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39"/>
        <w:gridCol w:w="6423"/>
      </w:tblGrid>
      <w:tr w:rsidR="00D20607" w14:paraId="582FF84E" w14:textId="77777777">
        <w:trPr>
          <w:trHeight w:val="340"/>
        </w:trPr>
        <w:tc>
          <w:tcPr>
            <w:tcW w:w="3539" w:type="dxa"/>
            <w:vAlign w:val="center"/>
          </w:tcPr>
          <w:p w:rsidR="00D20607" w:rsidRDefault="00EC7C28" w14:paraId="58784C44" w14:textId="77777777">
            <w:pPr>
              <w:pStyle w:val="Normal1"/>
              <w:rPr>
                <w:rFonts w:ascii="Arial" w:hAnsi="Arial" w:eastAsia="Arial" w:cs="Arial"/>
                <w:sz w:val="22"/>
                <w:szCs w:val="22"/>
              </w:rPr>
            </w:pPr>
            <w:r>
              <w:rPr>
                <w:rFonts w:ascii="Arial" w:hAnsi="Arial" w:eastAsia="Arial" w:cs="Arial"/>
                <w:sz w:val="22"/>
                <w:szCs w:val="22"/>
              </w:rPr>
              <w:t>Programa de formación</w:t>
            </w:r>
          </w:p>
        </w:tc>
        <w:tc>
          <w:tcPr>
            <w:tcW w:w="6423" w:type="dxa"/>
            <w:vAlign w:val="center"/>
          </w:tcPr>
          <w:p w:rsidR="00D20607" w:rsidRDefault="00EC7C28" w14:paraId="1A12A426" w14:textId="77777777">
            <w:pPr>
              <w:pStyle w:val="Normal1"/>
              <w:rPr>
                <w:rFonts w:ascii="Arial" w:hAnsi="Arial" w:eastAsia="Arial" w:cs="Arial"/>
                <w:sz w:val="22"/>
                <w:szCs w:val="22"/>
              </w:rPr>
            </w:pPr>
            <w:r>
              <w:rPr>
                <w:rFonts w:ascii="Arial" w:hAnsi="Arial" w:eastAsia="Arial" w:cs="Arial"/>
                <w:sz w:val="22"/>
                <w:szCs w:val="22"/>
              </w:rPr>
              <w:t>Tecnología en Desarrollo Publicitario</w:t>
            </w:r>
          </w:p>
        </w:tc>
      </w:tr>
      <w:tr w:rsidR="00D20607" w14:paraId="3555475F" w14:textId="77777777">
        <w:trPr>
          <w:trHeight w:val="340"/>
        </w:trPr>
        <w:tc>
          <w:tcPr>
            <w:tcW w:w="3539" w:type="dxa"/>
            <w:vAlign w:val="center"/>
          </w:tcPr>
          <w:p w:rsidR="00D20607" w:rsidRDefault="00EC7C28" w14:paraId="4355B282" w14:textId="77777777">
            <w:pPr>
              <w:pStyle w:val="Normal1"/>
              <w:rPr>
                <w:rFonts w:ascii="Arial" w:hAnsi="Arial" w:eastAsia="Arial" w:cs="Arial"/>
                <w:sz w:val="22"/>
                <w:szCs w:val="22"/>
              </w:rPr>
            </w:pPr>
            <w:r>
              <w:rPr>
                <w:rFonts w:ascii="Arial" w:hAnsi="Arial" w:eastAsia="Arial" w:cs="Arial"/>
                <w:sz w:val="22"/>
                <w:szCs w:val="22"/>
              </w:rPr>
              <w:t>Guía de aprendizaje No</w:t>
            </w:r>
          </w:p>
        </w:tc>
        <w:tc>
          <w:tcPr>
            <w:tcW w:w="6423" w:type="dxa"/>
            <w:vAlign w:val="center"/>
          </w:tcPr>
          <w:p w:rsidR="00D20607" w:rsidRDefault="00EC7C28" w14:paraId="49AE0DD4" w14:textId="77777777">
            <w:pPr>
              <w:pStyle w:val="Normal1"/>
              <w:rPr>
                <w:rFonts w:ascii="Arial" w:hAnsi="Arial" w:eastAsia="Arial" w:cs="Arial"/>
                <w:sz w:val="22"/>
                <w:szCs w:val="22"/>
              </w:rPr>
            </w:pPr>
            <w:r>
              <w:rPr>
                <w:rFonts w:ascii="Arial" w:hAnsi="Arial" w:eastAsia="Arial" w:cs="Arial"/>
                <w:sz w:val="22"/>
                <w:szCs w:val="22"/>
              </w:rPr>
              <w:t xml:space="preserve">Guía 4 – </w:t>
            </w:r>
            <w:r>
              <w:rPr>
                <w:rFonts w:ascii="Arial" w:hAnsi="Arial" w:eastAsia="Arial" w:cs="Arial"/>
                <w:i/>
                <w:sz w:val="22"/>
                <w:szCs w:val="22"/>
              </w:rPr>
              <w:t>Marketing</w:t>
            </w:r>
            <w:r>
              <w:rPr>
                <w:rFonts w:ascii="Arial" w:hAnsi="Arial" w:eastAsia="Arial" w:cs="Arial"/>
                <w:sz w:val="22"/>
                <w:szCs w:val="22"/>
              </w:rPr>
              <w:t xml:space="preserve"> digital </w:t>
            </w:r>
          </w:p>
        </w:tc>
      </w:tr>
      <w:tr w:rsidR="00D20607" w14:paraId="65671E44" w14:textId="77777777">
        <w:trPr>
          <w:trHeight w:val="340"/>
        </w:trPr>
        <w:tc>
          <w:tcPr>
            <w:tcW w:w="3539" w:type="dxa"/>
            <w:vAlign w:val="center"/>
          </w:tcPr>
          <w:p w:rsidR="00D20607" w:rsidRDefault="00EC7C28" w14:paraId="239FDAAF" w14:textId="77777777">
            <w:pPr>
              <w:pStyle w:val="Normal1"/>
              <w:rPr>
                <w:rFonts w:ascii="Arial" w:hAnsi="Arial" w:eastAsia="Arial" w:cs="Arial"/>
                <w:sz w:val="22"/>
                <w:szCs w:val="22"/>
              </w:rPr>
            </w:pPr>
            <w:r>
              <w:rPr>
                <w:rFonts w:ascii="Arial" w:hAnsi="Arial" w:eastAsia="Arial" w:cs="Arial"/>
                <w:sz w:val="22"/>
                <w:szCs w:val="22"/>
              </w:rPr>
              <w:t>Componente formativo No</w:t>
            </w:r>
          </w:p>
        </w:tc>
        <w:tc>
          <w:tcPr>
            <w:tcW w:w="6423" w:type="dxa"/>
            <w:vAlign w:val="center"/>
          </w:tcPr>
          <w:p w:rsidR="00D20607" w:rsidRDefault="00EC7C28" w14:paraId="469536E1" w14:textId="77777777">
            <w:pPr>
              <w:pStyle w:val="Normal1"/>
              <w:rPr>
                <w:rFonts w:ascii="Arial" w:hAnsi="Arial" w:eastAsia="Arial" w:cs="Arial"/>
                <w:sz w:val="22"/>
                <w:szCs w:val="22"/>
              </w:rPr>
            </w:pPr>
            <w:r>
              <w:rPr>
                <w:rFonts w:ascii="Arial" w:hAnsi="Arial" w:eastAsia="Arial" w:cs="Arial"/>
                <w:sz w:val="22"/>
                <w:szCs w:val="22"/>
              </w:rPr>
              <w:t xml:space="preserve">8 – Plan de </w:t>
            </w:r>
            <w:r>
              <w:rPr>
                <w:rFonts w:ascii="Arial" w:hAnsi="Arial" w:eastAsia="Arial" w:cs="Arial"/>
                <w:i/>
                <w:sz w:val="22"/>
                <w:szCs w:val="22"/>
              </w:rPr>
              <w:t>Marketing</w:t>
            </w:r>
            <w:r>
              <w:rPr>
                <w:rFonts w:ascii="Arial" w:hAnsi="Arial" w:eastAsia="Arial" w:cs="Arial"/>
                <w:sz w:val="22"/>
                <w:szCs w:val="22"/>
              </w:rPr>
              <w:t xml:space="preserve"> digital</w:t>
            </w:r>
          </w:p>
        </w:tc>
      </w:tr>
      <w:tr w:rsidR="00D20607" w14:paraId="1B7C6AA7" w14:textId="77777777">
        <w:trPr>
          <w:trHeight w:val="340"/>
        </w:trPr>
        <w:tc>
          <w:tcPr>
            <w:tcW w:w="3539" w:type="dxa"/>
            <w:vAlign w:val="center"/>
          </w:tcPr>
          <w:p w:rsidR="00D20607" w:rsidRDefault="00EC7C28" w14:paraId="40011050" w14:textId="77777777">
            <w:pPr>
              <w:pStyle w:val="Normal1"/>
              <w:rPr>
                <w:rFonts w:ascii="Arial" w:hAnsi="Arial" w:eastAsia="Arial" w:cs="Arial"/>
                <w:sz w:val="22"/>
                <w:szCs w:val="22"/>
              </w:rPr>
            </w:pPr>
            <w:r>
              <w:rPr>
                <w:rFonts w:ascii="Arial" w:hAnsi="Arial" w:eastAsia="Arial" w:cs="Arial"/>
                <w:sz w:val="22"/>
                <w:szCs w:val="22"/>
              </w:rPr>
              <w:t>Breve descripción</w:t>
            </w:r>
          </w:p>
        </w:tc>
        <w:tc>
          <w:tcPr>
            <w:tcW w:w="6423" w:type="dxa"/>
            <w:vAlign w:val="center"/>
          </w:tcPr>
          <w:p w:rsidR="00D20607" w:rsidRDefault="00EC7C28" w14:paraId="03DB9F56" w14:textId="77777777">
            <w:pPr>
              <w:pStyle w:val="Normal1"/>
              <w:rPr>
                <w:rFonts w:ascii="Arial" w:hAnsi="Arial" w:eastAsia="Arial" w:cs="Arial"/>
                <w:sz w:val="22"/>
                <w:szCs w:val="22"/>
                <w:lang w:val="es-ES"/>
              </w:rPr>
            </w:pPr>
            <w:bookmarkStart w:name="_Hlk166625061" w:id="0"/>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 marca cree una comunidad propia a través de una red social, llegando de forma exclusiva al </w:t>
            </w:r>
            <w:r>
              <w:rPr>
                <w:rFonts w:ascii="Arial" w:hAnsi="Arial" w:eastAsia="Arial" w:cs="Arial"/>
                <w:i/>
                <w:iCs/>
                <w:color w:val="000000" w:themeColor="text1"/>
                <w:sz w:val="22"/>
                <w:szCs w:val="22"/>
                <w:lang w:val="es-ES"/>
              </w:rPr>
              <w:t>target</w:t>
            </w:r>
            <w:r>
              <w:rPr>
                <w:rFonts w:ascii="Arial" w:hAnsi="Arial" w:eastAsia="Arial" w:cs="Arial"/>
                <w:color w:val="000000" w:themeColor="text1"/>
                <w:sz w:val="22"/>
                <w:szCs w:val="22"/>
                <w:lang w:val="es-ES"/>
              </w:rPr>
              <w:t xml:space="preserve"> específico, porque es ahora el usuario quien decide seguir la marca con su consentimiento, generando una interacción de conveniencia para ambos. Por ejemplo,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w:t>
            </w:r>
            <w:r>
              <w:rPr>
                <w:rFonts w:ascii="Arial" w:hAnsi="Arial" w:eastAsia="Arial" w:cs="Arial"/>
                <w:color w:val="000000" w:themeColor="text1"/>
                <w:sz w:val="22"/>
                <w:szCs w:val="22"/>
                <w:lang w:val="es-ES"/>
              </w:rPr>
              <w:t>u sitio web y aprender allí la técnica más adecuada para tener el afeitado perfecto.</w:t>
            </w:r>
            <w:bookmarkEnd w:id="0"/>
          </w:p>
        </w:tc>
      </w:tr>
      <w:tr w:rsidR="00D20607" w14:paraId="01B98A06" w14:textId="77777777">
        <w:trPr>
          <w:trHeight w:val="340"/>
        </w:trPr>
        <w:tc>
          <w:tcPr>
            <w:tcW w:w="3539" w:type="dxa"/>
            <w:vAlign w:val="center"/>
          </w:tcPr>
          <w:p w:rsidR="00D20607" w:rsidRDefault="00EC7C28" w14:paraId="0F145C4B" w14:textId="77777777">
            <w:pPr>
              <w:pStyle w:val="Normal1"/>
              <w:rPr>
                <w:rFonts w:ascii="Arial" w:hAnsi="Arial" w:eastAsia="Arial" w:cs="Arial"/>
                <w:sz w:val="22"/>
                <w:szCs w:val="22"/>
              </w:rPr>
            </w:pPr>
            <w:r>
              <w:rPr>
                <w:rFonts w:ascii="Arial" w:hAnsi="Arial" w:eastAsia="Arial" w:cs="Arial"/>
                <w:sz w:val="22"/>
                <w:szCs w:val="22"/>
              </w:rPr>
              <w:t>Palabras clave</w:t>
            </w:r>
          </w:p>
        </w:tc>
        <w:tc>
          <w:tcPr>
            <w:tcW w:w="6423" w:type="dxa"/>
            <w:vAlign w:val="center"/>
          </w:tcPr>
          <w:p w:rsidR="00D20607" w:rsidRDefault="00EC7C28" w14:paraId="1B2551A3" w14:textId="77777777">
            <w:pPr>
              <w:pStyle w:val="Normal1"/>
              <w:rPr>
                <w:rFonts w:ascii="Arial" w:hAnsi="Arial" w:eastAsia="Arial" w:cs="Arial"/>
                <w:sz w:val="22"/>
                <w:szCs w:val="22"/>
              </w:rPr>
            </w:pPr>
            <w:r>
              <w:rPr>
                <w:rFonts w:ascii="Arial" w:hAnsi="Arial" w:eastAsia="Arial" w:cs="Arial"/>
                <w:sz w:val="22"/>
                <w:szCs w:val="22"/>
              </w:rPr>
              <w:t xml:space="preserve">Comunicación, plan de comunicación, técnicas de comunicación. </w:t>
            </w:r>
          </w:p>
        </w:tc>
      </w:tr>
      <w:tr w:rsidR="00D20607" w14:paraId="48C70520" w14:textId="77777777">
        <w:trPr>
          <w:trHeight w:val="340"/>
        </w:trPr>
        <w:tc>
          <w:tcPr>
            <w:tcW w:w="3539" w:type="dxa"/>
            <w:vAlign w:val="center"/>
          </w:tcPr>
          <w:p w:rsidR="00D20607" w:rsidRDefault="00EC7C28" w14:paraId="45F0B74F" w14:textId="77777777">
            <w:pPr>
              <w:pStyle w:val="Normal1"/>
              <w:rPr>
                <w:rFonts w:ascii="Arial" w:hAnsi="Arial" w:eastAsia="Arial" w:cs="Arial"/>
                <w:sz w:val="22"/>
                <w:szCs w:val="22"/>
              </w:rPr>
            </w:pPr>
            <w:r>
              <w:rPr>
                <w:rFonts w:ascii="Arial" w:hAnsi="Arial" w:eastAsia="Arial" w:cs="Arial"/>
                <w:sz w:val="22"/>
                <w:szCs w:val="22"/>
              </w:rPr>
              <w:t>Área ocupacional</w:t>
            </w:r>
          </w:p>
        </w:tc>
        <w:tc>
          <w:tcPr>
            <w:tcW w:w="6423" w:type="dxa"/>
            <w:vAlign w:val="center"/>
          </w:tcPr>
          <w:p w:rsidR="00D20607" w:rsidRDefault="00EC7C28" w14:paraId="3EB53535" w14:textId="77777777">
            <w:pPr>
              <w:pStyle w:val="Normal1"/>
              <w:rPr>
                <w:rFonts w:ascii="Arial" w:hAnsi="Arial" w:eastAsia="Arial" w:cs="Arial"/>
                <w:sz w:val="22"/>
                <w:szCs w:val="22"/>
              </w:rPr>
            </w:pPr>
            <w:r>
              <w:rPr>
                <w:rFonts w:ascii="Arial" w:hAnsi="Arial" w:eastAsia="Arial" w:cs="Arial"/>
                <w:sz w:val="22"/>
                <w:szCs w:val="22"/>
              </w:rPr>
              <w:t>Ventas y comercialización.</w:t>
            </w:r>
          </w:p>
        </w:tc>
      </w:tr>
      <w:tr w:rsidR="00D20607" w14:paraId="28921537" w14:textId="77777777">
        <w:trPr>
          <w:trHeight w:val="340"/>
        </w:trPr>
        <w:tc>
          <w:tcPr>
            <w:tcW w:w="3539" w:type="dxa"/>
            <w:vAlign w:val="center"/>
          </w:tcPr>
          <w:p w:rsidR="00D20607" w:rsidRDefault="00EC7C28" w14:paraId="161C726C" w14:textId="77777777">
            <w:pPr>
              <w:pStyle w:val="Normal1"/>
              <w:rPr>
                <w:rFonts w:ascii="Arial" w:hAnsi="Arial" w:eastAsia="Arial" w:cs="Arial"/>
                <w:sz w:val="22"/>
                <w:szCs w:val="22"/>
              </w:rPr>
            </w:pPr>
            <w:r>
              <w:rPr>
                <w:rFonts w:ascii="Arial" w:hAnsi="Arial" w:eastAsia="Arial" w:cs="Arial"/>
                <w:sz w:val="22"/>
                <w:szCs w:val="22"/>
              </w:rPr>
              <w:t>Resultados de aprendizaje</w:t>
            </w:r>
          </w:p>
        </w:tc>
        <w:tc>
          <w:tcPr>
            <w:tcW w:w="6423" w:type="dxa"/>
            <w:vAlign w:val="center"/>
          </w:tcPr>
          <w:p w:rsidR="00D20607" w:rsidRDefault="00EC7C28" w14:paraId="5C5E4BE2" w14:textId="77777777">
            <w:pPr>
              <w:pStyle w:val="Normal1"/>
              <w:jc w:val="both"/>
              <w:rPr>
                <w:rFonts w:ascii="Arial" w:hAnsi="Arial" w:eastAsia="Arial" w:cs="Arial"/>
                <w:sz w:val="22"/>
                <w:szCs w:val="22"/>
              </w:rPr>
            </w:pPr>
            <w:r>
              <w:rPr>
                <w:rFonts w:ascii="Arial" w:hAnsi="Arial" w:eastAsia="Arial" w:cs="Arial"/>
                <w:sz w:val="22"/>
                <w:szCs w:val="22"/>
              </w:rPr>
              <w:t>260101055-01. Proponer el plan de mercadeo digital de acuerdo con características del segmento de mercado.</w:t>
            </w:r>
          </w:p>
        </w:tc>
      </w:tr>
    </w:tbl>
    <w:p w:rsidR="00D20607" w:rsidRDefault="00D20607" w14:paraId="074498FB" w14:textId="77777777"/>
    <w:p w:rsidR="00D20607" w:rsidRDefault="00EC7C28" w14:paraId="6DAD78EC"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 xml:space="preserve">Índice de contenidos: </w:t>
      </w:r>
    </w:p>
    <w:p w:rsidR="00D20607" w:rsidRDefault="00D20607" w14:paraId="3304E83A" w14:textId="77777777">
      <w:pPr>
        <w:pStyle w:val="Normal1"/>
        <w:rPr>
          <w:rFonts w:ascii="Arial" w:hAnsi="Arial" w:eastAsia="Arial" w:cs="Arial"/>
          <w:sz w:val="22"/>
          <w:szCs w:val="22"/>
        </w:rPr>
      </w:pPr>
    </w:p>
    <w:p w:rsidR="00D20607" w:rsidRDefault="00EC7C28" w14:paraId="5E4DC186" w14:textId="77777777">
      <w:pPr>
        <w:pStyle w:val="Normal1"/>
        <w:rPr>
          <w:rFonts w:ascii="Arial" w:hAnsi="Arial" w:eastAsia="Arial" w:cs="Arial"/>
          <w:sz w:val="22"/>
          <w:szCs w:val="22"/>
        </w:rPr>
      </w:pPr>
      <w:r>
        <w:rPr>
          <w:rFonts w:ascii="Arial" w:hAnsi="Arial" w:eastAsia="Arial" w:cs="Arial"/>
          <w:sz w:val="22"/>
          <w:szCs w:val="22"/>
        </w:rPr>
        <w:t xml:space="preserve">1. </w:t>
      </w:r>
      <w:r>
        <w:rPr>
          <w:rFonts w:ascii="Arial" w:hAnsi="Arial" w:eastAsia="Arial" w:cs="Arial"/>
          <w:i/>
          <w:sz w:val="22"/>
          <w:szCs w:val="22"/>
        </w:rPr>
        <w:t>Marketing</w:t>
      </w:r>
    </w:p>
    <w:p w:rsidR="00D20607" w:rsidRDefault="00EC7C28" w14:paraId="68062451" w14:textId="77777777">
      <w:pPr>
        <w:pStyle w:val="Normal1"/>
        <w:ind w:left="284"/>
        <w:rPr>
          <w:rFonts w:ascii="Arial" w:hAnsi="Arial" w:eastAsia="Arial" w:cs="Arial"/>
          <w:sz w:val="22"/>
          <w:szCs w:val="22"/>
        </w:rPr>
      </w:pPr>
      <w:r>
        <w:rPr>
          <w:rFonts w:ascii="Arial" w:hAnsi="Arial" w:eastAsia="Arial" w:cs="Arial"/>
          <w:sz w:val="22"/>
          <w:szCs w:val="22"/>
        </w:rPr>
        <w:t xml:space="preserve">1.1 ¿Qué es el </w:t>
      </w:r>
      <w:r>
        <w:rPr>
          <w:rFonts w:ascii="Arial" w:hAnsi="Arial" w:eastAsia="Arial" w:cs="Arial"/>
          <w:i/>
          <w:sz w:val="22"/>
          <w:szCs w:val="22"/>
        </w:rPr>
        <w:t>marketing</w:t>
      </w:r>
      <w:r>
        <w:rPr>
          <w:rFonts w:ascii="Arial" w:hAnsi="Arial" w:eastAsia="Arial" w:cs="Arial"/>
          <w:sz w:val="22"/>
          <w:szCs w:val="22"/>
        </w:rPr>
        <w:t>?</w:t>
      </w:r>
    </w:p>
    <w:p w:rsidR="00D20607" w:rsidRDefault="00EC7C28" w14:paraId="4EAC342E" w14:textId="77777777">
      <w:pPr>
        <w:pStyle w:val="Normal1"/>
        <w:ind w:left="284"/>
        <w:rPr>
          <w:rFonts w:ascii="Arial" w:hAnsi="Arial" w:eastAsia="Arial" w:cs="Arial"/>
          <w:sz w:val="22"/>
          <w:szCs w:val="22"/>
        </w:rPr>
      </w:pPr>
      <w:r>
        <w:rPr>
          <w:rFonts w:ascii="Arial" w:hAnsi="Arial" w:eastAsia="Arial" w:cs="Arial"/>
          <w:sz w:val="22"/>
          <w:szCs w:val="22"/>
        </w:rPr>
        <w:t xml:space="preserve">1.2 Variables del </w:t>
      </w:r>
      <w:r>
        <w:rPr>
          <w:rFonts w:ascii="Arial" w:hAnsi="Arial" w:eastAsia="Arial" w:cs="Arial"/>
          <w:i/>
          <w:sz w:val="22"/>
          <w:szCs w:val="22"/>
        </w:rPr>
        <w:t>marketing</w:t>
      </w:r>
    </w:p>
    <w:p w:rsidR="00D20607" w:rsidRDefault="00EC7C28" w14:paraId="3F5AB31C" w14:textId="77777777">
      <w:pPr>
        <w:pStyle w:val="Normal1"/>
        <w:ind w:left="284"/>
        <w:rPr>
          <w:rFonts w:ascii="Arial" w:hAnsi="Arial" w:eastAsia="Arial" w:cs="Arial"/>
          <w:sz w:val="22"/>
          <w:szCs w:val="22"/>
        </w:rPr>
      </w:pPr>
      <w:r>
        <w:rPr>
          <w:rFonts w:ascii="Arial" w:hAnsi="Arial" w:eastAsia="Arial" w:cs="Arial"/>
          <w:sz w:val="22"/>
          <w:szCs w:val="22"/>
        </w:rPr>
        <w:t xml:space="preserve">1.3 Proceso del </w:t>
      </w:r>
      <w:r>
        <w:rPr>
          <w:rFonts w:ascii="Arial" w:hAnsi="Arial" w:eastAsia="Arial" w:cs="Arial"/>
          <w:i/>
          <w:sz w:val="22"/>
          <w:szCs w:val="22"/>
        </w:rPr>
        <w:t>marketing</w:t>
      </w:r>
    </w:p>
    <w:p w:rsidR="00D20607" w:rsidRDefault="00EC7C28" w14:paraId="15961051" w14:textId="77777777">
      <w:pPr>
        <w:pStyle w:val="Normal1"/>
        <w:ind w:left="284"/>
        <w:rPr>
          <w:rFonts w:ascii="Arial" w:hAnsi="Arial" w:eastAsia="Arial" w:cs="Arial"/>
          <w:sz w:val="22"/>
          <w:szCs w:val="22"/>
        </w:rPr>
      </w:pPr>
      <w:r>
        <w:rPr>
          <w:rFonts w:ascii="Arial" w:hAnsi="Arial" w:eastAsia="Arial" w:cs="Arial"/>
          <w:sz w:val="22"/>
          <w:szCs w:val="22"/>
        </w:rPr>
        <w:t xml:space="preserve">1.4 Creación de valor para </w:t>
      </w:r>
      <w:r>
        <w:rPr>
          <w:rFonts w:ascii="Arial" w:hAnsi="Arial" w:eastAsia="Arial" w:cs="Arial"/>
          <w:sz w:val="22"/>
          <w:szCs w:val="22"/>
        </w:rPr>
        <w:t>el cliente</w:t>
      </w:r>
    </w:p>
    <w:p w:rsidR="00D20607" w:rsidRDefault="00EC7C28" w14:paraId="38FCB06B" w14:textId="77777777">
      <w:pPr>
        <w:pStyle w:val="Normal1"/>
        <w:ind w:left="284"/>
        <w:rPr>
          <w:rFonts w:ascii="Arial" w:hAnsi="Arial" w:eastAsia="Arial" w:cs="Arial"/>
          <w:sz w:val="22"/>
          <w:szCs w:val="22"/>
        </w:rPr>
      </w:pPr>
      <w:r>
        <w:rPr>
          <w:rFonts w:ascii="Arial" w:hAnsi="Arial" w:eastAsia="Arial" w:cs="Arial"/>
          <w:sz w:val="22"/>
          <w:szCs w:val="22"/>
        </w:rPr>
        <w:t>1.5 El mercadeo</w:t>
      </w:r>
    </w:p>
    <w:p w:rsidR="00D20607" w:rsidRDefault="00EC7C28" w14:paraId="5108CD2A" w14:textId="77777777">
      <w:pPr>
        <w:pStyle w:val="Normal1"/>
        <w:ind w:left="284"/>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59B3AB5C" w14:textId="77777777">
      <w:pPr>
        <w:pStyle w:val="Normal1"/>
        <w:rPr>
          <w:rFonts w:ascii="Arial" w:hAnsi="Arial" w:eastAsia="Arial" w:cs="Arial"/>
          <w:sz w:val="22"/>
          <w:szCs w:val="22"/>
        </w:rPr>
      </w:pPr>
    </w:p>
    <w:p w:rsidR="00D20607" w:rsidRDefault="00EC7C28" w14:paraId="5CC1BFDD" w14:textId="77777777">
      <w:pPr>
        <w:pStyle w:val="Normal1"/>
        <w:rPr>
          <w:rFonts w:ascii="Arial" w:hAnsi="Arial" w:eastAsia="Arial" w:cs="Arial"/>
          <w:sz w:val="22"/>
          <w:szCs w:val="22"/>
        </w:rPr>
      </w:pPr>
      <w:r>
        <w:rPr>
          <w:rFonts w:ascii="Arial" w:hAnsi="Arial" w:eastAsia="Arial" w:cs="Arial"/>
          <w:sz w:val="22"/>
          <w:szCs w:val="22"/>
        </w:rPr>
        <w:t xml:space="preserve">2.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0FEA5A27" w14:textId="77777777">
      <w:pPr>
        <w:pStyle w:val="Normal1"/>
        <w:ind w:left="284"/>
        <w:rPr>
          <w:rFonts w:ascii="Arial" w:hAnsi="Arial" w:eastAsia="Arial" w:cs="Arial"/>
          <w:sz w:val="22"/>
          <w:szCs w:val="22"/>
        </w:rPr>
      </w:pPr>
      <w:r>
        <w:rPr>
          <w:rFonts w:ascii="Arial" w:hAnsi="Arial" w:eastAsia="Arial" w:cs="Arial"/>
          <w:sz w:val="22"/>
          <w:szCs w:val="22"/>
        </w:rPr>
        <w:t xml:space="preserve">2.1 Conceptos básicos del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2C914DFB" w14:textId="77777777">
      <w:pPr>
        <w:pStyle w:val="Normal1"/>
        <w:ind w:left="284"/>
        <w:rPr>
          <w:rFonts w:ascii="Arial" w:hAnsi="Arial" w:eastAsia="Arial" w:cs="Arial"/>
          <w:sz w:val="22"/>
          <w:szCs w:val="22"/>
        </w:rPr>
      </w:pPr>
      <w:r>
        <w:rPr>
          <w:rFonts w:ascii="Arial" w:hAnsi="Arial" w:eastAsia="Arial" w:cs="Arial"/>
          <w:sz w:val="22"/>
          <w:szCs w:val="22"/>
        </w:rPr>
        <w:t>2.2 Analítica digital</w:t>
      </w:r>
    </w:p>
    <w:p w:rsidR="00D20607" w:rsidRDefault="00EC7C28" w14:paraId="5D69586B" w14:textId="77777777">
      <w:pPr>
        <w:pStyle w:val="Normal1"/>
        <w:ind w:left="284"/>
        <w:rPr>
          <w:rFonts w:ascii="Arial" w:hAnsi="Arial" w:eastAsia="Arial" w:cs="Arial"/>
          <w:sz w:val="22"/>
          <w:szCs w:val="22"/>
        </w:rPr>
      </w:pPr>
      <w:r>
        <w:rPr>
          <w:rFonts w:ascii="Arial" w:hAnsi="Arial" w:eastAsia="Arial" w:cs="Arial"/>
          <w:sz w:val="22"/>
          <w:szCs w:val="22"/>
        </w:rPr>
        <w:t>2.3 Herramientas de medición</w:t>
      </w:r>
    </w:p>
    <w:p w:rsidR="00D20607" w:rsidRDefault="00EC7C28" w14:paraId="2D71F097" w14:textId="77777777">
      <w:pPr>
        <w:pStyle w:val="Normal1"/>
        <w:ind w:left="284"/>
        <w:rPr>
          <w:rFonts w:ascii="Arial" w:hAnsi="Arial" w:eastAsia="Arial" w:cs="Arial"/>
          <w:sz w:val="22"/>
          <w:szCs w:val="22"/>
          <w:lang w:val="es-ES"/>
        </w:rPr>
      </w:pPr>
      <w:r>
        <w:rPr>
          <w:rFonts w:ascii="Arial" w:hAnsi="Arial" w:eastAsia="Arial" w:cs="Arial"/>
          <w:sz w:val="22"/>
          <w:szCs w:val="22"/>
          <w:lang w:val="es-ES"/>
        </w:rPr>
        <w:t>2.4 CRM (</w:t>
      </w:r>
      <w:r>
        <w:rPr>
          <w:rFonts w:ascii="Arial" w:hAnsi="Arial" w:eastAsia="Arial" w:cs="Arial"/>
          <w:i/>
          <w:iCs/>
          <w:sz w:val="22"/>
          <w:szCs w:val="22"/>
          <w:lang w:val="es-ES"/>
        </w:rPr>
        <w:t>Costumer Relationship Management</w:t>
      </w:r>
      <w:r>
        <w:rPr>
          <w:rFonts w:ascii="Arial" w:hAnsi="Arial" w:eastAsia="Arial" w:cs="Arial"/>
          <w:sz w:val="22"/>
          <w:szCs w:val="22"/>
          <w:lang w:val="es-ES"/>
        </w:rPr>
        <w:t>)</w:t>
      </w:r>
    </w:p>
    <w:p w:rsidR="00D20607" w:rsidRDefault="00EC7C28" w14:paraId="0727A408" w14:textId="77777777">
      <w:pPr>
        <w:pStyle w:val="Normal1"/>
        <w:ind w:left="284"/>
        <w:rPr>
          <w:rFonts w:ascii="Arial" w:hAnsi="Arial" w:eastAsia="Arial" w:cs="Arial"/>
          <w:sz w:val="22"/>
          <w:szCs w:val="22"/>
        </w:rPr>
      </w:pPr>
      <w:r>
        <w:rPr>
          <w:rFonts w:ascii="Arial" w:hAnsi="Arial" w:eastAsia="Arial" w:cs="Arial"/>
          <w:sz w:val="22"/>
          <w:szCs w:val="22"/>
        </w:rPr>
        <w:t xml:space="preserve">2.5 Plataformas de gestión de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16CC6BD9" w14:textId="77777777">
      <w:pPr>
        <w:pStyle w:val="Normal1"/>
        <w:ind w:left="284"/>
        <w:rPr>
          <w:rFonts w:ascii="Arial" w:hAnsi="Arial" w:eastAsia="Arial" w:cs="Arial"/>
          <w:sz w:val="22"/>
          <w:szCs w:val="22"/>
        </w:rPr>
      </w:pPr>
      <w:r>
        <w:rPr>
          <w:rFonts w:ascii="Arial" w:hAnsi="Arial" w:eastAsia="Arial" w:cs="Arial"/>
          <w:sz w:val="22"/>
          <w:szCs w:val="22"/>
        </w:rPr>
        <w:t xml:space="preserve">2.6 SEO en 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3B522C5D" w14:textId="77777777">
      <w:pPr>
        <w:pStyle w:val="Normal1"/>
        <w:ind w:left="284"/>
        <w:rPr>
          <w:rFonts w:ascii="Arial" w:hAnsi="Arial" w:eastAsia="Arial" w:cs="Arial"/>
          <w:sz w:val="22"/>
          <w:szCs w:val="22"/>
        </w:rPr>
      </w:pPr>
      <w:r>
        <w:rPr>
          <w:rFonts w:ascii="Arial" w:hAnsi="Arial" w:eastAsia="Arial" w:cs="Arial"/>
          <w:sz w:val="22"/>
          <w:szCs w:val="22"/>
        </w:rPr>
        <w:t>2.7 Promoción en la web</w:t>
      </w:r>
    </w:p>
    <w:p w:rsidR="00D20607" w:rsidRDefault="00EC7C28" w14:paraId="5A7CBF07" w14:textId="77777777">
      <w:pPr>
        <w:pStyle w:val="Normal1"/>
        <w:ind w:left="284"/>
        <w:rPr>
          <w:rFonts w:ascii="Arial" w:hAnsi="Arial" w:eastAsia="Arial" w:cs="Arial"/>
          <w:sz w:val="22"/>
          <w:szCs w:val="22"/>
          <w:lang w:val="en-US"/>
        </w:rPr>
      </w:pPr>
      <w:r>
        <w:rPr>
          <w:rFonts w:ascii="Arial" w:hAnsi="Arial" w:eastAsia="Arial" w:cs="Arial"/>
          <w:sz w:val="22"/>
          <w:szCs w:val="22"/>
          <w:lang w:val="en-US"/>
        </w:rPr>
        <w:t xml:space="preserve">2.8 </w:t>
      </w:r>
      <w:r>
        <w:rPr>
          <w:rFonts w:ascii="Arial" w:hAnsi="Arial" w:eastAsia="Arial" w:cs="Arial"/>
          <w:i/>
          <w:iCs/>
          <w:sz w:val="22"/>
          <w:szCs w:val="22"/>
          <w:lang w:val="en-US"/>
        </w:rPr>
        <w:t>Inbound</w:t>
      </w:r>
      <w:r>
        <w:rPr>
          <w:rFonts w:ascii="Arial" w:hAnsi="Arial" w:eastAsia="Arial" w:cs="Arial"/>
          <w:sz w:val="22"/>
          <w:szCs w:val="22"/>
          <w:lang w:val="en-US"/>
        </w:rPr>
        <w:t xml:space="preserve"> </w:t>
      </w:r>
      <w:r>
        <w:rPr>
          <w:rFonts w:ascii="Arial" w:hAnsi="Arial" w:eastAsia="Arial" w:cs="Arial"/>
          <w:i/>
          <w:iCs/>
          <w:sz w:val="22"/>
          <w:szCs w:val="22"/>
          <w:lang w:val="en-US"/>
        </w:rPr>
        <w:t>marketing</w:t>
      </w:r>
    </w:p>
    <w:p w:rsidR="00D20607" w:rsidRDefault="00EC7C28" w14:paraId="7EB9682D" w14:textId="0A18ED56">
      <w:pPr>
        <w:pStyle w:val="Normal1"/>
        <w:numPr>
          <w:ilvl w:val="1"/>
          <w:numId w:val="2"/>
        </w:numPr>
        <w:rPr>
          <w:rFonts w:ascii="Arial" w:hAnsi="Arial" w:eastAsia="Arial" w:cs="Arial"/>
          <w:sz w:val="22"/>
          <w:szCs w:val="22"/>
          <w:lang w:val="en-US"/>
        </w:rPr>
      </w:pPr>
      <w:r>
        <w:rPr>
          <w:rFonts w:ascii="Arial" w:hAnsi="Arial" w:eastAsia="Arial" w:cs="Arial"/>
          <w:sz w:val="22"/>
          <w:szCs w:val="22"/>
          <w:lang w:val="en-US"/>
        </w:rPr>
        <w:t xml:space="preserve">Plan de </w:t>
      </w:r>
      <w:r>
        <w:rPr>
          <w:rFonts w:ascii="Arial" w:hAnsi="Arial" w:eastAsia="Arial" w:cs="Arial"/>
          <w:i/>
          <w:sz w:val="22"/>
          <w:szCs w:val="22"/>
          <w:lang w:val="en-US"/>
        </w:rPr>
        <w:t>marketing</w:t>
      </w:r>
      <w:r>
        <w:rPr>
          <w:rFonts w:ascii="Arial" w:hAnsi="Arial" w:eastAsia="Arial" w:cs="Arial"/>
          <w:sz w:val="22"/>
          <w:szCs w:val="22"/>
          <w:lang w:val="en-US"/>
        </w:rPr>
        <w:t xml:space="preserve"> </w:t>
      </w:r>
      <w:r w:rsidR="00ED53A2">
        <w:rPr>
          <w:rFonts w:ascii="Arial" w:hAnsi="Arial" w:eastAsia="Arial" w:cs="Arial"/>
          <w:sz w:val="22"/>
          <w:szCs w:val="22"/>
          <w:lang w:val="en-US"/>
        </w:rPr>
        <w:t>digital.</w:t>
      </w:r>
    </w:p>
    <w:p w:rsidR="00D20607" w:rsidRDefault="00D20607" w14:paraId="29DE711F" w14:textId="77777777">
      <w:pPr>
        <w:rPr>
          <w:lang w:val="en-US"/>
        </w:rPr>
      </w:pPr>
    </w:p>
    <w:p w:rsidR="00D20607" w:rsidRDefault="00D20607" w14:paraId="55A685F5" w14:textId="77777777">
      <w:pPr>
        <w:rPr>
          <w:lang w:val="en-US"/>
        </w:rPr>
      </w:pPr>
    </w:p>
    <w:p w:rsidR="00D20607" w:rsidRDefault="00EC7C28" w14:paraId="706DDDB8"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Desarrollo de contenidos</w:t>
      </w:r>
    </w:p>
    <w:p w:rsidR="00D20607" w:rsidRDefault="00D20607" w14:paraId="41DFD441" w14:textId="77777777">
      <w:pPr>
        <w:pStyle w:val="Normal1"/>
        <w:jc w:val="both"/>
        <w:rPr>
          <w:rFonts w:ascii="Arial" w:hAnsi="Arial" w:eastAsia="Arial" w:cs="Arial"/>
          <w:b/>
          <w:color w:val="000000"/>
          <w:sz w:val="22"/>
          <w:szCs w:val="22"/>
        </w:rPr>
      </w:pPr>
    </w:p>
    <w:p w:rsidR="00D20607" w:rsidRDefault="00EC7C28" w14:paraId="42DE978E" w14:textId="77777777">
      <w:pPr>
        <w:pStyle w:val="Normal1"/>
        <w:jc w:val="both"/>
        <w:rPr>
          <w:rFonts w:ascii="Arial" w:hAnsi="Arial" w:eastAsia="Arial" w:cs="Arial"/>
          <w:b/>
          <w:color w:val="000000"/>
          <w:sz w:val="22"/>
          <w:szCs w:val="22"/>
        </w:rPr>
      </w:pPr>
      <w:r>
        <w:rPr>
          <w:rFonts w:ascii="Arial" w:hAnsi="Arial" w:eastAsia="Arial" w:cs="Arial"/>
          <w:b/>
          <w:color w:val="000000"/>
          <w:sz w:val="22"/>
          <w:szCs w:val="22"/>
        </w:rPr>
        <w:t>Introducción</w:t>
      </w:r>
    </w:p>
    <w:p w:rsidR="00D20607" w:rsidRDefault="00D20607" w14:paraId="70690989" w14:textId="77777777">
      <w:pPr>
        <w:pStyle w:val="Normal1"/>
        <w:jc w:val="both"/>
        <w:rPr>
          <w:rFonts w:ascii="Arial" w:hAnsi="Arial" w:eastAsia="Arial" w:cs="Arial"/>
          <w:b/>
          <w:color w:val="000000"/>
          <w:sz w:val="22"/>
          <w:szCs w:val="22"/>
        </w:rPr>
      </w:pPr>
    </w:p>
    <w:p w:rsidR="00D20607" w:rsidRDefault="00EC7C28" w14:paraId="089FBCA4" w14:textId="77777777">
      <w:pPr>
        <w:pStyle w:val="Normal1"/>
        <w:jc w:val="both"/>
        <w:rPr>
          <w:rFonts w:ascii="Arial" w:hAnsi="Arial" w:eastAsia="Arial" w:cs="Arial"/>
          <w:sz w:val="22"/>
          <w:szCs w:val="22"/>
        </w:rPr>
      </w:pPr>
      <w:bookmarkStart w:name="_Hlk166625079" w:id="1"/>
      <w:commentRangeStart w:id="2"/>
      <w:r>
        <w:rPr>
          <w:rFonts w:ascii="Arial" w:hAnsi="Arial" w:eastAsia="Arial" w:cs="Arial"/>
          <w:sz w:val="22"/>
          <w:szCs w:val="22"/>
        </w:rPr>
        <w:t xml:space="preserve">Para iniciar el estudio del </w:t>
      </w:r>
      <w:r>
        <w:rPr>
          <w:rFonts w:ascii="Arial" w:hAnsi="Arial" w:eastAsia="Arial" w:cs="Arial"/>
          <w:i/>
          <w:sz w:val="22"/>
          <w:szCs w:val="22"/>
        </w:rPr>
        <w:t>marketing</w:t>
      </w:r>
      <w:r>
        <w:rPr>
          <w:rFonts w:ascii="Arial" w:hAnsi="Arial" w:eastAsia="Arial" w:cs="Arial"/>
          <w:sz w:val="22"/>
          <w:szCs w:val="22"/>
        </w:rPr>
        <w:t xml:space="preserve"> digital, es necesario hablar del </w:t>
      </w:r>
      <w:r>
        <w:rPr>
          <w:rFonts w:ascii="Arial" w:hAnsi="Arial" w:eastAsia="Arial" w:cs="Arial"/>
          <w:i/>
          <w:sz w:val="22"/>
          <w:szCs w:val="22"/>
        </w:rPr>
        <w:t>marketing</w:t>
      </w:r>
      <w:r>
        <w:rPr>
          <w:rFonts w:ascii="Arial" w:hAnsi="Arial" w:eastAsia="Arial" w:cs="Arial"/>
          <w:sz w:val="22"/>
          <w:szCs w:val="22"/>
        </w:rPr>
        <w:t xml:space="preserve"> convencional u </w:t>
      </w:r>
      <w:r>
        <w:rPr>
          <w:rFonts w:ascii="Arial" w:hAnsi="Arial" w:eastAsia="Arial" w:cs="Arial"/>
          <w:i/>
          <w:sz w:val="22"/>
          <w:szCs w:val="22"/>
        </w:rPr>
        <w:t>offline</w:t>
      </w:r>
      <w:r>
        <w:rPr>
          <w:rFonts w:ascii="Arial" w:hAnsi="Arial" w:eastAsia="Arial" w:cs="Arial"/>
          <w:sz w:val="22"/>
          <w:szCs w:val="22"/>
        </w:rPr>
        <w:t xml:space="preserve">, el cual se ha aplicado siempre en las empresas y hoy en día trasciende a un ámbito y un entorno </w:t>
      </w:r>
      <w:r>
        <w:rPr>
          <w:rFonts w:ascii="Arial" w:hAnsi="Arial" w:eastAsia="Arial" w:cs="Arial"/>
          <w:i/>
          <w:sz w:val="22"/>
          <w:szCs w:val="22"/>
        </w:rPr>
        <w:t>online</w:t>
      </w:r>
      <w:r>
        <w:rPr>
          <w:rFonts w:ascii="Arial" w:hAnsi="Arial" w:eastAsia="Arial" w:cs="Arial"/>
          <w:sz w:val="22"/>
          <w:szCs w:val="22"/>
        </w:rPr>
        <w:t xml:space="preserve">. Se debe tener en cuenta que el </w:t>
      </w:r>
      <w:r>
        <w:rPr>
          <w:rFonts w:ascii="Arial" w:hAnsi="Arial" w:eastAsia="Arial" w:cs="Arial"/>
          <w:i/>
          <w:sz w:val="22"/>
          <w:szCs w:val="22"/>
        </w:rPr>
        <w:t>marketing</w:t>
      </w:r>
      <w:r>
        <w:rPr>
          <w:rFonts w:ascii="Arial" w:hAnsi="Arial" w:eastAsia="Arial" w:cs="Arial"/>
          <w:sz w:val="22"/>
          <w:szCs w:val="22"/>
        </w:rPr>
        <w:t xml:space="preserve"> digital tiene una estructura muy similar al convencional; el proceso es igual, las estrategias van dirigidas a los mismos 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rsidR="00D20607" w:rsidRDefault="00D20607" w14:paraId="73149A65" w14:textId="77777777">
      <w:pPr>
        <w:pStyle w:val="Normal1"/>
        <w:jc w:val="both"/>
        <w:rPr>
          <w:rFonts w:ascii="Arial" w:hAnsi="Arial" w:eastAsia="Arial" w:cs="Arial"/>
          <w:b/>
          <w:color w:val="000000"/>
          <w:sz w:val="22"/>
          <w:szCs w:val="22"/>
        </w:rPr>
      </w:pPr>
    </w:p>
    <w:p w:rsidR="00D20607" w:rsidRDefault="00D20607" w14:paraId="78740515" w14:textId="77777777">
      <w:pPr>
        <w:pStyle w:val="Normal1"/>
        <w:rPr>
          <w:rFonts w:ascii="Arial" w:hAnsi="Arial" w:eastAsia="Arial" w:cs="Arial"/>
          <w:sz w:val="22"/>
          <w:szCs w:val="22"/>
        </w:rPr>
      </w:pPr>
    </w:p>
    <w:p w:rsidR="00D20607" w:rsidRDefault="00EC7C28" w14:paraId="15F3E227" w14:textId="77777777">
      <w:pPr>
        <w:pStyle w:val="Normal1"/>
        <w:rPr>
          <w:rFonts w:ascii="Arial" w:hAnsi="Arial" w:eastAsia="Arial" w:cs="Arial"/>
          <w:b/>
          <w:sz w:val="22"/>
          <w:szCs w:val="22"/>
        </w:rPr>
      </w:pPr>
      <w:r>
        <w:rPr>
          <w:rFonts w:ascii="Arial" w:hAnsi="Arial" w:eastAsia="Arial" w:cs="Arial"/>
          <w:b/>
          <w:i/>
          <w:sz w:val="22"/>
          <w:szCs w:val="22"/>
        </w:rPr>
        <w:t>1.Marketing</w:t>
      </w:r>
    </w:p>
    <w:p w:rsidR="00D20607" w:rsidRDefault="00EC7C28" w14:paraId="4837BED2" w14:textId="77777777">
      <w:pPr>
        <w:pStyle w:val="Normal1"/>
        <w:rPr>
          <w:rFonts w:ascii="Arial" w:hAnsi="Arial" w:eastAsia="Arial" w:cs="Arial"/>
          <w:b/>
          <w:bCs/>
          <w:sz w:val="22"/>
          <w:szCs w:val="22"/>
        </w:rPr>
      </w:pPr>
      <w:r>
        <w:rPr>
          <w:rFonts w:ascii="Arial" w:hAnsi="Arial" w:eastAsia="Arial" w:cs="Arial"/>
          <w:b/>
          <w:bCs/>
          <w:sz w:val="22"/>
          <w:szCs w:val="22"/>
        </w:rPr>
        <w:t xml:space="preserve">1.1 ¿Qué es 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1DA0512A" w14:textId="77777777">
      <w:pPr>
        <w:pStyle w:val="Normal1"/>
        <w:rPr>
          <w:rFonts w:ascii="Arial" w:hAnsi="Arial" w:eastAsia="Arial" w:cs="Arial"/>
          <w:sz w:val="22"/>
          <w:szCs w:val="22"/>
        </w:rPr>
      </w:pPr>
    </w:p>
    <w:p w:rsidR="00D20607" w:rsidRDefault="00EC7C28" w14:paraId="2A5667B0" w14:textId="77777777">
      <w:pPr>
        <w:pStyle w:val="Normal1"/>
        <w:jc w:val="both"/>
        <w:rPr>
          <w:rFonts w:ascii="Arial" w:hAnsi="Arial" w:eastAsia="Arial" w:cs="Arial"/>
          <w:sz w:val="22"/>
          <w:szCs w:val="22"/>
        </w:rPr>
      </w:pPr>
      <w:r>
        <w:rPr>
          <w:rFonts w:ascii="Arial" w:hAnsi="Arial" w:eastAsia="Arial" w:cs="Arial"/>
          <w:sz w:val="22"/>
          <w:szCs w:val="22"/>
        </w:rPr>
        <w:t>Existen varios conceptos que pueden definir el mercado, cada uno de ellos con variables muy particulares en relación con el tema; sin embargo, con puntos en común.</w:t>
      </w:r>
    </w:p>
    <w:p w:rsidR="00D20607" w:rsidRDefault="00D20607" w14:paraId="4FD4A3F4" w14:textId="77777777">
      <w:pPr>
        <w:pStyle w:val="Normal1"/>
        <w:jc w:val="both"/>
        <w:rPr>
          <w:rFonts w:ascii="Arial" w:hAnsi="Arial" w:eastAsia="Arial" w:cs="Arial"/>
          <w:sz w:val="22"/>
          <w:szCs w:val="22"/>
        </w:rPr>
      </w:pPr>
    </w:p>
    <w:p w:rsidR="00D20607" w:rsidRDefault="00EC7C28" w14:paraId="2BA29964" w14:textId="77777777">
      <w:pPr>
        <w:pStyle w:val="Normal1"/>
        <w:jc w:val="both"/>
        <w:rPr>
          <w:rFonts w:ascii="Arial" w:hAnsi="Arial" w:eastAsia="Arial" w:cs="Arial"/>
          <w:sz w:val="22"/>
          <w:szCs w:val="22"/>
          <w:lang w:val="es-ES"/>
        </w:rPr>
      </w:pPr>
      <w:r>
        <w:rPr>
          <w:rFonts w:ascii="Arial" w:hAnsi="Arial" w:eastAsia="Arial" w:cs="Arial"/>
          <w:sz w:val="22"/>
          <w:szCs w:val="22"/>
          <w:lang w:val="es-ES"/>
        </w:rPr>
        <w:t>Para la AMA (</w:t>
      </w:r>
      <w:r>
        <w:rPr>
          <w:rFonts w:ascii="Arial" w:hAnsi="Arial" w:eastAsia="Arial" w:cs="Arial"/>
          <w:i/>
          <w:iCs/>
          <w:sz w:val="22"/>
          <w:szCs w:val="22"/>
          <w:lang w:val="es-ES"/>
        </w:rPr>
        <w:t>American Marketing Asociation</w:t>
      </w:r>
      <w:r>
        <w:rPr>
          <w:rFonts w:ascii="Arial" w:hAnsi="Arial" w:eastAsia="Arial" w:cs="Arial"/>
          <w:sz w:val="22"/>
          <w:szCs w:val="22"/>
          <w:lang w:val="es-ES"/>
        </w:rPr>
        <w:t xml:space="preserve">) el </w:t>
      </w:r>
      <w:r>
        <w:rPr>
          <w:rFonts w:ascii="Arial" w:hAnsi="Arial" w:eastAsia="Arial" w:cs="Arial"/>
          <w:i/>
          <w:iCs/>
          <w:sz w:val="22"/>
          <w:szCs w:val="22"/>
          <w:lang w:val="es-ES"/>
        </w:rPr>
        <w:t xml:space="preserve">marketing </w:t>
      </w:r>
      <w:r>
        <w:rPr>
          <w:rFonts w:ascii="Arial" w:hAnsi="Arial" w:eastAsia="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rsidR="00D20607" w:rsidRDefault="00D20607" w14:paraId="17E34B53" w14:textId="77777777">
      <w:pPr>
        <w:pStyle w:val="Normal1"/>
        <w:jc w:val="both"/>
        <w:rPr>
          <w:rFonts w:ascii="Arial" w:hAnsi="Arial" w:eastAsia="Arial" w:cs="Arial"/>
          <w:sz w:val="22"/>
          <w:szCs w:val="22"/>
        </w:rPr>
      </w:pPr>
    </w:p>
    <w:p w:rsidR="00D20607" w:rsidRDefault="00EC7C28" w14:paraId="05CD7943"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Por su parte, Phillip Kotler, indica que el </w:t>
      </w:r>
      <w:r>
        <w:rPr>
          <w:rFonts w:ascii="Arial" w:hAnsi="Arial" w:eastAsia="Arial" w:cs="Arial"/>
          <w:i/>
          <w:iCs/>
          <w:sz w:val="22"/>
          <w:szCs w:val="22"/>
          <w:lang w:val="es-ES"/>
        </w:rPr>
        <w:t>marketing</w:t>
      </w:r>
      <w:r>
        <w:rPr>
          <w:rFonts w:ascii="Arial" w:hAnsi="Arial" w:eastAsia="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rsidR="00D20607" w:rsidRDefault="00D20607" w14:paraId="36B1A51B" w14:textId="77777777">
      <w:pPr>
        <w:pStyle w:val="Normal1"/>
        <w:jc w:val="both"/>
        <w:rPr>
          <w:rFonts w:ascii="Arial" w:hAnsi="Arial" w:eastAsia="Arial" w:cs="Arial"/>
          <w:sz w:val="22"/>
          <w:szCs w:val="22"/>
        </w:rPr>
      </w:pPr>
    </w:p>
    <w:p w:rsidR="00D20607" w:rsidRDefault="00EC7C28" w14:paraId="5817C543" w14:textId="77777777">
      <w:pPr>
        <w:pStyle w:val="Normal1"/>
        <w:jc w:val="both"/>
        <w:rPr>
          <w:rFonts w:ascii="Arial" w:hAnsi="Arial" w:eastAsia="Arial" w:cs="Arial"/>
          <w:sz w:val="22"/>
          <w:szCs w:val="22"/>
        </w:rPr>
      </w:pPr>
      <w:r>
        <w:rPr>
          <w:rFonts w:ascii="Arial" w:hAnsi="Arial" w:eastAsia="Arial" w:cs="Arial"/>
          <w:sz w:val="22"/>
          <w:szCs w:val="22"/>
        </w:rPr>
        <w:t xml:space="preserve">Mientras que la RAE define el </w:t>
      </w:r>
      <w:r>
        <w:rPr>
          <w:rFonts w:ascii="Arial" w:hAnsi="Arial" w:eastAsia="Arial" w:cs="Arial"/>
          <w:i/>
          <w:sz w:val="22"/>
          <w:szCs w:val="22"/>
        </w:rPr>
        <w:t>marketing</w:t>
      </w:r>
      <w:r>
        <w:rPr>
          <w:rFonts w:ascii="Arial" w:hAnsi="Arial" w:eastAsia="Arial" w:cs="Arial"/>
          <w:sz w:val="22"/>
          <w:szCs w:val="22"/>
        </w:rPr>
        <w:t xml:space="preserve"> como un conjunto de operaciones por las que ha de pasar una mercancía desde el productor al consumidor. </w:t>
      </w:r>
    </w:p>
    <w:p w:rsidR="00D20607" w:rsidRDefault="00D20607" w14:paraId="22F78DFB" w14:textId="77777777">
      <w:pPr>
        <w:pStyle w:val="Normal1"/>
        <w:jc w:val="both"/>
        <w:rPr>
          <w:rFonts w:ascii="Arial" w:hAnsi="Arial" w:eastAsia="Arial" w:cs="Arial"/>
          <w:sz w:val="22"/>
          <w:szCs w:val="22"/>
        </w:rPr>
      </w:pPr>
    </w:p>
    <w:p w:rsidR="00D20607" w:rsidRDefault="00EC7C28" w14:paraId="0E0EAC9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Todas ellas tienen en común el enfoque en la producción y comercialización de bienes y servicios; sin embargo, el </w:t>
      </w:r>
      <w:r>
        <w:rPr>
          <w:rFonts w:ascii="Arial" w:hAnsi="Arial" w:eastAsia="Arial" w:cs="Arial"/>
          <w:i/>
          <w:iCs/>
          <w:sz w:val="22"/>
          <w:szCs w:val="22"/>
          <w:lang w:val="es-ES"/>
        </w:rPr>
        <w:t>marketing</w:t>
      </w:r>
      <w:r>
        <w:rPr>
          <w:rFonts w:ascii="Arial" w:hAnsi="Arial" w:eastAsia="Arial" w:cs="Arial"/>
          <w:sz w:val="22"/>
          <w:szCs w:val="22"/>
          <w:lang w:val="es-ES"/>
        </w:rPr>
        <w:t xml:space="preserve"> va más allá de eso. En la definición de Kotler se puede observar como hace énfasis en lo social, aludiendo claramente que el mercadeo tiene un enfoque en el ser; es decir, en el consumidor. La AMA por su parte enfatiza en la propuesta de valor, elemento fundamental en el proceso de mercadeo, aunque el aspecto más importante a resaltar es la “satisfacción de necesidades”. Se podría decir entonces que el </w:t>
      </w:r>
      <w:r>
        <w:rPr>
          <w:rFonts w:ascii="Arial" w:hAnsi="Arial" w:eastAsia="Arial" w:cs="Arial"/>
          <w:i/>
          <w:iCs/>
          <w:sz w:val="22"/>
          <w:szCs w:val="22"/>
          <w:lang w:val="es-ES"/>
        </w:rPr>
        <w:t>marketing</w:t>
      </w:r>
      <w:r>
        <w:rPr>
          <w:rFonts w:ascii="Arial" w:hAnsi="Arial" w:eastAsia="Arial" w:cs="Arial"/>
          <w:sz w:val="22"/>
          <w:szCs w:val="22"/>
          <w:lang w:val="es-ES"/>
        </w:rPr>
        <w:t>, mercadeo o mercadotecnia es un conjunto de actividades que se encargan del estudio de</w:t>
      </w:r>
      <w:r>
        <w:rPr>
          <w:rFonts w:ascii="Arial" w:hAnsi="Arial" w:eastAsia="Arial" w:cs="Arial"/>
          <w:sz w:val="22"/>
          <w:szCs w:val="22"/>
          <w:lang w:val="es-ES"/>
        </w:rPr>
        <w:t xml:space="preserve"> un mercado, con el fin de identificar necesidades, gustos o deseos para satisfacerlos a través de bienes o servicios que den al cliente beneficios que obtienen utilidades para la empresa.</w:t>
      </w:r>
    </w:p>
    <w:p w:rsidR="00D20607" w:rsidRDefault="00D20607" w14:paraId="63FF6DCC" w14:textId="77777777">
      <w:pPr>
        <w:pStyle w:val="Normal1"/>
        <w:jc w:val="both"/>
        <w:rPr>
          <w:rFonts w:ascii="Arial" w:hAnsi="Arial" w:eastAsia="Arial" w:cs="Arial"/>
          <w:sz w:val="22"/>
          <w:szCs w:val="22"/>
        </w:rPr>
      </w:pPr>
    </w:p>
    <w:p w:rsidR="00D20607" w:rsidRDefault="00EC7C28" w14:paraId="5924289D"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hAnsi="Arial" w:eastAsia="Arial" w:cs="Arial"/>
          <w:i/>
          <w:sz w:val="22"/>
          <w:szCs w:val="22"/>
        </w:rPr>
        <w:t>marketing</w:t>
      </w:r>
      <w:r>
        <w:rPr>
          <w:rFonts w:ascii="Arial" w:hAnsi="Arial" w:eastAsia="Arial" w:cs="Arial"/>
          <w:sz w:val="22"/>
          <w:szCs w:val="22"/>
        </w:rPr>
        <w:t xml:space="preserve"> permite que las marcas anuncien sus productos y que los clientes reales o potenciales se enteren de su existencia, en ese orden de </w:t>
      </w:r>
      <w:r>
        <w:rPr>
          <w:rFonts w:ascii="Arial" w:hAnsi="Arial" w:eastAsia="Arial" w:cs="Arial"/>
          <w:sz w:val="22"/>
          <w:szCs w:val="22"/>
        </w:rPr>
        <w:t xml:space="preserve">ideas no solo es un proceso de comercialización sino también de información comercial. </w:t>
      </w:r>
    </w:p>
    <w:p w:rsidR="00D20607" w:rsidRDefault="00D20607" w14:paraId="5B36F264" w14:textId="77777777">
      <w:pPr>
        <w:pStyle w:val="Normal1"/>
        <w:jc w:val="both"/>
        <w:rPr>
          <w:rFonts w:ascii="Arial" w:hAnsi="Arial" w:eastAsia="Arial" w:cs="Arial"/>
          <w:sz w:val="22"/>
          <w:szCs w:val="22"/>
        </w:rPr>
      </w:pPr>
    </w:p>
    <w:p w:rsidR="00D20607" w:rsidRDefault="00EC7C28" w14:paraId="65FDBA9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hAnsi="Arial" w:eastAsia="Arial" w:cs="Arial"/>
          <w:i/>
          <w:iCs/>
          <w:sz w:val="22"/>
          <w:szCs w:val="22"/>
          <w:lang w:val="es-ES"/>
        </w:rPr>
        <w:t>marketing</w:t>
      </w:r>
      <w:r>
        <w:rPr>
          <w:rFonts w:ascii="Arial" w:hAnsi="Arial" w:eastAsia="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claras y con beneficios sólidos hasta el desarrollo de todo el proceso de comunicación con sus clientes y consumidores.</w:t>
      </w:r>
    </w:p>
    <w:p w:rsidR="00D20607" w:rsidRDefault="00D20607" w14:paraId="51ED4CDD" w14:textId="77777777">
      <w:pPr>
        <w:pStyle w:val="Normal1"/>
        <w:jc w:val="both"/>
        <w:rPr>
          <w:rFonts w:ascii="Arial" w:hAnsi="Arial" w:eastAsia="Arial" w:cs="Arial"/>
          <w:sz w:val="22"/>
          <w:szCs w:val="22"/>
          <w:lang w:val="es-ES"/>
        </w:rPr>
      </w:pPr>
    </w:p>
    <w:p w:rsidR="00D20607" w:rsidRDefault="00EC7C28" w14:paraId="17AA91BB"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1.2 Variables del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05A56570" w14:textId="77777777">
      <w:pPr>
        <w:pStyle w:val="Normal1"/>
        <w:jc w:val="both"/>
        <w:rPr>
          <w:rFonts w:ascii="Arial" w:hAnsi="Arial" w:eastAsia="Arial" w:cs="Arial"/>
          <w:sz w:val="22"/>
          <w:szCs w:val="22"/>
        </w:rPr>
      </w:pPr>
    </w:p>
    <w:p w:rsidR="00D20607" w:rsidRDefault="00EC7C28" w14:paraId="35313D80" w14:textId="6A686D3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del </w:t>
      </w:r>
      <w:r>
        <w:rPr>
          <w:rFonts w:ascii="Arial" w:hAnsi="Arial" w:eastAsia="Arial" w:cs="Arial"/>
          <w:i/>
          <w:iCs/>
          <w:sz w:val="22"/>
          <w:szCs w:val="22"/>
          <w:lang w:val="es-ES"/>
        </w:rPr>
        <w:t>marketing</w:t>
      </w:r>
      <w:r>
        <w:rPr>
          <w:rFonts w:ascii="Arial" w:hAnsi="Arial" w:eastAsia="Arial" w:cs="Arial"/>
          <w:sz w:val="22"/>
          <w:szCs w:val="22"/>
          <w:lang w:val="es-ES"/>
        </w:rPr>
        <w:t xml:space="preserve"> se han estudiado anteriormente; sin </w:t>
      </w:r>
      <w:r w:rsidR="00363242">
        <w:rPr>
          <w:rFonts w:ascii="Arial" w:hAnsi="Arial" w:eastAsia="Arial" w:cs="Arial"/>
          <w:sz w:val="22"/>
          <w:szCs w:val="22"/>
          <w:lang w:val="es-ES"/>
        </w:rPr>
        <w:t>embargo,</w:t>
      </w:r>
      <w:r>
        <w:rPr>
          <w:rFonts w:ascii="Arial" w:hAnsi="Arial" w:eastAsia="Arial" w:cs="Arial"/>
          <w:sz w:val="22"/>
          <w:szCs w:val="22"/>
          <w:lang w:val="es-ES"/>
        </w:rPr>
        <w:t xml:space="preserve"> se listarán, para tener un panorama nítido de ellas y de los elementos que el mercadeo debe tener claro para el desarrollo de las estrategias:</w:t>
      </w:r>
    </w:p>
    <w:p w:rsidR="00D20607" w:rsidRDefault="00D20607" w14:paraId="3D1119BD" w14:textId="77777777">
      <w:pPr>
        <w:pStyle w:val="Normal1"/>
        <w:jc w:val="both"/>
        <w:rPr>
          <w:rFonts w:ascii="Arial" w:hAnsi="Arial" w:eastAsia="Arial" w:cs="Arial"/>
          <w:sz w:val="22"/>
          <w:szCs w:val="22"/>
        </w:rPr>
      </w:pPr>
    </w:p>
    <w:p w:rsidR="00D20607" w:rsidRDefault="00EC7C28" w14:paraId="54153104" w14:textId="77777777">
      <w:pPr>
        <w:pStyle w:val="Normal1"/>
        <w:jc w:val="both"/>
        <w:rPr>
          <w:rFonts w:ascii="Arial" w:hAnsi="Arial" w:eastAsia="Arial" w:cs="Arial"/>
          <w:b/>
          <w:bCs/>
          <w:sz w:val="22"/>
          <w:szCs w:val="22"/>
        </w:rPr>
      </w:pPr>
      <w:r>
        <w:rPr>
          <w:rFonts w:ascii="Arial" w:hAnsi="Arial" w:eastAsia="Arial" w:cs="Arial"/>
          <w:b/>
          <w:bCs/>
          <w:sz w:val="22"/>
          <w:szCs w:val="22"/>
        </w:rPr>
        <w:t>1.2.1 Variables externas</w:t>
      </w:r>
    </w:p>
    <w:p w:rsidR="00D20607" w:rsidRDefault="00D20607" w14:paraId="4C0639A0" w14:textId="77777777">
      <w:pPr>
        <w:pStyle w:val="Normal1"/>
        <w:jc w:val="both"/>
        <w:rPr>
          <w:rFonts w:ascii="Arial" w:hAnsi="Arial" w:eastAsia="Arial" w:cs="Arial"/>
          <w:sz w:val="22"/>
          <w:szCs w:val="22"/>
        </w:rPr>
      </w:pPr>
    </w:p>
    <w:p w:rsidR="00D20607" w:rsidRDefault="00EC7C28" w14:paraId="25DD7A6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consumidor</w:t>
      </w:r>
    </w:p>
    <w:p w:rsidR="00D20607" w:rsidRDefault="00EC7C28" w14:paraId="3CAE967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tecnología</w:t>
      </w:r>
    </w:p>
    <w:p w:rsidR="00D20607" w:rsidRDefault="00EC7C28" w14:paraId="10D03306"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medio ambiente</w:t>
      </w:r>
    </w:p>
    <w:p w:rsidR="00D20607" w:rsidRDefault="00EC7C28" w14:paraId="1E421917"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economía</w:t>
      </w:r>
    </w:p>
    <w:p w:rsidR="00D20607" w:rsidRDefault="00EC7C28" w14:paraId="68C94BC3"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Las leyes</w:t>
      </w:r>
    </w:p>
    <w:p w:rsidR="00D20607" w:rsidRDefault="00EC7C28" w14:paraId="0D6C71D4"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competencia</w:t>
      </w:r>
    </w:p>
    <w:p w:rsidR="00D20607" w:rsidRDefault="00EC7C28" w14:paraId="14577A68"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Los intermediarios</w:t>
      </w:r>
    </w:p>
    <w:p w:rsidR="00D20607" w:rsidRDefault="00D20607" w14:paraId="7AFF9795" w14:textId="77777777">
      <w:pPr>
        <w:pStyle w:val="Normal1"/>
        <w:ind w:left="462"/>
        <w:jc w:val="both"/>
        <w:rPr>
          <w:rFonts w:ascii="Arial" w:hAnsi="Arial" w:eastAsia="Arial" w:cs="Arial"/>
          <w:sz w:val="22"/>
          <w:szCs w:val="22"/>
        </w:rPr>
      </w:pPr>
    </w:p>
    <w:p w:rsidR="00D20607" w:rsidRDefault="00D20607" w14:paraId="3A672AFC" w14:textId="77777777">
      <w:pPr>
        <w:pStyle w:val="Normal1"/>
        <w:ind w:left="360"/>
        <w:jc w:val="both"/>
        <w:rPr>
          <w:rFonts w:ascii="Arial" w:hAnsi="Arial" w:eastAsia="Arial" w:cs="Arial"/>
          <w:sz w:val="22"/>
          <w:szCs w:val="22"/>
        </w:rPr>
      </w:pPr>
    </w:p>
    <w:p w:rsidR="00D20607" w:rsidRDefault="00EC7C28" w14:paraId="22E8E921" w14:textId="77777777">
      <w:pPr>
        <w:pStyle w:val="Normal1"/>
        <w:jc w:val="both"/>
        <w:rPr>
          <w:rFonts w:ascii="Arial" w:hAnsi="Arial" w:eastAsia="Arial" w:cs="Arial"/>
          <w:b/>
          <w:bCs/>
          <w:sz w:val="22"/>
          <w:szCs w:val="22"/>
        </w:rPr>
      </w:pPr>
      <w:r>
        <w:rPr>
          <w:rFonts w:ascii="Arial" w:hAnsi="Arial" w:eastAsia="Arial" w:cs="Arial"/>
          <w:b/>
          <w:bCs/>
          <w:sz w:val="22"/>
          <w:szCs w:val="22"/>
        </w:rPr>
        <w:t>1.2.2 Variables internas</w:t>
      </w:r>
    </w:p>
    <w:p w:rsidR="00D20607" w:rsidRDefault="00EC7C28" w14:paraId="5C4459D3" w14:textId="77777777">
      <w:pPr>
        <w:pStyle w:val="Normal1"/>
        <w:jc w:val="both"/>
        <w:rPr>
          <w:rFonts w:ascii="Arial" w:hAnsi="Arial" w:eastAsia="Arial" w:cs="Arial"/>
          <w:sz w:val="22"/>
          <w:szCs w:val="22"/>
        </w:rPr>
      </w:pPr>
      <w:r>
        <w:rPr>
          <w:rFonts w:ascii="Arial" w:hAnsi="Arial" w:eastAsia="Arial" w:cs="Arial"/>
          <w:sz w:val="22"/>
          <w:szCs w:val="22"/>
        </w:rPr>
        <w:t xml:space="preserve"> </w:t>
      </w:r>
    </w:p>
    <w:p w:rsidR="00D20607" w:rsidRDefault="00EC7C28" w14:paraId="4536CE64" w14:textId="77777777">
      <w:pPr>
        <w:pStyle w:val="Normal1"/>
        <w:jc w:val="both"/>
        <w:rPr>
          <w:rFonts w:ascii="Arial" w:hAnsi="Arial" w:eastAsia="Arial" w:cs="Arial"/>
          <w:sz w:val="22"/>
          <w:szCs w:val="22"/>
        </w:rPr>
      </w:pPr>
      <w:r>
        <w:rPr>
          <w:rFonts w:ascii="Arial" w:hAnsi="Arial" w:eastAsia="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w:t>
      </w:r>
      <w:r>
        <w:rPr>
          <w:rFonts w:ascii="Arial" w:hAnsi="Arial" w:eastAsia="Arial" w:cs="Arial"/>
          <w:sz w:val="22"/>
          <w:szCs w:val="22"/>
        </w:rPr>
        <w:t>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w:t>
      </w:r>
      <w:r>
        <w:rPr>
          <w:rFonts w:ascii="Arial" w:hAnsi="Arial" w:eastAsia="Arial" w:cs="Arial"/>
          <w:sz w:val="22"/>
          <w:szCs w:val="22"/>
        </w:rPr>
        <w:t>a pandemia del COVID-19 tomó por sorpresa, incluso a las más grandes y organizadas.</w:t>
      </w:r>
    </w:p>
    <w:p w:rsidR="00D20607" w:rsidRDefault="00D20607" w14:paraId="6298AAE4" w14:textId="77777777">
      <w:pPr>
        <w:pStyle w:val="Normal1"/>
        <w:jc w:val="both"/>
        <w:rPr>
          <w:rFonts w:ascii="Arial" w:hAnsi="Arial" w:eastAsia="Arial" w:cs="Arial"/>
          <w:sz w:val="22"/>
          <w:szCs w:val="22"/>
        </w:rPr>
      </w:pPr>
    </w:p>
    <w:p w:rsidR="00D20607" w:rsidRDefault="00EC7C28" w14:paraId="15E0E17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internas tienen un enfoque más estratégico, ya que se agrupan en el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 xml:space="preserve">mix </w:t>
      </w:r>
      <w:r>
        <w:rPr>
          <w:rFonts w:ascii="Arial" w:hAnsi="Arial" w:eastAsia="Arial" w:cs="Arial"/>
          <w:sz w:val="22"/>
          <w:szCs w:val="22"/>
          <w:lang w:val="es-ES"/>
        </w:rPr>
        <w:t>también conocido como 4P’s o mezcla de mercadeo.</w:t>
      </w:r>
    </w:p>
    <w:p w:rsidR="00D20607" w:rsidRDefault="00D20607" w14:paraId="6F37717E" w14:textId="77777777">
      <w:pPr>
        <w:pStyle w:val="Normal1"/>
        <w:jc w:val="both"/>
        <w:rPr>
          <w:rFonts w:ascii="Arial" w:hAnsi="Arial" w:eastAsia="Arial" w:cs="Arial"/>
          <w:sz w:val="22"/>
          <w:szCs w:val="22"/>
        </w:rPr>
      </w:pPr>
    </w:p>
    <w:p w:rsidR="00D20607" w:rsidRDefault="00EC7C28" w14:paraId="3D09DCFE" w14:textId="77777777">
      <w:pPr>
        <w:pStyle w:val="Normal1"/>
        <w:jc w:val="both"/>
        <w:rPr>
          <w:rFonts w:ascii="Arial" w:hAnsi="Arial" w:eastAsia="Arial" w:cs="Arial"/>
          <w:b/>
          <w:bCs/>
          <w:i/>
          <w:iCs/>
          <w:sz w:val="22"/>
          <w:szCs w:val="22"/>
          <w:lang w:val="es-ES"/>
        </w:rPr>
      </w:pPr>
      <w:r>
        <w:rPr>
          <w:rFonts w:ascii="Arial" w:hAnsi="Arial" w:eastAsia="Arial" w:cs="Arial"/>
          <w:b/>
          <w:bCs/>
          <w:i/>
          <w:iCs/>
          <w:sz w:val="22"/>
          <w:szCs w:val="22"/>
          <w:lang w:val="es-ES"/>
        </w:rPr>
        <w:t>Marketing</w:t>
      </w:r>
      <w:r>
        <w:rPr>
          <w:rFonts w:ascii="Arial" w:hAnsi="Arial" w:eastAsia="Arial" w:cs="Arial"/>
          <w:b/>
          <w:bCs/>
          <w:sz w:val="22"/>
          <w:szCs w:val="22"/>
          <w:lang w:val="es-ES"/>
        </w:rPr>
        <w:t xml:space="preserve"> </w:t>
      </w:r>
      <w:r>
        <w:rPr>
          <w:rFonts w:ascii="Arial" w:hAnsi="Arial" w:eastAsia="Arial" w:cs="Arial"/>
          <w:b/>
          <w:bCs/>
          <w:i/>
          <w:iCs/>
          <w:sz w:val="22"/>
          <w:szCs w:val="22"/>
          <w:lang w:val="es-ES"/>
        </w:rPr>
        <w:t>mix</w:t>
      </w:r>
    </w:p>
    <w:p w:rsidR="00D20607" w:rsidRDefault="00D20607" w14:paraId="3E6FDD9B" w14:textId="77777777">
      <w:pPr>
        <w:pStyle w:val="Normal1"/>
        <w:jc w:val="both"/>
        <w:rPr>
          <w:rFonts w:ascii="Arial" w:hAnsi="Arial" w:eastAsia="Arial" w:cs="Arial"/>
          <w:sz w:val="22"/>
          <w:szCs w:val="22"/>
        </w:rPr>
      </w:pPr>
    </w:p>
    <w:p w:rsidR="00D20607" w:rsidRDefault="00EC7C28" w14:paraId="64955B4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 mezcla de mercadeo o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mix</w:t>
      </w:r>
      <w:r>
        <w:rPr>
          <w:rFonts w:ascii="Arial" w:hAnsi="Arial" w:eastAsia="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hAnsi="Arial" w:eastAsia="Arial" w:cs="Arial"/>
          <w:color w:val="000000" w:themeColor="text1"/>
          <w:sz w:val="22"/>
          <w:szCs w:val="22"/>
          <w:lang w:val="es-ES"/>
        </w:rPr>
        <w:t>Armstrong citados por Thompson (2005), la mezcla de mercadeo “es todo lo que la empresa es capaz de hacer para inf</w:t>
      </w:r>
      <w:r>
        <w:rPr>
          <w:rFonts w:ascii="Arial" w:hAnsi="Arial" w:eastAsia="Arial" w:cs="Arial"/>
          <w:color w:val="000000" w:themeColor="text1"/>
          <w:sz w:val="22"/>
          <w:szCs w:val="22"/>
          <w:lang w:val="es-ES"/>
        </w:rPr>
        <w:t xml:space="preserve">luir en la demanda de su producto”. En esta mezcla se pueden encontrar cuatro variables principales, cada una de ellas con una serie de subvariables </w:t>
      </w:r>
      <w:r>
        <w:rPr>
          <w:rFonts w:ascii="Arial" w:hAnsi="Arial" w:eastAsia="Arial" w:cs="Arial"/>
          <w:sz w:val="22"/>
          <w:szCs w:val="22"/>
          <w:lang w:val="es-ES"/>
        </w:rPr>
        <w:t>que se deben tener en cuenta para el desarrollo del plan de mercadeo y el diseño de las estrategias.</w:t>
      </w:r>
    </w:p>
    <w:p w:rsidR="00D20607" w:rsidRDefault="00D20607" w14:paraId="50DB6FB5" w14:textId="77777777">
      <w:pPr>
        <w:pStyle w:val="Normal1"/>
        <w:jc w:val="both"/>
        <w:rPr>
          <w:rFonts w:ascii="Arial" w:hAnsi="Arial" w:eastAsia="Arial" w:cs="Arial"/>
          <w:sz w:val="22"/>
          <w:szCs w:val="22"/>
        </w:rPr>
      </w:pPr>
    </w:p>
    <w:p w:rsidR="00D20607" w:rsidRDefault="00EC7C28" w14:paraId="0D596672" w14:textId="77777777">
      <w:pPr>
        <w:pStyle w:val="Normal1"/>
        <w:numPr>
          <w:ilvl w:val="0"/>
          <w:numId w:val="4"/>
        </w:numPr>
        <w:ind w:left="462"/>
        <w:jc w:val="both"/>
        <w:rPr>
          <w:rFonts w:ascii="Arial" w:hAnsi="Arial" w:eastAsia="Arial" w:cs="Arial"/>
          <w:b/>
          <w:color w:val="000000"/>
          <w:sz w:val="22"/>
          <w:szCs w:val="22"/>
        </w:rPr>
      </w:pPr>
      <w:r>
        <w:rPr>
          <w:rFonts w:ascii="Arial" w:hAnsi="Arial" w:eastAsia="Arial" w:cs="Arial"/>
          <w:color w:val="000000"/>
          <w:sz w:val="22"/>
          <w:szCs w:val="22"/>
        </w:rPr>
        <w:t>El producto: es la combinación de bienes y servicios que la compañía ofrece al mercado meta y contiene las siguientes subvariables:</w:t>
      </w:r>
    </w:p>
    <w:p w:rsidR="00D20607" w:rsidRDefault="00D20607" w14:paraId="39BBE846" w14:textId="77777777">
      <w:pPr>
        <w:pStyle w:val="Normal1"/>
        <w:ind w:left="462"/>
        <w:jc w:val="both"/>
        <w:rPr>
          <w:rFonts w:ascii="Arial" w:hAnsi="Arial" w:eastAsia="Arial" w:cs="Arial"/>
          <w:b/>
          <w:color w:val="000000"/>
          <w:sz w:val="22"/>
          <w:szCs w:val="22"/>
        </w:rPr>
      </w:pPr>
    </w:p>
    <w:p w:rsidR="00D20607" w:rsidRDefault="00EC7C28" w14:paraId="78CA9C7E"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Variedad</w:t>
      </w:r>
    </w:p>
    <w:p w:rsidR="00D20607" w:rsidRDefault="00EC7C28" w14:paraId="0FE29087"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Calidad</w:t>
      </w:r>
    </w:p>
    <w:p w:rsidR="00D20607" w:rsidRDefault="00EC7C28" w14:paraId="01CF3D2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Diseño </w:t>
      </w:r>
    </w:p>
    <w:p w:rsidR="00D20607" w:rsidRDefault="00EC7C28" w14:paraId="066A8852"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Características</w:t>
      </w:r>
    </w:p>
    <w:p w:rsidR="00D20607" w:rsidRDefault="00EC7C28" w14:paraId="3FFC6245"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Nombre de marca </w:t>
      </w:r>
    </w:p>
    <w:p w:rsidR="00D20607" w:rsidRDefault="00EC7C28" w14:paraId="5052CF8A"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Empaque</w:t>
      </w:r>
    </w:p>
    <w:p w:rsidR="00D20607" w:rsidRDefault="00EC7C28" w14:paraId="13F0D3E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Servicios</w:t>
      </w:r>
    </w:p>
    <w:p w:rsidR="00D20607" w:rsidRDefault="00D20607" w14:paraId="18FEE911" w14:textId="77777777">
      <w:pPr>
        <w:pStyle w:val="Normal1"/>
        <w:ind w:left="720"/>
        <w:jc w:val="both"/>
        <w:rPr>
          <w:rFonts w:ascii="Arial" w:hAnsi="Arial" w:eastAsia="Arial" w:cs="Arial"/>
          <w:b/>
          <w:color w:val="000000"/>
          <w:sz w:val="22"/>
          <w:szCs w:val="22"/>
        </w:rPr>
      </w:pPr>
    </w:p>
    <w:p w:rsidR="00D20607" w:rsidRDefault="00EC7C28" w14:paraId="063FECF9" w14:textId="77777777">
      <w:pPr>
        <w:pStyle w:val="Normal1"/>
        <w:numPr>
          <w:ilvl w:val="0"/>
          <w:numId w:val="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precio: es la cantidad de dinero que los </w:t>
      </w:r>
      <w:r>
        <w:rPr>
          <w:rFonts w:ascii="Arial" w:hAnsi="Arial" w:eastAsia="Arial" w:cs="Arial"/>
          <w:color w:val="000000"/>
          <w:sz w:val="22"/>
          <w:szCs w:val="22"/>
        </w:rPr>
        <w:t>clientes tienen que pagar para obtener el producto. Esta variable contiene las siguientes subvariables:</w:t>
      </w:r>
    </w:p>
    <w:p w:rsidR="00D20607" w:rsidRDefault="00D20607" w14:paraId="5D72BDFC" w14:textId="77777777">
      <w:pPr>
        <w:pStyle w:val="Normal1"/>
        <w:ind w:left="462"/>
        <w:jc w:val="both"/>
        <w:rPr>
          <w:rFonts w:ascii="Arial" w:hAnsi="Arial" w:eastAsia="Arial" w:cs="Arial"/>
          <w:b/>
          <w:color w:val="000000"/>
          <w:sz w:val="22"/>
          <w:szCs w:val="22"/>
        </w:rPr>
      </w:pPr>
    </w:p>
    <w:p w:rsidR="00D20607" w:rsidRDefault="00EC7C28" w14:paraId="15EF48DD"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Precio de lista</w:t>
      </w:r>
    </w:p>
    <w:p w:rsidR="00D20607" w:rsidRDefault="00EC7C28" w14:paraId="17CAF15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Descuentos</w:t>
      </w:r>
    </w:p>
    <w:p w:rsidR="00D20607" w:rsidRDefault="00EC7C28" w14:paraId="5F9A8DF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Bonificaciones</w:t>
      </w:r>
    </w:p>
    <w:p w:rsidR="00D20607" w:rsidRDefault="00EC7C28" w14:paraId="47464A3A"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Periodos de pago </w:t>
      </w:r>
    </w:p>
    <w:p w:rsidR="00D20607" w:rsidRDefault="00EC7C28" w14:paraId="6E9A5DB2"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Planes de crédito</w:t>
      </w:r>
    </w:p>
    <w:p w:rsidR="00D20607" w:rsidRDefault="00D20607" w14:paraId="33097292" w14:textId="77777777">
      <w:pPr>
        <w:pStyle w:val="Normal1"/>
        <w:ind w:left="720"/>
        <w:jc w:val="both"/>
        <w:rPr>
          <w:rFonts w:ascii="Arial" w:hAnsi="Arial" w:eastAsia="Arial" w:cs="Arial"/>
          <w:b/>
          <w:color w:val="000000"/>
          <w:sz w:val="22"/>
          <w:szCs w:val="22"/>
        </w:rPr>
      </w:pPr>
    </w:p>
    <w:p w:rsidR="00D20607" w:rsidRDefault="00EC7C28" w14:paraId="0C7D1D17" w14:textId="77777777">
      <w:pPr>
        <w:pStyle w:val="Normal1"/>
        <w:numPr>
          <w:ilvl w:val="0"/>
          <w:numId w:val="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La plaza: incluye las actividades de la compañía que hacen que el </w:t>
      </w:r>
      <w:r>
        <w:rPr>
          <w:rFonts w:ascii="Arial" w:hAnsi="Arial" w:eastAsia="Arial" w:cs="Arial"/>
          <w:color w:val="000000"/>
          <w:sz w:val="22"/>
          <w:szCs w:val="22"/>
        </w:rPr>
        <w:t>producto esté a la disposición de los consumidores meta. Subvariables:</w:t>
      </w:r>
    </w:p>
    <w:p w:rsidR="00D20607" w:rsidRDefault="00D20607" w14:paraId="36D1AADC" w14:textId="77777777">
      <w:pPr>
        <w:pStyle w:val="Normal1"/>
        <w:ind w:left="720"/>
        <w:jc w:val="both"/>
        <w:rPr>
          <w:rFonts w:ascii="Arial" w:hAnsi="Arial" w:eastAsia="Arial" w:cs="Arial"/>
          <w:b/>
          <w:color w:val="000000"/>
          <w:sz w:val="22"/>
          <w:szCs w:val="22"/>
        </w:rPr>
      </w:pPr>
    </w:p>
    <w:p w:rsidR="00D20607" w:rsidRDefault="00EC7C28" w14:paraId="249499E8"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Canales</w:t>
      </w:r>
    </w:p>
    <w:p w:rsidR="00D20607" w:rsidRDefault="00EC7C28" w14:paraId="73E126E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Cobertura</w:t>
      </w:r>
    </w:p>
    <w:p w:rsidR="00D20607" w:rsidRDefault="00EC7C28" w14:paraId="1F9E7304"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Ubicaciones</w:t>
      </w:r>
    </w:p>
    <w:p w:rsidR="00D20607" w:rsidRDefault="00EC7C28" w14:paraId="1CAF271D"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Distribución</w:t>
      </w:r>
    </w:p>
    <w:p w:rsidR="00D20607" w:rsidRDefault="00EC7C28" w14:paraId="067C420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Inventario</w:t>
      </w:r>
    </w:p>
    <w:p w:rsidR="00D20607" w:rsidRDefault="00EC7C28" w14:paraId="67FDCCC0"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Transporte</w:t>
      </w:r>
    </w:p>
    <w:p w:rsidR="00D20607" w:rsidRDefault="00EC7C28" w14:paraId="0EA4C329"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Logística</w:t>
      </w:r>
      <w:r>
        <w:rPr>
          <w:rFonts w:ascii="Arial" w:hAnsi="Arial" w:eastAsia="Arial" w:cs="Arial"/>
          <w:b/>
          <w:color w:val="000000"/>
          <w:sz w:val="22"/>
          <w:szCs w:val="22"/>
        </w:rPr>
        <w:t xml:space="preserve"> </w:t>
      </w:r>
    </w:p>
    <w:p w:rsidR="00D20607" w:rsidRDefault="00D20607" w14:paraId="61DFB477" w14:textId="77777777">
      <w:pPr>
        <w:pStyle w:val="Normal1"/>
        <w:ind w:left="888"/>
        <w:jc w:val="both"/>
        <w:rPr>
          <w:rFonts w:ascii="Arial" w:hAnsi="Arial" w:eastAsia="Arial" w:cs="Arial"/>
          <w:b/>
          <w:color w:val="000000"/>
          <w:sz w:val="22"/>
          <w:szCs w:val="22"/>
        </w:rPr>
      </w:pPr>
    </w:p>
    <w:p w:rsidR="00D20607" w:rsidRDefault="00EC7C28" w14:paraId="5E1B1863" w14:textId="17C79539">
      <w:pPr>
        <w:pStyle w:val="Normal1"/>
        <w:numPr>
          <w:ilvl w:val="0"/>
          <w:numId w:val="1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La promoción: implica actividades que comunican las ventajas del producto y persuaden a los clientes de que lo compren. Subvariables:</w:t>
      </w:r>
    </w:p>
    <w:p w:rsidR="00D20607" w:rsidRDefault="00D20607" w14:paraId="50838207" w14:textId="77777777">
      <w:pPr>
        <w:pStyle w:val="Normal1"/>
        <w:ind w:left="462"/>
        <w:jc w:val="both"/>
        <w:rPr>
          <w:rFonts w:ascii="Arial" w:hAnsi="Arial" w:eastAsia="Arial" w:cs="Arial"/>
          <w:b/>
          <w:color w:val="000000"/>
          <w:sz w:val="22"/>
          <w:szCs w:val="22"/>
        </w:rPr>
      </w:pPr>
    </w:p>
    <w:p w:rsidR="00D20607" w:rsidRDefault="00EC7C28" w14:paraId="60202E3E"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Publicidad</w:t>
      </w:r>
    </w:p>
    <w:p w:rsidR="00D20607" w:rsidRDefault="00EC7C28" w14:paraId="4D9AE959"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Propaganda</w:t>
      </w:r>
    </w:p>
    <w:p w:rsidR="00D20607" w:rsidRDefault="00EC7C28" w14:paraId="4AF6D997"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Promoción de venta</w:t>
      </w:r>
    </w:p>
    <w:p w:rsidR="00D20607" w:rsidRDefault="00EC7C28" w14:paraId="7B066306"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Relaciones públicas</w:t>
      </w:r>
    </w:p>
    <w:p w:rsidR="00D20607" w:rsidRDefault="00EC7C28" w14:paraId="3F11CFF8"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Venta personal</w:t>
      </w:r>
    </w:p>
    <w:p w:rsidR="00D20607" w:rsidRDefault="00EC7C28" w14:paraId="2964416D"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i/>
          <w:color w:val="000000"/>
          <w:sz w:val="22"/>
          <w:szCs w:val="22"/>
        </w:rPr>
        <w:t>Marketing</w:t>
      </w:r>
      <w:r>
        <w:rPr>
          <w:rFonts w:ascii="Arial" w:hAnsi="Arial" w:eastAsia="Arial" w:cs="Arial"/>
          <w:color w:val="000000"/>
          <w:sz w:val="22"/>
          <w:szCs w:val="22"/>
        </w:rPr>
        <w:t xml:space="preserve"> directo</w:t>
      </w:r>
    </w:p>
    <w:p w:rsidR="00D20607" w:rsidRDefault="00D20607" w14:paraId="062EAE65" w14:textId="77777777">
      <w:pPr>
        <w:pStyle w:val="Normal1"/>
        <w:ind w:left="888"/>
        <w:jc w:val="both"/>
        <w:rPr>
          <w:rFonts w:ascii="Arial" w:hAnsi="Arial" w:eastAsia="Arial" w:cs="Arial"/>
          <w:b/>
          <w:color w:val="000000"/>
          <w:sz w:val="22"/>
          <w:szCs w:val="22"/>
        </w:rPr>
      </w:pPr>
    </w:p>
    <w:p w:rsidR="00D20607" w:rsidRDefault="00EC7C28" w14:paraId="47E50A38"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1.3 Proceso de </w:t>
      </w:r>
      <w:r>
        <w:rPr>
          <w:rFonts w:ascii="Arial" w:hAnsi="Arial" w:eastAsia="Arial" w:cs="Arial"/>
          <w:b/>
          <w:bCs/>
          <w:i/>
          <w:sz w:val="22"/>
          <w:szCs w:val="22"/>
        </w:rPr>
        <w:t>marketing</w:t>
      </w:r>
    </w:p>
    <w:p w:rsidR="00D20607" w:rsidRDefault="00D20607" w14:paraId="38C5E2A8" w14:textId="77777777">
      <w:pPr>
        <w:pStyle w:val="Normal1"/>
        <w:jc w:val="both"/>
        <w:rPr>
          <w:rFonts w:ascii="Arial" w:hAnsi="Arial" w:eastAsia="Arial" w:cs="Arial"/>
          <w:sz w:val="22"/>
          <w:szCs w:val="22"/>
        </w:rPr>
      </w:pPr>
    </w:p>
    <w:p w:rsidR="00D20607" w:rsidRDefault="00EC7C28" w14:paraId="1A95187B"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rsidR="00D20607" w:rsidRDefault="00D20607" w14:paraId="64D8EB2B" w14:textId="77777777">
      <w:pPr>
        <w:pStyle w:val="Normal1"/>
        <w:jc w:val="both"/>
        <w:rPr>
          <w:rFonts w:ascii="Arial" w:hAnsi="Arial" w:eastAsia="Arial" w:cs="Arial"/>
          <w:sz w:val="22"/>
          <w:szCs w:val="22"/>
        </w:rPr>
      </w:pPr>
    </w:p>
    <w:p w:rsidR="00D20607" w:rsidRDefault="00EC7C28" w14:paraId="70C2AB35" w14:textId="77777777">
      <w:pPr>
        <w:pStyle w:val="Normal1"/>
        <w:numPr>
          <w:ilvl w:val="0"/>
          <w:numId w:val="12"/>
        </w:numPr>
        <w:ind w:left="462"/>
        <w:jc w:val="both"/>
        <w:rPr>
          <w:rFonts w:ascii="Arial" w:hAnsi="Arial" w:eastAsia="Arial" w:cs="Arial"/>
          <w:b/>
          <w:color w:val="000000"/>
          <w:sz w:val="22"/>
          <w:szCs w:val="22"/>
        </w:rPr>
      </w:pPr>
      <w:r>
        <w:rPr>
          <w:rFonts w:ascii="Arial" w:hAnsi="Arial" w:eastAsia="Arial" w:cs="Arial"/>
          <w:color w:val="000000"/>
          <w:sz w:val="22"/>
          <w:szCs w:val="22"/>
        </w:rPr>
        <w:t>Identificación: cuando un producto llega al mercado y consigue posicionarse y mantenerse en él, es debido a varias alternativas:</w:t>
      </w:r>
    </w:p>
    <w:p w:rsidR="00D20607" w:rsidRDefault="00D20607" w14:paraId="772F013E" w14:textId="77777777">
      <w:pPr>
        <w:pStyle w:val="Normal1"/>
        <w:ind w:left="462"/>
        <w:jc w:val="both"/>
        <w:rPr>
          <w:rFonts w:ascii="Arial" w:hAnsi="Arial" w:eastAsia="Arial" w:cs="Arial"/>
          <w:b/>
          <w:color w:val="000000"/>
          <w:sz w:val="22"/>
          <w:szCs w:val="22"/>
        </w:rPr>
      </w:pPr>
    </w:p>
    <w:p w:rsidR="00D20607" w:rsidRDefault="00EC7C28" w14:paraId="614FA46D"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rsidR="00D20607" w:rsidRDefault="00D20607" w14:paraId="4763E202" w14:textId="77777777">
      <w:pPr>
        <w:pStyle w:val="Normal1"/>
        <w:ind w:left="888"/>
        <w:jc w:val="both"/>
        <w:rPr>
          <w:rFonts w:ascii="Arial" w:hAnsi="Arial" w:eastAsia="Arial" w:cs="Arial"/>
          <w:b/>
          <w:color w:val="000000"/>
          <w:sz w:val="22"/>
          <w:szCs w:val="22"/>
        </w:rPr>
      </w:pPr>
    </w:p>
    <w:p w:rsidR="00D20607" w:rsidRDefault="00EC7C28" w14:paraId="5DE23C98"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rsidR="00D20607" w:rsidRDefault="00D20607" w14:paraId="4B3B7334" w14:textId="77777777">
      <w:pPr>
        <w:pStyle w:val="Normal1"/>
        <w:jc w:val="both"/>
      </w:pPr>
    </w:p>
    <w:p w:rsidR="00D20607" w:rsidRDefault="00EC7C28" w14:paraId="42BF5F84" w14:textId="77777777">
      <w:pPr>
        <w:pStyle w:val="Normal1"/>
        <w:numPr>
          <w:ilvl w:val="0"/>
          <w:numId w:val="13"/>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w:t>
      </w:r>
      <w:r>
        <w:rPr>
          <w:rFonts w:ascii="Arial" w:hAnsi="Arial" w:eastAsia="Arial" w:cs="Arial"/>
          <w:color w:val="000000" w:themeColor="text1"/>
          <w:sz w:val="22"/>
          <w:szCs w:val="22"/>
          <w:lang w:val="es-ES"/>
        </w:rPr>
        <w:t xml:space="preserve"> le representó convertirse en un servicio mundialmente conocido y utilizado por miles de millones de personas de los cinco continentes.</w:t>
      </w:r>
    </w:p>
    <w:p w:rsidR="00D20607" w:rsidRDefault="00D20607" w14:paraId="42C02BB0" w14:textId="77777777">
      <w:pPr>
        <w:pStyle w:val="Normal1"/>
        <w:ind w:left="1440"/>
        <w:jc w:val="both"/>
        <w:rPr>
          <w:rFonts w:ascii="Arial" w:hAnsi="Arial" w:eastAsia="Arial" w:cs="Arial"/>
          <w:b/>
          <w:color w:val="000000"/>
          <w:sz w:val="22"/>
          <w:szCs w:val="22"/>
        </w:rPr>
      </w:pPr>
    </w:p>
    <w:p w:rsidR="00D20607" w:rsidRDefault="00EC7C28" w14:paraId="6158C585" w14:textId="77777777">
      <w:pPr>
        <w:pStyle w:val="Normal1"/>
        <w:numPr>
          <w:ilvl w:val="0"/>
          <w:numId w:val="1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Investigación: si bien el paso anterior implica realizar un proceso de </w:t>
      </w:r>
      <w:r>
        <w:rPr>
          <w:rFonts w:ascii="Arial" w:hAnsi="Arial" w:eastAsia="Arial" w:cs="Arial"/>
          <w:color w:val="000000"/>
          <w:sz w:val="22"/>
          <w:szCs w:val="22"/>
        </w:rPr>
        <w:t>investigación, es después de la identificación de la necesidad o la oportunidad del mercado, que se comienza el verdadero proceso investigativo e implica analizar el mercado desde varios frentes:</w:t>
      </w:r>
    </w:p>
    <w:p w:rsidR="00D20607" w:rsidRDefault="00D20607" w14:paraId="259E5D34" w14:textId="77777777">
      <w:pPr>
        <w:pStyle w:val="Normal1"/>
        <w:ind w:left="462"/>
        <w:jc w:val="both"/>
        <w:rPr>
          <w:rFonts w:ascii="Arial" w:hAnsi="Arial" w:eastAsia="Arial" w:cs="Arial"/>
          <w:b/>
          <w:color w:val="000000"/>
          <w:sz w:val="22"/>
          <w:szCs w:val="22"/>
        </w:rPr>
      </w:pPr>
    </w:p>
    <w:p w:rsidR="00D20607" w:rsidRDefault="00EC7C28" w14:paraId="476A5E38" w14:textId="77777777">
      <w:pPr>
        <w:pStyle w:val="Normal1"/>
        <w:numPr>
          <w:ilvl w:val="0"/>
          <w:numId w:val="1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rsidR="00D20607" w:rsidRDefault="00D20607" w14:paraId="56AD6B60" w14:textId="77777777">
      <w:pPr>
        <w:pStyle w:val="Normal1"/>
        <w:ind w:left="888"/>
        <w:jc w:val="both"/>
        <w:rPr>
          <w:rFonts w:ascii="Arial" w:hAnsi="Arial" w:eastAsia="Arial" w:cs="Arial"/>
          <w:b/>
          <w:color w:val="000000"/>
          <w:sz w:val="22"/>
          <w:szCs w:val="22"/>
        </w:rPr>
      </w:pPr>
    </w:p>
    <w:p w:rsidR="00D20607" w:rsidRDefault="00EC7C28" w14:paraId="55FD2454"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Investigación y desarrollo: el desarrollo de un producto implica un proceso muy arduo de investigación, es necesario que el </w:t>
      </w:r>
      <w:r>
        <w:rPr>
          <w:rFonts w:ascii="Arial" w:hAnsi="Arial" w:eastAsia="Arial" w:cs="Arial"/>
          <w:color w:val="000000" w:themeColor="text1"/>
          <w:sz w:val="22"/>
          <w:szCs w:val="22"/>
          <w:lang w:val="es-ES"/>
        </w:rPr>
        <w:t>empresario conozca los procesos de producción, las materias primas más adecuadas, el diseño del producto, el concepto del mismo, entre otras cosas.</w:t>
      </w:r>
    </w:p>
    <w:p w:rsidR="00D20607" w:rsidRDefault="00D20607" w14:paraId="6B679E47" w14:textId="77777777">
      <w:pPr>
        <w:pStyle w:val="Normal1"/>
        <w:jc w:val="both"/>
      </w:pPr>
    </w:p>
    <w:p w:rsidR="00D20607" w:rsidRDefault="00EC7C28" w14:paraId="012FFBFD"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Benchmarking:</w:t>
      </w:r>
      <w:r>
        <w:rPr>
          <w:rFonts w:ascii="Arial" w:hAnsi="Arial" w:eastAsia="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w:t>
      </w:r>
      <w:r>
        <w:rPr>
          <w:rFonts w:ascii="Arial" w:hAnsi="Arial" w:eastAsia="Arial" w:cs="Arial"/>
          <w:color w:val="000000" w:themeColor="text1"/>
          <w:sz w:val="22"/>
          <w:szCs w:val="22"/>
          <w:lang w:val="es-ES"/>
        </w:rPr>
        <w:t>iones o realizar estrategias similares.</w:t>
      </w:r>
    </w:p>
    <w:p w:rsidR="00D20607" w:rsidRDefault="00EC7C28" w14:paraId="28E2C57F"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rsidR="00D20607" w:rsidRDefault="00D20607" w14:paraId="1EBF4F8A" w14:textId="77777777">
      <w:pPr>
        <w:pStyle w:val="Normal1"/>
        <w:jc w:val="both"/>
        <w:rPr>
          <w:rFonts w:ascii="Arial" w:hAnsi="Arial" w:eastAsia="Arial" w:cs="Arial"/>
          <w:b/>
          <w:color w:val="000000"/>
          <w:sz w:val="22"/>
          <w:szCs w:val="22"/>
          <w:lang w:val="es-ES"/>
        </w:rPr>
      </w:pPr>
    </w:p>
    <w:p w:rsidR="00D20607" w:rsidRDefault="00D20607" w14:paraId="2C5B1B2B" w14:textId="77777777">
      <w:pPr>
        <w:pStyle w:val="Normal1"/>
        <w:jc w:val="both"/>
        <w:rPr>
          <w:rFonts w:ascii="Arial" w:hAnsi="Arial" w:eastAsia="Arial" w:cs="Arial"/>
          <w:sz w:val="22"/>
          <w:szCs w:val="22"/>
        </w:rPr>
      </w:pPr>
    </w:p>
    <w:p w:rsidR="00D20607" w:rsidRDefault="00EC7C28" w14:paraId="3E2DFB07"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una vez se ha realizad</w:t>
      </w:r>
      <w:r>
        <w:rPr>
          <w:rFonts w:ascii="Arial" w:hAnsi="Arial" w:eastAsia="Arial" w:cs="Arial"/>
          <w:sz w:val="22"/>
          <w:szCs w:val="22"/>
          <w:lang w:val="es-ES"/>
        </w:rPr>
        <w:t>o</w:t>
      </w:r>
      <w:r>
        <w:rPr>
          <w:rFonts w:ascii="Arial" w:hAnsi="Arial" w:eastAsia="Arial" w:cs="Arial"/>
          <w:color w:val="000000" w:themeColor="text1"/>
          <w:sz w:val="22"/>
          <w:szCs w:val="22"/>
          <w:lang w:val="es-ES"/>
        </w:rPr>
        <w:t xml:space="preserve"> la investigación, la empresa ya está lista para el desarrollo del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en este punto es necesario aplicar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se profundizará más adelante.</w:t>
      </w:r>
    </w:p>
    <w:p w:rsidR="00D20607" w:rsidRDefault="00D20607" w14:paraId="050418CC" w14:textId="77777777">
      <w:pPr>
        <w:pStyle w:val="Normal1"/>
        <w:jc w:val="both"/>
        <w:rPr>
          <w:rFonts w:ascii="Arial" w:hAnsi="Arial" w:eastAsia="Arial" w:cs="Arial"/>
          <w:sz w:val="22"/>
          <w:szCs w:val="22"/>
        </w:rPr>
      </w:pPr>
    </w:p>
    <w:p w:rsidR="00D20607" w:rsidRDefault="00EC7C28" w14:paraId="0937EC6E"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Monitoreo: el monitoreo o monitorización es una parte </w:t>
      </w:r>
      <w:r>
        <w:rPr>
          <w:rFonts w:ascii="Arial" w:hAnsi="Arial" w:eastAsia="Arial" w:cs="Arial"/>
          <w:color w:val="000000" w:themeColor="text1"/>
          <w:sz w:val="22"/>
          <w:szCs w:val="22"/>
          <w:lang w:val="es-ES"/>
        </w:rPr>
        <w:t>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rsidR="00D20607" w:rsidRDefault="00D20607" w14:paraId="4175F2C8" w14:textId="77777777">
      <w:pPr>
        <w:pStyle w:val="Normal1"/>
        <w:jc w:val="both"/>
        <w:rPr>
          <w:rFonts w:ascii="Arial" w:hAnsi="Arial" w:eastAsia="Arial" w:cs="Arial"/>
          <w:b/>
          <w:color w:val="000000"/>
          <w:sz w:val="22"/>
          <w:szCs w:val="22"/>
          <w:lang w:val="es-ES"/>
        </w:rPr>
      </w:pPr>
    </w:p>
    <w:p w:rsidR="00D20607" w:rsidRDefault="00EC7C28" w14:paraId="64EFACAF" w14:textId="77777777">
      <w:pPr>
        <w:pStyle w:val="Normal1"/>
        <w:jc w:val="both"/>
        <w:rPr>
          <w:rFonts w:ascii="Arial" w:hAnsi="Arial" w:eastAsia="Arial" w:cs="Arial"/>
          <w:b/>
          <w:bCs/>
          <w:sz w:val="22"/>
          <w:szCs w:val="22"/>
        </w:rPr>
      </w:pPr>
      <w:r>
        <w:rPr>
          <w:rFonts w:ascii="Arial" w:hAnsi="Arial" w:eastAsia="Arial" w:cs="Arial"/>
          <w:b/>
          <w:bCs/>
          <w:sz w:val="22"/>
          <w:szCs w:val="22"/>
        </w:rPr>
        <w:t>1.4 Creación de valor para el cliente</w:t>
      </w:r>
    </w:p>
    <w:p w:rsidR="00D20607" w:rsidRDefault="00D20607" w14:paraId="59C0A118" w14:textId="77777777">
      <w:pPr>
        <w:pStyle w:val="Normal1"/>
        <w:jc w:val="both"/>
        <w:rPr>
          <w:rFonts w:ascii="Arial" w:hAnsi="Arial" w:eastAsia="Arial" w:cs="Arial"/>
          <w:sz w:val="22"/>
          <w:szCs w:val="22"/>
        </w:rPr>
      </w:pPr>
    </w:p>
    <w:p w:rsidR="00D20607" w:rsidRDefault="00EC7C28" w14:paraId="4DF108A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rsidR="00D20607" w:rsidRDefault="00D20607" w14:paraId="32E6074C" w14:textId="77777777">
      <w:pPr>
        <w:pStyle w:val="Normal1"/>
        <w:jc w:val="both"/>
        <w:rPr>
          <w:rFonts w:ascii="Arial" w:hAnsi="Arial" w:eastAsia="Arial" w:cs="Arial"/>
          <w:sz w:val="22"/>
          <w:szCs w:val="22"/>
        </w:rPr>
      </w:pPr>
    </w:p>
    <w:p w:rsidR="00D20607" w:rsidRDefault="00EC7C28" w14:paraId="3DB2C886" w14:textId="77777777">
      <w:pPr>
        <w:pStyle w:val="Normal1"/>
        <w:jc w:val="both"/>
        <w:rPr>
          <w:rFonts w:ascii="Arial" w:hAnsi="Arial" w:eastAsia="Arial" w:cs="Arial"/>
          <w:sz w:val="22"/>
          <w:szCs w:val="22"/>
        </w:rPr>
      </w:pPr>
      <w:r>
        <w:rPr>
          <w:rFonts w:ascii="Arial" w:hAnsi="Arial" w:eastAsia="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w:t>
      </w:r>
      <w:r>
        <w:rPr>
          <w:rFonts w:ascii="Arial" w:hAnsi="Arial" w:eastAsia="Arial" w:cs="Arial"/>
          <w:sz w:val="22"/>
          <w:szCs w:val="22"/>
        </w:rPr>
        <w:t>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rsidR="00D20607" w:rsidRDefault="00D20607" w14:paraId="0EC39553" w14:textId="77777777">
      <w:pPr>
        <w:pStyle w:val="Normal1"/>
        <w:jc w:val="both"/>
        <w:rPr>
          <w:rFonts w:ascii="Arial" w:hAnsi="Arial" w:eastAsia="Arial" w:cs="Arial"/>
          <w:sz w:val="22"/>
          <w:szCs w:val="22"/>
        </w:rPr>
      </w:pPr>
    </w:p>
    <w:p w:rsidR="00D20607" w:rsidRDefault="00EC7C28" w14:paraId="00444010" w14:textId="77777777">
      <w:pPr>
        <w:pStyle w:val="Normal1"/>
        <w:jc w:val="both"/>
        <w:rPr>
          <w:rFonts w:ascii="Arial" w:hAnsi="Arial" w:eastAsia="Arial" w:cs="Arial"/>
          <w:sz w:val="22"/>
          <w:szCs w:val="22"/>
        </w:rPr>
      </w:pPr>
      <w:r>
        <w:rPr>
          <w:rFonts w:ascii="Arial" w:hAnsi="Arial" w:eastAsia="Arial" w:cs="Arial"/>
          <w:sz w:val="22"/>
          <w:szCs w:val="22"/>
        </w:rPr>
        <w:t>Proceso de creación de valor:</w:t>
      </w:r>
    </w:p>
    <w:p w:rsidR="00D20607" w:rsidRDefault="00D20607" w14:paraId="555A4E0C" w14:textId="77777777">
      <w:pPr>
        <w:pStyle w:val="Normal1"/>
        <w:keepNext/>
        <w:spacing w:after="200"/>
        <w:jc w:val="both"/>
        <w:rPr>
          <w:b/>
          <w:i/>
          <w:color w:val="1F497D"/>
          <w:sz w:val="18"/>
          <w:szCs w:val="18"/>
        </w:rPr>
      </w:pPr>
    </w:p>
    <w:p w:rsidR="00D20607" w:rsidRDefault="00EC7C28" w14:paraId="047110F5" w14:textId="77777777">
      <w:pPr>
        <w:pStyle w:val="Normal1"/>
        <w:keepNext/>
        <w:spacing w:after="200"/>
        <w:jc w:val="both"/>
        <w:rPr>
          <w:rFonts w:ascii="Arial" w:hAnsi="Arial" w:eastAsia="Arial" w:cs="Arial"/>
          <w:color w:val="000000"/>
          <w:sz w:val="20"/>
          <w:szCs w:val="20"/>
        </w:rPr>
      </w:pPr>
      <w:r>
        <w:rPr>
          <w:rFonts w:ascii="Arial" w:hAnsi="Arial" w:eastAsia="Arial" w:cs="Arial"/>
          <w:color w:val="000000"/>
          <w:sz w:val="20"/>
          <w:szCs w:val="20"/>
        </w:rPr>
        <w:t>Figura 1</w:t>
      </w:r>
    </w:p>
    <w:p w:rsidR="00D20607" w:rsidRDefault="00EC7C28" w14:paraId="00A44CC4" w14:textId="77777777">
      <w:pPr>
        <w:pStyle w:val="Normal1"/>
        <w:keepNext/>
        <w:spacing w:after="200"/>
        <w:jc w:val="both"/>
        <w:rPr>
          <w:rFonts w:ascii="Arial" w:hAnsi="Arial" w:eastAsia="Arial" w:cs="Arial"/>
          <w:b/>
          <w:color w:val="000000"/>
          <w:sz w:val="20"/>
          <w:szCs w:val="20"/>
        </w:rPr>
      </w:pPr>
      <w:r>
        <w:rPr>
          <w:rFonts w:ascii="Arial" w:hAnsi="Arial" w:eastAsia="Arial" w:cs="Arial"/>
          <w:color w:val="000000"/>
          <w:sz w:val="20"/>
          <w:szCs w:val="20"/>
        </w:rPr>
        <w:t>Proceso de creación de valor</w:t>
      </w:r>
    </w:p>
    <w:p w:rsidR="00D20607" w:rsidRDefault="00EC7C28" w14:paraId="3A21B2CD" w14:textId="77777777">
      <w:pPr>
        <w:pStyle w:val="Normal1"/>
        <w:jc w:val="both"/>
        <w:rPr>
          <w:rFonts w:ascii="Arial" w:hAnsi="Arial" w:eastAsia="Arial" w:cs="Arial"/>
          <w:sz w:val="22"/>
          <w:szCs w:val="22"/>
        </w:rPr>
      </w:pPr>
      <w:commentRangeStart w:id="3"/>
      <w:r>
        <w:rPr>
          <w:rFonts w:ascii="Arial" w:hAnsi="Arial" w:eastAsia="Arial" w:cs="Arial"/>
          <w:noProof/>
          <w:sz w:val="22"/>
          <w:szCs w:val="22"/>
        </w:rPr>
        <w:drawing>
          <wp:inline distT="0" distB="0" distL="0" distR="0" wp14:anchorId="2DAC30CC" wp14:editId="41D8DA73">
            <wp:extent cx="3981450" cy="1340485"/>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62" name="image5.png"/>
                    <pic:cNvPicPr preferRelativeResize="0"/>
                  </pic:nvPicPr>
                  <pic:blipFill>
                    <a:blip r:embed="rId12"/>
                    <a:srcRect/>
                    <a:stretch>
                      <a:fillRect/>
                    </a:stretch>
                  </pic:blipFill>
                  <pic:spPr>
                    <a:xfrm>
                      <a:off x="0" y="0"/>
                      <a:ext cx="3981993" cy="1341030"/>
                    </a:xfrm>
                    <a:prstGeom prst="rect">
                      <a:avLst/>
                    </a:prstGeom>
                  </pic:spPr>
                </pic:pic>
              </a:graphicData>
            </a:graphic>
          </wp:inline>
        </w:drawing>
      </w:r>
      <w:commentRangeEnd w:id="3"/>
      <w:r>
        <w:commentReference w:id="3"/>
      </w:r>
    </w:p>
    <w:p w:rsidR="00D20607" w:rsidRDefault="00EC7C28" w14:paraId="432FF4F1" w14:textId="77777777">
      <w:pPr>
        <w:pStyle w:val="Normal1"/>
        <w:jc w:val="both"/>
        <w:rPr>
          <w:rFonts w:ascii="Arial" w:hAnsi="Arial" w:eastAsia="Arial" w:cs="Arial"/>
          <w:sz w:val="20"/>
          <w:szCs w:val="20"/>
        </w:rPr>
      </w:pPr>
      <w:r>
        <w:rPr>
          <w:rFonts w:ascii="Arial" w:hAnsi="Arial" w:eastAsia="Arial" w:cs="Arial"/>
          <w:sz w:val="20"/>
          <w:szCs w:val="20"/>
        </w:rPr>
        <w:t>Fuente: SENA (2020)</w:t>
      </w:r>
    </w:p>
    <w:p w:rsidR="00D20607" w:rsidRDefault="00D20607" w14:paraId="21D49C5E" w14:textId="77777777">
      <w:pPr>
        <w:pStyle w:val="Normal1"/>
        <w:jc w:val="both"/>
        <w:rPr>
          <w:rFonts w:ascii="Arial" w:hAnsi="Arial" w:eastAsia="Arial" w:cs="Arial"/>
          <w:sz w:val="22"/>
          <w:szCs w:val="22"/>
        </w:rPr>
      </w:pPr>
    </w:p>
    <w:p w:rsidR="00D20607" w:rsidRDefault="00EC7C28" w14:paraId="747F7B51" w14:textId="77777777">
      <w:pPr>
        <w:pStyle w:val="Normal1"/>
        <w:jc w:val="both"/>
        <w:rPr>
          <w:rFonts w:ascii="Arial" w:hAnsi="Arial" w:eastAsia="Arial" w:cs="Arial"/>
          <w:sz w:val="22"/>
          <w:szCs w:val="22"/>
        </w:rPr>
      </w:pPr>
      <w:r>
        <w:rPr>
          <w:rFonts w:ascii="Arial" w:hAnsi="Arial" w:eastAsia="Arial" w:cs="Arial"/>
          <w:sz w:val="22"/>
          <w:szCs w:val="22"/>
        </w:rPr>
        <w:t>Conocer deseos y necesidades de los clientes</w:t>
      </w:r>
    </w:p>
    <w:p w:rsidR="00D20607" w:rsidRDefault="00EC7C28" w14:paraId="59AAC2F8" w14:textId="77777777">
      <w:pPr>
        <w:pStyle w:val="Normal1"/>
        <w:jc w:val="both"/>
        <w:rPr>
          <w:rFonts w:ascii="Arial" w:hAnsi="Arial" w:eastAsia="Arial" w:cs="Arial"/>
          <w:sz w:val="22"/>
          <w:szCs w:val="22"/>
        </w:rPr>
      </w:pPr>
      <w:r>
        <w:rPr>
          <w:rFonts w:ascii="Arial" w:hAnsi="Arial" w:eastAsia="Arial" w:cs="Arial"/>
          <w:sz w:val="22"/>
          <w:szCs w:val="22"/>
        </w:rPr>
        <w:t>Diseñar estrategias impulsadas por los clientes</w:t>
      </w:r>
    </w:p>
    <w:p w:rsidR="00D20607" w:rsidRDefault="00EC7C28" w14:paraId="07067758" w14:textId="77777777">
      <w:pPr>
        <w:pStyle w:val="Normal1"/>
        <w:jc w:val="both"/>
        <w:rPr>
          <w:rFonts w:ascii="Arial" w:hAnsi="Arial" w:eastAsia="Arial" w:cs="Arial"/>
          <w:sz w:val="22"/>
          <w:szCs w:val="22"/>
        </w:rPr>
      </w:pPr>
      <w:r>
        <w:rPr>
          <w:rFonts w:ascii="Arial" w:hAnsi="Arial" w:eastAsia="Arial" w:cs="Arial"/>
          <w:sz w:val="22"/>
          <w:szCs w:val="22"/>
        </w:rPr>
        <w:t>Elaborar programas de marketing que de valor al cliente</w:t>
      </w:r>
    </w:p>
    <w:p w:rsidR="00D20607" w:rsidRDefault="00EC7C28" w14:paraId="1E1D16E1" w14:textId="77777777">
      <w:pPr>
        <w:pStyle w:val="Normal1"/>
        <w:jc w:val="both"/>
        <w:rPr>
          <w:rFonts w:ascii="Arial" w:hAnsi="Arial" w:eastAsia="Arial" w:cs="Arial"/>
          <w:sz w:val="22"/>
          <w:szCs w:val="22"/>
        </w:rPr>
      </w:pPr>
      <w:r>
        <w:rPr>
          <w:rFonts w:ascii="Arial" w:hAnsi="Arial" w:eastAsia="Arial" w:cs="Arial"/>
          <w:sz w:val="22"/>
          <w:szCs w:val="22"/>
        </w:rPr>
        <w:t xml:space="preserve">Interacción y </w:t>
      </w:r>
      <w:r>
        <w:rPr>
          <w:rFonts w:ascii="Arial" w:hAnsi="Arial" w:eastAsia="Arial" w:cs="Arial"/>
          <w:sz w:val="22"/>
          <w:szCs w:val="22"/>
        </w:rPr>
        <w:t>satisfacción superiores</w:t>
      </w:r>
    </w:p>
    <w:p w:rsidR="00D20607" w:rsidRDefault="00EC7C28" w14:paraId="5D037A25" w14:textId="77777777">
      <w:pPr>
        <w:pStyle w:val="Normal1"/>
        <w:jc w:val="both"/>
        <w:rPr>
          <w:rFonts w:ascii="Arial" w:hAnsi="Arial" w:eastAsia="Arial" w:cs="Arial"/>
          <w:sz w:val="22"/>
          <w:szCs w:val="22"/>
        </w:rPr>
      </w:pPr>
      <w:r>
        <w:rPr>
          <w:rFonts w:ascii="Arial" w:hAnsi="Arial" w:eastAsia="Arial" w:cs="Arial"/>
          <w:sz w:val="22"/>
          <w:szCs w:val="22"/>
        </w:rPr>
        <w:t>Captar valor y obtener utilidades</w:t>
      </w:r>
    </w:p>
    <w:p w:rsidR="00D20607" w:rsidRDefault="00D20607" w14:paraId="6971D76C" w14:textId="77777777">
      <w:pPr>
        <w:pStyle w:val="Normal1"/>
        <w:jc w:val="both"/>
        <w:rPr>
          <w:rFonts w:ascii="Arial" w:hAnsi="Arial" w:eastAsia="Arial" w:cs="Arial"/>
          <w:sz w:val="22"/>
          <w:szCs w:val="22"/>
        </w:rPr>
      </w:pPr>
    </w:p>
    <w:p w:rsidR="00D20607" w:rsidRDefault="00EC7C28" w14:paraId="4F623F59" w14:textId="77777777">
      <w:pPr>
        <w:pStyle w:val="Normal1"/>
        <w:jc w:val="both"/>
        <w:rPr>
          <w:rFonts w:ascii="Arial" w:hAnsi="Arial" w:eastAsia="Arial" w:cs="Arial"/>
          <w:sz w:val="22"/>
          <w:szCs w:val="22"/>
          <w:lang w:val="es-ES"/>
        </w:rPr>
      </w:pPr>
      <w:r>
        <w:rPr>
          <w:rFonts w:ascii="Arial" w:hAnsi="Arial" w:eastAsia="Arial" w:cs="Arial"/>
          <w:sz w:val="22"/>
          <w:szCs w:val="22"/>
          <w:lang w:val="es-ES"/>
        </w:rPr>
        <w:t>Como se puede observar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w:t>
      </w:r>
      <w:r>
        <w:rPr>
          <w:rFonts w:ascii="Arial" w:hAnsi="Arial" w:eastAsia="Arial" w:cs="Arial"/>
          <w:sz w:val="22"/>
          <w:szCs w:val="22"/>
          <w:lang w:val="es-ES"/>
        </w:rPr>
        <w:t>ga el producto. 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rsidR="00D20607" w:rsidRDefault="00D20607" w14:paraId="07250F81" w14:textId="77777777">
      <w:pPr>
        <w:pStyle w:val="Normal1"/>
        <w:jc w:val="both"/>
        <w:rPr>
          <w:rFonts w:ascii="Arial" w:hAnsi="Arial" w:eastAsia="Arial" w:cs="Arial"/>
          <w:sz w:val="22"/>
          <w:szCs w:val="22"/>
          <w:lang w:val="es-ES"/>
        </w:rPr>
      </w:pPr>
    </w:p>
    <w:p w:rsidR="00D20607" w:rsidRDefault="00EC7C28" w14:paraId="33D076FF" w14:textId="77777777">
      <w:pPr>
        <w:pStyle w:val="Normal1"/>
        <w:jc w:val="both"/>
        <w:rPr>
          <w:rFonts w:ascii="Arial" w:hAnsi="Arial" w:eastAsia="Arial" w:cs="Arial"/>
          <w:b/>
          <w:bCs/>
          <w:sz w:val="22"/>
          <w:szCs w:val="22"/>
        </w:rPr>
      </w:pPr>
      <w:r>
        <w:rPr>
          <w:rFonts w:ascii="Arial" w:hAnsi="Arial" w:eastAsia="Arial" w:cs="Arial"/>
          <w:b/>
          <w:bCs/>
          <w:sz w:val="22"/>
          <w:szCs w:val="22"/>
        </w:rPr>
        <w:t>1.5 El mercado</w:t>
      </w:r>
    </w:p>
    <w:p w:rsidR="00D20607" w:rsidRDefault="00D20607" w14:paraId="5F71D1C7" w14:textId="77777777">
      <w:pPr>
        <w:pStyle w:val="Normal1"/>
        <w:jc w:val="both"/>
        <w:rPr>
          <w:rFonts w:ascii="Arial" w:hAnsi="Arial" w:eastAsia="Arial" w:cs="Arial"/>
          <w:sz w:val="22"/>
          <w:szCs w:val="22"/>
        </w:rPr>
      </w:pPr>
    </w:p>
    <w:p w:rsidR="00D20607" w:rsidRDefault="00EC7C28" w14:paraId="2C89A187" w14:textId="77777777">
      <w:pPr>
        <w:pStyle w:val="Normal1"/>
        <w:jc w:val="both"/>
        <w:rPr>
          <w:rFonts w:ascii="Arial" w:hAnsi="Arial" w:eastAsia="Arial" w:cs="Arial"/>
          <w:sz w:val="22"/>
          <w:szCs w:val="22"/>
        </w:rPr>
      </w:pPr>
      <w:r>
        <w:rPr>
          <w:rFonts w:ascii="Arial" w:hAnsi="Arial" w:eastAsia="Arial" w:cs="Arial"/>
          <w:sz w:val="22"/>
          <w:szCs w:val="22"/>
        </w:rPr>
        <w:t xml:space="preserve">Hablar del mercado es hacerlo del total de variables que en él existen, tanto las controlables como las no controlables. En el </w:t>
      </w:r>
      <w:r>
        <w:rPr>
          <w:rFonts w:ascii="Arial" w:hAnsi="Arial" w:eastAsia="Arial" w:cs="Arial"/>
          <w:i/>
          <w:sz w:val="22"/>
          <w:szCs w:val="22"/>
        </w:rPr>
        <w:t>marketing</w:t>
      </w:r>
      <w:r>
        <w:rPr>
          <w:rFonts w:ascii="Arial" w:hAnsi="Arial" w:eastAsia="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w:t>
      </w:r>
      <w:r>
        <w:rPr>
          <w:rFonts w:ascii="Arial" w:hAnsi="Arial" w:eastAsia="Arial" w:cs="Arial"/>
          <w:sz w:val="22"/>
          <w:szCs w:val="22"/>
        </w:rPr>
        <w:t>fin, todos los datos que del entorno se puedan obtener son una decisión acertada que la empresa puede implementar.</w:t>
      </w:r>
    </w:p>
    <w:p w:rsidR="00D20607" w:rsidRDefault="00D20607" w14:paraId="3706708A" w14:textId="77777777">
      <w:pPr>
        <w:pStyle w:val="Normal1"/>
        <w:jc w:val="both"/>
        <w:rPr>
          <w:rFonts w:ascii="Arial" w:hAnsi="Arial" w:eastAsia="Arial" w:cs="Arial"/>
          <w:sz w:val="22"/>
          <w:szCs w:val="22"/>
        </w:rPr>
      </w:pPr>
    </w:p>
    <w:p w:rsidR="00D20607" w:rsidRDefault="00EC7C28" w14:paraId="0D183654" w14:textId="77777777">
      <w:pPr>
        <w:pStyle w:val="Normal1"/>
        <w:jc w:val="both"/>
        <w:rPr>
          <w:rFonts w:ascii="Arial" w:hAnsi="Arial" w:eastAsia="Arial" w:cs="Arial"/>
          <w:b/>
          <w:bCs/>
          <w:sz w:val="22"/>
          <w:szCs w:val="22"/>
        </w:rPr>
      </w:pPr>
      <w:r>
        <w:rPr>
          <w:rFonts w:ascii="Arial" w:hAnsi="Arial" w:eastAsia="Arial" w:cs="Arial"/>
          <w:b/>
          <w:bCs/>
          <w:sz w:val="22"/>
          <w:szCs w:val="22"/>
        </w:rPr>
        <w:t>1.5.1 Tipos de mercado</w:t>
      </w:r>
    </w:p>
    <w:p w:rsidR="00D20607" w:rsidRDefault="00EC7C28" w14:paraId="74E8DFF9" w14:textId="77777777">
      <w:pPr>
        <w:pStyle w:val="Normal1"/>
        <w:jc w:val="both"/>
        <w:rPr>
          <w:rFonts w:ascii="Arial" w:hAnsi="Arial" w:eastAsia="Arial" w:cs="Arial"/>
          <w:sz w:val="22"/>
          <w:szCs w:val="22"/>
        </w:rPr>
      </w:pPr>
      <w:r>
        <w:rPr>
          <w:rFonts w:ascii="Arial" w:hAnsi="Arial" w:eastAsia="Arial" w:cs="Arial"/>
          <w:sz w:val="22"/>
          <w:szCs w:val="22"/>
        </w:rPr>
        <w:t>Cada producto o servicio es un mundo aparte y muy particular, para cada uno existen consumidores reales y potenciales con características bien definidas. Es por ello, que existe también una variedad importante de mercados:</w:t>
      </w:r>
    </w:p>
    <w:p w:rsidR="00D20607" w:rsidRDefault="00D20607" w14:paraId="24E53AC9" w14:textId="77777777">
      <w:pPr>
        <w:pStyle w:val="Normal1"/>
        <w:jc w:val="both"/>
        <w:rPr>
          <w:rFonts w:ascii="Arial" w:hAnsi="Arial" w:eastAsia="Arial" w:cs="Arial"/>
          <w:sz w:val="22"/>
          <w:szCs w:val="22"/>
        </w:rPr>
      </w:pPr>
    </w:p>
    <w:p w:rsidR="00D20607" w:rsidRDefault="00EC7C28" w14:paraId="090CF715" w14:textId="77777777">
      <w:pPr>
        <w:pStyle w:val="Normal1"/>
        <w:numPr>
          <w:ilvl w:val="0"/>
          <w:numId w:val="16"/>
        </w:numPr>
        <w:ind w:left="462"/>
        <w:jc w:val="both"/>
        <w:rPr>
          <w:rFonts w:ascii="Arial" w:hAnsi="Arial" w:eastAsia="Arial" w:cs="Arial"/>
          <w:color w:val="000000"/>
          <w:sz w:val="22"/>
          <w:szCs w:val="22"/>
        </w:rPr>
      </w:pPr>
      <w:commentRangeStart w:id="4"/>
      <w:r>
        <w:rPr>
          <w:rFonts w:ascii="Arial" w:hAnsi="Arial" w:eastAsia="Arial" w:cs="Arial"/>
          <w:color w:val="000000"/>
          <w:sz w:val="22"/>
          <w:szCs w:val="22"/>
        </w:rPr>
        <w:t>Mercado de consumo: es el mercado masivo, aquel que tiene necesidades permanentes y debe satisfacerlas para su supervivencia y bienestar o satisfacción personal. Dentro de él existen dos variaciones de acuerdo con el tipo de producto o servicio:</w:t>
      </w:r>
    </w:p>
    <w:p w:rsidR="00D20607" w:rsidRDefault="00D20607" w14:paraId="516F8DBC" w14:textId="77777777">
      <w:pPr>
        <w:pStyle w:val="Normal1"/>
        <w:ind w:left="462"/>
        <w:jc w:val="both"/>
        <w:rPr>
          <w:rFonts w:ascii="Arial" w:hAnsi="Arial" w:eastAsia="Arial" w:cs="Arial"/>
          <w:color w:val="000000"/>
          <w:sz w:val="22"/>
          <w:szCs w:val="22"/>
        </w:rPr>
      </w:pPr>
    </w:p>
    <w:p w:rsidR="00D20607" w:rsidRDefault="00EC7C28" w14:paraId="3F9D4C79"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inmediato: se refiere a los productos que se consumen en el momento: una gaseosa o un plato en un restaurante.</w:t>
      </w:r>
    </w:p>
    <w:p w:rsidR="00D20607" w:rsidRDefault="00D20607" w14:paraId="108B9C5F" w14:textId="77777777">
      <w:pPr>
        <w:pStyle w:val="Normal1"/>
        <w:ind w:left="888"/>
        <w:jc w:val="both"/>
        <w:rPr>
          <w:rFonts w:ascii="Arial" w:hAnsi="Arial" w:eastAsia="Arial" w:cs="Arial"/>
          <w:b/>
          <w:color w:val="000000"/>
          <w:sz w:val="22"/>
          <w:szCs w:val="22"/>
        </w:rPr>
      </w:pPr>
    </w:p>
    <w:p w:rsidR="00D20607" w:rsidRDefault="00EC7C28" w14:paraId="56FA96E4"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duradero: aquí se encuentran productos que tienen una vida prolongada y su uso es continuo: los muebles de una casa o un computador.</w:t>
      </w:r>
    </w:p>
    <w:p w:rsidR="00D20607" w:rsidRDefault="00D20607" w14:paraId="667B9360" w14:textId="77777777">
      <w:pPr>
        <w:pStyle w:val="Normal1"/>
        <w:ind w:left="1440"/>
        <w:jc w:val="both"/>
        <w:rPr>
          <w:rFonts w:ascii="Arial" w:hAnsi="Arial" w:eastAsia="Arial" w:cs="Arial"/>
          <w:b/>
          <w:color w:val="000000"/>
          <w:sz w:val="22"/>
          <w:szCs w:val="22"/>
        </w:rPr>
      </w:pPr>
    </w:p>
    <w:p w:rsidR="00D20607" w:rsidRDefault="00EC7C28" w14:paraId="2DD1AEF4"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 de servicios: es el mercado de todos los intangibles, crece cada vez más debido a la demanda de servicios que el mercado ha generado en los últimos años: el servicio de telefonía celular, internet o plataformas de televisión por demanda.</w:t>
      </w:r>
    </w:p>
    <w:p w:rsidR="00D20607" w:rsidRDefault="00D20607" w14:paraId="6031A1C0" w14:textId="77777777">
      <w:pPr>
        <w:pStyle w:val="Normal1"/>
        <w:ind w:left="462"/>
        <w:jc w:val="both"/>
        <w:rPr>
          <w:rFonts w:ascii="Arial" w:hAnsi="Arial" w:eastAsia="Arial" w:cs="Arial"/>
          <w:sz w:val="22"/>
          <w:szCs w:val="22"/>
        </w:rPr>
      </w:pPr>
    </w:p>
    <w:p w:rsidR="00D20607" w:rsidRDefault="00EC7C28" w14:paraId="6B173E28"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hAnsi="Arial" w:eastAsia="Arial" w:cs="Arial"/>
          <w:i/>
          <w:color w:val="000000"/>
          <w:sz w:val="22"/>
          <w:szCs w:val="22"/>
        </w:rPr>
        <w:t>software</w:t>
      </w:r>
      <w:r>
        <w:rPr>
          <w:rFonts w:ascii="Arial" w:hAnsi="Arial" w:eastAsia="Arial" w:cs="Arial"/>
          <w:color w:val="000000"/>
          <w:sz w:val="22"/>
          <w:szCs w:val="22"/>
        </w:rPr>
        <w:t xml:space="preserve"> o los servicios de aseo.</w:t>
      </w:r>
    </w:p>
    <w:p w:rsidR="00D20607" w:rsidRDefault="00D20607" w14:paraId="75B86496" w14:textId="77777777">
      <w:pPr>
        <w:pStyle w:val="Normal1"/>
        <w:ind w:left="462"/>
        <w:jc w:val="both"/>
        <w:rPr>
          <w:rFonts w:ascii="Arial" w:hAnsi="Arial" w:eastAsia="Arial" w:cs="Arial"/>
          <w:b/>
          <w:color w:val="000000"/>
          <w:sz w:val="22"/>
          <w:szCs w:val="22"/>
        </w:rPr>
      </w:pPr>
    </w:p>
    <w:p w:rsidR="00D20607" w:rsidRDefault="00EC7C28" w14:paraId="3DF7C99A"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rsidR="00D20607" w:rsidRDefault="00D20607" w14:paraId="65FDDD34" w14:textId="77777777">
      <w:pPr>
        <w:pStyle w:val="Normal1"/>
        <w:ind w:left="462"/>
        <w:jc w:val="both"/>
        <w:rPr>
          <w:rFonts w:ascii="Arial" w:hAnsi="Arial" w:eastAsia="Arial" w:cs="Arial"/>
          <w:b/>
          <w:color w:val="000000"/>
          <w:sz w:val="22"/>
          <w:szCs w:val="22"/>
        </w:rPr>
      </w:pPr>
    </w:p>
    <w:p w:rsidR="00D20607" w:rsidRDefault="00EC7C28" w14:paraId="571BFFF0"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rsidR="00D20607" w:rsidRDefault="00D20607" w14:paraId="6836712D" w14:textId="77777777">
      <w:pPr>
        <w:pStyle w:val="Normal1"/>
        <w:jc w:val="both"/>
        <w:rPr>
          <w:rFonts w:ascii="Arial" w:hAnsi="Arial" w:eastAsia="Arial" w:cs="Arial"/>
          <w:sz w:val="22"/>
          <w:szCs w:val="22"/>
        </w:rPr>
      </w:pPr>
    </w:p>
    <w:p w:rsidR="00D20607" w:rsidRDefault="00EC7C28" w14:paraId="0BA0C722"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1.5.2 Niveles de necesidad del mercado </w:t>
      </w:r>
    </w:p>
    <w:p w:rsidR="00D20607" w:rsidRDefault="00D20607" w14:paraId="32041987" w14:textId="77777777">
      <w:pPr>
        <w:pStyle w:val="Normal1"/>
        <w:jc w:val="both"/>
        <w:rPr>
          <w:rFonts w:ascii="Arial" w:hAnsi="Arial" w:eastAsia="Arial" w:cs="Arial"/>
          <w:sz w:val="22"/>
          <w:szCs w:val="22"/>
        </w:rPr>
      </w:pPr>
    </w:p>
    <w:p w:rsidR="00D20607" w:rsidRDefault="00EC7C28" w14:paraId="62541008" w14:textId="77777777">
      <w:pPr>
        <w:pStyle w:val="Normal1"/>
        <w:jc w:val="both"/>
        <w:rPr>
          <w:rFonts w:ascii="Arial" w:hAnsi="Arial" w:eastAsia="Arial" w:cs="Arial"/>
          <w:sz w:val="22"/>
          <w:szCs w:val="22"/>
        </w:rPr>
      </w:pPr>
      <w:r>
        <w:rPr>
          <w:rFonts w:ascii="Arial" w:hAnsi="Arial" w:eastAsia="Arial" w:cs="Arial"/>
          <w:sz w:val="22"/>
          <w:szCs w:val="22"/>
        </w:rPr>
        <w:t xml:space="preserve">Cómo ya se ha dicho en repetidas ocasiones, el mercado tiene varios niveles de necesidades, tal como se verá a continuación, en la pirámide de Abraham Maslow, psicólogo estadounidense: </w:t>
      </w:r>
    </w:p>
    <w:p w:rsidR="00D20607" w:rsidRDefault="00D20607" w14:paraId="4DF7E164" w14:textId="77777777">
      <w:pPr>
        <w:pStyle w:val="Normal1"/>
        <w:jc w:val="both"/>
        <w:rPr>
          <w:rFonts w:ascii="Arial" w:hAnsi="Arial" w:eastAsia="Arial" w:cs="Arial"/>
          <w:sz w:val="22"/>
          <w:szCs w:val="22"/>
        </w:rPr>
      </w:pPr>
    </w:p>
    <w:p w:rsidR="00D20607" w:rsidRDefault="00EC7C28" w14:paraId="398E950B"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2</w:t>
      </w:r>
    </w:p>
    <w:p w:rsidR="00D20607" w:rsidRDefault="00EC7C28" w14:paraId="2DF88710" w14:textId="77777777">
      <w:pPr>
        <w:pStyle w:val="Normal1"/>
        <w:keepNext/>
        <w:tabs>
          <w:tab w:val="left" w:pos="6135"/>
        </w:tabs>
        <w:spacing w:after="200"/>
        <w:rPr>
          <w:rFonts w:ascii="Arial" w:hAnsi="Arial" w:eastAsia="Arial" w:cs="Arial"/>
          <w:color w:val="000000"/>
          <w:sz w:val="20"/>
          <w:szCs w:val="20"/>
        </w:rPr>
      </w:pPr>
      <w:r>
        <w:rPr>
          <w:rFonts w:ascii="Arial" w:hAnsi="Arial" w:eastAsia="Arial" w:cs="Arial"/>
          <w:color w:val="000000"/>
          <w:sz w:val="20"/>
          <w:szCs w:val="20"/>
        </w:rPr>
        <w:t>Pirámide de Abraham Maslow</w:t>
      </w:r>
    </w:p>
    <w:p w:rsidR="00D20607" w:rsidRDefault="00EC7C28" w14:paraId="32622FE7" w14:textId="77777777">
      <w:pPr>
        <w:pStyle w:val="Normal1"/>
        <w:jc w:val="center"/>
        <w:rPr>
          <w:rFonts w:ascii="Arial" w:hAnsi="Arial" w:eastAsia="Arial" w:cs="Arial"/>
          <w:sz w:val="22"/>
          <w:szCs w:val="22"/>
        </w:rPr>
      </w:pPr>
      <w:commentRangeStart w:id="5"/>
      <w:r>
        <w:rPr>
          <w:rFonts w:ascii="Arial" w:hAnsi="Arial" w:eastAsia="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3"/>
                    <a:srcRect/>
                    <a:stretch>
                      <a:fillRect/>
                    </a:stretch>
                  </pic:blipFill>
                  <pic:spPr>
                    <a:xfrm>
                      <a:off x="0" y="0"/>
                      <a:ext cx="3367030" cy="2874795"/>
                    </a:xfrm>
                    <a:prstGeom prst="rect">
                      <a:avLst/>
                    </a:prstGeom>
                  </pic:spPr>
                </pic:pic>
              </a:graphicData>
            </a:graphic>
          </wp:inline>
        </w:drawing>
      </w:r>
      <w:commentRangeEnd w:id="5"/>
      <w:r>
        <w:commentReference w:id="5"/>
      </w:r>
    </w:p>
    <w:p w:rsidR="00D20607" w:rsidRDefault="00EC7C28" w14:paraId="2385CA08"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5EA45079" w14:textId="77777777">
      <w:pPr>
        <w:pStyle w:val="Normal1"/>
        <w:jc w:val="right"/>
        <w:rPr>
          <w:rFonts w:ascii="Arial" w:hAnsi="Arial" w:eastAsia="Arial" w:cs="Arial"/>
          <w:sz w:val="20"/>
          <w:szCs w:val="20"/>
        </w:rPr>
      </w:pPr>
    </w:p>
    <w:p w:rsidR="00D20607" w:rsidRDefault="00D20607" w14:paraId="60B01B4E" w14:textId="77777777">
      <w:pPr>
        <w:pStyle w:val="Normal1"/>
        <w:jc w:val="right"/>
        <w:rPr>
          <w:rFonts w:ascii="Arial" w:hAnsi="Arial" w:eastAsia="Arial" w:cs="Arial"/>
          <w:sz w:val="20"/>
          <w:szCs w:val="20"/>
        </w:rPr>
      </w:pPr>
    </w:p>
    <w:p w:rsidR="00D20607" w:rsidRDefault="00D20607" w14:paraId="5F146802" w14:textId="77777777">
      <w:pPr>
        <w:pStyle w:val="Normal1"/>
        <w:rPr>
          <w:rFonts w:ascii="Arial" w:hAnsi="Arial" w:eastAsia="Arial" w:cs="Arial"/>
          <w:sz w:val="22"/>
          <w:szCs w:val="22"/>
        </w:rPr>
      </w:pPr>
    </w:p>
    <w:p w:rsidR="00D20607" w:rsidRDefault="00D20607" w14:paraId="2CE70B6A" w14:textId="77777777">
      <w:pPr>
        <w:pStyle w:val="Normal1"/>
        <w:rPr>
          <w:rFonts w:ascii="Arial" w:hAnsi="Arial" w:eastAsia="Arial" w:cs="Arial"/>
          <w:sz w:val="22"/>
          <w:szCs w:val="22"/>
        </w:rPr>
      </w:pPr>
    </w:p>
    <w:p w:rsidR="00D20607" w:rsidRDefault="00EC7C28" w14:paraId="36ADB08F" w14:textId="77777777">
      <w:pPr>
        <w:pStyle w:val="Normal1"/>
        <w:jc w:val="both"/>
        <w:rPr>
          <w:rFonts w:ascii="Arial" w:hAnsi="Arial" w:eastAsia="Arial" w:cs="Arial"/>
          <w:sz w:val="22"/>
          <w:szCs w:val="22"/>
          <w:lang w:val="es-ES"/>
        </w:rPr>
      </w:pPr>
      <w:r>
        <w:rPr>
          <w:rFonts w:ascii="Arial" w:hAnsi="Arial" w:eastAsia="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w:t>
      </w:r>
      <w:r>
        <w:rPr>
          <w:rFonts w:ascii="Arial" w:hAnsi="Arial" w:eastAsia="Arial" w:cs="Arial"/>
          <w:sz w:val="22"/>
          <w:szCs w:val="22"/>
          <w:lang w:val="es-ES"/>
        </w:rPr>
        <w:t>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rsidR="00D20607" w:rsidRDefault="00EC7C28" w14:paraId="405B29A1"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Necesidad: en el sentido más básico es la carencia de algo. Una </w:t>
      </w:r>
      <w:r>
        <w:rPr>
          <w:rFonts w:ascii="Arial" w:hAnsi="Arial" w:eastAsia="Arial" w:cs="Arial"/>
          <w:color w:val="000000"/>
          <w:sz w:val="22"/>
          <w:szCs w:val="22"/>
        </w:rPr>
        <w:t>necesidad se puede satisfacer de la forma más básica; por ejemplo, el hambre se puede saciar con un trozo de pan.</w:t>
      </w:r>
    </w:p>
    <w:p w:rsidR="00D20607" w:rsidRDefault="00EC7C28" w14:paraId="0458CA80"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rsidR="00D20607" w:rsidRDefault="00D20607" w14:paraId="5D5D4F23" w14:textId="77777777">
      <w:pPr>
        <w:pStyle w:val="Normal1"/>
      </w:pPr>
    </w:p>
    <w:p w:rsidR="00D20607" w:rsidRDefault="00EC7C28" w14:paraId="5FB1EC39" w14:textId="77777777">
      <w:pPr>
        <w:pStyle w:val="Normal1"/>
        <w:numPr>
          <w:ilvl w:val="0"/>
          <w:numId w:val="18"/>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Demanda: son deseos y peticiones superiores y está totalmente ligado a la capacidad de compra; por ejemplo, satisfacer el hambre y el deseo de consumir algo rico pero demandar aquello que solo unos cuantos pueden pagar, la pizza Luis XIII que tiene un costo superior a los 9000 dólares.</w:t>
      </w:r>
    </w:p>
    <w:p w:rsidR="00D20607" w:rsidRDefault="00D20607" w14:paraId="47C01FDF" w14:textId="77777777">
      <w:pPr>
        <w:pStyle w:val="Normal1"/>
        <w:keepNext/>
        <w:spacing w:after="200"/>
        <w:rPr>
          <w:rFonts w:ascii="Arial" w:hAnsi="Arial" w:eastAsia="Arial" w:cs="Arial"/>
          <w:color w:val="000000"/>
          <w:sz w:val="20"/>
          <w:szCs w:val="20"/>
        </w:rPr>
      </w:pPr>
    </w:p>
    <w:p w:rsidR="00D20607" w:rsidRDefault="00EC7C28" w14:paraId="30938DB2"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3</w:t>
      </w:r>
    </w:p>
    <w:p w:rsidR="00D20607" w:rsidRDefault="00EC7C28" w14:paraId="27AFBDC8" w14:textId="77777777">
      <w:pPr>
        <w:pStyle w:val="Normal1"/>
        <w:keepNext/>
        <w:spacing w:after="200"/>
        <w:rPr>
          <w:rFonts w:ascii="Arial" w:hAnsi="Arial" w:eastAsia="Arial" w:cs="Arial"/>
          <w:b/>
          <w:color w:val="000000"/>
          <w:sz w:val="20"/>
          <w:szCs w:val="20"/>
        </w:rPr>
      </w:pPr>
      <w:r>
        <w:rPr>
          <w:rFonts w:ascii="Arial" w:hAnsi="Arial" w:eastAsia="Arial" w:cs="Arial"/>
          <w:color w:val="000000"/>
          <w:sz w:val="20"/>
          <w:szCs w:val="20"/>
        </w:rPr>
        <w:t>Niveles de satisfacción de las necesidades</w:t>
      </w:r>
    </w:p>
    <w:p w:rsidR="00D20607" w:rsidRDefault="00D20607" w14:paraId="1C106C83" w14:textId="77777777">
      <w:pPr>
        <w:pStyle w:val="Normal1"/>
        <w:ind w:left="462"/>
        <w:rPr>
          <w:rFonts w:ascii="Arial" w:hAnsi="Arial" w:eastAsia="Arial" w:cs="Arial"/>
          <w:sz w:val="22"/>
          <w:szCs w:val="22"/>
        </w:rPr>
      </w:pPr>
    </w:p>
    <w:p w:rsidR="00D20607" w:rsidRDefault="00EC7C28" w14:paraId="3D1FA2AD" w14:textId="77777777">
      <w:pPr>
        <w:pStyle w:val="Normal1"/>
        <w:rPr>
          <w:rFonts w:ascii="Arial" w:hAnsi="Arial" w:eastAsia="Arial" w:cs="Arial"/>
          <w:sz w:val="22"/>
          <w:szCs w:val="22"/>
        </w:rPr>
      </w:pPr>
      <w:commentRangeStart w:id="6"/>
      <w:r>
        <w:rPr>
          <w:rFonts w:ascii="Arial" w:hAnsi="Arial" w:eastAsia="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4"/>
                    <a:srcRect/>
                    <a:stretch>
                      <a:fillRect/>
                    </a:stretch>
                  </pic:blipFill>
                  <pic:spPr>
                    <a:xfrm>
                      <a:off x="0" y="0"/>
                      <a:ext cx="3919462" cy="1401267"/>
                    </a:xfrm>
                    <a:prstGeom prst="rect">
                      <a:avLst/>
                    </a:prstGeom>
                  </pic:spPr>
                </pic:pic>
              </a:graphicData>
            </a:graphic>
          </wp:inline>
        </w:drawing>
      </w:r>
      <w:commentRangeEnd w:id="6"/>
      <w:r>
        <w:commentReference w:id="6"/>
      </w:r>
    </w:p>
    <w:p w:rsidR="00D20607" w:rsidRDefault="00EC7C28" w14:paraId="6D093486"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1530F896" w14:textId="77777777">
      <w:pPr>
        <w:pStyle w:val="Normal1"/>
        <w:rPr>
          <w:rFonts w:ascii="Arial" w:hAnsi="Arial" w:eastAsia="Arial" w:cs="Arial"/>
          <w:sz w:val="22"/>
          <w:szCs w:val="22"/>
        </w:rPr>
      </w:pPr>
    </w:p>
    <w:p w:rsidR="00D20607" w:rsidRDefault="00EC7C28" w14:paraId="12BD5F4C" w14:textId="77777777">
      <w:pPr>
        <w:pStyle w:val="Normal1"/>
        <w:rPr>
          <w:rFonts w:ascii="Arial" w:hAnsi="Arial" w:eastAsia="Arial" w:cs="Arial"/>
          <w:sz w:val="22"/>
          <w:szCs w:val="22"/>
        </w:rPr>
      </w:pPr>
      <w:r>
        <w:rPr>
          <w:rFonts w:ascii="Arial" w:hAnsi="Arial" w:eastAsia="Arial" w:cs="Arial"/>
          <w:sz w:val="22"/>
          <w:szCs w:val="22"/>
        </w:rPr>
        <w:t>1.5.3 Estrategias de mercadeo</w:t>
      </w:r>
    </w:p>
    <w:p w:rsidR="00D20607" w:rsidRDefault="00D20607" w14:paraId="05FDA10F" w14:textId="77777777">
      <w:pPr>
        <w:pStyle w:val="Normal1"/>
        <w:rPr>
          <w:rFonts w:ascii="Arial" w:hAnsi="Arial" w:eastAsia="Arial" w:cs="Arial"/>
          <w:sz w:val="22"/>
          <w:szCs w:val="22"/>
        </w:rPr>
      </w:pPr>
    </w:p>
    <w:p w:rsidR="00D20607" w:rsidRDefault="00EC7C28" w14:paraId="6E1863A2"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 xml:space="preserve">Penetración de </w:t>
      </w:r>
      <w:r>
        <w:rPr>
          <w:rFonts w:ascii="Arial" w:hAnsi="Arial" w:eastAsia="Arial" w:cs="Arial"/>
          <w:color w:val="000000"/>
          <w:sz w:val="22"/>
          <w:szCs w:val="22"/>
        </w:rPr>
        <w:t>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rsidR="00D20607" w:rsidRDefault="00D20607" w14:paraId="38B33DFB" w14:textId="77777777">
      <w:pPr>
        <w:pStyle w:val="Normal1"/>
        <w:ind w:left="462"/>
        <w:jc w:val="both"/>
        <w:rPr>
          <w:rFonts w:ascii="Arial" w:hAnsi="Arial" w:eastAsia="Arial" w:cs="Arial"/>
          <w:sz w:val="22"/>
          <w:szCs w:val="22"/>
        </w:rPr>
      </w:pPr>
    </w:p>
    <w:p w:rsidR="00D20607" w:rsidRDefault="00EC7C28" w14:paraId="4F5D9109"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rsidR="00D20607" w:rsidRDefault="00D20607" w14:paraId="5391F1B7" w14:textId="77777777">
      <w:pPr>
        <w:pStyle w:val="Normal1"/>
        <w:ind w:left="462"/>
        <w:jc w:val="both"/>
        <w:rPr>
          <w:rFonts w:ascii="Arial" w:hAnsi="Arial" w:eastAsia="Arial" w:cs="Arial"/>
          <w:sz w:val="22"/>
          <w:szCs w:val="22"/>
        </w:rPr>
      </w:pPr>
    </w:p>
    <w:p w:rsidR="00D20607" w:rsidRDefault="00EC7C28" w14:paraId="20F2E574"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hAnsi="Arial" w:eastAsia="Arial" w:cs="Arial"/>
          <w:i/>
          <w:iCs/>
          <w:color w:val="000000" w:themeColor="text1"/>
          <w:sz w:val="22"/>
          <w:szCs w:val="22"/>
          <w:lang w:val="es-ES"/>
        </w:rPr>
        <w:t>trade</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rsidR="00D20607" w:rsidRDefault="00D20607" w14:paraId="2159632B" w14:textId="77777777">
      <w:pPr>
        <w:pStyle w:val="Normal1"/>
        <w:ind w:left="462"/>
        <w:jc w:val="both"/>
        <w:rPr>
          <w:rFonts w:ascii="Arial" w:hAnsi="Arial" w:eastAsia="Arial" w:cs="Arial"/>
          <w:sz w:val="22"/>
          <w:szCs w:val="22"/>
        </w:rPr>
      </w:pPr>
    </w:p>
    <w:p w:rsidR="00D20607" w:rsidRDefault="00EC7C28" w14:paraId="7D3E1BCB"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w:t>
      </w:r>
      <w:r>
        <w:rPr>
          <w:rFonts w:ascii="Arial" w:hAnsi="Arial" w:eastAsia="Arial" w:cs="Arial"/>
          <w:color w:val="000000" w:themeColor="text1"/>
          <w:sz w:val="22"/>
          <w:szCs w:val="22"/>
          <w:lang w:val="es-ES"/>
        </w:rPr>
        <w:t xml:space="preserve">recios que se pueden realizar: </w:t>
      </w:r>
    </w:p>
    <w:p w:rsidR="00D20607" w:rsidRDefault="00D20607" w14:paraId="52BD3D45" w14:textId="77777777">
      <w:pPr>
        <w:pStyle w:val="Normal1"/>
        <w:jc w:val="both"/>
        <w:rPr>
          <w:rFonts w:ascii="Arial" w:hAnsi="Arial" w:eastAsia="Arial" w:cs="Arial"/>
          <w:sz w:val="22"/>
          <w:szCs w:val="22"/>
        </w:rPr>
      </w:pPr>
    </w:p>
    <w:p w:rsidR="00D20607" w:rsidRDefault="00EC7C28" w14:paraId="40E46A17"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Fijación de precios </w:t>
      </w:r>
      <w:r>
        <w:rPr>
          <w:rFonts w:ascii="Arial" w:hAnsi="Arial" w:eastAsia="Arial" w:cs="Arial"/>
          <w:color w:val="000000"/>
          <w:sz w:val="22"/>
          <w:szCs w:val="22"/>
        </w:rPr>
        <w:t>mediante márgenes: consiste en añadir un margen estándar al costo del producto. Hay empresas que estiman el precio mediante la “adición” de un margen al costo total del proyecto que proporcionará el beneficio.</w:t>
      </w:r>
    </w:p>
    <w:p w:rsidR="00D20607" w:rsidRDefault="00D20607" w14:paraId="15C6CF06" w14:textId="77777777">
      <w:pPr>
        <w:pStyle w:val="Normal1"/>
        <w:ind w:left="888"/>
        <w:rPr>
          <w:rFonts w:ascii="Arial" w:hAnsi="Arial" w:eastAsia="Arial" w:cs="Arial"/>
          <w:b/>
          <w:color w:val="000000"/>
          <w:sz w:val="22"/>
          <w:szCs w:val="22"/>
        </w:rPr>
      </w:pPr>
    </w:p>
    <w:p w:rsidR="00D20607" w:rsidRDefault="00EC7C28" w14:paraId="0700C46B"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Fijación de precios para alcanzar una tasa de rentabilidad: consiste en considerar una determinada “tasa de rentabilidad” estándar para el producto generando variación constante.</w:t>
      </w:r>
    </w:p>
    <w:p w:rsidR="00D20607" w:rsidRDefault="00EC7C28" w14:paraId="437BE8EE" w14:textId="77777777">
      <w:pPr>
        <w:pStyle w:val="Normal1"/>
        <w:jc w:val="both"/>
      </w:pPr>
      <w:r>
        <w:t xml:space="preserve"> </w:t>
      </w:r>
    </w:p>
    <w:p w:rsidR="00D20607" w:rsidRDefault="00EC7C28" w14:paraId="03A3C4D0"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Precios de penetración o precios bajos. </w:t>
      </w:r>
    </w:p>
    <w:p w:rsidR="00D20607" w:rsidRDefault="00D20607" w14:paraId="3CC20494" w14:textId="77777777">
      <w:pPr>
        <w:pStyle w:val="Normal1"/>
        <w:jc w:val="both"/>
      </w:pPr>
    </w:p>
    <w:p w:rsidR="00D20607" w:rsidRDefault="00EC7C28" w14:paraId="7A367143" w14:textId="77777777">
      <w:pPr>
        <w:pStyle w:val="Normal1"/>
        <w:numPr>
          <w:ilvl w:val="0"/>
          <w:numId w:val="20"/>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rsidR="00D20607" w:rsidRDefault="00D20607" w14:paraId="15A40CD5" w14:textId="77777777">
      <w:pPr>
        <w:pStyle w:val="Normal1"/>
        <w:jc w:val="both"/>
        <w:rPr>
          <w:rFonts w:ascii="Arial" w:hAnsi="Arial" w:eastAsia="Arial" w:cs="Arial"/>
          <w:sz w:val="22"/>
          <w:szCs w:val="22"/>
        </w:rPr>
      </w:pPr>
    </w:p>
    <w:p w:rsidR="00D20607" w:rsidRDefault="00EC7C28" w14:paraId="518CF3A9"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distribución: la variable de distribución o la “P” plaza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muy importante en el proceso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rsidR="00D20607" w:rsidRDefault="00D20607" w14:paraId="276C81A6" w14:textId="77777777">
      <w:pPr>
        <w:pStyle w:val="Normal1"/>
        <w:jc w:val="both"/>
        <w:rPr>
          <w:rFonts w:ascii="Arial" w:hAnsi="Arial" w:eastAsia="Arial" w:cs="Arial"/>
          <w:sz w:val="22"/>
          <w:szCs w:val="22"/>
          <w:lang w:val="es-ES"/>
        </w:rPr>
      </w:pPr>
    </w:p>
    <w:p w:rsidR="00D20607" w:rsidRDefault="00EC7C28" w14:paraId="08B67C53" w14:textId="77777777">
      <w:pPr>
        <w:pStyle w:val="Normal1"/>
        <w:numPr>
          <w:ilvl w:val="0"/>
          <w:numId w:val="21"/>
        </w:numPr>
        <w:ind w:left="1029"/>
        <w:jc w:val="both"/>
        <w:rPr>
          <w:rFonts w:ascii="Arial" w:hAnsi="Arial" w:eastAsia="Arial" w:cs="Arial"/>
          <w:b/>
          <w:color w:val="000000"/>
          <w:sz w:val="20"/>
          <w:szCs w:val="20"/>
        </w:rPr>
      </w:pPr>
      <w:r>
        <w:rPr>
          <w:rFonts w:ascii="Arial" w:hAnsi="Arial" w:eastAsia="Arial" w:cs="Arial"/>
          <w:color w:val="000000"/>
          <w:sz w:val="20"/>
          <w:szCs w:val="20"/>
        </w:rPr>
        <w:t>Distribución intensiva: la empresa busca el mayor número de puntos de venta posible, múltiples centros de almacenamientos para asegurar la máxima cobertura del territorio de ventas y una cifra de ventas elevadas.</w:t>
      </w:r>
    </w:p>
    <w:p w:rsidR="00D20607" w:rsidRDefault="00EC7C28" w14:paraId="5BCC266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 xml:space="preserve"> </w:t>
      </w:r>
    </w:p>
    <w:p w:rsidR="00D20607" w:rsidP="6BD36230" w:rsidRDefault="00EC7C28" w14:paraId="41EA7511" w14:textId="7777777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 xml:space="preserve">Distribución selectiva: se recurre a un número inferior de intermediarios disponibles; es decir solo algunos pueden vender tu producto. </w:t>
      </w:r>
      <w:commentRangeStart w:id="181418731"/>
      <w:r w:rsidRPr="6BD36230" w:rsidR="00EC7C28">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81418731"/>
      <w:r>
        <w:rPr>
          <w:rStyle w:val="CommentReference"/>
        </w:rPr>
        <w:commentReference w:id="181418731"/>
      </w:r>
    </w:p>
    <w:p w:rsidR="00D20607" w:rsidRDefault="00EC7C28" w14:paraId="5A99EEBB" w14:textId="77777777">
      <w:pPr>
        <w:pStyle w:val="Normal1"/>
        <w:jc w:val="both"/>
        <w:rPr>
          <w:sz w:val="20"/>
          <w:szCs w:val="20"/>
        </w:rPr>
      </w:pPr>
      <w:r>
        <w:rPr>
          <w:sz w:val="20"/>
          <w:szCs w:val="20"/>
        </w:rPr>
        <w:t xml:space="preserve"> </w:t>
      </w:r>
    </w:p>
    <w:p w:rsidR="00D20607" w:rsidRDefault="00EC7C28" w14:paraId="5E6868CE"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Push “presión o empuje”: consiste en orientar los esfuerzos de comunicación (promoción) a los intermediarios con la finalidad de que promocionen más la marca.</w:t>
      </w:r>
    </w:p>
    <w:p w:rsidR="00D20607" w:rsidRDefault="00D20607" w14:paraId="66897DC0" w14:textId="77777777">
      <w:pPr>
        <w:pStyle w:val="Normal1"/>
        <w:jc w:val="both"/>
        <w:rPr>
          <w:sz w:val="20"/>
          <w:szCs w:val="20"/>
        </w:rPr>
      </w:pPr>
    </w:p>
    <w:p w:rsidR="00D20607" w:rsidP="6BD36230" w:rsidRDefault="00EC7C28" w14:paraId="53192289" w14:textId="64BF48E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Distribución exclusiva</w:t>
      </w:r>
      <w:r w:rsidRPr="6BD36230" w:rsidR="2375B25C">
        <w:rPr>
          <w:rFonts w:ascii="Arial" w:hAnsi="Arial" w:eastAsia="Arial" w:cs="Arial"/>
          <w:color w:val="000000" w:themeColor="text1" w:themeTint="FF" w:themeShade="FF"/>
          <w:sz w:val="20"/>
          <w:szCs w:val="20"/>
        </w:rPr>
        <w:t xml:space="preserve">: </w:t>
      </w:r>
      <w:commentRangeStart w:id="1066050517"/>
      <w:r w:rsidRPr="6BD36230" w:rsidR="2375B25C">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066050517"/>
      <w:r>
        <w:rPr>
          <w:rStyle w:val="CommentReference"/>
        </w:rPr>
        <w:commentReference w:id="1066050517"/>
      </w:r>
    </w:p>
    <w:p w:rsidR="00D20607" w:rsidP="6BD36230" w:rsidRDefault="00EC7C28" w14:paraId="43AA2390" w14:textId="7D8164F1">
      <w:pPr>
        <w:pStyle w:val="Normal1"/>
        <w:ind w:left="708"/>
        <w:jc w:val="both"/>
        <w:rPr>
          <w:rFonts w:ascii="Arial" w:hAnsi="Arial" w:eastAsia="Arial" w:cs="Arial"/>
          <w:color w:val="000000"/>
          <w:sz w:val="20"/>
          <w:szCs w:val="20"/>
        </w:rPr>
      </w:pPr>
    </w:p>
    <w:p w:rsidR="00D20607" w:rsidRDefault="00D20607" w14:paraId="71232BF8" w14:textId="77777777">
      <w:pPr>
        <w:pStyle w:val="Normal1"/>
        <w:jc w:val="both"/>
        <w:rPr>
          <w:sz w:val="20"/>
          <w:szCs w:val="20"/>
        </w:rPr>
      </w:pPr>
    </w:p>
    <w:p w:rsidR="00D20607" w:rsidRDefault="00EC7C28" w14:paraId="6D5AAF12"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Estrategias de Pull “jalón o aspiración”: esta estrategia concentra los esfuerzos de promoción sobre el consumidor final, evitando a los </w:t>
      </w:r>
      <w:r>
        <w:rPr>
          <w:rFonts w:ascii="Arial" w:hAnsi="Arial" w:eastAsia="Arial" w:cs="Arial"/>
          <w:color w:val="000000" w:themeColor="text1"/>
          <w:sz w:val="20"/>
          <w:szCs w:val="20"/>
          <w:lang w:val="es-ES"/>
        </w:rPr>
        <w:t>intermediarios. (Cruz, 2009)</w:t>
      </w:r>
    </w:p>
    <w:p w:rsidR="00D20607" w:rsidRDefault="00D20607" w14:paraId="4AFB279F" w14:textId="77777777">
      <w:pPr>
        <w:pStyle w:val="Normal1"/>
        <w:jc w:val="both"/>
        <w:rPr>
          <w:rFonts w:ascii="Arial" w:hAnsi="Arial" w:eastAsia="Arial" w:cs="Arial"/>
          <w:sz w:val="22"/>
          <w:szCs w:val="22"/>
        </w:rPr>
      </w:pPr>
    </w:p>
    <w:p w:rsidR="00D20607" w:rsidRDefault="00EC7C28" w14:paraId="202BCFC3"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hAnsi="Arial" w:eastAsia="Arial" w:cs="Arial"/>
          <w:i/>
          <w:iCs/>
          <w:color w:val="000000" w:themeColor="text1"/>
          <w:sz w:val="22"/>
          <w:szCs w:val="22"/>
          <w:lang w:val="es-ES"/>
        </w:rPr>
        <w:t>in house</w:t>
      </w:r>
      <w:r>
        <w:rPr>
          <w:rFonts w:ascii="Arial" w:hAnsi="Arial" w:eastAsia="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rsidR="00D20607" w:rsidRDefault="00D20607" w14:paraId="4BCE2CE1" w14:textId="77777777">
      <w:pPr>
        <w:pStyle w:val="Normal1"/>
        <w:ind w:left="462"/>
        <w:jc w:val="both"/>
        <w:rPr>
          <w:rFonts w:ascii="Arial" w:hAnsi="Arial" w:eastAsia="Arial" w:cs="Arial"/>
          <w:color w:val="000000"/>
          <w:sz w:val="22"/>
          <w:szCs w:val="22"/>
        </w:rPr>
      </w:pPr>
    </w:p>
    <w:p w:rsidR="00D20607" w:rsidRDefault="00EC7C28" w14:paraId="3F9C80B1" w14:textId="77777777">
      <w:pPr>
        <w:pStyle w:val="Normal1"/>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De acuerdo con los Manuales Prácticos de la Mipyme de la Xunta de Galicia (s.f.), se describen las siguientes estrategias de </w:t>
      </w:r>
      <w:r>
        <w:rPr>
          <w:rFonts w:ascii="Arial" w:hAnsi="Arial" w:eastAsia="Arial" w:cs="Arial"/>
          <w:color w:val="000000" w:themeColor="text1"/>
          <w:sz w:val="22"/>
          <w:szCs w:val="22"/>
          <w:lang w:val="es-ES"/>
        </w:rPr>
        <w:t>comunicación:</w:t>
      </w:r>
    </w:p>
    <w:p w:rsidR="00D20607" w:rsidRDefault="00D20607" w14:paraId="7201CEAE" w14:textId="77777777">
      <w:pPr>
        <w:pStyle w:val="Normal1"/>
        <w:jc w:val="both"/>
        <w:rPr>
          <w:rFonts w:ascii="Arial" w:hAnsi="Arial" w:eastAsia="Arial" w:cs="Arial"/>
          <w:sz w:val="22"/>
          <w:szCs w:val="22"/>
        </w:rPr>
      </w:pPr>
    </w:p>
    <w:p w:rsidR="00D20607" w:rsidRDefault="00EC7C28" w14:paraId="4A62D4E2"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global de diferenciación: las empresas pueden seguir estrategias de diferenciación por atributos tangibles, intangibles, etc. Cada empresa se posiciona en diferentes valores.</w:t>
      </w:r>
    </w:p>
    <w:p w:rsidR="00D20607" w:rsidRDefault="00D20607" w14:paraId="4C8DBCB0" w14:textId="77777777">
      <w:pPr>
        <w:pStyle w:val="Normal1"/>
        <w:ind w:left="1029"/>
        <w:jc w:val="both"/>
        <w:rPr>
          <w:rFonts w:ascii="Arial" w:hAnsi="Arial" w:eastAsia="Arial" w:cs="Arial"/>
          <w:b/>
          <w:color w:val="000000"/>
          <w:sz w:val="20"/>
          <w:szCs w:val="20"/>
        </w:rPr>
      </w:pPr>
    </w:p>
    <w:p w:rsidR="00D20607" w:rsidRDefault="00EC7C28" w14:paraId="748C9CED"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asociación: en contraposición, la estrategia de asociación se refiere a aquella que siguen las empresas que utilizan para identificarse los mismos valores o similares.</w:t>
      </w:r>
    </w:p>
    <w:p w:rsidR="00D20607" w:rsidRDefault="00D20607" w14:paraId="516D2D01" w14:textId="77777777">
      <w:pPr>
        <w:pStyle w:val="Normal1"/>
        <w:jc w:val="both"/>
        <w:rPr>
          <w:rFonts w:ascii="Arial" w:hAnsi="Arial" w:eastAsia="Arial" w:cs="Arial"/>
          <w:b/>
          <w:color w:val="000000"/>
          <w:sz w:val="20"/>
          <w:szCs w:val="20"/>
        </w:rPr>
      </w:pPr>
    </w:p>
    <w:p w:rsidR="00D20607" w:rsidRDefault="00EC7C28" w14:paraId="64645168"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rsidR="00D20607" w:rsidRDefault="00D20607" w14:paraId="7793FF02" w14:textId="77777777">
      <w:pPr>
        <w:pStyle w:val="Normal1"/>
        <w:jc w:val="both"/>
        <w:rPr>
          <w:sz w:val="20"/>
          <w:szCs w:val="20"/>
        </w:rPr>
      </w:pPr>
    </w:p>
    <w:p w:rsidR="00D20607" w:rsidRDefault="00EC7C28" w14:paraId="03AAF614"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múltiples o marquista: la empresa no existe para el usuario y es el producto el que manda.</w:t>
      </w:r>
    </w:p>
    <w:p w:rsidR="00D20607" w:rsidRDefault="00D20607" w14:paraId="50AF049A" w14:textId="77777777">
      <w:pPr>
        <w:pStyle w:val="Normal1"/>
        <w:jc w:val="both"/>
        <w:rPr>
          <w:sz w:val="20"/>
          <w:szCs w:val="20"/>
        </w:rPr>
      </w:pPr>
    </w:p>
    <w:p w:rsidR="00D20607" w:rsidRDefault="00EC7C28" w14:paraId="65506FA5"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marcas individuales: consiste en poner un nombre distinto a cada uno de los productos comercializados por la empresa.</w:t>
      </w:r>
    </w:p>
    <w:p w:rsidR="00D20607" w:rsidRDefault="00D20607" w14:paraId="59D7F5C4" w14:textId="77777777">
      <w:pPr>
        <w:pStyle w:val="Normal1"/>
        <w:jc w:val="both"/>
        <w:rPr>
          <w:sz w:val="20"/>
          <w:szCs w:val="20"/>
        </w:rPr>
      </w:pPr>
    </w:p>
    <w:p w:rsidR="00D20607" w:rsidP="768D37DB" w:rsidRDefault="00EC7C28" w14:paraId="4CFC3E76" w14:textId="7C4EA5BF">
      <w:pPr>
        <w:pStyle w:val="Normal1"/>
        <w:numPr>
          <w:ilvl w:val="0"/>
          <w:numId w:val="22"/>
        </w:numPr>
        <w:ind w:left="1029"/>
        <w:jc w:val="both"/>
        <w:rPr>
          <w:rFonts w:ascii="Arial" w:hAnsi="Arial" w:eastAsia="Arial" w:cs="Arial"/>
          <w:b w:val="1"/>
          <w:bCs w:val="1"/>
          <w:color w:val="000000"/>
          <w:sz w:val="20"/>
          <w:szCs w:val="20"/>
        </w:rPr>
      </w:pPr>
      <w:r w:rsidRPr="768D37DB" w:rsidR="00EC7C28">
        <w:rPr>
          <w:rFonts w:ascii="Arial" w:hAnsi="Arial" w:eastAsia="Arial" w:cs="Arial"/>
          <w:color w:val="000000" w:themeColor="text1" w:themeTint="FF" w:themeShade="FF"/>
          <w:sz w:val="20"/>
          <w:szCs w:val="20"/>
        </w:rPr>
        <w:t>Estrategia de marcas para líneas de productos: consiste en utilizar el mismo nombre de marca para varios productos relacionados entre sí́.</w:t>
      </w:r>
      <w:r w:rsidRPr="768D37DB" w:rsidR="76521B3F">
        <w:rPr>
          <w:rFonts w:ascii="Arial" w:hAnsi="Arial" w:eastAsia="Arial" w:cs="Arial"/>
          <w:color w:val="000000" w:themeColor="text1" w:themeTint="FF" w:themeShade="FF"/>
          <w:sz w:val="20"/>
          <w:szCs w:val="20"/>
        </w:rPr>
        <w:t xml:space="preserve"> </w:t>
      </w:r>
    </w:p>
    <w:p w:rsidR="00D20607" w:rsidRDefault="00EC7C28" w14:paraId="03F5220B" w14:textId="77777777">
      <w:pPr>
        <w:pStyle w:val="Normal1"/>
        <w:jc w:val="both"/>
        <w:rPr>
          <w:sz w:val="20"/>
          <w:szCs w:val="20"/>
        </w:rPr>
      </w:pPr>
      <w:r>
        <w:rPr>
          <w:sz w:val="20"/>
          <w:szCs w:val="20"/>
        </w:rPr>
        <w:t xml:space="preserve"> </w:t>
      </w:r>
    </w:p>
    <w:p w:rsidR="00D20607" w:rsidRDefault="00EC7C28" w14:paraId="6E27A60F"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segundas marcas: son marcas que pertenecen a fabricantes que tienen en el mercado otras marcas de más prestigio.</w:t>
      </w:r>
    </w:p>
    <w:p w:rsidR="00D20607" w:rsidRDefault="00D20607" w14:paraId="021A71C8" w14:textId="77777777">
      <w:pPr>
        <w:pStyle w:val="Normal1"/>
        <w:jc w:val="both"/>
        <w:rPr>
          <w:sz w:val="20"/>
          <w:szCs w:val="20"/>
        </w:rPr>
      </w:pPr>
    </w:p>
    <w:p w:rsidR="00D20607" w:rsidRDefault="00EC7C28" w14:paraId="4B8BC18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apropiadas o de endoso: la marca es individual, pero recibe el respaldo de una marca establecida. Esto produce que la marca esté apoyada por el prestigio de la marca establecida.</w:t>
      </w:r>
    </w:p>
    <w:p w:rsidR="00D20607" w:rsidRDefault="00D20607" w14:paraId="4B8C108A" w14:textId="77777777">
      <w:pPr>
        <w:pStyle w:val="Normal1"/>
        <w:jc w:val="both"/>
        <w:rPr>
          <w:sz w:val="20"/>
          <w:szCs w:val="20"/>
        </w:rPr>
      </w:pPr>
    </w:p>
    <w:p w:rsidR="00D20607" w:rsidRDefault="00EC7C28" w14:paraId="57636D53"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Above The Line</w:t>
      </w:r>
      <w:r>
        <w:rPr>
          <w:rFonts w:ascii="Arial" w:hAnsi="Arial" w:eastAsia="Arial" w:cs="Arial"/>
          <w:color w:val="000000" w:themeColor="text1"/>
          <w:sz w:val="20"/>
          <w:szCs w:val="20"/>
          <w:lang w:val="es-ES"/>
        </w:rPr>
        <w:t xml:space="preserve"> (ATL):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rsidR="00D20607" w:rsidRDefault="00D20607" w14:paraId="1C65F846" w14:textId="77777777">
      <w:pPr>
        <w:pStyle w:val="Normal1"/>
        <w:jc w:val="both"/>
        <w:rPr>
          <w:sz w:val="20"/>
          <w:szCs w:val="20"/>
        </w:rPr>
      </w:pPr>
    </w:p>
    <w:p w:rsidR="00D20607" w:rsidRDefault="00EC7C28" w14:paraId="0EF25738"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Below The Line</w:t>
      </w:r>
      <w:r>
        <w:rPr>
          <w:rFonts w:ascii="Arial" w:hAnsi="Arial" w:eastAsia="Arial" w:cs="Arial"/>
          <w:color w:val="000000" w:themeColor="text1"/>
          <w:sz w:val="20"/>
          <w:szCs w:val="20"/>
          <w:lang w:val="es-ES"/>
        </w:rPr>
        <w:t xml:space="preserve"> (BTL): el empleo de esta estrategia se centra en utilizar medios no convencionales, que se caracterizan por ser menos masivos y más directos. Algunos de ellos son: las relaciones públicas, internet,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directo, promociones, etc. </w:t>
      </w:r>
    </w:p>
    <w:p w:rsidR="00D20607" w:rsidRDefault="00D20607" w14:paraId="0208C542" w14:textId="77777777">
      <w:pPr>
        <w:pStyle w:val="Normal1"/>
        <w:jc w:val="both"/>
        <w:rPr>
          <w:sz w:val="20"/>
          <w:szCs w:val="20"/>
        </w:rPr>
      </w:pPr>
    </w:p>
    <w:p w:rsidR="00D20607" w:rsidRDefault="00EC7C28" w14:paraId="2584142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Estrategias 360º: se basan en la utilización de una combinación de medios publicitarios masivos y no masivos. (p. 68-72)</w:t>
      </w:r>
    </w:p>
    <w:p w:rsidR="00D20607" w:rsidRDefault="00D20607" w14:paraId="5705BEDC" w14:textId="77777777">
      <w:pPr>
        <w:pStyle w:val="Normal1"/>
        <w:jc w:val="both"/>
        <w:rPr>
          <w:rFonts w:ascii="Arial" w:hAnsi="Arial" w:eastAsia="Arial" w:cs="Arial"/>
          <w:sz w:val="22"/>
          <w:szCs w:val="22"/>
        </w:rPr>
      </w:pPr>
    </w:p>
    <w:p w:rsidR="00D20607" w:rsidRDefault="00EC7C28" w14:paraId="1277F297" w14:textId="77777777">
      <w:pPr>
        <w:pStyle w:val="Normal1"/>
        <w:jc w:val="both"/>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1EA23737" w14:textId="77777777">
      <w:pPr>
        <w:pStyle w:val="Normal1"/>
        <w:jc w:val="both"/>
        <w:rPr>
          <w:rFonts w:ascii="Arial" w:hAnsi="Arial" w:eastAsia="Arial" w:cs="Arial"/>
          <w:sz w:val="22"/>
          <w:szCs w:val="22"/>
        </w:rPr>
      </w:pPr>
    </w:p>
    <w:p w:rsidR="00D20607" w:rsidRDefault="00EC7C28" w14:paraId="502D00D6" w14:textId="77777777">
      <w:pPr>
        <w:pStyle w:val="Normal1"/>
        <w:jc w:val="both"/>
        <w:rPr>
          <w:rFonts w:ascii="Arial" w:hAnsi="Arial" w:eastAsia="Arial" w:cs="Arial"/>
          <w:sz w:val="22"/>
          <w:szCs w:val="22"/>
        </w:rPr>
      </w:pPr>
      <w:r>
        <w:rPr>
          <w:rFonts w:ascii="Arial" w:hAnsi="Arial" w:eastAsia="Arial" w:cs="Arial"/>
          <w:sz w:val="22"/>
          <w:szCs w:val="22"/>
        </w:rPr>
        <w:t xml:space="preserve">Una vez estudiados los elementos relacionados con el </w:t>
      </w:r>
      <w:r>
        <w:rPr>
          <w:rFonts w:ascii="Arial" w:hAnsi="Arial" w:eastAsia="Arial" w:cs="Arial"/>
          <w:i/>
          <w:sz w:val="22"/>
          <w:szCs w:val="22"/>
        </w:rPr>
        <w:t>marketing</w:t>
      </w:r>
      <w:r>
        <w:rPr>
          <w:rFonts w:ascii="Arial" w:hAnsi="Arial" w:eastAsia="Arial" w:cs="Arial"/>
          <w:sz w:val="22"/>
          <w:szCs w:val="22"/>
        </w:rPr>
        <w:t xml:space="preserve">, es necesario compilar toda la información y las </w:t>
      </w:r>
      <w:r>
        <w:rPr>
          <w:rFonts w:ascii="Arial" w:hAnsi="Arial" w:eastAsia="Arial" w:cs="Arial"/>
          <w:sz w:val="22"/>
          <w:szCs w:val="22"/>
        </w:rPr>
        <w:t>estrategias en un plan. La organización de la información permite el direccionamiento de las acciones con fines particulares. Por ello, un plan de mercadeo incluye varios pasos:</w:t>
      </w:r>
    </w:p>
    <w:p w:rsidR="00D20607" w:rsidRDefault="00D20607" w14:paraId="6985F2FF" w14:textId="77777777">
      <w:pPr>
        <w:pStyle w:val="Normal1"/>
        <w:jc w:val="both"/>
        <w:rPr>
          <w:rFonts w:ascii="Arial" w:hAnsi="Arial" w:eastAsia="Arial" w:cs="Arial"/>
          <w:sz w:val="22"/>
          <w:szCs w:val="22"/>
        </w:rPr>
      </w:pPr>
    </w:p>
    <w:p w:rsidR="00D20607" w:rsidRDefault="00EC7C28" w14:paraId="52C817FF"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Resumen ejecutivo: este resumen si bien encabeza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w:t>
      </w:r>
      <w:r>
        <w:rPr>
          <w:rFonts w:ascii="Arial" w:hAnsi="Arial" w:eastAsia="Arial" w:cs="Arial"/>
          <w:color w:val="000000" w:themeColor="text1"/>
          <w:sz w:val="22"/>
          <w:szCs w:val="22"/>
          <w:lang w:val="es-ES"/>
        </w:rPr>
        <w:t>lo general se realiza al final del plan; sirve de introducción al documento para que quienes interactúen con él y comprendan en términos generales la finalidad del mismo.</w:t>
      </w:r>
    </w:p>
    <w:p w:rsidR="00D20607" w:rsidRDefault="00D20607" w14:paraId="614D7909" w14:textId="77777777">
      <w:pPr>
        <w:pStyle w:val="Normal1"/>
        <w:ind w:left="462"/>
        <w:jc w:val="both"/>
        <w:rPr>
          <w:rFonts w:ascii="Arial" w:hAnsi="Arial" w:eastAsia="Arial" w:cs="Arial"/>
          <w:b/>
          <w:color w:val="000000"/>
          <w:sz w:val="22"/>
          <w:szCs w:val="22"/>
        </w:rPr>
      </w:pPr>
    </w:p>
    <w:p w:rsidR="00D20607" w:rsidRDefault="00EC7C28" w14:paraId="74294195"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rsidR="00D20607" w:rsidRDefault="00D20607" w14:paraId="6DC5DFDF" w14:textId="77777777">
      <w:pPr>
        <w:pStyle w:val="Normal1"/>
        <w:jc w:val="both"/>
      </w:pPr>
    </w:p>
    <w:p w:rsidR="00D20607" w:rsidRDefault="00EC7C28" w14:paraId="5B2A59D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rsidR="00D20607" w:rsidRDefault="00D20607" w14:paraId="02C528E8" w14:textId="77777777">
      <w:pPr>
        <w:pStyle w:val="Normal1"/>
        <w:jc w:val="both"/>
      </w:pPr>
    </w:p>
    <w:p w:rsidR="00D20607" w:rsidRDefault="00EC7C28" w14:paraId="60BF0EAB"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rsidR="00D20607" w:rsidRDefault="00D20607" w14:paraId="1CA28D6B" w14:textId="77777777">
      <w:pPr>
        <w:pStyle w:val="Normal1"/>
        <w:jc w:val="both"/>
      </w:pPr>
    </w:p>
    <w:p w:rsidR="00D20607" w:rsidRDefault="00EC7C28" w14:paraId="2317FD71"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hAnsi="Arial" w:eastAsia="Arial" w:cs="Arial"/>
          <w:i/>
          <w:color w:val="000000"/>
          <w:sz w:val="22"/>
          <w:szCs w:val="22"/>
        </w:rPr>
        <w:t>marketing</w:t>
      </w:r>
      <w:r>
        <w:rPr>
          <w:rFonts w:ascii="Arial" w:hAnsi="Arial" w:eastAsia="Arial" w:cs="Arial"/>
          <w:color w:val="000000"/>
          <w:sz w:val="22"/>
          <w:szCs w:val="22"/>
        </w:rPr>
        <w:t>; esto permite a participantes externos y colaboradores, así como a la agencia de publicidad, que participe en el proceso de conocerlos al detalle.</w:t>
      </w:r>
    </w:p>
    <w:p w:rsidR="00D20607" w:rsidRDefault="00D20607" w14:paraId="6A629B09" w14:textId="77777777">
      <w:pPr>
        <w:pStyle w:val="Normal1"/>
        <w:jc w:val="both"/>
      </w:pPr>
    </w:p>
    <w:p w:rsidR="00D20607" w:rsidRDefault="00EC7C28" w14:paraId="63E290F1" w14:textId="77777777">
      <w:pPr>
        <w:pStyle w:val="Normal1"/>
        <w:numPr>
          <w:ilvl w:val="0"/>
          <w:numId w:val="23"/>
        </w:numPr>
        <w:ind w:left="462"/>
        <w:jc w:val="both"/>
        <w:rPr>
          <w:rFonts w:ascii="Arial" w:hAnsi="Arial" w:eastAsia="Arial" w:cs="Arial"/>
          <w:b/>
          <w:color w:val="000000"/>
          <w:sz w:val="22"/>
          <w:szCs w:val="22"/>
          <w:lang w:val="es-ES"/>
        </w:rPr>
      </w:pPr>
      <w:bookmarkStart w:name="_heading=h.gjdgxs" w:id="7"/>
      <w:bookmarkEnd w:id="7"/>
      <w:r>
        <w:rPr>
          <w:rFonts w:ascii="Arial" w:hAnsi="Arial" w:eastAsia="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rsidR="00D20607" w:rsidRDefault="00D20607" w14:paraId="05DF643E" w14:textId="77777777">
      <w:pPr>
        <w:pStyle w:val="Normal1"/>
        <w:jc w:val="both"/>
        <w:rPr>
          <w:rFonts w:ascii="Arial" w:hAnsi="Arial" w:eastAsia="Arial" w:cs="Arial"/>
          <w:b/>
          <w:color w:val="000000"/>
          <w:sz w:val="22"/>
          <w:szCs w:val="22"/>
          <w:lang w:val="es-ES"/>
        </w:rPr>
      </w:pPr>
    </w:p>
    <w:p w:rsidR="00D20607" w:rsidRDefault="00EC7C28" w14:paraId="6615473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5959AE4B" w14:textId="77777777">
      <w:pPr>
        <w:pStyle w:val="Normal1"/>
        <w:jc w:val="both"/>
      </w:pPr>
      <w:r>
        <w:t xml:space="preserve"> </w:t>
      </w:r>
    </w:p>
    <w:p w:rsidR="00D20607" w:rsidRDefault="00EC7C28" w14:paraId="60805E9E"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DOFA</w:t>
      </w:r>
    </w:p>
    <w:p w:rsidR="00D20607" w:rsidRDefault="00EC7C28" w14:paraId="37BAB867"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perfil competitivo</w:t>
      </w:r>
    </w:p>
    <w:p w:rsidR="00D20607" w:rsidRDefault="00EC7C28" w14:paraId="11411B9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posicionamiento</w:t>
      </w:r>
    </w:p>
    <w:p w:rsidR="00D20607" w:rsidRDefault="00EC7C28" w14:paraId="09CB3C7B"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del grupo consultor de Boston</w:t>
      </w:r>
    </w:p>
    <w:p w:rsidR="00D20607" w:rsidRDefault="00EC7C28" w14:paraId="54DBF40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Ansoff</w:t>
      </w:r>
    </w:p>
    <w:p w:rsidR="00D20607" w:rsidRDefault="00EC7C28" w14:paraId="152CA27B" w14:textId="77777777">
      <w:pPr>
        <w:pStyle w:val="Normal1"/>
        <w:ind w:left="1440"/>
        <w:rPr>
          <w:rFonts w:ascii="Arial" w:hAnsi="Arial" w:eastAsia="Arial" w:cs="Arial"/>
          <w:b/>
          <w:color w:val="000000"/>
          <w:sz w:val="22"/>
          <w:szCs w:val="22"/>
        </w:rPr>
      </w:pPr>
      <w:r>
        <w:rPr>
          <w:rFonts w:ascii="Arial" w:hAnsi="Arial" w:eastAsia="Arial" w:cs="Arial"/>
          <w:color w:val="000000"/>
          <w:sz w:val="22"/>
          <w:szCs w:val="22"/>
        </w:rPr>
        <w:t xml:space="preserve"> </w:t>
      </w:r>
    </w:p>
    <w:p w:rsidR="00D20607" w:rsidRDefault="00EC7C28" w14:paraId="6C621389" w14:textId="77777777">
      <w:pPr>
        <w:pStyle w:val="Normal1"/>
        <w:numPr>
          <w:ilvl w:val="0"/>
          <w:numId w:val="25"/>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Plan estratégico: es un compendio de los objetivos, estrategias y actividades relacionadas con las estrategias a implementar, para llevar el producto o servicio a las manos de la </w:t>
      </w:r>
      <w:r>
        <w:rPr>
          <w:rFonts w:ascii="Arial" w:hAnsi="Arial" w:eastAsia="Arial" w:cs="Arial"/>
          <w:color w:val="000000"/>
          <w:sz w:val="22"/>
          <w:szCs w:val="22"/>
        </w:rPr>
        <w:t>mayor cantidad de consumidores y satisfacer sus necesidades, deseos o demandas. Incluye:</w:t>
      </w:r>
    </w:p>
    <w:p w:rsidR="00D20607" w:rsidRDefault="00D20607" w14:paraId="09945A38" w14:textId="77777777">
      <w:pPr>
        <w:pStyle w:val="Normal1"/>
        <w:ind w:left="462"/>
        <w:jc w:val="both"/>
        <w:rPr>
          <w:rFonts w:ascii="Arial" w:hAnsi="Arial" w:eastAsia="Arial" w:cs="Arial"/>
          <w:b/>
          <w:color w:val="000000"/>
          <w:sz w:val="22"/>
          <w:szCs w:val="22"/>
        </w:rPr>
      </w:pPr>
    </w:p>
    <w:p w:rsidR="00D20607" w:rsidRDefault="00EC7C28" w14:paraId="1B55DC1B"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objetivos de ventas, mercadeo y promoción.</w:t>
      </w:r>
    </w:p>
    <w:p w:rsidR="00D20607" w:rsidRDefault="00EC7C28" w14:paraId="47E9AF68"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estrategias de mercadeo: producto, precio y distribución.</w:t>
      </w:r>
    </w:p>
    <w:p w:rsidR="00D20607" w:rsidRDefault="00EC7C28" w14:paraId="6AFAFA13"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Diseño de estrategias de comunicación.</w:t>
      </w:r>
    </w:p>
    <w:p w:rsidR="00D20607" w:rsidRDefault="00EC7C28" w14:paraId="3958AE2D"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Presupuesto.</w:t>
      </w:r>
    </w:p>
    <w:p w:rsidR="00D20607" w:rsidRDefault="00D20607" w14:paraId="1A1ED72E" w14:textId="77777777">
      <w:pPr>
        <w:pStyle w:val="Normal1"/>
        <w:rPr>
          <w:rFonts w:ascii="Arial" w:hAnsi="Arial" w:eastAsia="Arial" w:cs="Arial"/>
          <w:sz w:val="22"/>
          <w:szCs w:val="22"/>
        </w:rPr>
      </w:pPr>
    </w:p>
    <w:p w:rsidR="00D20607" w:rsidRDefault="00EC7C28" w14:paraId="2C31C997" w14:textId="77777777">
      <w:pPr>
        <w:pStyle w:val="Normal1"/>
        <w:rPr>
          <w:rFonts w:ascii="Arial" w:hAnsi="Arial" w:eastAsia="Arial" w:cs="Arial"/>
          <w:sz w:val="22"/>
          <w:szCs w:val="22"/>
        </w:rPr>
      </w:pPr>
      <w:r>
        <w:rPr>
          <w:rFonts w:ascii="Arial" w:hAnsi="Arial" w:eastAsia="Arial" w:cs="Arial"/>
          <w:sz w:val="22"/>
          <w:szCs w:val="22"/>
        </w:rPr>
        <w:t xml:space="preserve">El plan de </w:t>
      </w:r>
      <w:r>
        <w:rPr>
          <w:rFonts w:ascii="Arial" w:hAnsi="Arial" w:eastAsia="Arial" w:cs="Arial"/>
          <w:i/>
          <w:sz w:val="22"/>
          <w:szCs w:val="22"/>
        </w:rPr>
        <w:t>marketing</w:t>
      </w:r>
      <w:r>
        <w:rPr>
          <w:rFonts w:ascii="Arial" w:hAnsi="Arial" w:eastAsia="Arial" w:cs="Arial"/>
          <w:sz w:val="22"/>
          <w:szCs w:val="22"/>
        </w:rPr>
        <w:t xml:space="preserve"> finalmente debe ser socializado para su aprobación por parte de los directivos de la empresa, quienes avalan el presupuesto planteado para el mismo.</w:t>
      </w:r>
    </w:p>
    <w:p w:rsidR="00D20607" w:rsidRDefault="00D20607" w14:paraId="0D0F8372" w14:textId="77777777">
      <w:pPr>
        <w:pStyle w:val="Normal1"/>
        <w:rPr>
          <w:rFonts w:ascii="Arial" w:hAnsi="Arial" w:eastAsia="Arial" w:cs="Arial"/>
          <w:sz w:val="22"/>
          <w:szCs w:val="22"/>
        </w:rPr>
      </w:pPr>
    </w:p>
    <w:p w:rsidR="00D20607" w:rsidRDefault="00D20607" w14:paraId="27325ADF" w14:textId="77777777">
      <w:pPr>
        <w:pStyle w:val="Normal1"/>
        <w:rPr>
          <w:rFonts w:ascii="Arial" w:hAnsi="Arial" w:eastAsia="Arial" w:cs="Arial"/>
          <w:sz w:val="22"/>
          <w:szCs w:val="22"/>
        </w:rPr>
      </w:pPr>
    </w:p>
    <w:p w:rsidR="00D20607" w:rsidRDefault="00D20607" w14:paraId="51D4E82A" w14:textId="77777777">
      <w:pPr>
        <w:pStyle w:val="Normal1"/>
        <w:rPr>
          <w:rFonts w:ascii="Arial" w:hAnsi="Arial" w:eastAsia="Arial" w:cs="Arial"/>
          <w:sz w:val="22"/>
          <w:szCs w:val="22"/>
        </w:rPr>
      </w:pPr>
    </w:p>
    <w:p w:rsidR="00D20607" w:rsidRDefault="00D20607" w14:paraId="6FDB7436" w14:textId="77777777">
      <w:pPr>
        <w:pStyle w:val="Normal1"/>
        <w:rPr>
          <w:rFonts w:ascii="Arial" w:hAnsi="Arial" w:eastAsia="Arial" w:cs="Arial"/>
          <w:sz w:val="22"/>
          <w:szCs w:val="22"/>
        </w:rPr>
      </w:pPr>
    </w:p>
    <w:p w:rsidR="00D20607" w:rsidRDefault="00D20607" w14:paraId="51063D78" w14:textId="77777777">
      <w:pPr>
        <w:pStyle w:val="Normal1"/>
        <w:rPr>
          <w:rFonts w:ascii="Arial" w:hAnsi="Arial" w:eastAsia="Arial" w:cs="Arial"/>
          <w:sz w:val="22"/>
          <w:szCs w:val="22"/>
        </w:rPr>
      </w:pPr>
    </w:p>
    <w:p w:rsidR="00D20607" w:rsidRDefault="00D20607" w14:paraId="7770F630" w14:textId="77777777">
      <w:pPr>
        <w:pStyle w:val="Normal1"/>
        <w:rPr>
          <w:rFonts w:ascii="Arial" w:hAnsi="Arial" w:eastAsia="Arial" w:cs="Arial"/>
          <w:sz w:val="22"/>
          <w:szCs w:val="22"/>
        </w:rPr>
      </w:pPr>
    </w:p>
    <w:p w:rsidR="00D20607" w:rsidRDefault="00EC7C28" w14:paraId="43A18839" w14:textId="77777777">
      <w:pPr>
        <w:pStyle w:val="Normal1"/>
        <w:rPr>
          <w:rFonts w:ascii="Arial" w:hAnsi="Arial" w:eastAsia="Arial" w:cs="Arial"/>
          <w:b/>
          <w:color w:val="000000"/>
          <w:sz w:val="22"/>
          <w:szCs w:val="22"/>
        </w:rPr>
      </w:pPr>
      <w:r w:rsidRPr="4CB15C6B">
        <w:rPr>
          <w:rFonts w:ascii="Arial" w:hAnsi="Arial" w:eastAsia="Arial" w:cs="Arial"/>
          <w:b/>
          <w:bCs/>
          <w:sz w:val="22"/>
          <w:szCs w:val="22"/>
        </w:rPr>
        <w:t xml:space="preserve">2. </w:t>
      </w:r>
      <w:r w:rsidRPr="4CB15C6B">
        <w:rPr>
          <w:rFonts w:ascii="Arial" w:hAnsi="Arial" w:eastAsia="Arial" w:cs="Arial"/>
          <w:b/>
          <w:bCs/>
          <w:i/>
          <w:iCs/>
          <w:color w:val="000000" w:themeColor="text1"/>
          <w:sz w:val="22"/>
          <w:szCs w:val="22"/>
        </w:rPr>
        <w:t>Marketing</w:t>
      </w:r>
      <w:r w:rsidRPr="4CB15C6B">
        <w:rPr>
          <w:rFonts w:ascii="Arial" w:hAnsi="Arial" w:eastAsia="Arial" w:cs="Arial"/>
          <w:b/>
          <w:bCs/>
          <w:color w:val="000000" w:themeColor="text1"/>
          <w:sz w:val="22"/>
          <w:szCs w:val="22"/>
        </w:rPr>
        <w:t xml:space="preserve"> digital</w:t>
      </w:r>
      <w:commentRangeStart w:id="8"/>
      <w:commentRangeStart w:id="9"/>
      <w:commentRangeEnd w:id="8"/>
      <w:r>
        <w:commentReference w:id="8"/>
      </w:r>
      <w:commentRangeEnd w:id="9"/>
      <w:r>
        <w:commentReference w:id="9"/>
      </w:r>
    </w:p>
    <w:p w:rsidR="00D20607" w:rsidRDefault="00D20607" w14:paraId="70DB7576" w14:textId="77777777">
      <w:pPr>
        <w:pStyle w:val="Normal1"/>
        <w:rPr>
          <w:rFonts w:ascii="Arial" w:hAnsi="Arial" w:eastAsia="Arial" w:cs="Arial"/>
          <w:b/>
          <w:color w:val="000000"/>
          <w:sz w:val="22"/>
          <w:szCs w:val="22"/>
        </w:rPr>
      </w:pPr>
    </w:p>
    <w:p w:rsidR="00D20607" w:rsidRDefault="00EC7C28" w14:paraId="2E3625BB" w14:textId="77777777">
      <w:pPr>
        <w:pStyle w:val="Normal1"/>
        <w:jc w:val="both"/>
        <w:rPr>
          <w:rFonts w:ascii="Arial" w:hAnsi="Arial" w:eastAsia="Arial" w:cs="Arial"/>
          <w:color w:val="000000" w:themeColor="text1"/>
          <w:sz w:val="22"/>
          <w:szCs w:val="22"/>
        </w:rPr>
      </w:pPr>
      <w:sdt>
        <w:sdtPr>
          <w:tag w:val="goog_rdk_1"/>
          <w:id w:val="735955810"/>
          <w:placeholder>
            <w:docPart w:val="41E1C0314F82E248B224699B6D6B7D8B"/>
          </w:placeholder>
          <w:showingPlcHdr/>
        </w:sdtPr>
        <w:sdtEndPr/>
        <w:sdtContent/>
      </w:sdt>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hAnsi="Arial" w:eastAsia="Arial" w:cs="Arial"/>
          <w:i/>
          <w:iCs/>
          <w:color w:val="000000" w:themeColor="text1"/>
          <w:sz w:val="22"/>
          <w:szCs w:val="22"/>
          <w:lang w:val="es-ES"/>
        </w:rPr>
        <w:t>face to face</w:t>
      </w:r>
      <w:r>
        <w:rPr>
          <w:rFonts w:ascii="Arial" w:hAnsi="Arial" w:eastAsia="Arial" w:cs="Arial"/>
          <w:color w:val="000000" w:themeColor="text1"/>
          <w:sz w:val="22"/>
          <w:szCs w:val="22"/>
          <w:lang w:val="es-ES"/>
        </w:rPr>
        <w:t xml:space="preserve"> y los medios masivos convencionales.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w:t>
      </w:r>
      <w:r>
        <w:rPr>
          <w:rFonts w:ascii="Arial" w:hAnsi="Arial" w:eastAsia="Arial" w:cs="Arial"/>
          <w:color w:val="000000" w:themeColor="text1"/>
          <w:sz w:val="22"/>
          <w:szCs w:val="22"/>
          <w:lang w:val="es-ES"/>
        </w:rPr>
        <w:t xml:space="preserve"> televisión tenía que ser visto por todos los miembros de la familia que en el horario </w:t>
      </w:r>
      <w:r>
        <w:rPr>
          <w:rFonts w:ascii="Arial" w:hAnsi="Arial" w:eastAsia="Arial" w:cs="Arial"/>
          <w:i/>
          <w:iCs/>
          <w:color w:val="000000" w:themeColor="text1"/>
          <w:sz w:val="22"/>
          <w:szCs w:val="22"/>
          <w:lang w:val="es-ES"/>
        </w:rPr>
        <w:t>prime time</w:t>
      </w:r>
      <w:r>
        <w:rPr>
          <w:rFonts w:ascii="Arial" w:hAnsi="Arial" w:eastAsia="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rsidR="00D20607" w:rsidRDefault="00D20607" w14:paraId="65595FF7" w14:textId="77777777">
      <w:pPr>
        <w:pStyle w:val="Normal1"/>
        <w:jc w:val="both"/>
        <w:rPr>
          <w:rFonts w:ascii="Arial" w:hAnsi="Arial" w:eastAsia="Arial" w:cs="Arial"/>
          <w:color w:val="000000" w:themeColor="text1"/>
          <w:sz w:val="22"/>
          <w:szCs w:val="22"/>
        </w:rPr>
      </w:pPr>
    </w:p>
    <w:p w:rsidR="00D20607" w:rsidRDefault="00EC7C28" w14:paraId="30C369D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2.1 Conceptos básicos del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53C102AC" w14:textId="77777777">
      <w:pPr>
        <w:pStyle w:val="Normal1"/>
        <w:jc w:val="both"/>
        <w:rPr>
          <w:rFonts w:ascii="Arial" w:hAnsi="Arial" w:eastAsia="Arial" w:cs="Arial"/>
          <w:color w:val="000000"/>
          <w:sz w:val="22"/>
          <w:szCs w:val="22"/>
        </w:rPr>
      </w:pPr>
    </w:p>
    <w:p w:rsidR="00D20607" w:rsidRDefault="00EC7C28" w14:paraId="2E9073F3"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naturaleza tiene una amplia </w:t>
      </w:r>
      <w:r>
        <w:rPr>
          <w:rFonts w:ascii="Arial" w:hAnsi="Arial" w:eastAsia="Arial" w:cs="Arial"/>
          <w:color w:val="000000" w:themeColor="text1"/>
          <w:sz w:val="22"/>
          <w:szCs w:val="22"/>
          <w:highlight w:val="cyan"/>
          <w:lang w:val="es-ES"/>
        </w:rPr>
        <w:t>diversidad de conceptos</w:t>
      </w:r>
      <w:r>
        <w:rPr>
          <w:rFonts w:ascii="Arial" w:hAnsi="Arial" w:eastAsia="Arial" w:cs="Arial"/>
          <w:color w:val="000000" w:themeColor="text1"/>
          <w:sz w:val="22"/>
          <w:szCs w:val="22"/>
          <w:lang w:val="es-ES"/>
        </w:rPr>
        <w:t xml:space="preserve">, la mayoría de ellos anglicismos que pueden llegar a confundir un poco a quien comienza a estudiar este tema. Además, cuenta con otra gran variedad de términos que de igual forma son importantes para comprender el tema y desarrollar las estrategias adecuadamente. </w:t>
      </w:r>
    </w:p>
    <w:p w:rsidR="00D20607" w:rsidRDefault="00D20607" w14:paraId="76BD0797" w14:textId="77777777">
      <w:pPr>
        <w:pStyle w:val="Normal1"/>
        <w:jc w:val="both"/>
        <w:rPr>
          <w:rFonts w:ascii="Arial" w:hAnsi="Arial" w:eastAsia="Arial" w:cs="Arial"/>
          <w:color w:val="000000"/>
          <w:sz w:val="22"/>
          <w:szCs w:val="22"/>
        </w:rPr>
      </w:pPr>
    </w:p>
    <w:p w:rsidR="00D20607" w:rsidRDefault="00EC7C28" w14:paraId="4CD935A6"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Por consiguiente, a continuación, se indican algunos términos con sus </w:t>
      </w:r>
      <w:r>
        <w:rPr>
          <w:rFonts w:ascii="Arial" w:hAnsi="Arial" w:eastAsia="Arial" w:cs="Arial"/>
          <w:color w:val="000000" w:themeColor="text1"/>
          <w:sz w:val="22"/>
          <w:szCs w:val="22"/>
          <w:lang w:val="es-ES"/>
        </w:rPr>
        <w:t>respectivas definiciones, tomadas de</w:t>
      </w:r>
      <w:r>
        <w:rPr>
          <w:rFonts w:ascii="Arial" w:hAnsi="Arial" w:eastAsia="Arial" w:cs="Arial"/>
          <w:sz w:val="22"/>
          <w:szCs w:val="22"/>
          <w:lang w:val="es-ES"/>
        </w:rPr>
        <w:t xml:space="preserve"> </w:t>
      </w:r>
      <w:r>
        <w:rPr>
          <w:rFonts w:ascii="Arial" w:hAnsi="Arial" w:eastAsia="Arial" w:cs="Arial"/>
          <w:sz w:val="22"/>
          <w:szCs w:val="22"/>
          <w:highlight w:val="cyan"/>
          <w:lang w:val="es-ES"/>
        </w:rPr>
        <w:t>Cibrián (2018), en su libro</w:t>
      </w:r>
      <w:r>
        <w:rPr>
          <w:rFonts w:ascii="Arial" w:hAnsi="Arial" w:eastAsia="Arial" w:cs="Arial"/>
          <w:color w:val="000000" w:themeColor="text1"/>
          <w:sz w:val="22"/>
          <w:szCs w:val="22"/>
          <w:highlight w:val="cyan"/>
          <w:lang w:val="es-ES"/>
        </w:rPr>
        <w:t xml:space="preserve"> </w:t>
      </w:r>
      <w:r>
        <w:rPr>
          <w:rFonts w:ascii="Arial" w:hAnsi="Arial" w:eastAsia="Arial" w:cs="Arial"/>
          <w:i/>
          <w:iCs/>
          <w:color w:val="000000" w:themeColor="text1"/>
          <w:sz w:val="22"/>
          <w:szCs w:val="22"/>
          <w:highlight w:val="cyan"/>
          <w:lang w:val="es-ES"/>
        </w:rPr>
        <w:t>Marketing Digital. Mide, Analiza y Mejora</w:t>
      </w:r>
      <w:r>
        <w:rPr>
          <w:rFonts w:ascii="Arial" w:hAnsi="Arial" w:eastAsia="Arial" w:cs="Arial"/>
          <w:i/>
          <w:iCs/>
          <w:color w:val="000000" w:themeColor="text1"/>
          <w:sz w:val="22"/>
          <w:szCs w:val="22"/>
          <w:lang w:val="es-ES"/>
        </w:rPr>
        <w:t>:</w:t>
      </w:r>
    </w:p>
    <w:p w:rsidR="00D20607" w:rsidRDefault="00D20607" w14:paraId="43EBFCA4" w14:textId="77777777">
      <w:pPr>
        <w:pStyle w:val="Normal1"/>
        <w:jc w:val="both"/>
        <w:rPr>
          <w:rFonts w:ascii="Arial" w:hAnsi="Arial" w:eastAsia="Arial" w:cs="Arial"/>
          <w:color w:val="000000"/>
          <w:sz w:val="22"/>
          <w:szCs w:val="22"/>
        </w:rPr>
      </w:pPr>
    </w:p>
    <w:p w:rsidR="00D20607" w:rsidRDefault="00EC7C28" w14:paraId="4F480987"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highlight w:val="cyan"/>
        </w:rPr>
        <w:t>Cookie</w:t>
      </w:r>
      <w:r>
        <w:rPr>
          <w:rFonts w:ascii="Arial" w:hAnsi="Arial" w:eastAsia="Arial" w:cs="Arial"/>
          <w:color w:val="000000"/>
          <w:sz w:val="20"/>
          <w:szCs w:val="20"/>
        </w:rPr>
        <w:t xml:space="preserve">: las cookies son </w:t>
      </w:r>
      <w:r>
        <w:rPr>
          <w:rFonts w:ascii="Arial" w:hAnsi="Arial" w:eastAsia="Arial" w:cs="Arial"/>
          <w:color w:val="000000"/>
          <w:sz w:val="20"/>
          <w:szCs w:val="20"/>
          <w:highlight w:val="cyan"/>
        </w:rPr>
        <w:t>pequeños ficheros de texto con información sobre el usuario</w:t>
      </w:r>
      <w:r>
        <w:rPr>
          <w:rFonts w:ascii="Arial" w:hAnsi="Arial" w:eastAsia="Arial" w:cs="Arial"/>
          <w:color w:val="000000"/>
          <w:sz w:val="20"/>
          <w:szCs w:val="20"/>
        </w:rPr>
        <w:t xml:space="preserve">. Estas se almacenan en el navegador, desde donde el usuario puede aceptarlas, bloquearlas o eliminarlas. </w:t>
      </w:r>
    </w:p>
    <w:p w:rsidR="00D20607" w:rsidRDefault="00D20607" w14:paraId="19A253BE" w14:textId="77777777">
      <w:pPr>
        <w:pStyle w:val="Normal1"/>
        <w:ind w:left="720"/>
        <w:jc w:val="both"/>
        <w:rPr>
          <w:rFonts w:ascii="Arial" w:hAnsi="Arial" w:eastAsia="Arial" w:cs="Arial"/>
          <w:b/>
          <w:color w:val="000000"/>
          <w:sz w:val="20"/>
          <w:szCs w:val="20"/>
        </w:rPr>
      </w:pPr>
    </w:p>
    <w:p w:rsidR="00D20607" w:rsidRDefault="00EC7C28" w14:paraId="03734F62" w14:textId="77777777">
      <w:pPr>
        <w:pStyle w:val="Normal1"/>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A esta información que se almacena en las cookies se puede acceder posteriormente con distintos fines como ofrecer publicidad, hacer </w:t>
      </w:r>
      <w:r>
        <w:rPr>
          <w:rFonts w:ascii="Arial" w:hAnsi="Arial" w:eastAsia="Arial" w:cs="Arial"/>
          <w:i/>
          <w:iCs/>
          <w:color w:val="000000" w:themeColor="text1"/>
          <w:sz w:val="20"/>
          <w:szCs w:val="20"/>
          <w:lang w:val="es-ES"/>
        </w:rPr>
        <w:t>remarketing</w:t>
      </w:r>
      <w:r>
        <w:rPr>
          <w:rFonts w:ascii="Arial" w:hAnsi="Arial" w:eastAsia="Arial" w:cs="Arial"/>
          <w:color w:val="000000" w:themeColor="text1"/>
          <w:sz w:val="20"/>
          <w:szCs w:val="20"/>
          <w:lang w:val="es-ES"/>
        </w:rPr>
        <w:t xml:space="preserve"> (anuncios personalizados dirigidos a usuarios que visitaron previamente tu web), conocer el número total de sesiones generadas por los usuarios, mantener los productos añadidos en las cestas de la compra de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usar aplicaciones como las de los bancos sin necesidad de iniciar sesión en cada página, etc.</w:t>
      </w:r>
    </w:p>
    <w:p w:rsidR="00D20607" w:rsidRDefault="00D20607" w14:paraId="79B90E48" w14:textId="77777777">
      <w:pPr>
        <w:pStyle w:val="Normal1"/>
        <w:ind w:left="720"/>
        <w:jc w:val="both"/>
        <w:rPr>
          <w:rFonts w:ascii="Arial" w:hAnsi="Arial" w:eastAsia="Arial" w:cs="Arial"/>
          <w:b/>
          <w:color w:val="000000"/>
          <w:sz w:val="20"/>
          <w:szCs w:val="20"/>
        </w:rPr>
      </w:pPr>
    </w:p>
    <w:p w:rsidR="00D20607" w:rsidRDefault="00EC7C28" w14:paraId="4B65DC63"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Las cookies tienen varias clasificaciones y criterios:</w:t>
      </w:r>
    </w:p>
    <w:p w:rsidR="00D20607" w:rsidRDefault="00D20607" w14:paraId="1DC4A21A" w14:textId="77777777">
      <w:pPr>
        <w:pStyle w:val="Normal1"/>
        <w:ind w:left="1029"/>
        <w:jc w:val="both"/>
        <w:rPr>
          <w:rFonts w:ascii="Arial" w:hAnsi="Arial" w:eastAsia="Arial" w:cs="Arial"/>
          <w:b/>
          <w:color w:val="000000"/>
          <w:sz w:val="20"/>
          <w:szCs w:val="20"/>
        </w:rPr>
      </w:pPr>
    </w:p>
    <w:p w:rsidR="00D20607" w:rsidRDefault="00EC7C28" w14:paraId="1B8B74A6" w14:textId="77777777">
      <w:pPr>
        <w:pStyle w:val="Normal1"/>
        <w:numPr>
          <w:ilvl w:val="0"/>
          <w:numId w:val="27"/>
        </w:numPr>
        <w:jc w:val="both"/>
        <w:rPr>
          <w:rFonts w:ascii="Arial" w:hAnsi="Arial" w:eastAsia="Arial" w:cs="Arial"/>
          <w:b/>
          <w:color w:val="000000"/>
          <w:sz w:val="20"/>
          <w:szCs w:val="20"/>
          <w:lang w:val="es-ES"/>
        </w:rPr>
      </w:pPr>
      <w:commentRangeStart w:id="10"/>
      <w:r>
        <w:rPr>
          <w:rFonts w:ascii="Arial" w:hAnsi="Arial" w:eastAsia="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rsidR="00D20607" w:rsidRDefault="00D20607" w14:paraId="5006B66E" w14:textId="77777777">
      <w:pPr>
        <w:pStyle w:val="Normal1"/>
        <w:ind w:left="1440"/>
        <w:jc w:val="both"/>
        <w:rPr>
          <w:rFonts w:ascii="Arial" w:hAnsi="Arial" w:eastAsia="Arial" w:cs="Arial"/>
          <w:b/>
          <w:color w:val="000000"/>
          <w:sz w:val="20"/>
          <w:szCs w:val="20"/>
        </w:rPr>
      </w:pPr>
    </w:p>
    <w:p w:rsidR="00D20607" w:rsidRDefault="00EC7C28" w14:paraId="2C9187A8"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 xml:space="preserve">Cookies de terceros o de tercera parte: son las generadas y utilizadas por un dominio externo al del sitio web que estén visitando los usuarios. Por ejemplo, cuando accedes a una web y ves </w:t>
      </w:r>
      <w:r>
        <w:rPr>
          <w:rFonts w:ascii="Arial" w:hAnsi="Arial" w:eastAsia="Arial" w:cs="Arial"/>
          <w:i/>
          <w:color w:val="000000"/>
          <w:sz w:val="20"/>
          <w:szCs w:val="20"/>
        </w:rPr>
        <w:t>banners</w:t>
      </w:r>
      <w:r>
        <w:rPr>
          <w:rFonts w:ascii="Arial" w:hAnsi="Arial" w:eastAsia="Arial" w:cs="Arial"/>
          <w:color w:val="000000"/>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webs.</w:t>
      </w:r>
    </w:p>
    <w:p w:rsidR="00D20607" w:rsidRDefault="00D20607" w14:paraId="660E0EDF" w14:textId="77777777">
      <w:pPr>
        <w:pStyle w:val="Normal1"/>
        <w:jc w:val="both"/>
        <w:rPr>
          <w:color w:val="000000"/>
          <w:sz w:val="20"/>
          <w:szCs w:val="20"/>
        </w:rPr>
      </w:pPr>
    </w:p>
    <w:p w:rsidR="00D20607" w:rsidRDefault="00EC7C28" w14:paraId="445D6EDB"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Cookies de sesión: son las que se eliminan en cuanto caduca la sesión. Su propósito es permitirte moverte entre las diferentes páginas de una web sin necesidad de que tengas que dar la misma información una y otra vez.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w:t>
      </w:r>
    </w:p>
    <w:p w:rsidR="00D20607" w:rsidRDefault="00D20607" w14:paraId="4F72AC56" w14:textId="77777777">
      <w:pPr>
        <w:pStyle w:val="Normal1"/>
        <w:jc w:val="both"/>
        <w:rPr>
          <w:color w:val="000000"/>
          <w:sz w:val="20"/>
          <w:szCs w:val="20"/>
        </w:rPr>
      </w:pPr>
    </w:p>
    <w:p w:rsidR="00D20607" w:rsidRDefault="00EC7C28" w14:paraId="7D4A44D7"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rsidR="00D20607" w:rsidRDefault="00D20607" w14:paraId="253FF800" w14:textId="77777777">
      <w:pPr>
        <w:pStyle w:val="Normal1"/>
        <w:jc w:val="both"/>
        <w:rPr>
          <w:color w:val="000000"/>
          <w:sz w:val="20"/>
          <w:szCs w:val="20"/>
        </w:rPr>
      </w:pPr>
    </w:p>
    <w:p w:rsidR="00D20607" w:rsidRDefault="00EC7C28" w14:paraId="2219D046"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Cookies técnicas: son las que permiten a los usuarios navegar a través de una página web o aplicación y utilizar sus servicios. Por ejemplo, las que te permiten recordar los productos en el carrito de la compra o registrarte en un evento.</w:t>
      </w:r>
    </w:p>
    <w:p w:rsidR="00D20607" w:rsidRDefault="00D20607" w14:paraId="5357D0B7" w14:textId="77777777">
      <w:pPr>
        <w:pStyle w:val="Normal1"/>
        <w:jc w:val="both"/>
        <w:rPr>
          <w:color w:val="000000"/>
          <w:sz w:val="20"/>
          <w:szCs w:val="20"/>
        </w:rPr>
      </w:pPr>
    </w:p>
    <w:p w:rsidR="00D20607" w:rsidRDefault="00EC7C28" w14:paraId="6AEEDAAA"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Cookies de personalización: son las que permiten al usuario disfrutar del servicio que presta la web o aplicación de una forma personalizada. Por ejemplo, cuando una web está traducida a muchos idiomas, el que tú la veas en el tuyo es posible gracias a las cookies de personalización.</w:t>
      </w:r>
    </w:p>
    <w:p w:rsidR="00D20607" w:rsidRDefault="00D20607" w14:paraId="684791F5" w14:textId="77777777">
      <w:pPr>
        <w:pStyle w:val="Prrafodelista"/>
        <w:jc w:val="both"/>
        <w:rPr>
          <w:rFonts w:ascii="Arial" w:hAnsi="Arial" w:eastAsia="Arial" w:cs="Arial"/>
          <w:b/>
          <w:color w:val="000000"/>
          <w:sz w:val="20"/>
          <w:szCs w:val="20"/>
        </w:rPr>
      </w:pPr>
    </w:p>
    <w:p w:rsidR="00D20607" w:rsidRDefault="00EC7C28" w14:paraId="1CB75AEB"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de análisis: son las que permiten registrar y almacenar los datos sobre los usuarios para posteriormente analizar su comportamiento.</w:t>
      </w:r>
    </w:p>
    <w:p w:rsidR="00D20607" w:rsidRDefault="00D20607" w14:paraId="4127A6F6" w14:textId="77777777">
      <w:pPr>
        <w:pStyle w:val="Normal1"/>
        <w:jc w:val="both"/>
        <w:rPr>
          <w:color w:val="000000"/>
          <w:sz w:val="20"/>
          <w:szCs w:val="20"/>
        </w:rPr>
      </w:pPr>
    </w:p>
    <w:p w:rsidR="00D20607" w:rsidRDefault="00EC7C28" w14:paraId="293D110C"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publicitarias: son cookies cuyo único propósito es hacer publicidad.</w:t>
      </w:r>
    </w:p>
    <w:p w:rsidR="00D20607" w:rsidRDefault="00D20607" w14:paraId="26C3BF7E" w14:textId="77777777">
      <w:pPr>
        <w:pStyle w:val="Normal1"/>
        <w:jc w:val="both"/>
        <w:rPr>
          <w:color w:val="000000"/>
          <w:sz w:val="20"/>
          <w:szCs w:val="20"/>
        </w:rPr>
      </w:pPr>
    </w:p>
    <w:p w:rsidR="00D20607" w:rsidRDefault="00EC7C28" w14:paraId="3E961F36"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 xml:space="preserve">Cookies de publicidad comportamental: son las cookies que </w:t>
      </w:r>
      <w:r>
        <w:rPr>
          <w:rFonts w:ascii="Arial" w:hAnsi="Arial" w:eastAsia="Arial" w:cs="Arial"/>
          <w:color w:val="000000"/>
          <w:sz w:val="20"/>
          <w:szCs w:val="20"/>
        </w:rPr>
        <w:t>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rsidR="00D20607" w:rsidRDefault="00D20607" w14:paraId="20383DAD" w14:textId="77777777">
      <w:pPr>
        <w:pStyle w:val="Normal1"/>
        <w:jc w:val="both"/>
        <w:rPr>
          <w:rFonts w:ascii="Arial" w:hAnsi="Arial" w:eastAsia="Arial" w:cs="Arial"/>
          <w:color w:val="000000"/>
          <w:sz w:val="20"/>
          <w:szCs w:val="20"/>
        </w:rPr>
      </w:pPr>
    </w:p>
    <w:p w:rsidR="00D20607" w:rsidRDefault="00EC7C28" w14:paraId="28A2CE45" w14:textId="77777777">
      <w:pPr>
        <w:pStyle w:val="Normal1"/>
        <w:numPr>
          <w:ilvl w:val="0"/>
          <w:numId w:val="1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Dimensión: una dimensión es lo que describe los </w:t>
      </w:r>
      <w:r>
        <w:rPr>
          <w:rFonts w:ascii="Arial" w:hAnsi="Arial" w:eastAsia="Arial" w:cs="Arial"/>
          <w:color w:val="000000"/>
          <w:sz w:val="20"/>
          <w:szCs w:val="20"/>
        </w:rPr>
        <w:t>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rsidR="00D20607" w:rsidRDefault="00D20607" w14:paraId="08CFFE4B" w14:textId="77777777">
      <w:pPr>
        <w:pStyle w:val="Normal1"/>
        <w:ind w:left="1029"/>
        <w:jc w:val="both"/>
        <w:rPr>
          <w:rFonts w:ascii="Arial" w:hAnsi="Arial" w:eastAsia="Arial" w:cs="Arial"/>
          <w:color w:val="000000"/>
          <w:sz w:val="20"/>
          <w:szCs w:val="20"/>
        </w:rPr>
      </w:pPr>
    </w:p>
    <w:p w:rsidR="00D20607" w:rsidRDefault="00EC7C28" w14:paraId="2E5B32D4"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Métrica: una métrica es lo que mide los datos. Algunos ejemplos de métricas son: usuarios, sesiones, páginas vistas.</w:t>
      </w:r>
    </w:p>
    <w:p w:rsidR="00D20607" w:rsidRDefault="00D20607" w14:paraId="7BB9AF9A" w14:textId="77777777">
      <w:pPr>
        <w:pStyle w:val="Normal1"/>
        <w:jc w:val="both"/>
        <w:rPr>
          <w:color w:val="000000"/>
          <w:sz w:val="20"/>
          <w:szCs w:val="20"/>
        </w:rPr>
      </w:pPr>
    </w:p>
    <w:p w:rsidR="00D20607" w:rsidRDefault="00EC7C28" w14:paraId="1D9296D1"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Usuario: es el registro que queda del ingreso de una persona a un sitio web o aplicación.</w:t>
      </w:r>
    </w:p>
    <w:p w:rsidR="00D20607" w:rsidRDefault="00D20607" w14:paraId="1BB08ABF" w14:textId="77777777">
      <w:pPr>
        <w:pStyle w:val="Normal1"/>
        <w:jc w:val="both"/>
        <w:rPr>
          <w:color w:val="000000"/>
          <w:sz w:val="20"/>
          <w:szCs w:val="20"/>
        </w:rPr>
      </w:pPr>
    </w:p>
    <w:p w:rsidR="00D20607" w:rsidRDefault="00EC7C28" w14:paraId="5EC78B6A" w14:textId="77777777">
      <w:pPr>
        <w:pStyle w:val="Normal1"/>
        <w:numPr>
          <w:ilvl w:val="0"/>
          <w:numId w:val="1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Sesión: una sesión se registra cuando un usuario visita una web o aplicación móvil. En Google Analytics, se contará otra sesión cuando ocurran los siguientes casos:</w:t>
      </w:r>
    </w:p>
    <w:p w:rsidR="00D20607" w:rsidRDefault="00D20607" w14:paraId="283C4D08" w14:textId="77777777">
      <w:pPr>
        <w:pStyle w:val="Normal1"/>
        <w:jc w:val="both"/>
        <w:rPr>
          <w:color w:val="000000"/>
          <w:sz w:val="20"/>
          <w:szCs w:val="20"/>
        </w:rPr>
      </w:pPr>
    </w:p>
    <w:p w:rsidR="00D20607" w:rsidRDefault="00EC7C28" w14:paraId="2C63F87C"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30 minutos de inactividad: si se está inactivo por más de 30 minutos se registra una nueva sesión.</w:t>
      </w:r>
    </w:p>
    <w:p w:rsidR="00D20607" w:rsidRDefault="00D20607" w14:paraId="124078F4" w14:textId="77777777">
      <w:pPr>
        <w:pStyle w:val="Normal1"/>
        <w:ind w:left="1440"/>
        <w:jc w:val="both"/>
        <w:rPr>
          <w:rFonts w:ascii="Arial" w:hAnsi="Arial" w:eastAsia="Arial" w:cs="Arial"/>
          <w:b/>
          <w:color w:val="000000"/>
          <w:sz w:val="20"/>
          <w:szCs w:val="20"/>
        </w:rPr>
      </w:pPr>
    </w:p>
    <w:p w:rsidR="00D20607" w:rsidRDefault="00EC7C28" w14:paraId="4E6CDC31"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Cierre del navegador: si se cierra el navegador y 30 minutos después se ingresa a la misma página se registrarán otras sesiones, si el retorno es antes de los 30 minutos se considera la misma sesión.</w:t>
      </w:r>
    </w:p>
    <w:p w:rsidR="00D20607" w:rsidRDefault="00D20607" w14:paraId="41481C71" w14:textId="77777777">
      <w:pPr>
        <w:pStyle w:val="Normal1"/>
        <w:jc w:val="both"/>
        <w:rPr>
          <w:color w:val="000000"/>
          <w:sz w:val="20"/>
          <w:szCs w:val="20"/>
        </w:rPr>
      </w:pPr>
    </w:p>
    <w:p w:rsidR="00D20607" w:rsidRDefault="00EC7C28" w14:paraId="0677F053"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 xml:space="preserve">Cambio de campaña: si ingresas a una misma web por </w:t>
      </w:r>
      <w:r>
        <w:rPr>
          <w:rFonts w:ascii="Arial" w:hAnsi="Arial" w:eastAsia="Arial" w:cs="Arial"/>
          <w:i/>
          <w:color w:val="000000"/>
          <w:sz w:val="20"/>
          <w:szCs w:val="20"/>
        </w:rPr>
        <w:t>links</w:t>
      </w:r>
      <w:r>
        <w:rPr>
          <w:rFonts w:ascii="Arial" w:hAnsi="Arial" w:eastAsia="Arial" w:cs="Arial"/>
          <w:color w:val="000000"/>
          <w:sz w:val="20"/>
          <w:szCs w:val="20"/>
        </w:rPr>
        <w:t xml:space="preserve"> de dos fuentes diferentes; por ejemplo, un sitio de noticias y una red social, cada una se considera una sesión independiente.</w:t>
      </w:r>
    </w:p>
    <w:p w:rsidR="00D20607" w:rsidRDefault="00D20607" w14:paraId="424B4864" w14:textId="77777777">
      <w:pPr>
        <w:pStyle w:val="Normal1"/>
        <w:jc w:val="both"/>
        <w:rPr>
          <w:color w:val="000000"/>
          <w:sz w:val="20"/>
          <w:szCs w:val="20"/>
        </w:rPr>
      </w:pPr>
    </w:p>
    <w:p w:rsidR="00D20607" w:rsidRDefault="00EC7C28" w14:paraId="5D24EC8F"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Cambio de día: si se está navegando a la media noche, una vez cambie el día se considera otra sesión.</w:t>
      </w:r>
    </w:p>
    <w:p w:rsidR="00D20607" w:rsidRDefault="00D20607" w14:paraId="6C9407AF" w14:textId="77777777">
      <w:pPr>
        <w:pStyle w:val="Normal1"/>
        <w:ind w:left="1440"/>
        <w:jc w:val="both"/>
        <w:rPr>
          <w:rFonts w:ascii="Arial" w:hAnsi="Arial" w:eastAsia="Arial" w:cs="Arial"/>
          <w:b/>
          <w:color w:val="000000"/>
          <w:sz w:val="20"/>
          <w:szCs w:val="20"/>
        </w:rPr>
      </w:pPr>
    </w:p>
    <w:p w:rsidR="00D20607" w:rsidRDefault="00D20607" w14:paraId="05F7A755" w14:textId="77777777">
      <w:pPr>
        <w:pStyle w:val="Normal1"/>
        <w:ind w:left="1440"/>
        <w:jc w:val="both"/>
        <w:rPr>
          <w:rFonts w:ascii="Arial" w:hAnsi="Arial" w:eastAsia="Arial" w:cs="Arial"/>
          <w:b/>
          <w:color w:val="000000"/>
          <w:sz w:val="20"/>
          <w:szCs w:val="20"/>
        </w:rPr>
      </w:pPr>
    </w:p>
    <w:p w:rsidR="00D20607" w:rsidRDefault="00EC7C28" w14:paraId="08DB2AF2" w14:textId="77777777">
      <w:pPr>
        <w:pStyle w:val="Normal1"/>
        <w:numPr>
          <w:ilvl w:val="0"/>
          <w:numId w:val="2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Página vista: una página vista se registra cada vez que se carga una página en el navegador. Si un usuario navega a una </w:t>
      </w:r>
      <w:r>
        <w:rPr>
          <w:rFonts w:ascii="Arial" w:hAnsi="Arial" w:eastAsia="Arial" w:cs="Arial"/>
          <w:color w:val="000000"/>
          <w:sz w:val="20"/>
          <w:szCs w:val="20"/>
        </w:rPr>
        <w:t>página diferente y más tarde vuelve a la página original, se registrará una segunda página vista para esa página original. También se registra página vista cuando se actualiza la página (F5).</w:t>
      </w:r>
    </w:p>
    <w:p w:rsidR="00D20607" w:rsidRDefault="00D20607" w14:paraId="5B0B28D4" w14:textId="77777777">
      <w:pPr>
        <w:pStyle w:val="Normal1"/>
        <w:ind w:left="1029"/>
        <w:jc w:val="both"/>
        <w:rPr>
          <w:rFonts w:ascii="Arial" w:hAnsi="Arial" w:eastAsia="Arial" w:cs="Arial"/>
          <w:color w:val="000000"/>
          <w:sz w:val="20"/>
          <w:szCs w:val="20"/>
        </w:rPr>
      </w:pPr>
    </w:p>
    <w:p w:rsidR="00D20607" w:rsidRDefault="00EC7C28" w14:paraId="562A3F94"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KPI: (</w:t>
      </w:r>
      <w:r>
        <w:rPr>
          <w:rFonts w:ascii="Arial" w:hAnsi="Arial" w:eastAsia="Arial" w:cs="Arial"/>
          <w:i/>
          <w:iCs/>
          <w:color w:val="000000" w:themeColor="text1"/>
          <w:sz w:val="20"/>
          <w:szCs w:val="20"/>
          <w:lang w:val="es-ES"/>
        </w:rPr>
        <w:t>Key Performance Indicator</w:t>
      </w:r>
      <w:r>
        <w:rPr>
          <w:rFonts w:ascii="Arial" w:hAnsi="Arial" w:eastAsia="Arial" w:cs="Arial"/>
          <w:color w:val="000000" w:themeColor="text1"/>
          <w:sz w:val="20"/>
          <w:szCs w:val="20"/>
          <w:lang w:val="es-ES"/>
        </w:rPr>
        <w:t xml:space="preserve">): un KPI es un </w:t>
      </w:r>
      <w:r>
        <w:rPr>
          <w:rFonts w:ascii="Arial" w:hAnsi="Arial" w:eastAsia="Arial" w:cs="Arial"/>
          <w:color w:val="000000" w:themeColor="text1"/>
          <w:sz w:val="20"/>
          <w:szCs w:val="20"/>
          <w:lang w:val="es-ES"/>
        </w:rPr>
        <w:t>indicador clave de rendimiento, esto quiere decir que gracias a este tipo de indicadores es posible saber si se están cumpliendo o no los objetivos. Algunos ejemplos de KPI son: ROI, tasa de rebote.</w:t>
      </w:r>
    </w:p>
    <w:p w:rsidR="00D20607" w:rsidRDefault="00D20607" w14:paraId="2DD6068E" w14:textId="77777777">
      <w:pPr>
        <w:pStyle w:val="Normal1"/>
        <w:jc w:val="both"/>
        <w:rPr>
          <w:color w:val="000000"/>
          <w:sz w:val="20"/>
          <w:szCs w:val="20"/>
        </w:rPr>
      </w:pPr>
    </w:p>
    <w:p w:rsidR="00D20607" w:rsidRDefault="00EC7C28" w14:paraId="06C63DBF"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ROI (</w:t>
      </w:r>
      <w:r>
        <w:rPr>
          <w:rFonts w:ascii="Arial" w:hAnsi="Arial" w:eastAsia="Arial" w:cs="Arial"/>
          <w:i/>
          <w:iCs/>
          <w:color w:val="000000" w:themeColor="text1"/>
          <w:sz w:val="20"/>
          <w:szCs w:val="20"/>
          <w:lang w:val="es-ES"/>
        </w:rPr>
        <w:t>Return On Investment</w:t>
      </w:r>
      <w:r>
        <w:rPr>
          <w:rFonts w:ascii="Arial" w:hAnsi="Arial" w:eastAsia="Arial" w:cs="Arial"/>
          <w:color w:val="000000" w:themeColor="text1"/>
          <w:sz w:val="20"/>
          <w:szCs w:val="20"/>
          <w:lang w:val="es-ES"/>
        </w:rPr>
        <w:t xml:space="preserve">): el ROI es el retorno de la inversión, es decir, qué cantidad de la que has invertido ha vuelto a la empresa. Este KPI mide la relación existente entre el beneficio neto y los costos. El método exacto para realizar el cálculo depende de los objetivos de la inversión que la empresa realice. Su fórmula es: </w:t>
      </w:r>
    </w:p>
    <w:p w:rsidR="00D20607" w:rsidRDefault="00D20607" w14:paraId="7E3B78C9" w14:textId="77777777">
      <w:pPr>
        <w:pStyle w:val="Normal1"/>
        <w:ind w:left="1029"/>
        <w:jc w:val="both"/>
        <w:rPr>
          <w:rFonts w:ascii="Arial" w:hAnsi="Arial" w:eastAsia="Arial" w:cs="Arial"/>
          <w:b/>
          <w:color w:val="000000"/>
          <w:sz w:val="20"/>
          <w:szCs w:val="20"/>
        </w:rPr>
      </w:pPr>
    </w:p>
    <w:p w:rsidR="00D20607" w:rsidRDefault="00EC7C28" w14:paraId="4A95C442"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ROI = [(ingresos - inversión) / inversión] * 100</w:t>
      </w:r>
    </w:p>
    <w:p w:rsidR="00D20607" w:rsidRDefault="00D20607" w14:paraId="6E9700F3" w14:textId="77777777">
      <w:pPr>
        <w:pStyle w:val="Normal1"/>
        <w:ind w:left="1029"/>
        <w:jc w:val="both"/>
        <w:rPr>
          <w:rFonts w:ascii="Arial" w:hAnsi="Arial" w:eastAsia="Arial" w:cs="Arial"/>
          <w:b/>
          <w:color w:val="000000"/>
          <w:sz w:val="20"/>
          <w:szCs w:val="20"/>
        </w:rPr>
      </w:pPr>
    </w:p>
    <w:p w:rsidR="00D20607" w:rsidRDefault="00EC7C28" w14:paraId="320C567A" w14:textId="77777777">
      <w:pPr>
        <w:pStyle w:val="Normal1"/>
        <w:numPr>
          <w:ilvl w:val="0"/>
          <w:numId w:val="29"/>
        </w:numPr>
        <w:ind w:left="1029"/>
        <w:jc w:val="both"/>
        <w:rPr>
          <w:rFonts w:ascii="Arial" w:hAnsi="Arial" w:eastAsia="Arial" w:cs="Arial"/>
          <w:b/>
          <w:color w:val="000000"/>
          <w:sz w:val="20"/>
          <w:szCs w:val="20"/>
        </w:rPr>
      </w:pPr>
      <w:r>
        <w:rPr>
          <w:rFonts w:ascii="Arial" w:hAnsi="Arial" w:eastAsia="Arial" w:cs="Arial"/>
          <w:color w:val="000000"/>
          <w:sz w:val="20"/>
          <w:szCs w:val="20"/>
        </w:rPr>
        <w:t>Tasa de rebote: la tasa de rebote es el porcentaje de sesiones que llegan a una página y se van sin hacer nada más en la web. Su fórmula es:</w:t>
      </w:r>
    </w:p>
    <w:p w:rsidR="00D20607" w:rsidRDefault="00D20607" w14:paraId="1E5E44E3" w14:textId="77777777">
      <w:pPr>
        <w:pStyle w:val="Normal1"/>
        <w:ind w:left="1029"/>
        <w:jc w:val="both"/>
        <w:rPr>
          <w:rFonts w:ascii="Arial" w:hAnsi="Arial" w:eastAsia="Arial" w:cs="Arial"/>
          <w:b/>
          <w:color w:val="000000"/>
          <w:sz w:val="20"/>
          <w:szCs w:val="20"/>
        </w:rPr>
      </w:pPr>
    </w:p>
    <w:p w:rsidR="00D20607" w:rsidRDefault="00EC7C28" w14:paraId="218585A5"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Tasa de rebote = (total de sesiones que vieron una sola página / total de sesiones) * 100</w:t>
      </w:r>
    </w:p>
    <w:p w:rsidR="00D20607" w:rsidRDefault="00D20607" w14:paraId="1A64C1DE" w14:textId="77777777">
      <w:pPr>
        <w:pStyle w:val="Normal1"/>
        <w:ind w:left="1029"/>
        <w:jc w:val="both"/>
        <w:rPr>
          <w:rFonts w:ascii="Arial" w:hAnsi="Arial" w:eastAsia="Arial" w:cs="Arial"/>
          <w:b/>
          <w:color w:val="000000"/>
          <w:sz w:val="20"/>
          <w:szCs w:val="20"/>
        </w:rPr>
      </w:pPr>
    </w:p>
    <w:p w:rsidR="00D20607" w:rsidRDefault="00EC7C28" w14:paraId="266E1A9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Si se tiene una tasa de rebote del 26 % significa que, de cada 100 sesiones, 26 salieron de la web sin mirar nada más. Este KPI es útil para conocer el rendimiento de tu web en general y de las distintas páginas de esta en particular.</w:t>
      </w:r>
    </w:p>
    <w:p w:rsidR="00D20607" w:rsidRDefault="00D20607" w14:paraId="68FF14DB" w14:textId="77777777">
      <w:pPr>
        <w:pStyle w:val="Normal1"/>
        <w:ind w:left="1029"/>
        <w:jc w:val="both"/>
        <w:rPr>
          <w:rFonts w:ascii="Arial" w:hAnsi="Arial" w:eastAsia="Arial" w:cs="Arial"/>
          <w:b/>
          <w:color w:val="000000"/>
          <w:sz w:val="20"/>
          <w:szCs w:val="20"/>
        </w:rPr>
      </w:pPr>
    </w:p>
    <w:p w:rsidR="00D20607" w:rsidRDefault="00EC7C28" w14:paraId="1CCFF505"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Cuadro de mando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el cuadro de mando 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en inglés, es una relación de KPI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rsidR="00D20607" w:rsidRDefault="00D20607" w14:paraId="70F78406" w14:textId="77777777">
      <w:pPr>
        <w:pStyle w:val="Normal1"/>
        <w:ind w:left="1029"/>
        <w:jc w:val="both"/>
        <w:rPr>
          <w:rFonts w:ascii="Arial" w:hAnsi="Arial" w:eastAsia="Arial" w:cs="Arial"/>
          <w:b/>
          <w:color w:val="000000"/>
          <w:sz w:val="20"/>
          <w:szCs w:val="20"/>
        </w:rPr>
      </w:pPr>
    </w:p>
    <w:p w:rsidR="00D20607" w:rsidRDefault="00EC7C28" w14:paraId="6290D7C2"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Panel de control (</w:t>
      </w:r>
      <w:r>
        <w:rPr>
          <w:rFonts w:ascii="Arial" w:hAnsi="Arial" w:eastAsia="Arial" w:cs="Arial"/>
          <w:i/>
          <w:iCs/>
          <w:color w:val="000000" w:themeColor="text1"/>
          <w:sz w:val="20"/>
          <w:szCs w:val="20"/>
          <w:lang w:val="es-ES"/>
        </w:rPr>
        <w:t>dashboard</w:t>
      </w:r>
      <w:r>
        <w:rPr>
          <w:rFonts w:ascii="Arial" w:hAnsi="Arial" w:eastAsia="Arial" w:cs="Arial"/>
          <w:color w:val="000000" w:themeColor="text1"/>
          <w:sz w:val="20"/>
          <w:szCs w:val="20"/>
          <w:lang w:val="es-ES"/>
        </w:rPr>
        <w:t>): en los paneles de control se recogen diversos KPI, tablas de segmentación y diferentes gráficos con el objetivo de analizar cada estrategia/acción que se ha realizado para conseguir los objetivos del negocio.</w:t>
      </w:r>
    </w:p>
    <w:p w:rsidR="00D20607" w:rsidRDefault="00D20607" w14:paraId="69B217CC" w14:textId="77777777">
      <w:pPr>
        <w:pStyle w:val="Normal1"/>
        <w:jc w:val="both"/>
        <w:rPr>
          <w:rFonts w:ascii="Arial" w:hAnsi="Arial" w:eastAsia="Arial" w:cs="Arial"/>
          <w:color w:val="000000" w:themeColor="text1"/>
          <w:sz w:val="20"/>
          <w:szCs w:val="20"/>
          <w:lang w:val="es-ES"/>
        </w:rPr>
      </w:pPr>
    </w:p>
    <w:p w:rsidR="00D20607" w:rsidRDefault="00EC7C28" w14:paraId="7047E3A5" w14:textId="77777777">
      <w:pPr>
        <w:pStyle w:val="Normal1"/>
        <w:ind w:left="669" w:firstLine="3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Imaginemos que uno de los objetivos es mejorar el </w:t>
      </w:r>
      <w:r>
        <w:rPr>
          <w:rFonts w:ascii="Arial" w:hAnsi="Arial" w:eastAsia="Arial" w:cs="Arial"/>
          <w:i/>
          <w:iCs/>
          <w:color w:val="000000" w:themeColor="text1"/>
          <w:sz w:val="20"/>
          <w:szCs w:val="20"/>
          <w:lang w:val="es-ES"/>
        </w:rPr>
        <w:t>Engagement Rate</w:t>
      </w:r>
      <w:r>
        <w:rPr>
          <w:rFonts w:ascii="Arial" w:hAnsi="Arial" w:eastAsia="Arial" w:cs="Arial"/>
          <w:color w:val="000000" w:themeColor="text1"/>
          <w:sz w:val="20"/>
          <w:szCs w:val="20"/>
          <w:lang w:val="es-ES"/>
        </w:rPr>
        <w:t xml:space="preserve"> (ER) de Twitter, el cual lo vamos a calcular dividiendo el total de interacciones entre el número de seguidores y multiplicando el resultado por cien. En este caso, en el cuadro de mando tendremos este KPI para saber si estamos cumpliendo o no los objetivos. (Capítulo 2. Terminología básica)</w:t>
      </w:r>
    </w:p>
    <w:p w:rsidR="00D20607" w:rsidRDefault="00D20607" w14:paraId="10F5186C" w14:textId="77777777">
      <w:pPr>
        <w:pStyle w:val="Normal1"/>
        <w:jc w:val="both"/>
        <w:rPr>
          <w:rFonts w:ascii="Arial" w:hAnsi="Arial" w:eastAsia="Arial" w:cs="Arial"/>
          <w:color w:val="000000" w:themeColor="text1"/>
          <w:sz w:val="22"/>
          <w:szCs w:val="22"/>
        </w:rPr>
      </w:pPr>
    </w:p>
    <w:p w:rsidR="00D20607" w:rsidRDefault="00EC7C28" w14:paraId="25B69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2.2 Analítica digital</w:t>
      </w:r>
    </w:p>
    <w:p w:rsidR="00D20607" w:rsidRDefault="00D20607" w14:paraId="6879D3E0" w14:textId="77777777">
      <w:pPr>
        <w:pStyle w:val="Normal1"/>
        <w:jc w:val="both"/>
        <w:rPr>
          <w:rFonts w:ascii="Arial" w:hAnsi="Arial" w:eastAsia="Arial" w:cs="Arial"/>
          <w:color w:val="000000"/>
          <w:sz w:val="22"/>
          <w:szCs w:val="22"/>
        </w:rPr>
      </w:pPr>
    </w:p>
    <w:p w:rsidR="00D20607" w:rsidRDefault="00EC7C28" w14:paraId="24C2204D"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La analítica en términos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se refiere al análisis de todos los datos que se generan en la interacción de los usuarios con los diferentes medios digitales de la empresa, esto con el fin de tomar decisiones oportunas y acertadas. Dichos datos son tanto cuantitativos como cualitativos.</w:t>
      </w:r>
    </w:p>
    <w:p w:rsidR="00D20607" w:rsidRDefault="00D20607" w14:paraId="465E0157" w14:textId="77777777">
      <w:pPr>
        <w:pStyle w:val="Normal1"/>
        <w:jc w:val="both"/>
        <w:rPr>
          <w:rFonts w:ascii="Arial" w:hAnsi="Arial" w:eastAsia="Arial" w:cs="Arial"/>
          <w:color w:val="000000"/>
          <w:sz w:val="22"/>
          <w:szCs w:val="22"/>
        </w:rPr>
      </w:pPr>
    </w:p>
    <w:p w:rsidR="00D20607" w:rsidRDefault="00EC7C28" w14:paraId="1F663881"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Partes de la analítica digital:</w:t>
      </w:r>
    </w:p>
    <w:p w:rsidR="00D20607" w:rsidRDefault="00EC7C28" w14:paraId="2F9274C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209777F9" w14:textId="77777777">
      <w:pPr>
        <w:pStyle w:val="Normal1"/>
        <w:numPr>
          <w:ilvl w:val="0"/>
          <w:numId w:val="30"/>
        </w:numPr>
        <w:ind w:left="462"/>
        <w:jc w:val="both"/>
        <w:rPr>
          <w:rFonts w:ascii="Arial" w:hAnsi="Arial" w:eastAsia="Arial" w:cs="Arial"/>
          <w:b/>
          <w:color w:val="000000"/>
          <w:sz w:val="22"/>
          <w:szCs w:val="22"/>
        </w:rPr>
      </w:pPr>
      <w:commentRangeStart w:id="11"/>
      <w:r>
        <w:rPr>
          <w:rFonts w:ascii="Arial" w:hAnsi="Arial" w:eastAsia="Arial" w:cs="Arial"/>
          <w:color w:val="000000"/>
          <w:sz w:val="22"/>
          <w:szCs w:val="22"/>
        </w:rPr>
        <w:t>Medición: consiste en la recopilación de datos asociados a la actividad de los usuarios en un sitio web, aplicación móvil o cualquier otro medio digital.</w:t>
      </w:r>
    </w:p>
    <w:p w:rsidR="00D20607" w:rsidRDefault="00D20607" w14:paraId="6DE25855" w14:textId="77777777">
      <w:pPr>
        <w:pStyle w:val="Normal1"/>
        <w:ind w:left="462"/>
        <w:jc w:val="both"/>
        <w:rPr>
          <w:rFonts w:ascii="Arial" w:hAnsi="Arial" w:eastAsia="Arial" w:cs="Arial"/>
          <w:b/>
          <w:color w:val="000000"/>
          <w:sz w:val="22"/>
          <w:szCs w:val="22"/>
        </w:rPr>
      </w:pPr>
    </w:p>
    <w:p w:rsidR="00D20607" w:rsidRDefault="00EC7C28" w14:paraId="1F639CA8" w14:textId="77777777">
      <w:pPr>
        <w:pStyle w:val="Normal1"/>
        <w:numPr>
          <w:ilvl w:val="0"/>
          <w:numId w:val="30"/>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consiste en el estudio y la </w:t>
      </w:r>
      <w:r>
        <w:rPr>
          <w:rFonts w:ascii="Arial" w:hAnsi="Arial" w:eastAsia="Arial" w:cs="Arial"/>
          <w:color w:val="000000"/>
          <w:sz w:val="22"/>
          <w:szCs w:val="22"/>
        </w:rPr>
        <w:t>comprensión de los datos, gracias a la segmentación de estos según diferentes criterios.</w:t>
      </w:r>
    </w:p>
    <w:p w:rsidR="00D20607" w:rsidRDefault="00D20607" w14:paraId="4B7DA289" w14:textId="77777777">
      <w:pPr>
        <w:pStyle w:val="Normal1"/>
        <w:jc w:val="both"/>
        <w:rPr>
          <w:color w:val="000000"/>
        </w:rPr>
      </w:pPr>
    </w:p>
    <w:p w:rsidR="00D20607" w:rsidRDefault="00EC7C28" w14:paraId="2DD142E1"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Reporting</w:t>
      </w:r>
      <w:r>
        <w:rPr>
          <w:rFonts w:ascii="Arial" w:hAnsi="Arial" w:eastAsia="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rsidR="00D20607" w:rsidRDefault="00D20607" w14:paraId="4FFF74CC" w14:textId="77777777">
      <w:pPr>
        <w:pStyle w:val="Prrafodelista"/>
        <w:jc w:val="both"/>
        <w:rPr>
          <w:rFonts w:ascii="Arial" w:hAnsi="Arial" w:eastAsia="Arial" w:cs="Arial"/>
          <w:b/>
          <w:color w:val="000000"/>
          <w:sz w:val="22"/>
          <w:szCs w:val="22"/>
          <w:lang w:val="es-ES"/>
        </w:rPr>
      </w:pPr>
    </w:p>
    <w:p w:rsidR="00D20607" w:rsidRDefault="00EC7C28" w14:paraId="1630A5C1"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 Herramientas de medición</w:t>
      </w:r>
    </w:p>
    <w:p w:rsidR="00D20607" w:rsidRDefault="00D20607" w14:paraId="6353A950" w14:textId="77777777">
      <w:pPr>
        <w:pStyle w:val="Normal1"/>
        <w:jc w:val="both"/>
        <w:rPr>
          <w:rFonts w:ascii="Arial" w:hAnsi="Arial" w:eastAsia="Arial" w:cs="Arial"/>
          <w:color w:val="000000"/>
          <w:sz w:val="22"/>
          <w:szCs w:val="22"/>
        </w:rPr>
      </w:pPr>
    </w:p>
    <w:p w:rsidR="00D20607" w:rsidRDefault="00EC7C28" w14:paraId="1B9357DA"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Existe una gran variedad de </w:t>
      </w:r>
      <w:r>
        <w:rPr>
          <w:rFonts w:ascii="Arial" w:hAnsi="Arial" w:eastAsia="Arial" w:cs="Arial"/>
          <w:color w:val="000000" w:themeColor="text1"/>
          <w:sz w:val="22"/>
          <w:szCs w:val="22"/>
          <w:lang w:val="es-ES"/>
        </w:rPr>
        <w:t>herramientas de medición de datos, todas ellas con características y ventajas diferentes, algunas gratuitas y otras que tienen un sistema de pago que oscila de moderado a alto, lo importante es que la información debe ser analizada y utilizada de la mejor forma posible. A continuación, se verán algunas de las herramientas más versátiles para la medición de los datos:</w:t>
      </w:r>
    </w:p>
    <w:p w:rsidR="00D20607" w:rsidRDefault="00D20607" w14:paraId="7E9E0E59" w14:textId="77777777">
      <w:pPr>
        <w:pStyle w:val="Normal1"/>
        <w:jc w:val="both"/>
        <w:rPr>
          <w:rFonts w:ascii="Arial" w:hAnsi="Arial" w:eastAsia="Arial" w:cs="Arial"/>
          <w:color w:val="000000"/>
          <w:sz w:val="22"/>
          <w:szCs w:val="22"/>
        </w:rPr>
      </w:pPr>
    </w:p>
    <w:p w:rsidR="00D20607" w:rsidRDefault="00EC7C28" w14:paraId="10996977"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2.3.1 Buscador de Google</w:t>
      </w:r>
    </w:p>
    <w:p w:rsidR="00D20607" w:rsidRDefault="00D20607" w14:paraId="686FBAE4" w14:textId="77777777">
      <w:pPr>
        <w:pStyle w:val="Normal1"/>
        <w:jc w:val="both"/>
        <w:rPr>
          <w:rFonts w:ascii="Arial" w:hAnsi="Arial" w:eastAsia="Arial" w:cs="Arial"/>
          <w:color w:val="000000"/>
          <w:sz w:val="22"/>
          <w:szCs w:val="22"/>
        </w:rPr>
      </w:pPr>
    </w:p>
    <w:p w:rsidR="00D20607" w:rsidRDefault="00EC7C28" w14:paraId="2161B3A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rsidR="00D20607" w:rsidRDefault="00D20607" w14:paraId="3C365DBF" w14:textId="77777777">
      <w:pPr>
        <w:pStyle w:val="Normal1"/>
        <w:jc w:val="both"/>
        <w:rPr>
          <w:rFonts w:ascii="Arial" w:hAnsi="Arial" w:eastAsia="Arial" w:cs="Arial"/>
          <w:color w:val="000000"/>
          <w:sz w:val="22"/>
          <w:szCs w:val="22"/>
        </w:rPr>
      </w:pPr>
    </w:p>
    <w:p w:rsidR="00D20607" w:rsidRDefault="00EC7C28" w14:paraId="0CB72BD3"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rsidR="00D20607" w:rsidRDefault="00D20607" w14:paraId="6A190369" w14:textId="77777777">
      <w:pPr>
        <w:pStyle w:val="Normal1"/>
        <w:ind w:left="462"/>
        <w:jc w:val="both"/>
        <w:rPr>
          <w:rFonts w:ascii="Arial" w:hAnsi="Arial" w:eastAsia="Arial" w:cs="Arial"/>
          <w:color w:val="000000"/>
          <w:sz w:val="22"/>
          <w:szCs w:val="22"/>
        </w:rPr>
      </w:pPr>
    </w:p>
    <w:p w:rsidR="00D20607" w:rsidRDefault="00EC7C28" w14:paraId="5CA4B11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rsidR="00D20607" w:rsidRDefault="00D20607" w14:paraId="352B2A1B" w14:textId="77777777">
      <w:pPr>
        <w:pStyle w:val="Normal1"/>
        <w:jc w:val="both"/>
        <w:rPr>
          <w:color w:val="000000"/>
        </w:rPr>
      </w:pPr>
    </w:p>
    <w:p w:rsidR="00D20607" w:rsidRDefault="00EC7C28" w14:paraId="53FB2AB8"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How sociable: es una herramienta muy útil </w:t>
      </w:r>
      <w:r>
        <w:rPr>
          <w:rFonts w:ascii="Arial" w:hAnsi="Arial" w:eastAsia="Arial" w:cs="Arial"/>
          <w:color w:val="000000" w:themeColor="text1"/>
          <w:sz w:val="22"/>
          <w:szCs w:val="22"/>
          <w:lang w:val="es-ES"/>
        </w:rPr>
        <w:t>para conocer el nivel de influencia que se tiene en las diferentes redes sociales.</w:t>
      </w:r>
    </w:p>
    <w:p w:rsidR="00D20607" w:rsidRDefault="00D20607" w14:paraId="65A2B7AC" w14:textId="77777777">
      <w:pPr>
        <w:pStyle w:val="Normal1"/>
        <w:jc w:val="both"/>
        <w:rPr>
          <w:color w:val="000000"/>
        </w:rPr>
      </w:pPr>
    </w:p>
    <w:p w:rsidR="00D20607" w:rsidRDefault="00EC7C28" w14:paraId="2E6D31BA" w14:textId="77777777">
      <w:pPr>
        <w:pStyle w:val="Normal1"/>
        <w:numPr>
          <w:ilvl w:val="0"/>
          <w:numId w:val="31"/>
        </w:numPr>
        <w:ind w:left="462"/>
        <w:jc w:val="both"/>
        <w:rPr>
          <w:rFonts w:ascii="Arial" w:hAnsi="Arial" w:eastAsia="Arial" w:cs="Arial"/>
          <w:color w:val="000000"/>
          <w:sz w:val="22"/>
          <w:szCs w:val="22"/>
          <w:lang w:val="es-ES"/>
        </w:rPr>
      </w:pPr>
      <w:commentRangeStart w:id="1251502547"/>
      <w:r w:rsidRPr="6BD36230" w:rsidR="00EC7C28">
        <w:rPr>
          <w:rFonts w:ascii="Arial" w:hAnsi="Arial" w:eastAsia="Arial" w:cs="Arial"/>
          <w:color w:val="000000" w:themeColor="text1" w:themeTint="FF" w:themeShade="FF"/>
          <w:sz w:val="22"/>
          <w:szCs w:val="22"/>
          <w:lang w:val="es-ES"/>
        </w:rPr>
        <w:t>Icerocket</w:t>
      </w:r>
      <w:r w:rsidRPr="6BD36230" w:rsidR="00EC7C28">
        <w:rPr>
          <w:rFonts w:ascii="Arial" w:hAnsi="Arial" w:eastAsia="Arial" w:cs="Arial"/>
          <w:color w:val="000000" w:themeColor="text1" w:themeTint="FF" w:themeShade="FF"/>
          <w:sz w:val="22"/>
          <w:szCs w:val="22"/>
          <w:lang w:val="es-ES"/>
        </w:rPr>
        <w:t xml:space="preserve">: esta herramienta arroja datos relacionados con el nivel de aceptación que tiene una marca frente a sus competidores, </w:t>
      </w:r>
      <w:r w:rsidRPr="6BD36230" w:rsidR="00EC7C28">
        <w:rPr>
          <w:rFonts w:ascii="Arial" w:hAnsi="Arial" w:eastAsia="Arial" w:cs="Arial"/>
          <w:color w:val="000000" w:themeColor="text1" w:themeTint="FF" w:themeShade="FF"/>
          <w:sz w:val="22"/>
          <w:szCs w:val="22"/>
          <w:lang w:val="es-ES"/>
        </w:rPr>
        <w:t>de acuerdo al</w:t>
      </w:r>
      <w:r w:rsidRPr="6BD36230" w:rsidR="00EC7C28">
        <w:rPr>
          <w:rFonts w:ascii="Arial" w:hAnsi="Arial" w:eastAsia="Arial" w:cs="Arial"/>
          <w:color w:val="000000" w:themeColor="text1" w:themeTint="FF" w:themeShade="FF"/>
          <w:sz w:val="22"/>
          <w:szCs w:val="22"/>
          <w:lang w:val="es-ES"/>
        </w:rPr>
        <w:t xml:space="preserve"> nivel de comentarios que hayan realizado los usuarios.</w:t>
      </w:r>
    </w:p>
    <w:p w:rsidR="00D20607" w:rsidRDefault="00D20607" w14:paraId="2E198A28" w14:textId="77777777">
      <w:pPr>
        <w:pStyle w:val="Normal1"/>
        <w:jc w:val="both"/>
        <w:rPr>
          <w:color w:val="000000"/>
        </w:rPr>
      </w:pPr>
    </w:p>
    <w:p w:rsidR="00D20607" w:rsidRDefault="00EC7C28" w14:paraId="24D5F55A" w14:textId="77777777">
      <w:pPr>
        <w:pStyle w:val="Normal1"/>
        <w:numPr>
          <w:ilvl w:val="0"/>
          <w:numId w:val="31"/>
        </w:numPr>
        <w:ind w:left="462"/>
        <w:jc w:val="both"/>
        <w:rPr>
          <w:rFonts w:ascii="Arial" w:hAnsi="Arial" w:eastAsia="Arial" w:cs="Arial"/>
          <w:color w:val="000000"/>
          <w:sz w:val="22"/>
          <w:szCs w:val="22"/>
          <w:lang w:val="es-ES"/>
        </w:rPr>
      </w:pPr>
      <w:r w:rsidRPr="6BD36230" w:rsidR="00EC7C28">
        <w:rPr>
          <w:rFonts w:ascii="Arial" w:hAnsi="Arial" w:eastAsia="Arial" w:cs="Arial"/>
          <w:color w:val="000000" w:themeColor="text1" w:themeTint="FF" w:themeShade="FF"/>
          <w:sz w:val="22"/>
          <w:szCs w:val="22"/>
          <w:lang w:val="es-ES"/>
        </w:rPr>
        <w:t>Klout</w:t>
      </w:r>
      <w:r w:rsidRPr="6BD36230" w:rsidR="00EC7C28">
        <w:rPr>
          <w:rFonts w:ascii="Arial" w:hAnsi="Arial" w:eastAsia="Arial" w:cs="Arial"/>
          <w:color w:val="000000" w:themeColor="text1" w:themeTint="FF" w:themeShade="FF"/>
          <w:sz w:val="22"/>
          <w:szCs w:val="22"/>
          <w:lang w:val="es-ES"/>
        </w:rPr>
        <w:t>: este medidor de influencia permite conocer el estado de la marca haciendo un ponderado de todos los medios que esta posee: blogs, redes sociales, canales, sitios web, etc.</w:t>
      </w:r>
      <w:commentRangeEnd w:id="1251502547"/>
      <w:r>
        <w:rPr>
          <w:rStyle w:val="CommentReference"/>
        </w:rPr>
        <w:commentReference w:id="1251502547"/>
      </w:r>
    </w:p>
    <w:p w:rsidR="00D20607" w:rsidRDefault="00D20607" w14:paraId="3F3248D9" w14:textId="77777777">
      <w:pPr>
        <w:pStyle w:val="Normal1"/>
        <w:jc w:val="both"/>
        <w:rPr>
          <w:color w:val="000000"/>
        </w:rPr>
      </w:pPr>
    </w:p>
    <w:p w:rsidR="00D20607" w:rsidRDefault="00EC7C28" w14:paraId="07218DCB"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hAnsi="Arial" w:eastAsia="Arial" w:cs="Arial"/>
          <w:i/>
          <w:iCs/>
          <w:color w:val="000000" w:themeColor="text1"/>
          <w:sz w:val="22"/>
          <w:szCs w:val="22"/>
          <w:lang w:val="es-ES"/>
        </w:rPr>
        <w:t>post</w:t>
      </w:r>
      <w:r>
        <w:rPr>
          <w:rFonts w:ascii="Arial" w:hAnsi="Arial" w:eastAsia="Arial" w:cs="Arial"/>
          <w:color w:val="000000" w:themeColor="text1"/>
          <w:sz w:val="22"/>
          <w:szCs w:val="22"/>
          <w:lang w:val="es-ES"/>
        </w:rPr>
        <w:t xml:space="preserve"> o anuncio que se haga en ellas, así se puede determinar la efectividad de las estrategias que se realicen para una marca en particular.</w:t>
      </w:r>
    </w:p>
    <w:p w:rsidR="00D20607" w:rsidRDefault="00D20607" w14:paraId="2D4959DF" w14:textId="77777777">
      <w:pPr>
        <w:pStyle w:val="Normal1"/>
        <w:jc w:val="both"/>
        <w:rPr>
          <w:color w:val="000000"/>
        </w:rPr>
      </w:pPr>
    </w:p>
    <w:p w:rsidR="00D20607" w:rsidRDefault="00EC7C28" w14:paraId="72099188"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hAnsi="Arial" w:eastAsia="Arial" w:cs="Arial"/>
          <w:i/>
          <w:iCs/>
          <w:color w:val="000000" w:themeColor="text1"/>
          <w:sz w:val="22"/>
          <w:szCs w:val="22"/>
          <w:lang w:val="es-ES"/>
        </w:rPr>
        <w:t>e-reputation</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engage</w:t>
      </w:r>
      <w:r>
        <w:rPr>
          <w:rFonts w:ascii="Arial" w:hAnsi="Arial" w:eastAsia="Arial" w:cs="Arial"/>
          <w:color w:val="000000" w:themeColor="text1"/>
          <w:sz w:val="22"/>
          <w:szCs w:val="22"/>
          <w:lang w:val="es-ES"/>
        </w:rPr>
        <w:t xml:space="preserve"> y observatorio de tendencias para monitorizar el nivel de influencia y reputación de una marca en particular.</w:t>
      </w:r>
    </w:p>
    <w:p w:rsidR="00D20607" w:rsidRDefault="00D20607" w14:paraId="74210038" w14:textId="77777777">
      <w:pPr>
        <w:pStyle w:val="Normal1"/>
        <w:ind w:left="462"/>
        <w:jc w:val="both"/>
        <w:rPr>
          <w:rFonts w:ascii="Arial" w:hAnsi="Arial" w:eastAsia="Arial" w:cs="Arial"/>
          <w:b/>
          <w:color w:val="000000"/>
          <w:sz w:val="22"/>
          <w:szCs w:val="22"/>
          <w:lang w:val="es-ES"/>
        </w:rPr>
      </w:pPr>
    </w:p>
    <w:p w:rsidR="00D20607" w:rsidRDefault="00EC7C28" w14:paraId="31126140"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Social Mention: esta plataforma permite realizar seguimiento en redes sociales de comentarios o publicaciones realizadas por los usuarios referentes a un tema determinado.</w:t>
      </w:r>
    </w:p>
    <w:p w:rsidR="00D20607" w:rsidRDefault="00D20607" w14:paraId="2929A64C" w14:textId="77777777">
      <w:pPr>
        <w:pStyle w:val="Normal1"/>
        <w:jc w:val="both"/>
        <w:rPr>
          <w:color w:val="000000"/>
        </w:rPr>
      </w:pPr>
    </w:p>
    <w:p w:rsidR="00D20607" w:rsidRDefault="00EC7C28" w14:paraId="3DDD877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rsidR="00D20607" w:rsidRDefault="00D20607" w14:paraId="76A3334D" w14:textId="77777777">
      <w:pPr>
        <w:pStyle w:val="Normal1"/>
        <w:jc w:val="both"/>
        <w:rPr>
          <w:rFonts w:ascii="Arial" w:hAnsi="Arial" w:eastAsia="Arial" w:cs="Arial"/>
          <w:color w:val="000000"/>
          <w:sz w:val="22"/>
          <w:szCs w:val="22"/>
          <w:lang w:val="es-ES"/>
        </w:rPr>
      </w:pPr>
    </w:p>
    <w:p w:rsidR="00D20607" w:rsidRDefault="00EC7C28" w14:paraId="6DF404F6"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2.3.2 Analítica web</w:t>
      </w:r>
    </w:p>
    <w:p w:rsidR="00D20607" w:rsidRDefault="00D20607" w14:paraId="456F321A" w14:textId="77777777">
      <w:pPr>
        <w:pStyle w:val="Normal1"/>
        <w:jc w:val="both"/>
        <w:rPr>
          <w:rFonts w:ascii="Arial" w:hAnsi="Arial" w:eastAsia="Arial" w:cs="Arial"/>
          <w:color w:val="000000"/>
          <w:sz w:val="22"/>
          <w:szCs w:val="22"/>
        </w:rPr>
      </w:pPr>
    </w:p>
    <w:p w:rsidR="00D20607" w:rsidRDefault="00EC7C28" w14:paraId="55E1D61A"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Consiste en la recolección, almacenamiento y análisis de datos estadísticos que surgen del funcionamiento de un sitio web. Esta información se estudia con el fin de generar conocimiento relevante para el desarrollo de las actividades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La analítica web permite realizar diferentes tipos de actividades:</w:t>
      </w:r>
    </w:p>
    <w:p w:rsidR="00D20607" w:rsidRDefault="00D20607" w14:paraId="53DF884C" w14:textId="77777777">
      <w:pPr>
        <w:pStyle w:val="Normal1"/>
        <w:jc w:val="both"/>
        <w:rPr>
          <w:rFonts w:ascii="Arial" w:hAnsi="Arial" w:eastAsia="Arial" w:cs="Arial"/>
          <w:color w:val="000000"/>
          <w:sz w:val="22"/>
          <w:szCs w:val="22"/>
        </w:rPr>
      </w:pPr>
    </w:p>
    <w:p w:rsidR="00D20607" w:rsidRDefault="00EC7C28" w14:paraId="417CB82E"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redes sociales.</w:t>
      </w:r>
    </w:p>
    <w:p w:rsidR="00D20607" w:rsidRDefault="00D20607" w14:paraId="68B29E1E" w14:textId="77777777">
      <w:pPr>
        <w:pStyle w:val="Normal1"/>
        <w:ind w:left="462"/>
        <w:jc w:val="both"/>
        <w:rPr>
          <w:rFonts w:ascii="Arial" w:hAnsi="Arial" w:eastAsia="Arial" w:cs="Arial"/>
          <w:b/>
          <w:color w:val="000000"/>
          <w:sz w:val="22"/>
          <w:szCs w:val="22"/>
        </w:rPr>
      </w:pPr>
    </w:p>
    <w:p w:rsidR="00D20607" w:rsidRDefault="00EC7C28" w14:paraId="2768C3D6"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tipo de </w:t>
      </w:r>
      <w:r>
        <w:rPr>
          <w:rFonts w:ascii="Arial" w:hAnsi="Arial" w:eastAsia="Arial" w:cs="Arial"/>
          <w:color w:val="000000"/>
          <w:sz w:val="22"/>
          <w:szCs w:val="22"/>
        </w:rPr>
        <w:t>comunicación que la empresa debe realizar utilizando múltiples medios.</w:t>
      </w:r>
    </w:p>
    <w:p w:rsidR="00D20607" w:rsidRDefault="00D20607" w14:paraId="792DA189" w14:textId="77777777">
      <w:pPr>
        <w:pStyle w:val="Normal1"/>
        <w:jc w:val="both"/>
        <w:rPr>
          <w:color w:val="000000"/>
        </w:rPr>
      </w:pPr>
    </w:p>
    <w:p w:rsidR="00D20607" w:rsidRDefault="00EC7C28" w14:paraId="669AF8D5"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Integración entre los objetivos de mercado y comunicación.</w:t>
      </w:r>
    </w:p>
    <w:p w:rsidR="00D20607" w:rsidRDefault="00D20607" w14:paraId="6248EB27" w14:textId="77777777">
      <w:pPr>
        <w:pStyle w:val="Normal1"/>
        <w:jc w:val="both"/>
        <w:rPr>
          <w:color w:val="000000"/>
        </w:rPr>
      </w:pPr>
    </w:p>
    <w:p w:rsidR="00D20607" w:rsidRDefault="00EC7C28" w14:paraId="227226F7"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Desarrollo de estrategias financieras alineadas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104D8582" w14:textId="77777777">
      <w:pPr>
        <w:pStyle w:val="Normal1"/>
        <w:jc w:val="both"/>
        <w:rPr>
          <w:color w:val="000000"/>
        </w:rPr>
      </w:pPr>
    </w:p>
    <w:p w:rsidR="00D20607" w:rsidRDefault="00EC7C28" w14:paraId="0907936A"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Medición continua y eficaz de las acciones de </w:t>
      </w:r>
      <w:r>
        <w:rPr>
          <w:rFonts w:ascii="Arial" w:hAnsi="Arial" w:eastAsia="Arial" w:cs="Arial"/>
          <w:i/>
          <w:color w:val="000000"/>
          <w:sz w:val="22"/>
          <w:szCs w:val="22"/>
        </w:rPr>
        <w:t>marketing</w:t>
      </w:r>
      <w:r>
        <w:rPr>
          <w:rFonts w:ascii="Arial" w:hAnsi="Arial" w:eastAsia="Arial" w:cs="Arial"/>
          <w:color w:val="000000"/>
          <w:sz w:val="22"/>
          <w:szCs w:val="22"/>
        </w:rPr>
        <w:t xml:space="preserve"> realizadas en toda la plataforma de la empresa.</w:t>
      </w:r>
    </w:p>
    <w:p w:rsidR="00D20607" w:rsidRDefault="00D20607" w14:paraId="02AEEC0E" w14:textId="77777777">
      <w:pPr>
        <w:pStyle w:val="Normal1"/>
        <w:jc w:val="both"/>
        <w:rPr>
          <w:rFonts w:ascii="Arial" w:hAnsi="Arial" w:eastAsia="Arial" w:cs="Arial"/>
          <w:color w:val="000000"/>
          <w:sz w:val="22"/>
          <w:szCs w:val="22"/>
        </w:rPr>
      </w:pPr>
    </w:p>
    <w:p w:rsidR="00D20607" w:rsidRDefault="00EC7C28" w14:paraId="0BA27E73"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Adicionalmente, la analítica web tiene una serie de tarea definidas dentro de la organización; actividades enfocadas en el CRM y otros procesos de interacción entre la marca y el </w:t>
      </w:r>
      <w:r>
        <w:rPr>
          <w:rFonts w:ascii="Arial" w:hAnsi="Arial" w:eastAsia="Arial" w:cs="Arial"/>
          <w:color w:val="000000"/>
          <w:sz w:val="22"/>
          <w:szCs w:val="22"/>
        </w:rPr>
        <w:t>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 web:</w:t>
      </w:r>
    </w:p>
    <w:p w:rsidR="00D20607" w:rsidRDefault="00D20607" w14:paraId="73D9BF71" w14:textId="77777777">
      <w:pPr>
        <w:pStyle w:val="Normal1"/>
        <w:jc w:val="both"/>
        <w:rPr>
          <w:rFonts w:ascii="Arial" w:hAnsi="Arial" w:eastAsia="Arial" w:cs="Arial"/>
          <w:color w:val="000000"/>
          <w:sz w:val="22"/>
          <w:szCs w:val="22"/>
        </w:rPr>
      </w:pPr>
    </w:p>
    <w:p w:rsidR="00D20607" w:rsidRDefault="00EC7C28" w14:paraId="039255B2"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actividad web.</w:t>
      </w:r>
    </w:p>
    <w:p w:rsidR="00D20607" w:rsidRDefault="00EC7C28" w14:paraId="1FEE3767"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valoración.</w:t>
      </w:r>
    </w:p>
    <w:p w:rsidR="00D20607" w:rsidRDefault="00EC7C28" w14:paraId="10D0249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del retorno sobre la inversión (ROI).</w:t>
      </w:r>
    </w:p>
    <w:p w:rsidR="00D20607" w:rsidRDefault="00EC7C28" w14:paraId="1C17805B"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Mediciones individuales.</w:t>
      </w:r>
    </w:p>
    <w:p w:rsidR="00D20607" w:rsidRDefault="00EC7C28" w14:paraId="4CA3E6F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Seguimiento de la marca.</w:t>
      </w:r>
    </w:p>
    <w:p w:rsidR="00D20607" w:rsidRDefault="00D20607" w14:paraId="46DF9B1E" w14:textId="77777777">
      <w:pPr>
        <w:pStyle w:val="Normal1"/>
        <w:jc w:val="both"/>
        <w:rPr>
          <w:rFonts w:ascii="Arial" w:hAnsi="Arial" w:eastAsia="Arial" w:cs="Arial"/>
          <w:color w:val="000000"/>
          <w:sz w:val="22"/>
          <w:szCs w:val="22"/>
        </w:rPr>
      </w:pPr>
    </w:p>
    <w:p w:rsidR="00D20607" w:rsidRDefault="00EC7C28" w14:paraId="0B4EB980"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2.3.3 Mediciones en Facebook</w:t>
      </w:r>
    </w:p>
    <w:p w:rsidR="00D20607" w:rsidRDefault="00D20607" w14:paraId="662F10AE" w14:textId="77777777">
      <w:pPr>
        <w:jc w:val="both"/>
        <w:rPr>
          <w:lang w:val="es-ES"/>
        </w:rPr>
      </w:pPr>
    </w:p>
    <w:p w:rsidR="00D20607" w:rsidRDefault="00EC7C28" w14:paraId="369FD15B"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hAnsi="Arial" w:eastAsia="Arial" w:cs="Arial"/>
          <w:i/>
          <w:iCs/>
          <w:color w:val="000000" w:themeColor="text1"/>
          <w:sz w:val="22"/>
          <w:szCs w:val="22"/>
          <w:lang w:val="es-ES"/>
        </w:rPr>
        <w:t>likes</w:t>
      </w:r>
      <w:r>
        <w:rPr>
          <w:rFonts w:ascii="Arial" w:hAnsi="Arial" w:eastAsia="Arial" w:cs="Arial"/>
          <w:color w:val="000000" w:themeColor="text1"/>
          <w:sz w:val="22"/>
          <w:szCs w:val="22"/>
          <w:lang w:val="es-ES"/>
        </w:rPr>
        <w:t xml:space="preserve"> en 5 formas diferentes, </w:t>
      </w:r>
      <w:r>
        <w:rPr>
          <w:rFonts w:ascii="Arial" w:hAnsi="Arial" w:eastAsia="Arial" w:cs="Arial"/>
          <w:i/>
          <w:iCs/>
          <w:color w:val="000000" w:themeColor="text1"/>
          <w:sz w:val="22"/>
          <w:szCs w:val="22"/>
          <w:lang w:val="es-ES"/>
        </w:rPr>
        <w:t>chats</w:t>
      </w:r>
      <w:r>
        <w:rPr>
          <w:rFonts w:ascii="Arial" w:hAnsi="Arial" w:eastAsia="Arial" w:cs="Arial"/>
          <w:color w:val="000000" w:themeColor="text1"/>
          <w:sz w:val="22"/>
          <w:szCs w:val="22"/>
          <w:lang w:val="es-ES"/>
        </w:rPr>
        <w:t xml:space="preserve">, grupos, comunidades, perfiles, </w:t>
      </w:r>
      <w:r>
        <w:rPr>
          <w:rFonts w:ascii="Arial" w:hAnsi="Arial" w:eastAsia="Arial" w:cs="Arial"/>
          <w:color w:val="000000" w:themeColor="text1"/>
          <w:sz w:val="22"/>
          <w:szCs w:val="22"/>
          <w:lang w:val="es-ES"/>
        </w:rPr>
        <w:t>páginas, transmisiones en vivo, anuncios pagados, campañas, videojuegos, entre otros, son algunas de las actividades que permite realizar. Por consiguiente, es indicado conocer entonces las mediciones que se pueden realizar:</w:t>
      </w:r>
    </w:p>
    <w:p w:rsidR="00D20607" w:rsidRDefault="00D20607" w14:paraId="2C2F6A59" w14:textId="77777777">
      <w:pPr>
        <w:pStyle w:val="Normal1"/>
        <w:jc w:val="both"/>
        <w:rPr>
          <w:rFonts w:ascii="Arial" w:hAnsi="Arial" w:eastAsia="Arial" w:cs="Arial"/>
          <w:color w:val="000000"/>
          <w:sz w:val="22"/>
          <w:szCs w:val="22"/>
        </w:rPr>
      </w:pPr>
    </w:p>
    <w:p w:rsidR="00D20607" w:rsidRDefault="00EC7C28" w14:paraId="320FAD74"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páginas de Facebook permiten realizar mediciones estadísticas semanales en cuanto a:</w:t>
      </w:r>
    </w:p>
    <w:p w:rsidR="00D20607" w:rsidRDefault="00D20607" w14:paraId="1E7DFBCE" w14:textId="77777777">
      <w:pPr>
        <w:pStyle w:val="Normal1"/>
        <w:jc w:val="both"/>
        <w:rPr>
          <w:rFonts w:ascii="Arial" w:hAnsi="Arial" w:eastAsia="Arial" w:cs="Arial"/>
          <w:color w:val="000000"/>
          <w:sz w:val="22"/>
          <w:szCs w:val="22"/>
        </w:rPr>
      </w:pPr>
    </w:p>
    <w:p w:rsidR="00D20607" w:rsidRDefault="00EC7C28" w14:paraId="6231DE4F"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Total de “me gusta”: indica el número de personas que les gusta la página; relaciona también el porcentaje de aumento o disminución de la métrica semanal.</w:t>
      </w:r>
    </w:p>
    <w:p w:rsidR="00D20607" w:rsidRDefault="00D20607" w14:paraId="2E2A59B0" w14:textId="77777777">
      <w:pPr>
        <w:pStyle w:val="Normal1"/>
        <w:ind w:left="462"/>
        <w:jc w:val="both"/>
        <w:rPr>
          <w:rFonts w:ascii="Arial" w:hAnsi="Arial" w:eastAsia="Arial" w:cs="Arial"/>
          <w:b/>
          <w:color w:val="000000"/>
          <w:sz w:val="22"/>
          <w:szCs w:val="22"/>
        </w:rPr>
      </w:pPr>
    </w:p>
    <w:p w:rsidR="00D20607" w:rsidRDefault="00EC7C28" w14:paraId="29BF786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Amigos de los fans: muestra el número de personas que eran amigos de los que hicieron clic en “me gusta” y relaciona el porcentaje de aumento o disminución semanal.</w:t>
      </w:r>
    </w:p>
    <w:p w:rsidR="00D20607" w:rsidRDefault="00D20607" w14:paraId="3179C0A2" w14:textId="77777777">
      <w:pPr>
        <w:pStyle w:val="Normal1"/>
        <w:jc w:val="both"/>
        <w:rPr>
          <w:color w:val="000000"/>
        </w:rPr>
      </w:pPr>
    </w:p>
    <w:p w:rsidRPr="008E4A27" w:rsidR="00D20607" w:rsidRDefault="00EC7C28" w14:paraId="26DFE4D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hAnsi="Arial" w:eastAsia="Arial" w:cs="Arial"/>
          <w:i/>
          <w:color w:val="000000"/>
          <w:sz w:val="22"/>
          <w:szCs w:val="22"/>
        </w:rPr>
        <w:t>post</w:t>
      </w:r>
      <w:r>
        <w:rPr>
          <w:rFonts w:ascii="Arial" w:hAnsi="Arial" w:eastAsia="Arial" w:cs="Arial"/>
          <w:color w:val="000000"/>
          <w:sz w:val="22"/>
          <w:szCs w:val="22"/>
        </w:rPr>
        <w:t>, compartir una publicación, responder a un evento o a una pregunta, etiquetar a alguien, mencionarla en otra publicación.</w:t>
      </w:r>
    </w:p>
    <w:p w:rsidR="008E4A27" w:rsidP="008E4A27" w:rsidRDefault="008E4A27" w14:paraId="0F8F2EFA" w14:textId="77777777">
      <w:pPr>
        <w:pStyle w:val="Prrafodelista"/>
        <w:rPr>
          <w:rFonts w:ascii="Arial" w:hAnsi="Arial" w:eastAsia="Arial" w:cs="Arial"/>
          <w:b/>
          <w:color w:val="000000"/>
          <w:sz w:val="22"/>
          <w:szCs w:val="22"/>
        </w:rPr>
      </w:pPr>
    </w:p>
    <w:p w:rsidRPr="008E4A27" w:rsidR="00D20607" w:rsidP="008E4A27" w:rsidRDefault="00EC7C28" w14:paraId="6EAE64D5" w14:textId="77777777">
      <w:pPr>
        <w:pStyle w:val="Normal1"/>
        <w:numPr>
          <w:ilvl w:val="0"/>
          <w:numId w:val="34"/>
        </w:numPr>
        <w:ind w:left="462"/>
        <w:jc w:val="both"/>
        <w:rPr>
          <w:rFonts w:ascii="Arial" w:hAnsi="Arial" w:eastAsia="Arial" w:cs="Arial"/>
          <w:b/>
          <w:color w:val="000000"/>
          <w:sz w:val="22"/>
          <w:szCs w:val="22"/>
        </w:rPr>
      </w:pPr>
      <w:r w:rsidRPr="008E4A27">
        <w:rPr>
          <w:rFonts w:ascii="Arial" w:hAnsi="Arial" w:eastAsia="Arial" w:cs="Arial"/>
          <w:color w:val="000000"/>
          <w:sz w:val="22"/>
          <w:szCs w:val="22"/>
        </w:rPr>
        <w:t>Alcance de la semana: indica el número de personas que vieron el contenido de la página o contenido asociado, también relaciona el porcentaje de aumento o disminución.</w:t>
      </w:r>
    </w:p>
    <w:p w:rsidR="00D20607" w:rsidRDefault="00D20607" w14:paraId="335F2236" w14:textId="77777777">
      <w:pPr>
        <w:jc w:val="both"/>
        <w:rPr>
          <w:rFonts w:ascii="Arial" w:hAnsi="Arial" w:eastAsia="Arial" w:cs="Arial"/>
          <w:color w:val="000000"/>
          <w:sz w:val="22"/>
          <w:szCs w:val="22"/>
        </w:rPr>
      </w:pPr>
    </w:p>
    <w:p w:rsidR="00D20607" w:rsidRDefault="00EC7C28" w14:paraId="63B03B92"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orgánico: relaciona el número de personas que vieron el contenido de la página a través de la sección de noticias en un tiempo determinado.</w:t>
      </w:r>
    </w:p>
    <w:p w:rsidR="00D20607" w:rsidRDefault="00D20607" w14:paraId="7AEA3497" w14:textId="77777777">
      <w:pPr>
        <w:pStyle w:val="Normal1"/>
        <w:jc w:val="both"/>
        <w:rPr>
          <w:color w:val="000000"/>
        </w:rPr>
      </w:pPr>
    </w:p>
    <w:p w:rsidR="00D20607" w:rsidRDefault="00EC7C28" w14:paraId="05F07BEC"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Canal viral: indica el número de </w:t>
      </w:r>
      <w:r>
        <w:rPr>
          <w:rFonts w:ascii="Arial" w:hAnsi="Arial" w:eastAsia="Arial" w:cs="Arial"/>
          <w:color w:val="000000"/>
          <w:sz w:val="22"/>
          <w:szCs w:val="22"/>
        </w:rPr>
        <w:t>personas que vieron una publicación de la página hecha por un amigo.</w:t>
      </w:r>
    </w:p>
    <w:p w:rsidR="00D20607" w:rsidRDefault="00D20607" w14:paraId="75CEB1F9" w14:textId="77777777">
      <w:pPr>
        <w:pStyle w:val="Normal1"/>
        <w:jc w:val="both"/>
        <w:rPr>
          <w:color w:val="000000"/>
        </w:rPr>
      </w:pPr>
    </w:p>
    <w:p w:rsidR="00D20607" w:rsidRDefault="00EC7C28" w14:paraId="158E81DD"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pagado: indica el número de personas que vieron una publicación o anuncio patrocinado.</w:t>
      </w:r>
    </w:p>
    <w:p w:rsidR="00D20607" w:rsidRDefault="00D20607" w14:paraId="1718BE0D" w14:textId="77777777">
      <w:pPr>
        <w:pStyle w:val="Normal1"/>
        <w:jc w:val="both"/>
        <w:rPr>
          <w:color w:val="000000"/>
        </w:rPr>
      </w:pPr>
    </w:p>
    <w:p w:rsidR="00D20607" w:rsidRDefault="00EC7C28" w14:paraId="2B3FA621"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Usuarios únicos por frecuencia: muestra gráficamente el número de personas que vieron el contenido de la página en los últimos siete días.</w:t>
      </w:r>
    </w:p>
    <w:p w:rsidR="00D20607" w:rsidRDefault="00D20607" w14:paraId="43D51CAD" w14:textId="77777777">
      <w:pPr>
        <w:pStyle w:val="Normal1"/>
        <w:jc w:val="both"/>
        <w:rPr>
          <w:color w:val="000000"/>
        </w:rPr>
      </w:pPr>
    </w:p>
    <w:p w:rsidR="00D20607" w:rsidRDefault="00EC7C28" w14:paraId="61B9E6C5"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Visitas a la página: indica el número de veces que la página fue vista diariamente en un periodo determinado.</w:t>
      </w:r>
    </w:p>
    <w:p w:rsidR="00D20607" w:rsidRDefault="00D20607" w14:paraId="33D7102C" w14:textId="77777777">
      <w:pPr>
        <w:pStyle w:val="Normal1"/>
        <w:jc w:val="both"/>
        <w:rPr>
          <w:color w:val="000000"/>
        </w:rPr>
      </w:pPr>
    </w:p>
    <w:p w:rsidR="00D20607" w:rsidRDefault="00EC7C28" w14:paraId="5C944472"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Visitantes únicos: indica el número de personas que visitaron un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por día en un periodo determinado.</w:t>
      </w:r>
    </w:p>
    <w:p w:rsidR="00D20607" w:rsidRDefault="00D20607" w14:paraId="3F12A8CC" w14:textId="77777777">
      <w:pPr>
        <w:pStyle w:val="Normal1"/>
        <w:jc w:val="both"/>
        <w:rPr>
          <w:color w:val="000000"/>
        </w:rPr>
      </w:pPr>
    </w:p>
    <w:p w:rsidR="00D20607" w:rsidRDefault="00EC7C28" w14:paraId="49E27CB7"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Publicaciones: muestra de forma gráfica el número de personas que vieron una publicación en un tiempo determinado.</w:t>
      </w:r>
    </w:p>
    <w:p w:rsidR="00D20607" w:rsidRDefault="00D20607" w14:paraId="10D753D2" w14:textId="77777777">
      <w:pPr>
        <w:pStyle w:val="Normal1"/>
        <w:jc w:val="both"/>
        <w:rPr>
          <w:color w:val="000000"/>
        </w:rPr>
      </w:pPr>
    </w:p>
    <w:p w:rsidR="00D20607" w:rsidRDefault="00EC7C28" w14:paraId="2FB762E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Audiencia potencial: suma de los amigos de las personas que dieron “me gusta” o que compartieron una publicación.</w:t>
      </w:r>
    </w:p>
    <w:p w:rsidR="00D20607" w:rsidRDefault="00D20607" w14:paraId="2958FF12" w14:textId="77777777">
      <w:pPr>
        <w:jc w:val="both"/>
      </w:pPr>
    </w:p>
    <w:p w:rsidR="00D20607" w:rsidRDefault="00EC7C28" w14:paraId="563E2B42" w14:textId="77777777">
      <w:pPr>
        <w:pStyle w:val="Normal1"/>
        <w:jc w:val="both"/>
        <w:rPr>
          <w:rFonts w:ascii="Arial" w:hAnsi="Arial" w:eastAsia="Arial" w:cs="Arial"/>
          <w:b/>
          <w:bCs/>
          <w:color w:val="000000"/>
          <w:sz w:val="22"/>
          <w:szCs w:val="22"/>
        </w:rPr>
      </w:pPr>
      <w:r>
        <w:rPr>
          <w:rFonts w:ascii="Arial" w:hAnsi="Arial" w:eastAsia="Arial" w:cs="Arial"/>
          <w:b/>
          <w:bCs/>
          <w:color w:val="000000" w:themeColor="text1"/>
          <w:sz w:val="22"/>
          <w:szCs w:val="22"/>
        </w:rPr>
        <w:t>2.4 CRM (</w:t>
      </w:r>
      <w:r>
        <w:rPr>
          <w:rFonts w:ascii="Arial" w:hAnsi="Arial" w:eastAsia="Arial" w:cs="Arial"/>
          <w:b/>
          <w:bCs/>
          <w:i/>
          <w:iCs/>
          <w:color w:val="000000" w:themeColor="text1"/>
          <w:sz w:val="22"/>
          <w:szCs w:val="22"/>
        </w:rPr>
        <w:t>Customer Relationship Management</w:t>
      </w:r>
      <w:r>
        <w:rPr>
          <w:rFonts w:ascii="Arial" w:hAnsi="Arial" w:eastAsia="Arial" w:cs="Arial"/>
          <w:b/>
          <w:bCs/>
          <w:color w:val="000000" w:themeColor="text1"/>
          <w:sz w:val="22"/>
          <w:szCs w:val="22"/>
        </w:rPr>
        <w:t>)</w:t>
      </w:r>
    </w:p>
    <w:p w:rsidR="00D20607" w:rsidRDefault="00D20607" w14:paraId="2A0E5506" w14:textId="77777777">
      <w:pPr>
        <w:pStyle w:val="Normal1"/>
        <w:jc w:val="both"/>
        <w:rPr>
          <w:rFonts w:ascii="Arial" w:hAnsi="Arial" w:eastAsia="Arial" w:cs="Arial"/>
          <w:color w:val="000000"/>
          <w:sz w:val="22"/>
          <w:szCs w:val="22"/>
        </w:rPr>
      </w:pPr>
    </w:p>
    <w:p w:rsidR="00D20607" w:rsidRDefault="00EC7C28" w14:paraId="02E09D0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Pr>
          <w:rFonts w:ascii="Arial" w:hAnsi="Arial" w:eastAsia="Arial" w:cs="Arial"/>
          <w:i/>
          <w:color w:val="000000"/>
          <w:sz w:val="22"/>
          <w:szCs w:val="22"/>
        </w:rPr>
        <w:t>software</w:t>
      </w:r>
      <w:r>
        <w:rPr>
          <w:rFonts w:ascii="Arial" w:hAnsi="Arial" w:eastAsia="Arial" w:cs="Arial"/>
          <w:color w:val="000000"/>
          <w:sz w:val="22"/>
          <w:szCs w:val="22"/>
        </w:rPr>
        <w:t xml:space="preserve"> que gestiona la información de los clientes, para luego con base en estos datos generar acciones específicas de promoción y comercialización. El CRM se nutre de los datos de los clientes a través de Sistemas de Información de Mercados (SIM); estos datos abundan en medios como las redes sociales y los consumidores los entregan de forma libre y voluntaria; además, son muy eficaces para el desarrollo de estrategias puntuales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7DF5B557"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El CRM evolucionó con la llegada de las redes sociales y hoy por hoy se conoce como “Social CRM”, mejorando el sistema de interacción entre la marca y el cliente, convirtiendo la comunicación de doble vía y no únicamente desde la marca hacia el consumidor. De esta forma la comunicación que se realiza a través del Social CRM es mucho más integral, pues el consumidor es alcanzado por un correo electrónico que se le ha dejado cuando hizo su suscripción en el sitio web de la empresa, generándole impactos que se</w:t>
      </w:r>
      <w:r>
        <w:rPr>
          <w:rFonts w:ascii="Arial" w:hAnsi="Arial" w:eastAsia="Arial" w:cs="Arial"/>
          <w:color w:val="000000" w:themeColor="text1"/>
          <w:sz w:val="22"/>
          <w:szCs w:val="22"/>
          <w:lang w:val="es-ES"/>
        </w:rPr>
        <w:t xml:space="preserve"> postean en las redes sociales que ha seguido gracias a una campaña de activación, la cual se hace periódicamente para captar nuevos clientes. De la misma forma recibe un mensaje de texto en su celular y mensajes de WhatsApp, todo esto en un periodo de tres semanas en las que la marca ha estado interactuando con el consumidor, creando posicionamiento y recordación.</w:t>
      </w:r>
    </w:p>
    <w:p w:rsidR="00D20607" w:rsidRDefault="00D20607" w14:paraId="563ABE99" w14:textId="77777777">
      <w:pPr>
        <w:pStyle w:val="Normal1"/>
        <w:jc w:val="both"/>
        <w:rPr>
          <w:rFonts w:ascii="Arial" w:hAnsi="Arial" w:eastAsia="Arial" w:cs="Arial"/>
          <w:color w:val="000000"/>
          <w:sz w:val="22"/>
          <w:szCs w:val="22"/>
        </w:rPr>
      </w:pPr>
    </w:p>
    <w:p w:rsidR="00D20607" w:rsidRDefault="00EC7C28" w14:paraId="26AEC50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2.4.1 Enfoque del Social CRM</w:t>
      </w:r>
    </w:p>
    <w:p w:rsidR="00D20607" w:rsidRDefault="00D20607" w14:paraId="19C98865" w14:textId="77777777">
      <w:pPr>
        <w:pStyle w:val="Normal1"/>
        <w:jc w:val="both"/>
        <w:rPr>
          <w:rFonts w:ascii="Arial" w:hAnsi="Arial" w:eastAsia="Arial" w:cs="Arial"/>
          <w:color w:val="000000"/>
          <w:sz w:val="22"/>
          <w:szCs w:val="22"/>
        </w:rPr>
      </w:pPr>
    </w:p>
    <w:p w:rsidR="00D20607" w:rsidRDefault="00EC7C28" w14:paraId="63823EEA" w14:textId="20049250">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En el enfoque del Social CRM existen cuatro elementos básicos </w:t>
      </w:r>
      <w:r w:rsidR="00284306">
        <w:rPr>
          <w:rFonts w:ascii="Arial" w:hAnsi="Arial" w:eastAsia="Arial" w:cs="Arial"/>
          <w:color w:val="000000" w:themeColor="text1"/>
          <w:sz w:val="22"/>
          <w:szCs w:val="22"/>
          <w:lang w:val="es-ES"/>
        </w:rPr>
        <w:t>para</w:t>
      </w:r>
      <w:r>
        <w:rPr>
          <w:rFonts w:ascii="Arial" w:hAnsi="Arial" w:eastAsia="Arial" w:cs="Arial"/>
          <w:color w:val="000000" w:themeColor="text1"/>
          <w:sz w:val="22"/>
          <w:szCs w:val="22"/>
          <w:lang w:val="es-ES"/>
        </w:rPr>
        <w:t xml:space="preserve"> tener en cuenta:</w:t>
      </w:r>
    </w:p>
    <w:p w:rsidR="00D20607" w:rsidRDefault="00D20607" w14:paraId="16B48801" w14:textId="77777777">
      <w:pPr>
        <w:pStyle w:val="Normal1"/>
        <w:jc w:val="both"/>
        <w:rPr>
          <w:rFonts w:ascii="Arial" w:hAnsi="Arial" w:eastAsia="Arial" w:cs="Arial"/>
          <w:color w:val="000000"/>
          <w:sz w:val="22"/>
          <w:szCs w:val="22"/>
        </w:rPr>
      </w:pPr>
    </w:p>
    <w:p w:rsidR="00D20607" w:rsidRDefault="00EC7C28" w14:paraId="26D23E8B" w14:textId="77777777">
      <w:pPr>
        <w:pStyle w:val="Normal1"/>
        <w:numPr>
          <w:ilvl w:val="0"/>
          <w:numId w:val="35"/>
        </w:numPr>
        <w:ind w:left="604"/>
        <w:jc w:val="both"/>
        <w:rPr>
          <w:rFonts w:ascii="Arial" w:hAnsi="Arial" w:eastAsia="Arial" w:cs="Arial"/>
          <w:b/>
          <w:color w:val="000000"/>
          <w:sz w:val="22"/>
          <w:szCs w:val="22"/>
        </w:rPr>
      </w:pPr>
      <w:commentRangeStart w:id="12"/>
      <w:r>
        <w:rPr>
          <w:rFonts w:ascii="Arial" w:hAnsi="Arial" w:eastAsia="Arial" w:cs="Arial"/>
          <w:color w:val="000000"/>
          <w:sz w:val="22"/>
          <w:szCs w:val="22"/>
        </w:rPr>
        <w:t xml:space="preserve">Inteligencia de clientes: se necesita tener conocimiento sobre el </w:t>
      </w:r>
      <w:r>
        <w:rPr>
          <w:rFonts w:ascii="Arial" w:hAnsi="Arial" w:eastAsia="Arial" w:cs="Arial"/>
          <w:color w:val="000000"/>
          <w:sz w:val="22"/>
          <w:szCs w:val="22"/>
        </w:rPr>
        <w:t>cliente para poder desarrollar productos y servicios enfocados a sus expectativas. Para convertir los datos en conocimiento, se emplean bases de datos y reglas a partir de un proceso de segmentación de la información.</w:t>
      </w:r>
    </w:p>
    <w:p w:rsidR="00D20607" w:rsidRDefault="00D20607" w14:paraId="6AB62C77" w14:textId="77777777">
      <w:pPr>
        <w:pStyle w:val="Normal1"/>
        <w:ind w:left="604"/>
        <w:jc w:val="both"/>
        <w:rPr>
          <w:rFonts w:ascii="Arial" w:hAnsi="Arial" w:eastAsia="Arial" w:cs="Arial"/>
          <w:b/>
          <w:color w:val="000000"/>
          <w:sz w:val="22"/>
          <w:szCs w:val="22"/>
        </w:rPr>
      </w:pPr>
    </w:p>
    <w:p w:rsidR="00D20607" w:rsidRDefault="00EC7C28" w14:paraId="69D4C67E" w14:textId="77777777">
      <w:pPr>
        <w:pStyle w:val="Normal1"/>
        <w:numPr>
          <w:ilvl w:val="0"/>
          <w:numId w:val="35"/>
        </w:numPr>
        <w:ind w:left="604"/>
        <w:jc w:val="both"/>
        <w:rPr>
          <w:rFonts w:ascii="Arial" w:hAnsi="Arial" w:eastAsia="Arial" w:cs="Arial"/>
          <w:b/>
          <w:color w:val="000000"/>
          <w:sz w:val="22"/>
          <w:szCs w:val="22"/>
        </w:rPr>
      </w:pPr>
      <w:r>
        <w:rPr>
          <w:rFonts w:ascii="Arial" w:hAnsi="Arial" w:eastAsia="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rsidR="00D20607" w:rsidRDefault="00D20607" w14:paraId="22CFB3E1" w14:textId="77777777">
      <w:pPr>
        <w:pStyle w:val="Normal1"/>
        <w:jc w:val="both"/>
        <w:rPr>
          <w:color w:val="000000"/>
        </w:rPr>
      </w:pPr>
    </w:p>
    <w:p w:rsidR="00D20607" w:rsidRDefault="00EC7C28" w14:paraId="15348BFE" w14:textId="77777777">
      <w:pPr>
        <w:pStyle w:val="Normal1"/>
        <w:numPr>
          <w:ilvl w:val="0"/>
          <w:numId w:val="35"/>
        </w:numPr>
        <w:ind w:left="604"/>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en función del ciclo de vida del cliente. El </w:t>
      </w:r>
      <w:r>
        <w:rPr>
          <w:rFonts w:ascii="Arial" w:hAnsi="Arial" w:eastAsia="Arial" w:cs="Arial"/>
          <w:i/>
          <w:iCs/>
          <w:color w:val="000000" w:themeColor="text1"/>
          <w:sz w:val="22"/>
          <w:szCs w:val="22"/>
          <w:lang w:val="es-ES"/>
        </w:rPr>
        <w:t>community manager</w:t>
      </w:r>
      <w:r>
        <w:rPr>
          <w:rFonts w:ascii="Arial" w:hAnsi="Arial" w:eastAsia="Arial" w:cs="Arial"/>
          <w:color w:val="000000" w:themeColor="text1"/>
          <w:sz w:val="22"/>
          <w:szCs w:val="22"/>
          <w:lang w:val="es-ES"/>
        </w:rPr>
        <w:t xml:space="preserve"> debe considerar la manera como se establece fidelización proponiendo y utilizando las herramientas de social media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1BEB4D2B" w14:textId="77777777">
      <w:pPr>
        <w:pStyle w:val="Normal1"/>
        <w:jc w:val="both"/>
        <w:rPr>
          <w:color w:val="000000"/>
        </w:rPr>
      </w:pPr>
    </w:p>
    <w:p w:rsidR="00D20607" w:rsidP="00284306" w:rsidRDefault="00EC7C28" w14:paraId="2CFC1F72" w14:textId="0C3CF7E5">
      <w:pPr>
        <w:pStyle w:val="Normal1"/>
        <w:numPr>
          <w:ilvl w:val="0"/>
          <w:numId w:val="35"/>
        </w:numPr>
        <w:jc w:val="both"/>
        <w:rPr>
          <w:rFonts w:ascii="Arial" w:hAnsi="Arial" w:eastAsia="Arial" w:cs="Arial"/>
          <w:color w:val="000000"/>
          <w:sz w:val="22"/>
          <w:szCs w:val="22"/>
        </w:rPr>
      </w:pPr>
      <w:r>
        <w:rPr>
          <w:rFonts w:ascii="Arial" w:hAnsi="Arial" w:eastAsia="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rsidR="00D20607" w:rsidRDefault="00D20607" w14:paraId="5F4F346D" w14:textId="77777777">
      <w:pPr>
        <w:pStyle w:val="Normal1"/>
        <w:jc w:val="both"/>
        <w:rPr>
          <w:rFonts w:ascii="Arial" w:hAnsi="Arial" w:eastAsia="Arial" w:cs="Arial"/>
          <w:color w:val="000000"/>
          <w:sz w:val="22"/>
          <w:szCs w:val="22"/>
        </w:rPr>
      </w:pPr>
    </w:p>
    <w:p w:rsidR="00D20607" w:rsidRDefault="00EC7C28" w14:paraId="7C9B158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2.5 Plataformas de gestión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6495FDBC" w14:textId="77777777">
      <w:pPr>
        <w:pStyle w:val="Normal1"/>
        <w:jc w:val="both"/>
        <w:rPr>
          <w:rFonts w:ascii="Arial" w:hAnsi="Arial" w:eastAsia="Arial" w:cs="Arial"/>
          <w:color w:val="000000"/>
          <w:sz w:val="22"/>
          <w:szCs w:val="22"/>
        </w:rPr>
      </w:pPr>
    </w:p>
    <w:p w:rsidR="00D20607" w:rsidRDefault="00EC7C28" w14:paraId="693414E6"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A continuación, se indican dichas plataformas:</w:t>
      </w:r>
    </w:p>
    <w:p w:rsidR="00D20607" w:rsidRDefault="00D20607" w14:paraId="0E12A236" w14:textId="77777777">
      <w:pPr>
        <w:pStyle w:val="Normal1"/>
        <w:jc w:val="both"/>
        <w:rPr>
          <w:rFonts w:ascii="Arial" w:hAnsi="Arial" w:eastAsia="Arial" w:cs="Arial"/>
          <w:color w:val="000000"/>
          <w:sz w:val="22"/>
          <w:szCs w:val="22"/>
        </w:rPr>
      </w:pPr>
    </w:p>
    <w:p w:rsidR="00D20607" w:rsidRDefault="00EC7C28" w14:paraId="7BE59F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rsidR="00D20607" w:rsidRDefault="00D20607" w14:paraId="331B257B" w14:textId="77777777">
      <w:pPr>
        <w:pStyle w:val="Normal1"/>
        <w:ind w:left="462"/>
        <w:jc w:val="both"/>
        <w:rPr>
          <w:rFonts w:ascii="Arial" w:hAnsi="Arial" w:eastAsia="Arial" w:cs="Arial"/>
          <w:color w:val="000000"/>
          <w:sz w:val="22"/>
          <w:szCs w:val="22"/>
        </w:rPr>
      </w:pPr>
    </w:p>
    <w:p w:rsidR="00D20607" w:rsidRDefault="00EC7C28" w14:paraId="3379A1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LinkedIn: es una red social con enfoque profesional, permite la interacción entre empresas y profesionales para el desarrollo de trabajo colaborativo o la gestión laboral.</w:t>
      </w:r>
    </w:p>
    <w:p w:rsidR="00D20607" w:rsidRDefault="00D20607" w14:paraId="5C2BC540" w14:textId="77777777">
      <w:pPr>
        <w:pStyle w:val="Normal1"/>
        <w:ind w:left="462"/>
        <w:jc w:val="both"/>
        <w:rPr>
          <w:rFonts w:ascii="Arial" w:hAnsi="Arial" w:eastAsia="Arial" w:cs="Arial"/>
          <w:color w:val="000000"/>
          <w:sz w:val="22"/>
          <w:szCs w:val="22"/>
        </w:rPr>
      </w:pPr>
    </w:p>
    <w:p w:rsidR="00D20607" w:rsidRDefault="00EC7C28" w14:paraId="163B2083"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Zoho: es una suite de servicios empresariales que permite el desarrollo de diferentes tareas relacionadas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CRM, gestión de correo electrónico, entre otras.</w:t>
      </w:r>
    </w:p>
    <w:p w:rsidR="00D20607" w:rsidRDefault="00D20607" w14:paraId="755B0985" w14:textId="77777777">
      <w:pPr>
        <w:pStyle w:val="Normal1"/>
        <w:ind w:left="462"/>
        <w:jc w:val="both"/>
        <w:rPr>
          <w:rFonts w:ascii="Arial" w:hAnsi="Arial" w:eastAsia="Arial" w:cs="Arial"/>
          <w:color w:val="000000"/>
          <w:sz w:val="22"/>
          <w:szCs w:val="22"/>
        </w:rPr>
      </w:pPr>
    </w:p>
    <w:p w:rsidR="00D20607" w:rsidRDefault="00EC7C28" w14:paraId="40891B8B"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hAnsi="Arial" w:eastAsia="Arial" w:cs="Arial"/>
          <w:i/>
          <w:iCs/>
          <w:color w:val="000000" w:themeColor="text1"/>
          <w:sz w:val="22"/>
          <w:szCs w:val="22"/>
          <w:lang w:val="es-ES"/>
        </w:rPr>
        <w:t>online</w:t>
      </w:r>
      <w:r>
        <w:rPr>
          <w:rFonts w:ascii="Arial" w:hAnsi="Arial" w:eastAsia="Arial" w:cs="Arial"/>
          <w:color w:val="000000" w:themeColor="text1"/>
          <w:sz w:val="22"/>
          <w:szCs w:val="22"/>
          <w:lang w:val="es-ES"/>
        </w:rPr>
        <w:t xml:space="preserve"> de personas y empresas para generar confianza en los intercambios comerciales.</w:t>
      </w:r>
    </w:p>
    <w:p w:rsidR="00D20607" w:rsidRDefault="00D20607" w14:paraId="66F27072" w14:textId="77777777">
      <w:pPr>
        <w:pStyle w:val="Normal1"/>
        <w:ind w:left="462"/>
        <w:jc w:val="both"/>
        <w:rPr>
          <w:rFonts w:ascii="Arial" w:hAnsi="Arial" w:eastAsia="Arial" w:cs="Arial"/>
          <w:color w:val="000000"/>
          <w:sz w:val="22"/>
          <w:szCs w:val="22"/>
        </w:rPr>
      </w:pPr>
    </w:p>
    <w:p w:rsidR="00D20607" w:rsidRDefault="00EC7C28" w14:paraId="7DD0B428"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Social Go: es una plataforma que permite crear redes sociales personalizadas en cuanto a diseño y funciones, además de integrarse con otras redes como Facebook y Twitter.</w:t>
      </w:r>
    </w:p>
    <w:p w:rsidR="00D20607" w:rsidRDefault="00D20607" w14:paraId="4A9C4E34" w14:textId="77777777">
      <w:pPr>
        <w:pStyle w:val="Normal1"/>
        <w:ind w:left="462"/>
        <w:jc w:val="both"/>
        <w:rPr>
          <w:rFonts w:ascii="Arial" w:hAnsi="Arial" w:eastAsia="Arial" w:cs="Arial"/>
          <w:color w:val="000000"/>
          <w:sz w:val="22"/>
          <w:szCs w:val="22"/>
        </w:rPr>
      </w:pPr>
    </w:p>
    <w:p w:rsidR="00D20607" w:rsidRDefault="00EC7C28" w14:paraId="6970FB7A"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Alterian: es ideal para el desarrollo de campañas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integrales; combina herramientas de gestión de contenidos, correo electrónico y monitorización de redes sociales.</w:t>
      </w:r>
    </w:p>
    <w:p w:rsidR="00D20607" w:rsidRDefault="00D20607" w14:paraId="2E6C6850" w14:textId="77777777">
      <w:pPr>
        <w:pStyle w:val="Normal1"/>
        <w:ind w:left="462"/>
        <w:jc w:val="both"/>
        <w:rPr>
          <w:rFonts w:ascii="Arial" w:hAnsi="Arial" w:eastAsia="Arial" w:cs="Arial"/>
          <w:color w:val="000000"/>
          <w:sz w:val="22"/>
          <w:szCs w:val="22"/>
        </w:rPr>
      </w:pPr>
    </w:p>
    <w:p w:rsidR="00D20607" w:rsidRDefault="00EC7C28" w14:paraId="0FEA9B9C"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rsidR="00D20607" w:rsidRDefault="00D20607" w14:paraId="36605B48" w14:textId="77777777">
      <w:pPr>
        <w:pStyle w:val="Normal1"/>
        <w:ind w:left="462"/>
        <w:jc w:val="both"/>
        <w:rPr>
          <w:rFonts w:ascii="Arial" w:hAnsi="Arial" w:eastAsia="Arial" w:cs="Arial"/>
          <w:color w:val="000000"/>
          <w:sz w:val="22"/>
          <w:szCs w:val="22"/>
        </w:rPr>
      </w:pPr>
    </w:p>
    <w:p w:rsidR="00D20607" w:rsidRDefault="00EC7C28" w14:paraId="299AA80F"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Livestream: es una plataforma para ver y transmitir video en vivo, con el fin de llegar a un público masivo con contenido audiovisual.</w:t>
      </w:r>
    </w:p>
    <w:p w:rsidR="00D20607" w:rsidRDefault="00D20607" w14:paraId="2D2E0531" w14:textId="77777777">
      <w:pPr>
        <w:pStyle w:val="Normal1"/>
        <w:jc w:val="both"/>
        <w:rPr>
          <w:rFonts w:ascii="Arial" w:hAnsi="Arial" w:eastAsia="Arial" w:cs="Arial"/>
          <w:color w:val="000000" w:themeColor="text1"/>
          <w:sz w:val="22"/>
          <w:szCs w:val="22"/>
          <w:lang w:val="es-ES"/>
        </w:rPr>
      </w:pPr>
    </w:p>
    <w:p w:rsidRPr="00284306" w:rsidR="00D20607" w:rsidRDefault="00EC7C28" w14:paraId="5989F60D"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Saleforce: es una suite que provee soluciones CRM por suscripción. En ella se puede crear aplicaciones, tener contacto con toda la organización, contactar clientes y realizar estrategias de venta, todo en línea.</w:t>
      </w:r>
    </w:p>
    <w:p w:rsidR="00284306" w:rsidP="00284306" w:rsidRDefault="00284306" w14:paraId="092A5403" w14:textId="77777777">
      <w:pPr>
        <w:pStyle w:val="Prrafodelista"/>
        <w:rPr>
          <w:rFonts w:ascii="Arial" w:hAnsi="Arial" w:eastAsia="Arial" w:cs="Arial"/>
          <w:b/>
          <w:color w:val="000000"/>
          <w:sz w:val="22"/>
          <w:szCs w:val="22"/>
          <w:lang w:val="es-ES"/>
        </w:rPr>
      </w:pPr>
    </w:p>
    <w:p w:rsidRPr="00284306" w:rsidR="00D20607" w:rsidP="00284306" w:rsidRDefault="00EC7C28" w14:paraId="554A3602" w14:textId="77777777">
      <w:pPr>
        <w:pStyle w:val="Normal1"/>
        <w:numPr>
          <w:ilvl w:val="0"/>
          <w:numId w:val="36"/>
        </w:numPr>
        <w:ind w:left="462"/>
        <w:jc w:val="both"/>
        <w:rPr>
          <w:rFonts w:ascii="Arial" w:hAnsi="Arial" w:eastAsia="Arial" w:cs="Arial"/>
          <w:b/>
          <w:color w:val="000000"/>
          <w:sz w:val="22"/>
          <w:szCs w:val="22"/>
          <w:lang w:val="es-ES"/>
        </w:rPr>
      </w:pPr>
      <w:r w:rsidRPr="00284306">
        <w:rPr>
          <w:rFonts w:ascii="Arial" w:hAnsi="Arial" w:eastAsia="Arial" w:cs="Arial"/>
          <w:color w:val="000000"/>
          <w:sz w:val="22"/>
          <w:szCs w:val="22"/>
        </w:rPr>
        <w:t xml:space="preserve">Hootsuite: es una plataforma que permite realizar publicaciones simultáneas en varias redes sociales como Facebook, </w:t>
      </w:r>
      <w:r w:rsidRPr="00284306">
        <w:rPr>
          <w:rFonts w:ascii="Arial" w:hAnsi="Arial" w:eastAsia="Arial" w:cs="Arial"/>
          <w:color w:val="000000"/>
          <w:sz w:val="22"/>
          <w:szCs w:val="22"/>
        </w:rPr>
        <w:t>Instagram y Twitter.</w:t>
      </w:r>
    </w:p>
    <w:p w:rsidR="00D20607" w:rsidRDefault="00D20607" w14:paraId="1B06C6BE" w14:textId="77777777">
      <w:pPr>
        <w:pStyle w:val="Normal1"/>
        <w:jc w:val="both"/>
        <w:rPr>
          <w:rFonts w:ascii="Arial" w:hAnsi="Arial" w:eastAsia="Arial" w:cs="Arial"/>
          <w:color w:val="000000"/>
          <w:sz w:val="22"/>
          <w:szCs w:val="22"/>
        </w:rPr>
      </w:pPr>
    </w:p>
    <w:p w:rsidR="00D20607" w:rsidRDefault="00EC7C28" w14:paraId="6E031C98"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2.6 SEO en el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086CEE8E" w14:textId="77777777">
      <w:pPr>
        <w:pStyle w:val="Normal1"/>
        <w:jc w:val="both"/>
        <w:rPr>
          <w:rFonts w:ascii="Arial" w:hAnsi="Arial" w:eastAsia="Arial" w:cs="Arial"/>
          <w:color w:val="000000"/>
          <w:sz w:val="22"/>
          <w:szCs w:val="22"/>
        </w:rPr>
      </w:pPr>
    </w:p>
    <w:p w:rsidR="00D20607" w:rsidRDefault="00EC7C28" w14:paraId="56087076" w14:textId="77777777">
      <w:pPr>
        <w:pStyle w:val="Normal1"/>
        <w:ind w:left="746"/>
        <w:jc w:val="both"/>
        <w:rPr>
          <w:rFonts w:ascii="Arial" w:hAnsi="Arial" w:eastAsia="Arial" w:cs="Arial"/>
          <w:color w:val="000000" w:themeColor="text1"/>
          <w:sz w:val="20"/>
          <w:szCs w:val="20"/>
          <w:lang w:val="es-ES"/>
        </w:rPr>
      </w:pPr>
      <w:r>
        <w:rPr>
          <w:rFonts w:ascii="Arial" w:hAnsi="Arial" w:eastAsia="Arial" w:cs="Arial"/>
          <w:color w:val="000000" w:themeColor="text1"/>
          <w:sz w:val="20"/>
          <w:szCs w:val="20"/>
          <w:lang w:val="es-ES"/>
        </w:rPr>
        <w:t>Inicialmente el SEO (del inglés</w:t>
      </w:r>
      <w:r>
        <w:rPr>
          <w:lang w:val="es-ES"/>
        </w:rPr>
        <w:t xml:space="preserve"> </w:t>
      </w:r>
      <w:r>
        <w:rPr>
          <w:rFonts w:ascii="Arial" w:hAnsi="Arial" w:eastAsia="Arial" w:cs="Arial"/>
          <w:i/>
          <w:iCs/>
          <w:color w:val="000000" w:themeColor="text1"/>
          <w:sz w:val="20"/>
          <w:szCs w:val="20"/>
          <w:lang w:val="es-ES"/>
        </w:rPr>
        <w:t>Search Engine Optimization</w:t>
      </w:r>
      <w:r>
        <w:rPr>
          <w:rFonts w:ascii="Arial" w:hAnsi="Arial" w:eastAsia="Arial" w:cs="Arial"/>
          <w:color w:val="000000" w:themeColor="text1"/>
          <w:sz w:val="20"/>
          <w:szCs w:val="20"/>
          <w:lang w:val="es-ES"/>
        </w:rPr>
        <w:t xml:space="preserve">) se enmarca en las estrategias del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relacional y el colaborativo, que tienden a primar el buscador como canal de publicidad para públicos muy segmentados (aquellos que utilicen cierta búsqueda concreta) y, finalmente, el ideal de una estrategia de SEO implica crear una red propia de usuarios fidelizados que hablen bien y proactivamente de la marca. Por eso es importante primero pensar qué tipo de estrategia global se va a llevar a cabo, y en función de esta, pensar en él y no antes. Así, en la relación entre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SEO se debe tener en </w:t>
      </w:r>
      <w:r>
        <w:rPr>
          <w:rFonts w:ascii="Arial" w:hAnsi="Arial" w:eastAsia="Arial" w:cs="Arial"/>
          <w:color w:val="000000" w:themeColor="text1"/>
          <w:sz w:val="20"/>
          <w:szCs w:val="20"/>
          <w:lang w:val="es-ES"/>
        </w:rPr>
        <w:t xml:space="preserve">cuenta: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no es SEO y SEO no es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es un concepto más amplio que el SEO. Primero se debe estudiar la estrategia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su continuación. La unión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 SEO debe llevar a visitas que lleven a acciones y posiblemente esas acciones lleven a ventas o conversiones. Serrano (2015)</w:t>
      </w:r>
    </w:p>
    <w:p w:rsidR="00D20607" w:rsidRDefault="00D20607" w14:paraId="1CCF4585" w14:textId="77777777">
      <w:pPr>
        <w:pStyle w:val="Normal1"/>
        <w:ind w:left="746"/>
        <w:jc w:val="both"/>
        <w:rPr>
          <w:rFonts w:ascii="Arial" w:hAnsi="Arial" w:eastAsia="Arial" w:cs="Arial"/>
          <w:color w:val="000000" w:themeColor="text1"/>
          <w:sz w:val="20"/>
          <w:szCs w:val="20"/>
          <w:lang w:val="es-ES"/>
        </w:rPr>
      </w:pPr>
    </w:p>
    <w:p w:rsidR="00D20607" w:rsidRDefault="00EC7C28" w14:paraId="56AAD34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2.6.1 SEM</w:t>
      </w:r>
    </w:p>
    <w:p w:rsidR="00D20607" w:rsidRDefault="00D20607" w14:paraId="72796F4A" w14:textId="77777777">
      <w:pPr>
        <w:pStyle w:val="Normal1"/>
        <w:jc w:val="both"/>
        <w:rPr>
          <w:rFonts w:ascii="Arial" w:hAnsi="Arial" w:eastAsia="Arial" w:cs="Arial"/>
          <w:color w:val="000000"/>
          <w:sz w:val="22"/>
          <w:szCs w:val="22"/>
        </w:rPr>
      </w:pPr>
    </w:p>
    <w:p w:rsidR="00D20607" w:rsidRDefault="00EC7C28" w14:paraId="37AF51CF"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El SEM (del inglés </w:t>
      </w:r>
      <w:r>
        <w:rPr>
          <w:rFonts w:ascii="Arial" w:hAnsi="Arial" w:eastAsia="Arial" w:cs="Arial"/>
          <w:i/>
          <w:iCs/>
          <w:color w:val="000000" w:themeColor="text1"/>
          <w:sz w:val="22"/>
          <w:szCs w:val="22"/>
          <w:lang w:val="es-ES"/>
        </w:rPr>
        <w:t>Search Engine Marketing</w:t>
      </w:r>
      <w:r>
        <w:rPr>
          <w:rFonts w:ascii="Arial" w:hAnsi="Arial" w:eastAsia="Arial" w:cs="Arial"/>
          <w:color w:val="000000" w:themeColor="text1"/>
          <w:sz w:val="22"/>
          <w:szCs w:val="22"/>
          <w:lang w:val="es-ES"/>
        </w:rPr>
        <w:t>) a diferencia de SEO, utiliza herramientas que los buscadores ofrecen para el desarrollo de estrategias de posicionamiento a través de anuncios publicitarios pagos, como es el caso de Google Adwords; esto requiere la selección de palabras claves, creación de anuncios y gestión de pauta. Se pueden realizar a través de PPC (Pago Por Clic) y PCP (Costo Por Clic). El SEM tiene varias ventajas que se verán a continuación:</w:t>
      </w:r>
    </w:p>
    <w:p w:rsidR="00D20607" w:rsidRDefault="00D20607" w14:paraId="5BE249A4" w14:textId="77777777">
      <w:pPr>
        <w:pStyle w:val="Normal1"/>
        <w:jc w:val="both"/>
        <w:rPr>
          <w:rFonts w:ascii="Arial" w:hAnsi="Arial" w:eastAsia="Arial" w:cs="Arial"/>
          <w:color w:val="000000"/>
          <w:sz w:val="22"/>
          <w:szCs w:val="22"/>
        </w:rPr>
      </w:pPr>
    </w:p>
    <w:p w:rsidR="00D20607" w:rsidRDefault="00EC7C28" w14:paraId="132FF17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que un producto o servicio sea reconocido rápidamente.</w:t>
      </w:r>
    </w:p>
    <w:p w:rsidR="00D20607" w:rsidRDefault="00D20607" w14:paraId="314E663A" w14:textId="77777777">
      <w:pPr>
        <w:pStyle w:val="Normal1"/>
        <w:ind w:left="462"/>
        <w:jc w:val="both"/>
        <w:rPr>
          <w:rFonts w:ascii="Arial" w:hAnsi="Arial" w:eastAsia="Arial" w:cs="Arial"/>
          <w:b/>
          <w:color w:val="000000"/>
          <w:sz w:val="22"/>
          <w:szCs w:val="22"/>
        </w:rPr>
      </w:pPr>
    </w:p>
    <w:p w:rsidR="00D20607" w:rsidRDefault="00EC7C28" w14:paraId="27B4814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competir con empresas grandes y con alto posicionamiento en el mercado.</w:t>
      </w:r>
    </w:p>
    <w:p w:rsidR="00D20607" w:rsidRDefault="00D20607" w14:paraId="52D17D0E" w14:textId="77777777">
      <w:pPr>
        <w:pStyle w:val="Normal1"/>
        <w:jc w:val="both"/>
        <w:rPr>
          <w:color w:val="000000"/>
        </w:rPr>
      </w:pPr>
    </w:p>
    <w:p w:rsidR="00D20607" w:rsidRDefault="00EC7C28" w14:paraId="49B7554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El ROI es más rápido.</w:t>
      </w:r>
    </w:p>
    <w:p w:rsidR="00D20607" w:rsidRDefault="00D20607" w14:paraId="194E9048" w14:textId="77777777">
      <w:pPr>
        <w:pStyle w:val="Prrafodelista"/>
        <w:jc w:val="both"/>
        <w:rPr>
          <w:rFonts w:ascii="Arial" w:hAnsi="Arial" w:eastAsia="Arial" w:cs="Arial"/>
          <w:b/>
          <w:color w:val="000000"/>
          <w:sz w:val="22"/>
          <w:szCs w:val="22"/>
        </w:rPr>
      </w:pPr>
    </w:p>
    <w:p w:rsidR="00D20607" w:rsidRDefault="00EC7C28" w14:paraId="7601E2A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Permite llegar a mercados muy específicos porque </w:t>
      </w:r>
      <w:r>
        <w:rPr>
          <w:rFonts w:ascii="Arial" w:hAnsi="Arial" w:eastAsia="Arial" w:cs="Arial"/>
          <w:color w:val="000000"/>
          <w:sz w:val="22"/>
          <w:szCs w:val="22"/>
        </w:rPr>
        <w:t>permite un alto nivel de segmentación.</w:t>
      </w:r>
    </w:p>
    <w:p w:rsidR="00D20607" w:rsidRDefault="00D20607" w14:paraId="41624D2F" w14:textId="77777777">
      <w:pPr>
        <w:pStyle w:val="Normal1"/>
        <w:jc w:val="both"/>
        <w:rPr>
          <w:rFonts w:ascii="Arial" w:hAnsi="Arial" w:eastAsia="Arial" w:cs="Arial"/>
          <w:color w:val="000000"/>
          <w:sz w:val="22"/>
          <w:szCs w:val="22"/>
        </w:rPr>
      </w:pPr>
    </w:p>
    <w:p w:rsidR="00D20607" w:rsidRDefault="00EC7C28" w14:paraId="7337D66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Sin embargo, este tipo de comunicación también tiene algunas desventajas:</w:t>
      </w:r>
    </w:p>
    <w:p w:rsidR="00D20607" w:rsidRDefault="00D20607" w14:paraId="4029B89D" w14:textId="77777777">
      <w:pPr>
        <w:pStyle w:val="Normal1"/>
        <w:jc w:val="both"/>
        <w:rPr>
          <w:rFonts w:ascii="Arial" w:hAnsi="Arial" w:eastAsia="Arial" w:cs="Arial"/>
          <w:color w:val="000000"/>
          <w:sz w:val="22"/>
          <w:szCs w:val="22"/>
        </w:rPr>
      </w:pPr>
    </w:p>
    <w:p w:rsidR="00D20607" w:rsidRDefault="00EC7C28" w14:paraId="1B9C2EB0"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La compra de palabras clave para el desarrollo de la publicidad suele ser costosa.</w:t>
      </w:r>
    </w:p>
    <w:p w:rsidR="00D20607" w:rsidRDefault="00EC7C28" w14:paraId="51B7CCA2"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Es un tipo de comunicación invasiva que el mercado no ha buscado y por lo tanto puede generar rechazo.</w:t>
      </w:r>
    </w:p>
    <w:p w:rsidR="00D20607" w:rsidRDefault="00D20607" w14:paraId="1332539F" w14:textId="77777777">
      <w:pPr>
        <w:pStyle w:val="Normal1"/>
        <w:ind w:left="102"/>
        <w:jc w:val="both"/>
        <w:rPr>
          <w:color w:val="000000"/>
        </w:rPr>
      </w:pPr>
    </w:p>
    <w:p w:rsidR="00D20607" w:rsidRDefault="00EC7C28" w14:paraId="0CBEBC67"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Requiere compromiso en el desarrollo de la gestión y optimización.</w:t>
      </w:r>
    </w:p>
    <w:p w:rsidR="00D20607" w:rsidRDefault="00D20607" w14:paraId="0C4E7365" w14:textId="77777777">
      <w:pPr>
        <w:pStyle w:val="Normal1"/>
        <w:jc w:val="both"/>
        <w:rPr>
          <w:rFonts w:ascii="Arial" w:hAnsi="Arial" w:eastAsia="Arial" w:cs="Arial"/>
          <w:b/>
          <w:color w:val="000000"/>
          <w:sz w:val="22"/>
          <w:szCs w:val="22"/>
        </w:rPr>
      </w:pPr>
    </w:p>
    <w:p w:rsidR="00D20607" w:rsidRDefault="00EC7C28" w14:paraId="38AD911B"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2.7 Promoción en la web</w:t>
      </w:r>
    </w:p>
    <w:p w:rsidR="00D20607" w:rsidRDefault="00EC7C28" w14:paraId="75A4811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42FA1A3D"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la web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web incluidos en la red Display de Google a través de su plataforma de pago Adwords, la cual incluye anuncios en YouTube. También en Facebook, la red social más grande del mundo con más de 2400 millones de cuentas in</w:t>
      </w:r>
      <w:r>
        <w:rPr>
          <w:rFonts w:ascii="Arial" w:hAnsi="Arial" w:eastAsia="Arial" w:cs="Arial"/>
          <w:color w:val="000000" w:themeColor="text1"/>
          <w:sz w:val="22"/>
          <w:szCs w:val="22"/>
          <w:lang w:val="es-ES"/>
        </w:rPr>
        <w:t>scritas y que permite una serie de modelos de publicidad pagada, que va desde publicaciones que llegan a segmentos específicos hasta campañas muy bien estructuradas que incluyen una completa planificación por temporadas establecidas.</w:t>
      </w:r>
    </w:p>
    <w:p w:rsidR="00D20607" w:rsidRDefault="00D20607" w14:paraId="0FCD74CC" w14:textId="77777777">
      <w:pPr>
        <w:pStyle w:val="Normal1"/>
        <w:jc w:val="both"/>
        <w:rPr>
          <w:rFonts w:ascii="Arial" w:hAnsi="Arial" w:eastAsia="Arial" w:cs="Arial"/>
          <w:color w:val="000000"/>
          <w:sz w:val="22"/>
          <w:szCs w:val="22"/>
        </w:rPr>
      </w:pPr>
    </w:p>
    <w:p w:rsidR="00D20607" w:rsidRDefault="00EC7C28" w14:paraId="58067965"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2.7.1 Google Adwords</w:t>
      </w:r>
    </w:p>
    <w:p w:rsidR="00D20607" w:rsidRDefault="00D20607" w14:paraId="0B6BF5E1" w14:textId="77777777">
      <w:pPr>
        <w:pStyle w:val="Normal1"/>
        <w:jc w:val="both"/>
        <w:rPr>
          <w:rFonts w:ascii="Arial" w:hAnsi="Arial" w:eastAsia="Arial" w:cs="Arial"/>
          <w:color w:val="000000"/>
          <w:sz w:val="22"/>
          <w:szCs w:val="22"/>
        </w:rPr>
      </w:pPr>
    </w:p>
    <w:p w:rsidR="00D20607" w:rsidRDefault="00EC7C28" w14:paraId="47C47894"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w:t>
      </w:r>
      <w:r>
        <w:rPr>
          <w:rFonts w:ascii="Arial" w:hAnsi="Arial" w:eastAsia="Arial" w:cs="Arial"/>
          <w:color w:val="000000" w:themeColor="text1"/>
          <w:sz w:val="22"/>
          <w:szCs w:val="22"/>
          <w:lang w:val="es-ES"/>
        </w:rPr>
        <w:t xml:space="preserve">gundo elemento, las palabras claves: estas palabras son las que van a determinar el proceso de promoción dentro de la red </w:t>
      </w:r>
      <w:r>
        <w:rPr>
          <w:rFonts w:ascii="Arial" w:hAnsi="Arial" w:eastAsia="Arial" w:cs="Arial"/>
          <w:i/>
          <w:iCs/>
          <w:color w:val="000000" w:themeColor="text1"/>
          <w:sz w:val="22"/>
          <w:szCs w:val="22"/>
          <w:lang w:val="es-ES"/>
        </w:rPr>
        <w:t>Display</w:t>
      </w:r>
      <w:r>
        <w:rPr>
          <w:rFonts w:ascii="Arial" w:hAnsi="Arial" w:eastAsia="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hAnsi="Arial" w:eastAsia="Arial" w:cs="Arial"/>
          <w:i/>
          <w:iCs/>
          <w:color w:val="000000" w:themeColor="text1"/>
          <w:sz w:val="22"/>
          <w:szCs w:val="22"/>
          <w:lang w:val="es-ES"/>
        </w:rPr>
        <w:t>all in o</w:t>
      </w:r>
      <w:r>
        <w:rPr>
          <w:rFonts w:ascii="Arial" w:hAnsi="Arial" w:eastAsia="Arial" w:cs="Arial"/>
          <w:i/>
          <w:iCs/>
          <w:color w:val="000000" w:themeColor="text1"/>
          <w:sz w:val="22"/>
          <w:szCs w:val="22"/>
          <w:lang w:val="es-ES"/>
        </w:rPr>
        <w:t>ne</w:t>
      </w:r>
      <w:r>
        <w:rPr>
          <w:rFonts w:ascii="Arial" w:hAnsi="Arial" w:eastAsia="Arial" w:cs="Arial"/>
          <w:color w:val="000000" w:themeColor="text1"/>
          <w:sz w:val="22"/>
          <w:szCs w:val="22"/>
          <w:lang w:val="es-ES"/>
        </w:rPr>
        <w:t xml:space="preserve"> entre otras. Con estas palabras puede realizar varios tipos de estrategias promocionales.</w:t>
      </w:r>
    </w:p>
    <w:p w:rsidR="00D20607" w:rsidRDefault="00D20607" w14:paraId="57529650" w14:textId="77777777">
      <w:pPr>
        <w:pStyle w:val="Normal1"/>
        <w:jc w:val="both"/>
        <w:rPr>
          <w:rFonts w:ascii="Arial" w:hAnsi="Arial" w:eastAsia="Arial" w:cs="Arial"/>
          <w:color w:val="000000"/>
          <w:sz w:val="22"/>
          <w:szCs w:val="22"/>
        </w:rPr>
      </w:pPr>
    </w:p>
    <w:p w:rsidR="00D20607" w:rsidRDefault="00EC7C28" w14:paraId="165D5F05"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Anuncios de texto: en el buscador por lo general están diferenciados en color y están ubicados dentro de la página principal de Google al hacer una búsqueda.</w:t>
      </w:r>
    </w:p>
    <w:p w:rsidR="00D20607" w:rsidRDefault="00D20607" w14:paraId="17130222" w14:textId="77777777">
      <w:pPr>
        <w:pStyle w:val="Normal1"/>
        <w:ind w:left="462"/>
        <w:jc w:val="both"/>
        <w:rPr>
          <w:rFonts w:ascii="Arial" w:hAnsi="Arial" w:eastAsia="Arial" w:cs="Arial"/>
          <w:b/>
          <w:color w:val="000000"/>
          <w:sz w:val="22"/>
          <w:szCs w:val="22"/>
        </w:rPr>
      </w:pPr>
    </w:p>
    <w:p w:rsidR="00D20607" w:rsidRDefault="00EC7C28" w14:paraId="4F45987C"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Anuncios en la red Display: </w:t>
      </w:r>
      <w:r>
        <w:rPr>
          <w:rFonts w:ascii="Arial" w:hAnsi="Arial" w:eastAsia="Arial" w:cs="Arial"/>
          <w:i/>
          <w:iCs/>
          <w:color w:val="000000" w:themeColor="text1"/>
          <w:sz w:val="22"/>
          <w:szCs w:val="22"/>
          <w:lang w:val="es-ES"/>
        </w:rPr>
        <w:t>banners</w:t>
      </w:r>
      <w:r>
        <w:rPr>
          <w:rFonts w:ascii="Arial" w:hAnsi="Arial" w:eastAsia="Arial" w:cs="Arial"/>
          <w:color w:val="000000" w:themeColor="text1"/>
          <w:sz w:val="22"/>
          <w:szCs w:val="22"/>
          <w:lang w:val="es-ES"/>
        </w:rPr>
        <w:t>, imágenes y videos en sitios web de alto tráfico y de acuerdo con las búsquedas realizadas por los usuarios.</w:t>
      </w:r>
    </w:p>
    <w:p w:rsidR="00D20607" w:rsidRDefault="00D20607" w14:paraId="3BF7A77C" w14:textId="77777777">
      <w:pPr>
        <w:pStyle w:val="Normal1"/>
        <w:jc w:val="both"/>
        <w:rPr>
          <w:color w:val="000000"/>
        </w:rPr>
      </w:pPr>
    </w:p>
    <w:p w:rsidR="00D20607" w:rsidRDefault="00EC7C28" w14:paraId="26E1231B"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Re</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a través de la red Display, utilizando búsquedas realizadas por usuarios y ubicándolas en sitios web que se vieron posteriormente y hagan parte de la red Display.</w:t>
      </w:r>
    </w:p>
    <w:p w:rsidR="00D20607" w:rsidRDefault="00D20607" w14:paraId="260C7B3B" w14:textId="77777777">
      <w:pPr>
        <w:pStyle w:val="Normal1"/>
        <w:jc w:val="both"/>
        <w:rPr>
          <w:color w:val="000000"/>
        </w:rPr>
      </w:pPr>
    </w:p>
    <w:p w:rsidR="00D20607" w:rsidRDefault="00EC7C28" w14:paraId="47E057A8"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En YouTube: con </w:t>
      </w:r>
      <w:r>
        <w:rPr>
          <w:rFonts w:ascii="Arial" w:hAnsi="Arial" w:eastAsia="Arial" w:cs="Arial"/>
          <w:i/>
          <w:color w:val="000000"/>
          <w:sz w:val="22"/>
          <w:szCs w:val="22"/>
        </w:rPr>
        <w:t>banners</w:t>
      </w:r>
      <w:r>
        <w:rPr>
          <w:rFonts w:ascii="Arial" w:hAnsi="Arial" w:eastAsia="Arial" w:cs="Arial"/>
          <w:color w:val="000000"/>
          <w:sz w:val="22"/>
          <w:szCs w:val="22"/>
        </w:rPr>
        <w:t xml:space="preserve"> y videos al inicio o en el intermedio de publicaciones con altos niveles de reproducción.</w:t>
      </w:r>
    </w:p>
    <w:p w:rsidR="00D20607" w:rsidRDefault="00D20607" w14:paraId="048F9DFA" w14:textId="77777777">
      <w:pPr>
        <w:pStyle w:val="Normal1"/>
        <w:jc w:val="both"/>
        <w:rPr>
          <w:color w:val="000000"/>
        </w:rPr>
      </w:pPr>
    </w:p>
    <w:p w:rsidR="00D20607" w:rsidRDefault="00EC7C28" w14:paraId="14AC40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Shopping: se basa en mostrar anuncios más completos sobre productos concretos con precio y características detalladas de los mismos.</w:t>
      </w:r>
    </w:p>
    <w:p w:rsidR="00D20607" w:rsidRDefault="00D20607" w14:paraId="2F2FC5A7" w14:textId="77777777">
      <w:pPr>
        <w:pStyle w:val="Normal1"/>
        <w:jc w:val="both"/>
        <w:rPr>
          <w:color w:val="000000"/>
        </w:rPr>
      </w:pPr>
    </w:p>
    <w:p w:rsidR="00D20607" w:rsidRDefault="00EC7C28" w14:paraId="56BE52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Gmail: </w:t>
      </w:r>
      <w:r>
        <w:rPr>
          <w:rFonts w:ascii="Arial" w:hAnsi="Arial" w:eastAsia="Arial" w:cs="Arial"/>
          <w:i/>
          <w:color w:val="000000"/>
          <w:sz w:val="22"/>
          <w:szCs w:val="22"/>
        </w:rPr>
        <w:t>banners</w:t>
      </w:r>
      <w:r>
        <w:rPr>
          <w:rFonts w:ascii="Arial" w:hAnsi="Arial" w:eastAsia="Arial" w:cs="Arial"/>
          <w:color w:val="000000"/>
          <w:sz w:val="22"/>
          <w:szCs w:val="22"/>
        </w:rPr>
        <w:t xml:space="preserve"> en la bandeja de entrada de Gmail con el mismo diseño y formato de los correos recibidos.</w:t>
      </w:r>
    </w:p>
    <w:p w:rsidR="00D20607" w:rsidRDefault="00D20607" w14:paraId="5E6C6F91" w14:textId="77777777">
      <w:pPr>
        <w:pStyle w:val="Normal1"/>
        <w:jc w:val="both"/>
        <w:rPr>
          <w:rFonts w:ascii="Arial" w:hAnsi="Arial" w:eastAsia="Arial" w:cs="Arial"/>
          <w:b/>
          <w:color w:val="000000"/>
          <w:sz w:val="22"/>
          <w:szCs w:val="22"/>
        </w:rPr>
      </w:pPr>
    </w:p>
    <w:p w:rsidR="00D20607" w:rsidRDefault="00D20607" w14:paraId="0100FD53" w14:textId="77777777">
      <w:pPr>
        <w:pStyle w:val="Normal1"/>
        <w:jc w:val="both"/>
        <w:rPr>
          <w:rFonts w:ascii="Arial" w:hAnsi="Arial" w:eastAsia="Arial" w:cs="Arial"/>
          <w:b/>
          <w:color w:val="000000"/>
          <w:sz w:val="22"/>
          <w:szCs w:val="22"/>
        </w:rPr>
      </w:pPr>
    </w:p>
    <w:p w:rsidR="00D20607" w:rsidRDefault="00EC7C28" w14:paraId="1E02FEFE" w14:textId="77777777">
      <w:pPr>
        <w:pStyle w:val="Normal1"/>
        <w:jc w:val="both"/>
        <w:rPr>
          <w:rFonts w:ascii="Arial" w:hAnsi="Arial" w:eastAsia="Arial" w:cs="Arial"/>
          <w:b/>
          <w:bCs/>
          <w:color w:val="000000"/>
          <w:sz w:val="22"/>
          <w:szCs w:val="22"/>
          <w:lang w:val="es-ES"/>
        </w:rPr>
      </w:pPr>
      <w:r>
        <w:rPr>
          <w:rFonts w:ascii="Arial" w:hAnsi="Arial" w:eastAsia="Arial" w:cs="Arial"/>
          <w:b/>
          <w:bCs/>
          <w:color w:val="000000" w:themeColor="text1"/>
          <w:sz w:val="22"/>
          <w:szCs w:val="22"/>
          <w:lang w:val="es-ES"/>
        </w:rPr>
        <w:t>2.7.2 Facebook Ads</w:t>
      </w:r>
    </w:p>
    <w:p w:rsidR="00D20607" w:rsidRDefault="00D20607" w14:paraId="73FD25B2" w14:textId="77777777">
      <w:pPr>
        <w:pStyle w:val="Normal1"/>
        <w:jc w:val="both"/>
        <w:rPr>
          <w:rFonts w:ascii="Arial" w:hAnsi="Arial" w:eastAsia="Arial" w:cs="Arial"/>
          <w:color w:val="000000"/>
          <w:sz w:val="22"/>
          <w:szCs w:val="22"/>
        </w:rPr>
      </w:pPr>
    </w:p>
    <w:p w:rsidR="00D20607" w:rsidRDefault="00EC7C28" w14:paraId="519C17A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la plataforma de promoción con la que cuenta Facebook para el desarrollo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rsidR="00D20607" w:rsidRDefault="00D20607" w14:paraId="6C457A1A" w14:textId="77777777">
      <w:pPr>
        <w:pStyle w:val="Normal1"/>
        <w:jc w:val="both"/>
        <w:rPr>
          <w:rFonts w:ascii="Arial" w:hAnsi="Arial" w:eastAsia="Arial" w:cs="Arial"/>
          <w:color w:val="000000"/>
          <w:sz w:val="22"/>
          <w:szCs w:val="22"/>
        </w:rPr>
      </w:pPr>
    </w:p>
    <w:p w:rsidR="00D20607" w:rsidRDefault="00EC7C28" w14:paraId="406A1601"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Ventajas de realizar promoción en Facebook Ads:</w:t>
      </w:r>
    </w:p>
    <w:p w:rsidR="00D20607" w:rsidRDefault="00D20607" w14:paraId="40DB0732" w14:textId="77777777">
      <w:pPr>
        <w:pStyle w:val="Normal1"/>
        <w:jc w:val="both"/>
        <w:rPr>
          <w:rFonts w:ascii="Arial" w:hAnsi="Arial" w:eastAsia="Arial" w:cs="Arial"/>
          <w:color w:val="000000"/>
          <w:sz w:val="22"/>
          <w:szCs w:val="22"/>
        </w:rPr>
      </w:pPr>
    </w:p>
    <w:p w:rsidR="00D20607" w:rsidRDefault="00EC7C28" w14:paraId="2DAFD30B" w14:textId="77777777">
      <w:pPr>
        <w:pStyle w:val="Normal1"/>
        <w:numPr>
          <w:ilvl w:val="0"/>
          <w:numId w:val="40"/>
        </w:numPr>
        <w:ind w:left="462"/>
        <w:jc w:val="both"/>
        <w:rPr>
          <w:rFonts w:ascii="Arial" w:hAnsi="Arial" w:eastAsia="Arial" w:cs="Arial"/>
          <w:color w:val="000000"/>
          <w:sz w:val="22"/>
          <w:szCs w:val="22"/>
          <w:lang w:val="es-ES"/>
        </w:rPr>
      </w:pPr>
      <w:commentRangeStart w:id="13"/>
      <w:r>
        <w:rPr>
          <w:rFonts w:ascii="Arial" w:hAnsi="Arial" w:eastAsia="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gracias a la caracterización que los mismos usuarios realizan en sus perfiles y toda la información 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rsidR="00D20607" w:rsidRDefault="00D20607" w14:paraId="4D402A95" w14:textId="77777777">
      <w:pPr>
        <w:pStyle w:val="Normal1"/>
        <w:jc w:val="both"/>
        <w:rPr>
          <w:color w:val="000000"/>
        </w:rPr>
      </w:pPr>
    </w:p>
    <w:p w:rsidR="00D20607" w:rsidRDefault="00EC7C28" w14:paraId="31AE6AF3"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rsidR="00D20607" w:rsidRDefault="00D20607" w14:paraId="0B49B76F" w14:textId="77777777">
      <w:pPr>
        <w:pStyle w:val="Normal1"/>
        <w:jc w:val="both"/>
        <w:rPr>
          <w:color w:val="000000"/>
        </w:rPr>
      </w:pPr>
    </w:p>
    <w:p w:rsidR="00D20607" w:rsidRDefault="00EC7C28" w14:paraId="260ED7EC" w14:textId="77777777">
      <w:pPr>
        <w:pStyle w:val="Normal1"/>
        <w:numPr>
          <w:ilvl w:val="0"/>
          <w:numId w:val="40"/>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227E2DDC" w14:textId="77777777">
      <w:pPr>
        <w:pStyle w:val="Normal1"/>
        <w:jc w:val="both"/>
        <w:rPr>
          <w:color w:val="000000"/>
        </w:rPr>
      </w:pPr>
    </w:p>
    <w:p w:rsidR="00D20607" w:rsidRDefault="00EC7C28" w14:paraId="5DB22271"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rsidR="00D20607" w:rsidRDefault="00D20607" w14:paraId="15E03ADF" w14:textId="77777777">
      <w:pPr>
        <w:pStyle w:val="Normal1"/>
        <w:jc w:val="both"/>
        <w:rPr>
          <w:color w:val="000000"/>
        </w:rPr>
      </w:pPr>
    </w:p>
    <w:p w:rsidR="00D20607" w:rsidRDefault="00EC7C28" w14:paraId="563F2D1D"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 xml:space="preserve">Medición: uno de </w:t>
      </w:r>
      <w:r>
        <w:rPr>
          <w:rFonts w:ascii="Arial" w:hAnsi="Arial" w:eastAsia="Arial" w:cs="Arial"/>
          <w:color w:val="000000"/>
          <w:sz w:val="22"/>
          <w:szCs w:val="22"/>
        </w:rPr>
        <w:t>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rsidR="00D20607" w:rsidRDefault="00D20607" w14:paraId="50B2A2E7" w14:textId="77777777">
      <w:pPr>
        <w:pStyle w:val="Normal1"/>
        <w:jc w:val="both"/>
        <w:rPr>
          <w:rFonts w:ascii="Arial" w:hAnsi="Arial" w:eastAsia="Arial" w:cs="Arial"/>
          <w:color w:val="000000"/>
          <w:sz w:val="22"/>
          <w:szCs w:val="22"/>
        </w:rPr>
      </w:pPr>
    </w:p>
    <w:p w:rsidR="00D20607" w:rsidRDefault="00EC7C28" w14:paraId="70204AF0" w14:textId="77777777">
      <w:pPr>
        <w:pStyle w:val="Normal1"/>
        <w:jc w:val="both"/>
        <w:rPr>
          <w:rFonts w:ascii="Arial" w:hAnsi="Arial" w:eastAsia="Arial" w:cs="Arial"/>
          <w:color w:val="000000" w:themeColor="text1"/>
          <w:sz w:val="22"/>
          <w:szCs w:val="22"/>
          <w:lang w:val="es-ES"/>
        </w:rPr>
      </w:pPr>
      <w:r>
        <w:rPr>
          <w:rFonts w:ascii="Arial" w:hAnsi="Arial" w:eastAsia="Arial" w:cs="Arial"/>
          <w:color w:val="000000" w:themeColor="text1"/>
          <w:sz w:val="22"/>
          <w:szCs w:val="22"/>
          <w:lang w:val="es-ES"/>
        </w:rPr>
        <w:t>Tipos de campañas que se pueden realizar a través de Facebook Ads:</w:t>
      </w:r>
    </w:p>
    <w:p w:rsidR="00D20607" w:rsidRDefault="00D20607" w14:paraId="21E7BCEB" w14:textId="77777777">
      <w:pPr>
        <w:pStyle w:val="Normal1"/>
        <w:jc w:val="both"/>
        <w:rPr>
          <w:rFonts w:ascii="Arial" w:hAnsi="Arial" w:eastAsia="Arial" w:cs="Arial"/>
          <w:color w:val="000000" w:themeColor="text1"/>
          <w:sz w:val="22"/>
          <w:szCs w:val="22"/>
          <w:lang w:val="es-ES"/>
        </w:rPr>
      </w:pPr>
    </w:p>
    <w:p w:rsidR="00D20607" w:rsidRDefault="00EC7C28" w14:paraId="5247543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De la misma forma como en cualquier otro medio, sea convencional o alternativo, Facebook ha desarrollado una </w:t>
      </w:r>
      <w:r>
        <w:rPr>
          <w:rFonts w:ascii="Arial" w:hAnsi="Arial" w:eastAsia="Arial" w:cs="Arial"/>
          <w:color w:val="000000"/>
          <w:sz w:val="22"/>
          <w:szCs w:val="22"/>
        </w:rPr>
        <w:t>serie de posibilidades de campañas y estrategias de comunicación, de acuerdo con las necesidades y posibilidades de los anunciantes:</w:t>
      </w:r>
    </w:p>
    <w:p w:rsidR="00D20607" w:rsidRDefault="00D20607" w14:paraId="1576C1D0" w14:textId="77777777">
      <w:pPr>
        <w:pStyle w:val="Normal1"/>
        <w:jc w:val="both"/>
        <w:rPr>
          <w:rFonts w:ascii="Arial" w:hAnsi="Arial" w:eastAsia="Arial" w:cs="Arial"/>
          <w:color w:val="000000"/>
          <w:sz w:val="22"/>
          <w:szCs w:val="22"/>
        </w:rPr>
      </w:pPr>
    </w:p>
    <w:p w:rsidR="00D20607" w:rsidRDefault="00EC7C28" w14:paraId="07F5F765" w14:textId="77777777">
      <w:pPr>
        <w:pStyle w:val="Normal1"/>
        <w:numPr>
          <w:ilvl w:val="0"/>
          <w:numId w:val="41"/>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Promoción de publicaciones: permite promocionar una publicación que se haya realizado en un perfil,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o cuenta de Instagram (que también es propiedad de Facebook).</w:t>
      </w:r>
    </w:p>
    <w:p w:rsidR="00D20607" w:rsidRDefault="00D20607" w14:paraId="0220A554" w14:textId="77777777">
      <w:pPr>
        <w:pStyle w:val="Normal1"/>
        <w:ind w:left="462"/>
        <w:jc w:val="both"/>
        <w:rPr>
          <w:rFonts w:ascii="Arial" w:hAnsi="Arial" w:eastAsia="Arial" w:cs="Arial"/>
          <w:b/>
          <w:color w:val="000000"/>
          <w:sz w:val="22"/>
          <w:szCs w:val="22"/>
        </w:rPr>
      </w:pPr>
    </w:p>
    <w:p w:rsidR="00D20607" w:rsidRDefault="00EC7C28" w14:paraId="39732D81" w14:textId="77777777">
      <w:pPr>
        <w:pStyle w:val="Normal1"/>
        <w:numPr>
          <w:ilvl w:val="0"/>
          <w:numId w:val="41"/>
        </w:numPr>
        <w:ind w:left="462"/>
        <w:jc w:val="both"/>
        <w:rPr>
          <w:rFonts w:ascii="Arial" w:hAnsi="Arial" w:eastAsia="Arial" w:cs="Arial"/>
          <w:b/>
          <w:color w:val="000000"/>
          <w:sz w:val="22"/>
          <w:szCs w:val="22"/>
        </w:rPr>
      </w:pPr>
      <w:r>
        <w:rPr>
          <w:rFonts w:ascii="Arial" w:hAnsi="Arial" w:eastAsia="Arial" w:cs="Arial"/>
          <w:color w:val="000000"/>
          <w:sz w:val="22"/>
          <w:szCs w:val="22"/>
        </w:rPr>
        <w:t>Promocionar una página: es una estrategia que permite hacer promoción de un sitio web.</w:t>
      </w:r>
    </w:p>
    <w:p w:rsidR="00D20607" w:rsidRDefault="00D20607" w14:paraId="12A58B3B" w14:textId="77777777">
      <w:pPr>
        <w:pStyle w:val="Normal1"/>
        <w:jc w:val="both"/>
        <w:rPr>
          <w:color w:val="000000"/>
        </w:rPr>
      </w:pPr>
    </w:p>
    <w:p w:rsidR="00D20607" w:rsidRDefault="00EC7C28" w14:paraId="73DB06FC"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Llegar a personas que estén cerca: a través de geolocalización se realiza una estrategia de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que llega a persona que estén cerca del negocio en un rango y momento específicos.</w:t>
      </w:r>
    </w:p>
    <w:p w:rsidR="00D20607" w:rsidRDefault="00D20607" w14:paraId="34A7E65C" w14:textId="77777777">
      <w:pPr>
        <w:pStyle w:val="Normal1"/>
        <w:jc w:val="both"/>
        <w:rPr>
          <w:color w:val="000000"/>
        </w:rPr>
      </w:pPr>
    </w:p>
    <w:p w:rsidR="00D20607" w:rsidRDefault="00EC7C28" w14:paraId="283D3828"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Reconocimiento de marca: a través de un anuncio se llega a un público específico con la posibilidad de prestar más atención.</w:t>
      </w:r>
    </w:p>
    <w:p w:rsidR="00D20607" w:rsidRDefault="00D20607" w14:paraId="4FA01D1D" w14:textId="77777777">
      <w:pPr>
        <w:pStyle w:val="Normal1"/>
        <w:jc w:val="both"/>
        <w:rPr>
          <w:color w:val="000000"/>
        </w:rPr>
      </w:pPr>
    </w:p>
    <w:p w:rsidR="00D20607" w:rsidRDefault="00EC7C28" w14:paraId="4C89BF6B"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Atraer público a un sitio web: campaña </w:t>
      </w:r>
      <w:r>
        <w:rPr>
          <w:rFonts w:ascii="Arial" w:hAnsi="Arial" w:eastAsia="Arial" w:cs="Arial"/>
          <w:color w:val="000000"/>
          <w:sz w:val="22"/>
          <w:szCs w:val="22"/>
        </w:rPr>
        <w:t>enfocada en el aumento de tráfico en un sitio web.</w:t>
      </w:r>
    </w:p>
    <w:p w:rsidR="00D20607" w:rsidRDefault="00D20607" w14:paraId="5B815C90" w14:textId="77777777">
      <w:pPr>
        <w:pStyle w:val="Normal1"/>
        <w:jc w:val="both"/>
        <w:rPr>
          <w:color w:val="000000"/>
        </w:rPr>
      </w:pPr>
    </w:p>
    <w:p w:rsidR="00D20607" w:rsidRDefault="00EC7C28" w14:paraId="0CC8E159"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Aumento de descarga de App: campaña enfocada en la descarga e instalación de una App en particular.</w:t>
      </w:r>
    </w:p>
    <w:p w:rsidR="00D20607" w:rsidRDefault="00D20607" w14:paraId="1179CF6D" w14:textId="77777777">
      <w:pPr>
        <w:pStyle w:val="Normal1"/>
        <w:jc w:val="both"/>
        <w:rPr>
          <w:color w:val="000000"/>
        </w:rPr>
      </w:pPr>
    </w:p>
    <w:p w:rsidR="00D20607" w:rsidRDefault="00EC7C28" w14:paraId="09175601"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asistentes a un evento: campaña para promocionar un evento específico y aumentar el número de participantes al mismo.</w:t>
      </w:r>
    </w:p>
    <w:p w:rsidR="00D20607" w:rsidRDefault="00D20607" w14:paraId="5F4B09D3" w14:textId="77777777">
      <w:pPr>
        <w:pStyle w:val="Normal1"/>
        <w:rPr>
          <w:color w:val="000000"/>
        </w:rPr>
      </w:pPr>
    </w:p>
    <w:p w:rsidR="00D20607" w:rsidRDefault="00EC7C28" w14:paraId="5CC4DCF6"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reproducción de un video: campaña orientada a aumentar las visualizaciones de un video.</w:t>
      </w:r>
    </w:p>
    <w:p w:rsidR="00D20607" w:rsidRDefault="00D20607" w14:paraId="075DA622" w14:textId="77777777">
      <w:pPr>
        <w:pStyle w:val="Normal1"/>
        <w:rPr>
          <w:color w:val="000000"/>
        </w:rPr>
      </w:pPr>
    </w:p>
    <w:p w:rsidR="00D20607" w:rsidRDefault="00EC7C28" w14:paraId="2EBB14E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las conversiones de un sitio web: es una campaña que busca generar conversiones (</w:t>
      </w:r>
      <w:r>
        <w:rPr>
          <w:rFonts w:ascii="Arial" w:hAnsi="Arial" w:eastAsia="Arial" w:cs="Arial"/>
          <w:i/>
          <w:color w:val="000000"/>
          <w:sz w:val="22"/>
          <w:szCs w:val="22"/>
        </w:rPr>
        <w:t>leads</w:t>
      </w:r>
      <w:r>
        <w:rPr>
          <w:rFonts w:ascii="Arial" w:hAnsi="Arial" w:eastAsia="Arial" w:cs="Arial"/>
          <w:color w:val="000000"/>
          <w:sz w:val="22"/>
          <w:szCs w:val="22"/>
        </w:rPr>
        <w:t xml:space="preserve">) de un negocio en </w:t>
      </w:r>
      <w:r>
        <w:rPr>
          <w:rFonts w:ascii="Arial" w:hAnsi="Arial" w:eastAsia="Arial" w:cs="Arial"/>
          <w:color w:val="000000"/>
          <w:sz w:val="22"/>
          <w:szCs w:val="22"/>
        </w:rPr>
        <w:t>particular, por lo general una tienda virtual.</w:t>
      </w:r>
    </w:p>
    <w:p w:rsidR="00D20607" w:rsidRDefault="00D20607" w14:paraId="5A1CF439" w14:textId="77777777">
      <w:pPr>
        <w:pStyle w:val="Normal1"/>
        <w:rPr>
          <w:color w:val="000000"/>
        </w:rPr>
      </w:pPr>
    </w:p>
    <w:p w:rsidR="00D20607" w:rsidRDefault="00EC7C28" w14:paraId="23D20B8C"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Generación de clientes potenciales para un negocio: promoción de un sitio web o tienda virtual de un negocio para atraer clientes potenciales.</w:t>
      </w:r>
    </w:p>
    <w:p w:rsidR="006C5EAE" w:rsidP="006C5EAE" w:rsidRDefault="006C5EAE" w14:paraId="7A64414A" w14:textId="77777777">
      <w:pPr>
        <w:pStyle w:val="Prrafodelista"/>
        <w:rPr>
          <w:rFonts w:ascii="Arial" w:hAnsi="Arial" w:eastAsia="Arial" w:cs="Arial"/>
          <w:color w:val="000000"/>
          <w:sz w:val="22"/>
          <w:szCs w:val="22"/>
        </w:rPr>
      </w:pPr>
    </w:p>
    <w:p w:rsidRPr="006C5EAE" w:rsidR="00D20607" w:rsidP="006C5EAE" w:rsidRDefault="00EC7C28" w14:paraId="5D812A6C" w14:textId="77777777">
      <w:pPr>
        <w:pStyle w:val="Normal1"/>
        <w:numPr>
          <w:ilvl w:val="0"/>
          <w:numId w:val="41"/>
        </w:numPr>
        <w:ind w:left="462"/>
        <w:rPr>
          <w:rFonts w:ascii="Arial" w:hAnsi="Arial" w:eastAsia="Arial" w:cs="Arial"/>
          <w:color w:val="000000"/>
          <w:sz w:val="22"/>
          <w:szCs w:val="22"/>
        </w:rPr>
      </w:pPr>
      <w:r w:rsidRPr="006C5EAE">
        <w:rPr>
          <w:rFonts w:ascii="Arial" w:hAnsi="Arial" w:eastAsia="Arial" w:cs="Arial"/>
          <w:color w:val="000000" w:themeColor="text1"/>
          <w:sz w:val="22"/>
          <w:szCs w:val="22"/>
          <w:lang w:val="es-ES"/>
        </w:rPr>
        <w:t>Aumento de uso de App: estrategia para aumentar la interacción del público con una app específica.</w:t>
      </w:r>
    </w:p>
    <w:p w:rsidRPr="006C5EAE" w:rsidR="006C5EAE" w:rsidP="006C5EAE" w:rsidRDefault="006C5EAE" w14:paraId="13790D09" w14:textId="77777777">
      <w:pPr>
        <w:pStyle w:val="Normal1"/>
        <w:rPr>
          <w:rFonts w:ascii="Arial" w:hAnsi="Arial" w:eastAsia="Arial" w:cs="Arial"/>
          <w:color w:val="000000"/>
          <w:sz w:val="22"/>
          <w:szCs w:val="22"/>
        </w:rPr>
      </w:pPr>
    </w:p>
    <w:p w:rsidR="00D20607" w:rsidRDefault="00EC7C28" w14:paraId="3F454E7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Solicitud de oferta: campaña para dar a conocer una oferta en particular.</w:t>
      </w:r>
    </w:p>
    <w:p w:rsidR="00D20607" w:rsidRDefault="00D20607" w14:paraId="60DF43C1" w14:textId="77777777">
      <w:pPr>
        <w:pStyle w:val="Normal1"/>
        <w:rPr>
          <w:color w:val="000000"/>
        </w:rPr>
      </w:pPr>
    </w:p>
    <w:p w:rsidR="00D20607" w:rsidRDefault="00EC7C28" w14:paraId="703722DE"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Promoción de catálogos: promoción de un catálogo a manera de escaparate en una campaña de Facebook.</w:t>
      </w:r>
    </w:p>
    <w:p w:rsidR="00D20607" w:rsidRDefault="00D20607" w14:paraId="0E41A419" w14:textId="77777777">
      <w:pPr>
        <w:pStyle w:val="Normal1"/>
        <w:rPr>
          <w:color w:val="000000"/>
        </w:rPr>
      </w:pPr>
    </w:p>
    <w:p w:rsidR="00D20607" w:rsidRDefault="00EC7C28" w14:paraId="074119E5"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 xml:space="preserve">Obtener visitas a un negocio: con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se realiza promoción de un punto de venta entre las personas que estén en un rango y momento específico.</w:t>
      </w:r>
    </w:p>
    <w:p w:rsidR="00D20607" w:rsidRDefault="00D20607" w14:paraId="678B0C41" w14:textId="77777777">
      <w:pPr>
        <w:pStyle w:val="Prrafodelista"/>
        <w:rPr>
          <w:rFonts w:ascii="Arial" w:hAnsi="Arial" w:eastAsia="Arial" w:cs="Arial"/>
          <w:color w:val="000000"/>
          <w:sz w:val="22"/>
          <w:szCs w:val="22"/>
        </w:rPr>
      </w:pPr>
    </w:p>
    <w:p w:rsidR="00D20607" w:rsidRDefault="00EC7C28" w14:paraId="5C61FDF1" w14:textId="77777777">
      <w:pPr>
        <w:pStyle w:val="Normal1"/>
        <w:rPr>
          <w:rFonts w:ascii="Arial" w:hAnsi="Arial" w:eastAsia="Arial" w:cs="Arial"/>
          <w:color w:val="000000"/>
          <w:sz w:val="22"/>
          <w:szCs w:val="22"/>
        </w:rPr>
      </w:pPr>
      <w:r>
        <w:rPr>
          <w:rFonts w:ascii="Arial" w:hAnsi="Arial" w:eastAsia="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rsidR="00D20607" w:rsidRDefault="00D20607" w14:paraId="3657E8B5" w14:textId="77777777">
      <w:pPr>
        <w:pStyle w:val="Normal1"/>
        <w:rPr>
          <w:rFonts w:ascii="Arial" w:hAnsi="Arial" w:eastAsia="Arial" w:cs="Arial"/>
          <w:color w:val="000000"/>
          <w:sz w:val="22"/>
          <w:szCs w:val="22"/>
        </w:rPr>
      </w:pPr>
    </w:p>
    <w:p w:rsidR="00D20607" w:rsidRDefault="00EC7C28" w14:paraId="65873FA5" w14:textId="77777777">
      <w:pPr>
        <w:pStyle w:val="Normal1"/>
        <w:rPr>
          <w:rFonts w:ascii="Arial" w:hAnsi="Arial" w:eastAsia="Arial" w:cs="Arial"/>
          <w:b/>
          <w:bCs/>
          <w:sz w:val="22"/>
          <w:szCs w:val="22"/>
          <w:lang w:val="es-ES"/>
        </w:rPr>
      </w:pPr>
      <w:r>
        <w:rPr>
          <w:rFonts w:ascii="Arial" w:hAnsi="Arial" w:eastAsia="Arial" w:cs="Arial"/>
          <w:b/>
          <w:bCs/>
          <w:sz w:val="22"/>
          <w:szCs w:val="22"/>
          <w:lang w:val="es-ES"/>
        </w:rPr>
        <w:t xml:space="preserve">2.8 </w:t>
      </w:r>
      <w:r>
        <w:rPr>
          <w:rFonts w:ascii="Arial" w:hAnsi="Arial" w:eastAsia="Arial" w:cs="Arial"/>
          <w:b/>
          <w:bCs/>
          <w:i/>
          <w:iCs/>
          <w:sz w:val="22"/>
          <w:szCs w:val="22"/>
          <w:lang w:val="es-ES"/>
        </w:rPr>
        <w:t>Inbound</w:t>
      </w:r>
      <w:r>
        <w:rPr>
          <w:rFonts w:ascii="Arial" w:hAnsi="Arial" w:eastAsia="Arial" w:cs="Arial"/>
          <w:b/>
          <w:bCs/>
          <w:sz w:val="22"/>
          <w:szCs w:val="22"/>
          <w:lang w:val="es-ES"/>
        </w:rPr>
        <w:t xml:space="preserve"> </w:t>
      </w:r>
      <w:r>
        <w:rPr>
          <w:rFonts w:ascii="Arial" w:hAnsi="Arial" w:eastAsia="Arial" w:cs="Arial"/>
          <w:b/>
          <w:bCs/>
          <w:i/>
          <w:iCs/>
          <w:sz w:val="22"/>
          <w:szCs w:val="22"/>
          <w:lang w:val="es-ES"/>
        </w:rPr>
        <w:t>marketing</w:t>
      </w:r>
    </w:p>
    <w:p w:rsidR="00D20607" w:rsidRDefault="00D20607" w14:paraId="10A17942" w14:textId="77777777">
      <w:pPr>
        <w:pStyle w:val="Normal1"/>
        <w:rPr>
          <w:rFonts w:ascii="Arial" w:hAnsi="Arial" w:eastAsia="Arial" w:cs="Arial"/>
          <w:sz w:val="22"/>
          <w:szCs w:val="22"/>
        </w:rPr>
      </w:pPr>
    </w:p>
    <w:p w:rsidR="00D20607" w:rsidRDefault="00EC7C28" w14:paraId="1DB58410"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tal vez la metodología que presenta mayor eficacia en el desarrollo de una estrategia de </w:t>
      </w:r>
      <w:r>
        <w:rPr>
          <w:rFonts w:ascii="Arial" w:hAnsi="Arial" w:eastAsia="Arial" w:cs="Arial"/>
          <w:i/>
          <w:iCs/>
          <w:sz w:val="22"/>
          <w:szCs w:val="22"/>
          <w:lang w:val="es-ES"/>
        </w:rPr>
        <w:t>marketing</w:t>
      </w:r>
      <w:r>
        <w:rPr>
          <w:rFonts w:ascii="Arial" w:hAnsi="Arial" w:eastAsia="Arial" w:cs="Arial"/>
          <w:sz w:val="22"/>
          <w:szCs w:val="22"/>
          <w:lang w:val="es-ES"/>
        </w:rPr>
        <w:t xml:space="preserve">, la cual tenga como finalidad la atracción del mercado potencial </w:t>
      </w:r>
      <w:r>
        <w:rPr>
          <w:rFonts w:ascii="Arial" w:hAnsi="Arial" w:eastAsia="Arial" w:cs="Arial"/>
          <w:i/>
          <w:iCs/>
          <w:sz w:val="22"/>
          <w:szCs w:val="22"/>
          <w:lang w:val="es-ES"/>
        </w:rPr>
        <w:t>para</w:t>
      </w:r>
      <w:r>
        <w:rPr>
          <w:rFonts w:ascii="Arial" w:hAnsi="Arial" w:eastAsia="Arial" w:cs="Arial"/>
          <w:sz w:val="22"/>
          <w:szCs w:val="22"/>
          <w:lang w:val="es-ES"/>
        </w:rPr>
        <w:t xml:space="preserve"> hacerlo adepto a una marca por su propia convicción e iniciativa. El </w:t>
      </w:r>
      <w:r>
        <w:rPr>
          <w:rFonts w:ascii="Arial" w:hAnsi="Arial" w:eastAsia="Arial" w:cs="Arial"/>
          <w:i/>
          <w:iCs/>
          <w:sz w:val="22"/>
          <w:szCs w:val="22"/>
          <w:lang w:val="es-ES"/>
        </w:rPr>
        <w:t>inbound marketing</w:t>
      </w:r>
      <w:r>
        <w:rPr>
          <w:rFonts w:ascii="Arial" w:hAnsi="Arial" w:eastAsia="Arial" w:cs="Arial"/>
          <w:sz w:val="22"/>
          <w:szCs w:val="22"/>
          <w:lang w:val="es-ES"/>
        </w:rPr>
        <w:t xml:space="preserve"> crea experiencias significativas que generan valor para el mercado objetivo de la empresa, esto se realiza con el desarrollo de contenido útil y relevante para los usuarios de un sitio web, al mismo tiempo que se interactúa con ellos a través de medios más personales y con la posibilidad de generar un nivel de conversación más personal, como e</w:t>
      </w:r>
      <w:r>
        <w:rPr>
          <w:rFonts w:ascii="Arial" w:hAnsi="Arial" w:eastAsia="Arial" w:cs="Arial"/>
          <w:sz w:val="22"/>
          <w:szCs w:val="22"/>
          <w:lang w:val="es-ES"/>
        </w:rPr>
        <w:t xml:space="preserve">l correo electrónico, los mensajes de texto y los </w:t>
      </w:r>
      <w:r>
        <w:rPr>
          <w:rFonts w:ascii="Arial" w:hAnsi="Arial" w:eastAsia="Arial" w:cs="Arial"/>
          <w:i/>
          <w:iCs/>
          <w:sz w:val="22"/>
          <w:szCs w:val="22"/>
          <w:lang w:val="es-ES"/>
        </w:rPr>
        <w:t>chats</w:t>
      </w:r>
      <w:r>
        <w:rPr>
          <w:rFonts w:ascii="Arial" w:hAnsi="Arial" w:eastAsia="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Pr>
          <w:rFonts w:ascii="Arial" w:hAnsi="Arial" w:eastAsia="Arial" w:cs="Arial"/>
          <w:color w:val="000000" w:themeColor="text1"/>
          <w:sz w:val="22"/>
          <w:szCs w:val="22"/>
          <w:lang w:val="es-ES"/>
        </w:rPr>
        <w:t>es el modelo aplicado en escuelas de inglés o institutos donde se dictan estos tipos de cursos, enfatizándose siempre en una conversación más cercana.</w:t>
      </w:r>
    </w:p>
    <w:p w:rsidR="00D20607" w:rsidRDefault="00D20607" w14:paraId="57981E4C" w14:textId="77777777">
      <w:pPr>
        <w:pStyle w:val="Normal1"/>
        <w:jc w:val="both"/>
        <w:rPr>
          <w:rFonts w:ascii="Arial" w:hAnsi="Arial" w:eastAsia="Arial" w:cs="Arial"/>
          <w:sz w:val="22"/>
          <w:szCs w:val="22"/>
        </w:rPr>
      </w:pPr>
    </w:p>
    <w:p w:rsidR="00D20607" w:rsidRDefault="00EC7C28" w14:paraId="01CF243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El </w:t>
      </w:r>
      <w:r>
        <w:rPr>
          <w:rFonts w:ascii="Arial" w:hAnsi="Arial" w:eastAsia="Arial" w:cs="Arial"/>
          <w:i/>
          <w:iCs/>
          <w:sz w:val="22"/>
          <w:szCs w:val="22"/>
          <w:lang w:val="es-ES"/>
        </w:rPr>
        <w:t>inbound marketing</w:t>
      </w:r>
      <w:r>
        <w:rPr>
          <w:rFonts w:ascii="Arial" w:hAnsi="Arial" w:eastAsia="Arial" w:cs="Arial"/>
          <w:sz w:val="22"/>
          <w:szCs w:val="22"/>
          <w:lang w:val="es-ES"/>
        </w:rPr>
        <w:t xml:space="preserve"> se enfoca en tres momentos específicos: atraer, conversar, seducir:</w:t>
      </w:r>
    </w:p>
    <w:p w:rsidR="00D20607" w:rsidRDefault="00D20607" w14:paraId="02AC8329" w14:textId="77777777">
      <w:pPr>
        <w:pStyle w:val="Normal1"/>
        <w:jc w:val="both"/>
        <w:rPr>
          <w:rFonts w:ascii="Arial" w:hAnsi="Arial" w:eastAsia="Arial" w:cs="Arial"/>
          <w:sz w:val="22"/>
          <w:szCs w:val="22"/>
        </w:rPr>
      </w:pPr>
    </w:p>
    <w:p w:rsidR="00D20607" w:rsidRDefault="00EC7C28" w14:paraId="2F306C14" w14:textId="77777777">
      <w:pPr>
        <w:pStyle w:val="Normal1"/>
        <w:numPr>
          <w:ilvl w:val="0"/>
          <w:numId w:val="25"/>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Atraer: en este punto se atraen a todos aquellos clientes potenciales; es decir, aquellos que tienen la opción de convertirse en compradores efectivos del producto o servicio.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w:t>
      </w:r>
      <w:r>
        <w:rPr>
          <w:rFonts w:ascii="Arial" w:hAnsi="Arial" w:eastAsia="Arial" w:cs="Arial"/>
          <w:color w:val="000000" w:themeColor="text1"/>
          <w:sz w:val="22"/>
          <w:szCs w:val="22"/>
          <w:lang w:val="es-ES"/>
        </w:rPr>
        <w:t>s a preguntas que tienen en sus consiente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rsidR="00D20607" w:rsidRDefault="00D20607" w14:paraId="6FAEFDDF" w14:textId="77777777">
      <w:pPr>
        <w:pStyle w:val="Normal1"/>
        <w:ind w:left="462"/>
        <w:rPr>
          <w:rFonts w:ascii="Arial" w:hAnsi="Arial" w:eastAsia="Arial" w:cs="Arial"/>
          <w:b/>
          <w:color w:val="000000"/>
          <w:sz w:val="22"/>
          <w:szCs w:val="22"/>
        </w:rPr>
      </w:pPr>
    </w:p>
    <w:p w:rsidR="00D20607" w:rsidRDefault="00EC7C28" w14:paraId="274E3891"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Anuncios</w:t>
      </w:r>
    </w:p>
    <w:p w:rsidR="00D20607" w:rsidRDefault="00EC7C28" w14:paraId="7EDCE385"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7B116524"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Publicaciones en blogs</w:t>
      </w:r>
    </w:p>
    <w:p w:rsidR="00D20607" w:rsidRDefault="00EC7C28" w14:paraId="656211C8"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Redes sociales</w:t>
      </w:r>
    </w:p>
    <w:p w:rsidR="00D20607" w:rsidRDefault="00EC7C28" w14:paraId="7E5121A9"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Diseño de contenidos</w:t>
      </w:r>
    </w:p>
    <w:p w:rsidR="00D20607" w:rsidRDefault="00D20607" w14:paraId="098541D7" w14:textId="77777777">
      <w:pPr>
        <w:pStyle w:val="Normal1"/>
        <w:rPr>
          <w:rFonts w:ascii="Arial" w:hAnsi="Arial" w:eastAsia="Arial" w:cs="Arial"/>
          <w:sz w:val="22"/>
          <w:szCs w:val="22"/>
        </w:rPr>
      </w:pPr>
    </w:p>
    <w:p w:rsidR="00D20607" w:rsidRDefault="00EC7C28" w14:paraId="583B88E1"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Pr>
          <w:rFonts w:ascii="Arial" w:hAnsi="Arial" w:eastAsia="Arial" w:cs="Arial"/>
          <w:i/>
          <w:iCs/>
          <w:color w:val="000000" w:themeColor="text1"/>
          <w:sz w:val="22"/>
          <w:szCs w:val="22"/>
          <w:lang w:val="es-ES"/>
        </w:rPr>
        <w:t>chat</w:t>
      </w:r>
      <w:r>
        <w:rPr>
          <w:rFonts w:ascii="Arial" w:hAnsi="Arial" w:eastAsia="Arial" w:cs="Arial"/>
          <w:color w:val="000000" w:themeColor="text1"/>
          <w:sz w:val="22"/>
          <w:szCs w:val="22"/>
          <w:lang w:val="es-ES"/>
        </w:rPr>
        <w:t xml:space="preserve">, sitio web o redes sociales; con estos datos ya se puede acceder a información más personal de estos usuarios a través de un método de conversión como un formulario de suscripción. Posteriormente, esta información se utiliza para realizar estrategias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con herramientas CRM que generen experiencias personalizadas, a la medida de cada miembro del mercado objetivo. En este punto es necesario hacer una diferenciación de los usuarios e identificar cuáles de ellos son los más adeptos y </w:t>
      </w:r>
      <w:r>
        <w:rPr>
          <w:rFonts w:ascii="Arial" w:hAnsi="Arial" w:eastAsia="Arial" w:cs="Arial"/>
          <w:color w:val="000000" w:themeColor="text1"/>
          <w:sz w:val="22"/>
          <w:szCs w:val="22"/>
          <w:lang w:val="es-ES"/>
        </w:rPr>
        <w:t>cercanos a la marca para comenzar todo un programa que permita cautivarlos y llevarlos al siguiente nivel, donde por medio de estrategias de interacción se hacen ofertas concretas de los productos o servicios que la empresa ofrece. En este punto se puede hacer uso de las siguientes herramientas:</w:t>
      </w:r>
    </w:p>
    <w:p w:rsidR="00D20607" w:rsidRDefault="00D20607" w14:paraId="7EFF0D48" w14:textId="77777777">
      <w:pPr>
        <w:pStyle w:val="Normal1"/>
        <w:ind w:left="462"/>
        <w:jc w:val="both"/>
        <w:rPr>
          <w:rFonts w:ascii="Arial" w:hAnsi="Arial" w:eastAsia="Arial" w:cs="Arial"/>
          <w:color w:val="000000"/>
          <w:sz w:val="22"/>
          <w:szCs w:val="22"/>
        </w:rPr>
      </w:pPr>
    </w:p>
    <w:p w:rsidR="00D20607" w:rsidRDefault="00EC7C28" w14:paraId="19AD726D"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CRM</w:t>
      </w:r>
    </w:p>
    <w:p w:rsidR="00D20607" w:rsidRDefault="00EC7C28" w14:paraId="2E0B8F66"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Sistema de información de mercados</w:t>
      </w:r>
    </w:p>
    <w:p w:rsidR="00D20607" w:rsidRDefault="00EC7C28" w14:paraId="0C8900B1"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Formularios</w:t>
      </w:r>
    </w:p>
    <w:p w:rsidR="00D20607" w:rsidRDefault="00EC7C28" w14:paraId="7EEC4875"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49A4BF9E"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5057E7D7"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D20607" w14:paraId="5765FBF8" w14:textId="77777777">
      <w:pPr>
        <w:pStyle w:val="Normal1"/>
        <w:ind w:left="888"/>
        <w:jc w:val="both"/>
        <w:rPr>
          <w:rFonts w:ascii="Arial" w:hAnsi="Arial" w:eastAsia="Arial" w:cs="Arial"/>
          <w:b/>
          <w:color w:val="000000"/>
          <w:sz w:val="22"/>
          <w:szCs w:val="22"/>
        </w:rPr>
      </w:pPr>
    </w:p>
    <w:p w:rsidR="00D20607" w:rsidRDefault="00EC7C28" w14:paraId="7E804343"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w:t>
      </w:r>
      <w:r>
        <w:rPr>
          <w:rFonts w:ascii="Arial" w:hAnsi="Arial" w:eastAsia="Arial" w:cs="Arial"/>
          <w:color w:val="000000" w:themeColor="text1"/>
          <w:sz w:val="22"/>
          <w:szCs w:val="22"/>
          <w:lang w:val="es-ES"/>
        </w:rPr>
        <w:t xml:space="preserve">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rsidR="00D20607" w:rsidRDefault="00D20607" w14:paraId="19A1704E" w14:textId="77777777">
      <w:pPr>
        <w:pStyle w:val="Normal1"/>
        <w:ind w:left="462"/>
        <w:jc w:val="both"/>
        <w:rPr>
          <w:rFonts w:ascii="Arial" w:hAnsi="Arial" w:eastAsia="Arial" w:cs="Arial"/>
          <w:color w:val="000000"/>
          <w:sz w:val="22"/>
          <w:szCs w:val="22"/>
        </w:rPr>
      </w:pPr>
    </w:p>
    <w:p w:rsidR="00D20607" w:rsidRDefault="00EC7C28" w14:paraId="615E29B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74723E78"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Manual de imagen visual</w:t>
      </w:r>
    </w:p>
    <w:p w:rsidR="00D20607" w:rsidRDefault="00EC7C28" w14:paraId="5DD37342"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Cotizaciones</w:t>
      </w:r>
    </w:p>
    <w:p w:rsidR="00D20607" w:rsidRDefault="00EC7C28" w14:paraId="13F999F3"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EC7C28" w14:paraId="6993B32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Encuestas de satisfacción</w:t>
      </w:r>
    </w:p>
    <w:p w:rsidR="00D20607" w:rsidRDefault="00D20607" w14:paraId="624BC723" w14:textId="77777777">
      <w:pPr>
        <w:pStyle w:val="Normal1"/>
        <w:ind w:left="888"/>
        <w:jc w:val="both"/>
        <w:rPr>
          <w:rFonts w:ascii="Arial" w:hAnsi="Arial" w:eastAsia="Arial" w:cs="Arial"/>
          <w:b/>
          <w:color w:val="000000"/>
          <w:sz w:val="22"/>
          <w:szCs w:val="22"/>
        </w:rPr>
      </w:pPr>
    </w:p>
    <w:p w:rsidR="00D20607" w:rsidRDefault="00EC7C28" w14:paraId="10237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2.9 Plan de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3B471262" w14:textId="77777777">
      <w:pPr>
        <w:pStyle w:val="Normal1"/>
        <w:jc w:val="both"/>
        <w:rPr>
          <w:rFonts w:ascii="Arial" w:hAnsi="Arial" w:eastAsia="Arial" w:cs="Arial"/>
          <w:color w:val="000000"/>
          <w:sz w:val="22"/>
          <w:szCs w:val="22"/>
        </w:rPr>
      </w:pPr>
    </w:p>
    <w:p w:rsidR="00D20607" w:rsidRDefault="00EC7C28" w14:paraId="30991A1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Ya se cuentan con todos los elementos y herramientas necesarios para el desarrollo de un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eficiente y coherente con las necesidades de la empresa y las características del mercado y como se ha dicho anteriormente, la diferencia entre el </w:t>
      </w:r>
      <w:r>
        <w:rPr>
          <w:rFonts w:ascii="Arial" w:hAnsi="Arial" w:eastAsia="Arial" w:cs="Arial"/>
          <w:i/>
          <w:color w:val="000000"/>
          <w:sz w:val="22"/>
          <w:szCs w:val="22"/>
        </w:rPr>
        <w:t>marketing</w:t>
      </w:r>
      <w:r>
        <w:rPr>
          <w:rFonts w:ascii="Arial" w:hAnsi="Arial" w:eastAsia="Arial" w:cs="Arial"/>
          <w:color w:val="000000"/>
          <w:sz w:val="22"/>
          <w:szCs w:val="22"/>
        </w:rPr>
        <w:t xml:space="preserve"> convencional y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w:t>
      </w:r>
      <w:r>
        <w:rPr>
          <w:rFonts w:ascii="Arial" w:hAnsi="Arial" w:eastAsia="Arial" w:cs="Arial"/>
          <w:color w:val="000000"/>
          <w:sz w:val="22"/>
          <w:szCs w:val="22"/>
        </w:rPr>
        <w:t xml:space="preserve">presenta la estructura ya estudiada: </w:t>
      </w:r>
    </w:p>
    <w:p w:rsidR="00D20607" w:rsidRDefault="00D20607" w14:paraId="7C8B7C36" w14:textId="77777777">
      <w:pPr>
        <w:pStyle w:val="Normal1"/>
        <w:rPr>
          <w:rFonts w:ascii="Arial" w:hAnsi="Arial" w:eastAsia="Arial" w:cs="Arial"/>
          <w:color w:val="000000"/>
          <w:sz w:val="22"/>
          <w:szCs w:val="22"/>
        </w:rPr>
      </w:pPr>
    </w:p>
    <w:p w:rsidR="00D20607" w:rsidRDefault="00EC7C28" w14:paraId="0E290DDE" w14:textId="77777777">
      <w:pPr>
        <w:pStyle w:val="Normal1"/>
        <w:numPr>
          <w:ilvl w:val="0"/>
          <w:numId w:val="45"/>
        </w:numPr>
        <w:ind w:left="462"/>
        <w:rPr>
          <w:rFonts w:ascii="Arial" w:hAnsi="Arial" w:eastAsia="Arial" w:cs="Arial"/>
          <w:color w:val="000000"/>
          <w:sz w:val="22"/>
          <w:szCs w:val="22"/>
          <w:lang w:val="es-ES"/>
        </w:rPr>
      </w:pPr>
      <w:commentRangeStart w:id="14"/>
      <w:r>
        <w:rPr>
          <w:rFonts w:ascii="Arial" w:hAnsi="Arial" w:eastAsia="Arial" w:cs="Arial"/>
          <w:color w:val="000000" w:themeColor="text1"/>
          <w:sz w:val="22"/>
          <w:szCs w:val="22"/>
          <w:lang w:val="es-ES"/>
        </w:rPr>
        <w:t>Brief</w:t>
      </w:r>
      <w:commentRangeEnd w:id="14"/>
      <w:r w:rsidR="006C5EAE">
        <w:rPr>
          <w:rStyle w:val="Refdecomentario"/>
          <w:lang w:eastAsia="ja-JP"/>
        </w:rPr>
        <w:commentReference w:id="14"/>
      </w:r>
      <w:r>
        <w:rPr>
          <w:rFonts w:ascii="Arial" w:hAnsi="Arial" w:eastAsia="Arial" w:cs="Arial"/>
          <w:color w:val="000000" w:themeColor="text1"/>
          <w:sz w:val="22"/>
          <w:szCs w:val="22"/>
          <w:lang w:val="es-ES"/>
        </w:rPr>
        <w:t xml:space="preserve"> táctico</w:t>
      </w:r>
    </w:p>
    <w:p w:rsidR="00D20607" w:rsidRDefault="00D20607" w14:paraId="5805C701" w14:textId="77777777">
      <w:pPr>
        <w:pStyle w:val="Normal1"/>
        <w:ind w:left="462"/>
        <w:rPr>
          <w:rFonts w:ascii="Arial" w:hAnsi="Arial" w:eastAsia="Arial" w:cs="Arial"/>
          <w:color w:val="000000"/>
          <w:sz w:val="22"/>
          <w:szCs w:val="22"/>
        </w:rPr>
      </w:pPr>
    </w:p>
    <w:p w:rsidR="00D20607" w:rsidRDefault="00EC7C28" w14:paraId="70B04488"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Objetivo de mercadeo</w:t>
      </w:r>
    </w:p>
    <w:p w:rsidR="00D20607" w:rsidRDefault="00D20607" w14:paraId="35420713" w14:textId="77777777">
      <w:pPr>
        <w:pStyle w:val="Normal1"/>
        <w:rPr>
          <w:rFonts w:ascii="Arial" w:hAnsi="Arial" w:eastAsia="Arial" w:cs="Arial"/>
          <w:color w:val="000000"/>
          <w:sz w:val="22"/>
          <w:szCs w:val="22"/>
        </w:rPr>
      </w:pPr>
    </w:p>
    <w:p w:rsidR="00D20607" w:rsidRDefault="00EC7C28" w14:paraId="41162C82"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Mercado objetivo</w:t>
      </w:r>
    </w:p>
    <w:p w:rsidR="00D20607" w:rsidRDefault="00D20607" w14:paraId="0AB65172" w14:textId="77777777">
      <w:pPr>
        <w:pStyle w:val="Normal1"/>
        <w:rPr>
          <w:rFonts w:ascii="Arial" w:hAnsi="Arial" w:eastAsia="Arial" w:cs="Arial"/>
          <w:color w:val="000000"/>
          <w:sz w:val="22"/>
          <w:szCs w:val="22"/>
        </w:rPr>
      </w:pPr>
    </w:p>
    <w:p w:rsidR="00D20607" w:rsidRDefault="00EC7C28" w14:paraId="0F5F2A34"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Plan de medios digital &lt;seleccionar por lo menos 1 medio </w:t>
      </w:r>
      <w:r>
        <w:rPr>
          <w:rFonts w:ascii="Arial" w:hAnsi="Arial" w:eastAsia="Arial" w:cs="Arial"/>
          <w:i/>
          <w:color w:val="000000"/>
          <w:sz w:val="22"/>
          <w:szCs w:val="22"/>
        </w:rPr>
        <w:t>offline</w:t>
      </w:r>
      <w:r>
        <w:rPr>
          <w:rFonts w:ascii="Arial" w:hAnsi="Arial" w:eastAsia="Arial" w:cs="Arial"/>
          <w:color w:val="000000"/>
          <w:sz w:val="22"/>
          <w:szCs w:val="22"/>
        </w:rPr>
        <w:t xml:space="preserve"> como apoyo a las estrategias online&gt;.</w:t>
      </w:r>
    </w:p>
    <w:p w:rsidR="00D20607" w:rsidRDefault="00D20607" w14:paraId="50E2D1AD" w14:textId="77777777">
      <w:pPr>
        <w:pStyle w:val="Prrafodelista"/>
        <w:rPr>
          <w:rFonts w:ascii="Arial" w:hAnsi="Arial" w:eastAsia="Arial" w:cs="Arial"/>
          <w:color w:val="000000"/>
          <w:sz w:val="22"/>
          <w:szCs w:val="22"/>
        </w:rPr>
      </w:pPr>
    </w:p>
    <w:p w:rsidR="00D20607" w:rsidRDefault="00EC7C28" w14:paraId="2892A9F3"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Estrategias de comercialización y promoción </w:t>
      </w:r>
      <w:r>
        <w:rPr>
          <w:rFonts w:ascii="Arial" w:hAnsi="Arial" w:eastAsia="Arial" w:cs="Arial"/>
          <w:i/>
          <w:color w:val="000000"/>
          <w:sz w:val="22"/>
          <w:szCs w:val="22"/>
        </w:rPr>
        <w:t>online</w:t>
      </w:r>
      <w:r>
        <w:rPr>
          <w:rFonts w:ascii="Arial" w:hAnsi="Arial" w:eastAsia="Arial" w:cs="Arial"/>
          <w:color w:val="000000"/>
          <w:sz w:val="22"/>
          <w:szCs w:val="22"/>
        </w:rPr>
        <w:t>:</w:t>
      </w:r>
    </w:p>
    <w:p w:rsidR="00D20607" w:rsidRDefault="00D20607" w14:paraId="1D8E896D" w14:textId="77777777">
      <w:pPr>
        <w:pStyle w:val="Normal1"/>
        <w:rPr>
          <w:rFonts w:ascii="Arial" w:hAnsi="Arial" w:eastAsia="Arial" w:cs="Arial"/>
          <w:color w:val="000000"/>
          <w:sz w:val="22"/>
          <w:szCs w:val="22"/>
        </w:rPr>
      </w:pPr>
    </w:p>
    <w:p w:rsidR="00D20607" w:rsidRDefault="00EC7C28" w14:paraId="003ACC48"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Logística de entrega</w:t>
      </w:r>
    </w:p>
    <w:p w:rsidR="00D20607" w:rsidRDefault="00EC7C28" w14:paraId="6ABB83AD"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pago</w:t>
      </w:r>
    </w:p>
    <w:p w:rsidR="00D20607" w:rsidRDefault="00EC7C28" w14:paraId="36B7736B"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Horarios de posteo de anuncios</w:t>
      </w:r>
    </w:p>
    <w:p w:rsidR="00D20607" w:rsidRDefault="00EC7C28" w14:paraId="36D3A37E"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Estrategias de promoción de ventas</w:t>
      </w:r>
    </w:p>
    <w:p w:rsidR="00D20607" w:rsidRDefault="00EC7C28" w14:paraId="7033E785"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 xml:space="preserve">Estrategias de atracción y conversión de </w:t>
      </w:r>
      <w:r>
        <w:rPr>
          <w:rFonts w:ascii="Arial" w:hAnsi="Arial" w:eastAsia="Arial" w:cs="Arial"/>
          <w:color w:val="000000"/>
          <w:sz w:val="22"/>
          <w:szCs w:val="22"/>
        </w:rPr>
        <w:t>clientes.</w:t>
      </w:r>
    </w:p>
    <w:p w:rsidR="00D20607" w:rsidRDefault="00EC7C28" w14:paraId="1245D5D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Seguimiento a clientes &lt;estrategias postventa&gt;.</w:t>
      </w:r>
    </w:p>
    <w:p w:rsidR="00D20607" w:rsidRDefault="00EC7C28" w14:paraId="1C29BB7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información de mercados &lt;data&gt;.</w:t>
      </w:r>
    </w:p>
    <w:p w:rsidR="00D20607" w:rsidRDefault="00EC7C28" w14:paraId="080A0267"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Estructuración de redes sociales para comunicación con los clientes.</w:t>
      </w:r>
    </w:p>
    <w:p w:rsidR="00D20607" w:rsidRDefault="00D20607" w14:paraId="030ADD0C" w14:textId="77777777">
      <w:pPr>
        <w:pStyle w:val="Normal1"/>
        <w:ind w:left="528"/>
        <w:rPr>
          <w:color w:val="000000"/>
        </w:rPr>
      </w:pPr>
    </w:p>
    <w:p w:rsidR="00D20607" w:rsidRDefault="00EC7C28" w14:paraId="52CECE9B" w14:textId="77777777">
      <w:pPr>
        <w:pStyle w:val="Normal1"/>
        <w:numPr>
          <w:ilvl w:val="0"/>
          <w:numId w:val="47"/>
        </w:numPr>
        <w:ind w:left="462"/>
        <w:rPr>
          <w:rFonts w:ascii="Arial" w:hAnsi="Arial" w:eastAsia="Arial" w:cs="Arial"/>
          <w:color w:val="000000"/>
          <w:sz w:val="22"/>
          <w:szCs w:val="22"/>
        </w:rPr>
      </w:pPr>
      <w:r>
        <w:rPr>
          <w:rFonts w:ascii="Arial" w:hAnsi="Arial" w:eastAsia="Arial" w:cs="Arial"/>
          <w:color w:val="000000"/>
          <w:sz w:val="22"/>
          <w:szCs w:val="22"/>
        </w:rPr>
        <w:t>Cronograma y presupuesto del plan de mercadeo digital:</w:t>
      </w:r>
    </w:p>
    <w:p w:rsidR="00D20607" w:rsidRDefault="00D20607" w14:paraId="62D8E175" w14:textId="77777777">
      <w:pPr>
        <w:pStyle w:val="Normal1"/>
        <w:ind w:left="462"/>
        <w:rPr>
          <w:rFonts w:ascii="Arial" w:hAnsi="Arial" w:eastAsia="Arial" w:cs="Arial"/>
          <w:color w:val="000000"/>
          <w:sz w:val="22"/>
          <w:szCs w:val="22"/>
        </w:rPr>
      </w:pPr>
    </w:p>
    <w:p w:rsidR="00D20607" w:rsidRDefault="00EC7C28" w14:paraId="354E2B7B"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 xml:space="preserve">Objetivos de </w:t>
      </w:r>
      <w:r>
        <w:rPr>
          <w:rFonts w:ascii="Arial" w:hAnsi="Arial" w:eastAsia="Arial" w:cs="Arial"/>
          <w:color w:val="000000"/>
          <w:sz w:val="22"/>
          <w:szCs w:val="22"/>
        </w:rPr>
        <w:t>frecuencia e intensidad</w:t>
      </w:r>
    </w:p>
    <w:p w:rsidR="00D20607" w:rsidRDefault="00EC7C28" w14:paraId="12E6EFB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Indicadores</w:t>
      </w:r>
    </w:p>
    <w:p w:rsidR="00D20607" w:rsidRDefault="00EC7C28" w14:paraId="4086234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Cantidad de miembros del mercado objetivo a impactar</w:t>
      </w:r>
    </w:p>
    <w:p w:rsidR="00D20607" w:rsidRDefault="00EC7C28" w14:paraId="7503592A"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Costo del impacto</w:t>
      </w:r>
    </w:p>
    <w:p w:rsidR="00D20607" w:rsidRDefault="00EC7C28" w14:paraId="1C809752"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Cálculo de CPM</w:t>
      </w:r>
    </w:p>
    <w:p w:rsidR="00D20607" w:rsidRDefault="00D20607" w14:paraId="0C39F065" w14:textId="77777777">
      <w:pPr>
        <w:pStyle w:val="Normal1"/>
        <w:jc w:val="both"/>
        <w:rPr>
          <w:rFonts w:ascii="Arial" w:hAnsi="Arial" w:eastAsia="Arial" w:cs="Arial"/>
          <w:b/>
          <w:color w:val="000000"/>
          <w:sz w:val="22"/>
          <w:szCs w:val="22"/>
        </w:rPr>
      </w:pPr>
    </w:p>
    <w:p w:rsidR="00D20607" w:rsidRDefault="00D20607" w14:paraId="25C810BC" w14:textId="77777777">
      <w:pPr>
        <w:pStyle w:val="Normal1"/>
        <w:rPr>
          <w:rFonts w:ascii="Arial" w:hAnsi="Arial" w:eastAsia="Arial" w:cs="Arial"/>
          <w:b/>
          <w:color w:val="000000"/>
          <w:sz w:val="22"/>
          <w:szCs w:val="22"/>
        </w:rPr>
      </w:pPr>
    </w:p>
    <w:p w:rsidR="00D20607" w:rsidRDefault="00EC7C28" w14:paraId="0736BF10" w14:textId="77777777">
      <w:pPr>
        <w:pStyle w:val="Normal1"/>
        <w:rPr>
          <w:rFonts w:ascii="Arial" w:hAnsi="Arial" w:eastAsia="Arial" w:cs="Arial"/>
          <w:sz w:val="22"/>
          <w:szCs w:val="22"/>
        </w:rPr>
      </w:pPr>
      <w:r>
        <w:rPr>
          <w:rFonts w:ascii="Arial" w:hAnsi="Arial" w:eastAsia="Arial" w:cs="Arial"/>
          <w:sz w:val="22"/>
          <w:szCs w:val="22"/>
        </w:rPr>
        <w:t>Archivos de anexos</w:t>
      </w:r>
    </w:p>
    <w:p w:rsidR="00D20607" w:rsidRDefault="00D20607" w14:paraId="5A4C7638" w14:textId="77777777">
      <w:pPr>
        <w:pStyle w:val="Normal1"/>
        <w:rPr>
          <w:rFonts w:ascii="Arial" w:hAnsi="Arial" w:eastAsia="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42601F08" w14:textId="77777777">
            <w:pPr>
              <w:pStyle w:val="Normal1"/>
              <w:jc w:val="center"/>
              <w:rPr>
                <w:rFonts w:ascii="Arial" w:hAnsi="Arial" w:eastAsia="Arial" w:cs="Arial"/>
                <w:sz w:val="22"/>
                <w:szCs w:val="22"/>
                <w:lang w:val="es-ES"/>
              </w:rPr>
            </w:pPr>
            <w:r>
              <w:rPr>
                <w:rFonts w:ascii="Arial" w:hAnsi="Arial" w:eastAsia="Arial" w:cs="Arial"/>
                <w:color w:val="000000" w:themeColor="text1"/>
                <w:sz w:val="22"/>
                <w:szCs w:val="22"/>
                <w:lang w:val="es-ES"/>
              </w:rPr>
              <w:t>Anexo guión</w:t>
            </w:r>
          </w:p>
        </w:tc>
        <w:tc>
          <w:tcPr>
            <w:tcW w:w="13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7C9343D4" w14:textId="77777777">
            <w:pPr>
              <w:pStyle w:val="Normal1"/>
              <w:jc w:val="center"/>
              <w:rPr>
                <w:rFonts w:ascii="Arial" w:hAnsi="Arial" w:eastAsia="Arial" w:cs="Arial"/>
                <w:sz w:val="22"/>
                <w:szCs w:val="22"/>
              </w:rPr>
            </w:pPr>
            <w:r>
              <w:rPr>
                <w:rFonts w:ascii="Arial" w:hAnsi="Arial" w:eastAsia="Arial" w:cs="Arial"/>
                <w:color w:val="000000"/>
                <w:sz w:val="22"/>
                <w:szCs w:val="22"/>
              </w:rPr>
              <w:t>Recurso</w:t>
            </w:r>
          </w:p>
        </w:tc>
        <w:tc>
          <w:tcPr>
            <w:tcW w:w="80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389E189F" w14:textId="77777777">
            <w:pPr>
              <w:pStyle w:val="Normal1"/>
              <w:jc w:val="center"/>
              <w:rPr>
                <w:rFonts w:ascii="Arial" w:hAnsi="Arial" w:eastAsia="Arial" w:cs="Arial"/>
                <w:sz w:val="22"/>
                <w:szCs w:val="22"/>
              </w:rPr>
            </w:pPr>
            <w:r>
              <w:rPr>
                <w:rFonts w:ascii="Arial" w:hAnsi="Arial" w:eastAsia="Arial" w:cs="Arial"/>
                <w:color w:val="000000"/>
                <w:sz w:val="22"/>
                <w:szCs w:val="22"/>
              </w:rPr>
              <w:t>Archivo</w:t>
            </w:r>
          </w:p>
        </w:tc>
      </w:tr>
      <w:tr w:rsidR="00D20607" w14:paraId="3DFC6094" w14:textId="77777777">
        <w:trPr>
          <w:trHeight w:val="87"/>
        </w:trPr>
        <w:tc>
          <w:tcPr>
            <w:tcW w:w="137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7D6511F5" w14:textId="77777777">
            <w:pPr>
              <w:pStyle w:val="Normal1"/>
              <w:jc w:val="center"/>
              <w:rPr>
                <w:rFonts w:ascii="Arial" w:hAnsi="Arial" w:eastAsia="Arial" w:cs="Arial"/>
                <w:sz w:val="22"/>
                <w:szCs w:val="22"/>
              </w:rPr>
            </w:pPr>
          </w:p>
        </w:tc>
        <w:tc>
          <w:tcPr>
            <w:tcW w:w="1335"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296EE8DA" w14:textId="77777777">
            <w:pPr>
              <w:pStyle w:val="Normal1"/>
              <w:jc w:val="center"/>
              <w:rPr>
                <w:rFonts w:ascii="Arial" w:hAnsi="Arial" w:eastAsia="Arial" w:cs="Arial"/>
                <w:sz w:val="22"/>
                <w:szCs w:val="22"/>
              </w:rPr>
            </w:pPr>
          </w:p>
        </w:tc>
        <w:tc>
          <w:tcPr>
            <w:tcW w:w="801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1EE7CEFC" w14:textId="77777777">
            <w:pPr>
              <w:pStyle w:val="Normal1"/>
              <w:rPr>
                <w:rFonts w:ascii="Arial" w:hAnsi="Arial" w:eastAsia="Arial" w:cs="Arial"/>
                <w:sz w:val="22"/>
                <w:szCs w:val="22"/>
              </w:rPr>
            </w:pPr>
          </w:p>
        </w:tc>
      </w:tr>
    </w:tbl>
    <w:p w:rsidR="00D20607" w:rsidRDefault="00D20607" w14:paraId="1611EF1A" w14:textId="77777777">
      <w:pPr>
        <w:pStyle w:val="Normal1"/>
        <w:rPr>
          <w:rFonts w:ascii="Arial" w:hAnsi="Arial" w:eastAsia="Arial" w:cs="Arial"/>
          <w:b/>
          <w:sz w:val="22"/>
          <w:szCs w:val="22"/>
          <w:u w:val="single"/>
        </w:rPr>
      </w:pPr>
    </w:p>
    <w:p w:rsidR="00D20607" w:rsidRDefault="00EC7C28" w14:paraId="490E6A0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Material complementario: </w:t>
      </w:r>
    </w:p>
    <w:p w:rsidR="00D20607" w:rsidRDefault="00D20607" w14:paraId="490731A4" w14:textId="77777777">
      <w:pPr>
        <w:pStyle w:val="Normal1"/>
        <w:jc w:val="both"/>
      </w:pPr>
    </w:p>
    <w:p w:rsidR="00D20607" w:rsidRDefault="00EC7C28" w14:paraId="34082DE8" w14:textId="77777777">
      <w:pPr>
        <w:pStyle w:val="Normal1"/>
        <w:jc w:val="both"/>
        <w:rPr>
          <w:rFonts w:ascii="Arial" w:hAnsi="Arial" w:eastAsia="Arial" w:cs="Arial"/>
          <w:sz w:val="22"/>
          <w:szCs w:val="22"/>
        </w:rPr>
      </w:pPr>
      <w:r>
        <w:rPr>
          <w:rFonts w:ascii="Arial" w:hAnsi="Arial" w:eastAsia="Arial" w:cs="Arial"/>
          <w:sz w:val="22"/>
          <w:szCs w:val="22"/>
        </w:rPr>
        <w:t xml:space="preserve">Relacionar el material de apoyo o </w:t>
      </w:r>
      <w:r>
        <w:rPr>
          <w:rFonts w:ascii="Arial" w:hAnsi="Arial" w:eastAsia="Arial" w:cs="Arial"/>
          <w:sz w:val="22"/>
          <w:szCs w:val="22"/>
        </w:rPr>
        <w:t>complementario de los temas abordados en este recurso.</w:t>
      </w:r>
    </w:p>
    <w:p w:rsidR="00D20607" w:rsidRDefault="00EC7C28" w14:paraId="38D5E224" w14:textId="77777777">
      <w:pPr>
        <w:pStyle w:val="Normal1"/>
        <w:rPr>
          <w:rFonts w:ascii="Arial" w:hAnsi="Arial" w:eastAsia="Arial" w:cs="Arial"/>
          <w:sz w:val="22"/>
          <w:szCs w:val="22"/>
        </w:rPr>
      </w:pPr>
      <w:r>
        <w:rPr>
          <w:rFonts w:ascii="Arial" w:hAnsi="Arial" w:eastAsia="Arial" w:cs="Arial"/>
          <w:sz w:val="22"/>
          <w:szCs w:val="22"/>
        </w:rPr>
        <w:t xml:space="preserve"> </w:t>
      </w:r>
    </w:p>
    <w:tbl>
      <w:tblPr>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rsidR="00D20607" w:rsidRDefault="00EC7C28" w14:paraId="00515626" w14:textId="77777777">
            <w:pPr>
              <w:pStyle w:val="Normal1"/>
              <w:jc w:val="center"/>
              <w:rPr>
                <w:rFonts w:ascii="Arial" w:hAnsi="Arial" w:eastAsia="Arial" w:cs="Arial"/>
                <w:sz w:val="22"/>
                <w:szCs w:val="22"/>
              </w:rPr>
            </w:pPr>
            <w:r>
              <w:rPr>
                <w:rFonts w:ascii="Arial" w:hAnsi="Arial" w:eastAsia="Arial" w:cs="Arial"/>
                <w:sz w:val="22"/>
                <w:szCs w:val="22"/>
              </w:rPr>
              <w:t>Autor (año del documento o material), nombre del documento o material</w:t>
            </w:r>
          </w:p>
        </w:tc>
        <w:tc>
          <w:tcPr>
            <w:tcW w:w="2410" w:type="dxa"/>
            <w:shd w:val="clear" w:color="auto" w:fill="F7CBAC"/>
          </w:tcPr>
          <w:p w:rsidR="00D20607" w:rsidRDefault="00EC7C28" w14:paraId="4B62A5D4" w14:textId="77777777">
            <w:pPr>
              <w:pStyle w:val="Normal1"/>
              <w:jc w:val="center"/>
              <w:rPr>
                <w:rFonts w:ascii="Arial" w:hAnsi="Arial" w:eastAsia="Arial" w:cs="Arial"/>
                <w:sz w:val="22"/>
                <w:szCs w:val="22"/>
              </w:rPr>
            </w:pPr>
            <w:r>
              <w:rPr>
                <w:rFonts w:ascii="Arial" w:hAnsi="Arial" w:eastAsia="Arial" w:cs="Arial"/>
                <w:sz w:val="22"/>
                <w:szCs w:val="22"/>
              </w:rPr>
              <w:t>Tipo de material (video, capítulo de libro, artículo, otro)</w:t>
            </w:r>
          </w:p>
        </w:tc>
        <w:tc>
          <w:tcPr>
            <w:tcW w:w="5386" w:type="dxa"/>
            <w:shd w:val="clear" w:color="auto" w:fill="F7CBAC"/>
          </w:tcPr>
          <w:p w:rsidR="00D20607" w:rsidRDefault="00EC7C28" w14:paraId="22808E6F" w14:textId="77777777">
            <w:pPr>
              <w:pStyle w:val="Normal1"/>
              <w:jc w:val="center"/>
              <w:rPr>
                <w:rFonts w:ascii="Arial" w:hAnsi="Arial" w:eastAsia="Arial" w:cs="Arial"/>
                <w:sz w:val="22"/>
                <w:szCs w:val="22"/>
              </w:rPr>
            </w:pPr>
            <w:r>
              <w:rPr>
                <w:rFonts w:ascii="Arial" w:hAnsi="Arial" w:eastAsia="Arial" w:cs="Arial"/>
                <w:sz w:val="22"/>
                <w:szCs w:val="22"/>
              </w:rPr>
              <w:t>Enlace del recurso o archivo del documento o material</w:t>
            </w:r>
          </w:p>
        </w:tc>
      </w:tr>
      <w:tr w:rsidR="00D20607" w14:paraId="32EA8660" w14:textId="77777777">
        <w:trPr>
          <w:trHeight w:val="386"/>
        </w:trPr>
        <w:tc>
          <w:tcPr>
            <w:tcW w:w="2972" w:type="dxa"/>
          </w:tcPr>
          <w:p w:rsidR="00D20607" w:rsidRDefault="00D20607" w14:paraId="454D3A12" w14:textId="77777777">
            <w:pPr>
              <w:pStyle w:val="Normal1"/>
              <w:rPr>
                <w:rFonts w:ascii="Arial" w:hAnsi="Arial" w:eastAsia="Arial" w:cs="Arial"/>
                <w:sz w:val="22"/>
                <w:szCs w:val="22"/>
              </w:rPr>
            </w:pPr>
          </w:p>
        </w:tc>
        <w:tc>
          <w:tcPr>
            <w:tcW w:w="2410" w:type="dxa"/>
          </w:tcPr>
          <w:p w:rsidR="00D20607" w:rsidRDefault="00D20607" w14:paraId="3EB99A08" w14:textId="77777777">
            <w:pPr>
              <w:pStyle w:val="Normal1"/>
              <w:rPr>
                <w:rFonts w:ascii="Arial" w:hAnsi="Arial" w:eastAsia="Arial" w:cs="Arial"/>
                <w:sz w:val="22"/>
                <w:szCs w:val="22"/>
              </w:rPr>
            </w:pPr>
          </w:p>
        </w:tc>
        <w:tc>
          <w:tcPr>
            <w:tcW w:w="5386" w:type="dxa"/>
          </w:tcPr>
          <w:p w:rsidR="00D20607" w:rsidRDefault="00D20607" w14:paraId="71570869" w14:textId="77777777">
            <w:pPr>
              <w:pStyle w:val="Normal1"/>
              <w:rPr>
                <w:rFonts w:ascii="Arial" w:hAnsi="Arial" w:eastAsia="Arial" w:cs="Arial"/>
                <w:sz w:val="22"/>
                <w:szCs w:val="22"/>
              </w:rPr>
            </w:pPr>
          </w:p>
        </w:tc>
      </w:tr>
    </w:tbl>
    <w:p w:rsidR="00D20607" w:rsidRDefault="00D20607" w14:paraId="6A31EFCF" w14:textId="77777777">
      <w:pPr>
        <w:pStyle w:val="Normal1"/>
        <w:rPr>
          <w:rFonts w:ascii="Arial" w:hAnsi="Arial" w:eastAsia="Arial" w:cs="Arial"/>
          <w:sz w:val="22"/>
          <w:szCs w:val="22"/>
        </w:rPr>
      </w:pPr>
    </w:p>
    <w:p w:rsidR="00D20607" w:rsidRDefault="00EC7C28" w14:paraId="18C9B75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Glosario: </w:t>
      </w:r>
    </w:p>
    <w:p w:rsidR="00D20607" w:rsidRDefault="00D20607" w14:paraId="0D8C1220" w14:textId="77777777">
      <w:pPr>
        <w:pStyle w:val="Normal1"/>
        <w:jc w:val="both"/>
        <w:rPr>
          <w:sz w:val="22"/>
          <w:szCs w:val="22"/>
        </w:rPr>
      </w:pPr>
    </w:p>
    <w:p w:rsidR="00D20607" w:rsidRDefault="00EC7C28" w14:paraId="51A016F6" w14:textId="77777777">
      <w:pPr>
        <w:pStyle w:val="Normal1"/>
        <w:jc w:val="both"/>
        <w:rPr>
          <w:rFonts w:ascii="Arial" w:hAnsi="Arial" w:eastAsia="Arial" w:cs="Arial"/>
          <w:sz w:val="22"/>
          <w:szCs w:val="22"/>
        </w:rPr>
      </w:pPr>
      <w:r>
        <w:rPr>
          <w:rFonts w:ascii="Arial" w:hAnsi="Arial" w:eastAsia="Arial" w:cs="Arial"/>
          <w:sz w:val="22"/>
          <w:szCs w:val="22"/>
        </w:rPr>
        <w:t>Incorpore aquí las definiciones de los términos claves, requeridas para comprender adecuadamente los contenidos de este recurso educativo.</w:t>
      </w:r>
    </w:p>
    <w:p w:rsidR="00D20607" w:rsidRDefault="00D20607" w14:paraId="059DC432" w14:textId="77777777">
      <w:pPr>
        <w:pStyle w:val="Normal1"/>
        <w:ind w:left="426"/>
        <w:jc w:val="both"/>
        <w:rPr>
          <w:rFonts w:ascii="Arial" w:hAnsi="Arial" w:eastAsia="Arial" w:cs="Arial"/>
          <w:color w:val="000000"/>
          <w:sz w:val="22"/>
          <w:szCs w:val="22"/>
        </w:rPr>
      </w:pPr>
    </w:p>
    <w:p w:rsidR="00D20607" w:rsidRDefault="00EC7C28" w14:paraId="107C6A10" w14:textId="77777777">
      <w:pPr>
        <w:pStyle w:val="Normal1"/>
        <w:rPr>
          <w:rFonts w:ascii="Arial" w:hAnsi="Arial" w:eastAsia="Arial" w:cs="Arial"/>
          <w:color w:val="000000"/>
          <w:sz w:val="22"/>
          <w:szCs w:val="22"/>
        </w:rPr>
      </w:pPr>
      <w:r>
        <w:rPr>
          <w:rFonts w:ascii="Arial" w:hAnsi="Arial" w:eastAsia="Arial" w:cs="Arial"/>
          <w:color w:val="000000"/>
          <w:sz w:val="22"/>
          <w:szCs w:val="22"/>
        </w:rPr>
        <w:t xml:space="preserve">Las siguientes definiciones son extraídas del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rPr>
        <w:t xml:space="preserve">publicado por </w:t>
      </w:r>
      <w:r>
        <w:rPr>
          <w:rFonts w:ascii="Arial" w:hAnsi="Arial" w:eastAsia="Arial" w:cs="Arial"/>
          <w:color w:val="000000"/>
          <w:sz w:val="22"/>
          <w:szCs w:val="22"/>
        </w:rPr>
        <w:t>Benítez (2019):</w:t>
      </w:r>
    </w:p>
    <w:p w:rsidR="00D20607" w:rsidRDefault="00D20607" w14:paraId="0FFDAE9F" w14:textId="77777777">
      <w:pPr>
        <w:pStyle w:val="Normal1"/>
        <w:ind w:left="426"/>
        <w:jc w:val="both"/>
        <w:rPr>
          <w:rFonts w:ascii="Arial" w:hAnsi="Arial" w:eastAsia="Arial" w:cs="Arial"/>
          <w:color w:val="000000"/>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64"/>
        <w:gridCol w:w="8224"/>
      </w:tblGrid>
      <w:tr w:rsidR="00D20607" w14:paraId="1059E85D" w14:textId="77777777">
        <w:trPr>
          <w:trHeight w:val="299"/>
        </w:trPr>
        <w:tc>
          <w:tcPr>
            <w:tcW w:w="1964" w:type="dxa"/>
            <w:shd w:val="clear" w:color="auto" w:fill="F7CBAC"/>
          </w:tcPr>
          <w:p w:rsidR="00D20607" w:rsidRDefault="00EC7C28" w14:paraId="1220D631" w14:textId="77777777">
            <w:pPr>
              <w:pStyle w:val="Normal1"/>
              <w:jc w:val="center"/>
              <w:rPr>
                <w:rFonts w:ascii="Arial" w:hAnsi="Arial" w:eastAsia="Arial" w:cs="Arial"/>
                <w:sz w:val="22"/>
                <w:szCs w:val="22"/>
              </w:rPr>
            </w:pPr>
            <w:r>
              <w:rPr>
                <w:rFonts w:ascii="Arial" w:hAnsi="Arial" w:eastAsia="Arial" w:cs="Arial"/>
                <w:sz w:val="22"/>
                <w:szCs w:val="22"/>
              </w:rPr>
              <w:t>Término</w:t>
            </w:r>
          </w:p>
        </w:tc>
        <w:tc>
          <w:tcPr>
            <w:tcW w:w="8224" w:type="dxa"/>
            <w:shd w:val="clear" w:color="auto" w:fill="F7CBAC"/>
          </w:tcPr>
          <w:p w:rsidR="00D20607" w:rsidRDefault="00EC7C28" w14:paraId="10C5D3C5" w14:textId="77777777">
            <w:pPr>
              <w:pStyle w:val="Normal1"/>
              <w:jc w:val="center"/>
              <w:rPr>
                <w:rFonts w:ascii="Arial" w:hAnsi="Arial" w:eastAsia="Arial" w:cs="Arial"/>
                <w:sz w:val="22"/>
                <w:szCs w:val="22"/>
              </w:rPr>
            </w:pPr>
            <w:r>
              <w:rPr>
                <w:rFonts w:ascii="Arial" w:hAnsi="Arial" w:eastAsia="Arial" w:cs="Arial"/>
                <w:sz w:val="22"/>
                <w:szCs w:val="22"/>
              </w:rPr>
              <w:t>Significado</w:t>
            </w:r>
          </w:p>
        </w:tc>
      </w:tr>
      <w:tr w:rsidR="00D20607" w14:paraId="7A1EFA52" w14:textId="77777777">
        <w:trPr>
          <w:trHeight w:val="678"/>
        </w:trPr>
        <w:tc>
          <w:tcPr>
            <w:tcW w:w="1964" w:type="dxa"/>
          </w:tcPr>
          <w:p w:rsidR="00D20607" w:rsidRDefault="00EC7C28" w14:paraId="6433E950" w14:textId="77777777">
            <w:pPr>
              <w:pStyle w:val="Normal1"/>
              <w:rPr>
                <w:rFonts w:ascii="Arial" w:hAnsi="Arial" w:eastAsia="Arial" w:cs="Arial"/>
                <w:sz w:val="22"/>
                <w:szCs w:val="22"/>
              </w:rPr>
            </w:pPr>
            <w:r>
              <w:rPr>
                <w:rFonts w:ascii="Arial" w:hAnsi="Arial" w:eastAsia="Arial" w:cs="Arial"/>
                <w:sz w:val="22"/>
                <w:szCs w:val="22"/>
              </w:rPr>
              <w:t>Alcance viral</w:t>
            </w:r>
          </w:p>
        </w:tc>
        <w:tc>
          <w:tcPr>
            <w:tcW w:w="8224" w:type="dxa"/>
          </w:tcPr>
          <w:p w:rsidR="00D20607" w:rsidRDefault="00EC7C28" w14:paraId="368A7E60" w14:textId="77777777">
            <w:pPr>
              <w:pStyle w:val="Normal1"/>
              <w:jc w:val="both"/>
              <w:rPr>
                <w:rFonts w:ascii="Arial" w:hAnsi="Arial" w:eastAsia="Arial" w:cs="Arial"/>
                <w:sz w:val="22"/>
                <w:szCs w:val="22"/>
              </w:rPr>
            </w:pPr>
            <w:r>
              <w:rPr>
                <w:rFonts w:ascii="Arial" w:hAnsi="Arial" w:eastAsia="Arial" w:cs="Arial"/>
                <w:sz w:val="22"/>
                <w:szCs w:val="22"/>
              </w:rPr>
              <w:t xml:space="preserve">Es una unidad de medida que calcula el número de personas que han visto una publicación a través de otros contactos. Mide la evolución y la repercusión de una publicación en cualquier tipo de </w:t>
            </w:r>
            <w:r>
              <w:rPr>
                <w:rFonts w:ascii="Arial" w:hAnsi="Arial" w:eastAsia="Arial" w:cs="Arial"/>
                <w:sz w:val="22"/>
                <w:szCs w:val="22"/>
              </w:rPr>
              <w:t>formato. Redes sociales como Facebook, Twitter o Google Plus, por ejemplo, muestran el alcance viral de una publicación indicando cómo y qué personas han compartido un contenido.</w:t>
            </w:r>
          </w:p>
        </w:tc>
      </w:tr>
      <w:tr w:rsidR="00D20607" w14:paraId="525EEA35" w14:textId="77777777">
        <w:trPr>
          <w:trHeight w:val="678"/>
        </w:trPr>
        <w:tc>
          <w:tcPr>
            <w:tcW w:w="1964" w:type="dxa"/>
          </w:tcPr>
          <w:p w:rsidR="00D20607" w:rsidRDefault="00EC7C28" w14:paraId="117606A4" w14:textId="77777777">
            <w:pPr>
              <w:pStyle w:val="Normal1"/>
              <w:rPr>
                <w:rFonts w:ascii="Arial" w:hAnsi="Arial" w:eastAsia="Arial" w:cs="Arial"/>
                <w:sz w:val="22"/>
                <w:szCs w:val="22"/>
              </w:rPr>
            </w:pPr>
            <w:r>
              <w:rPr>
                <w:rFonts w:ascii="Arial" w:hAnsi="Arial" w:eastAsia="Arial" w:cs="Arial"/>
                <w:sz w:val="22"/>
                <w:szCs w:val="22"/>
              </w:rPr>
              <w:t>Analítica web</w:t>
            </w:r>
          </w:p>
        </w:tc>
        <w:tc>
          <w:tcPr>
            <w:tcW w:w="8224" w:type="dxa"/>
          </w:tcPr>
          <w:p w:rsidR="00D20607" w:rsidRDefault="00EC7C28" w14:paraId="77E975F3" w14:textId="77777777">
            <w:pPr>
              <w:pStyle w:val="Normal1"/>
              <w:jc w:val="both"/>
              <w:rPr>
                <w:rFonts w:ascii="Arial" w:hAnsi="Arial" w:eastAsia="Arial" w:cs="Arial"/>
                <w:sz w:val="22"/>
                <w:szCs w:val="22"/>
              </w:rPr>
            </w:pPr>
            <w:r>
              <w:rPr>
                <w:rFonts w:ascii="Arial" w:hAnsi="Arial" w:eastAsia="Arial" w:cs="Arial"/>
                <w:sz w:val="22"/>
                <w:szCs w:val="22"/>
              </w:rPr>
              <w:t>Es la forma de medir y analizar los datos de tráfico de un sitio web, a través del cual nos va a permitir tomar las mejores decisiones y optimizar los objetivos del negocio.</w:t>
            </w:r>
          </w:p>
        </w:tc>
      </w:tr>
      <w:tr w:rsidR="00D20607" w14:paraId="18DC6D57" w14:textId="77777777">
        <w:trPr>
          <w:trHeight w:val="678"/>
        </w:trPr>
        <w:tc>
          <w:tcPr>
            <w:tcW w:w="1964" w:type="dxa"/>
          </w:tcPr>
          <w:p w:rsidR="00D20607" w:rsidRDefault="00EC7C28" w14:paraId="1E4BC1B5" w14:textId="77777777">
            <w:pPr>
              <w:pStyle w:val="Normal1"/>
              <w:rPr>
                <w:rFonts w:ascii="Arial" w:hAnsi="Arial" w:eastAsia="Arial" w:cs="Arial"/>
                <w:sz w:val="22"/>
                <w:szCs w:val="22"/>
              </w:rPr>
            </w:pPr>
            <w:r>
              <w:rPr>
                <w:rFonts w:ascii="Arial" w:hAnsi="Arial" w:eastAsia="Arial" w:cs="Arial"/>
                <w:sz w:val="22"/>
                <w:szCs w:val="22"/>
              </w:rPr>
              <w:t>Blog post</w:t>
            </w:r>
          </w:p>
        </w:tc>
        <w:tc>
          <w:tcPr>
            <w:tcW w:w="8224" w:type="dxa"/>
          </w:tcPr>
          <w:p w:rsidR="00D20607" w:rsidRDefault="00EC7C28" w14:paraId="5B52F70C" w14:textId="77777777">
            <w:pPr>
              <w:pStyle w:val="Normal1"/>
              <w:jc w:val="both"/>
              <w:rPr>
                <w:rFonts w:ascii="Arial" w:hAnsi="Arial" w:eastAsia="Arial" w:cs="Arial"/>
                <w:sz w:val="22"/>
                <w:szCs w:val="22"/>
              </w:rPr>
            </w:pPr>
            <w:r>
              <w:rPr>
                <w:rFonts w:ascii="Arial" w:hAnsi="Arial" w:eastAsia="Arial" w:cs="Arial"/>
                <w:sz w:val="22"/>
                <w:szCs w:val="22"/>
              </w:rPr>
              <w:t>Es el nombre técnico que recibe la acción de publicar una entrada o un artículo en un blog.</w:t>
            </w:r>
          </w:p>
        </w:tc>
      </w:tr>
      <w:tr w:rsidR="00D20607" w14:paraId="15BEBA73" w14:textId="77777777">
        <w:trPr>
          <w:trHeight w:val="678"/>
        </w:trPr>
        <w:tc>
          <w:tcPr>
            <w:tcW w:w="1964" w:type="dxa"/>
          </w:tcPr>
          <w:p w:rsidR="00D20607" w:rsidRDefault="00EC7C28" w14:paraId="5B5B5E3F" w14:textId="77777777">
            <w:pPr>
              <w:pStyle w:val="Normal1"/>
              <w:rPr>
                <w:rFonts w:ascii="Arial" w:hAnsi="Arial" w:eastAsia="Arial" w:cs="Arial"/>
                <w:sz w:val="22"/>
                <w:szCs w:val="22"/>
              </w:rPr>
            </w:pPr>
            <w:r>
              <w:rPr>
                <w:rFonts w:ascii="Arial" w:hAnsi="Arial" w:eastAsia="Arial" w:cs="Arial"/>
                <w:sz w:val="22"/>
                <w:szCs w:val="22"/>
              </w:rPr>
              <w:t xml:space="preserve">Comunidad </w:t>
            </w:r>
            <w:r>
              <w:rPr>
                <w:rFonts w:ascii="Arial" w:hAnsi="Arial" w:eastAsia="Arial" w:cs="Arial"/>
                <w:i/>
                <w:sz w:val="22"/>
                <w:szCs w:val="22"/>
              </w:rPr>
              <w:t>online</w:t>
            </w:r>
          </w:p>
        </w:tc>
        <w:tc>
          <w:tcPr>
            <w:tcW w:w="8224" w:type="dxa"/>
          </w:tcPr>
          <w:p w:rsidR="00D20607" w:rsidRDefault="00EC7C28" w14:paraId="5B3B8734" w14:textId="77777777">
            <w:pPr>
              <w:pStyle w:val="Normal1"/>
              <w:jc w:val="both"/>
              <w:rPr>
                <w:rFonts w:ascii="Arial" w:hAnsi="Arial" w:eastAsia="Arial" w:cs="Arial"/>
                <w:sz w:val="22"/>
                <w:szCs w:val="22"/>
              </w:rPr>
            </w:pPr>
            <w:r>
              <w:rPr>
                <w:rFonts w:ascii="Arial" w:hAnsi="Arial" w:eastAsia="Arial" w:cs="Arial"/>
                <w:sz w:val="22"/>
                <w:szCs w:val="22"/>
              </w:rPr>
              <w:t xml:space="preserve">Conjunto de </w:t>
            </w:r>
            <w:r>
              <w:rPr>
                <w:rFonts w:ascii="Arial" w:hAnsi="Arial" w:eastAsia="Arial" w:cs="Arial"/>
                <w:sz w:val="22"/>
                <w:szCs w:val="22"/>
              </w:rPr>
              <w:t>personas con presencia en medios digitales y redes sociales que comparten y dialogan en el entorno 2.0, generalmente en torno a una marca o temática.</w:t>
            </w:r>
          </w:p>
        </w:tc>
      </w:tr>
      <w:tr w:rsidR="00D20607" w14:paraId="2EF28F40" w14:textId="77777777">
        <w:trPr>
          <w:trHeight w:val="678"/>
        </w:trPr>
        <w:tc>
          <w:tcPr>
            <w:tcW w:w="1964" w:type="dxa"/>
          </w:tcPr>
          <w:p w:rsidR="00D20607" w:rsidRDefault="00EC7C28" w14:paraId="5103781C" w14:textId="77777777">
            <w:pPr>
              <w:pStyle w:val="Normal1"/>
              <w:rPr>
                <w:rFonts w:ascii="Arial" w:hAnsi="Arial" w:eastAsia="Arial" w:cs="Arial"/>
                <w:i/>
                <w:sz w:val="22"/>
                <w:szCs w:val="22"/>
              </w:rPr>
            </w:pPr>
            <w:r>
              <w:rPr>
                <w:rFonts w:ascii="Arial" w:hAnsi="Arial" w:eastAsia="Arial" w:cs="Arial"/>
                <w:i/>
                <w:sz w:val="22"/>
                <w:szCs w:val="22"/>
              </w:rPr>
              <w:t>Cookies</w:t>
            </w:r>
          </w:p>
        </w:tc>
        <w:tc>
          <w:tcPr>
            <w:tcW w:w="8224" w:type="dxa"/>
          </w:tcPr>
          <w:p w:rsidR="00D20607" w:rsidRDefault="00EC7C28" w14:paraId="0D23BC11" w14:textId="77777777">
            <w:pPr>
              <w:pStyle w:val="Normal1"/>
              <w:jc w:val="both"/>
              <w:rPr>
                <w:rFonts w:ascii="Arial" w:hAnsi="Arial" w:eastAsia="Arial" w:cs="Arial"/>
                <w:sz w:val="22"/>
                <w:szCs w:val="22"/>
              </w:rPr>
            </w:pPr>
            <w:r>
              <w:rPr>
                <w:rFonts w:ascii="Arial" w:hAnsi="Arial" w:eastAsia="Arial" w:cs="Arial"/>
                <w:sz w:val="22"/>
                <w:szCs w:val="22"/>
              </w:rPr>
              <w:t>Son pequeños fragmentos de información que quedan registrados en el navegador cuando se visita un sitio web y que permiten a este sitio seguir el rastro de la actividad de los usuarios.</w:t>
            </w:r>
          </w:p>
        </w:tc>
      </w:tr>
      <w:tr w:rsidR="00D20607" w14:paraId="4AF87798" w14:textId="77777777">
        <w:trPr>
          <w:trHeight w:val="678"/>
        </w:trPr>
        <w:tc>
          <w:tcPr>
            <w:tcW w:w="1964" w:type="dxa"/>
          </w:tcPr>
          <w:p w:rsidR="00D20607" w:rsidRDefault="00EC7C28" w14:paraId="2A6E5122" w14:textId="77777777">
            <w:pPr>
              <w:pStyle w:val="Normal1"/>
              <w:rPr>
                <w:rFonts w:ascii="Arial" w:hAnsi="Arial" w:eastAsia="Arial" w:cs="Arial"/>
                <w:sz w:val="22"/>
                <w:szCs w:val="22"/>
              </w:rPr>
            </w:pPr>
            <w:r>
              <w:rPr>
                <w:rFonts w:ascii="Arial" w:hAnsi="Arial" w:eastAsia="Arial" w:cs="Arial"/>
                <w:sz w:val="22"/>
                <w:szCs w:val="22"/>
              </w:rPr>
              <w:t>Crowdsourcing</w:t>
            </w:r>
          </w:p>
        </w:tc>
        <w:tc>
          <w:tcPr>
            <w:tcW w:w="8224" w:type="dxa"/>
          </w:tcPr>
          <w:p w:rsidR="00D20607" w:rsidRDefault="00EC7C28" w14:paraId="652B58BF" w14:textId="77777777">
            <w:pPr>
              <w:pStyle w:val="Normal1"/>
              <w:jc w:val="both"/>
              <w:rPr>
                <w:rFonts w:ascii="Arial" w:hAnsi="Arial" w:eastAsia="Arial" w:cs="Arial"/>
                <w:sz w:val="22"/>
                <w:szCs w:val="22"/>
              </w:rPr>
            </w:pPr>
            <w:r>
              <w:rPr>
                <w:rFonts w:ascii="Arial" w:hAnsi="Arial" w:eastAsia="Arial" w:cs="Arial"/>
                <w:sz w:val="22"/>
                <w:szCs w:val="22"/>
              </w:rPr>
              <w:t>Acción por la cual las empresas y marcas generan contenido creativo a través de los propios clientes, fans o usuarios de internet. Este término se ha generalizado y puesto en práctica sobre todo para fomentar la participación en redes sociales.</w:t>
            </w:r>
          </w:p>
        </w:tc>
      </w:tr>
      <w:tr w:rsidR="00D20607" w14:paraId="08A162F9" w14:textId="77777777">
        <w:trPr>
          <w:trHeight w:val="678"/>
        </w:trPr>
        <w:tc>
          <w:tcPr>
            <w:tcW w:w="1964" w:type="dxa"/>
          </w:tcPr>
          <w:p w:rsidR="00D20607" w:rsidRDefault="00EC7C28" w14:paraId="3910E4C0"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Engagement</w:t>
            </w:r>
          </w:p>
        </w:tc>
        <w:tc>
          <w:tcPr>
            <w:tcW w:w="8224" w:type="dxa"/>
          </w:tcPr>
          <w:p w:rsidR="00D20607" w:rsidRDefault="00EC7C28" w14:paraId="58246E1E" w14:textId="77777777">
            <w:pPr>
              <w:pStyle w:val="Normal1"/>
              <w:jc w:val="both"/>
              <w:rPr>
                <w:rFonts w:ascii="Arial" w:hAnsi="Arial" w:eastAsia="Arial" w:cs="Arial"/>
                <w:sz w:val="22"/>
                <w:szCs w:val="22"/>
              </w:rPr>
            </w:pPr>
            <w:r>
              <w:rPr>
                <w:rFonts w:ascii="Arial" w:hAnsi="Arial" w:eastAsia="Arial" w:cs="Arial"/>
                <w:sz w:val="22"/>
                <w:szCs w:val="22"/>
              </w:rPr>
              <w:t xml:space="preserve">Es la sensación de pertenencia y unión emocional entre una marca y un usuario. Es el objetivo de toda marca o empresa en redes sociales a través de basar la estrategia en </w:t>
            </w:r>
            <w:r>
              <w:rPr>
                <w:rFonts w:ascii="Arial" w:hAnsi="Arial" w:eastAsia="Arial" w:cs="Arial"/>
                <w:i/>
                <w:sz w:val="22"/>
                <w:szCs w:val="22"/>
              </w:rPr>
              <w:t>marketing</w:t>
            </w:r>
            <w:r>
              <w:rPr>
                <w:rFonts w:ascii="Arial" w:hAnsi="Arial" w:eastAsia="Arial" w:cs="Arial"/>
                <w:sz w:val="22"/>
                <w:szCs w:val="22"/>
              </w:rPr>
              <w:t xml:space="preserve"> de contenidos y generar en cada una de las redes la mayor participación posible.</w:t>
            </w:r>
          </w:p>
        </w:tc>
      </w:tr>
      <w:tr w:rsidR="00D20607" w14:paraId="431B040A" w14:textId="77777777">
        <w:trPr>
          <w:trHeight w:val="678"/>
        </w:trPr>
        <w:tc>
          <w:tcPr>
            <w:tcW w:w="1964" w:type="dxa"/>
          </w:tcPr>
          <w:p w:rsidR="00D20607" w:rsidRDefault="00EC7C28" w14:paraId="325E976A" w14:textId="77777777">
            <w:pPr>
              <w:pStyle w:val="Normal1"/>
              <w:rPr>
                <w:rFonts w:ascii="Arial" w:hAnsi="Arial" w:eastAsia="Arial" w:cs="Arial"/>
                <w:sz w:val="22"/>
                <w:szCs w:val="22"/>
                <w:lang w:val="es-ES"/>
              </w:rPr>
            </w:pPr>
            <w:r>
              <w:rPr>
                <w:rFonts w:ascii="Arial" w:hAnsi="Arial" w:eastAsia="Arial" w:cs="Arial"/>
                <w:sz w:val="22"/>
                <w:szCs w:val="22"/>
                <w:lang w:val="es-ES"/>
              </w:rPr>
              <w:t>Fanpage</w:t>
            </w:r>
          </w:p>
        </w:tc>
        <w:tc>
          <w:tcPr>
            <w:tcW w:w="8224" w:type="dxa"/>
          </w:tcPr>
          <w:p w:rsidR="00D20607" w:rsidRDefault="00EC7C28" w14:paraId="71E396BF" w14:textId="77777777">
            <w:pPr>
              <w:pStyle w:val="Normal1"/>
              <w:jc w:val="both"/>
              <w:rPr>
                <w:rFonts w:ascii="Arial" w:hAnsi="Arial" w:eastAsia="Arial" w:cs="Arial"/>
                <w:sz w:val="22"/>
                <w:szCs w:val="22"/>
              </w:rPr>
            </w:pPr>
            <w:r>
              <w:rPr>
                <w:rFonts w:ascii="Arial" w:hAnsi="Arial" w:eastAsia="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14:paraId="442DC656" w14:textId="77777777">
        <w:trPr>
          <w:trHeight w:val="678"/>
        </w:trPr>
        <w:tc>
          <w:tcPr>
            <w:tcW w:w="1964" w:type="dxa"/>
          </w:tcPr>
          <w:p w:rsidR="00D20607" w:rsidRDefault="00EC7C28" w14:paraId="7E76C7C6" w14:textId="77777777">
            <w:pPr>
              <w:pStyle w:val="Normal1"/>
              <w:rPr>
                <w:rFonts w:ascii="Arial" w:hAnsi="Arial" w:eastAsia="Arial" w:cs="Arial"/>
                <w:sz w:val="22"/>
                <w:szCs w:val="22"/>
              </w:rPr>
            </w:pPr>
            <w:r>
              <w:rPr>
                <w:rFonts w:ascii="Arial" w:hAnsi="Arial" w:eastAsia="Arial" w:cs="Arial"/>
                <w:sz w:val="22"/>
                <w:szCs w:val="22"/>
              </w:rPr>
              <w:t>Geolocalización</w:t>
            </w:r>
          </w:p>
        </w:tc>
        <w:tc>
          <w:tcPr>
            <w:tcW w:w="8224" w:type="dxa"/>
          </w:tcPr>
          <w:p w:rsidR="00D20607" w:rsidRDefault="00EC7C28" w14:paraId="2DDAF67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hAnsi="Arial" w:eastAsia="Arial" w:cs="Arial"/>
                <w:i/>
                <w:iCs/>
                <w:sz w:val="22"/>
                <w:szCs w:val="22"/>
                <w:lang w:val="es-ES"/>
              </w:rPr>
              <w:t>mobile</w:t>
            </w:r>
            <w:r>
              <w:rPr>
                <w:rFonts w:ascii="Arial" w:hAnsi="Arial" w:eastAsia="Arial" w:cs="Arial"/>
                <w:sz w:val="22"/>
                <w:szCs w:val="22"/>
                <w:lang w:val="es-ES"/>
              </w:rPr>
              <w:t xml:space="preserve">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14:paraId="19B7CD8B" w14:textId="77777777">
        <w:trPr>
          <w:trHeight w:val="678"/>
        </w:trPr>
        <w:tc>
          <w:tcPr>
            <w:tcW w:w="1964" w:type="dxa"/>
          </w:tcPr>
          <w:p w:rsidR="00D20607" w:rsidRDefault="00EC7C28" w14:paraId="2B1EB74C" w14:textId="77777777">
            <w:pPr>
              <w:pStyle w:val="Normal1"/>
              <w:rPr>
                <w:rFonts w:ascii="Arial" w:hAnsi="Arial" w:eastAsia="Arial" w:cs="Arial"/>
                <w:sz w:val="22"/>
                <w:szCs w:val="22"/>
              </w:rPr>
            </w:pPr>
            <w:r>
              <w:rPr>
                <w:rFonts w:ascii="Arial" w:hAnsi="Arial" w:eastAsia="Arial" w:cs="Arial"/>
                <w:sz w:val="22"/>
                <w:szCs w:val="22"/>
              </w:rPr>
              <w:t>Hashtag</w:t>
            </w:r>
          </w:p>
        </w:tc>
        <w:tc>
          <w:tcPr>
            <w:tcW w:w="8224" w:type="dxa"/>
          </w:tcPr>
          <w:p w:rsidR="00D20607" w:rsidRDefault="00EC7C28" w14:paraId="546AA138"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una etiqueta formada por una palabra o un conjunto de palabras precedidas por el símbolo numeral (#) que transmite una idea, un nombre o un </w:t>
            </w:r>
            <w:r>
              <w:rPr>
                <w:rFonts w:ascii="Arial" w:hAnsi="Arial" w:eastAsia="Arial" w:cs="Arial"/>
                <w:sz w:val="22"/>
                <w:szCs w:val="22"/>
                <w:lang w:val="es-ES"/>
              </w:rPr>
              <w:t>concepto que normalmente va asociado con un mensaje o texto. Su uso se ha extendido principalmente en redes sociales como Twitter, Instagram o Google Plus.</w:t>
            </w:r>
          </w:p>
        </w:tc>
      </w:tr>
      <w:tr w:rsidR="00D20607" w14:paraId="04C65D33" w14:textId="77777777">
        <w:trPr>
          <w:trHeight w:val="678"/>
        </w:trPr>
        <w:tc>
          <w:tcPr>
            <w:tcW w:w="1964" w:type="dxa"/>
          </w:tcPr>
          <w:p w:rsidR="00D20607" w:rsidRDefault="00EC7C28" w14:paraId="3B550C10" w14:textId="77777777">
            <w:pPr>
              <w:pStyle w:val="Normal1"/>
              <w:rPr>
                <w:rFonts w:ascii="Arial" w:hAnsi="Arial" w:eastAsia="Arial" w:cs="Arial"/>
                <w:sz w:val="22"/>
                <w:szCs w:val="22"/>
              </w:rPr>
            </w:pPr>
            <w:r>
              <w:rPr>
                <w:rFonts w:ascii="Arial" w:hAnsi="Arial" w:eastAsia="Arial" w:cs="Arial"/>
                <w:sz w:val="22"/>
                <w:szCs w:val="22"/>
              </w:rPr>
              <w:t>Influenciador</w:t>
            </w:r>
          </w:p>
        </w:tc>
        <w:tc>
          <w:tcPr>
            <w:tcW w:w="8224" w:type="dxa"/>
          </w:tcPr>
          <w:p w:rsidR="00D20607" w:rsidRDefault="00EC7C28" w14:paraId="48BC8EFD" w14:textId="77777777">
            <w:pPr>
              <w:pStyle w:val="Normal1"/>
              <w:jc w:val="both"/>
              <w:rPr>
                <w:rFonts w:ascii="Arial" w:hAnsi="Arial" w:eastAsia="Arial" w:cs="Arial"/>
                <w:sz w:val="22"/>
                <w:szCs w:val="22"/>
                <w:lang w:val="es-ES"/>
              </w:rPr>
            </w:pPr>
            <w:r>
              <w:rPr>
                <w:rFonts w:ascii="Arial" w:hAnsi="Arial" w:eastAsia="Arial" w:cs="Arial"/>
                <w:sz w:val="22"/>
                <w:szCs w:val="22"/>
                <w:lang w:val="es-ES"/>
              </w:rPr>
              <w:t>En social media es aquella persona que tiene capacidad para viralizar y compartir contenidos con un amplio número de personas.</w:t>
            </w:r>
          </w:p>
        </w:tc>
      </w:tr>
      <w:tr w:rsidR="00D20607" w14:paraId="752165AD" w14:textId="77777777">
        <w:trPr>
          <w:trHeight w:val="678"/>
        </w:trPr>
        <w:tc>
          <w:tcPr>
            <w:tcW w:w="1964" w:type="dxa"/>
          </w:tcPr>
          <w:p w:rsidR="00D20607" w:rsidRDefault="00EC7C28" w14:paraId="48F22679" w14:textId="77777777">
            <w:pPr>
              <w:pStyle w:val="Normal1"/>
              <w:rPr>
                <w:rFonts w:ascii="Arial" w:hAnsi="Arial" w:eastAsia="Arial" w:cs="Arial"/>
                <w:sz w:val="22"/>
                <w:szCs w:val="22"/>
              </w:rPr>
            </w:pPr>
            <w:r>
              <w:rPr>
                <w:rFonts w:ascii="Arial" w:hAnsi="Arial" w:eastAsia="Arial" w:cs="Arial"/>
                <w:sz w:val="22"/>
                <w:szCs w:val="22"/>
              </w:rPr>
              <w:t>KPI</w:t>
            </w:r>
          </w:p>
        </w:tc>
        <w:tc>
          <w:tcPr>
            <w:tcW w:w="8224" w:type="dxa"/>
          </w:tcPr>
          <w:p w:rsidR="00D20607" w:rsidRDefault="00EC7C28" w14:paraId="0CBACB9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14:paraId="0A9B32FA" w14:textId="77777777">
        <w:trPr>
          <w:trHeight w:val="678"/>
        </w:trPr>
        <w:tc>
          <w:tcPr>
            <w:tcW w:w="1964" w:type="dxa"/>
          </w:tcPr>
          <w:p w:rsidR="00D20607" w:rsidRDefault="00EC7C28" w14:paraId="1D46876D" w14:textId="77777777">
            <w:pPr>
              <w:pStyle w:val="Normal1"/>
              <w:rPr>
                <w:rFonts w:ascii="Arial" w:hAnsi="Arial" w:eastAsia="Arial" w:cs="Arial"/>
                <w:sz w:val="22"/>
                <w:szCs w:val="22"/>
              </w:rPr>
            </w:pPr>
            <w:r>
              <w:rPr>
                <w:rFonts w:ascii="Arial" w:hAnsi="Arial" w:eastAsia="Arial" w:cs="Arial"/>
                <w:i/>
                <w:sz w:val="22"/>
                <w:szCs w:val="22"/>
              </w:rPr>
              <w:t>Marketing</w:t>
            </w:r>
            <w:r>
              <w:rPr>
                <w:rFonts w:ascii="Arial" w:hAnsi="Arial" w:eastAsia="Arial" w:cs="Arial"/>
                <w:sz w:val="22"/>
                <w:szCs w:val="22"/>
              </w:rPr>
              <w:t xml:space="preserve"> de contenidos</w:t>
            </w:r>
          </w:p>
        </w:tc>
        <w:tc>
          <w:tcPr>
            <w:tcW w:w="8224" w:type="dxa"/>
          </w:tcPr>
          <w:p w:rsidR="00D20607" w:rsidRDefault="00EC7C28" w14:paraId="35C61187" w14:textId="77777777">
            <w:pPr>
              <w:pStyle w:val="Normal1"/>
              <w:jc w:val="both"/>
              <w:rPr>
                <w:rFonts w:ascii="Arial" w:hAnsi="Arial" w:eastAsia="Arial" w:cs="Arial"/>
                <w:sz w:val="22"/>
                <w:szCs w:val="22"/>
              </w:rPr>
            </w:pPr>
            <w:r>
              <w:rPr>
                <w:rFonts w:ascii="Arial" w:hAnsi="Arial" w:eastAsia="Arial" w:cs="Arial"/>
                <w:sz w:val="22"/>
                <w:szCs w:val="22"/>
              </w:rPr>
              <w:t xml:space="preserve">Son estrategias de </w:t>
            </w:r>
            <w:r>
              <w:rPr>
                <w:rFonts w:ascii="Arial" w:hAnsi="Arial" w:eastAsia="Arial" w:cs="Arial"/>
                <w:i/>
                <w:sz w:val="22"/>
                <w:szCs w:val="22"/>
              </w:rPr>
              <w:t>marketing</w:t>
            </w:r>
            <w:r>
              <w:rPr>
                <w:rFonts w:ascii="Arial" w:hAnsi="Arial" w:eastAsia="Arial" w:cs="Arial"/>
                <w:sz w:val="22"/>
                <w:szCs w:val="22"/>
              </w:rPr>
              <w:t xml:space="preserve"> enfocadas en ofrecer contenidos útiles y de ayuda a los usuarios principalmente a través del blog y del social media </w:t>
            </w:r>
            <w:r>
              <w:rPr>
                <w:rFonts w:ascii="Arial" w:hAnsi="Arial" w:eastAsia="Arial" w:cs="Arial"/>
                <w:i/>
                <w:sz w:val="22"/>
                <w:szCs w:val="22"/>
              </w:rPr>
              <w:t>marketing</w:t>
            </w:r>
            <w:r>
              <w:rPr>
                <w:rFonts w:ascii="Arial" w:hAnsi="Arial" w:eastAsia="Arial" w:cs="Arial"/>
                <w:sz w:val="22"/>
                <w:szCs w:val="22"/>
              </w:rPr>
              <w:t>.</w:t>
            </w:r>
          </w:p>
        </w:tc>
      </w:tr>
      <w:tr w:rsidR="00D20607" w14:paraId="2BA1BCD1" w14:textId="77777777">
        <w:trPr>
          <w:trHeight w:val="678"/>
        </w:trPr>
        <w:tc>
          <w:tcPr>
            <w:tcW w:w="1964" w:type="dxa"/>
          </w:tcPr>
          <w:p w:rsidR="00D20607" w:rsidRDefault="00EC7C28" w14:paraId="7EFF4681" w14:textId="77777777">
            <w:pPr>
              <w:pStyle w:val="Normal1"/>
              <w:rPr>
                <w:rFonts w:ascii="Arial" w:hAnsi="Arial" w:eastAsia="Arial" w:cs="Arial"/>
                <w:sz w:val="22"/>
                <w:szCs w:val="22"/>
              </w:rPr>
            </w:pPr>
            <w:r>
              <w:rPr>
                <w:rFonts w:ascii="Arial" w:hAnsi="Arial" w:eastAsia="Arial" w:cs="Arial"/>
                <w:sz w:val="22"/>
                <w:szCs w:val="22"/>
              </w:rPr>
              <w:t>Reputación online</w:t>
            </w:r>
          </w:p>
        </w:tc>
        <w:tc>
          <w:tcPr>
            <w:tcW w:w="8224" w:type="dxa"/>
          </w:tcPr>
          <w:p w:rsidR="00D20607" w:rsidRDefault="00EC7C28" w14:paraId="2240D114" w14:textId="77777777">
            <w:pPr>
              <w:pStyle w:val="Normal1"/>
              <w:jc w:val="both"/>
              <w:rPr>
                <w:rFonts w:ascii="Arial" w:hAnsi="Arial" w:eastAsia="Arial" w:cs="Arial"/>
                <w:sz w:val="22"/>
                <w:szCs w:val="22"/>
              </w:rPr>
            </w:pPr>
            <w:r>
              <w:rPr>
                <w:rFonts w:ascii="Arial" w:hAnsi="Arial" w:eastAsia="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14:paraId="06655910" w14:textId="77777777">
        <w:trPr>
          <w:trHeight w:val="678"/>
        </w:trPr>
        <w:tc>
          <w:tcPr>
            <w:tcW w:w="1964" w:type="dxa"/>
          </w:tcPr>
          <w:p w:rsidR="00D20607" w:rsidRDefault="00EC7C28" w14:paraId="76D55B84" w14:textId="77777777">
            <w:pPr>
              <w:pStyle w:val="Normal1"/>
              <w:rPr>
                <w:rFonts w:ascii="Arial" w:hAnsi="Arial" w:eastAsia="Arial" w:cs="Arial"/>
                <w:sz w:val="22"/>
                <w:szCs w:val="22"/>
              </w:rPr>
            </w:pPr>
            <w:r>
              <w:rPr>
                <w:rFonts w:ascii="Arial" w:hAnsi="Arial" w:eastAsia="Arial" w:cs="Arial"/>
                <w:sz w:val="22"/>
                <w:szCs w:val="22"/>
              </w:rPr>
              <w:t>ROI</w:t>
            </w:r>
          </w:p>
        </w:tc>
        <w:tc>
          <w:tcPr>
            <w:tcW w:w="8224" w:type="dxa"/>
          </w:tcPr>
          <w:p w:rsidR="00D20607" w:rsidRDefault="00EC7C28" w14:paraId="7224BCA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hAnsi="Arial" w:eastAsia="Arial" w:cs="Arial"/>
                <w:i/>
                <w:iCs/>
                <w:sz w:val="22"/>
                <w:szCs w:val="22"/>
                <w:lang w:val="es-ES"/>
              </w:rPr>
              <w:t>marketing</w:t>
            </w:r>
            <w:r>
              <w:rPr>
                <w:rFonts w:ascii="Arial" w:hAnsi="Arial" w:eastAsia="Arial" w:cs="Arial"/>
                <w:sz w:val="22"/>
                <w:szCs w:val="22"/>
                <w:lang w:val="es-ES"/>
              </w:rPr>
              <w:t xml:space="preserve"> en función de los objetivos y las metas logrados.</w:t>
            </w:r>
          </w:p>
        </w:tc>
      </w:tr>
      <w:tr w:rsidR="00D20607" w14:paraId="2321F7D3" w14:textId="77777777">
        <w:trPr>
          <w:trHeight w:val="678"/>
        </w:trPr>
        <w:tc>
          <w:tcPr>
            <w:tcW w:w="1964" w:type="dxa"/>
          </w:tcPr>
          <w:p w:rsidR="00D20607" w:rsidRDefault="00EC7C28" w14:paraId="791675EE" w14:textId="77777777">
            <w:pPr>
              <w:pStyle w:val="Normal1"/>
              <w:rPr>
                <w:rFonts w:ascii="Arial" w:hAnsi="Arial" w:eastAsia="Arial" w:cs="Arial"/>
                <w:sz w:val="22"/>
                <w:szCs w:val="22"/>
              </w:rPr>
            </w:pPr>
            <w:r>
              <w:rPr>
                <w:rFonts w:ascii="Arial" w:hAnsi="Arial" w:eastAsia="Arial" w:cs="Arial"/>
                <w:sz w:val="22"/>
                <w:szCs w:val="22"/>
              </w:rPr>
              <w:t>Segmentar</w:t>
            </w:r>
          </w:p>
        </w:tc>
        <w:tc>
          <w:tcPr>
            <w:tcW w:w="8224" w:type="dxa"/>
          </w:tcPr>
          <w:p w:rsidR="00D20607" w:rsidRDefault="00EC7C28" w14:paraId="6DB7115C" w14:textId="77777777">
            <w:pPr>
              <w:pStyle w:val="Normal1"/>
              <w:jc w:val="both"/>
              <w:rPr>
                <w:rFonts w:ascii="Arial" w:hAnsi="Arial" w:eastAsia="Arial" w:cs="Arial"/>
                <w:sz w:val="22"/>
                <w:szCs w:val="22"/>
              </w:rPr>
            </w:pPr>
            <w:r>
              <w:rPr>
                <w:rFonts w:ascii="Arial" w:hAnsi="Arial" w:eastAsia="Arial" w:cs="Arial"/>
                <w:sz w:val="22"/>
                <w:szCs w:val="22"/>
              </w:rPr>
              <w:t xml:space="preserve">En redes sociales, es la acción por la cual se dirige una publicación a un grupo de </w:t>
            </w:r>
            <w:r>
              <w:rPr>
                <w:rFonts w:ascii="Arial" w:hAnsi="Arial" w:eastAsia="Arial" w:cs="Arial"/>
                <w:sz w:val="22"/>
                <w:szCs w:val="22"/>
              </w:rPr>
              <w:t>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14:paraId="776F79DB" w14:textId="77777777">
        <w:trPr>
          <w:trHeight w:val="678"/>
        </w:trPr>
        <w:tc>
          <w:tcPr>
            <w:tcW w:w="1964" w:type="dxa"/>
          </w:tcPr>
          <w:p w:rsidR="00D20607" w:rsidRDefault="00EC7C28" w14:paraId="692D27CD" w14:textId="77777777">
            <w:pPr>
              <w:pStyle w:val="Normal1"/>
              <w:rPr>
                <w:rFonts w:ascii="Arial" w:hAnsi="Arial" w:eastAsia="Arial" w:cs="Arial"/>
                <w:sz w:val="22"/>
                <w:szCs w:val="22"/>
              </w:rPr>
            </w:pPr>
            <w:r>
              <w:rPr>
                <w:rFonts w:ascii="Arial" w:hAnsi="Arial" w:eastAsia="Arial" w:cs="Arial"/>
                <w:sz w:val="22"/>
                <w:szCs w:val="22"/>
              </w:rPr>
              <w:t>Viral</w:t>
            </w:r>
          </w:p>
        </w:tc>
        <w:tc>
          <w:tcPr>
            <w:tcW w:w="8224" w:type="dxa"/>
          </w:tcPr>
          <w:p w:rsidR="00D20607" w:rsidRDefault="00EC7C28" w14:paraId="045CCEA0" w14:textId="77777777">
            <w:pPr>
              <w:pStyle w:val="Normal1"/>
              <w:jc w:val="both"/>
              <w:rPr>
                <w:rFonts w:ascii="Arial" w:hAnsi="Arial" w:eastAsia="Arial" w:cs="Arial"/>
                <w:sz w:val="22"/>
                <w:szCs w:val="22"/>
              </w:rPr>
            </w:pPr>
            <w:r>
              <w:rPr>
                <w:rFonts w:ascii="Arial" w:hAnsi="Arial" w:eastAsia="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hAnsi="Arial" w:eastAsia="Arial" w:cs="Arial"/>
                <w:i/>
                <w:sz w:val="22"/>
                <w:szCs w:val="22"/>
              </w:rPr>
              <w:t>marketing</w:t>
            </w:r>
            <w:r>
              <w:rPr>
                <w:rFonts w:ascii="Arial" w:hAnsi="Arial" w:eastAsia="Arial" w:cs="Arial"/>
                <w:sz w:val="22"/>
                <w:szCs w:val="22"/>
              </w:rPr>
              <w:t xml:space="preserve"> es “viralizar” sus contenidos.</w:t>
            </w:r>
          </w:p>
        </w:tc>
      </w:tr>
      <w:tr w:rsidR="00D20607" w14:paraId="4D58633F" w14:textId="77777777">
        <w:trPr>
          <w:trHeight w:val="678"/>
        </w:trPr>
        <w:tc>
          <w:tcPr>
            <w:tcW w:w="1964" w:type="dxa"/>
          </w:tcPr>
          <w:p w:rsidR="00D20607" w:rsidRDefault="00EC7C28" w14:paraId="0AA2CD6F"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Webinar</w:t>
            </w:r>
          </w:p>
        </w:tc>
        <w:tc>
          <w:tcPr>
            <w:tcW w:w="8224" w:type="dxa"/>
          </w:tcPr>
          <w:p w:rsidR="00D20607" w:rsidRDefault="00EC7C28" w14:paraId="22AFCD0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También llamados webinar, son eventos o conferencias que tienen lugar en el medio </w:t>
            </w:r>
            <w:r>
              <w:rPr>
                <w:rFonts w:ascii="Arial" w:hAnsi="Arial" w:eastAsia="Arial" w:cs="Arial"/>
                <w:i/>
                <w:iCs/>
                <w:sz w:val="22"/>
                <w:szCs w:val="22"/>
                <w:lang w:val="es-ES"/>
              </w:rPr>
              <w:t>online</w:t>
            </w:r>
            <w:r>
              <w:rPr>
                <w:rFonts w:ascii="Arial" w:hAnsi="Arial" w:eastAsia="Arial" w:cs="Arial"/>
                <w:sz w:val="22"/>
                <w:szCs w:val="22"/>
                <w:lang w:val="es-ES"/>
              </w:rPr>
              <w:t>. Es una muy buena estrategia para enganchar nuevos seguidores en las redes sociales.</w:t>
            </w:r>
          </w:p>
        </w:tc>
      </w:tr>
    </w:tbl>
    <w:p w:rsidR="00D20607" w:rsidRDefault="00D20607" w14:paraId="52E45774" w14:textId="77777777">
      <w:pPr>
        <w:pStyle w:val="Normal1"/>
        <w:rPr>
          <w:rFonts w:ascii="Arial" w:hAnsi="Arial" w:eastAsia="Arial" w:cs="Arial"/>
          <w:sz w:val="22"/>
          <w:szCs w:val="22"/>
        </w:rPr>
      </w:pPr>
    </w:p>
    <w:p w:rsidR="00D20607" w:rsidRDefault="00EC7C28" w14:paraId="1CFBE8BD"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Referencias bibliográficas: </w:t>
      </w:r>
    </w:p>
    <w:p w:rsidR="00D20607" w:rsidRDefault="00D20607" w14:paraId="071C6E36" w14:textId="77777777">
      <w:pPr>
        <w:pStyle w:val="Normal1"/>
        <w:jc w:val="both"/>
        <w:rPr>
          <w:rFonts w:ascii="Arial" w:hAnsi="Arial" w:eastAsia="Arial" w:cs="Arial"/>
          <w:b/>
          <w:sz w:val="22"/>
          <w:szCs w:val="22"/>
        </w:rPr>
      </w:pPr>
    </w:p>
    <w:p w:rsidR="00D20607" w:rsidRDefault="00EC7C28" w14:paraId="68BCAF08" w14:textId="77777777">
      <w:pPr>
        <w:pStyle w:val="Normal1"/>
        <w:rPr>
          <w:rFonts w:ascii="Arial" w:hAnsi="Arial" w:eastAsia="Arial" w:cs="Arial"/>
          <w:sz w:val="22"/>
          <w:szCs w:val="22"/>
        </w:rPr>
      </w:pPr>
      <w:r>
        <w:rPr>
          <w:rFonts w:ascii="Arial" w:hAnsi="Arial" w:eastAsia="Arial" w:cs="Arial"/>
          <w:sz w:val="22"/>
          <w:szCs w:val="22"/>
        </w:rPr>
        <w:t>Referencie las fuentes consultadas para elaborar el material de formación en el marco de la norma APA vigente.</w:t>
      </w:r>
    </w:p>
    <w:p w:rsidR="00D20607" w:rsidRDefault="00D20607" w14:paraId="2993C68F" w14:textId="77777777">
      <w:pPr>
        <w:pStyle w:val="Normal1"/>
        <w:rPr>
          <w:rFonts w:ascii="Arial" w:hAnsi="Arial" w:eastAsia="Arial" w:cs="Arial"/>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0188"/>
      </w:tblGrid>
      <w:tr w:rsidR="00D20607" w14:paraId="04A84035" w14:textId="77777777">
        <w:trPr>
          <w:trHeight w:val="376"/>
        </w:trPr>
        <w:tc>
          <w:tcPr>
            <w:tcW w:w="10188" w:type="dxa"/>
            <w:shd w:val="clear" w:color="auto" w:fill="F7CBAC"/>
          </w:tcPr>
          <w:p w:rsidR="00D20607" w:rsidRDefault="00EC7C28" w14:paraId="25353112" w14:textId="77777777">
            <w:pPr>
              <w:pStyle w:val="Normal1"/>
              <w:jc w:val="center"/>
              <w:rPr>
                <w:rFonts w:ascii="Arial" w:hAnsi="Arial" w:eastAsia="Arial" w:cs="Arial"/>
                <w:sz w:val="22"/>
                <w:szCs w:val="22"/>
              </w:rPr>
            </w:pPr>
            <w:r>
              <w:rPr>
                <w:rFonts w:ascii="Arial" w:hAnsi="Arial" w:eastAsia="Arial" w:cs="Arial"/>
                <w:sz w:val="22"/>
                <w:szCs w:val="22"/>
              </w:rPr>
              <w:t>Referencias bibliográficas</w:t>
            </w:r>
          </w:p>
        </w:tc>
      </w:tr>
      <w:tr w:rsidR="00D20607" w14:paraId="1FF35BC6" w14:textId="77777777">
        <w:trPr>
          <w:trHeight w:val="376"/>
        </w:trPr>
        <w:tc>
          <w:tcPr>
            <w:tcW w:w="10188" w:type="dxa"/>
          </w:tcPr>
          <w:p w:rsidR="00D20607" w:rsidRDefault="00EC7C28" w14:paraId="45B3DB5D" w14:textId="3E815BAC">
            <w:pPr>
              <w:pStyle w:val="Normal1"/>
              <w:rPr>
                <w:rFonts w:ascii="Arial" w:hAnsi="Arial" w:eastAsia="Arial" w:cs="Arial"/>
                <w:b/>
                <w:color w:val="000000"/>
                <w:sz w:val="22"/>
                <w:szCs w:val="22"/>
                <w:lang w:val="en-US"/>
              </w:rPr>
            </w:pPr>
            <w:r>
              <w:rPr>
                <w:rFonts w:ascii="Arial" w:hAnsi="Arial" w:eastAsia="Arial" w:cs="Arial"/>
                <w:color w:val="000000"/>
                <w:sz w:val="22"/>
                <w:szCs w:val="22"/>
              </w:rPr>
              <w:t xml:space="preserve">Benítez, M. (2019, mayo 27).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lang w:val="en-US"/>
              </w:rPr>
              <w:t xml:space="preserve">MKT2U.Com. </w:t>
            </w:r>
          </w:p>
        </w:tc>
      </w:tr>
      <w:tr w:rsidR="00D20607" w14:paraId="6B40A1E8" w14:textId="77777777">
        <w:trPr>
          <w:trHeight w:val="342"/>
        </w:trPr>
        <w:tc>
          <w:tcPr>
            <w:tcW w:w="10188" w:type="dxa"/>
          </w:tcPr>
          <w:p w:rsidR="00D20607" w:rsidRDefault="00EC7C28" w14:paraId="56147E5D" w14:textId="77777777">
            <w:pPr>
              <w:pStyle w:val="Normal1"/>
              <w:rPr>
                <w:rFonts w:ascii="Arial" w:hAnsi="Arial" w:eastAsia="Arial" w:cs="Arial"/>
                <w:sz w:val="22"/>
                <w:szCs w:val="22"/>
              </w:rPr>
            </w:pPr>
            <w:r>
              <w:rPr>
                <w:rFonts w:ascii="Arial" w:hAnsi="Arial" w:eastAsia="Arial" w:cs="Arial"/>
                <w:sz w:val="22"/>
                <w:szCs w:val="22"/>
                <w:lang w:val="en-US"/>
              </w:rPr>
              <w:t xml:space="preserve">Cibrián, B. I. (2018). </w:t>
            </w:r>
            <w:r>
              <w:rPr>
                <w:rFonts w:ascii="Arial" w:hAnsi="Arial" w:eastAsia="Arial" w:cs="Arial"/>
                <w:i/>
                <w:sz w:val="22"/>
                <w:szCs w:val="22"/>
                <w:lang w:val="en-US"/>
              </w:rPr>
              <w:t xml:space="preserve">Marketing digital. </w:t>
            </w:r>
            <w:r>
              <w:rPr>
                <w:rFonts w:ascii="Arial" w:hAnsi="Arial" w:eastAsia="Arial" w:cs="Arial"/>
                <w:i/>
                <w:sz w:val="22"/>
                <w:szCs w:val="22"/>
              </w:rPr>
              <w:t>Mide, analiza y mejora</w:t>
            </w:r>
            <w:r>
              <w:rPr>
                <w:rFonts w:ascii="Arial" w:hAnsi="Arial" w:eastAsia="Arial" w:cs="Arial"/>
                <w:sz w:val="22"/>
                <w:szCs w:val="22"/>
              </w:rPr>
              <w:t>. ESIC Editorial.</w:t>
            </w:r>
          </w:p>
        </w:tc>
      </w:tr>
      <w:tr w:rsidR="00D20607" w14:paraId="190B5EF9" w14:textId="77777777">
        <w:trPr>
          <w:trHeight w:val="357"/>
        </w:trPr>
        <w:tc>
          <w:tcPr>
            <w:tcW w:w="10188" w:type="dxa"/>
          </w:tcPr>
          <w:p w:rsidR="00D20607" w:rsidRDefault="00EC7C28" w14:paraId="29901F3E" w14:textId="77777777">
            <w:pPr>
              <w:pStyle w:val="Normal1"/>
              <w:rPr>
                <w:rFonts w:ascii="Arial" w:hAnsi="Arial" w:eastAsia="Arial" w:cs="Arial"/>
                <w:sz w:val="22"/>
                <w:szCs w:val="22"/>
              </w:rPr>
            </w:pPr>
            <w:r>
              <w:rPr>
                <w:rFonts w:ascii="Arial" w:hAnsi="Arial" w:eastAsia="Arial" w:cs="Arial"/>
                <w:sz w:val="22"/>
                <w:szCs w:val="22"/>
              </w:rPr>
              <w:t xml:space="preserve">Coll, P. y Micó, J. L. (2018). </w:t>
            </w:r>
            <w:r>
              <w:rPr>
                <w:rFonts w:ascii="Arial" w:hAnsi="Arial" w:eastAsia="Arial" w:cs="Arial"/>
                <w:i/>
                <w:sz w:val="22"/>
                <w:szCs w:val="22"/>
              </w:rPr>
              <w:t>Marketing y Comunicación en la Nueva Economía</w:t>
            </w:r>
            <w:r>
              <w:rPr>
                <w:rFonts w:ascii="Arial" w:hAnsi="Arial" w:eastAsia="Arial" w:cs="Arial"/>
                <w:sz w:val="22"/>
                <w:szCs w:val="22"/>
              </w:rPr>
              <w:t>. Editorial UOC.</w:t>
            </w:r>
          </w:p>
        </w:tc>
      </w:tr>
      <w:tr w:rsidR="00D20607" w14:paraId="1BAD0A24" w14:textId="77777777">
        <w:trPr>
          <w:trHeight w:val="376"/>
        </w:trPr>
        <w:tc>
          <w:tcPr>
            <w:tcW w:w="10188" w:type="dxa"/>
          </w:tcPr>
          <w:p w:rsidR="00D20607" w:rsidRDefault="00EC7C28" w14:paraId="64473AF1" w14:textId="3593D272">
            <w:pPr>
              <w:pStyle w:val="Normal1"/>
              <w:rPr>
                <w:rFonts w:ascii="Arial" w:hAnsi="Arial" w:eastAsia="Arial" w:cs="Arial"/>
                <w:b/>
                <w:color w:val="000000"/>
                <w:sz w:val="22"/>
                <w:szCs w:val="22"/>
              </w:rPr>
            </w:pPr>
            <w:r>
              <w:rPr>
                <w:rFonts w:ascii="Arial" w:hAnsi="Arial" w:eastAsia="Arial" w:cs="Arial"/>
                <w:color w:val="000000"/>
                <w:sz w:val="22"/>
                <w:szCs w:val="22"/>
              </w:rPr>
              <w:t xml:space="preserve">Cruz, J. (2009, abril 10). Cómo aplicar el </w:t>
            </w:r>
            <w:r>
              <w:rPr>
                <w:rFonts w:ascii="Arial" w:hAnsi="Arial" w:eastAsia="Arial" w:cs="Arial"/>
                <w:i/>
                <w:color w:val="000000"/>
                <w:sz w:val="22"/>
                <w:szCs w:val="22"/>
              </w:rPr>
              <w:t>Marketing</w:t>
            </w:r>
            <w:r>
              <w:rPr>
                <w:rFonts w:ascii="Arial" w:hAnsi="Arial" w:eastAsia="Arial" w:cs="Arial"/>
                <w:color w:val="000000"/>
                <w:sz w:val="22"/>
                <w:szCs w:val="22"/>
              </w:rPr>
              <w:t xml:space="preserve">. </w:t>
            </w:r>
            <w:r>
              <w:rPr>
                <w:rFonts w:ascii="Arial" w:hAnsi="Arial" w:eastAsia="Arial" w:cs="Arial"/>
                <w:i/>
                <w:color w:val="000000"/>
                <w:sz w:val="22"/>
                <w:szCs w:val="22"/>
              </w:rPr>
              <w:t>Estrategia de Marketing para Distribución</w:t>
            </w:r>
            <w:r>
              <w:rPr>
                <w:rFonts w:ascii="Arial" w:hAnsi="Arial" w:eastAsia="Arial" w:cs="Arial"/>
                <w:color w:val="000000"/>
                <w:sz w:val="22"/>
                <w:szCs w:val="22"/>
              </w:rPr>
              <w:t xml:space="preserve">. </w:t>
            </w:r>
            <w:hyperlink r:id="rId15">
              <w:r>
                <w:rPr>
                  <w:rFonts w:ascii="Arial" w:hAnsi="Arial" w:eastAsia="Arial" w:cs="Arial"/>
                  <w:color w:val="0000FF"/>
                  <w:sz w:val="22"/>
                  <w:szCs w:val="22"/>
                  <w:u w:val="single"/>
                </w:rPr>
                <w:t>http://estrategias-negocio.blogspot.com/2009/04/estrategia-</w:t>
              </w:r>
            </w:hyperlink>
            <w:hyperlink r:id="rId16">
              <w:r>
                <w:rPr>
                  <w:rFonts w:ascii="Arial" w:hAnsi="Arial" w:eastAsia="Arial" w:cs="Arial"/>
                  <w:i/>
                  <w:color w:val="0000FF"/>
                  <w:sz w:val="22"/>
                  <w:szCs w:val="22"/>
                  <w:u w:val="single"/>
                </w:rPr>
                <w:t>marketing</w:t>
              </w:r>
            </w:hyperlink>
            <w:hyperlink r:id="rId17">
              <w:r>
                <w:rPr>
                  <w:rFonts w:ascii="Arial" w:hAnsi="Arial" w:eastAsia="Arial" w:cs="Arial"/>
                  <w:color w:val="0000FF"/>
                  <w:sz w:val="22"/>
                  <w:szCs w:val="22"/>
                  <w:u w:val="single"/>
                </w:rPr>
                <w:t>-distribucion.html</w:t>
              </w:r>
            </w:hyperlink>
            <w:r>
              <w:rPr>
                <w:rFonts w:ascii="Arial" w:hAnsi="Arial" w:eastAsia="Arial" w:cs="Arial"/>
                <w:color w:val="000000"/>
                <w:sz w:val="22"/>
                <w:szCs w:val="22"/>
              </w:rPr>
              <w:t xml:space="preserve"> </w:t>
            </w:r>
          </w:p>
        </w:tc>
      </w:tr>
      <w:tr w:rsidR="00D20607" w14:paraId="14FBE34D" w14:textId="77777777">
        <w:trPr>
          <w:trHeight w:val="376"/>
        </w:trPr>
        <w:tc>
          <w:tcPr>
            <w:tcW w:w="10188" w:type="dxa"/>
          </w:tcPr>
          <w:p w:rsidR="00D20607" w:rsidRDefault="00EC7C28" w14:paraId="586AD1B5"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Davara, A. M. (1992). </w:t>
            </w:r>
            <w:r>
              <w:rPr>
                <w:rFonts w:ascii="Arial" w:hAnsi="Arial" w:eastAsia="Arial" w:cs="Arial"/>
                <w:i/>
                <w:iCs/>
                <w:color w:val="000000" w:themeColor="text1"/>
                <w:sz w:val="22"/>
                <w:szCs w:val="22"/>
                <w:lang w:val="es-ES"/>
              </w:rPr>
              <w:t>Estrategias de Comunicación en Marketing</w:t>
            </w:r>
            <w:r>
              <w:rPr>
                <w:rFonts w:ascii="Arial" w:hAnsi="Arial" w:eastAsia="Arial" w:cs="Arial"/>
                <w:color w:val="000000" w:themeColor="text1"/>
                <w:sz w:val="22"/>
                <w:szCs w:val="22"/>
                <w:lang w:val="es-ES"/>
              </w:rPr>
              <w:t>. Edit. DOSSAT S.A.</w:t>
            </w:r>
          </w:p>
        </w:tc>
      </w:tr>
      <w:tr w:rsidR="00D20607" w14:paraId="58289F07" w14:textId="77777777">
        <w:trPr>
          <w:trHeight w:val="398"/>
        </w:trPr>
        <w:tc>
          <w:tcPr>
            <w:tcW w:w="10188" w:type="dxa"/>
          </w:tcPr>
          <w:p w:rsidR="00D20607" w:rsidRDefault="00EC7C28" w14:paraId="1E4BAC95" w14:textId="77777777">
            <w:pPr>
              <w:pStyle w:val="Normal1"/>
              <w:rPr>
                <w:rFonts w:ascii="Arial" w:hAnsi="Arial" w:eastAsia="Arial" w:cs="Arial"/>
                <w:sz w:val="22"/>
                <w:szCs w:val="22"/>
              </w:rPr>
            </w:pPr>
            <w:r>
              <w:rPr>
                <w:rFonts w:ascii="Arial" w:hAnsi="Arial" w:eastAsia="Arial" w:cs="Arial"/>
                <w:sz w:val="22"/>
                <w:szCs w:val="22"/>
              </w:rPr>
              <w:t xml:space="preserve">Estrella, A. M. y Segovia, C. (2016). </w:t>
            </w:r>
            <w:r>
              <w:rPr>
                <w:rFonts w:ascii="Arial" w:hAnsi="Arial" w:eastAsia="Arial" w:cs="Arial"/>
                <w:i/>
                <w:sz w:val="22"/>
                <w:szCs w:val="22"/>
              </w:rPr>
              <w:t>Comunicación Integrada de Marketing</w:t>
            </w:r>
            <w:r>
              <w:rPr>
                <w:rFonts w:ascii="Arial" w:hAnsi="Arial" w:eastAsia="Arial" w:cs="Arial"/>
                <w:sz w:val="22"/>
                <w:szCs w:val="22"/>
              </w:rPr>
              <w:t>. ESIC EDITORIAL</w:t>
            </w:r>
          </w:p>
        </w:tc>
      </w:tr>
      <w:tr w:rsidR="00D20607" w14:paraId="571DB48E" w14:textId="77777777">
        <w:trPr>
          <w:trHeight w:val="328"/>
        </w:trPr>
        <w:tc>
          <w:tcPr>
            <w:tcW w:w="10188" w:type="dxa"/>
          </w:tcPr>
          <w:p w:rsidR="00D20607" w:rsidRDefault="00EC7C28" w14:paraId="2969B3A6" w14:textId="77777777">
            <w:pPr>
              <w:pStyle w:val="Normal1"/>
              <w:rPr>
                <w:rFonts w:ascii="Arial" w:hAnsi="Arial" w:eastAsia="Arial" w:cs="Arial"/>
                <w:sz w:val="22"/>
                <w:szCs w:val="22"/>
                <w:lang w:val="en-US"/>
              </w:rPr>
            </w:pPr>
            <w:r>
              <w:rPr>
                <w:rFonts w:ascii="Arial" w:hAnsi="Arial" w:eastAsia="Arial" w:cs="Arial"/>
                <w:sz w:val="22"/>
                <w:szCs w:val="22"/>
                <w:lang w:val="en-US"/>
              </w:rPr>
              <w:t xml:space="preserve">La Botica Creativa. (2015). </w:t>
            </w:r>
            <w:r>
              <w:rPr>
                <w:rFonts w:ascii="Arial" w:hAnsi="Arial" w:eastAsia="Arial" w:cs="Arial"/>
                <w:i/>
                <w:iCs/>
                <w:sz w:val="22"/>
                <w:szCs w:val="22"/>
                <w:lang w:val="en-US"/>
              </w:rPr>
              <w:t>Community Manager</w:t>
            </w:r>
            <w:r>
              <w:rPr>
                <w:rFonts w:ascii="Arial" w:hAnsi="Arial" w:eastAsia="Arial" w:cs="Arial"/>
                <w:sz w:val="22"/>
                <w:szCs w:val="22"/>
                <w:lang w:val="en-US"/>
              </w:rPr>
              <w:t>. ICB, SL. Interconsulting Bureau S.L.</w:t>
            </w:r>
          </w:p>
        </w:tc>
      </w:tr>
      <w:tr w:rsidR="00D20607" w14:paraId="292F064B" w14:textId="77777777">
        <w:trPr>
          <w:trHeight w:val="342"/>
        </w:trPr>
        <w:tc>
          <w:tcPr>
            <w:tcW w:w="10188" w:type="dxa"/>
          </w:tcPr>
          <w:p w:rsidR="00D20607" w:rsidRDefault="00EC7C28" w14:paraId="29A48FD7" w14:textId="77777777">
            <w:pPr>
              <w:pStyle w:val="Normal1"/>
              <w:rPr>
                <w:rFonts w:ascii="Arial" w:hAnsi="Arial" w:eastAsia="Arial" w:cs="Arial"/>
                <w:sz w:val="22"/>
                <w:szCs w:val="22"/>
              </w:rPr>
            </w:pPr>
            <w:r>
              <w:rPr>
                <w:rFonts w:ascii="Arial" w:hAnsi="Arial" w:eastAsia="Arial" w:cs="Arial"/>
                <w:sz w:val="22"/>
                <w:szCs w:val="22"/>
              </w:rPr>
              <w:t xml:space="preserve">Monserrat, J. y Sabater, F. (2017). </w:t>
            </w:r>
            <w:r>
              <w:rPr>
                <w:rFonts w:ascii="Arial" w:hAnsi="Arial" w:eastAsia="Arial" w:cs="Arial"/>
                <w:i/>
                <w:sz w:val="22"/>
                <w:szCs w:val="22"/>
              </w:rPr>
              <w:t>Planificación Estratégica de Comunicación en Redes Sociales</w:t>
            </w:r>
            <w:r>
              <w:rPr>
                <w:rFonts w:ascii="Arial" w:hAnsi="Arial" w:eastAsia="Arial" w:cs="Arial"/>
                <w:sz w:val="22"/>
                <w:szCs w:val="22"/>
              </w:rPr>
              <w:t xml:space="preserve">. Editorial UOC </w:t>
            </w:r>
          </w:p>
        </w:tc>
      </w:tr>
      <w:tr w:rsidR="00D20607" w14:paraId="0DE78AEB" w14:textId="77777777">
        <w:trPr>
          <w:trHeight w:val="328"/>
        </w:trPr>
        <w:tc>
          <w:tcPr>
            <w:tcW w:w="10188" w:type="dxa"/>
          </w:tcPr>
          <w:p w:rsidR="00D20607" w:rsidRDefault="00EC7C28" w14:paraId="0C11474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Roldán, Z. S. (2016). </w:t>
            </w:r>
            <w:r>
              <w:rPr>
                <w:rFonts w:ascii="Arial" w:hAnsi="Arial" w:eastAsia="Arial" w:cs="Arial"/>
                <w:i/>
                <w:iCs/>
                <w:sz w:val="22"/>
                <w:szCs w:val="22"/>
                <w:lang w:val="es-ES"/>
              </w:rPr>
              <w:t xml:space="preserve">Community Management 2.0: </w:t>
            </w:r>
            <w:r>
              <w:rPr>
                <w:rFonts w:ascii="Arial" w:hAnsi="Arial" w:eastAsia="Arial" w:cs="Arial"/>
                <w:i/>
                <w:iCs/>
                <w:sz w:val="22"/>
                <w:szCs w:val="22"/>
                <w:lang w:val="es-ES"/>
              </w:rPr>
              <w:t>Gestión de Comunidades Virtuales</w:t>
            </w:r>
            <w:r>
              <w:rPr>
                <w:rFonts w:ascii="Arial" w:hAnsi="Arial" w:eastAsia="Arial" w:cs="Arial"/>
                <w:sz w:val="22"/>
                <w:szCs w:val="22"/>
                <w:lang w:val="es-ES"/>
              </w:rPr>
              <w:t>. ECOE Ediciones.</w:t>
            </w:r>
          </w:p>
        </w:tc>
      </w:tr>
      <w:tr w:rsidR="00D20607" w14:paraId="6943DAE8" w14:textId="77777777">
        <w:trPr>
          <w:trHeight w:val="328"/>
        </w:trPr>
        <w:tc>
          <w:tcPr>
            <w:tcW w:w="10188" w:type="dxa"/>
          </w:tcPr>
          <w:p w:rsidR="00D20607" w:rsidRDefault="00EC7C28" w14:paraId="06C907FB" w14:textId="77777777">
            <w:pPr>
              <w:pStyle w:val="Normal1"/>
              <w:rPr>
                <w:rFonts w:ascii="Arial" w:hAnsi="Arial" w:eastAsia="Arial" w:cs="Arial"/>
                <w:sz w:val="22"/>
                <w:szCs w:val="22"/>
              </w:rPr>
            </w:pPr>
            <w:r>
              <w:rPr>
                <w:rFonts w:ascii="Arial" w:hAnsi="Arial" w:eastAsia="Arial" w:cs="Arial"/>
                <w:sz w:val="22"/>
                <w:szCs w:val="22"/>
              </w:rPr>
              <w:t xml:space="preserve">Sainz de Vicuña, J. M. (2018). </w:t>
            </w:r>
            <w:r>
              <w:rPr>
                <w:rFonts w:ascii="Arial" w:hAnsi="Arial" w:eastAsia="Arial" w:cs="Arial"/>
                <w:i/>
                <w:sz w:val="22"/>
                <w:szCs w:val="22"/>
              </w:rPr>
              <w:t>El Plan de Marketing Digital en la Práctica</w:t>
            </w:r>
            <w:r>
              <w:rPr>
                <w:rFonts w:ascii="Arial" w:hAnsi="Arial" w:eastAsia="Arial" w:cs="Arial"/>
                <w:sz w:val="22"/>
                <w:szCs w:val="22"/>
              </w:rPr>
              <w:t>. ESIC Editorial.</w:t>
            </w:r>
          </w:p>
        </w:tc>
      </w:tr>
      <w:tr w:rsidR="00D20607" w14:paraId="769EA6A8" w14:textId="77777777">
        <w:trPr>
          <w:trHeight w:val="342"/>
        </w:trPr>
        <w:tc>
          <w:tcPr>
            <w:tcW w:w="10188" w:type="dxa"/>
          </w:tcPr>
          <w:p w:rsidR="00D20607" w:rsidRDefault="00EC7C28" w14:paraId="6B31F55B" w14:textId="77777777">
            <w:pPr>
              <w:pStyle w:val="Normal1"/>
              <w:rPr>
                <w:rFonts w:ascii="Arial" w:hAnsi="Arial" w:eastAsia="Arial" w:cs="Arial"/>
                <w:sz w:val="22"/>
                <w:szCs w:val="22"/>
              </w:rPr>
            </w:pPr>
            <w:r>
              <w:rPr>
                <w:rFonts w:ascii="Arial" w:hAnsi="Arial" w:eastAsia="Arial" w:cs="Arial"/>
                <w:sz w:val="22"/>
                <w:szCs w:val="22"/>
              </w:rPr>
              <w:t xml:space="preserve">Serrano, J. (2015). </w:t>
            </w:r>
            <w:r>
              <w:rPr>
                <w:rFonts w:ascii="Arial" w:hAnsi="Arial" w:eastAsia="Arial" w:cs="Arial"/>
                <w:i/>
                <w:sz w:val="22"/>
                <w:szCs w:val="22"/>
              </w:rPr>
              <w:t>SEO, Introducción a la Disciplina del Posicionamiento en Buscadores</w:t>
            </w:r>
            <w:r>
              <w:rPr>
                <w:rFonts w:ascii="Arial" w:hAnsi="Arial" w:eastAsia="Arial" w:cs="Arial"/>
                <w:sz w:val="22"/>
                <w:szCs w:val="22"/>
              </w:rPr>
              <w:t>. Editorial UOC.</w:t>
            </w:r>
          </w:p>
        </w:tc>
      </w:tr>
      <w:tr w:rsidR="00D20607" w14:paraId="3D7618ED" w14:textId="77777777">
        <w:trPr>
          <w:trHeight w:val="342"/>
        </w:trPr>
        <w:tc>
          <w:tcPr>
            <w:tcW w:w="10188" w:type="dxa"/>
          </w:tcPr>
          <w:p w:rsidR="00D20607" w:rsidRDefault="00EC7C28" w14:paraId="3F6C6BF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Silva, H., González, J., Martínez, D., Giraldo, M., Juliao, D. y Ortiz, M. (2014). </w:t>
            </w:r>
            <w:r>
              <w:rPr>
                <w:rFonts w:ascii="Arial" w:hAnsi="Arial" w:eastAsia="Arial" w:cs="Arial"/>
                <w:i/>
                <w:iCs/>
                <w:sz w:val="22"/>
                <w:szCs w:val="22"/>
                <w:lang w:val="es-ES"/>
              </w:rPr>
              <w:t>Marketing, Conceptos y Aplicaciones</w:t>
            </w:r>
            <w:r>
              <w:rPr>
                <w:rFonts w:ascii="Arial" w:hAnsi="Arial" w:eastAsia="Arial" w:cs="Arial"/>
                <w:sz w:val="22"/>
                <w:szCs w:val="22"/>
                <w:lang w:val="es-ES"/>
              </w:rPr>
              <w:t>. Ediciones de la U.</w:t>
            </w:r>
          </w:p>
        </w:tc>
      </w:tr>
      <w:tr w:rsidR="00D20607" w14:paraId="037D044D" w14:textId="77777777">
        <w:trPr>
          <w:trHeight w:val="376"/>
        </w:trPr>
        <w:tc>
          <w:tcPr>
            <w:tcW w:w="10188" w:type="dxa"/>
          </w:tcPr>
          <w:p w:rsidR="00D20607" w:rsidRDefault="00EC7C28" w14:paraId="76A71928" w14:textId="77777777">
            <w:pPr>
              <w:pStyle w:val="Normal1"/>
              <w:rPr>
                <w:rFonts w:ascii="Arial" w:hAnsi="Arial" w:eastAsia="Arial" w:cs="Arial"/>
                <w:b/>
                <w:color w:val="000000"/>
                <w:sz w:val="22"/>
                <w:szCs w:val="22"/>
              </w:rPr>
            </w:pPr>
            <w:r>
              <w:rPr>
                <w:rFonts w:ascii="Arial" w:hAnsi="Arial" w:eastAsia="Arial" w:cs="Arial"/>
                <w:color w:val="000000"/>
                <w:sz w:val="22"/>
                <w:szCs w:val="22"/>
              </w:rPr>
              <w:t xml:space="preserve">Thompson. I. (2005, agosto). </w:t>
            </w:r>
            <w:r>
              <w:rPr>
                <w:rFonts w:ascii="Arial" w:hAnsi="Arial" w:eastAsia="Arial" w:cs="Arial"/>
                <w:i/>
                <w:color w:val="000000"/>
                <w:sz w:val="22"/>
                <w:szCs w:val="22"/>
              </w:rPr>
              <w:t>La Mezcla de Mercadotecnia</w:t>
            </w:r>
            <w:r>
              <w:rPr>
                <w:rFonts w:ascii="Arial" w:hAnsi="Arial" w:eastAsia="Arial" w:cs="Arial"/>
                <w:color w:val="000000"/>
                <w:sz w:val="22"/>
                <w:szCs w:val="22"/>
              </w:rPr>
              <w:t xml:space="preserve">. PromonegocioS.net. </w:t>
            </w:r>
            <w:hyperlink r:id="rId18">
              <w:r>
                <w:rPr>
                  <w:rFonts w:ascii="Arial" w:hAnsi="Arial" w:eastAsia="Arial" w:cs="Arial"/>
                  <w:color w:val="0000FF"/>
                  <w:sz w:val="22"/>
                  <w:szCs w:val="22"/>
                  <w:u w:val="single"/>
                </w:rPr>
                <w:t>https://www.promonegocios.net/mercadotecnia/mezcla-mercadotecnia-mix.htm</w:t>
              </w:r>
            </w:hyperlink>
            <w:r>
              <w:rPr>
                <w:rFonts w:ascii="Arial" w:hAnsi="Arial" w:eastAsia="Arial" w:cs="Arial"/>
                <w:color w:val="000000"/>
                <w:sz w:val="22"/>
                <w:szCs w:val="22"/>
              </w:rPr>
              <w:t xml:space="preserve"> </w:t>
            </w:r>
          </w:p>
        </w:tc>
      </w:tr>
      <w:tr w:rsidR="00D20607" w14:paraId="133881E1" w14:textId="77777777">
        <w:trPr>
          <w:trHeight w:val="342"/>
        </w:trPr>
        <w:tc>
          <w:tcPr>
            <w:tcW w:w="10188" w:type="dxa"/>
          </w:tcPr>
          <w:p w:rsidR="00D20607" w:rsidRDefault="00EC7C28" w14:paraId="6E1ABFAF" w14:textId="77777777">
            <w:pPr>
              <w:pStyle w:val="Normal1"/>
              <w:rPr>
                <w:rFonts w:ascii="Arial" w:hAnsi="Arial" w:eastAsia="Arial" w:cs="Arial"/>
                <w:sz w:val="22"/>
                <w:szCs w:val="22"/>
              </w:rPr>
            </w:pPr>
            <w:r>
              <w:rPr>
                <w:rFonts w:ascii="Arial" w:hAnsi="Arial" w:eastAsia="Arial" w:cs="Arial"/>
                <w:sz w:val="22"/>
                <w:szCs w:val="22"/>
              </w:rPr>
              <w:t xml:space="preserve">Vila, F. (2013). </w:t>
            </w:r>
            <w:r>
              <w:rPr>
                <w:rFonts w:ascii="Arial" w:hAnsi="Arial" w:eastAsia="Arial" w:cs="Arial"/>
                <w:i/>
                <w:sz w:val="22"/>
                <w:szCs w:val="22"/>
              </w:rPr>
              <w:t>Comunicación Estratégica</w:t>
            </w:r>
            <w:r>
              <w:rPr>
                <w:rFonts w:ascii="Arial" w:hAnsi="Arial" w:eastAsia="Arial" w:cs="Arial"/>
                <w:sz w:val="22"/>
                <w:szCs w:val="22"/>
              </w:rPr>
              <w:t xml:space="preserve">. </w:t>
            </w:r>
            <w:r>
              <w:rPr>
                <w:rFonts w:ascii="Arial" w:hAnsi="Arial" w:eastAsia="Arial" w:cs="Arial"/>
                <w:sz w:val="22"/>
                <w:szCs w:val="22"/>
              </w:rPr>
              <w:t>Barcelona. Editorial UOC. Madrid. ESIC Editorial.</w:t>
            </w:r>
          </w:p>
        </w:tc>
      </w:tr>
      <w:tr w:rsidR="00D20607" w14:paraId="6FC1115F" w14:textId="77777777">
        <w:trPr>
          <w:trHeight w:val="376"/>
        </w:trPr>
        <w:tc>
          <w:tcPr>
            <w:tcW w:w="10188" w:type="dxa"/>
          </w:tcPr>
          <w:p w:rsidR="00D20607" w:rsidRDefault="00EC7C28" w14:paraId="79DB5E64"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Xunta de Galicia. (s.f.). </w:t>
            </w:r>
            <w:r>
              <w:rPr>
                <w:rFonts w:ascii="Arial" w:hAnsi="Arial" w:eastAsia="Arial" w:cs="Arial"/>
                <w:i/>
                <w:iCs/>
                <w:color w:val="000000" w:themeColor="text1"/>
                <w:sz w:val="22"/>
                <w:szCs w:val="22"/>
                <w:lang w:val="es-ES"/>
              </w:rPr>
              <w:t>Manuales prácticos de la Mipyme: Como Elaborar el Plan de Comunicación</w:t>
            </w:r>
            <w:r>
              <w:rPr>
                <w:rFonts w:ascii="Arial" w:hAnsi="Arial" w:eastAsia="Arial" w:cs="Arial"/>
                <w:color w:val="000000" w:themeColor="text1"/>
                <w:sz w:val="22"/>
                <w:szCs w:val="22"/>
                <w:lang w:val="es-ES"/>
              </w:rPr>
              <w:t xml:space="preserve">. </w:t>
            </w:r>
            <w:hyperlink r:id="rId19">
              <w:r>
                <w:rPr>
                  <w:rFonts w:ascii="Arial" w:hAnsi="Arial" w:eastAsia="Arial" w:cs="Arial"/>
                  <w:color w:val="0000FF"/>
                  <w:sz w:val="22"/>
                  <w:szCs w:val="22"/>
                  <w:u w:val="single"/>
                  <w:lang w:val="es-ES"/>
                </w:rPr>
                <w:t>http://biblioteca.udgvirtual.udg.mx/jspui/bitstream/123456789/1919/1/Como%20elaborar%20el%20plan%20de%20comunicaci%c3%b3n.pdf</w:t>
              </w:r>
            </w:hyperlink>
          </w:p>
        </w:tc>
      </w:tr>
    </w:tbl>
    <w:p w:rsidR="00D20607" w:rsidRDefault="00D20607" w14:paraId="5CC44AD8" w14:textId="77777777">
      <w:pPr>
        <w:pStyle w:val="Normal1"/>
        <w:rPr>
          <w:rFonts w:ascii="Arial" w:hAnsi="Arial" w:eastAsia="Arial" w:cs="Arial"/>
          <w:sz w:val="22"/>
          <w:szCs w:val="22"/>
        </w:rPr>
      </w:pPr>
    </w:p>
    <w:p w:rsidR="00D20607" w:rsidRDefault="00D20607" w14:paraId="71781882" w14:textId="77777777">
      <w:pPr>
        <w:pStyle w:val="Normal1"/>
        <w:rPr>
          <w:rFonts w:ascii="Arial" w:hAnsi="Arial" w:eastAsia="Arial" w:cs="Arial"/>
          <w:sz w:val="22"/>
          <w:szCs w:val="22"/>
        </w:rPr>
      </w:pPr>
    </w:p>
    <w:p w:rsidR="00D20607" w:rsidRDefault="00D20607" w14:paraId="27511D7A" w14:textId="77777777">
      <w:pPr>
        <w:pStyle w:val="Normal1"/>
        <w:rPr>
          <w:rFonts w:ascii="Arial" w:hAnsi="Arial" w:eastAsia="Arial" w:cs="Arial"/>
          <w:sz w:val="22"/>
          <w:szCs w:val="22"/>
        </w:rPr>
      </w:pPr>
    </w:p>
    <w:p w:rsidR="00D20607" w:rsidRDefault="00D20607" w14:paraId="6DE49AAC" w14:textId="77777777">
      <w:pPr>
        <w:pStyle w:val="Normal1"/>
        <w:rPr>
          <w:rFonts w:ascii="Arial" w:hAnsi="Arial" w:eastAsia="Arial" w:cs="Arial"/>
          <w:sz w:val="22"/>
          <w:szCs w:val="22"/>
        </w:rPr>
      </w:pPr>
    </w:p>
    <w:p w:rsidR="00D20607" w:rsidRDefault="00D20607" w14:paraId="760EB204" w14:textId="77777777">
      <w:pPr>
        <w:pStyle w:val="Normal1"/>
        <w:rPr>
          <w:rFonts w:ascii="Arial" w:hAnsi="Arial" w:eastAsia="Arial" w:cs="Arial"/>
          <w:sz w:val="22"/>
          <w:szCs w:val="22"/>
        </w:rPr>
      </w:pPr>
    </w:p>
    <w:p w:rsidR="00D20607" w:rsidRDefault="00EC7C28" w14:paraId="2CD03545" w14:textId="77777777">
      <w:pPr>
        <w:pStyle w:val="Normal1"/>
        <w:numPr>
          <w:ilvl w:val="0"/>
          <w:numId w:val="49"/>
        </w:numPr>
        <w:tabs>
          <w:tab w:val="left" w:pos="360"/>
        </w:tabs>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Control del documento</w:t>
      </w:r>
    </w:p>
    <w:p w:rsidR="00D20607" w:rsidRDefault="00D20607" w14:paraId="4A986E9C" w14:textId="77777777">
      <w:pPr>
        <w:pStyle w:val="Normal1"/>
        <w:jc w:val="both"/>
        <w:rPr>
          <w:rFonts w:ascii="Arial" w:hAnsi="Arial" w:eastAsia="Arial" w:cs="Arial"/>
          <w:b/>
          <w:sz w:val="22"/>
          <w:szCs w:val="22"/>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rsidR="00D20607" w:rsidRDefault="00D20607" w14:paraId="54D828A4" w14:textId="77777777">
            <w:pPr>
              <w:pStyle w:val="Normal1"/>
              <w:jc w:val="both"/>
              <w:rPr>
                <w:rFonts w:ascii="Arial" w:hAnsi="Arial" w:eastAsia="Arial" w:cs="Arial"/>
                <w:sz w:val="22"/>
                <w:szCs w:val="22"/>
              </w:rPr>
            </w:pPr>
          </w:p>
        </w:tc>
        <w:tc>
          <w:tcPr>
            <w:tcW w:w="2673" w:type="dxa"/>
          </w:tcPr>
          <w:p w:rsidR="00D20607" w:rsidRDefault="00EC7C28" w14:paraId="039C10D8" w14:textId="77777777">
            <w:pPr>
              <w:pStyle w:val="Normal1"/>
              <w:jc w:val="both"/>
              <w:rPr>
                <w:rFonts w:ascii="Arial" w:hAnsi="Arial" w:eastAsia="Arial" w:cs="Arial"/>
                <w:sz w:val="22"/>
                <w:szCs w:val="22"/>
              </w:rPr>
            </w:pPr>
            <w:r>
              <w:rPr>
                <w:rFonts w:ascii="Arial" w:hAnsi="Arial" w:eastAsia="Arial" w:cs="Arial"/>
                <w:sz w:val="22"/>
                <w:szCs w:val="22"/>
              </w:rPr>
              <w:t>Nombre</w:t>
            </w:r>
          </w:p>
        </w:tc>
        <w:tc>
          <w:tcPr>
            <w:tcW w:w="1558" w:type="dxa"/>
          </w:tcPr>
          <w:p w:rsidR="00D20607" w:rsidRDefault="00EC7C28" w14:paraId="153EEC36" w14:textId="77777777">
            <w:pPr>
              <w:pStyle w:val="Normal1"/>
              <w:jc w:val="both"/>
              <w:rPr>
                <w:rFonts w:ascii="Arial" w:hAnsi="Arial" w:eastAsia="Arial" w:cs="Arial"/>
                <w:sz w:val="22"/>
                <w:szCs w:val="22"/>
              </w:rPr>
            </w:pPr>
            <w:r>
              <w:rPr>
                <w:rFonts w:ascii="Arial" w:hAnsi="Arial" w:eastAsia="Arial" w:cs="Arial"/>
                <w:sz w:val="22"/>
                <w:szCs w:val="22"/>
              </w:rPr>
              <w:t>Cargo</w:t>
            </w:r>
          </w:p>
        </w:tc>
        <w:tc>
          <w:tcPr>
            <w:tcW w:w="2711" w:type="dxa"/>
          </w:tcPr>
          <w:p w:rsidR="00D20607" w:rsidRDefault="00EC7C28" w14:paraId="29F8A0DF" w14:textId="77777777">
            <w:pPr>
              <w:pStyle w:val="Normal1"/>
              <w:jc w:val="both"/>
              <w:rPr>
                <w:rFonts w:ascii="Arial" w:hAnsi="Arial" w:eastAsia="Arial" w:cs="Arial"/>
                <w:sz w:val="22"/>
                <w:szCs w:val="22"/>
              </w:rPr>
            </w:pPr>
            <w:r>
              <w:rPr>
                <w:rFonts w:ascii="Arial" w:hAnsi="Arial" w:eastAsia="Arial" w:cs="Arial"/>
                <w:sz w:val="22"/>
                <w:szCs w:val="22"/>
              </w:rPr>
              <w:t>Dependencia</w:t>
            </w:r>
          </w:p>
        </w:tc>
        <w:tc>
          <w:tcPr>
            <w:tcW w:w="1525" w:type="dxa"/>
          </w:tcPr>
          <w:p w:rsidR="00D20607" w:rsidRDefault="00EC7C28" w14:paraId="424048E7" w14:textId="77777777">
            <w:pPr>
              <w:pStyle w:val="Normal1"/>
              <w:jc w:val="both"/>
              <w:rPr>
                <w:rFonts w:ascii="Arial" w:hAnsi="Arial" w:eastAsia="Arial" w:cs="Arial"/>
                <w:sz w:val="22"/>
                <w:szCs w:val="22"/>
              </w:rPr>
            </w:pPr>
            <w:r>
              <w:rPr>
                <w:rFonts w:ascii="Arial" w:hAnsi="Arial" w:eastAsia="Arial" w:cs="Arial"/>
                <w:sz w:val="22"/>
                <w:szCs w:val="22"/>
              </w:rPr>
              <w:t>Fecha</w:t>
            </w:r>
          </w:p>
        </w:tc>
      </w:tr>
      <w:tr w:rsidR="00D20607" w14:paraId="7E10789F" w14:textId="77777777">
        <w:tc>
          <w:tcPr>
            <w:tcW w:w="1280" w:type="dxa"/>
            <w:vMerge w:val="restart"/>
            <w:vAlign w:val="center"/>
          </w:tcPr>
          <w:p w:rsidR="00D20607" w:rsidRDefault="00EC7C28" w14:paraId="38E664D2" w14:textId="77777777">
            <w:pPr>
              <w:pStyle w:val="Normal1"/>
              <w:jc w:val="both"/>
              <w:rPr>
                <w:rFonts w:ascii="Arial" w:hAnsi="Arial" w:eastAsia="Arial" w:cs="Arial"/>
                <w:sz w:val="22"/>
                <w:szCs w:val="22"/>
              </w:rPr>
            </w:pPr>
            <w:r>
              <w:rPr>
                <w:rFonts w:ascii="Arial" w:hAnsi="Arial" w:eastAsia="Arial" w:cs="Arial"/>
                <w:sz w:val="22"/>
                <w:szCs w:val="22"/>
              </w:rPr>
              <w:t>Autor (es)</w:t>
            </w:r>
          </w:p>
        </w:tc>
        <w:tc>
          <w:tcPr>
            <w:tcW w:w="2673" w:type="dxa"/>
            <w:vAlign w:val="center"/>
          </w:tcPr>
          <w:p w:rsidR="00D20607" w:rsidRDefault="00EC7C28" w14:paraId="79B6A839" w14:textId="77777777">
            <w:pPr>
              <w:pStyle w:val="Normal1"/>
              <w:ind w:left="24"/>
              <w:jc w:val="both"/>
              <w:rPr>
                <w:rFonts w:ascii="Arial" w:hAnsi="Arial" w:eastAsia="Arial" w:cs="Arial"/>
                <w:sz w:val="22"/>
                <w:szCs w:val="22"/>
              </w:rPr>
            </w:pPr>
            <w:r>
              <w:rPr>
                <w:rFonts w:ascii="Arial" w:hAnsi="Arial" w:eastAsia="Arial" w:cs="Arial"/>
                <w:sz w:val="22"/>
                <w:szCs w:val="22"/>
              </w:rPr>
              <w:t>Manuel Augusto Arias López</w:t>
            </w:r>
          </w:p>
        </w:tc>
        <w:tc>
          <w:tcPr>
            <w:tcW w:w="1558" w:type="dxa"/>
            <w:vAlign w:val="center"/>
          </w:tcPr>
          <w:p w:rsidR="00D20607" w:rsidRDefault="00EC7C28" w14:paraId="6F608E09" w14:textId="77777777">
            <w:pPr>
              <w:pStyle w:val="Normal1"/>
              <w:rPr>
                <w:rFonts w:ascii="Arial" w:hAnsi="Arial" w:eastAsia="Arial" w:cs="Arial"/>
                <w:sz w:val="22"/>
                <w:szCs w:val="22"/>
              </w:rPr>
            </w:pPr>
            <w:r>
              <w:rPr>
                <w:rFonts w:ascii="Arial" w:hAnsi="Arial" w:eastAsia="Arial" w:cs="Arial"/>
                <w:sz w:val="22"/>
                <w:szCs w:val="22"/>
              </w:rPr>
              <w:t>Instructor –experto temático</w:t>
            </w:r>
          </w:p>
        </w:tc>
        <w:tc>
          <w:tcPr>
            <w:tcW w:w="2711" w:type="dxa"/>
            <w:vAlign w:val="center"/>
          </w:tcPr>
          <w:p w:rsidR="00D20607" w:rsidRDefault="00EC7C28" w14:paraId="6635EEDF" w14:textId="77777777">
            <w:pPr>
              <w:pStyle w:val="Normal1"/>
              <w:rPr>
                <w:rFonts w:ascii="Arial" w:hAnsi="Arial" w:eastAsia="Arial" w:cs="Arial"/>
                <w:sz w:val="22"/>
                <w:szCs w:val="22"/>
              </w:rPr>
            </w:pPr>
            <w:r>
              <w:rPr>
                <w:rFonts w:ascii="Arial" w:hAnsi="Arial" w:eastAsia="Arial" w:cs="Arial"/>
                <w:sz w:val="22"/>
                <w:szCs w:val="22"/>
              </w:rPr>
              <w:t>Centro de Comercio y Servicios – Regional Quindío</w:t>
            </w:r>
          </w:p>
        </w:tc>
        <w:tc>
          <w:tcPr>
            <w:tcW w:w="1525" w:type="dxa"/>
            <w:vAlign w:val="center"/>
          </w:tcPr>
          <w:p w:rsidR="00D20607" w:rsidRDefault="00EC7C28" w14:paraId="3E19C7BD" w14:textId="77777777">
            <w:pPr>
              <w:pStyle w:val="Normal1"/>
              <w:rPr>
                <w:rFonts w:ascii="Arial" w:hAnsi="Arial" w:eastAsia="Arial" w:cs="Arial"/>
                <w:sz w:val="22"/>
                <w:szCs w:val="22"/>
              </w:rPr>
            </w:pPr>
            <w:r>
              <w:rPr>
                <w:rFonts w:ascii="Arial" w:hAnsi="Arial" w:eastAsia="Arial" w:cs="Arial"/>
                <w:sz w:val="22"/>
                <w:szCs w:val="22"/>
              </w:rPr>
              <w:t>Julio de 2020</w:t>
            </w:r>
          </w:p>
        </w:tc>
      </w:tr>
      <w:tr w:rsidR="00D20607" w14:paraId="2EDECD6F" w14:textId="77777777">
        <w:tc>
          <w:tcPr>
            <w:tcW w:w="1280" w:type="dxa"/>
            <w:vMerge/>
            <w:vAlign w:val="center"/>
          </w:tcPr>
          <w:p w:rsidR="00D20607" w:rsidRDefault="00D20607" w14:paraId="58F0593B"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79C14D0" w14:textId="77777777">
            <w:pPr>
              <w:pStyle w:val="Normal1"/>
              <w:rPr>
                <w:rFonts w:ascii="Arial" w:hAnsi="Arial" w:eastAsia="Arial" w:cs="Arial"/>
                <w:sz w:val="22"/>
                <w:szCs w:val="22"/>
              </w:rPr>
            </w:pPr>
            <w:r>
              <w:rPr>
                <w:rFonts w:ascii="Arial" w:hAnsi="Arial" w:eastAsia="Arial" w:cs="Arial"/>
                <w:sz w:val="22"/>
                <w:szCs w:val="22"/>
              </w:rPr>
              <w:t xml:space="preserve">Andrés </w:t>
            </w:r>
            <w:r>
              <w:rPr>
                <w:rFonts w:ascii="Arial" w:hAnsi="Arial" w:eastAsia="Arial" w:cs="Arial"/>
                <w:sz w:val="22"/>
                <w:szCs w:val="22"/>
              </w:rPr>
              <w:t>Felipe Velandia Espitia</w:t>
            </w:r>
          </w:p>
        </w:tc>
        <w:tc>
          <w:tcPr>
            <w:tcW w:w="1558" w:type="dxa"/>
            <w:vAlign w:val="center"/>
          </w:tcPr>
          <w:p w:rsidR="00D20607" w:rsidRDefault="00EC7C28" w14:paraId="59D72403" w14:textId="77777777">
            <w:pPr>
              <w:pStyle w:val="Normal1"/>
              <w:rPr>
                <w:rFonts w:ascii="Arial" w:hAnsi="Arial" w:eastAsia="Arial" w:cs="Arial"/>
                <w:sz w:val="22"/>
                <w:szCs w:val="22"/>
              </w:rPr>
            </w:pPr>
            <w:r>
              <w:rPr>
                <w:rFonts w:ascii="Arial" w:hAnsi="Arial" w:eastAsia="Arial" w:cs="Arial"/>
                <w:sz w:val="22"/>
                <w:szCs w:val="22"/>
              </w:rPr>
              <w:t>Diseñador instruccional</w:t>
            </w:r>
          </w:p>
        </w:tc>
        <w:tc>
          <w:tcPr>
            <w:tcW w:w="2711" w:type="dxa"/>
            <w:vAlign w:val="center"/>
          </w:tcPr>
          <w:p w:rsidR="00D20607" w:rsidRDefault="00EC7C28" w14:paraId="2D8D66A0" w14:textId="77777777">
            <w:pPr>
              <w:pStyle w:val="Normal1"/>
              <w:rPr>
                <w:rFonts w:ascii="Arial" w:hAnsi="Arial" w:eastAsia="Arial" w:cs="Arial"/>
                <w:sz w:val="22"/>
                <w:szCs w:val="22"/>
              </w:rPr>
            </w:pPr>
            <w:r>
              <w:rPr>
                <w:rFonts w:ascii="Arial" w:hAnsi="Arial" w:eastAsia="Arial" w:cs="Arial"/>
                <w:sz w:val="22"/>
                <w:szCs w:val="22"/>
              </w:rPr>
              <w:t>Centro de Diseño y Metrología – Regional Distrito Capital</w:t>
            </w:r>
          </w:p>
        </w:tc>
        <w:tc>
          <w:tcPr>
            <w:tcW w:w="1525" w:type="dxa"/>
            <w:vAlign w:val="center"/>
          </w:tcPr>
          <w:p w:rsidR="00D20607" w:rsidRDefault="00EC7C28" w14:paraId="24A6D24E"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1E0FC2BE" w14:textId="77777777">
        <w:tc>
          <w:tcPr>
            <w:tcW w:w="1280" w:type="dxa"/>
            <w:vMerge/>
            <w:vAlign w:val="center"/>
          </w:tcPr>
          <w:p w:rsidR="00D20607" w:rsidRDefault="00D20607" w14:paraId="347BDFA9"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F40230D" w14:textId="77777777">
            <w:pPr>
              <w:pStyle w:val="Normal1"/>
              <w:rPr>
                <w:rFonts w:ascii="Arial" w:hAnsi="Arial" w:eastAsia="Arial" w:cs="Arial"/>
                <w:sz w:val="22"/>
                <w:szCs w:val="22"/>
              </w:rPr>
            </w:pPr>
            <w:r>
              <w:rPr>
                <w:rFonts w:ascii="Arial" w:hAnsi="Arial" w:eastAsia="Arial" w:cs="Arial"/>
                <w:sz w:val="22"/>
                <w:szCs w:val="22"/>
              </w:rPr>
              <w:t>Vilma Perilla Méndez</w:t>
            </w:r>
          </w:p>
        </w:tc>
        <w:tc>
          <w:tcPr>
            <w:tcW w:w="1558" w:type="dxa"/>
            <w:vAlign w:val="center"/>
          </w:tcPr>
          <w:p w:rsidR="00D20607" w:rsidRDefault="00EC7C28" w14:paraId="2A8D563B" w14:textId="77777777">
            <w:pPr>
              <w:pStyle w:val="Normal1"/>
              <w:rPr>
                <w:rFonts w:ascii="Arial" w:hAnsi="Arial" w:eastAsia="Arial" w:cs="Arial"/>
                <w:sz w:val="22"/>
                <w:szCs w:val="22"/>
              </w:rPr>
            </w:pPr>
            <w:r>
              <w:rPr>
                <w:rFonts w:ascii="Arial" w:hAnsi="Arial" w:eastAsia="Arial" w:cs="Arial"/>
                <w:sz w:val="22"/>
                <w:szCs w:val="22"/>
              </w:rPr>
              <w:t>Evaluadora instruccional</w:t>
            </w:r>
          </w:p>
        </w:tc>
        <w:tc>
          <w:tcPr>
            <w:tcW w:w="2711" w:type="dxa"/>
            <w:vAlign w:val="center"/>
          </w:tcPr>
          <w:p w:rsidR="00D20607" w:rsidRDefault="00EC7C28" w14:paraId="0B31EB3B" w14:textId="77777777">
            <w:pPr>
              <w:pStyle w:val="Normal1"/>
              <w:rPr>
                <w:rFonts w:ascii="Arial" w:hAnsi="Arial" w:eastAsia="Arial" w:cs="Arial"/>
                <w:sz w:val="22"/>
                <w:szCs w:val="22"/>
              </w:rPr>
            </w:pPr>
            <w:r>
              <w:rPr>
                <w:rFonts w:ascii="Arial" w:hAnsi="Arial" w:eastAsia="Arial" w:cs="Arial"/>
                <w:sz w:val="22"/>
                <w:szCs w:val="22"/>
              </w:rPr>
              <w:t>Centro de Gestión Industrial – Regional Distrito Capital</w:t>
            </w:r>
          </w:p>
        </w:tc>
        <w:tc>
          <w:tcPr>
            <w:tcW w:w="1525" w:type="dxa"/>
            <w:vAlign w:val="center"/>
          </w:tcPr>
          <w:p w:rsidR="00D20607" w:rsidRDefault="00EC7C28" w14:paraId="1519E917"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2012D684" w14:textId="77777777">
        <w:tc>
          <w:tcPr>
            <w:tcW w:w="1280" w:type="dxa"/>
            <w:vMerge/>
            <w:vAlign w:val="center"/>
          </w:tcPr>
          <w:p w:rsidR="00D20607" w:rsidRDefault="00D20607" w14:paraId="5DAEAD04"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13062EC" w14:textId="77777777">
            <w:pPr>
              <w:pStyle w:val="Normal1"/>
              <w:rPr>
                <w:rFonts w:ascii="Arial" w:hAnsi="Arial" w:eastAsia="Arial" w:cs="Arial"/>
                <w:sz w:val="22"/>
                <w:szCs w:val="22"/>
              </w:rPr>
            </w:pPr>
            <w:r>
              <w:rPr>
                <w:rFonts w:ascii="Arial" w:hAnsi="Arial" w:eastAsia="Arial" w:cs="Arial"/>
                <w:sz w:val="22"/>
                <w:szCs w:val="22"/>
              </w:rPr>
              <w:t>Julieth Paola Vital López</w:t>
            </w:r>
          </w:p>
        </w:tc>
        <w:tc>
          <w:tcPr>
            <w:tcW w:w="1558" w:type="dxa"/>
            <w:vAlign w:val="center"/>
          </w:tcPr>
          <w:p w:rsidR="00D20607" w:rsidRDefault="00EC7C28" w14:paraId="084FC3DE" w14:textId="77777777">
            <w:pPr>
              <w:pStyle w:val="Normal1"/>
              <w:rPr>
                <w:rFonts w:ascii="Arial" w:hAnsi="Arial" w:eastAsia="Arial" w:cs="Arial"/>
                <w:sz w:val="22"/>
                <w:szCs w:val="22"/>
              </w:rPr>
            </w:pPr>
            <w:r>
              <w:rPr>
                <w:rFonts w:ascii="Arial" w:hAnsi="Arial" w:eastAsia="Arial" w:cs="Arial"/>
                <w:sz w:val="22"/>
                <w:szCs w:val="22"/>
              </w:rPr>
              <w:t>Correctora de estilo</w:t>
            </w:r>
          </w:p>
        </w:tc>
        <w:tc>
          <w:tcPr>
            <w:tcW w:w="2711" w:type="dxa"/>
            <w:vAlign w:val="center"/>
          </w:tcPr>
          <w:p w:rsidR="00D20607" w:rsidRDefault="00EC7C28" w14:paraId="7719BDBD" w14:textId="77777777">
            <w:pPr>
              <w:pStyle w:val="Normal1"/>
              <w:rPr>
                <w:rFonts w:ascii="Arial" w:hAnsi="Arial" w:eastAsia="Arial" w:cs="Arial"/>
                <w:sz w:val="22"/>
                <w:szCs w:val="22"/>
              </w:rPr>
            </w:pPr>
            <w:r>
              <w:rPr>
                <w:rFonts w:ascii="Arial" w:hAnsi="Arial" w:eastAsia="Arial" w:cs="Arial"/>
                <w:sz w:val="22"/>
                <w:szCs w:val="22"/>
              </w:rPr>
              <w:t>Centro para la Industria y la Comunicación Gráfica – Regional Distrito Capital</w:t>
            </w:r>
          </w:p>
        </w:tc>
        <w:tc>
          <w:tcPr>
            <w:tcW w:w="1525" w:type="dxa"/>
            <w:vAlign w:val="center"/>
          </w:tcPr>
          <w:p w:rsidR="00D20607" w:rsidRDefault="00EC7C28" w14:paraId="3190EE4D" w14:textId="77777777">
            <w:pPr>
              <w:pStyle w:val="Normal1"/>
              <w:rPr>
                <w:rFonts w:ascii="Arial" w:hAnsi="Arial" w:eastAsia="Arial" w:cs="Arial"/>
                <w:sz w:val="22"/>
                <w:szCs w:val="22"/>
              </w:rPr>
            </w:pPr>
            <w:r>
              <w:rPr>
                <w:rFonts w:ascii="Arial" w:hAnsi="Arial" w:eastAsia="Arial" w:cs="Arial"/>
                <w:sz w:val="22"/>
                <w:szCs w:val="22"/>
              </w:rPr>
              <w:t>Julio 2020</w:t>
            </w:r>
          </w:p>
        </w:tc>
      </w:tr>
      <w:tr w:rsidR="00D20607" w14:paraId="602246C3" w14:textId="77777777">
        <w:tc>
          <w:tcPr>
            <w:tcW w:w="1280" w:type="dxa"/>
            <w:vMerge/>
            <w:vAlign w:val="center"/>
          </w:tcPr>
          <w:p w:rsidR="00D20607" w:rsidRDefault="00D20607" w14:paraId="0DBC57EE"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D85EE00" w14:textId="77777777">
            <w:pPr>
              <w:pStyle w:val="Normal1"/>
              <w:rPr>
                <w:rFonts w:ascii="Arial" w:hAnsi="Arial" w:eastAsia="Arial" w:cs="Arial"/>
                <w:sz w:val="22"/>
                <w:szCs w:val="22"/>
              </w:rPr>
            </w:pPr>
            <w:r>
              <w:rPr>
                <w:rFonts w:ascii="Arial" w:hAnsi="Arial" w:eastAsia="Arial" w:cs="Arial"/>
                <w:sz w:val="22"/>
                <w:szCs w:val="22"/>
              </w:rPr>
              <w:t>Rafael Neftalí Lizcano Reyes</w:t>
            </w:r>
          </w:p>
        </w:tc>
        <w:tc>
          <w:tcPr>
            <w:tcW w:w="1558" w:type="dxa"/>
            <w:vAlign w:val="center"/>
          </w:tcPr>
          <w:p w:rsidR="00D20607" w:rsidRDefault="00EC7C28" w14:paraId="660833BD" w14:textId="77777777">
            <w:pPr>
              <w:pStyle w:val="Normal1"/>
              <w:rPr>
                <w:rFonts w:ascii="Arial" w:hAnsi="Arial" w:eastAsia="Arial" w:cs="Arial"/>
                <w:sz w:val="22"/>
                <w:szCs w:val="22"/>
              </w:rPr>
            </w:pPr>
            <w:r>
              <w:rPr>
                <w:rFonts w:ascii="Arial" w:hAnsi="Arial" w:eastAsia="Arial" w:cs="Arial"/>
                <w:sz w:val="22"/>
                <w:szCs w:val="22"/>
              </w:rPr>
              <w:t>Asesor pedagógico</w:t>
            </w:r>
          </w:p>
        </w:tc>
        <w:tc>
          <w:tcPr>
            <w:tcW w:w="2711" w:type="dxa"/>
            <w:vAlign w:val="center"/>
          </w:tcPr>
          <w:p w:rsidR="00D20607" w:rsidRDefault="00EC7C28" w14:paraId="63B5CD46" w14:textId="77777777">
            <w:pPr>
              <w:pStyle w:val="Normal1"/>
              <w:rPr>
                <w:rFonts w:ascii="Arial" w:hAnsi="Arial" w:eastAsia="Arial" w:cs="Arial"/>
                <w:sz w:val="22"/>
                <w:szCs w:val="22"/>
              </w:rPr>
            </w:pPr>
            <w:r>
              <w:rPr>
                <w:rFonts w:ascii="Arial" w:hAnsi="Arial" w:eastAsia="Arial" w:cs="Arial"/>
                <w:sz w:val="22"/>
                <w:szCs w:val="22"/>
              </w:rPr>
              <w:t xml:space="preserve">Centro Industrial del Diseño y la Manufactura – Regional </w:t>
            </w:r>
            <w:r>
              <w:rPr>
                <w:rFonts w:ascii="Arial" w:hAnsi="Arial" w:eastAsia="Arial" w:cs="Arial"/>
                <w:sz w:val="22"/>
                <w:szCs w:val="22"/>
              </w:rPr>
              <w:t>Santander</w:t>
            </w:r>
          </w:p>
        </w:tc>
        <w:tc>
          <w:tcPr>
            <w:tcW w:w="1525" w:type="dxa"/>
            <w:vAlign w:val="center"/>
          </w:tcPr>
          <w:p w:rsidR="00D20607" w:rsidRDefault="00EC7C28" w14:paraId="5090DAAF" w14:textId="77777777">
            <w:pPr>
              <w:pStyle w:val="Normal1"/>
              <w:rPr>
                <w:rFonts w:ascii="Arial" w:hAnsi="Arial" w:eastAsia="Arial" w:cs="Arial"/>
                <w:sz w:val="22"/>
                <w:szCs w:val="22"/>
              </w:rPr>
            </w:pPr>
            <w:r>
              <w:rPr>
                <w:rFonts w:ascii="Arial" w:hAnsi="Arial" w:eastAsia="Arial" w:cs="Arial"/>
                <w:sz w:val="22"/>
                <w:szCs w:val="22"/>
              </w:rPr>
              <w:t>Agosto 2020</w:t>
            </w:r>
          </w:p>
        </w:tc>
      </w:tr>
      <w:tr w:rsidR="00D20607" w14:paraId="17197261" w14:textId="77777777">
        <w:tc>
          <w:tcPr>
            <w:tcW w:w="1280" w:type="dxa"/>
            <w:vAlign w:val="center"/>
          </w:tcPr>
          <w:p w:rsidR="00D20607" w:rsidRDefault="00D20607" w14:paraId="1E0182DB" w14:textId="77777777">
            <w:pPr>
              <w:pStyle w:val="Normal1"/>
              <w:jc w:val="both"/>
              <w:rPr>
                <w:rFonts w:ascii="Arial" w:hAnsi="Arial" w:eastAsia="Arial" w:cs="Arial"/>
                <w:sz w:val="22"/>
                <w:szCs w:val="22"/>
              </w:rPr>
            </w:pPr>
          </w:p>
        </w:tc>
        <w:tc>
          <w:tcPr>
            <w:tcW w:w="2673" w:type="dxa"/>
            <w:vAlign w:val="center"/>
          </w:tcPr>
          <w:p w:rsidR="00D20607" w:rsidRDefault="00EC7C28" w14:paraId="3B05C122" w14:textId="77777777">
            <w:pPr>
              <w:pStyle w:val="Normal1"/>
              <w:rPr>
                <w:rFonts w:ascii="Arial" w:hAnsi="Arial" w:eastAsia="Arial" w:cs="Arial"/>
                <w:sz w:val="22"/>
                <w:szCs w:val="22"/>
              </w:rPr>
            </w:pPr>
            <w:r>
              <w:rPr>
                <w:rFonts w:ascii="Arial" w:hAnsi="Arial" w:eastAsia="Arial" w:cs="Arial"/>
                <w:sz w:val="22"/>
                <w:szCs w:val="22"/>
              </w:rPr>
              <w:t>Martha Isabel Martínez Vargas</w:t>
            </w:r>
          </w:p>
        </w:tc>
        <w:tc>
          <w:tcPr>
            <w:tcW w:w="1558" w:type="dxa"/>
            <w:vAlign w:val="center"/>
          </w:tcPr>
          <w:p w:rsidR="00D20607" w:rsidRDefault="00EC7C28" w14:paraId="66CF0A51" w14:textId="77777777">
            <w:pPr>
              <w:pStyle w:val="Normal1"/>
              <w:rPr>
                <w:rFonts w:ascii="Arial" w:hAnsi="Arial" w:eastAsia="Arial" w:cs="Arial"/>
                <w:sz w:val="22"/>
                <w:szCs w:val="22"/>
              </w:rPr>
            </w:pPr>
            <w:r>
              <w:rPr>
                <w:rFonts w:ascii="Arial" w:hAnsi="Arial" w:eastAsia="Arial" w:cs="Arial"/>
                <w:sz w:val="22"/>
                <w:szCs w:val="22"/>
              </w:rPr>
              <w:t>Productora audiovisual</w:t>
            </w:r>
          </w:p>
        </w:tc>
        <w:tc>
          <w:tcPr>
            <w:tcW w:w="2711" w:type="dxa"/>
            <w:vAlign w:val="center"/>
          </w:tcPr>
          <w:p w:rsidR="00D20607" w:rsidRDefault="00EC7C28" w14:paraId="2FCBC4E1" w14:textId="77777777">
            <w:pPr>
              <w:pStyle w:val="Normal1"/>
              <w:rPr>
                <w:rFonts w:ascii="Arial" w:hAnsi="Arial" w:eastAsia="Arial" w:cs="Arial"/>
                <w:sz w:val="22"/>
                <w:szCs w:val="22"/>
              </w:rPr>
            </w:pPr>
            <w:r>
              <w:rPr>
                <w:rFonts w:ascii="Arial" w:hAnsi="Arial" w:eastAsia="Arial" w:cs="Arial"/>
                <w:sz w:val="22"/>
                <w:szCs w:val="22"/>
              </w:rPr>
              <w:t>Centro Industrial del Diseño y la Manufactura – Regional Santander</w:t>
            </w:r>
          </w:p>
        </w:tc>
        <w:tc>
          <w:tcPr>
            <w:tcW w:w="1525" w:type="dxa"/>
            <w:vAlign w:val="center"/>
          </w:tcPr>
          <w:p w:rsidR="00D20607" w:rsidRDefault="00EC7C28" w14:paraId="374CC474" w14:textId="77777777">
            <w:pPr>
              <w:pStyle w:val="Normal1"/>
              <w:rPr>
                <w:rFonts w:ascii="Arial" w:hAnsi="Arial" w:eastAsia="Arial" w:cs="Arial"/>
                <w:sz w:val="22"/>
                <w:szCs w:val="22"/>
              </w:rPr>
            </w:pPr>
            <w:r>
              <w:rPr>
                <w:rFonts w:ascii="Arial" w:hAnsi="Arial" w:eastAsia="Arial" w:cs="Arial"/>
                <w:sz w:val="22"/>
                <w:szCs w:val="22"/>
              </w:rPr>
              <w:t>Septiembre 2020</w:t>
            </w:r>
          </w:p>
        </w:tc>
      </w:tr>
    </w:tbl>
    <w:p w:rsidR="00D20607" w:rsidRDefault="00D20607" w14:paraId="4645BDB8" w14:textId="77777777">
      <w:pPr>
        <w:pStyle w:val="Normal1"/>
        <w:rPr>
          <w:rFonts w:ascii="Arial" w:hAnsi="Arial" w:eastAsia="Arial" w:cs="Arial"/>
          <w:sz w:val="22"/>
          <w:szCs w:val="22"/>
        </w:rPr>
      </w:pPr>
    </w:p>
    <w:p w:rsidR="00D20607" w:rsidRDefault="00D20607" w14:paraId="7C8C0472" w14:textId="77777777">
      <w:pPr>
        <w:pStyle w:val="Normal1"/>
        <w:rPr>
          <w:rFonts w:ascii="Arial" w:hAnsi="Arial" w:eastAsia="Arial" w:cs="Arial"/>
          <w:sz w:val="22"/>
          <w:szCs w:val="22"/>
        </w:rPr>
      </w:pPr>
    </w:p>
    <w:p w:rsidR="00D20607" w:rsidRDefault="00EC7C28" w14:paraId="229389FE" w14:textId="77777777">
      <w:pPr>
        <w:pStyle w:val="Normal1"/>
        <w:numPr>
          <w:ilvl w:val="0"/>
          <w:numId w:val="49"/>
        </w:numPr>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Control de cambios </w:t>
      </w:r>
    </w:p>
    <w:p w:rsidR="00D20607" w:rsidRDefault="00EC7C28" w14:paraId="1121A36D" w14:textId="77777777">
      <w:pPr>
        <w:pStyle w:val="Normal1"/>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(diligenciar únicamente si realiza ajustes al componente </w:t>
      </w:r>
      <w:r>
        <w:rPr>
          <w:rFonts w:ascii="Arial" w:hAnsi="Arial" w:eastAsia="Arial" w:cs="Arial"/>
          <w:b/>
          <w:color w:val="000000"/>
          <w:sz w:val="22"/>
          <w:szCs w:val="22"/>
        </w:rPr>
        <w:t>formativo)</w:t>
      </w:r>
    </w:p>
    <w:p w:rsidR="00D20607" w:rsidRDefault="00D20607" w14:paraId="52875162" w14:textId="77777777">
      <w:pPr>
        <w:pStyle w:val="Normal1"/>
        <w:rPr>
          <w:rFonts w:ascii="Arial" w:hAnsi="Arial" w:eastAsia="Arial" w:cs="Arial"/>
          <w:sz w:val="22"/>
          <w:szCs w:val="22"/>
        </w:rPr>
      </w:pPr>
    </w:p>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CA4855" w:rsidTr="00A11A75" w14:paraId="297A625B" w14:textId="77777777">
        <w:tc>
          <w:tcPr>
            <w:tcW w:w="1264" w:type="dxa"/>
            <w:tcBorders>
              <w:top w:val="nil"/>
              <w:left w:val="nil"/>
            </w:tcBorders>
          </w:tcPr>
          <w:p w:rsidR="00CA4855" w:rsidP="00A11A75" w:rsidRDefault="00CA4855" w14:paraId="4DDFDC12" w14:textId="77777777">
            <w:pPr>
              <w:jc w:val="both"/>
              <w:rPr>
                <w:sz w:val="20"/>
                <w:szCs w:val="20"/>
              </w:rPr>
            </w:pPr>
          </w:p>
        </w:tc>
        <w:tc>
          <w:tcPr>
            <w:tcW w:w="2138" w:type="dxa"/>
          </w:tcPr>
          <w:p w:rsidR="00CA4855" w:rsidP="00A11A75" w:rsidRDefault="00CA4855" w14:paraId="200A8737" w14:textId="77777777">
            <w:pPr>
              <w:jc w:val="both"/>
              <w:rPr>
                <w:sz w:val="20"/>
                <w:szCs w:val="20"/>
              </w:rPr>
            </w:pPr>
            <w:r>
              <w:rPr>
                <w:sz w:val="20"/>
                <w:szCs w:val="20"/>
              </w:rPr>
              <w:t>Nombre</w:t>
            </w:r>
          </w:p>
        </w:tc>
        <w:tc>
          <w:tcPr>
            <w:tcW w:w="1701" w:type="dxa"/>
          </w:tcPr>
          <w:p w:rsidR="00CA4855" w:rsidP="00A11A75" w:rsidRDefault="00CA4855" w14:paraId="4EF2194E" w14:textId="77777777">
            <w:pPr>
              <w:jc w:val="both"/>
              <w:rPr>
                <w:sz w:val="20"/>
                <w:szCs w:val="20"/>
              </w:rPr>
            </w:pPr>
            <w:r>
              <w:rPr>
                <w:sz w:val="20"/>
                <w:szCs w:val="20"/>
              </w:rPr>
              <w:t>Cargo</w:t>
            </w:r>
          </w:p>
        </w:tc>
        <w:tc>
          <w:tcPr>
            <w:tcW w:w="1843" w:type="dxa"/>
          </w:tcPr>
          <w:p w:rsidR="00CA4855" w:rsidP="00A11A75" w:rsidRDefault="00CA4855" w14:paraId="38C19463" w14:textId="77777777">
            <w:pPr>
              <w:jc w:val="both"/>
              <w:rPr>
                <w:sz w:val="20"/>
                <w:szCs w:val="20"/>
              </w:rPr>
            </w:pPr>
            <w:r>
              <w:rPr>
                <w:sz w:val="20"/>
                <w:szCs w:val="20"/>
              </w:rPr>
              <w:t>Dependencia</w:t>
            </w:r>
          </w:p>
        </w:tc>
        <w:tc>
          <w:tcPr>
            <w:tcW w:w="1044" w:type="dxa"/>
          </w:tcPr>
          <w:p w:rsidR="00CA4855" w:rsidP="00A11A75" w:rsidRDefault="00CA4855" w14:paraId="756665A4" w14:textId="77777777">
            <w:pPr>
              <w:jc w:val="both"/>
              <w:rPr>
                <w:sz w:val="20"/>
                <w:szCs w:val="20"/>
              </w:rPr>
            </w:pPr>
            <w:r>
              <w:rPr>
                <w:sz w:val="20"/>
                <w:szCs w:val="20"/>
              </w:rPr>
              <w:t>Fecha</w:t>
            </w:r>
          </w:p>
        </w:tc>
        <w:tc>
          <w:tcPr>
            <w:tcW w:w="1977" w:type="dxa"/>
          </w:tcPr>
          <w:p w:rsidR="00CA4855" w:rsidP="00A11A75" w:rsidRDefault="00CA4855" w14:paraId="74562FF3" w14:textId="77777777">
            <w:pPr>
              <w:jc w:val="both"/>
              <w:rPr>
                <w:sz w:val="20"/>
                <w:szCs w:val="20"/>
              </w:rPr>
            </w:pPr>
            <w:r>
              <w:rPr>
                <w:sz w:val="20"/>
                <w:szCs w:val="20"/>
              </w:rPr>
              <w:t>Razón del Cambio</w:t>
            </w:r>
          </w:p>
        </w:tc>
      </w:tr>
      <w:tr w:rsidR="00CA4855" w:rsidTr="00A11A75" w14:paraId="410A0842" w14:textId="77777777">
        <w:trPr>
          <w:trHeight w:val="159"/>
        </w:trPr>
        <w:tc>
          <w:tcPr>
            <w:tcW w:w="1264" w:type="dxa"/>
            <w:vMerge w:val="restart"/>
          </w:tcPr>
          <w:p w:rsidR="00CA4855" w:rsidP="00A11A75" w:rsidRDefault="00CA4855" w14:paraId="571C183F" w14:textId="77777777">
            <w:pPr>
              <w:jc w:val="both"/>
              <w:rPr>
                <w:sz w:val="20"/>
                <w:szCs w:val="20"/>
              </w:rPr>
            </w:pPr>
            <w:r>
              <w:rPr>
                <w:sz w:val="20"/>
                <w:szCs w:val="20"/>
              </w:rPr>
              <w:t>Autor (es)</w:t>
            </w:r>
          </w:p>
        </w:tc>
        <w:tc>
          <w:tcPr>
            <w:tcW w:w="2138" w:type="dxa"/>
          </w:tcPr>
          <w:p w:rsidR="00CA4855" w:rsidP="00A11A75" w:rsidRDefault="00CA4855" w14:paraId="6BDB04E5" w14:textId="77777777">
            <w:pPr>
              <w:jc w:val="both"/>
              <w:rPr>
                <w:sz w:val="20"/>
                <w:szCs w:val="20"/>
              </w:rPr>
            </w:pPr>
            <w:r>
              <w:rPr>
                <w:sz w:val="20"/>
                <w:szCs w:val="20"/>
              </w:rPr>
              <w:t>Carolina Jiménez Suescún</w:t>
            </w:r>
          </w:p>
          <w:p w:rsidR="00CA4855" w:rsidP="00A11A75" w:rsidRDefault="00CA4855" w14:paraId="4C57C77E" w14:textId="77777777">
            <w:pPr>
              <w:jc w:val="both"/>
              <w:rPr>
                <w:sz w:val="20"/>
                <w:szCs w:val="20"/>
              </w:rPr>
            </w:pPr>
          </w:p>
        </w:tc>
        <w:tc>
          <w:tcPr>
            <w:tcW w:w="1701" w:type="dxa"/>
          </w:tcPr>
          <w:p w:rsidR="00CA4855" w:rsidP="00A11A75" w:rsidRDefault="00CA4855" w14:paraId="5E8D01D1" w14:textId="77777777">
            <w:pPr>
              <w:jc w:val="both"/>
              <w:rPr>
                <w:sz w:val="20"/>
                <w:szCs w:val="20"/>
              </w:rPr>
            </w:pPr>
            <w:r>
              <w:rPr>
                <w:sz w:val="20"/>
                <w:szCs w:val="20"/>
              </w:rPr>
              <w:t>Evaluador Instruccional</w:t>
            </w:r>
          </w:p>
        </w:tc>
        <w:tc>
          <w:tcPr>
            <w:tcW w:w="1843" w:type="dxa"/>
            <w:vMerge w:val="restart"/>
          </w:tcPr>
          <w:p w:rsidR="00CA4855" w:rsidP="00A11A75" w:rsidRDefault="00CA4855" w14:paraId="628B8EFB" w14:textId="77777777">
            <w:pPr>
              <w:jc w:val="both"/>
              <w:rPr>
                <w:sz w:val="20"/>
                <w:szCs w:val="20"/>
              </w:rPr>
            </w:pPr>
            <w:r>
              <w:rPr>
                <w:sz w:val="20"/>
                <w:szCs w:val="20"/>
              </w:rPr>
              <w:t>Regional Santander Centro Agroturístico</w:t>
            </w:r>
          </w:p>
        </w:tc>
        <w:tc>
          <w:tcPr>
            <w:tcW w:w="1044" w:type="dxa"/>
            <w:vMerge w:val="restart"/>
          </w:tcPr>
          <w:p w:rsidR="00CA4855" w:rsidP="00A11A75" w:rsidRDefault="00CA4855" w14:paraId="1EF92E25" w14:textId="5D736EFA">
            <w:pPr>
              <w:jc w:val="both"/>
              <w:rPr>
                <w:sz w:val="20"/>
                <w:szCs w:val="20"/>
              </w:rPr>
            </w:pPr>
            <w:r>
              <w:rPr>
                <w:sz w:val="20"/>
                <w:szCs w:val="20"/>
              </w:rPr>
              <w:t>14-05-2024</w:t>
            </w:r>
          </w:p>
        </w:tc>
        <w:tc>
          <w:tcPr>
            <w:tcW w:w="1977" w:type="dxa"/>
            <w:vMerge w:val="restart"/>
          </w:tcPr>
          <w:p w:rsidR="00CA4855" w:rsidP="00A11A75" w:rsidRDefault="00CA4855" w14:paraId="586BF7B0" w14:textId="77777777">
            <w:pPr>
              <w:jc w:val="both"/>
              <w:rPr>
                <w:sz w:val="20"/>
                <w:szCs w:val="20"/>
              </w:rPr>
            </w:pPr>
            <w:r>
              <w:rPr>
                <w:sz w:val="20"/>
                <w:szCs w:val="20"/>
              </w:rPr>
              <w:t>Adecuaciones instruccionales a 2024</w:t>
            </w:r>
          </w:p>
        </w:tc>
      </w:tr>
      <w:tr w:rsidR="00CA4855" w:rsidTr="00A11A75" w14:paraId="40B64ABD" w14:textId="77777777">
        <w:trPr>
          <w:trHeight w:val="159"/>
        </w:trPr>
        <w:tc>
          <w:tcPr>
            <w:tcW w:w="1264" w:type="dxa"/>
            <w:vMerge/>
          </w:tcPr>
          <w:p w:rsidR="00CA4855" w:rsidP="00A11A75" w:rsidRDefault="00CA4855" w14:paraId="38EBA657" w14:textId="77777777">
            <w:pPr>
              <w:jc w:val="both"/>
              <w:rPr>
                <w:b w:val="0"/>
                <w:sz w:val="20"/>
                <w:szCs w:val="20"/>
              </w:rPr>
            </w:pPr>
          </w:p>
        </w:tc>
        <w:tc>
          <w:tcPr>
            <w:tcW w:w="2138" w:type="dxa"/>
          </w:tcPr>
          <w:p w:rsidR="00CA4855" w:rsidP="00A11A75" w:rsidRDefault="00CA4855" w14:paraId="435933B1" w14:textId="77777777">
            <w:pPr>
              <w:jc w:val="both"/>
              <w:rPr>
                <w:sz w:val="20"/>
                <w:szCs w:val="20"/>
              </w:rPr>
            </w:pPr>
            <w:r>
              <w:rPr>
                <w:sz w:val="20"/>
                <w:szCs w:val="20"/>
              </w:rPr>
              <w:t>Claudia Johana Gómez</w:t>
            </w:r>
          </w:p>
        </w:tc>
        <w:tc>
          <w:tcPr>
            <w:tcW w:w="1701" w:type="dxa"/>
          </w:tcPr>
          <w:p w:rsidR="00CA4855" w:rsidP="00A11A75" w:rsidRDefault="00CA4855" w14:paraId="5020F035" w14:textId="77777777">
            <w:pPr>
              <w:jc w:val="both"/>
              <w:rPr>
                <w:sz w:val="20"/>
                <w:szCs w:val="20"/>
              </w:rPr>
            </w:pPr>
            <w:r>
              <w:rPr>
                <w:sz w:val="20"/>
                <w:szCs w:val="20"/>
              </w:rPr>
              <w:t>Líder línea Santander</w:t>
            </w:r>
          </w:p>
        </w:tc>
        <w:tc>
          <w:tcPr>
            <w:tcW w:w="1843" w:type="dxa"/>
            <w:vMerge/>
          </w:tcPr>
          <w:p w:rsidR="00CA4855" w:rsidP="00A11A75" w:rsidRDefault="00CA4855" w14:paraId="1AABF21B" w14:textId="77777777">
            <w:pPr>
              <w:jc w:val="both"/>
              <w:rPr>
                <w:sz w:val="20"/>
                <w:szCs w:val="20"/>
              </w:rPr>
            </w:pPr>
          </w:p>
        </w:tc>
        <w:tc>
          <w:tcPr>
            <w:tcW w:w="1044" w:type="dxa"/>
            <w:vMerge/>
          </w:tcPr>
          <w:p w:rsidR="00CA4855" w:rsidP="00A11A75" w:rsidRDefault="00CA4855" w14:paraId="5173A8E9" w14:textId="77777777">
            <w:pPr>
              <w:jc w:val="both"/>
              <w:rPr>
                <w:sz w:val="20"/>
                <w:szCs w:val="20"/>
              </w:rPr>
            </w:pPr>
          </w:p>
        </w:tc>
        <w:tc>
          <w:tcPr>
            <w:tcW w:w="1977" w:type="dxa"/>
            <w:vMerge/>
          </w:tcPr>
          <w:p w:rsidR="00CA4855" w:rsidP="00A11A75" w:rsidRDefault="00CA4855" w14:paraId="5D23C7D6" w14:textId="77777777">
            <w:pPr>
              <w:jc w:val="both"/>
              <w:rPr>
                <w:sz w:val="20"/>
                <w:szCs w:val="20"/>
              </w:rPr>
            </w:pPr>
          </w:p>
        </w:tc>
      </w:tr>
    </w:tbl>
    <w:p w:rsidR="00D20607" w:rsidRDefault="00D20607" w14:paraId="29A1A053" w14:textId="77777777">
      <w:pPr>
        <w:pStyle w:val="Normal1"/>
        <w:rPr>
          <w:rFonts w:ascii="Arial" w:hAnsi="Arial" w:eastAsia="Arial" w:cs="Arial"/>
          <w:b/>
          <w:color w:val="000000"/>
          <w:sz w:val="22"/>
          <w:szCs w:val="22"/>
        </w:rPr>
      </w:pPr>
    </w:p>
    <w:p w:rsidR="00D20607" w:rsidRDefault="00D20607" w14:paraId="38904820" w14:textId="77777777">
      <w:pPr>
        <w:pStyle w:val="Normal1"/>
        <w:rPr>
          <w:rFonts w:ascii="Arial" w:hAnsi="Arial" w:eastAsia="Arial" w:cs="Arial"/>
          <w:b/>
          <w:color w:val="000000"/>
          <w:sz w:val="22"/>
          <w:szCs w:val="22"/>
        </w:rPr>
      </w:pPr>
    </w:p>
    <w:p w:rsidR="00D20607" w:rsidRDefault="00D20607" w14:paraId="122BC167" w14:textId="77777777">
      <w:pPr>
        <w:pStyle w:val="Normal1"/>
        <w:ind w:left="746"/>
        <w:rPr>
          <w:rFonts w:ascii="Arial" w:hAnsi="Arial" w:eastAsia="Arial" w:cs="Arial"/>
          <w:color w:val="000000"/>
          <w:sz w:val="20"/>
          <w:szCs w:val="20"/>
        </w:rPr>
      </w:pPr>
    </w:p>
    <w:p w:rsidR="00D20607" w:rsidRDefault="00D20607" w14:paraId="33A754BA" w14:textId="77777777">
      <w:pPr>
        <w:pStyle w:val="Normal1"/>
        <w:rPr>
          <w:rFonts w:ascii="Arial" w:hAnsi="Arial" w:eastAsia="Arial" w:cs="Arial"/>
          <w:color w:val="000000"/>
          <w:sz w:val="22"/>
          <w:szCs w:val="22"/>
        </w:rPr>
      </w:pPr>
    </w:p>
    <w:p w:rsidR="00D20607" w:rsidRDefault="00D20607" w14:paraId="356A21E9" w14:textId="77777777"/>
    <w:sectPr w:rsidR="00D20607">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 w:author="Carolina" w:date="2024-05-15T01:02:00Z" w:id="2">
    <w:p w:rsidR="00363242" w:rsidP="00363242" w:rsidRDefault="00363242" w14:paraId="0AE84BA0" w14:textId="77777777">
      <w:pPr>
        <w:pStyle w:val="Textocomentario"/>
      </w:pPr>
      <w:r>
        <w:rPr>
          <w:rStyle w:val="Refdecomentario"/>
        </w:rPr>
        <w:annotationRef/>
      </w:r>
      <w:r>
        <w:rPr>
          <w:color w:val="FF0000"/>
        </w:rPr>
        <w:t>Presentar en:</w:t>
      </w:r>
      <w:r>
        <w:t xml:space="preserve"> DI_CF8_video_introducción</w:t>
      </w:r>
    </w:p>
  </w:comment>
  <w:comment w:initials="c" w:author="Carolina" w:date="2024-05-06T12:16:00Z" w:id="3">
    <w:p w:rsidR="00363242" w:rsidP="00363242" w:rsidRDefault="00363242" w14:paraId="6FBBA8E1" w14:textId="77777777">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nitials="C" w:author="Carolina" w:date="2024-05-15T01:10:00Z" w:id="4">
    <w:p w:rsidR="00A97D41" w:rsidP="00A97D41" w:rsidRDefault="00A97D41" w14:paraId="094B6EAF" w14:textId="77777777">
      <w:pPr>
        <w:pStyle w:val="Textocomentario"/>
      </w:pPr>
      <w:r>
        <w:rPr>
          <w:rStyle w:val="Refdecomentario"/>
        </w:rPr>
        <w:annotationRef/>
      </w:r>
      <w:r>
        <w:rPr>
          <w:color w:val="FF0000"/>
        </w:rPr>
        <w:t>Presentar en:</w:t>
      </w:r>
      <w:r>
        <w:t xml:space="preserve"> DI_CF8_acordeón_mercados</w:t>
      </w:r>
    </w:p>
  </w:comment>
  <w:comment w:initials="c" w:author="Carolina" w:date="2024-05-06T12:24:00Z" w:id="5">
    <w:p w:rsidR="00D20607" w:rsidRDefault="00EC7C28" w14:paraId="6FFF20C7" w14:textId="039586C9">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nitials="c" w:author="Carolina" w:date="2024-05-06T17:29:00Z" w:id="6">
    <w:p w:rsidR="00D20607" w:rsidRDefault="00EC7C28" w14:paraId="7DCDEB6D" w14:textId="77777777">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nitials="" w:author="ZULEIDY MARIA RUIZ TORRES" w:date="2021-05-14T20:28:00Z" w:id="8">
    <w:p w:rsidR="00D20607" w:rsidRDefault="00EC7C28" w14:paraId="7EFF52B5" w14:textId="77777777">
      <w:pPr>
        <w:pStyle w:val="Normal1"/>
        <w:widowControl w:val="0"/>
        <w:rPr>
          <w:rFonts w:ascii="Arial" w:hAnsi="Arial" w:eastAsia="Arial" w:cs="Arial"/>
          <w:color w:val="000000"/>
          <w:sz w:val="22"/>
          <w:szCs w:val="22"/>
        </w:rPr>
      </w:pPr>
      <w:r>
        <w:rPr>
          <w:rFonts w:ascii="Arial" w:hAnsi="Arial" w:eastAsia="Arial" w:cs="Arial"/>
          <w:color w:val="000000"/>
          <w:sz w:val="22"/>
          <w:szCs w:val="22"/>
        </w:rPr>
        <w:t>videomotion</w:t>
      </w:r>
    </w:p>
  </w:comment>
  <w:comment w:initials="C" w:author="Carolina" w:date="1900-01-01T00:00:00Z" w:id="9">
    <w:p w:rsidR="00EC7C28" w:rsidRDefault="00EC7C28" w14:paraId="58A9EAE6" w14:textId="07977340">
      <w:r>
        <w:annotationRef/>
      </w:r>
      <w:r w:rsidRPr="7174A74D">
        <w:rPr>
          <w:color w:val="FF0000"/>
        </w:rPr>
        <w:t>Incluir video:</w:t>
      </w:r>
      <w:r w:rsidRPr="68DCDF24">
        <w:t xml:space="preserve"> https://youtu.be/Vukk_lp4dO8 </w:t>
      </w:r>
    </w:p>
  </w:comment>
  <w:comment w:initials="C" w:author="Carolina" w:date="2024-05-15T01:23:00Z" w:id="10">
    <w:p w:rsidR="00784F7D" w:rsidP="00784F7D" w:rsidRDefault="00784F7D" w14:paraId="2B7173B6" w14:textId="77777777">
      <w:pPr>
        <w:pStyle w:val="Textocomentario"/>
      </w:pPr>
      <w:r>
        <w:rPr>
          <w:rStyle w:val="Refdecomentario"/>
        </w:rPr>
        <w:annotationRef/>
      </w:r>
      <w:r>
        <w:rPr>
          <w:color w:val="FF0000"/>
        </w:rPr>
        <w:t xml:space="preserve">Presentar en: </w:t>
      </w:r>
      <w:r>
        <w:t>DI_CF8_pestañas_cookies</w:t>
      </w:r>
    </w:p>
  </w:comment>
  <w:comment w:initials="C" w:author="Carolina" w:date="2024-05-15T01:34:00Z" w:id="11">
    <w:p w:rsidR="008E4A27" w:rsidP="008E4A27" w:rsidRDefault="008E4A27" w14:paraId="03E4FF25" w14:textId="77777777">
      <w:pPr>
        <w:pStyle w:val="Textocomentario"/>
      </w:pPr>
      <w:r>
        <w:rPr>
          <w:rStyle w:val="Refdecomentario"/>
        </w:rPr>
        <w:annotationRef/>
      </w:r>
      <w:r>
        <w:rPr>
          <w:color w:val="FF0000"/>
        </w:rPr>
        <w:t>Presentar en:</w:t>
      </w:r>
      <w:r>
        <w:t xml:space="preserve"> DI_CF8_tarjetas_analitica digital</w:t>
      </w:r>
    </w:p>
  </w:comment>
  <w:comment w:initials="C" w:author="Carolina" w:date="2024-05-15T01:42:00Z" w:id="12">
    <w:p w:rsidR="00284306" w:rsidP="00284306" w:rsidRDefault="00284306" w14:paraId="6A6DBF2E" w14:textId="77777777">
      <w:pPr>
        <w:pStyle w:val="Textocomentario"/>
      </w:pPr>
      <w:r>
        <w:rPr>
          <w:rStyle w:val="Refdecomentario"/>
        </w:rPr>
        <w:annotationRef/>
      </w:r>
      <w:r>
        <w:rPr>
          <w:color w:val="FF0000"/>
        </w:rPr>
        <w:t>Presentar en:</w:t>
      </w:r>
      <w:r>
        <w:t xml:space="preserve"> DI_CF8_acordeon_CRM</w:t>
      </w:r>
    </w:p>
  </w:comment>
  <w:comment w:initials="C" w:author="Carolina" w:date="2024-05-15T01:53:00Z" w:id="13">
    <w:p w:rsidR="006C5EAE" w:rsidP="006C5EAE" w:rsidRDefault="006C5EAE" w14:paraId="638A2135" w14:textId="77777777">
      <w:pPr>
        <w:pStyle w:val="Textocomentario"/>
      </w:pPr>
      <w:r>
        <w:rPr>
          <w:rStyle w:val="Refdecomentario"/>
        </w:rPr>
        <w:annotationRef/>
      </w:r>
      <w:r>
        <w:rPr>
          <w:color w:val="FF0000"/>
        </w:rPr>
        <w:t>Presentar en:</w:t>
      </w:r>
      <w:r>
        <w:t xml:space="preserve"> DI_CF8_tabs_facebookads</w:t>
      </w:r>
    </w:p>
  </w:comment>
  <w:comment w:initials="C" w:author="Carolina" w:date="2024-05-15T01:50:00Z" w:id="14">
    <w:p w:rsidR="006C5EAE" w:rsidP="006C5EAE" w:rsidRDefault="006C5EAE" w14:paraId="14F08A4E" w14:textId="06C14EE5">
      <w:pPr>
        <w:pStyle w:val="Textocomentario"/>
      </w:pPr>
      <w:r>
        <w:rPr>
          <w:rStyle w:val="Refdecomentario"/>
        </w:rPr>
        <w:annotationRef/>
      </w:r>
      <w:r>
        <w:rPr>
          <w:color w:val="FF0000"/>
        </w:rPr>
        <w:t>Escribir en cursiva</w:t>
      </w:r>
      <w:r>
        <w:t xml:space="preserve">: </w:t>
      </w:r>
      <w:r>
        <w:rPr>
          <w:i/>
          <w:iCs/>
        </w:rPr>
        <w:t>Brief</w:t>
      </w:r>
    </w:p>
  </w:comment>
  <w:comment xmlns:w="http://schemas.openxmlformats.org/wordprocessingml/2006/main" w:initials="CS" w:author="Carolina Jiménez Suescún" w:date="2024-06-13T09:07:40" w:id="181418731">
    <w:p xmlns:w14="http://schemas.microsoft.com/office/word/2010/wordml" xmlns:w="http://schemas.openxmlformats.org/wordprocessingml/2006/main" w:rsidR="5788691D" w:rsidRDefault="7AEBCB25" w14:paraId="61414996" w14:textId="22D89A20">
      <w:pPr>
        <w:pStyle w:val="CommentText"/>
      </w:pPr>
      <w:r>
        <w:rPr>
          <w:rStyle w:val="CommentReference"/>
        </w:rPr>
        <w:annotationRef/>
      </w:r>
      <w:r w:rsidRPr="4BF2D515" w:rsidR="23C15B13">
        <w:rPr>
          <w:color w:val="4ea72e"/>
        </w:rPr>
        <w:t>eliminar texto</w:t>
      </w:r>
    </w:p>
  </w:comment>
  <w:comment xmlns:w="http://schemas.openxmlformats.org/wordprocessingml/2006/main" w:initials="CS" w:author="Carolina Jiménez Suescún" w:date="2024-06-13T09:07:40" w:id="1066050517">
    <w:p xmlns:w14="http://schemas.microsoft.com/office/word/2010/wordml" xmlns:w="http://schemas.openxmlformats.org/wordprocessingml/2006/main" w:rsidR="46C65FF2" w:rsidRDefault="0F6CDE38" w14:paraId="14EBE7EC" w14:textId="4D70D60A">
      <w:pPr>
        <w:pStyle w:val="CommentText"/>
      </w:pPr>
      <w:r>
        <w:rPr>
          <w:rStyle w:val="CommentReference"/>
        </w:rPr>
        <w:annotationRef/>
      </w:r>
      <w:r w:rsidRPr="247C32E6" w:rsidR="30ADE7B1">
        <w:rPr>
          <w:color w:val="4ea72e"/>
        </w:rPr>
        <w:t>incluir  texto</w:t>
      </w:r>
    </w:p>
  </w:comment>
  <w:comment xmlns:w="http://schemas.openxmlformats.org/wordprocessingml/2006/main" w:initials="CS" w:author="Carolina Jiménez Suescún" w:date="2024-06-13T09:38:10" w:id="1251502547">
    <w:p xmlns:w14="http://schemas.microsoft.com/office/word/2010/wordml" xmlns:w="http://schemas.openxmlformats.org/wordprocessingml/2006/main" w:rsidR="6440A96D" w:rsidRDefault="2672D02B" w14:paraId="2393B910" w14:textId="25CEE5D0">
      <w:pPr>
        <w:pStyle w:val="CommentText"/>
      </w:pPr>
      <w:r>
        <w:rPr>
          <w:rStyle w:val="CommentReference"/>
        </w:rPr>
        <w:annotationRef/>
      </w:r>
      <w:r w:rsidRPr="47B400CA" w:rsidR="74A6B7FD">
        <w:rPr>
          <w:color w:val="4ea72e"/>
        </w:rPr>
        <w:t>eliminar texto: información desactualizada, este par de acciones de gogle ya no existen</w:t>
      </w:r>
    </w:p>
  </w:comment>
</w:comments>
</file>

<file path=word/commentsExtended.xml><?xml version="1.0" encoding="utf-8"?>
<w15:commentsEx xmlns:mc="http://schemas.openxmlformats.org/markup-compatibility/2006" xmlns:w15="http://schemas.microsoft.com/office/word/2012/wordml" mc:Ignorable="w15">
  <w15:commentEx w15:done="0" w15:paraId="0AE84BA0"/>
  <w15:commentEx w15:done="0" w15:paraId="6FBBA8E1"/>
  <w15:commentEx w15:done="0" w15:paraId="094B6EAF"/>
  <w15:commentEx w15:done="0" w15:paraId="6FFF20C7"/>
  <w15:commentEx w15:done="0" w15:paraId="7DCDEB6D"/>
  <w15:commentEx w15:done="0" w15:paraId="7EFF52B5"/>
  <w15:commentEx w15:done="0" w15:paraId="58A9EAE6" w15:paraIdParent="7EFF52B5"/>
  <w15:commentEx w15:done="0" w15:paraId="2B7173B6"/>
  <w15:commentEx w15:done="0" w15:paraId="03E4FF25"/>
  <w15:commentEx w15:done="0" w15:paraId="6A6DBF2E"/>
  <w15:commentEx w15:done="0" w15:paraId="638A2135"/>
  <w15:commentEx w15:done="0" w15:paraId="14F08A4E"/>
  <w15:commentEx w15:done="0" w15:paraId="61414996"/>
  <w15:commentEx w15:done="0" w15:paraId="14EBE7EC"/>
  <w15:commentEx w15:done="0" w15:paraId="2393B9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Extensible w16cex:durableId="20DFD11A" w16cex:dateUtc="2024-06-13T14:07:40.472Z"/>
  <w16cex:commentExtensible w16cex:durableId="5ED343CE" w16cex:dateUtc="2024-06-13T14:07:40.472Z"/>
  <w16cex:commentExtensible w16cex:durableId="6EACA27B" w16cex:dateUtc="2024-06-13T14:38:10.776Z"/>
</w16cex:commentsExtensible>
</file>

<file path=word/commentsIds.xml><?xml version="1.0" encoding="utf-8"?>
<w16cid:commentsIds xmlns:mc="http://schemas.openxmlformats.org/markup-compatibility/2006" xmlns:w16cid="http://schemas.microsoft.com/office/word/2016/wordml/cid" mc:Ignorable="w16cid">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Id w16cid:paraId="61414996" w16cid:durableId="20DFD11A"/>
  <w16cid:commentId w16cid:paraId="14EBE7EC" w16cid:durableId="5ED343CE"/>
  <w16cid:commentId w16cid:paraId="2393B910" w16cid:durableId="6EACA2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hAnsi="Noto Sans Symbols" w:eastAsia="Noto Sans Symbols" w:cs="Noto Sans Symbols"/>
      </w:rPr>
    </w:lvl>
    <w:lvl w:ilvl="1">
      <w:start w:val="1"/>
      <w:numFmt w:val="bullet"/>
      <w:lvlText w:val="o"/>
      <w:lvlJc w:val="left"/>
      <w:pPr>
        <w:ind w:left="2360" w:hanging="360"/>
      </w:pPr>
      <w:rPr>
        <w:rFonts w:ascii="Courier New" w:hAnsi="Courier New" w:eastAsia="Courier New" w:cs="Courier New"/>
      </w:rPr>
    </w:lvl>
    <w:lvl w:ilvl="2">
      <w:start w:val="1"/>
      <w:numFmt w:val="bullet"/>
      <w:lvlText w:val="▪"/>
      <w:lvlJc w:val="left"/>
      <w:pPr>
        <w:ind w:left="3080" w:hanging="360"/>
      </w:pPr>
      <w:rPr>
        <w:rFonts w:ascii="Noto Sans Symbols" w:hAnsi="Noto Sans Symbols" w:eastAsia="Noto Sans Symbols" w:cs="Noto Sans Symbols"/>
      </w:rPr>
    </w:lvl>
    <w:lvl w:ilvl="3">
      <w:start w:val="1"/>
      <w:numFmt w:val="bullet"/>
      <w:lvlText w:val="●"/>
      <w:lvlJc w:val="left"/>
      <w:pPr>
        <w:ind w:left="3800" w:hanging="360"/>
      </w:pPr>
      <w:rPr>
        <w:rFonts w:ascii="Noto Sans Symbols" w:hAnsi="Noto Sans Symbols" w:eastAsia="Noto Sans Symbols" w:cs="Noto Sans Symbols"/>
      </w:rPr>
    </w:lvl>
    <w:lvl w:ilvl="4">
      <w:start w:val="1"/>
      <w:numFmt w:val="bullet"/>
      <w:lvlText w:val="o"/>
      <w:lvlJc w:val="left"/>
      <w:pPr>
        <w:ind w:left="4520" w:hanging="360"/>
      </w:pPr>
      <w:rPr>
        <w:rFonts w:ascii="Courier New" w:hAnsi="Courier New" w:eastAsia="Courier New" w:cs="Courier New"/>
      </w:rPr>
    </w:lvl>
    <w:lvl w:ilvl="5">
      <w:start w:val="1"/>
      <w:numFmt w:val="bullet"/>
      <w:lvlText w:val="▪"/>
      <w:lvlJc w:val="left"/>
      <w:pPr>
        <w:ind w:left="5240" w:hanging="360"/>
      </w:pPr>
      <w:rPr>
        <w:rFonts w:ascii="Noto Sans Symbols" w:hAnsi="Noto Sans Symbols" w:eastAsia="Noto Sans Symbols" w:cs="Noto Sans Symbols"/>
      </w:rPr>
    </w:lvl>
    <w:lvl w:ilvl="6">
      <w:start w:val="1"/>
      <w:numFmt w:val="bullet"/>
      <w:lvlText w:val="●"/>
      <w:lvlJc w:val="left"/>
      <w:pPr>
        <w:ind w:left="5960" w:hanging="360"/>
      </w:pPr>
      <w:rPr>
        <w:rFonts w:ascii="Noto Sans Symbols" w:hAnsi="Noto Sans Symbols" w:eastAsia="Noto Sans Symbols" w:cs="Noto Sans Symbols"/>
      </w:rPr>
    </w:lvl>
    <w:lvl w:ilvl="7">
      <w:start w:val="1"/>
      <w:numFmt w:val="bullet"/>
      <w:lvlText w:val="o"/>
      <w:lvlJc w:val="left"/>
      <w:pPr>
        <w:ind w:left="6680" w:hanging="360"/>
      </w:pPr>
      <w:rPr>
        <w:rFonts w:ascii="Courier New" w:hAnsi="Courier New" w:eastAsia="Courier New" w:cs="Courier New"/>
      </w:rPr>
    </w:lvl>
    <w:lvl w:ilvl="8">
      <w:start w:val="1"/>
      <w:numFmt w:val="bullet"/>
      <w:lvlText w:val="▪"/>
      <w:lvlJc w:val="left"/>
      <w:pPr>
        <w:ind w:left="7400" w:hanging="360"/>
      </w:pPr>
      <w:rPr>
        <w:rFonts w:ascii="Noto Sans Symbols" w:hAnsi="Noto Sans Symbols" w:eastAsia="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hAnsi="Noto Sans Symbols" w:eastAsia="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ZULEIDY MARIA RUIZ TORRES">
    <w15:presenceInfo w15:providerId="None" w15:userId="ZULEIDY MARIA RUIZ TORRES"/>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00284306"/>
    <w:rsid w:val="00363242"/>
    <w:rsid w:val="00CA4855"/>
    <w:rsid w:val="00D20607"/>
    <w:rsid w:val="00EC7C28"/>
    <w:rsid w:val="00ED53A2"/>
    <w:rsid w:val="1C807ABF"/>
    <w:rsid w:val="2375B25C"/>
    <w:rsid w:val="354E9184"/>
    <w:rsid w:val="6BD36230"/>
    <w:rsid w:val="6DE3AA3F"/>
    <w:rsid w:val="76521B3F"/>
    <w:rsid w:val="768D37DB"/>
    <w:rsid w:val="BBDCC929"/>
    <w:rsid w:val="BF759F22"/>
    <w:rsid w:val="EFBE62C2"/>
    <w:rsid w:val="F3EFE9F8"/>
    <w:rsid w:val="002440E1"/>
    <w:rsid w:val="00284306"/>
    <w:rsid w:val="00340773"/>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C7C28"/>
    <w:rsid w:val="00ED53A2"/>
    <w:rsid w:val="4CB15C6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Pr>
      <w:rFonts w:eastAsiaTheme="majorEastAsia" w:cstheme="majorBidi"/>
      <w:i/>
      <w:iCs/>
      <w:color w:val="262626" w:themeColor="text1" w:themeTint="D9"/>
    </w:rPr>
  </w:style>
  <w:style w:type="character" w:styleId="Ttulo9Car" w:customStyle="1">
    <w:name w:val="Título 9 Car"/>
    <w:basedOn w:val="Fuentedeprrafopredeter"/>
    <w:link w:val="Ttulo9"/>
    <w:uiPriority w:val="9"/>
    <w:semiHidden/>
    <w:rPr>
      <w:rFonts w:eastAsiaTheme="majorEastAsia" w:cstheme="majorBidi"/>
      <w:color w:val="262626" w:themeColor="text1" w:themeTint="D9"/>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styleId="CitaCar" w:customStyle="1">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1" w:customStyle="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Pr>
      <w:i/>
      <w:iCs/>
      <w:color w:val="0F4761" w:themeColor="accent1" w:themeShade="BF"/>
    </w:rPr>
  </w:style>
  <w:style w:type="character" w:styleId="Referenciaintensa1" w:customStyle="1">
    <w:name w:val="Referencia intensa1"/>
    <w:basedOn w:val="Fuentedeprrafopredeter"/>
    <w:uiPriority w:val="32"/>
    <w:qFormat/>
    <w:rPr>
      <w:b/>
      <w:bCs/>
      <w:smallCaps/>
      <w:color w:val="0F4761" w:themeColor="accent1" w:themeShade="BF"/>
      <w:spacing w:val="5"/>
    </w:rPr>
  </w:style>
  <w:style w:type="paragraph" w:styleId="Normal1" w:customStyle="1">
    <w:name w:val="Normal1"/>
    <w:qFormat/>
    <w:rPr>
      <w:rFonts w:ascii="Times New Roman" w:hAnsi="Times New Roman" w:eastAsia="Times New Roman" w:cs="Times New Roman"/>
      <w:sz w:val="24"/>
      <w:szCs w:val="24"/>
    </w:rPr>
  </w:style>
  <w:style w:type="character" w:styleId="TextocomentarioCar" w:customStyle="1">
    <w:name w:val="Texto comentario Car"/>
    <w:basedOn w:val="Fuentedeprrafopredeter"/>
    <w:link w:val="Textocomentario"/>
    <w:uiPriority w:val="99"/>
    <w:rPr>
      <w:rFonts w:ascii="Times New Roman" w:hAnsi="Times New Roman" w:eastAsia="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styleId="AsuntodelcomentarioCar" w:customStyle="1">
    <w:name w:val="Asunto del comentario Car"/>
    <w:basedOn w:val="TextocomentarioCar"/>
    <w:link w:val="Asuntodelcomentario"/>
    <w:uiPriority w:val="99"/>
    <w:semiHidden/>
    <w:rsid w:val="00363242"/>
    <w:rPr>
      <w:rFonts w:ascii="Times New Roman" w:hAnsi="Times New Roman" w:eastAsia="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styleId="Style62" w:customStyle="1">
    <w:name w:val="_Style 62"/>
    <w:basedOn w:val="Tablanormal"/>
    <w:qFormat/>
    <w:rsid w:val="00CA4855"/>
    <w:rPr>
      <w:rFonts w:ascii="Arial" w:hAnsi="Arial" w:eastAsia="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promonegocios.net/mercadotecnia/mezcla-mercadotecnia-mix.htm"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estrategias-negocio.blogspot.com/2009/04/estrategia-marketing-distribucion.html" TargetMode="External"/><Relationship Id="rId2" Type="http://schemas.openxmlformats.org/officeDocument/2006/relationships/customXml" Target="../customXml/item2.xml"/><Relationship Id="rId16" Type="http://schemas.openxmlformats.org/officeDocument/2006/relationships/hyperlink" Target="http://estrategias-negocio.blogspot.com/2009/04/estrategia-marketing-distribuc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estrategias-negocio.blogspot.com/2009/04/estrategia-marketing-distribucion.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biblioteca.udgvirtual.udg.mx/jspui/bitstream/123456789/1919/1/Como%20elaborar%20el%20plan%20de%20comunicaci%c3%b3n.pdf"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40773"/>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C5564-7176-4B47-8CDE-27873873BBC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ED583AA-D05D-438A-91B9-8B50A92029F8}">
  <ds:schemaRefs>
    <ds:schemaRef ds:uri="http://schemas.microsoft.com/sharepoint/v3/contenttype/forms"/>
  </ds:schemaRefs>
</ds:datastoreItem>
</file>

<file path=customXml/itemProps3.xml><?xml version="1.0" encoding="utf-8"?>
<ds:datastoreItem xmlns:ds="http://schemas.openxmlformats.org/officeDocument/2006/customXml" ds:itemID="{FF1D140D-1C61-4D13-98BB-5E31660D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Carolina Jiménez Suescún</dc:creator>
  <lastModifiedBy>Carolina Jiménez Suescún</lastModifiedBy>
  <revision>7</revision>
  <dcterms:created xsi:type="dcterms:W3CDTF">2024-06-11T01:10:00.0000000Z</dcterms:created>
  <dcterms:modified xsi:type="dcterms:W3CDTF">2024-06-13T15:34:57.7061650Z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y fmtid="{D5CDD505-2E9C-101B-9397-08002B2CF9AE}" pid="11" name="MediaServiceImageTags">
    <vt:lpwstr/>
  </property>
</Properties>
</file>