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E3736" w:rsidR="00FF258C" w:rsidP="00DE3736" w:rsidRDefault="00D376E1" w14:paraId="00000001" w14:textId="77777777">
      <w:pPr>
        <w:pStyle w:val="Normal0"/>
        <w:rPr>
          <w:b/>
          <w:sz w:val="20"/>
          <w:szCs w:val="20"/>
        </w:rPr>
      </w:pPr>
      <w:r w:rsidRPr="00DE3736">
        <w:rPr>
          <w:b/>
          <w:sz w:val="20"/>
          <w:szCs w:val="20"/>
        </w:rPr>
        <w:t>FORMATO PARA EL DESARROLLO DE COMPONENTE FORMATIVO</w:t>
      </w:r>
    </w:p>
    <w:p w:rsidRPr="00DE3736" w:rsidR="00FF258C" w:rsidP="00DE3736"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DE3736" w:rsidR="00B93843" w14:paraId="57121341" w14:textId="77777777">
        <w:trPr>
          <w:trHeight w:val="340"/>
        </w:trPr>
        <w:tc>
          <w:tcPr>
            <w:tcW w:w="3397" w:type="dxa"/>
            <w:vAlign w:val="center"/>
          </w:tcPr>
          <w:p w:rsidRPr="00DE3736" w:rsidR="00FF258C" w:rsidP="00DE3736" w:rsidRDefault="00D376E1" w14:paraId="00000003" w14:textId="77777777">
            <w:pPr>
              <w:pStyle w:val="Normal0"/>
              <w:spacing w:line="276" w:lineRule="auto"/>
              <w:rPr>
                <w:sz w:val="20"/>
                <w:szCs w:val="20"/>
              </w:rPr>
            </w:pPr>
            <w:r w:rsidRPr="00DE3736">
              <w:rPr>
                <w:sz w:val="20"/>
                <w:szCs w:val="20"/>
              </w:rPr>
              <w:t>PROGRAMA DE FORMACIÓN</w:t>
            </w:r>
          </w:p>
        </w:tc>
        <w:tc>
          <w:tcPr>
            <w:tcW w:w="6565" w:type="dxa"/>
            <w:vAlign w:val="center"/>
          </w:tcPr>
          <w:p w:rsidRPr="00DE3736" w:rsidR="00FF258C" w:rsidP="00DE3736" w:rsidRDefault="00C423B0" w14:paraId="00000004" w14:textId="771BAAAF">
            <w:pPr>
              <w:pStyle w:val="Normal0"/>
              <w:spacing w:line="276" w:lineRule="auto"/>
              <w:rPr>
                <w:b w:val="0"/>
                <w:bCs/>
                <w:sz w:val="20"/>
                <w:szCs w:val="20"/>
              </w:rPr>
            </w:pPr>
            <w:r w:rsidRPr="00DE3736">
              <w:rPr>
                <w:b w:val="0"/>
                <w:bCs/>
                <w:sz w:val="20"/>
                <w:szCs w:val="20"/>
              </w:rPr>
              <w:t>FUNDAMENTACIÓN EN GESTIÓN DEL TURISMO</w:t>
            </w:r>
          </w:p>
        </w:tc>
      </w:tr>
    </w:tbl>
    <w:p w:rsidRPr="00DE3736" w:rsidR="00FF258C" w:rsidP="00DE3736" w:rsidRDefault="00FF258C" w14:paraId="00000005" w14:textId="77777777">
      <w:pPr>
        <w:pStyle w:val="Normal0"/>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2693"/>
        <w:gridCol w:w="2126"/>
        <w:gridCol w:w="3163"/>
      </w:tblGrid>
      <w:tr w:rsidRPr="00DE3736" w:rsidR="00B93843" w:rsidTr="00E42018" w14:paraId="3DB511B9" w14:textId="77777777">
        <w:trPr>
          <w:trHeight w:val="340"/>
        </w:trPr>
        <w:tc>
          <w:tcPr>
            <w:tcW w:w="1980" w:type="dxa"/>
            <w:vAlign w:val="center"/>
          </w:tcPr>
          <w:p w:rsidRPr="00DE3736" w:rsidR="00FF258C" w:rsidP="00DE3736" w:rsidRDefault="00D376E1" w14:paraId="00000006" w14:textId="77777777">
            <w:pPr>
              <w:pStyle w:val="Normal0"/>
              <w:spacing w:line="276" w:lineRule="auto"/>
              <w:rPr>
                <w:sz w:val="20"/>
                <w:szCs w:val="20"/>
              </w:rPr>
            </w:pPr>
            <w:r w:rsidRPr="00DE3736">
              <w:rPr>
                <w:sz w:val="20"/>
                <w:szCs w:val="20"/>
              </w:rPr>
              <w:t>COMPETENCIA</w:t>
            </w:r>
          </w:p>
        </w:tc>
        <w:tc>
          <w:tcPr>
            <w:tcW w:w="2693" w:type="dxa"/>
            <w:vAlign w:val="center"/>
          </w:tcPr>
          <w:p w:rsidRPr="00DE3736" w:rsidR="00FF258C" w:rsidP="00DE3736" w:rsidRDefault="00E42018" w14:paraId="00000007" w14:textId="1FC6EAA8">
            <w:pPr>
              <w:pStyle w:val="Normal0"/>
              <w:spacing w:line="276" w:lineRule="auto"/>
              <w:rPr>
                <w:b w:val="0"/>
                <w:bCs/>
                <w:sz w:val="20"/>
                <w:szCs w:val="20"/>
              </w:rPr>
            </w:pPr>
            <w:r w:rsidRPr="00E42018">
              <w:rPr>
                <w:sz w:val="20"/>
                <w:szCs w:val="20"/>
              </w:rPr>
              <w:t>210601014:</w:t>
            </w:r>
            <w:r w:rsidRPr="00E42018">
              <w:rPr>
                <w:b w:val="0"/>
                <w:bCs/>
                <w:sz w:val="20"/>
                <w:szCs w:val="20"/>
              </w:rPr>
              <w:t xml:space="preserve"> Proponer alternativas de solución que contribuyan al logro de los objetivos de acuerdo con el nivel de importancia y responsabilidad de las funciones asignadas por la organización.</w:t>
            </w:r>
          </w:p>
        </w:tc>
        <w:tc>
          <w:tcPr>
            <w:tcW w:w="2126" w:type="dxa"/>
            <w:vAlign w:val="center"/>
          </w:tcPr>
          <w:p w:rsidRPr="00DE3736" w:rsidR="00FF258C" w:rsidP="00DE3736" w:rsidRDefault="00D376E1" w14:paraId="00000008" w14:textId="77777777">
            <w:pPr>
              <w:pStyle w:val="Normal0"/>
              <w:spacing w:line="276" w:lineRule="auto"/>
              <w:rPr>
                <w:sz w:val="20"/>
                <w:szCs w:val="20"/>
              </w:rPr>
            </w:pPr>
            <w:r w:rsidRPr="00DE3736">
              <w:rPr>
                <w:sz w:val="20"/>
                <w:szCs w:val="20"/>
              </w:rPr>
              <w:t>RESULTADOS DE APRENDIZAJE</w:t>
            </w:r>
          </w:p>
        </w:tc>
        <w:tc>
          <w:tcPr>
            <w:tcW w:w="3163" w:type="dxa"/>
          </w:tcPr>
          <w:p w:rsidR="009673EC" w:rsidP="00E42018" w:rsidRDefault="009673EC" w14:paraId="4E3A8C95" w14:textId="77777777">
            <w:pPr>
              <w:rPr>
                <w:bCs/>
                <w:sz w:val="20"/>
                <w:szCs w:val="20"/>
              </w:rPr>
            </w:pPr>
          </w:p>
          <w:p w:rsidR="00E42018" w:rsidP="00E42018" w:rsidRDefault="00E42018" w14:paraId="2A65901C" w14:textId="6304E7B9">
            <w:r w:rsidRPr="00E42018">
              <w:rPr>
                <w:bCs/>
                <w:sz w:val="20"/>
                <w:szCs w:val="20"/>
              </w:rPr>
              <w:t>210601014</w:t>
            </w:r>
            <w:r>
              <w:rPr>
                <w:bCs/>
                <w:sz w:val="20"/>
                <w:szCs w:val="20"/>
              </w:rPr>
              <w:t xml:space="preserve">_01. </w:t>
            </w:r>
            <w:r w:rsidRPr="00E42018">
              <w:rPr>
                <w:b w:val="0"/>
                <w:bCs/>
                <w:sz w:val="20"/>
                <w:szCs w:val="20"/>
              </w:rPr>
              <w:t>Identificar los elementos de la gestión del turismo de acuerdo con los modelos establecidos y el destino</w:t>
            </w:r>
            <w:r>
              <w:t>.</w:t>
            </w:r>
          </w:p>
          <w:p w:rsidRPr="00E42018" w:rsidR="00FF258C" w:rsidP="00E42018" w:rsidRDefault="00FF258C" w14:paraId="3B70A04E" w14:textId="15563CEB">
            <w:pPr>
              <w:pStyle w:val="Normal0"/>
              <w:spacing w:line="276" w:lineRule="auto"/>
              <w:ind w:left="66"/>
              <w:rPr>
                <w:bCs/>
                <w:sz w:val="20"/>
                <w:szCs w:val="20"/>
              </w:rPr>
            </w:pPr>
          </w:p>
          <w:p w:rsidRPr="00DE3736" w:rsidR="00540E77" w:rsidP="00E42018" w:rsidRDefault="00540E77" w14:paraId="00000009" w14:textId="45E89CF0">
            <w:pPr>
              <w:pStyle w:val="Normal0"/>
              <w:spacing w:line="276" w:lineRule="auto"/>
              <w:ind w:left="66"/>
              <w:rPr>
                <w:b w:val="0"/>
                <w:sz w:val="20"/>
                <w:szCs w:val="20"/>
              </w:rPr>
            </w:pPr>
          </w:p>
        </w:tc>
      </w:tr>
    </w:tbl>
    <w:p w:rsidRPr="00DE3736" w:rsidR="00FF258C" w:rsidP="00DE3736" w:rsidRDefault="00FF258C" w14:paraId="0000000A" w14:textId="77777777">
      <w:pPr>
        <w:pStyle w:val="Normal0"/>
        <w:rPr>
          <w:sz w:val="20"/>
          <w:szCs w:val="20"/>
        </w:rPr>
      </w:pPr>
    </w:p>
    <w:p w:rsidRPr="00DE3736" w:rsidR="00FF258C" w:rsidP="00DE3736"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DE3736" w:rsidR="00B93843" w:rsidTr="53DA0FCC" w14:paraId="49D4BFBB" w14:textId="77777777">
        <w:trPr>
          <w:trHeight w:val="340"/>
        </w:trPr>
        <w:tc>
          <w:tcPr>
            <w:tcW w:w="3397" w:type="dxa"/>
            <w:tcMar/>
            <w:vAlign w:val="center"/>
          </w:tcPr>
          <w:p w:rsidRPr="00DE3736" w:rsidR="00FF258C" w:rsidP="00DE3736" w:rsidRDefault="00D376E1" w14:paraId="0000000C" w14:textId="77777777">
            <w:pPr>
              <w:pStyle w:val="Normal0"/>
              <w:spacing w:line="276" w:lineRule="auto"/>
              <w:rPr>
                <w:sz w:val="20"/>
                <w:szCs w:val="20"/>
              </w:rPr>
            </w:pPr>
            <w:r w:rsidRPr="00DE3736">
              <w:rPr>
                <w:sz w:val="20"/>
                <w:szCs w:val="20"/>
              </w:rPr>
              <w:t>NÚMERO DEL COMPONENTE FORMATIVO</w:t>
            </w:r>
          </w:p>
        </w:tc>
        <w:tc>
          <w:tcPr>
            <w:tcW w:w="6565" w:type="dxa"/>
            <w:tcMar/>
            <w:vAlign w:val="center"/>
          </w:tcPr>
          <w:p w:rsidRPr="00DE3736" w:rsidR="00FF258C" w:rsidP="00DE3736" w:rsidRDefault="00C423B0" w14:paraId="0000000D" w14:textId="13A1C174">
            <w:pPr>
              <w:pStyle w:val="Normal0"/>
              <w:spacing w:line="276" w:lineRule="auto"/>
              <w:rPr>
                <w:sz w:val="20"/>
                <w:szCs w:val="20"/>
              </w:rPr>
            </w:pPr>
            <w:r w:rsidRPr="00DE3736">
              <w:rPr>
                <w:sz w:val="20"/>
                <w:szCs w:val="20"/>
              </w:rPr>
              <w:t>01</w:t>
            </w:r>
          </w:p>
        </w:tc>
      </w:tr>
      <w:tr w:rsidRPr="00DE3736" w:rsidR="00B93843" w:rsidTr="53DA0FCC" w14:paraId="5196225A" w14:textId="77777777">
        <w:trPr>
          <w:trHeight w:val="340"/>
        </w:trPr>
        <w:tc>
          <w:tcPr>
            <w:tcW w:w="3397" w:type="dxa"/>
            <w:tcMar/>
            <w:vAlign w:val="center"/>
          </w:tcPr>
          <w:p w:rsidRPr="00DE3736" w:rsidR="00FF258C" w:rsidP="00DE3736" w:rsidRDefault="00D376E1" w14:paraId="0000000E" w14:textId="77777777">
            <w:pPr>
              <w:pStyle w:val="Normal0"/>
              <w:spacing w:line="276" w:lineRule="auto"/>
              <w:rPr>
                <w:sz w:val="20"/>
                <w:szCs w:val="20"/>
              </w:rPr>
            </w:pPr>
            <w:r w:rsidRPr="00DE3736">
              <w:rPr>
                <w:sz w:val="20"/>
                <w:szCs w:val="20"/>
              </w:rPr>
              <w:t>NOMBRE DEL COMPONENTE FORMATIVO</w:t>
            </w:r>
          </w:p>
        </w:tc>
        <w:tc>
          <w:tcPr>
            <w:tcW w:w="6565" w:type="dxa"/>
            <w:tcMar/>
            <w:vAlign w:val="center"/>
          </w:tcPr>
          <w:p w:rsidRPr="00DE3736" w:rsidR="00FF258C" w:rsidP="00DE3736" w:rsidRDefault="00A63827" w14:paraId="0000000F" w14:textId="24C53857">
            <w:pPr>
              <w:pStyle w:val="Normal0"/>
              <w:spacing w:line="276" w:lineRule="auto"/>
            </w:pPr>
            <w:r w:rsidRPr="53DA0FCC" w:rsidR="158AFC23">
              <w:rPr>
                <w:rFonts w:ascii="Arial" w:hAnsi="Arial" w:eastAsia="Arial" w:cs="Arial"/>
                <w:noProof w:val="0"/>
                <w:sz w:val="20"/>
                <w:szCs w:val="20"/>
                <w:lang w:val="es-CO"/>
              </w:rPr>
              <w:t>Turismo superestructuras y normatividad</w:t>
            </w:r>
          </w:p>
        </w:tc>
      </w:tr>
      <w:tr w:rsidRPr="00DE3736" w:rsidR="00B93843" w:rsidTr="53DA0FCC" w14:paraId="323364CF" w14:textId="77777777">
        <w:trPr>
          <w:trHeight w:val="1980"/>
        </w:trPr>
        <w:tc>
          <w:tcPr>
            <w:tcW w:w="3397" w:type="dxa"/>
            <w:tcMar/>
            <w:vAlign w:val="center"/>
          </w:tcPr>
          <w:p w:rsidRPr="00DE3736" w:rsidR="00FF258C" w:rsidP="00DE3736" w:rsidRDefault="00D376E1" w14:paraId="00000010" w14:textId="77777777">
            <w:pPr>
              <w:pStyle w:val="Normal0"/>
              <w:spacing w:line="276" w:lineRule="auto"/>
              <w:rPr>
                <w:sz w:val="20"/>
                <w:szCs w:val="20"/>
              </w:rPr>
            </w:pPr>
            <w:r w:rsidRPr="00DE3736">
              <w:rPr>
                <w:sz w:val="20"/>
                <w:szCs w:val="20"/>
              </w:rPr>
              <w:t>BREVE DESCRIPCIÓN</w:t>
            </w:r>
          </w:p>
        </w:tc>
        <w:tc>
          <w:tcPr>
            <w:tcW w:w="6565" w:type="dxa"/>
            <w:tcMar/>
            <w:vAlign w:val="center"/>
          </w:tcPr>
          <w:p w:rsidRPr="00DE3736" w:rsidR="00FF258C" w:rsidP="00DE3736" w:rsidRDefault="00A63827" w14:paraId="00000011" w14:textId="045DAD11">
            <w:pPr>
              <w:pStyle w:val="Normal0"/>
              <w:spacing w:line="276" w:lineRule="auto"/>
              <w:rPr>
                <w:b w:val="0"/>
                <w:bCs/>
                <w:sz w:val="20"/>
                <w:szCs w:val="20"/>
              </w:rPr>
            </w:pPr>
            <w:r>
              <w:rPr>
                <w:b w:val="0"/>
                <w:bCs/>
                <w:sz w:val="20"/>
                <w:szCs w:val="20"/>
              </w:rPr>
              <w:t>L</w:t>
            </w:r>
            <w:r w:rsidRPr="00A63827">
              <w:rPr>
                <w:b w:val="0"/>
                <w:bCs/>
                <w:sz w:val="20"/>
                <w:szCs w:val="20"/>
              </w:rPr>
              <w:t>a integración de políticas y normativas que buscan equilibrar el crecimiento económico del sector turístico con el bienestar de las comunidades locales y la protección del entorno natural. Este enfoque garantiza la competitividad de los destinos al tiempo que promueve la sostenibilidad. La regulación del turismo en Colombia fomenta un desarrollo turístico que beneficia a todos los actores involucrados.</w:t>
            </w:r>
          </w:p>
        </w:tc>
      </w:tr>
      <w:tr w:rsidRPr="00DE3736" w:rsidR="00B93843" w:rsidTr="53DA0FCC" w14:paraId="4789F7AB" w14:textId="77777777">
        <w:trPr>
          <w:trHeight w:val="549"/>
        </w:trPr>
        <w:tc>
          <w:tcPr>
            <w:tcW w:w="3397" w:type="dxa"/>
            <w:tcMar/>
            <w:vAlign w:val="center"/>
          </w:tcPr>
          <w:p w:rsidRPr="00DE3736" w:rsidR="00FF258C" w:rsidP="00DE3736" w:rsidRDefault="00D376E1" w14:paraId="00000012" w14:textId="77777777">
            <w:pPr>
              <w:pStyle w:val="Normal0"/>
              <w:spacing w:line="276" w:lineRule="auto"/>
              <w:rPr>
                <w:sz w:val="20"/>
                <w:szCs w:val="20"/>
              </w:rPr>
            </w:pPr>
            <w:r w:rsidRPr="00DE3736">
              <w:rPr>
                <w:sz w:val="20"/>
                <w:szCs w:val="20"/>
              </w:rPr>
              <w:t>PALABRAS CLAVE</w:t>
            </w:r>
          </w:p>
        </w:tc>
        <w:tc>
          <w:tcPr>
            <w:tcW w:w="6565" w:type="dxa"/>
            <w:tcMar/>
            <w:vAlign w:val="center"/>
          </w:tcPr>
          <w:p w:rsidRPr="00DE3736" w:rsidR="00FF258C" w:rsidP="00A63827" w:rsidRDefault="00A63827" w14:paraId="00000013" w14:textId="19E7BBF0">
            <w:pPr>
              <w:rPr>
                <w:b w:val="0"/>
                <w:bCs/>
                <w:sz w:val="20"/>
                <w:szCs w:val="20"/>
              </w:rPr>
            </w:pPr>
            <w:r w:rsidRPr="00A63827">
              <w:rPr>
                <w:b w:val="0"/>
                <w:bCs/>
                <w:sz w:val="20"/>
                <w:szCs w:val="20"/>
              </w:rPr>
              <w:t>Competitividad</w:t>
            </w:r>
            <w:r>
              <w:rPr>
                <w:b w:val="0"/>
                <w:bCs/>
                <w:sz w:val="20"/>
                <w:szCs w:val="20"/>
              </w:rPr>
              <w:t xml:space="preserve">, </w:t>
            </w:r>
            <w:r w:rsidRPr="00A63827">
              <w:rPr>
                <w:b w:val="0"/>
                <w:bCs/>
                <w:sz w:val="20"/>
                <w:szCs w:val="20"/>
              </w:rPr>
              <w:t>destino</w:t>
            </w:r>
            <w:r>
              <w:rPr>
                <w:b w:val="0"/>
                <w:bCs/>
                <w:sz w:val="20"/>
                <w:szCs w:val="20"/>
              </w:rPr>
              <w:t>, g</w:t>
            </w:r>
            <w:r w:rsidRPr="00A63827">
              <w:rPr>
                <w:b w:val="0"/>
                <w:bCs/>
                <w:sz w:val="20"/>
                <w:szCs w:val="20"/>
              </w:rPr>
              <w:t>ob</w:t>
            </w:r>
            <w:r>
              <w:rPr>
                <w:b w:val="0"/>
                <w:bCs/>
                <w:sz w:val="20"/>
                <w:szCs w:val="20"/>
              </w:rPr>
              <w:t>iernos, s</w:t>
            </w:r>
            <w:r w:rsidRPr="00A63827">
              <w:rPr>
                <w:b w:val="0"/>
                <w:bCs/>
                <w:sz w:val="20"/>
                <w:szCs w:val="20"/>
              </w:rPr>
              <w:t>ostenibilidad</w:t>
            </w:r>
            <w:r>
              <w:rPr>
                <w:b w:val="0"/>
                <w:bCs/>
                <w:sz w:val="20"/>
                <w:szCs w:val="20"/>
              </w:rPr>
              <w:t>, s</w:t>
            </w:r>
            <w:r w:rsidRPr="00A63827">
              <w:rPr>
                <w:b w:val="0"/>
                <w:bCs/>
                <w:sz w:val="20"/>
                <w:szCs w:val="20"/>
              </w:rPr>
              <w:t>uperestructura</w:t>
            </w:r>
          </w:p>
        </w:tc>
      </w:tr>
    </w:tbl>
    <w:p w:rsidRPr="00DE3736" w:rsidR="00FF258C" w:rsidP="00DE3736"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DE3736" w:rsidR="00B93843" w14:paraId="4F59971A" w14:textId="77777777">
        <w:trPr>
          <w:trHeight w:val="340"/>
        </w:trPr>
        <w:tc>
          <w:tcPr>
            <w:tcW w:w="3397" w:type="dxa"/>
            <w:vAlign w:val="center"/>
          </w:tcPr>
          <w:p w:rsidRPr="00DE3736" w:rsidR="00FF258C" w:rsidP="00DE3736" w:rsidRDefault="00D376E1" w14:paraId="00000015" w14:textId="77777777">
            <w:pPr>
              <w:pStyle w:val="Normal0"/>
              <w:spacing w:line="276" w:lineRule="auto"/>
              <w:rPr>
                <w:sz w:val="20"/>
                <w:szCs w:val="20"/>
              </w:rPr>
            </w:pPr>
            <w:r w:rsidRPr="00DE3736">
              <w:rPr>
                <w:sz w:val="20"/>
                <w:szCs w:val="20"/>
              </w:rPr>
              <w:t>ÁREA OCUPACIONAL</w:t>
            </w:r>
          </w:p>
        </w:tc>
        <w:tc>
          <w:tcPr>
            <w:tcW w:w="6565" w:type="dxa"/>
            <w:vAlign w:val="center"/>
          </w:tcPr>
          <w:p w:rsidRPr="00DE3736" w:rsidR="000A2724" w:rsidP="00DE3736" w:rsidRDefault="00D376E1" w14:paraId="0000001C" w14:textId="5C5ABA77">
            <w:pPr>
              <w:pStyle w:val="Normal0"/>
              <w:spacing w:line="276" w:lineRule="auto"/>
              <w:rPr>
                <w:sz w:val="20"/>
                <w:szCs w:val="20"/>
              </w:rPr>
            </w:pPr>
            <w:r w:rsidRPr="00DE3736">
              <w:rPr>
                <w:sz w:val="20"/>
                <w:szCs w:val="20"/>
              </w:rPr>
              <w:t>4 - CIENCIAS SOCIALES, EDUCACIÓN, SERVICIOS GUBERNAMENTALES Y RELIGIÓN</w:t>
            </w:r>
          </w:p>
          <w:p w:rsidRPr="00DE3736" w:rsidR="00FF258C" w:rsidP="00DE3736" w:rsidRDefault="00FF258C" w14:paraId="00000020" w14:textId="50F95D56">
            <w:pPr>
              <w:pStyle w:val="Normal0"/>
              <w:spacing w:line="276" w:lineRule="auto"/>
              <w:rPr>
                <w:sz w:val="20"/>
                <w:szCs w:val="20"/>
              </w:rPr>
            </w:pPr>
          </w:p>
        </w:tc>
      </w:tr>
      <w:tr w:rsidRPr="00DE3736" w:rsidR="00B93843" w14:paraId="6E9ED268" w14:textId="77777777">
        <w:trPr>
          <w:trHeight w:val="465"/>
        </w:trPr>
        <w:tc>
          <w:tcPr>
            <w:tcW w:w="3397" w:type="dxa"/>
            <w:vAlign w:val="center"/>
          </w:tcPr>
          <w:p w:rsidRPr="00DE3736" w:rsidR="00FF258C" w:rsidP="00DE3736" w:rsidRDefault="00D376E1" w14:paraId="00000021" w14:textId="77777777">
            <w:pPr>
              <w:pStyle w:val="Normal0"/>
              <w:spacing w:line="276" w:lineRule="auto"/>
              <w:rPr>
                <w:sz w:val="20"/>
                <w:szCs w:val="20"/>
              </w:rPr>
            </w:pPr>
            <w:r w:rsidRPr="00DE3736">
              <w:rPr>
                <w:sz w:val="20"/>
                <w:szCs w:val="20"/>
              </w:rPr>
              <w:t>IDIOMA</w:t>
            </w:r>
          </w:p>
        </w:tc>
        <w:tc>
          <w:tcPr>
            <w:tcW w:w="6565" w:type="dxa"/>
            <w:vAlign w:val="center"/>
          </w:tcPr>
          <w:p w:rsidRPr="00DE3736" w:rsidR="00FF258C" w:rsidP="00DE3736" w:rsidRDefault="000A2724" w14:paraId="00000022" w14:textId="07175147">
            <w:pPr>
              <w:pStyle w:val="Normal0"/>
              <w:spacing w:line="276" w:lineRule="auto"/>
              <w:rPr>
                <w:sz w:val="20"/>
                <w:szCs w:val="20"/>
              </w:rPr>
            </w:pPr>
            <w:r w:rsidRPr="00DE3736">
              <w:rPr>
                <w:sz w:val="20"/>
                <w:szCs w:val="20"/>
              </w:rPr>
              <w:t>Español</w:t>
            </w:r>
          </w:p>
        </w:tc>
      </w:tr>
    </w:tbl>
    <w:p w:rsidR="00FF258C" w:rsidP="00DE3736" w:rsidRDefault="00FF258C" w14:paraId="00000023" w14:textId="77777777">
      <w:pPr>
        <w:pStyle w:val="Normal0"/>
        <w:rPr>
          <w:sz w:val="20"/>
          <w:szCs w:val="20"/>
        </w:rPr>
      </w:pPr>
    </w:p>
    <w:p w:rsidR="009673EC" w:rsidP="00DE3736" w:rsidRDefault="009673EC" w14:paraId="01C783DC" w14:textId="77777777">
      <w:pPr>
        <w:pStyle w:val="Normal0"/>
        <w:rPr>
          <w:sz w:val="20"/>
          <w:szCs w:val="20"/>
        </w:rPr>
      </w:pPr>
    </w:p>
    <w:p w:rsidR="009673EC" w:rsidP="00DE3736" w:rsidRDefault="009673EC" w14:paraId="31FEC2E2" w14:textId="77777777">
      <w:pPr>
        <w:pStyle w:val="Normal0"/>
        <w:rPr>
          <w:sz w:val="20"/>
          <w:szCs w:val="20"/>
        </w:rPr>
      </w:pPr>
    </w:p>
    <w:p w:rsidR="009673EC" w:rsidP="00DE3736" w:rsidRDefault="009673EC" w14:paraId="7D37EBDE" w14:textId="77777777">
      <w:pPr>
        <w:pStyle w:val="Normal0"/>
        <w:rPr>
          <w:sz w:val="20"/>
          <w:szCs w:val="20"/>
        </w:rPr>
      </w:pPr>
    </w:p>
    <w:p w:rsidR="009673EC" w:rsidP="00DE3736" w:rsidRDefault="009673EC" w14:paraId="476694C6" w14:textId="77777777">
      <w:pPr>
        <w:pStyle w:val="Normal0"/>
        <w:rPr>
          <w:sz w:val="20"/>
          <w:szCs w:val="20"/>
        </w:rPr>
      </w:pPr>
    </w:p>
    <w:p w:rsidR="009673EC" w:rsidP="00DE3736" w:rsidRDefault="009673EC" w14:paraId="7EAA8D6F" w14:textId="77777777">
      <w:pPr>
        <w:pStyle w:val="Normal0"/>
        <w:rPr>
          <w:sz w:val="20"/>
          <w:szCs w:val="20"/>
        </w:rPr>
      </w:pPr>
    </w:p>
    <w:p w:rsidR="009673EC" w:rsidP="00DE3736" w:rsidRDefault="009673EC" w14:paraId="6D87E97A" w14:textId="77777777">
      <w:pPr>
        <w:pStyle w:val="Normal0"/>
        <w:rPr>
          <w:sz w:val="20"/>
          <w:szCs w:val="20"/>
        </w:rPr>
      </w:pPr>
    </w:p>
    <w:p w:rsidR="009673EC" w:rsidP="00DE3736" w:rsidRDefault="009673EC" w14:paraId="470309C6" w14:textId="77777777">
      <w:pPr>
        <w:pStyle w:val="Normal0"/>
        <w:rPr>
          <w:sz w:val="20"/>
          <w:szCs w:val="20"/>
        </w:rPr>
      </w:pPr>
    </w:p>
    <w:p w:rsidR="009673EC" w:rsidP="00DE3736" w:rsidRDefault="009673EC" w14:paraId="7E05E8E2" w14:textId="77777777">
      <w:pPr>
        <w:pStyle w:val="Normal0"/>
        <w:rPr>
          <w:sz w:val="20"/>
          <w:szCs w:val="20"/>
        </w:rPr>
      </w:pPr>
    </w:p>
    <w:p w:rsidR="009673EC" w:rsidP="00DE3736" w:rsidRDefault="009673EC" w14:paraId="56EA30E9" w14:textId="77777777">
      <w:pPr>
        <w:pStyle w:val="Normal0"/>
        <w:rPr>
          <w:sz w:val="20"/>
          <w:szCs w:val="20"/>
        </w:rPr>
      </w:pPr>
    </w:p>
    <w:p w:rsidR="009673EC" w:rsidP="00DE3736" w:rsidRDefault="009673EC" w14:paraId="0A22B9B5" w14:textId="77777777">
      <w:pPr>
        <w:pStyle w:val="Normal0"/>
        <w:rPr>
          <w:sz w:val="20"/>
          <w:szCs w:val="20"/>
        </w:rPr>
      </w:pPr>
    </w:p>
    <w:p w:rsidR="009673EC" w:rsidP="00DE3736" w:rsidRDefault="009673EC" w14:paraId="024FBEBF" w14:textId="77777777">
      <w:pPr>
        <w:pStyle w:val="Normal0"/>
        <w:rPr>
          <w:sz w:val="20"/>
          <w:szCs w:val="20"/>
        </w:rPr>
      </w:pPr>
    </w:p>
    <w:p w:rsidR="009673EC" w:rsidP="00DE3736" w:rsidRDefault="009673EC" w14:paraId="0BB7F98D" w14:textId="77777777">
      <w:pPr>
        <w:pStyle w:val="Normal0"/>
        <w:rPr>
          <w:sz w:val="20"/>
          <w:szCs w:val="20"/>
        </w:rPr>
      </w:pPr>
    </w:p>
    <w:p w:rsidRPr="00DE3736" w:rsidR="009673EC" w:rsidP="00DE3736" w:rsidRDefault="009673EC" w14:paraId="4A537CA3" w14:textId="77777777">
      <w:pPr>
        <w:pStyle w:val="Normal0"/>
        <w:rPr>
          <w:sz w:val="20"/>
          <w:szCs w:val="20"/>
        </w:rPr>
      </w:pPr>
    </w:p>
    <w:p w:rsidRPr="009673EC" w:rsidR="00FF258C" w:rsidP="00DE3736" w:rsidRDefault="00D376E1" w14:paraId="00000028" w14:textId="77777777">
      <w:pPr>
        <w:pStyle w:val="Normal0"/>
        <w:numPr>
          <w:ilvl w:val="0"/>
          <w:numId w:val="4"/>
        </w:numPr>
        <w:pBdr>
          <w:top w:val="nil"/>
          <w:left w:val="nil"/>
          <w:bottom w:val="nil"/>
          <w:right w:val="nil"/>
          <w:between w:val="nil"/>
        </w:pBdr>
        <w:ind w:left="284" w:hanging="284"/>
        <w:rPr>
          <w:b/>
          <w:sz w:val="20"/>
          <w:szCs w:val="20"/>
        </w:rPr>
      </w:pPr>
      <w:r w:rsidRPr="009673EC">
        <w:rPr>
          <w:b/>
          <w:sz w:val="20"/>
          <w:szCs w:val="20"/>
        </w:rPr>
        <w:t xml:space="preserve">TABLA DE CONTENIDOS: </w:t>
      </w:r>
    </w:p>
    <w:p w:rsidRPr="00DE3736" w:rsidR="00FF258C" w:rsidP="00DE3736" w:rsidRDefault="00FF258C" w14:paraId="00000029" w14:textId="77777777">
      <w:pPr>
        <w:pStyle w:val="Normal0"/>
        <w:rPr>
          <w:b/>
          <w:sz w:val="20"/>
          <w:szCs w:val="20"/>
        </w:rPr>
      </w:pPr>
    </w:p>
    <w:p w:rsidRPr="00DE3736" w:rsidR="00FF258C" w:rsidP="00DE3736" w:rsidRDefault="007C757E" w14:paraId="00000035" w14:textId="72384920">
      <w:pPr>
        <w:pStyle w:val="Normal0"/>
        <w:pBdr>
          <w:top w:val="nil"/>
          <w:left w:val="nil"/>
          <w:bottom w:val="nil"/>
          <w:right w:val="nil"/>
          <w:between w:val="nil"/>
        </w:pBdr>
        <w:rPr>
          <w:b/>
          <w:sz w:val="20"/>
          <w:szCs w:val="20"/>
        </w:rPr>
      </w:pPr>
      <w:r w:rsidRPr="007C757E">
        <w:rPr>
          <w:b/>
          <w:noProof/>
          <w:sz w:val="20"/>
          <w:szCs w:val="20"/>
        </w:rPr>
        <w:drawing>
          <wp:inline distT="0" distB="0" distL="0" distR="0" wp14:anchorId="745A3600" wp14:editId="43D69510">
            <wp:extent cx="3296110" cy="2372056"/>
            <wp:effectExtent l="0" t="0" r="0" b="9525"/>
            <wp:docPr id="679519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19047" name=""/>
                    <pic:cNvPicPr/>
                  </pic:nvPicPr>
                  <pic:blipFill>
                    <a:blip r:embed="rId11"/>
                    <a:stretch>
                      <a:fillRect/>
                    </a:stretch>
                  </pic:blipFill>
                  <pic:spPr>
                    <a:xfrm>
                      <a:off x="0" y="0"/>
                      <a:ext cx="3296110" cy="2372056"/>
                    </a:xfrm>
                    <a:prstGeom prst="rect">
                      <a:avLst/>
                    </a:prstGeom>
                  </pic:spPr>
                </pic:pic>
              </a:graphicData>
            </a:graphic>
          </wp:inline>
        </w:drawing>
      </w:r>
    </w:p>
    <w:p w:rsidRPr="00DE3736" w:rsidR="00FB3D4D" w:rsidP="00DE3736" w:rsidRDefault="00FB3D4D" w14:paraId="21B92A4F" w14:textId="77777777">
      <w:pPr>
        <w:pStyle w:val="Normal0"/>
        <w:pBdr>
          <w:top w:val="nil"/>
          <w:left w:val="nil"/>
          <w:bottom w:val="nil"/>
          <w:right w:val="nil"/>
          <w:between w:val="nil"/>
        </w:pBdr>
        <w:rPr>
          <w:b/>
          <w:sz w:val="20"/>
          <w:szCs w:val="20"/>
        </w:rPr>
      </w:pPr>
    </w:p>
    <w:p w:rsidRPr="00DE3736" w:rsidR="00FB3D4D" w:rsidP="00DE3736" w:rsidRDefault="00FB3D4D" w14:paraId="206CB784" w14:textId="77777777">
      <w:pPr>
        <w:pStyle w:val="Normal0"/>
        <w:pBdr>
          <w:top w:val="nil"/>
          <w:left w:val="nil"/>
          <w:bottom w:val="nil"/>
          <w:right w:val="nil"/>
          <w:between w:val="nil"/>
        </w:pBdr>
        <w:rPr>
          <w:b/>
          <w:sz w:val="20"/>
          <w:szCs w:val="20"/>
        </w:rPr>
      </w:pPr>
    </w:p>
    <w:p w:rsidRPr="00DE3736" w:rsidR="00FB3D4D" w:rsidP="00DE3736" w:rsidRDefault="00FB3D4D" w14:paraId="783A1EA8" w14:textId="77777777">
      <w:pPr>
        <w:pStyle w:val="Normal0"/>
        <w:pBdr>
          <w:top w:val="nil"/>
          <w:left w:val="nil"/>
          <w:bottom w:val="nil"/>
          <w:right w:val="nil"/>
          <w:between w:val="nil"/>
        </w:pBdr>
        <w:rPr>
          <w:b/>
          <w:sz w:val="20"/>
          <w:szCs w:val="20"/>
        </w:rPr>
      </w:pPr>
    </w:p>
    <w:p w:rsidRPr="00DE3736" w:rsidR="00FB3D4D" w:rsidP="00DE3736" w:rsidRDefault="00FB3D4D" w14:paraId="1184D119" w14:textId="77777777">
      <w:pPr>
        <w:pStyle w:val="Normal0"/>
        <w:pBdr>
          <w:top w:val="nil"/>
          <w:left w:val="nil"/>
          <w:bottom w:val="nil"/>
          <w:right w:val="nil"/>
          <w:between w:val="nil"/>
        </w:pBdr>
        <w:rPr>
          <w:b/>
          <w:sz w:val="20"/>
          <w:szCs w:val="20"/>
        </w:rPr>
      </w:pPr>
    </w:p>
    <w:p w:rsidRPr="00DE3736" w:rsidR="00FF258C" w:rsidP="00DE3736" w:rsidRDefault="00D376E1" w14:paraId="00000036" w14:textId="77777777">
      <w:pPr>
        <w:pStyle w:val="Normal0"/>
        <w:numPr>
          <w:ilvl w:val="0"/>
          <w:numId w:val="4"/>
        </w:numPr>
        <w:pBdr>
          <w:top w:val="nil"/>
          <w:left w:val="nil"/>
          <w:bottom w:val="nil"/>
          <w:right w:val="nil"/>
          <w:between w:val="nil"/>
        </w:pBdr>
        <w:ind w:left="284" w:hanging="284"/>
        <w:rPr>
          <w:b/>
          <w:sz w:val="20"/>
          <w:szCs w:val="20"/>
        </w:rPr>
      </w:pPr>
      <w:commentRangeStart w:id="0"/>
      <w:r w:rsidRPr="00DE3736">
        <w:rPr>
          <w:b/>
          <w:sz w:val="20"/>
          <w:szCs w:val="20"/>
        </w:rPr>
        <w:t>INTRODUCCIÓN</w:t>
      </w:r>
      <w:commentRangeEnd w:id="0"/>
      <w:r w:rsidRPr="00DE3736" w:rsidR="000679DD">
        <w:rPr>
          <w:rStyle w:val="Refdecomentario"/>
          <w:sz w:val="20"/>
          <w:szCs w:val="20"/>
        </w:rPr>
        <w:commentReference w:id="0"/>
      </w:r>
    </w:p>
    <w:p w:rsidRPr="00DE3736" w:rsidR="00421212" w:rsidP="00DE3736" w:rsidRDefault="00421212" w14:paraId="5BA61A81" w14:textId="77777777">
      <w:pPr>
        <w:pStyle w:val="Normal0"/>
        <w:pBdr>
          <w:top w:val="nil"/>
          <w:left w:val="nil"/>
          <w:bottom w:val="nil"/>
          <w:right w:val="nil"/>
          <w:between w:val="nil"/>
        </w:pBdr>
        <w:rPr>
          <w:b/>
          <w:sz w:val="20"/>
          <w:szCs w:val="20"/>
        </w:rPr>
      </w:pPr>
    </w:p>
    <w:p w:rsidRPr="00DE3736" w:rsidR="004B149E" w:rsidP="00DE3736" w:rsidRDefault="000679DD" w14:paraId="6F790BAA" w14:textId="7035BBA6">
      <w:pPr>
        <w:pStyle w:val="Normal0"/>
        <w:pBdr>
          <w:top w:val="nil"/>
          <w:left w:val="nil"/>
          <w:bottom w:val="nil"/>
          <w:right w:val="nil"/>
          <w:between w:val="nil"/>
        </w:pBdr>
        <w:rPr>
          <w:b/>
          <w:sz w:val="20"/>
          <w:szCs w:val="20"/>
        </w:rPr>
      </w:pPr>
      <w:r w:rsidRPr="00DE3736">
        <w:rPr>
          <w:b/>
          <w:noProof/>
          <w:sz w:val="20"/>
          <w:szCs w:val="20"/>
        </w:rPr>
        <mc:AlternateContent>
          <mc:Choice Requires="wps">
            <w:drawing>
              <wp:anchor distT="0" distB="0" distL="114300" distR="114300" simplePos="0" relativeHeight="251660288" behindDoc="0" locked="0" layoutInCell="1" allowOverlap="1" wp14:anchorId="586CD174" wp14:editId="3E7C300D">
                <wp:simplePos x="0" y="0"/>
                <wp:positionH relativeFrom="column">
                  <wp:posOffset>253687</wp:posOffset>
                </wp:positionH>
                <wp:positionV relativeFrom="paragraph">
                  <wp:posOffset>18431</wp:posOffset>
                </wp:positionV>
                <wp:extent cx="3515096" cy="522515"/>
                <wp:effectExtent l="57150" t="19050" r="85725" b="87630"/>
                <wp:wrapNone/>
                <wp:docPr id="1180195700" name="Rectángulo: esquinas redondeadas 1"/>
                <wp:cNvGraphicFramePr/>
                <a:graphic xmlns:a="http://schemas.openxmlformats.org/drawingml/2006/main">
                  <a:graphicData uri="http://schemas.microsoft.com/office/word/2010/wordprocessingShape">
                    <wps:wsp>
                      <wps:cNvSpPr/>
                      <wps:spPr>
                        <a:xfrm>
                          <a:off x="0" y="0"/>
                          <a:ext cx="3515096" cy="52251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0679DD" w:rsidP="000679DD" w:rsidRDefault="000679DD" w14:paraId="06D89942" w14:textId="426FC802">
                            <w:pPr>
                              <w:jc w:val="center"/>
                            </w:pPr>
                            <w:r>
                              <w:t xml:space="preserve">Video de Introducción – GUÍON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51E28B2">
              <v:roundrect id="Rectángulo: esquinas redondeadas 1" style="position:absolute;margin-left:20pt;margin-top:1.45pt;width:276.8pt;height:4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f81bd [3204]" strokecolor="#4579b8 [3044]" arcsize="10923f" w14:anchorId="586CD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">
                <v:fill type="gradient" color2="#a7bfde [1620]" angle="180" focus="100%" rotate="t">
                  <o:fill v:ext="view" type="gradientUnscaled"/>
                </v:fill>
                <v:shadow on="t" color="black" opacity="22937f" offset="0,.63889mm" origin=",.5"/>
                <v:textbox>
                  <w:txbxContent>
                    <w:p w:rsidR="000679DD" w:rsidP="000679DD" w:rsidRDefault="000679DD" w14:paraId="56AC31FF" w14:textId="426FC802">
                      <w:pPr>
                        <w:jc w:val="center"/>
                      </w:pPr>
                      <w:r>
                        <w:t xml:space="preserve">Video de Introducción – GUÍON </w:t>
                      </w:r>
                    </w:p>
                  </w:txbxContent>
                </v:textbox>
              </v:roundrect>
            </w:pict>
          </mc:Fallback>
        </mc:AlternateContent>
      </w:r>
    </w:p>
    <w:p w:rsidRPr="00DE3736" w:rsidR="000679DD" w:rsidP="00DE3736" w:rsidRDefault="000679DD" w14:paraId="665E2835" w14:textId="77777777">
      <w:pPr>
        <w:pStyle w:val="Normal0"/>
        <w:pBdr>
          <w:top w:val="nil"/>
          <w:left w:val="nil"/>
          <w:bottom w:val="nil"/>
          <w:right w:val="nil"/>
          <w:between w:val="nil"/>
        </w:pBdr>
        <w:rPr>
          <w:b/>
          <w:sz w:val="20"/>
          <w:szCs w:val="20"/>
        </w:rPr>
      </w:pPr>
    </w:p>
    <w:p w:rsidRPr="00DE3736" w:rsidR="000679DD" w:rsidP="00DE3736" w:rsidRDefault="000679DD" w14:paraId="4665ECA9" w14:textId="77777777">
      <w:pPr>
        <w:pStyle w:val="Normal0"/>
        <w:pBdr>
          <w:top w:val="nil"/>
          <w:left w:val="nil"/>
          <w:bottom w:val="nil"/>
          <w:right w:val="nil"/>
          <w:between w:val="nil"/>
        </w:pBdr>
        <w:rPr>
          <w:b/>
          <w:sz w:val="20"/>
          <w:szCs w:val="20"/>
        </w:rPr>
      </w:pPr>
    </w:p>
    <w:p w:rsidRPr="00DE3736" w:rsidR="000679DD" w:rsidP="00DE3736" w:rsidRDefault="000679DD" w14:paraId="3EA794A8" w14:textId="77777777">
      <w:pPr>
        <w:pStyle w:val="Normal0"/>
        <w:pBdr>
          <w:top w:val="nil"/>
          <w:left w:val="nil"/>
          <w:bottom w:val="nil"/>
          <w:right w:val="nil"/>
          <w:between w:val="nil"/>
        </w:pBdr>
        <w:rPr>
          <w:b/>
          <w:sz w:val="20"/>
          <w:szCs w:val="20"/>
        </w:rPr>
      </w:pPr>
    </w:p>
    <w:p w:rsidRPr="00DE3736" w:rsidR="00C423B0" w:rsidP="00DE3736" w:rsidRDefault="00C423B0" w14:paraId="252B74C0" w14:textId="77777777">
      <w:pPr>
        <w:pStyle w:val="Normal0"/>
        <w:pBdr>
          <w:top w:val="nil"/>
          <w:left w:val="nil"/>
          <w:bottom w:val="nil"/>
          <w:right w:val="nil"/>
          <w:between w:val="nil"/>
        </w:pBdr>
        <w:rPr>
          <w:b/>
          <w:sz w:val="20"/>
          <w:szCs w:val="20"/>
        </w:rPr>
      </w:pPr>
    </w:p>
    <w:p w:rsidRPr="00DE3736" w:rsidR="00FF258C" w:rsidP="00DE3736" w:rsidRDefault="00FF258C" w14:paraId="00000041" w14:textId="77777777">
      <w:pPr>
        <w:pStyle w:val="Normal0"/>
        <w:pBdr>
          <w:top w:val="nil"/>
          <w:left w:val="nil"/>
          <w:bottom w:val="nil"/>
          <w:right w:val="nil"/>
          <w:between w:val="nil"/>
        </w:pBdr>
        <w:rPr>
          <w:b/>
          <w:sz w:val="20"/>
          <w:szCs w:val="20"/>
        </w:rPr>
      </w:pPr>
    </w:p>
    <w:p w:rsidRPr="00DE3736" w:rsidR="00FF258C" w:rsidP="00DE3736" w:rsidRDefault="00D376E1" w14:paraId="00000042" w14:textId="77777777">
      <w:pPr>
        <w:pStyle w:val="Normal0"/>
        <w:numPr>
          <w:ilvl w:val="0"/>
          <w:numId w:val="4"/>
        </w:numPr>
        <w:pBdr>
          <w:top w:val="nil"/>
          <w:left w:val="nil"/>
          <w:bottom w:val="nil"/>
          <w:right w:val="nil"/>
          <w:between w:val="nil"/>
        </w:pBdr>
        <w:ind w:left="284" w:hanging="284"/>
        <w:rPr>
          <w:b/>
          <w:sz w:val="20"/>
          <w:szCs w:val="20"/>
        </w:rPr>
      </w:pPr>
      <w:r w:rsidRPr="00DE3736">
        <w:rPr>
          <w:b/>
          <w:sz w:val="20"/>
          <w:szCs w:val="20"/>
        </w:rPr>
        <w:t xml:space="preserve">DESARROLLO DE CONTENIDOS: </w:t>
      </w:r>
    </w:p>
    <w:p w:rsidRPr="00DE3736" w:rsidR="00227B8D" w:rsidP="00DE3736" w:rsidRDefault="00227B8D" w14:paraId="2657F7DD" w14:textId="77777777">
      <w:pPr>
        <w:pStyle w:val="Normal0"/>
        <w:ind w:left="2880"/>
        <w:rPr>
          <w:b/>
          <w:sz w:val="20"/>
          <w:szCs w:val="20"/>
        </w:rPr>
      </w:pPr>
    </w:p>
    <w:p w:rsidRPr="00DE3736" w:rsidR="008A5493" w:rsidP="00DE3736" w:rsidRDefault="008A5493" w14:paraId="6130DB8E" w14:textId="77777777">
      <w:pPr>
        <w:rPr>
          <w:sz w:val="20"/>
          <w:szCs w:val="20"/>
        </w:rPr>
      </w:pPr>
    </w:p>
    <w:p w:rsidRPr="00DE3736" w:rsidR="00555EEF" w:rsidP="00DE3736" w:rsidRDefault="00555EEF" w14:paraId="114D70D0" w14:textId="5E1D74C8">
      <w:pPr>
        <w:pStyle w:val="Ttulo1"/>
        <w:numPr>
          <w:ilvl w:val="3"/>
          <w:numId w:val="4"/>
        </w:numPr>
        <w:spacing w:before="0" w:after="0" w:line="360" w:lineRule="auto"/>
        <w:ind w:left="0" w:firstLine="0"/>
        <w:rPr>
          <w:b/>
          <w:bCs/>
        </w:rPr>
      </w:pPr>
      <w:bookmarkStart w:name="_Hlk176463325" w:id="1"/>
      <w:r w:rsidRPr="00DE3736">
        <w:rPr>
          <w:b/>
          <w:bCs/>
          <w:sz w:val="20"/>
          <w:szCs w:val="20"/>
        </w:rPr>
        <w:t>Turismo</w:t>
      </w:r>
      <w:r w:rsidRPr="00DE3736">
        <w:rPr>
          <w:b/>
          <w:bCs/>
        </w:rPr>
        <w:t xml:space="preserve"> </w:t>
      </w:r>
    </w:p>
    <w:p w:rsidRPr="00DE3736" w:rsidR="00555EEF" w:rsidP="00DE3736" w:rsidRDefault="00555EEF" w14:paraId="025EA40D" w14:textId="77777777">
      <w:pPr>
        <w:rPr>
          <w:b/>
          <w:bCs/>
          <w:sz w:val="20"/>
          <w:szCs w:val="20"/>
        </w:rPr>
      </w:pPr>
    </w:p>
    <w:p w:rsidR="00DE3736" w:rsidP="00DE3736" w:rsidRDefault="00555EEF" w14:paraId="344FEFE2" w14:textId="77777777">
      <w:pPr>
        <w:rPr>
          <w:sz w:val="20"/>
          <w:szCs w:val="20"/>
        </w:rPr>
      </w:pPr>
      <w:r w:rsidRPr="00DE3736">
        <w:rPr>
          <w:sz w:val="20"/>
          <w:szCs w:val="20"/>
        </w:rPr>
        <w:t xml:space="preserve">Actividad económica y sociocultural que implica el desplazamiento temporal de personas fuera de su entorno habitual, motivado por razones de ocio, cultura, negocios u otros intereses, con el propósito de experimentar y consumir servicios y productos específicos del destino visitado. </w:t>
      </w:r>
      <w:bookmarkEnd w:id="1"/>
      <w:r w:rsidRPr="00DE3736">
        <w:rPr>
          <w:sz w:val="20"/>
          <w:szCs w:val="20"/>
        </w:rPr>
        <w:t>Esta actividad engloba una compleja red de interacciones entre los viajeros, las comunidades receptoras, las empresas turísticas, y los entornos naturales y culturales, contribuyendo significativamente al desarrollo económico, social y cultural de los destinos, mientras plantea desafíos relacionados con la sostenibilidad y la gestión responsable de los recursos.</w:t>
      </w:r>
    </w:p>
    <w:p w:rsidR="00DE3736" w:rsidP="00DE3736" w:rsidRDefault="00DE3736" w14:paraId="4E8993C1" w14:textId="77777777">
      <w:pPr>
        <w:rPr>
          <w:sz w:val="20"/>
          <w:szCs w:val="20"/>
        </w:rPr>
      </w:pPr>
    </w:p>
    <w:p w:rsidR="00DE3736" w:rsidP="00DE3736" w:rsidRDefault="00DE3736" w14:paraId="1344740B" w14:textId="77777777">
      <w:pPr>
        <w:rPr>
          <w:sz w:val="20"/>
          <w:szCs w:val="20"/>
        </w:rPr>
      </w:pPr>
    </w:p>
    <w:p w:rsidRPr="00DE3736" w:rsidR="008A5493" w:rsidP="00DE3736" w:rsidRDefault="008A5493" w14:paraId="4E994A14" w14:textId="0EF6205E">
      <w:pPr>
        <w:pStyle w:val="Prrafodelista"/>
        <w:numPr>
          <w:ilvl w:val="0"/>
          <w:numId w:val="42"/>
        </w:numPr>
        <w:rPr>
          <w:sz w:val="20"/>
          <w:szCs w:val="20"/>
        </w:rPr>
      </w:pPr>
      <w:r w:rsidRPr="00DE3736">
        <w:rPr>
          <w:b/>
          <w:bCs/>
          <w:sz w:val="20"/>
          <w:szCs w:val="20"/>
        </w:rPr>
        <w:t xml:space="preserve">Contexto y panorama del </w:t>
      </w:r>
      <w:r w:rsidRPr="00DE3736" w:rsidR="00D84575">
        <w:rPr>
          <w:b/>
          <w:bCs/>
          <w:sz w:val="20"/>
          <w:szCs w:val="20"/>
        </w:rPr>
        <w:t>t</w:t>
      </w:r>
      <w:r w:rsidRPr="00DE3736">
        <w:rPr>
          <w:b/>
          <w:bCs/>
          <w:sz w:val="20"/>
          <w:szCs w:val="20"/>
        </w:rPr>
        <w:t>urismo</w:t>
      </w:r>
    </w:p>
    <w:p w:rsidRPr="00DE3736" w:rsidR="00DE3736" w:rsidP="00DE3736" w:rsidRDefault="00DE3736" w14:paraId="4668EF05" w14:textId="77777777">
      <w:pPr>
        <w:pStyle w:val="Prrafodelista"/>
        <w:rPr>
          <w:sz w:val="20"/>
          <w:szCs w:val="20"/>
        </w:rPr>
      </w:pPr>
    </w:p>
    <w:p w:rsidRPr="00DE3736" w:rsidR="008A5493" w:rsidP="00DE3736" w:rsidRDefault="008A5493" w14:paraId="0C7E2FE7" w14:textId="5253961E">
      <w:pPr>
        <w:pStyle w:val="NormalWeb"/>
        <w:numPr>
          <w:ilvl w:val="0"/>
          <w:numId w:val="30"/>
        </w:numPr>
        <w:spacing w:line="276" w:lineRule="auto"/>
        <w:rPr>
          <w:rFonts w:ascii="Arial" w:hAnsi="Arial" w:cs="Arial"/>
          <w:sz w:val="20"/>
          <w:szCs w:val="20"/>
        </w:rPr>
      </w:pPr>
      <w:commentRangeStart w:id="2"/>
      <w:r w:rsidRPr="00DE3736">
        <w:rPr>
          <w:rStyle w:val="Textoennegrita"/>
          <w:rFonts w:ascii="Arial" w:hAnsi="Arial" w:cs="Arial"/>
          <w:sz w:val="20"/>
          <w:szCs w:val="20"/>
        </w:rPr>
        <w:t>Siglo V a.C. - Siglo III d.C.:</w:t>
      </w:r>
      <w:r w:rsidRPr="00DE3736">
        <w:rPr>
          <w:rFonts w:ascii="Arial" w:hAnsi="Arial" w:cs="Arial"/>
          <w:sz w:val="20"/>
          <w:szCs w:val="20"/>
        </w:rPr>
        <w:t xml:space="preserve"> primeros viajes con fines religiosos y culturales en civilizaciones como Egipto, Grecia y Roma, donde los ciudadanos viajaban para visitar templos, asistir a festivales religiosos o realizar peregrinaciones.</w:t>
      </w:r>
    </w:p>
    <w:p w:rsidRPr="00DE3736" w:rsidR="008A5493" w:rsidP="00DE3736" w:rsidRDefault="008A5493" w14:paraId="60006D3C" w14:textId="45F08D53">
      <w:pPr>
        <w:pStyle w:val="NormalWeb"/>
        <w:numPr>
          <w:ilvl w:val="0"/>
          <w:numId w:val="30"/>
        </w:numPr>
        <w:spacing w:line="276" w:lineRule="auto"/>
        <w:rPr>
          <w:rFonts w:ascii="Arial" w:hAnsi="Arial" w:cs="Arial"/>
          <w:sz w:val="20"/>
          <w:szCs w:val="20"/>
        </w:rPr>
      </w:pPr>
      <w:r w:rsidRPr="00DE3736">
        <w:rPr>
          <w:rStyle w:val="Textoennegrita"/>
          <w:rFonts w:ascii="Arial" w:hAnsi="Arial" w:cs="Arial"/>
          <w:sz w:val="20"/>
          <w:szCs w:val="20"/>
        </w:rPr>
        <w:t>Siglo XI - Siglo XIII:</w:t>
      </w:r>
      <w:r w:rsidRPr="00DE3736">
        <w:rPr>
          <w:rFonts w:ascii="Arial" w:hAnsi="Arial" w:cs="Arial"/>
          <w:sz w:val="20"/>
          <w:szCs w:val="20"/>
        </w:rPr>
        <w:t xml:space="preserve"> durante la Edad Media, el turismo religioso se intensifica con las peregrinaciones a lugares sagrados como Santiago de Compostela, Jerusalén y Roma.</w:t>
      </w:r>
    </w:p>
    <w:p w:rsidRPr="00DE3736" w:rsidR="008A5493" w:rsidP="00DE3736" w:rsidRDefault="008A5493" w14:paraId="0B6B791B" w14:textId="69E253ED">
      <w:pPr>
        <w:pStyle w:val="NormalWeb"/>
        <w:numPr>
          <w:ilvl w:val="0"/>
          <w:numId w:val="30"/>
        </w:numPr>
        <w:spacing w:line="276" w:lineRule="auto"/>
        <w:rPr>
          <w:rFonts w:ascii="Arial" w:hAnsi="Arial" w:cs="Arial"/>
          <w:sz w:val="20"/>
          <w:szCs w:val="20"/>
        </w:rPr>
      </w:pPr>
      <w:r w:rsidRPr="00DE3736">
        <w:rPr>
          <w:rStyle w:val="Textoennegrita"/>
          <w:rFonts w:ascii="Arial" w:hAnsi="Arial" w:cs="Arial"/>
          <w:sz w:val="20"/>
          <w:szCs w:val="20"/>
        </w:rPr>
        <w:t>Siglo XVII - XVIII:</w:t>
      </w:r>
      <w:r w:rsidRPr="00DE3736">
        <w:rPr>
          <w:rFonts w:ascii="Arial" w:hAnsi="Arial" w:cs="Arial"/>
          <w:sz w:val="20"/>
          <w:szCs w:val="20"/>
        </w:rPr>
        <w:t xml:space="preserve"> surge el </w:t>
      </w:r>
      <w:r w:rsidRPr="00DE3736">
        <w:rPr>
          <w:rStyle w:val="Textoennegrita"/>
          <w:rFonts w:ascii="Arial" w:hAnsi="Arial" w:cs="Arial"/>
          <w:i/>
          <w:iCs/>
          <w:sz w:val="20"/>
          <w:szCs w:val="20"/>
          <w:highlight w:val="yellow"/>
        </w:rPr>
        <w:t>Grand Tour</w:t>
      </w:r>
      <w:r w:rsidRPr="00DE3736">
        <w:rPr>
          <w:rFonts w:ascii="Arial" w:hAnsi="Arial" w:cs="Arial"/>
          <w:sz w:val="20"/>
          <w:szCs w:val="20"/>
        </w:rPr>
        <w:t xml:space="preserve"> en Europa, principalmente entre la aristocracia británica, que viajaba por el continente para completar su educación y visitar sitios históricos y culturales. Este periodo establece las bases del turismo cultural.</w:t>
      </w:r>
    </w:p>
    <w:p w:rsidRPr="00DE3736" w:rsidR="008A5493" w:rsidP="00DE3736" w:rsidRDefault="008A5493" w14:paraId="3511C046" w14:textId="540390B1">
      <w:pPr>
        <w:pStyle w:val="NormalWeb"/>
        <w:numPr>
          <w:ilvl w:val="0"/>
          <w:numId w:val="30"/>
        </w:numPr>
        <w:spacing w:line="276" w:lineRule="auto"/>
        <w:rPr>
          <w:rFonts w:ascii="Arial" w:hAnsi="Arial" w:cs="Arial"/>
          <w:sz w:val="20"/>
          <w:szCs w:val="20"/>
        </w:rPr>
      </w:pPr>
      <w:r w:rsidRPr="00DE3736">
        <w:rPr>
          <w:rStyle w:val="Textoennegrita"/>
          <w:rFonts w:ascii="Arial" w:hAnsi="Arial" w:cs="Arial"/>
          <w:sz w:val="20"/>
          <w:szCs w:val="20"/>
        </w:rPr>
        <w:t>1841:</w:t>
      </w:r>
      <w:r w:rsidRPr="00DE3736">
        <w:rPr>
          <w:rFonts w:ascii="Arial" w:hAnsi="Arial" w:cs="Arial"/>
          <w:sz w:val="20"/>
          <w:szCs w:val="20"/>
        </w:rPr>
        <w:t xml:space="preserve"> Thomas Cook organiza el primer viaje turístico en tren, marcando el inicio del turismo organizado. Esto llevó a la creación de agencias de viajes y al desarrollo del turismo en grupo.</w:t>
      </w:r>
    </w:p>
    <w:p w:rsidRPr="00DE3736" w:rsidR="008A5493" w:rsidP="00DE3736" w:rsidRDefault="008A5493" w14:paraId="050A1181" w14:textId="526DA722">
      <w:pPr>
        <w:pStyle w:val="NormalWeb"/>
        <w:numPr>
          <w:ilvl w:val="0"/>
          <w:numId w:val="30"/>
        </w:numPr>
        <w:spacing w:line="276" w:lineRule="auto"/>
        <w:rPr>
          <w:rFonts w:ascii="Arial" w:hAnsi="Arial" w:cs="Arial"/>
          <w:sz w:val="20"/>
          <w:szCs w:val="20"/>
        </w:rPr>
      </w:pPr>
      <w:r w:rsidRPr="00DE3736">
        <w:rPr>
          <w:rStyle w:val="Textoennegrita"/>
          <w:rFonts w:ascii="Arial" w:hAnsi="Arial" w:cs="Arial"/>
          <w:sz w:val="20"/>
          <w:szCs w:val="20"/>
        </w:rPr>
        <w:t>1867:</w:t>
      </w:r>
      <w:r w:rsidRPr="00DE3736">
        <w:rPr>
          <w:rFonts w:ascii="Arial" w:hAnsi="Arial" w:cs="Arial"/>
          <w:sz w:val="20"/>
          <w:szCs w:val="20"/>
        </w:rPr>
        <w:t xml:space="preserve"> se funda la primera compañía de cruceros, la </w:t>
      </w:r>
      <w:r w:rsidRPr="00DE3736">
        <w:rPr>
          <w:rFonts w:ascii="Arial" w:hAnsi="Arial" w:cs="Arial"/>
          <w:i/>
          <w:iCs/>
          <w:sz w:val="20"/>
          <w:szCs w:val="20"/>
          <w:highlight w:val="yellow"/>
        </w:rPr>
        <w:t xml:space="preserve">"Peninsular and </w:t>
      </w:r>
      <w:commentRangeStart w:id="3"/>
      <w:r w:rsidRPr="00DE3736">
        <w:rPr>
          <w:rFonts w:ascii="Arial" w:hAnsi="Arial" w:cs="Arial"/>
          <w:i/>
          <w:iCs/>
          <w:sz w:val="20"/>
          <w:szCs w:val="20"/>
          <w:highlight w:val="yellow"/>
        </w:rPr>
        <w:t>Oriental</w:t>
      </w:r>
      <w:commentRangeEnd w:id="3"/>
      <w:r w:rsidR="009673EC">
        <w:rPr>
          <w:rStyle w:val="Refdecomentario"/>
          <w:rFonts w:ascii="Arial" w:hAnsi="Arial" w:eastAsia="Arial" w:cs="Arial"/>
        </w:rPr>
        <w:commentReference w:id="3"/>
      </w:r>
      <w:r w:rsidRPr="00DE3736">
        <w:rPr>
          <w:rFonts w:ascii="Arial" w:hAnsi="Arial" w:cs="Arial"/>
          <w:i/>
          <w:iCs/>
          <w:sz w:val="20"/>
          <w:szCs w:val="20"/>
          <w:highlight w:val="yellow"/>
        </w:rPr>
        <w:t xml:space="preserve"> </w:t>
      </w:r>
      <w:proofErr w:type="spellStart"/>
      <w:r w:rsidRPr="00DE3736">
        <w:rPr>
          <w:rFonts w:ascii="Arial" w:hAnsi="Arial" w:cs="Arial"/>
          <w:i/>
          <w:iCs/>
          <w:sz w:val="20"/>
          <w:szCs w:val="20"/>
          <w:highlight w:val="yellow"/>
        </w:rPr>
        <w:t>Steam</w:t>
      </w:r>
      <w:proofErr w:type="spellEnd"/>
      <w:r w:rsidRPr="00DE3736">
        <w:rPr>
          <w:rFonts w:ascii="Arial" w:hAnsi="Arial" w:cs="Arial"/>
          <w:i/>
          <w:iCs/>
          <w:sz w:val="20"/>
          <w:szCs w:val="20"/>
          <w:highlight w:val="yellow"/>
        </w:rPr>
        <w:t xml:space="preserve"> </w:t>
      </w:r>
      <w:proofErr w:type="spellStart"/>
      <w:r w:rsidRPr="00DE3736">
        <w:rPr>
          <w:rFonts w:ascii="Arial" w:hAnsi="Arial" w:cs="Arial"/>
          <w:i/>
          <w:iCs/>
          <w:sz w:val="20"/>
          <w:szCs w:val="20"/>
          <w:highlight w:val="yellow"/>
        </w:rPr>
        <w:t>Navigation</w:t>
      </w:r>
      <w:proofErr w:type="spellEnd"/>
      <w:r w:rsidRPr="00DE3736">
        <w:rPr>
          <w:rFonts w:ascii="Arial" w:hAnsi="Arial" w:cs="Arial"/>
          <w:i/>
          <w:iCs/>
          <w:sz w:val="20"/>
          <w:szCs w:val="20"/>
          <w:highlight w:val="yellow"/>
        </w:rPr>
        <w:t xml:space="preserve"> Company" (P&amp;O),</w:t>
      </w:r>
      <w:r w:rsidRPr="00DE3736">
        <w:rPr>
          <w:rFonts w:ascii="Arial" w:hAnsi="Arial" w:cs="Arial"/>
          <w:sz w:val="20"/>
          <w:szCs w:val="20"/>
        </w:rPr>
        <w:t xml:space="preserve"> lo que marca el inicio del turismo marítimo.</w:t>
      </w:r>
    </w:p>
    <w:p w:rsidRPr="00DE3736" w:rsidR="008A5493" w:rsidP="00DE3736" w:rsidRDefault="008A5493" w14:paraId="6E4E2DB2" w14:textId="5F91F65A">
      <w:pPr>
        <w:pStyle w:val="NormalWeb"/>
        <w:numPr>
          <w:ilvl w:val="0"/>
          <w:numId w:val="30"/>
        </w:numPr>
        <w:spacing w:line="276" w:lineRule="auto"/>
        <w:rPr>
          <w:rFonts w:ascii="Arial" w:hAnsi="Arial" w:cs="Arial"/>
          <w:sz w:val="20"/>
          <w:szCs w:val="20"/>
        </w:rPr>
      </w:pPr>
      <w:r w:rsidRPr="00DE3736">
        <w:rPr>
          <w:rStyle w:val="Textoennegrita"/>
          <w:rFonts w:ascii="Arial" w:hAnsi="Arial" w:cs="Arial"/>
          <w:sz w:val="20"/>
          <w:szCs w:val="20"/>
        </w:rPr>
        <w:t>1903:</w:t>
      </w:r>
      <w:r w:rsidRPr="00DE3736">
        <w:rPr>
          <w:rFonts w:ascii="Arial" w:hAnsi="Arial" w:cs="Arial"/>
          <w:sz w:val="20"/>
          <w:szCs w:val="20"/>
        </w:rPr>
        <w:t xml:space="preserve"> los hermanos Wright realizan el primer vuelo controlado y motorizado, lo que sentó las bases para la aviación comercial, que transformaría el turismo a nivel global.</w:t>
      </w:r>
    </w:p>
    <w:p w:rsidRPr="00DE3736" w:rsidR="008A5493" w:rsidP="00DE3736" w:rsidRDefault="008A5493" w14:paraId="483BE978" w14:textId="33E52F7A">
      <w:pPr>
        <w:pStyle w:val="NormalWeb"/>
        <w:numPr>
          <w:ilvl w:val="0"/>
          <w:numId w:val="30"/>
        </w:numPr>
        <w:spacing w:line="276" w:lineRule="auto"/>
        <w:rPr>
          <w:rFonts w:ascii="Arial" w:hAnsi="Arial" w:cs="Arial"/>
          <w:sz w:val="20"/>
          <w:szCs w:val="20"/>
        </w:rPr>
      </w:pPr>
      <w:r w:rsidRPr="00DE3736">
        <w:rPr>
          <w:rStyle w:val="Textoennegrita"/>
          <w:rFonts w:ascii="Arial" w:hAnsi="Arial" w:cs="Arial"/>
          <w:sz w:val="20"/>
          <w:szCs w:val="20"/>
        </w:rPr>
        <w:t>1950:</w:t>
      </w:r>
      <w:r w:rsidRPr="00DE3736">
        <w:rPr>
          <w:rFonts w:ascii="Arial" w:hAnsi="Arial" w:cs="Arial"/>
          <w:sz w:val="20"/>
          <w:szCs w:val="20"/>
        </w:rPr>
        <w:t xml:space="preserve"> comienza la era del turismo de masas con la expansión de la aviación comercial y la popularización de los viajes aéreos gracias a los vuelos más accesibles. Se desarrollan destinos turísticos de playa en el Mediterráneo y el Caribe.</w:t>
      </w:r>
    </w:p>
    <w:p w:rsidRPr="00DE3736" w:rsidR="008A5493" w:rsidP="00DE3736" w:rsidRDefault="008A5493" w14:paraId="3D787856" w14:textId="14925FEB">
      <w:pPr>
        <w:pStyle w:val="NormalWeb"/>
        <w:numPr>
          <w:ilvl w:val="0"/>
          <w:numId w:val="30"/>
        </w:numPr>
        <w:spacing w:line="276" w:lineRule="auto"/>
        <w:rPr>
          <w:rFonts w:ascii="Arial" w:hAnsi="Arial" w:cs="Arial"/>
          <w:sz w:val="20"/>
          <w:szCs w:val="20"/>
        </w:rPr>
      </w:pPr>
      <w:r w:rsidRPr="00DE3736">
        <w:rPr>
          <w:rStyle w:val="Textoennegrita"/>
          <w:rFonts w:ascii="Arial" w:hAnsi="Arial" w:cs="Arial"/>
          <w:sz w:val="20"/>
          <w:szCs w:val="20"/>
        </w:rPr>
        <w:t>1970:</w:t>
      </w:r>
      <w:r w:rsidRPr="00DE3736">
        <w:rPr>
          <w:rFonts w:ascii="Arial" w:hAnsi="Arial" w:cs="Arial"/>
          <w:sz w:val="20"/>
          <w:szCs w:val="20"/>
        </w:rPr>
        <w:t xml:space="preserve"> la creación de la Organización Mundial del Turismo (OMT) promueve el turismo internacional y establece normas y políticas globales.</w:t>
      </w:r>
    </w:p>
    <w:p w:rsidRPr="00DE3736" w:rsidR="008A5493" w:rsidP="00DE3736" w:rsidRDefault="008A5493" w14:paraId="51AD499E" w14:textId="334C4DE1">
      <w:pPr>
        <w:pStyle w:val="NormalWeb"/>
        <w:numPr>
          <w:ilvl w:val="0"/>
          <w:numId w:val="30"/>
        </w:numPr>
        <w:spacing w:line="276" w:lineRule="auto"/>
        <w:rPr>
          <w:rFonts w:ascii="Arial" w:hAnsi="Arial" w:cs="Arial"/>
          <w:sz w:val="20"/>
          <w:szCs w:val="20"/>
        </w:rPr>
      </w:pPr>
      <w:r w:rsidRPr="00DE3736">
        <w:rPr>
          <w:rStyle w:val="Textoennegrita"/>
          <w:rFonts w:ascii="Arial" w:hAnsi="Arial" w:cs="Arial"/>
          <w:sz w:val="20"/>
          <w:szCs w:val="20"/>
        </w:rPr>
        <w:t>1990s:</w:t>
      </w:r>
      <w:r w:rsidRPr="00DE3736">
        <w:rPr>
          <w:rFonts w:ascii="Arial" w:hAnsi="Arial" w:cs="Arial"/>
          <w:sz w:val="20"/>
          <w:szCs w:val="20"/>
        </w:rPr>
        <w:t xml:space="preserve"> surge el turismo sostenible, con un enfoque en minimizar el impacto ambiental y maximizar los beneficios económicos y sociales para las comunidades locales.</w:t>
      </w:r>
    </w:p>
    <w:p w:rsidRPr="007C757E" w:rsidR="00DE3736" w:rsidP="00DE3736" w:rsidRDefault="008A5493" w14:paraId="46D5936A" w14:textId="48FC6B14">
      <w:pPr>
        <w:pStyle w:val="NormalWeb"/>
        <w:numPr>
          <w:ilvl w:val="0"/>
          <w:numId w:val="30"/>
        </w:numPr>
        <w:spacing w:line="276" w:lineRule="auto"/>
        <w:rPr>
          <w:rFonts w:ascii="Arial" w:hAnsi="Arial" w:cs="Arial"/>
          <w:sz w:val="20"/>
          <w:szCs w:val="20"/>
        </w:rPr>
      </w:pPr>
      <w:r w:rsidRPr="00DE3736">
        <w:rPr>
          <w:rFonts w:ascii="Arial" w:hAnsi="Arial" w:cs="Arial"/>
          <w:b/>
          <w:bCs/>
          <w:sz w:val="20"/>
          <w:szCs w:val="20"/>
        </w:rPr>
        <w:t>2024</w:t>
      </w:r>
      <w:r w:rsidRPr="00DE3736">
        <w:rPr>
          <w:rFonts w:ascii="Arial" w:hAnsi="Arial" w:cs="Arial"/>
          <w:sz w:val="20"/>
          <w:szCs w:val="20"/>
        </w:rPr>
        <w:t>: el turismo global se recupera y transforma tras la pandemia, con una preferencia por destinos sostenibles y menos masificados. La digitalización es clave, mejorando la experiencia del cliente y la gestión de destinos. Además, crece el enfoque en el turismo responsable, buscando minimizar el impacto ambiental y beneficiar a las comunidades locales.</w:t>
      </w:r>
      <w:commentRangeEnd w:id="2"/>
      <w:r w:rsidRPr="00DE3736">
        <w:rPr>
          <w:rStyle w:val="Refdecomentario"/>
          <w:rFonts w:ascii="Arial" w:hAnsi="Arial" w:eastAsia="Arial" w:cs="Arial"/>
          <w:sz w:val="20"/>
          <w:szCs w:val="20"/>
        </w:rPr>
        <w:commentReference w:id="2"/>
      </w:r>
      <w:r w:rsidR="00DE3736">
        <w:rPr>
          <w:rFonts w:ascii="Arial" w:hAnsi="Arial" w:cs="Arial"/>
          <w:sz w:val="20"/>
          <w:szCs w:val="20"/>
        </w:rPr>
        <w:t xml:space="preserve">    </w:t>
      </w:r>
    </w:p>
    <w:p w:rsidRPr="009A34D7" w:rsidR="00555EEF" w:rsidP="009A34D7" w:rsidRDefault="00555EEF" w14:paraId="269602AE" w14:textId="206E6E1B">
      <w:pPr>
        <w:pStyle w:val="Ttulo2"/>
        <w:numPr>
          <w:ilvl w:val="1"/>
          <w:numId w:val="45"/>
        </w:numPr>
        <w:rPr>
          <w:b/>
          <w:bCs/>
          <w:sz w:val="20"/>
          <w:szCs w:val="20"/>
        </w:rPr>
      </w:pPr>
      <w:r w:rsidRPr="009A34D7">
        <w:rPr>
          <w:b/>
          <w:bCs/>
          <w:sz w:val="20"/>
          <w:szCs w:val="20"/>
        </w:rPr>
        <w:t xml:space="preserve">Sistema </w:t>
      </w:r>
      <w:r w:rsidRPr="009A34D7" w:rsidR="00D84575">
        <w:rPr>
          <w:b/>
          <w:bCs/>
          <w:sz w:val="20"/>
          <w:szCs w:val="20"/>
        </w:rPr>
        <w:t>t</w:t>
      </w:r>
      <w:r w:rsidRPr="009A34D7">
        <w:rPr>
          <w:b/>
          <w:bCs/>
          <w:sz w:val="20"/>
          <w:szCs w:val="20"/>
        </w:rPr>
        <w:t xml:space="preserve">urístico </w:t>
      </w:r>
    </w:p>
    <w:p w:rsidRPr="00DE3736" w:rsidR="00555EEF" w:rsidP="00DE3736" w:rsidRDefault="008E420C" w14:paraId="63F1A540" w14:textId="138A5695">
      <w:pPr>
        <w:rPr>
          <w:sz w:val="20"/>
          <w:szCs w:val="20"/>
        </w:rPr>
      </w:pPr>
      <w:r w:rsidRPr="00DE3736">
        <w:rPr>
          <w:noProof/>
          <w:sz w:val="20"/>
          <w:szCs w:val="20"/>
        </w:rPr>
        <mc:AlternateContent>
          <mc:Choice Requires="wps">
            <w:drawing>
              <wp:anchor distT="0" distB="0" distL="114300" distR="114300" simplePos="0" relativeHeight="251663360" behindDoc="0" locked="0" layoutInCell="1" allowOverlap="1" wp14:anchorId="0AE0CBD1" wp14:editId="550D73D4">
                <wp:simplePos x="0" y="0"/>
                <wp:positionH relativeFrom="margin">
                  <wp:posOffset>-78725</wp:posOffset>
                </wp:positionH>
                <wp:positionV relativeFrom="paragraph">
                  <wp:posOffset>56545</wp:posOffset>
                </wp:positionV>
                <wp:extent cx="6457950" cy="885825"/>
                <wp:effectExtent l="38100" t="38100" r="38100" b="47625"/>
                <wp:wrapNone/>
                <wp:docPr id="1149487326" name="Cuadro de texto 8"/>
                <wp:cNvGraphicFramePr/>
                <a:graphic xmlns:a="http://schemas.openxmlformats.org/drawingml/2006/main">
                  <a:graphicData uri="http://schemas.microsoft.com/office/word/2010/wordprocessingShape">
                    <wps:wsp>
                      <wps:cNvSpPr txBox="1"/>
                      <wps:spPr>
                        <a:xfrm>
                          <a:off x="0" y="0"/>
                          <a:ext cx="6457950" cy="885825"/>
                        </a:xfrm>
                        <a:prstGeom prst="rect">
                          <a:avLst/>
                        </a:prstGeom>
                        <a:noFill/>
                        <a:ln w="76200"/>
                      </wps:spPr>
                      <wps:style>
                        <a:lnRef idx="2">
                          <a:schemeClr val="accent3"/>
                        </a:lnRef>
                        <a:fillRef idx="1">
                          <a:schemeClr val="lt1"/>
                        </a:fillRef>
                        <a:effectRef idx="0">
                          <a:schemeClr val="accent3"/>
                        </a:effectRef>
                        <a:fontRef idx="minor">
                          <a:schemeClr val="dk1"/>
                        </a:fontRef>
                      </wps:style>
                      <wps:txbx>
                        <w:txbxContent>
                          <w:p w:rsidR="00555EEF" w:rsidRDefault="00555EEF" w14:paraId="76030E6F" w14:textId="77777777"/>
                          <w:p w:rsidR="00DE3736" w:rsidRDefault="00DE3736" w14:paraId="72D3F1F5" w14:textId="77777777"/>
                          <w:p w:rsidR="00DE3736" w:rsidRDefault="00DE3736" w14:paraId="0AD9AEB5" w14:textId="77777777"/>
                          <w:p w:rsidR="00DE3736" w:rsidRDefault="00DE3736" w14:paraId="6F30633D" w14:textId="77777777"/>
                          <w:p w:rsidR="00DE3736" w:rsidRDefault="00DE3736" w14:paraId="1E5ED2DD" w14:textId="77777777"/>
                          <w:p w:rsidR="00DE3736" w:rsidRDefault="00DE3736" w14:paraId="4FEA32A8"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77DE5D9B">
              <v:shapetype id="_x0000_t202" coordsize="21600,21600" o:spt="202" path="m,l,21600r21600,l21600,xe" w14:anchorId="0AE0CBD1">
                <v:stroke joinstyle="miter"/>
                <v:path gradientshapeok="t" o:connecttype="rect"/>
              </v:shapetype>
              <v:shape id="Cuadro de texto 8" style="position:absolute;margin-left:-6.2pt;margin-top:4.45pt;width:508.5pt;height:69.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spid="_x0000_s1027" filled="f" strokecolor="#9bbb59 [3206]" strokeweight="6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">
                <v:textbox>
                  <w:txbxContent>
                    <w:p w:rsidR="00555EEF" w:rsidRDefault="00555EEF" w14:paraId="672A6659" w14:textId="77777777"/>
                    <w:p w:rsidR="00DE3736" w:rsidRDefault="00DE3736" w14:paraId="0A37501D" w14:textId="77777777"/>
                    <w:p w:rsidR="00DE3736" w:rsidRDefault="00DE3736" w14:paraId="5DAB6C7B" w14:textId="77777777"/>
                    <w:p w:rsidR="00DE3736" w:rsidRDefault="00DE3736" w14:paraId="02EB378F" w14:textId="77777777"/>
                    <w:p w:rsidR="00DE3736" w:rsidRDefault="00DE3736" w14:paraId="6A05A809" w14:textId="77777777"/>
                    <w:p w:rsidR="00DE3736" w:rsidRDefault="00DE3736" w14:paraId="5A39BBE3" w14:textId="77777777"/>
                  </w:txbxContent>
                </v:textbox>
                <w10:wrap anchorx="margin"/>
              </v:shape>
            </w:pict>
          </mc:Fallback>
        </mc:AlternateContent>
      </w:r>
    </w:p>
    <w:p w:rsidRPr="00DE3736" w:rsidR="00555EEF" w:rsidP="00DE3736" w:rsidRDefault="00555EEF" w14:paraId="485D7280" w14:textId="46E19D14">
      <w:pPr>
        <w:rPr>
          <w:sz w:val="20"/>
          <w:szCs w:val="20"/>
        </w:rPr>
      </w:pPr>
    </w:p>
    <w:p w:rsidRPr="00DE3736" w:rsidR="00555EEF" w:rsidP="00DE3736" w:rsidRDefault="00555EEF" w14:paraId="43FE61B4" w14:textId="23E62CF9">
      <w:pPr>
        <w:rPr>
          <w:sz w:val="20"/>
          <w:szCs w:val="20"/>
        </w:rPr>
      </w:pPr>
      <w:r w:rsidRPr="00DE3736">
        <w:rPr>
          <w:sz w:val="20"/>
          <w:szCs w:val="20"/>
        </w:rPr>
        <w:t>El sistema turístico es una estructura dinámica que integra un conjunto de elementos interrelacionados, como los recursos naturales y culturales, la infraestructura, los servicios, las empresas turísticas, y los flujos de demanda y oferta, que en su conjunto generan experiencias de viaje.</w:t>
      </w:r>
    </w:p>
    <w:p w:rsidR="00555EEF" w:rsidP="00DE3736" w:rsidRDefault="00555EEF" w14:paraId="10F721FE" w14:textId="32962615">
      <w:pPr>
        <w:rPr>
          <w:sz w:val="20"/>
          <w:szCs w:val="20"/>
        </w:rPr>
      </w:pPr>
    </w:p>
    <w:p w:rsidRPr="00DE3736" w:rsidR="00DE3736" w:rsidP="00DE3736" w:rsidRDefault="00DE3736" w14:paraId="125FB929" w14:textId="298CA45D">
      <w:pPr>
        <w:rPr>
          <w:sz w:val="20"/>
          <w:szCs w:val="20"/>
        </w:rPr>
      </w:pPr>
    </w:p>
    <w:p w:rsidRPr="00DE3736" w:rsidR="00B933E1" w:rsidP="00DE3736" w:rsidRDefault="00B933E1" w14:paraId="5FEB33EE" w14:textId="77777777">
      <w:pPr>
        <w:rPr>
          <w:sz w:val="20"/>
          <w:szCs w:val="20"/>
        </w:rPr>
      </w:pPr>
    </w:p>
    <w:p w:rsidRPr="00DE3736" w:rsidR="00B933E1" w:rsidP="00DE3736" w:rsidRDefault="00B933E1" w14:paraId="321DC993" w14:textId="64B7ACCE">
      <w:pPr>
        <w:pStyle w:val="Prrafodelista"/>
        <w:numPr>
          <w:ilvl w:val="0"/>
          <w:numId w:val="35"/>
        </w:numPr>
        <w:rPr>
          <w:b/>
          <w:bCs/>
          <w:sz w:val="20"/>
          <w:szCs w:val="20"/>
        </w:rPr>
      </w:pPr>
      <w:bookmarkStart w:name="_Hlk176463652" w:id="4"/>
      <w:r w:rsidRPr="00DE3736">
        <w:rPr>
          <w:b/>
          <w:bCs/>
          <w:sz w:val="20"/>
          <w:szCs w:val="20"/>
        </w:rPr>
        <w:t xml:space="preserve">Actores del </w:t>
      </w:r>
      <w:r w:rsidRPr="00DE3736" w:rsidR="00D84575">
        <w:rPr>
          <w:b/>
          <w:bCs/>
          <w:sz w:val="20"/>
          <w:szCs w:val="20"/>
        </w:rPr>
        <w:t>s</w:t>
      </w:r>
      <w:r w:rsidRPr="00DE3736">
        <w:rPr>
          <w:b/>
          <w:bCs/>
          <w:sz w:val="20"/>
          <w:szCs w:val="20"/>
        </w:rPr>
        <w:t xml:space="preserve">istema </w:t>
      </w:r>
      <w:r w:rsidRPr="00DE3736" w:rsidR="00D84575">
        <w:rPr>
          <w:b/>
          <w:bCs/>
          <w:sz w:val="20"/>
          <w:szCs w:val="20"/>
        </w:rPr>
        <w:t>t</w:t>
      </w:r>
      <w:r w:rsidRPr="00DE3736">
        <w:rPr>
          <w:b/>
          <w:bCs/>
          <w:sz w:val="20"/>
          <w:szCs w:val="20"/>
        </w:rPr>
        <w:t>urístico</w:t>
      </w:r>
    </w:p>
    <w:p w:rsidRPr="00DE3736" w:rsidR="00B933E1" w:rsidP="00DE3736" w:rsidRDefault="00B933E1" w14:paraId="70D5F6DE" w14:textId="77777777">
      <w:pPr>
        <w:rPr>
          <w:sz w:val="20"/>
          <w:szCs w:val="20"/>
        </w:rPr>
      </w:pPr>
    </w:p>
    <w:p w:rsidRPr="00DE3736" w:rsidR="00555EEF" w:rsidP="00DE3736" w:rsidRDefault="00555EEF" w14:paraId="73DFBA74" w14:textId="3BCADEE6">
      <w:pPr>
        <w:rPr>
          <w:sz w:val="20"/>
          <w:szCs w:val="20"/>
        </w:rPr>
      </w:pPr>
      <w:r w:rsidRPr="00DE3736">
        <w:rPr>
          <w:sz w:val="20"/>
          <w:szCs w:val="20"/>
        </w:rPr>
        <w:t xml:space="preserve">Este sistema turístico articula a través de la interacción de actores clave, incluyendo turistas, gobiernos, </w:t>
      </w:r>
      <w:bookmarkEnd w:id="4"/>
      <w:r w:rsidRPr="00DE3736">
        <w:rPr>
          <w:sz w:val="20"/>
          <w:szCs w:val="20"/>
        </w:rPr>
        <w:t xml:space="preserve">comunidades locales y organizaciones del sector, para ofrecer productos y servicios turísticos que satisfacen las necesidades del viajero mientras impulsan el desarrollo económico y sostenible de las regiones involucradas. </w:t>
      </w:r>
    </w:p>
    <w:p w:rsidRPr="00DE3736" w:rsidR="00555EEF" w:rsidP="00DE3736" w:rsidRDefault="00555EEF" w14:paraId="6900E248" w14:textId="77777777">
      <w:pPr>
        <w:rPr>
          <w:sz w:val="20"/>
          <w:szCs w:val="20"/>
        </w:rPr>
      </w:pPr>
      <w:r w:rsidRPr="00DE3736">
        <w:rPr>
          <w:noProof/>
          <w:sz w:val="20"/>
          <w:szCs w:val="20"/>
        </w:rPr>
        <mc:AlternateContent>
          <mc:Choice Requires="wps">
            <w:drawing>
              <wp:anchor distT="0" distB="0" distL="114300" distR="114300" simplePos="0" relativeHeight="251662336" behindDoc="0" locked="0" layoutInCell="1" allowOverlap="1" wp14:anchorId="7C991304" wp14:editId="130A8E22">
                <wp:simplePos x="0" y="0"/>
                <wp:positionH relativeFrom="column">
                  <wp:posOffset>570437</wp:posOffset>
                </wp:positionH>
                <wp:positionV relativeFrom="paragraph">
                  <wp:posOffset>168142</wp:posOffset>
                </wp:positionV>
                <wp:extent cx="5410200" cy="993258"/>
                <wp:effectExtent l="57150" t="38100" r="76200" b="92710"/>
                <wp:wrapNone/>
                <wp:docPr id="120858523" name="Rectángulo: esquinas superiores, una redondeada y la otra cortada 7"/>
                <wp:cNvGraphicFramePr/>
                <a:graphic xmlns:a="http://schemas.openxmlformats.org/drawingml/2006/main">
                  <a:graphicData uri="http://schemas.microsoft.com/office/word/2010/wordprocessingShape">
                    <wps:wsp>
                      <wps:cNvSpPr/>
                      <wps:spPr>
                        <a:xfrm>
                          <a:off x="0" y="0"/>
                          <a:ext cx="5410200" cy="993258"/>
                        </a:xfrm>
                        <a:prstGeom prst="snipRoundRect">
                          <a:avLst/>
                        </a:prstGeom>
                        <a:gradFill rotWithShape="1">
                          <a:gsLst>
                            <a:gs pos="0">
                              <a:srgbClr val="9BBB59">
                                <a:tint val="50000"/>
                                <a:satMod val="300000"/>
                              </a:srgbClr>
                            </a:gs>
                            <a:gs pos="35000">
                              <a:srgbClr val="9BBB59">
                                <a:tint val="37000"/>
                                <a:satMod val="300000"/>
                              </a:srgbClr>
                            </a:gs>
                            <a:gs pos="100000">
                              <a:srgbClr val="9BBB59">
                                <a:tint val="15000"/>
                                <a:satMod val="350000"/>
                              </a:srgbClr>
                            </a:gs>
                          </a:gsLst>
                          <a:lin ang="16200000" scaled="1"/>
                        </a:gradFill>
                        <a:ln w="9525" cap="flat" cmpd="sng" algn="ctr">
                          <a:solidFill>
                            <a:srgbClr val="9BBB59">
                              <a:shade val="95000"/>
                              <a:satMod val="105000"/>
                            </a:srgbClr>
                          </a:solidFill>
                          <a:prstDash val="solid"/>
                        </a:ln>
                        <a:effectLst>
                          <a:outerShdw blurRad="40000" dist="20000" dir="5400000" rotWithShape="0">
                            <a:srgbClr val="000000">
                              <a:alpha val="38000"/>
                            </a:srgbClr>
                          </a:outerShdw>
                        </a:effectLst>
                      </wps:spPr>
                      <wps:txbx>
                        <w:txbxContent>
                          <w:p w:rsidRPr="00555EEF" w:rsidR="00555EEF" w:rsidP="00555EEF" w:rsidRDefault="00555EEF" w14:paraId="3969B01C" w14:textId="77777777">
                            <w:pPr>
                              <w:jc w:val="center"/>
                              <w:rPr>
                                <w:b/>
                                <w:bCs/>
                                <w:sz w:val="24"/>
                                <w:szCs w:val="24"/>
                              </w:rPr>
                            </w:pPr>
                            <w:r w:rsidRPr="00555EEF">
                              <w:rPr>
                                <w:b/>
                                <w:bCs/>
                                <w:sz w:val="24"/>
                                <w:szCs w:val="24"/>
                              </w:rPr>
                              <w:t>Su principal objetivo es satisfacer al cliente, atendiendo sus necesidades de descanso y optimizando el uso de su tiempo libre.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D65B4C6">
              <v:shape id="Rectángulo: esquinas superiores, una redondeada y la otra cortada 7" style="position:absolute;margin-left:44.9pt;margin-top:13.25pt;width:426pt;height:7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10200,993258" o:spid="_x0000_s1028" fillcolor="#dafda7" strokecolor="#98b954" o:spt="100" adj="-11796480,,5400" path="m165546,l5244654,r165546,165546l5410200,993258,,993258,,165546c,74117,74117,,16554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" w14:anchorId="7C991304">
                <v:fill type="gradient" color2="#f5ffe6" colors="0 #dafda7;22938f #e4fdc2;1 #f5ffe6" angle="180" focus="100%" rotate="t"/>
                <v:stroke joinstyle="miter"/>
                <v:shadow on="t" color="black" opacity="24903f" offset="0,.55556mm" origin=",.5"/>
                <v:formulas/>
                <v:path textboxrect="0,0,5410200,993258" arrowok="t" o:connecttype="custom" o:connectlocs="165546,0;5244654,0;5410200,165546;5410200,993258;0,993258;0,165546;165546,0" o:connectangles="0,0,0,0,0,0,0"/>
                <v:textbox>
                  <w:txbxContent>
                    <w:p w:rsidRPr="00555EEF" w:rsidR="00555EEF" w:rsidP="00555EEF" w:rsidRDefault="00555EEF" w14:paraId="7E222C90" w14:textId="77777777">
                      <w:pPr>
                        <w:jc w:val="center"/>
                        <w:rPr>
                          <w:b/>
                          <w:bCs/>
                          <w:sz w:val="24"/>
                          <w:szCs w:val="24"/>
                        </w:rPr>
                      </w:pPr>
                      <w:r w:rsidRPr="00555EEF">
                        <w:rPr>
                          <w:b/>
                          <w:bCs/>
                          <w:sz w:val="24"/>
                          <w:szCs w:val="24"/>
                        </w:rPr>
                        <w:t>Su principal objetivo es satisfacer al cliente, atendiendo sus necesidades de descanso y optimizando el uso de su tiempo libre.</w:t>
                      </w:r>
                    </w:p>
                  </w:txbxContent>
                </v:textbox>
              </v:shape>
            </w:pict>
          </mc:Fallback>
        </mc:AlternateContent>
      </w:r>
    </w:p>
    <w:p w:rsidRPr="00DE3736" w:rsidR="00555EEF" w:rsidP="00DE3736" w:rsidRDefault="00555EEF" w14:paraId="61F5E4F5" w14:textId="77777777">
      <w:pPr>
        <w:rPr>
          <w:sz w:val="20"/>
          <w:szCs w:val="20"/>
        </w:rPr>
      </w:pPr>
    </w:p>
    <w:p w:rsidRPr="00DE3736" w:rsidR="00555EEF" w:rsidP="00DE3736" w:rsidRDefault="00555EEF" w14:paraId="315D6E0F" w14:textId="77777777">
      <w:pPr>
        <w:rPr>
          <w:sz w:val="20"/>
          <w:szCs w:val="20"/>
        </w:rPr>
      </w:pPr>
    </w:p>
    <w:p w:rsidRPr="00DE3736" w:rsidR="00555EEF" w:rsidP="00DE3736" w:rsidRDefault="00555EEF" w14:paraId="6854143B" w14:textId="77777777">
      <w:pPr>
        <w:rPr>
          <w:sz w:val="20"/>
          <w:szCs w:val="20"/>
        </w:rPr>
      </w:pPr>
    </w:p>
    <w:p w:rsidRPr="00DE3736" w:rsidR="008A5493" w:rsidP="00DE3736" w:rsidRDefault="008A5493" w14:paraId="6233CA69" w14:textId="77777777">
      <w:pPr>
        <w:rPr>
          <w:sz w:val="20"/>
          <w:szCs w:val="20"/>
        </w:rPr>
      </w:pPr>
    </w:p>
    <w:p w:rsidRPr="00DE3736" w:rsidR="008A5493" w:rsidP="00DE3736" w:rsidRDefault="008A5493" w14:paraId="410AFE5F" w14:textId="77777777">
      <w:pPr>
        <w:rPr>
          <w:sz w:val="20"/>
          <w:szCs w:val="20"/>
        </w:rPr>
      </w:pPr>
    </w:p>
    <w:p w:rsidR="0026091C" w:rsidP="00DE3736" w:rsidRDefault="0026091C" w14:paraId="78BB14A0" w14:textId="77777777">
      <w:pPr>
        <w:rPr>
          <w:sz w:val="20"/>
          <w:szCs w:val="20"/>
        </w:rPr>
      </w:pPr>
    </w:p>
    <w:p w:rsidR="009673EC" w:rsidP="00DE3736" w:rsidRDefault="009673EC" w14:paraId="760022D3" w14:textId="77777777">
      <w:pPr>
        <w:rPr>
          <w:sz w:val="20"/>
          <w:szCs w:val="20"/>
        </w:rPr>
      </w:pPr>
    </w:p>
    <w:p w:rsidR="009673EC" w:rsidP="00DE3736" w:rsidRDefault="009673EC" w14:paraId="342BDC6A" w14:textId="77777777">
      <w:pPr>
        <w:rPr>
          <w:sz w:val="20"/>
          <w:szCs w:val="20"/>
        </w:rPr>
      </w:pPr>
    </w:p>
    <w:p w:rsidRPr="00DE3736" w:rsidR="009673EC" w:rsidP="00DE3736" w:rsidRDefault="009673EC" w14:paraId="326B45BB" w14:textId="77777777">
      <w:pPr>
        <w:rPr>
          <w:sz w:val="20"/>
          <w:szCs w:val="20"/>
        </w:rPr>
      </w:pPr>
    </w:p>
    <w:p w:rsidRPr="00DE3736" w:rsidR="0026091C" w:rsidP="00DE3736" w:rsidRDefault="0026091C" w14:paraId="49BB094B" w14:textId="0F44C3C0">
      <w:pPr>
        <w:rPr>
          <w:b/>
          <w:bCs/>
          <w:sz w:val="20"/>
          <w:szCs w:val="20"/>
          <w:lang w:val="es-ES"/>
        </w:rPr>
      </w:pPr>
      <w:r w:rsidRPr="00DE3736">
        <w:rPr>
          <w:b/>
          <w:bCs/>
          <w:sz w:val="20"/>
          <w:szCs w:val="20"/>
        </w:rPr>
        <w:t xml:space="preserve">Figura 1. </w:t>
      </w:r>
      <w:r w:rsidRPr="00DE3736">
        <w:rPr>
          <w:b/>
          <w:bCs/>
          <w:i/>
          <w:iCs/>
          <w:sz w:val="20"/>
          <w:szCs w:val="20"/>
        </w:rPr>
        <w:t xml:space="preserve">Elementos en la </w:t>
      </w:r>
      <w:r w:rsidRPr="00DE3736" w:rsidR="00D84575">
        <w:rPr>
          <w:b/>
          <w:bCs/>
          <w:i/>
          <w:iCs/>
          <w:sz w:val="20"/>
          <w:szCs w:val="20"/>
        </w:rPr>
        <w:t>g</w:t>
      </w:r>
      <w:r w:rsidRPr="00DE3736">
        <w:rPr>
          <w:b/>
          <w:bCs/>
          <w:i/>
          <w:iCs/>
          <w:sz w:val="20"/>
          <w:szCs w:val="20"/>
        </w:rPr>
        <w:t xml:space="preserve">estión del </w:t>
      </w:r>
      <w:r w:rsidRPr="00DE3736" w:rsidR="00D84575">
        <w:rPr>
          <w:b/>
          <w:bCs/>
          <w:i/>
          <w:iCs/>
          <w:sz w:val="20"/>
          <w:szCs w:val="20"/>
        </w:rPr>
        <w:t>t</w:t>
      </w:r>
      <w:r w:rsidRPr="00DE3736">
        <w:rPr>
          <w:b/>
          <w:bCs/>
          <w:i/>
          <w:iCs/>
          <w:sz w:val="20"/>
          <w:szCs w:val="20"/>
        </w:rPr>
        <w:t>urismo</w:t>
      </w:r>
    </w:p>
    <w:p w:rsidRPr="00DE3736" w:rsidR="00C423B0" w:rsidP="00DE3736" w:rsidRDefault="00C423B0" w14:paraId="54D635D6" w14:textId="77777777">
      <w:pPr>
        <w:rPr>
          <w:sz w:val="20"/>
          <w:szCs w:val="20"/>
        </w:rPr>
      </w:pPr>
    </w:p>
    <w:p w:rsidRPr="00DE3736" w:rsidR="00C423B0" w:rsidP="00DE3736" w:rsidRDefault="0026091C" w14:paraId="748CC06F" w14:textId="2087A414">
      <w:pPr>
        <w:rPr>
          <w:sz w:val="20"/>
          <w:szCs w:val="20"/>
        </w:rPr>
      </w:pPr>
      <w:commentRangeStart w:id="5"/>
      <w:r w:rsidRPr="00DE3736">
        <w:rPr>
          <w:noProof/>
          <w:sz w:val="20"/>
          <w:szCs w:val="20"/>
        </w:rPr>
        <w:drawing>
          <wp:inline distT="0" distB="0" distL="0" distR="0" wp14:anchorId="0EAE4F5D" wp14:editId="00F49048">
            <wp:extent cx="3320716" cy="2743200"/>
            <wp:effectExtent l="0" t="0" r="0" b="0"/>
            <wp:docPr id="1488330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30930" name=""/>
                    <pic:cNvPicPr/>
                  </pic:nvPicPr>
                  <pic:blipFill>
                    <a:blip r:embed="rId16"/>
                    <a:stretch>
                      <a:fillRect/>
                    </a:stretch>
                  </pic:blipFill>
                  <pic:spPr>
                    <a:xfrm>
                      <a:off x="0" y="0"/>
                      <a:ext cx="3335058" cy="2755048"/>
                    </a:xfrm>
                    <a:prstGeom prst="rect">
                      <a:avLst/>
                    </a:prstGeom>
                  </pic:spPr>
                </pic:pic>
              </a:graphicData>
            </a:graphic>
          </wp:inline>
        </w:drawing>
      </w:r>
      <w:commentRangeEnd w:id="5"/>
      <w:r w:rsidRPr="00DE3736" w:rsidR="00EA2685">
        <w:rPr>
          <w:rStyle w:val="Refdecomentario"/>
          <w:sz w:val="20"/>
          <w:szCs w:val="20"/>
        </w:rPr>
        <w:commentReference w:id="5"/>
      </w:r>
    </w:p>
    <w:p w:rsidRPr="00DE3736" w:rsidR="00C423B0" w:rsidP="00DE3736" w:rsidRDefault="00C423B0" w14:paraId="1C604BD4" w14:textId="138BAA65">
      <w:pPr>
        <w:rPr>
          <w:sz w:val="20"/>
          <w:szCs w:val="20"/>
        </w:rPr>
      </w:pPr>
    </w:p>
    <w:p w:rsidRPr="00DE3736" w:rsidR="0026091C" w:rsidP="00DE3736" w:rsidRDefault="0026091C" w14:paraId="15EB7362" w14:textId="77777777">
      <w:pPr>
        <w:rPr>
          <w:sz w:val="20"/>
          <w:szCs w:val="20"/>
        </w:rPr>
      </w:pPr>
      <w:r w:rsidRPr="00DE3736">
        <w:rPr>
          <w:sz w:val="20"/>
          <w:szCs w:val="20"/>
        </w:rPr>
        <w:t>Dentro de las particularidades del sistema turístico, es crucial entender que ningún elemento opera de manera aislada; todos los componentes están profundamente interconectados tanto entre sí como con su entorno externo. Esta interrelación dota al sistema de un alto grado de apertura, flexibilidad y dinamismo, permitiéndole adaptarse a diversas situaciones en los contextos físico, sociocultural y económico.</w:t>
      </w:r>
    </w:p>
    <w:p w:rsidRPr="00DE3736" w:rsidR="0026091C" w:rsidP="00DE3736" w:rsidRDefault="0026091C" w14:paraId="04B6292F" w14:textId="77777777">
      <w:pPr>
        <w:rPr>
          <w:sz w:val="20"/>
          <w:szCs w:val="20"/>
        </w:rPr>
      </w:pPr>
    </w:p>
    <w:p w:rsidR="00DE3736" w:rsidP="00DE3736" w:rsidRDefault="0026091C" w14:paraId="6A9E1084" w14:textId="478B9547">
      <w:pPr>
        <w:rPr>
          <w:sz w:val="20"/>
          <w:szCs w:val="20"/>
        </w:rPr>
      </w:pPr>
      <w:r w:rsidRPr="00DE3736">
        <w:rPr>
          <w:sz w:val="20"/>
          <w:szCs w:val="20"/>
        </w:rPr>
        <w:t>Desde una perspectiva económica, el sistema turístico se basa en la concepción del turismo como una actividad económica estructurada alrededor de la interacción entre la oferta y la demanda de recursos turísticos. En este sistema convergen elementos esenciales como la demanda, la oferta, la infraestructura turística, la superestructura y el producto turístico, formando un conjunto coherente que facilita el funcionamiento integral del turismo.</w:t>
      </w:r>
    </w:p>
    <w:p w:rsidRPr="00DE3736" w:rsidR="00DE3736" w:rsidP="00DE3736" w:rsidRDefault="00DE3736" w14:paraId="295CE1D0" w14:textId="77777777">
      <w:pPr>
        <w:rPr>
          <w:sz w:val="20"/>
          <w:szCs w:val="20"/>
        </w:rPr>
      </w:pPr>
    </w:p>
    <w:p w:rsidRPr="00DE3736" w:rsidR="00BD1C18" w:rsidP="00DE3736" w:rsidRDefault="00BD1C18" w14:paraId="4B932038" w14:textId="3E97ADF5">
      <w:pPr>
        <w:rPr>
          <w:b/>
          <w:bCs/>
          <w:sz w:val="20"/>
          <w:szCs w:val="20"/>
        </w:rPr>
      </w:pPr>
      <w:r w:rsidRPr="00DE3736">
        <w:rPr>
          <w:b/>
          <w:bCs/>
          <w:sz w:val="20"/>
          <w:szCs w:val="20"/>
        </w:rPr>
        <w:t>Figura 2. Funcionamiento de turismo</w:t>
      </w:r>
    </w:p>
    <w:p w:rsidRPr="00DE3736" w:rsidR="00555EEF" w:rsidP="00DE3736" w:rsidRDefault="00555EEF" w14:paraId="2FC3644B" w14:textId="77777777">
      <w:pPr>
        <w:rPr>
          <w:sz w:val="20"/>
          <w:szCs w:val="20"/>
        </w:rPr>
      </w:pPr>
    </w:p>
    <w:p w:rsidR="009A34D7" w:rsidP="009A34D7" w:rsidRDefault="00555EEF" w14:paraId="1E949116" w14:textId="77777777">
      <w:pPr>
        <w:rPr>
          <w:b/>
          <w:bCs/>
          <w:sz w:val="20"/>
          <w:szCs w:val="20"/>
        </w:rPr>
      </w:pPr>
      <w:commentRangeStart w:id="6"/>
      <w:r w:rsidRPr="00DE3736">
        <w:rPr>
          <w:noProof/>
          <w:sz w:val="20"/>
          <w:szCs w:val="20"/>
        </w:rPr>
        <w:drawing>
          <wp:inline distT="0" distB="0" distL="0" distR="0" wp14:anchorId="5913CB65" wp14:editId="2627ED94">
            <wp:extent cx="3482914" cy="2428875"/>
            <wp:effectExtent l="0" t="0" r="3810" b="0"/>
            <wp:docPr id="10228823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82392" name=""/>
                    <pic:cNvPicPr/>
                  </pic:nvPicPr>
                  <pic:blipFill>
                    <a:blip r:embed="rId17"/>
                    <a:stretch>
                      <a:fillRect/>
                    </a:stretch>
                  </pic:blipFill>
                  <pic:spPr>
                    <a:xfrm>
                      <a:off x="0" y="0"/>
                      <a:ext cx="3491605" cy="2434936"/>
                    </a:xfrm>
                    <a:prstGeom prst="rect">
                      <a:avLst/>
                    </a:prstGeom>
                  </pic:spPr>
                </pic:pic>
              </a:graphicData>
            </a:graphic>
          </wp:inline>
        </w:drawing>
      </w:r>
      <w:commentRangeEnd w:id="6"/>
      <w:r w:rsidRPr="00DE3736" w:rsidR="00EA2685">
        <w:rPr>
          <w:rStyle w:val="Refdecomentario"/>
          <w:sz w:val="20"/>
          <w:szCs w:val="20"/>
        </w:rPr>
        <w:commentReference w:id="6"/>
      </w:r>
    </w:p>
    <w:p w:rsidR="009A34D7" w:rsidP="009A34D7" w:rsidRDefault="009A34D7" w14:paraId="34861AB6" w14:textId="77777777">
      <w:pPr>
        <w:rPr>
          <w:b/>
          <w:bCs/>
          <w:sz w:val="20"/>
          <w:szCs w:val="20"/>
        </w:rPr>
      </w:pPr>
    </w:p>
    <w:p w:rsidR="009A34D7" w:rsidP="009A34D7" w:rsidRDefault="009A34D7" w14:paraId="0DED22F1" w14:textId="77777777">
      <w:pPr>
        <w:rPr>
          <w:b/>
          <w:bCs/>
          <w:sz w:val="20"/>
          <w:szCs w:val="20"/>
        </w:rPr>
      </w:pPr>
    </w:p>
    <w:p w:rsidR="009A34D7" w:rsidP="009A34D7" w:rsidRDefault="009A34D7" w14:paraId="1D77D66B" w14:textId="77777777">
      <w:pPr>
        <w:rPr>
          <w:b/>
          <w:bCs/>
          <w:sz w:val="20"/>
          <w:szCs w:val="20"/>
        </w:rPr>
      </w:pPr>
    </w:p>
    <w:p w:rsidRPr="009A34D7" w:rsidR="00C423B0" w:rsidP="009A34D7" w:rsidRDefault="00C423B0" w14:paraId="1B2C5DC5" w14:textId="0985516B">
      <w:pPr>
        <w:pStyle w:val="Prrafodelista"/>
        <w:numPr>
          <w:ilvl w:val="0"/>
          <w:numId w:val="46"/>
        </w:numPr>
        <w:rPr>
          <w:sz w:val="20"/>
          <w:szCs w:val="20"/>
        </w:rPr>
      </w:pPr>
      <w:r w:rsidRPr="009A34D7">
        <w:rPr>
          <w:b/>
          <w:bCs/>
          <w:sz w:val="20"/>
          <w:szCs w:val="20"/>
        </w:rPr>
        <w:t xml:space="preserve">Elementos del </w:t>
      </w:r>
      <w:r w:rsidRPr="009A34D7" w:rsidR="002F3115">
        <w:rPr>
          <w:b/>
          <w:bCs/>
          <w:sz w:val="20"/>
          <w:szCs w:val="20"/>
        </w:rPr>
        <w:t>s</w:t>
      </w:r>
      <w:r w:rsidRPr="009A34D7">
        <w:rPr>
          <w:b/>
          <w:bCs/>
          <w:sz w:val="20"/>
          <w:szCs w:val="20"/>
        </w:rPr>
        <w:t xml:space="preserve">istema </w:t>
      </w:r>
      <w:r w:rsidRPr="009A34D7" w:rsidR="002F3115">
        <w:rPr>
          <w:b/>
          <w:bCs/>
          <w:sz w:val="20"/>
          <w:szCs w:val="20"/>
        </w:rPr>
        <w:t>t</w:t>
      </w:r>
      <w:r w:rsidRPr="009A34D7">
        <w:rPr>
          <w:b/>
          <w:bCs/>
          <w:sz w:val="20"/>
          <w:szCs w:val="20"/>
        </w:rPr>
        <w:t>urístic</w:t>
      </w:r>
      <w:r w:rsidRPr="009A34D7" w:rsidR="00555EEF">
        <w:rPr>
          <w:b/>
          <w:bCs/>
          <w:sz w:val="20"/>
          <w:szCs w:val="20"/>
        </w:rPr>
        <w:t>o</w:t>
      </w:r>
    </w:p>
    <w:p w:rsidRPr="00DE3736" w:rsidR="00A45FC0" w:rsidP="00DE3736" w:rsidRDefault="00A45FC0" w14:paraId="57997810" w14:textId="77777777">
      <w:pPr>
        <w:rPr>
          <w:sz w:val="20"/>
          <w:szCs w:val="20"/>
        </w:rPr>
      </w:pPr>
    </w:p>
    <w:p w:rsidRPr="00DE3736" w:rsidR="00A45FC0" w:rsidP="00DE3736" w:rsidRDefault="00A45FC0" w14:paraId="1C40ED33" w14:textId="165FF4EB">
      <w:pPr>
        <w:rPr>
          <w:sz w:val="20"/>
          <w:szCs w:val="20"/>
        </w:rPr>
      </w:pPr>
      <w:r w:rsidRPr="00DE3736">
        <w:rPr>
          <w:sz w:val="20"/>
          <w:szCs w:val="20"/>
        </w:rPr>
        <w:t xml:space="preserve">La teoría del sistema turístico de Neil </w:t>
      </w:r>
      <w:proofErr w:type="spellStart"/>
      <w:r w:rsidRPr="00DE3736">
        <w:rPr>
          <w:sz w:val="20"/>
          <w:szCs w:val="20"/>
        </w:rPr>
        <w:t>Leiper</w:t>
      </w:r>
      <w:proofErr w:type="spellEnd"/>
      <w:r w:rsidRPr="00DE3736">
        <w:rPr>
          <w:sz w:val="20"/>
          <w:szCs w:val="20"/>
        </w:rPr>
        <w:t>, desarrollada en 1979, es un enfoque integral que conceptualiza el turismo como un sistema compuesto por varios elementos interrelacionados que operan en un entorno dinámico, en donde, el turismo puede entenderse a través de tres componentes principales:</w:t>
      </w:r>
    </w:p>
    <w:p w:rsidRPr="00DE3736" w:rsidR="00A45FC0" w:rsidP="00DE3736" w:rsidRDefault="00A45FC0" w14:paraId="107AC217" w14:textId="77777777">
      <w:pPr>
        <w:rPr>
          <w:sz w:val="20"/>
          <w:szCs w:val="20"/>
        </w:rPr>
      </w:pPr>
    </w:p>
    <w:p w:rsidRPr="00DE3736" w:rsidR="00A45FC0" w:rsidP="00DE3736" w:rsidRDefault="00A45FC0" w14:paraId="01D87414" w14:textId="77777777">
      <w:pPr>
        <w:pStyle w:val="Prrafodelista"/>
        <w:numPr>
          <w:ilvl w:val="0"/>
          <w:numId w:val="32"/>
        </w:numPr>
        <w:rPr>
          <w:sz w:val="20"/>
          <w:szCs w:val="20"/>
        </w:rPr>
      </w:pPr>
      <w:r w:rsidRPr="00DE3736">
        <w:rPr>
          <w:b/>
          <w:bCs/>
          <w:sz w:val="20"/>
          <w:szCs w:val="20"/>
        </w:rPr>
        <w:t>Región de origen</w:t>
      </w:r>
      <w:r w:rsidRPr="00DE3736">
        <w:rPr>
          <w:sz w:val="20"/>
          <w:szCs w:val="20"/>
        </w:rPr>
        <w:t>: El área geográfica de donde parten los turistas.</w:t>
      </w:r>
    </w:p>
    <w:p w:rsidRPr="00DE3736" w:rsidR="00A45FC0" w:rsidP="00DE3736" w:rsidRDefault="00A45FC0" w14:paraId="67E9DFBB" w14:textId="77777777">
      <w:pPr>
        <w:rPr>
          <w:sz w:val="20"/>
          <w:szCs w:val="20"/>
        </w:rPr>
      </w:pPr>
    </w:p>
    <w:p w:rsidRPr="00DE3736" w:rsidR="00A45FC0" w:rsidP="00DE3736" w:rsidRDefault="00A45FC0" w14:paraId="1238F92E" w14:textId="77777777">
      <w:pPr>
        <w:pStyle w:val="Prrafodelista"/>
        <w:numPr>
          <w:ilvl w:val="0"/>
          <w:numId w:val="32"/>
        </w:numPr>
        <w:rPr>
          <w:sz w:val="20"/>
          <w:szCs w:val="20"/>
        </w:rPr>
      </w:pPr>
      <w:r w:rsidRPr="00DE3736">
        <w:rPr>
          <w:b/>
          <w:bCs/>
          <w:sz w:val="20"/>
          <w:szCs w:val="20"/>
        </w:rPr>
        <w:t>Región de destino</w:t>
      </w:r>
      <w:r w:rsidRPr="00DE3736">
        <w:rPr>
          <w:sz w:val="20"/>
          <w:szCs w:val="20"/>
        </w:rPr>
        <w:t xml:space="preserve">: El </w:t>
      </w:r>
      <w:commentRangeStart w:id="7"/>
      <w:r w:rsidRPr="00DE3736">
        <w:rPr>
          <w:sz w:val="20"/>
          <w:szCs w:val="20"/>
        </w:rPr>
        <w:t>lugar</w:t>
      </w:r>
      <w:commentRangeEnd w:id="7"/>
      <w:r w:rsidR="009673EC">
        <w:rPr>
          <w:rStyle w:val="Refdecomentario"/>
        </w:rPr>
        <w:commentReference w:id="7"/>
      </w:r>
      <w:r w:rsidRPr="00DE3736">
        <w:rPr>
          <w:sz w:val="20"/>
          <w:szCs w:val="20"/>
        </w:rPr>
        <w:t xml:space="preserve"> que recibe a los turistas, equipado con la infraestructura necesaria, personal capacitado, y una población residente.</w:t>
      </w:r>
    </w:p>
    <w:p w:rsidRPr="00DE3736" w:rsidR="00A45FC0" w:rsidP="00DE3736" w:rsidRDefault="00A45FC0" w14:paraId="2EBC27F0" w14:textId="77777777">
      <w:pPr>
        <w:rPr>
          <w:sz w:val="20"/>
          <w:szCs w:val="20"/>
        </w:rPr>
      </w:pPr>
    </w:p>
    <w:p w:rsidRPr="00DE3736" w:rsidR="00555EEF" w:rsidP="00DE3736" w:rsidRDefault="00A45FC0" w14:paraId="7605137B" w14:textId="0354EDF2">
      <w:pPr>
        <w:pStyle w:val="Prrafodelista"/>
        <w:numPr>
          <w:ilvl w:val="0"/>
          <w:numId w:val="32"/>
        </w:numPr>
        <w:rPr>
          <w:sz w:val="20"/>
          <w:szCs w:val="20"/>
        </w:rPr>
      </w:pPr>
      <w:r w:rsidRPr="00DE3736">
        <w:rPr>
          <w:b/>
          <w:bCs/>
          <w:sz w:val="20"/>
          <w:szCs w:val="20"/>
        </w:rPr>
        <w:t>Región de tránsito</w:t>
      </w:r>
      <w:r w:rsidRPr="00DE3736">
        <w:rPr>
          <w:sz w:val="20"/>
          <w:szCs w:val="20"/>
        </w:rPr>
        <w:t>: El área intermedia entre la región de origen y la de destino, que actúa como la ruta de acceso hacia el destino final.</w:t>
      </w:r>
    </w:p>
    <w:p w:rsidRPr="00DE3736" w:rsidR="00A45FC0" w:rsidP="00DE3736" w:rsidRDefault="00A45FC0" w14:paraId="1A3601AC" w14:textId="77777777">
      <w:pPr>
        <w:pStyle w:val="Prrafodelista"/>
        <w:rPr>
          <w:sz w:val="20"/>
          <w:szCs w:val="20"/>
        </w:rPr>
      </w:pPr>
    </w:p>
    <w:p w:rsidRPr="00DE3736" w:rsidR="00EA2685" w:rsidP="00DE3736" w:rsidRDefault="00A45FC0" w14:paraId="421DBA46" w14:textId="5BF976F4">
      <w:pPr>
        <w:pStyle w:val="NormalWeb"/>
        <w:spacing w:line="276" w:lineRule="auto"/>
        <w:rPr>
          <w:rFonts w:ascii="Arial" w:hAnsi="Arial" w:cs="Arial"/>
          <w:sz w:val="20"/>
          <w:szCs w:val="20"/>
        </w:rPr>
      </w:pPr>
      <w:r w:rsidRPr="00DE3736">
        <w:rPr>
          <w:rFonts w:ascii="Arial" w:hAnsi="Arial" w:cs="Arial"/>
          <w:sz w:val="20"/>
          <w:szCs w:val="20"/>
        </w:rPr>
        <w:t>A continuación, se describen los elementos clave del sistema turístico, que están influenciados por dimensiones socioculturales, políticas, ambientales, económicas y tecnológicas, como se ilustra en la gráfica anterior:</w:t>
      </w:r>
    </w:p>
    <w:p w:rsidRPr="00DE3736" w:rsidR="00A45FC0" w:rsidP="00DE3736" w:rsidRDefault="00A45FC0" w14:paraId="04199DBB" w14:textId="6F1EBB7E">
      <w:pPr>
        <w:pStyle w:val="NormalWeb"/>
        <w:numPr>
          <w:ilvl w:val="0"/>
          <w:numId w:val="33"/>
        </w:numPr>
        <w:spacing w:line="276" w:lineRule="auto"/>
        <w:rPr>
          <w:rFonts w:ascii="Arial" w:hAnsi="Arial" w:cs="Arial"/>
          <w:sz w:val="20"/>
          <w:szCs w:val="20"/>
        </w:rPr>
      </w:pPr>
      <w:r w:rsidRPr="00DE3736">
        <w:rPr>
          <w:rStyle w:val="Textoennegrita"/>
          <w:rFonts w:ascii="Arial" w:hAnsi="Arial" w:cs="Arial"/>
          <w:sz w:val="20"/>
          <w:szCs w:val="20"/>
        </w:rPr>
        <w:t xml:space="preserve">Territorio - </w:t>
      </w:r>
      <w:r w:rsidRPr="00DE3736" w:rsidR="002F3115">
        <w:rPr>
          <w:rStyle w:val="Textoennegrita"/>
          <w:rFonts w:ascii="Arial" w:hAnsi="Arial" w:cs="Arial"/>
          <w:sz w:val="20"/>
          <w:szCs w:val="20"/>
        </w:rPr>
        <w:t>e</w:t>
      </w:r>
      <w:r w:rsidRPr="00DE3736">
        <w:rPr>
          <w:rStyle w:val="Textoennegrita"/>
          <w:rFonts w:ascii="Arial" w:hAnsi="Arial" w:cs="Arial"/>
          <w:sz w:val="20"/>
          <w:szCs w:val="20"/>
        </w:rPr>
        <w:t xml:space="preserve">spacio </w:t>
      </w:r>
      <w:r w:rsidRPr="00DE3736" w:rsidR="002F3115">
        <w:rPr>
          <w:rStyle w:val="Textoennegrita"/>
          <w:rFonts w:ascii="Arial" w:hAnsi="Arial" w:cs="Arial"/>
          <w:sz w:val="20"/>
          <w:szCs w:val="20"/>
        </w:rPr>
        <w:t>g</w:t>
      </w:r>
      <w:r w:rsidRPr="00DE3736">
        <w:rPr>
          <w:rStyle w:val="Textoennegrita"/>
          <w:rFonts w:ascii="Arial" w:hAnsi="Arial" w:cs="Arial"/>
          <w:sz w:val="20"/>
          <w:szCs w:val="20"/>
        </w:rPr>
        <w:t xml:space="preserve">eográfico - </w:t>
      </w:r>
      <w:r w:rsidRPr="00DE3736" w:rsidR="002F3115">
        <w:rPr>
          <w:rStyle w:val="Textoennegrita"/>
          <w:rFonts w:ascii="Arial" w:hAnsi="Arial" w:cs="Arial"/>
          <w:sz w:val="20"/>
          <w:szCs w:val="20"/>
        </w:rPr>
        <w:t>d</w:t>
      </w:r>
      <w:r w:rsidRPr="00DE3736">
        <w:rPr>
          <w:rStyle w:val="Textoennegrita"/>
          <w:rFonts w:ascii="Arial" w:hAnsi="Arial" w:cs="Arial"/>
          <w:sz w:val="20"/>
          <w:szCs w:val="20"/>
        </w:rPr>
        <w:t xml:space="preserve">estino </w:t>
      </w:r>
      <w:r w:rsidRPr="00DE3736" w:rsidR="002F3115">
        <w:rPr>
          <w:rStyle w:val="Textoennegrita"/>
          <w:rFonts w:ascii="Arial" w:hAnsi="Arial" w:cs="Arial"/>
          <w:sz w:val="20"/>
          <w:szCs w:val="20"/>
        </w:rPr>
        <w:t>t</w:t>
      </w:r>
      <w:r w:rsidRPr="00DE3736">
        <w:rPr>
          <w:rStyle w:val="Textoennegrita"/>
          <w:rFonts w:ascii="Arial" w:hAnsi="Arial" w:cs="Arial"/>
          <w:sz w:val="20"/>
          <w:szCs w:val="20"/>
        </w:rPr>
        <w:t>urístico:</w:t>
      </w:r>
      <w:r w:rsidRPr="00DE3736">
        <w:rPr>
          <w:rFonts w:ascii="Arial" w:hAnsi="Arial" w:cs="Arial"/>
          <w:sz w:val="20"/>
          <w:szCs w:val="20"/>
        </w:rPr>
        <w:t xml:space="preserve"> La actividad turística se desarrolla en un espacio geográfico específico, donde se combinan productos y servicios para satisfacer las expectativas de los visitantes. Este destino es el lugar donde se lleva a cabo la experiencia turística y al que los turistas deben desplazarse para disfrutar de los productos turísticos.</w:t>
      </w:r>
    </w:p>
    <w:p w:rsidRPr="00DE3736" w:rsidR="00A45FC0" w:rsidP="00DE3736" w:rsidRDefault="00A45FC0" w14:paraId="65C4B3A5" w14:textId="77777777">
      <w:pPr>
        <w:pStyle w:val="NormalWeb"/>
        <w:numPr>
          <w:ilvl w:val="0"/>
          <w:numId w:val="33"/>
        </w:numPr>
        <w:spacing w:line="276" w:lineRule="auto"/>
        <w:rPr>
          <w:rFonts w:ascii="Arial" w:hAnsi="Arial" w:cs="Arial"/>
          <w:sz w:val="20"/>
          <w:szCs w:val="20"/>
        </w:rPr>
      </w:pPr>
      <w:r w:rsidRPr="00DE3736">
        <w:rPr>
          <w:rStyle w:val="Textoennegrita"/>
          <w:rFonts w:ascii="Arial" w:hAnsi="Arial" w:cs="Arial"/>
          <w:sz w:val="20"/>
          <w:szCs w:val="20"/>
        </w:rPr>
        <w:t>Oferta:</w:t>
      </w:r>
      <w:r w:rsidRPr="00DE3736">
        <w:rPr>
          <w:rFonts w:ascii="Arial" w:hAnsi="Arial" w:cs="Arial"/>
          <w:sz w:val="20"/>
          <w:szCs w:val="20"/>
        </w:rPr>
        <w:t xml:space="preserve"> Comprende los atractivos naturales, culturales, y los servicios complementarios (como alojamiento, alimentación, y comercio) que están disponibles en el territorio para uso turístico, junto con la infraestructura necesaria.</w:t>
      </w:r>
    </w:p>
    <w:p w:rsidRPr="00DE3736" w:rsidR="00A45FC0" w:rsidP="00DE3736" w:rsidRDefault="00A45FC0" w14:paraId="462CC14B" w14:textId="77777777">
      <w:pPr>
        <w:pStyle w:val="NormalWeb"/>
        <w:numPr>
          <w:ilvl w:val="0"/>
          <w:numId w:val="33"/>
        </w:numPr>
        <w:spacing w:line="276" w:lineRule="auto"/>
        <w:rPr>
          <w:rFonts w:ascii="Arial" w:hAnsi="Arial" w:cs="Arial"/>
          <w:sz w:val="20"/>
          <w:szCs w:val="20"/>
        </w:rPr>
      </w:pPr>
      <w:r w:rsidRPr="00DE3736">
        <w:rPr>
          <w:rStyle w:val="Textoennegrita"/>
          <w:rFonts w:ascii="Arial" w:hAnsi="Arial" w:cs="Arial"/>
          <w:sz w:val="20"/>
          <w:szCs w:val="20"/>
        </w:rPr>
        <w:t>Demanda:</w:t>
      </w:r>
      <w:r w:rsidRPr="00DE3736">
        <w:rPr>
          <w:rFonts w:ascii="Arial" w:hAnsi="Arial" w:cs="Arial"/>
          <w:sz w:val="20"/>
          <w:szCs w:val="20"/>
        </w:rPr>
        <w:t xml:space="preserve"> Se refiere a las necesidades de los turistas, como descanso, entretenimiento, desarrollo personal, desplazamiento y estadía, que impulsan su participación en la actividad turística.</w:t>
      </w:r>
    </w:p>
    <w:p w:rsidRPr="00DE3736" w:rsidR="00A45FC0" w:rsidP="00DE3736" w:rsidRDefault="00A45FC0" w14:paraId="3E0039DB" w14:textId="414AA963">
      <w:pPr>
        <w:pStyle w:val="NormalWeb"/>
        <w:numPr>
          <w:ilvl w:val="0"/>
          <w:numId w:val="33"/>
        </w:numPr>
        <w:spacing w:line="276" w:lineRule="auto"/>
        <w:rPr>
          <w:rFonts w:ascii="Arial" w:hAnsi="Arial" w:cs="Arial"/>
          <w:sz w:val="20"/>
          <w:szCs w:val="20"/>
        </w:rPr>
      </w:pPr>
      <w:r w:rsidRPr="00DE3736">
        <w:rPr>
          <w:rStyle w:val="Textoennegrita"/>
          <w:rFonts w:ascii="Arial" w:hAnsi="Arial" w:cs="Arial"/>
          <w:sz w:val="20"/>
          <w:szCs w:val="20"/>
        </w:rPr>
        <w:t xml:space="preserve">Organización </w:t>
      </w:r>
      <w:r w:rsidRPr="00DE3736" w:rsidR="002F3115">
        <w:rPr>
          <w:rStyle w:val="Textoennegrita"/>
          <w:rFonts w:ascii="Arial" w:hAnsi="Arial" w:cs="Arial"/>
          <w:sz w:val="20"/>
          <w:szCs w:val="20"/>
        </w:rPr>
        <w:t>s</w:t>
      </w:r>
      <w:r w:rsidRPr="00DE3736">
        <w:rPr>
          <w:rStyle w:val="Textoennegrita"/>
          <w:rFonts w:ascii="Arial" w:hAnsi="Arial" w:cs="Arial"/>
          <w:sz w:val="20"/>
          <w:szCs w:val="20"/>
        </w:rPr>
        <w:t xml:space="preserve">ocial e </w:t>
      </w:r>
      <w:r w:rsidRPr="00DE3736" w:rsidR="002F3115">
        <w:rPr>
          <w:rStyle w:val="Textoennegrita"/>
          <w:rFonts w:ascii="Arial" w:hAnsi="Arial" w:cs="Arial"/>
          <w:sz w:val="20"/>
          <w:szCs w:val="20"/>
        </w:rPr>
        <w:t>i</w:t>
      </w:r>
      <w:r w:rsidRPr="00DE3736">
        <w:rPr>
          <w:rStyle w:val="Textoennegrita"/>
          <w:rFonts w:ascii="Arial" w:hAnsi="Arial" w:cs="Arial"/>
          <w:sz w:val="20"/>
          <w:szCs w:val="20"/>
        </w:rPr>
        <w:t>nstitucional:</w:t>
      </w:r>
      <w:r w:rsidRPr="00DE3736">
        <w:rPr>
          <w:rFonts w:ascii="Arial" w:hAnsi="Arial" w:cs="Arial"/>
          <w:sz w:val="20"/>
          <w:szCs w:val="20"/>
        </w:rPr>
        <w:t xml:space="preserve"> Incluye las entidades y organizaciones, tanto públicas como privadas, que contribuyen directa o indirectamente al desarrollo sostenible del turismo, constituyendo la superestructura turística.</w:t>
      </w:r>
    </w:p>
    <w:p w:rsidRPr="00DE3736" w:rsidR="00EA2685" w:rsidP="009A34D7" w:rsidRDefault="00EA2685" w14:paraId="09B4DE4C" w14:textId="77777777">
      <w:pPr>
        <w:pStyle w:val="NormalWeb"/>
        <w:spacing w:line="276" w:lineRule="auto"/>
        <w:rPr>
          <w:rFonts w:ascii="Arial" w:hAnsi="Arial" w:cs="Arial"/>
          <w:sz w:val="20"/>
          <w:szCs w:val="20"/>
        </w:rPr>
      </w:pPr>
    </w:p>
    <w:p w:rsidRPr="009A34D7" w:rsidR="00EA2685" w:rsidP="009A34D7" w:rsidRDefault="009A34D7" w14:paraId="4DA197FE" w14:textId="5F757F61">
      <w:pPr>
        <w:pStyle w:val="NormalWeb"/>
        <w:numPr>
          <w:ilvl w:val="0"/>
          <w:numId w:val="46"/>
        </w:numPr>
        <w:spacing w:line="276" w:lineRule="auto"/>
        <w:rPr>
          <w:rFonts w:ascii="Arial" w:hAnsi="Arial" w:cs="Arial"/>
          <w:b/>
          <w:bCs/>
          <w:sz w:val="20"/>
          <w:szCs w:val="20"/>
        </w:rPr>
      </w:pPr>
      <w:r w:rsidRPr="009A34D7">
        <w:rPr>
          <w:rFonts w:ascii="Arial" w:hAnsi="Arial" w:cs="Arial"/>
          <w:b/>
          <w:bCs/>
          <w:sz w:val="20"/>
          <w:szCs w:val="20"/>
        </w:rPr>
        <w:t>D</w:t>
      </w:r>
      <w:r w:rsidRPr="009A34D7" w:rsidR="00A45FC0">
        <w:rPr>
          <w:rFonts w:ascii="Arial" w:hAnsi="Arial" w:cs="Arial"/>
          <w:b/>
          <w:bCs/>
          <w:sz w:val="20"/>
          <w:szCs w:val="20"/>
        </w:rPr>
        <w:t>imensiones</w:t>
      </w:r>
      <w:r w:rsidR="001F6F7F">
        <w:rPr>
          <w:rFonts w:ascii="Arial" w:hAnsi="Arial" w:cs="Arial"/>
          <w:b/>
          <w:bCs/>
          <w:sz w:val="20"/>
          <w:szCs w:val="20"/>
        </w:rPr>
        <w:t>:</w:t>
      </w:r>
      <w:r w:rsidRPr="009A34D7" w:rsidR="00A45FC0">
        <w:rPr>
          <w:rFonts w:ascii="Arial" w:hAnsi="Arial" w:cs="Arial"/>
          <w:b/>
          <w:bCs/>
          <w:sz w:val="20"/>
          <w:szCs w:val="20"/>
        </w:rPr>
        <w:t xml:space="preserve"> factores que influyen en el </w:t>
      </w:r>
      <w:r w:rsidR="001F6F7F">
        <w:rPr>
          <w:rFonts w:ascii="Arial" w:hAnsi="Arial" w:cs="Arial"/>
          <w:b/>
          <w:bCs/>
          <w:sz w:val="20"/>
          <w:szCs w:val="20"/>
        </w:rPr>
        <w:t>s</w:t>
      </w:r>
      <w:r w:rsidRPr="009A34D7" w:rsidR="00A45FC0">
        <w:rPr>
          <w:rFonts w:ascii="Arial" w:hAnsi="Arial" w:cs="Arial"/>
          <w:b/>
          <w:bCs/>
          <w:sz w:val="20"/>
          <w:szCs w:val="20"/>
        </w:rPr>
        <w:t xml:space="preserve">istema </w:t>
      </w:r>
      <w:r w:rsidR="001F6F7F">
        <w:rPr>
          <w:rFonts w:ascii="Arial" w:hAnsi="Arial" w:cs="Arial"/>
          <w:b/>
          <w:bCs/>
          <w:sz w:val="20"/>
          <w:szCs w:val="20"/>
        </w:rPr>
        <w:t>t</w:t>
      </w:r>
      <w:r w:rsidRPr="009A34D7" w:rsidR="00A45FC0">
        <w:rPr>
          <w:rFonts w:ascii="Arial" w:hAnsi="Arial" w:cs="Arial"/>
          <w:b/>
          <w:bCs/>
          <w:sz w:val="20"/>
          <w:szCs w:val="20"/>
        </w:rPr>
        <w:t>urístico:</w:t>
      </w:r>
    </w:p>
    <w:p w:rsidRPr="00DE3736" w:rsidR="00A45FC0" w:rsidP="00DE3736" w:rsidRDefault="00A45FC0" w14:paraId="200989BB" w14:textId="0DBA4A12">
      <w:pPr>
        <w:pStyle w:val="NormalWeb"/>
        <w:numPr>
          <w:ilvl w:val="0"/>
          <w:numId w:val="34"/>
        </w:numPr>
        <w:spacing w:line="276" w:lineRule="auto"/>
        <w:rPr>
          <w:rFonts w:ascii="Arial" w:hAnsi="Arial" w:cs="Arial"/>
          <w:sz w:val="20"/>
          <w:szCs w:val="20"/>
        </w:rPr>
      </w:pPr>
      <w:r w:rsidRPr="00DE3736">
        <w:rPr>
          <w:rStyle w:val="Textoennegrita"/>
          <w:rFonts w:ascii="Arial" w:hAnsi="Arial" w:cs="Arial"/>
          <w:sz w:val="20"/>
          <w:szCs w:val="20"/>
        </w:rPr>
        <w:t xml:space="preserve">Dimensión </w:t>
      </w:r>
      <w:r w:rsidRPr="00DE3736" w:rsidR="002F3115">
        <w:rPr>
          <w:rStyle w:val="Textoennegrita"/>
          <w:rFonts w:ascii="Arial" w:hAnsi="Arial" w:cs="Arial"/>
          <w:sz w:val="20"/>
          <w:szCs w:val="20"/>
        </w:rPr>
        <w:t>s</w:t>
      </w:r>
      <w:r w:rsidRPr="00DE3736">
        <w:rPr>
          <w:rStyle w:val="Textoennegrita"/>
          <w:rFonts w:ascii="Arial" w:hAnsi="Arial" w:cs="Arial"/>
          <w:sz w:val="20"/>
          <w:szCs w:val="20"/>
        </w:rPr>
        <w:t>ociocultural:</w:t>
      </w:r>
      <w:r w:rsidRPr="00DE3736">
        <w:rPr>
          <w:rFonts w:ascii="Arial" w:hAnsi="Arial" w:cs="Arial"/>
          <w:sz w:val="20"/>
          <w:szCs w:val="20"/>
        </w:rPr>
        <w:t xml:space="preserve"> </w:t>
      </w:r>
      <w:r w:rsidR="008E420C">
        <w:rPr>
          <w:rFonts w:ascii="Arial" w:hAnsi="Arial" w:cs="Arial"/>
          <w:sz w:val="20"/>
          <w:szCs w:val="20"/>
        </w:rPr>
        <w:t>r</w:t>
      </w:r>
      <w:r w:rsidRPr="00DE3736">
        <w:rPr>
          <w:rFonts w:ascii="Arial" w:hAnsi="Arial" w:cs="Arial"/>
          <w:sz w:val="20"/>
          <w:szCs w:val="20"/>
        </w:rPr>
        <w:t>elaciona la interacción entre turistas y comunidades receptoras, destacando la importancia de la sostenibilidad y el respeto por las culturas locales.</w:t>
      </w:r>
    </w:p>
    <w:p w:rsidRPr="00DE3736" w:rsidR="00A45FC0" w:rsidP="00DE3736" w:rsidRDefault="00A45FC0" w14:paraId="28F58FA5" w14:textId="1394C239">
      <w:pPr>
        <w:pStyle w:val="NormalWeb"/>
        <w:numPr>
          <w:ilvl w:val="0"/>
          <w:numId w:val="34"/>
        </w:numPr>
        <w:spacing w:line="276" w:lineRule="auto"/>
        <w:rPr>
          <w:rFonts w:ascii="Arial" w:hAnsi="Arial" w:cs="Arial"/>
          <w:sz w:val="20"/>
          <w:szCs w:val="20"/>
        </w:rPr>
      </w:pPr>
      <w:r w:rsidRPr="00DE3736">
        <w:rPr>
          <w:rStyle w:val="Textoennegrita"/>
          <w:rFonts w:ascii="Arial" w:hAnsi="Arial" w:cs="Arial"/>
          <w:sz w:val="20"/>
          <w:szCs w:val="20"/>
        </w:rPr>
        <w:t xml:space="preserve">Dimensión </w:t>
      </w:r>
      <w:r w:rsidRPr="00DE3736" w:rsidR="002F3115">
        <w:rPr>
          <w:rStyle w:val="Textoennegrita"/>
          <w:rFonts w:ascii="Arial" w:hAnsi="Arial" w:cs="Arial"/>
          <w:sz w:val="20"/>
          <w:szCs w:val="20"/>
        </w:rPr>
        <w:t>e</w:t>
      </w:r>
      <w:r w:rsidRPr="00DE3736">
        <w:rPr>
          <w:rStyle w:val="Textoennegrita"/>
          <w:rFonts w:ascii="Arial" w:hAnsi="Arial" w:cs="Arial"/>
          <w:sz w:val="20"/>
          <w:szCs w:val="20"/>
        </w:rPr>
        <w:t>conómica:</w:t>
      </w:r>
      <w:r w:rsidRPr="00DE3736">
        <w:rPr>
          <w:rFonts w:ascii="Arial" w:hAnsi="Arial" w:cs="Arial"/>
          <w:sz w:val="20"/>
          <w:szCs w:val="20"/>
        </w:rPr>
        <w:t xml:space="preserve"> </w:t>
      </w:r>
      <w:r w:rsidR="008E420C">
        <w:rPr>
          <w:rFonts w:ascii="Arial" w:hAnsi="Arial" w:cs="Arial"/>
          <w:sz w:val="20"/>
          <w:szCs w:val="20"/>
        </w:rPr>
        <w:t>i</w:t>
      </w:r>
      <w:r w:rsidRPr="00DE3736">
        <w:rPr>
          <w:rFonts w:ascii="Arial" w:hAnsi="Arial" w:cs="Arial"/>
          <w:sz w:val="20"/>
          <w:szCs w:val="20"/>
        </w:rPr>
        <w:t xml:space="preserve">mplica los sistemas productivos que, bajo criterios de sostenibilidad, buscan revitalizar la economía local y utilizar el turismo como </w:t>
      </w:r>
      <w:commentRangeStart w:id="8"/>
      <w:r w:rsidRPr="00DE3736">
        <w:rPr>
          <w:rFonts w:ascii="Arial" w:hAnsi="Arial" w:cs="Arial"/>
          <w:sz w:val="20"/>
          <w:szCs w:val="20"/>
        </w:rPr>
        <w:t>herramienta</w:t>
      </w:r>
      <w:commentRangeEnd w:id="8"/>
      <w:r w:rsidR="009673EC">
        <w:rPr>
          <w:rStyle w:val="Refdecomentario"/>
          <w:rFonts w:ascii="Arial" w:hAnsi="Arial" w:eastAsia="Arial" w:cs="Arial"/>
        </w:rPr>
        <w:commentReference w:id="8"/>
      </w:r>
      <w:r w:rsidRPr="00DE3736">
        <w:rPr>
          <w:rFonts w:ascii="Arial" w:hAnsi="Arial" w:cs="Arial"/>
          <w:sz w:val="20"/>
          <w:szCs w:val="20"/>
        </w:rPr>
        <w:t xml:space="preserve"> para erradicar la pobreza y promover el desarrollo local.</w:t>
      </w:r>
    </w:p>
    <w:p w:rsidRPr="00DE3736" w:rsidR="00A45FC0" w:rsidP="00DE3736" w:rsidRDefault="00A45FC0" w14:paraId="6F947612" w14:textId="68915798">
      <w:pPr>
        <w:pStyle w:val="NormalWeb"/>
        <w:numPr>
          <w:ilvl w:val="0"/>
          <w:numId w:val="34"/>
        </w:numPr>
        <w:spacing w:line="276" w:lineRule="auto"/>
        <w:rPr>
          <w:rFonts w:ascii="Arial" w:hAnsi="Arial" w:cs="Arial"/>
          <w:sz w:val="20"/>
          <w:szCs w:val="20"/>
        </w:rPr>
      </w:pPr>
      <w:r w:rsidRPr="00DE3736">
        <w:rPr>
          <w:rStyle w:val="Textoennegrita"/>
          <w:rFonts w:ascii="Arial" w:hAnsi="Arial" w:cs="Arial"/>
          <w:sz w:val="20"/>
          <w:szCs w:val="20"/>
        </w:rPr>
        <w:t xml:space="preserve">Dimensión </w:t>
      </w:r>
      <w:r w:rsidRPr="00DE3736" w:rsidR="002F3115">
        <w:rPr>
          <w:rStyle w:val="Textoennegrita"/>
          <w:rFonts w:ascii="Arial" w:hAnsi="Arial" w:cs="Arial"/>
          <w:sz w:val="20"/>
          <w:szCs w:val="20"/>
        </w:rPr>
        <w:t>a</w:t>
      </w:r>
      <w:r w:rsidRPr="00DE3736">
        <w:rPr>
          <w:rStyle w:val="Textoennegrita"/>
          <w:rFonts w:ascii="Arial" w:hAnsi="Arial" w:cs="Arial"/>
          <w:sz w:val="20"/>
          <w:szCs w:val="20"/>
        </w:rPr>
        <w:t>mbiental:</w:t>
      </w:r>
      <w:r w:rsidRPr="00DE3736">
        <w:rPr>
          <w:rFonts w:ascii="Arial" w:hAnsi="Arial" w:cs="Arial"/>
          <w:sz w:val="20"/>
          <w:szCs w:val="20"/>
        </w:rPr>
        <w:t xml:space="preserve"> </w:t>
      </w:r>
      <w:r w:rsidR="008E420C">
        <w:rPr>
          <w:rFonts w:ascii="Arial" w:hAnsi="Arial" w:cs="Arial"/>
          <w:sz w:val="20"/>
          <w:szCs w:val="20"/>
        </w:rPr>
        <w:t>e</w:t>
      </w:r>
      <w:r w:rsidRPr="00DE3736">
        <w:rPr>
          <w:rFonts w:ascii="Arial" w:hAnsi="Arial" w:cs="Arial"/>
          <w:sz w:val="20"/>
          <w:szCs w:val="20"/>
        </w:rPr>
        <w:t>nfatiza una relación responsable y sostenible con el entorno natural, minimizando impactos negativos y promoviendo la conservación del patrimonio natural.</w:t>
      </w:r>
    </w:p>
    <w:p w:rsidRPr="00DE3736" w:rsidR="00A45FC0" w:rsidP="00DE3736" w:rsidRDefault="00A45FC0" w14:paraId="2D82752B" w14:textId="692FECB3">
      <w:pPr>
        <w:pStyle w:val="NormalWeb"/>
        <w:numPr>
          <w:ilvl w:val="0"/>
          <w:numId w:val="34"/>
        </w:numPr>
        <w:spacing w:line="276" w:lineRule="auto"/>
        <w:rPr>
          <w:rFonts w:ascii="Arial" w:hAnsi="Arial" w:cs="Arial"/>
          <w:sz w:val="20"/>
          <w:szCs w:val="20"/>
        </w:rPr>
      </w:pPr>
      <w:r w:rsidRPr="00DE3736">
        <w:rPr>
          <w:rStyle w:val="Textoennegrita"/>
          <w:rFonts w:ascii="Arial" w:hAnsi="Arial" w:cs="Arial"/>
          <w:sz w:val="20"/>
          <w:szCs w:val="20"/>
        </w:rPr>
        <w:t xml:space="preserve">Dimensión </w:t>
      </w:r>
      <w:r w:rsidRPr="00DE3736" w:rsidR="002F3115">
        <w:rPr>
          <w:rStyle w:val="Textoennegrita"/>
          <w:rFonts w:ascii="Arial" w:hAnsi="Arial" w:cs="Arial"/>
          <w:sz w:val="20"/>
          <w:szCs w:val="20"/>
        </w:rPr>
        <w:t>p</w:t>
      </w:r>
      <w:r w:rsidRPr="00DE3736">
        <w:rPr>
          <w:rStyle w:val="Textoennegrita"/>
          <w:rFonts w:ascii="Arial" w:hAnsi="Arial" w:cs="Arial"/>
          <w:sz w:val="20"/>
          <w:szCs w:val="20"/>
        </w:rPr>
        <w:t>olítica:</w:t>
      </w:r>
      <w:r w:rsidRPr="00DE3736">
        <w:rPr>
          <w:rFonts w:ascii="Arial" w:hAnsi="Arial" w:cs="Arial"/>
          <w:sz w:val="20"/>
          <w:szCs w:val="20"/>
        </w:rPr>
        <w:t xml:space="preserve"> </w:t>
      </w:r>
      <w:r w:rsidR="008E420C">
        <w:rPr>
          <w:rFonts w:ascii="Arial" w:hAnsi="Arial" w:cs="Arial"/>
          <w:sz w:val="20"/>
          <w:szCs w:val="20"/>
        </w:rPr>
        <w:t>s</w:t>
      </w:r>
      <w:r w:rsidRPr="00DE3736">
        <w:rPr>
          <w:rFonts w:ascii="Arial" w:hAnsi="Arial" w:cs="Arial"/>
          <w:sz w:val="20"/>
          <w:szCs w:val="20"/>
        </w:rPr>
        <w:t>e refiere a las leyes, normas y políticas que regulan la actividad turística, asegurando que contribuya al desarrollo sostenible de los territorios.</w:t>
      </w:r>
    </w:p>
    <w:p w:rsidRPr="009A34D7" w:rsidR="00EA2685" w:rsidP="00DE3736" w:rsidRDefault="00A45FC0" w14:paraId="1B2B6068" w14:textId="2FA9CC55">
      <w:pPr>
        <w:pStyle w:val="NormalWeb"/>
        <w:numPr>
          <w:ilvl w:val="0"/>
          <w:numId w:val="34"/>
        </w:numPr>
        <w:spacing w:line="276" w:lineRule="auto"/>
        <w:rPr>
          <w:rFonts w:ascii="Arial" w:hAnsi="Arial" w:cs="Arial"/>
          <w:sz w:val="20"/>
          <w:szCs w:val="20"/>
        </w:rPr>
      </w:pPr>
      <w:r w:rsidRPr="00DE3736">
        <w:rPr>
          <w:rStyle w:val="Textoennegrita"/>
          <w:rFonts w:ascii="Arial" w:hAnsi="Arial" w:cs="Arial"/>
          <w:sz w:val="20"/>
          <w:szCs w:val="20"/>
        </w:rPr>
        <w:t xml:space="preserve">Dimensión </w:t>
      </w:r>
      <w:r w:rsidRPr="00DE3736" w:rsidR="002F3115">
        <w:rPr>
          <w:rStyle w:val="Textoennegrita"/>
          <w:rFonts w:ascii="Arial" w:hAnsi="Arial" w:cs="Arial"/>
          <w:sz w:val="20"/>
          <w:szCs w:val="20"/>
        </w:rPr>
        <w:t>t</w:t>
      </w:r>
      <w:r w:rsidRPr="00DE3736">
        <w:rPr>
          <w:rStyle w:val="Textoennegrita"/>
          <w:rFonts w:ascii="Arial" w:hAnsi="Arial" w:cs="Arial"/>
          <w:sz w:val="20"/>
          <w:szCs w:val="20"/>
        </w:rPr>
        <w:t>ecnológica:</w:t>
      </w:r>
      <w:r w:rsidRPr="00DE3736">
        <w:rPr>
          <w:rFonts w:ascii="Arial" w:hAnsi="Arial" w:cs="Arial"/>
          <w:sz w:val="20"/>
          <w:szCs w:val="20"/>
        </w:rPr>
        <w:t xml:space="preserve"> Incluye todas las tecnologías que apoyan y afectan el desarrollo de la actividad turística, especialmente las Tecnologías de la Información y la Comunicación (TIC).</w:t>
      </w:r>
    </w:p>
    <w:p w:rsidRPr="00DE3736" w:rsidR="00A45FC0" w:rsidP="00DE3736" w:rsidRDefault="00A45FC0" w14:paraId="628916C8" w14:textId="42178255">
      <w:pPr>
        <w:rPr>
          <w:b/>
          <w:bCs/>
          <w:sz w:val="20"/>
          <w:szCs w:val="20"/>
        </w:rPr>
      </w:pPr>
      <w:r w:rsidRPr="00DE3736">
        <w:rPr>
          <w:b/>
          <w:bCs/>
          <w:sz w:val="20"/>
          <w:szCs w:val="20"/>
        </w:rPr>
        <w:t xml:space="preserve">Figura </w:t>
      </w:r>
      <w:r w:rsidRPr="00DE3736" w:rsidR="00BD1C18">
        <w:rPr>
          <w:b/>
          <w:bCs/>
          <w:sz w:val="20"/>
          <w:szCs w:val="20"/>
        </w:rPr>
        <w:t>3</w:t>
      </w:r>
      <w:r w:rsidRPr="00DE3736">
        <w:rPr>
          <w:b/>
          <w:bCs/>
          <w:sz w:val="20"/>
          <w:szCs w:val="20"/>
        </w:rPr>
        <w:t xml:space="preserve">. </w:t>
      </w:r>
      <w:r w:rsidRPr="00DE3736">
        <w:rPr>
          <w:b/>
          <w:bCs/>
          <w:i/>
          <w:iCs/>
          <w:sz w:val="20"/>
          <w:szCs w:val="20"/>
        </w:rPr>
        <w:t>Dimensiones del producto turístico</w:t>
      </w:r>
      <w:r w:rsidRPr="00DE3736">
        <w:rPr>
          <w:b/>
          <w:bCs/>
          <w:sz w:val="20"/>
          <w:szCs w:val="20"/>
        </w:rPr>
        <w:t xml:space="preserve"> </w:t>
      </w:r>
    </w:p>
    <w:p w:rsidRPr="00DE3736" w:rsidR="00A45FC0" w:rsidP="00DE3736" w:rsidRDefault="00A45FC0" w14:paraId="4BAF0A13" w14:textId="77777777">
      <w:pPr>
        <w:rPr>
          <w:sz w:val="20"/>
          <w:szCs w:val="20"/>
        </w:rPr>
      </w:pPr>
    </w:p>
    <w:p w:rsidRPr="00DE3736" w:rsidR="00A45FC0" w:rsidP="00DE3736" w:rsidRDefault="00A45FC0" w14:paraId="62B4DC33" w14:textId="77777777">
      <w:pPr>
        <w:rPr>
          <w:sz w:val="20"/>
          <w:szCs w:val="20"/>
        </w:rPr>
      </w:pPr>
    </w:p>
    <w:p w:rsidRPr="00DE3736" w:rsidR="00B933E1" w:rsidP="00DE3736" w:rsidRDefault="00A45FC0" w14:paraId="7124EE36" w14:textId="5CC2E7FD">
      <w:pPr>
        <w:rPr>
          <w:sz w:val="20"/>
          <w:szCs w:val="20"/>
        </w:rPr>
      </w:pPr>
      <w:commentRangeStart w:id="9"/>
      <w:r w:rsidRPr="00DE3736">
        <w:rPr>
          <w:noProof/>
          <w:sz w:val="20"/>
          <w:szCs w:val="20"/>
        </w:rPr>
        <w:drawing>
          <wp:inline distT="0" distB="0" distL="0" distR="0" wp14:anchorId="3E8ACB37" wp14:editId="5E7F5024">
            <wp:extent cx="2628713" cy="2303253"/>
            <wp:effectExtent l="0" t="0" r="635" b="1905"/>
            <wp:docPr id="6997487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48780" name=""/>
                    <pic:cNvPicPr/>
                  </pic:nvPicPr>
                  <pic:blipFill>
                    <a:blip r:embed="rId18"/>
                    <a:stretch>
                      <a:fillRect/>
                    </a:stretch>
                  </pic:blipFill>
                  <pic:spPr>
                    <a:xfrm>
                      <a:off x="0" y="0"/>
                      <a:ext cx="2637961" cy="2311356"/>
                    </a:xfrm>
                    <a:prstGeom prst="rect">
                      <a:avLst/>
                    </a:prstGeom>
                  </pic:spPr>
                </pic:pic>
              </a:graphicData>
            </a:graphic>
          </wp:inline>
        </w:drawing>
      </w:r>
      <w:commentRangeEnd w:id="9"/>
      <w:r w:rsidRPr="00DE3736">
        <w:rPr>
          <w:rStyle w:val="Refdecomentario"/>
          <w:sz w:val="20"/>
          <w:szCs w:val="20"/>
        </w:rPr>
        <w:commentReference w:id="9"/>
      </w:r>
    </w:p>
    <w:p w:rsidRPr="00DE3736" w:rsidR="00EA2685" w:rsidP="00DE3736" w:rsidRDefault="00EA2685" w14:paraId="38C0811B" w14:textId="77777777">
      <w:pPr>
        <w:rPr>
          <w:sz w:val="20"/>
          <w:szCs w:val="20"/>
        </w:rPr>
      </w:pPr>
    </w:p>
    <w:p w:rsidR="00EA2685" w:rsidP="00DE3736" w:rsidRDefault="00EA2685" w14:paraId="5F6CCEB1" w14:textId="77777777">
      <w:pPr>
        <w:rPr>
          <w:sz w:val="20"/>
          <w:szCs w:val="20"/>
        </w:rPr>
      </w:pPr>
    </w:p>
    <w:p w:rsidRPr="00DE3736" w:rsidR="009A34D7" w:rsidP="00DE3736" w:rsidRDefault="009A34D7" w14:paraId="40EEF5FF" w14:textId="77777777">
      <w:pPr>
        <w:rPr>
          <w:sz w:val="20"/>
          <w:szCs w:val="20"/>
        </w:rPr>
      </w:pPr>
    </w:p>
    <w:p w:rsidRPr="009A34D7" w:rsidR="009A34D7" w:rsidP="009A34D7" w:rsidRDefault="002F3115" w14:paraId="675D2350" w14:textId="77777777">
      <w:pPr>
        <w:pStyle w:val="Ttulo1"/>
        <w:numPr>
          <w:ilvl w:val="0"/>
          <w:numId w:val="45"/>
        </w:numPr>
        <w:rPr>
          <w:b/>
          <w:bCs/>
          <w:sz w:val="20"/>
          <w:szCs w:val="20"/>
        </w:rPr>
      </w:pPr>
      <w:r w:rsidRPr="009A34D7">
        <w:rPr>
          <w:b/>
          <w:bCs/>
          <w:sz w:val="20"/>
          <w:szCs w:val="20"/>
        </w:rPr>
        <w:t>Superestructura</w:t>
      </w:r>
      <w:r w:rsidRPr="009A34D7" w:rsidR="009A34D7">
        <w:rPr>
          <w:b/>
          <w:bCs/>
          <w:sz w:val="20"/>
          <w:szCs w:val="20"/>
        </w:rPr>
        <w:t>s</w:t>
      </w:r>
    </w:p>
    <w:p w:rsidR="009A34D7" w:rsidP="009A34D7" w:rsidRDefault="009A34D7" w14:paraId="5CB7E49B" w14:textId="77777777"/>
    <w:p w:rsidRPr="001F6F7F" w:rsidR="009A34D7" w:rsidP="009A34D7" w:rsidRDefault="009A34D7" w14:paraId="0000D2C8" w14:textId="642CD20A">
      <w:r w:rsidRPr="001F6F7F">
        <w:t xml:space="preserve">Las superestructuras se refieren al conjunto de instituciones, normas, políticas y servicios que respaldan el desarrollo y </w:t>
      </w:r>
      <w:commentRangeStart w:id="10"/>
      <w:r w:rsidRPr="001F6F7F">
        <w:t>operación</w:t>
      </w:r>
      <w:commentRangeEnd w:id="10"/>
      <w:r w:rsidR="009673EC">
        <w:rPr>
          <w:rStyle w:val="Refdecomentario"/>
        </w:rPr>
        <w:commentReference w:id="10"/>
      </w:r>
      <w:r w:rsidRPr="001F6F7F">
        <w:t xml:space="preserve"> de la actividad turística en una región. Estas incluyen la infraestructura complementaria como aeropuertos, sistemas de transporte, hoteles, y centros de convenciones, así como las políticas gubernamentales, regulaciones y promoción cultural que impulsan el turismo.</w:t>
      </w:r>
    </w:p>
    <w:p w:rsidRPr="001F6F7F" w:rsidR="00E959C9" w:rsidP="009A34D7" w:rsidRDefault="00E959C9" w14:paraId="38EA2371" w14:textId="77777777"/>
    <w:p w:rsidRPr="009A34D7" w:rsidR="00E959C9" w:rsidP="009A34D7" w:rsidRDefault="00E959C9" w14:paraId="70159A5D" w14:textId="4A9876E7">
      <w:r w:rsidRPr="001F6F7F">
        <w:t xml:space="preserve">En el ámbito turístico, la actividad no se desarrolla de manera aislada, sino que está respaldada por una compleja red de actores e instituciones que conforman la superestructura del turismo, por ello se detalla la subdivisión de </w:t>
      </w:r>
      <w:r w:rsidRPr="001F6F7F" w:rsidR="001F6F7F">
        <w:t>estas superestructuras</w:t>
      </w:r>
      <w:r w:rsidRPr="001F6F7F">
        <w:t xml:space="preserve"> en diversos sectores</w:t>
      </w:r>
      <w:r w:rsidR="001F6F7F">
        <w:t>,</w:t>
      </w:r>
      <w:r w:rsidRPr="001F6F7F">
        <w:t xml:space="preserve"> que interactúan y colaboran entre sí para asegurar un desarrollo sostenible y eficiente del turismo. A continuación, exploraremos cómo el sector público, privado, mixto y la sociedad civil juegan un papel crucial en la regulación, promoción, inversión y preservación del turismo, cada uno con funciones y responsabilidades específicas que, en conjunto, conforman la base sobre la cual se</w:t>
      </w:r>
      <w:r w:rsidRPr="00E959C9">
        <w:t xml:space="preserve"> articula la industria turística.</w:t>
      </w:r>
    </w:p>
    <w:p w:rsidRPr="001F6F7F" w:rsidR="00C423B0" w:rsidP="001F6F7F" w:rsidRDefault="009A34D7" w14:paraId="36F77611" w14:textId="7676FF96">
      <w:pPr>
        <w:pStyle w:val="Ttulo2"/>
        <w:numPr>
          <w:ilvl w:val="1"/>
          <w:numId w:val="45"/>
        </w:numPr>
        <w:rPr>
          <w:b/>
          <w:bCs/>
          <w:sz w:val="20"/>
          <w:szCs w:val="20"/>
        </w:rPr>
      </w:pPr>
      <w:r w:rsidRPr="001F6F7F">
        <w:rPr>
          <w:b/>
          <w:bCs/>
          <w:sz w:val="20"/>
          <w:szCs w:val="20"/>
        </w:rPr>
        <w:t>Superestructuras turísticas</w:t>
      </w:r>
    </w:p>
    <w:p w:rsidRPr="001F6F7F" w:rsidR="00B933E1" w:rsidP="00DE3736" w:rsidRDefault="00C506BB" w14:paraId="0D29EC6F" w14:textId="63B152D5">
      <w:pPr>
        <w:rPr>
          <w:sz w:val="20"/>
          <w:szCs w:val="20"/>
        </w:rPr>
      </w:pPr>
      <w:commentRangeStart w:id="11"/>
      <w:r w:rsidRPr="001F6F7F">
        <w:rPr>
          <w:noProof/>
          <w:sz w:val="20"/>
          <w:szCs w:val="20"/>
        </w:rPr>
        <mc:AlternateContent>
          <mc:Choice Requires="wps">
            <w:drawing>
              <wp:anchor distT="0" distB="0" distL="114300" distR="114300" simplePos="0" relativeHeight="251664384" behindDoc="0" locked="0" layoutInCell="1" allowOverlap="1" wp14:anchorId="24C3A194" wp14:editId="24FB4D2B">
                <wp:simplePos x="0" y="0"/>
                <wp:positionH relativeFrom="column">
                  <wp:posOffset>-160995</wp:posOffset>
                </wp:positionH>
                <wp:positionV relativeFrom="paragraph">
                  <wp:posOffset>197929</wp:posOffset>
                </wp:positionV>
                <wp:extent cx="6638925" cy="684914"/>
                <wp:effectExtent l="38100" t="38100" r="47625" b="39370"/>
                <wp:wrapNone/>
                <wp:docPr id="1251250122" name="Rectángulo: esquinas redondeadas 9"/>
                <wp:cNvGraphicFramePr/>
                <a:graphic xmlns:a="http://schemas.openxmlformats.org/drawingml/2006/main">
                  <a:graphicData uri="http://schemas.microsoft.com/office/word/2010/wordprocessingShape">
                    <wps:wsp>
                      <wps:cNvSpPr/>
                      <wps:spPr>
                        <a:xfrm>
                          <a:off x="0" y="0"/>
                          <a:ext cx="6638925" cy="684914"/>
                        </a:xfrm>
                        <a:prstGeom prst="roundRect">
                          <a:avLst/>
                        </a:prstGeom>
                        <a:noFill/>
                        <a:ln w="762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53D1A2F3">
              <v:roundrect id="Rectángulo: esquinas redondeadas 9" style="position:absolute;margin-left:-12.7pt;margin-top:15.6pt;width:522.75pt;height:53.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9bbb59 [3206]" strokeweight="6pt" arcsize="10923f" w14:anchorId="7AF39F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"/>
            </w:pict>
          </mc:Fallback>
        </mc:AlternateContent>
      </w:r>
      <w:commentRangeEnd w:id="11"/>
      <w:r w:rsidRPr="001F6F7F" w:rsidR="005E4CC2">
        <w:rPr>
          <w:rStyle w:val="Refdecomentario"/>
          <w:sz w:val="20"/>
          <w:szCs w:val="20"/>
        </w:rPr>
        <w:commentReference w:id="11"/>
      </w:r>
    </w:p>
    <w:p w:rsidRPr="00DE3736" w:rsidR="00B933E1" w:rsidP="00DE3736" w:rsidRDefault="00B933E1" w14:paraId="2C4FDA61" w14:textId="77777777">
      <w:pPr>
        <w:rPr>
          <w:sz w:val="20"/>
          <w:szCs w:val="20"/>
          <w:highlight w:val="yellow"/>
        </w:rPr>
      </w:pPr>
    </w:p>
    <w:p w:rsidRPr="00DE3736" w:rsidR="00C506BB" w:rsidP="00DE3736" w:rsidRDefault="00C506BB" w14:paraId="19824CED" w14:textId="77777777">
      <w:pPr>
        <w:rPr>
          <w:sz w:val="20"/>
          <w:szCs w:val="20"/>
        </w:rPr>
      </w:pPr>
      <w:r w:rsidRPr="00DE3736">
        <w:rPr>
          <w:sz w:val="20"/>
          <w:szCs w:val="20"/>
        </w:rPr>
        <w:t xml:space="preserve">Se define como el conjunto de organismos públicos, privados y mixtos responsables de regular, fomentar y coordinar la actividad turística. La superestructura turística organiza de manera armónica y ordenada los </w:t>
      </w:r>
      <w:r w:rsidRPr="00DE3736">
        <w:rPr>
          <w:sz w:val="20"/>
          <w:szCs w:val="20"/>
        </w:rPr>
        <w:t xml:space="preserve">procesos de producción, prestación de servicios y comercialización en el sector. Las organizaciones gubernamentales, como parte de la administración pública, se encargan de implementar la política turística, mientras que las entidades no </w:t>
      </w:r>
      <w:commentRangeStart w:id="12"/>
      <w:r w:rsidRPr="00DE3736">
        <w:rPr>
          <w:sz w:val="20"/>
          <w:szCs w:val="20"/>
        </w:rPr>
        <w:t>gubernamentales</w:t>
      </w:r>
      <w:commentRangeEnd w:id="12"/>
      <w:r w:rsidRPr="00DE3736">
        <w:rPr>
          <w:rStyle w:val="Refdecomentario"/>
          <w:sz w:val="20"/>
          <w:szCs w:val="20"/>
        </w:rPr>
        <w:commentReference w:id="12"/>
      </w:r>
      <w:r w:rsidRPr="00DE3736">
        <w:rPr>
          <w:sz w:val="20"/>
          <w:szCs w:val="20"/>
        </w:rPr>
        <w:t>, agrupadas en diversas asociaciones, gestionan la prestación y promoción de servicios turísticos.</w:t>
      </w:r>
    </w:p>
    <w:p w:rsidRPr="00DE3736" w:rsidR="00C506BB" w:rsidP="00DE3736" w:rsidRDefault="00C506BB" w14:paraId="36CDEE40" w14:textId="77777777">
      <w:pPr>
        <w:rPr>
          <w:sz w:val="20"/>
          <w:szCs w:val="20"/>
        </w:rPr>
      </w:pPr>
    </w:p>
    <w:p w:rsidR="009A34D7" w:rsidP="00DE3736" w:rsidRDefault="009A34D7" w14:paraId="63A8874C" w14:textId="77777777">
      <w:pPr>
        <w:rPr>
          <w:sz w:val="20"/>
          <w:szCs w:val="20"/>
        </w:rPr>
      </w:pPr>
    </w:p>
    <w:p w:rsidR="00B933E1" w:rsidP="00DE3736" w:rsidRDefault="00C506BB" w14:paraId="43B87321" w14:textId="2D990D86">
      <w:pPr>
        <w:rPr>
          <w:sz w:val="20"/>
          <w:szCs w:val="20"/>
        </w:rPr>
      </w:pPr>
      <w:r w:rsidRPr="00DE3736">
        <w:rPr>
          <w:sz w:val="20"/>
          <w:szCs w:val="20"/>
        </w:rPr>
        <w:t>La superestructura es un elemento fundamental dentro del sistema turístico, ya que agrupa y coordina a las organizaciones encargadas de liderar y facilitar el desarrollo sostenible del sector.</w:t>
      </w:r>
    </w:p>
    <w:p w:rsidR="0026158C" w:rsidP="0026158C" w:rsidRDefault="0026158C" w14:paraId="2D813572" w14:textId="77777777">
      <w:pPr>
        <w:rPr>
          <w:b/>
          <w:bCs/>
          <w:sz w:val="20"/>
          <w:szCs w:val="20"/>
        </w:rPr>
      </w:pPr>
    </w:p>
    <w:p w:rsidRPr="00DE3736" w:rsidR="0026158C" w:rsidP="0026158C" w:rsidRDefault="0026158C" w14:paraId="00817D1B" w14:textId="0DE8F089">
      <w:pPr>
        <w:rPr>
          <w:b/>
          <w:bCs/>
          <w:sz w:val="20"/>
          <w:szCs w:val="20"/>
        </w:rPr>
      </w:pPr>
      <w:r w:rsidRPr="00DE3736">
        <w:rPr>
          <w:b/>
          <w:bCs/>
          <w:sz w:val="20"/>
          <w:szCs w:val="20"/>
        </w:rPr>
        <w:t xml:space="preserve">Figura </w:t>
      </w:r>
      <w:r>
        <w:rPr>
          <w:b/>
          <w:bCs/>
          <w:sz w:val="20"/>
          <w:szCs w:val="20"/>
        </w:rPr>
        <w:t>4</w:t>
      </w:r>
      <w:r w:rsidRPr="00DE3736">
        <w:rPr>
          <w:b/>
          <w:bCs/>
          <w:sz w:val="20"/>
          <w:szCs w:val="20"/>
        </w:rPr>
        <w:t xml:space="preserve">. </w:t>
      </w:r>
      <w:r w:rsidRPr="00DE3736">
        <w:rPr>
          <w:b/>
          <w:bCs/>
          <w:i/>
          <w:iCs/>
          <w:sz w:val="20"/>
          <w:szCs w:val="20"/>
        </w:rPr>
        <w:t>Superestructura</w:t>
      </w:r>
      <w:r w:rsidRPr="00DE3736">
        <w:rPr>
          <w:b/>
          <w:bCs/>
          <w:sz w:val="20"/>
          <w:szCs w:val="20"/>
        </w:rPr>
        <w:t xml:space="preserve"> turística</w:t>
      </w:r>
    </w:p>
    <w:p w:rsidR="0026158C" w:rsidP="00DE3736" w:rsidRDefault="0026158C" w14:paraId="2F56FE48" w14:textId="77777777">
      <w:pPr>
        <w:rPr>
          <w:sz w:val="20"/>
          <w:szCs w:val="20"/>
        </w:rPr>
      </w:pPr>
    </w:p>
    <w:p w:rsidRPr="001F6F7F" w:rsidR="0026158C" w:rsidP="00DE3736" w:rsidRDefault="0026158C" w14:paraId="5FFA318C" w14:textId="4E6E3968">
      <w:pPr>
        <w:rPr>
          <w:sz w:val="20"/>
          <w:szCs w:val="20"/>
        </w:rPr>
      </w:pPr>
      <w:commentRangeStart w:id="13"/>
      <w:r w:rsidRPr="00DE3736">
        <w:rPr>
          <w:noProof/>
          <w:sz w:val="20"/>
          <w:szCs w:val="20"/>
        </w:rPr>
        <w:drawing>
          <wp:inline distT="0" distB="0" distL="0" distR="0" wp14:anchorId="1CFFDC45" wp14:editId="01D473E1">
            <wp:extent cx="2305050" cy="2139933"/>
            <wp:effectExtent l="0" t="0" r="0" b="0"/>
            <wp:docPr id="967458521" name="Imagen 1" descr="Gráfico, Diagrama,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58521" name="Imagen 1" descr="Gráfico, Diagrama, Gráfico de burbujas&#10;&#10;Descripción generada automáticamente"/>
                    <pic:cNvPicPr/>
                  </pic:nvPicPr>
                  <pic:blipFill>
                    <a:blip r:embed="rId19"/>
                    <a:stretch>
                      <a:fillRect/>
                    </a:stretch>
                  </pic:blipFill>
                  <pic:spPr>
                    <a:xfrm>
                      <a:off x="0" y="0"/>
                      <a:ext cx="2315639" cy="2149764"/>
                    </a:xfrm>
                    <a:prstGeom prst="rect">
                      <a:avLst/>
                    </a:prstGeom>
                  </pic:spPr>
                </pic:pic>
              </a:graphicData>
            </a:graphic>
          </wp:inline>
        </w:drawing>
      </w:r>
      <w:commentRangeEnd w:id="13"/>
      <w:r w:rsidR="009673EC">
        <w:rPr>
          <w:rStyle w:val="Refdecomentario"/>
        </w:rPr>
        <w:commentReference w:id="13"/>
      </w:r>
    </w:p>
    <w:p w:rsidRPr="00DE3736" w:rsidR="00B933E1" w:rsidP="00DE3736" w:rsidRDefault="00B933E1" w14:paraId="3A480325" w14:textId="77777777">
      <w:pPr>
        <w:rPr>
          <w:sz w:val="20"/>
          <w:szCs w:val="20"/>
          <w:highlight w:val="yellow"/>
        </w:rPr>
      </w:pPr>
    </w:p>
    <w:p w:rsidRPr="00DE3736" w:rsidR="00C506BB" w:rsidP="00DE3736" w:rsidRDefault="00C506BB" w14:paraId="04F6B03B" w14:textId="471E0568">
      <w:pPr>
        <w:rPr>
          <w:sz w:val="20"/>
          <w:szCs w:val="20"/>
        </w:rPr>
      </w:pPr>
      <w:r w:rsidRPr="00DE3736">
        <w:rPr>
          <w:sz w:val="20"/>
          <w:szCs w:val="20"/>
        </w:rPr>
        <w:t>En otros contextos, también se le denomina “aparato institucional del turismo”, y está conformado por organizaciones públicas y privadas que gestionan y promueven la oferta de servicios turísticos en distintos mercados. Este sistema involucra organismos de ámbito nacional y territorial (departamentales, distritales y municipales) y abarca gremios, asociaciones de promoción, instituciones educativas y otras organizaciones necesarias para el correcto funcionamiento del turismo.</w:t>
      </w:r>
    </w:p>
    <w:p w:rsidRPr="00DE3736" w:rsidR="00C506BB" w:rsidP="00DE3736" w:rsidRDefault="00C506BB" w14:paraId="06D36CC0" w14:textId="759D2D3D">
      <w:pPr>
        <w:rPr>
          <w:sz w:val="20"/>
          <w:szCs w:val="20"/>
        </w:rPr>
      </w:pPr>
    </w:p>
    <w:p w:rsidR="009A34D7" w:rsidP="00DE3736" w:rsidRDefault="009A34D7" w14:paraId="408E5205" w14:textId="77777777">
      <w:pPr>
        <w:rPr>
          <w:sz w:val="20"/>
          <w:szCs w:val="20"/>
        </w:rPr>
      </w:pPr>
    </w:p>
    <w:p w:rsidRPr="0026158C" w:rsidR="0026158C" w:rsidP="0026158C" w:rsidRDefault="0026158C" w14:paraId="543DF049" w14:textId="77777777">
      <w:pPr>
        <w:pStyle w:val="Prrafodelista"/>
        <w:numPr>
          <w:ilvl w:val="0"/>
          <w:numId w:val="48"/>
        </w:numPr>
        <w:rPr>
          <w:b/>
          <w:bCs/>
          <w:sz w:val="20"/>
          <w:szCs w:val="20"/>
        </w:rPr>
      </w:pPr>
      <w:r w:rsidRPr="0026158C">
        <w:rPr>
          <w:b/>
          <w:bCs/>
          <w:sz w:val="20"/>
          <w:szCs w:val="20"/>
        </w:rPr>
        <w:t xml:space="preserve">Superestructura en el sector público </w:t>
      </w:r>
    </w:p>
    <w:p w:rsidR="0026158C" w:rsidP="00DE3736" w:rsidRDefault="0026158C" w14:paraId="6980ED9C" w14:textId="77777777">
      <w:pPr>
        <w:rPr>
          <w:sz w:val="20"/>
          <w:szCs w:val="20"/>
        </w:rPr>
      </w:pPr>
    </w:p>
    <w:p w:rsidR="0026158C" w:rsidP="00DE3736" w:rsidRDefault="0026158C" w14:paraId="26509E4E" w14:textId="3D07959C">
      <w:pPr>
        <w:rPr>
          <w:sz w:val="20"/>
          <w:szCs w:val="20"/>
        </w:rPr>
      </w:pPr>
      <w:r>
        <w:rPr>
          <w:sz w:val="20"/>
          <w:szCs w:val="20"/>
        </w:rPr>
        <w:t>D</w:t>
      </w:r>
      <w:r w:rsidRPr="0026158C">
        <w:rPr>
          <w:sz w:val="20"/>
          <w:szCs w:val="20"/>
        </w:rPr>
        <w:t>entro del ámbito turístico está compuesta por una serie de organismos gubernamentales y entidades públicas cuya función principal es regular, supervisar y fomentar el desarrollo de la actividad turística. Estos organismos incluyen ministerios de turismo, agencias regulatorias, oficinas de promoción turística y autoridades locales que establecen normativas, políticas y estrategias para garantizar un crecimiento sostenible del turismo. Además, se encargan de asegurar la calidad de los servicios, promover la inversión en infraestructura turística, proteger los recursos naturales y culturales,</w:t>
      </w:r>
      <w:r w:rsidR="001F6F7F">
        <w:rPr>
          <w:sz w:val="20"/>
          <w:szCs w:val="20"/>
        </w:rPr>
        <w:t xml:space="preserve"> así como</w:t>
      </w:r>
      <w:r w:rsidRPr="0026158C">
        <w:rPr>
          <w:sz w:val="20"/>
          <w:szCs w:val="20"/>
        </w:rPr>
        <w:t xml:space="preserve"> fomentar la cooperación entre el sector público y privado. </w:t>
      </w:r>
    </w:p>
    <w:p w:rsidR="009673EC" w:rsidP="00DE3736" w:rsidRDefault="009673EC" w14:paraId="769C5F1A" w14:textId="77777777">
      <w:pPr>
        <w:rPr>
          <w:sz w:val="20"/>
          <w:szCs w:val="20"/>
        </w:rPr>
      </w:pPr>
    </w:p>
    <w:p w:rsidR="009673EC" w:rsidP="00DE3736" w:rsidRDefault="009673EC" w14:paraId="649B2C5C" w14:textId="77777777">
      <w:pPr>
        <w:rPr>
          <w:sz w:val="20"/>
          <w:szCs w:val="20"/>
        </w:rPr>
      </w:pPr>
    </w:p>
    <w:p w:rsidRPr="00DE3736" w:rsidR="009673EC" w:rsidP="00DE3736" w:rsidRDefault="009673EC" w14:paraId="4C249E08" w14:textId="77777777">
      <w:pPr>
        <w:rPr>
          <w:sz w:val="20"/>
          <w:szCs w:val="20"/>
        </w:rPr>
      </w:pPr>
    </w:p>
    <w:p w:rsidRPr="00DE3736" w:rsidR="005E4CC2" w:rsidP="001F6F7F" w:rsidRDefault="005E4CC2" w14:paraId="3FCED70C" w14:textId="5938CA7B">
      <w:pPr>
        <w:ind w:firstLine="720"/>
        <w:rPr>
          <w:b/>
          <w:bCs/>
          <w:sz w:val="20"/>
          <w:szCs w:val="20"/>
        </w:rPr>
      </w:pPr>
      <w:r w:rsidRPr="00DE3736">
        <w:rPr>
          <w:b/>
          <w:bCs/>
          <w:sz w:val="20"/>
          <w:szCs w:val="20"/>
        </w:rPr>
        <w:t xml:space="preserve">Figura </w:t>
      </w:r>
      <w:r w:rsidR="0026158C">
        <w:rPr>
          <w:b/>
          <w:bCs/>
          <w:sz w:val="20"/>
          <w:szCs w:val="20"/>
        </w:rPr>
        <w:t>5</w:t>
      </w:r>
      <w:r w:rsidRPr="00DE3736" w:rsidR="00076475">
        <w:rPr>
          <w:b/>
          <w:bCs/>
          <w:i/>
          <w:iCs/>
          <w:sz w:val="20"/>
          <w:szCs w:val="20"/>
        </w:rPr>
        <w:t>.</w:t>
      </w:r>
      <w:r w:rsidRPr="00DE3736">
        <w:rPr>
          <w:b/>
          <w:bCs/>
          <w:i/>
          <w:iCs/>
          <w:sz w:val="20"/>
          <w:szCs w:val="20"/>
        </w:rPr>
        <w:t xml:space="preserve"> Superestructura – sector </w:t>
      </w:r>
      <w:r w:rsidRPr="00DE3736" w:rsidR="00076475">
        <w:rPr>
          <w:b/>
          <w:bCs/>
          <w:i/>
          <w:iCs/>
          <w:sz w:val="20"/>
          <w:szCs w:val="20"/>
        </w:rPr>
        <w:t>público</w:t>
      </w:r>
      <w:r w:rsidRPr="00DE3736">
        <w:rPr>
          <w:sz w:val="20"/>
          <w:szCs w:val="20"/>
        </w:rPr>
        <w:t xml:space="preserve"> </w:t>
      </w:r>
      <w:r w:rsidRPr="00DE3736" w:rsidR="00076475">
        <w:rPr>
          <w:sz w:val="20"/>
          <w:szCs w:val="20"/>
        </w:rPr>
        <w:t xml:space="preserve">                </w:t>
      </w:r>
    </w:p>
    <w:p w:rsidRPr="00DE3736" w:rsidR="00076475" w:rsidP="00DE3736" w:rsidRDefault="0026158C" w14:paraId="16D60315" w14:textId="25A2B34A">
      <w:pPr>
        <w:rPr>
          <w:sz w:val="20"/>
          <w:szCs w:val="20"/>
        </w:rPr>
      </w:pPr>
      <w:r w:rsidRPr="00DE3736">
        <w:rPr>
          <w:noProof/>
          <w:sz w:val="20"/>
          <w:szCs w:val="20"/>
        </w:rPr>
        <w:drawing>
          <wp:anchor distT="0" distB="0" distL="114300" distR="114300" simplePos="0" relativeHeight="251666432" behindDoc="1" locked="0" layoutInCell="1" allowOverlap="1" wp14:anchorId="6019C1C0" wp14:editId="6DC4E450">
            <wp:simplePos x="0" y="0"/>
            <wp:positionH relativeFrom="margin">
              <wp:align>left</wp:align>
            </wp:positionH>
            <wp:positionV relativeFrom="paragraph">
              <wp:posOffset>169545</wp:posOffset>
            </wp:positionV>
            <wp:extent cx="3338830" cy="1933575"/>
            <wp:effectExtent l="0" t="0" r="0" b="9525"/>
            <wp:wrapTight wrapText="bothSides">
              <wp:wrapPolygon edited="0">
                <wp:start x="0" y="0"/>
                <wp:lineTo x="0" y="21494"/>
                <wp:lineTo x="21444" y="21494"/>
                <wp:lineTo x="21444" y="0"/>
                <wp:lineTo x="0" y="0"/>
              </wp:wrapPolygon>
            </wp:wrapTight>
            <wp:docPr id="21144944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94484" name="Imagen 1" descr="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338830" cy="1933575"/>
                    </a:xfrm>
                    <a:prstGeom prst="rect">
                      <a:avLst/>
                    </a:prstGeom>
                  </pic:spPr>
                </pic:pic>
              </a:graphicData>
            </a:graphic>
            <wp14:sizeRelH relativeFrom="page">
              <wp14:pctWidth>0</wp14:pctWidth>
            </wp14:sizeRelH>
            <wp14:sizeRelV relativeFrom="page">
              <wp14:pctHeight>0</wp14:pctHeight>
            </wp14:sizeRelV>
          </wp:anchor>
        </w:drawing>
      </w:r>
    </w:p>
    <w:p w:rsidRPr="00DE3736" w:rsidR="00076475" w:rsidP="00DE3736" w:rsidRDefault="00076475" w14:paraId="78DFE418" w14:textId="4AA13608">
      <w:pPr>
        <w:rPr>
          <w:sz w:val="20"/>
          <w:szCs w:val="20"/>
        </w:rPr>
      </w:pPr>
      <w:commentRangeStart w:id="14"/>
      <w:commentRangeEnd w:id="14"/>
      <w:r w:rsidRPr="00DE3736">
        <w:rPr>
          <w:rStyle w:val="Refdecomentario"/>
          <w:sz w:val="20"/>
          <w:szCs w:val="20"/>
        </w:rPr>
        <w:commentReference w:id="14"/>
      </w:r>
    </w:p>
    <w:p w:rsidRPr="00DE3736" w:rsidR="00076475" w:rsidP="00DE3736" w:rsidRDefault="00076475" w14:paraId="33AC4517" w14:textId="66690BBD">
      <w:pPr>
        <w:rPr>
          <w:sz w:val="20"/>
          <w:szCs w:val="20"/>
        </w:rPr>
      </w:pPr>
    </w:p>
    <w:p w:rsidRPr="00DE3736" w:rsidR="00076475" w:rsidP="00DE3736" w:rsidRDefault="00076475" w14:paraId="14421DF5" w14:textId="77777777">
      <w:pPr>
        <w:rPr>
          <w:sz w:val="20"/>
          <w:szCs w:val="20"/>
        </w:rPr>
      </w:pPr>
    </w:p>
    <w:p w:rsidRPr="00DE3736" w:rsidR="00076475" w:rsidP="00DE3736" w:rsidRDefault="00076475" w14:paraId="2B181341" w14:textId="77777777">
      <w:pPr>
        <w:rPr>
          <w:sz w:val="20"/>
          <w:szCs w:val="20"/>
        </w:rPr>
      </w:pPr>
    </w:p>
    <w:p w:rsidRPr="00DE3736" w:rsidR="00076475" w:rsidP="00DE3736" w:rsidRDefault="00076475" w14:paraId="14ED425A" w14:textId="77777777">
      <w:pPr>
        <w:rPr>
          <w:sz w:val="20"/>
          <w:szCs w:val="20"/>
        </w:rPr>
      </w:pPr>
    </w:p>
    <w:p w:rsidRPr="00DE3736" w:rsidR="00C506BB" w:rsidP="00DE3736" w:rsidRDefault="00C506BB" w14:paraId="0E50652F" w14:textId="77777777">
      <w:pPr>
        <w:rPr>
          <w:sz w:val="20"/>
          <w:szCs w:val="20"/>
        </w:rPr>
      </w:pPr>
    </w:p>
    <w:p w:rsidRPr="00DE3736" w:rsidR="00076475" w:rsidP="00DE3736" w:rsidRDefault="00076475" w14:paraId="2F6E8A7E" w14:textId="77777777">
      <w:pPr>
        <w:rPr>
          <w:sz w:val="20"/>
          <w:szCs w:val="20"/>
        </w:rPr>
      </w:pPr>
    </w:p>
    <w:p w:rsidRPr="00DE3736" w:rsidR="00076475" w:rsidP="00DE3736" w:rsidRDefault="00076475" w14:paraId="769055F4" w14:textId="77777777">
      <w:pPr>
        <w:rPr>
          <w:sz w:val="20"/>
          <w:szCs w:val="20"/>
        </w:rPr>
      </w:pPr>
    </w:p>
    <w:p w:rsidRPr="00DE3736" w:rsidR="00076475" w:rsidP="00DE3736" w:rsidRDefault="00076475" w14:paraId="651BA5D2" w14:textId="77777777">
      <w:pPr>
        <w:rPr>
          <w:sz w:val="20"/>
          <w:szCs w:val="20"/>
        </w:rPr>
      </w:pPr>
    </w:p>
    <w:p w:rsidRPr="00DE3736" w:rsidR="00076475" w:rsidP="00DE3736" w:rsidRDefault="00076475" w14:paraId="7A0A3F0A" w14:textId="77777777">
      <w:pPr>
        <w:rPr>
          <w:sz w:val="20"/>
          <w:szCs w:val="20"/>
        </w:rPr>
      </w:pPr>
    </w:p>
    <w:p w:rsidR="00076475" w:rsidP="00DE3736" w:rsidRDefault="00076475" w14:paraId="76CBA0AA" w14:textId="77777777">
      <w:pPr>
        <w:rPr>
          <w:sz w:val="20"/>
          <w:szCs w:val="20"/>
        </w:rPr>
      </w:pPr>
    </w:p>
    <w:p w:rsidRPr="00DE3736" w:rsidR="0026158C" w:rsidP="00DE3736" w:rsidRDefault="0026158C" w14:paraId="4F288085" w14:textId="77777777">
      <w:pPr>
        <w:rPr>
          <w:sz w:val="20"/>
          <w:szCs w:val="20"/>
        </w:rPr>
      </w:pPr>
    </w:p>
    <w:p w:rsidR="009A34D7" w:rsidP="00DE3736" w:rsidRDefault="009A34D7" w14:paraId="25F99880" w14:textId="77777777">
      <w:pPr>
        <w:rPr>
          <w:b/>
          <w:bCs/>
          <w:sz w:val="20"/>
          <w:szCs w:val="20"/>
        </w:rPr>
      </w:pPr>
    </w:p>
    <w:p w:rsidR="007C757E" w:rsidP="00DE3736" w:rsidRDefault="007C757E" w14:paraId="47FE3811" w14:textId="77777777">
      <w:pPr>
        <w:rPr>
          <w:b/>
          <w:bCs/>
          <w:sz w:val="20"/>
          <w:szCs w:val="20"/>
        </w:rPr>
      </w:pPr>
    </w:p>
    <w:p w:rsidR="007C757E" w:rsidP="00DE3736" w:rsidRDefault="007C757E" w14:paraId="3784A813" w14:textId="77777777">
      <w:pPr>
        <w:rPr>
          <w:b/>
          <w:bCs/>
          <w:sz w:val="20"/>
          <w:szCs w:val="20"/>
        </w:rPr>
      </w:pPr>
    </w:p>
    <w:p w:rsidRPr="0026158C" w:rsidR="0026158C" w:rsidP="0026158C" w:rsidRDefault="0026158C" w14:paraId="0909C3DD" w14:textId="57580E39">
      <w:pPr>
        <w:pStyle w:val="Prrafodelista"/>
        <w:numPr>
          <w:ilvl w:val="0"/>
          <w:numId w:val="49"/>
        </w:numPr>
        <w:rPr>
          <w:b/>
          <w:bCs/>
          <w:sz w:val="20"/>
          <w:szCs w:val="20"/>
        </w:rPr>
      </w:pPr>
      <w:r w:rsidRPr="0026158C">
        <w:rPr>
          <w:b/>
          <w:bCs/>
          <w:sz w:val="20"/>
          <w:szCs w:val="20"/>
        </w:rPr>
        <w:t xml:space="preserve">Superestructura en el sector privado </w:t>
      </w:r>
    </w:p>
    <w:p w:rsidR="0026158C" w:rsidP="00DE3736" w:rsidRDefault="0026158C" w14:paraId="129E50B4" w14:textId="77777777">
      <w:pPr>
        <w:rPr>
          <w:b/>
          <w:bCs/>
          <w:sz w:val="20"/>
          <w:szCs w:val="20"/>
        </w:rPr>
      </w:pPr>
    </w:p>
    <w:p w:rsidRPr="0026158C" w:rsidR="009A34D7" w:rsidP="00DE3736" w:rsidRDefault="001F6F7F" w14:paraId="34B87FCE" w14:textId="4533B6C2">
      <w:pPr>
        <w:rPr>
          <w:sz w:val="20"/>
          <w:szCs w:val="20"/>
        </w:rPr>
      </w:pPr>
      <w:r>
        <w:rPr>
          <w:sz w:val="20"/>
          <w:szCs w:val="20"/>
        </w:rPr>
        <w:t>E</w:t>
      </w:r>
      <w:r w:rsidRPr="0026158C" w:rsidR="0026158C">
        <w:rPr>
          <w:sz w:val="20"/>
          <w:szCs w:val="20"/>
        </w:rPr>
        <w:t>stá compuesta por las empresas, asociaciones y entidades comerciales que participan activamente en la oferta y gestión de servicios turísticos. Estas incluyen cadenas hoteleras, aerolíneas, agencias de viajes, operadores turísticos, restaurantes, y otros negocios relacionados con la hospitalidad y el entretenimiento. Su función es ofrecer productos y servicios que satisfagan las necesidades de los turistas, garantizando una experiencia de calidad y contribuyendo al desarrollo económico del sector. Además de prestar servicios directos, el sector privado también juega un papel crucial en la innovación, la inversión en infraestructura y la creación de alianzas estratégicas con el sector público</w:t>
      </w:r>
      <w:r w:rsidR="00561855">
        <w:rPr>
          <w:sz w:val="20"/>
          <w:szCs w:val="20"/>
        </w:rPr>
        <w:t xml:space="preserve">. </w:t>
      </w:r>
      <w:r w:rsidRPr="0026158C" w:rsidR="0026158C">
        <w:rPr>
          <w:sz w:val="20"/>
          <w:szCs w:val="20"/>
        </w:rPr>
        <w:t>En conjunto, la superestructura privada es clave para generar empleo, atraer inversión extranjera y fomentar el crecimiento sostenible del turismo.</w:t>
      </w:r>
    </w:p>
    <w:p w:rsidR="009A34D7" w:rsidP="00DE3736" w:rsidRDefault="009A34D7" w14:paraId="51875E13" w14:textId="77777777">
      <w:pPr>
        <w:rPr>
          <w:b/>
          <w:bCs/>
          <w:sz w:val="20"/>
          <w:szCs w:val="20"/>
        </w:rPr>
      </w:pPr>
    </w:p>
    <w:p w:rsidR="0026158C" w:rsidP="00DE3736" w:rsidRDefault="0026158C" w14:paraId="2FDA614A" w14:textId="71A659A7">
      <w:pPr>
        <w:rPr>
          <w:b/>
          <w:bCs/>
          <w:sz w:val="20"/>
          <w:szCs w:val="20"/>
        </w:rPr>
      </w:pPr>
      <w:r w:rsidRPr="00DE3736">
        <w:rPr>
          <w:b/>
          <w:bCs/>
          <w:sz w:val="20"/>
          <w:szCs w:val="20"/>
        </w:rPr>
        <w:t xml:space="preserve">Figura </w:t>
      </w:r>
      <w:r>
        <w:rPr>
          <w:b/>
          <w:bCs/>
          <w:sz w:val="20"/>
          <w:szCs w:val="20"/>
        </w:rPr>
        <w:t>6.</w:t>
      </w:r>
      <w:r w:rsidRPr="00DE3736">
        <w:rPr>
          <w:b/>
          <w:bCs/>
          <w:sz w:val="20"/>
          <w:szCs w:val="20"/>
        </w:rPr>
        <w:t xml:space="preserve"> </w:t>
      </w:r>
      <w:r w:rsidRPr="00DE3736">
        <w:rPr>
          <w:b/>
          <w:bCs/>
          <w:i/>
          <w:iCs/>
          <w:sz w:val="20"/>
          <w:szCs w:val="20"/>
        </w:rPr>
        <w:t>Superestructura – sector privado</w:t>
      </w:r>
    </w:p>
    <w:p w:rsidR="0026158C" w:rsidP="00DE3736" w:rsidRDefault="0026158C" w14:paraId="2A3D9303" w14:textId="77777777">
      <w:pPr>
        <w:rPr>
          <w:b/>
          <w:bCs/>
          <w:sz w:val="20"/>
          <w:szCs w:val="20"/>
        </w:rPr>
      </w:pPr>
    </w:p>
    <w:p w:rsidR="0026158C" w:rsidP="00DE3736" w:rsidRDefault="0026158C" w14:paraId="32A0007E" w14:textId="4BE12898">
      <w:pPr>
        <w:rPr>
          <w:b/>
          <w:bCs/>
          <w:sz w:val="20"/>
          <w:szCs w:val="20"/>
        </w:rPr>
      </w:pPr>
      <w:commentRangeStart w:id="15"/>
      <w:r w:rsidRPr="00DE3736">
        <w:rPr>
          <w:noProof/>
          <w:sz w:val="20"/>
          <w:szCs w:val="20"/>
        </w:rPr>
        <w:drawing>
          <wp:anchor distT="0" distB="0" distL="114300" distR="114300" simplePos="0" relativeHeight="251668480" behindDoc="1" locked="0" layoutInCell="1" allowOverlap="1" wp14:anchorId="17DF2BC2" wp14:editId="679E7177">
            <wp:simplePos x="0" y="0"/>
            <wp:positionH relativeFrom="column">
              <wp:posOffset>0</wp:posOffset>
            </wp:positionH>
            <wp:positionV relativeFrom="paragraph">
              <wp:posOffset>170815</wp:posOffset>
            </wp:positionV>
            <wp:extent cx="2299683" cy="1713230"/>
            <wp:effectExtent l="0" t="0" r="5715" b="1270"/>
            <wp:wrapTight wrapText="bothSides">
              <wp:wrapPolygon edited="0">
                <wp:start x="0" y="0"/>
                <wp:lineTo x="0" y="21376"/>
                <wp:lineTo x="21475" y="21376"/>
                <wp:lineTo x="21475" y="0"/>
                <wp:lineTo x="0" y="0"/>
              </wp:wrapPolygon>
            </wp:wrapTight>
            <wp:docPr id="103511860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18608" name="Imagen 1" descr="Dia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299683" cy="1713230"/>
                    </a:xfrm>
                    <a:prstGeom prst="rect">
                      <a:avLst/>
                    </a:prstGeom>
                  </pic:spPr>
                </pic:pic>
              </a:graphicData>
            </a:graphic>
            <wp14:sizeRelH relativeFrom="page">
              <wp14:pctWidth>0</wp14:pctWidth>
            </wp14:sizeRelH>
            <wp14:sizeRelV relativeFrom="page">
              <wp14:pctHeight>0</wp14:pctHeight>
            </wp14:sizeRelV>
          </wp:anchor>
        </w:drawing>
      </w:r>
      <w:commentRangeEnd w:id="15"/>
      <w:r w:rsidR="00561855">
        <w:rPr>
          <w:rStyle w:val="Refdecomentario"/>
        </w:rPr>
        <w:commentReference w:id="15"/>
      </w:r>
    </w:p>
    <w:p w:rsidR="0026158C" w:rsidP="00DE3736" w:rsidRDefault="0026158C" w14:paraId="07729139" w14:textId="77777777">
      <w:pPr>
        <w:rPr>
          <w:b/>
          <w:bCs/>
          <w:sz w:val="20"/>
          <w:szCs w:val="20"/>
        </w:rPr>
      </w:pPr>
    </w:p>
    <w:p w:rsidR="0026158C" w:rsidP="00DE3736" w:rsidRDefault="0026158C" w14:paraId="38B4FC94" w14:textId="77777777">
      <w:pPr>
        <w:rPr>
          <w:b/>
          <w:bCs/>
          <w:sz w:val="20"/>
          <w:szCs w:val="20"/>
        </w:rPr>
      </w:pPr>
    </w:p>
    <w:p w:rsidR="0026158C" w:rsidP="00DE3736" w:rsidRDefault="0026158C" w14:paraId="27B50832" w14:textId="77777777">
      <w:pPr>
        <w:rPr>
          <w:b/>
          <w:bCs/>
          <w:sz w:val="20"/>
          <w:szCs w:val="20"/>
        </w:rPr>
      </w:pPr>
    </w:p>
    <w:p w:rsidR="0026158C" w:rsidP="00DE3736" w:rsidRDefault="0026158C" w14:paraId="404F8F94" w14:textId="77777777">
      <w:pPr>
        <w:rPr>
          <w:b/>
          <w:bCs/>
          <w:sz w:val="20"/>
          <w:szCs w:val="20"/>
        </w:rPr>
      </w:pPr>
    </w:p>
    <w:p w:rsidR="0026158C" w:rsidP="00DE3736" w:rsidRDefault="0026158C" w14:paraId="1844E336" w14:textId="77777777">
      <w:pPr>
        <w:rPr>
          <w:b/>
          <w:bCs/>
          <w:sz w:val="20"/>
          <w:szCs w:val="20"/>
        </w:rPr>
      </w:pPr>
    </w:p>
    <w:p w:rsidR="0026158C" w:rsidP="00DE3736" w:rsidRDefault="0026158C" w14:paraId="52C01299" w14:textId="77777777">
      <w:pPr>
        <w:rPr>
          <w:b/>
          <w:bCs/>
          <w:sz w:val="20"/>
          <w:szCs w:val="20"/>
        </w:rPr>
      </w:pPr>
    </w:p>
    <w:p w:rsidR="0026158C" w:rsidP="00DE3736" w:rsidRDefault="0026158C" w14:paraId="7E5EE421" w14:textId="77777777">
      <w:pPr>
        <w:rPr>
          <w:b/>
          <w:bCs/>
          <w:sz w:val="20"/>
          <w:szCs w:val="20"/>
        </w:rPr>
      </w:pPr>
    </w:p>
    <w:p w:rsidR="0026158C" w:rsidP="00DE3736" w:rsidRDefault="0026158C" w14:paraId="7F066433" w14:textId="77777777">
      <w:pPr>
        <w:rPr>
          <w:b/>
          <w:bCs/>
          <w:sz w:val="20"/>
          <w:szCs w:val="20"/>
        </w:rPr>
      </w:pPr>
    </w:p>
    <w:p w:rsidR="0026158C" w:rsidP="00DE3736" w:rsidRDefault="0026158C" w14:paraId="11BF10EC" w14:textId="77777777">
      <w:pPr>
        <w:rPr>
          <w:b/>
          <w:bCs/>
          <w:sz w:val="20"/>
          <w:szCs w:val="20"/>
        </w:rPr>
      </w:pPr>
    </w:p>
    <w:p w:rsidR="0026158C" w:rsidP="00DE3736" w:rsidRDefault="0026158C" w14:paraId="0DB93136" w14:textId="77777777">
      <w:pPr>
        <w:rPr>
          <w:b/>
          <w:bCs/>
          <w:sz w:val="20"/>
          <w:szCs w:val="20"/>
        </w:rPr>
      </w:pPr>
    </w:p>
    <w:p w:rsidR="0026158C" w:rsidP="00DE3736" w:rsidRDefault="0026158C" w14:paraId="23218D89" w14:textId="77777777">
      <w:pPr>
        <w:rPr>
          <w:b/>
          <w:bCs/>
          <w:sz w:val="20"/>
          <w:szCs w:val="20"/>
        </w:rPr>
      </w:pPr>
    </w:p>
    <w:p w:rsidR="0026158C" w:rsidP="00DE3736" w:rsidRDefault="0026158C" w14:paraId="77B688DE" w14:textId="77777777">
      <w:pPr>
        <w:rPr>
          <w:b/>
          <w:bCs/>
          <w:sz w:val="20"/>
          <w:szCs w:val="20"/>
        </w:rPr>
      </w:pPr>
    </w:p>
    <w:p w:rsidR="0026158C" w:rsidP="00DE3736" w:rsidRDefault="0026158C" w14:paraId="13C93060" w14:textId="77777777">
      <w:pPr>
        <w:rPr>
          <w:b/>
          <w:bCs/>
          <w:sz w:val="20"/>
          <w:szCs w:val="20"/>
        </w:rPr>
      </w:pPr>
    </w:p>
    <w:p w:rsidRPr="0026158C" w:rsidR="0026158C" w:rsidP="00DE3736" w:rsidRDefault="0026158C" w14:paraId="5B62557B" w14:textId="617B8DF7">
      <w:pPr>
        <w:rPr>
          <w:b/>
          <w:bCs/>
          <w:sz w:val="20"/>
          <w:szCs w:val="20"/>
        </w:rPr>
      </w:pPr>
      <w:r w:rsidRPr="0026158C">
        <w:rPr>
          <w:b/>
          <w:bCs/>
          <w:sz w:val="20"/>
          <w:szCs w:val="20"/>
        </w:rPr>
        <w:t>•</w:t>
      </w:r>
      <w:r w:rsidRPr="0026158C">
        <w:rPr>
          <w:b/>
          <w:bCs/>
          <w:sz w:val="20"/>
          <w:szCs w:val="20"/>
        </w:rPr>
        <w:tab/>
      </w:r>
      <w:r w:rsidRPr="0026158C">
        <w:rPr>
          <w:b/>
          <w:bCs/>
          <w:sz w:val="20"/>
          <w:szCs w:val="20"/>
        </w:rPr>
        <w:t>Superestructura en el</w:t>
      </w:r>
      <w:r>
        <w:rPr>
          <w:b/>
          <w:bCs/>
          <w:sz w:val="20"/>
          <w:szCs w:val="20"/>
        </w:rPr>
        <w:t xml:space="preserve"> </w:t>
      </w:r>
      <w:r w:rsidRPr="00DE3736" w:rsidR="00076475">
        <w:rPr>
          <w:b/>
          <w:bCs/>
          <w:sz w:val="20"/>
          <w:szCs w:val="20"/>
        </w:rPr>
        <w:t>sector mixto</w:t>
      </w:r>
      <w:r w:rsidRPr="00DE3736" w:rsidR="00076475">
        <w:rPr>
          <w:sz w:val="20"/>
          <w:szCs w:val="20"/>
        </w:rPr>
        <w:t xml:space="preserve"> </w:t>
      </w:r>
    </w:p>
    <w:p w:rsidR="0026158C" w:rsidP="00DE3736" w:rsidRDefault="0026158C" w14:paraId="6E164EB8" w14:textId="77777777">
      <w:pPr>
        <w:rPr>
          <w:sz w:val="20"/>
          <w:szCs w:val="20"/>
        </w:rPr>
      </w:pPr>
    </w:p>
    <w:p w:rsidR="00EA2685" w:rsidP="00DE3736" w:rsidRDefault="0026158C" w14:paraId="5A600855" w14:textId="25D2A2EA">
      <w:pPr>
        <w:rPr>
          <w:sz w:val="20"/>
          <w:szCs w:val="20"/>
        </w:rPr>
      </w:pPr>
      <w:r>
        <w:rPr>
          <w:sz w:val="20"/>
          <w:szCs w:val="20"/>
        </w:rPr>
        <w:t xml:space="preserve">Hace </w:t>
      </w:r>
      <w:r w:rsidRPr="0026158C">
        <w:rPr>
          <w:sz w:val="20"/>
          <w:szCs w:val="20"/>
        </w:rPr>
        <w:t>ref</w:t>
      </w:r>
      <w:r>
        <w:rPr>
          <w:sz w:val="20"/>
          <w:szCs w:val="20"/>
        </w:rPr>
        <w:t xml:space="preserve">erencia </w:t>
      </w:r>
      <w:r w:rsidRPr="0026158C">
        <w:rPr>
          <w:sz w:val="20"/>
          <w:szCs w:val="20"/>
        </w:rPr>
        <w:t xml:space="preserve">a la colaboración entre el sector público y privado para desarrollar proyectos y servicios turísticos. A través de asociaciones público-privadas, ambos sectores combinan recursos y capacidades: el gobierno regula e incentiva, mientras que el sector privado aporta inversión y gestión. Esta cooperación permite </w:t>
      </w:r>
      <w:r w:rsidRPr="0026158C">
        <w:rPr>
          <w:sz w:val="20"/>
          <w:szCs w:val="20"/>
        </w:rPr>
        <w:t>realizar grandes proyectos turísticos, como infraestructura o atracciones, asegurando un desarrollo sostenible, que equilibre los intereses comerciales con el bienestar social y la preservación cultural y ambiental.</w:t>
      </w:r>
    </w:p>
    <w:p w:rsidRPr="00DE3736" w:rsidR="0026158C" w:rsidP="00DE3736" w:rsidRDefault="0026158C" w14:paraId="0357EA4B" w14:textId="77777777">
      <w:pPr>
        <w:rPr>
          <w:sz w:val="20"/>
          <w:szCs w:val="20"/>
        </w:rPr>
      </w:pPr>
    </w:p>
    <w:p w:rsidRPr="00DE3736" w:rsidR="00076475" w:rsidP="00DE3736" w:rsidRDefault="00076475" w14:paraId="1D2BAE9C" w14:textId="77777777">
      <w:pPr>
        <w:rPr>
          <w:sz w:val="20"/>
          <w:szCs w:val="20"/>
        </w:rPr>
      </w:pPr>
    </w:p>
    <w:p w:rsidRPr="00DE3736" w:rsidR="00076475" w:rsidP="00DE3736" w:rsidRDefault="00076475" w14:paraId="35D8BBB8" w14:textId="0D841F29">
      <w:pPr>
        <w:rPr>
          <w:b/>
          <w:bCs/>
          <w:sz w:val="20"/>
          <w:szCs w:val="20"/>
        </w:rPr>
      </w:pPr>
      <w:bookmarkStart w:name="_Hlk176279379" w:id="16"/>
      <w:r w:rsidRPr="00DE3736">
        <w:rPr>
          <w:b/>
          <w:bCs/>
          <w:sz w:val="20"/>
          <w:szCs w:val="20"/>
        </w:rPr>
        <w:t xml:space="preserve">Figura </w:t>
      </w:r>
      <w:r w:rsidR="0026158C">
        <w:rPr>
          <w:b/>
          <w:bCs/>
          <w:sz w:val="20"/>
          <w:szCs w:val="20"/>
        </w:rPr>
        <w:t>7</w:t>
      </w:r>
      <w:r w:rsidRPr="00DE3736">
        <w:rPr>
          <w:b/>
          <w:bCs/>
          <w:sz w:val="20"/>
          <w:szCs w:val="20"/>
        </w:rPr>
        <w:t xml:space="preserve">. </w:t>
      </w:r>
      <w:r w:rsidRPr="00DE3736">
        <w:rPr>
          <w:b/>
          <w:bCs/>
          <w:i/>
          <w:iCs/>
          <w:sz w:val="20"/>
          <w:szCs w:val="20"/>
        </w:rPr>
        <w:t>Superestructura</w:t>
      </w:r>
      <w:r w:rsidRPr="00DE3736">
        <w:rPr>
          <w:b/>
          <w:bCs/>
          <w:sz w:val="20"/>
          <w:szCs w:val="20"/>
        </w:rPr>
        <w:t xml:space="preserve"> sector mixto</w:t>
      </w:r>
    </w:p>
    <w:p w:rsidRPr="00DE3736" w:rsidR="00EA2685" w:rsidP="00DE3736" w:rsidRDefault="00EA2685" w14:paraId="1783F6CA" w14:textId="77777777">
      <w:pPr>
        <w:rPr>
          <w:b/>
          <w:bCs/>
          <w:sz w:val="20"/>
          <w:szCs w:val="20"/>
        </w:rPr>
      </w:pPr>
    </w:p>
    <w:bookmarkEnd w:id="16"/>
    <w:p w:rsidRPr="00DE3736" w:rsidR="00076475" w:rsidP="00DE3736" w:rsidRDefault="00076475" w14:paraId="4EE9974E" w14:textId="2C796527">
      <w:pPr>
        <w:rPr>
          <w:sz w:val="20"/>
          <w:szCs w:val="20"/>
        </w:rPr>
      </w:pPr>
      <w:commentRangeStart w:id="17"/>
      <w:r w:rsidRPr="00DE3736">
        <w:rPr>
          <w:noProof/>
          <w:sz w:val="20"/>
          <w:szCs w:val="20"/>
        </w:rPr>
        <w:drawing>
          <wp:inline distT="0" distB="0" distL="0" distR="0" wp14:anchorId="482A5C7D" wp14:editId="48B22EA7">
            <wp:extent cx="3114675" cy="1388977"/>
            <wp:effectExtent l="0" t="0" r="0" b="1905"/>
            <wp:docPr id="66878615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86155" name="Imagen 1" descr="Interfaz de usuario gráfica, Aplicación&#10;&#10;Descripción generada automáticamente"/>
                    <pic:cNvPicPr/>
                  </pic:nvPicPr>
                  <pic:blipFill>
                    <a:blip r:embed="rId22"/>
                    <a:stretch>
                      <a:fillRect/>
                    </a:stretch>
                  </pic:blipFill>
                  <pic:spPr>
                    <a:xfrm>
                      <a:off x="0" y="0"/>
                      <a:ext cx="3123139" cy="1392752"/>
                    </a:xfrm>
                    <a:prstGeom prst="rect">
                      <a:avLst/>
                    </a:prstGeom>
                  </pic:spPr>
                </pic:pic>
              </a:graphicData>
            </a:graphic>
          </wp:inline>
        </w:drawing>
      </w:r>
      <w:commentRangeEnd w:id="17"/>
      <w:r w:rsidRPr="00DE3736">
        <w:rPr>
          <w:rStyle w:val="Refdecomentario"/>
          <w:sz w:val="20"/>
          <w:szCs w:val="20"/>
        </w:rPr>
        <w:commentReference w:id="17"/>
      </w:r>
    </w:p>
    <w:p w:rsidR="0026158C" w:rsidP="00DE3736" w:rsidRDefault="0026158C" w14:paraId="0743AA6F" w14:textId="77777777">
      <w:pPr>
        <w:rPr>
          <w:sz w:val="20"/>
          <w:szCs w:val="20"/>
        </w:rPr>
      </w:pPr>
    </w:p>
    <w:p w:rsidR="0026158C" w:rsidP="00DE3736" w:rsidRDefault="0026158C" w14:paraId="507269DB" w14:textId="77777777">
      <w:pPr>
        <w:rPr>
          <w:sz w:val="20"/>
          <w:szCs w:val="20"/>
        </w:rPr>
      </w:pPr>
    </w:p>
    <w:p w:rsidRPr="00E959C9" w:rsidR="0026158C" w:rsidP="00E959C9" w:rsidRDefault="0026158C" w14:paraId="3EA65A66" w14:textId="77777777">
      <w:pPr>
        <w:pStyle w:val="Prrafodelista"/>
        <w:numPr>
          <w:ilvl w:val="0"/>
          <w:numId w:val="49"/>
        </w:numPr>
        <w:rPr>
          <w:b/>
          <w:bCs/>
          <w:i/>
          <w:iCs/>
          <w:sz w:val="20"/>
          <w:szCs w:val="20"/>
        </w:rPr>
      </w:pPr>
      <w:r w:rsidRPr="00E959C9">
        <w:rPr>
          <w:b/>
          <w:bCs/>
          <w:i/>
          <w:iCs/>
          <w:sz w:val="20"/>
          <w:szCs w:val="20"/>
        </w:rPr>
        <w:t>Superestructura sociedad civil</w:t>
      </w:r>
    </w:p>
    <w:p w:rsidRPr="00E959C9" w:rsidR="0026158C" w:rsidP="00DE3736" w:rsidRDefault="0026158C" w14:paraId="67BF77E5" w14:textId="77777777">
      <w:pPr>
        <w:rPr>
          <w:sz w:val="20"/>
          <w:szCs w:val="20"/>
        </w:rPr>
      </w:pPr>
    </w:p>
    <w:p w:rsidRPr="00DE3736" w:rsidR="0026158C" w:rsidP="00DE3736" w:rsidRDefault="0026158C" w14:paraId="17B61091" w14:textId="73F14DD5">
      <w:pPr>
        <w:rPr>
          <w:sz w:val="20"/>
          <w:szCs w:val="20"/>
        </w:rPr>
      </w:pPr>
      <w:r w:rsidRPr="00E959C9">
        <w:rPr>
          <w:sz w:val="20"/>
          <w:szCs w:val="20"/>
        </w:rPr>
        <w:t>Está formada</w:t>
      </w:r>
      <w:r w:rsidRPr="0026158C">
        <w:rPr>
          <w:sz w:val="20"/>
          <w:szCs w:val="20"/>
        </w:rPr>
        <w:t xml:space="preserve"> por organizaciones no gubernamentales, asociaciones comunitarias, colectivos culturales, y grupos de interés que participan activamente en la gestión, promoción y desarrollo sostenible del turismo</w:t>
      </w:r>
      <w:r w:rsidR="00561855">
        <w:rPr>
          <w:sz w:val="20"/>
          <w:szCs w:val="20"/>
        </w:rPr>
        <w:t>; por tanto, e</w:t>
      </w:r>
      <w:r w:rsidRPr="0026158C">
        <w:rPr>
          <w:sz w:val="20"/>
          <w:szCs w:val="20"/>
        </w:rPr>
        <w:t>stas organizaciones suelen representar a la comunidad local, protegiendo sus intereses y garantizando que la actividad turística se desarrolle de manera responsable. Su papel incluye la defensa de los derechos de los trabajadores del sector, la preservación del patrimonio cultural y natural,</w:t>
      </w:r>
      <w:r w:rsidR="00561855">
        <w:rPr>
          <w:sz w:val="20"/>
          <w:szCs w:val="20"/>
        </w:rPr>
        <w:t xml:space="preserve"> junto con</w:t>
      </w:r>
      <w:r w:rsidRPr="0026158C">
        <w:rPr>
          <w:sz w:val="20"/>
          <w:szCs w:val="20"/>
        </w:rPr>
        <w:t xml:space="preserve"> la promoción del turismo responsable y comunitario.</w:t>
      </w:r>
      <w:r w:rsidR="00561855">
        <w:rPr>
          <w:sz w:val="20"/>
          <w:szCs w:val="20"/>
        </w:rPr>
        <w:t xml:space="preserve"> Sumado a esto</w:t>
      </w:r>
      <w:r w:rsidRPr="0026158C">
        <w:rPr>
          <w:sz w:val="20"/>
          <w:szCs w:val="20"/>
        </w:rPr>
        <w:t xml:space="preserve"> colabora con el sector público y privado para fomentar un turismo más inclusivo y equitativo, asegurando que los beneficios se distribuyan de manera justa y que se minimicen los impactos negativos sobre el medio ambiente y las comunidades locales.</w:t>
      </w:r>
    </w:p>
    <w:p w:rsidRPr="00DE3736" w:rsidR="00076475" w:rsidP="00DE3736" w:rsidRDefault="00076475" w14:paraId="408E7246" w14:textId="77777777">
      <w:pPr>
        <w:rPr>
          <w:sz w:val="20"/>
          <w:szCs w:val="20"/>
        </w:rPr>
      </w:pPr>
    </w:p>
    <w:p w:rsidRPr="00DE3736" w:rsidR="00903E39" w:rsidP="00DE3736" w:rsidRDefault="00903E39" w14:paraId="0B6ECA54" w14:textId="77777777">
      <w:pPr>
        <w:rPr>
          <w:sz w:val="20"/>
          <w:szCs w:val="20"/>
        </w:rPr>
      </w:pPr>
    </w:p>
    <w:p w:rsidRPr="00DE3736" w:rsidR="00903E39" w:rsidP="00DE3736" w:rsidRDefault="00903E39" w14:paraId="317088C3" w14:textId="3C48F563">
      <w:pPr>
        <w:rPr>
          <w:b/>
          <w:bCs/>
          <w:i/>
          <w:iCs/>
          <w:sz w:val="20"/>
          <w:szCs w:val="20"/>
          <w:highlight w:val="yellow"/>
        </w:rPr>
      </w:pPr>
      <w:r w:rsidRPr="00DE3736">
        <w:rPr>
          <w:b/>
          <w:bCs/>
          <w:sz w:val="20"/>
          <w:szCs w:val="20"/>
        </w:rPr>
        <w:t xml:space="preserve">Figura </w:t>
      </w:r>
      <w:r w:rsidR="0026158C">
        <w:rPr>
          <w:b/>
          <w:bCs/>
          <w:sz w:val="20"/>
          <w:szCs w:val="20"/>
        </w:rPr>
        <w:t>8</w:t>
      </w:r>
      <w:r w:rsidRPr="00DE3736">
        <w:rPr>
          <w:b/>
          <w:bCs/>
          <w:sz w:val="20"/>
          <w:szCs w:val="20"/>
        </w:rPr>
        <w:t xml:space="preserve">. </w:t>
      </w:r>
      <w:r w:rsidRPr="00DE3736">
        <w:rPr>
          <w:b/>
          <w:bCs/>
          <w:i/>
          <w:iCs/>
          <w:sz w:val="20"/>
          <w:szCs w:val="20"/>
        </w:rPr>
        <w:t>Superestructura sociedad civil</w:t>
      </w:r>
    </w:p>
    <w:p w:rsidRPr="00DE3736" w:rsidR="00C506BB" w:rsidP="00DE3736" w:rsidRDefault="00C506BB" w14:paraId="770D983F" w14:textId="77777777">
      <w:pPr>
        <w:rPr>
          <w:sz w:val="20"/>
          <w:szCs w:val="20"/>
          <w:highlight w:val="yellow"/>
        </w:rPr>
      </w:pPr>
    </w:p>
    <w:p w:rsidRPr="00DE3736" w:rsidR="00076475" w:rsidP="00DE3736" w:rsidRDefault="00076475" w14:paraId="038F94FF" w14:textId="1E035384">
      <w:pPr>
        <w:rPr>
          <w:sz w:val="20"/>
          <w:szCs w:val="20"/>
          <w:highlight w:val="yellow"/>
        </w:rPr>
      </w:pPr>
      <w:commentRangeStart w:id="18"/>
      <w:r w:rsidRPr="00DE3736">
        <w:rPr>
          <w:noProof/>
          <w:sz w:val="20"/>
          <w:szCs w:val="20"/>
        </w:rPr>
        <w:drawing>
          <wp:inline distT="0" distB="0" distL="0" distR="0" wp14:anchorId="00A7C01B" wp14:editId="68B059BA">
            <wp:extent cx="1931319" cy="1971675"/>
            <wp:effectExtent l="0" t="0" r="0" b="0"/>
            <wp:docPr id="18704762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76226" name="Imagen 1" descr="Diagrama&#10;&#10;Descripción generada automáticamente"/>
                    <pic:cNvPicPr/>
                  </pic:nvPicPr>
                  <pic:blipFill>
                    <a:blip r:embed="rId23"/>
                    <a:stretch>
                      <a:fillRect/>
                    </a:stretch>
                  </pic:blipFill>
                  <pic:spPr>
                    <a:xfrm>
                      <a:off x="0" y="0"/>
                      <a:ext cx="1942493" cy="1983082"/>
                    </a:xfrm>
                    <a:prstGeom prst="rect">
                      <a:avLst/>
                    </a:prstGeom>
                  </pic:spPr>
                </pic:pic>
              </a:graphicData>
            </a:graphic>
          </wp:inline>
        </w:drawing>
      </w:r>
      <w:commentRangeEnd w:id="18"/>
      <w:r w:rsidRPr="00DE3736">
        <w:rPr>
          <w:rStyle w:val="Refdecomentario"/>
          <w:sz w:val="20"/>
          <w:szCs w:val="20"/>
        </w:rPr>
        <w:commentReference w:id="18"/>
      </w:r>
    </w:p>
    <w:p w:rsidRPr="00DE3736" w:rsidR="00076475" w:rsidP="00DE3736" w:rsidRDefault="00076475" w14:paraId="41AD72D5" w14:textId="77777777">
      <w:pPr>
        <w:rPr>
          <w:sz w:val="20"/>
          <w:szCs w:val="20"/>
          <w:highlight w:val="yellow"/>
        </w:rPr>
      </w:pPr>
    </w:p>
    <w:p w:rsidRPr="00DE3736" w:rsidR="00076475" w:rsidP="00DE3736" w:rsidRDefault="00076475" w14:paraId="65E59C8A" w14:textId="77777777">
      <w:pPr>
        <w:rPr>
          <w:b/>
          <w:bCs/>
          <w:sz w:val="20"/>
          <w:szCs w:val="20"/>
          <w:highlight w:val="yellow"/>
        </w:rPr>
      </w:pPr>
    </w:p>
    <w:p w:rsidRPr="00DE3736" w:rsidR="00076475" w:rsidP="00DE3736" w:rsidRDefault="00076475" w14:paraId="17E1CF54" w14:textId="0C393374">
      <w:pPr>
        <w:rPr>
          <w:sz w:val="20"/>
          <w:szCs w:val="20"/>
        </w:rPr>
      </w:pPr>
    </w:p>
    <w:p w:rsidRPr="00DE3736" w:rsidR="00B933E1" w:rsidP="00DE3736" w:rsidRDefault="00B933E1" w14:paraId="367C7BEB" w14:textId="77777777">
      <w:pPr>
        <w:rPr>
          <w:sz w:val="20"/>
          <w:szCs w:val="20"/>
          <w:highlight w:val="yellow"/>
        </w:rPr>
      </w:pPr>
    </w:p>
    <w:p w:rsidRPr="00E959C9" w:rsidR="00C423B0" w:rsidP="00E959C9" w:rsidRDefault="00637370" w14:paraId="4E79363A" w14:textId="15218957">
      <w:pPr>
        <w:pStyle w:val="Ttulo1"/>
        <w:numPr>
          <w:ilvl w:val="0"/>
          <w:numId w:val="45"/>
        </w:numPr>
        <w:rPr>
          <w:b/>
          <w:bCs/>
          <w:sz w:val="20"/>
          <w:szCs w:val="20"/>
        </w:rPr>
      </w:pPr>
      <w:r w:rsidRPr="00E959C9">
        <w:rPr>
          <w:b/>
          <w:bCs/>
          <w:sz w:val="20"/>
          <w:szCs w:val="20"/>
        </w:rPr>
        <w:t>Destino turístico</w:t>
      </w:r>
    </w:p>
    <w:p w:rsidRPr="00DE3736" w:rsidR="00637370" w:rsidP="00DE3736" w:rsidRDefault="00637370" w14:paraId="3F8FF2B8" w14:textId="77777777">
      <w:pPr>
        <w:rPr>
          <w:sz w:val="20"/>
          <w:szCs w:val="20"/>
          <w:highlight w:val="yellow"/>
        </w:rPr>
      </w:pPr>
    </w:p>
    <w:p w:rsidRPr="00DE3736" w:rsidR="00637370" w:rsidP="00DE3736" w:rsidRDefault="00637370" w14:paraId="00D8D5FA" w14:textId="77777777">
      <w:pPr>
        <w:rPr>
          <w:sz w:val="20"/>
          <w:szCs w:val="20"/>
        </w:rPr>
      </w:pPr>
      <w:r w:rsidRPr="00DE3736">
        <w:rPr>
          <w:sz w:val="20"/>
          <w:szCs w:val="20"/>
        </w:rPr>
        <w:t xml:space="preserve">Un destino turístico es una zona geográfica que, por su atractivo natural y cultural, genera interés para la visita, convirtiéndose en un lugar ideal para el desarrollo de actividades turísticas. Esta área está delimitada por características específicas que permiten crear un mercado basado en unidades productivas propias de la actividad turística. Además, agrupa a organizaciones empresariales, territoriales e institucionales que ofrecen productos turísticos. Según </w:t>
      </w:r>
      <w:proofErr w:type="spellStart"/>
      <w:r w:rsidRPr="00DE3736">
        <w:rPr>
          <w:sz w:val="20"/>
          <w:szCs w:val="20"/>
        </w:rPr>
        <w:t>Jafari</w:t>
      </w:r>
      <w:proofErr w:type="spellEnd"/>
      <w:r w:rsidRPr="00DE3736">
        <w:rPr>
          <w:sz w:val="20"/>
          <w:szCs w:val="20"/>
        </w:rPr>
        <w:t xml:space="preserve"> (2002), es el espacio donde los turistas planean pasar tiempo fuera de su lugar de residencia habitual.</w:t>
      </w:r>
    </w:p>
    <w:p w:rsidRPr="00DE3736" w:rsidR="00637370" w:rsidP="00DE3736" w:rsidRDefault="00637370" w14:paraId="19959AE2" w14:textId="77777777">
      <w:pPr>
        <w:rPr>
          <w:sz w:val="20"/>
          <w:szCs w:val="20"/>
        </w:rPr>
      </w:pPr>
    </w:p>
    <w:p w:rsidRPr="00DE3736" w:rsidR="00637370" w:rsidP="00DE3736" w:rsidRDefault="00637370" w14:paraId="1C9BF128" w14:textId="1B639963">
      <w:pPr>
        <w:rPr>
          <w:sz w:val="20"/>
          <w:szCs w:val="20"/>
          <w:highlight w:val="yellow"/>
        </w:rPr>
      </w:pPr>
      <w:r w:rsidRPr="00DE3736">
        <w:rPr>
          <w:sz w:val="20"/>
          <w:szCs w:val="20"/>
        </w:rPr>
        <w:t>El Instituto Interamericano de Turismo define el destino turístico como un área donde el viajero espera encontrar actividades, atractivos y servicios que le brinden una experiencia inolvidable. Eduardo Pantano (2014) añade que un destino debe tener atractivos turísticos, capacidad para ofrecer servicios y una infraestructura adecuada, además de una gestión estatal para organizar la oferta y preservar los recursos. El destino incluye productos, servicios y atractivos en un radio de influencia de un día, y su competitividad depende de su imagen y percepción en el mercado.</w:t>
      </w:r>
    </w:p>
    <w:p w:rsidRPr="00DE3736" w:rsidR="00637370" w:rsidP="00DE3736" w:rsidRDefault="00637370" w14:paraId="3B212772" w14:textId="77777777">
      <w:pPr>
        <w:rPr>
          <w:sz w:val="20"/>
          <w:szCs w:val="20"/>
        </w:rPr>
      </w:pPr>
    </w:p>
    <w:p w:rsidRPr="00DE3736" w:rsidR="00637370" w:rsidP="00DE3736" w:rsidRDefault="00637370" w14:paraId="21D9D0C6" w14:textId="7EB31BB1">
      <w:pPr>
        <w:rPr>
          <w:b/>
          <w:bCs/>
          <w:sz w:val="20"/>
          <w:szCs w:val="20"/>
        </w:rPr>
      </w:pPr>
      <w:r w:rsidRPr="00DE3736">
        <w:rPr>
          <w:b/>
          <w:bCs/>
          <w:sz w:val="20"/>
          <w:szCs w:val="20"/>
        </w:rPr>
        <w:t xml:space="preserve">Figura </w:t>
      </w:r>
      <w:r w:rsidR="0026158C">
        <w:rPr>
          <w:b/>
          <w:bCs/>
          <w:sz w:val="20"/>
          <w:szCs w:val="20"/>
        </w:rPr>
        <w:t>9</w:t>
      </w:r>
      <w:r w:rsidRPr="00DE3736">
        <w:rPr>
          <w:b/>
          <w:bCs/>
          <w:sz w:val="20"/>
          <w:szCs w:val="20"/>
        </w:rPr>
        <w:t xml:space="preserve">. </w:t>
      </w:r>
      <w:r w:rsidRPr="00DE3736">
        <w:rPr>
          <w:b/>
          <w:bCs/>
          <w:i/>
          <w:iCs/>
          <w:sz w:val="20"/>
          <w:szCs w:val="20"/>
        </w:rPr>
        <w:t>Diferentes destinos turísticos</w:t>
      </w:r>
    </w:p>
    <w:p w:rsidRPr="00DE3736" w:rsidR="00637370" w:rsidP="00DE3736" w:rsidRDefault="00637370" w14:paraId="599ED2E1" w14:textId="0F9884B0">
      <w:pPr>
        <w:rPr>
          <w:sz w:val="20"/>
          <w:szCs w:val="20"/>
          <w:highlight w:val="yellow"/>
        </w:rPr>
      </w:pPr>
    </w:p>
    <w:p w:rsidRPr="00DE3736" w:rsidR="00637370" w:rsidP="00DE3736" w:rsidRDefault="00637370" w14:paraId="1865A9EB" w14:textId="0D611AED">
      <w:pPr>
        <w:rPr>
          <w:sz w:val="20"/>
          <w:szCs w:val="20"/>
          <w:highlight w:val="yellow"/>
        </w:rPr>
      </w:pPr>
      <w:commentRangeStart w:id="19"/>
      <w:r w:rsidRPr="00DE3736">
        <w:rPr>
          <w:noProof/>
          <w:sz w:val="20"/>
          <w:szCs w:val="20"/>
        </w:rPr>
        <w:drawing>
          <wp:inline distT="0" distB="0" distL="0" distR="0" wp14:anchorId="61529E2F" wp14:editId="1D5E0492">
            <wp:extent cx="5105400" cy="1767845"/>
            <wp:effectExtent l="0" t="0" r="0" b="3810"/>
            <wp:docPr id="106939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9575" name=""/>
                    <pic:cNvPicPr/>
                  </pic:nvPicPr>
                  <pic:blipFill>
                    <a:blip r:embed="rId24"/>
                    <a:stretch>
                      <a:fillRect/>
                    </a:stretch>
                  </pic:blipFill>
                  <pic:spPr>
                    <a:xfrm>
                      <a:off x="0" y="0"/>
                      <a:ext cx="5114682" cy="1771059"/>
                    </a:xfrm>
                    <a:prstGeom prst="rect">
                      <a:avLst/>
                    </a:prstGeom>
                  </pic:spPr>
                </pic:pic>
              </a:graphicData>
            </a:graphic>
          </wp:inline>
        </w:drawing>
      </w:r>
      <w:commentRangeEnd w:id="19"/>
      <w:r w:rsidRPr="00DE3736">
        <w:rPr>
          <w:rStyle w:val="Refdecomentario"/>
          <w:sz w:val="20"/>
          <w:szCs w:val="20"/>
        </w:rPr>
        <w:commentReference w:id="19"/>
      </w:r>
    </w:p>
    <w:p w:rsidRPr="00DE3736" w:rsidR="00637370" w:rsidP="00DE3736" w:rsidRDefault="00637370" w14:paraId="645B2FD7" w14:textId="77777777">
      <w:pPr>
        <w:rPr>
          <w:sz w:val="20"/>
          <w:szCs w:val="20"/>
          <w:highlight w:val="yellow"/>
        </w:rPr>
      </w:pPr>
    </w:p>
    <w:p w:rsidRPr="00DE3736" w:rsidR="00637370" w:rsidP="00DE3736" w:rsidRDefault="00637370" w14:paraId="47C2205D" w14:textId="77777777">
      <w:pPr>
        <w:rPr>
          <w:sz w:val="20"/>
          <w:szCs w:val="20"/>
          <w:highlight w:val="yellow"/>
        </w:rPr>
      </w:pPr>
    </w:p>
    <w:p w:rsidRPr="00DE3736" w:rsidR="00637370" w:rsidP="00DE3736" w:rsidRDefault="00637370" w14:paraId="34C4DB52" w14:textId="77777777">
      <w:pPr>
        <w:rPr>
          <w:sz w:val="20"/>
          <w:szCs w:val="20"/>
        </w:rPr>
      </w:pPr>
      <w:r w:rsidRPr="00DE3736">
        <w:rPr>
          <w:sz w:val="20"/>
          <w:szCs w:val="20"/>
        </w:rPr>
        <w:t>Otra forma de concebir el destino turístico es como la combinación de diversos productos turísticos ofrecidos por una región geográfica, los cuales se complementan y compiten simultáneamente. Estos productos comparten una visión integrada, una gestión común y una imagen de destino bajo una marca conjunta, aunque cada uno mantiene elementos diferenciadores y se dirige a segmentos de demanda específicos.</w:t>
      </w:r>
    </w:p>
    <w:p w:rsidRPr="00DE3736" w:rsidR="00637370" w:rsidP="00DE3736" w:rsidRDefault="00637370" w14:paraId="7F1EAA62" w14:textId="77777777">
      <w:pPr>
        <w:rPr>
          <w:sz w:val="20"/>
          <w:szCs w:val="20"/>
        </w:rPr>
      </w:pPr>
    </w:p>
    <w:p w:rsidRPr="00DE3736" w:rsidR="00637370" w:rsidP="00DE3736" w:rsidRDefault="00637370" w14:paraId="4F53F7D5" w14:textId="567B75E3">
      <w:pPr>
        <w:rPr>
          <w:sz w:val="20"/>
          <w:szCs w:val="20"/>
        </w:rPr>
      </w:pPr>
      <w:r w:rsidRPr="00DE3736">
        <w:rPr>
          <w:sz w:val="20"/>
          <w:szCs w:val="20"/>
        </w:rPr>
        <w:t>Se trata de una unidad o entidad que aprovecha recursos turísticos e infraestructuras, configurando un sistema que ofrece una experiencia global e integrada. Para lograr esto, es necesario coordinar servicios y productos, independientemente de que existan o no límites administrativos en su gestión.</w:t>
      </w:r>
    </w:p>
    <w:p w:rsidRPr="00DE3736" w:rsidR="00637370" w:rsidP="00DE3736" w:rsidRDefault="00637370" w14:paraId="2E90DB1E" w14:textId="77777777">
      <w:pPr>
        <w:rPr>
          <w:sz w:val="20"/>
          <w:szCs w:val="20"/>
        </w:rPr>
      </w:pPr>
    </w:p>
    <w:p w:rsidRPr="007C757E" w:rsidR="00637370" w:rsidP="00DE3736" w:rsidRDefault="00637370" w14:paraId="4876F898" w14:textId="3E3287F0">
      <w:pPr>
        <w:rPr>
          <w:b/>
          <w:bCs/>
          <w:sz w:val="20"/>
          <w:szCs w:val="20"/>
        </w:rPr>
      </w:pPr>
      <w:r w:rsidRPr="007C757E">
        <w:rPr>
          <w:b/>
          <w:bCs/>
          <w:sz w:val="20"/>
          <w:szCs w:val="20"/>
        </w:rPr>
        <w:t xml:space="preserve">Figura </w:t>
      </w:r>
      <w:r w:rsidRPr="007C757E" w:rsidR="0026158C">
        <w:rPr>
          <w:b/>
          <w:bCs/>
          <w:sz w:val="20"/>
          <w:szCs w:val="20"/>
        </w:rPr>
        <w:t>10</w:t>
      </w:r>
      <w:r w:rsidRPr="007C757E" w:rsidR="00CD788B">
        <w:rPr>
          <w:b/>
          <w:bCs/>
          <w:sz w:val="20"/>
          <w:szCs w:val="20"/>
        </w:rPr>
        <w:t xml:space="preserve">. Destinos turísticos inteligentes </w:t>
      </w:r>
    </w:p>
    <w:p w:rsidRPr="00DE3736" w:rsidR="00637370" w:rsidP="00DE3736" w:rsidRDefault="00637370" w14:paraId="322E875A" w14:textId="77777777">
      <w:pPr>
        <w:rPr>
          <w:sz w:val="20"/>
          <w:szCs w:val="20"/>
        </w:rPr>
      </w:pPr>
    </w:p>
    <w:p w:rsidRPr="009673EC" w:rsidR="00FB3298" w:rsidP="00DE3736" w:rsidRDefault="00637370" w14:paraId="045DD91A" w14:textId="3898A88A">
      <w:pPr>
        <w:rPr>
          <w:sz w:val="20"/>
          <w:szCs w:val="20"/>
          <w:highlight w:val="yellow"/>
        </w:rPr>
      </w:pPr>
      <w:commentRangeStart w:id="20"/>
      <w:r w:rsidRPr="00DE3736">
        <w:rPr>
          <w:noProof/>
          <w:sz w:val="20"/>
          <w:szCs w:val="20"/>
        </w:rPr>
        <w:drawing>
          <wp:inline distT="0" distB="0" distL="0" distR="0" wp14:anchorId="1F11D284" wp14:editId="2821ED48">
            <wp:extent cx="5442098" cy="1759137"/>
            <wp:effectExtent l="76200" t="76200" r="139700" b="127000"/>
            <wp:docPr id="1828029952" name="Imagen 1" descr="Gráfico, Diagrama, Esquemát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29952" name="Imagen 1" descr="Gráfico, Diagrama, Esquemático, Gráfico de burbujas&#10;&#10;Descripción generada automáticamente"/>
                    <pic:cNvPicPr/>
                  </pic:nvPicPr>
                  <pic:blipFill>
                    <a:blip r:embed="rId25"/>
                    <a:stretch>
                      <a:fillRect/>
                    </a:stretch>
                  </pic:blipFill>
                  <pic:spPr>
                    <a:xfrm>
                      <a:off x="0" y="0"/>
                      <a:ext cx="5486731" cy="1773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commentRangeEnd w:id="20"/>
      <w:r w:rsidR="00CD788B">
        <w:rPr>
          <w:rStyle w:val="Refdecomentario"/>
        </w:rPr>
        <w:commentReference w:id="20"/>
      </w:r>
    </w:p>
    <w:p w:rsidR="00637370" w:rsidP="00DE3736" w:rsidRDefault="00CD788B" w14:paraId="5AD3F8E7" w14:textId="282791E3">
      <w:pPr>
        <w:rPr>
          <w:sz w:val="20"/>
          <w:szCs w:val="20"/>
        </w:rPr>
      </w:pPr>
      <w:r w:rsidRPr="00CD788B">
        <w:rPr>
          <w:sz w:val="20"/>
          <w:szCs w:val="20"/>
        </w:rPr>
        <w:t>Los "Destinos Turísticos Inteligentes" se conceptualizan como espacios innovadores que se apoyan en infraestructuras tecnológicas avanzadas. Estos destinos promueven un desarrollo territorial sostenible, asegurando accesibilidad para todos los visitantes y fomentando una interacción e integración fluida entre el turista y el entorno</w:t>
      </w:r>
      <w:r>
        <w:rPr>
          <w:sz w:val="20"/>
          <w:szCs w:val="20"/>
        </w:rPr>
        <w:t xml:space="preserve">; así </w:t>
      </w:r>
      <w:r w:rsidRPr="00CD788B">
        <w:rPr>
          <w:sz w:val="20"/>
          <w:szCs w:val="20"/>
        </w:rPr>
        <w:t>mismo, contribuyen de manera sustancial a mejorar la calidad de la experiencia turística (Beltrán, 2014).</w:t>
      </w:r>
    </w:p>
    <w:p w:rsidR="0006101F" w:rsidP="00CD788B" w:rsidRDefault="0006101F" w14:paraId="4A393618" w14:textId="3D98FBCA">
      <w:pPr>
        <w:pStyle w:val="Ttulo2"/>
        <w:numPr>
          <w:ilvl w:val="1"/>
          <w:numId w:val="45"/>
        </w:numPr>
        <w:rPr>
          <w:b/>
          <w:bCs/>
          <w:sz w:val="20"/>
          <w:szCs w:val="20"/>
        </w:rPr>
      </w:pPr>
      <w:r w:rsidRPr="00CD788B">
        <w:rPr>
          <w:b/>
          <w:bCs/>
          <w:sz w:val="20"/>
          <w:szCs w:val="20"/>
        </w:rPr>
        <w:t>Características del destino</w:t>
      </w:r>
      <w:r w:rsidR="009673EC">
        <w:rPr>
          <w:b/>
          <w:bCs/>
          <w:sz w:val="20"/>
          <w:szCs w:val="20"/>
        </w:rPr>
        <w:t xml:space="preserve"> turístico</w:t>
      </w:r>
    </w:p>
    <w:p w:rsidRPr="00DE3736" w:rsidR="0006101F" w:rsidP="00DE3736" w:rsidRDefault="0006101F" w14:paraId="0FDD192E" w14:textId="77777777">
      <w:pPr>
        <w:pStyle w:val="NormalWeb"/>
        <w:numPr>
          <w:ilvl w:val="0"/>
          <w:numId w:val="36"/>
        </w:numPr>
        <w:spacing w:line="276" w:lineRule="auto"/>
        <w:rPr>
          <w:rFonts w:ascii="Arial" w:hAnsi="Arial" w:cs="Arial"/>
          <w:sz w:val="20"/>
          <w:szCs w:val="20"/>
        </w:rPr>
      </w:pPr>
      <w:r w:rsidRPr="00DE3736">
        <w:rPr>
          <w:rFonts w:ascii="Arial" w:hAnsi="Arial" w:cs="Arial"/>
          <w:sz w:val="20"/>
          <w:szCs w:val="20"/>
        </w:rPr>
        <w:t>Presenta una unidad funcional que sirve como base para la gestión y el desarrollo de políticas turísticas.</w:t>
      </w:r>
    </w:p>
    <w:p w:rsidRPr="00DE3736" w:rsidR="0006101F" w:rsidP="00DE3736" w:rsidRDefault="0006101F" w14:paraId="301BA0C0" w14:textId="77777777">
      <w:pPr>
        <w:pStyle w:val="NormalWeb"/>
        <w:numPr>
          <w:ilvl w:val="0"/>
          <w:numId w:val="36"/>
        </w:numPr>
        <w:spacing w:line="276" w:lineRule="auto"/>
        <w:rPr>
          <w:rFonts w:ascii="Arial" w:hAnsi="Arial" w:cs="Arial"/>
          <w:sz w:val="20"/>
          <w:szCs w:val="20"/>
        </w:rPr>
      </w:pPr>
      <w:r w:rsidRPr="00DE3736">
        <w:rPr>
          <w:rFonts w:ascii="Arial" w:hAnsi="Arial" w:cs="Arial"/>
          <w:sz w:val="20"/>
          <w:szCs w:val="20"/>
        </w:rPr>
        <w:t>Es el resultado del desplazamiento de personas hacia un espacio turístico específico.</w:t>
      </w:r>
    </w:p>
    <w:p w:rsidRPr="00DE3736" w:rsidR="0006101F" w:rsidP="00DE3736" w:rsidRDefault="0006101F" w14:paraId="2EF2B194" w14:textId="77777777">
      <w:pPr>
        <w:pStyle w:val="NormalWeb"/>
        <w:numPr>
          <w:ilvl w:val="0"/>
          <w:numId w:val="36"/>
        </w:numPr>
        <w:spacing w:line="276" w:lineRule="auto"/>
        <w:rPr>
          <w:rFonts w:ascii="Arial" w:hAnsi="Arial" w:cs="Arial"/>
          <w:sz w:val="20"/>
          <w:szCs w:val="20"/>
        </w:rPr>
      </w:pPr>
      <w:r w:rsidRPr="00DE3736">
        <w:rPr>
          <w:rFonts w:ascii="Arial" w:hAnsi="Arial" w:cs="Arial"/>
          <w:sz w:val="20"/>
          <w:szCs w:val="20"/>
        </w:rPr>
        <w:t>Se configura como un espacio territorial homogéneo, con características geográficas e históricas similares.</w:t>
      </w:r>
    </w:p>
    <w:p w:rsidRPr="00DE3736" w:rsidR="0006101F" w:rsidP="00DE3736" w:rsidRDefault="0006101F" w14:paraId="2F934DB6" w14:textId="77777777">
      <w:pPr>
        <w:pStyle w:val="NormalWeb"/>
        <w:numPr>
          <w:ilvl w:val="0"/>
          <w:numId w:val="36"/>
        </w:numPr>
        <w:spacing w:line="276" w:lineRule="auto"/>
        <w:rPr>
          <w:rFonts w:ascii="Arial" w:hAnsi="Arial" w:cs="Arial"/>
          <w:sz w:val="20"/>
          <w:szCs w:val="20"/>
        </w:rPr>
      </w:pPr>
      <w:r w:rsidRPr="00DE3736">
        <w:rPr>
          <w:rFonts w:ascii="Arial" w:hAnsi="Arial" w:cs="Arial"/>
          <w:sz w:val="20"/>
          <w:szCs w:val="20"/>
        </w:rPr>
        <w:t>Ofrece una propuesta estructurada de atractivos, basada en un sistema integrado de recursos, actividades, servicios y empresas, todos orientados a la satisfacción del turista.</w:t>
      </w:r>
    </w:p>
    <w:p w:rsidRPr="00DE3736" w:rsidR="0006101F" w:rsidP="00DE3736" w:rsidRDefault="0006101F" w14:paraId="41191BE1" w14:textId="77777777">
      <w:pPr>
        <w:pStyle w:val="NormalWeb"/>
        <w:numPr>
          <w:ilvl w:val="0"/>
          <w:numId w:val="36"/>
        </w:numPr>
        <w:spacing w:line="276" w:lineRule="auto"/>
        <w:rPr>
          <w:rFonts w:ascii="Arial" w:hAnsi="Arial" w:cs="Arial"/>
          <w:sz w:val="20"/>
          <w:szCs w:val="20"/>
        </w:rPr>
      </w:pPr>
      <w:r w:rsidRPr="00DE3736">
        <w:rPr>
          <w:rFonts w:ascii="Arial" w:hAnsi="Arial" w:cs="Arial"/>
          <w:sz w:val="20"/>
          <w:szCs w:val="20"/>
        </w:rPr>
        <w:t xml:space="preserve">Cuenta con una marca integradora, reflejada en una imagen atractiva que engloba toda su oferta, facilitando su </w:t>
      </w:r>
      <w:commentRangeStart w:id="21"/>
      <w:r w:rsidRPr="00DE3736">
        <w:rPr>
          <w:rFonts w:ascii="Arial" w:hAnsi="Arial" w:cs="Arial"/>
          <w:sz w:val="20"/>
          <w:szCs w:val="20"/>
        </w:rPr>
        <w:t>identificación</w:t>
      </w:r>
      <w:commentRangeEnd w:id="21"/>
      <w:r w:rsidR="009673EC">
        <w:rPr>
          <w:rStyle w:val="Refdecomentario"/>
          <w:rFonts w:ascii="Arial" w:hAnsi="Arial" w:eastAsia="Arial" w:cs="Arial"/>
        </w:rPr>
        <w:commentReference w:id="21"/>
      </w:r>
      <w:r w:rsidRPr="00DE3736">
        <w:rPr>
          <w:rFonts w:ascii="Arial" w:hAnsi="Arial" w:cs="Arial"/>
          <w:sz w:val="20"/>
          <w:szCs w:val="20"/>
        </w:rPr>
        <w:t xml:space="preserve"> en distintos mercados.</w:t>
      </w:r>
    </w:p>
    <w:p w:rsidRPr="00DE3736" w:rsidR="0006101F" w:rsidP="00DE3736" w:rsidRDefault="0006101F" w14:paraId="7B4F5BA1" w14:textId="77777777">
      <w:pPr>
        <w:pStyle w:val="NormalWeb"/>
        <w:numPr>
          <w:ilvl w:val="0"/>
          <w:numId w:val="36"/>
        </w:numPr>
        <w:spacing w:line="276" w:lineRule="auto"/>
        <w:rPr>
          <w:rFonts w:ascii="Arial" w:hAnsi="Arial" w:cs="Arial"/>
          <w:sz w:val="20"/>
          <w:szCs w:val="20"/>
        </w:rPr>
      </w:pPr>
      <w:r w:rsidRPr="00DE3736">
        <w:rPr>
          <w:rFonts w:ascii="Arial" w:hAnsi="Arial" w:cs="Arial"/>
          <w:sz w:val="20"/>
          <w:szCs w:val="20"/>
        </w:rPr>
        <w:t>Realiza una comercialización conjunta de sus productos y servicios turísticos.</w:t>
      </w:r>
    </w:p>
    <w:p w:rsidRPr="00DE3736" w:rsidR="0006101F" w:rsidP="00DE3736" w:rsidRDefault="0006101F" w14:paraId="2E7B27F9" w14:textId="77777777">
      <w:pPr>
        <w:pStyle w:val="NormalWeb"/>
        <w:numPr>
          <w:ilvl w:val="0"/>
          <w:numId w:val="36"/>
        </w:numPr>
        <w:spacing w:line="276" w:lineRule="auto"/>
        <w:rPr>
          <w:rFonts w:ascii="Arial" w:hAnsi="Arial" w:cs="Arial"/>
          <w:sz w:val="20"/>
          <w:szCs w:val="20"/>
        </w:rPr>
      </w:pPr>
      <w:r w:rsidRPr="00DE3736">
        <w:rPr>
          <w:rFonts w:ascii="Arial" w:hAnsi="Arial" w:cs="Arial"/>
          <w:sz w:val="20"/>
          <w:szCs w:val="20"/>
        </w:rPr>
        <w:t>Presenta un criterio de centralidad, lo que implica la capacidad del territorio para atraer y motivar el desplazamiento de personas hacia él.</w:t>
      </w:r>
    </w:p>
    <w:p w:rsidR="0006101F" w:rsidP="00FB3298" w:rsidRDefault="0006101F" w14:paraId="50FDADE9" w14:textId="3F1D2771">
      <w:pPr>
        <w:pStyle w:val="NormalWeb"/>
        <w:numPr>
          <w:ilvl w:val="0"/>
          <w:numId w:val="36"/>
        </w:numPr>
        <w:spacing w:line="276" w:lineRule="auto"/>
        <w:rPr>
          <w:rFonts w:ascii="Arial" w:hAnsi="Arial" w:cs="Arial"/>
          <w:sz w:val="20"/>
          <w:szCs w:val="20"/>
        </w:rPr>
      </w:pPr>
      <w:r w:rsidRPr="00DE3736">
        <w:rPr>
          <w:rFonts w:ascii="Arial" w:hAnsi="Arial" w:cs="Arial"/>
          <w:sz w:val="20"/>
          <w:szCs w:val="20"/>
        </w:rPr>
        <w:t>Requiere de una administración y planificación cuidadosas, basadas en principios de sostenibilidad, para atender las necesid</w:t>
      </w:r>
      <w:r w:rsidRPr="00FB3298">
        <w:rPr>
          <w:rFonts w:ascii="Arial" w:hAnsi="Arial" w:cs="Arial"/>
          <w:sz w:val="20"/>
          <w:szCs w:val="20"/>
        </w:rPr>
        <w:t>ades y expectativas de los turistas o clientes.</w:t>
      </w:r>
    </w:p>
    <w:p w:rsidR="00CD788B" w:rsidP="00CD788B" w:rsidRDefault="00CD788B" w14:paraId="3DD19248" w14:textId="6F2E3403">
      <w:pPr>
        <w:pStyle w:val="NormalWeb"/>
        <w:spacing w:line="276"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9504" behindDoc="0" locked="0" layoutInCell="1" allowOverlap="1" wp14:anchorId="5A8E3A25" wp14:editId="1D5CCEC8">
                <wp:simplePos x="0" y="0"/>
                <wp:positionH relativeFrom="column">
                  <wp:posOffset>80010</wp:posOffset>
                </wp:positionH>
                <wp:positionV relativeFrom="paragraph">
                  <wp:posOffset>144145</wp:posOffset>
                </wp:positionV>
                <wp:extent cx="6286500" cy="1333500"/>
                <wp:effectExtent l="57150" t="19050" r="76200" b="95250"/>
                <wp:wrapNone/>
                <wp:docPr id="1967706655" name="Rectángulo 6"/>
                <wp:cNvGraphicFramePr/>
                <a:graphic xmlns:a="http://schemas.openxmlformats.org/drawingml/2006/main">
                  <a:graphicData uri="http://schemas.microsoft.com/office/word/2010/wordprocessingShape">
                    <wps:wsp>
                      <wps:cNvSpPr/>
                      <wps:spPr>
                        <a:xfrm>
                          <a:off x="0" y="0"/>
                          <a:ext cx="6286500" cy="13335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D788B" w:rsidP="00CD788B" w:rsidRDefault="00CD788B" w14:paraId="06F513A9" w14:textId="2F161888">
                            <w:pPr>
                              <w:jc w:val="center"/>
                            </w:pPr>
                            <w:r>
                              <w:t>Un destino turístico es una unidad funcional que facilita la gestión de políticas turísticas al integrar recursos, actividades y servicios para satisfacer a los visitantes. Caracterizado por su homogeneidad geográfica e histórica, proyecta una imagen atractiva a través de una marca unificada y se comercializa de forma conjunta. Su planificación estratégica se basa en principios de sostenibilidad para atender eficazmente las necesidades de turistas y clientes, destacándose por su capacidad de atraer personas.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44ABB97B">
              <v:rect id="Rectángulo 6" style="position:absolute;margin-left:6.3pt;margin-top:11.35pt;width:495pt;height:1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9" fillcolor="#4f81bd [3204]" strokecolor="#4579b8 [3044]" w14:anchorId="5A8E3A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">
                <v:fill type="gradient" color2="#a7bfde [1620]" angle="180" focus="100%" rotate="t">
                  <o:fill v:ext="view" type="gradientUnscaled"/>
                </v:fill>
                <v:shadow on="t" color="black" opacity="22937f" offset="0,.63889mm" origin=",.5"/>
                <v:textbox>
                  <w:txbxContent>
                    <w:p w:rsidR="00CD788B" w:rsidP="00CD788B" w:rsidRDefault="00CD788B" w14:paraId="175CBDAC" w14:textId="2F161888">
                      <w:pPr>
                        <w:jc w:val="center"/>
                      </w:pPr>
                      <w:r>
                        <w:t>Un destino turístico es una unidad funcional que facilita la gestión de políticas turísticas al integrar recursos, actividades y servicios para satisfacer a los visitantes. Caracterizado por su homogeneidad geográfica e histórica, proyecta una imagen atractiva a través de una marca unificada y se comercializa de forma conjunta. Su planificación estratégica se basa en principios de sostenibilidad para atender eficazmente las necesidades de turistas y clientes, destacándose por su capacidad de atraer personas.</w:t>
                      </w:r>
                    </w:p>
                  </w:txbxContent>
                </v:textbox>
              </v:rect>
            </w:pict>
          </mc:Fallback>
        </mc:AlternateContent>
      </w:r>
    </w:p>
    <w:p w:rsidR="00CD788B" w:rsidP="00CD788B" w:rsidRDefault="00CD788B" w14:paraId="26425672" w14:textId="77777777">
      <w:pPr>
        <w:pStyle w:val="NormalWeb"/>
        <w:spacing w:line="276" w:lineRule="auto"/>
        <w:rPr>
          <w:rFonts w:ascii="Arial" w:hAnsi="Arial" w:cs="Arial"/>
          <w:sz w:val="20"/>
          <w:szCs w:val="20"/>
        </w:rPr>
      </w:pPr>
    </w:p>
    <w:p w:rsidR="00CD788B" w:rsidP="00CD788B" w:rsidRDefault="00CD788B" w14:paraId="13D02A9E" w14:textId="77777777">
      <w:pPr>
        <w:pStyle w:val="NormalWeb"/>
        <w:spacing w:line="276" w:lineRule="auto"/>
        <w:rPr>
          <w:rFonts w:ascii="Arial" w:hAnsi="Arial" w:cs="Arial"/>
          <w:sz w:val="20"/>
          <w:szCs w:val="20"/>
        </w:rPr>
      </w:pPr>
    </w:p>
    <w:p w:rsidR="00CD788B" w:rsidP="00CD788B" w:rsidRDefault="00CD788B" w14:paraId="70A54238" w14:textId="77777777">
      <w:pPr>
        <w:pStyle w:val="NormalWeb"/>
        <w:spacing w:line="276" w:lineRule="auto"/>
        <w:rPr>
          <w:rFonts w:ascii="Arial" w:hAnsi="Arial" w:cs="Arial"/>
          <w:sz w:val="20"/>
          <w:szCs w:val="20"/>
        </w:rPr>
      </w:pPr>
    </w:p>
    <w:p w:rsidR="00CD788B" w:rsidP="00CD788B" w:rsidRDefault="00CD788B" w14:paraId="4C1DE1F0" w14:textId="77777777">
      <w:pPr>
        <w:pStyle w:val="NormalWeb"/>
        <w:spacing w:line="276" w:lineRule="auto"/>
        <w:rPr>
          <w:rFonts w:ascii="Arial" w:hAnsi="Arial" w:cs="Arial"/>
          <w:sz w:val="20"/>
          <w:szCs w:val="20"/>
        </w:rPr>
      </w:pPr>
    </w:p>
    <w:p w:rsidR="00FB3298" w:rsidP="00CD788B" w:rsidRDefault="00FB3298" w14:paraId="0EE1F820" w14:textId="77777777">
      <w:pPr>
        <w:pStyle w:val="NormalWeb"/>
        <w:spacing w:line="276" w:lineRule="auto"/>
        <w:rPr>
          <w:rFonts w:ascii="Arial" w:hAnsi="Arial" w:cs="Arial"/>
          <w:sz w:val="20"/>
          <w:szCs w:val="20"/>
        </w:rPr>
      </w:pPr>
    </w:p>
    <w:p w:rsidRPr="00DE3736" w:rsidR="009673EC" w:rsidP="00CD788B" w:rsidRDefault="009673EC" w14:paraId="6D7347EF" w14:textId="77777777">
      <w:pPr>
        <w:pStyle w:val="NormalWeb"/>
        <w:spacing w:line="276" w:lineRule="auto"/>
        <w:rPr>
          <w:rFonts w:ascii="Arial" w:hAnsi="Arial" w:cs="Arial"/>
          <w:sz w:val="20"/>
          <w:szCs w:val="20"/>
        </w:rPr>
      </w:pPr>
    </w:p>
    <w:p w:rsidRPr="00DE3736" w:rsidR="006F23D2" w:rsidP="00CD788B" w:rsidRDefault="006F23D2" w14:paraId="3598EE6B" w14:textId="1730B970">
      <w:pPr>
        <w:pStyle w:val="NormalWeb"/>
        <w:numPr>
          <w:ilvl w:val="0"/>
          <w:numId w:val="49"/>
        </w:numPr>
        <w:spacing w:line="276" w:lineRule="auto"/>
        <w:rPr>
          <w:rFonts w:ascii="Arial" w:hAnsi="Arial" w:cs="Arial"/>
          <w:b/>
          <w:bCs/>
          <w:sz w:val="20"/>
          <w:szCs w:val="20"/>
        </w:rPr>
      </w:pPr>
      <w:r w:rsidRPr="00DE3736">
        <w:rPr>
          <w:rFonts w:ascii="Arial" w:hAnsi="Arial" w:cs="Arial"/>
          <w:b/>
          <w:bCs/>
          <w:sz w:val="20"/>
          <w:szCs w:val="20"/>
        </w:rPr>
        <w:t>Ciclo de vida de un destino</w:t>
      </w:r>
    </w:p>
    <w:p w:rsidRPr="00DE3736" w:rsidR="006F23D2" w:rsidP="00DE3736" w:rsidRDefault="006F23D2" w14:paraId="1D459A70" w14:textId="02890DB1">
      <w:pPr>
        <w:pStyle w:val="NormalWeb"/>
        <w:spacing w:line="276" w:lineRule="auto"/>
        <w:rPr>
          <w:rFonts w:ascii="Arial" w:hAnsi="Arial" w:cs="Arial"/>
          <w:sz w:val="20"/>
          <w:szCs w:val="20"/>
        </w:rPr>
      </w:pPr>
      <w:r w:rsidRPr="00DE3736">
        <w:rPr>
          <w:rFonts w:ascii="Arial" w:hAnsi="Arial" w:cs="Arial"/>
          <w:sz w:val="20"/>
          <w:szCs w:val="20"/>
        </w:rPr>
        <w:t>Muchos lugares, regiones o municipios que reciben turistas atraviesan un ciclo de desarrollo similar al de las especies vivas, pasando por distintas etapas desde su nacimiento hasta su consolidación</w:t>
      </w:r>
      <w:r w:rsidR="00FB3298">
        <w:rPr>
          <w:rFonts w:ascii="Arial" w:hAnsi="Arial" w:cs="Arial"/>
          <w:sz w:val="20"/>
          <w:szCs w:val="20"/>
        </w:rPr>
        <w:t>; d</w:t>
      </w:r>
      <w:r w:rsidRPr="00DE3736">
        <w:rPr>
          <w:rFonts w:ascii="Arial" w:hAnsi="Arial" w:cs="Arial"/>
          <w:sz w:val="20"/>
          <w:szCs w:val="20"/>
        </w:rPr>
        <w:t>urante este proceso, los destinos turísticos experimentan modificaciones y transformaciones, de manera comparable a lo que sucede con la moda, los artistas y otros productos en general. Factores como la masificación, el deterioro ambiental, la monotonía en la oferta o la baja calidad de los servicios pueden hacer que un destino pierda popularidad. Por ello, los gestores turísticos deben monitorear continuamente en qué fase se encuentra el destino y tomar decisiones rápidas y efectivas para revitalizar, reposicionar y relanzar el destino, utilizando estrategias enfocadas en la innovación, la microsegmentación, la diversificación y el mejoramiento continuo para evitar su declive y eventual desaparición.</w:t>
      </w:r>
    </w:p>
    <w:p w:rsidR="006F23D2" w:rsidP="00DE3736" w:rsidRDefault="006F23D2" w14:paraId="0918D4AB" w14:textId="2B8F7C9D">
      <w:pPr>
        <w:pStyle w:val="NormalWeb"/>
        <w:spacing w:line="276" w:lineRule="auto"/>
        <w:rPr>
          <w:rFonts w:ascii="Arial" w:hAnsi="Arial" w:cs="Arial"/>
          <w:sz w:val="20"/>
          <w:szCs w:val="20"/>
        </w:rPr>
      </w:pPr>
      <w:r w:rsidRPr="00DE3736">
        <w:rPr>
          <w:rFonts w:ascii="Arial" w:hAnsi="Arial" w:cs="Arial"/>
          <w:sz w:val="20"/>
          <w:szCs w:val="20"/>
        </w:rPr>
        <w:t>El ciclo de vida de un destino turístico comienza con la etapa de lanzamiento, cuando comienzan a llegar los primeros visitantes</w:t>
      </w:r>
      <w:r w:rsidR="00FB3298">
        <w:rPr>
          <w:rFonts w:ascii="Arial" w:hAnsi="Arial" w:cs="Arial"/>
          <w:sz w:val="20"/>
          <w:szCs w:val="20"/>
        </w:rPr>
        <w:t>, pues a</w:t>
      </w:r>
      <w:r w:rsidRPr="00DE3736">
        <w:rPr>
          <w:rFonts w:ascii="Arial" w:hAnsi="Arial" w:cs="Arial"/>
          <w:sz w:val="20"/>
          <w:szCs w:val="20"/>
        </w:rPr>
        <w:t xml:space="preserve"> medida que aumenta el número de turistas, se produce un crecimiento en la oferta de servicios </w:t>
      </w:r>
      <w:r w:rsidR="00FB3298">
        <w:rPr>
          <w:rFonts w:ascii="Arial" w:hAnsi="Arial" w:cs="Arial"/>
          <w:sz w:val="20"/>
          <w:szCs w:val="20"/>
        </w:rPr>
        <w:t>para todos ellos</w:t>
      </w:r>
      <w:r w:rsidRPr="00DE3736">
        <w:rPr>
          <w:rFonts w:ascii="Arial" w:hAnsi="Arial" w:cs="Arial"/>
          <w:sz w:val="20"/>
          <w:szCs w:val="20"/>
        </w:rPr>
        <w:t xml:space="preserve">, señalando que el destino está en fase de crecimiento. Posteriormente, el destino alcanza la madurez cuando la demanda se estabiliza y el crecimiento en la llegada de visitantes </w:t>
      </w:r>
      <w:r w:rsidR="00FB3298">
        <w:rPr>
          <w:rFonts w:ascii="Arial" w:hAnsi="Arial" w:cs="Arial"/>
          <w:sz w:val="20"/>
          <w:szCs w:val="20"/>
        </w:rPr>
        <w:t>disminuye, es en</w:t>
      </w:r>
      <w:r w:rsidRPr="00DE3736">
        <w:rPr>
          <w:rFonts w:ascii="Arial" w:hAnsi="Arial" w:cs="Arial"/>
          <w:sz w:val="20"/>
          <w:szCs w:val="20"/>
        </w:rPr>
        <w:t xml:space="preserve"> esta etapa</w:t>
      </w:r>
      <w:r w:rsidR="00FB3298">
        <w:rPr>
          <w:rFonts w:ascii="Arial" w:hAnsi="Arial" w:cs="Arial"/>
          <w:sz w:val="20"/>
          <w:szCs w:val="20"/>
        </w:rPr>
        <w:t xml:space="preserve"> en donde, </w:t>
      </w:r>
      <w:r w:rsidRPr="00DE3736">
        <w:rPr>
          <w:rFonts w:ascii="Arial" w:hAnsi="Arial" w:cs="Arial"/>
          <w:sz w:val="20"/>
          <w:szCs w:val="20"/>
        </w:rPr>
        <w:t>el destino puede estancarse, entrando en un periodo de saturación donde el número de turistas deja de crecer. Si los gestores no adoptan nuevas estrategias, el destino puede entrar en declive y eventualmente desaparecer como destino turístico.</w:t>
      </w:r>
    </w:p>
    <w:p w:rsidRPr="00DE3736" w:rsidR="007C757E" w:rsidP="00DE3736" w:rsidRDefault="007C757E" w14:paraId="0D8FD9E7" w14:textId="77777777">
      <w:pPr>
        <w:pStyle w:val="NormalWeb"/>
        <w:spacing w:line="276" w:lineRule="auto"/>
        <w:rPr>
          <w:rFonts w:ascii="Arial" w:hAnsi="Arial" w:cs="Arial"/>
          <w:sz w:val="20"/>
          <w:szCs w:val="20"/>
        </w:rPr>
      </w:pPr>
    </w:p>
    <w:p w:rsidRPr="00DE3736" w:rsidR="00BF69F8" w:rsidP="00DE3736" w:rsidRDefault="00BF69F8" w14:paraId="60693C3F" w14:textId="20597F95">
      <w:pPr>
        <w:pStyle w:val="NormalWeb"/>
        <w:spacing w:line="276" w:lineRule="auto"/>
        <w:rPr>
          <w:rFonts w:ascii="Arial" w:hAnsi="Arial" w:cs="Arial"/>
          <w:sz w:val="20"/>
          <w:szCs w:val="20"/>
        </w:rPr>
      </w:pPr>
      <w:r w:rsidRPr="00DE3736">
        <w:rPr>
          <w:rFonts w:ascii="Arial" w:hAnsi="Arial" w:cs="Arial"/>
          <w:sz w:val="20"/>
          <w:szCs w:val="20"/>
        </w:rPr>
        <w:t>Figura</w:t>
      </w:r>
      <w:r w:rsidRPr="00DE3736" w:rsidR="00247EE0">
        <w:rPr>
          <w:rFonts w:ascii="Arial" w:hAnsi="Arial" w:cs="Arial"/>
          <w:sz w:val="20"/>
          <w:szCs w:val="20"/>
        </w:rPr>
        <w:t xml:space="preserve"> </w:t>
      </w:r>
      <w:r w:rsidR="0026158C">
        <w:rPr>
          <w:rFonts w:ascii="Arial" w:hAnsi="Arial" w:cs="Arial"/>
          <w:sz w:val="20"/>
          <w:szCs w:val="20"/>
        </w:rPr>
        <w:t>11</w:t>
      </w:r>
      <w:r w:rsidRPr="00DE3736" w:rsidR="00247EE0">
        <w:rPr>
          <w:rFonts w:ascii="Arial" w:hAnsi="Arial" w:cs="Arial"/>
          <w:sz w:val="20"/>
          <w:szCs w:val="20"/>
        </w:rPr>
        <w:t xml:space="preserve">. </w:t>
      </w:r>
      <w:r w:rsidRPr="00DE3736" w:rsidR="00247EE0">
        <w:rPr>
          <w:rFonts w:ascii="Arial" w:hAnsi="Arial" w:cs="Arial"/>
          <w:b/>
          <w:bCs/>
          <w:i/>
          <w:iCs/>
          <w:sz w:val="20"/>
          <w:szCs w:val="20"/>
        </w:rPr>
        <w:t>Ciclo de vida de un destino</w:t>
      </w:r>
    </w:p>
    <w:p w:rsidRPr="00DE3736" w:rsidR="006F23D2" w:rsidP="00DE3736" w:rsidRDefault="006F23D2" w14:paraId="7CB5825C" w14:textId="767C2CB5">
      <w:pPr>
        <w:pStyle w:val="NormalWeb"/>
        <w:spacing w:line="276" w:lineRule="auto"/>
        <w:rPr>
          <w:rFonts w:ascii="Arial" w:hAnsi="Arial" w:cs="Arial"/>
          <w:sz w:val="20"/>
          <w:szCs w:val="20"/>
        </w:rPr>
      </w:pPr>
      <w:commentRangeStart w:id="22"/>
      <w:r w:rsidRPr="00DE3736">
        <w:rPr>
          <w:rFonts w:ascii="Arial" w:hAnsi="Arial" w:cs="Arial"/>
          <w:noProof/>
          <w:sz w:val="20"/>
          <w:szCs w:val="20"/>
        </w:rPr>
        <w:drawing>
          <wp:inline distT="0" distB="0" distL="0" distR="0" wp14:anchorId="51272148" wp14:editId="05B95858">
            <wp:extent cx="3416061" cy="2040319"/>
            <wp:effectExtent l="0" t="0" r="0" b="0"/>
            <wp:docPr id="8057764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76487" name=""/>
                    <pic:cNvPicPr/>
                  </pic:nvPicPr>
                  <pic:blipFill>
                    <a:blip r:embed="rId26"/>
                    <a:stretch>
                      <a:fillRect/>
                    </a:stretch>
                  </pic:blipFill>
                  <pic:spPr>
                    <a:xfrm>
                      <a:off x="0" y="0"/>
                      <a:ext cx="3434767" cy="2051492"/>
                    </a:xfrm>
                    <a:prstGeom prst="rect">
                      <a:avLst/>
                    </a:prstGeom>
                  </pic:spPr>
                </pic:pic>
              </a:graphicData>
            </a:graphic>
          </wp:inline>
        </w:drawing>
      </w:r>
      <w:commentRangeEnd w:id="22"/>
      <w:r w:rsidRPr="00DE3736">
        <w:rPr>
          <w:rStyle w:val="Refdecomentario"/>
          <w:rFonts w:ascii="Arial" w:hAnsi="Arial" w:eastAsia="Arial" w:cs="Arial"/>
          <w:sz w:val="20"/>
          <w:szCs w:val="20"/>
        </w:rPr>
        <w:commentReference w:id="22"/>
      </w:r>
    </w:p>
    <w:p w:rsidRPr="00786F03" w:rsidR="006F23D2" w:rsidP="00786F03" w:rsidRDefault="006F23D2" w14:paraId="278A35BB" w14:textId="22D4CBE5">
      <w:pPr>
        <w:pStyle w:val="Ttulo2"/>
        <w:numPr>
          <w:ilvl w:val="1"/>
          <w:numId w:val="45"/>
        </w:numPr>
        <w:rPr>
          <w:b/>
          <w:bCs/>
          <w:sz w:val="20"/>
          <w:szCs w:val="20"/>
        </w:rPr>
      </w:pPr>
      <w:r w:rsidRPr="00786F03">
        <w:rPr>
          <w:b/>
          <w:bCs/>
          <w:sz w:val="20"/>
          <w:szCs w:val="20"/>
        </w:rPr>
        <w:t>Agentes del destino</w:t>
      </w:r>
    </w:p>
    <w:p w:rsidR="004B101C" w:rsidP="00DE3736" w:rsidRDefault="004B101C" w14:paraId="1031516B" w14:textId="3918C114">
      <w:pPr>
        <w:pStyle w:val="NormalWeb"/>
        <w:spacing w:line="276" w:lineRule="auto"/>
        <w:rPr>
          <w:rFonts w:ascii="Arial" w:hAnsi="Arial" w:cs="Arial"/>
          <w:sz w:val="20"/>
          <w:szCs w:val="20"/>
        </w:rPr>
      </w:pPr>
      <w:r>
        <w:rPr>
          <w:rFonts w:ascii="Arial" w:hAnsi="Arial" w:cs="Arial"/>
          <w:sz w:val="20"/>
          <w:szCs w:val="20"/>
        </w:rPr>
        <w:t>S</w:t>
      </w:r>
      <w:r w:rsidRPr="004B101C">
        <w:rPr>
          <w:rFonts w:ascii="Arial" w:hAnsi="Arial" w:cs="Arial"/>
          <w:sz w:val="20"/>
          <w:szCs w:val="20"/>
        </w:rPr>
        <w:t>e refiere a los distintos actores o partes involucradas en el desarrollo, gestión y operación de un destino turístico. Estos agentes incluyen entidades públicas, como gobiernos locales y organismos de promoción turística, así como entidades privadas, como empresas del sector turístico (hoteles, agencias de viajes, restaurantes), comunidades locales y turistas mismos. Cada uno de estos actores juega un rol específico en la creación de la oferta turística, en la toma de decisiones estratégicas, en la prestación de servicios y en la promoción del destino. Su coordinación y colaboración son esenciales para garantizar el éxito y la sostenibilidad del destino turístico.</w:t>
      </w:r>
    </w:p>
    <w:p w:rsidRPr="00786F03" w:rsidR="00BF69F8" w:rsidP="00DE3736" w:rsidRDefault="00BF69F8" w14:paraId="65A76CCD" w14:textId="5353CD70">
      <w:pPr>
        <w:pStyle w:val="NormalWeb"/>
        <w:spacing w:line="276" w:lineRule="auto"/>
        <w:rPr>
          <w:rFonts w:ascii="Arial" w:hAnsi="Arial" w:cs="Arial"/>
          <w:b/>
          <w:bCs/>
          <w:sz w:val="20"/>
          <w:szCs w:val="20"/>
        </w:rPr>
      </w:pPr>
      <w:r w:rsidRPr="00786F03">
        <w:rPr>
          <w:rFonts w:ascii="Arial" w:hAnsi="Arial" w:cs="Arial"/>
          <w:b/>
          <w:bCs/>
          <w:sz w:val="20"/>
          <w:szCs w:val="20"/>
        </w:rPr>
        <w:t>Figura</w:t>
      </w:r>
      <w:r w:rsidRPr="00786F03" w:rsidR="00247EE0">
        <w:rPr>
          <w:rFonts w:ascii="Arial" w:hAnsi="Arial" w:cs="Arial"/>
          <w:b/>
          <w:bCs/>
          <w:sz w:val="20"/>
          <w:szCs w:val="20"/>
        </w:rPr>
        <w:t xml:space="preserve"> 1</w:t>
      </w:r>
      <w:r w:rsidRPr="00786F03" w:rsidR="0026158C">
        <w:rPr>
          <w:rFonts w:ascii="Arial" w:hAnsi="Arial" w:cs="Arial"/>
          <w:b/>
          <w:bCs/>
          <w:sz w:val="20"/>
          <w:szCs w:val="20"/>
        </w:rPr>
        <w:t>2</w:t>
      </w:r>
      <w:r w:rsidRPr="00786F03" w:rsidR="00247EE0">
        <w:rPr>
          <w:rFonts w:ascii="Arial" w:hAnsi="Arial" w:cs="Arial"/>
          <w:b/>
          <w:bCs/>
          <w:sz w:val="20"/>
          <w:szCs w:val="20"/>
        </w:rPr>
        <w:t xml:space="preserve">. </w:t>
      </w:r>
      <w:r w:rsidRPr="00786F03" w:rsidR="00247EE0">
        <w:rPr>
          <w:rFonts w:ascii="Arial" w:hAnsi="Arial" w:cs="Arial"/>
          <w:b/>
          <w:bCs/>
          <w:i/>
          <w:iCs/>
          <w:sz w:val="20"/>
          <w:szCs w:val="20"/>
        </w:rPr>
        <w:t>Agentes del destino turístico</w:t>
      </w:r>
    </w:p>
    <w:p w:rsidRPr="007C757E" w:rsidR="00183D11" w:rsidP="007C757E" w:rsidRDefault="00BF69F8" w14:paraId="50173032" w14:textId="3DDD76B2">
      <w:pPr>
        <w:pStyle w:val="NormalWeb"/>
        <w:spacing w:line="276" w:lineRule="auto"/>
        <w:rPr>
          <w:rFonts w:ascii="Arial" w:hAnsi="Arial" w:cs="Arial"/>
          <w:sz w:val="20"/>
          <w:szCs w:val="20"/>
        </w:rPr>
      </w:pPr>
      <w:commentRangeStart w:id="23"/>
      <w:r w:rsidRPr="00DE3736">
        <w:rPr>
          <w:rFonts w:ascii="Arial" w:hAnsi="Arial" w:cs="Arial"/>
          <w:noProof/>
          <w:sz w:val="20"/>
          <w:szCs w:val="20"/>
        </w:rPr>
        <w:drawing>
          <wp:inline distT="0" distB="0" distL="0" distR="0" wp14:anchorId="4ECA59FE" wp14:editId="3B51F6B8">
            <wp:extent cx="4057825" cy="2000789"/>
            <wp:effectExtent l="0" t="0" r="0" b="0"/>
            <wp:docPr id="611710864"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10864" name="Imagen 1" descr="Imagen de la pantalla de un celular con letras&#10;&#10;Descripción generada automáticamente con confianza media"/>
                    <pic:cNvPicPr/>
                  </pic:nvPicPr>
                  <pic:blipFill>
                    <a:blip r:embed="rId27"/>
                    <a:stretch>
                      <a:fillRect/>
                    </a:stretch>
                  </pic:blipFill>
                  <pic:spPr>
                    <a:xfrm>
                      <a:off x="0" y="0"/>
                      <a:ext cx="4066706" cy="2005168"/>
                    </a:xfrm>
                    <a:prstGeom prst="rect">
                      <a:avLst/>
                    </a:prstGeom>
                  </pic:spPr>
                </pic:pic>
              </a:graphicData>
            </a:graphic>
          </wp:inline>
        </w:drawing>
      </w:r>
      <w:commentRangeEnd w:id="23"/>
      <w:r w:rsidRPr="00DE3736">
        <w:rPr>
          <w:rStyle w:val="Refdecomentario"/>
          <w:rFonts w:ascii="Arial" w:hAnsi="Arial" w:eastAsia="Arial" w:cs="Arial"/>
          <w:sz w:val="20"/>
          <w:szCs w:val="20"/>
        </w:rPr>
        <w:commentReference w:id="23"/>
      </w:r>
    </w:p>
    <w:p w:rsidRPr="00786F03" w:rsidR="00C423B0" w:rsidP="00786F03" w:rsidRDefault="00BF69F8" w14:paraId="1B2236EC" w14:textId="3648B798">
      <w:pPr>
        <w:pStyle w:val="Ttulo1"/>
        <w:numPr>
          <w:ilvl w:val="0"/>
          <w:numId w:val="45"/>
        </w:numPr>
        <w:rPr>
          <w:b/>
          <w:bCs/>
          <w:sz w:val="20"/>
          <w:szCs w:val="20"/>
        </w:rPr>
      </w:pPr>
      <w:r w:rsidRPr="00786F03">
        <w:rPr>
          <w:b/>
          <w:bCs/>
          <w:sz w:val="20"/>
          <w:szCs w:val="20"/>
        </w:rPr>
        <w:t>Política y normatividad turística</w:t>
      </w:r>
    </w:p>
    <w:p w:rsidR="005F54F3" w:rsidP="00DE3736" w:rsidRDefault="005F54F3" w14:paraId="43E0241D" w14:textId="77777777">
      <w:pPr>
        <w:rPr>
          <w:sz w:val="20"/>
          <w:szCs w:val="20"/>
        </w:rPr>
      </w:pPr>
    </w:p>
    <w:p w:rsidR="00BF69F8" w:rsidP="00DE3736" w:rsidRDefault="005F54F3" w14:paraId="45DE4CBC" w14:textId="3BB5ADFA">
      <w:pPr>
        <w:rPr>
          <w:sz w:val="20"/>
          <w:szCs w:val="20"/>
        </w:rPr>
      </w:pPr>
      <w:r w:rsidRPr="005F54F3">
        <w:rPr>
          <w:sz w:val="20"/>
          <w:szCs w:val="20"/>
        </w:rPr>
        <w:t>El enfoque principal reside en promover el turismo receptivo sobre el emisor, dado que este impulsa de manera más directa el crecimiento de las empresas turísticas nacionales y optimiza la utilización de los recursos regionales. La regulación y el desarrollo de políticas en el sector turístico establecen un vínculo entre la gestión pública y la implementación de medidas con repercusiones económicas, tales como la imposición de gravámenes o la asignación de subsidios, orientadas a estimular el crecimiento sostenible y la competitividad del sector.</w:t>
      </w:r>
    </w:p>
    <w:p w:rsidRPr="005F54F3" w:rsidR="00070653" w:rsidP="00DE3736" w:rsidRDefault="00070653" w14:paraId="098B5A41" w14:textId="77777777">
      <w:pPr>
        <w:rPr>
          <w:sz w:val="20"/>
          <w:szCs w:val="20"/>
        </w:rPr>
      </w:pPr>
    </w:p>
    <w:p w:rsidRPr="00DE3736" w:rsidR="00C423B0" w:rsidP="00DE3736" w:rsidRDefault="00C423B0" w14:paraId="0AA1CC23" w14:textId="75B6F786">
      <w:pPr>
        <w:rPr>
          <w:sz w:val="20"/>
          <w:szCs w:val="20"/>
          <w:highlight w:val="yellow"/>
        </w:rPr>
      </w:pPr>
    </w:p>
    <w:p w:rsidRPr="009673EC" w:rsidR="00C423B0" w:rsidP="009673EC" w:rsidRDefault="00BF69F8" w14:paraId="1A97A612" w14:textId="35C46196">
      <w:pPr>
        <w:pStyle w:val="Ttulo2"/>
        <w:numPr>
          <w:ilvl w:val="1"/>
          <w:numId w:val="45"/>
        </w:numPr>
        <w:rPr>
          <w:b/>
          <w:bCs/>
          <w:sz w:val="20"/>
          <w:szCs w:val="20"/>
        </w:rPr>
      </w:pPr>
      <w:r w:rsidRPr="009673EC">
        <w:rPr>
          <w:b/>
          <w:bCs/>
          <w:sz w:val="20"/>
          <w:szCs w:val="20"/>
        </w:rPr>
        <w:t xml:space="preserve">Política turística </w:t>
      </w:r>
    </w:p>
    <w:p w:rsidRPr="00DE3736" w:rsidR="00BF69F8" w:rsidP="00DE3736" w:rsidRDefault="00BF69F8" w14:paraId="2CA04B76" w14:textId="77777777">
      <w:pPr>
        <w:rPr>
          <w:sz w:val="20"/>
          <w:szCs w:val="20"/>
        </w:rPr>
      </w:pPr>
    </w:p>
    <w:p w:rsidRPr="005F54F3" w:rsidR="005F54F3" w:rsidP="005F54F3" w:rsidRDefault="005F54F3" w14:paraId="72117AD7" w14:textId="77777777">
      <w:pPr>
        <w:rPr>
          <w:sz w:val="20"/>
          <w:szCs w:val="20"/>
        </w:rPr>
      </w:pPr>
      <w:r w:rsidRPr="005F54F3">
        <w:rPr>
          <w:sz w:val="20"/>
          <w:szCs w:val="20"/>
        </w:rPr>
        <w:t>La política se define como el conjunto de orientaciones y directrices que el Gobierno o el Estado establece para regular diversas actividades en un país. En el ámbito turístico, estas decisiones, cuando se integran de manera coherente dentro de una política de desarrollo, orientan la gestión del sector al normar las acciones necesarias, las cuales se concretan en planes y programas de desarrollo sectorial (Valencia, 2014).</w:t>
      </w:r>
    </w:p>
    <w:p w:rsidRPr="005F54F3" w:rsidR="005F54F3" w:rsidP="005F54F3" w:rsidRDefault="005F54F3" w14:paraId="23A288BD" w14:textId="77777777">
      <w:pPr>
        <w:rPr>
          <w:sz w:val="20"/>
          <w:szCs w:val="20"/>
        </w:rPr>
      </w:pPr>
    </w:p>
    <w:p w:rsidRPr="005F54F3" w:rsidR="005F54F3" w:rsidP="005F54F3" w:rsidRDefault="005F54F3" w14:paraId="2D646D3D" w14:textId="77777777">
      <w:pPr>
        <w:rPr>
          <w:sz w:val="20"/>
          <w:szCs w:val="20"/>
        </w:rPr>
      </w:pPr>
      <w:r w:rsidRPr="005F54F3">
        <w:rPr>
          <w:sz w:val="20"/>
          <w:szCs w:val="20"/>
        </w:rPr>
        <w:t xml:space="preserve">El conjunto de normas que conforman la política turística tiene como objetivo principal establecer las directrices necesarias para promover y fomentar el desarrollo de la </w:t>
      </w:r>
      <w:commentRangeStart w:id="24"/>
      <w:r w:rsidRPr="005F54F3">
        <w:rPr>
          <w:sz w:val="20"/>
          <w:szCs w:val="20"/>
        </w:rPr>
        <w:t>actividad</w:t>
      </w:r>
      <w:commentRangeEnd w:id="24"/>
      <w:r w:rsidR="009673EC">
        <w:rPr>
          <w:rStyle w:val="Refdecomentario"/>
        </w:rPr>
        <w:commentReference w:id="24"/>
      </w:r>
      <w:r w:rsidRPr="005F54F3">
        <w:rPr>
          <w:sz w:val="20"/>
          <w:szCs w:val="20"/>
        </w:rPr>
        <w:t xml:space="preserve"> turística. Como parte integral de la política económica, su implementación implica la adopción de medidas que los gobernantes consideran estratégicas para alcanzar metas específicas. Las políticas turísticas ejercen un impacto significativo en la sociedad y deben ser vistas como herramientas clave en la gestión pública, ya que la mayoría de la actividad turística es impulsada por el sector privado (Hernández Molina, 2010).</w:t>
      </w:r>
    </w:p>
    <w:p w:rsidRPr="005F54F3" w:rsidR="005F54F3" w:rsidP="005F54F3" w:rsidRDefault="005F54F3" w14:paraId="00BF87F1" w14:textId="77777777">
      <w:pPr>
        <w:rPr>
          <w:sz w:val="20"/>
          <w:szCs w:val="20"/>
        </w:rPr>
      </w:pPr>
    </w:p>
    <w:p w:rsidRPr="005F54F3" w:rsidR="005F54F3" w:rsidP="005F54F3" w:rsidRDefault="005F54F3" w14:paraId="4ECEE6AA" w14:textId="77777777">
      <w:pPr>
        <w:rPr>
          <w:sz w:val="20"/>
          <w:szCs w:val="20"/>
        </w:rPr>
      </w:pPr>
      <w:r w:rsidRPr="005F54F3">
        <w:rPr>
          <w:sz w:val="20"/>
          <w:szCs w:val="20"/>
        </w:rPr>
        <w:t>La política turística es, en esencia, una micropolítica especializada que la administración pública emplea para establecer directrices relacionadas con la planificación, promoción, ordenamiento y regulación de la actividad turística. Se integra dentro de las políticas sectoriales de la política económica, considerando que el turismo es un sector clave para el desarrollo económico.</w:t>
      </w:r>
    </w:p>
    <w:p w:rsidRPr="005F54F3" w:rsidR="005F54F3" w:rsidP="005F54F3" w:rsidRDefault="005F54F3" w14:paraId="7273F7D9" w14:textId="77777777">
      <w:pPr>
        <w:rPr>
          <w:sz w:val="20"/>
          <w:szCs w:val="20"/>
        </w:rPr>
      </w:pPr>
    </w:p>
    <w:p w:rsidR="005F54F3" w:rsidP="00DE3736" w:rsidRDefault="005F54F3" w14:paraId="48DDBB39" w14:textId="749AF0BB">
      <w:pPr>
        <w:rPr>
          <w:sz w:val="20"/>
          <w:szCs w:val="20"/>
        </w:rPr>
      </w:pPr>
      <w:r w:rsidRPr="005F54F3">
        <w:rPr>
          <w:sz w:val="20"/>
          <w:szCs w:val="20"/>
        </w:rPr>
        <w:t>Los objetivos de la política turística varían según la región, el país y las características de los productos turísticos disponibles, así como las motivaciones de las autoridades responsables de su formulación. Sin embargo, hay consenso en cuanto a los objetivos fundamentales de toda política turística estatal, que incluyen: fomentar el crecimiento de la renta nacional, generar empleo, aumentar los ingresos por divisas y promover el desarrollo y el equilibrio regional. Estos objetivos, a su vez, contribuyen a un objetivo macroeconómico principal: mejorar la calidad de vida y el bienestar de los ciudadanos residentes en las áreas donde se implementa la política turística.</w:t>
      </w:r>
    </w:p>
    <w:p w:rsidRPr="00DE3736" w:rsidR="00070653" w:rsidP="00DE3736" w:rsidRDefault="00070653" w14:paraId="26BF4B78" w14:textId="77777777">
      <w:pPr>
        <w:rPr>
          <w:sz w:val="20"/>
          <w:szCs w:val="20"/>
        </w:rPr>
      </w:pPr>
    </w:p>
    <w:p w:rsidRPr="00070653" w:rsidR="00070653" w:rsidP="00810503" w:rsidRDefault="00070653" w14:paraId="472A2692" w14:textId="46A17E70">
      <w:pPr>
        <w:pStyle w:val="Ttulo2"/>
        <w:numPr>
          <w:ilvl w:val="1"/>
          <w:numId w:val="45"/>
        </w:numPr>
        <w:rPr>
          <w:b/>
          <w:bCs/>
          <w:sz w:val="20"/>
          <w:szCs w:val="20"/>
        </w:rPr>
      </w:pPr>
      <w:r w:rsidRPr="00070653">
        <w:rPr>
          <w:b/>
          <w:bCs/>
          <w:sz w:val="20"/>
          <w:szCs w:val="20"/>
        </w:rPr>
        <w:t xml:space="preserve">Legislación </w:t>
      </w:r>
      <w:r>
        <w:rPr>
          <w:b/>
          <w:bCs/>
          <w:sz w:val="20"/>
          <w:szCs w:val="20"/>
        </w:rPr>
        <w:t>y normatividad colombiana en</w:t>
      </w:r>
      <w:r w:rsidRPr="00070653">
        <w:rPr>
          <w:b/>
          <w:bCs/>
          <w:sz w:val="20"/>
          <w:szCs w:val="20"/>
        </w:rPr>
        <w:t xml:space="preserve"> turismo</w:t>
      </w:r>
      <w:r w:rsidRPr="00070653">
        <w:rPr>
          <w:b/>
          <w:bCs/>
        </w:rPr>
        <w:t>.</w:t>
      </w:r>
    </w:p>
    <w:p w:rsidR="00070653" w:rsidP="00DE3736" w:rsidRDefault="00070653" w14:paraId="796530B0" w14:textId="77777777">
      <w:pPr>
        <w:rPr>
          <w:sz w:val="20"/>
          <w:szCs w:val="20"/>
        </w:rPr>
      </w:pPr>
    </w:p>
    <w:p w:rsidRPr="00DE3736" w:rsidR="00AD50F1" w:rsidP="00DE3736" w:rsidRDefault="00070653" w14:paraId="4F66A9FD" w14:textId="246BF372">
      <w:pPr>
        <w:rPr>
          <w:sz w:val="20"/>
          <w:szCs w:val="20"/>
        </w:rPr>
      </w:pPr>
      <w:r>
        <w:rPr>
          <w:sz w:val="20"/>
          <w:szCs w:val="20"/>
        </w:rPr>
        <w:t>E</w:t>
      </w:r>
      <w:r w:rsidRPr="00DE3736" w:rsidR="00AD50F1">
        <w:rPr>
          <w:sz w:val="20"/>
          <w:szCs w:val="20"/>
        </w:rPr>
        <w:t>l sector turístico está regulado por diversas políticas, entre las que destacan:</w:t>
      </w:r>
    </w:p>
    <w:p w:rsidRPr="00DE3736" w:rsidR="00AD50F1" w:rsidP="00DE3736" w:rsidRDefault="00AD50F1" w14:paraId="30941E7C" w14:textId="77777777">
      <w:pPr>
        <w:rPr>
          <w:sz w:val="20"/>
          <w:szCs w:val="20"/>
        </w:rPr>
      </w:pPr>
    </w:p>
    <w:p w:rsidRPr="005F54F3" w:rsidR="005F54F3" w:rsidP="00E917D3" w:rsidRDefault="005F54F3" w14:paraId="23FA59F3" w14:textId="1D04FFD6">
      <w:pPr>
        <w:pStyle w:val="Prrafodelista"/>
        <w:numPr>
          <w:ilvl w:val="0"/>
          <w:numId w:val="55"/>
        </w:numPr>
        <w:rPr>
          <w:sz w:val="20"/>
          <w:szCs w:val="20"/>
        </w:rPr>
      </w:pPr>
      <w:r w:rsidRPr="005F54F3">
        <w:rPr>
          <w:sz w:val="20"/>
          <w:szCs w:val="20"/>
        </w:rPr>
        <w:t xml:space="preserve">Plan Sectorial de Turismo: </w:t>
      </w:r>
      <w:r>
        <w:rPr>
          <w:sz w:val="20"/>
          <w:szCs w:val="20"/>
        </w:rPr>
        <w:t>e</w:t>
      </w:r>
      <w:r w:rsidRPr="005F54F3">
        <w:rPr>
          <w:sz w:val="20"/>
          <w:szCs w:val="20"/>
        </w:rPr>
        <w:t xml:space="preserve">stá regulado principalmente por la Ley 300 de 1996 y modificada por la Ley 2068 de </w:t>
      </w:r>
      <w:commentRangeStart w:id="25"/>
      <w:r w:rsidRPr="005F54F3">
        <w:rPr>
          <w:sz w:val="20"/>
          <w:szCs w:val="20"/>
        </w:rPr>
        <w:t>2020</w:t>
      </w:r>
      <w:commentRangeEnd w:id="25"/>
      <w:r w:rsidR="00070653">
        <w:rPr>
          <w:rStyle w:val="Refdecomentario"/>
        </w:rPr>
        <w:commentReference w:id="25"/>
      </w:r>
      <w:r w:rsidRPr="005F54F3">
        <w:rPr>
          <w:sz w:val="20"/>
          <w:szCs w:val="20"/>
        </w:rPr>
        <w:t>. Define los lineamientos generales del turismo en Colombia, promoviendo su desarrollo sostenible​</w:t>
      </w:r>
      <w:r>
        <w:rPr>
          <w:sz w:val="20"/>
          <w:szCs w:val="20"/>
        </w:rPr>
        <w:t>.</w:t>
      </w:r>
    </w:p>
    <w:p w:rsidRPr="005F54F3" w:rsidR="005F54F3" w:rsidP="005F54F3" w:rsidRDefault="005F54F3" w14:paraId="56599811" w14:textId="77777777">
      <w:pPr>
        <w:pStyle w:val="Prrafodelista"/>
        <w:ind w:left="1276"/>
        <w:rPr>
          <w:sz w:val="20"/>
          <w:szCs w:val="20"/>
        </w:rPr>
      </w:pPr>
    </w:p>
    <w:p w:rsidRPr="005F54F3" w:rsidR="005F54F3" w:rsidP="00E917D3" w:rsidRDefault="005F54F3" w14:paraId="731A4658" w14:textId="0B8DD937">
      <w:pPr>
        <w:pStyle w:val="Prrafodelista"/>
        <w:numPr>
          <w:ilvl w:val="0"/>
          <w:numId w:val="55"/>
        </w:numPr>
        <w:rPr>
          <w:sz w:val="20"/>
          <w:szCs w:val="20"/>
        </w:rPr>
      </w:pPr>
      <w:r w:rsidRPr="005F54F3">
        <w:rPr>
          <w:sz w:val="20"/>
          <w:szCs w:val="20"/>
        </w:rPr>
        <w:t xml:space="preserve">Política de Turismo Social: </w:t>
      </w:r>
      <w:r>
        <w:rPr>
          <w:sz w:val="20"/>
          <w:szCs w:val="20"/>
        </w:rPr>
        <w:t>r</w:t>
      </w:r>
      <w:r w:rsidRPr="005F54F3">
        <w:rPr>
          <w:sz w:val="20"/>
          <w:szCs w:val="20"/>
        </w:rPr>
        <w:t>eglamentada bajo la Ley 1558 de 2012, promueve el acceso inclusivo al turismo como derecho, con énfasis en grupos poblacionales vulnerables​</w:t>
      </w:r>
      <w:r>
        <w:rPr>
          <w:sz w:val="20"/>
          <w:szCs w:val="20"/>
        </w:rPr>
        <w:t xml:space="preserve">. </w:t>
      </w:r>
    </w:p>
    <w:p w:rsidRPr="005F54F3" w:rsidR="005F54F3" w:rsidP="005F54F3" w:rsidRDefault="005F54F3" w14:paraId="52099B06" w14:textId="77777777">
      <w:pPr>
        <w:pStyle w:val="Prrafodelista"/>
        <w:ind w:left="1276"/>
        <w:rPr>
          <w:sz w:val="20"/>
          <w:szCs w:val="20"/>
        </w:rPr>
      </w:pPr>
    </w:p>
    <w:p w:rsidRPr="005F54F3" w:rsidR="005F54F3" w:rsidP="00E917D3" w:rsidRDefault="005F54F3" w14:paraId="613B1F53" w14:textId="386C4F09">
      <w:pPr>
        <w:pStyle w:val="Prrafodelista"/>
        <w:numPr>
          <w:ilvl w:val="0"/>
          <w:numId w:val="55"/>
        </w:numPr>
        <w:rPr>
          <w:sz w:val="20"/>
          <w:szCs w:val="20"/>
        </w:rPr>
      </w:pPr>
      <w:r w:rsidRPr="005F54F3">
        <w:rPr>
          <w:sz w:val="20"/>
          <w:szCs w:val="20"/>
        </w:rPr>
        <w:t xml:space="preserve">Política de Turismo y Artesanías: </w:t>
      </w:r>
      <w:r>
        <w:rPr>
          <w:sz w:val="20"/>
          <w:szCs w:val="20"/>
        </w:rPr>
        <w:t>e</w:t>
      </w:r>
      <w:r w:rsidRPr="005F54F3">
        <w:rPr>
          <w:sz w:val="20"/>
          <w:szCs w:val="20"/>
        </w:rPr>
        <w:t>sta política también está vinculada a la Ley 300 de 1996, en la cual se fomenta la integración de productos culturales y artesanales en el desarrollo turístico</w:t>
      </w:r>
      <w:r>
        <w:rPr>
          <w:sz w:val="20"/>
          <w:szCs w:val="20"/>
        </w:rPr>
        <w:t xml:space="preserve">. </w:t>
      </w:r>
    </w:p>
    <w:p w:rsidRPr="005F54F3" w:rsidR="005F54F3" w:rsidP="00E917D3" w:rsidRDefault="005F54F3" w14:paraId="61EC09FD" w14:textId="2EF39E4D">
      <w:pPr>
        <w:pStyle w:val="Prrafodelista"/>
        <w:numPr>
          <w:ilvl w:val="0"/>
          <w:numId w:val="55"/>
        </w:numPr>
        <w:rPr>
          <w:sz w:val="20"/>
          <w:szCs w:val="20"/>
        </w:rPr>
      </w:pPr>
      <w:r w:rsidRPr="005F54F3">
        <w:rPr>
          <w:sz w:val="20"/>
          <w:szCs w:val="20"/>
        </w:rPr>
        <w:t xml:space="preserve">Política de Mercadeo y Promoción Turística de Colombia: </w:t>
      </w:r>
      <w:r>
        <w:rPr>
          <w:sz w:val="20"/>
          <w:szCs w:val="20"/>
        </w:rPr>
        <w:t>a</w:t>
      </w:r>
      <w:r w:rsidRPr="005F54F3">
        <w:rPr>
          <w:sz w:val="20"/>
          <w:szCs w:val="20"/>
        </w:rPr>
        <w:t>mparada bajo la Ley 1101 de 2006 y la Ley 2068 de 2020, que establece directrices para la promoción y competitividad del sector turístico a nivel nacional e internacional</w:t>
      </w:r>
      <w:r>
        <w:rPr>
          <w:sz w:val="20"/>
          <w:szCs w:val="20"/>
        </w:rPr>
        <w:t xml:space="preserve">. </w:t>
      </w:r>
    </w:p>
    <w:p w:rsidRPr="005F54F3" w:rsidR="005F54F3" w:rsidP="005F54F3" w:rsidRDefault="005F54F3" w14:paraId="3748211A" w14:textId="77777777">
      <w:pPr>
        <w:pStyle w:val="Prrafodelista"/>
        <w:ind w:left="1276"/>
        <w:rPr>
          <w:sz w:val="20"/>
          <w:szCs w:val="20"/>
        </w:rPr>
      </w:pPr>
    </w:p>
    <w:p w:rsidRPr="005F54F3" w:rsidR="005F54F3" w:rsidP="00E917D3" w:rsidRDefault="005F54F3" w14:paraId="178D3941" w14:textId="5DAD8416">
      <w:pPr>
        <w:pStyle w:val="Prrafodelista"/>
        <w:numPr>
          <w:ilvl w:val="0"/>
          <w:numId w:val="55"/>
        </w:numPr>
        <w:rPr>
          <w:sz w:val="20"/>
          <w:szCs w:val="20"/>
        </w:rPr>
      </w:pPr>
      <w:r w:rsidRPr="005F54F3">
        <w:rPr>
          <w:sz w:val="20"/>
          <w:szCs w:val="20"/>
        </w:rPr>
        <w:t xml:space="preserve">Política de Seguridad Turística: </w:t>
      </w:r>
      <w:r>
        <w:rPr>
          <w:sz w:val="20"/>
          <w:szCs w:val="20"/>
        </w:rPr>
        <w:t>e</w:t>
      </w:r>
      <w:r w:rsidRPr="005F54F3">
        <w:rPr>
          <w:sz w:val="20"/>
          <w:szCs w:val="20"/>
        </w:rPr>
        <w:t>sta está reglamentada por el Decreto 945 de 2014, que regula el Consejo Nacional de Seguridad Turística y los Comités Departamentales de Seguridad Turística</w:t>
      </w:r>
      <w:r w:rsidR="00070653">
        <w:rPr>
          <w:sz w:val="20"/>
          <w:szCs w:val="20"/>
        </w:rPr>
        <w:t xml:space="preserve">. </w:t>
      </w:r>
      <w:r w:rsidRPr="005F54F3">
        <w:rPr>
          <w:sz w:val="20"/>
          <w:szCs w:val="20"/>
        </w:rPr>
        <w:t>​</w:t>
      </w:r>
    </w:p>
    <w:p w:rsidRPr="005F54F3" w:rsidR="005F54F3" w:rsidP="005F54F3" w:rsidRDefault="005F54F3" w14:paraId="1FDA1E60" w14:textId="77777777">
      <w:pPr>
        <w:pStyle w:val="Prrafodelista"/>
        <w:ind w:left="1276"/>
        <w:rPr>
          <w:sz w:val="20"/>
          <w:szCs w:val="20"/>
        </w:rPr>
      </w:pPr>
    </w:p>
    <w:p w:rsidRPr="005F54F3" w:rsidR="005F54F3" w:rsidP="00E917D3" w:rsidRDefault="005F54F3" w14:paraId="0872AD2B" w14:textId="3802CBD8">
      <w:pPr>
        <w:pStyle w:val="Prrafodelista"/>
        <w:numPr>
          <w:ilvl w:val="0"/>
          <w:numId w:val="55"/>
        </w:numPr>
        <w:rPr>
          <w:sz w:val="20"/>
          <w:szCs w:val="20"/>
        </w:rPr>
      </w:pPr>
      <w:r w:rsidRPr="005F54F3">
        <w:rPr>
          <w:sz w:val="20"/>
          <w:szCs w:val="20"/>
        </w:rPr>
        <w:t xml:space="preserve">Política de Competitividad: </w:t>
      </w:r>
      <w:r w:rsidR="00070653">
        <w:rPr>
          <w:sz w:val="20"/>
          <w:szCs w:val="20"/>
        </w:rPr>
        <w:t>e</w:t>
      </w:r>
      <w:r w:rsidRPr="005F54F3">
        <w:rPr>
          <w:sz w:val="20"/>
          <w:szCs w:val="20"/>
        </w:rPr>
        <w:t>l desafío para alcanzar un turismo de clase mundial: Se encuentra enmarcada en la Ley 1558 de 2012, que busca fortalecer la competitividad del turismo mediante normas de calidad y sostenibilidad</w:t>
      </w:r>
    </w:p>
    <w:p w:rsidRPr="005F54F3" w:rsidR="005F54F3" w:rsidP="005F54F3" w:rsidRDefault="005F54F3" w14:paraId="326A0178" w14:textId="77777777">
      <w:pPr>
        <w:pStyle w:val="Prrafodelista"/>
        <w:ind w:left="1276"/>
        <w:rPr>
          <w:sz w:val="20"/>
          <w:szCs w:val="20"/>
        </w:rPr>
      </w:pPr>
    </w:p>
    <w:p w:rsidR="005F54F3" w:rsidP="00E917D3" w:rsidRDefault="005F54F3" w14:paraId="3FFEABB7" w14:textId="31162358">
      <w:pPr>
        <w:pStyle w:val="Prrafodelista"/>
        <w:numPr>
          <w:ilvl w:val="0"/>
          <w:numId w:val="55"/>
        </w:numPr>
        <w:rPr>
          <w:sz w:val="20"/>
          <w:szCs w:val="20"/>
        </w:rPr>
      </w:pPr>
      <w:r w:rsidRPr="005F54F3">
        <w:rPr>
          <w:sz w:val="20"/>
          <w:szCs w:val="20"/>
        </w:rPr>
        <w:t xml:space="preserve">Plan Indicativo de Formación en Turismo: </w:t>
      </w:r>
      <w:r w:rsidR="00070653">
        <w:rPr>
          <w:sz w:val="20"/>
          <w:szCs w:val="20"/>
        </w:rPr>
        <w:t>r</w:t>
      </w:r>
      <w:r w:rsidRPr="005F54F3">
        <w:rPr>
          <w:sz w:val="20"/>
          <w:szCs w:val="20"/>
        </w:rPr>
        <w:t>eglamentado a través de la Ley 1558 de 2012, que incluye formación especializada para mejorar las capacidades del personal en el sector​</w:t>
      </w:r>
      <w:r w:rsidR="00070653">
        <w:rPr>
          <w:sz w:val="20"/>
          <w:szCs w:val="20"/>
        </w:rPr>
        <w:t xml:space="preserve">. </w:t>
      </w:r>
      <w:r w:rsidRPr="005F54F3">
        <w:rPr>
          <w:sz w:val="20"/>
          <w:szCs w:val="20"/>
        </w:rPr>
        <w:t>(</w:t>
      </w:r>
    </w:p>
    <w:p w:rsidRPr="005F54F3" w:rsidR="00070653" w:rsidP="00070653" w:rsidRDefault="00070653" w14:paraId="4E274E47" w14:textId="77777777">
      <w:pPr>
        <w:pStyle w:val="Prrafodelista"/>
        <w:ind w:left="1276"/>
        <w:rPr>
          <w:sz w:val="20"/>
          <w:szCs w:val="20"/>
        </w:rPr>
      </w:pPr>
    </w:p>
    <w:p w:rsidRPr="005F54F3" w:rsidR="005F54F3" w:rsidP="00E917D3" w:rsidRDefault="005F54F3" w14:paraId="714D21FE" w14:textId="5BD33081">
      <w:pPr>
        <w:pStyle w:val="Prrafodelista"/>
        <w:numPr>
          <w:ilvl w:val="0"/>
          <w:numId w:val="55"/>
        </w:numPr>
        <w:rPr>
          <w:sz w:val="20"/>
          <w:szCs w:val="20"/>
        </w:rPr>
      </w:pPr>
      <w:r w:rsidRPr="005F54F3">
        <w:rPr>
          <w:sz w:val="20"/>
          <w:szCs w:val="20"/>
        </w:rPr>
        <w:t xml:space="preserve">Política de Turismo Cultural: </w:t>
      </w:r>
      <w:r w:rsidR="00070653">
        <w:rPr>
          <w:sz w:val="20"/>
          <w:szCs w:val="20"/>
        </w:rPr>
        <w:t>e</w:t>
      </w:r>
      <w:r w:rsidRPr="005F54F3">
        <w:rPr>
          <w:sz w:val="20"/>
          <w:szCs w:val="20"/>
        </w:rPr>
        <w:t>stá respaldada por la Ley 2068 de 2020, que incluye la preservación y promoción de la riqueza cultural dentro de los destinos turísticos</w:t>
      </w:r>
      <w:r w:rsidR="00070653">
        <w:rPr>
          <w:sz w:val="20"/>
          <w:szCs w:val="20"/>
        </w:rPr>
        <w:t xml:space="preserve">. </w:t>
      </w:r>
      <w:r w:rsidRPr="005F54F3">
        <w:rPr>
          <w:sz w:val="20"/>
          <w:szCs w:val="20"/>
        </w:rPr>
        <w:t>​(</w:t>
      </w:r>
    </w:p>
    <w:p w:rsidRPr="005F54F3" w:rsidR="005F54F3" w:rsidP="005F54F3" w:rsidRDefault="005F54F3" w14:paraId="371E0F0D" w14:textId="77777777">
      <w:pPr>
        <w:pStyle w:val="Prrafodelista"/>
        <w:ind w:left="1276"/>
        <w:rPr>
          <w:sz w:val="20"/>
          <w:szCs w:val="20"/>
        </w:rPr>
      </w:pPr>
    </w:p>
    <w:p w:rsidRPr="005F54F3" w:rsidR="005F54F3" w:rsidP="00E917D3" w:rsidRDefault="005F54F3" w14:paraId="7D1B633D" w14:textId="50B2CFB3">
      <w:pPr>
        <w:pStyle w:val="Prrafodelista"/>
        <w:numPr>
          <w:ilvl w:val="0"/>
          <w:numId w:val="55"/>
        </w:numPr>
        <w:rPr>
          <w:sz w:val="20"/>
          <w:szCs w:val="20"/>
        </w:rPr>
      </w:pPr>
      <w:r w:rsidRPr="005F54F3">
        <w:rPr>
          <w:sz w:val="20"/>
          <w:szCs w:val="20"/>
        </w:rPr>
        <w:t>Política de Ecoturismo: Regulada por el Decreto 646 de 2021, que adopta la Política Pública de Turismo Sostenible, enfocada en el ecoturismo como actividad clave para el desarrollo sostenible</w:t>
      </w:r>
      <w:r w:rsidR="00070653">
        <w:rPr>
          <w:sz w:val="20"/>
          <w:szCs w:val="20"/>
        </w:rPr>
        <w:t xml:space="preserve">. </w:t>
      </w:r>
      <w:r w:rsidRPr="005F54F3">
        <w:rPr>
          <w:sz w:val="20"/>
          <w:szCs w:val="20"/>
        </w:rPr>
        <w:t>​</w:t>
      </w:r>
    </w:p>
    <w:p w:rsidRPr="005F54F3" w:rsidR="005F54F3" w:rsidP="005F54F3" w:rsidRDefault="005F54F3" w14:paraId="1EBB100D" w14:textId="77777777">
      <w:pPr>
        <w:pStyle w:val="Prrafodelista"/>
        <w:ind w:left="1276"/>
        <w:rPr>
          <w:sz w:val="20"/>
          <w:szCs w:val="20"/>
        </w:rPr>
      </w:pPr>
    </w:p>
    <w:p w:rsidRPr="005F54F3" w:rsidR="005F54F3" w:rsidP="00E917D3" w:rsidRDefault="005F54F3" w14:paraId="14D91DCD" w14:textId="5C9F8A86">
      <w:pPr>
        <w:pStyle w:val="Prrafodelista"/>
        <w:numPr>
          <w:ilvl w:val="0"/>
          <w:numId w:val="55"/>
        </w:numPr>
        <w:rPr>
          <w:sz w:val="20"/>
          <w:szCs w:val="20"/>
        </w:rPr>
      </w:pPr>
      <w:r w:rsidRPr="005F54F3">
        <w:rPr>
          <w:sz w:val="20"/>
          <w:szCs w:val="20"/>
        </w:rPr>
        <w:t xml:space="preserve">Lineamientos Sectoriales para Playas Turísticas: </w:t>
      </w:r>
      <w:r w:rsidR="00070653">
        <w:rPr>
          <w:sz w:val="20"/>
          <w:szCs w:val="20"/>
        </w:rPr>
        <w:t>e</w:t>
      </w:r>
      <w:r w:rsidRPr="005F54F3">
        <w:rPr>
          <w:sz w:val="20"/>
          <w:szCs w:val="20"/>
        </w:rPr>
        <w:t>stos están regulados por la Ley 1558 de 2012, que incluye disposiciones específicas sobre la gestión y uso adecuado de playas con fines turísticos</w:t>
      </w:r>
      <w:r w:rsidR="00070653">
        <w:rPr>
          <w:sz w:val="20"/>
          <w:szCs w:val="20"/>
        </w:rPr>
        <w:t xml:space="preserve">. </w:t>
      </w:r>
    </w:p>
    <w:p w:rsidRPr="005F54F3" w:rsidR="005F54F3" w:rsidP="005F54F3" w:rsidRDefault="005F54F3" w14:paraId="685907E7" w14:textId="77777777">
      <w:pPr>
        <w:pStyle w:val="Prrafodelista"/>
        <w:ind w:left="1276"/>
        <w:rPr>
          <w:sz w:val="20"/>
          <w:szCs w:val="20"/>
        </w:rPr>
      </w:pPr>
    </w:p>
    <w:p w:rsidRPr="005F54F3" w:rsidR="005F54F3" w:rsidP="00E917D3" w:rsidRDefault="005F54F3" w14:paraId="69FC1FA5" w14:textId="0022B4A2">
      <w:pPr>
        <w:pStyle w:val="Prrafodelista"/>
        <w:numPr>
          <w:ilvl w:val="0"/>
          <w:numId w:val="55"/>
        </w:numPr>
        <w:rPr>
          <w:sz w:val="20"/>
          <w:szCs w:val="20"/>
        </w:rPr>
      </w:pPr>
      <w:r w:rsidRPr="005F54F3">
        <w:rPr>
          <w:sz w:val="20"/>
          <w:szCs w:val="20"/>
        </w:rPr>
        <w:t xml:space="preserve">Política de Turismo de Naturaleza: </w:t>
      </w:r>
      <w:r w:rsidR="00070653">
        <w:rPr>
          <w:sz w:val="20"/>
          <w:szCs w:val="20"/>
        </w:rPr>
        <w:t>f</w:t>
      </w:r>
      <w:r w:rsidRPr="005F54F3">
        <w:rPr>
          <w:sz w:val="20"/>
          <w:szCs w:val="20"/>
        </w:rPr>
        <w:t>orma parte de la Política de Turismo Sostenible, regulada por el Decreto 646 de 2021, la cual se centra en la promoción de actividades turísticas en áreas naturales protegidas</w:t>
      </w:r>
      <w:r w:rsidR="00070653">
        <w:rPr>
          <w:sz w:val="20"/>
          <w:szCs w:val="20"/>
        </w:rPr>
        <w:t xml:space="preserve">. </w:t>
      </w:r>
    </w:p>
    <w:p w:rsidRPr="005F54F3" w:rsidR="005F54F3" w:rsidP="005F54F3" w:rsidRDefault="005F54F3" w14:paraId="0856E685" w14:textId="77777777">
      <w:pPr>
        <w:pStyle w:val="Prrafodelista"/>
        <w:ind w:left="1276"/>
        <w:rPr>
          <w:sz w:val="20"/>
          <w:szCs w:val="20"/>
        </w:rPr>
      </w:pPr>
    </w:p>
    <w:p w:rsidR="00AD50F1" w:rsidP="00E917D3" w:rsidRDefault="005F54F3" w14:paraId="45EE354C" w14:textId="797C6470">
      <w:pPr>
        <w:pStyle w:val="Prrafodelista"/>
        <w:numPr>
          <w:ilvl w:val="0"/>
          <w:numId w:val="55"/>
        </w:numPr>
        <w:rPr>
          <w:sz w:val="20"/>
          <w:szCs w:val="20"/>
        </w:rPr>
      </w:pPr>
      <w:r w:rsidRPr="005F54F3">
        <w:rPr>
          <w:sz w:val="20"/>
          <w:szCs w:val="20"/>
        </w:rPr>
        <w:t xml:space="preserve">Lineamientos de Política para el Desarrollo del Turismo Comunitario: </w:t>
      </w:r>
      <w:r w:rsidR="00070653">
        <w:rPr>
          <w:sz w:val="20"/>
          <w:szCs w:val="20"/>
        </w:rPr>
        <w:t>t</w:t>
      </w:r>
      <w:r w:rsidRPr="005F54F3">
        <w:rPr>
          <w:sz w:val="20"/>
          <w:szCs w:val="20"/>
        </w:rPr>
        <w:t>ambién regidos por la Ley 2068 de 2020, que promueve el turismo comunitario como una alternativa de desarrollo local y cultural​</w:t>
      </w:r>
      <w:r w:rsidR="00070653">
        <w:rPr>
          <w:sz w:val="20"/>
          <w:szCs w:val="20"/>
        </w:rPr>
        <w:t xml:space="preserve">. </w:t>
      </w:r>
    </w:p>
    <w:p w:rsidRPr="00070653" w:rsidR="005F54F3" w:rsidP="00070653" w:rsidRDefault="005F54F3" w14:paraId="31D94B9B" w14:textId="77777777">
      <w:pPr>
        <w:rPr>
          <w:sz w:val="20"/>
          <w:szCs w:val="20"/>
        </w:rPr>
      </w:pPr>
    </w:p>
    <w:p w:rsidRPr="00DE3736" w:rsidR="005F54F3" w:rsidP="00E917D3" w:rsidRDefault="00E917D3" w14:paraId="52FEDA11" w14:textId="1EDF8909">
      <w:pPr>
        <w:pStyle w:val="Prrafodelista"/>
        <w:ind w:left="142"/>
        <w:rPr>
          <w:sz w:val="20"/>
          <w:szCs w:val="20"/>
        </w:rPr>
      </w:pPr>
      <w:r w:rsidRPr="00E917D3">
        <w:rPr>
          <w:sz w:val="20"/>
          <w:szCs w:val="20"/>
        </w:rPr>
        <w:t xml:space="preserve">Este marco regulatorio tiene como objetivo lograr un equilibrio entre el crecimiento del sector turístico y el bienestar de las comunidades locales, promoviendo un desarrollo turístico sostenible y responsable en Colombia. Además de las leyes principales, el sector está sujeto a una variedad de normativas complementarias, que incluyen </w:t>
      </w:r>
      <w:commentRangeStart w:id="26"/>
      <w:r w:rsidRPr="00E917D3">
        <w:rPr>
          <w:sz w:val="20"/>
          <w:szCs w:val="20"/>
        </w:rPr>
        <w:t>decretos</w:t>
      </w:r>
      <w:commentRangeEnd w:id="26"/>
      <w:r w:rsidR="00810503">
        <w:rPr>
          <w:rStyle w:val="Refdecomentario"/>
        </w:rPr>
        <w:commentReference w:id="26"/>
      </w:r>
      <w:r w:rsidRPr="00E917D3">
        <w:rPr>
          <w:sz w:val="20"/>
          <w:szCs w:val="20"/>
        </w:rPr>
        <w:t>, resoluciones, ordenanzas y acuerdos emitidos por las ramas legislativa y ejecutiva en sus diferentes niveles territoriales. Estas normativas, alineadas con lo dispuesto en la Constitución de 1991, aseguran una regulación coherente y adaptada a las particularidades locales, garantizando la protección del entorno y los derechos de las comunidades.</w:t>
      </w:r>
    </w:p>
    <w:p w:rsidRPr="00DE3736" w:rsidR="00BF69F8" w:rsidP="00DE3736" w:rsidRDefault="00BF69F8" w14:paraId="09CD4812" w14:textId="77777777">
      <w:pPr>
        <w:rPr>
          <w:sz w:val="20"/>
          <w:szCs w:val="20"/>
          <w:highlight w:val="yellow"/>
        </w:rPr>
      </w:pPr>
    </w:p>
    <w:p w:rsidR="00BF69F8" w:rsidP="00DE3736" w:rsidRDefault="00E917D3" w14:paraId="1C20E0DD" w14:textId="4342A274">
      <w:pPr>
        <w:rPr>
          <w:sz w:val="20"/>
          <w:szCs w:val="20"/>
        </w:rPr>
      </w:pPr>
      <w:r w:rsidRPr="00E917D3">
        <w:rPr>
          <w:sz w:val="20"/>
          <w:szCs w:val="20"/>
        </w:rPr>
        <w:t>El sistema turístico debe funcionar de manera armónica, integrando tanto elementos tangibles como intangibles. Para lograrlo, es esencial que un destino con identidad y productos turísticos definidos esté bien gestionado. Esto implica la administración, organización, planificación y promoción del destino, lo cual es responsabilidad de la superestructura turística, es decir, los actores clave del sistema. A través de esta gestión, se establecen políticas y normas que aseguran una experiencia satisfactoria para el turista y beneficios para todos los involucrados, promoviendo la competitividad, sostenibilidad y gobernanza del destino.</w:t>
      </w:r>
    </w:p>
    <w:p w:rsidR="008337A0" w:rsidP="00DE3736" w:rsidRDefault="008337A0" w14:paraId="76C9F703" w14:textId="77777777">
      <w:pPr>
        <w:rPr>
          <w:sz w:val="20"/>
          <w:szCs w:val="20"/>
        </w:rPr>
      </w:pPr>
    </w:p>
    <w:p w:rsidR="008337A0" w:rsidP="00DE3736" w:rsidRDefault="008337A0" w14:paraId="186214C1" w14:textId="77777777">
      <w:pPr>
        <w:rPr>
          <w:sz w:val="20"/>
          <w:szCs w:val="20"/>
        </w:rPr>
      </w:pPr>
    </w:p>
    <w:p w:rsidR="00FF258C" w:rsidP="009A34D7" w:rsidRDefault="00D376E1" w14:paraId="00000070" w14:textId="77777777">
      <w:pPr>
        <w:pStyle w:val="Normal0"/>
        <w:numPr>
          <w:ilvl w:val="0"/>
          <w:numId w:val="46"/>
        </w:numPr>
        <w:ind w:left="284"/>
        <w:rPr>
          <w:b/>
          <w:sz w:val="20"/>
          <w:szCs w:val="20"/>
        </w:rPr>
      </w:pPr>
      <w:r w:rsidRPr="00DE3736">
        <w:rPr>
          <w:b/>
          <w:sz w:val="20"/>
          <w:szCs w:val="20"/>
        </w:rPr>
        <w:t xml:space="preserve">SÍNTESIS </w:t>
      </w:r>
    </w:p>
    <w:p w:rsidR="008337A0" w:rsidP="008337A0" w:rsidRDefault="008337A0" w14:paraId="23DAE46A" w14:textId="77777777">
      <w:pPr>
        <w:pStyle w:val="Normal0"/>
        <w:rPr>
          <w:b/>
          <w:sz w:val="20"/>
          <w:szCs w:val="20"/>
        </w:rPr>
      </w:pPr>
    </w:p>
    <w:p w:rsidRPr="008337A0" w:rsidR="008337A0" w:rsidP="008337A0" w:rsidRDefault="008337A0" w14:paraId="10CC8FBF" w14:textId="792A7B29">
      <w:pPr>
        <w:pStyle w:val="Normal0"/>
        <w:rPr>
          <w:bCs/>
          <w:sz w:val="20"/>
          <w:szCs w:val="20"/>
        </w:rPr>
      </w:pPr>
      <w:r>
        <w:rPr>
          <w:bCs/>
          <w:sz w:val="20"/>
          <w:szCs w:val="20"/>
        </w:rPr>
        <w:t xml:space="preserve">La siguiente síntesis busca ubicar al aprendiz dentro de las dinámicas y temáticas que se abordarán en este componente formativo, todo ello con la idea de recorrer cada uno de los conceptos y las políticas planteadas. </w:t>
      </w:r>
    </w:p>
    <w:p w:rsidR="00E917D3" w:rsidP="00E917D3" w:rsidRDefault="00E917D3" w14:paraId="5979646B" w14:textId="77777777">
      <w:pPr>
        <w:pStyle w:val="Normal0"/>
        <w:rPr>
          <w:b/>
          <w:sz w:val="20"/>
          <w:szCs w:val="20"/>
        </w:rPr>
      </w:pPr>
    </w:p>
    <w:p w:rsidR="00E917D3" w:rsidP="00E917D3" w:rsidRDefault="007C757E" w14:paraId="38A65DAE" w14:textId="62CFC5F7">
      <w:pPr>
        <w:pStyle w:val="Normal0"/>
        <w:rPr>
          <w:b/>
          <w:sz w:val="20"/>
          <w:szCs w:val="20"/>
        </w:rPr>
      </w:pPr>
      <w:commentRangeStart w:id="27"/>
      <w:r w:rsidRPr="007C757E">
        <w:rPr>
          <w:b/>
          <w:noProof/>
          <w:sz w:val="20"/>
          <w:szCs w:val="20"/>
        </w:rPr>
        <w:drawing>
          <wp:inline distT="0" distB="0" distL="0" distR="0" wp14:anchorId="57EA8D97" wp14:editId="4738AB4B">
            <wp:extent cx="4309486" cy="2509113"/>
            <wp:effectExtent l="0" t="0" r="0" b="5715"/>
            <wp:docPr id="18366089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08941" name=""/>
                    <pic:cNvPicPr/>
                  </pic:nvPicPr>
                  <pic:blipFill>
                    <a:blip r:embed="rId28"/>
                    <a:stretch>
                      <a:fillRect/>
                    </a:stretch>
                  </pic:blipFill>
                  <pic:spPr>
                    <a:xfrm>
                      <a:off x="0" y="0"/>
                      <a:ext cx="4318021" cy="2514082"/>
                    </a:xfrm>
                    <a:prstGeom prst="rect">
                      <a:avLst/>
                    </a:prstGeom>
                  </pic:spPr>
                </pic:pic>
              </a:graphicData>
            </a:graphic>
          </wp:inline>
        </w:drawing>
      </w:r>
      <w:commentRangeEnd w:id="27"/>
      <w:r>
        <w:rPr>
          <w:rStyle w:val="Refdecomentario"/>
        </w:rPr>
        <w:commentReference w:id="27"/>
      </w:r>
    </w:p>
    <w:p w:rsidR="00E917D3" w:rsidP="00E917D3" w:rsidRDefault="00E917D3" w14:paraId="7D36F867" w14:textId="77777777">
      <w:pPr>
        <w:pStyle w:val="Normal0"/>
        <w:rPr>
          <w:b/>
          <w:sz w:val="20"/>
          <w:szCs w:val="20"/>
        </w:rPr>
      </w:pPr>
    </w:p>
    <w:p w:rsidRPr="00DE3736" w:rsidR="00E917D3" w:rsidP="00E917D3" w:rsidRDefault="00E917D3" w14:paraId="18FA5EAF" w14:textId="77777777">
      <w:pPr>
        <w:pStyle w:val="Normal0"/>
        <w:rPr>
          <w:b/>
          <w:sz w:val="20"/>
          <w:szCs w:val="20"/>
        </w:rPr>
      </w:pPr>
    </w:p>
    <w:p w:rsidRPr="00DE3736" w:rsidR="00FF258C" w:rsidP="00DE3736" w:rsidRDefault="00FF258C" w14:paraId="00000074" w14:textId="77777777">
      <w:pPr>
        <w:pStyle w:val="Normal0"/>
        <w:rPr>
          <w:sz w:val="20"/>
          <w:szCs w:val="20"/>
        </w:rPr>
      </w:pPr>
    </w:p>
    <w:p w:rsidRPr="008560FF" w:rsidR="00FF258C" w:rsidP="00F3135D" w:rsidRDefault="00D376E1" w14:paraId="00000076" w14:textId="4455A88B">
      <w:pPr>
        <w:pStyle w:val="Normal0"/>
        <w:numPr>
          <w:ilvl w:val="0"/>
          <w:numId w:val="46"/>
        </w:numPr>
        <w:pBdr>
          <w:top w:val="nil"/>
          <w:left w:val="nil"/>
          <w:bottom w:val="nil"/>
          <w:right w:val="nil"/>
          <w:between w:val="nil"/>
        </w:pBdr>
        <w:ind w:left="426" w:hanging="284"/>
        <w:rPr>
          <w:sz w:val="20"/>
          <w:szCs w:val="20"/>
        </w:rPr>
      </w:pPr>
      <w:r w:rsidRPr="008560FF">
        <w:rPr>
          <w:b/>
          <w:sz w:val="20"/>
          <w:szCs w:val="20"/>
        </w:rPr>
        <w:t xml:space="preserve">ACTIVIDADES DIDÁCTICAS </w:t>
      </w:r>
    </w:p>
    <w:p w:rsidRPr="00DE3736" w:rsidR="00FF258C" w:rsidP="00DE3736" w:rsidRDefault="008E420C" w14:paraId="0000007E" w14:textId="5BF64E81">
      <w:pPr>
        <w:pStyle w:val="Normal0"/>
        <w:ind w:left="426"/>
        <w:rPr>
          <w:sz w:val="20"/>
          <w:szCs w:val="20"/>
        </w:rPr>
      </w:pPr>
      <w:r w:rsidRPr="008E420C">
        <w:rPr>
          <w:sz w:val="20"/>
          <w:szCs w:val="20"/>
        </w:rPr>
        <w:drawing>
          <wp:inline distT="0" distB="0" distL="0" distR="0" wp14:anchorId="132EA17A" wp14:editId="7EF58D66">
            <wp:extent cx="6211167" cy="4887007"/>
            <wp:effectExtent l="0" t="0" r="0" b="8890"/>
            <wp:docPr id="11983947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94731" name=""/>
                    <pic:cNvPicPr/>
                  </pic:nvPicPr>
                  <pic:blipFill>
                    <a:blip r:embed="rId29"/>
                    <a:stretch>
                      <a:fillRect/>
                    </a:stretch>
                  </pic:blipFill>
                  <pic:spPr>
                    <a:xfrm>
                      <a:off x="0" y="0"/>
                      <a:ext cx="6211167" cy="4887007"/>
                    </a:xfrm>
                    <a:prstGeom prst="rect">
                      <a:avLst/>
                    </a:prstGeom>
                  </pic:spPr>
                </pic:pic>
              </a:graphicData>
            </a:graphic>
          </wp:inline>
        </w:drawing>
      </w:r>
    </w:p>
    <w:p w:rsidRPr="00DE3736" w:rsidR="00FF258C" w:rsidP="00DE3736" w:rsidRDefault="00FF258C" w14:paraId="0000008A" w14:textId="77777777">
      <w:pPr>
        <w:pStyle w:val="Normal0"/>
        <w:ind w:left="426"/>
        <w:rPr>
          <w:sz w:val="20"/>
          <w:szCs w:val="20"/>
        </w:rPr>
      </w:pPr>
    </w:p>
    <w:p w:rsidRPr="00DE3736" w:rsidR="00FF258C" w:rsidP="00DE3736" w:rsidRDefault="00FF258C" w14:paraId="0000008B" w14:textId="77777777">
      <w:pPr>
        <w:pStyle w:val="Normal0"/>
        <w:rPr>
          <w:b/>
          <w:sz w:val="20"/>
          <w:szCs w:val="20"/>
          <w:u w:val="single"/>
        </w:rPr>
      </w:pPr>
    </w:p>
    <w:p w:rsidRPr="00DE3736" w:rsidR="00FF258C" w:rsidP="00DE3736" w:rsidRDefault="00D376E1" w14:paraId="0000008D" w14:textId="222B446E">
      <w:pPr>
        <w:pStyle w:val="Normal0"/>
        <w:rPr>
          <w:b/>
          <w:sz w:val="20"/>
          <w:szCs w:val="20"/>
        </w:rPr>
      </w:pPr>
      <w:r w:rsidRPr="00DE3736">
        <w:rPr>
          <w:b/>
          <w:sz w:val="20"/>
          <w:szCs w:val="20"/>
        </w:rPr>
        <w:t xml:space="preserve">MATERIAL </w:t>
      </w:r>
      <w:commentRangeStart w:id="28"/>
      <w:r w:rsidRPr="00DE3736">
        <w:rPr>
          <w:b/>
          <w:sz w:val="20"/>
          <w:szCs w:val="20"/>
        </w:rPr>
        <w:t>COMPLEMENTARIO</w:t>
      </w:r>
      <w:commentRangeEnd w:id="28"/>
      <w:r w:rsidRPr="00DE3736" w:rsidR="00726586">
        <w:rPr>
          <w:rStyle w:val="Refdecomentario"/>
          <w:sz w:val="20"/>
          <w:szCs w:val="20"/>
        </w:rPr>
        <w:commentReference w:id="28"/>
      </w:r>
      <w:r w:rsidRPr="00DE3736">
        <w:rPr>
          <w:b/>
          <w:sz w:val="20"/>
          <w:szCs w:val="20"/>
        </w:rPr>
        <w:t xml:space="preserve">: </w:t>
      </w:r>
    </w:p>
    <w:p w:rsidRPr="00DE3736" w:rsidR="00FF258C" w:rsidP="00DE3736" w:rsidRDefault="00D376E1" w14:paraId="0000008E" w14:textId="77777777">
      <w:pPr>
        <w:pStyle w:val="Normal0"/>
        <w:pBdr>
          <w:top w:val="nil"/>
          <w:left w:val="nil"/>
          <w:bottom w:val="nil"/>
          <w:right w:val="nil"/>
          <w:between w:val="nil"/>
        </w:pBdr>
        <w:rPr>
          <w:sz w:val="20"/>
          <w:szCs w:val="20"/>
        </w:rPr>
      </w:pPr>
      <w:r w:rsidRPr="00DE3736">
        <w:rPr>
          <w:sz w:val="20"/>
          <w:szCs w:val="20"/>
        </w:rPr>
        <w:t>Relacionar el material de apoyo o complementario de los temas abordados en este recurso. Se debe incluir al menos un par de elementos que complementen el tema del componente formativo.</w:t>
      </w:r>
    </w:p>
    <w:p w:rsidRPr="00DE3736" w:rsidR="00FF258C" w:rsidP="00DE3736" w:rsidRDefault="00D376E1" w14:paraId="0000008F" w14:textId="77777777">
      <w:pPr>
        <w:pStyle w:val="Normal0"/>
        <w:rPr>
          <w:sz w:val="20"/>
          <w:szCs w:val="20"/>
        </w:rPr>
      </w:pPr>
      <w:r w:rsidRPr="00DE3736">
        <w:rPr>
          <w:sz w:val="20"/>
          <w:szCs w:val="20"/>
        </w:rPr>
        <w:t xml:space="preserve"> </w:t>
      </w: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DE3736" w:rsidR="00B93843" w14:paraId="18C53E35" w14:textId="77777777">
        <w:trPr>
          <w:trHeight w:val="658"/>
        </w:trPr>
        <w:tc>
          <w:tcPr>
            <w:tcW w:w="2517" w:type="dxa"/>
            <w:shd w:val="clear" w:color="auto" w:fill="F9CB9C"/>
            <w:tcMar>
              <w:top w:w="100" w:type="dxa"/>
              <w:left w:w="100" w:type="dxa"/>
              <w:bottom w:w="100" w:type="dxa"/>
              <w:right w:w="100" w:type="dxa"/>
            </w:tcMar>
            <w:vAlign w:val="center"/>
          </w:tcPr>
          <w:p w:rsidRPr="00DE3736" w:rsidR="00FF258C" w:rsidP="00DE3736" w:rsidRDefault="00D376E1" w14:paraId="00000090" w14:textId="77777777">
            <w:pPr>
              <w:pStyle w:val="Normal0"/>
              <w:spacing w:line="276" w:lineRule="auto"/>
              <w:rPr>
                <w:sz w:val="20"/>
                <w:szCs w:val="20"/>
              </w:rPr>
            </w:pPr>
            <w:r w:rsidRPr="00DE3736">
              <w:rPr>
                <w:sz w:val="20"/>
                <w:szCs w:val="20"/>
              </w:rPr>
              <w:t>Tema</w:t>
            </w:r>
          </w:p>
        </w:tc>
        <w:tc>
          <w:tcPr>
            <w:tcW w:w="2517" w:type="dxa"/>
            <w:shd w:val="clear" w:color="auto" w:fill="F9CB9C"/>
            <w:tcMar>
              <w:top w:w="100" w:type="dxa"/>
              <w:left w:w="100" w:type="dxa"/>
              <w:bottom w:w="100" w:type="dxa"/>
              <w:right w:w="100" w:type="dxa"/>
            </w:tcMar>
            <w:vAlign w:val="center"/>
          </w:tcPr>
          <w:p w:rsidRPr="00DE3736" w:rsidR="00FF258C" w:rsidP="00DE3736" w:rsidRDefault="00D376E1" w14:paraId="00000091" w14:textId="77777777">
            <w:pPr>
              <w:pStyle w:val="Normal0"/>
              <w:spacing w:line="276" w:lineRule="auto"/>
              <w:rPr>
                <w:sz w:val="20"/>
                <w:szCs w:val="20"/>
              </w:rPr>
            </w:pPr>
            <w:r w:rsidRPr="00DE3736">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DE3736" w:rsidR="00FF258C" w:rsidP="00DE3736" w:rsidRDefault="00D376E1" w14:paraId="00000092" w14:textId="77777777">
            <w:pPr>
              <w:pStyle w:val="Normal0"/>
              <w:spacing w:line="276" w:lineRule="auto"/>
              <w:rPr>
                <w:sz w:val="20"/>
                <w:szCs w:val="20"/>
              </w:rPr>
            </w:pPr>
            <w:r w:rsidRPr="00DE3736">
              <w:rPr>
                <w:sz w:val="20"/>
                <w:szCs w:val="20"/>
              </w:rPr>
              <w:t>Tipo de material</w:t>
            </w:r>
          </w:p>
          <w:p w:rsidRPr="00DE3736" w:rsidR="00FF258C" w:rsidP="00DE3736" w:rsidRDefault="00D376E1" w14:paraId="00000093" w14:textId="77777777">
            <w:pPr>
              <w:pStyle w:val="Normal0"/>
              <w:spacing w:line="276" w:lineRule="auto"/>
              <w:rPr>
                <w:sz w:val="20"/>
                <w:szCs w:val="20"/>
              </w:rPr>
            </w:pPr>
            <w:r w:rsidRPr="00DE3736">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DE3736" w:rsidR="00FF258C" w:rsidP="00DE3736" w:rsidRDefault="00D376E1" w14:paraId="00000094" w14:textId="77777777">
            <w:pPr>
              <w:pStyle w:val="Normal0"/>
              <w:spacing w:line="276" w:lineRule="auto"/>
              <w:rPr>
                <w:sz w:val="20"/>
                <w:szCs w:val="20"/>
              </w:rPr>
            </w:pPr>
            <w:r w:rsidRPr="00DE3736">
              <w:rPr>
                <w:sz w:val="20"/>
                <w:szCs w:val="20"/>
              </w:rPr>
              <w:t>Enlace del Recurso o</w:t>
            </w:r>
          </w:p>
          <w:p w:rsidRPr="00DE3736" w:rsidR="00FF258C" w:rsidP="00DE3736" w:rsidRDefault="00D376E1" w14:paraId="00000095" w14:textId="77777777">
            <w:pPr>
              <w:pStyle w:val="Normal0"/>
              <w:spacing w:line="276" w:lineRule="auto"/>
              <w:rPr>
                <w:sz w:val="20"/>
                <w:szCs w:val="20"/>
              </w:rPr>
            </w:pPr>
            <w:r w:rsidRPr="00DE3736">
              <w:rPr>
                <w:sz w:val="20"/>
                <w:szCs w:val="20"/>
              </w:rPr>
              <w:t>Archivo del documento o material</w:t>
            </w:r>
          </w:p>
        </w:tc>
      </w:tr>
      <w:tr w:rsidRPr="00DE3736" w:rsidR="00B93843" w14:paraId="41C8F396" w14:textId="77777777">
        <w:trPr>
          <w:trHeight w:val="182"/>
        </w:trPr>
        <w:tc>
          <w:tcPr>
            <w:tcW w:w="2517" w:type="dxa"/>
            <w:tcMar>
              <w:top w:w="100" w:type="dxa"/>
              <w:left w:w="100" w:type="dxa"/>
              <w:bottom w:w="100" w:type="dxa"/>
              <w:right w:w="100" w:type="dxa"/>
            </w:tcMar>
          </w:tcPr>
          <w:p w:rsidRPr="00DE3736" w:rsidR="00FF258C" w:rsidP="00DE3736" w:rsidRDefault="00FF258C" w14:paraId="00000096" w14:textId="77777777">
            <w:pPr>
              <w:pStyle w:val="Normal0"/>
              <w:spacing w:line="276" w:lineRule="auto"/>
              <w:rPr>
                <w:sz w:val="20"/>
                <w:szCs w:val="20"/>
              </w:rPr>
            </w:pPr>
          </w:p>
        </w:tc>
        <w:tc>
          <w:tcPr>
            <w:tcW w:w="2517" w:type="dxa"/>
            <w:tcMar>
              <w:top w:w="100" w:type="dxa"/>
              <w:left w:w="100" w:type="dxa"/>
              <w:bottom w:w="100" w:type="dxa"/>
              <w:right w:w="100" w:type="dxa"/>
            </w:tcMar>
          </w:tcPr>
          <w:p w:rsidRPr="00DE3736" w:rsidR="00FF258C" w:rsidP="00DE3736" w:rsidRDefault="00FF258C" w14:paraId="00000097" w14:textId="77777777">
            <w:pPr>
              <w:pStyle w:val="Normal0"/>
              <w:spacing w:line="276" w:lineRule="auto"/>
              <w:rPr>
                <w:sz w:val="20"/>
                <w:szCs w:val="20"/>
              </w:rPr>
            </w:pPr>
          </w:p>
          <w:p w:rsidRPr="00DE3736" w:rsidR="00FF258C" w:rsidP="00DE3736" w:rsidRDefault="00FF258C" w14:paraId="00000098" w14:textId="77777777">
            <w:pPr>
              <w:pStyle w:val="Normal0"/>
              <w:spacing w:line="276" w:lineRule="auto"/>
              <w:rPr>
                <w:sz w:val="20"/>
                <w:szCs w:val="20"/>
              </w:rPr>
            </w:pPr>
          </w:p>
        </w:tc>
        <w:tc>
          <w:tcPr>
            <w:tcW w:w="2519" w:type="dxa"/>
            <w:tcMar>
              <w:top w:w="100" w:type="dxa"/>
              <w:left w:w="100" w:type="dxa"/>
              <w:bottom w:w="100" w:type="dxa"/>
              <w:right w:w="100" w:type="dxa"/>
            </w:tcMar>
          </w:tcPr>
          <w:p w:rsidRPr="00DE3736" w:rsidR="00FF258C" w:rsidP="00DE3736" w:rsidRDefault="00FF258C" w14:paraId="00000099" w14:textId="77777777">
            <w:pPr>
              <w:pStyle w:val="Normal0"/>
              <w:spacing w:line="276" w:lineRule="auto"/>
              <w:rPr>
                <w:sz w:val="20"/>
                <w:szCs w:val="20"/>
              </w:rPr>
            </w:pPr>
          </w:p>
        </w:tc>
        <w:tc>
          <w:tcPr>
            <w:tcW w:w="2519" w:type="dxa"/>
            <w:tcMar>
              <w:top w:w="100" w:type="dxa"/>
              <w:left w:w="100" w:type="dxa"/>
              <w:bottom w:w="100" w:type="dxa"/>
              <w:right w:w="100" w:type="dxa"/>
            </w:tcMar>
          </w:tcPr>
          <w:p w:rsidRPr="00DE3736" w:rsidR="00FF258C" w:rsidP="00DE3736" w:rsidRDefault="00FF258C" w14:paraId="0000009A" w14:textId="77777777">
            <w:pPr>
              <w:pStyle w:val="Normal0"/>
              <w:spacing w:line="276" w:lineRule="auto"/>
              <w:rPr>
                <w:sz w:val="20"/>
                <w:szCs w:val="20"/>
              </w:rPr>
            </w:pPr>
          </w:p>
        </w:tc>
      </w:tr>
      <w:tr w:rsidRPr="00DE3736" w:rsidR="00B93843" w14:paraId="72A3D3EC" w14:textId="77777777">
        <w:trPr>
          <w:trHeight w:val="385"/>
        </w:trPr>
        <w:tc>
          <w:tcPr>
            <w:tcW w:w="2517" w:type="dxa"/>
            <w:tcMar>
              <w:top w:w="100" w:type="dxa"/>
              <w:left w:w="100" w:type="dxa"/>
              <w:bottom w:w="100" w:type="dxa"/>
              <w:right w:w="100" w:type="dxa"/>
            </w:tcMar>
          </w:tcPr>
          <w:p w:rsidRPr="00DE3736" w:rsidR="00FF258C" w:rsidP="00DE3736" w:rsidRDefault="00FF258C" w14:paraId="0000009B" w14:textId="77777777">
            <w:pPr>
              <w:pStyle w:val="Normal0"/>
              <w:spacing w:line="276" w:lineRule="auto"/>
              <w:rPr>
                <w:sz w:val="20"/>
                <w:szCs w:val="20"/>
              </w:rPr>
            </w:pPr>
          </w:p>
        </w:tc>
        <w:tc>
          <w:tcPr>
            <w:tcW w:w="2517" w:type="dxa"/>
            <w:tcMar>
              <w:top w:w="100" w:type="dxa"/>
              <w:left w:w="100" w:type="dxa"/>
              <w:bottom w:w="100" w:type="dxa"/>
              <w:right w:w="100" w:type="dxa"/>
            </w:tcMar>
          </w:tcPr>
          <w:p w:rsidRPr="00DE3736" w:rsidR="00FF258C" w:rsidP="00DE3736" w:rsidRDefault="00FF258C" w14:paraId="0000009C" w14:textId="77777777">
            <w:pPr>
              <w:pStyle w:val="Normal0"/>
              <w:spacing w:line="276" w:lineRule="auto"/>
              <w:rPr>
                <w:sz w:val="20"/>
                <w:szCs w:val="20"/>
              </w:rPr>
            </w:pPr>
          </w:p>
        </w:tc>
        <w:tc>
          <w:tcPr>
            <w:tcW w:w="2519" w:type="dxa"/>
            <w:tcMar>
              <w:top w:w="100" w:type="dxa"/>
              <w:left w:w="100" w:type="dxa"/>
              <w:bottom w:w="100" w:type="dxa"/>
              <w:right w:w="100" w:type="dxa"/>
            </w:tcMar>
          </w:tcPr>
          <w:p w:rsidRPr="00DE3736" w:rsidR="00FF258C" w:rsidP="00DE3736" w:rsidRDefault="00FF258C" w14:paraId="0000009D" w14:textId="77777777">
            <w:pPr>
              <w:pStyle w:val="Normal0"/>
              <w:spacing w:line="276" w:lineRule="auto"/>
              <w:rPr>
                <w:sz w:val="20"/>
                <w:szCs w:val="20"/>
              </w:rPr>
            </w:pPr>
          </w:p>
        </w:tc>
        <w:tc>
          <w:tcPr>
            <w:tcW w:w="2519" w:type="dxa"/>
            <w:tcMar>
              <w:top w:w="100" w:type="dxa"/>
              <w:left w:w="100" w:type="dxa"/>
              <w:bottom w:w="100" w:type="dxa"/>
              <w:right w:w="100" w:type="dxa"/>
            </w:tcMar>
          </w:tcPr>
          <w:p w:rsidRPr="00DE3736" w:rsidR="00FF258C" w:rsidP="00DE3736" w:rsidRDefault="00FF258C" w14:paraId="0000009E" w14:textId="77777777">
            <w:pPr>
              <w:pStyle w:val="Normal0"/>
              <w:spacing w:line="276" w:lineRule="auto"/>
              <w:rPr>
                <w:sz w:val="20"/>
                <w:szCs w:val="20"/>
              </w:rPr>
            </w:pPr>
          </w:p>
        </w:tc>
      </w:tr>
    </w:tbl>
    <w:p w:rsidRPr="00DE3736" w:rsidR="00FF258C" w:rsidP="00DE3736" w:rsidRDefault="00FF258C" w14:paraId="0000009F" w14:textId="77777777">
      <w:pPr>
        <w:pStyle w:val="Normal0"/>
        <w:rPr>
          <w:sz w:val="20"/>
          <w:szCs w:val="20"/>
        </w:rPr>
      </w:pPr>
    </w:p>
    <w:p w:rsidRPr="00DE3736" w:rsidR="00FF258C" w:rsidP="00DE3736" w:rsidRDefault="00FF258C" w14:paraId="000000A0" w14:textId="77777777">
      <w:pPr>
        <w:pStyle w:val="Normal0"/>
        <w:rPr>
          <w:sz w:val="20"/>
          <w:szCs w:val="20"/>
        </w:rPr>
      </w:pPr>
    </w:p>
    <w:p w:rsidRPr="00DE3736" w:rsidR="00780A8B" w:rsidP="00DE3736" w:rsidRDefault="00780A8B" w14:paraId="1776585C" w14:textId="77777777">
      <w:pPr>
        <w:pStyle w:val="Normal0"/>
        <w:rPr>
          <w:sz w:val="20"/>
          <w:szCs w:val="20"/>
        </w:rPr>
      </w:pPr>
    </w:p>
    <w:p w:rsidRPr="00DE3736" w:rsidR="00780A8B" w:rsidP="00DE3736" w:rsidRDefault="00780A8B" w14:paraId="542DB7D5" w14:textId="77777777">
      <w:pPr>
        <w:pStyle w:val="Normal0"/>
        <w:rPr>
          <w:sz w:val="20"/>
          <w:szCs w:val="20"/>
        </w:rPr>
      </w:pPr>
    </w:p>
    <w:p w:rsidRPr="00DE3736" w:rsidR="00780A8B" w:rsidP="00DE3736" w:rsidRDefault="00780A8B" w14:paraId="7F6B8376" w14:textId="77777777">
      <w:pPr>
        <w:pStyle w:val="Normal0"/>
        <w:rPr>
          <w:sz w:val="20"/>
          <w:szCs w:val="20"/>
        </w:rPr>
      </w:pPr>
    </w:p>
    <w:p w:rsidRPr="00DE3736" w:rsidR="00FF258C" w:rsidP="009A34D7" w:rsidRDefault="00D376E1" w14:paraId="000000A2" w14:textId="703AC52C">
      <w:pPr>
        <w:pStyle w:val="Normal0"/>
        <w:numPr>
          <w:ilvl w:val="0"/>
          <w:numId w:val="46"/>
        </w:numPr>
        <w:pBdr>
          <w:top w:val="nil"/>
          <w:left w:val="nil"/>
          <w:bottom w:val="nil"/>
          <w:right w:val="nil"/>
          <w:between w:val="nil"/>
        </w:pBdr>
        <w:ind w:left="284" w:hanging="284"/>
        <w:rPr>
          <w:b/>
          <w:sz w:val="20"/>
          <w:szCs w:val="20"/>
        </w:rPr>
      </w:pPr>
      <w:r w:rsidRPr="00DE3736">
        <w:rPr>
          <w:b/>
          <w:sz w:val="20"/>
          <w:szCs w:val="20"/>
        </w:rPr>
        <w:t xml:space="preserve">GLOSARIO: </w:t>
      </w:r>
    </w:p>
    <w:p w:rsidRPr="00DE3736" w:rsidR="00E45AA9" w:rsidP="00DE3736" w:rsidRDefault="00E45AA9" w14:paraId="37DBD963" w14:textId="77777777">
      <w:pPr>
        <w:pStyle w:val="Normal0"/>
        <w:pBdr>
          <w:top w:val="nil"/>
          <w:left w:val="nil"/>
          <w:bottom w:val="nil"/>
          <w:right w:val="nil"/>
          <w:between w:val="nil"/>
        </w:pBdr>
        <w:rPr>
          <w:sz w:val="20"/>
          <w:szCs w:val="20"/>
        </w:rPr>
      </w:pPr>
    </w:p>
    <w:tbl>
      <w:tblPr>
        <w:tblW w:w="8700" w:type="dxa"/>
        <w:tblCellMar>
          <w:left w:w="70" w:type="dxa"/>
          <w:right w:w="70" w:type="dxa"/>
        </w:tblCellMar>
        <w:tblLook w:val="04A0" w:firstRow="1" w:lastRow="0" w:firstColumn="1" w:lastColumn="0" w:noHBand="0" w:noVBand="1"/>
      </w:tblPr>
      <w:tblGrid>
        <w:gridCol w:w="3531"/>
        <w:gridCol w:w="5169"/>
      </w:tblGrid>
      <w:tr w:rsidRPr="008337A0" w:rsidR="008337A0" w:rsidTr="008337A0" w14:paraId="3FEBC967" w14:textId="77777777">
        <w:trPr>
          <w:trHeight w:val="300"/>
        </w:trPr>
        <w:tc>
          <w:tcPr>
            <w:tcW w:w="3531" w:type="dxa"/>
            <w:tcBorders>
              <w:top w:val="single" w:color="auto" w:sz="4" w:space="0"/>
              <w:left w:val="single" w:color="auto" w:sz="4" w:space="0"/>
              <w:bottom w:val="single" w:color="auto" w:sz="4" w:space="0"/>
              <w:right w:val="single" w:color="auto" w:sz="4" w:space="0"/>
            </w:tcBorders>
            <w:shd w:val="clear" w:color="000000" w:fill="F9CB9C"/>
            <w:vAlign w:val="center"/>
            <w:hideMark/>
          </w:tcPr>
          <w:p w:rsidRPr="008337A0" w:rsidR="008337A0" w:rsidP="008337A0" w:rsidRDefault="008337A0" w14:paraId="4799E4F3" w14:textId="77777777">
            <w:pPr>
              <w:spacing w:line="240" w:lineRule="auto"/>
              <w:rPr>
                <w:rFonts w:eastAsia="Times New Roman"/>
                <w:color w:val="000000"/>
                <w:sz w:val="20"/>
                <w:szCs w:val="20"/>
                <w:lang w:eastAsia="es-CO"/>
              </w:rPr>
            </w:pPr>
            <w:r w:rsidRPr="008337A0">
              <w:rPr>
                <w:rFonts w:eastAsia="Times New Roman"/>
                <w:color w:val="000000"/>
                <w:sz w:val="20"/>
                <w:szCs w:val="20"/>
                <w:lang w:eastAsia="es-CO"/>
              </w:rPr>
              <w:t>TÉRMINO</w:t>
            </w:r>
          </w:p>
        </w:tc>
        <w:tc>
          <w:tcPr>
            <w:tcW w:w="5169" w:type="dxa"/>
            <w:tcBorders>
              <w:top w:val="single" w:color="auto" w:sz="4" w:space="0"/>
              <w:left w:val="nil"/>
              <w:bottom w:val="single" w:color="auto" w:sz="4" w:space="0"/>
              <w:right w:val="single" w:color="auto" w:sz="4" w:space="0"/>
            </w:tcBorders>
            <w:shd w:val="clear" w:color="000000" w:fill="F9CB9C"/>
            <w:vAlign w:val="center"/>
            <w:hideMark/>
          </w:tcPr>
          <w:p w:rsidRPr="008337A0" w:rsidR="008337A0" w:rsidP="008337A0" w:rsidRDefault="008337A0" w14:paraId="75F12A2C" w14:textId="77777777">
            <w:pPr>
              <w:spacing w:line="240" w:lineRule="auto"/>
              <w:jc w:val="center"/>
              <w:rPr>
                <w:rFonts w:eastAsia="Times New Roman"/>
                <w:color w:val="000000"/>
                <w:sz w:val="20"/>
                <w:szCs w:val="20"/>
                <w:lang w:eastAsia="es-CO"/>
              </w:rPr>
            </w:pPr>
            <w:r w:rsidRPr="008337A0">
              <w:rPr>
                <w:rFonts w:eastAsia="Times New Roman"/>
                <w:color w:val="000000"/>
                <w:sz w:val="20"/>
                <w:szCs w:val="20"/>
                <w:lang w:eastAsia="es-CO"/>
              </w:rPr>
              <w:t>SIGNIFICADO</w:t>
            </w:r>
          </w:p>
        </w:tc>
      </w:tr>
      <w:tr w:rsidRPr="008337A0" w:rsidR="008337A0" w:rsidTr="008337A0" w14:paraId="794E3B01" w14:textId="77777777">
        <w:trPr>
          <w:trHeight w:val="600"/>
        </w:trPr>
        <w:tc>
          <w:tcPr>
            <w:tcW w:w="3531" w:type="dxa"/>
            <w:tcBorders>
              <w:top w:val="nil"/>
              <w:left w:val="single" w:color="auto" w:sz="4" w:space="0"/>
              <w:bottom w:val="single" w:color="auto" w:sz="4" w:space="0"/>
              <w:right w:val="single" w:color="auto" w:sz="4" w:space="0"/>
            </w:tcBorders>
            <w:shd w:val="clear" w:color="auto" w:fill="auto"/>
            <w:noWrap/>
            <w:vAlign w:val="center"/>
            <w:hideMark/>
          </w:tcPr>
          <w:p w:rsidRPr="008337A0" w:rsidR="008337A0" w:rsidP="008337A0" w:rsidRDefault="008337A0" w14:paraId="539A5227" w14:textId="77777777">
            <w:pPr>
              <w:spacing w:line="240" w:lineRule="auto"/>
              <w:ind w:firstLine="201" w:firstLineChars="100"/>
              <w:rPr>
                <w:rFonts w:eastAsia="Times New Roman"/>
                <w:b/>
                <w:bCs/>
                <w:color w:val="000000"/>
                <w:sz w:val="20"/>
                <w:szCs w:val="20"/>
                <w:lang w:eastAsia="es-CO"/>
              </w:rPr>
            </w:pPr>
            <w:r w:rsidRPr="008337A0">
              <w:rPr>
                <w:rFonts w:eastAsia="Times New Roman"/>
                <w:b/>
                <w:bCs/>
                <w:color w:val="000000"/>
                <w:sz w:val="20"/>
                <w:szCs w:val="20"/>
                <w:lang w:eastAsia="es-CO"/>
              </w:rPr>
              <w:t>Ciclo del Producto</w:t>
            </w:r>
          </w:p>
        </w:tc>
        <w:tc>
          <w:tcPr>
            <w:tcW w:w="5169" w:type="dxa"/>
            <w:tcBorders>
              <w:top w:val="nil"/>
              <w:left w:val="nil"/>
              <w:bottom w:val="single" w:color="auto" w:sz="4" w:space="0"/>
              <w:right w:val="single" w:color="auto" w:sz="4" w:space="0"/>
            </w:tcBorders>
            <w:shd w:val="clear" w:color="auto" w:fill="auto"/>
            <w:vAlign w:val="bottom"/>
            <w:hideMark/>
          </w:tcPr>
          <w:p w:rsidRPr="008337A0" w:rsidR="008337A0" w:rsidP="008337A0" w:rsidRDefault="008337A0" w14:paraId="624E84EC" w14:textId="77777777">
            <w:pPr>
              <w:spacing w:line="240" w:lineRule="auto"/>
              <w:rPr>
                <w:rFonts w:ascii="Aptos Narrow" w:hAnsi="Aptos Narrow" w:eastAsia="Times New Roman" w:cs="Times New Roman"/>
                <w:color w:val="000000"/>
                <w:lang w:eastAsia="es-CO"/>
              </w:rPr>
            </w:pPr>
            <w:r w:rsidRPr="008337A0">
              <w:rPr>
                <w:rFonts w:ascii="Aptos Narrow" w:hAnsi="Aptos Narrow" w:eastAsia="Times New Roman" w:cs="Times New Roman"/>
                <w:color w:val="000000"/>
                <w:lang w:eastAsia="es-CO"/>
              </w:rPr>
              <w:t xml:space="preserve"> Etapas de evolución de un producto, desde su lanzamiento hasta el cese de su comercialización.</w:t>
            </w:r>
          </w:p>
        </w:tc>
      </w:tr>
      <w:tr w:rsidRPr="008337A0" w:rsidR="008337A0" w:rsidTr="008337A0" w14:paraId="3C50773E" w14:textId="77777777">
        <w:trPr>
          <w:trHeight w:val="600"/>
        </w:trPr>
        <w:tc>
          <w:tcPr>
            <w:tcW w:w="3531" w:type="dxa"/>
            <w:tcBorders>
              <w:top w:val="nil"/>
              <w:left w:val="single" w:color="auto" w:sz="4" w:space="0"/>
              <w:bottom w:val="single" w:color="auto" w:sz="4" w:space="0"/>
              <w:right w:val="single" w:color="auto" w:sz="4" w:space="0"/>
            </w:tcBorders>
            <w:shd w:val="clear" w:color="auto" w:fill="auto"/>
            <w:noWrap/>
            <w:vAlign w:val="center"/>
            <w:hideMark/>
          </w:tcPr>
          <w:p w:rsidRPr="008337A0" w:rsidR="008337A0" w:rsidP="008337A0" w:rsidRDefault="008337A0" w14:paraId="493A9D6F" w14:textId="77777777">
            <w:pPr>
              <w:spacing w:line="240" w:lineRule="auto"/>
              <w:ind w:firstLine="201" w:firstLineChars="100"/>
              <w:rPr>
                <w:rFonts w:eastAsia="Times New Roman"/>
                <w:b/>
                <w:bCs/>
                <w:color w:val="000000"/>
                <w:sz w:val="20"/>
                <w:szCs w:val="20"/>
                <w:lang w:eastAsia="es-CO"/>
              </w:rPr>
            </w:pPr>
            <w:r w:rsidRPr="008337A0">
              <w:rPr>
                <w:rFonts w:eastAsia="Times New Roman"/>
                <w:b/>
                <w:bCs/>
                <w:color w:val="000000"/>
                <w:sz w:val="20"/>
                <w:szCs w:val="20"/>
                <w:lang w:eastAsia="es-CO"/>
              </w:rPr>
              <w:t>Demanda Turística</w:t>
            </w:r>
          </w:p>
        </w:tc>
        <w:tc>
          <w:tcPr>
            <w:tcW w:w="5169" w:type="dxa"/>
            <w:tcBorders>
              <w:top w:val="nil"/>
              <w:left w:val="nil"/>
              <w:bottom w:val="single" w:color="auto" w:sz="4" w:space="0"/>
              <w:right w:val="single" w:color="auto" w:sz="4" w:space="0"/>
            </w:tcBorders>
            <w:shd w:val="clear" w:color="auto" w:fill="auto"/>
            <w:vAlign w:val="bottom"/>
            <w:hideMark/>
          </w:tcPr>
          <w:p w:rsidRPr="008337A0" w:rsidR="008337A0" w:rsidP="008337A0" w:rsidRDefault="008337A0" w14:paraId="68B67FC4" w14:textId="03006F8C">
            <w:pPr>
              <w:spacing w:line="240" w:lineRule="auto"/>
              <w:rPr>
                <w:rFonts w:ascii="Aptos Narrow" w:hAnsi="Aptos Narrow" w:eastAsia="Times New Roman" w:cs="Times New Roman"/>
                <w:color w:val="000000"/>
                <w:lang w:eastAsia="es-CO"/>
              </w:rPr>
            </w:pPr>
            <w:r w:rsidRPr="008337A0">
              <w:rPr>
                <w:rFonts w:ascii="Aptos Narrow" w:hAnsi="Aptos Narrow" w:eastAsia="Times New Roman" w:cs="Times New Roman"/>
                <w:color w:val="000000"/>
                <w:lang w:eastAsia="es-CO"/>
              </w:rPr>
              <w:t xml:space="preserve"> Total, de turistas que consumen productos y servicios en un destino.</w:t>
            </w:r>
          </w:p>
        </w:tc>
      </w:tr>
      <w:tr w:rsidRPr="008337A0" w:rsidR="008337A0" w:rsidTr="008337A0" w14:paraId="59EE596B" w14:textId="77777777">
        <w:trPr>
          <w:trHeight w:val="600"/>
        </w:trPr>
        <w:tc>
          <w:tcPr>
            <w:tcW w:w="3531" w:type="dxa"/>
            <w:tcBorders>
              <w:top w:val="nil"/>
              <w:left w:val="single" w:color="auto" w:sz="4" w:space="0"/>
              <w:bottom w:val="single" w:color="auto" w:sz="4" w:space="0"/>
              <w:right w:val="single" w:color="auto" w:sz="4" w:space="0"/>
            </w:tcBorders>
            <w:shd w:val="clear" w:color="auto" w:fill="auto"/>
            <w:noWrap/>
            <w:vAlign w:val="center"/>
            <w:hideMark/>
          </w:tcPr>
          <w:p w:rsidRPr="008337A0" w:rsidR="008337A0" w:rsidP="008337A0" w:rsidRDefault="008337A0" w14:paraId="75FB54B8" w14:textId="77777777">
            <w:pPr>
              <w:spacing w:line="240" w:lineRule="auto"/>
              <w:ind w:firstLine="201" w:firstLineChars="100"/>
              <w:rPr>
                <w:rFonts w:eastAsia="Times New Roman"/>
                <w:b/>
                <w:bCs/>
                <w:color w:val="000000"/>
                <w:sz w:val="20"/>
                <w:szCs w:val="20"/>
                <w:lang w:eastAsia="es-CO"/>
              </w:rPr>
            </w:pPr>
            <w:r w:rsidRPr="008337A0">
              <w:rPr>
                <w:rFonts w:eastAsia="Times New Roman"/>
                <w:b/>
                <w:bCs/>
                <w:color w:val="000000"/>
                <w:sz w:val="20"/>
                <w:szCs w:val="20"/>
                <w:lang w:eastAsia="es-CO"/>
              </w:rPr>
              <w:t>Destino</w:t>
            </w:r>
          </w:p>
        </w:tc>
        <w:tc>
          <w:tcPr>
            <w:tcW w:w="5169" w:type="dxa"/>
            <w:tcBorders>
              <w:top w:val="nil"/>
              <w:left w:val="nil"/>
              <w:bottom w:val="single" w:color="auto" w:sz="4" w:space="0"/>
              <w:right w:val="single" w:color="auto" w:sz="4" w:space="0"/>
            </w:tcBorders>
            <w:shd w:val="clear" w:color="auto" w:fill="auto"/>
            <w:vAlign w:val="bottom"/>
            <w:hideMark/>
          </w:tcPr>
          <w:p w:rsidRPr="008337A0" w:rsidR="008337A0" w:rsidP="008337A0" w:rsidRDefault="008337A0" w14:paraId="45EE16D2" w14:textId="77777777">
            <w:pPr>
              <w:spacing w:line="240" w:lineRule="auto"/>
              <w:rPr>
                <w:rFonts w:ascii="Aptos Narrow" w:hAnsi="Aptos Narrow" w:eastAsia="Times New Roman" w:cs="Times New Roman"/>
                <w:color w:val="000000"/>
                <w:lang w:eastAsia="es-CO"/>
              </w:rPr>
            </w:pPr>
            <w:r w:rsidRPr="008337A0">
              <w:rPr>
                <w:rFonts w:ascii="Aptos Narrow" w:hAnsi="Aptos Narrow" w:eastAsia="Times New Roman" w:cs="Times New Roman"/>
                <w:color w:val="000000"/>
                <w:lang w:eastAsia="es-CO"/>
              </w:rPr>
              <w:t xml:space="preserve"> Lugar al que se dirigen los turistas, equipado con servicios e instalaciones que cubren sus necesidades.</w:t>
            </w:r>
          </w:p>
        </w:tc>
      </w:tr>
      <w:tr w:rsidRPr="008337A0" w:rsidR="008337A0" w:rsidTr="008337A0" w14:paraId="76986D62" w14:textId="77777777">
        <w:trPr>
          <w:trHeight w:val="300"/>
        </w:trPr>
        <w:tc>
          <w:tcPr>
            <w:tcW w:w="3531" w:type="dxa"/>
            <w:tcBorders>
              <w:top w:val="nil"/>
              <w:left w:val="single" w:color="auto" w:sz="4" w:space="0"/>
              <w:bottom w:val="single" w:color="auto" w:sz="4" w:space="0"/>
              <w:right w:val="single" w:color="auto" w:sz="4" w:space="0"/>
            </w:tcBorders>
            <w:shd w:val="clear" w:color="auto" w:fill="auto"/>
            <w:noWrap/>
            <w:vAlign w:val="center"/>
            <w:hideMark/>
          </w:tcPr>
          <w:p w:rsidRPr="008337A0" w:rsidR="008337A0" w:rsidP="008337A0" w:rsidRDefault="008337A0" w14:paraId="27E943A0" w14:textId="77777777">
            <w:pPr>
              <w:spacing w:line="240" w:lineRule="auto"/>
              <w:ind w:firstLine="201" w:firstLineChars="100"/>
              <w:rPr>
                <w:rFonts w:eastAsia="Times New Roman"/>
                <w:b/>
                <w:bCs/>
                <w:color w:val="000000"/>
                <w:sz w:val="20"/>
                <w:szCs w:val="20"/>
                <w:lang w:eastAsia="es-CO"/>
              </w:rPr>
            </w:pPr>
            <w:r w:rsidRPr="008337A0">
              <w:rPr>
                <w:rFonts w:eastAsia="Times New Roman"/>
                <w:b/>
                <w:bCs/>
                <w:color w:val="000000"/>
                <w:sz w:val="20"/>
                <w:szCs w:val="20"/>
                <w:lang w:eastAsia="es-CO"/>
              </w:rPr>
              <w:t>Espacio Turístico</w:t>
            </w:r>
          </w:p>
        </w:tc>
        <w:tc>
          <w:tcPr>
            <w:tcW w:w="5169" w:type="dxa"/>
            <w:tcBorders>
              <w:top w:val="nil"/>
              <w:left w:val="nil"/>
              <w:bottom w:val="single" w:color="auto" w:sz="4" w:space="0"/>
              <w:right w:val="single" w:color="auto" w:sz="4" w:space="0"/>
            </w:tcBorders>
            <w:shd w:val="clear" w:color="auto" w:fill="auto"/>
            <w:vAlign w:val="bottom"/>
            <w:hideMark/>
          </w:tcPr>
          <w:p w:rsidRPr="008337A0" w:rsidR="008337A0" w:rsidP="008337A0" w:rsidRDefault="008337A0" w14:paraId="3AD41E3A" w14:textId="77777777">
            <w:pPr>
              <w:spacing w:line="240" w:lineRule="auto"/>
              <w:rPr>
                <w:rFonts w:ascii="Aptos Narrow" w:hAnsi="Aptos Narrow" w:eastAsia="Times New Roman" w:cs="Times New Roman"/>
                <w:color w:val="000000"/>
                <w:lang w:eastAsia="es-CO"/>
              </w:rPr>
            </w:pPr>
            <w:r w:rsidRPr="008337A0">
              <w:rPr>
                <w:rFonts w:ascii="Aptos Narrow" w:hAnsi="Aptos Narrow" w:eastAsia="Times New Roman" w:cs="Times New Roman"/>
                <w:color w:val="000000"/>
                <w:lang w:eastAsia="es-CO"/>
              </w:rPr>
              <w:t xml:space="preserve"> Área geográfica donde ocurre la experiencia turística.</w:t>
            </w:r>
          </w:p>
        </w:tc>
      </w:tr>
      <w:tr w:rsidRPr="008337A0" w:rsidR="008337A0" w:rsidTr="008337A0" w14:paraId="20689E7E" w14:textId="77777777">
        <w:trPr>
          <w:trHeight w:val="600"/>
        </w:trPr>
        <w:tc>
          <w:tcPr>
            <w:tcW w:w="3531" w:type="dxa"/>
            <w:tcBorders>
              <w:top w:val="nil"/>
              <w:left w:val="single" w:color="auto" w:sz="4" w:space="0"/>
              <w:bottom w:val="single" w:color="auto" w:sz="4" w:space="0"/>
              <w:right w:val="single" w:color="auto" w:sz="4" w:space="0"/>
            </w:tcBorders>
            <w:shd w:val="clear" w:color="auto" w:fill="auto"/>
            <w:noWrap/>
            <w:vAlign w:val="center"/>
            <w:hideMark/>
          </w:tcPr>
          <w:p w:rsidRPr="008337A0" w:rsidR="008337A0" w:rsidP="008337A0" w:rsidRDefault="008337A0" w14:paraId="50A95265" w14:textId="77777777">
            <w:pPr>
              <w:spacing w:line="240" w:lineRule="auto"/>
              <w:ind w:firstLine="201" w:firstLineChars="100"/>
              <w:rPr>
                <w:rFonts w:eastAsia="Times New Roman"/>
                <w:b/>
                <w:bCs/>
                <w:color w:val="000000"/>
                <w:sz w:val="20"/>
                <w:szCs w:val="20"/>
                <w:lang w:eastAsia="es-CO"/>
              </w:rPr>
            </w:pPr>
            <w:r w:rsidRPr="008337A0">
              <w:rPr>
                <w:rFonts w:eastAsia="Times New Roman"/>
                <w:b/>
                <w:bCs/>
                <w:color w:val="000000"/>
                <w:sz w:val="20"/>
                <w:szCs w:val="20"/>
                <w:lang w:eastAsia="es-CO"/>
              </w:rPr>
              <w:t>Imagen</w:t>
            </w:r>
          </w:p>
        </w:tc>
        <w:tc>
          <w:tcPr>
            <w:tcW w:w="5169" w:type="dxa"/>
            <w:tcBorders>
              <w:top w:val="nil"/>
              <w:left w:val="nil"/>
              <w:bottom w:val="single" w:color="auto" w:sz="4" w:space="0"/>
              <w:right w:val="single" w:color="auto" w:sz="4" w:space="0"/>
            </w:tcBorders>
            <w:shd w:val="clear" w:color="auto" w:fill="auto"/>
            <w:vAlign w:val="bottom"/>
            <w:hideMark/>
          </w:tcPr>
          <w:p w:rsidRPr="008337A0" w:rsidR="008337A0" w:rsidP="008337A0" w:rsidRDefault="008337A0" w14:paraId="0ACAC808" w14:textId="77777777">
            <w:pPr>
              <w:spacing w:line="240" w:lineRule="auto"/>
              <w:rPr>
                <w:rFonts w:ascii="Aptos Narrow" w:hAnsi="Aptos Narrow" w:eastAsia="Times New Roman" w:cs="Times New Roman"/>
                <w:color w:val="000000"/>
                <w:lang w:eastAsia="es-CO"/>
              </w:rPr>
            </w:pPr>
            <w:r w:rsidRPr="008337A0">
              <w:rPr>
                <w:rFonts w:ascii="Aptos Narrow" w:hAnsi="Aptos Narrow" w:eastAsia="Times New Roman" w:cs="Times New Roman"/>
                <w:color w:val="000000"/>
                <w:lang w:eastAsia="es-CO"/>
              </w:rPr>
              <w:t xml:space="preserve"> Percepción mental de una marca, influenciada por la personalidad del consumidor.</w:t>
            </w:r>
          </w:p>
        </w:tc>
      </w:tr>
      <w:tr w:rsidRPr="008337A0" w:rsidR="008337A0" w:rsidTr="008337A0" w14:paraId="5F51EF1B" w14:textId="77777777">
        <w:trPr>
          <w:trHeight w:val="600"/>
        </w:trPr>
        <w:tc>
          <w:tcPr>
            <w:tcW w:w="3531" w:type="dxa"/>
            <w:tcBorders>
              <w:top w:val="nil"/>
              <w:left w:val="single" w:color="auto" w:sz="4" w:space="0"/>
              <w:bottom w:val="single" w:color="auto" w:sz="4" w:space="0"/>
              <w:right w:val="single" w:color="auto" w:sz="4" w:space="0"/>
            </w:tcBorders>
            <w:shd w:val="clear" w:color="auto" w:fill="auto"/>
            <w:noWrap/>
            <w:vAlign w:val="center"/>
            <w:hideMark/>
          </w:tcPr>
          <w:p w:rsidRPr="008337A0" w:rsidR="008337A0" w:rsidP="008337A0" w:rsidRDefault="008337A0" w14:paraId="68951B77" w14:textId="77777777">
            <w:pPr>
              <w:spacing w:line="240" w:lineRule="auto"/>
              <w:ind w:firstLine="201" w:firstLineChars="100"/>
              <w:rPr>
                <w:rFonts w:eastAsia="Times New Roman"/>
                <w:b/>
                <w:bCs/>
                <w:color w:val="000000"/>
                <w:sz w:val="20"/>
                <w:szCs w:val="20"/>
                <w:lang w:eastAsia="es-CO"/>
              </w:rPr>
            </w:pPr>
            <w:r w:rsidRPr="008337A0">
              <w:rPr>
                <w:rFonts w:eastAsia="Times New Roman"/>
                <w:b/>
                <w:bCs/>
                <w:color w:val="000000"/>
                <w:sz w:val="20"/>
                <w:szCs w:val="20"/>
                <w:lang w:eastAsia="es-CO"/>
              </w:rPr>
              <w:t>Infraestructura Turística</w:t>
            </w:r>
          </w:p>
        </w:tc>
        <w:tc>
          <w:tcPr>
            <w:tcW w:w="5169" w:type="dxa"/>
            <w:tcBorders>
              <w:top w:val="nil"/>
              <w:left w:val="nil"/>
              <w:bottom w:val="single" w:color="auto" w:sz="4" w:space="0"/>
              <w:right w:val="single" w:color="auto" w:sz="4" w:space="0"/>
            </w:tcBorders>
            <w:shd w:val="clear" w:color="auto" w:fill="auto"/>
            <w:vAlign w:val="bottom"/>
            <w:hideMark/>
          </w:tcPr>
          <w:p w:rsidRPr="008337A0" w:rsidR="008337A0" w:rsidP="008337A0" w:rsidRDefault="008337A0" w14:paraId="3B4BA050" w14:textId="77777777">
            <w:pPr>
              <w:spacing w:line="240" w:lineRule="auto"/>
              <w:rPr>
                <w:rFonts w:ascii="Aptos Narrow" w:hAnsi="Aptos Narrow" w:eastAsia="Times New Roman" w:cs="Times New Roman"/>
                <w:color w:val="000000"/>
                <w:lang w:eastAsia="es-CO"/>
              </w:rPr>
            </w:pPr>
            <w:r w:rsidRPr="008337A0">
              <w:rPr>
                <w:rFonts w:ascii="Aptos Narrow" w:hAnsi="Aptos Narrow" w:eastAsia="Times New Roman" w:cs="Times New Roman"/>
                <w:color w:val="000000"/>
                <w:lang w:eastAsia="es-CO"/>
              </w:rPr>
              <w:t xml:space="preserve"> Conjunto de bienes y servicios disponibles en un destino para satisfacer al turista.</w:t>
            </w:r>
          </w:p>
        </w:tc>
      </w:tr>
      <w:tr w:rsidRPr="008337A0" w:rsidR="008337A0" w:rsidTr="008337A0" w14:paraId="390FF106" w14:textId="77777777">
        <w:trPr>
          <w:trHeight w:val="600"/>
        </w:trPr>
        <w:tc>
          <w:tcPr>
            <w:tcW w:w="3531" w:type="dxa"/>
            <w:tcBorders>
              <w:top w:val="nil"/>
              <w:left w:val="single" w:color="auto" w:sz="4" w:space="0"/>
              <w:bottom w:val="single" w:color="auto" w:sz="4" w:space="0"/>
              <w:right w:val="single" w:color="auto" w:sz="4" w:space="0"/>
            </w:tcBorders>
            <w:shd w:val="clear" w:color="auto" w:fill="auto"/>
            <w:noWrap/>
            <w:vAlign w:val="center"/>
            <w:hideMark/>
          </w:tcPr>
          <w:p w:rsidRPr="008337A0" w:rsidR="008337A0" w:rsidP="008337A0" w:rsidRDefault="008337A0" w14:paraId="654EDB0A" w14:textId="77777777">
            <w:pPr>
              <w:spacing w:line="240" w:lineRule="auto"/>
              <w:ind w:firstLine="201" w:firstLineChars="100"/>
              <w:rPr>
                <w:rFonts w:eastAsia="Times New Roman"/>
                <w:b/>
                <w:bCs/>
                <w:color w:val="000000"/>
                <w:sz w:val="20"/>
                <w:szCs w:val="20"/>
                <w:lang w:eastAsia="es-CO"/>
              </w:rPr>
            </w:pPr>
            <w:r w:rsidRPr="008337A0">
              <w:rPr>
                <w:rFonts w:eastAsia="Times New Roman"/>
                <w:b/>
                <w:bCs/>
                <w:color w:val="000000"/>
                <w:sz w:val="20"/>
                <w:szCs w:val="20"/>
                <w:lang w:eastAsia="es-CO"/>
              </w:rPr>
              <w:t>Marca</w:t>
            </w:r>
          </w:p>
        </w:tc>
        <w:tc>
          <w:tcPr>
            <w:tcW w:w="5169" w:type="dxa"/>
            <w:tcBorders>
              <w:top w:val="nil"/>
              <w:left w:val="nil"/>
              <w:bottom w:val="single" w:color="auto" w:sz="4" w:space="0"/>
              <w:right w:val="single" w:color="auto" w:sz="4" w:space="0"/>
            </w:tcBorders>
            <w:shd w:val="clear" w:color="auto" w:fill="auto"/>
            <w:vAlign w:val="bottom"/>
            <w:hideMark/>
          </w:tcPr>
          <w:p w:rsidRPr="008337A0" w:rsidR="008337A0" w:rsidP="008337A0" w:rsidRDefault="008337A0" w14:paraId="1D35EE9E" w14:textId="77777777">
            <w:pPr>
              <w:spacing w:line="240" w:lineRule="auto"/>
              <w:rPr>
                <w:rFonts w:ascii="Aptos Narrow" w:hAnsi="Aptos Narrow" w:eastAsia="Times New Roman" w:cs="Times New Roman"/>
                <w:color w:val="000000"/>
                <w:lang w:eastAsia="es-CO"/>
              </w:rPr>
            </w:pPr>
            <w:r w:rsidRPr="008337A0">
              <w:rPr>
                <w:rFonts w:ascii="Aptos Narrow" w:hAnsi="Aptos Narrow" w:eastAsia="Times New Roman" w:cs="Times New Roman"/>
                <w:color w:val="000000"/>
                <w:lang w:eastAsia="es-CO"/>
              </w:rPr>
              <w:t xml:space="preserve"> Identidad asignada a un producto o servicio, que lo diferencia de la competencia y garantiza su calidad.</w:t>
            </w:r>
          </w:p>
        </w:tc>
      </w:tr>
      <w:tr w:rsidRPr="008337A0" w:rsidR="008337A0" w:rsidTr="008337A0" w14:paraId="6D04C4BD" w14:textId="77777777">
        <w:trPr>
          <w:trHeight w:val="600"/>
        </w:trPr>
        <w:tc>
          <w:tcPr>
            <w:tcW w:w="3531" w:type="dxa"/>
            <w:tcBorders>
              <w:top w:val="nil"/>
              <w:left w:val="single" w:color="auto" w:sz="4" w:space="0"/>
              <w:bottom w:val="single" w:color="auto" w:sz="4" w:space="0"/>
              <w:right w:val="single" w:color="auto" w:sz="4" w:space="0"/>
            </w:tcBorders>
            <w:shd w:val="clear" w:color="auto" w:fill="auto"/>
            <w:noWrap/>
            <w:vAlign w:val="center"/>
            <w:hideMark/>
          </w:tcPr>
          <w:p w:rsidRPr="008337A0" w:rsidR="008337A0" w:rsidP="008337A0" w:rsidRDefault="008337A0" w14:paraId="339E53EA" w14:textId="77777777">
            <w:pPr>
              <w:spacing w:line="240" w:lineRule="auto"/>
              <w:ind w:firstLine="201" w:firstLineChars="100"/>
              <w:rPr>
                <w:rFonts w:eastAsia="Times New Roman"/>
                <w:b/>
                <w:bCs/>
                <w:color w:val="000000"/>
                <w:sz w:val="20"/>
                <w:szCs w:val="20"/>
                <w:lang w:eastAsia="es-CO"/>
              </w:rPr>
            </w:pPr>
            <w:r w:rsidRPr="008337A0">
              <w:rPr>
                <w:rFonts w:eastAsia="Times New Roman"/>
                <w:b/>
                <w:bCs/>
                <w:color w:val="000000"/>
                <w:sz w:val="20"/>
                <w:szCs w:val="20"/>
                <w:lang w:eastAsia="es-CO"/>
              </w:rPr>
              <w:t>Oferta Turística</w:t>
            </w:r>
          </w:p>
        </w:tc>
        <w:tc>
          <w:tcPr>
            <w:tcW w:w="5169" w:type="dxa"/>
            <w:tcBorders>
              <w:top w:val="nil"/>
              <w:left w:val="nil"/>
              <w:bottom w:val="single" w:color="auto" w:sz="4" w:space="0"/>
              <w:right w:val="single" w:color="auto" w:sz="4" w:space="0"/>
            </w:tcBorders>
            <w:shd w:val="clear" w:color="auto" w:fill="auto"/>
            <w:vAlign w:val="bottom"/>
            <w:hideMark/>
          </w:tcPr>
          <w:p w:rsidRPr="008337A0" w:rsidR="008337A0" w:rsidP="008337A0" w:rsidRDefault="008337A0" w14:paraId="5C05FE97" w14:textId="77777777">
            <w:pPr>
              <w:spacing w:line="240" w:lineRule="auto"/>
              <w:rPr>
                <w:rFonts w:ascii="Aptos Narrow" w:hAnsi="Aptos Narrow" w:eastAsia="Times New Roman" w:cs="Times New Roman"/>
                <w:color w:val="000000"/>
                <w:lang w:eastAsia="es-CO"/>
              </w:rPr>
            </w:pPr>
            <w:r w:rsidRPr="008337A0">
              <w:rPr>
                <w:rFonts w:ascii="Aptos Narrow" w:hAnsi="Aptos Narrow" w:eastAsia="Times New Roman" w:cs="Times New Roman"/>
                <w:color w:val="000000"/>
                <w:lang w:eastAsia="es-CO"/>
              </w:rPr>
              <w:t xml:space="preserve"> Productos, servicios y organizaciones disponibles para los turistas.</w:t>
            </w:r>
          </w:p>
        </w:tc>
      </w:tr>
      <w:tr w:rsidRPr="008337A0" w:rsidR="008337A0" w:rsidTr="008337A0" w14:paraId="0A9EFA1B" w14:textId="77777777">
        <w:trPr>
          <w:trHeight w:val="600"/>
        </w:trPr>
        <w:tc>
          <w:tcPr>
            <w:tcW w:w="3531" w:type="dxa"/>
            <w:tcBorders>
              <w:top w:val="nil"/>
              <w:left w:val="single" w:color="auto" w:sz="4" w:space="0"/>
              <w:bottom w:val="single" w:color="auto" w:sz="4" w:space="0"/>
              <w:right w:val="single" w:color="auto" w:sz="4" w:space="0"/>
            </w:tcBorders>
            <w:shd w:val="clear" w:color="auto" w:fill="auto"/>
            <w:noWrap/>
            <w:vAlign w:val="center"/>
            <w:hideMark/>
          </w:tcPr>
          <w:p w:rsidRPr="008337A0" w:rsidR="008337A0" w:rsidP="008337A0" w:rsidRDefault="008337A0" w14:paraId="6AFC775A" w14:textId="77777777">
            <w:pPr>
              <w:spacing w:line="240" w:lineRule="auto"/>
              <w:ind w:firstLine="201" w:firstLineChars="100"/>
              <w:rPr>
                <w:rFonts w:eastAsia="Times New Roman"/>
                <w:b/>
                <w:bCs/>
                <w:color w:val="000000"/>
                <w:sz w:val="20"/>
                <w:szCs w:val="20"/>
                <w:lang w:eastAsia="es-CO"/>
              </w:rPr>
            </w:pPr>
            <w:r w:rsidRPr="008337A0">
              <w:rPr>
                <w:rFonts w:eastAsia="Times New Roman"/>
                <w:b/>
                <w:bCs/>
                <w:color w:val="000000"/>
                <w:sz w:val="20"/>
                <w:szCs w:val="20"/>
                <w:lang w:eastAsia="es-CO"/>
              </w:rPr>
              <w:t>Planta Turística</w:t>
            </w:r>
          </w:p>
        </w:tc>
        <w:tc>
          <w:tcPr>
            <w:tcW w:w="5169" w:type="dxa"/>
            <w:tcBorders>
              <w:top w:val="nil"/>
              <w:left w:val="nil"/>
              <w:bottom w:val="single" w:color="auto" w:sz="4" w:space="0"/>
              <w:right w:val="single" w:color="auto" w:sz="4" w:space="0"/>
            </w:tcBorders>
            <w:shd w:val="clear" w:color="auto" w:fill="auto"/>
            <w:vAlign w:val="bottom"/>
            <w:hideMark/>
          </w:tcPr>
          <w:p w:rsidRPr="008337A0" w:rsidR="008337A0" w:rsidP="008337A0" w:rsidRDefault="008337A0" w14:paraId="727B98BA" w14:textId="77777777">
            <w:pPr>
              <w:spacing w:line="240" w:lineRule="auto"/>
              <w:rPr>
                <w:rFonts w:ascii="Aptos Narrow" w:hAnsi="Aptos Narrow" w:eastAsia="Times New Roman" w:cs="Times New Roman"/>
                <w:color w:val="000000"/>
                <w:lang w:eastAsia="es-CO"/>
              </w:rPr>
            </w:pPr>
            <w:r w:rsidRPr="008337A0">
              <w:rPr>
                <w:rFonts w:ascii="Aptos Narrow" w:hAnsi="Aptos Narrow" w:eastAsia="Times New Roman" w:cs="Times New Roman"/>
                <w:color w:val="000000"/>
                <w:lang w:eastAsia="es-CO"/>
              </w:rPr>
              <w:t xml:space="preserve"> Instalaciones y equipos que cubren las necesidades de transporte, alojamiento, alimentación y recreación del turista.</w:t>
            </w:r>
          </w:p>
        </w:tc>
      </w:tr>
      <w:tr w:rsidRPr="008337A0" w:rsidR="008337A0" w:rsidTr="008337A0" w14:paraId="0A47BC11" w14:textId="77777777">
        <w:trPr>
          <w:trHeight w:val="900"/>
        </w:trPr>
        <w:tc>
          <w:tcPr>
            <w:tcW w:w="3531" w:type="dxa"/>
            <w:tcBorders>
              <w:top w:val="nil"/>
              <w:left w:val="single" w:color="auto" w:sz="4" w:space="0"/>
              <w:bottom w:val="single" w:color="auto" w:sz="4" w:space="0"/>
              <w:right w:val="single" w:color="auto" w:sz="4" w:space="0"/>
            </w:tcBorders>
            <w:shd w:val="clear" w:color="auto" w:fill="auto"/>
            <w:noWrap/>
            <w:vAlign w:val="center"/>
            <w:hideMark/>
          </w:tcPr>
          <w:p w:rsidRPr="008337A0" w:rsidR="008337A0" w:rsidP="008337A0" w:rsidRDefault="008337A0" w14:paraId="0FED8BE5" w14:textId="77777777">
            <w:pPr>
              <w:spacing w:line="240" w:lineRule="auto"/>
              <w:ind w:firstLine="201" w:firstLineChars="100"/>
              <w:rPr>
                <w:rFonts w:eastAsia="Times New Roman"/>
                <w:b/>
                <w:bCs/>
                <w:color w:val="000000"/>
                <w:sz w:val="20"/>
                <w:szCs w:val="20"/>
                <w:lang w:eastAsia="es-CO"/>
              </w:rPr>
            </w:pPr>
            <w:r w:rsidRPr="008337A0">
              <w:rPr>
                <w:rFonts w:eastAsia="Times New Roman"/>
                <w:b/>
                <w:bCs/>
                <w:color w:val="000000"/>
                <w:sz w:val="20"/>
                <w:szCs w:val="20"/>
                <w:lang w:eastAsia="es-CO"/>
              </w:rPr>
              <w:t>Política Turística</w:t>
            </w:r>
          </w:p>
        </w:tc>
        <w:tc>
          <w:tcPr>
            <w:tcW w:w="5169" w:type="dxa"/>
            <w:tcBorders>
              <w:top w:val="nil"/>
              <w:left w:val="nil"/>
              <w:bottom w:val="single" w:color="auto" w:sz="4" w:space="0"/>
              <w:right w:val="single" w:color="auto" w:sz="4" w:space="0"/>
            </w:tcBorders>
            <w:shd w:val="clear" w:color="auto" w:fill="auto"/>
            <w:vAlign w:val="bottom"/>
            <w:hideMark/>
          </w:tcPr>
          <w:p w:rsidRPr="008337A0" w:rsidR="008337A0" w:rsidP="008337A0" w:rsidRDefault="008337A0" w14:paraId="271C7881" w14:textId="77777777">
            <w:pPr>
              <w:spacing w:line="240" w:lineRule="auto"/>
              <w:rPr>
                <w:rFonts w:ascii="Aptos Narrow" w:hAnsi="Aptos Narrow" w:eastAsia="Times New Roman" w:cs="Times New Roman"/>
                <w:color w:val="000000"/>
                <w:lang w:eastAsia="es-CO"/>
              </w:rPr>
            </w:pPr>
            <w:r w:rsidRPr="008337A0">
              <w:rPr>
                <w:rFonts w:ascii="Aptos Narrow" w:hAnsi="Aptos Narrow" w:eastAsia="Times New Roman" w:cs="Times New Roman"/>
                <w:color w:val="000000"/>
                <w:lang w:eastAsia="es-CO"/>
              </w:rPr>
              <w:t xml:space="preserve"> Conjunto de normas y acciones del Estado para regular, fomentar y proteger el turismo, en colaboración con el sector privado.</w:t>
            </w:r>
          </w:p>
        </w:tc>
      </w:tr>
      <w:tr w:rsidRPr="008337A0" w:rsidR="008337A0" w:rsidTr="008337A0" w14:paraId="7ED84065" w14:textId="77777777">
        <w:trPr>
          <w:trHeight w:val="600"/>
        </w:trPr>
        <w:tc>
          <w:tcPr>
            <w:tcW w:w="3531" w:type="dxa"/>
            <w:tcBorders>
              <w:top w:val="nil"/>
              <w:left w:val="single" w:color="auto" w:sz="4" w:space="0"/>
              <w:bottom w:val="single" w:color="auto" w:sz="4" w:space="0"/>
              <w:right w:val="single" w:color="auto" w:sz="4" w:space="0"/>
            </w:tcBorders>
            <w:shd w:val="clear" w:color="auto" w:fill="auto"/>
            <w:noWrap/>
            <w:vAlign w:val="center"/>
            <w:hideMark/>
          </w:tcPr>
          <w:p w:rsidRPr="008337A0" w:rsidR="008337A0" w:rsidP="008337A0" w:rsidRDefault="008337A0" w14:paraId="7D068B6C" w14:textId="77777777">
            <w:pPr>
              <w:spacing w:line="240" w:lineRule="auto"/>
              <w:ind w:firstLine="201" w:firstLineChars="100"/>
              <w:rPr>
                <w:rFonts w:eastAsia="Times New Roman"/>
                <w:b/>
                <w:bCs/>
                <w:color w:val="000000"/>
                <w:sz w:val="20"/>
                <w:szCs w:val="20"/>
                <w:lang w:eastAsia="es-CO"/>
              </w:rPr>
            </w:pPr>
            <w:r w:rsidRPr="008337A0">
              <w:rPr>
                <w:rFonts w:eastAsia="Times New Roman"/>
                <w:b/>
                <w:bCs/>
                <w:color w:val="000000"/>
                <w:sz w:val="20"/>
                <w:szCs w:val="20"/>
                <w:lang w:eastAsia="es-CO"/>
              </w:rPr>
              <w:t>Prestador de Servicios Turísticos</w:t>
            </w:r>
          </w:p>
        </w:tc>
        <w:tc>
          <w:tcPr>
            <w:tcW w:w="5169" w:type="dxa"/>
            <w:tcBorders>
              <w:top w:val="nil"/>
              <w:left w:val="nil"/>
              <w:bottom w:val="single" w:color="auto" w:sz="4" w:space="0"/>
              <w:right w:val="single" w:color="auto" w:sz="4" w:space="0"/>
            </w:tcBorders>
            <w:shd w:val="clear" w:color="auto" w:fill="auto"/>
            <w:vAlign w:val="bottom"/>
            <w:hideMark/>
          </w:tcPr>
          <w:p w:rsidRPr="008337A0" w:rsidR="008337A0" w:rsidP="008337A0" w:rsidRDefault="008337A0" w14:paraId="7F1FB7B9" w14:textId="77777777">
            <w:pPr>
              <w:spacing w:line="240" w:lineRule="auto"/>
              <w:rPr>
                <w:rFonts w:ascii="Aptos Narrow" w:hAnsi="Aptos Narrow" w:eastAsia="Times New Roman" w:cs="Times New Roman"/>
                <w:color w:val="000000"/>
                <w:lang w:eastAsia="es-CO"/>
              </w:rPr>
            </w:pPr>
            <w:r w:rsidRPr="008337A0">
              <w:rPr>
                <w:rFonts w:ascii="Aptos Narrow" w:hAnsi="Aptos Narrow" w:eastAsia="Times New Roman" w:cs="Times New Roman"/>
                <w:color w:val="000000"/>
                <w:lang w:eastAsia="es-CO"/>
              </w:rPr>
              <w:t xml:space="preserve"> Persona o empresa registrada que ofrece, media o contrata servicios turísticos en Colombia.</w:t>
            </w:r>
          </w:p>
        </w:tc>
      </w:tr>
      <w:tr w:rsidRPr="008337A0" w:rsidR="008337A0" w:rsidTr="008337A0" w14:paraId="55DEB3DB" w14:textId="77777777">
        <w:trPr>
          <w:trHeight w:val="600"/>
        </w:trPr>
        <w:tc>
          <w:tcPr>
            <w:tcW w:w="3531" w:type="dxa"/>
            <w:tcBorders>
              <w:top w:val="nil"/>
              <w:left w:val="single" w:color="auto" w:sz="4" w:space="0"/>
              <w:bottom w:val="single" w:color="auto" w:sz="4" w:space="0"/>
              <w:right w:val="single" w:color="auto" w:sz="4" w:space="0"/>
            </w:tcBorders>
            <w:shd w:val="clear" w:color="auto" w:fill="auto"/>
            <w:noWrap/>
            <w:vAlign w:val="center"/>
            <w:hideMark/>
          </w:tcPr>
          <w:p w:rsidRPr="008337A0" w:rsidR="008337A0" w:rsidP="008337A0" w:rsidRDefault="008337A0" w14:paraId="492B5D33" w14:textId="77777777">
            <w:pPr>
              <w:spacing w:line="240" w:lineRule="auto"/>
              <w:ind w:firstLine="201" w:firstLineChars="100"/>
              <w:rPr>
                <w:rFonts w:eastAsia="Times New Roman"/>
                <w:b/>
                <w:bCs/>
                <w:color w:val="000000"/>
                <w:sz w:val="20"/>
                <w:szCs w:val="20"/>
                <w:lang w:eastAsia="es-CO"/>
              </w:rPr>
            </w:pPr>
            <w:r w:rsidRPr="008337A0">
              <w:rPr>
                <w:rFonts w:eastAsia="Times New Roman"/>
                <w:b/>
                <w:bCs/>
                <w:color w:val="000000"/>
                <w:sz w:val="20"/>
                <w:szCs w:val="20"/>
                <w:lang w:eastAsia="es-CO"/>
              </w:rPr>
              <w:t>Producto Turístico</w:t>
            </w:r>
          </w:p>
        </w:tc>
        <w:tc>
          <w:tcPr>
            <w:tcW w:w="5169" w:type="dxa"/>
            <w:tcBorders>
              <w:top w:val="nil"/>
              <w:left w:val="nil"/>
              <w:bottom w:val="single" w:color="auto" w:sz="4" w:space="0"/>
              <w:right w:val="single" w:color="auto" w:sz="4" w:space="0"/>
            </w:tcBorders>
            <w:shd w:val="clear" w:color="auto" w:fill="auto"/>
            <w:vAlign w:val="bottom"/>
            <w:hideMark/>
          </w:tcPr>
          <w:p w:rsidRPr="008337A0" w:rsidR="008337A0" w:rsidP="008337A0" w:rsidRDefault="008337A0" w14:paraId="1FA346C5" w14:textId="77777777">
            <w:pPr>
              <w:spacing w:line="240" w:lineRule="auto"/>
              <w:rPr>
                <w:rFonts w:ascii="Aptos Narrow" w:hAnsi="Aptos Narrow" w:eastAsia="Times New Roman" w:cs="Times New Roman"/>
                <w:color w:val="000000"/>
                <w:lang w:eastAsia="es-CO"/>
              </w:rPr>
            </w:pPr>
            <w:r w:rsidRPr="008337A0">
              <w:rPr>
                <w:rFonts w:ascii="Aptos Narrow" w:hAnsi="Aptos Narrow" w:eastAsia="Times New Roman" w:cs="Times New Roman"/>
                <w:color w:val="000000"/>
                <w:lang w:eastAsia="es-CO"/>
              </w:rPr>
              <w:t xml:space="preserve"> Conjunto de elementos que generan satisfacción al turista, consumidos en diferentes etapas.</w:t>
            </w:r>
          </w:p>
        </w:tc>
      </w:tr>
      <w:tr w:rsidRPr="008337A0" w:rsidR="008337A0" w:rsidTr="008337A0" w14:paraId="5C11A97D" w14:textId="77777777">
        <w:trPr>
          <w:trHeight w:val="600"/>
        </w:trPr>
        <w:tc>
          <w:tcPr>
            <w:tcW w:w="3531" w:type="dxa"/>
            <w:tcBorders>
              <w:top w:val="nil"/>
              <w:left w:val="single" w:color="auto" w:sz="4" w:space="0"/>
              <w:bottom w:val="single" w:color="auto" w:sz="4" w:space="0"/>
              <w:right w:val="single" w:color="auto" w:sz="4" w:space="0"/>
            </w:tcBorders>
            <w:shd w:val="clear" w:color="auto" w:fill="auto"/>
            <w:noWrap/>
            <w:vAlign w:val="center"/>
            <w:hideMark/>
          </w:tcPr>
          <w:p w:rsidRPr="008337A0" w:rsidR="008337A0" w:rsidP="008337A0" w:rsidRDefault="008337A0" w14:paraId="5BA6AC8D" w14:textId="77777777">
            <w:pPr>
              <w:spacing w:line="240" w:lineRule="auto"/>
              <w:ind w:firstLine="201" w:firstLineChars="100"/>
              <w:rPr>
                <w:rFonts w:eastAsia="Times New Roman"/>
                <w:b/>
                <w:bCs/>
                <w:color w:val="000000"/>
                <w:sz w:val="20"/>
                <w:szCs w:val="20"/>
                <w:lang w:eastAsia="es-CO"/>
              </w:rPr>
            </w:pPr>
            <w:r w:rsidRPr="008337A0">
              <w:rPr>
                <w:rFonts w:eastAsia="Times New Roman"/>
                <w:b/>
                <w:bCs/>
                <w:color w:val="000000"/>
                <w:sz w:val="20"/>
                <w:szCs w:val="20"/>
                <w:lang w:eastAsia="es-CO"/>
              </w:rPr>
              <w:t>Sistema Turístico</w:t>
            </w:r>
          </w:p>
        </w:tc>
        <w:tc>
          <w:tcPr>
            <w:tcW w:w="5169" w:type="dxa"/>
            <w:tcBorders>
              <w:top w:val="nil"/>
              <w:left w:val="nil"/>
              <w:bottom w:val="single" w:color="auto" w:sz="4" w:space="0"/>
              <w:right w:val="single" w:color="auto" w:sz="4" w:space="0"/>
            </w:tcBorders>
            <w:shd w:val="clear" w:color="auto" w:fill="auto"/>
            <w:vAlign w:val="bottom"/>
            <w:hideMark/>
          </w:tcPr>
          <w:p w:rsidRPr="008337A0" w:rsidR="008337A0" w:rsidP="008337A0" w:rsidRDefault="008337A0" w14:paraId="24368ED1" w14:textId="77777777">
            <w:pPr>
              <w:spacing w:line="240" w:lineRule="auto"/>
              <w:rPr>
                <w:rFonts w:ascii="Aptos Narrow" w:hAnsi="Aptos Narrow" w:eastAsia="Times New Roman" w:cs="Times New Roman"/>
                <w:color w:val="000000"/>
                <w:lang w:eastAsia="es-CO"/>
              </w:rPr>
            </w:pPr>
            <w:r w:rsidRPr="008337A0">
              <w:rPr>
                <w:rFonts w:ascii="Aptos Narrow" w:hAnsi="Aptos Narrow" w:eastAsia="Times New Roman" w:cs="Times New Roman"/>
                <w:color w:val="000000"/>
                <w:lang w:eastAsia="es-CO"/>
              </w:rPr>
              <w:t xml:space="preserve"> Conjunto de acciones y recursos que interactúan para organizar la actividad turística.</w:t>
            </w:r>
          </w:p>
        </w:tc>
      </w:tr>
      <w:tr w:rsidRPr="008337A0" w:rsidR="008337A0" w:rsidTr="008337A0" w14:paraId="39DDA2BC" w14:textId="77777777">
        <w:trPr>
          <w:trHeight w:val="600"/>
        </w:trPr>
        <w:tc>
          <w:tcPr>
            <w:tcW w:w="3531" w:type="dxa"/>
            <w:tcBorders>
              <w:top w:val="nil"/>
              <w:left w:val="single" w:color="auto" w:sz="4" w:space="0"/>
              <w:bottom w:val="single" w:color="auto" w:sz="4" w:space="0"/>
              <w:right w:val="single" w:color="auto" w:sz="4" w:space="0"/>
            </w:tcBorders>
            <w:shd w:val="clear" w:color="auto" w:fill="auto"/>
            <w:noWrap/>
            <w:vAlign w:val="center"/>
            <w:hideMark/>
          </w:tcPr>
          <w:p w:rsidRPr="008337A0" w:rsidR="008337A0" w:rsidP="008337A0" w:rsidRDefault="008337A0" w14:paraId="2C9FF7C7" w14:textId="77777777">
            <w:pPr>
              <w:spacing w:line="240" w:lineRule="auto"/>
              <w:ind w:firstLine="201" w:firstLineChars="100"/>
              <w:rPr>
                <w:rFonts w:eastAsia="Times New Roman"/>
                <w:b/>
                <w:bCs/>
                <w:color w:val="000000"/>
                <w:sz w:val="20"/>
                <w:szCs w:val="20"/>
                <w:lang w:eastAsia="es-CO"/>
              </w:rPr>
            </w:pPr>
            <w:r w:rsidRPr="008337A0">
              <w:rPr>
                <w:rFonts w:eastAsia="Times New Roman"/>
                <w:b/>
                <w:bCs/>
                <w:color w:val="000000"/>
                <w:sz w:val="20"/>
                <w:szCs w:val="20"/>
                <w:lang w:eastAsia="es-CO"/>
              </w:rPr>
              <w:t>Superestructura Turística</w:t>
            </w:r>
          </w:p>
        </w:tc>
        <w:tc>
          <w:tcPr>
            <w:tcW w:w="5169" w:type="dxa"/>
            <w:tcBorders>
              <w:top w:val="nil"/>
              <w:left w:val="nil"/>
              <w:bottom w:val="single" w:color="auto" w:sz="4" w:space="0"/>
              <w:right w:val="single" w:color="auto" w:sz="4" w:space="0"/>
            </w:tcBorders>
            <w:shd w:val="clear" w:color="auto" w:fill="auto"/>
            <w:vAlign w:val="bottom"/>
            <w:hideMark/>
          </w:tcPr>
          <w:p w:rsidRPr="008337A0" w:rsidR="008337A0" w:rsidP="008337A0" w:rsidRDefault="008337A0" w14:paraId="0FF15F31" w14:textId="77777777">
            <w:pPr>
              <w:spacing w:line="240" w:lineRule="auto"/>
              <w:rPr>
                <w:rFonts w:ascii="Aptos Narrow" w:hAnsi="Aptos Narrow" w:eastAsia="Times New Roman" w:cs="Times New Roman"/>
                <w:color w:val="000000"/>
                <w:lang w:eastAsia="es-CO"/>
              </w:rPr>
            </w:pPr>
            <w:r w:rsidRPr="008337A0">
              <w:rPr>
                <w:rFonts w:ascii="Aptos Narrow" w:hAnsi="Aptos Narrow" w:eastAsia="Times New Roman" w:cs="Times New Roman"/>
                <w:color w:val="000000"/>
                <w:lang w:eastAsia="es-CO"/>
              </w:rPr>
              <w:t xml:space="preserve"> Organismos públicos y privados que regulan y optimizan el sistema turístico.</w:t>
            </w:r>
          </w:p>
        </w:tc>
      </w:tr>
      <w:tr w:rsidRPr="008337A0" w:rsidR="008337A0" w:rsidTr="008337A0" w14:paraId="2B8F0258" w14:textId="77777777">
        <w:trPr>
          <w:trHeight w:val="600"/>
        </w:trPr>
        <w:tc>
          <w:tcPr>
            <w:tcW w:w="3531" w:type="dxa"/>
            <w:tcBorders>
              <w:top w:val="nil"/>
              <w:left w:val="single" w:color="auto" w:sz="4" w:space="0"/>
              <w:bottom w:val="single" w:color="auto" w:sz="4" w:space="0"/>
              <w:right w:val="single" w:color="auto" w:sz="4" w:space="0"/>
            </w:tcBorders>
            <w:shd w:val="clear" w:color="auto" w:fill="auto"/>
            <w:noWrap/>
            <w:vAlign w:val="center"/>
            <w:hideMark/>
          </w:tcPr>
          <w:p w:rsidRPr="008337A0" w:rsidR="008337A0" w:rsidP="008337A0" w:rsidRDefault="008337A0" w14:paraId="06B8C82A" w14:textId="77777777">
            <w:pPr>
              <w:spacing w:line="240" w:lineRule="auto"/>
              <w:ind w:firstLine="201" w:firstLineChars="100"/>
              <w:rPr>
                <w:rFonts w:eastAsia="Times New Roman"/>
                <w:b/>
                <w:bCs/>
                <w:color w:val="000000"/>
                <w:sz w:val="20"/>
                <w:szCs w:val="20"/>
                <w:lang w:eastAsia="es-CO"/>
              </w:rPr>
            </w:pPr>
            <w:r w:rsidRPr="008337A0">
              <w:rPr>
                <w:rFonts w:eastAsia="Times New Roman"/>
                <w:b/>
                <w:bCs/>
                <w:color w:val="000000"/>
                <w:sz w:val="20"/>
                <w:szCs w:val="20"/>
                <w:lang w:eastAsia="es-CO"/>
              </w:rPr>
              <w:t>Territorio</w:t>
            </w:r>
          </w:p>
        </w:tc>
        <w:tc>
          <w:tcPr>
            <w:tcW w:w="5169" w:type="dxa"/>
            <w:tcBorders>
              <w:top w:val="nil"/>
              <w:left w:val="nil"/>
              <w:bottom w:val="single" w:color="auto" w:sz="4" w:space="0"/>
              <w:right w:val="single" w:color="auto" w:sz="4" w:space="0"/>
            </w:tcBorders>
            <w:shd w:val="clear" w:color="auto" w:fill="auto"/>
            <w:vAlign w:val="bottom"/>
            <w:hideMark/>
          </w:tcPr>
          <w:p w:rsidRPr="008337A0" w:rsidR="008337A0" w:rsidP="008337A0" w:rsidRDefault="008337A0" w14:paraId="79E399C5" w14:textId="77777777">
            <w:pPr>
              <w:spacing w:line="240" w:lineRule="auto"/>
              <w:rPr>
                <w:rFonts w:ascii="Aptos Narrow" w:hAnsi="Aptos Narrow" w:eastAsia="Times New Roman" w:cs="Times New Roman"/>
                <w:color w:val="000000"/>
                <w:lang w:eastAsia="es-CO"/>
              </w:rPr>
            </w:pPr>
            <w:r w:rsidRPr="008337A0">
              <w:rPr>
                <w:rFonts w:ascii="Aptos Narrow" w:hAnsi="Aptos Narrow" w:eastAsia="Times New Roman" w:cs="Times New Roman"/>
                <w:color w:val="000000"/>
                <w:lang w:eastAsia="es-CO"/>
              </w:rPr>
              <w:t xml:space="preserve"> Espacio físico y social donde se manifiestan la identidad y la oferta turística.</w:t>
            </w:r>
          </w:p>
        </w:tc>
      </w:tr>
      <w:tr w:rsidRPr="008337A0" w:rsidR="008337A0" w:rsidTr="008337A0" w14:paraId="0459F13E" w14:textId="77777777">
        <w:trPr>
          <w:trHeight w:val="900"/>
        </w:trPr>
        <w:tc>
          <w:tcPr>
            <w:tcW w:w="3531" w:type="dxa"/>
            <w:tcBorders>
              <w:top w:val="nil"/>
              <w:left w:val="single" w:color="auto" w:sz="4" w:space="0"/>
              <w:bottom w:val="single" w:color="auto" w:sz="4" w:space="0"/>
              <w:right w:val="single" w:color="auto" w:sz="4" w:space="0"/>
            </w:tcBorders>
            <w:shd w:val="clear" w:color="auto" w:fill="auto"/>
            <w:noWrap/>
            <w:vAlign w:val="center"/>
            <w:hideMark/>
          </w:tcPr>
          <w:p w:rsidRPr="008337A0" w:rsidR="008337A0" w:rsidP="008337A0" w:rsidRDefault="008337A0" w14:paraId="2859B37A" w14:textId="77777777">
            <w:pPr>
              <w:spacing w:line="240" w:lineRule="auto"/>
              <w:ind w:firstLine="201" w:firstLineChars="100"/>
              <w:rPr>
                <w:rFonts w:eastAsia="Times New Roman"/>
                <w:b/>
                <w:bCs/>
                <w:color w:val="000000"/>
                <w:sz w:val="20"/>
                <w:szCs w:val="20"/>
                <w:lang w:eastAsia="es-CO"/>
              </w:rPr>
            </w:pPr>
            <w:r w:rsidRPr="008337A0">
              <w:rPr>
                <w:rFonts w:eastAsia="Times New Roman"/>
                <w:b/>
                <w:bCs/>
                <w:color w:val="000000"/>
                <w:sz w:val="20"/>
                <w:szCs w:val="20"/>
                <w:lang w:eastAsia="es-CO"/>
              </w:rPr>
              <w:t>Turismo</w:t>
            </w:r>
          </w:p>
        </w:tc>
        <w:tc>
          <w:tcPr>
            <w:tcW w:w="5169" w:type="dxa"/>
            <w:tcBorders>
              <w:top w:val="nil"/>
              <w:left w:val="nil"/>
              <w:bottom w:val="single" w:color="auto" w:sz="4" w:space="0"/>
              <w:right w:val="single" w:color="auto" w:sz="4" w:space="0"/>
            </w:tcBorders>
            <w:shd w:val="clear" w:color="auto" w:fill="auto"/>
            <w:vAlign w:val="bottom"/>
            <w:hideMark/>
          </w:tcPr>
          <w:p w:rsidRPr="008337A0" w:rsidR="008337A0" w:rsidP="008337A0" w:rsidRDefault="008337A0" w14:paraId="14470A11" w14:textId="77777777">
            <w:pPr>
              <w:spacing w:line="240" w:lineRule="auto"/>
              <w:rPr>
                <w:rFonts w:ascii="Aptos Narrow" w:hAnsi="Aptos Narrow" w:eastAsia="Times New Roman" w:cs="Times New Roman"/>
                <w:color w:val="000000"/>
                <w:lang w:eastAsia="es-CO"/>
              </w:rPr>
            </w:pPr>
            <w:r w:rsidRPr="008337A0">
              <w:rPr>
                <w:rFonts w:ascii="Aptos Narrow" w:hAnsi="Aptos Narrow" w:eastAsia="Times New Roman" w:cs="Times New Roman"/>
                <w:color w:val="000000"/>
                <w:lang w:eastAsia="es-CO"/>
              </w:rPr>
              <w:t xml:space="preserve"> Actividades realizadas por personas en sus viajes y estancias fuera de su entorno habitual, con fines de ocio o negocios, por menos de un año.</w:t>
            </w:r>
          </w:p>
        </w:tc>
      </w:tr>
    </w:tbl>
    <w:p w:rsidRPr="00DE3736" w:rsidR="00FF258C" w:rsidP="00DE3736" w:rsidRDefault="00FF258C" w14:paraId="000000A3" w14:textId="77777777">
      <w:pPr>
        <w:pStyle w:val="Normal0"/>
        <w:pBdr>
          <w:top w:val="nil"/>
          <w:left w:val="nil"/>
          <w:bottom w:val="nil"/>
          <w:right w:val="nil"/>
          <w:between w:val="nil"/>
        </w:pBdr>
        <w:ind w:left="426"/>
        <w:rPr>
          <w:sz w:val="20"/>
          <w:szCs w:val="20"/>
        </w:rPr>
      </w:pPr>
    </w:p>
    <w:p w:rsidRPr="00DE3736" w:rsidR="00FF258C" w:rsidP="00DE3736" w:rsidRDefault="00FF258C" w14:paraId="000000AA" w14:textId="77777777">
      <w:pPr>
        <w:pStyle w:val="Normal0"/>
        <w:rPr>
          <w:sz w:val="20"/>
          <w:szCs w:val="20"/>
        </w:rPr>
      </w:pPr>
    </w:p>
    <w:p w:rsidRPr="00DE3736" w:rsidR="00FF258C" w:rsidP="00DE3736" w:rsidRDefault="00FF258C" w14:paraId="000000AB" w14:textId="77777777">
      <w:pPr>
        <w:pStyle w:val="Normal0"/>
        <w:rPr>
          <w:sz w:val="20"/>
          <w:szCs w:val="20"/>
        </w:rPr>
      </w:pPr>
    </w:p>
    <w:p w:rsidRPr="00DE3736" w:rsidR="00FF258C" w:rsidP="009A34D7" w:rsidRDefault="00D376E1" w14:paraId="000000AC" w14:textId="77777777">
      <w:pPr>
        <w:pStyle w:val="Normal0"/>
        <w:numPr>
          <w:ilvl w:val="0"/>
          <w:numId w:val="46"/>
        </w:numPr>
        <w:pBdr>
          <w:top w:val="nil"/>
          <w:left w:val="nil"/>
          <w:bottom w:val="nil"/>
          <w:right w:val="nil"/>
          <w:between w:val="nil"/>
        </w:pBdr>
        <w:ind w:left="284" w:hanging="284"/>
        <w:rPr>
          <w:b/>
          <w:sz w:val="20"/>
          <w:szCs w:val="20"/>
        </w:rPr>
      </w:pPr>
      <w:r w:rsidRPr="00DE3736">
        <w:rPr>
          <w:b/>
          <w:sz w:val="20"/>
          <w:szCs w:val="20"/>
        </w:rPr>
        <w:t xml:space="preserve">REFERENCIAS BIBLIOGRÁFICAS: </w:t>
      </w:r>
    </w:p>
    <w:p w:rsidRPr="00DE3736" w:rsidR="00FF258C" w:rsidP="00DE3736" w:rsidRDefault="00D376E1" w14:paraId="000000AD" w14:textId="77777777">
      <w:pPr>
        <w:pStyle w:val="Normal0"/>
        <w:pBdr>
          <w:top w:val="nil"/>
          <w:left w:val="nil"/>
          <w:bottom w:val="nil"/>
          <w:right w:val="nil"/>
          <w:between w:val="nil"/>
        </w:pBdr>
        <w:rPr>
          <w:sz w:val="20"/>
          <w:szCs w:val="20"/>
        </w:rPr>
      </w:pPr>
      <w:r w:rsidRPr="00DE3736">
        <w:rPr>
          <w:sz w:val="20"/>
          <w:szCs w:val="20"/>
        </w:rPr>
        <w:t xml:space="preserve">Referencie las fuentes consultadas para elaborar el material de formación en el marco de la </w:t>
      </w:r>
      <w:r w:rsidRPr="00DE3736">
        <w:rPr>
          <w:b/>
          <w:sz w:val="20"/>
          <w:szCs w:val="20"/>
        </w:rPr>
        <w:t>norma APA vigente</w:t>
      </w:r>
      <w:r w:rsidRPr="00DE3736">
        <w:rPr>
          <w:sz w:val="20"/>
          <w:szCs w:val="20"/>
        </w:rPr>
        <w:t>. Presentarlo en orden alfabético. Máximo 10 referencias.</w:t>
      </w:r>
    </w:p>
    <w:p w:rsidRPr="00DE3736" w:rsidR="00FF258C" w:rsidP="00DE3736" w:rsidRDefault="00FF258C" w14:paraId="000000AE" w14:textId="77777777">
      <w:pPr>
        <w:pStyle w:val="Normal0"/>
        <w:rPr>
          <w:sz w:val="20"/>
          <w:szCs w:val="20"/>
        </w:rPr>
      </w:pPr>
    </w:p>
    <w:p w:rsidRPr="00DE3736" w:rsidR="00FF258C" w:rsidP="00DE3736" w:rsidRDefault="00FF258C" w14:paraId="000000AF" w14:textId="77777777">
      <w:pPr>
        <w:pStyle w:val="Normal0"/>
        <w:rPr>
          <w:sz w:val="20"/>
          <w:szCs w:val="20"/>
        </w:rPr>
      </w:pPr>
    </w:p>
    <w:p w:rsidRPr="00DE3736" w:rsidR="00FF258C" w:rsidP="009A34D7" w:rsidRDefault="00D376E1" w14:paraId="000000B0" w14:textId="77777777">
      <w:pPr>
        <w:pStyle w:val="Normal0"/>
        <w:numPr>
          <w:ilvl w:val="0"/>
          <w:numId w:val="46"/>
        </w:numPr>
        <w:pBdr>
          <w:top w:val="nil"/>
          <w:left w:val="nil"/>
          <w:bottom w:val="nil"/>
          <w:right w:val="nil"/>
          <w:between w:val="nil"/>
        </w:pBdr>
        <w:ind w:left="284" w:hanging="284"/>
        <w:rPr>
          <w:b/>
          <w:sz w:val="20"/>
          <w:szCs w:val="20"/>
        </w:rPr>
      </w:pPr>
      <w:r w:rsidRPr="00DE3736">
        <w:rPr>
          <w:b/>
          <w:sz w:val="20"/>
          <w:szCs w:val="20"/>
        </w:rPr>
        <w:t>CONTROL DEL DOCUMENTO</w:t>
      </w:r>
    </w:p>
    <w:p w:rsidRPr="00DE3736" w:rsidR="00FF258C" w:rsidP="00DE3736" w:rsidRDefault="00FF258C" w14:paraId="000000B1" w14:textId="77777777">
      <w:pPr>
        <w:pStyle w:val="Normal0"/>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DE3736" w:rsidR="00B93843" w:rsidTr="00C45A3B" w14:paraId="27B3F990" w14:textId="77777777">
        <w:tc>
          <w:tcPr>
            <w:tcW w:w="1272" w:type="dxa"/>
            <w:tcBorders>
              <w:top w:val="nil"/>
              <w:left w:val="nil"/>
            </w:tcBorders>
            <w:shd w:val="clear" w:color="auto" w:fill="auto"/>
          </w:tcPr>
          <w:p w:rsidRPr="00DE3736" w:rsidR="00FF258C" w:rsidP="00DE3736" w:rsidRDefault="00FF258C" w14:paraId="000000B2" w14:textId="77777777">
            <w:pPr>
              <w:pStyle w:val="Normal0"/>
              <w:spacing w:line="276" w:lineRule="auto"/>
              <w:rPr>
                <w:sz w:val="20"/>
                <w:szCs w:val="20"/>
              </w:rPr>
            </w:pPr>
          </w:p>
        </w:tc>
        <w:tc>
          <w:tcPr>
            <w:tcW w:w="1991" w:type="dxa"/>
            <w:vAlign w:val="center"/>
          </w:tcPr>
          <w:p w:rsidRPr="00DE3736" w:rsidR="00FF258C" w:rsidP="00DE3736" w:rsidRDefault="00D376E1" w14:paraId="000000B3" w14:textId="77777777">
            <w:pPr>
              <w:pStyle w:val="Normal0"/>
              <w:spacing w:line="276" w:lineRule="auto"/>
              <w:rPr>
                <w:sz w:val="20"/>
                <w:szCs w:val="20"/>
              </w:rPr>
            </w:pPr>
            <w:r w:rsidRPr="00DE3736">
              <w:rPr>
                <w:sz w:val="20"/>
                <w:szCs w:val="20"/>
              </w:rPr>
              <w:t>Nombre</w:t>
            </w:r>
          </w:p>
        </w:tc>
        <w:tc>
          <w:tcPr>
            <w:tcW w:w="1559" w:type="dxa"/>
            <w:vAlign w:val="center"/>
          </w:tcPr>
          <w:p w:rsidRPr="00DE3736" w:rsidR="00FF258C" w:rsidP="00DE3736" w:rsidRDefault="00D376E1" w14:paraId="000000B4" w14:textId="77777777">
            <w:pPr>
              <w:pStyle w:val="Normal0"/>
              <w:spacing w:line="276" w:lineRule="auto"/>
              <w:rPr>
                <w:sz w:val="20"/>
                <w:szCs w:val="20"/>
              </w:rPr>
            </w:pPr>
            <w:r w:rsidRPr="00DE3736">
              <w:rPr>
                <w:sz w:val="20"/>
                <w:szCs w:val="20"/>
              </w:rPr>
              <w:t>Cargo</w:t>
            </w:r>
          </w:p>
        </w:tc>
        <w:tc>
          <w:tcPr>
            <w:tcW w:w="3257" w:type="dxa"/>
            <w:vAlign w:val="center"/>
          </w:tcPr>
          <w:p w:rsidRPr="00DE3736" w:rsidR="00FF258C" w:rsidP="00DE3736" w:rsidRDefault="00D376E1" w14:paraId="000000B5" w14:textId="77777777">
            <w:pPr>
              <w:pStyle w:val="Normal0"/>
              <w:spacing w:line="276" w:lineRule="auto"/>
              <w:rPr>
                <w:sz w:val="20"/>
                <w:szCs w:val="20"/>
              </w:rPr>
            </w:pPr>
            <w:r w:rsidRPr="00DE3736">
              <w:rPr>
                <w:sz w:val="20"/>
                <w:szCs w:val="20"/>
              </w:rPr>
              <w:t>Dependencia</w:t>
            </w:r>
          </w:p>
          <w:p w:rsidRPr="00DE3736" w:rsidR="00FF258C" w:rsidP="00DE3736" w:rsidRDefault="00D376E1" w14:paraId="000000B6" w14:textId="77777777">
            <w:pPr>
              <w:pStyle w:val="Normal0"/>
              <w:spacing w:line="276" w:lineRule="auto"/>
              <w:rPr>
                <w:i/>
                <w:sz w:val="20"/>
                <w:szCs w:val="20"/>
              </w:rPr>
            </w:pPr>
            <w:r w:rsidRPr="00DE3736">
              <w:rPr>
                <w:i/>
                <w:sz w:val="20"/>
                <w:szCs w:val="20"/>
              </w:rPr>
              <w:t>(Para el SENA indicar Regional y Centro de Formación)</w:t>
            </w:r>
          </w:p>
        </w:tc>
        <w:tc>
          <w:tcPr>
            <w:tcW w:w="1888" w:type="dxa"/>
            <w:vAlign w:val="center"/>
          </w:tcPr>
          <w:p w:rsidRPr="00DE3736" w:rsidR="00FF258C" w:rsidP="00DE3736" w:rsidRDefault="00D376E1" w14:paraId="000000B7" w14:textId="77777777">
            <w:pPr>
              <w:pStyle w:val="Normal0"/>
              <w:spacing w:line="276" w:lineRule="auto"/>
              <w:rPr>
                <w:sz w:val="20"/>
                <w:szCs w:val="20"/>
              </w:rPr>
            </w:pPr>
            <w:r w:rsidRPr="00DE3736">
              <w:rPr>
                <w:sz w:val="20"/>
                <w:szCs w:val="20"/>
              </w:rPr>
              <w:t>Fecha</w:t>
            </w:r>
          </w:p>
        </w:tc>
      </w:tr>
      <w:tr w:rsidRPr="00DE3736" w:rsidR="00A86BEF" w:rsidTr="00592BE0" w14:paraId="2FF467CA" w14:textId="77777777">
        <w:trPr>
          <w:trHeight w:val="340"/>
        </w:trPr>
        <w:tc>
          <w:tcPr>
            <w:tcW w:w="1272" w:type="dxa"/>
            <w:vMerge w:val="restart"/>
          </w:tcPr>
          <w:p w:rsidRPr="00DE3736" w:rsidR="00A86BEF" w:rsidP="00DE3736" w:rsidRDefault="00A86BEF" w14:paraId="000000B8" w14:textId="77777777">
            <w:pPr>
              <w:pStyle w:val="Normal0"/>
              <w:spacing w:line="276" w:lineRule="auto"/>
              <w:rPr>
                <w:sz w:val="20"/>
                <w:szCs w:val="20"/>
              </w:rPr>
            </w:pPr>
            <w:r w:rsidRPr="00DE3736">
              <w:rPr>
                <w:sz w:val="20"/>
                <w:szCs w:val="20"/>
              </w:rPr>
              <w:t>Autor (es)</w:t>
            </w:r>
          </w:p>
        </w:tc>
        <w:tc>
          <w:tcPr>
            <w:tcW w:w="1991" w:type="dxa"/>
          </w:tcPr>
          <w:p w:rsidRPr="00DE3736" w:rsidR="00A86BEF" w:rsidP="00DE3736" w:rsidRDefault="00A86BEF" w14:paraId="000000B9" w14:textId="6F79F98F">
            <w:pPr>
              <w:pStyle w:val="Normal0"/>
              <w:spacing w:line="276" w:lineRule="auto"/>
              <w:rPr>
                <w:sz w:val="20"/>
                <w:szCs w:val="20"/>
              </w:rPr>
            </w:pPr>
          </w:p>
        </w:tc>
        <w:tc>
          <w:tcPr>
            <w:tcW w:w="1559" w:type="dxa"/>
          </w:tcPr>
          <w:p w:rsidRPr="00DE3736" w:rsidR="00A86BEF" w:rsidP="00DE3736" w:rsidRDefault="00A86BEF" w14:paraId="000000BA" w14:textId="75A5AA0F">
            <w:pPr>
              <w:pStyle w:val="Normal0"/>
              <w:spacing w:line="276" w:lineRule="auto"/>
              <w:rPr>
                <w:sz w:val="20"/>
                <w:szCs w:val="20"/>
              </w:rPr>
            </w:pPr>
          </w:p>
        </w:tc>
        <w:tc>
          <w:tcPr>
            <w:tcW w:w="3257" w:type="dxa"/>
          </w:tcPr>
          <w:p w:rsidRPr="00DE3736" w:rsidR="00A86BEF" w:rsidP="00DE3736" w:rsidRDefault="00A86BEF" w14:paraId="000000BB" w14:textId="79EF8A9D">
            <w:pPr>
              <w:pStyle w:val="Normal0"/>
              <w:spacing w:line="276" w:lineRule="auto"/>
              <w:rPr>
                <w:sz w:val="20"/>
                <w:szCs w:val="20"/>
              </w:rPr>
            </w:pPr>
          </w:p>
        </w:tc>
        <w:tc>
          <w:tcPr>
            <w:tcW w:w="1888" w:type="dxa"/>
          </w:tcPr>
          <w:p w:rsidRPr="00DE3736" w:rsidR="00A86BEF" w:rsidP="00DE3736" w:rsidRDefault="00A86BEF" w14:paraId="000000BC" w14:textId="77777777">
            <w:pPr>
              <w:pStyle w:val="Normal0"/>
              <w:spacing w:line="276" w:lineRule="auto"/>
              <w:rPr>
                <w:sz w:val="20"/>
                <w:szCs w:val="20"/>
              </w:rPr>
            </w:pPr>
          </w:p>
        </w:tc>
      </w:tr>
      <w:tr w:rsidRPr="00DE3736" w:rsidR="00A86BEF" w:rsidTr="00592BE0" w14:paraId="0D0B940D" w14:textId="77777777">
        <w:trPr>
          <w:trHeight w:val="340"/>
        </w:trPr>
        <w:tc>
          <w:tcPr>
            <w:tcW w:w="1272" w:type="dxa"/>
            <w:vMerge/>
          </w:tcPr>
          <w:p w:rsidRPr="00DE3736" w:rsidR="00A86BEF" w:rsidP="00DE3736" w:rsidRDefault="00A86BEF" w14:paraId="000000BD" w14:textId="77777777">
            <w:pPr>
              <w:pStyle w:val="Normal0"/>
              <w:widowControl w:val="0"/>
              <w:pBdr>
                <w:top w:val="nil"/>
                <w:left w:val="nil"/>
                <w:bottom w:val="nil"/>
                <w:right w:val="nil"/>
                <w:between w:val="nil"/>
              </w:pBdr>
              <w:spacing w:line="276" w:lineRule="auto"/>
              <w:rPr>
                <w:sz w:val="20"/>
                <w:szCs w:val="20"/>
              </w:rPr>
            </w:pPr>
          </w:p>
        </w:tc>
        <w:tc>
          <w:tcPr>
            <w:tcW w:w="1991" w:type="dxa"/>
          </w:tcPr>
          <w:p w:rsidRPr="00DE3736" w:rsidR="00A86BEF" w:rsidP="00DE3736" w:rsidRDefault="00A86BEF" w14:paraId="000000BE" w14:textId="14EB07F2">
            <w:pPr>
              <w:pStyle w:val="Normal0"/>
              <w:spacing w:line="276" w:lineRule="auto"/>
              <w:rPr>
                <w:sz w:val="20"/>
                <w:szCs w:val="20"/>
              </w:rPr>
            </w:pPr>
          </w:p>
        </w:tc>
        <w:tc>
          <w:tcPr>
            <w:tcW w:w="1559" w:type="dxa"/>
          </w:tcPr>
          <w:p w:rsidRPr="00DE3736" w:rsidR="00A86BEF" w:rsidP="00DE3736" w:rsidRDefault="00A86BEF" w14:paraId="000000BF" w14:textId="57F9602A">
            <w:pPr>
              <w:pStyle w:val="Normal0"/>
              <w:spacing w:line="276" w:lineRule="auto"/>
              <w:rPr>
                <w:sz w:val="20"/>
                <w:szCs w:val="20"/>
              </w:rPr>
            </w:pPr>
          </w:p>
        </w:tc>
        <w:tc>
          <w:tcPr>
            <w:tcW w:w="3257" w:type="dxa"/>
          </w:tcPr>
          <w:p w:rsidRPr="00DE3736" w:rsidR="00A86BEF" w:rsidP="00DE3736" w:rsidRDefault="00A86BEF" w14:paraId="000000C0" w14:textId="275A8DA9">
            <w:pPr>
              <w:pStyle w:val="Normal0"/>
              <w:spacing w:line="276" w:lineRule="auto"/>
              <w:rPr>
                <w:sz w:val="20"/>
                <w:szCs w:val="20"/>
              </w:rPr>
            </w:pPr>
          </w:p>
        </w:tc>
        <w:tc>
          <w:tcPr>
            <w:tcW w:w="1888" w:type="dxa"/>
          </w:tcPr>
          <w:p w:rsidRPr="00DE3736" w:rsidR="00A86BEF" w:rsidP="00DE3736" w:rsidRDefault="00A86BEF" w14:paraId="000000C1" w14:textId="77777777">
            <w:pPr>
              <w:pStyle w:val="Normal0"/>
              <w:spacing w:line="276" w:lineRule="auto"/>
              <w:rPr>
                <w:sz w:val="20"/>
                <w:szCs w:val="20"/>
              </w:rPr>
            </w:pPr>
          </w:p>
        </w:tc>
      </w:tr>
    </w:tbl>
    <w:p w:rsidRPr="00DE3736" w:rsidR="00FF258C" w:rsidP="00DE3736" w:rsidRDefault="00FF258C" w14:paraId="000000C2" w14:textId="77777777">
      <w:pPr>
        <w:pStyle w:val="Normal0"/>
        <w:rPr>
          <w:sz w:val="20"/>
          <w:szCs w:val="20"/>
        </w:rPr>
      </w:pPr>
    </w:p>
    <w:p w:rsidRPr="00DE3736" w:rsidR="00FF258C" w:rsidP="00DE3736" w:rsidRDefault="00FF258C" w14:paraId="000000C3" w14:textId="77777777">
      <w:pPr>
        <w:pStyle w:val="Normal0"/>
        <w:rPr>
          <w:sz w:val="20"/>
          <w:szCs w:val="20"/>
        </w:rPr>
      </w:pPr>
    </w:p>
    <w:p w:rsidRPr="00DE3736" w:rsidR="00FF258C" w:rsidP="009A34D7" w:rsidRDefault="00D376E1" w14:paraId="000000C4" w14:textId="77777777">
      <w:pPr>
        <w:pStyle w:val="Normal0"/>
        <w:numPr>
          <w:ilvl w:val="0"/>
          <w:numId w:val="46"/>
        </w:numPr>
        <w:pBdr>
          <w:top w:val="nil"/>
          <w:left w:val="nil"/>
          <w:bottom w:val="nil"/>
          <w:right w:val="nil"/>
          <w:between w:val="nil"/>
        </w:pBdr>
        <w:ind w:left="284" w:hanging="284"/>
        <w:rPr>
          <w:b/>
          <w:sz w:val="20"/>
          <w:szCs w:val="20"/>
        </w:rPr>
      </w:pPr>
      <w:r w:rsidRPr="00DE3736">
        <w:rPr>
          <w:b/>
          <w:sz w:val="20"/>
          <w:szCs w:val="20"/>
        </w:rPr>
        <w:t xml:space="preserve">CONTROL DE CAMBIOS </w:t>
      </w:r>
    </w:p>
    <w:p w:rsidRPr="00DE3736" w:rsidR="00FF258C" w:rsidP="00DE3736" w:rsidRDefault="00D376E1" w14:paraId="000000C5" w14:textId="77777777">
      <w:pPr>
        <w:pStyle w:val="Normal0"/>
        <w:pBdr>
          <w:top w:val="nil"/>
          <w:left w:val="nil"/>
          <w:bottom w:val="nil"/>
          <w:right w:val="nil"/>
          <w:between w:val="nil"/>
        </w:pBdr>
        <w:rPr>
          <w:b/>
          <w:sz w:val="20"/>
          <w:szCs w:val="20"/>
        </w:rPr>
      </w:pPr>
      <w:r w:rsidRPr="00DE3736">
        <w:rPr>
          <w:b/>
          <w:sz w:val="20"/>
          <w:szCs w:val="20"/>
        </w:rPr>
        <w:t>(Diligenciar únicamente si realiza ajustes a la Unidad Temática)</w:t>
      </w:r>
    </w:p>
    <w:p w:rsidRPr="00DE3736" w:rsidR="00FF258C" w:rsidP="00DE3736" w:rsidRDefault="00FF258C" w14:paraId="000000C6" w14:textId="77777777">
      <w:pPr>
        <w:pStyle w:val="Normal0"/>
        <w:rPr>
          <w:sz w:val="20"/>
          <w:szCs w:val="20"/>
        </w:rPr>
      </w:pPr>
    </w:p>
    <w:p w:rsidR="00FF258C" w:rsidP="00DE3736" w:rsidRDefault="00FF258C" w14:paraId="000000D7" w14:textId="74F5199C">
      <w:pPr>
        <w:pStyle w:val="Normal0"/>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1571"/>
        <w:gridCol w:w="1843"/>
        <w:gridCol w:w="1701"/>
        <w:gridCol w:w="1843"/>
        <w:gridCol w:w="1745"/>
      </w:tblGrid>
      <w:tr w:rsidRPr="00362B95" w:rsidR="00300998" w:rsidTr="00300998" w14:paraId="6CA8656F" w14:textId="77777777">
        <w:tc>
          <w:tcPr>
            <w:tcW w:w="1264" w:type="dxa"/>
            <w:tcBorders>
              <w:top w:val="nil"/>
              <w:left w:val="nil"/>
            </w:tcBorders>
          </w:tcPr>
          <w:p w:rsidRPr="00362B95" w:rsidR="00300998" w:rsidP="009518A4" w:rsidRDefault="00300998" w14:paraId="660DD34B" w14:textId="77777777">
            <w:pPr>
              <w:pStyle w:val="Normal0"/>
              <w:spacing w:line="276" w:lineRule="auto"/>
              <w:jc w:val="both"/>
              <w:rPr>
                <w:sz w:val="20"/>
                <w:szCs w:val="20"/>
              </w:rPr>
            </w:pPr>
            <w:bookmarkStart w:name="_Hlk176454884" w:id="29"/>
          </w:p>
        </w:tc>
        <w:tc>
          <w:tcPr>
            <w:tcW w:w="1571" w:type="dxa"/>
          </w:tcPr>
          <w:p w:rsidRPr="00362B95" w:rsidR="00300998" w:rsidP="009518A4" w:rsidRDefault="00300998" w14:paraId="3B6FCBA6" w14:textId="77777777">
            <w:pPr>
              <w:pStyle w:val="Normal0"/>
              <w:spacing w:line="276" w:lineRule="auto"/>
              <w:jc w:val="both"/>
              <w:rPr>
                <w:sz w:val="20"/>
                <w:szCs w:val="20"/>
              </w:rPr>
            </w:pPr>
            <w:r w:rsidRPr="00362B95">
              <w:rPr>
                <w:sz w:val="20"/>
                <w:szCs w:val="20"/>
              </w:rPr>
              <w:t>Nombre</w:t>
            </w:r>
          </w:p>
        </w:tc>
        <w:tc>
          <w:tcPr>
            <w:tcW w:w="1843" w:type="dxa"/>
          </w:tcPr>
          <w:p w:rsidRPr="00362B95" w:rsidR="00300998" w:rsidP="009518A4" w:rsidRDefault="00300998" w14:paraId="4AE46C41" w14:textId="77777777">
            <w:pPr>
              <w:pStyle w:val="Normal0"/>
              <w:spacing w:line="276" w:lineRule="auto"/>
              <w:jc w:val="both"/>
              <w:rPr>
                <w:sz w:val="20"/>
                <w:szCs w:val="20"/>
              </w:rPr>
            </w:pPr>
            <w:r w:rsidRPr="00362B95">
              <w:rPr>
                <w:sz w:val="20"/>
                <w:szCs w:val="20"/>
              </w:rPr>
              <w:t>Cargo</w:t>
            </w:r>
          </w:p>
        </w:tc>
        <w:tc>
          <w:tcPr>
            <w:tcW w:w="1701" w:type="dxa"/>
          </w:tcPr>
          <w:p w:rsidRPr="00362B95" w:rsidR="00300998" w:rsidP="009518A4" w:rsidRDefault="00300998" w14:paraId="3819E85C" w14:textId="77777777">
            <w:pPr>
              <w:pStyle w:val="Normal0"/>
              <w:spacing w:line="276" w:lineRule="auto"/>
              <w:jc w:val="both"/>
              <w:rPr>
                <w:sz w:val="20"/>
                <w:szCs w:val="20"/>
              </w:rPr>
            </w:pPr>
            <w:r w:rsidRPr="00362B95">
              <w:rPr>
                <w:sz w:val="20"/>
                <w:szCs w:val="20"/>
              </w:rPr>
              <w:t>Dependencia</w:t>
            </w:r>
          </w:p>
        </w:tc>
        <w:tc>
          <w:tcPr>
            <w:tcW w:w="1843" w:type="dxa"/>
          </w:tcPr>
          <w:p w:rsidRPr="00362B95" w:rsidR="00300998" w:rsidP="009518A4" w:rsidRDefault="00300998" w14:paraId="54F3D6BB" w14:textId="77777777">
            <w:pPr>
              <w:pStyle w:val="Normal0"/>
              <w:spacing w:line="276" w:lineRule="auto"/>
              <w:jc w:val="both"/>
              <w:rPr>
                <w:sz w:val="20"/>
                <w:szCs w:val="20"/>
              </w:rPr>
            </w:pPr>
            <w:r w:rsidRPr="00362B95">
              <w:rPr>
                <w:sz w:val="20"/>
                <w:szCs w:val="20"/>
              </w:rPr>
              <w:t>Fecha</w:t>
            </w:r>
          </w:p>
        </w:tc>
        <w:tc>
          <w:tcPr>
            <w:tcW w:w="1745" w:type="dxa"/>
          </w:tcPr>
          <w:p w:rsidRPr="00362B95" w:rsidR="00300998" w:rsidP="009518A4" w:rsidRDefault="00300998" w14:paraId="29819E73" w14:textId="77777777">
            <w:pPr>
              <w:pStyle w:val="Normal0"/>
              <w:spacing w:line="276" w:lineRule="auto"/>
              <w:jc w:val="both"/>
              <w:rPr>
                <w:sz w:val="20"/>
                <w:szCs w:val="20"/>
              </w:rPr>
            </w:pPr>
            <w:r w:rsidRPr="00362B95">
              <w:rPr>
                <w:sz w:val="20"/>
                <w:szCs w:val="20"/>
              </w:rPr>
              <w:t>Razón del Cambio</w:t>
            </w:r>
          </w:p>
        </w:tc>
      </w:tr>
      <w:tr w:rsidRPr="00362B95" w:rsidR="00300998" w:rsidTr="00300998" w14:paraId="103FDA6C" w14:textId="77777777">
        <w:tc>
          <w:tcPr>
            <w:tcW w:w="1264" w:type="dxa"/>
            <w:vAlign w:val="center"/>
          </w:tcPr>
          <w:p w:rsidRPr="00362B95" w:rsidR="00300998" w:rsidP="00300998" w:rsidRDefault="00300998" w14:paraId="1348545B" w14:textId="77777777">
            <w:pPr>
              <w:pStyle w:val="Normal0"/>
              <w:spacing w:line="276" w:lineRule="auto"/>
              <w:rPr>
                <w:sz w:val="20"/>
                <w:szCs w:val="20"/>
              </w:rPr>
            </w:pPr>
          </w:p>
          <w:p w:rsidRPr="00362B95" w:rsidR="00300998" w:rsidP="00300998" w:rsidRDefault="00300998" w14:paraId="58D8D271" w14:textId="77777777">
            <w:pPr>
              <w:pStyle w:val="Normal0"/>
              <w:spacing w:line="276" w:lineRule="auto"/>
              <w:rPr>
                <w:sz w:val="20"/>
                <w:szCs w:val="20"/>
              </w:rPr>
            </w:pPr>
          </w:p>
          <w:p w:rsidRPr="00362B95" w:rsidR="00300998" w:rsidP="00300998" w:rsidRDefault="00300998" w14:paraId="110E1969" w14:textId="77777777">
            <w:pPr>
              <w:pStyle w:val="Normal0"/>
              <w:spacing w:line="276" w:lineRule="auto"/>
              <w:rPr>
                <w:sz w:val="20"/>
                <w:szCs w:val="20"/>
              </w:rPr>
            </w:pPr>
            <w:r w:rsidRPr="00362B95">
              <w:rPr>
                <w:sz w:val="20"/>
                <w:szCs w:val="20"/>
              </w:rPr>
              <w:t>Autor (es)</w:t>
            </w:r>
          </w:p>
        </w:tc>
        <w:tc>
          <w:tcPr>
            <w:tcW w:w="1571" w:type="dxa"/>
            <w:vAlign w:val="center"/>
          </w:tcPr>
          <w:p w:rsidRPr="00362B95" w:rsidR="00300998" w:rsidP="00300998" w:rsidRDefault="00300998" w14:paraId="64F19B3F" w14:textId="77777777">
            <w:pPr>
              <w:pStyle w:val="Normal0"/>
              <w:spacing w:line="276" w:lineRule="auto"/>
              <w:rPr>
                <w:sz w:val="20"/>
                <w:szCs w:val="20"/>
              </w:rPr>
            </w:pPr>
            <w:r w:rsidRPr="00362B95">
              <w:rPr>
                <w:sz w:val="20"/>
                <w:szCs w:val="20"/>
              </w:rPr>
              <w:t>Sandra Paola Morales Paez</w:t>
            </w:r>
          </w:p>
        </w:tc>
        <w:tc>
          <w:tcPr>
            <w:tcW w:w="1843" w:type="dxa"/>
            <w:vAlign w:val="center"/>
          </w:tcPr>
          <w:p w:rsidRPr="00362B95" w:rsidR="00300998" w:rsidP="00300998" w:rsidRDefault="00300998" w14:paraId="23DDB261" w14:textId="31427F73">
            <w:pPr>
              <w:pStyle w:val="Normal0"/>
              <w:spacing w:line="276" w:lineRule="auto"/>
              <w:rPr>
                <w:sz w:val="20"/>
                <w:szCs w:val="20"/>
              </w:rPr>
            </w:pPr>
            <w:r w:rsidRPr="00362B95">
              <w:rPr>
                <w:sz w:val="20"/>
                <w:szCs w:val="20"/>
              </w:rPr>
              <w:t>Evaluador Instruccional</w:t>
            </w:r>
          </w:p>
        </w:tc>
        <w:tc>
          <w:tcPr>
            <w:tcW w:w="1701" w:type="dxa"/>
            <w:vAlign w:val="center"/>
          </w:tcPr>
          <w:p w:rsidRPr="00362B95" w:rsidR="00300998" w:rsidP="00300998" w:rsidRDefault="00300998" w14:paraId="0B10FBB3" w14:textId="77777777">
            <w:pPr>
              <w:snapToGrid w:val="0"/>
              <w:spacing w:after="120"/>
              <w:rPr>
                <w:color w:val="000000" w:themeColor="text1"/>
                <w:sz w:val="20"/>
                <w:szCs w:val="20"/>
              </w:rPr>
            </w:pPr>
            <w:r w:rsidRPr="00362B95">
              <w:rPr>
                <w:color w:val="000000" w:themeColor="text1"/>
                <w:sz w:val="20"/>
                <w:szCs w:val="20"/>
              </w:rPr>
              <w:t>Regional Santander Centro Agroturístico</w:t>
            </w:r>
          </w:p>
          <w:p w:rsidRPr="00362B95" w:rsidR="00300998" w:rsidP="00300998" w:rsidRDefault="00300998" w14:paraId="2594A7F1" w14:textId="77777777">
            <w:pPr>
              <w:pStyle w:val="Normal0"/>
              <w:spacing w:line="276" w:lineRule="auto"/>
              <w:rPr>
                <w:sz w:val="20"/>
                <w:szCs w:val="20"/>
              </w:rPr>
            </w:pPr>
          </w:p>
        </w:tc>
        <w:tc>
          <w:tcPr>
            <w:tcW w:w="1843" w:type="dxa"/>
            <w:vAlign w:val="center"/>
          </w:tcPr>
          <w:p w:rsidRPr="00362B95" w:rsidR="00300998" w:rsidP="00300998" w:rsidRDefault="00300998" w14:paraId="52FB9EF1" w14:textId="5514B90D">
            <w:pPr>
              <w:pStyle w:val="Normal0"/>
              <w:spacing w:line="276" w:lineRule="auto"/>
              <w:jc w:val="center"/>
              <w:rPr>
                <w:sz w:val="20"/>
                <w:szCs w:val="20"/>
              </w:rPr>
            </w:pPr>
            <w:r>
              <w:rPr>
                <w:sz w:val="20"/>
                <w:szCs w:val="20"/>
              </w:rPr>
              <w:t xml:space="preserve">5 de septiembre </w:t>
            </w:r>
            <w:r w:rsidRPr="00362B95">
              <w:rPr>
                <w:sz w:val="20"/>
                <w:szCs w:val="20"/>
              </w:rPr>
              <w:t>2024</w:t>
            </w:r>
          </w:p>
        </w:tc>
        <w:tc>
          <w:tcPr>
            <w:tcW w:w="1745" w:type="dxa"/>
            <w:vAlign w:val="center"/>
          </w:tcPr>
          <w:p w:rsidRPr="00362B95" w:rsidR="00300998" w:rsidP="00300998" w:rsidRDefault="00300998" w14:paraId="1A0D6DF4" w14:textId="77777777">
            <w:pPr>
              <w:pStyle w:val="Normal0"/>
              <w:spacing w:line="276" w:lineRule="auto"/>
              <w:jc w:val="center"/>
              <w:rPr>
                <w:sz w:val="20"/>
                <w:szCs w:val="20"/>
              </w:rPr>
            </w:pPr>
            <w:r w:rsidRPr="00362B95">
              <w:rPr>
                <w:sz w:val="20"/>
                <w:szCs w:val="20"/>
              </w:rPr>
              <w:t>Adecuaciones a 2024</w:t>
            </w:r>
          </w:p>
        </w:tc>
      </w:tr>
      <w:bookmarkEnd w:id="29"/>
    </w:tbl>
    <w:p w:rsidRPr="00DE3736" w:rsidR="00300998" w:rsidP="00DE3736" w:rsidRDefault="00300998" w14:paraId="4FBECEBC" w14:textId="77777777">
      <w:pPr>
        <w:pStyle w:val="Normal0"/>
        <w:rPr>
          <w:sz w:val="20"/>
          <w:szCs w:val="20"/>
        </w:rPr>
      </w:pPr>
    </w:p>
    <w:sectPr w:rsidRPr="00DE3736" w:rsidR="00300998">
      <w:headerReference w:type="default" r:id="rId30"/>
      <w:footerReference w:type="default" r:id="rId31"/>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SM" w:author="Sandra Paola Morales Paez" w:date="2024-08-30T08:17:00Z" w:id="0">
    <w:p w:rsidR="009673EC" w:rsidP="009673EC" w:rsidRDefault="000679DD" w14:paraId="5558D30F" w14:textId="77777777">
      <w:pPr>
        <w:pStyle w:val="Textocomentario"/>
      </w:pPr>
      <w:r>
        <w:rPr>
          <w:rStyle w:val="Refdecomentario"/>
        </w:rPr>
        <w:annotationRef/>
      </w:r>
      <w:r w:rsidR="009673EC">
        <w:rPr>
          <w:highlight w:val="red"/>
        </w:rPr>
        <w:t>Pendiente adjunta Guion para creación de video</w:t>
      </w:r>
    </w:p>
  </w:comment>
  <w:comment w:initials="SM" w:author="Sandra Paola Morales Paez" w:date="2024-09-05T21:00:00Z" w:id="3">
    <w:p w:rsidR="009673EC" w:rsidP="009673EC" w:rsidRDefault="009673EC" w14:paraId="3DE47DFE" w14:textId="77777777">
      <w:pPr>
        <w:pStyle w:val="Textocomentario"/>
      </w:pPr>
      <w:r>
        <w:rPr>
          <w:rStyle w:val="Refdecomentario"/>
        </w:rPr>
        <w:annotationRef/>
      </w:r>
      <w:r>
        <w:t>En cursiva</w:t>
      </w:r>
    </w:p>
  </w:comment>
  <w:comment w:initials="SM" w:author="Sandra Paola Morales Paez" w:date="2024-09-03T16:10:00Z" w:id="2">
    <w:p w:rsidR="008A5493" w:rsidP="008A5493" w:rsidRDefault="008A5493" w14:paraId="103107CD" w14:textId="2A5800AE">
      <w:pPr>
        <w:pStyle w:val="Textocomentario"/>
      </w:pPr>
      <w:r>
        <w:rPr>
          <w:rStyle w:val="Refdecomentario"/>
        </w:rPr>
        <w:annotationRef/>
      </w:r>
      <w:r>
        <w:t xml:space="preserve"> Información detallada, para poder elaborar una línea de tiempo con audio </w:t>
      </w:r>
    </w:p>
  </w:comment>
  <w:comment w:initials="SM" w:author="Sandra Paola Morales Paez" w:date="2024-09-04T08:00:00Z" w:id="5">
    <w:p w:rsidR="00EA2685" w:rsidP="00EA2685" w:rsidRDefault="00EA2685" w14:paraId="414FCA09" w14:textId="77777777">
      <w:pPr>
        <w:pStyle w:val="Textocomentario"/>
      </w:pPr>
      <w:r>
        <w:rPr>
          <w:rStyle w:val="Refdecomentario"/>
        </w:rPr>
        <w:annotationRef/>
      </w:r>
      <w:r>
        <w:t>Rediseñar con la misma información, según paleta de colores dada</w:t>
      </w:r>
    </w:p>
  </w:comment>
  <w:comment w:initials="SM" w:author="Sandra Paola Morales Paez" w:date="2024-09-04T08:00:00Z" w:id="6">
    <w:p w:rsidR="00EA2685" w:rsidP="00EA2685" w:rsidRDefault="00EA2685" w14:paraId="796D1741" w14:textId="77777777">
      <w:pPr>
        <w:pStyle w:val="Textocomentario"/>
      </w:pPr>
      <w:r>
        <w:rPr>
          <w:rStyle w:val="Refdecomentario"/>
        </w:rPr>
        <w:annotationRef/>
      </w:r>
      <w:r>
        <w:t xml:space="preserve">Rediseñar imagen según paleta de colores </w:t>
      </w:r>
    </w:p>
  </w:comment>
  <w:comment w:initials="SM" w:author="Sandra Paola Morales Paez" w:date="2024-09-05T21:01:00Z" w:id="7">
    <w:p w:rsidR="009673EC" w:rsidP="009673EC" w:rsidRDefault="009673EC" w14:paraId="16FB73D0" w14:textId="77777777">
      <w:pPr>
        <w:pStyle w:val="Textocomentario"/>
      </w:pPr>
      <w:r>
        <w:rPr>
          <w:rStyle w:val="Refdecomentario"/>
        </w:rPr>
        <w:annotationRef/>
      </w:r>
      <w:r>
        <w:t xml:space="preserve">Elaborar recursos didáctico </w:t>
      </w:r>
    </w:p>
  </w:comment>
  <w:comment w:initials="SM" w:author="Sandra Paola Morales Paez" w:date="2024-09-05T21:02:00Z" w:id="8">
    <w:p w:rsidR="009673EC" w:rsidP="009673EC" w:rsidRDefault="009673EC" w14:paraId="20393974" w14:textId="77777777">
      <w:pPr>
        <w:pStyle w:val="Textocomentario"/>
      </w:pPr>
      <w:r>
        <w:rPr>
          <w:rStyle w:val="Refdecomentario"/>
        </w:rPr>
        <w:annotationRef/>
      </w:r>
      <w:r>
        <w:t>Elaborar recurso didáctico y fusionar con  figura 3</w:t>
      </w:r>
    </w:p>
  </w:comment>
  <w:comment w:initials="SM" w:author="Sandra Paola Morales Paez" w:date="2024-09-03T16:23:00Z" w:id="9">
    <w:p w:rsidR="00EA2685" w:rsidP="00EA2685" w:rsidRDefault="00A45FC0" w14:paraId="455E0C88" w14:textId="1845BD1E">
      <w:pPr>
        <w:pStyle w:val="Textocomentario"/>
      </w:pPr>
      <w:r>
        <w:rPr>
          <w:rStyle w:val="Refdecomentario"/>
        </w:rPr>
        <w:annotationRef/>
      </w:r>
      <w:r w:rsidR="00EA2685">
        <w:t>Diseñar nuevamente imagen según paleta de colores.  En todas las imágenes queda Pendiente texto alternativo cuando se tenga nuevo diseño</w:t>
      </w:r>
    </w:p>
  </w:comment>
  <w:comment w:initials="SM" w:author="Sandra Paola Morales Paez" w:date="2024-09-05T21:03:00Z" w:id="10">
    <w:p w:rsidR="009673EC" w:rsidP="009673EC" w:rsidRDefault="009673EC" w14:paraId="1D9A6518" w14:textId="77777777">
      <w:pPr>
        <w:pStyle w:val="Textocomentario"/>
      </w:pPr>
      <w:r>
        <w:rPr>
          <w:rStyle w:val="Refdecomentario"/>
        </w:rPr>
        <w:annotationRef/>
      </w:r>
      <w:r>
        <w:t>Insertar imagen real del tema</w:t>
      </w:r>
    </w:p>
  </w:comment>
  <w:comment w:initials="SM" w:author="Sandra Paola Morales Paez" w:date="2024-09-03T17:35:00Z" w:id="11">
    <w:p w:rsidR="005E4CC2" w:rsidP="005E4CC2" w:rsidRDefault="005E4CC2" w14:paraId="6C0E5DA9" w14:textId="65AC78D9">
      <w:pPr>
        <w:pStyle w:val="Textocomentario"/>
      </w:pPr>
      <w:r>
        <w:rPr>
          <w:rStyle w:val="Refdecomentario"/>
        </w:rPr>
        <w:annotationRef/>
      </w:r>
      <w:r>
        <w:t xml:space="preserve">La información en los recuadros debe quedar resaltada </w:t>
      </w:r>
    </w:p>
  </w:comment>
  <w:comment w:initials="SM" w:author="Sandra Paola Morales Paez" w:date="2024-09-03T17:27:00Z" w:id="12">
    <w:p w:rsidR="00C506BB" w:rsidP="00C506BB" w:rsidRDefault="00C506BB" w14:paraId="663B735E" w14:textId="4491A767">
      <w:pPr>
        <w:pStyle w:val="Textocomentario"/>
      </w:pPr>
      <w:r>
        <w:rPr>
          <w:rStyle w:val="Refdecomentario"/>
        </w:rPr>
        <w:annotationRef/>
      </w:r>
      <w:r>
        <w:t xml:space="preserve">Agregar imagen en donde varios representantes de entidades dialoguen </w:t>
      </w:r>
    </w:p>
  </w:comment>
  <w:comment w:initials="SM" w:author="Sandra Paola Morales Paez" w:date="2024-09-05T21:04:00Z" w:id="13">
    <w:p w:rsidR="009673EC" w:rsidP="009673EC" w:rsidRDefault="009673EC" w14:paraId="57CC3061" w14:textId="77777777">
      <w:pPr>
        <w:pStyle w:val="Textocomentario"/>
      </w:pPr>
      <w:r>
        <w:rPr>
          <w:rStyle w:val="Refdecomentario"/>
        </w:rPr>
        <w:annotationRef/>
      </w:r>
      <w:r>
        <w:t xml:space="preserve">Rediseñar imagen </w:t>
      </w:r>
    </w:p>
  </w:comment>
  <w:comment w:initials="SM" w:author="Sandra Paola Morales Paez" w:date="2024-09-03T18:00:00Z" w:id="14">
    <w:p w:rsidR="00076475" w:rsidP="00076475" w:rsidRDefault="00076475" w14:paraId="05326BAF" w14:textId="3AB63397">
      <w:pPr>
        <w:pStyle w:val="Textocomentario"/>
      </w:pPr>
      <w:r>
        <w:rPr>
          <w:rStyle w:val="Refdecomentario"/>
        </w:rPr>
        <w:annotationRef/>
      </w:r>
      <w:r>
        <w:t xml:space="preserve">Rediseñar estas imagenes, según paleta de colores con imagen en fotografía que se llamativa. </w:t>
      </w:r>
    </w:p>
  </w:comment>
  <w:comment w:initials="SM" w:author="Sandra Paola Morales Paez" w:date="2024-09-05T14:35:00Z" w:id="15">
    <w:p w:rsidR="00561855" w:rsidP="00561855" w:rsidRDefault="00561855" w14:paraId="6BF6FB7A" w14:textId="77777777">
      <w:pPr>
        <w:pStyle w:val="Textocomentario"/>
      </w:pPr>
      <w:r>
        <w:rPr>
          <w:rStyle w:val="Refdecomentario"/>
        </w:rPr>
        <w:annotationRef/>
      </w:r>
      <w:r>
        <w:t>Rediseñar y luego si se hace texto alternativo</w:t>
      </w:r>
    </w:p>
  </w:comment>
  <w:comment w:initials="SM" w:author="Sandra Paola Morales Paez" w:date="2024-09-03T18:04:00Z" w:id="17">
    <w:p w:rsidR="00076475" w:rsidP="00076475" w:rsidRDefault="00076475" w14:paraId="7FEA58FE" w14:textId="1F46FEEC">
      <w:pPr>
        <w:pStyle w:val="Textocomentario"/>
      </w:pPr>
      <w:r>
        <w:rPr>
          <w:rStyle w:val="Refdecomentario"/>
        </w:rPr>
        <w:annotationRef/>
      </w:r>
      <w:r>
        <w:t xml:space="preserve">Rediseñar imagen </w:t>
      </w:r>
    </w:p>
  </w:comment>
  <w:comment w:initials="SM" w:author="Sandra Paola Morales Paez" w:date="2024-09-03T18:06:00Z" w:id="18">
    <w:p w:rsidR="00076475" w:rsidP="00076475" w:rsidRDefault="00076475" w14:paraId="4D67DB90" w14:textId="77777777">
      <w:pPr>
        <w:pStyle w:val="Textocomentario"/>
      </w:pPr>
      <w:r>
        <w:rPr>
          <w:rStyle w:val="Refdecomentario"/>
        </w:rPr>
        <w:annotationRef/>
      </w:r>
      <w:r>
        <w:t xml:space="preserve">Rediseñar imagen </w:t>
      </w:r>
    </w:p>
  </w:comment>
  <w:comment w:initials="SM" w:author="Sandra Paola Morales Paez" w:date="2024-09-04T18:16:00Z" w:id="19">
    <w:p w:rsidR="009673EC" w:rsidP="009673EC" w:rsidRDefault="00637370" w14:paraId="01F309FF" w14:textId="77777777">
      <w:pPr>
        <w:pStyle w:val="Textocomentario"/>
      </w:pPr>
      <w:r>
        <w:rPr>
          <w:rStyle w:val="Refdecomentario"/>
        </w:rPr>
        <w:annotationRef/>
      </w:r>
      <w:r w:rsidR="009673EC">
        <w:t xml:space="preserve">Rediseñar, sería mejor una foto real de turismo en Colombia </w:t>
      </w:r>
    </w:p>
  </w:comment>
  <w:comment w:initials="SM" w:author="Sandra Paola Morales Paez" w:date="2024-09-05T14:56:00Z" w:id="20">
    <w:p w:rsidR="00CD788B" w:rsidP="00CD788B" w:rsidRDefault="00CD788B" w14:paraId="2B2FC5C3" w14:textId="186D9EA1">
      <w:pPr>
        <w:pStyle w:val="Textocomentario"/>
      </w:pPr>
      <w:r>
        <w:rPr>
          <w:rStyle w:val="Refdecomentario"/>
        </w:rPr>
        <w:annotationRef/>
      </w:r>
      <w:r>
        <w:t xml:space="preserve">Rediseñar con imágenes claras en cada circulo   </w:t>
      </w:r>
    </w:p>
  </w:comment>
  <w:comment w:initials="SM" w:author="Sandra Paola Morales Paez" w:date="2024-09-05T21:06:00Z" w:id="21">
    <w:p w:rsidR="009673EC" w:rsidP="009673EC" w:rsidRDefault="009673EC" w14:paraId="310054BE" w14:textId="77777777">
      <w:pPr>
        <w:pStyle w:val="Textocomentario"/>
      </w:pPr>
      <w:r>
        <w:rPr>
          <w:rStyle w:val="Refdecomentario"/>
        </w:rPr>
        <w:annotationRef/>
      </w:r>
      <w:r>
        <w:t>Elaborar recurso didáctico</w:t>
      </w:r>
    </w:p>
  </w:comment>
  <w:comment w:initials="SM" w:author="Sandra Paola Morales Paez" w:date="2024-09-04T18:39:00Z" w:id="22">
    <w:p w:rsidR="00183D11" w:rsidP="00183D11" w:rsidRDefault="006F23D2" w14:paraId="46B5E1F8" w14:textId="3E637AE8">
      <w:pPr>
        <w:pStyle w:val="Textocomentario"/>
      </w:pPr>
      <w:r>
        <w:rPr>
          <w:rStyle w:val="Refdecomentario"/>
        </w:rPr>
        <w:annotationRef/>
      </w:r>
      <w:r w:rsidR="00183D11">
        <w:t xml:space="preserve">Rediseñar imagen que todas sean llamativas incluyendo fotografías que llamen la atención </w:t>
      </w:r>
    </w:p>
  </w:comment>
  <w:comment w:initials="SM" w:author="Sandra Paola Morales Paez" w:date="2024-09-04T18:42:00Z" w:id="23">
    <w:p w:rsidR="00183D11" w:rsidP="00183D11" w:rsidRDefault="00BF69F8" w14:paraId="5272BD32" w14:textId="77777777">
      <w:pPr>
        <w:pStyle w:val="Textocomentario"/>
      </w:pPr>
      <w:r>
        <w:rPr>
          <w:rStyle w:val="Refdecomentario"/>
        </w:rPr>
        <w:annotationRef/>
      </w:r>
      <w:r w:rsidR="00183D11">
        <w:t>Crear una imagen con esta información, incluir fotos</w:t>
      </w:r>
    </w:p>
  </w:comment>
  <w:comment w:initials="SM" w:author="Sandra Paola Morales Paez" w:date="2024-09-05T21:09:00Z" w:id="24">
    <w:p w:rsidR="009673EC" w:rsidP="009673EC" w:rsidRDefault="009673EC" w14:paraId="0D7047DF" w14:textId="77777777">
      <w:pPr>
        <w:pStyle w:val="Textocomentario"/>
      </w:pPr>
      <w:r>
        <w:rPr>
          <w:rStyle w:val="Refdecomentario"/>
        </w:rPr>
        <w:annotationRef/>
      </w:r>
      <w:r>
        <w:t xml:space="preserve">Imagen turística llamativa </w:t>
      </w:r>
    </w:p>
  </w:comment>
  <w:comment w:initials="SM" w:author="Sandra Paola Morales Paez" w:date="2024-09-05T18:04:00Z" w:id="25">
    <w:p w:rsidR="00070653" w:rsidP="00070653" w:rsidRDefault="00070653" w14:paraId="34261F24" w14:textId="136A4286">
      <w:pPr>
        <w:pStyle w:val="Textocomentario"/>
      </w:pPr>
      <w:r>
        <w:rPr>
          <w:rStyle w:val="Refdecomentario"/>
        </w:rPr>
        <w:annotationRef/>
      </w:r>
      <w:r>
        <w:t xml:space="preserve">Establecer un recurso educativo didáctico para que sea llamativo al aprendiz, el tema legal </w:t>
      </w:r>
    </w:p>
  </w:comment>
  <w:comment w:initials="SM" w:author="Sandra Paola Morales Paez" w:date="2024-09-05T21:10:00Z" w:id="26">
    <w:p w:rsidR="00810503" w:rsidP="00810503" w:rsidRDefault="00810503" w14:paraId="3C7C6A53" w14:textId="77777777">
      <w:pPr>
        <w:pStyle w:val="Textocomentario"/>
      </w:pPr>
      <w:r>
        <w:rPr>
          <w:rStyle w:val="Refdecomentario"/>
        </w:rPr>
        <w:annotationRef/>
      </w:r>
      <w:r>
        <w:t xml:space="preserve">Agregar Imagen decorativa </w:t>
      </w:r>
    </w:p>
  </w:comment>
  <w:comment w:initials="SM" w:author="Sandra Paola Morales Paez" w:date="2024-09-05T18:43:00Z" w:id="27">
    <w:p w:rsidR="007C757E" w:rsidP="007C757E" w:rsidRDefault="007C757E" w14:paraId="1BE61D76" w14:textId="3BF1F299">
      <w:pPr>
        <w:pStyle w:val="Textocomentario"/>
      </w:pPr>
      <w:r>
        <w:rPr>
          <w:rStyle w:val="Refdecomentario"/>
        </w:rPr>
        <w:annotationRef/>
      </w:r>
      <w:r>
        <w:t>Texto alternativo de la síntesis:</w:t>
      </w:r>
    </w:p>
    <w:p w:rsidR="007C757E" w:rsidP="007C757E" w:rsidRDefault="007C757E" w14:paraId="66050A96" w14:textId="77777777">
      <w:pPr>
        <w:pStyle w:val="Textocomentario"/>
      </w:pPr>
    </w:p>
    <w:p w:rsidR="007C757E" w:rsidP="007C757E" w:rsidRDefault="007C757E" w14:paraId="64103F39" w14:textId="77777777">
      <w:pPr>
        <w:pStyle w:val="Textocomentario"/>
      </w:pPr>
      <w:r>
        <w:t xml:space="preserve">El esquema presenta una estructura temática que gira en torno al concepto de "Turismo sostenible y competitivo". A partir de este concepto principal, se ramifican cuatro categorías clave. La primera es el "Sistema turístico", que incluye a los "Actores del sistema turístico". La segunda categoría se refiere a las "Superestructuras turísticas", divididas en el sector público, privado, mixto y la sociedad civil. En tercer lugar, se encuentra el "Destino turístico", que abarca tanto las "Características del destino" como los "Agentes del destino". Finalmente, la cuarta categoría aborda la "Legislación y normatividad colombiana en turismo", enfatizando la importancia del marco regulatorio para el desarrollo sostenible y competitivo del turismo en Colombia. </w:t>
      </w:r>
    </w:p>
  </w:comment>
  <w:comment w:initials="SM" w:author="Sandra Paola Morales Paez" w:date="2024-08-30T09:23:00Z" w:id="28">
    <w:p w:rsidR="00726586" w:rsidP="00726586" w:rsidRDefault="00726586" w14:paraId="70ECE442" w14:textId="71A3C3F2">
      <w:pPr>
        <w:pStyle w:val="Textocomentario"/>
      </w:pPr>
      <w:r>
        <w:rPr>
          <w:rStyle w:val="Refdecomentario"/>
        </w:rPr>
        <w:annotationRef/>
      </w:r>
      <w:r>
        <w:t>En proceso de construcción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558D30F" w15:done="0"/>
  <w15:commentEx w15:paraId="3DE47DFE" w15:done="0"/>
  <w15:commentEx w15:paraId="103107CD" w15:done="0"/>
  <w15:commentEx w15:paraId="414FCA09" w15:done="0"/>
  <w15:commentEx w15:paraId="796D1741" w15:done="0"/>
  <w15:commentEx w15:paraId="16FB73D0" w15:done="0"/>
  <w15:commentEx w15:paraId="20393974" w15:done="0"/>
  <w15:commentEx w15:paraId="455E0C88" w15:done="0"/>
  <w15:commentEx w15:paraId="1D9A6518" w15:done="0"/>
  <w15:commentEx w15:paraId="6C0E5DA9" w15:done="0"/>
  <w15:commentEx w15:paraId="663B735E" w15:done="0"/>
  <w15:commentEx w15:paraId="57CC3061" w15:done="0"/>
  <w15:commentEx w15:paraId="05326BAF" w15:done="0"/>
  <w15:commentEx w15:paraId="6BF6FB7A" w15:done="0"/>
  <w15:commentEx w15:paraId="7FEA58FE" w15:done="0"/>
  <w15:commentEx w15:paraId="4D67DB90" w15:done="0"/>
  <w15:commentEx w15:paraId="01F309FF" w15:done="0"/>
  <w15:commentEx w15:paraId="2B2FC5C3" w15:done="0"/>
  <w15:commentEx w15:paraId="310054BE" w15:done="0"/>
  <w15:commentEx w15:paraId="46B5E1F8" w15:done="0"/>
  <w15:commentEx w15:paraId="5272BD32" w15:done="0"/>
  <w15:commentEx w15:paraId="0D7047DF" w15:done="0"/>
  <w15:commentEx w15:paraId="34261F24" w15:done="0"/>
  <w15:commentEx w15:paraId="3C7C6A53" w15:done="0"/>
  <w15:commentEx w15:paraId="64103F39" w15:done="0"/>
  <w15:commentEx w15:paraId="70ECE4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FA0A14" w16cex:dateUtc="2024-08-30T13:17:00Z"/>
  <w16cex:commentExtensible w16cex:durableId="1C9B9350" w16cex:dateUtc="2024-09-06T02:00:00Z"/>
  <w16cex:commentExtensible w16cex:durableId="5424B28C" w16cex:dateUtc="2024-09-03T21:10:00Z"/>
  <w16cex:commentExtensible w16cex:durableId="6E9929B1" w16cex:dateUtc="2024-09-04T13:00:00Z"/>
  <w16cex:commentExtensible w16cex:durableId="364230A8" w16cex:dateUtc="2024-09-04T13:00:00Z"/>
  <w16cex:commentExtensible w16cex:durableId="7A35CDB3" w16cex:dateUtc="2024-09-06T02:01:00Z"/>
  <w16cex:commentExtensible w16cex:durableId="2A0CF952" w16cex:dateUtc="2024-09-06T02:02:00Z"/>
  <w16cex:commentExtensible w16cex:durableId="7E49B345" w16cex:dateUtc="2024-09-03T21:23:00Z"/>
  <w16cex:commentExtensible w16cex:durableId="3C1FAF98" w16cex:dateUtc="2024-09-06T02:03:00Z"/>
  <w16cex:commentExtensible w16cex:durableId="0D829438" w16cex:dateUtc="2024-09-03T22:35:00Z"/>
  <w16cex:commentExtensible w16cex:durableId="58257743" w16cex:dateUtc="2024-09-03T22:27:00Z"/>
  <w16cex:commentExtensible w16cex:durableId="49027A6D" w16cex:dateUtc="2024-09-06T02:04:00Z"/>
  <w16cex:commentExtensible w16cex:durableId="19EDC880" w16cex:dateUtc="2024-09-03T23:00:00Z"/>
  <w16cex:commentExtensible w16cex:durableId="4E7E011F" w16cex:dateUtc="2024-09-05T19:35:00Z"/>
  <w16cex:commentExtensible w16cex:durableId="59EB99A6" w16cex:dateUtc="2024-09-03T23:04:00Z"/>
  <w16cex:commentExtensible w16cex:durableId="6177DA61" w16cex:dateUtc="2024-09-03T23:06:00Z"/>
  <w16cex:commentExtensible w16cex:durableId="0B89EEB4" w16cex:dateUtc="2024-09-04T23:16:00Z"/>
  <w16cex:commentExtensible w16cex:durableId="488D497D" w16cex:dateUtc="2024-09-05T19:56:00Z"/>
  <w16cex:commentExtensible w16cex:durableId="2E36DDA3" w16cex:dateUtc="2024-09-06T02:06:00Z"/>
  <w16cex:commentExtensible w16cex:durableId="0C568A62" w16cex:dateUtc="2024-09-04T23:39:00Z"/>
  <w16cex:commentExtensible w16cex:durableId="42352E79" w16cex:dateUtc="2024-09-04T23:42:00Z"/>
  <w16cex:commentExtensible w16cex:durableId="0EE86BF2" w16cex:dateUtc="2024-09-06T02:09:00Z"/>
  <w16cex:commentExtensible w16cex:durableId="78B07BAC" w16cex:dateUtc="2024-09-05T23:04:00Z"/>
  <w16cex:commentExtensible w16cex:durableId="17705936" w16cex:dateUtc="2024-09-06T02:10:00Z"/>
  <w16cex:commentExtensible w16cex:durableId="1B547742" w16cex:dateUtc="2024-09-05T23:43:00Z"/>
  <w16cex:commentExtensible w16cex:durableId="59C2C607" w16cex:dateUtc="2024-08-30T1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558D30F" w16cid:durableId="48FA0A14"/>
  <w16cid:commentId w16cid:paraId="3DE47DFE" w16cid:durableId="1C9B9350"/>
  <w16cid:commentId w16cid:paraId="103107CD" w16cid:durableId="5424B28C"/>
  <w16cid:commentId w16cid:paraId="414FCA09" w16cid:durableId="6E9929B1"/>
  <w16cid:commentId w16cid:paraId="796D1741" w16cid:durableId="364230A8"/>
  <w16cid:commentId w16cid:paraId="16FB73D0" w16cid:durableId="7A35CDB3"/>
  <w16cid:commentId w16cid:paraId="20393974" w16cid:durableId="2A0CF952"/>
  <w16cid:commentId w16cid:paraId="455E0C88" w16cid:durableId="7E49B345"/>
  <w16cid:commentId w16cid:paraId="1D9A6518" w16cid:durableId="3C1FAF98"/>
  <w16cid:commentId w16cid:paraId="6C0E5DA9" w16cid:durableId="0D829438"/>
  <w16cid:commentId w16cid:paraId="663B735E" w16cid:durableId="58257743"/>
  <w16cid:commentId w16cid:paraId="57CC3061" w16cid:durableId="49027A6D"/>
  <w16cid:commentId w16cid:paraId="05326BAF" w16cid:durableId="19EDC880"/>
  <w16cid:commentId w16cid:paraId="6BF6FB7A" w16cid:durableId="4E7E011F"/>
  <w16cid:commentId w16cid:paraId="7FEA58FE" w16cid:durableId="59EB99A6"/>
  <w16cid:commentId w16cid:paraId="4D67DB90" w16cid:durableId="6177DA61"/>
  <w16cid:commentId w16cid:paraId="01F309FF" w16cid:durableId="0B89EEB4"/>
  <w16cid:commentId w16cid:paraId="2B2FC5C3" w16cid:durableId="488D497D"/>
  <w16cid:commentId w16cid:paraId="310054BE" w16cid:durableId="2E36DDA3"/>
  <w16cid:commentId w16cid:paraId="46B5E1F8" w16cid:durableId="0C568A62"/>
  <w16cid:commentId w16cid:paraId="5272BD32" w16cid:durableId="42352E79"/>
  <w16cid:commentId w16cid:paraId="0D7047DF" w16cid:durableId="0EE86BF2"/>
  <w16cid:commentId w16cid:paraId="34261F24" w16cid:durableId="78B07BAC"/>
  <w16cid:commentId w16cid:paraId="3C7C6A53" w16cid:durableId="17705936"/>
  <w16cid:commentId w16cid:paraId="64103F39" w16cid:durableId="1B547742"/>
  <w16cid:commentId w16cid:paraId="70ECE442" w16cid:durableId="59C2C6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1747A" w:rsidRDefault="0081747A" w14:paraId="5F78630E" w14:textId="77777777">
      <w:pPr>
        <w:spacing w:line="240" w:lineRule="auto"/>
      </w:pPr>
      <w:r>
        <w:separator/>
      </w:r>
    </w:p>
  </w:endnote>
  <w:endnote w:type="continuationSeparator" w:id="0">
    <w:p w:rsidR="0081747A" w:rsidRDefault="0081747A" w14:paraId="5D43627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MT">
    <w:altName w:val="Arial"/>
    <w:charset w:val="01"/>
    <w:family w:val="swiss"/>
    <w:pitch w:val="variable"/>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1747A" w:rsidRDefault="0081747A" w14:paraId="2FA69B11" w14:textId="77777777">
      <w:pPr>
        <w:spacing w:line="240" w:lineRule="auto"/>
      </w:pPr>
      <w:r>
        <w:separator/>
      </w:r>
    </w:p>
  </w:footnote>
  <w:footnote w:type="continuationSeparator" w:id="0">
    <w:p w:rsidR="0081747A" w:rsidRDefault="0081747A" w14:paraId="47F12D29"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621D"/>
    <w:multiLevelType w:val="multilevel"/>
    <w:tmpl w:val="BD0C0E6E"/>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3993454"/>
    <w:multiLevelType w:val="hybridMultilevel"/>
    <w:tmpl w:val="4DC268C2"/>
    <w:lvl w:ilvl="0" w:tplc="49BE90FA">
      <w:numFmt w:val="bullet"/>
      <w:lvlText w:val=""/>
      <w:lvlJc w:val="left"/>
      <w:pPr>
        <w:ind w:left="424" w:hanging="317"/>
      </w:pPr>
      <w:rPr>
        <w:rFonts w:hint="default" w:ascii="Symbol" w:hAnsi="Symbol" w:eastAsia="Symbol" w:cs="Symbol"/>
        <w:w w:val="100"/>
        <w:sz w:val="24"/>
        <w:szCs w:val="24"/>
        <w:lang w:val="es-ES" w:eastAsia="en-US" w:bidi="ar-SA"/>
      </w:rPr>
    </w:lvl>
    <w:lvl w:ilvl="1" w:tplc="39A2486A">
      <w:numFmt w:val="bullet"/>
      <w:lvlText w:val="•"/>
      <w:lvlJc w:val="left"/>
      <w:pPr>
        <w:ind w:left="905" w:hanging="317"/>
      </w:pPr>
      <w:rPr>
        <w:rFonts w:hint="default"/>
        <w:lang w:val="es-ES" w:eastAsia="en-US" w:bidi="ar-SA"/>
      </w:rPr>
    </w:lvl>
    <w:lvl w:ilvl="2" w:tplc="68BA1534">
      <w:numFmt w:val="bullet"/>
      <w:lvlText w:val="•"/>
      <w:lvlJc w:val="left"/>
      <w:pPr>
        <w:ind w:left="1391" w:hanging="317"/>
      </w:pPr>
      <w:rPr>
        <w:rFonts w:hint="default"/>
        <w:lang w:val="es-ES" w:eastAsia="en-US" w:bidi="ar-SA"/>
      </w:rPr>
    </w:lvl>
    <w:lvl w:ilvl="3" w:tplc="B5609782">
      <w:numFmt w:val="bullet"/>
      <w:lvlText w:val="•"/>
      <w:lvlJc w:val="left"/>
      <w:pPr>
        <w:ind w:left="1876" w:hanging="317"/>
      </w:pPr>
      <w:rPr>
        <w:rFonts w:hint="default"/>
        <w:lang w:val="es-ES" w:eastAsia="en-US" w:bidi="ar-SA"/>
      </w:rPr>
    </w:lvl>
    <w:lvl w:ilvl="4" w:tplc="BEE61652">
      <w:numFmt w:val="bullet"/>
      <w:lvlText w:val="•"/>
      <w:lvlJc w:val="left"/>
      <w:pPr>
        <w:ind w:left="2362" w:hanging="317"/>
      </w:pPr>
      <w:rPr>
        <w:rFonts w:hint="default"/>
        <w:lang w:val="es-ES" w:eastAsia="en-US" w:bidi="ar-SA"/>
      </w:rPr>
    </w:lvl>
    <w:lvl w:ilvl="5" w:tplc="9CA01BA4">
      <w:numFmt w:val="bullet"/>
      <w:lvlText w:val="•"/>
      <w:lvlJc w:val="left"/>
      <w:pPr>
        <w:ind w:left="2848" w:hanging="317"/>
      </w:pPr>
      <w:rPr>
        <w:rFonts w:hint="default"/>
        <w:lang w:val="es-ES" w:eastAsia="en-US" w:bidi="ar-SA"/>
      </w:rPr>
    </w:lvl>
    <w:lvl w:ilvl="6" w:tplc="AB86DF86">
      <w:numFmt w:val="bullet"/>
      <w:lvlText w:val="•"/>
      <w:lvlJc w:val="left"/>
      <w:pPr>
        <w:ind w:left="3333" w:hanging="317"/>
      </w:pPr>
      <w:rPr>
        <w:rFonts w:hint="default"/>
        <w:lang w:val="es-ES" w:eastAsia="en-US" w:bidi="ar-SA"/>
      </w:rPr>
    </w:lvl>
    <w:lvl w:ilvl="7" w:tplc="D324996E">
      <w:numFmt w:val="bullet"/>
      <w:lvlText w:val="•"/>
      <w:lvlJc w:val="left"/>
      <w:pPr>
        <w:ind w:left="3819" w:hanging="317"/>
      </w:pPr>
      <w:rPr>
        <w:rFonts w:hint="default"/>
        <w:lang w:val="es-ES" w:eastAsia="en-US" w:bidi="ar-SA"/>
      </w:rPr>
    </w:lvl>
    <w:lvl w:ilvl="8" w:tplc="BCDCF0B6">
      <w:numFmt w:val="bullet"/>
      <w:lvlText w:val="•"/>
      <w:lvlJc w:val="left"/>
      <w:pPr>
        <w:ind w:left="4304" w:hanging="317"/>
      </w:pPr>
      <w:rPr>
        <w:rFonts w:hint="default"/>
        <w:lang w:val="es-ES" w:eastAsia="en-US" w:bidi="ar-SA"/>
      </w:rPr>
    </w:lvl>
  </w:abstractNum>
  <w:abstractNum w:abstractNumId="3"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4" w15:restartNumberingAfterBreak="0">
    <w:nsid w:val="0CC874D4"/>
    <w:multiLevelType w:val="hybridMultilevel"/>
    <w:tmpl w:val="8D625B0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0DC27A97"/>
    <w:multiLevelType w:val="hybridMultilevel"/>
    <w:tmpl w:val="43C67F9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0E575C40"/>
    <w:multiLevelType w:val="hybridMultilevel"/>
    <w:tmpl w:val="B7B2AD16"/>
    <w:lvl w:ilvl="0" w:tplc="C81EDA06">
      <w:numFmt w:val="bullet"/>
      <w:lvlText w:val=""/>
      <w:lvlJc w:val="left"/>
      <w:pPr>
        <w:ind w:left="424" w:hanging="317"/>
      </w:pPr>
      <w:rPr>
        <w:rFonts w:hint="default" w:ascii="Symbol" w:hAnsi="Symbol" w:eastAsia="Symbol" w:cs="Symbol"/>
        <w:w w:val="100"/>
        <w:sz w:val="24"/>
        <w:szCs w:val="24"/>
        <w:lang w:val="es-ES" w:eastAsia="en-US" w:bidi="ar-SA"/>
      </w:rPr>
    </w:lvl>
    <w:lvl w:ilvl="1" w:tplc="CDAE06E4">
      <w:numFmt w:val="bullet"/>
      <w:lvlText w:val="•"/>
      <w:lvlJc w:val="left"/>
      <w:pPr>
        <w:ind w:left="905" w:hanging="317"/>
      </w:pPr>
      <w:rPr>
        <w:rFonts w:hint="default"/>
        <w:lang w:val="es-ES" w:eastAsia="en-US" w:bidi="ar-SA"/>
      </w:rPr>
    </w:lvl>
    <w:lvl w:ilvl="2" w:tplc="99A03ED8">
      <w:numFmt w:val="bullet"/>
      <w:lvlText w:val="•"/>
      <w:lvlJc w:val="left"/>
      <w:pPr>
        <w:ind w:left="1391" w:hanging="317"/>
      </w:pPr>
      <w:rPr>
        <w:rFonts w:hint="default"/>
        <w:lang w:val="es-ES" w:eastAsia="en-US" w:bidi="ar-SA"/>
      </w:rPr>
    </w:lvl>
    <w:lvl w:ilvl="3" w:tplc="49B4ECC0">
      <w:numFmt w:val="bullet"/>
      <w:lvlText w:val="•"/>
      <w:lvlJc w:val="left"/>
      <w:pPr>
        <w:ind w:left="1876" w:hanging="317"/>
      </w:pPr>
      <w:rPr>
        <w:rFonts w:hint="default"/>
        <w:lang w:val="es-ES" w:eastAsia="en-US" w:bidi="ar-SA"/>
      </w:rPr>
    </w:lvl>
    <w:lvl w:ilvl="4" w:tplc="415CF2FE">
      <w:numFmt w:val="bullet"/>
      <w:lvlText w:val="•"/>
      <w:lvlJc w:val="left"/>
      <w:pPr>
        <w:ind w:left="2362" w:hanging="317"/>
      </w:pPr>
      <w:rPr>
        <w:rFonts w:hint="default"/>
        <w:lang w:val="es-ES" w:eastAsia="en-US" w:bidi="ar-SA"/>
      </w:rPr>
    </w:lvl>
    <w:lvl w:ilvl="5" w:tplc="A740F4D0">
      <w:numFmt w:val="bullet"/>
      <w:lvlText w:val="•"/>
      <w:lvlJc w:val="left"/>
      <w:pPr>
        <w:ind w:left="2848" w:hanging="317"/>
      </w:pPr>
      <w:rPr>
        <w:rFonts w:hint="default"/>
        <w:lang w:val="es-ES" w:eastAsia="en-US" w:bidi="ar-SA"/>
      </w:rPr>
    </w:lvl>
    <w:lvl w:ilvl="6" w:tplc="879ABD40">
      <w:numFmt w:val="bullet"/>
      <w:lvlText w:val="•"/>
      <w:lvlJc w:val="left"/>
      <w:pPr>
        <w:ind w:left="3333" w:hanging="317"/>
      </w:pPr>
      <w:rPr>
        <w:rFonts w:hint="default"/>
        <w:lang w:val="es-ES" w:eastAsia="en-US" w:bidi="ar-SA"/>
      </w:rPr>
    </w:lvl>
    <w:lvl w:ilvl="7" w:tplc="F42CE1D8">
      <w:numFmt w:val="bullet"/>
      <w:lvlText w:val="•"/>
      <w:lvlJc w:val="left"/>
      <w:pPr>
        <w:ind w:left="3819" w:hanging="317"/>
      </w:pPr>
      <w:rPr>
        <w:rFonts w:hint="default"/>
        <w:lang w:val="es-ES" w:eastAsia="en-US" w:bidi="ar-SA"/>
      </w:rPr>
    </w:lvl>
    <w:lvl w:ilvl="8" w:tplc="C9F2E224">
      <w:numFmt w:val="bullet"/>
      <w:lvlText w:val="•"/>
      <w:lvlJc w:val="left"/>
      <w:pPr>
        <w:ind w:left="4304" w:hanging="317"/>
      </w:pPr>
      <w:rPr>
        <w:rFonts w:hint="default"/>
        <w:lang w:val="es-ES" w:eastAsia="en-US" w:bidi="ar-SA"/>
      </w:rPr>
    </w:lvl>
  </w:abstractNum>
  <w:abstractNum w:abstractNumId="7" w15:restartNumberingAfterBreak="0">
    <w:nsid w:val="0E7425C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0390C02"/>
    <w:multiLevelType w:val="multilevel"/>
    <w:tmpl w:val="B11E47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4D0271E"/>
    <w:multiLevelType w:val="hybridMultilevel"/>
    <w:tmpl w:val="CCD49542"/>
    <w:lvl w:ilvl="0" w:tplc="A844C40C">
      <w:numFmt w:val="bullet"/>
      <w:lvlText w:val=""/>
      <w:lvlJc w:val="left"/>
      <w:pPr>
        <w:ind w:left="424" w:hanging="317"/>
      </w:pPr>
      <w:rPr>
        <w:rFonts w:hint="default" w:ascii="Symbol" w:hAnsi="Symbol" w:eastAsia="Symbol" w:cs="Symbol"/>
        <w:w w:val="100"/>
        <w:sz w:val="24"/>
        <w:szCs w:val="24"/>
        <w:lang w:val="es-ES" w:eastAsia="en-US" w:bidi="ar-SA"/>
      </w:rPr>
    </w:lvl>
    <w:lvl w:ilvl="1" w:tplc="915854EE">
      <w:numFmt w:val="bullet"/>
      <w:lvlText w:val="•"/>
      <w:lvlJc w:val="left"/>
      <w:pPr>
        <w:ind w:left="905" w:hanging="317"/>
      </w:pPr>
      <w:rPr>
        <w:rFonts w:hint="default"/>
        <w:lang w:val="es-ES" w:eastAsia="en-US" w:bidi="ar-SA"/>
      </w:rPr>
    </w:lvl>
    <w:lvl w:ilvl="2" w:tplc="818A1CF2">
      <w:numFmt w:val="bullet"/>
      <w:lvlText w:val="•"/>
      <w:lvlJc w:val="left"/>
      <w:pPr>
        <w:ind w:left="1391" w:hanging="317"/>
      </w:pPr>
      <w:rPr>
        <w:rFonts w:hint="default"/>
        <w:lang w:val="es-ES" w:eastAsia="en-US" w:bidi="ar-SA"/>
      </w:rPr>
    </w:lvl>
    <w:lvl w:ilvl="3" w:tplc="BF90B024">
      <w:numFmt w:val="bullet"/>
      <w:lvlText w:val="•"/>
      <w:lvlJc w:val="left"/>
      <w:pPr>
        <w:ind w:left="1876" w:hanging="317"/>
      </w:pPr>
      <w:rPr>
        <w:rFonts w:hint="default"/>
        <w:lang w:val="es-ES" w:eastAsia="en-US" w:bidi="ar-SA"/>
      </w:rPr>
    </w:lvl>
    <w:lvl w:ilvl="4" w:tplc="D18EA9FA">
      <w:numFmt w:val="bullet"/>
      <w:lvlText w:val="•"/>
      <w:lvlJc w:val="left"/>
      <w:pPr>
        <w:ind w:left="2362" w:hanging="317"/>
      </w:pPr>
      <w:rPr>
        <w:rFonts w:hint="default"/>
        <w:lang w:val="es-ES" w:eastAsia="en-US" w:bidi="ar-SA"/>
      </w:rPr>
    </w:lvl>
    <w:lvl w:ilvl="5" w:tplc="7F1AB122">
      <w:numFmt w:val="bullet"/>
      <w:lvlText w:val="•"/>
      <w:lvlJc w:val="left"/>
      <w:pPr>
        <w:ind w:left="2848" w:hanging="317"/>
      </w:pPr>
      <w:rPr>
        <w:rFonts w:hint="default"/>
        <w:lang w:val="es-ES" w:eastAsia="en-US" w:bidi="ar-SA"/>
      </w:rPr>
    </w:lvl>
    <w:lvl w:ilvl="6" w:tplc="E836E92A">
      <w:numFmt w:val="bullet"/>
      <w:lvlText w:val="•"/>
      <w:lvlJc w:val="left"/>
      <w:pPr>
        <w:ind w:left="3333" w:hanging="317"/>
      </w:pPr>
      <w:rPr>
        <w:rFonts w:hint="default"/>
        <w:lang w:val="es-ES" w:eastAsia="en-US" w:bidi="ar-SA"/>
      </w:rPr>
    </w:lvl>
    <w:lvl w:ilvl="7" w:tplc="8C842D3E">
      <w:numFmt w:val="bullet"/>
      <w:lvlText w:val="•"/>
      <w:lvlJc w:val="left"/>
      <w:pPr>
        <w:ind w:left="3819" w:hanging="317"/>
      </w:pPr>
      <w:rPr>
        <w:rFonts w:hint="default"/>
        <w:lang w:val="es-ES" w:eastAsia="en-US" w:bidi="ar-SA"/>
      </w:rPr>
    </w:lvl>
    <w:lvl w:ilvl="8" w:tplc="09BA8B34">
      <w:numFmt w:val="bullet"/>
      <w:lvlText w:val="•"/>
      <w:lvlJc w:val="left"/>
      <w:pPr>
        <w:ind w:left="4304" w:hanging="317"/>
      </w:pPr>
      <w:rPr>
        <w:rFonts w:hint="default"/>
        <w:lang w:val="es-ES" w:eastAsia="en-US" w:bidi="ar-SA"/>
      </w:rPr>
    </w:lvl>
  </w:abstractNum>
  <w:abstractNum w:abstractNumId="10" w15:restartNumberingAfterBreak="0">
    <w:nsid w:val="16225CD0"/>
    <w:multiLevelType w:val="hybridMultilevel"/>
    <w:tmpl w:val="C5EA5112"/>
    <w:lvl w:ilvl="0" w:tplc="FA1EEA80">
      <w:numFmt w:val="bullet"/>
      <w:lvlText w:val="-"/>
      <w:lvlJc w:val="left"/>
      <w:pPr>
        <w:ind w:left="720" w:hanging="360"/>
      </w:pPr>
      <w:rPr>
        <w:rFonts w:hint="default" w:ascii="Verdana" w:hAnsi="Verdana" w:eastAsia="Verdana" w:cs="Verdana"/>
        <w:w w:val="100"/>
        <w:sz w:val="24"/>
        <w:szCs w:val="24"/>
        <w:lang w:val="es-ES" w:eastAsia="en-US" w:bidi="ar-SA"/>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17DA2F1A"/>
    <w:multiLevelType w:val="hybridMultilevel"/>
    <w:tmpl w:val="07E8C1F6"/>
    <w:lvl w:ilvl="0" w:tplc="76120750">
      <w:start w:val="1"/>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E252A6F"/>
    <w:multiLevelType w:val="hybridMultilevel"/>
    <w:tmpl w:val="39501B48"/>
    <w:lvl w:ilvl="0" w:tplc="01486AB2">
      <w:numFmt w:val="bullet"/>
      <w:lvlText w:val=""/>
      <w:lvlJc w:val="left"/>
      <w:pPr>
        <w:ind w:left="424" w:hanging="317"/>
      </w:pPr>
      <w:rPr>
        <w:rFonts w:hint="default" w:ascii="Symbol" w:hAnsi="Symbol" w:eastAsia="Symbol" w:cs="Symbol"/>
        <w:w w:val="100"/>
        <w:sz w:val="24"/>
        <w:szCs w:val="24"/>
        <w:lang w:val="es-ES" w:eastAsia="en-US" w:bidi="ar-SA"/>
      </w:rPr>
    </w:lvl>
    <w:lvl w:ilvl="1" w:tplc="9F4239E8">
      <w:numFmt w:val="bullet"/>
      <w:lvlText w:val="•"/>
      <w:lvlJc w:val="left"/>
      <w:pPr>
        <w:ind w:left="905" w:hanging="317"/>
      </w:pPr>
      <w:rPr>
        <w:rFonts w:hint="default"/>
        <w:lang w:val="es-ES" w:eastAsia="en-US" w:bidi="ar-SA"/>
      </w:rPr>
    </w:lvl>
    <w:lvl w:ilvl="2" w:tplc="EC2E55DC">
      <w:numFmt w:val="bullet"/>
      <w:lvlText w:val="•"/>
      <w:lvlJc w:val="left"/>
      <w:pPr>
        <w:ind w:left="1391" w:hanging="317"/>
      </w:pPr>
      <w:rPr>
        <w:rFonts w:hint="default"/>
        <w:lang w:val="es-ES" w:eastAsia="en-US" w:bidi="ar-SA"/>
      </w:rPr>
    </w:lvl>
    <w:lvl w:ilvl="3" w:tplc="69E020EA">
      <w:numFmt w:val="bullet"/>
      <w:lvlText w:val="•"/>
      <w:lvlJc w:val="left"/>
      <w:pPr>
        <w:ind w:left="1876" w:hanging="317"/>
      </w:pPr>
      <w:rPr>
        <w:rFonts w:hint="default"/>
        <w:lang w:val="es-ES" w:eastAsia="en-US" w:bidi="ar-SA"/>
      </w:rPr>
    </w:lvl>
    <w:lvl w:ilvl="4" w:tplc="13E44F98">
      <w:numFmt w:val="bullet"/>
      <w:lvlText w:val="•"/>
      <w:lvlJc w:val="left"/>
      <w:pPr>
        <w:ind w:left="2362" w:hanging="317"/>
      </w:pPr>
      <w:rPr>
        <w:rFonts w:hint="default"/>
        <w:lang w:val="es-ES" w:eastAsia="en-US" w:bidi="ar-SA"/>
      </w:rPr>
    </w:lvl>
    <w:lvl w:ilvl="5" w:tplc="D960E9B4">
      <w:numFmt w:val="bullet"/>
      <w:lvlText w:val="•"/>
      <w:lvlJc w:val="left"/>
      <w:pPr>
        <w:ind w:left="2848" w:hanging="317"/>
      </w:pPr>
      <w:rPr>
        <w:rFonts w:hint="default"/>
        <w:lang w:val="es-ES" w:eastAsia="en-US" w:bidi="ar-SA"/>
      </w:rPr>
    </w:lvl>
    <w:lvl w:ilvl="6" w:tplc="1F3A3AF6">
      <w:numFmt w:val="bullet"/>
      <w:lvlText w:val="•"/>
      <w:lvlJc w:val="left"/>
      <w:pPr>
        <w:ind w:left="3333" w:hanging="317"/>
      </w:pPr>
      <w:rPr>
        <w:rFonts w:hint="default"/>
        <w:lang w:val="es-ES" w:eastAsia="en-US" w:bidi="ar-SA"/>
      </w:rPr>
    </w:lvl>
    <w:lvl w:ilvl="7" w:tplc="416ACE2C">
      <w:numFmt w:val="bullet"/>
      <w:lvlText w:val="•"/>
      <w:lvlJc w:val="left"/>
      <w:pPr>
        <w:ind w:left="3819" w:hanging="317"/>
      </w:pPr>
      <w:rPr>
        <w:rFonts w:hint="default"/>
        <w:lang w:val="es-ES" w:eastAsia="en-US" w:bidi="ar-SA"/>
      </w:rPr>
    </w:lvl>
    <w:lvl w:ilvl="8" w:tplc="07D2404C">
      <w:numFmt w:val="bullet"/>
      <w:lvlText w:val="•"/>
      <w:lvlJc w:val="left"/>
      <w:pPr>
        <w:ind w:left="4304" w:hanging="317"/>
      </w:pPr>
      <w:rPr>
        <w:rFonts w:hint="default"/>
        <w:lang w:val="es-ES" w:eastAsia="en-US" w:bidi="ar-SA"/>
      </w:rPr>
    </w:lvl>
  </w:abstractNum>
  <w:abstractNum w:abstractNumId="13" w15:restartNumberingAfterBreak="0">
    <w:nsid w:val="21CD688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6D246A"/>
    <w:multiLevelType w:val="multilevel"/>
    <w:tmpl w:val="5FA4A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7A22155"/>
    <w:multiLevelType w:val="multilevel"/>
    <w:tmpl w:val="FB2EDF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9295458"/>
    <w:multiLevelType w:val="hybridMultilevel"/>
    <w:tmpl w:val="ADAC0F20"/>
    <w:lvl w:ilvl="0" w:tplc="240A000F">
      <w:start w:val="1"/>
      <w:numFmt w:val="decimal"/>
      <w:lvlText w:val="%1."/>
      <w:lvlJc w:val="left"/>
      <w:pPr>
        <w:ind w:left="1146" w:hanging="360"/>
      </w:pPr>
      <w:rPr>
        <w:rFonts w:hint="default"/>
      </w:rPr>
    </w:lvl>
    <w:lvl w:ilvl="1" w:tplc="FFFFFFFF" w:tentative="1">
      <w:start w:val="1"/>
      <w:numFmt w:val="bullet"/>
      <w:lvlText w:val="o"/>
      <w:lvlJc w:val="left"/>
      <w:pPr>
        <w:ind w:left="1866" w:hanging="360"/>
      </w:pPr>
      <w:rPr>
        <w:rFonts w:hint="default" w:ascii="Courier New" w:hAnsi="Courier New" w:cs="Courier New"/>
      </w:rPr>
    </w:lvl>
    <w:lvl w:ilvl="2" w:tplc="FFFFFFFF" w:tentative="1">
      <w:start w:val="1"/>
      <w:numFmt w:val="bullet"/>
      <w:lvlText w:val=""/>
      <w:lvlJc w:val="left"/>
      <w:pPr>
        <w:ind w:left="2586" w:hanging="360"/>
      </w:pPr>
      <w:rPr>
        <w:rFonts w:hint="default" w:ascii="Wingdings" w:hAnsi="Wingdings"/>
      </w:rPr>
    </w:lvl>
    <w:lvl w:ilvl="3" w:tplc="FFFFFFFF" w:tentative="1">
      <w:start w:val="1"/>
      <w:numFmt w:val="bullet"/>
      <w:lvlText w:val=""/>
      <w:lvlJc w:val="left"/>
      <w:pPr>
        <w:ind w:left="3306" w:hanging="360"/>
      </w:pPr>
      <w:rPr>
        <w:rFonts w:hint="default" w:ascii="Symbol" w:hAnsi="Symbol"/>
      </w:rPr>
    </w:lvl>
    <w:lvl w:ilvl="4" w:tplc="FFFFFFFF" w:tentative="1">
      <w:start w:val="1"/>
      <w:numFmt w:val="bullet"/>
      <w:lvlText w:val="o"/>
      <w:lvlJc w:val="left"/>
      <w:pPr>
        <w:ind w:left="4026" w:hanging="360"/>
      </w:pPr>
      <w:rPr>
        <w:rFonts w:hint="default" w:ascii="Courier New" w:hAnsi="Courier New" w:cs="Courier New"/>
      </w:rPr>
    </w:lvl>
    <w:lvl w:ilvl="5" w:tplc="FFFFFFFF" w:tentative="1">
      <w:start w:val="1"/>
      <w:numFmt w:val="bullet"/>
      <w:lvlText w:val=""/>
      <w:lvlJc w:val="left"/>
      <w:pPr>
        <w:ind w:left="4746" w:hanging="360"/>
      </w:pPr>
      <w:rPr>
        <w:rFonts w:hint="default" w:ascii="Wingdings" w:hAnsi="Wingdings"/>
      </w:rPr>
    </w:lvl>
    <w:lvl w:ilvl="6" w:tplc="FFFFFFFF" w:tentative="1">
      <w:start w:val="1"/>
      <w:numFmt w:val="bullet"/>
      <w:lvlText w:val=""/>
      <w:lvlJc w:val="left"/>
      <w:pPr>
        <w:ind w:left="5466" w:hanging="360"/>
      </w:pPr>
      <w:rPr>
        <w:rFonts w:hint="default" w:ascii="Symbol" w:hAnsi="Symbol"/>
      </w:rPr>
    </w:lvl>
    <w:lvl w:ilvl="7" w:tplc="FFFFFFFF" w:tentative="1">
      <w:start w:val="1"/>
      <w:numFmt w:val="bullet"/>
      <w:lvlText w:val="o"/>
      <w:lvlJc w:val="left"/>
      <w:pPr>
        <w:ind w:left="6186" w:hanging="360"/>
      </w:pPr>
      <w:rPr>
        <w:rFonts w:hint="default" w:ascii="Courier New" w:hAnsi="Courier New" w:cs="Courier New"/>
      </w:rPr>
    </w:lvl>
    <w:lvl w:ilvl="8" w:tplc="FFFFFFFF" w:tentative="1">
      <w:start w:val="1"/>
      <w:numFmt w:val="bullet"/>
      <w:lvlText w:val=""/>
      <w:lvlJc w:val="left"/>
      <w:pPr>
        <w:ind w:left="6906" w:hanging="360"/>
      </w:pPr>
      <w:rPr>
        <w:rFonts w:hint="default" w:ascii="Wingdings" w:hAnsi="Wingdings"/>
      </w:rPr>
    </w:lvl>
  </w:abstractNum>
  <w:abstractNum w:abstractNumId="17" w15:restartNumberingAfterBreak="0">
    <w:nsid w:val="2B341975"/>
    <w:multiLevelType w:val="hybridMultilevel"/>
    <w:tmpl w:val="B9CEC0D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2B3A1B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BDA74DF"/>
    <w:multiLevelType w:val="hybridMultilevel"/>
    <w:tmpl w:val="AD74E416"/>
    <w:lvl w:ilvl="0" w:tplc="240A0001">
      <w:start w:val="1"/>
      <w:numFmt w:val="bullet"/>
      <w:lvlText w:val=""/>
      <w:lvlJc w:val="left"/>
      <w:pPr>
        <w:ind w:left="1866" w:hanging="360"/>
      </w:pPr>
      <w:rPr>
        <w:rFonts w:hint="default" w:ascii="Symbol" w:hAnsi="Symbol"/>
      </w:rPr>
    </w:lvl>
    <w:lvl w:ilvl="1" w:tplc="240A0003" w:tentative="1">
      <w:start w:val="1"/>
      <w:numFmt w:val="bullet"/>
      <w:lvlText w:val="o"/>
      <w:lvlJc w:val="left"/>
      <w:pPr>
        <w:ind w:left="2586" w:hanging="360"/>
      </w:pPr>
      <w:rPr>
        <w:rFonts w:hint="default" w:ascii="Courier New" w:hAnsi="Courier New" w:cs="Courier New"/>
      </w:rPr>
    </w:lvl>
    <w:lvl w:ilvl="2" w:tplc="240A0005" w:tentative="1">
      <w:start w:val="1"/>
      <w:numFmt w:val="bullet"/>
      <w:lvlText w:val=""/>
      <w:lvlJc w:val="left"/>
      <w:pPr>
        <w:ind w:left="3306" w:hanging="360"/>
      </w:pPr>
      <w:rPr>
        <w:rFonts w:hint="default" w:ascii="Wingdings" w:hAnsi="Wingdings"/>
      </w:rPr>
    </w:lvl>
    <w:lvl w:ilvl="3" w:tplc="240A0001" w:tentative="1">
      <w:start w:val="1"/>
      <w:numFmt w:val="bullet"/>
      <w:lvlText w:val=""/>
      <w:lvlJc w:val="left"/>
      <w:pPr>
        <w:ind w:left="4026" w:hanging="360"/>
      </w:pPr>
      <w:rPr>
        <w:rFonts w:hint="default" w:ascii="Symbol" w:hAnsi="Symbol"/>
      </w:rPr>
    </w:lvl>
    <w:lvl w:ilvl="4" w:tplc="240A0003" w:tentative="1">
      <w:start w:val="1"/>
      <w:numFmt w:val="bullet"/>
      <w:lvlText w:val="o"/>
      <w:lvlJc w:val="left"/>
      <w:pPr>
        <w:ind w:left="4746" w:hanging="360"/>
      </w:pPr>
      <w:rPr>
        <w:rFonts w:hint="default" w:ascii="Courier New" w:hAnsi="Courier New" w:cs="Courier New"/>
      </w:rPr>
    </w:lvl>
    <w:lvl w:ilvl="5" w:tplc="240A0005" w:tentative="1">
      <w:start w:val="1"/>
      <w:numFmt w:val="bullet"/>
      <w:lvlText w:val=""/>
      <w:lvlJc w:val="left"/>
      <w:pPr>
        <w:ind w:left="5466" w:hanging="360"/>
      </w:pPr>
      <w:rPr>
        <w:rFonts w:hint="default" w:ascii="Wingdings" w:hAnsi="Wingdings"/>
      </w:rPr>
    </w:lvl>
    <w:lvl w:ilvl="6" w:tplc="240A0001" w:tentative="1">
      <w:start w:val="1"/>
      <w:numFmt w:val="bullet"/>
      <w:lvlText w:val=""/>
      <w:lvlJc w:val="left"/>
      <w:pPr>
        <w:ind w:left="6186" w:hanging="360"/>
      </w:pPr>
      <w:rPr>
        <w:rFonts w:hint="default" w:ascii="Symbol" w:hAnsi="Symbol"/>
      </w:rPr>
    </w:lvl>
    <w:lvl w:ilvl="7" w:tplc="240A0003" w:tentative="1">
      <w:start w:val="1"/>
      <w:numFmt w:val="bullet"/>
      <w:lvlText w:val="o"/>
      <w:lvlJc w:val="left"/>
      <w:pPr>
        <w:ind w:left="6906" w:hanging="360"/>
      </w:pPr>
      <w:rPr>
        <w:rFonts w:hint="default" w:ascii="Courier New" w:hAnsi="Courier New" w:cs="Courier New"/>
      </w:rPr>
    </w:lvl>
    <w:lvl w:ilvl="8" w:tplc="240A0005" w:tentative="1">
      <w:start w:val="1"/>
      <w:numFmt w:val="bullet"/>
      <w:lvlText w:val=""/>
      <w:lvlJc w:val="left"/>
      <w:pPr>
        <w:ind w:left="7626" w:hanging="360"/>
      </w:pPr>
      <w:rPr>
        <w:rFonts w:hint="default" w:ascii="Wingdings" w:hAnsi="Wingdings"/>
      </w:rPr>
    </w:lvl>
  </w:abstractNum>
  <w:abstractNum w:abstractNumId="20"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1054370"/>
    <w:multiLevelType w:val="hybridMultilevel"/>
    <w:tmpl w:val="6816B1C4"/>
    <w:lvl w:ilvl="0" w:tplc="240A0005">
      <w:start w:val="1"/>
      <w:numFmt w:val="bullet"/>
      <w:lvlText w:val=""/>
      <w:lvlJc w:val="left"/>
      <w:pPr>
        <w:ind w:left="1146" w:hanging="360"/>
      </w:pPr>
      <w:rPr>
        <w:rFonts w:hint="default" w:ascii="Wingdings" w:hAnsi="Wingdings"/>
      </w:rPr>
    </w:lvl>
    <w:lvl w:ilvl="1" w:tplc="FFFFFFFF" w:tentative="1">
      <w:start w:val="1"/>
      <w:numFmt w:val="bullet"/>
      <w:lvlText w:val="o"/>
      <w:lvlJc w:val="left"/>
      <w:pPr>
        <w:ind w:left="1866" w:hanging="360"/>
      </w:pPr>
      <w:rPr>
        <w:rFonts w:hint="default" w:ascii="Courier New" w:hAnsi="Courier New" w:cs="Courier New"/>
      </w:rPr>
    </w:lvl>
    <w:lvl w:ilvl="2" w:tplc="FFFFFFFF" w:tentative="1">
      <w:start w:val="1"/>
      <w:numFmt w:val="bullet"/>
      <w:lvlText w:val=""/>
      <w:lvlJc w:val="left"/>
      <w:pPr>
        <w:ind w:left="2586" w:hanging="360"/>
      </w:pPr>
      <w:rPr>
        <w:rFonts w:hint="default" w:ascii="Wingdings" w:hAnsi="Wingdings"/>
      </w:rPr>
    </w:lvl>
    <w:lvl w:ilvl="3" w:tplc="FFFFFFFF" w:tentative="1">
      <w:start w:val="1"/>
      <w:numFmt w:val="bullet"/>
      <w:lvlText w:val=""/>
      <w:lvlJc w:val="left"/>
      <w:pPr>
        <w:ind w:left="3306" w:hanging="360"/>
      </w:pPr>
      <w:rPr>
        <w:rFonts w:hint="default" w:ascii="Symbol" w:hAnsi="Symbol"/>
      </w:rPr>
    </w:lvl>
    <w:lvl w:ilvl="4" w:tplc="FFFFFFFF" w:tentative="1">
      <w:start w:val="1"/>
      <w:numFmt w:val="bullet"/>
      <w:lvlText w:val="o"/>
      <w:lvlJc w:val="left"/>
      <w:pPr>
        <w:ind w:left="4026" w:hanging="360"/>
      </w:pPr>
      <w:rPr>
        <w:rFonts w:hint="default" w:ascii="Courier New" w:hAnsi="Courier New" w:cs="Courier New"/>
      </w:rPr>
    </w:lvl>
    <w:lvl w:ilvl="5" w:tplc="FFFFFFFF" w:tentative="1">
      <w:start w:val="1"/>
      <w:numFmt w:val="bullet"/>
      <w:lvlText w:val=""/>
      <w:lvlJc w:val="left"/>
      <w:pPr>
        <w:ind w:left="4746" w:hanging="360"/>
      </w:pPr>
      <w:rPr>
        <w:rFonts w:hint="default" w:ascii="Wingdings" w:hAnsi="Wingdings"/>
      </w:rPr>
    </w:lvl>
    <w:lvl w:ilvl="6" w:tplc="FFFFFFFF" w:tentative="1">
      <w:start w:val="1"/>
      <w:numFmt w:val="bullet"/>
      <w:lvlText w:val=""/>
      <w:lvlJc w:val="left"/>
      <w:pPr>
        <w:ind w:left="5466" w:hanging="360"/>
      </w:pPr>
      <w:rPr>
        <w:rFonts w:hint="default" w:ascii="Symbol" w:hAnsi="Symbol"/>
      </w:rPr>
    </w:lvl>
    <w:lvl w:ilvl="7" w:tplc="FFFFFFFF" w:tentative="1">
      <w:start w:val="1"/>
      <w:numFmt w:val="bullet"/>
      <w:lvlText w:val="o"/>
      <w:lvlJc w:val="left"/>
      <w:pPr>
        <w:ind w:left="6186" w:hanging="360"/>
      </w:pPr>
      <w:rPr>
        <w:rFonts w:hint="default" w:ascii="Courier New" w:hAnsi="Courier New" w:cs="Courier New"/>
      </w:rPr>
    </w:lvl>
    <w:lvl w:ilvl="8" w:tplc="FFFFFFFF" w:tentative="1">
      <w:start w:val="1"/>
      <w:numFmt w:val="bullet"/>
      <w:lvlText w:val=""/>
      <w:lvlJc w:val="left"/>
      <w:pPr>
        <w:ind w:left="6906" w:hanging="360"/>
      </w:pPr>
      <w:rPr>
        <w:rFonts w:hint="default" w:ascii="Wingdings" w:hAnsi="Wingdings"/>
      </w:rPr>
    </w:lvl>
  </w:abstractNum>
  <w:abstractNum w:abstractNumId="22" w15:restartNumberingAfterBreak="0">
    <w:nsid w:val="31B47BF9"/>
    <w:multiLevelType w:val="hybridMultilevel"/>
    <w:tmpl w:val="1F5A0A6A"/>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23"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3249695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68F3E7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8EF590C"/>
    <w:multiLevelType w:val="hybridMultilevel"/>
    <w:tmpl w:val="FBC41F06"/>
    <w:lvl w:ilvl="0" w:tplc="240A0001">
      <w:numFmt w:val="bullet"/>
      <w:lvlText w:val=""/>
      <w:lvlJc w:val="left"/>
      <w:pPr>
        <w:ind w:left="720" w:hanging="360"/>
      </w:pPr>
      <w:rPr>
        <w:rFonts w:hint="default" w:ascii="Symbol" w:hAnsi="Symbol" w:eastAsia="Times New Roman"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7" w15:restartNumberingAfterBreak="0">
    <w:nsid w:val="3C1C3AB6"/>
    <w:multiLevelType w:val="hybridMultilevel"/>
    <w:tmpl w:val="2E0288D0"/>
    <w:lvl w:ilvl="0" w:tplc="22766EEE">
      <w:numFmt w:val="bullet"/>
      <w:lvlText w:val=""/>
      <w:lvlJc w:val="left"/>
      <w:pPr>
        <w:ind w:left="424" w:hanging="317"/>
      </w:pPr>
      <w:rPr>
        <w:rFonts w:hint="default" w:ascii="Symbol" w:hAnsi="Symbol" w:eastAsia="Symbol" w:cs="Symbol"/>
        <w:w w:val="100"/>
        <w:sz w:val="24"/>
        <w:szCs w:val="24"/>
        <w:lang w:val="es-ES" w:eastAsia="en-US" w:bidi="ar-SA"/>
      </w:rPr>
    </w:lvl>
    <w:lvl w:ilvl="1" w:tplc="36282544">
      <w:numFmt w:val="bullet"/>
      <w:lvlText w:val="•"/>
      <w:lvlJc w:val="left"/>
      <w:pPr>
        <w:ind w:left="905" w:hanging="317"/>
      </w:pPr>
      <w:rPr>
        <w:rFonts w:hint="default"/>
        <w:lang w:val="es-ES" w:eastAsia="en-US" w:bidi="ar-SA"/>
      </w:rPr>
    </w:lvl>
    <w:lvl w:ilvl="2" w:tplc="05DAFD0C">
      <w:numFmt w:val="bullet"/>
      <w:lvlText w:val="•"/>
      <w:lvlJc w:val="left"/>
      <w:pPr>
        <w:ind w:left="1391" w:hanging="317"/>
      </w:pPr>
      <w:rPr>
        <w:rFonts w:hint="default"/>
        <w:lang w:val="es-ES" w:eastAsia="en-US" w:bidi="ar-SA"/>
      </w:rPr>
    </w:lvl>
    <w:lvl w:ilvl="3" w:tplc="74C4156E">
      <w:numFmt w:val="bullet"/>
      <w:lvlText w:val="•"/>
      <w:lvlJc w:val="left"/>
      <w:pPr>
        <w:ind w:left="1876" w:hanging="317"/>
      </w:pPr>
      <w:rPr>
        <w:rFonts w:hint="default"/>
        <w:lang w:val="es-ES" w:eastAsia="en-US" w:bidi="ar-SA"/>
      </w:rPr>
    </w:lvl>
    <w:lvl w:ilvl="4" w:tplc="972C1404">
      <w:numFmt w:val="bullet"/>
      <w:lvlText w:val="•"/>
      <w:lvlJc w:val="left"/>
      <w:pPr>
        <w:ind w:left="2362" w:hanging="317"/>
      </w:pPr>
      <w:rPr>
        <w:rFonts w:hint="default"/>
        <w:lang w:val="es-ES" w:eastAsia="en-US" w:bidi="ar-SA"/>
      </w:rPr>
    </w:lvl>
    <w:lvl w:ilvl="5" w:tplc="552A840A">
      <w:numFmt w:val="bullet"/>
      <w:lvlText w:val="•"/>
      <w:lvlJc w:val="left"/>
      <w:pPr>
        <w:ind w:left="2848" w:hanging="317"/>
      </w:pPr>
      <w:rPr>
        <w:rFonts w:hint="default"/>
        <w:lang w:val="es-ES" w:eastAsia="en-US" w:bidi="ar-SA"/>
      </w:rPr>
    </w:lvl>
    <w:lvl w:ilvl="6" w:tplc="D592F3B6">
      <w:numFmt w:val="bullet"/>
      <w:lvlText w:val="•"/>
      <w:lvlJc w:val="left"/>
      <w:pPr>
        <w:ind w:left="3333" w:hanging="317"/>
      </w:pPr>
      <w:rPr>
        <w:rFonts w:hint="default"/>
        <w:lang w:val="es-ES" w:eastAsia="en-US" w:bidi="ar-SA"/>
      </w:rPr>
    </w:lvl>
    <w:lvl w:ilvl="7" w:tplc="41AAA8F8">
      <w:numFmt w:val="bullet"/>
      <w:lvlText w:val="•"/>
      <w:lvlJc w:val="left"/>
      <w:pPr>
        <w:ind w:left="3819" w:hanging="317"/>
      </w:pPr>
      <w:rPr>
        <w:rFonts w:hint="default"/>
        <w:lang w:val="es-ES" w:eastAsia="en-US" w:bidi="ar-SA"/>
      </w:rPr>
    </w:lvl>
    <w:lvl w:ilvl="8" w:tplc="CC72D0D4">
      <w:numFmt w:val="bullet"/>
      <w:lvlText w:val="•"/>
      <w:lvlJc w:val="left"/>
      <w:pPr>
        <w:ind w:left="4304" w:hanging="317"/>
      </w:pPr>
      <w:rPr>
        <w:rFonts w:hint="default"/>
        <w:lang w:val="es-ES" w:eastAsia="en-US" w:bidi="ar-SA"/>
      </w:rPr>
    </w:lvl>
  </w:abstractNum>
  <w:abstractNum w:abstractNumId="28" w15:restartNumberingAfterBreak="0">
    <w:nsid w:val="3D866BE1"/>
    <w:multiLevelType w:val="hybridMultilevel"/>
    <w:tmpl w:val="BD588340"/>
    <w:lvl w:ilvl="0" w:tplc="992461F6">
      <w:numFmt w:val="bullet"/>
      <w:lvlText w:val=""/>
      <w:lvlJc w:val="left"/>
      <w:pPr>
        <w:ind w:left="424" w:hanging="317"/>
      </w:pPr>
      <w:rPr>
        <w:rFonts w:hint="default" w:ascii="Symbol" w:hAnsi="Symbol" w:eastAsia="Symbol" w:cs="Symbol"/>
        <w:w w:val="100"/>
        <w:sz w:val="24"/>
        <w:szCs w:val="24"/>
        <w:lang w:val="es-ES" w:eastAsia="en-US" w:bidi="ar-SA"/>
      </w:rPr>
    </w:lvl>
    <w:lvl w:ilvl="1" w:tplc="A25E714C">
      <w:numFmt w:val="bullet"/>
      <w:lvlText w:val="•"/>
      <w:lvlJc w:val="left"/>
      <w:pPr>
        <w:ind w:left="905" w:hanging="317"/>
      </w:pPr>
      <w:rPr>
        <w:rFonts w:hint="default"/>
        <w:lang w:val="es-ES" w:eastAsia="en-US" w:bidi="ar-SA"/>
      </w:rPr>
    </w:lvl>
    <w:lvl w:ilvl="2" w:tplc="020E3AD2">
      <w:numFmt w:val="bullet"/>
      <w:lvlText w:val="•"/>
      <w:lvlJc w:val="left"/>
      <w:pPr>
        <w:ind w:left="1391" w:hanging="317"/>
      </w:pPr>
      <w:rPr>
        <w:rFonts w:hint="default"/>
        <w:lang w:val="es-ES" w:eastAsia="en-US" w:bidi="ar-SA"/>
      </w:rPr>
    </w:lvl>
    <w:lvl w:ilvl="3" w:tplc="FC88AAA6">
      <w:numFmt w:val="bullet"/>
      <w:lvlText w:val="•"/>
      <w:lvlJc w:val="left"/>
      <w:pPr>
        <w:ind w:left="1876" w:hanging="317"/>
      </w:pPr>
      <w:rPr>
        <w:rFonts w:hint="default"/>
        <w:lang w:val="es-ES" w:eastAsia="en-US" w:bidi="ar-SA"/>
      </w:rPr>
    </w:lvl>
    <w:lvl w:ilvl="4" w:tplc="3AA8BDE6">
      <w:numFmt w:val="bullet"/>
      <w:lvlText w:val="•"/>
      <w:lvlJc w:val="left"/>
      <w:pPr>
        <w:ind w:left="2362" w:hanging="317"/>
      </w:pPr>
      <w:rPr>
        <w:rFonts w:hint="default"/>
        <w:lang w:val="es-ES" w:eastAsia="en-US" w:bidi="ar-SA"/>
      </w:rPr>
    </w:lvl>
    <w:lvl w:ilvl="5" w:tplc="BEE4D7E6">
      <w:numFmt w:val="bullet"/>
      <w:lvlText w:val="•"/>
      <w:lvlJc w:val="left"/>
      <w:pPr>
        <w:ind w:left="2848" w:hanging="317"/>
      </w:pPr>
      <w:rPr>
        <w:rFonts w:hint="default"/>
        <w:lang w:val="es-ES" w:eastAsia="en-US" w:bidi="ar-SA"/>
      </w:rPr>
    </w:lvl>
    <w:lvl w:ilvl="6" w:tplc="1C6E149C">
      <w:numFmt w:val="bullet"/>
      <w:lvlText w:val="•"/>
      <w:lvlJc w:val="left"/>
      <w:pPr>
        <w:ind w:left="3333" w:hanging="317"/>
      </w:pPr>
      <w:rPr>
        <w:rFonts w:hint="default"/>
        <w:lang w:val="es-ES" w:eastAsia="en-US" w:bidi="ar-SA"/>
      </w:rPr>
    </w:lvl>
    <w:lvl w:ilvl="7" w:tplc="04127278">
      <w:numFmt w:val="bullet"/>
      <w:lvlText w:val="•"/>
      <w:lvlJc w:val="left"/>
      <w:pPr>
        <w:ind w:left="3819" w:hanging="317"/>
      </w:pPr>
      <w:rPr>
        <w:rFonts w:hint="default"/>
        <w:lang w:val="es-ES" w:eastAsia="en-US" w:bidi="ar-SA"/>
      </w:rPr>
    </w:lvl>
    <w:lvl w:ilvl="8" w:tplc="CC72CDF2">
      <w:numFmt w:val="bullet"/>
      <w:lvlText w:val="•"/>
      <w:lvlJc w:val="left"/>
      <w:pPr>
        <w:ind w:left="4304" w:hanging="317"/>
      </w:pPr>
      <w:rPr>
        <w:rFonts w:hint="default"/>
        <w:lang w:val="es-ES" w:eastAsia="en-US" w:bidi="ar-SA"/>
      </w:rPr>
    </w:lvl>
  </w:abstractNum>
  <w:abstractNum w:abstractNumId="29" w15:restartNumberingAfterBreak="0">
    <w:nsid w:val="3D87349C"/>
    <w:multiLevelType w:val="hybridMultilevel"/>
    <w:tmpl w:val="1FFC4A7A"/>
    <w:lvl w:ilvl="0" w:tplc="240A000D">
      <w:start w:val="1"/>
      <w:numFmt w:val="bullet"/>
      <w:lvlText w:val=""/>
      <w:lvlJc w:val="left"/>
      <w:pPr>
        <w:ind w:left="1146" w:hanging="360"/>
      </w:pPr>
      <w:rPr>
        <w:rFonts w:hint="default" w:ascii="Wingdings" w:hAnsi="Wingdings"/>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30" w15:restartNumberingAfterBreak="0">
    <w:nsid w:val="41C86952"/>
    <w:multiLevelType w:val="multilevel"/>
    <w:tmpl w:val="7DEAEC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32646A2"/>
    <w:multiLevelType w:val="hybridMultilevel"/>
    <w:tmpl w:val="11E60B5E"/>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2" w15:restartNumberingAfterBreak="0">
    <w:nsid w:val="44C9274C"/>
    <w:multiLevelType w:val="multilevel"/>
    <w:tmpl w:val="944A72F2"/>
    <w:lvl w:ilvl="0">
      <w:start w:val="1"/>
      <w:numFmt w:val="decimal"/>
      <w:lvlText w:val="%1."/>
      <w:lvlJc w:val="left"/>
      <w:pPr>
        <w:ind w:left="360" w:hanging="360"/>
      </w:p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5F1625A"/>
    <w:multiLevelType w:val="hybridMultilevel"/>
    <w:tmpl w:val="6CB26B52"/>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4"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5" w15:restartNumberingAfterBreak="0">
    <w:nsid w:val="4AFA1BC7"/>
    <w:multiLevelType w:val="hybridMultilevel"/>
    <w:tmpl w:val="9B1E5618"/>
    <w:lvl w:ilvl="0" w:tplc="240A0001">
      <w:start w:val="1"/>
      <w:numFmt w:val="bullet"/>
      <w:lvlText w:val=""/>
      <w:lvlJc w:val="left"/>
      <w:pPr>
        <w:ind w:left="1996" w:hanging="360"/>
      </w:pPr>
      <w:rPr>
        <w:rFonts w:hint="default" w:ascii="Symbol" w:hAnsi="Symbol"/>
      </w:rPr>
    </w:lvl>
    <w:lvl w:ilvl="1" w:tplc="240A0003" w:tentative="1">
      <w:start w:val="1"/>
      <w:numFmt w:val="bullet"/>
      <w:lvlText w:val="o"/>
      <w:lvlJc w:val="left"/>
      <w:pPr>
        <w:ind w:left="2716" w:hanging="360"/>
      </w:pPr>
      <w:rPr>
        <w:rFonts w:hint="default" w:ascii="Courier New" w:hAnsi="Courier New" w:cs="Courier New"/>
      </w:rPr>
    </w:lvl>
    <w:lvl w:ilvl="2" w:tplc="240A0005" w:tentative="1">
      <w:start w:val="1"/>
      <w:numFmt w:val="bullet"/>
      <w:lvlText w:val=""/>
      <w:lvlJc w:val="left"/>
      <w:pPr>
        <w:ind w:left="3436" w:hanging="360"/>
      </w:pPr>
      <w:rPr>
        <w:rFonts w:hint="default" w:ascii="Wingdings" w:hAnsi="Wingdings"/>
      </w:rPr>
    </w:lvl>
    <w:lvl w:ilvl="3" w:tplc="240A0001" w:tentative="1">
      <w:start w:val="1"/>
      <w:numFmt w:val="bullet"/>
      <w:lvlText w:val=""/>
      <w:lvlJc w:val="left"/>
      <w:pPr>
        <w:ind w:left="4156" w:hanging="360"/>
      </w:pPr>
      <w:rPr>
        <w:rFonts w:hint="default" w:ascii="Symbol" w:hAnsi="Symbol"/>
      </w:rPr>
    </w:lvl>
    <w:lvl w:ilvl="4" w:tplc="240A0003" w:tentative="1">
      <w:start w:val="1"/>
      <w:numFmt w:val="bullet"/>
      <w:lvlText w:val="o"/>
      <w:lvlJc w:val="left"/>
      <w:pPr>
        <w:ind w:left="4876" w:hanging="360"/>
      </w:pPr>
      <w:rPr>
        <w:rFonts w:hint="default" w:ascii="Courier New" w:hAnsi="Courier New" w:cs="Courier New"/>
      </w:rPr>
    </w:lvl>
    <w:lvl w:ilvl="5" w:tplc="240A0005" w:tentative="1">
      <w:start w:val="1"/>
      <w:numFmt w:val="bullet"/>
      <w:lvlText w:val=""/>
      <w:lvlJc w:val="left"/>
      <w:pPr>
        <w:ind w:left="5596" w:hanging="360"/>
      </w:pPr>
      <w:rPr>
        <w:rFonts w:hint="default" w:ascii="Wingdings" w:hAnsi="Wingdings"/>
      </w:rPr>
    </w:lvl>
    <w:lvl w:ilvl="6" w:tplc="240A0001" w:tentative="1">
      <w:start w:val="1"/>
      <w:numFmt w:val="bullet"/>
      <w:lvlText w:val=""/>
      <w:lvlJc w:val="left"/>
      <w:pPr>
        <w:ind w:left="6316" w:hanging="360"/>
      </w:pPr>
      <w:rPr>
        <w:rFonts w:hint="default" w:ascii="Symbol" w:hAnsi="Symbol"/>
      </w:rPr>
    </w:lvl>
    <w:lvl w:ilvl="7" w:tplc="240A0003" w:tentative="1">
      <w:start w:val="1"/>
      <w:numFmt w:val="bullet"/>
      <w:lvlText w:val="o"/>
      <w:lvlJc w:val="left"/>
      <w:pPr>
        <w:ind w:left="7036" w:hanging="360"/>
      </w:pPr>
      <w:rPr>
        <w:rFonts w:hint="default" w:ascii="Courier New" w:hAnsi="Courier New" w:cs="Courier New"/>
      </w:rPr>
    </w:lvl>
    <w:lvl w:ilvl="8" w:tplc="240A0005" w:tentative="1">
      <w:start w:val="1"/>
      <w:numFmt w:val="bullet"/>
      <w:lvlText w:val=""/>
      <w:lvlJc w:val="left"/>
      <w:pPr>
        <w:ind w:left="7756" w:hanging="360"/>
      </w:pPr>
      <w:rPr>
        <w:rFonts w:hint="default" w:ascii="Wingdings" w:hAnsi="Wingdings"/>
      </w:rPr>
    </w:lvl>
  </w:abstractNum>
  <w:abstractNum w:abstractNumId="36" w15:restartNumberingAfterBreak="0">
    <w:nsid w:val="4E694E5B"/>
    <w:multiLevelType w:val="hybridMultilevel"/>
    <w:tmpl w:val="7CB0CC76"/>
    <w:lvl w:ilvl="0" w:tplc="240A0017">
      <w:start w:val="1"/>
      <w:numFmt w:val="lowerLetter"/>
      <w:lvlText w:val="%1)"/>
      <w:lvlJc w:val="left"/>
      <w:pPr>
        <w:ind w:left="1146" w:hanging="360"/>
      </w:pPr>
      <w:rPr>
        <w:rFonts w:hint="default"/>
      </w:rPr>
    </w:lvl>
    <w:lvl w:ilvl="1" w:tplc="FFFFFFFF" w:tentative="1">
      <w:start w:val="1"/>
      <w:numFmt w:val="bullet"/>
      <w:lvlText w:val="o"/>
      <w:lvlJc w:val="left"/>
      <w:pPr>
        <w:ind w:left="1866" w:hanging="360"/>
      </w:pPr>
      <w:rPr>
        <w:rFonts w:hint="default" w:ascii="Courier New" w:hAnsi="Courier New" w:cs="Courier New"/>
      </w:rPr>
    </w:lvl>
    <w:lvl w:ilvl="2" w:tplc="FFFFFFFF" w:tentative="1">
      <w:start w:val="1"/>
      <w:numFmt w:val="bullet"/>
      <w:lvlText w:val=""/>
      <w:lvlJc w:val="left"/>
      <w:pPr>
        <w:ind w:left="2586" w:hanging="360"/>
      </w:pPr>
      <w:rPr>
        <w:rFonts w:hint="default" w:ascii="Wingdings" w:hAnsi="Wingdings"/>
      </w:rPr>
    </w:lvl>
    <w:lvl w:ilvl="3" w:tplc="FFFFFFFF" w:tentative="1">
      <w:start w:val="1"/>
      <w:numFmt w:val="bullet"/>
      <w:lvlText w:val=""/>
      <w:lvlJc w:val="left"/>
      <w:pPr>
        <w:ind w:left="3306" w:hanging="360"/>
      </w:pPr>
      <w:rPr>
        <w:rFonts w:hint="default" w:ascii="Symbol" w:hAnsi="Symbol"/>
      </w:rPr>
    </w:lvl>
    <w:lvl w:ilvl="4" w:tplc="FFFFFFFF" w:tentative="1">
      <w:start w:val="1"/>
      <w:numFmt w:val="bullet"/>
      <w:lvlText w:val="o"/>
      <w:lvlJc w:val="left"/>
      <w:pPr>
        <w:ind w:left="4026" w:hanging="360"/>
      </w:pPr>
      <w:rPr>
        <w:rFonts w:hint="default" w:ascii="Courier New" w:hAnsi="Courier New" w:cs="Courier New"/>
      </w:rPr>
    </w:lvl>
    <w:lvl w:ilvl="5" w:tplc="FFFFFFFF" w:tentative="1">
      <w:start w:val="1"/>
      <w:numFmt w:val="bullet"/>
      <w:lvlText w:val=""/>
      <w:lvlJc w:val="left"/>
      <w:pPr>
        <w:ind w:left="4746" w:hanging="360"/>
      </w:pPr>
      <w:rPr>
        <w:rFonts w:hint="default" w:ascii="Wingdings" w:hAnsi="Wingdings"/>
      </w:rPr>
    </w:lvl>
    <w:lvl w:ilvl="6" w:tplc="FFFFFFFF" w:tentative="1">
      <w:start w:val="1"/>
      <w:numFmt w:val="bullet"/>
      <w:lvlText w:val=""/>
      <w:lvlJc w:val="left"/>
      <w:pPr>
        <w:ind w:left="5466" w:hanging="360"/>
      </w:pPr>
      <w:rPr>
        <w:rFonts w:hint="default" w:ascii="Symbol" w:hAnsi="Symbol"/>
      </w:rPr>
    </w:lvl>
    <w:lvl w:ilvl="7" w:tplc="FFFFFFFF" w:tentative="1">
      <w:start w:val="1"/>
      <w:numFmt w:val="bullet"/>
      <w:lvlText w:val="o"/>
      <w:lvlJc w:val="left"/>
      <w:pPr>
        <w:ind w:left="6186" w:hanging="360"/>
      </w:pPr>
      <w:rPr>
        <w:rFonts w:hint="default" w:ascii="Courier New" w:hAnsi="Courier New" w:cs="Courier New"/>
      </w:rPr>
    </w:lvl>
    <w:lvl w:ilvl="8" w:tplc="FFFFFFFF" w:tentative="1">
      <w:start w:val="1"/>
      <w:numFmt w:val="bullet"/>
      <w:lvlText w:val=""/>
      <w:lvlJc w:val="left"/>
      <w:pPr>
        <w:ind w:left="6906" w:hanging="360"/>
      </w:pPr>
      <w:rPr>
        <w:rFonts w:hint="default" w:ascii="Wingdings" w:hAnsi="Wingdings"/>
      </w:rPr>
    </w:lvl>
  </w:abstractNum>
  <w:abstractNum w:abstractNumId="37" w15:restartNumberingAfterBreak="0">
    <w:nsid w:val="4F397825"/>
    <w:multiLevelType w:val="multilevel"/>
    <w:tmpl w:val="C9E2A04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065791E"/>
    <w:multiLevelType w:val="hybridMultilevel"/>
    <w:tmpl w:val="8BF0073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50FF1647"/>
    <w:multiLevelType w:val="hybridMultilevel"/>
    <w:tmpl w:val="A5F8A11C"/>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40" w15:restartNumberingAfterBreak="0">
    <w:nsid w:val="53DC565E"/>
    <w:multiLevelType w:val="hybridMultilevel"/>
    <w:tmpl w:val="4A74910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41" w15:restartNumberingAfterBreak="0">
    <w:nsid w:val="5BDA7791"/>
    <w:multiLevelType w:val="hybridMultilevel"/>
    <w:tmpl w:val="FE408974"/>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42" w15:restartNumberingAfterBreak="0">
    <w:nsid w:val="5F1B61C6"/>
    <w:multiLevelType w:val="hybridMultilevel"/>
    <w:tmpl w:val="54C44856"/>
    <w:lvl w:ilvl="0" w:tplc="918046C0">
      <w:numFmt w:val="bullet"/>
      <w:lvlText w:val=""/>
      <w:lvlJc w:val="left"/>
      <w:pPr>
        <w:ind w:left="424" w:hanging="317"/>
      </w:pPr>
      <w:rPr>
        <w:rFonts w:hint="default" w:ascii="Symbol" w:hAnsi="Symbol" w:eastAsia="Symbol" w:cs="Symbol"/>
        <w:w w:val="100"/>
        <w:sz w:val="24"/>
        <w:szCs w:val="24"/>
        <w:lang w:val="es-ES" w:eastAsia="en-US" w:bidi="ar-SA"/>
      </w:rPr>
    </w:lvl>
    <w:lvl w:ilvl="1" w:tplc="C64E57C4">
      <w:numFmt w:val="bullet"/>
      <w:lvlText w:val="•"/>
      <w:lvlJc w:val="left"/>
      <w:pPr>
        <w:ind w:left="905" w:hanging="317"/>
      </w:pPr>
      <w:rPr>
        <w:rFonts w:hint="default"/>
        <w:lang w:val="es-ES" w:eastAsia="en-US" w:bidi="ar-SA"/>
      </w:rPr>
    </w:lvl>
    <w:lvl w:ilvl="2" w:tplc="552016C2">
      <w:numFmt w:val="bullet"/>
      <w:lvlText w:val="•"/>
      <w:lvlJc w:val="left"/>
      <w:pPr>
        <w:ind w:left="1391" w:hanging="317"/>
      </w:pPr>
      <w:rPr>
        <w:rFonts w:hint="default"/>
        <w:lang w:val="es-ES" w:eastAsia="en-US" w:bidi="ar-SA"/>
      </w:rPr>
    </w:lvl>
    <w:lvl w:ilvl="3" w:tplc="85FA324E">
      <w:numFmt w:val="bullet"/>
      <w:lvlText w:val="•"/>
      <w:lvlJc w:val="left"/>
      <w:pPr>
        <w:ind w:left="1876" w:hanging="317"/>
      </w:pPr>
      <w:rPr>
        <w:rFonts w:hint="default"/>
        <w:lang w:val="es-ES" w:eastAsia="en-US" w:bidi="ar-SA"/>
      </w:rPr>
    </w:lvl>
    <w:lvl w:ilvl="4" w:tplc="48A09F34">
      <w:numFmt w:val="bullet"/>
      <w:lvlText w:val="•"/>
      <w:lvlJc w:val="left"/>
      <w:pPr>
        <w:ind w:left="2362" w:hanging="317"/>
      </w:pPr>
      <w:rPr>
        <w:rFonts w:hint="default"/>
        <w:lang w:val="es-ES" w:eastAsia="en-US" w:bidi="ar-SA"/>
      </w:rPr>
    </w:lvl>
    <w:lvl w:ilvl="5" w:tplc="1CD0DFEC">
      <w:numFmt w:val="bullet"/>
      <w:lvlText w:val="•"/>
      <w:lvlJc w:val="left"/>
      <w:pPr>
        <w:ind w:left="2848" w:hanging="317"/>
      </w:pPr>
      <w:rPr>
        <w:rFonts w:hint="default"/>
        <w:lang w:val="es-ES" w:eastAsia="en-US" w:bidi="ar-SA"/>
      </w:rPr>
    </w:lvl>
    <w:lvl w:ilvl="6" w:tplc="F0B61C54">
      <w:numFmt w:val="bullet"/>
      <w:lvlText w:val="•"/>
      <w:lvlJc w:val="left"/>
      <w:pPr>
        <w:ind w:left="3333" w:hanging="317"/>
      </w:pPr>
      <w:rPr>
        <w:rFonts w:hint="default"/>
        <w:lang w:val="es-ES" w:eastAsia="en-US" w:bidi="ar-SA"/>
      </w:rPr>
    </w:lvl>
    <w:lvl w:ilvl="7" w:tplc="0B1C9A3C">
      <w:numFmt w:val="bullet"/>
      <w:lvlText w:val="•"/>
      <w:lvlJc w:val="left"/>
      <w:pPr>
        <w:ind w:left="3819" w:hanging="317"/>
      </w:pPr>
      <w:rPr>
        <w:rFonts w:hint="default"/>
        <w:lang w:val="es-ES" w:eastAsia="en-US" w:bidi="ar-SA"/>
      </w:rPr>
    </w:lvl>
    <w:lvl w:ilvl="8" w:tplc="7556D670">
      <w:numFmt w:val="bullet"/>
      <w:lvlText w:val="•"/>
      <w:lvlJc w:val="left"/>
      <w:pPr>
        <w:ind w:left="4304" w:hanging="317"/>
      </w:pPr>
      <w:rPr>
        <w:rFonts w:hint="default"/>
        <w:lang w:val="es-ES" w:eastAsia="en-US" w:bidi="ar-SA"/>
      </w:rPr>
    </w:lvl>
  </w:abstractNum>
  <w:abstractNum w:abstractNumId="43" w15:restartNumberingAfterBreak="0">
    <w:nsid w:val="5FE81F3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17D0445"/>
    <w:multiLevelType w:val="multilevel"/>
    <w:tmpl w:val="AC3E31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sz w:val="20"/>
        <w:szCs w:val="2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2465DE1"/>
    <w:multiLevelType w:val="hybridMultilevel"/>
    <w:tmpl w:val="4E6C1492"/>
    <w:lvl w:ilvl="0" w:tplc="240A0005">
      <w:start w:val="1"/>
      <w:numFmt w:val="bullet"/>
      <w:lvlText w:val=""/>
      <w:lvlJc w:val="left"/>
      <w:pPr>
        <w:ind w:left="2280" w:hanging="360"/>
      </w:pPr>
      <w:rPr>
        <w:rFonts w:hint="default" w:ascii="Wingdings" w:hAnsi="Wingdings"/>
      </w:rPr>
    </w:lvl>
    <w:lvl w:ilvl="1" w:tplc="240A0003" w:tentative="1">
      <w:start w:val="1"/>
      <w:numFmt w:val="bullet"/>
      <w:lvlText w:val="o"/>
      <w:lvlJc w:val="left"/>
      <w:pPr>
        <w:ind w:left="3000" w:hanging="360"/>
      </w:pPr>
      <w:rPr>
        <w:rFonts w:hint="default" w:ascii="Courier New" w:hAnsi="Courier New" w:cs="Courier New"/>
      </w:rPr>
    </w:lvl>
    <w:lvl w:ilvl="2" w:tplc="240A0005" w:tentative="1">
      <w:start w:val="1"/>
      <w:numFmt w:val="bullet"/>
      <w:lvlText w:val=""/>
      <w:lvlJc w:val="left"/>
      <w:pPr>
        <w:ind w:left="3720" w:hanging="360"/>
      </w:pPr>
      <w:rPr>
        <w:rFonts w:hint="default" w:ascii="Wingdings" w:hAnsi="Wingdings"/>
      </w:rPr>
    </w:lvl>
    <w:lvl w:ilvl="3" w:tplc="240A0001" w:tentative="1">
      <w:start w:val="1"/>
      <w:numFmt w:val="bullet"/>
      <w:lvlText w:val=""/>
      <w:lvlJc w:val="left"/>
      <w:pPr>
        <w:ind w:left="4440" w:hanging="360"/>
      </w:pPr>
      <w:rPr>
        <w:rFonts w:hint="default" w:ascii="Symbol" w:hAnsi="Symbol"/>
      </w:rPr>
    </w:lvl>
    <w:lvl w:ilvl="4" w:tplc="240A0003" w:tentative="1">
      <w:start w:val="1"/>
      <w:numFmt w:val="bullet"/>
      <w:lvlText w:val="o"/>
      <w:lvlJc w:val="left"/>
      <w:pPr>
        <w:ind w:left="5160" w:hanging="360"/>
      </w:pPr>
      <w:rPr>
        <w:rFonts w:hint="default" w:ascii="Courier New" w:hAnsi="Courier New" w:cs="Courier New"/>
      </w:rPr>
    </w:lvl>
    <w:lvl w:ilvl="5" w:tplc="240A0005" w:tentative="1">
      <w:start w:val="1"/>
      <w:numFmt w:val="bullet"/>
      <w:lvlText w:val=""/>
      <w:lvlJc w:val="left"/>
      <w:pPr>
        <w:ind w:left="5880" w:hanging="360"/>
      </w:pPr>
      <w:rPr>
        <w:rFonts w:hint="default" w:ascii="Wingdings" w:hAnsi="Wingdings"/>
      </w:rPr>
    </w:lvl>
    <w:lvl w:ilvl="6" w:tplc="240A0001" w:tentative="1">
      <w:start w:val="1"/>
      <w:numFmt w:val="bullet"/>
      <w:lvlText w:val=""/>
      <w:lvlJc w:val="left"/>
      <w:pPr>
        <w:ind w:left="6600" w:hanging="360"/>
      </w:pPr>
      <w:rPr>
        <w:rFonts w:hint="default" w:ascii="Symbol" w:hAnsi="Symbol"/>
      </w:rPr>
    </w:lvl>
    <w:lvl w:ilvl="7" w:tplc="240A0003" w:tentative="1">
      <w:start w:val="1"/>
      <w:numFmt w:val="bullet"/>
      <w:lvlText w:val="o"/>
      <w:lvlJc w:val="left"/>
      <w:pPr>
        <w:ind w:left="7320" w:hanging="360"/>
      </w:pPr>
      <w:rPr>
        <w:rFonts w:hint="default" w:ascii="Courier New" w:hAnsi="Courier New" w:cs="Courier New"/>
      </w:rPr>
    </w:lvl>
    <w:lvl w:ilvl="8" w:tplc="240A0005" w:tentative="1">
      <w:start w:val="1"/>
      <w:numFmt w:val="bullet"/>
      <w:lvlText w:val=""/>
      <w:lvlJc w:val="left"/>
      <w:pPr>
        <w:ind w:left="8040" w:hanging="360"/>
      </w:pPr>
      <w:rPr>
        <w:rFonts w:hint="default" w:ascii="Wingdings" w:hAnsi="Wingdings"/>
      </w:rPr>
    </w:lvl>
  </w:abstractNum>
  <w:abstractNum w:abstractNumId="46" w15:restartNumberingAfterBreak="0">
    <w:nsid w:val="64584AD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63C54F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6DB33E3"/>
    <w:multiLevelType w:val="hybridMultilevel"/>
    <w:tmpl w:val="28163296"/>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9" w15:restartNumberingAfterBreak="0">
    <w:nsid w:val="6EEA614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6F6D7AB5"/>
    <w:multiLevelType w:val="hybridMultilevel"/>
    <w:tmpl w:val="9E908D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15:restartNumberingAfterBreak="0">
    <w:nsid w:val="70983D4B"/>
    <w:multiLevelType w:val="multilevel"/>
    <w:tmpl w:val="69568F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72417C43"/>
    <w:multiLevelType w:val="hybridMultilevel"/>
    <w:tmpl w:val="CD9C857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7601475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8314A2D"/>
    <w:multiLevelType w:val="hybridMultilevel"/>
    <w:tmpl w:val="DFF0ADEE"/>
    <w:lvl w:ilvl="0" w:tplc="207A4238">
      <w:numFmt w:val="bullet"/>
      <w:lvlText w:val=""/>
      <w:lvlJc w:val="left"/>
      <w:pPr>
        <w:ind w:left="424" w:hanging="317"/>
      </w:pPr>
      <w:rPr>
        <w:rFonts w:hint="default" w:ascii="Symbol" w:hAnsi="Symbol" w:eastAsia="Symbol" w:cs="Symbol"/>
        <w:w w:val="100"/>
        <w:sz w:val="24"/>
        <w:szCs w:val="24"/>
        <w:lang w:val="es-ES" w:eastAsia="en-US" w:bidi="ar-SA"/>
      </w:rPr>
    </w:lvl>
    <w:lvl w:ilvl="1" w:tplc="CF9C0E8A">
      <w:numFmt w:val="bullet"/>
      <w:lvlText w:val="•"/>
      <w:lvlJc w:val="left"/>
      <w:pPr>
        <w:ind w:left="905" w:hanging="317"/>
      </w:pPr>
      <w:rPr>
        <w:rFonts w:hint="default"/>
        <w:lang w:val="es-ES" w:eastAsia="en-US" w:bidi="ar-SA"/>
      </w:rPr>
    </w:lvl>
    <w:lvl w:ilvl="2" w:tplc="15583A42">
      <w:numFmt w:val="bullet"/>
      <w:lvlText w:val="•"/>
      <w:lvlJc w:val="left"/>
      <w:pPr>
        <w:ind w:left="1391" w:hanging="317"/>
      </w:pPr>
      <w:rPr>
        <w:rFonts w:hint="default"/>
        <w:lang w:val="es-ES" w:eastAsia="en-US" w:bidi="ar-SA"/>
      </w:rPr>
    </w:lvl>
    <w:lvl w:ilvl="3" w:tplc="3FD67D14">
      <w:numFmt w:val="bullet"/>
      <w:lvlText w:val="•"/>
      <w:lvlJc w:val="left"/>
      <w:pPr>
        <w:ind w:left="1876" w:hanging="317"/>
      </w:pPr>
      <w:rPr>
        <w:rFonts w:hint="default"/>
        <w:lang w:val="es-ES" w:eastAsia="en-US" w:bidi="ar-SA"/>
      </w:rPr>
    </w:lvl>
    <w:lvl w:ilvl="4" w:tplc="0F32570E">
      <w:numFmt w:val="bullet"/>
      <w:lvlText w:val="•"/>
      <w:lvlJc w:val="left"/>
      <w:pPr>
        <w:ind w:left="2362" w:hanging="317"/>
      </w:pPr>
      <w:rPr>
        <w:rFonts w:hint="default"/>
        <w:lang w:val="es-ES" w:eastAsia="en-US" w:bidi="ar-SA"/>
      </w:rPr>
    </w:lvl>
    <w:lvl w:ilvl="5" w:tplc="4746B690">
      <w:numFmt w:val="bullet"/>
      <w:lvlText w:val="•"/>
      <w:lvlJc w:val="left"/>
      <w:pPr>
        <w:ind w:left="2848" w:hanging="317"/>
      </w:pPr>
      <w:rPr>
        <w:rFonts w:hint="default"/>
        <w:lang w:val="es-ES" w:eastAsia="en-US" w:bidi="ar-SA"/>
      </w:rPr>
    </w:lvl>
    <w:lvl w:ilvl="6" w:tplc="515E1C18">
      <w:numFmt w:val="bullet"/>
      <w:lvlText w:val="•"/>
      <w:lvlJc w:val="left"/>
      <w:pPr>
        <w:ind w:left="3333" w:hanging="317"/>
      </w:pPr>
      <w:rPr>
        <w:rFonts w:hint="default"/>
        <w:lang w:val="es-ES" w:eastAsia="en-US" w:bidi="ar-SA"/>
      </w:rPr>
    </w:lvl>
    <w:lvl w:ilvl="7" w:tplc="17125B64">
      <w:numFmt w:val="bullet"/>
      <w:lvlText w:val="•"/>
      <w:lvlJc w:val="left"/>
      <w:pPr>
        <w:ind w:left="3819" w:hanging="317"/>
      </w:pPr>
      <w:rPr>
        <w:rFonts w:hint="default"/>
        <w:lang w:val="es-ES" w:eastAsia="en-US" w:bidi="ar-SA"/>
      </w:rPr>
    </w:lvl>
    <w:lvl w:ilvl="8" w:tplc="71B81922">
      <w:numFmt w:val="bullet"/>
      <w:lvlText w:val="•"/>
      <w:lvlJc w:val="left"/>
      <w:pPr>
        <w:ind w:left="4304" w:hanging="317"/>
      </w:pPr>
      <w:rPr>
        <w:rFonts w:hint="default"/>
        <w:lang w:val="es-ES" w:eastAsia="en-US" w:bidi="ar-SA"/>
      </w:rPr>
    </w:lvl>
  </w:abstractNum>
  <w:abstractNum w:abstractNumId="55" w15:restartNumberingAfterBreak="0">
    <w:nsid w:val="7CA815F5"/>
    <w:multiLevelType w:val="multilevel"/>
    <w:tmpl w:val="35CA00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345590115">
    <w:abstractNumId w:val="3"/>
  </w:num>
  <w:num w:numId="2" w16cid:durableId="2022973183">
    <w:abstractNumId w:val="34"/>
  </w:num>
  <w:num w:numId="3" w16cid:durableId="1008095032">
    <w:abstractNumId w:val="23"/>
  </w:num>
  <w:num w:numId="4" w16cid:durableId="1463185270">
    <w:abstractNumId w:val="44"/>
  </w:num>
  <w:num w:numId="5" w16cid:durableId="504243101">
    <w:abstractNumId w:val="1"/>
  </w:num>
  <w:num w:numId="6" w16cid:durableId="1554349403">
    <w:abstractNumId w:val="20"/>
  </w:num>
  <w:num w:numId="7" w16cid:durableId="798845074">
    <w:abstractNumId w:val="9"/>
  </w:num>
  <w:num w:numId="8" w16cid:durableId="949513120">
    <w:abstractNumId w:val="54"/>
  </w:num>
  <w:num w:numId="9" w16cid:durableId="2146894838">
    <w:abstractNumId w:val="42"/>
  </w:num>
  <w:num w:numId="10" w16cid:durableId="1383749596">
    <w:abstractNumId w:val="6"/>
  </w:num>
  <w:num w:numId="11" w16cid:durableId="916982723">
    <w:abstractNumId w:val="2"/>
  </w:num>
  <w:num w:numId="12" w16cid:durableId="507990500">
    <w:abstractNumId w:val="28"/>
  </w:num>
  <w:num w:numId="13" w16cid:durableId="1344436441">
    <w:abstractNumId w:val="27"/>
  </w:num>
  <w:num w:numId="14" w16cid:durableId="2017804989">
    <w:abstractNumId w:val="12"/>
  </w:num>
  <w:num w:numId="15" w16cid:durableId="2056275090">
    <w:abstractNumId w:val="41"/>
  </w:num>
  <w:num w:numId="16" w16cid:durableId="1764111551">
    <w:abstractNumId w:val="29"/>
  </w:num>
  <w:num w:numId="17" w16cid:durableId="2128349556">
    <w:abstractNumId w:val="40"/>
  </w:num>
  <w:num w:numId="18" w16cid:durableId="1905525677">
    <w:abstractNumId w:val="21"/>
  </w:num>
  <w:num w:numId="19" w16cid:durableId="165556896">
    <w:abstractNumId w:val="16"/>
  </w:num>
  <w:num w:numId="20" w16cid:durableId="1174953521">
    <w:abstractNumId w:val="36"/>
  </w:num>
  <w:num w:numId="21" w16cid:durableId="1554348342">
    <w:abstractNumId w:val="38"/>
  </w:num>
  <w:num w:numId="22" w16cid:durableId="2000688435">
    <w:abstractNumId w:val="52"/>
  </w:num>
  <w:num w:numId="23" w16cid:durableId="1625847221">
    <w:abstractNumId w:val="50"/>
  </w:num>
  <w:num w:numId="24" w16cid:durableId="1141145393">
    <w:abstractNumId w:val="39"/>
  </w:num>
  <w:num w:numId="25" w16cid:durableId="1165625655">
    <w:abstractNumId w:val="22"/>
  </w:num>
  <w:num w:numId="26" w16cid:durableId="1360813367">
    <w:abstractNumId w:val="45"/>
  </w:num>
  <w:num w:numId="27" w16cid:durableId="645091457">
    <w:abstractNumId w:val="19"/>
  </w:num>
  <w:num w:numId="28" w16cid:durableId="1536042508">
    <w:abstractNumId w:val="32"/>
  </w:num>
  <w:num w:numId="29" w16cid:durableId="1438208828">
    <w:abstractNumId w:val="37"/>
  </w:num>
  <w:num w:numId="30" w16cid:durableId="1668166931">
    <w:abstractNumId w:val="33"/>
  </w:num>
  <w:num w:numId="31" w16cid:durableId="358362988">
    <w:abstractNumId w:val="26"/>
  </w:num>
  <w:num w:numId="32" w16cid:durableId="1754813991">
    <w:abstractNumId w:val="48"/>
  </w:num>
  <w:num w:numId="33" w16cid:durableId="2121485227">
    <w:abstractNumId w:val="51"/>
  </w:num>
  <w:num w:numId="34" w16cid:durableId="1464153225">
    <w:abstractNumId w:val="15"/>
  </w:num>
  <w:num w:numId="35" w16cid:durableId="1312712864">
    <w:abstractNumId w:val="5"/>
  </w:num>
  <w:num w:numId="36" w16cid:durableId="1756319380">
    <w:abstractNumId w:val="55"/>
  </w:num>
  <w:num w:numId="37" w16cid:durableId="2140100535">
    <w:abstractNumId w:val="31"/>
  </w:num>
  <w:num w:numId="38" w16cid:durableId="2020622034">
    <w:abstractNumId w:val="8"/>
  </w:num>
  <w:num w:numId="39" w16cid:durableId="1243417249">
    <w:abstractNumId w:val="0"/>
  </w:num>
  <w:num w:numId="40" w16cid:durableId="682320164">
    <w:abstractNumId w:val="43"/>
  </w:num>
  <w:num w:numId="41" w16cid:durableId="1014306686">
    <w:abstractNumId w:val="30"/>
  </w:num>
  <w:num w:numId="42" w16cid:durableId="2113278113">
    <w:abstractNumId w:val="10"/>
  </w:num>
  <w:num w:numId="43" w16cid:durableId="2068525246">
    <w:abstractNumId w:val="24"/>
  </w:num>
  <w:num w:numId="44" w16cid:durableId="1873498919">
    <w:abstractNumId w:val="25"/>
  </w:num>
  <w:num w:numId="45" w16cid:durableId="482892847">
    <w:abstractNumId w:val="14"/>
  </w:num>
  <w:num w:numId="46" w16cid:durableId="1896502402">
    <w:abstractNumId w:val="11"/>
  </w:num>
  <w:num w:numId="47" w16cid:durableId="1503659443">
    <w:abstractNumId w:val="47"/>
  </w:num>
  <w:num w:numId="48" w16cid:durableId="2125688780">
    <w:abstractNumId w:val="17"/>
  </w:num>
  <w:num w:numId="49" w16cid:durableId="43990136">
    <w:abstractNumId w:val="4"/>
  </w:num>
  <w:num w:numId="50" w16cid:durableId="47995972">
    <w:abstractNumId w:val="53"/>
  </w:num>
  <w:num w:numId="51" w16cid:durableId="1690646141">
    <w:abstractNumId w:val="7"/>
  </w:num>
  <w:num w:numId="52" w16cid:durableId="961501410">
    <w:abstractNumId w:val="13"/>
  </w:num>
  <w:num w:numId="53" w16cid:durableId="1150437009">
    <w:abstractNumId w:val="46"/>
  </w:num>
  <w:num w:numId="54" w16cid:durableId="44566732">
    <w:abstractNumId w:val="18"/>
  </w:num>
  <w:num w:numId="55" w16cid:durableId="1298026469">
    <w:abstractNumId w:val="35"/>
  </w:num>
  <w:num w:numId="56" w16cid:durableId="1761176215">
    <w:abstractNumId w:val="4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ndra Paola Morales Paez">
    <w15:presenceInfo w15:providerId="AD" w15:userId="S::sandrap.morales@unad.edu.co::33e80951-1d3b-47f2-8326-0ae4d88eafe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9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31B3A"/>
    <w:rsid w:val="00035B1D"/>
    <w:rsid w:val="0005684B"/>
    <w:rsid w:val="0006101F"/>
    <w:rsid w:val="000679DD"/>
    <w:rsid w:val="00070653"/>
    <w:rsid w:val="00076475"/>
    <w:rsid w:val="0008058E"/>
    <w:rsid w:val="0008103F"/>
    <w:rsid w:val="000A2724"/>
    <w:rsid w:val="001228B8"/>
    <w:rsid w:val="00137518"/>
    <w:rsid w:val="00183D11"/>
    <w:rsid w:val="001B034B"/>
    <w:rsid w:val="001F6F7F"/>
    <w:rsid w:val="00227B8D"/>
    <w:rsid w:val="00247EE0"/>
    <w:rsid w:val="0026091C"/>
    <w:rsid w:val="0026158C"/>
    <w:rsid w:val="002E4074"/>
    <w:rsid w:val="002F3115"/>
    <w:rsid w:val="00300998"/>
    <w:rsid w:val="00311137"/>
    <w:rsid w:val="003305BE"/>
    <w:rsid w:val="00334524"/>
    <w:rsid w:val="00350EEE"/>
    <w:rsid w:val="00357130"/>
    <w:rsid w:val="003765FE"/>
    <w:rsid w:val="003A6852"/>
    <w:rsid w:val="003A709A"/>
    <w:rsid w:val="003C34E2"/>
    <w:rsid w:val="003D266B"/>
    <w:rsid w:val="003E46BE"/>
    <w:rsid w:val="00400B01"/>
    <w:rsid w:val="00421212"/>
    <w:rsid w:val="004425D6"/>
    <w:rsid w:val="0045064F"/>
    <w:rsid w:val="00496151"/>
    <w:rsid w:val="004B101C"/>
    <w:rsid w:val="004B149E"/>
    <w:rsid w:val="004B6442"/>
    <w:rsid w:val="004D4605"/>
    <w:rsid w:val="00537A70"/>
    <w:rsid w:val="00540E77"/>
    <w:rsid w:val="00550BAB"/>
    <w:rsid w:val="00555EEF"/>
    <w:rsid w:val="00561855"/>
    <w:rsid w:val="00576F3D"/>
    <w:rsid w:val="00577CEE"/>
    <w:rsid w:val="005C57D2"/>
    <w:rsid w:val="005D28AF"/>
    <w:rsid w:val="005D59A0"/>
    <w:rsid w:val="005E4CC2"/>
    <w:rsid w:val="005F3C89"/>
    <w:rsid w:val="005F54F3"/>
    <w:rsid w:val="006139CB"/>
    <w:rsid w:val="00637370"/>
    <w:rsid w:val="00670E20"/>
    <w:rsid w:val="00687190"/>
    <w:rsid w:val="00694EE1"/>
    <w:rsid w:val="006C6E4E"/>
    <w:rsid w:val="006E2621"/>
    <w:rsid w:val="006F23D2"/>
    <w:rsid w:val="006F296F"/>
    <w:rsid w:val="006F7CD3"/>
    <w:rsid w:val="0072062F"/>
    <w:rsid w:val="00726586"/>
    <w:rsid w:val="00780A8B"/>
    <w:rsid w:val="00786F03"/>
    <w:rsid w:val="007B15AA"/>
    <w:rsid w:val="007C757E"/>
    <w:rsid w:val="007D0A5D"/>
    <w:rsid w:val="007F060F"/>
    <w:rsid w:val="007F69BE"/>
    <w:rsid w:val="00810503"/>
    <w:rsid w:val="0081747A"/>
    <w:rsid w:val="008337A0"/>
    <w:rsid w:val="008510A5"/>
    <w:rsid w:val="008560FF"/>
    <w:rsid w:val="008706C7"/>
    <w:rsid w:val="008A5493"/>
    <w:rsid w:val="008E420C"/>
    <w:rsid w:val="00903E39"/>
    <w:rsid w:val="00914E2A"/>
    <w:rsid w:val="00932178"/>
    <w:rsid w:val="009673EC"/>
    <w:rsid w:val="009A34D7"/>
    <w:rsid w:val="00A01EB3"/>
    <w:rsid w:val="00A13222"/>
    <w:rsid w:val="00A14DC8"/>
    <w:rsid w:val="00A45FC0"/>
    <w:rsid w:val="00A63827"/>
    <w:rsid w:val="00A7131B"/>
    <w:rsid w:val="00A83867"/>
    <w:rsid w:val="00A84042"/>
    <w:rsid w:val="00A86BEF"/>
    <w:rsid w:val="00A95BBA"/>
    <w:rsid w:val="00AB1DDD"/>
    <w:rsid w:val="00AD50F1"/>
    <w:rsid w:val="00AD6AF9"/>
    <w:rsid w:val="00B620FA"/>
    <w:rsid w:val="00B7448A"/>
    <w:rsid w:val="00B91134"/>
    <w:rsid w:val="00B933E1"/>
    <w:rsid w:val="00B93843"/>
    <w:rsid w:val="00BC3156"/>
    <w:rsid w:val="00BD1C18"/>
    <w:rsid w:val="00BE1756"/>
    <w:rsid w:val="00BE4230"/>
    <w:rsid w:val="00BF44FD"/>
    <w:rsid w:val="00BF69F8"/>
    <w:rsid w:val="00C059C8"/>
    <w:rsid w:val="00C423B0"/>
    <w:rsid w:val="00C45A3B"/>
    <w:rsid w:val="00C506BB"/>
    <w:rsid w:val="00C84255"/>
    <w:rsid w:val="00CD0430"/>
    <w:rsid w:val="00CD788B"/>
    <w:rsid w:val="00CE6339"/>
    <w:rsid w:val="00D176FA"/>
    <w:rsid w:val="00D338BD"/>
    <w:rsid w:val="00D376E1"/>
    <w:rsid w:val="00D41846"/>
    <w:rsid w:val="00D84575"/>
    <w:rsid w:val="00DB1325"/>
    <w:rsid w:val="00DD6C2A"/>
    <w:rsid w:val="00DE3736"/>
    <w:rsid w:val="00E07593"/>
    <w:rsid w:val="00E1523D"/>
    <w:rsid w:val="00E42018"/>
    <w:rsid w:val="00E45AA9"/>
    <w:rsid w:val="00E46C2D"/>
    <w:rsid w:val="00E917D3"/>
    <w:rsid w:val="00E959C9"/>
    <w:rsid w:val="00EA2685"/>
    <w:rsid w:val="00EC09FB"/>
    <w:rsid w:val="00ED7363"/>
    <w:rsid w:val="00F06CD6"/>
    <w:rsid w:val="00F21A5A"/>
    <w:rsid w:val="00F474C0"/>
    <w:rsid w:val="00F629ED"/>
    <w:rsid w:val="00F71B20"/>
    <w:rsid w:val="00FB3298"/>
    <w:rsid w:val="00FB3D4D"/>
    <w:rsid w:val="00FD6CC6"/>
    <w:rsid w:val="00FF258C"/>
    <w:rsid w:val="00FF299F"/>
    <w:rsid w:val="158AFC23"/>
    <w:rsid w:val="53DA0F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Normal Table2"/>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Sinespaciado">
    <w:name w:val="No Spacing"/>
    <w:uiPriority w:val="1"/>
    <w:qFormat/>
    <w:rsid w:val="004B6442"/>
    <w:pPr>
      <w:spacing w:line="240" w:lineRule="auto"/>
    </w:pPr>
  </w:style>
  <w:style w:type="character" w:styleId="Mencinsinresolver">
    <w:name w:val="Unresolved Mention"/>
    <w:basedOn w:val="Fuentedeprrafopredeter"/>
    <w:uiPriority w:val="99"/>
    <w:semiHidden/>
    <w:unhideWhenUsed/>
    <w:rsid w:val="00F474C0"/>
    <w:rPr>
      <w:color w:val="605E5C"/>
      <w:shd w:val="clear" w:color="auto" w:fill="E1DFDD"/>
    </w:rPr>
  </w:style>
  <w:style w:type="paragraph" w:styleId="TableParagraph" w:customStyle="1">
    <w:name w:val="Table Paragraph"/>
    <w:basedOn w:val="Normal"/>
    <w:uiPriority w:val="1"/>
    <w:qFormat/>
    <w:rsid w:val="006139CB"/>
    <w:pPr>
      <w:widowControl w:val="0"/>
      <w:autoSpaceDE w:val="0"/>
      <w:autoSpaceDN w:val="0"/>
      <w:spacing w:line="240" w:lineRule="auto"/>
      <w:ind w:left="424"/>
    </w:pPr>
    <w:rPr>
      <w:rFonts w:ascii="Arial MT" w:hAnsi="Arial MT" w:eastAsia="Arial MT" w:cs="Arial MT"/>
      <w:lang w:val="es-ES" w:eastAsia="en-US"/>
    </w:rPr>
  </w:style>
  <w:style w:type="table" w:styleId="Tabladelista3-nfasis3">
    <w:name w:val="List Table 3 Accent 3"/>
    <w:basedOn w:val="Tablanormal"/>
    <w:uiPriority w:val="48"/>
    <w:rsid w:val="00F21A5A"/>
    <w:pPr>
      <w:spacing w:line="240" w:lineRule="auto"/>
    </w:p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rPr>
      <w:tblPr/>
      <w:tcPr>
        <w:shd w:val="clear" w:color="auto" w:fill="9BBB59" w:themeFill="accent3"/>
      </w:tcPr>
    </w:tblStylePr>
    <w:tblStylePr w:type="lastRow">
      <w:rPr>
        <w:b/>
        <w:bCs/>
      </w:rPr>
      <w:tblPr/>
      <w:tcPr>
        <w:tcBorders>
          <w:top w:val="double" w:color="9BBB5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BBB59" w:themeColor="accent3" w:sz="4" w:space="0"/>
          <w:right w:val="single" w:color="9BBB59" w:themeColor="accent3" w:sz="4" w:space="0"/>
        </w:tcBorders>
      </w:tcPr>
    </w:tblStylePr>
    <w:tblStylePr w:type="band1Horz">
      <w:tblPr/>
      <w:tcPr>
        <w:tcBorders>
          <w:top w:val="single" w:color="9BBB59" w:themeColor="accent3" w:sz="4" w:space="0"/>
          <w:bottom w:val="single" w:color="9BBB5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BBB59" w:themeColor="accent3" w:sz="4" w:space="0"/>
          <w:left w:val="nil"/>
        </w:tcBorders>
      </w:tcPr>
    </w:tblStylePr>
    <w:tblStylePr w:type="swCell">
      <w:tblPr/>
      <w:tcPr>
        <w:tcBorders>
          <w:top w:val="double" w:color="9BBB59" w:themeColor="accent3" w:sz="4" w:space="0"/>
          <w:right w:val="nil"/>
        </w:tcBorders>
      </w:tcPr>
    </w:tblStylePr>
  </w:style>
  <w:style w:type="table" w:styleId="Tablanormal2">
    <w:name w:val="Plain Table 2"/>
    <w:basedOn w:val="Tablanormal"/>
    <w:uiPriority w:val="42"/>
    <w:rsid w:val="00F21A5A"/>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adecuadrcula3">
    <w:name w:val="Grid Table 3"/>
    <w:basedOn w:val="Tablanormal"/>
    <w:uiPriority w:val="48"/>
    <w:rsid w:val="00F21A5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aconcuadrcula6concolores-nfasis3">
    <w:name w:val="Grid Table 6 Colorful Accent 3"/>
    <w:basedOn w:val="Tablanormal"/>
    <w:uiPriority w:val="51"/>
    <w:rsid w:val="00F21A5A"/>
    <w:pPr>
      <w:spacing w:line="240" w:lineRule="auto"/>
    </w:pPr>
    <w:rPr>
      <w:color w:val="76923C" w:themeColor="accent3" w:themeShade="BF"/>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themeTint="99" w:sz="12" w:space="0"/>
        </w:tcBorders>
      </w:tcPr>
    </w:tblStylePr>
    <w:tblStylePr w:type="lastRow">
      <w:rPr>
        <w:b/>
        <w:bCs/>
      </w:rPr>
      <w:tblPr/>
      <w:tcPr>
        <w:tcBorders>
          <w:top w:val="doub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Textoennegrita">
    <w:name w:val="Strong"/>
    <w:basedOn w:val="Fuentedeprrafopredeter"/>
    <w:uiPriority w:val="22"/>
    <w:qFormat/>
    <w:rsid w:val="008A5493"/>
    <w:rPr>
      <w:b/>
      <w:bCs/>
    </w:rPr>
  </w:style>
  <w:style w:type="character" w:styleId="Ttulo1Car" w:customStyle="1">
    <w:name w:val="Título 1 Car"/>
    <w:basedOn w:val="Fuentedeprrafopredeter"/>
    <w:link w:val="Ttulo1"/>
    <w:uiPriority w:val="9"/>
    <w:rsid w:val="00555EEF"/>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40006">
      <w:bodyDiv w:val="1"/>
      <w:marLeft w:val="0"/>
      <w:marRight w:val="0"/>
      <w:marTop w:val="0"/>
      <w:marBottom w:val="0"/>
      <w:divBdr>
        <w:top w:val="none" w:sz="0" w:space="0" w:color="auto"/>
        <w:left w:val="none" w:sz="0" w:space="0" w:color="auto"/>
        <w:bottom w:val="none" w:sz="0" w:space="0" w:color="auto"/>
        <w:right w:val="none" w:sz="0" w:space="0" w:color="auto"/>
      </w:divBdr>
    </w:div>
    <w:div w:id="143398453">
      <w:bodyDiv w:val="1"/>
      <w:marLeft w:val="0"/>
      <w:marRight w:val="0"/>
      <w:marTop w:val="0"/>
      <w:marBottom w:val="0"/>
      <w:divBdr>
        <w:top w:val="none" w:sz="0" w:space="0" w:color="auto"/>
        <w:left w:val="none" w:sz="0" w:space="0" w:color="auto"/>
        <w:bottom w:val="none" w:sz="0" w:space="0" w:color="auto"/>
        <w:right w:val="none" w:sz="0" w:space="0" w:color="auto"/>
      </w:divBdr>
    </w:div>
    <w:div w:id="403456034">
      <w:bodyDiv w:val="1"/>
      <w:marLeft w:val="0"/>
      <w:marRight w:val="0"/>
      <w:marTop w:val="0"/>
      <w:marBottom w:val="0"/>
      <w:divBdr>
        <w:top w:val="none" w:sz="0" w:space="0" w:color="auto"/>
        <w:left w:val="none" w:sz="0" w:space="0" w:color="auto"/>
        <w:bottom w:val="none" w:sz="0" w:space="0" w:color="auto"/>
        <w:right w:val="none" w:sz="0" w:space="0" w:color="auto"/>
      </w:divBdr>
    </w:div>
    <w:div w:id="483425952">
      <w:bodyDiv w:val="1"/>
      <w:marLeft w:val="0"/>
      <w:marRight w:val="0"/>
      <w:marTop w:val="0"/>
      <w:marBottom w:val="0"/>
      <w:divBdr>
        <w:top w:val="none" w:sz="0" w:space="0" w:color="auto"/>
        <w:left w:val="none" w:sz="0" w:space="0" w:color="auto"/>
        <w:bottom w:val="none" w:sz="0" w:space="0" w:color="auto"/>
        <w:right w:val="none" w:sz="0" w:space="0" w:color="auto"/>
      </w:divBdr>
    </w:div>
    <w:div w:id="583955435">
      <w:bodyDiv w:val="1"/>
      <w:marLeft w:val="0"/>
      <w:marRight w:val="0"/>
      <w:marTop w:val="0"/>
      <w:marBottom w:val="0"/>
      <w:divBdr>
        <w:top w:val="none" w:sz="0" w:space="0" w:color="auto"/>
        <w:left w:val="none" w:sz="0" w:space="0" w:color="auto"/>
        <w:bottom w:val="none" w:sz="0" w:space="0" w:color="auto"/>
        <w:right w:val="none" w:sz="0" w:space="0" w:color="auto"/>
      </w:divBdr>
    </w:div>
    <w:div w:id="589048678">
      <w:bodyDiv w:val="1"/>
      <w:marLeft w:val="0"/>
      <w:marRight w:val="0"/>
      <w:marTop w:val="0"/>
      <w:marBottom w:val="0"/>
      <w:divBdr>
        <w:top w:val="none" w:sz="0" w:space="0" w:color="auto"/>
        <w:left w:val="none" w:sz="0" w:space="0" w:color="auto"/>
        <w:bottom w:val="none" w:sz="0" w:space="0" w:color="auto"/>
        <w:right w:val="none" w:sz="0" w:space="0" w:color="auto"/>
      </w:divBdr>
      <w:divsChild>
        <w:div w:id="1560242136">
          <w:marLeft w:val="0"/>
          <w:marRight w:val="0"/>
          <w:marTop w:val="0"/>
          <w:marBottom w:val="0"/>
          <w:divBdr>
            <w:top w:val="none" w:sz="0" w:space="0" w:color="auto"/>
            <w:left w:val="none" w:sz="0" w:space="0" w:color="auto"/>
            <w:bottom w:val="none" w:sz="0" w:space="0" w:color="auto"/>
            <w:right w:val="none" w:sz="0" w:space="0" w:color="auto"/>
          </w:divBdr>
        </w:div>
        <w:div w:id="1584603407">
          <w:marLeft w:val="0"/>
          <w:marRight w:val="0"/>
          <w:marTop w:val="0"/>
          <w:marBottom w:val="0"/>
          <w:divBdr>
            <w:top w:val="none" w:sz="0" w:space="0" w:color="auto"/>
            <w:left w:val="none" w:sz="0" w:space="0" w:color="auto"/>
            <w:bottom w:val="none" w:sz="0" w:space="0" w:color="auto"/>
            <w:right w:val="none" w:sz="0" w:space="0" w:color="auto"/>
          </w:divBdr>
        </w:div>
        <w:div w:id="1342199041">
          <w:marLeft w:val="0"/>
          <w:marRight w:val="0"/>
          <w:marTop w:val="0"/>
          <w:marBottom w:val="0"/>
          <w:divBdr>
            <w:top w:val="none" w:sz="0" w:space="0" w:color="auto"/>
            <w:left w:val="none" w:sz="0" w:space="0" w:color="auto"/>
            <w:bottom w:val="none" w:sz="0" w:space="0" w:color="auto"/>
            <w:right w:val="none" w:sz="0" w:space="0" w:color="auto"/>
          </w:divBdr>
        </w:div>
        <w:div w:id="584653964">
          <w:marLeft w:val="0"/>
          <w:marRight w:val="0"/>
          <w:marTop w:val="0"/>
          <w:marBottom w:val="0"/>
          <w:divBdr>
            <w:top w:val="none" w:sz="0" w:space="0" w:color="auto"/>
            <w:left w:val="none" w:sz="0" w:space="0" w:color="auto"/>
            <w:bottom w:val="none" w:sz="0" w:space="0" w:color="auto"/>
            <w:right w:val="none" w:sz="0" w:space="0" w:color="auto"/>
          </w:divBdr>
        </w:div>
        <w:div w:id="843711868">
          <w:marLeft w:val="0"/>
          <w:marRight w:val="0"/>
          <w:marTop w:val="0"/>
          <w:marBottom w:val="0"/>
          <w:divBdr>
            <w:top w:val="none" w:sz="0" w:space="0" w:color="auto"/>
            <w:left w:val="none" w:sz="0" w:space="0" w:color="auto"/>
            <w:bottom w:val="none" w:sz="0" w:space="0" w:color="auto"/>
            <w:right w:val="none" w:sz="0" w:space="0" w:color="auto"/>
          </w:divBdr>
        </w:div>
        <w:div w:id="2084598968">
          <w:marLeft w:val="0"/>
          <w:marRight w:val="0"/>
          <w:marTop w:val="0"/>
          <w:marBottom w:val="0"/>
          <w:divBdr>
            <w:top w:val="none" w:sz="0" w:space="0" w:color="auto"/>
            <w:left w:val="none" w:sz="0" w:space="0" w:color="auto"/>
            <w:bottom w:val="none" w:sz="0" w:space="0" w:color="auto"/>
            <w:right w:val="none" w:sz="0" w:space="0" w:color="auto"/>
          </w:divBdr>
        </w:div>
        <w:div w:id="1856381053">
          <w:marLeft w:val="0"/>
          <w:marRight w:val="0"/>
          <w:marTop w:val="0"/>
          <w:marBottom w:val="0"/>
          <w:divBdr>
            <w:top w:val="none" w:sz="0" w:space="0" w:color="auto"/>
            <w:left w:val="none" w:sz="0" w:space="0" w:color="auto"/>
            <w:bottom w:val="none" w:sz="0" w:space="0" w:color="auto"/>
            <w:right w:val="none" w:sz="0" w:space="0" w:color="auto"/>
          </w:divBdr>
        </w:div>
        <w:div w:id="1788618111">
          <w:marLeft w:val="0"/>
          <w:marRight w:val="0"/>
          <w:marTop w:val="0"/>
          <w:marBottom w:val="0"/>
          <w:divBdr>
            <w:top w:val="none" w:sz="0" w:space="0" w:color="auto"/>
            <w:left w:val="none" w:sz="0" w:space="0" w:color="auto"/>
            <w:bottom w:val="none" w:sz="0" w:space="0" w:color="auto"/>
            <w:right w:val="none" w:sz="0" w:space="0" w:color="auto"/>
          </w:divBdr>
        </w:div>
        <w:div w:id="173424838">
          <w:marLeft w:val="0"/>
          <w:marRight w:val="0"/>
          <w:marTop w:val="0"/>
          <w:marBottom w:val="0"/>
          <w:divBdr>
            <w:top w:val="none" w:sz="0" w:space="0" w:color="auto"/>
            <w:left w:val="none" w:sz="0" w:space="0" w:color="auto"/>
            <w:bottom w:val="none" w:sz="0" w:space="0" w:color="auto"/>
            <w:right w:val="none" w:sz="0" w:space="0" w:color="auto"/>
          </w:divBdr>
        </w:div>
        <w:div w:id="189028830">
          <w:marLeft w:val="0"/>
          <w:marRight w:val="0"/>
          <w:marTop w:val="0"/>
          <w:marBottom w:val="0"/>
          <w:divBdr>
            <w:top w:val="none" w:sz="0" w:space="0" w:color="auto"/>
            <w:left w:val="none" w:sz="0" w:space="0" w:color="auto"/>
            <w:bottom w:val="none" w:sz="0" w:space="0" w:color="auto"/>
            <w:right w:val="none" w:sz="0" w:space="0" w:color="auto"/>
          </w:divBdr>
        </w:div>
        <w:div w:id="1055348739">
          <w:marLeft w:val="0"/>
          <w:marRight w:val="0"/>
          <w:marTop w:val="0"/>
          <w:marBottom w:val="0"/>
          <w:divBdr>
            <w:top w:val="none" w:sz="0" w:space="0" w:color="auto"/>
            <w:left w:val="none" w:sz="0" w:space="0" w:color="auto"/>
            <w:bottom w:val="none" w:sz="0" w:space="0" w:color="auto"/>
            <w:right w:val="none" w:sz="0" w:space="0" w:color="auto"/>
          </w:divBdr>
        </w:div>
        <w:div w:id="544685623">
          <w:marLeft w:val="0"/>
          <w:marRight w:val="0"/>
          <w:marTop w:val="0"/>
          <w:marBottom w:val="0"/>
          <w:divBdr>
            <w:top w:val="none" w:sz="0" w:space="0" w:color="auto"/>
            <w:left w:val="none" w:sz="0" w:space="0" w:color="auto"/>
            <w:bottom w:val="none" w:sz="0" w:space="0" w:color="auto"/>
            <w:right w:val="none" w:sz="0" w:space="0" w:color="auto"/>
          </w:divBdr>
        </w:div>
        <w:div w:id="1796287318">
          <w:marLeft w:val="0"/>
          <w:marRight w:val="0"/>
          <w:marTop w:val="0"/>
          <w:marBottom w:val="0"/>
          <w:divBdr>
            <w:top w:val="none" w:sz="0" w:space="0" w:color="auto"/>
            <w:left w:val="none" w:sz="0" w:space="0" w:color="auto"/>
            <w:bottom w:val="none" w:sz="0" w:space="0" w:color="auto"/>
            <w:right w:val="none" w:sz="0" w:space="0" w:color="auto"/>
          </w:divBdr>
        </w:div>
      </w:divsChild>
    </w:div>
    <w:div w:id="618805722">
      <w:bodyDiv w:val="1"/>
      <w:marLeft w:val="0"/>
      <w:marRight w:val="0"/>
      <w:marTop w:val="0"/>
      <w:marBottom w:val="0"/>
      <w:divBdr>
        <w:top w:val="none" w:sz="0" w:space="0" w:color="auto"/>
        <w:left w:val="none" w:sz="0" w:space="0" w:color="auto"/>
        <w:bottom w:val="none" w:sz="0" w:space="0" w:color="auto"/>
        <w:right w:val="none" w:sz="0" w:space="0" w:color="auto"/>
      </w:divBdr>
    </w:div>
    <w:div w:id="633025814">
      <w:bodyDiv w:val="1"/>
      <w:marLeft w:val="0"/>
      <w:marRight w:val="0"/>
      <w:marTop w:val="0"/>
      <w:marBottom w:val="0"/>
      <w:divBdr>
        <w:top w:val="none" w:sz="0" w:space="0" w:color="auto"/>
        <w:left w:val="none" w:sz="0" w:space="0" w:color="auto"/>
        <w:bottom w:val="none" w:sz="0" w:space="0" w:color="auto"/>
        <w:right w:val="none" w:sz="0" w:space="0" w:color="auto"/>
      </w:divBdr>
      <w:divsChild>
        <w:div w:id="1303584547">
          <w:marLeft w:val="0"/>
          <w:marRight w:val="0"/>
          <w:marTop w:val="0"/>
          <w:marBottom w:val="0"/>
          <w:divBdr>
            <w:top w:val="none" w:sz="0" w:space="0" w:color="auto"/>
            <w:left w:val="none" w:sz="0" w:space="0" w:color="auto"/>
            <w:bottom w:val="none" w:sz="0" w:space="0" w:color="auto"/>
            <w:right w:val="none" w:sz="0" w:space="0" w:color="auto"/>
          </w:divBdr>
        </w:div>
        <w:div w:id="411200716">
          <w:marLeft w:val="0"/>
          <w:marRight w:val="0"/>
          <w:marTop w:val="0"/>
          <w:marBottom w:val="0"/>
          <w:divBdr>
            <w:top w:val="none" w:sz="0" w:space="0" w:color="auto"/>
            <w:left w:val="none" w:sz="0" w:space="0" w:color="auto"/>
            <w:bottom w:val="none" w:sz="0" w:space="0" w:color="auto"/>
            <w:right w:val="none" w:sz="0" w:space="0" w:color="auto"/>
          </w:divBdr>
        </w:div>
        <w:div w:id="1731878251">
          <w:marLeft w:val="0"/>
          <w:marRight w:val="0"/>
          <w:marTop w:val="0"/>
          <w:marBottom w:val="0"/>
          <w:divBdr>
            <w:top w:val="none" w:sz="0" w:space="0" w:color="auto"/>
            <w:left w:val="none" w:sz="0" w:space="0" w:color="auto"/>
            <w:bottom w:val="none" w:sz="0" w:space="0" w:color="auto"/>
            <w:right w:val="none" w:sz="0" w:space="0" w:color="auto"/>
          </w:divBdr>
        </w:div>
        <w:div w:id="2073887415">
          <w:marLeft w:val="0"/>
          <w:marRight w:val="0"/>
          <w:marTop w:val="0"/>
          <w:marBottom w:val="0"/>
          <w:divBdr>
            <w:top w:val="none" w:sz="0" w:space="0" w:color="auto"/>
            <w:left w:val="none" w:sz="0" w:space="0" w:color="auto"/>
            <w:bottom w:val="none" w:sz="0" w:space="0" w:color="auto"/>
            <w:right w:val="none" w:sz="0" w:space="0" w:color="auto"/>
          </w:divBdr>
        </w:div>
        <w:div w:id="801263507">
          <w:marLeft w:val="0"/>
          <w:marRight w:val="0"/>
          <w:marTop w:val="0"/>
          <w:marBottom w:val="0"/>
          <w:divBdr>
            <w:top w:val="none" w:sz="0" w:space="0" w:color="auto"/>
            <w:left w:val="none" w:sz="0" w:space="0" w:color="auto"/>
            <w:bottom w:val="none" w:sz="0" w:space="0" w:color="auto"/>
            <w:right w:val="none" w:sz="0" w:space="0" w:color="auto"/>
          </w:divBdr>
        </w:div>
        <w:div w:id="1732578500">
          <w:marLeft w:val="0"/>
          <w:marRight w:val="0"/>
          <w:marTop w:val="0"/>
          <w:marBottom w:val="0"/>
          <w:divBdr>
            <w:top w:val="none" w:sz="0" w:space="0" w:color="auto"/>
            <w:left w:val="none" w:sz="0" w:space="0" w:color="auto"/>
            <w:bottom w:val="none" w:sz="0" w:space="0" w:color="auto"/>
            <w:right w:val="none" w:sz="0" w:space="0" w:color="auto"/>
          </w:divBdr>
        </w:div>
        <w:div w:id="1337342268">
          <w:marLeft w:val="0"/>
          <w:marRight w:val="0"/>
          <w:marTop w:val="0"/>
          <w:marBottom w:val="0"/>
          <w:divBdr>
            <w:top w:val="none" w:sz="0" w:space="0" w:color="auto"/>
            <w:left w:val="none" w:sz="0" w:space="0" w:color="auto"/>
            <w:bottom w:val="none" w:sz="0" w:space="0" w:color="auto"/>
            <w:right w:val="none" w:sz="0" w:space="0" w:color="auto"/>
          </w:divBdr>
        </w:div>
        <w:div w:id="1539202383">
          <w:marLeft w:val="0"/>
          <w:marRight w:val="0"/>
          <w:marTop w:val="0"/>
          <w:marBottom w:val="0"/>
          <w:divBdr>
            <w:top w:val="none" w:sz="0" w:space="0" w:color="auto"/>
            <w:left w:val="none" w:sz="0" w:space="0" w:color="auto"/>
            <w:bottom w:val="none" w:sz="0" w:space="0" w:color="auto"/>
            <w:right w:val="none" w:sz="0" w:space="0" w:color="auto"/>
          </w:divBdr>
        </w:div>
        <w:div w:id="826364377">
          <w:marLeft w:val="0"/>
          <w:marRight w:val="0"/>
          <w:marTop w:val="0"/>
          <w:marBottom w:val="0"/>
          <w:divBdr>
            <w:top w:val="none" w:sz="0" w:space="0" w:color="auto"/>
            <w:left w:val="none" w:sz="0" w:space="0" w:color="auto"/>
            <w:bottom w:val="none" w:sz="0" w:space="0" w:color="auto"/>
            <w:right w:val="none" w:sz="0" w:space="0" w:color="auto"/>
          </w:divBdr>
        </w:div>
        <w:div w:id="470027903">
          <w:marLeft w:val="0"/>
          <w:marRight w:val="0"/>
          <w:marTop w:val="0"/>
          <w:marBottom w:val="0"/>
          <w:divBdr>
            <w:top w:val="none" w:sz="0" w:space="0" w:color="auto"/>
            <w:left w:val="none" w:sz="0" w:space="0" w:color="auto"/>
            <w:bottom w:val="none" w:sz="0" w:space="0" w:color="auto"/>
            <w:right w:val="none" w:sz="0" w:space="0" w:color="auto"/>
          </w:divBdr>
        </w:div>
        <w:div w:id="742414227">
          <w:marLeft w:val="0"/>
          <w:marRight w:val="0"/>
          <w:marTop w:val="0"/>
          <w:marBottom w:val="0"/>
          <w:divBdr>
            <w:top w:val="none" w:sz="0" w:space="0" w:color="auto"/>
            <w:left w:val="none" w:sz="0" w:space="0" w:color="auto"/>
            <w:bottom w:val="none" w:sz="0" w:space="0" w:color="auto"/>
            <w:right w:val="none" w:sz="0" w:space="0" w:color="auto"/>
          </w:divBdr>
        </w:div>
        <w:div w:id="1434742948">
          <w:marLeft w:val="0"/>
          <w:marRight w:val="0"/>
          <w:marTop w:val="0"/>
          <w:marBottom w:val="0"/>
          <w:divBdr>
            <w:top w:val="none" w:sz="0" w:space="0" w:color="auto"/>
            <w:left w:val="none" w:sz="0" w:space="0" w:color="auto"/>
            <w:bottom w:val="none" w:sz="0" w:space="0" w:color="auto"/>
            <w:right w:val="none" w:sz="0" w:space="0" w:color="auto"/>
          </w:divBdr>
        </w:div>
        <w:div w:id="1972638208">
          <w:marLeft w:val="0"/>
          <w:marRight w:val="0"/>
          <w:marTop w:val="0"/>
          <w:marBottom w:val="0"/>
          <w:divBdr>
            <w:top w:val="none" w:sz="0" w:space="0" w:color="auto"/>
            <w:left w:val="none" w:sz="0" w:space="0" w:color="auto"/>
            <w:bottom w:val="none" w:sz="0" w:space="0" w:color="auto"/>
            <w:right w:val="none" w:sz="0" w:space="0" w:color="auto"/>
          </w:divBdr>
        </w:div>
      </w:divsChild>
    </w:div>
    <w:div w:id="673609067">
      <w:bodyDiv w:val="1"/>
      <w:marLeft w:val="0"/>
      <w:marRight w:val="0"/>
      <w:marTop w:val="0"/>
      <w:marBottom w:val="0"/>
      <w:divBdr>
        <w:top w:val="none" w:sz="0" w:space="0" w:color="auto"/>
        <w:left w:val="none" w:sz="0" w:space="0" w:color="auto"/>
        <w:bottom w:val="none" w:sz="0" w:space="0" w:color="auto"/>
        <w:right w:val="none" w:sz="0" w:space="0" w:color="auto"/>
      </w:divBdr>
    </w:div>
    <w:div w:id="873230482">
      <w:bodyDiv w:val="1"/>
      <w:marLeft w:val="0"/>
      <w:marRight w:val="0"/>
      <w:marTop w:val="0"/>
      <w:marBottom w:val="0"/>
      <w:divBdr>
        <w:top w:val="none" w:sz="0" w:space="0" w:color="auto"/>
        <w:left w:val="none" w:sz="0" w:space="0" w:color="auto"/>
        <w:bottom w:val="none" w:sz="0" w:space="0" w:color="auto"/>
        <w:right w:val="none" w:sz="0" w:space="0" w:color="auto"/>
      </w:divBdr>
    </w:div>
    <w:div w:id="945039964">
      <w:bodyDiv w:val="1"/>
      <w:marLeft w:val="0"/>
      <w:marRight w:val="0"/>
      <w:marTop w:val="0"/>
      <w:marBottom w:val="0"/>
      <w:divBdr>
        <w:top w:val="none" w:sz="0" w:space="0" w:color="auto"/>
        <w:left w:val="none" w:sz="0" w:space="0" w:color="auto"/>
        <w:bottom w:val="none" w:sz="0" w:space="0" w:color="auto"/>
        <w:right w:val="none" w:sz="0" w:space="0" w:color="auto"/>
      </w:divBdr>
    </w:div>
    <w:div w:id="1033194798">
      <w:bodyDiv w:val="1"/>
      <w:marLeft w:val="0"/>
      <w:marRight w:val="0"/>
      <w:marTop w:val="0"/>
      <w:marBottom w:val="0"/>
      <w:divBdr>
        <w:top w:val="none" w:sz="0" w:space="0" w:color="auto"/>
        <w:left w:val="none" w:sz="0" w:space="0" w:color="auto"/>
        <w:bottom w:val="none" w:sz="0" w:space="0" w:color="auto"/>
        <w:right w:val="none" w:sz="0" w:space="0" w:color="auto"/>
      </w:divBdr>
    </w:div>
    <w:div w:id="1036782602">
      <w:bodyDiv w:val="1"/>
      <w:marLeft w:val="0"/>
      <w:marRight w:val="0"/>
      <w:marTop w:val="0"/>
      <w:marBottom w:val="0"/>
      <w:divBdr>
        <w:top w:val="none" w:sz="0" w:space="0" w:color="auto"/>
        <w:left w:val="none" w:sz="0" w:space="0" w:color="auto"/>
        <w:bottom w:val="none" w:sz="0" w:space="0" w:color="auto"/>
        <w:right w:val="none" w:sz="0" w:space="0" w:color="auto"/>
      </w:divBdr>
    </w:div>
    <w:div w:id="1317343378">
      <w:bodyDiv w:val="1"/>
      <w:marLeft w:val="0"/>
      <w:marRight w:val="0"/>
      <w:marTop w:val="0"/>
      <w:marBottom w:val="0"/>
      <w:divBdr>
        <w:top w:val="none" w:sz="0" w:space="0" w:color="auto"/>
        <w:left w:val="none" w:sz="0" w:space="0" w:color="auto"/>
        <w:bottom w:val="none" w:sz="0" w:space="0" w:color="auto"/>
        <w:right w:val="none" w:sz="0" w:space="0" w:color="auto"/>
      </w:divBdr>
    </w:div>
    <w:div w:id="1386178160">
      <w:bodyDiv w:val="1"/>
      <w:marLeft w:val="0"/>
      <w:marRight w:val="0"/>
      <w:marTop w:val="0"/>
      <w:marBottom w:val="0"/>
      <w:divBdr>
        <w:top w:val="none" w:sz="0" w:space="0" w:color="auto"/>
        <w:left w:val="none" w:sz="0" w:space="0" w:color="auto"/>
        <w:bottom w:val="none" w:sz="0" w:space="0" w:color="auto"/>
        <w:right w:val="none" w:sz="0" w:space="0" w:color="auto"/>
      </w:divBdr>
      <w:divsChild>
        <w:div w:id="1450466776">
          <w:marLeft w:val="0"/>
          <w:marRight w:val="0"/>
          <w:marTop w:val="0"/>
          <w:marBottom w:val="0"/>
          <w:divBdr>
            <w:top w:val="none" w:sz="0" w:space="0" w:color="auto"/>
            <w:left w:val="none" w:sz="0" w:space="0" w:color="auto"/>
            <w:bottom w:val="none" w:sz="0" w:space="0" w:color="auto"/>
            <w:right w:val="none" w:sz="0" w:space="0" w:color="auto"/>
          </w:divBdr>
        </w:div>
        <w:div w:id="1021395645">
          <w:marLeft w:val="0"/>
          <w:marRight w:val="0"/>
          <w:marTop w:val="0"/>
          <w:marBottom w:val="0"/>
          <w:divBdr>
            <w:top w:val="none" w:sz="0" w:space="0" w:color="auto"/>
            <w:left w:val="none" w:sz="0" w:space="0" w:color="auto"/>
            <w:bottom w:val="none" w:sz="0" w:space="0" w:color="auto"/>
            <w:right w:val="none" w:sz="0" w:space="0" w:color="auto"/>
          </w:divBdr>
        </w:div>
        <w:div w:id="1632251861">
          <w:marLeft w:val="0"/>
          <w:marRight w:val="0"/>
          <w:marTop w:val="0"/>
          <w:marBottom w:val="0"/>
          <w:divBdr>
            <w:top w:val="none" w:sz="0" w:space="0" w:color="auto"/>
            <w:left w:val="none" w:sz="0" w:space="0" w:color="auto"/>
            <w:bottom w:val="none" w:sz="0" w:space="0" w:color="auto"/>
            <w:right w:val="none" w:sz="0" w:space="0" w:color="auto"/>
          </w:divBdr>
        </w:div>
        <w:div w:id="91557739">
          <w:marLeft w:val="0"/>
          <w:marRight w:val="0"/>
          <w:marTop w:val="0"/>
          <w:marBottom w:val="0"/>
          <w:divBdr>
            <w:top w:val="none" w:sz="0" w:space="0" w:color="auto"/>
            <w:left w:val="none" w:sz="0" w:space="0" w:color="auto"/>
            <w:bottom w:val="none" w:sz="0" w:space="0" w:color="auto"/>
            <w:right w:val="none" w:sz="0" w:space="0" w:color="auto"/>
          </w:divBdr>
        </w:div>
        <w:div w:id="10228138">
          <w:marLeft w:val="0"/>
          <w:marRight w:val="0"/>
          <w:marTop w:val="0"/>
          <w:marBottom w:val="0"/>
          <w:divBdr>
            <w:top w:val="none" w:sz="0" w:space="0" w:color="auto"/>
            <w:left w:val="none" w:sz="0" w:space="0" w:color="auto"/>
            <w:bottom w:val="none" w:sz="0" w:space="0" w:color="auto"/>
            <w:right w:val="none" w:sz="0" w:space="0" w:color="auto"/>
          </w:divBdr>
        </w:div>
        <w:div w:id="628508736">
          <w:marLeft w:val="0"/>
          <w:marRight w:val="0"/>
          <w:marTop w:val="0"/>
          <w:marBottom w:val="0"/>
          <w:divBdr>
            <w:top w:val="none" w:sz="0" w:space="0" w:color="auto"/>
            <w:left w:val="none" w:sz="0" w:space="0" w:color="auto"/>
            <w:bottom w:val="none" w:sz="0" w:space="0" w:color="auto"/>
            <w:right w:val="none" w:sz="0" w:space="0" w:color="auto"/>
          </w:divBdr>
        </w:div>
        <w:div w:id="1583175921">
          <w:marLeft w:val="0"/>
          <w:marRight w:val="0"/>
          <w:marTop w:val="0"/>
          <w:marBottom w:val="0"/>
          <w:divBdr>
            <w:top w:val="none" w:sz="0" w:space="0" w:color="auto"/>
            <w:left w:val="none" w:sz="0" w:space="0" w:color="auto"/>
            <w:bottom w:val="none" w:sz="0" w:space="0" w:color="auto"/>
            <w:right w:val="none" w:sz="0" w:space="0" w:color="auto"/>
          </w:divBdr>
        </w:div>
        <w:div w:id="870725664">
          <w:marLeft w:val="0"/>
          <w:marRight w:val="0"/>
          <w:marTop w:val="0"/>
          <w:marBottom w:val="0"/>
          <w:divBdr>
            <w:top w:val="none" w:sz="0" w:space="0" w:color="auto"/>
            <w:left w:val="none" w:sz="0" w:space="0" w:color="auto"/>
            <w:bottom w:val="none" w:sz="0" w:space="0" w:color="auto"/>
            <w:right w:val="none" w:sz="0" w:space="0" w:color="auto"/>
          </w:divBdr>
        </w:div>
        <w:div w:id="890458243">
          <w:marLeft w:val="0"/>
          <w:marRight w:val="0"/>
          <w:marTop w:val="0"/>
          <w:marBottom w:val="0"/>
          <w:divBdr>
            <w:top w:val="none" w:sz="0" w:space="0" w:color="auto"/>
            <w:left w:val="none" w:sz="0" w:space="0" w:color="auto"/>
            <w:bottom w:val="none" w:sz="0" w:space="0" w:color="auto"/>
            <w:right w:val="none" w:sz="0" w:space="0" w:color="auto"/>
          </w:divBdr>
        </w:div>
        <w:div w:id="1201816223">
          <w:marLeft w:val="0"/>
          <w:marRight w:val="0"/>
          <w:marTop w:val="0"/>
          <w:marBottom w:val="0"/>
          <w:divBdr>
            <w:top w:val="none" w:sz="0" w:space="0" w:color="auto"/>
            <w:left w:val="none" w:sz="0" w:space="0" w:color="auto"/>
            <w:bottom w:val="none" w:sz="0" w:space="0" w:color="auto"/>
            <w:right w:val="none" w:sz="0" w:space="0" w:color="auto"/>
          </w:divBdr>
        </w:div>
        <w:div w:id="1830321446">
          <w:marLeft w:val="0"/>
          <w:marRight w:val="0"/>
          <w:marTop w:val="0"/>
          <w:marBottom w:val="0"/>
          <w:divBdr>
            <w:top w:val="none" w:sz="0" w:space="0" w:color="auto"/>
            <w:left w:val="none" w:sz="0" w:space="0" w:color="auto"/>
            <w:bottom w:val="none" w:sz="0" w:space="0" w:color="auto"/>
            <w:right w:val="none" w:sz="0" w:space="0" w:color="auto"/>
          </w:divBdr>
        </w:div>
        <w:div w:id="1061441500">
          <w:marLeft w:val="0"/>
          <w:marRight w:val="0"/>
          <w:marTop w:val="0"/>
          <w:marBottom w:val="0"/>
          <w:divBdr>
            <w:top w:val="none" w:sz="0" w:space="0" w:color="auto"/>
            <w:left w:val="none" w:sz="0" w:space="0" w:color="auto"/>
            <w:bottom w:val="none" w:sz="0" w:space="0" w:color="auto"/>
            <w:right w:val="none" w:sz="0" w:space="0" w:color="auto"/>
          </w:divBdr>
        </w:div>
        <w:div w:id="1303268333">
          <w:marLeft w:val="0"/>
          <w:marRight w:val="0"/>
          <w:marTop w:val="0"/>
          <w:marBottom w:val="0"/>
          <w:divBdr>
            <w:top w:val="none" w:sz="0" w:space="0" w:color="auto"/>
            <w:left w:val="none" w:sz="0" w:space="0" w:color="auto"/>
            <w:bottom w:val="none" w:sz="0" w:space="0" w:color="auto"/>
            <w:right w:val="none" w:sz="0" w:space="0" w:color="auto"/>
          </w:divBdr>
        </w:div>
      </w:divsChild>
    </w:div>
    <w:div w:id="1412777856">
      <w:bodyDiv w:val="1"/>
      <w:marLeft w:val="0"/>
      <w:marRight w:val="0"/>
      <w:marTop w:val="0"/>
      <w:marBottom w:val="0"/>
      <w:divBdr>
        <w:top w:val="none" w:sz="0" w:space="0" w:color="auto"/>
        <w:left w:val="none" w:sz="0" w:space="0" w:color="auto"/>
        <w:bottom w:val="none" w:sz="0" w:space="0" w:color="auto"/>
        <w:right w:val="none" w:sz="0" w:space="0" w:color="auto"/>
      </w:divBdr>
      <w:divsChild>
        <w:div w:id="989332638">
          <w:marLeft w:val="0"/>
          <w:marRight w:val="0"/>
          <w:marTop w:val="0"/>
          <w:marBottom w:val="0"/>
          <w:divBdr>
            <w:top w:val="none" w:sz="0" w:space="0" w:color="auto"/>
            <w:left w:val="none" w:sz="0" w:space="0" w:color="auto"/>
            <w:bottom w:val="none" w:sz="0" w:space="0" w:color="auto"/>
            <w:right w:val="none" w:sz="0" w:space="0" w:color="auto"/>
          </w:divBdr>
          <w:divsChild>
            <w:div w:id="1867450720">
              <w:marLeft w:val="0"/>
              <w:marRight w:val="0"/>
              <w:marTop w:val="0"/>
              <w:marBottom w:val="0"/>
              <w:divBdr>
                <w:top w:val="none" w:sz="0" w:space="0" w:color="auto"/>
                <w:left w:val="none" w:sz="0" w:space="0" w:color="auto"/>
                <w:bottom w:val="none" w:sz="0" w:space="0" w:color="auto"/>
                <w:right w:val="none" w:sz="0" w:space="0" w:color="auto"/>
              </w:divBdr>
              <w:divsChild>
                <w:div w:id="1650135264">
                  <w:marLeft w:val="0"/>
                  <w:marRight w:val="0"/>
                  <w:marTop w:val="0"/>
                  <w:marBottom w:val="0"/>
                  <w:divBdr>
                    <w:top w:val="none" w:sz="0" w:space="0" w:color="auto"/>
                    <w:left w:val="none" w:sz="0" w:space="0" w:color="auto"/>
                    <w:bottom w:val="none" w:sz="0" w:space="0" w:color="auto"/>
                    <w:right w:val="none" w:sz="0" w:space="0" w:color="auto"/>
                  </w:divBdr>
                  <w:divsChild>
                    <w:div w:id="11780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57136">
          <w:marLeft w:val="0"/>
          <w:marRight w:val="0"/>
          <w:marTop w:val="0"/>
          <w:marBottom w:val="0"/>
          <w:divBdr>
            <w:top w:val="none" w:sz="0" w:space="0" w:color="auto"/>
            <w:left w:val="none" w:sz="0" w:space="0" w:color="auto"/>
            <w:bottom w:val="none" w:sz="0" w:space="0" w:color="auto"/>
            <w:right w:val="none" w:sz="0" w:space="0" w:color="auto"/>
          </w:divBdr>
          <w:divsChild>
            <w:div w:id="1784616183">
              <w:marLeft w:val="0"/>
              <w:marRight w:val="0"/>
              <w:marTop w:val="0"/>
              <w:marBottom w:val="0"/>
              <w:divBdr>
                <w:top w:val="none" w:sz="0" w:space="0" w:color="auto"/>
                <w:left w:val="none" w:sz="0" w:space="0" w:color="auto"/>
                <w:bottom w:val="none" w:sz="0" w:space="0" w:color="auto"/>
                <w:right w:val="none" w:sz="0" w:space="0" w:color="auto"/>
              </w:divBdr>
              <w:divsChild>
                <w:div w:id="1468357151">
                  <w:marLeft w:val="0"/>
                  <w:marRight w:val="0"/>
                  <w:marTop w:val="0"/>
                  <w:marBottom w:val="0"/>
                  <w:divBdr>
                    <w:top w:val="none" w:sz="0" w:space="0" w:color="auto"/>
                    <w:left w:val="none" w:sz="0" w:space="0" w:color="auto"/>
                    <w:bottom w:val="none" w:sz="0" w:space="0" w:color="auto"/>
                    <w:right w:val="none" w:sz="0" w:space="0" w:color="auto"/>
                  </w:divBdr>
                  <w:divsChild>
                    <w:div w:id="6405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93133">
      <w:bodyDiv w:val="1"/>
      <w:marLeft w:val="0"/>
      <w:marRight w:val="0"/>
      <w:marTop w:val="0"/>
      <w:marBottom w:val="0"/>
      <w:divBdr>
        <w:top w:val="none" w:sz="0" w:space="0" w:color="auto"/>
        <w:left w:val="none" w:sz="0" w:space="0" w:color="auto"/>
        <w:bottom w:val="none" w:sz="0" w:space="0" w:color="auto"/>
        <w:right w:val="none" w:sz="0" w:space="0" w:color="auto"/>
      </w:divBdr>
    </w:div>
    <w:div w:id="1480725610">
      <w:bodyDiv w:val="1"/>
      <w:marLeft w:val="0"/>
      <w:marRight w:val="0"/>
      <w:marTop w:val="0"/>
      <w:marBottom w:val="0"/>
      <w:divBdr>
        <w:top w:val="none" w:sz="0" w:space="0" w:color="auto"/>
        <w:left w:val="none" w:sz="0" w:space="0" w:color="auto"/>
        <w:bottom w:val="none" w:sz="0" w:space="0" w:color="auto"/>
        <w:right w:val="none" w:sz="0" w:space="0" w:color="auto"/>
      </w:divBdr>
    </w:div>
    <w:div w:id="1489902662">
      <w:bodyDiv w:val="1"/>
      <w:marLeft w:val="0"/>
      <w:marRight w:val="0"/>
      <w:marTop w:val="0"/>
      <w:marBottom w:val="0"/>
      <w:divBdr>
        <w:top w:val="none" w:sz="0" w:space="0" w:color="auto"/>
        <w:left w:val="none" w:sz="0" w:space="0" w:color="auto"/>
        <w:bottom w:val="none" w:sz="0" w:space="0" w:color="auto"/>
        <w:right w:val="none" w:sz="0" w:space="0" w:color="auto"/>
      </w:divBdr>
      <w:divsChild>
        <w:div w:id="2119256908">
          <w:marLeft w:val="0"/>
          <w:marRight w:val="0"/>
          <w:marTop w:val="0"/>
          <w:marBottom w:val="0"/>
          <w:divBdr>
            <w:top w:val="none" w:sz="0" w:space="0" w:color="auto"/>
            <w:left w:val="none" w:sz="0" w:space="0" w:color="auto"/>
            <w:bottom w:val="none" w:sz="0" w:space="0" w:color="auto"/>
            <w:right w:val="none" w:sz="0" w:space="0" w:color="auto"/>
          </w:divBdr>
          <w:divsChild>
            <w:div w:id="1285383242">
              <w:marLeft w:val="0"/>
              <w:marRight w:val="0"/>
              <w:marTop w:val="0"/>
              <w:marBottom w:val="0"/>
              <w:divBdr>
                <w:top w:val="none" w:sz="0" w:space="0" w:color="auto"/>
                <w:left w:val="none" w:sz="0" w:space="0" w:color="auto"/>
                <w:bottom w:val="none" w:sz="0" w:space="0" w:color="auto"/>
                <w:right w:val="none" w:sz="0" w:space="0" w:color="auto"/>
              </w:divBdr>
              <w:divsChild>
                <w:div w:id="1295523684">
                  <w:marLeft w:val="0"/>
                  <w:marRight w:val="0"/>
                  <w:marTop w:val="0"/>
                  <w:marBottom w:val="0"/>
                  <w:divBdr>
                    <w:top w:val="none" w:sz="0" w:space="0" w:color="auto"/>
                    <w:left w:val="none" w:sz="0" w:space="0" w:color="auto"/>
                    <w:bottom w:val="none" w:sz="0" w:space="0" w:color="auto"/>
                    <w:right w:val="none" w:sz="0" w:space="0" w:color="auto"/>
                  </w:divBdr>
                  <w:divsChild>
                    <w:div w:id="1173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86329">
          <w:marLeft w:val="0"/>
          <w:marRight w:val="0"/>
          <w:marTop w:val="0"/>
          <w:marBottom w:val="0"/>
          <w:divBdr>
            <w:top w:val="none" w:sz="0" w:space="0" w:color="auto"/>
            <w:left w:val="none" w:sz="0" w:space="0" w:color="auto"/>
            <w:bottom w:val="none" w:sz="0" w:space="0" w:color="auto"/>
            <w:right w:val="none" w:sz="0" w:space="0" w:color="auto"/>
          </w:divBdr>
          <w:divsChild>
            <w:div w:id="1145970960">
              <w:marLeft w:val="0"/>
              <w:marRight w:val="0"/>
              <w:marTop w:val="0"/>
              <w:marBottom w:val="0"/>
              <w:divBdr>
                <w:top w:val="none" w:sz="0" w:space="0" w:color="auto"/>
                <w:left w:val="none" w:sz="0" w:space="0" w:color="auto"/>
                <w:bottom w:val="none" w:sz="0" w:space="0" w:color="auto"/>
                <w:right w:val="none" w:sz="0" w:space="0" w:color="auto"/>
              </w:divBdr>
              <w:divsChild>
                <w:div w:id="2066096529">
                  <w:marLeft w:val="0"/>
                  <w:marRight w:val="0"/>
                  <w:marTop w:val="0"/>
                  <w:marBottom w:val="0"/>
                  <w:divBdr>
                    <w:top w:val="none" w:sz="0" w:space="0" w:color="auto"/>
                    <w:left w:val="none" w:sz="0" w:space="0" w:color="auto"/>
                    <w:bottom w:val="none" w:sz="0" w:space="0" w:color="auto"/>
                    <w:right w:val="none" w:sz="0" w:space="0" w:color="auto"/>
                  </w:divBdr>
                  <w:divsChild>
                    <w:div w:id="12708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9853">
      <w:bodyDiv w:val="1"/>
      <w:marLeft w:val="0"/>
      <w:marRight w:val="0"/>
      <w:marTop w:val="0"/>
      <w:marBottom w:val="0"/>
      <w:divBdr>
        <w:top w:val="none" w:sz="0" w:space="0" w:color="auto"/>
        <w:left w:val="none" w:sz="0" w:space="0" w:color="auto"/>
        <w:bottom w:val="none" w:sz="0" w:space="0" w:color="auto"/>
        <w:right w:val="none" w:sz="0" w:space="0" w:color="auto"/>
      </w:divBdr>
    </w:div>
    <w:div w:id="1676490331">
      <w:bodyDiv w:val="1"/>
      <w:marLeft w:val="0"/>
      <w:marRight w:val="0"/>
      <w:marTop w:val="0"/>
      <w:marBottom w:val="0"/>
      <w:divBdr>
        <w:top w:val="none" w:sz="0" w:space="0" w:color="auto"/>
        <w:left w:val="none" w:sz="0" w:space="0" w:color="auto"/>
        <w:bottom w:val="none" w:sz="0" w:space="0" w:color="auto"/>
        <w:right w:val="none" w:sz="0" w:space="0" w:color="auto"/>
      </w:divBdr>
    </w:div>
    <w:div w:id="1734501508">
      <w:bodyDiv w:val="1"/>
      <w:marLeft w:val="0"/>
      <w:marRight w:val="0"/>
      <w:marTop w:val="0"/>
      <w:marBottom w:val="0"/>
      <w:divBdr>
        <w:top w:val="none" w:sz="0" w:space="0" w:color="auto"/>
        <w:left w:val="none" w:sz="0" w:space="0" w:color="auto"/>
        <w:bottom w:val="none" w:sz="0" w:space="0" w:color="auto"/>
        <w:right w:val="none" w:sz="0" w:space="0" w:color="auto"/>
      </w:divBdr>
    </w:div>
    <w:div w:id="1836992973">
      <w:bodyDiv w:val="1"/>
      <w:marLeft w:val="0"/>
      <w:marRight w:val="0"/>
      <w:marTop w:val="0"/>
      <w:marBottom w:val="0"/>
      <w:divBdr>
        <w:top w:val="none" w:sz="0" w:space="0" w:color="auto"/>
        <w:left w:val="none" w:sz="0" w:space="0" w:color="auto"/>
        <w:bottom w:val="none" w:sz="0" w:space="0" w:color="auto"/>
        <w:right w:val="none" w:sz="0" w:space="0" w:color="auto"/>
      </w:divBdr>
      <w:divsChild>
        <w:div w:id="602609030">
          <w:marLeft w:val="0"/>
          <w:marRight w:val="0"/>
          <w:marTop w:val="0"/>
          <w:marBottom w:val="0"/>
          <w:divBdr>
            <w:top w:val="none" w:sz="0" w:space="0" w:color="auto"/>
            <w:left w:val="none" w:sz="0" w:space="0" w:color="auto"/>
            <w:bottom w:val="none" w:sz="0" w:space="0" w:color="auto"/>
            <w:right w:val="none" w:sz="0" w:space="0" w:color="auto"/>
          </w:divBdr>
          <w:divsChild>
            <w:div w:id="781149295">
              <w:marLeft w:val="0"/>
              <w:marRight w:val="0"/>
              <w:marTop w:val="0"/>
              <w:marBottom w:val="0"/>
              <w:divBdr>
                <w:top w:val="none" w:sz="0" w:space="0" w:color="auto"/>
                <w:left w:val="none" w:sz="0" w:space="0" w:color="auto"/>
                <w:bottom w:val="none" w:sz="0" w:space="0" w:color="auto"/>
                <w:right w:val="none" w:sz="0" w:space="0" w:color="auto"/>
              </w:divBdr>
              <w:divsChild>
                <w:div w:id="1420371391">
                  <w:marLeft w:val="0"/>
                  <w:marRight w:val="0"/>
                  <w:marTop w:val="0"/>
                  <w:marBottom w:val="0"/>
                  <w:divBdr>
                    <w:top w:val="none" w:sz="0" w:space="0" w:color="auto"/>
                    <w:left w:val="none" w:sz="0" w:space="0" w:color="auto"/>
                    <w:bottom w:val="none" w:sz="0" w:space="0" w:color="auto"/>
                    <w:right w:val="none" w:sz="0" w:space="0" w:color="auto"/>
                  </w:divBdr>
                  <w:divsChild>
                    <w:div w:id="11207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3283">
          <w:marLeft w:val="0"/>
          <w:marRight w:val="0"/>
          <w:marTop w:val="0"/>
          <w:marBottom w:val="0"/>
          <w:divBdr>
            <w:top w:val="none" w:sz="0" w:space="0" w:color="auto"/>
            <w:left w:val="none" w:sz="0" w:space="0" w:color="auto"/>
            <w:bottom w:val="none" w:sz="0" w:space="0" w:color="auto"/>
            <w:right w:val="none" w:sz="0" w:space="0" w:color="auto"/>
          </w:divBdr>
          <w:divsChild>
            <w:div w:id="2004116677">
              <w:marLeft w:val="0"/>
              <w:marRight w:val="0"/>
              <w:marTop w:val="0"/>
              <w:marBottom w:val="0"/>
              <w:divBdr>
                <w:top w:val="none" w:sz="0" w:space="0" w:color="auto"/>
                <w:left w:val="none" w:sz="0" w:space="0" w:color="auto"/>
                <w:bottom w:val="none" w:sz="0" w:space="0" w:color="auto"/>
                <w:right w:val="none" w:sz="0" w:space="0" w:color="auto"/>
              </w:divBdr>
              <w:divsChild>
                <w:div w:id="648438050">
                  <w:marLeft w:val="0"/>
                  <w:marRight w:val="0"/>
                  <w:marTop w:val="0"/>
                  <w:marBottom w:val="0"/>
                  <w:divBdr>
                    <w:top w:val="none" w:sz="0" w:space="0" w:color="auto"/>
                    <w:left w:val="none" w:sz="0" w:space="0" w:color="auto"/>
                    <w:bottom w:val="none" w:sz="0" w:space="0" w:color="auto"/>
                    <w:right w:val="none" w:sz="0" w:space="0" w:color="auto"/>
                  </w:divBdr>
                  <w:divsChild>
                    <w:div w:id="14468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288204">
      <w:bodyDiv w:val="1"/>
      <w:marLeft w:val="0"/>
      <w:marRight w:val="0"/>
      <w:marTop w:val="0"/>
      <w:marBottom w:val="0"/>
      <w:divBdr>
        <w:top w:val="none" w:sz="0" w:space="0" w:color="auto"/>
        <w:left w:val="none" w:sz="0" w:space="0" w:color="auto"/>
        <w:bottom w:val="none" w:sz="0" w:space="0" w:color="auto"/>
        <w:right w:val="none" w:sz="0" w:space="0" w:color="auto"/>
      </w:divBdr>
    </w:div>
    <w:div w:id="2036076153">
      <w:bodyDiv w:val="1"/>
      <w:marLeft w:val="0"/>
      <w:marRight w:val="0"/>
      <w:marTop w:val="0"/>
      <w:marBottom w:val="0"/>
      <w:divBdr>
        <w:top w:val="none" w:sz="0" w:space="0" w:color="auto"/>
        <w:left w:val="none" w:sz="0" w:space="0" w:color="auto"/>
        <w:bottom w:val="none" w:sz="0" w:space="0" w:color="auto"/>
        <w:right w:val="none" w:sz="0" w:space="0" w:color="auto"/>
      </w:divBdr>
    </w:div>
    <w:div w:id="2061245578">
      <w:bodyDiv w:val="1"/>
      <w:marLeft w:val="0"/>
      <w:marRight w:val="0"/>
      <w:marTop w:val="0"/>
      <w:marBottom w:val="0"/>
      <w:divBdr>
        <w:top w:val="none" w:sz="0" w:space="0" w:color="auto"/>
        <w:left w:val="none" w:sz="0" w:space="0" w:color="auto"/>
        <w:bottom w:val="none" w:sz="0" w:space="0" w:color="auto"/>
        <w:right w:val="none" w:sz="0" w:space="0" w:color="auto"/>
      </w:divBdr>
      <w:divsChild>
        <w:div w:id="716780246">
          <w:marLeft w:val="0"/>
          <w:marRight w:val="0"/>
          <w:marTop w:val="0"/>
          <w:marBottom w:val="0"/>
          <w:divBdr>
            <w:top w:val="none" w:sz="0" w:space="0" w:color="auto"/>
            <w:left w:val="none" w:sz="0" w:space="0" w:color="auto"/>
            <w:bottom w:val="none" w:sz="0" w:space="0" w:color="auto"/>
            <w:right w:val="none" w:sz="0" w:space="0" w:color="auto"/>
          </w:divBdr>
          <w:divsChild>
            <w:div w:id="1374769125">
              <w:marLeft w:val="0"/>
              <w:marRight w:val="0"/>
              <w:marTop w:val="0"/>
              <w:marBottom w:val="0"/>
              <w:divBdr>
                <w:top w:val="none" w:sz="0" w:space="0" w:color="auto"/>
                <w:left w:val="none" w:sz="0" w:space="0" w:color="auto"/>
                <w:bottom w:val="none" w:sz="0" w:space="0" w:color="auto"/>
                <w:right w:val="none" w:sz="0" w:space="0" w:color="auto"/>
              </w:divBdr>
              <w:divsChild>
                <w:div w:id="1534345516">
                  <w:marLeft w:val="0"/>
                  <w:marRight w:val="0"/>
                  <w:marTop w:val="0"/>
                  <w:marBottom w:val="0"/>
                  <w:divBdr>
                    <w:top w:val="none" w:sz="0" w:space="0" w:color="auto"/>
                    <w:left w:val="none" w:sz="0" w:space="0" w:color="auto"/>
                    <w:bottom w:val="none" w:sz="0" w:space="0" w:color="auto"/>
                    <w:right w:val="none" w:sz="0" w:space="0" w:color="auto"/>
                  </w:divBdr>
                  <w:divsChild>
                    <w:div w:id="8916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71568">
          <w:marLeft w:val="0"/>
          <w:marRight w:val="0"/>
          <w:marTop w:val="0"/>
          <w:marBottom w:val="0"/>
          <w:divBdr>
            <w:top w:val="none" w:sz="0" w:space="0" w:color="auto"/>
            <w:left w:val="none" w:sz="0" w:space="0" w:color="auto"/>
            <w:bottom w:val="none" w:sz="0" w:space="0" w:color="auto"/>
            <w:right w:val="none" w:sz="0" w:space="0" w:color="auto"/>
          </w:divBdr>
          <w:divsChild>
            <w:div w:id="1349526814">
              <w:marLeft w:val="0"/>
              <w:marRight w:val="0"/>
              <w:marTop w:val="0"/>
              <w:marBottom w:val="0"/>
              <w:divBdr>
                <w:top w:val="none" w:sz="0" w:space="0" w:color="auto"/>
                <w:left w:val="none" w:sz="0" w:space="0" w:color="auto"/>
                <w:bottom w:val="none" w:sz="0" w:space="0" w:color="auto"/>
                <w:right w:val="none" w:sz="0" w:space="0" w:color="auto"/>
              </w:divBdr>
              <w:divsChild>
                <w:div w:id="1987585529">
                  <w:marLeft w:val="0"/>
                  <w:marRight w:val="0"/>
                  <w:marTop w:val="0"/>
                  <w:marBottom w:val="0"/>
                  <w:divBdr>
                    <w:top w:val="none" w:sz="0" w:space="0" w:color="auto"/>
                    <w:left w:val="none" w:sz="0" w:space="0" w:color="auto"/>
                    <w:bottom w:val="none" w:sz="0" w:space="0" w:color="auto"/>
                    <w:right w:val="none" w:sz="0" w:space="0" w:color="auto"/>
                  </w:divBdr>
                  <w:divsChild>
                    <w:div w:id="16181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48129">
      <w:bodyDiv w:val="1"/>
      <w:marLeft w:val="0"/>
      <w:marRight w:val="0"/>
      <w:marTop w:val="0"/>
      <w:marBottom w:val="0"/>
      <w:divBdr>
        <w:top w:val="none" w:sz="0" w:space="0" w:color="auto"/>
        <w:left w:val="none" w:sz="0" w:space="0" w:color="auto"/>
        <w:bottom w:val="none" w:sz="0" w:space="0" w:color="auto"/>
        <w:right w:val="none" w:sz="0" w:space="0" w:color="auto"/>
      </w:divBdr>
      <w:divsChild>
        <w:div w:id="967006900">
          <w:marLeft w:val="0"/>
          <w:marRight w:val="0"/>
          <w:marTop w:val="0"/>
          <w:marBottom w:val="0"/>
          <w:divBdr>
            <w:top w:val="none" w:sz="0" w:space="0" w:color="auto"/>
            <w:left w:val="none" w:sz="0" w:space="0" w:color="auto"/>
            <w:bottom w:val="none" w:sz="0" w:space="0" w:color="auto"/>
            <w:right w:val="none" w:sz="0" w:space="0" w:color="auto"/>
          </w:divBdr>
        </w:div>
        <w:div w:id="1329136540">
          <w:marLeft w:val="0"/>
          <w:marRight w:val="0"/>
          <w:marTop w:val="0"/>
          <w:marBottom w:val="0"/>
          <w:divBdr>
            <w:top w:val="none" w:sz="0" w:space="0" w:color="auto"/>
            <w:left w:val="none" w:sz="0" w:space="0" w:color="auto"/>
            <w:bottom w:val="none" w:sz="0" w:space="0" w:color="auto"/>
            <w:right w:val="none" w:sz="0" w:space="0" w:color="auto"/>
          </w:divBdr>
        </w:div>
        <w:div w:id="1993366587">
          <w:marLeft w:val="0"/>
          <w:marRight w:val="0"/>
          <w:marTop w:val="0"/>
          <w:marBottom w:val="0"/>
          <w:divBdr>
            <w:top w:val="none" w:sz="0" w:space="0" w:color="auto"/>
            <w:left w:val="none" w:sz="0" w:space="0" w:color="auto"/>
            <w:bottom w:val="none" w:sz="0" w:space="0" w:color="auto"/>
            <w:right w:val="none" w:sz="0" w:space="0" w:color="auto"/>
          </w:divBdr>
        </w:div>
        <w:div w:id="1406337570">
          <w:marLeft w:val="0"/>
          <w:marRight w:val="0"/>
          <w:marTop w:val="0"/>
          <w:marBottom w:val="0"/>
          <w:divBdr>
            <w:top w:val="none" w:sz="0" w:space="0" w:color="auto"/>
            <w:left w:val="none" w:sz="0" w:space="0" w:color="auto"/>
            <w:bottom w:val="none" w:sz="0" w:space="0" w:color="auto"/>
            <w:right w:val="none" w:sz="0" w:space="0" w:color="auto"/>
          </w:divBdr>
        </w:div>
        <w:div w:id="1417169969">
          <w:marLeft w:val="0"/>
          <w:marRight w:val="0"/>
          <w:marTop w:val="0"/>
          <w:marBottom w:val="0"/>
          <w:divBdr>
            <w:top w:val="none" w:sz="0" w:space="0" w:color="auto"/>
            <w:left w:val="none" w:sz="0" w:space="0" w:color="auto"/>
            <w:bottom w:val="none" w:sz="0" w:space="0" w:color="auto"/>
            <w:right w:val="none" w:sz="0" w:space="0" w:color="auto"/>
          </w:divBdr>
        </w:div>
        <w:div w:id="353306114">
          <w:marLeft w:val="0"/>
          <w:marRight w:val="0"/>
          <w:marTop w:val="0"/>
          <w:marBottom w:val="0"/>
          <w:divBdr>
            <w:top w:val="none" w:sz="0" w:space="0" w:color="auto"/>
            <w:left w:val="none" w:sz="0" w:space="0" w:color="auto"/>
            <w:bottom w:val="none" w:sz="0" w:space="0" w:color="auto"/>
            <w:right w:val="none" w:sz="0" w:space="0" w:color="auto"/>
          </w:divBdr>
        </w:div>
        <w:div w:id="145631844">
          <w:marLeft w:val="0"/>
          <w:marRight w:val="0"/>
          <w:marTop w:val="0"/>
          <w:marBottom w:val="0"/>
          <w:divBdr>
            <w:top w:val="none" w:sz="0" w:space="0" w:color="auto"/>
            <w:left w:val="none" w:sz="0" w:space="0" w:color="auto"/>
            <w:bottom w:val="none" w:sz="0" w:space="0" w:color="auto"/>
            <w:right w:val="none" w:sz="0" w:space="0" w:color="auto"/>
          </w:divBdr>
        </w:div>
        <w:div w:id="1399473227">
          <w:marLeft w:val="0"/>
          <w:marRight w:val="0"/>
          <w:marTop w:val="0"/>
          <w:marBottom w:val="0"/>
          <w:divBdr>
            <w:top w:val="none" w:sz="0" w:space="0" w:color="auto"/>
            <w:left w:val="none" w:sz="0" w:space="0" w:color="auto"/>
            <w:bottom w:val="none" w:sz="0" w:space="0" w:color="auto"/>
            <w:right w:val="none" w:sz="0" w:space="0" w:color="auto"/>
          </w:divBdr>
        </w:div>
        <w:div w:id="466897172">
          <w:marLeft w:val="0"/>
          <w:marRight w:val="0"/>
          <w:marTop w:val="0"/>
          <w:marBottom w:val="0"/>
          <w:divBdr>
            <w:top w:val="none" w:sz="0" w:space="0" w:color="auto"/>
            <w:left w:val="none" w:sz="0" w:space="0" w:color="auto"/>
            <w:bottom w:val="none" w:sz="0" w:space="0" w:color="auto"/>
            <w:right w:val="none" w:sz="0" w:space="0" w:color="auto"/>
          </w:divBdr>
        </w:div>
        <w:div w:id="692809132">
          <w:marLeft w:val="0"/>
          <w:marRight w:val="0"/>
          <w:marTop w:val="0"/>
          <w:marBottom w:val="0"/>
          <w:divBdr>
            <w:top w:val="none" w:sz="0" w:space="0" w:color="auto"/>
            <w:left w:val="none" w:sz="0" w:space="0" w:color="auto"/>
            <w:bottom w:val="none" w:sz="0" w:space="0" w:color="auto"/>
            <w:right w:val="none" w:sz="0" w:space="0" w:color="auto"/>
          </w:divBdr>
        </w:div>
        <w:div w:id="146018202">
          <w:marLeft w:val="0"/>
          <w:marRight w:val="0"/>
          <w:marTop w:val="0"/>
          <w:marBottom w:val="0"/>
          <w:divBdr>
            <w:top w:val="none" w:sz="0" w:space="0" w:color="auto"/>
            <w:left w:val="none" w:sz="0" w:space="0" w:color="auto"/>
            <w:bottom w:val="none" w:sz="0" w:space="0" w:color="auto"/>
            <w:right w:val="none" w:sz="0" w:space="0" w:color="auto"/>
          </w:divBdr>
        </w:div>
        <w:div w:id="210503631">
          <w:marLeft w:val="0"/>
          <w:marRight w:val="0"/>
          <w:marTop w:val="0"/>
          <w:marBottom w:val="0"/>
          <w:divBdr>
            <w:top w:val="none" w:sz="0" w:space="0" w:color="auto"/>
            <w:left w:val="none" w:sz="0" w:space="0" w:color="auto"/>
            <w:bottom w:val="none" w:sz="0" w:space="0" w:color="auto"/>
            <w:right w:val="none" w:sz="0" w:space="0" w:color="auto"/>
          </w:divBdr>
        </w:div>
        <w:div w:id="5279904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D48F9AC-2A87-4C6D-AFAC-ADA6331AC05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Sandra Paola Morales Páez</lastModifiedBy>
  <revision>10</revision>
  <dcterms:created xsi:type="dcterms:W3CDTF">2024-09-05T23:22:00.0000000Z</dcterms:created>
  <dcterms:modified xsi:type="dcterms:W3CDTF">2024-09-11T13:49:48.7550494Z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