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E60A51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E60A51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E60A51" w:rsidRDefault="00E60A51">
            <w:pPr>
              <w:jc w:val="center"/>
              <w:rPr>
                <w:rFonts w:eastAsia="Calibri"/>
                <w:sz w:val="20"/>
                <w:szCs w:val="20"/>
              </w:rPr>
            </w:pPr>
            <w:r w:rsidRPr="00F8304E">
              <w:rPr>
                <w:noProof/>
                <w:color w:val="000000" w:themeColor="text1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E60A51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E60A51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E60A51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E60A51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E60A51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E60A51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Señale en la columna </w:t>
            </w:r>
            <w:proofErr w:type="spellStart"/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Rta</w:t>
            </w:r>
            <w:proofErr w:type="spellEnd"/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. Correcta con una (x) de acuerdo con las opciones presentadas.</w:t>
            </w:r>
          </w:p>
          <w:p w14:paraId="7778E7D9" w14:textId="3580D3ED" w:rsidR="00C57B0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E60A51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8D5032">
              <w:rPr>
                <w:rFonts w:eastAsia="Calibri"/>
                <w:b w:val="0"/>
                <w:i/>
                <w:color w:val="595959"/>
                <w:sz w:val="20"/>
                <w:szCs w:val="20"/>
                <w:highlight w:val="yellow"/>
              </w:rPr>
              <w:t>responsive web</w:t>
            </w: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</w:tc>
      </w:tr>
      <w:tr w:rsidR="00C57B0F" w:rsidRPr="00E60A51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E60A5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E60A51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E60A51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3FEF5E62" w14:textId="47D1469C" w:rsidR="00F70AE9" w:rsidRPr="00597785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000000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="00597785" w:rsidRPr="00597785">
              <w:rPr>
                <w:bCs/>
                <w:color w:val="auto"/>
                <w:sz w:val="20"/>
                <w:szCs w:val="20"/>
              </w:rPr>
              <w:t>atención, orientación e información al usuario en turismo de aventura.</w:t>
            </w:r>
          </w:p>
          <w:p w14:paraId="5D04B07D" w14:textId="1107265C" w:rsidR="00F70AE9" w:rsidRPr="00E60A5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E60A51">
              <w:rPr>
                <w:rFonts w:eastAsia="Calibri"/>
                <w:color w:val="000000"/>
                <w:sz w:val="20"/>
                <w:szCs w:val="20"/>
              </w:rPr>
              <w:t xml:space="preserve">Antes de su realización, se recomienda la lectura del componente formativo mencionado. Es opcional (no es </w:t>
            </w:r>
            <w:r w:rsidR="00DA53D8" w:rsidRPr="00DA53D8">
              <w:rPr>
                <w:rFonts w:eastAsia="Calibri"/>
                <w:color w:val="000000"/>
                <w:sz w:val="20"/>
                <w:szCs w:val="20"/>
                <w:highlight w:val="cyan"/>
              </w:rPr>
              <w:t>calificable) y puede</w:t>
            </w:r>
            <w:r w:rsidRPr="00E60A51">
              <w:rPr>
                <w:rFonts w:eastAsia="Calibri"/>
                <w:color w:val="000000"/>
                <w:sz w:val="20"/>
                <w:szCs w:val="20"/>
              </w:rPr>
              <w:t xml:space="preserve"> realizarse todas las veces que se desee.</w:t>
            </w:r>
          </w:p>
          <w:p w14:paraId="17F391EA" w14:textId="77777777" w:rsidR="00F70AE9" w:rsidRPr="00E60A5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1EC50D8C" w14:textId="43DDDF71" w:rsidR="00C57B0F" w:rsidRPr="00E60A51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color w:val="000000"/>
                <w:sz w:val="20"/>
                <w:szCs w:val="20"/>
              </w:rPr>
              <w:t>Lea la pregunta de cada ítem y seleccione la respuesta correcta.</w:t>
            </w:r>
          </w:p>
        </w:tc>
      </w:tr>
      <w:tr w:rsidR="00F70AE9" w:rsidRPr="00E60A51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58D0645F" w:rsidR="00F70AE9" w:rsidRPr="00E60A51" w:rsidRDefault="00CC5B6E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Cuestionario</w:t>
            </w:r>
          </w:p>
        </w:tc>
      </w:tr>
      <w:tr w:rsidR="00F70AE9" w:rsidRPr="00E60A51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2C431311" w:rsidR="00F70AE9" w:rsidRPr="00597785" w:rsidRDefault="00597785" w:rsidP="00B50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color w:val="auto"/>
                <w:sz w:val="20"/>
                <w:szCs w:val="20"/>
              </w:rPr>
              <w:t>Evaluar la comprensión de los conceptos fundamentales relacionados con el turismo de aventura, incluyendo su definición, características, infraestructura, normatividad, atractivos turísticos, recursos turísticos, planta turística, geografía del territorio y perfil del cliente, con el fin de fortalecer los conocimientos sobre el desarrollo sostenible y seguro de esta modalidad turística</w:t>
            </w:r>
            <w:r w:rsidR="00B5031F" w:rsidRPr="00597785">
              <w:rPr>
                <w:color w:val="auto"/>
                <w:sz w:val="20"/>
                <w:szCs w:val="20"/>
              </w:rPr>
              <w:t>.</w:t>
            </w:r>
          </w:p>
        </w:tc>
      </w:tr>
      <w:tr w:rsidR="00F70AE9" w:rsidRPr="00E60A51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394F4B94" w:rsidR="00F70AE9" w:rsidRPr="00E60A51" w:rsidRDefault="00E60A51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C57B0F" w:rsidRPr="00E60A51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E60A51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C57B0F" w:rsidRPr="00E60A51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C57B0F" w:rsidRPr="00E60A5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 1</w:t>
            </w:r>
          </w:p>
        </w:tc>
        <w:tc>
          <w:tcPr>
            <w:tcW w:w="5460" w:type="dxa"/>
          </w:tcPr>
          <w:p w14:paraId="73542B6F" w14:textId="4D14A45C" w:rsidR="00C57B0F" w:rsidRPr="00E60A51" w:rsidRDefault="005977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¿Qué es el turismo de aventura?</w:t>
            </w:r>
          </w:p>
        </w:tc>
        <w:tc>
          <w:tcPr>
            <w:tcW w:w="2160" w:type="dxa"/>
          </w:tcPr>
          <w:p w14:paraId="7F132666" w14:textId="32132F4E" w:rsidR="00C57B0F" w:rsidRPr="00E60A51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</w:p>
        </w:tc>
      </w:tr>
      <w:tr w:rsidR="00C57B0F" w:rsidRPr="00E60A51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E60A5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18D9DE9A" w:rsidR="00C57B0F" w:rsidRPr="00156537" w:rsidRDefault="005977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Turismo empresarial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C57B0F" w:rsidRPr="00E60A51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5C13155C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597785">
              <w:rPr>
                <w:color w:val="auto"/>
                <w:sz w:val="20"/>
                <w:szCs w:val="20"/>
              </w:rPr>
              <w:t>Turismo de compras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F73ACCC" w14:textId="6E86545A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E60A51" w:rsidRPr="00E60A51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270E67" w14:textId="205C7BC7" w:rsidR="00E60A51" w:rsidRPr="00E60A51" w:rsidRDefault="00E60A5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7AE064B5" w:rsidR="00E60A51" w:rsidRPr="00156537" w:rsidRDefault="005977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Una modalidad turística con actividades recreativas y de naturaleza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C24437" w14:textId="325EE061" w:rsidR="00E60A51" w:rsidRPr="00E60A51" w:rsidRDefault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8B5A11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E60A51" w:rsidRPr="00E60A51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E60A51" w:rsidRPr="00E60A51" w:rsidRDefault="00E60A5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3633C384" w:rsidR="00E60A51" w:rsidRPr="00156537" w:rsidRDefault="005977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Un turismo exclusivamente deportivo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E60A51" w:rsidRPr="00E60A51" w:rsidRDefault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E60A51" w:rsidRPr="00E60A51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60A51" w:rsidRPr="00E60A51" w:rsidRDefault="00E60A51" w:rsidP="00E60A5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607D3A89" w:rsidR="00E60A51" w:rsidRPr="00BA6D74" w:rsidRDefault="00130017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8B5A11" w:rsidRPr="00E60A51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7FA39868" w:rsidR="008B5A11" w:rsidRPr="00BA6D74" w:rsidRDefault="00130017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  <w:tr w:rsidR="008B5A11" w:rsidRPr="00E60A51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7B2C8C7F" w:rsidR="008B5A11" w:rsidRPr="00E60A51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Según la OMT, el turismo de aventura incluye</w:t>
            </w:r>
            <w:r>
              <w:rPr>
                <w:rFonts w:eastAsia="Calibri"/>
                <w:color w:val="auto"/>
                <w:sz w:val="20"/>
                <w:szCs w:val="20"/>
              </w:rPr>
              <w:t>:</w:t>
            </w:r>
          </w:p>
        </w:tc>
      </w:tr>
      <w:tr w:rsidR="008B5A11" w:rsidRPr="00E60A51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755F8D5B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Actividades urbanas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03389B73" w14:textId="58C3BA09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9796A3" w14:textId="31F9847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417ABF49" w14:textId="3F9F9126" w:rsidR="008B5A11" w:rsidRPr="00156537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Turismo religioso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1D0925B8" w14:textId="12CF6BF6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19C1AF2E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Solo actividades extremas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173A4A8" w14:textId="0236FD32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</w:tcPr>
          <w:p w14:paraId="0A8B64CF" w14:textId="7E93A32C" w:rsidR="008B5A11" w:rsidRPr="00156537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Actividad física, naturaleza e inmersión cultural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20A71059" w14:textId="2D6EE838" w:rsidR="008B5A11" w:rsidRPr="00E60A51" w:rsidRDefault="00292B4C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1212D1B1" w:rsidR="008B5A11" w:rsidRPr="00BA6D74" w:rsidRDefault="00130017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8B5A11" w:rsidRPr="00E60A51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14E2875F" w:rsidR="008B5A11" w:rsidRPr="00BA6D74" w:rsidRDefault="00130017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  <w:tr w:rsidR="008B5A11" w:rsidRPr="00E60A51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lastRenderedPageBreak/>
              <w:t>Pregunta 3</w:t>
            </w:r>
          </w:p>
        </w:tc>
        <w:tc>
          <w:tcPr>
            <w:tcW w:w="7620" w:type="dxa"/>
            <w:gridSpan w:val="2"/>
          </w:tcPr>
          <w:p w14:paraId="61D73A45" w14:textId="72EF5045" w:rsidR="008B5A11" w:rsidRPr="00E60A51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¿Cuál es uno de los elementos diferenciadores del turismo de aventura?</w:t>
            </w:r>
          </w:p>
        </w:tc>
      </w:tr>
      <w:tr w:rsidR="008B5A11" w:rsidRPr="00E60A51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5E8A775D" w:rsidR="008B5A11" w:rsidRPr="00156537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Rol dinámico del visitante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2DEA1E69" w14:textId="0F0785B5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01120DB2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Turismo pasivo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7459CED2" w14:textId="4DD7688A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E7529C" w14:textId="5380B6BF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</w:tcPr>
          <w:p w14:paraId="235912FA" w14:textId="2CA41026" w:rsidR="008B5A11" w:rsidRPr="00156537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Exclusividad hotelera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2B39C562" w14:textId="0949AD00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7DE1B993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Actividades comerciales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60456E1B" w14:textId="2EA12AC0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4AE59447" w:rsidR="008B5A11" w:rsidRPr="003A703B" w:rsidRDefault="006A60D9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8B5A11" w:rsidRPr="00E60A51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2173E740" w:rsidR="008B5A11" w:rsidRPr="003A703B" w:rsidRDefault="006A60D9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  <w:tr w:rsidR="008B5A11" w:rsidRPr="00E60A51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5C0E5AE4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65C83B01" w:rsidR="008B5A11" w:rsidRPr="003A703B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¿Qué autor define el turismo de aventura como una experiencia con riesgo percibido y desafío personal?</w:t>
            </w:r>
          </w:p>
        </w:tc>
      </w:tr>
      <w:tr w:rsidR="008B5A11" w:rsidRPr="00E60A51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29D70101" w:rsidR="008B5A11" w:rsidRPr="00E60A51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proofErr w:type="spellStart"/>
            <w:r w:rsidRPr="0094233F">
              <w:rPr>
                <w:rFonts w:eastAsia="Calibri"/>
                <w:color w:val="auto"/>
                <w:sz w:val="20"/>
                <w:szCs w:val="20"/>
              </w:rPr>
              <w:t>Acerenza</w:t>
            </w:r>
            <w:proofErr w:type="spellEnd"/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7A2608D" w14:textId="2B6FABFB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0B3393BA" w:rsidR="008B5A11" w:rsidRPr="00E60A51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proofErr w:type="spellStart"/>
            <w:r w:rsidRPr="0094233F">
              <w:rPr>
                <w:rFonts w:eastAsia="Calibri"/>
                <w:color w:val="auto"/>
                <w:sz w:val="20"/>
                <w:szCs w:val="20"/>
              </w:rPr>
              <w:t>Boullón</w:t>
            </w:r>
            <w:proofErr w:type="spellEnd"/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363353C" w14:textId="754D8E70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54B6FF37" w:rsidR="008B5A11" w:rsidRPr="003A703B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Buckley</w:t>
            </w:r>
            <w:r w:rsidR="0094233F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A39BE05" w14:textId="129385B2" w:rsidR="008B5A11" w:rsidRPr="003A703B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0B69C71C" w:rsidR="008B5A11" w:rsidRPr="003A703B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Sung</w:t>
            </w:r>
            <w:r w:rsidR="0094233F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14389CB" w14:textId="407CC093" w:rsidR="008B5A11" w:rsidRPr="003A703B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A60D9" w:rsidRPr="00E60A51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008C8C93" w:rsidR="006A60D9" w:rsidRPr="003A703B" w:rsidRDefault="006A60D9" w:rsidP="006A6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6A60D9" w:rsidRPr="00E60A51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42521C1B" w:rsidR="006A60D9" w:rsidRPr="003A703B" w:rsidRDefault="006A60D9" w:rsidP="006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  <w:tr w:rsidR="008B5A11" w:rsidRPr="00E60A51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8B5A11" w:rsidRPr="003A703B" w:rsidRDefault="008B5A11" w:rsidP="008B5A1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3A703B">
              <w:rPr>
                <w:rFonts w:eastAsia="Calibri"/>
                <w:color w:val="auto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56E79183" w:rsidR="008B5A11" w:rsidRPr="003A703B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¿Cuál de las siguientes actividades pertenece al turismo de aventura?</w:t>
            </w:r>
          </w:p>
        </w:tc>
      </w:tr>
      <w:tr w:rsidR="008B5A11" w:rsidRPr="00E60A51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53D7AD23" w:rsidR="008B5A11" w:rsidRPr="00E60A51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Ferias empresariales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FF5F4F" w14:textId="7F0C905C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42AA0ED" w:rsidR="008B5A11" w:rsidRPr="00E60A51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Turismo financiero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7EB5D00" w14:textId="43D36592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7ADB72BB" w:rsidR="008B5A11" w:rsidRPr="003A703B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Compras en centros comerciales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D3E2B0" w14:textId="77777777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752E58B8" w:rsidR="008B5A11" w:rsidRPr="003A703B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D5032">
              <w:rPr>
                <w:rFonts w:eastAsia="Calibri"/>
                <w:i/>
                <w:color w:val="auto"/>
                <w:sz w:val="20"/>
                <w:szCs w:val="20"/>
                <w:highlight w:val="yellow"/>
              </w:rPr>
              <w:t>Rafting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B160C08" w14:textId="0FB71E28" w:rsidR="008B5A11" w:rsidRPr="00E60A51" w:rsidRDefault="00CA6BC4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CA6BC4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6A60D9" w:rsidRPr="00E60A51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6D2B425F" w:rsidR="006A60D9" w:rsidRPr="00D77582" w:rsidRDefault="006A60D9" w:rsidP="006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6A60D9" w:rsidRPr="00E60A51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63949D00" w:rsidR="006A60D9" w:rsidRPr="00D77582" w:rsidRDefault="006A60D9" w:rsidP="006A6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  <w:tr w:rsidR="008B5A11" w:rsidRPr="00E60A51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381EDA19" w:rsidR="008B5A11" w:rsidRPr="003A703B" w:rsidRDefault="008B5A11" w:rsidP="008B5A11">
            <w:pPr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4F1BFB89" w:rsidR="008B5A11" w:rsidRPr="003A703B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¿Qué beneficio económico genera el turismo de aventura?</w:t>
            </w:r>
          </w:p>
        </w:tc>
      </w:tr>
      <w:tr w:rsidR="008B5A11" w:rsidRPr="00E60A51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11CF0A25" w:rsidR="008B5A11" w:rsidRPr="00D7758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94233F">
              <w:rPr>
                <w:color w:val="auto"/>
                <w:sz w:val="20"/>
                <w:szCs w:val="20"/>
              </w:rPr>
              <w:t>Disminución del empleo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4C0B8E7" w14:textId="3153F98F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4EC4E603" w:rsidR="008B5A11" w:rsidRPr="00D7758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Dinamización de economías locales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4B5DA92" w14:textId="5BE1FAD1" w:rsidR="008B5A11" w:rsidRPr="00081EFD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sz w:val="20"/>
                <w:szCs w:val="20"/>
              </w:rPr>
            </w:pPr>
            <w:r w:rsidRPr="00AB5BA5">
              <w:rPr>
                <w:rFonts w:eastAsia="Calibri"/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72B8E03F" w:rsidR="008B5A11" w:rsidRPr="00D7758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Pérdida cultural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2384884" w14:textId="47FBAF9E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97FC4F4" w:rsidR="008B5A11" w:rsidRPr="00D7758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Reducción de visitantes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F224258" w14:textId="2D6F8C8C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A60D9" w:rsidRPr="00E60A51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7D41BE06" w:rsidR="006A60D9" w:rsidRPr="003A703B" w:rsidRDefault="006A60D9" w:rsidP="006A6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6A60D9" w:rsidRPr="00E60A51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21A94EF0" w:rsidR="006A60D9" w:rsidRPr="003A703B" w:rsidRDefault="006A60D9" w:rsidP="006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  <w:tr w:rsidR="008B5A11" w:rsidRPr="00E60A51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083E9A40" w:rsidR="008B5A11" w:rsidRPr="003778F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94233F">
              <w:rPr>
                <w:color w:val="auto"/>
                <w:sz w:val="20"/>
                <w:szCs w:val="20"/>
              </w:rPr>
              <w:t>¿Qué promueve el turismo de aventura cuando se gestiona sosteniblemente?</w:t>
            </w:r>
          </w:p>
        </w:tc>
      </w:tr>
      <w:tr w:rsidR="008B5A11" w:rsidRPr="00E60A51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0CED20D5" w:rsidR="008B5A11" w:rsidRPr="00E60A51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Turismo masivo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00CF4DF" w14:textId="2D6CD764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2E302F6B" w:rsidR="008B5A11" w:rsidRPr="00E60A51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Destrucción de ecosistemas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7FEF3BA" w14:textId="21F18688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7A4946" w14:textId="36C1D6E1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060D2E60" w:rsidR="008B5A11" w:rsidRPr="003778F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Educación ambiental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26B264" w14:textId="20D9D42F" w:rsidR="008B5A11" w:rsidRPr="00E60A51" w:rsidRDefault="006B7532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6B7532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1D4F4B6C" w:rsidR="008B5A11" w:rsidRPr="00055C4B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Contaminación ambiental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4E2035E" w14:textId="5FADD295" w:rsidR="008B5A11" w:rsidRPr="00AB5BA5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sz w:val="20"/>
                <w:szCs w:val="20"/>
              </w:rPr>
            </w:pPr>
          </w:p>
        </w:tc>
      </w:tr>
      <w:tr w:rsidR="006A60D9" w:rsidRPr="00E60A51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52059239" w:rsidR="006A60D9" w:rsidRPr="003778F2" w:rsidRDefault="006A60D9" w:rsidP="006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6A60D9" w:rsidRPr="00E60A51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121C2930" w:rsidR="006A60D9" w:rsidRPr="003778F2" w:rsidRDefault="006A60D9" w:rsidP="006A6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  <w:tr w:rsidR="008B5A11" w:rsidRPr="00E60A51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6D24F7B3" w:rsidR="008B5A11" w:rsidRPr="003778F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¿Qué componente NO pertenece a la infraestructura turística?</w:t>
            </w:r>
          </w:p>
        </w:tc>
      </w:tr>
      <w:tr w:rsidR="008B5A11" w:rsidRPr="00E60A51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220B0745" w:rsidR="008B5A11" w:rsidRPr="003778F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Equipos médicos personales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D3D3203" w14:textId="6A1368C6" w:rsidR="008B5A11" w:rsidRPr="003778F2" w:rsidRDefault="003666B0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0D1395F8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C95B29" w14:textId="103B2579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37CAF449" w:rsidR="008B5A11" w:rsidRPr="003778F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Puentes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1A6F50B" w14:textId="05A76826" w:rsidR="008B5A11" w:rsidRPr="003778F2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63A54F4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66AA8C08" w:rsidR="008B5A11" w:rsidRPr="003778F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Señalización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B5915C7" w14:textId="1772CF56" w:rsidR="008B5A11" w:rsidRPr="003778F2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7DBD6A78" w:rsidR="008B5A11" w:rsidRPr="003778F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Senderos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1107FE9" w14:textId="3DA9F811" w:rsidR="008B5A11" w:rsidRPr="003778F2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85C1D" w:rsidRPr="00E60A51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316E2F00" w:rsidR="00085C1D" w:rsidRPr="00481F68" w:rsidRDefault="00085C1D" w:rsidP="00085C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085C1D" w:rsidRPr="00E60A51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11017D3F" w:rsidR="00085C1D" w:rsidRPr="00481F68" w:rsidRDefault="00085C1D" w:rsidP="00085C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  <w:tr w:rsidR="008B5A11" w:rsidRPr="00E60A51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4F63FDF6" w:rsidR="008B5A11" w:rsidRPr="00481F68" w:rsidRDefault="008B5A11" w:rsidP="008B5A11">
            <w:pPr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38235813" w:rsidR="008B5A11" w:rsidRPr="00DA53D8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  <w:highlight w:val="cyan"/>
              </w:rPr>
            </w:pPr>
            <w:r w:rsidRPr="00DA53D8">
              <w:rPr>
                <w:rFonts w:eastAsia="Calibri"/>
                <w:color w:val="auto"/>
                <w:sz w:val="20"/>
                <w:szCs w:val="20"/>
                <w:highlight w:val="cyan"/>
              </w:rPr>
              <w:t>La accesibilidad turística incluye</w:t>
            </w:r>
            <w:r w:rsidR="00DA53D8" w:rsidRPr="00DA53D8">
              <w:rPr>
                <w:rFonts w:eastAsia="Calibri"/>
                <w:color w:val="auto"/>
                <w:sz w:val="20"/>
                <w:szCs w:val="20"/>
                <w:highlight w:val="cyan"/>
              </w:rPr>
              <w:t>:</w:t>
            </w:r>
          </w:p>
        </w:tc>
      </w:tr>
      <w:tr w:rsidR="008B5A11" w:rsidRPr="00E60A51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1634AC29" w:rsidR="008B5A11" w:rsidRPr="00481F68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Artesanías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47B674B" w14:textId="6E468D27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52E364F3" w:rsidR="008B5A11" w:rsidRPr="00481F68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Gastronomía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307B3E7" w14:textId="062AF6AE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5190455A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531AF2BB" w:rsidR="008B5A11" w:rsidRPr="003666B0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94233F">
              <w:rPr>
                <w:color w:val="auto"/>
                <w:sz w:val="20"/>
                <w:szCs w:val="20"/>
              </w:rPr>
              <w:t>Senderos y vías de acceso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7228B3" w14:textId="3B53026A" w:rsidR="008B5A11" w:rsidRPr="00E60A51" w:rsidRDefault="003666B0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3666B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3C50507E" w:rsidR="008B5A11" w:rsidRPr="00E60A51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Protocolos médicos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85C1D" w:rsidRPr="00E60A51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75E5B92C" w:rsidR="00085C1D" w:rsidRPr="00481F68" w:rsidRDefault="00085C1D" w:rsidP="00085C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085C1D" w:rsidRPr="00E60A51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085C1D" w:rsidRPr="00481F68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81F68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27A6E14B" w:rsidR="00085C1D" w:rsidRPr="00481F68" w:rsidRDefault="00085C1D" w:rsidP="00085C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="008B5A11" w:rsidRPr="00E60A51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8B5A11" w:rsidRPr="00481F68" w:rsidRDefault="008B5A11" w:rsidP="008B5A1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481F68">
              <w:rPr>
                <w:rFonts w:eastAsia="Calibri"/>
                <w:color w:val="auto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389D8F85" w:rsidR="008B5A11" w:rsidRPr="00481F68" w:rsidRDefault="000B4736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B4736">
              <w:rPr>
                <w:color w:val="auto"/>
                <w:sz w:val="20"/>
                <w:szCs w:val="20"/>
              </w:rPr>
              <w:t>¿Qué busca minimizar la infraestructura de seguridad?</w:t>
            </w:r>
          </w:p>
        </w:tc>
      </w:tr>
      <w:tr w:rsidR="008B5A11" w:rsidRPr="00E60A51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580D6DA8" w:rsidR="008B5A11" w:rsidRPr="003666B0" w:rsidRDefault="000B4736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B4736">
              <w:rPr>
                <w:color w:val="auto"/>
                <w:sz w:val="20"/>
                <w:szCs w:val="20"/>
              </w:rPr>
              <w:t>Promoción turística</w:t>
            </w:r>
            <w:r w:rsidR="00A45E12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19B547A" w14:textId="442800A6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1C83FBB7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C6D306" w14:textId="611C6FA1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6B69E1EF" w:rsidR="008B5A11" w:rsidRPr="00481F68" w:rsidRDefault="000B4736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B4736">
              <w:rPr>
                <w:rFonts w:eastAsia="Calibri"/>
                <w:color w:val="auto"/>
                <w:sz w:val="20"/>
                <w:szCs w:val="20"/>
              </w:rPr>
              <w:t>Competencia turística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98FCBA2" w14:textId="77777777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12694F5C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70EA6677" w:rsidR="008B5A11" w:rsidRPr="00481F68" w:rsidRDefault="000B4736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B4736">
              <w:rPr>
                <w:rFonts w:eastAsia="Calibri"/>
                <w:color w:val="auto"/>
                <w:sz w:val="20"/>
                <w:szCs w:val="20"/>
              </w:rPr>
              <w:t>Riesgos y emergencias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0240F3C" w14:textId="3B2CE3B2" w:rsidR="008B5A11" w:rsidRPr="00481F68" w:rsidRDefault="00CF405E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75845629" w:rsidR="008B5A11" w:rsidRPr="00481F68" w:rsidRDefault="000B4736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B4736">
              <w:rPr>
                <w:rFonts w:eastAsia="Calibri"/>
                <w:color w:val="auto"/>
                <w:sz w:val="20"/>
                <w:szCs w:val="20"/>
              </w:rPr>
              <w:t>Beneficios económicos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85C1D" w:rsidRPr="00E60A51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31272D27" w:rsidR="00085C1D" w:rsidRPr="00481F68" w:rsidRDefault="00085C1D" w:rsidP="00085C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085C1D" w:rsidRPr="00E60A51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4D508822" w:rsidR="00085C1D" w:rsidRPr="00481F68" w:rsidRDefault="00085C1D" w:rsidP="00085C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color w:val="auto"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color w:val="auto"/>
                <w:sz w:val="20"/>
                <w:szCs w:val="20"/>
              </w:rPr>
              <w:t>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E60A51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E60A51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76A03AD2" w:rsidR="009921BA" w:rsidRPr="00E60A51" w:rsidRDefault="000B4736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¿Qué significa RNT?</w:t>
            </w:r>
          </w:p>
        </w:tc>
      </w:tr>
      <w:tr w:rsidR="003666B0" w:rsidRPr="00E60A51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62053B2E" w:rsidR="003666B0" w:rsidRPr="00597DCD" w:rsidRDefault="003666B0" w:rsidP="003666B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4B3C9851" w:rsidR="003666B0" w:rsidRPr="00E60A51" w:rsidRDefault="000B4736" w:rsidP="003666B0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Registro Nacional Turístico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D1BED20" w14:textId="4DA52FA3" w:rsidR="003666B0" w:rsidRPr="00E60A51" w:rsidRDefault="003666B0" w:rsidP="003666B0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66B0" w:rsidRPr="00E60A51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3A2329C1" w:rsidR="003666B0" w:rsidRPr="00597DCD" w:rsidRDefault="003666B0" w:rsidP="003666B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33F5B160" w:rsidR="003666B0" w:rsidRPr="00E60A51" w:rsidRDefault="000B4736" w:rsidP="003666B0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Registro Nacional de Transporte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90B5B39" w14:textId="626E94EE" w:rsidR="003666B0" w:rsidRPr="00E60A51" w:rsidRDefault="003666B0" w:rsidP="003666B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66B0" w:rsidRPr="00E60A51" w14:paraId="6DC66934" w14:textId="77777777" w:rsidTr="00DC691D">
        <w:trPr>
          <w:trHeight w:val="220"/>
        </w:trPr>
        <w:tc>
          <w:tcPr>
            <w:tcW w:w="1267" w:type="dxa"/>
          </w:tcPr>
          <w:p w14:paraId="0F6D30CE" w14:textId="72059CDD" w:rsidR="003666B0" w:rsidRPr="00597DCD" w:rsidRDefault="003666B0" w:rsidP="003666B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71B820F6" w:rsidR="003666B0" w:rsidRPr="00E60A51" w:rsidRDefault="000B4736" w:rsidP="003666B0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Registro Natural Territorial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998962E" w14:textId="552159E7" w:rsidR="003666B0" w:rsidRPr="00E60A51" w:rsidRDefault="003666B0" w:rsidP="003666B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66B0" w:rsidRPr="00E60A51" w14:paraId="38448752" w14:textId="77777777" w:rsidTr="00DC691D">
        <w:trPr>
          <w:trHeight w:val="220"/>
        </w:trPr>
        <w:tc>
          <w:tcPr>
            <w:tcW w:w="1267" w:type="dxa"/>
          </w:tcPr>
          <w:p w14:paraId="0FE5196A" w14:textId="5C5FBCA0" w:rsidR="003666B0" w:rsidRPr="00597DCD" w:rsidRDefault="003666B0" w:rsidP="003666B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7E02A6E8" w:rsidR="003666B0" w:rsidRPr="00E60A51" w:rsidRDefault="000B4736" w:rsidP="003666B0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Reglamento Nacional Turístico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3666B0" w:rsidRPr="00E60A51" w:rsidRDefault="003666B0" w:rsidP="003666B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085C1D" w:rsidRPr="00E60A51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4519C43D" w:rsidR="00085C1D" w:rsidRPr="00AB5BA5" w:rsidRDefault="00085C1D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085C1D" w:rsidRPr="00E60A51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370C2E6D" w:rsidR="00085C1D" w:rsidRPr="00AB5BA5" w:rsidRDefault="00085C1D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sz w:val="20"/>
                <w:szCs w:val="20"/>
              </w:rPr>
              <w:t>evise nuevamente el contenido del componente formativo.</w:t>
            </w:r>
          </w:p>
        </w:tc>
      </w:tr>
      <w:tr w:rsidR="00CF405E" w:rsidRPr="00E60A51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01536E6D" w:rsidR="00CF405E" w:rsidRPr="00AB5BA5" w:rsidRDefault="000B4736" w:rsidP="00CF405E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0B4736">
              <w:rPr>
                <w:rFonts w:eastAsia="Calibri"/>
                <w:bCs/>
                <w:sz w:val="20"/>
                <w:szCs w:val="20"/>
              </w:rPr>
              <w:t>¿Cuál es la función del RNT?</w:t>
            </w:r>
          </w:p>
        </w:tc>
      </w:tr>
      <w:tr w:rsidR="00CF405E" w:rsidRPr="00E60A51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4C0292E8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EC6BB62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Promover industrias mineras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A5E76E" w14:textId="07D78F88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10C5863C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2657D5BE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Organizar eventos deportivos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4EB58E9" w14:textId="0D9AD115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6907EB3B" w14:textId="77777777" w:rsidTr="00DC691D">
        <w:trPr>
          <w:trHeight w:val="220"/>
        </w:trPr>
        <w:tc>
          <w:tcPr>
            <w:tcW w:w="1267" w:type="dxa"/>
          </w:tcPr>
          <w:p w14:paraId="4DB35A51" w14:textId="04BB7156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116DF14E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proofErr w:type="gramStart"/>
            <w:r w:rsidRPr="000B4736">
              <w:rPr>
                <w:rFonts w:eastAsia="Calibri"/>
                <w:sz w:val="20"/>
                <w:szCs w:val="20"/>
              </w:rPr>
              <w:t>Regular actividades agrícolas</w:t>
            </w:r>
            <w:proofErr w:type="gramEnd"/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C8D7B4" w14:textId="77777777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4A8CCC39" w14:textId="77777777" w:rsidTr="00DC691D">
        <w:trPr>
          <w:trHeight w:val="220"/>
        </w:trPr>
        <w:tc>
          <w:tcPr>
            <w:tcW w:w="1267" w:type="dxa"/>
          </w:tcPr>
          <w:p w14:paraId="71B37AB2" w14:textId="25F792F0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1FE765FF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Formalizar prestadores turísticos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54B085E" w14:textId="73A9FC91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085C1D" w:rsidRPr="00E60A51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2EE22179" w:rsidR="00085C1D" w:rsidRPr="00AB5BA5" w:rsidRDefault="00085C1D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085C1D" w:rsidRPr="00E60A51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6AF73110" w:rsidR="00085C1D" w:rsidRPr="00AB5BA5" w:rsidRDefault="00085C1D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sz w:val="20"/>
                <w:szCs w:val="20"/>
              </w:rPr>
              <w:t>evise nuevamente el contenido del componente formativo.</w:t>
            </w:r>
          </w:p>
        </w:tc>
      </w:tr>
      <w:tr w:rsidR="00CF405E" w:rsidRPr="00E60A51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7A9A144D" w:rsidR="00CF405E" w:rsidRPr="00AB5BA5" w:rsidRDefault="000B4736" w:rsidP="00CF405E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0B4736">
              <w:rPr>
                <w:rFonts w:eastAsia="Calibri"/>
                <w:bCs/>
                <w:sz w:val="20"/>
                <w:szCs w:val="20"/>
              </w:rPr>
              <w:t>¿Cuál es un atractivo turístico natural?</w:t>
            </w:r>
          </w:p>
        </w:tc>
      </w:tr>
      <w:tr w:rsidR="00CF405E" w:rsidRPr="00E60A51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1277629E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6F946ABE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Fábricas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820A220" w14:textId="441428CF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229AE86E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76823987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Bancos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9D77687" w14:textId="6436537B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491457E0" w14:textId="77777777" w:rsidTr="00DC691D">
        <w:trPr>
          <w:trHeight w:val="220"/>
        </w:trPr>
        <w:tc>
          <w:tcPr>
            <w:tcW w:w="1267" w:type="dxa"/>
          </w:tcPr>
          <w:p w14:paraId="54828E76" w14:textId="2BD39B07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6DA5EB5C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Cañones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47AF14" w14:textId="4CE765B9" w:rsidR="00CF405E" w:rsidRPr="00E60A51" w:rsidRDefault="00A944CA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CF405E" w:rsidRPr="00E60A51" w14:paraId="46CB9FA3" w14:textId="77777777" w:rsidTr="00DC691D">
        <w:trPr>
          <w:trHeight w:val="220"/>
        </w:trPr>
        <w:tc>
          <w:tcPr>
            <w:tcW w:w="1267" w:type="dxa"/>
          </w:tcPr>
          <w:p w14:paraId="7468C2F9" w14:textId="6FEF37ED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25C76622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Oficinas comerciales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FDE861B" w14:textId="77777777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085C1D" w:rsidRPr="00E60A51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28E4AC0C" w:rsidR="00085C1D" w:rsidRPr="00AB5BA5" w:rsidRDefault="00085C1D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085C1D" w:rsidRPr="00E60A51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5D559E6C" w:rsidR="00085C1D" w:rsidRPr="00AB5BA5" w:rsidRDefault="00085C1D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sz w:val="20"/>
                <w:szCs w:val="20"/>
              </w:rPr>
              <w:t>evise nuevamente el contenido del componente formativo.</w:t>
            </w:r>
          </w:p>
        </w:tc>
      </w:tr>
      <w:tr w:rsidR="00A944CA" w:rsidRPr="00E60A51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0B679C91" w:rsidR="00A944CA" w:rsidRPr="00AB5BA5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bCs/>
                <w:sz w:val="20"/>
                <w:szCs w:val="20"/>
              </w:rPr>
              <w:t>¿Qué evalúa la calidad de un atractivo turístico natural?</w:t>
            </w:r>
          </w:p>
        </w:tc>
      </w:tr>
      <w:tr w:rsidR="00A944CA" w:rsidRPr="00E60A51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223D43F1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2EEDC7DB" w:rsidR="00A944CA" w:rsidRPr="00E60A51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Publicidad turística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553ADC63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03E76F39" w:rsidR="00A944CA" w:rsidRPr="00E60A51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Número de hoteles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6D2731" w14:textId="35AAA5DF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5BF0FF75" w14:textId="77777777" w:rsidTr="00DC691D">
        <w:trPr>
          <w:trHeight w:val="220"/>
        </w:trPr>
        <w:tc>
          <w:tcPr>
            <w:tcW w:w="1267" w:type="dxa"/>
          </w:tcPr>
          <w:p w14:paraId="1CBC481D" w14:textId="4E25950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1454D2A6" w:rsidR="00A944CA" w:rsidRPr="00E60A51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Cantidad de visitantes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4CBDD2E" w14:textId="755071B1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76ED5B46" w14:textId="77777777" w:rsidTr="00DC691D">
        <w:trPr>
          <w:trHeight w:val="220"/>
        </w:trPr>
        <w:tc>
          <w:tcPr>
            <w:tcW w:w="1267" w:type="dxa"/>
          </w:tcPr>
          <w:p w14:paraId="4E6A57F6" w14:textId="12D44B26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0E54F868" w:rsidR="00A944CA" w:rsidRPr="00E60A51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Ausencia de contaminación y conservación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FF4455" w14:textId="02D30AC2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160C5B" w:rsidRPr="00E60A51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65DDA4C9" w:rsidR="00160C5B" w:rsidRPr="00AB5BA5" w:rsidRDefault="00160C5B" w:rsidP="00160C5B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3C7CB8" w:rsidRPr="00E60A51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3C7CB8" w:rsidRPr="00E60A51" w:rsidRDefault="003C7CB8" w:rsidP="003C7CB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6815183E" w:rsidR="003C7CB8" w:rsidRPr="00AB5BA5" w:rsidRDefault="003C7CB8" w:rsidP="003C7CB8">
            <w:pPr>
              <w:rPr>
                <w:rFonts w:eastAsia="Calibri"/>
                <w:bCs/>
                <w:sz w:val="20"/>
                <w:szCs w:val="20"/>
              </w:rPr>
            </w:pPr>
            <w:r w:rsidRPr="00280B09">
              <w:t>¿Qué diferencia un recurso turístico de un atractivo turístico?</w:t>
            </w:r>
          </w:p>
        </w:tc>
      </w:tr>
      <w:tr w:rsidR="003C7CB8" w:rsidRPr="00E60A51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3C7CB8" w:rsidRPr="00E60A51" w:rsidRDefault="003C7CB8" w:rsidP="003C7CB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6F9A63E2" w:rsidR="003C7CB8" w:rsidRPr="00AB5BA5" w:rsidRDefault="003C7CB8" w:rsidP="003C7CB8">
            <w:pPr>
              <w:rPr>
                <w:rFonts w:eastAsia="Calibri"/>
                <w:sz w:val="20"/>
                <w:szCs w:val="20"/>
              </w:rPr>
            </w:pPr>
            <w:r w:rsidRPr="00280B09">
              <w:t>¿Qué diferencia un recurso turístico de un atractivo turístico?</w:t>
            </w:r>
          </w:p>
        </w:tc>
      </w:tr>
      <w:tr w:rsidR="00A944CA" w:rsidRPr="00E60A51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66361C5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6AA97AC6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El recurso posee uso inmediato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F44B134" w14:textId="34BA10EA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1176FBB2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74A938E6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El atractivo necesita adecuación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A31325A" w14:textId="43AAA65D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7DBBF727" w14:textId="77777777" w:rsidTr="00DC691D">
        <w:trPr>
          <w:trHeight w:val="220"/>
        </w:trPr>
        <w:tc>
          <w:tcPr>
            <w:tcW w:w="1267" w:type="dxa"/>
          </w:tcPr>
          <w:p w14:paraId="20D86162" w14:textId="1CA2A0D3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7D45124C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El recurso requiere fortalecimiento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249367B" w14:textId="4675360F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944CA" w:rsidRPr="00E60A51" w14:paraId="44FD41D1" w14:textId="77777777" w:rsidTr="00DC691D">
        <w:trPr>
          <w:trHeight w:val="220"/>
        </w:trPr>
        <w:tc>
          <w:tcPr>
            <w:tcW w:w="1267" w:type="dxa"/>
          </w:tcPr>
          <w:p w14:paraId="4B3EAD81" w14:textId="26008B3B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0346339A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No existe diferencia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B646180" w14:textId="19A7B27F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305BD6C5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160C5B" w:rsidRPr="00E60A51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3158201A" w:rsidR="00160C5B" w:rsidRPr="00AB5BA5" w:rsidRDefault="00160C5B" w:rsidP="00160C5B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sz w:val="20"/>
                <w:szCs w:val="20"/>
              </w:rPr>
              <w:t>evise nuevamente el contenido del componente formativo.</w:t>
            </w:r>
          </w:p>
        </w:tc>
      </w:tr>
      <w:tr w:rsidR="00A944CA" w:rsidRPr="00E60A51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0973B048" w:rsidR="00A944CA" w:rsidRPr="00AB5BA5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sz w:val="20"/>
                <w:szCs w:val="20"/>
              </w:rPr>
              <w:t>¿Qué incluye la planta turística?</w:t>
            </w:r>
          </w:p>
        </w:tc>
      </w:tr>
      <w:tr w:rsidR="00A944CA" w:rsidRPr="00E60A51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65E57149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0DBE2BAA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Industrias manufactureras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A2E8C2B" w14:textId="1E11A083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30EE8358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30814FEC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Actividades agrícolas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6E006C7" w14:textId="46B8297E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54543239" w14:textId="77777777" w:rsidTr="00DC691D">
        <w:trPr>
          <w:trHeight w:val="220"/>
        </w:trPr>
        <w:tc>
          <w:tcPr>
            <w:tcW w:w="1267" w:type="dxa"/>
          </w:tcPr>
          <w:p w14:paraId="5FB5E0A2" w14:textId="49318A41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01EF5E1B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Solo alojamiento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6D5D4DF" w14:textId="3A4BC754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3A906863" w14:textId="77777777" w:rsidTr="00DC691D">
        <w:trPr>
          <w:trHeight w:val="220"/>
        </w:trPr>
        <w:tc>
          <w:tcPr>
            <w:tcW w:w="1267" w:type="dxa"/>
          </w:tcPr>
          <w:p w14:paraId="3548EA1C" w14:textId="0C91BDCD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11955F30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Empresas y servicios turísticos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51D27E6" w14:textId="0FB8A983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160C5B" w:rsidRPr="00E60A51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348DE566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160C5B" w:rsidRPr="00E60A51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7EB72ED9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sz w:val="20"/>
                <w:szCs w:val="20"/>
              </w:rPr>
              <w:t>evise nuevamente el contenido del componente formativo.</w:t>
            </w:r>
          </w:p>
        </w:tc>
      </w:tr>
      <w:tr w:rsidR="00A944CA" w:rsidRPr="00E60A51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166439AF" w:rsidR="00A944CA" w:rsidRPr="00E60A51" w:rsidRDefault="003C7CB8" w:rsidP="00A944CA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3C7CB8">
              <w:rPr>
                <w:sz w:val="20"/>
                <w:szCs w:val="20"/>
              </w:rPr>
              <w:t>¿Cuál actividad puede desarrollarse gracias al relieve montañoso?</w:t>
            </w:r>
          </w:p>
        </w:tc>
      </w:tr>
      <w:tr w:rsidR="00A944CA" w:rsidRPr="00E60A51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8B6CD66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0E06C052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Turismo financiero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6ACE52B" w14:textId="29CC610E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79A5F800" w14:textId="77777777" w:rsidTr="00DC691D">
        <w:trPr>
          <w:trHeight w:val="220"/>
        </w:trPr>
        <w:tc>
          <w:tcPr>
            <w:tcW w:w="1267" w:type="dxa"/>
          </w:tcPr>
          <w:p w14:paraId="4CA905D0" w14:textId="57D6A6EE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340CCA3A" w:rsidR="00A944CA" w:rsidRPr="00330504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Escalada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93E431" w14:textId="493D4E30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944CA" w:rsidRPr="00E60A51" w14:paraId="2AF7F61F" w14:textId="77777777" w:rsidTr="00DC691D">
        <w:trPr>
          <w:trHeight w:val="220"/>
        </w:trPr>
        <w:tc>
          <w:tcPr>
            <w:tcW w:w="1267" w:type="dxa"/>
          </w:tcPr>
          <w:p w14:paraId="22B67B0C" w14:textId="60CECD21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3A3A94C8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Comercio electrónico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612D165" w14:textId="77777777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11D76E84" w14:textId="77777777" w:rsidTr="00DC691D">
        <w:trPr>
          <w:trHeight w:val="220"/>
        </w:trPr>
        <w:tc>
          <w:tcPr>
            <w:tcW w:w="1267" w:type="dxa"/>
          </w:tcPr>
          <w:p w14:paraId="08F56D3E" w14:textId="78A04E91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43228956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Turismo industrial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0696E4" w14:textId="77777777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7A7BCC14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160C5B" w:rsidRPr="00E60A51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135E4A84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sz w:val="20"/>
                <w:szCs w:val="20"/>
              </w:rPr>
              <w:t>evise nuevamente el contenido del componente formativo.</w:t>
            </w:r>
          </w:p>
        </w:tc>
      </w:tr>
      <w:tr w:rsidR="00A944CA" w:rsidRPr="00E60A51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446F64CE" w:rsidR="00A944CA" w:rsidRPr="00E60A51" w:rsidRDefault="003C7CB8" w:rsidP="00A944CA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¿Qué busca el cliente experiencial?</w:t>
            </w:r>
          </w:p>
        </w:tc>
      </w:tr>
      <w:tr w:rsidR="00A944CA" w:rsidRPr="00E60A51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5E139507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5C7F0F3D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Negocios internacionales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2AC3B6" w14:textId="024C225B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DC99F77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667D8E2F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Turismo médico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61BE877" w14:textId="7E32F190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4F81A7ED" w14:textId="77777777" w:rsidTr="00DC691D">
        <w:trPr>
          <w:trHeight w:val="220"/>
        </w:trPr>
        <w:tc>
          <w:tcPr>
            <w:tcW w:w="1267" w:type="dxa"/>
          </w:tcPr>
          <w:p w14:paraId="11E5CF98" w14:textId="3AF7A5F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31297DC1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Experiencias memorables y emociones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32CFA0D" w14:textId="6A96CE96" w:rsidR="00A944CA" w:rsidRPr="00E60A51" w:rsidRDefault="00330504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944CA" w:rsidRPr="00E60A51" w14:paraId="2FA0DFA6" w14:textId="77777777" w:rsidTr="00DC691D">
        <w:trPr>
          <w:trHeight w:val="220"/>
        </w:trPr>
        <w:tc>
          <w:tcPr>
            <w:tcW w:w="1267" w:type="dxa"/>
          </w:tcPr>
          <w:p w14:paraId="023D04B9" w14:textId="49A7F496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0E536A81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Actividades laborales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50D707A" w14:textId="77777777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7A3543AC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160C5B" w:rsidRPr="00E60A51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7CE9BAAE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sz w:val="20"/>
                <w:szCs w:val="20"/>
              </w:rPr>
              <w:t>evise nuevamente el contenido del componente formativo.</w:t>
            </w:r>
          </w:p>
        </w:tc>
      </w:tr>
      <w:tr w:rsidR="00330504" w:rsidRPr="00E60A51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60F3C849" w:rsidR="00330504" w:rsidRPr="00E60A51" w:rsidRDefault="003C7CB8" w:rsidP="00330504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3C7CB8">
              <w:rPr>
                <w:sz w:val="20"/>
                <w:szCs w:val="20"/>
              </w:rPr>
              <w:t>¿Cuál es una necesidad actual del turista de aventura?</w:t>
            </w:r>
          </w:p>
        </w:tc>
      </w:tr>
      <w:tr w:rsidR="00330504" w:rsidRPr="00E60A51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28DF3298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38BCF1DD" w:rsidR="00330504" w:rsidRPr="00E60A51" w:rsidRDefault="003C7CB8" w:rsidP="00330504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Inseguridad</w:t>
            </w:r>
          </w:p>
        </w:tc>
        <w:tc>
          <w:tcPr>
            <w:tcW w:w="2160" w:type="dxa"/>
            <w:shd w:val="clear" w:color="auto" w:fill="FFFFFF"/>
          </w:tcPr>
          <w:p w14:paraId="37B43B45" w14:textId="1B4DFE6E" w:rsidR="00330504" w:rsidRPr="00E60A51" w:rsidRDefault="00330504" w:rsidP="0033050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30504" w:rsidRPr="00E60A51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6CF23CEC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0FDB9233" w:rsidR="00330504" w:rsidRPr="00E60A51" w:rsidRDefault="003C7CB8" w:rsidP="00330504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Información clara y transparente</w:t>
            </w:r>
            <w:r w:rsidR="00A45E12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1463C5E" w14:textId="1323152A" w:rsidR="00330504" w:rsidRPr="00E60A51" w:rsidRDefault="00330504" w:rsidP="00330504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30504" w:rsidRPr="00E60A51" w14:paraId="02587596" w14:textId="77777777" w:rsidTr="00DC691D">
        <w:trPr>
          <w:trHeight w:val="220"/>
        </w:trPr>
        <w:tc>
          <w:tcPr>
            <w:tcW w:w="1267" w:type="dxa"/>
          </w:tcPr>
          <w:p w14:paraId="7DAEB305" w14:textId="24181B7A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0CF0E05A" w:rsidR="00330504" w:rsidRPr="00E60A51" w:rsidRDefault="003C7CB8" w:rsidP="00330504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Turismo masivo</w:t>
            </w:r>
            <w:r w:rsidR="00A45E12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330504" w:rsidRPr="00E60A51" w:rsidRDefault="00330504" w:rsidP="0033050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30504" w:rsidRPr="00E60A51" w14:paraId="5E280E9B" w14:textId="77777777" w:rsidTr="00DC691D">
        <w:trPr>
          <w:trHeight w:val="220"/>
        </w:trPr>
        <w:tc>
          <w:tcPr>
            <w:tcW w:w="1267" w:type="dxa"/>
          </w:tcPr>
          <w:p w14:paraId="067BDB63" w14:textId="4BE2E6F8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53CD7AE7" w:rsidR="00330504" w:rsidRPr="00E60A51" w:rsidRDefault="003C7CB8" w:rsidP="00330504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Aislamiento cultural</w:t>
            </w:r>
            <w:r w:rsidR="00A45E12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A42579D" w14:textId="77777777" w:rsidR="00330504" w:rsidRPr="00E60A51" w:rsidRDefault="00330504" w:rsidP="0033050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5E0DB8EB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P</w:t>
            </w:r>
            <w:r w:rsidRPr="00130017">
              <w:rPr>
                <w:rFonts w:eastAsia="Calibri"/>
                <w:bCs/>
                <w:sz w:val="20"/>
                <w:szCs w:val="20"/>
              </w:rPr>
              <w:t>ositivo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s</w:t>
            </w:r>
            <w:r w:rsidRPr="00130017">
              <w:rPr>
                <w:rFonts w:eastAsia="Calibri"/>
                <w:bCs/>
                <w:sz w:val="20"/>
                <w:szCs w:val="20"/>
              </w:rPr>
              <w:t>e evidencia comprensión de los conceptos fundamentales abordados en el componente formativo.</w:t>
            </w:r>
          </w:p>
        </w:tc>
      </w:tr>
      <w:tr w:rsidR="00160C5B" w:rsidRPr="00E60A51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4F7BE6F6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N</w:t>
            </w:r>
            <w:r w:rsidRPr="00130017">
              <w:rPr>
                <w:rFonts w:eastAsia="Calibri"/>
                <w:bCs/>
                <w:sz w:val="20"/>
                <w:szCs w:val="20"/>
              </w:rPr>
              <w:t>egativo</w:t>
            </w:r>
            <w:r>
              <w:rPr>
                <w:rFonts w:eastAsia="Calibri"/>
                <w:bCs/>
                <w:sz w:val="20"/>
                <w:szCs w:val="20"/>
              </w:rPr>
              <w:t>,</w:t>
            </w:r>
            <w:r w:rsidRPr="00130017">
              <w:rPr>
                <w:rFonts w:eastAsia="Calibri"/>
                <w:bCs/>
                <w:sz w:val="20"/>
                <w:szCs w:val="20"/>
              </w:rPr>
              <w:t xml:space="preserve"> </w:t>
            </w:r>
            <w:r>
              <w:rPr>
                <w:rFonts w:eastAsia="Calibri"/>
                <w:bCs/>
                <w:sz w:val="20"/>
                <w:szCs w:val="20"/>
              </w:rPr>
              <w:t>r</w:t>
            </w:r>
            <w:r w:rsidRPr="00130017">
              <w:rPr>
                <w:rFonts w:eastAsia="Calibri"/>
                <w:bCs/>
                <w:sz w:val="20"/>
                <w:szCs w:val="20"/>
              </w:rPr>
              <w:t>evise nuevamente el contenido del componente formativo.</w:t>
            </w:r>
          </w:p>
        </w:tc>
      </w:tr>
      <w:tr w:rsidR="00160C5B" w:rsidRPr="00E60A51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1D7AB0C3" w:rsidR="00160C5B" w:rsidRPr="00E60A51" w:rsidRDefault="00A45E12" w:rsidP="00160C5B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A45E12">
              <w:rPr>
                <w:sz w:val="20"/>
                <w:szCs w:val="20"/>
              </w:rPr>
              <w:t>¿Qué permite la normatividad turística?</w:t>
            </w:r>
          </w:p>
        </w:tc>
      </w:tr>
      <w:tr w:rsidR="00160C5B" w:rsidRPr="00E60A51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0C34D066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0CF29243" w:rsidR="00160C5B" w:rsidRPr="00E60A51" w:rsidRDefault="00A45E12" w:rsidP="00160C5B">
            <w:pPr>
              <w:rPr>
                <w:rFonts w:eastAsia="Calibri"/>
                <w:sz w:val="20"/>
                <w:szCs w:val="20"/>
              </w:rPr>
            </w:pPr>
            <w:r w:rsidRPr="00A45E12">
              <w:rPr>
                <w:rFonts w:eastAsia="Calibri"/>
                <w:sz w:val="20"/>
                <w:szCs w:val="20"/>
              </w:rPr>
              <w:t>Restringir visitantes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160C5B" w:rsidRPr="00E60A51" w:rsidRDefault="00160C5B" w:rsidP="00160C5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5CB2C67C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50E1CDCF" w:rsidR="00160C5B" w:rsidRPr="00E60A51" w:rsidRDefault="00A45E12" w:rsidP="00160C5B">
            <w:pPr>
              <w:rPr>
                <w:rFonts w:eastAsia="Calibri"/>
                <w:sz w:val="20"/>
                <w:szCs w:val="20"/>
              </w:rPr>
            </w:pPr>
            <w:r w:rsidRPr="00A45E12">
              <w:rPr>
                <w:rFonts w:eastAsia="Calibri"/>
                <w:sz w:val="20"/>
                <w:szCs w:val="20"/>
              </w:rPr>
              <w:t>Eliminar controles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BBE2BBE" w14:textId="6F1177B8" w:rsidR="00160C5B" w:rsidRPr="00E60A51" w:rsidRDefault="00160C5B" w:rsidP="00160C5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521CE7C5" w14:textId="77777777" w:rsidTr="00DC691D">
        <w:trPr>
          <w:trHeight w:val="220"/>
        </w:trPr>
        <w:tc>
          <w:tcPr>
            <w:tcW w:w="1267" w:type="dxa"/>
          </w:tcPr>
          <w:p w14:paraId="07B8C1AA" w14:textId="51756D72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01A16441" w:rsidR="00160C5B" w:rsidRPr="00330504" w:rsidRDefault="00A45E12" w:rsidP="00160C5B">
            <w:pPr>
              <w:rPr>
                <w:rFonts w:eastAsia="Calibri"/>
                <w:sz w:val="20"/>
                <w:szCs w:val="20"/>
              </w:rPr>
            </w:pPr>
            <w:r w:rsidRPr="00A45E12">
              <w:rPr>
                <w:rFonts w:eastAsia="Calibri"/>
                <w:sz w:val="20"/>
                <w:szCs w:val="20"/>
              </w:rPr>
              <w:t>Garantizar seguridad y calidad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9A460A9" w14:textId="78031119" w:rsidR="00160C5B" w:rsidRPr="00E60A51" w:rsidRDefault="00160C5B" w:rsidP="00160C5B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160C5B" w:rsidRPr="00E60A51" w14:paraId="771ADFE0" w14:textId="77777777" w:rsidTr="00DC691D">
        <w:trPr>
          <w:trHeight w:val="220"/>
        </w:trPr>
        <w:tc>
          <w:tcPr>
            <w:tcW w:w="1267" w:type="dxa"/>
          </w:tcPr>
          <w:p w14:paraId="1861D841" w14:textId="20F4858F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278FD43A" w:rsidR="00160C5B" w:rsidRPr="00E60A51" w:rsidRDefault="00A45E12" w:rsidP="00160C5B">
            <w:pPr>
              <w:rPr>
                <w:rFonts w:eastAsia="Calibri"/>
                <w:sz w:val="20"/>
                <w:szCs w:val="20"/>
              </w:rPr>
            </w:pPr>
            <w:r w:rsidRPr="00A45E12">
              <w:rPr>
                <w:rFonts w:eastAsia="Calibri"/>
                <w:sz w:val="20"/>
                <w:szCs w:val="20"/>
              </w:rPr>
              <w:t>Aumentar riesgos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3AEE1D7" w14:textId="28B3EB89" w:rsidR="00160C5B" w:rsidRPr="00E60A51" w:rsidRDefault="00160C5B" w:rsidP="00160C5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3D821061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BA6D74">
              <w:rPr>
                <w:rFonts w:eastAsia="Calibri"/>
                <w:bCs/>
                <w:sz w:val="20"/>
                <w:szCs w:val="20"/>
              </w:rPr>
              <w:t>Se evidenció que comprende</w:t>
            </w:r>
            <w:r>
              <w:rPr>
                <w:rFonts w:eastAsia="Calibri"/>
                <w:bCs/>
                <w:sz w:val="20"/>
                <w:szCs w:val="20"/>
              </w:rPr>
              <w:t xml:space="preserve"> la importancia de la </w:t>
            </w:r>
            <w:proofErr w:type="spellStart"/>
            <w:r w:rsidRPr="00060425">
              <w:rPr>
                <w:sz w:val="20"/>
                <w:szCs w:val="20"/>
              </w:rPr>
              <w:t>geointerpretación</w:t>
            </w:r>
            <w:proofErr w:type="spellEnd"/>
            <w:r>
              <w:rPr>
                <w:sz w:val="20"/>
                <w:szCs w:val="20"/>
              </w:rPr>
              <w:t xml:space="preserve"> en el servicio de </w:t>
            </w:r>
            <w:proofErr w:type="spellStart"/>
            <w:r>
              <w:rPr>
                <w:sz w:val="20"/>
                <w:szCs w:val="20"/>
              </w:rPr>
              <w:t>guianza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160C5B" w:rsidRPr="00E60A51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19DCC6B3" w:rsidR="00160C5B" w:rsidRPr="00E60A51" w:rsidRDefault="00160C5B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BA6D74">
              <w:rPr>
                <w:rFonts w:eastAsia="Calibri"/>
                <w:bCs/>
                <w:sz w:val="20"/>
                <w:szCs w:val="20"/>
              </w:rPr>
              <w:t>Se recomienda revisar nuevamente el componente</w:t>
            </w:r>
            <w:r>
              <w:rPr>
                <w:rFonts w:eastAsia="Calibri"/>
                <w:bCs/>
                <w:sz w:val="20"/>
                <w:szCs w:val="20"/>
              </w:rPr>
              <w:t xml:space="preserve"> de la </w:t>
            </w:r>
            <w:proofErr w:type="spellStart"/>
            <w:r w:rsidRPr="00060425">
              <w:rPr>
                <w:sz w:val="20"/>
                <w:szCs w:val="20"/>
              </w:rPr>
              <w:t>geointerpretación</w:t>
            </w:r>
            <w:proofErr w:type="spellEnd"/>
            <w:r>
              <w:rPr>
                <w:sz w:val="20"/>
                <w:szCs w:val="20"/>
              </w:rPr>
              <w:t xml:space="preserve"> en el servicio de </w:t>
            </w:r>
            <w:proofErr w:type="spellStart"/>
            <w:r>
              <w:rPr>
                <w:sz w:val="20"/>
                <w:szCs w:val="20"/>
              </w:rPr>
              <w:t>guianza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E60A51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E60A51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="00F436F5" w:rsidRPr="00E60A51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E60A5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E60A51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auto"/>
                <w:sz w:val="20"/>
                <w:szCs w:val="20"/>
              </w:rPr>
              <w:t>Ha superado la actividad y demuestra sólidos conocimientos sobre el componente formativo.</w:t>
            </w:r>
          </w:p>
        </w:tc>
      </w:tr>
      <w:tr w:rsidR="00F436F5" w:rsidRPr="00E60A51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E60A5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E60A51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E60A51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E60A51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E60A51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E60A51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C57B0F" w:rsidRPr="00E60A51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E60A51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E60A5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E60A5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E60A51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4087676" w:rsidR="00A9514B" w:rsidRPr="00E60A51" w:rsidRDefault="00A9514B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5241C7" w:rsidRPr="00E60A51">
              <w:rPr>
                <w:rFonts w:eastAsia="Calibri"/>
                <w:b/>
                <w:color w:val="595959"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16A73B0B" w:rsidR="00A9514B" w:rsidRPr="00E60A51" w:rsidRDefault="00675152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Celmira Pereira Franco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7DE2D1AE" w:rsidR="00A9514B" w:rsidRPr="00E60A51" w:rsidRDefault="00160C5B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25</w:t>
            </w:r>
            <w:r w:rsidR="00330504">
              <w:rPr>
                <w:rFonts w:eastAsia="Calibri"/>
                <w:b/>
                <w:color w:val="595959"/>
                <w:sz w:val="20"/>
                <w:szCs w:val="20"/>
              </w:rPr>
              <w:t>/</w:t>
            </w:r>
            <w:r w:rsidR="00675152">
              <w:rPr>
                <w:rFonts w:eastAsia="Calibri"/>
                <w:b/>
                <w:color w:val="595959"/>
                <w:sz w:val="20"/>
                <w:szCs w:val="20"/>
              </w:rPr>
              <w:t>0</w:t>
            </w:r>
            <w:r>
              <w:rPr>
                <w:rFonts w:eastAsia="Calibri"/>
                <w:b/>
                <w:color w:val="595959"/>
                <w:sz w:val="20"/>
                <w:szCs w:val="20"/>
              </w:rPr>
              <w:t>4</w:t>
            </w:r>
            <w:r w:rsidR="00675152">
              <w:rPr>
                <w:rFonts w:eastAsia="Calibri"/>
                <w:b/>
                <w:color w:val="595959"/>
                <w:sz w:val="20"/>
                <w:szCs w:val="20"/>
              </w:rPr>
              <w:t>/2026</w:t>
            </w:r>
          </w:p>
        </w:tc>
      </w:tr>
      <w:tr w:rsidR="00C0495F" w:rsidRPr="00E60A51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647DA8" w:rsidR="00C0495F" w:rsidRPr="00E60A51" w:rsidRDefault="00C0495F" w:rsidP="005D6C01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C85661" w:rsidRPr="00E60A51">
              <w:rPr>
                <w:rFonts w:eastAsia="Calibri"/>
                <w:b/>
                <w:color w:val="595959"/>
                <w:sz w:val="20"/>
                <w:szCs w:val="20"/>
              </w:rPr>
              <w:t>Evaluador</w:t>
            </w:r>
            <w:r w:rsidR="008E1685" w:rsidRPr="00E60A51">
              <w:rPr>
                <w:rFonts w:eastAsia="Calibri"/>
                <w:b/>
                <w:color w:val="595959"/>
                <w:sz w:val="20"/>
                <w:szCs w:val="20"/>
              </w:rPr>
              <w:t>a</w:t>
            </w:r>
            <w:r w:rsidR="00C85661" w:rsidRPr="00E60A51">
              <w:rPr>
                <w:rFonts w:eastAsia="Calibri"/>
                <w:b/>
                <w:color w:val="595959"/>
                <w:sz w:val="20"/>
                <w:szCs w:val="20"/>
              </w:rPr>
              <w:t xml:space="preserve"> i</w:t>
            </w:r>
            <w:r w:rsidR="005D6C01" w:rsidRPr="00E60A51">
              <w:rPr>
                <w:rFonts w:eastAsia="Calibri"/>
                <w:b/>
                <w:color w:val="595959"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606FD815" w:rsidR="00C0495F" w:rsidRPr="00E60A51" w:rsidRDefault="00C0495F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20C5D457" w:rsidR="00C0495F" w:rsidRPr="00E60A51" w:rsidRDefault="00C0495F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</w:tr>
    </w:tbl>
    <w:p w14:paraId="12496B24" w14:textId="77777777" w:rsidR="00C57B0F" w:rsidRPr="00E60A51" w:rsidRDefault="00C57B0F">
      <w:pPr>
        <w:rPr>
          <w:sz w:val="20"/>
          <w:szCs w:val="20"/>
        </w:rPr>
      </w:pPr>
    </w:p>
    <w:sectPr w:rsidR="00C57B0F" w:rsidRPr="00E60A5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CE469" w14:textId="77777777" w:rsidR="00200332" w:rsidRDefault="00200332">
      <w:pPr>
        <w:spacing w:line="240" w:lineRule="auto"/>
      </w:pPr>
      <w:r>
        <w:separator/>
      </w:r>
    </w:p>
  </w:endnote>
  <w:endnote w:type="continuationSeparator" w:id="0">
    <w:p w14:paraId="12572F5C" w14:textId="77777777" w:rsidR="00200332" w:rsidRDefault="002003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0B559" w14:textId="77777777" w:rsidR="00A43B8A" w:rsidRDefault="00A43B8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CE15" w14:textId="77777777" w:rsidR="00A43B8A" w:rsidRDefault="00A43B8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7CD03" w14:textId="77777777" w:rsidR="00A43B8A" w:rsidRDefault="00A43B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59778" w14:textId="77777777" w:rsidR="00200332" w:rsidRDefault="00200332">
      <w:pPr>
        <w:spacing w:line="240" w:lineRule="auto"/>
      </w:pPr>
      <w:r>
        <w:separator/>
      </w:r>
    </w:p>
  </w:footnote>
  <w:footnote w:type="continuationSeparator" w:id="0">
    <w:p w14:paraId="4D6EBD23" w14:textId="77777777" w:rsidR="00200332" w:rsidRDefault="0020033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DC790" w14:textId="77777777" w:rsidR="00A43B8A" w:rsidRDefault="00A43B8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1549B" w14:textId="77777777" w:rsidR="00A43B8A" w:rsidRDefault="00A43B8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55C4B"/>
    <w:rsid w:val="00060425"/>
    <w:rsid w:val="000713AC"/>
    <w:rsid w:val="00075BDE"/>
    <w:rsid w:val="00081EFD"/>
    <w:rsid w:val="00084979"/>
    <w:rsid w:val="00085C1D"/>
    <w:rsid w:val="0009090B"/>
    <w:rsid w:val="000B4736"/>
    <w:rsid w:val="000C68FF"/>
    <w:rsid w:val="000D382B"/>
    <w:rsid w:val="000D6787"/>
    <w:rsid w:val="000E3ADC"/>
    <w:rsid w:val="000F0EFA"/>
    <w:rsid w:val="000F2C06"/>
    <w:rsid w:val="000F39CD"/>
    <w:rsid w:val="000F4AE3"/>
    <w:rsid w:val="00130017"/>
    <w:rsid w:val="00131CD0"/>
    <w:rsid w:val="00156537"/>
    <w:rsid w:val="00160C5B"/>
    <w:rsid w:val="0018141D"/>
    <w:rsid w:val="0018472E"/>
    <w:rsid w:val="001B5182"/>
    <w:rsid w:val="001B5CD5"/>
    <w:rsid w:val="001C2159"/>
    <w:rsid w:val="001D65D0"/>
    <w:rsid w:val="001F0B68"/>
    <w:rsid w:val="00200332"/>
    <w:rsid w:val="00230CDA"/>
    <w:rsid w:val="00237367"/>
    <w:rsid w:val="00280A13"/>
    <w:rsid w:val="0029006E"/>
    <w:rsid w:val="00292B4C"/>
    <w:rsid w:val="002C312D"/>
    <w:rsid w:val="002C72F8"/>
    <w:rsid w:val="002D3052"/>
    <w:rsid w:val="002E46FB"/>
    <w:rsid w:val="0030329B"/>
    <w:rsid w:val="003229E8"/>
    <w:rsid w:val="00327B28"/>
    <w:rsid w:val="00330504"/>
    <w:rsid w:val="003605E9"/>
    <w:rsid w:val="00362E05"/>
    <w:rsid w:val="00363102"/>
    <w:rsid w:val="003666B0"/>
    <w:rsid w:val="00366D43"/>
    <w:rsid w:val="00375645"/>
    <w:rsid w:val="00376363"/>
    <w:rsid w:val="003778F2"/>
    <w:rsid w:val="00383143"/>
    <w:rsid w:val="00391997"/>
    <w:rsid w:val="003A703B"/>
    <w:rsid w:val="003C7CB8"/>
    <w:rsid w:val="003D65D2"/>
    <w:rsid w:val="00407479"/>
    <w:rsid w:val="00450223"/>
    <w:rsid w:val="00455BED"/>
    <w:rsid w:val="004623C3"/>
    <w:rsid w:val="004666D8"/>
    <w:rsid w:val="00475EC9"/>
    <w:rsid w:val="00481F68"/>
    <w:rsid w:val="00482C46"/>
    <w:rsid w:val="004860BB"/>
    <w:rsid w:val="004A00B2"/>
    <w:rsid w:val="004E274A"/>
    <w:rsid w:val="005101FA"/>
    <w:rsid w:val="005241C7"/>
    <w:rsid w:val="0057369A"/>
    <w:rsid w:val="0058457B"/>
    <w:rsid w:val="005861AB"/>
    <w:rsid w:val="00597785"/>
    <w:rsid w:val="00597DCD"/>
    <w:rsid w:val="005D6C01"/>
    <w:rsid w:val="005F2AFF"/>
    <w:rsid w:val="005F3907"/>
    <w:rsid w:val="005F52C4"/>
    <w:rsid w:val="00616AB3"/>
    <w:rsid w:val="00626669"/>
    <w:rsid w:val="0063647A"/>
    <w:rsid w:val="00654A50"/>
    <w:rsid w:val="00661EC6"/>
    <w:rsid w:val="006750A6"/>
    <w:rsid w:val="00675152"/>
    <w:rsid w:val="00684E23"/>
    <w:rsid w:val="006A05EF"/>
    <w:rsid w:val="006A60D9"/>
    <w:rsid w:val="006A7862"/>
    <w:rsid w:val="006B1407"/>
    <w:rsid w:val="006B7532"/>
    <w:rsid w:val="006C52FA"/>
    <w:rsid w:val="006F219D"/>
    <w:rsid w:val="006F2F0D"/>
    <w:rsid w:val="00701B54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2B1E"/>
    <w:rsid w:val="007844D1"/>
    <w:rsid w:val="0078482B"/>
    <w:rsid w:val="007878C4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032"/>
    <w:rsid w:val="00862211"/>
    <w:rsid w:val="00886047"/>
    <w:rsid w:val="008A7ACF"/>
    <w:rsid w:val="008B1661"/>
    <w:rsid w:val="008B5A11"/>
    <w:rsid w:val="008D5032"/>
    <w:rsid w:val="008E1685"/>
    <w:rsid w:val="008E2C44"/>
    <w:rsid w:val="008E6807"/>
    <w:rsid w:val="008F7BC0"/>
    <w:rsid w:val="00902CCE"/>
    <w:rsid w:val="009161D0"/>
    <w:rsid w:val="00917B02"/>
    <w:rsid w:val="0094233F"/>
    <w:rsid w:val="00942E71"/>
    <w:rsid w:val="00963ED9"/>
    <w:rsid w:val="00966C0B"/>
    <w:rsid w:val="009921BA"/>
    <w:rsid w:val="00996CB7"/>
    <w:rsid w:val="009A36D1"/>
    <w:rsid w:val="009B0E03"/>
    <w:rsid w:val="009B224D"/>
    <w:rsid w:val="009C2A48"/>
    <w:rsid w:val="009D1BF1"/>
    <w:rsid w:val="009D37F0"/>
    <w:rsid w:val="009D5476"/>
    <w:rsid w:val="009F77A1"/>
    <w:rsid w:val="00A164C7"/>
    <w:rsid w:val="00A262DE"/>
    <w:rsid w:val="00A37B19"/>
    <w:rsid w:val="00A43B8A"/>
    <w:rsid w:val="00A45E12"/>
    <w:rsid w:val="00A50801"/>
    <w:rsid w:val="00A727B9"/>
    <w:rsid w:val="00A92AA0"/>
    <w:rsid w:val="00A944CA"/>
    <w:rsid w:val="00A9514B"/>
    <w:rsid w:val="00AB5BA5"/>
    <w:rsid w:val="00AD2166"/>
    <w:rsid w:val="00AD367E"/>
    <w:rsid w:val="00AF040D"/>
    <w:rsid w:val="00AF69DD"/>
    <w:rsid w:val="00B00A40"/>
    <w:rsid w:val="00B02B81"/>
    <w:rsid w:val="00B11CF2"/>
    <w:rsid w:val="00B150E1"/>
    <w:rsid w:val="00B3090D"/>
    <w:rsid w:val="00B33D03"/>
    <w:rsid w:val="00B5031F"/>
    <w:rsid w:val="00B53BB8"/>
    <w:rsid w:val="00B636EC"/>
    <w:rsid w:val="00B63D1C"/>
    <w:rsid w:val="00BA5C64"/>
    <w:rsid w:val="00BA6D74"/>
    <w:rsid w:val="00BB561B"/>
    <w:rsid w:val="00BC631E"/>
    <w:rsid w:val="00BD183E"/>
    <w:rsid w:val="00BD53A3"/>
    <w:rsid w:val="00BE1AF5"/>
    <w:rsid w:val="00BE7AE1"/>
    <w:rsid w:val="00C0495F"/>
    <w:rsid w:val="00C05A27"/>
    <w:rsid w:val="00C33AF7"/>
    <w:rsid w:val="00C57B0F"/>
    <w:rsid w:val="00C74727"/>
    <w:rsid w:val="00C85661"/>
    <w:rsid w:val="00C9016B"/>
    <w:rsid w:val="00CA2567"/>
    <w:rsid w:val="00CA6BC4"/>
    <w:rsid w:val="00CB7982"/>
    <w:rsid w:val="00CC5B6E"/>
    <w:rsid w:val="00CD3981"/>
    <w:rsid w:val="00CE649B"/>
    <w:rsid w:val="00CF405E"/>
    <w:rsid w:val="00CF6CED"/>
    <w:rsid w:val="00D154B7"/>
    <w:rsid w:val="00D15EFF"/>
    <w:rsid w:val="00D16CEB"/>
    <w:rsid w:val="00D17380"/>
    <w:rsid w:val="00D418AA"/>
    <w:rsid w:val="00D7331F"/>
    <w:rsid w:val="00D77582"/>
    <w:rsid w:val="00D9536A"/>
    <w:rsid w:val="00D96770"/>
    <w:rsid w:val="00DA53D8"/>
    <w:rsid w:val="00E053D7"/>
    <w:rsid w:val="00E23F58"/>
    <w:rsid w:val="00E53E0B"/>
    <w:rsid w:val="00E60A51"/>
    <w:rsid w:val="00E66B60"/>
    <w:rsid w:val="00E8117C"/>
    <w:rsid w:val="00E94CE5"/>
    <w:rsid w:val="00EA1809"/>
    <w:rsid w:val="00EA4920"/>
    <w:rsid w:val="00ED3B41"/>
    <w:rsid w:val="00EE5AAE"/>
    <w:rsid w:val="00EE72A9"/>
    <w:rsid w:val="00EF4D36"/>
    <w:rsid w:val="00F03327"/>
    <w:rsid w:val="00F22708"/>
    <w:rsid w:val="00F321DB"/>
    <w:rsid w:val="00F34819"/>
    <w:rsid w:val="00F436F5"/>
    <w:rsid w:val="00F44480"/>
    <w:rsid w:val="00F52AA1"/>
    <w:rsid w:val="00F632C5"/>
    <w:rsid w:val="00F70AE9"/>
    <w:rsid w:val="00F76581"/>
    <w:rsid w:val="00F97BD8"/>
    <w:rsid w:val="00FE1AB1"/>
    <w:rsid w:val="00FF22A4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F98B72-8D4F-4B1C-9780-710574A89C84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b5f83ba2-a119-4da1-870d-a99acb041a4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1" ma:contentTypeDescription="Crear nuevo documento." ma:contentTypeScope="" ma:versionID="92b81066167b779aaeee7a3d91bad2fd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83cd6766d967e870b9368cac1ade74e6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62D83D9-552F-40D5-9A30-70C669B006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760c81-fd8e-4d59-8953-7cdb9f38b14f"/>
    <ds:schemaRef ds:uri="67a0edcd-0de5-43ed-8c27-e32f38a00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6A0A4B-FCC4-4AFE-86F6-59B3948C901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67a0edcd-0de5-43ed-8c27-e32f38a00c91"/>
    <ds:schemaRef ds:uri="42760c81-fd8e-4d59-8953-7cdb9f38b14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1478</Words>
  <Characters>9638</Characters>
  <Application>Microsoft Office Word</Application>
  <DocSecurity>0</DocSecurity>
  <Lines>507</Lines>
  <Paragraphs>383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julian enrique cely cardenas</cp:lastModifiedBy>
  <cp:revision>8</cp:revision>
  <dcterms:created xsi:type="dcterms:W3CDTF">2026-04-08T21:25:00Z</dcterms:created>
  <dcterms:modified xsi:type="dcterms:W3CDTF">2026-06-06T17:44:00Z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Order">
    <vt:r8>85146300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  <property fmtid="{D5CDD505-2E9C-101B-9397-08002B2CF9AE}" pid="20" name="MediaServiceImageTags">
    <vt:lpwstr/>
  </property>
</Properties>
</file>