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05C52A0A" w:rsidR="008C65F4" w:rsidRPr="0026713B" w:rsidRDefault="00A85763" w:rsidP="00C407C1">
                            <w:pPr>
                              <w:pStyle w:val="TituloPortada"/>
                              <w:rPr>
                                <w:sz w:val="56"/>
                              </w:rPr>
                            </w:pPr>
                            <w:r w:rsidRPr="00A85763">
                              <w:rPr>
                                <w:sz w:val="56"/>
                              </w:rPr>
                              <w:t>Diagnosticar variables de consumo energético de acuerdo con criterios de la norma ISO 50001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05C52A0A" w:rsidR="008C65F4" w:rsidRPr="0026713B" w:rsidRDefault="00A85763" w:rsidP="00C407C1">
                      <w:pPr>
                        <w:pStyle w:val="TituloPortada"/>
                        <w:rPr>
                          <w:sz w:val="56"/>
                        </w:rPr>
                      </w:pPr>
                      <w:r w:rsidRPr="00A85763">
                        <w:rPr>
                          <w:sz w:val="56"/>
                        </w:rPr>
                        <w:t>Diagnosticar variables de consumo energético de acuerdo con criterios de la norma ISO 50001</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69D6FFDC" w:rsidR="00C407C1" w:rsidRDefault="00A85763" w:rsidP="00B62D5C">
      <w:r w:rsidRPr="00A85763">
        <w:t>El contenido aborda los fundamentos esenciales de la gestión energética y los lineamientos de la norma ISO 50001, brindando herramientas para diagnosticar las variables críticas de consumo dentro de una organización. A partir de este diagnóstico, se trabaja en la formulación de métricas clave que permitan monitorear, evaluar y mejorar el desempeño energético. Se estudian distintas metodologías de cálculo e implementación, destacando su utilidad en el seguimiento y la mejora continua, así como en la toma de decisiones estratégicas orientadas a la eficiencia y sostenibilidad</w:t>
      </w:r>
      <w:r w:rsidR="00341340">
        <w:t>.</w:t>
      </w:r>
    </w:p>
    <w:p w14:paraId="7EA3B71E" w14:textId="542C7F05"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785A3A62" w:rsidR="00C407C1" w:rsidRPr="00847563" w:rsidRDefault="00CD732F" w:rsidP="00CD732F">
      <w:pPr>
        <w:jc w:val="center"/>
        <w:rPr>
          <w:rFonts w:cstheme="minorHAnsi"/>
          <w:szCs w:val="28"/>
        </w:rPr>
      </w:pPr>
      <w:r>
        <w:rPr>
          <w:rFonts w:cstheme="minorHAnsi"/>
          <w:b/>
          <w:bCs/>
          <w:color w:val="000000" w:themeColor="text1"/>
          <w:kern w:val="0"/>
          <w:szCs w:val="28"/>
          <w14:ligatures w14:val="none"/>
        </w:rPr>
        <w:t>Noviembre</w:t>
      </w:r>
      <w:r w:rsidR="003C0B99">
        <w:rPr>
          <w:rFonts w:cstheme="minorHAnsi"/>
          <w:b/>
          <w:bCs/>
          <w:color w:val="000000" w:themeColor="text1"/>
          <w:kern w:val="0"/>
          <w:szCs w:val="28"/>
          <w14:ligatures w14:val="none"/>
        </w:rPr>
        <w:t xml:space="preserve"> </w:t>
      </w:r>
      <w:r w:rsidR="000D3ED2">
        <w:rPr>
          <w:rFonts w:cstheme="minorHAnsi"/>
          <w:b/>
          <w:bCs/>
          <w:color w:val="000000" w:themeColor="text1"/>
          <w:kern w:val="0"/>
          <w:szCs w:val="28"/>
          <w14:ligatures w14:val="none"/>
        </w:rPr>
        <w:t>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4349E705" w14:textId="5308FBDB" w:rsidR="00FD586D" w:rsidRDefault="000434FA">
          <w:pPr>
            <w:pStyle w:val="TDC1"/>
            <w:tabs>
              <w:tab w:val="right" w:leader="dot" w:pos="10338"/>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13940966" w:history="1">
            <w:r w:rsidR="00FD586D" w:rsidRPr="00E95973">
              <w:rPr>
                <w:rStyle w:val="Hipervnculo"/>
                <w:noProof/>
              </w:rPr>
              <w:t>Introducción</w:t>
            </w:r>
            <w:r w:rsidR="00FD586D">
              <w:rPr>
                <w:noProof/>
                <w:webHidden/>
              </w:rPr>
              <w:tab/>
            </w:r>
            <w:r w:rsidR="00FD586D">
              <w:rPr>
                <w:noProof/>
                <w:webHidden/>
              </w:rPr>
              <w:fldChar w:fldCharType="begin"/>
            </w:r>
            <w:r w:rsidR="00FD586D">
              <w:rPr>
                <w:noProof/>
                <w:webHidden/>
              </w:rPr>
              <w:instrText xml:space="preserve"> PAGEREF _Toc213940966 \h </w:instrText>
            </w:r>
            <w:r w:rsidR="00FD586D">
              <w:rPr>
                <w:noProof/>
                <w:webHidden/>
              </w:rPr>
            </w:r>
            <w:r w:rsidR="00FD586D">
              <w:rPr>
                <w:noProof/>
                <w:webHidden/>
              </w:rPr>
              <w:fldChar w:fldCharType="separate"/>
            </w:r>
            <w:r w:rsidR="001343BF">
              <w:rPr>
                <w:noProof/>
                <w:webHidden/>
              </w:rPr>
              <w:t>1</w:t>
            </w:r>
            <w:r w:rsidR="00FD586D">
              <w:rPr>
                <w:noProof/>
                <w:webHidden/>
              </w:rPr>
              <w:fldChar w:fldCharType="end"/>
            </w:r>
          </w:hyperlink>
        </w:p>
        <w:p w14:paraId="053079B8" w14:textId="5E37C772" w:rsidR="00FD586D" w:rsidRDefault="00B841A8">
          <w:pPr>
            <w:pStyle w:val="TDC1"/>
            <w:tabs>
              <w:tab w:val="left" w:pos="1320"/>
              <w:tab w:val="right" w:leader="dot" w:pos="10338"/>
            </w:tabs>
            <w:rPr>
              <w:rFonts w:eastAsiaTheme="minorEastAsia"/>
              <w:noProof/>
              <w:kern w:val="0"/>
              <w:sz w:val="22"/>
              <w:lang w:eastAsia="es-CO"/>
              <w14:ligatures w14:val="none"/>
            </w:rPr>
          </w:pPr>
          <w:hyperlink w:anchor="_Toc213940967" w:history="1">
            <w:r w:rsidR="00FD586D" w:rsidRPr="00E95973">
              <w:rPr>
                <w:rStyle w:val="Hipervnculo"/>
                <w:noProof/>
              </w:rPr>
              <w:t>1.</w:t>
            </w:r>
            <w:r w:rsidR="00FD586D">
              <w:rPr>
                <w:rFonts w:eastAsiaTheme="minorEastAsia"/>
                <w:noProof/>
                <w:kern w:val="0"/>
                <w:sz w:val="22"/>
                <w:lang w:eastAsia="es-CO"/>
                <w14:ligatures w14:val="none"/>
              </w:rPr>
              <w:tab/>
            </w:r>
            <w:r w:rsidR="00FD586D" w:rsidRPr="00E95973">
              <w:rPr>
                <w:rStyle w:val="Hipervnculo"/>
                <w:noProof/>
              </w:rPr>
              <w:t>Tipos y formas de energía</w:t>
            </w:r>
            <w:r w:rsidR="00FD586D">
              <w:rPr>
                <w:noProof/>
                <w:webHidden/>
              </w:rPr>
              <w:tab/>
            </w:r>
            <w:r w:rsidR="00FD586D">
              <w:rPr>
                <w:noProof/>
                <w:webHidden/>
              </w:rPr>
              <w:fldChar w:fldCharType="begin"/>
            </w:r>
            <w:r w:rsidR="00FD586D">
              <w:rPr>
                <w:noProof/>
                <w:webHidden/>
              </w:rPr>
              <w:instrText xml:space="preserve"> PAGEREF _Toc213940967 \h </w:instrText>
            </w:r>
            <w:r w:rsidR="00FD586D">
              <w:rPr>
                <w:noProof/>
                <w:webHidden/>
              </w:rPr>
            </w:r>
            <w:r w:rsidR="00FD586D">
              <w:rPr>
                <w:noProof/>
                <w:webHidden/>
              </w:rPr>
              <w:fldChar w:fldCharType="separate"/>
            </w:r>
            <w:r w:rsidR="001343BF">
              <w:rPr>
                <w:noProof/>
                <w:webHidden/>
              </w:rPr>
              <w:t>3</w:t>
            </w:r>
            <w:r w:rsidR="00FD586D">
              <w:rPr>
                <w:noProof/>
                <w:webHidden/>
              </w:rPr>
              <w:fldChar w:fldCharType="end"/>
            </w:r>
          </w:hyperlink>
        </w:p>
        <w:p w14:paraId="2FBA4596" w14:textId="08ECCCDB" w:rsidR="00FD586D" w:rsidRDefault="00B841A8">
          <w:pPr>
            <w:pStyle w:val="TDC2"/>
            <w:tabs>
              <w:tab w:val="clear" w:pos="1782"/>
              <w:tab w:val="left" w:pos="1760"/>
            </w:tabs>
            <w:rPr>
              <w:rFonts w:eastAsiaTheme="minorEastAsia"/>
              <w:kern w:val="0"/>
              <w:sz w:val="22"/>
              <w:lang w:eastAsia="es-CO"/>
              <w14:ligatures w14:val="none"/>
            </w:rPr>
          </w:pPr>
          <w:hyperlink w:anchor="_Toc213940968" w:history="1">
            <w:r w:rsidR="00FD586D" w:rsidRPr="00E95973">
              <w:rPr>
                <w:rStyle w:val="Hipervnculo"/>
                <w14:scene3d>
                  <w14:camera w14:prst="orthographicFront"/>
                  <w14:lightRig w14:rig="threePt" w14:dir="t">
                    <w14:rot w14:lat="0" w14:lon="0" w14:rev="0"/>
                  </w14:lightRig>
                </w14:scene3d>
              </w:rPr>
              <w:t>1.1.</w:t>
            </w:r>
            <w:r w:rsidR="00FD586D">
              <w:rPr>
                <w:rFonts w:eastAsiaTheme="minorEastAsia"/>
                <w:kern w:val="0"/>
                <w:sz w:val="22"/>
                <w:lang w:eastAsia="es-CO"/>
                <w14:ligatures w14:val="none"/>
              </w:rPr>
              <w:tab/>
            </w:r>
            <w:r w:rsidR="00FD586D" w:rsidRPr="00E95973">
              <w:rPr>
                <w:rStyle w:val="Hipervnculo"/>
              </w:rPr>
              <w:t>Aplicaciones de los diferentes tipos de energía en la industria y el comercio</w:t>
            </w:r>
            <w:r w:rsidR="00FD586D">
              <w:rPr>
                <w:webHidden/>
              </w:rPr>
              <w:tab/>
              <w:t>……………………………………………………………………………………………………………………….</w:t>
            </w:r>
            <w:r w:rsidR="00FD586D">
              <w:rPr>
                <w:webHidden/>
              </w:rPr>
              <w:fldChar w:fldCharType="begin"/>
            </w:r>
            <w:r w:rsidR="00FD586D">
              <w:rPr>
                <w:webHidden/>
              </w:rPr>
              <w:instrText xml:space="preserve"> PAGEREF _Toc213940968 \h </w:instrText>
            </w:r>
            <w:r w:rsidR="00FD586D">
              <w:rPr>
                <w:webHidden/>
              </w:rPr>
            </w:r>
            <w:r w:rsidR="00FD586D">
              <w:rPr>
                <w:webHidden/>
              </w:rPr>
              <w:fldChar w:fldCharType="separate"/>
            </w:r>
            <w:r w:rsidR="001343BF">
              <w:rPr>
                <w:webHidden/>
              </w:rPr>
              <w:t>28</w:t>
            </w:r>
            <w:r w:rsidR="00FD586D">
              <w:rPr>
                <w:webHidden/>
              </w:rPr>
              <w:fldChar w:fldCharType="end"/>
            </w:r>
          </w:hyperlink>
        </w:p>
        <w:p w14:paraId="180C58BF" w14:textId="44F4A6E8" w:rsidR="00FD586D" w:rsidRDefault="00B841A8">
          <w:pPr>
            <w:pStyle w:val="TDC2"/>
            <w:tabs>
              <w:tab w:val="clear" w:pos="1782"/>
              <w:tab w:val="left" w:pos="1760"/>
            </w:tabs>
            <w:rPr>
              <w:rFonts w:eastAsiaTheme="minorEastAsia"/>
              <w:kern w:val="0"/>
              <w:sz w:val="22"/>
              <w:lang w:eastAsia="es-CO"/>
              <w14:ligatures w14:val="none"/>
            </w:rPr>
          </w:pPr>
          <w:hyperlink w:anchor="_Toc213940969" w:history="1">
            <w:r w:rsidR="00FD586D" w:rsidRPr="00E95973">
              <w:rPr>
                <w:rStyle w:val="Hipervnculo"/>
                <w14:scene3d>
                  <w14:camera w14:prst="orthographicFront"/>
                  <w14:lightRig w14:rig="threePt" w14:dir="t">
                    <w14:rot w14:lat="0" w14:lon="0" w14:rev="0"/>
                  </w14:lightRig>
                </w14:scene3d>
              </w:rPr>
              <w:t>1.2.</w:t>
            </w:r>
            <w:r w:rsidR="00FD586D">
              <w:rPr>
                <w:rFonts w:eastAsiaTheme="minorEastAsia"/>
                <w:kern w:val="0"/>
                <w:sz w:val="22"/>
                <w:lang w:eastAsia="es-CO"/>
                <w14:ligatures w14:val="none"/>
              </w:rPr>
              <w:tab/>
            </w:r>
            <w:r w:rsidR="00FD586D" w:rsidRPr="00E95973">
              <w:rPr>
                <w:rStyle w:val="Hipervnculo"/>
              </w:rPr>
              <w:t>La sostenibilidad</w:t>
            </w:r>
            <w:r w:rsidR="00FD586D">
              <w:rPr>
                <w:webHidden/>
              </w:rPr>
              <w:t>………………………………………………………………………………………</w:t>
            </w:r>
            <w:r w:rsidR="00FD586D">
              <w:rPr>
                <w:webHidden/>
              </w:rPr>
              <w:fldChar w:fldCharType="begin"/>
            </w:r>
            <w:r w:rsidR="00FD586D">
              <w:rPr>
                <w:webHidden/>
              </w:rPr>
              <w:instrText xml:space="preserve"> PAGEREF _Toc213940969 \h </w:instrText>
            </w:r>
            <w:r w:rsidR="00FD586D">
              <w:rPr>
                <w:webHidden/>
              </w:rPr>
            </w:r>
            <w:r w:rsidR="00FD586D">
              <w:rPr>
                <w:webHidden/>
              </w:rPr>
              <w:fldChar w:fldCharType="separate"/>
            </w:r>
            <w:r w:rsidR="001343BF">
              <w:rPr>
                <w:webHidden/>
              </w:rPr>
              <w:t>32</w:t>
            </w:r>
            <w:r w:rsidR="00FD586D">
              <w:rPr>
                <w:webHidden/>
              </w:rPr>
              <w:fldChar w:fldCharType="end"/>
            </w:r>
          </w:hyperlink>
        </w:p>
        <w:p w14:paraId="2CB55547" w14:textId="2A39AA24" w:rsidR="00FD586D" w:rsidRDefault="00B841A8">
          <w:pPr>
            <w:pStyle w:val="TDC1"/>
            <w:tabs>
              <w:tab w:val="left" w:pos="1320"/>
              <w:tab w:val="right" w:leader="dot" w:pos="10338"/>
            </w:tabs>
            <w:rPr>
              <w:rFonts w:eastAsiaTheme="minorEastAsia"/>
              <w:noProof/>
              <w:kern w:val="0"/>
              <w:sz w:val="22"/>
              <w:lang w:eastAsia="es-CO"/>
              <w14:ligatures w14:val="none"/>
            </w:rPr>
          </w:pPr>
          <w:hyperlink w:anchor="_Toc213940970" w:history="1">
            <w:r w:rsidR="00FD586D" w:rsidRPr="00E95973">
              <w:rPr>
                <w:rStyle w:val="Hipervnculo"/>
                <w:noProof/>
              </w:rPr>
              <w:t>2.</w:t>
            </w:r>
            <w:r w:rsidR="00FD586D">
              <w:rPr>
                <w:rFonts w:eastAsiaTheme="minorEastAsia"/>
                <w:noProof/>
                <w:kern w:val="0"/>
                <w:sz w:val="22"/>
                <w:lang w:eastAsia="es-CO"/>
                <w14:ligatures w14:val="none"/>
              </w:rPr>
              <w:tab/>
            </w:r>
            <w:r w:rsidR="00FD586D" w:rsidRPr="00E95973">
              <w:rPr>
                <w:rStyle w:val="Hipervnculo"/>
                <w:noProof/>
              </w:rPr>
              <w:t>Unidades de medida de la energía</w:t>
            </w:r>
            <w:r w:rsidR="00FD586D">
              <w:rPr>
                <w:noProof/>
                <w:webHidden/>
              </w:rPr>
              <w:tab/>
            </w:r>
            <w:r w:rsidR="00FD586D">
              <w:rPr>
                <w:noProof/>
                <w:webHidden/>
              </w:rPr>
              <w:fldChar w:fldCharType="begin"/>
            </w:r>
            <w:r w:rsidR="00FD586D">
              <w:rPr>
                <w:noProof/>
                <w:webHidden/>
              </w:rPr>
              <w:instrText xml:space="preserve"> PAGEREF _Toc213940970 \h </w:instrText>
            </w:r>
            <w:r w:rsidR="00FD586D">
              <w:rPr>
                <w:noProof/>
                <w:webHidden/>
              </w:rPr>
            </w:r>
            <w:r w:rsidR="00FD586D">
              <w:rPr>
                <w:noProof/>
                <w:webHidden/>
              </w:rPr>
              <w:fldChar w:fldCharType="separate"/>
            </w:r>
            <w:r w:rsidR="001343BF">
              <w:rPr>
                <w:noProof/>
                <w:webHidden/>
              </w:rPr>
              <w:t>36</w:t>
            </w:r>
            <w:r w:rsidR="00FD586D">
              <w:rPr>
                <w:noProof/>
                <w:webHidden/>
              </w:rPr>
              <w:fldChar w:fldCharType="end"/>
            </w:r>
          </w:hyperlink>
        </w:p>
        <w:p w14:paraId="43955FFB" w14:textId="34011DBC" w:rsidR="00FD586D" w:rsidRDefault="00B841A8">
          <w:pPr>
            <w:pStyle w:val="TDC2"/>
            <w:tabs>
              <w:tab w:val="clear" w:pos="1782"/>
              <w:tab w:val="left" w:pos="1760"/>
            </w:tabs>
            <w:rPr>
              <w:rFonts w:eastAsiaTheme="minorEastAsia"/>
              <w:kern w:val="0"/>
              <w:sz w:val="22"/>
              <w:lang w:eastAsia="es-CO"/>
              <w14:ligatures w14:val="none"/>
            </w:rPr>
          </w:pPr>
          <w:hyperlink w:anchor="_Toc213940972" w:history="1">
            <w:r w:rsidR="00FD586D" w:rsidRPr="00E95973">
              <w:rPr>
                <w:rStyle w:val="Hipervnculo"/>
                <w14:scene3d>
                  <w14:camera w14:prst="orthographicFront"/>
                  <w14:lightRig w14:rig="threePt" w14:dir="t">
                    <w14:rot w14:lat="0" w14:lon="0" w14:rev="0"/>
                  </w14:lightRig>
                </w14:scene3d>
              </w:rPr>
              <w:t>2.1.</w:t>
            </w:r>
            <w:r w:rsidR="00FD586D">
              <w:rPr>
                <w:rFonts w:eastAsiaTheme="minorEastAsia"/>
                <w:kern w:val="0"/>
                <w:sz w:val="22"/>
                <w:lang w:eastAsia="es-CO"/>
                <w14:ligatures w14:val="none"/>
              </w:rPr>
              <w:tab/>
            </w:r>
            <w:r w:rsidR="00FD586D" w:rsidRPr="00E95973">
              <w:rPr>
                <w:rStyle w:val="Hipervnculo"/>
              </w:rPr>
              <w:t>Conversión entre diferentes unidades de energía</w:t>
            </w:r>
            <w:r w:rsidR="00FD586D">
              <w:rPr>
                <w:webHidden/>
              </w:rPr>
              <w:t>…………………………………….</w:t>
            </w:r>
            <w:r w:rsidR="00FD586D">
              <w:rPr>
                <w:webHidden/>
              </w:rPr>
              <w:fldChar w:fldCharType="begin"/>
            </w:r>
            <w:r w:rsidR="00FD586D">
              <w:rPr>
                <w:webHidden/>
              </w:rPr>
              <w:instrText xml:space="preserve"> PAGEREF _Toc213940972 \h </w:instrText>
            </w:r>
            <w:r w:rsidR="00FD586D">
              <w:rPr>
                <w:webHidden/>
              </w:rPr>
            </w:r>
            <w:r w:rsidR="00FD586D">
              <w:rPr>
                <w:webHidden/>
              </w:rPr>
              <w:fldChar w:fldCharType="separate"/>
            </w:r>
            <w:r w:rsidR="001343BF">
              <w:rPr>
                <w:webHidden/>
              </w:rPr>
              <w:t>38</w:t>
            </w:r>
            <w:r w:rsidR="00FD586D">
              <w:rPr>
                <w:webHidden/>
              </w:rPr>
              <w:fldChar w:fldCharType="end"/>
            </w:r>
          </w:hyperlink>
        </w:p>
        <w:p w14:paraId="548FFC32" w14:textId="5B28C33F" w:rsidR="00FD586D" w:rsidRDefault="00B841A8">
          <w:pPr>
            <w:pStyle w:val="TDC2"/>
            <w:tabs>
              <w:tab w:val="clear" w:pos="1782"/>
              <w:tab w:val="left" w:pos="1760"/>
            </w:tabs>
            <w:rPr>
              <w:rFonts w:eastAsiaTheme="minorEastAsia"/>
              <w:kern w:val="0"/>
              <w:sz w:val="22"/>
              <w:lang w:eastAsia="es-CO"/>
              <w14:ligatures w14:val="none"/>
            </w:rPr>
          </w:pPr>
          <w:hyperlink w:anchor="_Toc213940973" w:history="1">
            <w:r w:rsidR="00FD586D" w:rsidRPr="00E95973">
              <w:rPr>
                <w:rStyle w:val="Hipervnculo"/>
                <w14:scene3d>
                  <w14:camera w14:prst="orthographicFront"/>
                  <w14:lightRig w14:rig="threePt" w14:dir="t">
                    <w14:rot w14:lat="0" w14:lon="0" w14:rev="0"/>
                  </w14:lightRig>
                </w14:scene3d>
              </w:rPr>
              <w:t>2.2.</w:t>
            </w:r>
            <w:r w:rsidR="00FD586D">
              <w:rPr>
                <w:rFonts w:eastAsiaTheme="minorEastAsia"/>
                <w:kern w:val="0"/>
                <w:sz w:val="22"/>
                <w:lang w:eastAsia="es-CO"/>
                <w14:ligatures w14:val="none"/>
              </w:rPr>
              <w:tab/>
            </w:r>
            <w:r w:rsidR="00FD586D" w:rsidRPr="00E95973">
              <w:rPr>
                <w:rStyle w:val="Hipervnculo"/>
              </w:rPr>
              <w:t>Medición y equipos de medición de la energía</w:t>
            </w:r>
            <w:r w:rsidR="00FD586D">
              <w:rPr>
                <w:webHidden/>
              </w:rPr>
              <w:t>………………………………………..</w:t>
            </w:r>
            <w:r w:rsidR="00FD586D">
              <w:rPr>
                <w:webHidden/>
              </w:rPr>
              <w:fldChar w:fldCharType="begin"/>
            </w:r>
            <w:r w:rsidR="00FD586D">
              <w:rPr>
                <w:webHidden/>
              </w:rPr>
              <w:instrText xml:space="preserve"> PAGEREF _Toc213940973 \h </w:instrText>
            </w:r>
            <w:r w:rsidR="00FD586D">
              <w:rPr>
                <w:webHidden/>
              </w:rPr>
            </w:r>
            <w:r w:rsidR="00FD586D">
              <w:rPr>
                <w:webHidden/>
              </w:rPr>
              <w:fldChar w:fldCharType="separate"/>
            </w:r>
            <w:r w:rsidR="001343BF">
              <w:rPr>
                <w:webHidden/>
              </w:rPr>
              <w:t>40</w:t>
            </w:r>
            <w:r w:rsidR="00FD586D">
              <w:rPr>
                <w:webHidden/>
              </w:rPr>
              <w:fldChar w:fldCharType="end"/>
            </w:r>
          </w:hyperlink>
        </w:p>
        <w:p w14:paraId="32CAE61A" w14:textId="6D3F0FC9" w:rsidR="00FD586D" w:rsidRDefault="00B841A8">
          <w:pPr>
            <w:pStyle w:val="TDC1"/>
            <w:tabs>
              <w:tab w:val="left" w:pos="1320"/>
              <w:tab w:val="right" w:leader="dot" w:pos="10338"/>
            </w:tabs>
            <w:rPr>
              <w:rFonts w:eastAsiaTheme="minorEastAsia"/>
              <w:noProof/>
              <w:kern w:val="0"/>
              <w:sz w:val="22"/>
              <w:lang w:eastAsia="es-CO"/>
              <w14:ligatures w14:val="none"/>
            </w:rPr>
          </w:pPr>
          <w:hyperlink w:anchor="_Toc213940974" w:history="1">
            <w:r w:rsidR="00FD586D" w:rsidRPr="00E95973">
              <w:rPr>
                <w:rStyle w:val="Hipervnculo"/>
                <w:noProof/>
              </w:rPr>
              <w:t>3.</w:t>
            </w:r>
            <w:r w:rsidR="00FD586D">
              <w:rPr>
                <w:rFonts w:eastAsiaTheme="minorEastAsia"/>
                <w:noProof/>
                <w:kern w:val="0"/>
                <w:sz w:val="22"/>
                <w:lang w:eastAsia="es-CO"/>
                <w14:ligatures w14:val="none"/>
              </w:rPr>
              <w:tab/>
            </w:r>
            <w:r w:rsidR="00FD586D" w:rsidRPr="00E95973">
              <w:rPr>
                <w:rStyle w:val="Hipervnculo"/>
                <w:noProof/>
              </w:rPr>
              <w:t>Conceptos fundamentales de eficiencia energética</w:t>
            </w:r>
            <w:r w:rsidR="00FD586D">
              <w:rPr>
                <w:noProof/>
                <w:webHidden/>
              </w:rPr>
              <w:tab/>
            </w:r>
            <w:r w:rsidR="00FD586D">
              <w:rPr>
                <w:noProof/>
                <w:webHidden/>
              </w:rPr>
              <w:fldChar w:fldCharType="begin"/>
            </w:r>
            <w:r w:rsidR="00FD586D">
              <w:rPr>
                <w:noProof/>
                <w:webHidden/>
              </w:rPr>
              <w:instrText xml:space="preserve"> PAGEREF _Toc213940974 \h </w:instrText>
            </w:r>
            <w:r w:rsidR="00FD586D">
              <w:rPr>
                <w:noProof/>
                <w:webHidden/>
              </w:rPr>
            </w:r>
            <w:r w:rsidR="00FD586D">
              <w:rPr>
                <w:noProof/>
                <w:webHidden/>
              </w:rPr>
              <w:fldChar w:fldCharType="separate"/>
            </w:r>
            <w:r w:rsidR="001343BF">
              <w:rPr>
                <w:noProof/>
                <w:webHidden/>
              </w:rPr>
              <w:t>44</w:t>
            </w:r>
            <w:r w:rsidR="00FD586D">
              <w:rPr>
                <w:noProof/>
                <w:webHidden/>
              </w:rPr>
              <w:fldChar w:fldCharType="end"/>
            </w:r>
          </w:hyperlink>
        </w:p>
        <w:p w14:paraId="2CEA486A" w14:textId="62D60A25" w:rsidR="00FD586D" w:rsidRDefault="00B841A8">
          <w:pPr>
            <w:pStyle w:val="TDC2"/>
            <w:tabs>
              <w:tab w:val="clear" w:pos="1782"/>
              <w:tab w:val="left" w:pos="1760"/>
            </w:tabs>
            <w:rPr>
              <w:rFonts w:eastAsiaTheme="minorEastAsia"/>
              <w:kern w:val="0"/>
              <w:sz w:val="22"/>
              <w:lang w:eastAsia="es-CO"/>
              <w14:ligatures w14:val="none"/>
            </w:rPr>
          </w:pPr>
          <w:hyperlink w:anchor="_Toc213940976" w:history="1">
            <w:r w:rsidR="00FD586D" w:rsidRPr="00E95973">
              <w:rPr>
                <w:rStyle w:val="Hipervnculo"/>
                <w14:scene3d>
                  <w14:camera w14:prst="orthographicFront"/>
                  <w14:lightRig w14:rig="threePt" w14:dir="t">
                    <w14:rot w14:lat="0" w14:lon="0" w14:rev="0"/>
                  </w14:lightRig>
                </w14:scene3d>
              </w:rPr>
              <w:t>3.1.</w:t>
            </w:r>
            <w:r w:rsidR="00FD586D">
              <w:rPr>
                <w:rFonts w:eastAsiaTheme="minorEastAsia"/>
                <w:kern w:val="0"/>
                <w:sz w:val="22"/>
                <w:lang w:eastAsia="es-CO"/>
                <w14:ligatures w14:val="none"/>
              </w:rPr>
              <w:tab/>
            </w:r>
            <w:r w:rsidR="00FD586D" w:rsidRPr="00E95973">
              <w:rPr>
                <w:rStyle w:val="Hipervnculo"/>
              </w:rPr>
              <w:t>Organización Internacional de Normalización (ISO)</w:t>
            </w:r>
            <w:r w:rsidR="00FD586D">
              <w:rPr>
                <w:webHidden/>
              </w:rPr>
              <w:t>………………………………….</w:t>
            </w:r>
            <w:r w:rsidR="00FD586D">
              <w:rPr>
                <w:webHidden/>
              </w:rPr>
              <w:fldChar w:fldCharType="begin"/>
            </w:r>
            <w:r w:rsidR="00FD586D">
              <w:rPr>
                <w:webHidden/>
              </w:rPr>
              <w:instrText xml:space="preserve"> PAGEREF _Toc213940976 \h </w:instrText>
            </w:r>
            <w:r w:rsidR="00FD586D">
              <w:rPr>
                <w:webHidden/>
              </w:rPr>
            </w:r>
            <w:r w:rsidR="00FD586D">
              <w:rPr>
                <w:webHidden/>
              </w:rPr>
              <w:fldChar w:fldCharType="separate"/>
            </w:r>
            <w:r w:rsidR="001343BF">
              <w:rPr>
                <w:webHidden/>
              </w:rPr>
              <w:t>48</w:t>
            </w:r>
            <w:r w:rsidR="00FD586D">
              <w:rPr>
                <w:webHidden/>
              </w:rPr>
              <w:fldChar w:fldCharType="end"/>
            </w:r>
          </w:hyperlink>
        </w:p>
        <w:p w14:paraId="32E8E399" w14:textId="45E890A4" w:rsidR="00FD586D" w:rsidRDefault="00B841A8">
          <w:pPr>
            <w:pStyle w:val="TDC1"/>
            <w:tabs>
              <w:tab w:val="left" w:pos="1320"/>
              <w:tab w:val="right" w:leader="dot" w:pos="10338"/>
            </w:tabs>
            <w:rPr>
              <w:rFonts w:eastAsiaTheme="minorEastAsia"/>
              <w:noProof/>
              <w:kern w:val="0"/>
              <w:sz w:val="22"/>
              <w:lang w:eastAsia="es-CO"/>
              <w14:ligatures w14:val="none"/>
            </w:rPr>
          </w:pPr>
          <w:hyperlink w:anchor="_Toc213940977" w:history="1">
            <w:r w:rsidR="00FD586D" w:rsidRPr="00E95973">
              <w:rPr>
                <w:rStyle w:val="Hipervnculo"/>
                <w:noProof/>
              </w:rPr>
              <w:t>4.</w:t>
            </w:r>
            <w:r w:rsidR="00FD586D">
              <w:rPr>
                <w:rFonts w:eastAsiaTheme="minorEastAsia"/>
                <w:noProof/>
                <w:kern w:val="0"/>
                <w:sz w:val="22"/>
                <w:lang w:eastAsia="es-CO"/>
                <w14:ligatures w14:val="none"/>
              </w:rPr>
              <w:tab/>
            </w:r>
            <w:r w:rsidR="00FD586D" w:rsidRPr="00E95973">
              <w:rPr>
                <w:rStyle w:val="Hipervnculo"/>
                <w:noProof/>
              </w:rPr>
              <w:t>Identificación de variables de consumo energético</w:t>
            </w:r>
            <w:r w:rsidR="00FD586D">
              <w:rPr>
                <w:noProof/>
                <w:webHidden/>
              </w:rPr>
              <w:tab/>
            </w:r>
            <w:r w:rsidR="00FD586D">
              <w:rPr>
                <w:noProof/>
                <w:webHidden/>
              </w:rPr>
              <w:fldChar w:fldCharType="begin"/>
            </w:r>
            <w:r w:rsidR="00FD586D">
              <w:rPr>
                <w:noProof/>
                <w:webHidden/>
              </w:rPr>
              <w:instrText xml:space="preserve"> PAGEREF _Toc213940977 \h </w:instrText>
            </w:r>
            <w:r w:rsidR="00FD586D">
              <w:rPr>
                <w:noProof/>
                <w:webHidden/>
              </w:rPr>
            </w:r>
            <w:r w:rsidR="00FD586D">
              <w:rPr>
                <w:noProof/>
                <w:webHidden/>
              </w:rPr>
              <w:fldChar w:fldCharType="separate"/>
            </w:r>
            <w:r w:rsidR="001343BF">
              <w:rPr>
                <w:noProof/>
                <w:webHidden/>
              </w:rPr>
              <w:t>55</w:t>
            </w:r>
            <w:r w:rsidR="00FD586D">
              <w:rPr>
                <w:noProof/>
                <w:webHidden/>
              </w:rPr>
              <w:fldChar w:fldCharType="end"/>
            </w:r>
          </w:hyperlink>
        </w:p>
        <w:p w14:paraId="2B703D4C" w14:textId="0BACE4F8" w:rsidR="00FD586D" w:rsidRDefault="00B841A8">
          <w:pPr>
            <w:pStyle w:val="TDC2"/>
            <w:tabs>
              <w:tab w:val="clear" w:pos="1782"/>
              <w:tab w:val="left" w:pos="1760"/>
            </w:tabs>
            <w:rPr>
              <w:rFonts w:eastAsiaTheme="minorEastAsia"/>
              <w:kern w:val="0"/>
              <w:sz w:val="22"/>
              <w:lang w:eastAsia="es-CO"/>
              <w14:ligatures w14:val="none"/>
            </w:rPr>
          </w:pPr>
          <w:hyperlink w:anchor="_Toc213940979" w:history="1">
            <w:r w:rsidR="00FD586D" w:rsidRPr="00E95973">
              <w:rPr>
                <w:rStyle w:val="Hipervnculo"/>
                <w14:scene3d>
                  <w14:camera w14:prst="orthographicFront"/>
                  <w14:lightRig w14:rig="threePt" w14:dir="t">
                    <w14:rot w14:lat="0" w14:lon="0" w14:rev="0"/>
                  </w14:lightRig>
                </w14:scene3d>
              </w:rPr>
              <w:t>4.1.</w:t>
            </w:r>
            <w:r w:rsidR="00FD586D">
              <w:rPr>
                <w:rFonts w:eastAsiaTheme="minorEastAsia"/>
                <w:kern w:val="0"/>
                <w:sz w:val="22"/>
                <w:lang w:eastAsia="es-CO"/>
                <w14:ligatures w14:val="none"/>
              </w:rPr>
              <w:tab/>
            </w:r>
            <w:r w:rsidR="00FD586D" w:rsidRPr="00E95973">
              <w:rPr>
                <w:rStyle w:val="Hipervnculo"/>
              </w:rPr>
              <w:t>Herramientas para el seguimiento y registro de datos de consumo</w:t>
            </w:r>
            <w:r w:rsidR="00FD586D">
              <w:rPr>
                <w:webHidden/>
              </w:rPr>
              <w:tab/>
            </w:r>
            <w:r w:rsidR="00FD586D">
              <w:rPr>
                <w:webHidden/>
              </w:rPr>
              <w:fldChar w:fldCharType="begin"/>
            </w:r>
            <w:r w:rsidR="00FD586D">
              <w:rPr>
                <w:webHidden/>
              </w:rPr>
              <w:instrText xml:space="preserve"> PAGEREF _Toc213940979 \h </w:instrText>
            </w:r>
            <w:r w:rsidR="00FD586D">
              <w:rPr>
                <w:webHidden/>
              </w:rPr>
            </w:r>
            <w:r w:rsidR="00FD586D">
              <w:rPr>
                <w:webHidden/>
              </w:rPr>
              <w:fldChar w:fldCharType="separate"/>
            </w:r>
            <w:r w:rsidR="001343BF">
              <w:rPr>
                <w:webHidden/>
              </w:rPr>
              <w:t>59</w:t>
            </w:r>
            <w:r w:rsidR="00FD586D">
              <w:rPr>
                <w:webHidden/>
              </w:rPr>
              <w:fldChar w:fldCharType="end"/>
            </w:r>
          </w:hyperlink>
        </w:p>
        <w:p w14:paraId="0BEC68D9" w14:textId="4F1B1475" w:rsidR="00FD586D" w:rsidRDefault="00B841A8">
          <w:pPr>
            <w:pStyle w:val="TDC1"/>
            <w:tabs>
              <w:tab w:val="left" w:pos="1320"/>
              <w:tab w:val="right" w:leader="dot" w:pos="10338"/>
            </w:tabs>
            <w:rPr>
              <w:rFonts w:eastAsiaTheme="minorEastAsia"/>
              <w:noProof/>
              <w:kern w:val="0"/>
              <w:sz w:val="22"/>
              <w:lang w:eastAsia="es-CO"/>
              <w14:ligatures w14:val="none"/>
            </w:rPr>
          </w:pPr>
          <w:hyperlink w:anchor="_Toc213940980" w:history="1">
            <w:r w:rsidR="00FD586D" w:rsidRPr="00E95973">
              <w:rPr>
                <w:rStyle w:val="Hipervnculo"/>
                <w:noProof/>
              </w:rPr>
              <w:t>5.</w:t>
            </w:r>
            <w:r w:rsidR="00FD586D">
              <w:rPr>
                <w:rFonts w:eastAsiaTheme="minorEastAsia"/>
                <w:noProof/>
                <w:kern w:val="0"/>
                <w:sz w:val="22"/>
                <w:lang w:eastAsia="es-CO"/>
                <w14:ligatures w14:val="none"/>
              </w:rPr>
              <w:tab/>
            </w:r>
            <w:r w:rsidR="00FD586D" w:rsidRPr="00E95973">
              <w:rPr>
                <w:rStyle w:val="Hipervnculo"/>
                <w:noProof/>
              </w:rPr>
              <w:t>Procesos consumidores de energía</w:t>
            </w:r>
            <w:r w:rsidR="00FD586D">
              <w:rPr>
                <w:noProof/>
                <w:webHidden/>
              </w:rPr>
              <w:tab/>
            </w:r>
            <w:r w:rsidR="00FD586D">
              <w:rPr>
                <w:noProof/>
                <w:webHidden/>
              </w:rPr>
              <w:fldChar w:fldCharType="begin"/>
            </w:r>
            <w:r w:rsidR="00FD586D">
              <w:rPr>
                <w:noProof/>
                <w:webHidden/>
              </w:rPr>
              <w:instrText xml:space="preserve"> PAGEREF _Toc213940980 \h </w:instrText>
            </w:r>
            <w:r w:rsidR="00FD586D">
              <w:rPr>
                <w:noProof/>
                <w:webHidden/>
              </w:rPr>
            </w:r>
            <w:r w:rsidR="00FD586D">
              <w:rPr>
                <w:noProof/>
                <w:webHidden/>
              </w:rPr>
              <w:fldChar w:fldCharType="separate"/>
            </w:r>
            <w:r w:rsidR="001343BF">
              <w:rPr>
                <w:noProof/>
                <w:webHidden/>
              </w:rPr>
              <w:t>61</w:t>
            </w:r>
            <w:r w:rsidR="00FD586D">
              <w:rPr>
                <w:noProof/>
                <w:webHidden/>
              </w:rPr>
              <w:fldChar w:fldCharType="end"/>
            </w:r>
          </w:hyperlink>
        </w:p>
        <w:p w14:paraId="077F1751" w14:textId="01681C19" w:rsidR="00FD586D" w:rsidRDefault="00B841A8">
          <w:pPr>
            <w:pStyle w:val="TDC2"/>
            <w:tabs>
              <w:tab w:val="clear" w:pos="1782"/>
              <w:tab w:val="left" w:pos="1760"/>
            </w:tabs>
            <w:rPr>
              <w:rFonts w:eastAsiaTheme="minorEastAsia"/>
              <w:kern w:val="0"/>
              <w:sz w:val="22"/>
              <w:lang w:eastAsia="es-CO"/>
              <w14:ligatures w14:val="none"/>
            </w:rPr>
          </w:pPr>
          <w:hyperlink w:anchor="_Toc213940982" w:history="1">
            <w:r w:rsidR="00FD586D" w:rsidRPr="00E95973">
              <w:rPr>
                <w:rStyle w:val="Hipervnculo"/>
                <w14:scene3d>
                  <w14:camera w14:prst="orthographicFront"/>
                  <w14:lightRig w14:rig="threePt" w14:dir="t">
                    <w14:rot w14:lat="0" w14:lon="0" w14:rev="0"/>
                  </w14:lightRig>
                </w14:scene3d>
              </w:rPr>
              <w:t>5.1.</w:t>
            </w:r>
            <w:r w:rsidR="00FD586D">
              <w:rPr>
                <w:rFonts w:eastAsiaTheme="minorEastAsia"/>
                <w:kern w:val="0"/>
                <w:sz w:val="22"/>
                <w:lang w:eastAsia="es-CO"/>
                <w14:ligatures w14:val="none"/>
              </w:rPr>
              <w:tab/>
            </w:r>
            <w:r w:rsidR="00FD586D" w:rsidRPr="00E95973">
              <w:rPr>
                <w:rStyle w:val="Hipervnculo"/>
              </w:rPr>
              <w:t>Importancia de la eficiencia energética en los procesos productivos y de servicios</w:t>
            </w:r>
            <w:r w:rsidR="00FD18C4">
              <w:rPr>
                <w:webHidden/>
              </w:rPr>
              <w:t>……………………………………………………………………………………………………………..</w:t>
            </w:r>
            <w:r w:rsidR="00FD586D">
              <w:rPr>
                <w:webHidden/>
              </w:rPr>
              <w:fldChar w:fldCharType="begin"/>
            </w:r>
            <w:r w:rsidR="00FD586D">
              <w:rPr>
                <w:webHidden/>
              </w:rPr>
              <w:instrText xml:space="preserve"> PAGEREF _Toc213940982 \h </w:instrText>
            </w:r>
            <w:r w:rsidR="00FD586D">
              <w:rPr>
                <w:webHidden/>
              </w:rPr>
            </w:r>
            <w:r w:rsidR="00FD586D">
              <w:rPr>
                <w:webHidden/>
              </w:rPr>
              <w:fldChar w:fldCharType="separate"/>
            </w:r>
            <w:r w:rsidR="001343BF">
              <w:rPr>
                <w:webHidden/>
              </w:rPr>
              <w:t>67</w:t>
            </w:r>
            <w:r w:rsidR="00FD586D">
              <w:rPr>
                <w:webHidden/>
              </w:rPr>
              <w:fldChar w:fldCharType="end"/>
            </w:r>
          </w:hyperlink>
        </w:p>
        <w:p w14:paraId="31AE20AB" w14:textId="3ECD4A77" w:rsidR="00FD586D" w:rsidRDefault="00B841A8">
          <w:pPr>
            <w:pStyle w:val="TDC1"/>
            <w:tabs>
              <w:tab w:val="left" w:pos="1320"/>
              <w:tab w:val="right" w:leader="dot" w:pos="10338"/>
            </w:tabs>
            <w:rPr>
              <w:rFonts w:eastAsiaTheme="minorEastAsia"/>
              <w:noProof/>
              <w:kern w:val="0"/>
              <w:sz w:val="22"/>
              <w:lang w:eastAsia="es-CO"/>
              <w14:ligatures w14:val="none"/>
            </w:rPr>
          </w:pPr>
          <w:hyperlink w:anchor="_Toc213940983" w:history="1">
            <w:r w:rsidR="00FD586D" w:rsidRPr="00E95973">
              <w:rPr>
                <w:rStyle w:val="Hipervnculo"/>
                <w:noProof/>
              </w:rPr>
              <w:t>6.</w:t>
            </w:r>
            <w:r w:rsidR="00FD586D">
              <w:rPr>
                <w:rFonts w:eastAsiaTheme="minorEastAsia"/>
                <w:noProof/>
                <w:kern w:val="0"/>
                <w:sz w:val="22"/>
                <w:lang w:eastAsia="es-CO"/>
                <w14:ligatures w14:val="none"/>
              </w:rPr>
              <w:tab/>
            </w:r>
            <w:r w:rsidR="00FD586D" w:rsidRPr="00E95973">
              <w:rPr>
                <w:rStyle w:val="Hipervnculo"/>
                <w:noProof/>
              </w:rPr>
              <w:t>Caracterización del consumo energético</w:t>
            </w:r>
            <w:r w:rsidR="00FD586D">
              <w:rPr>
                <w:noProof/>
                <w:webHidden/>
              </w:rPr>
              <w:tab/>
            </w:r>
            <w:r w:rsidR="00FD586D">
              <w:rPr>
                <w:noProof/>
                <w:webHidden/>
              </w:rPr>
              <w:fldChar w:fldCharType="begin"/>
            </w:r>
            <w:r w:rsidR="00FD586D">
              <w:rPr>
                <w:noProof/>
                <w:webHidden/>
              </w:rPr>
              <w:instrText xml:space="preserve"> PAGEREF _Toc213940983 \h </w:instrText>
            </w:r>
            <w:r w:rsidR="00FD586D">
              <w:rPr>
                <w:noProof/>
                <w:webHidden/>
              </w:rPr>
            </w:r>
            <w:r w:rsidR="00FD586D">
              <w:rPr>
                <w:noProof/>
                <w:webHidden/>
              </w:rPr>
              <w:fldChar w:fldCharType="separate"/>
            </w:r>
            <w:r w:rsidR="001343BF">
              <w:rPr>
                <w:noProof/>
                <w:webHidden/>
              </w:rPr>
              <w:t>69</w:t>
            </w:r>
            <w:r w:rsidR="00FD586D">
              <w:rPr>
                <w:noProof/>
                <w:webHidden/>
              </w:rPr>
              <w:fldChar w:fldCharType="end"/>
            </w:r>
          </w:hyperlink>
        </w:p>
        <w:p w14:paraId="00281A57" w14:textId="1672132A" w:rsidR="00FD586D" w:rsidRDefault="00B841A8">
          <w:pPr>
            <w:pStyle w:val="TDC2"/>
            <w:tabs>
              <w:tab w:val="clear" w:pos="1782"/>
              <w:tab w:val="left" w:pos="1760"/>
            </w:tabs>
            <w:rPr>
              <w:rFonts w:eastAsiaTheme="minorEastAsia"/>
              <w:kern w:val="0"/>
              <w:sz w:val="22"/>
              <w:lang w:eastAsia="es-CO"/>
              <w14:ligatures w14:val="none"/>
            </w:rPr>
          </w:pPr>
          <w:hyperlink w:anchor="_Toc213940985" w:history="1">
            <w:r w:rsidR="00FD586D" w:rsidRPr="00E95973">
              <w:rPr>
                <w:rStyle w:val="Hipervnculo"/>
                <w14:scene3d>
                  <w14:camera w14:prst="orthographicFront"/>
                  <w14:lightRig w14:rig="threePt" w14:dir="t">
                    <w14:rot w14:lat="0" w14:lon="0" w14:rev="0"/>
                  </w14:lightRig>
                </w14:scene3d>
              </w:rPr>
              <w:t>6.1.</w:t>
            </w:r>
            <w:r w:rsidR="00FD586D">
              <w:rPr>
                <w:rFonts w:eastAsiaTheme="minorEastAsia"/>
                <w:kern w:val="0"/>
                <w:sz w:val="22"/>
                <w:lang w:eastAsia="es-CO"/>
                <w14:ligatures w14:val="none"/>
              </w:rPr>
              <w:tab/>
            </w:r>
            <w:r w:rsidR="00FD586D" w:rsidRPr="00E95973">
              <w:rPr>
                <w:rStyle w:val="Hipervnculo"/>
              </w:rPr>
              <w:t>Elaboración de diagramas de flujo de energía</w:t>
            </w:r>
            <w:r w:rsidR="00FD18C4">
              <w:rPr>
                <w:webHidden/>
              </w:rPr>
              <w:t>………………………………………….</w:t>
            </w:r>
            <w:r w:rsidR="00FD586D">
              <w:rPr>
                <w:webHidden/>
              </w:rPr>
              <w:fldChar w:fldCharType="begin"/>
            </w:r>
            <w:r w:rsidR="00FD586D">
              <w:rPr>
                <w:webHidden/>
              </w:rPr>
              <w:instrText xml:space="preserve"> PAGEREF _Toc213940985 \h </w:instrText>
            </w:r>
            <w:r w:rsidR="00FD586D">
              <w:rPr>
                <w:webHidden/>
              </w:rPr>
            </w:r>
            <w:r w:rsidR="00FD586D">
              <w:rPr>
                <w:webHidden/>
              </w:rPr>
              <w:fldChar w:fldCharType="separate"/>
            </w:r>
            <w:r w:rsidR="001343BF">
              <w:rPr>
                <w:webHidden/>
              </w:rPr>
              <w:t>76</w:t>
            </w:r>
            <w:r w:rsidR="00FD586D">
              <w:rPr>
                <w:webHidden/>
              </w:rPr>
              <w:fldChar w:fldCharType="end"/>
            </w:r>
          </w:hyperlink>
        </w:p>
        <w:p w14:paraId="1D872365" w14:textId="471BF1D0" w:rsidR="00FD586D" w:rsidRDefault="00B841A8">
          <w:pPr>
            <w:pStyle w:val="TDC2"/>
            <w:tabs>
              <w:tab w:val="clear" w:pos="1782"/>
              <w:tab w:val="left" w:pos="1760"/>
            </w:tabs>
            <w:rPr>
              <w:rFonts w:eastAsiaTheme="minorEastAsia"/>
              <w:kern w:val="0"/>
              <w:sz w:val="22"/>
              <w:lang w:eastAsia="es-CO"/>
              <w14:ligatures w14:val="none"/>
            </w:rPr>
          </w:pPr>
          <w:hyperlink w:anchor="_Toc213940986" w:history="1">
            <w:r w:rsidR="00FD586D" w:rsidRPr="00E95973">
              <w:rPr>
                <w:rStyle w:val="Hipervnculo"/>
                <w14:scene3d>
                  <w14:camera w14:prst="orthographicFront"/>
                  <w14:lightRig w14:rig="threePt" w14:dir="t">
                    <w14:rot w14:lat="0" w14:lon="0" w14:rev="0"/>
                  </w14:lightRig>
                </w14:scene3d>
              </w:rPr>
              <w:t>6.2.</w:t>
            </w:r>
            <w:r w:rsidR="00FD586D">
              <w:rPr>
                <w:rFonts w:eastAsiaTheme="minorEastAsia"/>
                <w:kern w:val="0"/>
                <w:sz w:val="22"/>
                <w:lang w:eastAsia="es-CO"/>
                <w14:ligatures w14:val="none"/>
              </w:rPr>
              <w:tab/>
            </w:r>
            <w:r w:rsidR="00FD586D" w:rsidRPr="00E95973">
              <w:rPr>
                <w:rStyle w:val="Hipervnculo"/>
                <w:spacing w:val="20"/>
                <w:lang w:val="en-US"/>
              </w:rPr>
              <w:t>Benchmarking</w:t>
            </w:r>
            <w:r w:rsidR="00FD586D" w:rsidRPr="00E95973">
              <w:rPr>
                <w:rStyle w:val="Hipervnculo"/>
              </w:rPr>
              <w:t> interno y externo</w:t>
            </w:r>
            <w:r w:rsidR="00FD586D">
              <w:rPr>
                <w:webHidden/>
              </w:rPr>
              <w:tab/>
            </w:r>
            <w:r w:rsidR="00FD18C4">
              <w:rPr>
                <w:webHidden/>
              </w:rPr>
              <w:t>…………………………………………………………..</w:t>
            </w:r>
            <w:r w:rsidR="00FD586D">
              <w:rPr>
                <w:webHidden/>
              </w:rPr>
              <w:fldChar w:fldCharType="begin"/>
            </w:r>
            <w:r w:rsidR="00FD586D">
              <w:rPr>
                <w:webHidden/>
              </w:rPr>
              <w:instrText xml:space="preserve"> PAGEREF _Toc213940986 \h </w:instrText>
            </w:r>
            <w:r w:rsidR="00FD586D">
              <w:rPr>
                <w:webHidden/>
              </w:rPr>
            </w:r>
            <w:r w:rsidR="00FD586D">
              <w:rPr>
                <w:webHidden/>
              </w:rPr>
              <w:fldChar w:fldCharType="separate"/>
            </w:r>
            <w:r w:rsidR="001343BF">
              <w:rPr>
                <w:webHidden/>
              </w:rPr>
              <w:t>77</w:t>
            </w:r>
            <w:r w:rsidR="00FD586D">
              <w:rPr>
                <w:webHidden/>
              </w:rPr>
              <w:fldChar w:fldCharType="end"/>
            </w:r>
          </w:hyperlink>
        </w:p>
        <w:p w14:paraId="64659E7A" w14:textId="49BAB3D0" w:rsidR="00FD586D" w:rsidRDefault="00B841A8">
          <w:pPr>
            <w:pStyle w:val="TDC1"/>
            <w:tabs>
              <w:tab w:val="right" w:leader="dot" w:pos="10338"/>
            </w:tabs>
            <w:rPr>
              <w:rFonts w:eastAsiaTheme="minorEastAsia"/>
              <w:noProof/>
              <w:kern w:val="0"/>
              <w:sz w:val="22"/>
              <w:lang w:eastAsia="es-CO"/>
              <w14:ligatures w14:val="none"/>
            </w:rPr>
          </w:pPr>
          <w:hyperlink w:anchor="_Toc213940987" w:history="1">
            <w:r w:rsidR="00FD586D" w:rsidRPr="00E95973">
              <w:rPr>
                <w:rStyle w:val="Hipervnculo"/>
                <w:noProof/>
              </w:rPr>
              <w:t>Síntesis</w:t>
            </w:r>
            <w:r w:rsidR="00FD586D">
              <w:rPr>
                <w:noProof/>
                <w:webHidden/>
              </w:rPr>
              <w:tab/>
            </w:r>
            <w:r w:rsidR="00FD586D">
              <w:rPr>
                <w:noProof/>
                <w:webHidden/>
              </w:rPr>
              <w:fldChar w:fldCharType="begin"/>
            </w:r>
            <w:r w:rsidR="00FD586D">
              <w:rPr>
                <w:noProof/>
                <w:webHidden/>
              </w:rPr>
              <w:instrText xml:space="preserve"> PAGEREF _Toc213940987 \h </w:instrText>
            </w:r>
            <w:r w:rsidR="00FD586D">
              <w:rPr>
                <w:noProof/>
                <w:webHidden/>
              </w:rPr>
            </w:r>
            <w:r w:rsidR="00FD586D">
              <w:rPr>
                <w:noProof/>
                <w:webHidden/>
              </w:rPr>
              <w:fldChar w:fldCharType="separate"/>
            </w:r>
            <w:r w:rsidR="001343BF">
              <w:rPr>
                <w:noProof/>
                <w:webHidden/>
              </w:rPr>
              <w:t>80</w:t>
            </w:r>
            <w:r w:rsidR="00FD586D">
              <w:rPr>
                <w:noProof/>
                <w:webHidden/>
              </w:rPr>
              <w:fldChar w:fldCharType="end"/>
            </w:r>
          </w:hyperlink>
        </w:p>
        <w:p w14:paraId="297D8CCE" w14:textId="4795F41C" w:rsidR="00FD586D" w:rsidRDefault="00B841A8">
          <w:pPr>
            <w:pStyle w:val="TDC1"/>
            <w:tabs>
              <w:tab w:val="right" w:leader="dot" w:pos="10338"/>
            </w:tabs>
            <w:rPr>
              <w:rFonts w:eastAsiaTheme="minorEastAsia"/>
              <w:noProof/>
              <w:kern w:val="0"/>
              <w:sz w:val="22"/>
              <w:lang w:eastAsia="es-CO"/>
              <w14:ligatures w14:val="none"/>
            </w:rPr>
          </w:pPr>
          <w:hyperlink w:anchor="_Toc213940988" w:history="1">
            <w:r w:rsidR="00FD586D" w:rsidRPr="00E95973">
              <w:rPr>
                <w:rStyle w:val="Hipervnculo"/>
                <w:noProof/>
              </w:rPr>
              <w:t>Material complementario</w:t>
            </w:r>
            <w:r w:rsidR="00FD586D">
              <w:rPr>
                <w:noProof/>
                <w:webHidden/>
              </w:rPr>
              <w:tab/>
            </w:r>
            <w:r w:rsidR="00FD586D">
              <w:rPr>
                <w:noProof/>
                <w:webHidden/>
              </w:rPr>
              <w:fldChar w:fldCharType="begin"/>
            </w:r>
            <w:r w:rsidR="00FD586D">
              <w:rPr>
                <w:noProof/>
                <w:webHidden/>
              </w:rPr>
              <w:instrText xml:space="preserve"> PAGEREF _Toc213940988 \h </w:instrText>
            </w:r>
            <w:r w:rsidR="00FD586D">
              <w:rPr>
                <w:noProof/>
                <w:webHidden/>
              </w:rPr>
            </w:r>
            <w:r w:rsidR="00FD586D">
              <w:rPr>
                <w:noProof/>
                <w:webHidden/>
              </w:rPr>
              <w:fldChar w:fldCharType="separate"/>
            </w:r>
            <w:r w:rsidR="001343BF">
              <w:rPr>
                <w:noProof/>
                <w:webHidden/>
              </w:rPr>
              <w:t>81</w:t>
            </w:r>
            <w:r w:rsidR="00FD586D">
              <w:rPr>
                <w:noProof/>
                <w:webHidden/>
              </w:rPr>
              <w:fldChar w:fldCharType="end"/>
            </w:r>
          </w:hyperlink>
        </w:p>
        <w:p w14:paraId="508F968C" w14:textId="6E882D84" w:rsidR="00FD586D" w:rsidRDefault="00B841A8">
          <w:pPr>
            <w:pStyle w:val="TDC1"/>
            <w:tabs>
              <w:tab w:val="right" w:leader="dot" w:pos="10338"/>
            </w:tabs>
            <w:rPr>
              <w:rFonts w:eastAsiaTheme="minorEastAsia"/>
              <w:noProof/>
              <w:kern w:val="0"/>
              <w:sz w:val="22"/>
              <w:lang w:eastAsia="es-CO"/>
              <w14:ligatures w14:val="none"/>
            </w:rPr>
          </w:pPr>
          <w:hyperlink w:anchor="_Toc213940989" w:history="1">
            <w:r w:rsidR="00FD586D" w:rsidRPr="00E95973">
              <w:rPr>
                <w:rStyle w:val="Hipervnculo"/>
                <w:noProof/>
              </w:rPr>
              <w:t>Glosario</w:t>
            </w:r>
            <w:r w:rsidR="00FD586D">
              <w:rPr>
                <w:noProof/>
                <w:webHidden/>
              </w:rPr>
              <w:tab/>
            </w:r>
            <w:r w:rsidR="00FD586D">
              <w:rPr>
                <w:noProof/>
                <w:webHidden/>
              </w:rPr>
              <w:fldChar w:fldCharType="begin"/>
            </w:r>
            <w:r w:rsidR="00FD586D">
              <w:rPr>
                <w:noProof/>
                <w:webHidden/>
              </w:rPr>
              <w:instrText xml:space="preserve"> PAGEREF _Toc213940989 \h </w:instrText>
            </w:r>
            <w:r w:rsidR="00FD586D">
              <w:rPr>
                <w:noProof/>
                <w:webHidden/>
              </w:rPr>
            </w:r>
            <w:r w:rsidR="00FD586D">
              <w:rPr>
                <w:noProof/>
                <w:webHidden/>
              </w:rPr>
              <w:fldChar w:fldCharType="separate"/>
            </w:r>
            <w:r w:rsidR="001343BF">
              <w:rPr>
                <w:noProof/>
                <w:webHidden/>
              </w:rPr>
              <w:t>82</w:t>
            </w:r>
            <w:r w:rsidR="00FD586D">
              <w:rPr>
                <w:noProof/>
                <w:webHidden/>
              </w:rPr>
              <w:fldChar w:fldCharType="end"/>
            </w:r>
          </w:hyperlink>
        </w:p>
        <w:p w14:paraId="2F8F5F4A" w14:textId="38A78F17" w:rsidR="00FD586D" w:rsidRDefault="00B841A8">
          <w:pPr>
            <w:pStyle w:val="TDC1"/>
            <w:tabs>
              <w:tab w:val="right" w:leader="dot" w:pos="10338"/>
            </w:tabs>
            <w:rPr>
              <w:rFonts w:eastAsiaTheme="minorEastAsia"/>
              <w:noProof/>
              <w:kern w:val="0"/>
              <w:sz w:val="22"/>
              <w:lang w:eastAsia="es-CO"/>
              <w14:ligatures w14:val="none"/>
            </w:rPr>
          </w:pPr>
          <w:hyperlink w:anchor="_Toc213940990" w:history="1">
            <w:r w:rsidR="00FD586D" w:rsidRPr="00E95973">
              <w:rPr>
                <w:rStyle w:val="Hipervnculo"/>
                <w:noProof/>
                <w:bdr w:val="none" w:sz="0" w:space="0" w:color="auto" w:frame="1"/>
              </w:rPr>
              <w:t>Referencias bibliográficas</w:t>
            </w:r>
            <w:r w:rsidR="00FD586D">
              <w:rPr>
                <w:noProof/>
                <w:webHidden/>
              </w:rPr>
              <w:tab/>
            </w:r>
            <w:r w:rsidR="00FD586D">
              <w:rPr>
                <w:noProof/>
                <w:webHidden/>
              </w:rPr>
              <w:fldChar w:fldCharType="begin"/>
            </w:r>
            <w:r w:rsidR="00FD586D">
              <w:rPr>
                <w:noProof/>
                <w:webHidden/>
              </w:rPr>
              <w:instrText xml:space="preserve"> PAGEREF _Toc213940990 \h </w:instrText>
            </w:r>
            <w:r w:rsidR="00FD586D">
              <w:rPr>
                <w:noProof/>
                <w:webHidden/>
              </w:rPr>
            </w:r>
            <w:r w:rsidR="00FD586D">
              <w:rPr>
                <w:noProof/>
                <w:webHidden/>
              </w:rPr>
              <w:fldChar w:fldCharType="separate"/>
            </w:r>
            <w:r w:rsidR="001343BF">
              <w:rPr>
                <w:noProof/>
                <w:webHidden/>
              </w:rPr>
              <w:t>84</w:t>
            </w:r>
            <w:r w:rsidR="00FD586D">
              <w:rPr>
                <w:noProof/>
                <w:webHidden/>
              </w:rPr>
              <w:fldChar w:fldCharType="end"/>
            </w:r>
          </w:hyperlink>
        </w:p>
        <w:p w14:paraId="2A4758F9" w14:textId="3A8D084E" w:rsidR="00FD586D" w:rsidRDefault="00B841A8">
          <w:pPr>
            <w:pStyle w:val="TDC1"/>
            <w:tabs>
              <w:tab w:val="right" w:leader="dot" w:pos="10338"/>
            </w:tabs>
            <w:rPr>
              <w:rFonts w:eastAsiaTheme="minorEastAsia"/>
              <w:noProof/>
              <w:kern w:val="0"/>
              <w:sz w:val="22"/>
              <w:lang w:eastAsia="es-CO"/>
              <w14:ligatures w14:val="none"/>
            </w:rPr>
          </w:pPr>
          <w:hyperlink w:anchor="_Toc213940991" w:history="1">
            <w:r w:rsidR="00FD586D" w:rsidRPr="00E95973">
              <w:rPr>
                <w:rStyle w:val="Hipervnculo"/>
                <w:noProof/>
              </w:rPr>
              <w:t>Créditos</w:t>
            </w:r>
            <w:r w:rsidR="00FD586D">
              <w:rPr>
                <w:noProof/>
                <w:webHidden/>
              </w:rPr>
              <w:tab/>
            </w:r>
            <w:r w:rsidR="00FD586D">
              <w:rPr>
                <w:noProof/>
                <w:webHidden/>
              </w:rPr>
              <w:fldChar w:fldCharType="begin"/>
            </w:r>
            <w:r w:rsidR="00FD586D">
              <w:rPr>
                <w:noProof/>
                <w:webHidden/>
              </w:rPr>
              <w:instrText xml:space="preserve"> PAGEREF _Toc213940991 \h </w:instrText>
            </w:r>
            <w:r w:rsidR="00FD586D">
              <w:rPr>
                <w:noProof/>
                <w:webHidden/>
              </w:rPr>
            </w:r>
            <w:r w:rsidR="00FD586D">
              <w:rPr>
                <w:noProof/>
                <w:webHidden/>
              </w:rPr>
              <w:fldChar w:fldCharType="separate"/>
            </w:r>
            <w:r w:rsidR="001343BF">
              <w:rPr>
                <w:noProof/>
                <w:webHidden/>
              </w:rPr>
              <w:t>86</w:t>
            </w:r>
            <w:r w:rsidR="00FD586D">
              <w:rPr>
                <w:noProof/>
                <w:webHidden/>
              </w:rPr>
              <w:fldChar w:fldCharType="end"/>
            </w:r>
          </w:hyperlink>
        </w:p>
        <w:p w14:paraId="3AFC5851" w14:textId="0E2D200D"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8B3321">
          <w:footerReference w:type="default" r:id="rId12"/>
          <w:pgSz w:w="12240" w:h="15840"/>
          <w:pgMar w:top="1701" w:right="758" w:bottom="1134" w:left="1134" w:header="709" w:footer="709" w:gutter="0"/>
          <w:cols w:space="708"/>
          <w:docGrid w:linePitch="360"/>
        </w:sectPr>
      </w:pPr>
    </w:p>
    <w:p w14:paraId="75D59FC1" w14:textId="51F7E149" w:rsidR="00AB75C6" w:rsidRDefault="00AB75C6" w:rsidP="00FA65F6">
      <w:pPr>
        <w:pStyle w:val="Ttulo1"/>
        <w:numPr>
          <w:ilvl w:val="0"/>
          <w:numId w:val="0"/>
        </w:numPr>
        <w:ind w:left="1068"/>
      </w:pPr>
      <w:bookmarkStart w:id="0" w:name="_Toc213940966"/>
      <w:r w:rsidRPr="007B0518">
        <w:lastRenderedPageBreak/>
        <w:t>Introducción</w:t>
      </w:r>
      <w:bookmarkEnd w:id="0"/>
    </w:p>
    <w:p w14:paraId="6E72CAF7" w14:textId="6FC986A5" w:rsidR="00A85763" w:rsidRDefault="00A85763" w:rsidP="00A85763">
      <w:pPr>
        <w:rPr>
          <w:lang w:eastAsia="es-CO"/>
        </w:rPr>
      </w:pPr>
      <w:r w:rsidRPr="00A85763">
        <w:rPr>
          <w:lang w:eastAsia="es-CO"/>
        </w:rPr>
        <w:t>El fortalecimiento de competencias en gestión energética constituye el eje central de este recurso. Su propósito es proporcionar herramientas que permitan comprender, diagnosticar y formular indicadores orientados a mejorar el desempeño energético en las organizaciones, conforme a los lineamientos establecidos por la norma ISO 50001</w:t>
      </w:r>
      <w:r w:rsidR="00EB1E02" w:rsidRPr="00EB1E02">
        <w:rPr>
          <w:lang w:eastAsia="es-CO"/>
        </w:rPr>
        <w:t>.</w:t>
      </w:r>
    </w:p>
    <w:p w14:paraId="523750A4" w14:textId="5AC86A5B" w:rsidR="00A85763" w:rsidRPr="00A85763" w:rsidRDefault="00A85763" w:rsidP="00A85763">
      <w:pPr>
        <w:rPr>
          <w:lang w:eastAsia="es-CO"/>
        </w:rPr>
      </w:pPr>
      <w:r>
        <w:rPr>
          <w:lang w:eastAsia="es-CO"/>
        </w:rPr>
        <w:t>También, se promueve una visión crítica y proactiva frente a los desafíos energéticos actuales, incentivando la toma de decisiones informadas y el análisis estratégico del entorno organizacional. A través de los contenidos y actividades propuestas, se busca potenciar la capacidad para implementar una gestión energética eficiente, sostenible y alineada con los objetivos institucionales. Se invita a explorar cada sección con atención y compromiso, como base para avanzar con seguridad en este proceso de aprendizaje. ¡Muchos éxitos!</w:t>
      </w:r>
    </w:p>
    <w:p w14:paraId="48413818" w14:textId="2F1D95FF" w:rsidR="00494A2A" w:rsidRPr="00CD732F" w:rsidRDefault="00A85763" w:rsidP="00A85763">
      <w:pPr>
        <w:pStyle w:val="Video"/>
        <w:rPr>
          <w:lang w:val="es-419" w:eastAsia="es-CO"/>
        </w:rPr>
      </w:pPr>
      <w:r w:rsidRPr="00A85763">
        <w:rPr>
          <w:lang w:val="es-419" w:eastAsia="es-CO"/>
        </w:rPr>
        <w:t>Diagnosticar variables de consumo energético de acuerdo con criterios de la norma ISO 50001</w:t>
      </w:r>
    </w:p>
    <w:p w14:paraId="5744828D" w14:textId="4A9B4D53" w:rsidR="00780933" w:rsidRDefault="00A85763" w:rsidP="00A85763">
      <w:pPr>
        <w:ind w:firstLine="142"/>
        <w:jc w:val="center"/>
        <w:rPr>
          <w:lang w:val="es-419" w:eastAsia="es-CO"/>
        </w:rPr>
      </w:pPr>
      <w:r>
        <w:rPr>
          <w:noProof/>
          <w:lang w:val="es-419"/>
        </w:rPr>
        <w:drawing>
          <wp:inline distT="0" distB="0" distL="0" distR="0" wp14:anchorId="1A6F25F3" wp14:editId="4BB80E98">
            <wp:extent cx="4156578" cy="2339221"/>
            <wp:effectExtent l="0" t="0" r="0" b="444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62342" cy="2342465"/>
                    </a:xfrm>
                    <a:prstGeom prst="rect">
                      <a:avLst/>
                    </a:prstGeom>
                    <a:noFill/>
                    <a:ln>
                      <a:noFill/>
                    </a:ln>
                  </pic:spPr>
                </pic:pic>
              </a:graphicData>
            </a:graphic>
          </wp:inline>
        </w:drawing>
      </w:r>
    </w:p>
    <w:p w14:paraId="18D7D3B4" w14:textId="449EE950" w:rsidR="00780933" w:rsidRDefault="00B841A8" w:rsidP="00494A2A">
      <w:pPr>
        <w:jc w:val="center"/>
        <w:rPr>
          <w:lang w:val="es-419" w:eastAsia="es-CO"/>
        </w:rPr>
      </w:pPr>
      <w:hyperlink r:id="rId14" w:history="1">
        <w:r w:rsidR="00494A2A" w:rsidRPr="00CD3DA0">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574AA925" w:rsidR="00494A2A" w:rsidRPr="00A85763" w:rsidRDefault="00494A2A" w:rsidP="00A85763">
            <w:pPr>
              <w:ind w:firstLine="0"/>
              <w:jc w:val="center"/>
              <w:rPr>
                <w:b/>
                <w:bCs/>
                <w:lang w:val="es-419" w:eastAsia="es-CO"/>
              </w:rPr>
            </w:pPr>
            <w:r w:rsidRPr="00CD3DA0">
              <w:rPr>
                <w:b/>
                <w:bCs/>
                <w:lang w:val="es-419" w:eastAsia="es-CO"/>
              </w:rPr>
              <w:t xml:space="preserve">Síntesis del video: </w:t>
            </w:r>
            <w:r w:rsidR="00A85763" w:rsidRPr="00A85763">
              <w:rPr>
                <w:b/>
                <w:bCs/>
                <w:lang w:val="es-419" w:eastAsia="es-CO"/>
              </w:rPr>
              <w:t>Diagnosticar variables de consumo energético de acuerdo con criterios de la norma ISO 50001</w:t>
            </w:r>
          </w:p>
        </w:tc>
      </w:tr>
      <w:tr w:rsidR="00494A2A" w14:paraId="117EE7A6" w14:textId="77777777" w:rsidTr="00494A2A">
        <w:tc>
          <w:tcPr>
            <w:tcW w:w="9962" w:type="dxa"/>
          </w:tcPr>
          <w:p w14:paraId="5FEC90E1" w14:textId="3ABFF870" w:rsidR="00494A2A" w:rsidRDefault="00A85763" w:rsidP="00494A2A">
            <w:pPr>
              <w:rPr>
                <w:lang w:val="es-419" w:eastAsia="es-CO"/>
              </w:rPr>
            </w:pPr>
            <w:r w:rsidRPr="00A85763">
              <w:rPr>
                <w:lang w:val="es-419" w:eastAsia="es-CO"/>
              </w:rPr>
              <w:t>Diagnosticar las variables de consumo energético de acuerdo con los criterios de la norma ISO 50001 es fundamental para promover la eficiencia y la sostenibilidad organizacional. La gestión energética se ha convertido en una herramienta esencial para las empresas que buscan reducir costos y contribuir al cuidado del medio ambiente. En este contexto, analizar el consumo y tomar decisiones basadas en datos se vuelve una competencia clave. Este proceso permite comprender los fundamentos de la norma ISO 50001, identificar variables críticas, establecer líneas base energéticas (LBE) y formular indicadores de desempeño (</w:t>
            </w:r>
            <w:proofErr w:type="spellStart"/>
            <w:r w:rsidRPr="00A85763">
              <w:rPr>
                <w:lang w:val="es-419" w:eastAsia="es-CO"/>
              </w:rPr>
              <w:t>IDE</w:t>
            </w:r>
            <w:r w:rsidR="00EF7521">
              <w:rPr>
                <w:lang w:val="es-419" w:eastAsia="es-CO"/>
              </w:rPr>
              <w:t>s</w:t>
            </w:r>
            <w:proofErr w:type="spellEnd"/>
            <w:r w:rsidRPr="00A85763">
              <w:rPr>
                <w:lang w:val="es-419" w:eastAsia="es-CO"/>
              </w:rPr>
              <w:t>) que impulsen la mejora continua. Con este conocimiento es posible transformar datos en acciones concretas, facilitar decisiones informadas y fomentar una cultura de eficiencia energética dentro de las organizaciones. De esta manera, se fortalecen las habilidades técnicas y analíticas necesarias para liderar procesos de optimización energética con una visión estratégica y sostenible, asumiendo el compromiso de generar un impacto positivo en el desempeño energético y en el desarrollo sostenible.</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2BA3B8C8" w14:textId="4785F99E" w:rsidR="00780933" w:rsidRDefault="00780933" w:rsidP="00780933">
      <w:pPr>
        <w:rPr>
          <w:lang w:val="es-419" w:eastAsia="es-CO"/>
        </w:rPr>
      </w:pPr>
    </w:p>
    <w:p w14:paraId="79C5F38B" w14:textId="44932D7D" w:rsidR="00A85763" w:rsidRDefault="00A85763" w:rsidP="00A85763">
      <w:pPr>
        <w:pStyle w:val="Ttulo1"/>
      </w:pPr>
      <w:bookmarkStart w:id="1" w:name="_Toc213940967"/>
      <w:r w:rsidRPr="00A85763">
        <w:lastRenderedPageBreak/>
        <w:t>Tipos y formas de energía</w:t>
      </w:r>
      <w:bookmarkEnd w:id="1"/>
    </w:p>
    <w:p w14:paraId="1F1999AB" w14:textId="24BA15DA" w:rsidR="00A85763" w:rsidRPr="00A85763" w:rsidRDefault="00A85763" w:rsidP="00A85763">
      <w:pPr>
        <w:rPr>
          <w:lang w:val="es-419" w:eastAsia="es-CO"/>
        </w:rPr>
      </w:pPr>
      <w:r w:rsidRPr="00A85763">
        <w:rPr>
          <w:lang w:val="es-419" w:eastAsia="es-CO"/>
        </w:rPr>
        <w:t>Se analizan las distintas formas en que la energía se genera, transforma y aplica en los diversos procesos organizacionales. Comprender estas dinámicas es clave para identificar de manera precisa las fuentes de consumo energético y su impacto en el funcionamiento general de la entidad.</w:t>
      </w:r>
    </w:p>
    <w:p w14:paraId="5D4500AE" w14:textId="1EABFC0C" w:rsidR="00A85763" w:rsidRDefault="00A85763" w:rsidP="00A85763">
      <w:pPr>
        <w:rPr>
          <w:lang w:val="es-419" w:eastAsia="es-CO"/>
        </w:rPr>
      </w:pPr>
      <w:r w:rsidRPr="00A85763">
        <w:rPr>
          <w:lang w:val="es-419" w:eastAsia="es-CO"/>
        </w:rPr>
        <w:t>Este conocimiento permite no solo tener una visión integral de los procesos que demandan energía, sino también seleccionar los indicadores de gestión más adecuados para su monitoreo, control y mejora. Reconocer cómo fluye y se transforma la energía en cada área funcional es un paso clave para implementar estrategias eficientes que promuevan el ahorro, la sostenibilidad y el desempeño organizacional alineado con los objetivos energéticos</w:t>
      </w:r>
      <w:r>
        <w:rPr>
          <w:lang w:val="es-419" w:eastAsia="es-CO"/>
        </w:rPr>
        <w:t>.</w:t>
      </w:r>
    </w:p>
    <w:p w14:paraId="46F12190" w14:textId="1E363E05" w:rsidR="00A85763" w:rsidRDefault="00A85763" w:rsidP="00A85763">
      <w:pPr>
        <w:rPr>
          <w:b/>
          <w:bCs/>
          <w:lang w:val="es-419" w:eastAsia="es-CO"/>
        </w:rPr>
      </w:pPr>
      <w:r w:rsidRPr="00A85763">
        <w:rPr>
          <w:b/>
          <w:bCs/>
          <w:lang w:val="es-419" w:eastAsia="es-CO"/>
        </w:rPr>
        <w:t>Formas primarias y secundarias de energía</w:t>
      </w:r>
    </w:p>
    <w:p w14:paraId="5F85EE6D" w14:textId="77777777" w:rsidR="00A85763" w:rsidRPr="00A85763" w:rsidRDefault="00A85763" w:rsidP="00A85763">
      <w:pPr>
        <w:rPr>
          <w:b/>
          <w:bCs/>
          <w:lang w:val="es-419" w:eastAsia="es-CO"/>
        </w:rPr>
      </w:pPr>
      <w:r w:rsidRPr="00A85763">
        <w:rPr>
          <w:b/>
          <w:bCs/>
          <w:lang w:val="es-419" w:eastAsia="es-CO"/>
        </w:rPr>
        <w:t>Energía primaria</w:t>
      </w:r>
    </w:p>
    <w:p w14:paraId="6DFBE0E2" w14:textId="5E24F44B" w:rsidR="00081976" w:rsidRDefault="00081976" w:rsidP="00081976">
      <w:pPr>
        <w:rPr>
          <w:lang w:val="es-419" w:eastAsia="es-CO"/>
        </w:rPr>
      </w:pPr>
      <w:r w:rsidRPr="00081976">
        <w:rPr>
          <w:lang w:val="es-419" w:eastAsia="es-CO"/>
        </w:rPr>
        <w:t>Hace referencia a la energía que se obtiene directamente de la naturaleza y que no ha sido sometida a procesos de conversión ni de transformación significativa. Entre sus principales ejemplos se encuentran los combustibles fósiles (carbón, petróleo y gas natural), la energía solar, la energía eólica, la energía hidráulica (proveniente de ríos, cascadas o embalses), la energía geotérmica y la biomasa en su estado natural, como la leña</w:t>
      </w:r>
      <w:r w:rsidR="00A85763" w:rsidRPr="00A85763">
        <w:rPr>
          <w:lang w:val="es-419" w:eastAsia="es-CO"/>
        </w:rPr>
        <w:t>.</w:t>
      </w:r>
    </w:p>
    <w:p w14:paraId="4ABCC294" w14:textId="46817FBB" w:rsidR="00081976" w:rsidRDefault="00081976" w:rsidP="00081976">
      <w:pPr>
        <w:rPr>
          <w:lang w:val="es-419" w:eastAsia="es-CO"/>
        </w:rPr>
      </w:pPr>
    </w:p>
    <w:p w14:paraId="710E0C36" w14:textId="77777777" w:rsidR="00081976" w:rsidRPr="00A85763" w:rsidRDefault="00081976" w:rsidP="00081976">
      <w:pPr>
        <w:rPr>
          <w:lang w:val="es-419" w:eastAsia="es-CO"/>
        </w:rPr>
      </w:pPr>
    </w:p>
    <w:p w14:paraId="39ADF04D" w14:textId="77777777" w:rsidR="00A85763" w:rsidRPr="00A85763" w:rsidRDefault="00A85763" w:rsidP="00A85763">
      <w:pPr>
        <w:rPr>
          <w:b/>
          <w:bCs/>
          <w:lang w:val="es-419" w:eastAsia="es-CO"/>
        </w:rPr>
      </w:pPr>
      <w:r w:rsidRPr="00A85763">
        <w:rPr>
          <w:b/>
          <w:bCs/>
          <w:lang w:val="es-419" w:eastAsia="es-CO"/>
        </w:rPr>
        <w:lastRenderedPageBreak/>
        <w:t>Energía secundaria</w:t>
      </w:r>
    </w:p>
    <w:p w14:paraId="21F604AF" w14:textId="570B24B3" w:rsidR="00A85763" w:rsidRDefault="00081976" w:rsidP="00A85763">
      <w:pPr>
        <w:rPr>
          <w:lang w:val="es-419" w:eastAsia="es-CO"/>
        </w:rPr>
      </w:pPr>
      <w:r w:rsidRPr="00081976">
        <w:rPr>
          <w:lang w:val="es-419" w:eastAsia="es-CO"/>
        </w:rPr>
        <w:t>Es la energía que se obtiene a partir de la transformación de la energía primaria. La forma más común de energía secundaria es la electricidad, que se genera a partir de la conversión de diversas fuentes primarias (quema de carbón, gas natural, fisión nuclear, energía hidráulica, solar, eólica, etc.). Otros ejemplos incluyen los combustibles refinados (gasolina, diésel) y el hidrógeno producido a partir de otras fuentes de energía</w:t>
      </w:r>
      <w:r w:rsidR="00A85763" w:rsidRPr="00A85763">
        <w:rPr>
          <w:lang w:val="es-419" w:eastAsia="es-CO"/>
        </w:rPr>
        <w:t>.</w:t>
      </w:r>
    </w:p>
    <w:p w14:paraId="2D0DB20E" w14:textId="66B932CE" w:rsidR="00A85763" w:rsidRDefault="00A85763" w:rsidP="00A85763">
      <w:pPr>
        <w:rPr>
          <w:lang w:val="es-419" w:eastAsia="es-CO"/>
        </w:rPr>
      </w:pPr>
      <w:r w:rsidRPr="00A85763">
        <w:rPr>
          <w:lang w:val="es-419" w:eastAsia="es-CO"/>
        </w:rPr>
        <w:t>Comprender esta diferencia es crucial para analizar la cadena energética completa, desde la fuente original hasta el punto de consumo, y para evaluar las eficiencias de conversión y los impactos ambientales asociados a cada etapa.</w:t>
      </w:r>
    </w:p>
    <w:p w14:paraId="5E24C3AE" w14:textId="77777777" w:rsidR="00A85763" w:rsidRPr="00A85763" w:rsidRDefault="00A85763" w:rsidP="00A85763">
      <w:pPr>
        <w:rPr>
          <w:b/>
          <w:bCs/>
          <w:lang w:eastAsia="es-CO"/>
        </w:rPr>
      </w:pPr>
      <w:r w:rsidRPr="00A85763">
        <w:rPr>
          <w:b/>
          <w:bCs/>
          <w:lang w:eastAsia="es-CO"/>
        </w:rPr>
        <w:t>Tipos de Energía</w:t>
      </w:r>
    </w:p>
    <w:p w14:paraId="4373C6C0" w14:textId="77777777" w:rsidR="00A85763" w:rsidRPr="00A85763" w:rsidRDefault="00A85763" w:rsidP="00A85763">
      <w:pPr>
        <w:rPr>
          <w:lang w:eastAsia="es-CO"/>
        </w:rPr>
      </w:pPr>
      <w:r w:rsidRPr="00A85763">
        <w:rPr>
          <w:lang w:eastAsia="es-CO"/>
        </w:rPr>
        <w:t>Para fortalecer el tema anteriormente plasmado, se presenta el siguiente video.</w:t>
      </w:r>
    </w:p>
    <w:p w14:paraId="70B80D26" w14:textId="16034755" w:rsidR="00A85763" w:rsidRDefault="00B841A8" w:rsidP="00A85763">
      <w:pPr>
        <w:rPr>
          <w:rStyle w:val="Hipervnculo"/>
          <w:lang w:val="es-419" w:eastAsia="es-CO"/>
        </w:rPr>
      </w:pPr>
      <w:hyperlink r:id="rId15" w:history="1">
        <w:r w:rsidR="00A85763" w:rsidRPr="00A85763">
          <w:rPr>
            <w:rStyle w:val="Hipervnculo"/>
            <w:lang w:val="es-419" w:eastAsia="es-CO"/>
          </w:rPr>
          <w:t>Ir al sitio</w:t>
        </w:r>
      </w:hyperlink>
    </w:p>
    <w:p w14:paraId="16D4562F" w14:textId="6AFAF56E" w:rsidR="00081976" w:rsidRDefault="00081976" w:rsidP="00A85763">
      <w:pPr>
        <w:rPr>
          <w:rStyle w:val="Hipervnculo"/>
          <w:lang w:val="es-419" w:eastAsia="es-CO"/>
        </w:rPr>
      </w:pPr>
    </w:p>
    <w:p w14:paraId="38A66B2E" w14:textId="636AA50A" w:rsidR="00081976" w:rsidRDefault="00081976" w:rsidP="00A85763">
      <w:pPr>
        <w:rPr>
          <w:rStyle w:val="Hipervnculo"/>
          <w:lang w:val="es-419" w:eastAsia="es-CO"/>
        </w:rPr>
      </w:pPr>
    </w:p>
    <w:p w14:paraId="0D4A6EF7" w14:textId="7B8FB6A5" w:rsidR="00081976" w:rsidRDefault="00081976" w:rsidP="00A85763">
      <w:pPr>
        <w:rPr>
          <w:rStyle w:val="Hipervnculo"/>
          <w:lang w:val="es-419" w:eastAsia="es-CO"/>
        </w:rPr>
      </w:pPr>
    </w:p>
    <w:p w14:paraId="535ECBA1" w14:textId="76B6CAB5" w:rsidR="00081976" w:rsidRDefault="00081976" w:rsidP="00A85763">
      <w:pPr>
        <w:rPr>
          <w:rStyle w:val="Hipervnculo"/>
          <w:lang w:val="es-419" w:eastAsia="es-CO"/>
        </w:rPr>
      </w:pPr>
    </w:p>
    <w:p w14:paraId="5D8B7F2F" w14:textId="4B9B0A9C" w:rsidR="00081976" w:rsidRDefault="00081976" w:rsidP="00A85763">
      <w:pPr>
        <w:rPr>
          <w:rStyle w:val="Hipervnculo"/>
          <w:lang w:val="es-419" w:eastAsia="es-CO"/>
        </w:rPr>
      </w:pPr>
    </w:p>
    <w:p w14:paraId="15F2E907" w14:textId="77777777" w:rsidR="00081976" w:rsidRDefault="00081976" w:rsidP="00A85763">
      <w:pPr>
        <w:rPr>
          <w:lang w:val="es-419" w:eastAsia="es-CO"/>
        </w:rPr>
      </w:pPr>
    </w:p>
    <w:p w14:paraId="4928EE00" w14:textId="618BD1CC" w:rsidR="00A85763" w:rsidRDefault="00A85763" w:rsidP="00A85763">
      <w:pPr>
        <w:pStyle w:val="Figura"/>
      </w:pPr>
      <w:r w:rsidRPr="00A85763">
        <w:lastRenderedPageBreak/>
        <w:t>Energía primaria y secundaria</w:t>
      </w:r>
    </w:p>
    <w:p w14:paraId="2F25684E" w14:textId="3394C237" w:rsidR="00A85763" w:rsidRPr="00A85763" w:rsidRDefault="00081976" w:rsidP="00081976">
      <w:pPr>
        <w:jc w:val="center"/>
        <w:rPr>
          <w:lang w:eastAsia="es-CO"/>
        </w:rPr>
      </w:pPr>
      <w:r>
        <w:rPr>
          <w:noProof/>
          <w:lang w:eastAsia="es-CO"/>
        </w:rPr>
        <w:drawing>
          <wp:inline distT="0" distB="0" distL="0" distR="0" wp14:anchorId="43B09626" wp14:editId="24C548AF">
            <wp:extent cx="5299462" cy="2850078"/>
            <wp:effectExtent l="0" t="0" r="0" b="7620"/>
            <wp:docPr id="1" name="Imagen 1" descr="Diagrama que muestra la transformación de la energía primaria (como petróleo crudo, viento y biomasa) en energía secundaria (como electricidad, biocombustibles y productos del petróleo) hasta su consum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que muestra la transformación de la energía primaria (como petróleo crudo, viento y biomasa) en energía secundaria (como electricidad, biocombustibles y productos del petróleo) hasta su consumo fin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6348" cy="2880672"/>
                    </a:xfrm>
                    <a:prstGeom prst="rect">
                      <a:avLst/>
                    </a:prstGeom>
                    <a:noFill/>
                  </pic:spPr>
                </pic:pic>
              </a:graphicData>
            </a:graphic>
          </wp:inline>
        </w:drawing>
      </w:r>
    </w:p>
    <w:p w14:paraId="112065B4" w14:textId="58D0D99B" w:rsidR="00A85763" w:rsidRDefault="00A85763" w:rsidP="00A85763">
      <w:pPr>
        <w:jc w:val="center"/>
        <w:rPr>
          <w:lang w:val="es-419" w:eastAsia="es-CO"/>
        </w:rPr>
      </w:pPr>
      <w:r w:rsidRPr="00A85763">
        <w:rPr>
          <w:lang w:eastAsia="es-CO"/>
        </w:rPr>
        <w:t xml:space="preserve">Fuente: Watt </w:t>
      </w:r>
      <w:proofErr w:type="spellStart"/>
      <w:r w:rsidRPr="00A85763">
        <w:rPr>
          <w:lang w:eastAsia="es-CO"/>
        </w:rPr>
        <w:t>Watchers</w:t>
      </w:r>
      <w:proofErr w:type="spellEnd"/>
      <w:r w:rsidRPr="00A85763">
        <w:rPr>
          <w:lang w:eastAsia="es-CO"/>
        </w:rPr>
        <w:t xml:space="preserve"> of Texas, (2024).</w:t>
      </w:r>
    </w:p>
    <w:p w14:paraId="119D3CA8" w14:textId="09E4F782" w:rsidR="00A85763" w:rsidRPr="00A85763" w:rsidRDefault="00A85763" w:rsidP="00A85763">
      <w:pPr>
        <w:rPr>
          <w:lang w:eastAsia="es-CO"/>
        </w:rPr>
      </w:pPr>
      <w:r w:rsidRPr="00A85763">
        <w:rPr>
          <w:lang w:eastAsia="es-CO"/>
        </w:rPr>
        <w:t xml:space="preserve">La </w:t>
      </w:r>
      <w:r>
        <w:rPr>
          <w:lang w:eastAsia="es-CO"/>
        </w:rPr>
        <w:t>figura presenta</w:t>
      </w:r>
      <w:r w:rsidRPr="00A85763">
        <w:rPr>
          <w:lang w:eastAsia="es-CO"/>
        </w:rPr>
        <w:t xml:space="preserve"> el proceso de conversión de </w:t>
      </w:r>
      <w:r w:rsidRPr="00A85763">
        <w:rPr>
          <w:b/>
          <w:bCs/>
          <w:lang w:eastAsia="es-CO"/>
        </w:rPr>
        <w:t>energía primaria</w:t>
      </w:r>
      <w:r w:rsidRPr="00A85763">
        <w:rPr>
          <w:lang w:eastAsia="es-CO"/>
        </w:rPr>
        <w:t xml:space="preserve"> en </w:t>
      </w:r>
      <w:r w:rsidRPr="00A85763">
        <w:rPr>
          <w:b/>
          <w:bCs/>
          <w:lang w:eastAsia="es-CO"/>
        </w:rPr>
        <w:t>energía secundaria</w:t>
      </w:r>
      <w:r w:rsidRPr="00A85763">
        <w:rPr>
          <w:lang w:eastAsia="es-CO"/>
        </w:rPr>
        <w:t xml:space="preserve"> y su destino final hacia el consumo.</w:t>
      </w:r>
    </w:p>
    <w:p w14:paraId="582CBAAB" w14:textId="77777777" w:rsidR="00A85763" w:rsidRPr="00A85763" w:rsidRDefault="00A85763" w:rsidP="003504C5">
      <w:pPr>
        <w:pStyle w:val="Prrafodelista"/>
        <w:numPr>
          <w:ilvl w:val="0"/>
          <w:numId w:val="9"/>
        </w:numPr>
        <w:rPr>
          <w:lang w:eastAsia="es-CO"/>
        </w:rPr>
      </w:pPr>
      <w:r w:rsidRPr="00A85763">
        <w:rPr>
          <w:b/>
          <w:bCs/>
          <w:lang w:eastAsia="es-CO"/>
        </w:rPr>
        <w:t>Energía primaria:</w:t>
      </w:r>
      <w:r w:rsidRPr="00A85763">
        <w:rPr>
          <w:lang w:eastAsia="es-CO"/>
        </w:rPr>
        <w:t xml:space="preserve"> proviene directamente de fuentes naturales y se clasifica en tres grupos principales:</w:t>
      </w:r>
    </w:p>
    <w:p w14:paraId="47021075" w14:textId="77777777" w:rsidR="00A85763" w:rsidRPr="00CF3E12" w:rsidRDefault="00A85763" w:rsidP="003504C5">
      <w:pPr>
        <w:pStyle w:val="Prrafodelista"/>
        <w:numPr>
          <w:ilvl w:val="1"/>
          <w:numId w:val="9"/>
        </w:numPr>
        <w:rPr>
          <w:lang w:eastAsia="es-CO"/>
        </w:rPr>
      </w:pPr>
      <w:r w:rsidRPr="00CF3E12">
        <w:rPr>
          <w:lang w:eastAsia="es-CO"/>
        </w:rPr>
        <w:t>Petróleo crudo, carbón duro, gas natural y energía nuclear.</w:t>
      </w:r>
    </w:p>
    <w:p w14:paraId="353E2648" w14:textId="77777777" w:rsidR="00A85763" w:rsidRPr="00CF3E12" w:rsidRDefault="00A85763" w:rsidP="003504C5">
      <w:pPr>
        <w:pStyle w:val="Prrafodelista"/>
        <w:numPr>
          <w:ilvl w:val="1"/>
          <w:numId w:val="9"/>
        </w:numPr>
        <w:rPr>
          <w:lang w:eastAsia="es-CO"/>
        </w:rPr>
      </w:pPr>
      <w:r w:rsidRPr="00CF3E12">
        <w:rPr>
          <w:lang w:eastAsia="es-CO"/>
        </w:rPr>
        <w:t>Desechos.</w:t>
      </w:r>
    </w:p>
    <w:p w14:paraId="2C4F6077" w14:textId="77777777" w:rsidR="00A85763" w:rsidRPr="00CF3E12" w:rsidRDefault="00A85763" w:rsidP="003504C5">
      <w:pPr>
        <w:pStyle w:val="Prrafodelista"/>
        <w:numPr>
          <w:ilvl w:val="1"/>
          <w:numId w:val="9"/>
        </w:numPr>
        <w:rPr>
          <w:lang w:eastAsia="es-CO"/>
        </w:rPr>
      </w:pPr>
      <w:r w:rsidRPr="00CF3E12">
        <w:rPr>
          <w:lang w:eastAsia="es-CO"/>
        </w:rPr>
        <w:t>Fuentes renovables como el viento, la geotermia, la biomasa, la hidroelectricidad y la energía de olas y mareas.</w:t>
      </w:r>
    </w:p>
    <w:p w14:paraId="7C347391" w14:textId="77777777" w:rsidR="00A85763" w:rsidRPr="00A85763" w:rsidRDefault="00A85763" w:rsidP="003504C5">
      <w:pPr>
        <w:pStyle w:val="Prrafodelista"/>
        <w:numPr>
          <w:ilvl w:val="0"/>
          <w:numId w:val="9"/>
        </w:numPr>
        <w:rPr>
          <w:lang w:eastAsia="es-CO"/>
        </w:rPr>
      </w:pPr>
      <w:r w:rsidRPr="00A85763">
        <w:rPr>
          <w:lang w:eastAsia="es-CO"/>
        </w:rPr>
        <w:t xml:space="preserve">Estas fuentes se someten a un proceso de </w:t>
      </w:r>
      <w:r w:rsidRPr="00A85763">
        <w:rPr>
          <w:b/>
          <w:bCs/>
          <w:lang w:eastAsia="es-CO"/>
        </w:rPr>
        <w:t>transformación</w:t>
      </w:r>
      <w:r w:rsidRPr="00A85763">
        <w:rPr>
          <w:lang w:eastAsia="es-CO"/>
        </w:rPr>
        <w:t>, en el cual se convierten en formas de energía más utilizables.</w:t>
      </w:r>
    </w:p>
    <w:p w14:paraId="034286AD" w14:textId="77777777" w:rsidR="00A85763" w:rsidRPr="00A85763" w:rsidRDefault="00A85763" w:rsidP="003504C5">
      <w:pPr>
        <w:pStyle w:val="Prrafodelista"/>
        <w:numPr>
          <w:ilvl w:val="0"/>
          <w:numId w:val="9"/>
        </w:numPr>
        <w:rPr>
          <w:lang w:eastAsia="es-CO"/>
        </w:rPr>
      </w:pPr>
      <w:r w:rsidRPr="00A85763">
        <w:rPr>
          <w:b/>
          <w:bCs/>
          <w:lang w:eastAsia="es-CO"/>
        </w:rPr>
        <w:lastRenderedPageBreak/>
        <w:t>Energía secundaria:</w:t>
      </w:r>
      <w:r w:rsidRPr="00A85763">
        <w:rPr>
          <w:lang w:eastAsia="es-CO"/>
        </w:rPr>
        <w:t xml:space="preserve"> resulta del proceso anterior e incluye:</w:t>
      </w:r>
    </w:p>
    <w:p w14:paraId="2A355E36" w14:textId="77777777" w:rsidR="00A85763" w:rsidRPr="00CF3E12" w:rsidRDefault="00A85763" w:rsidP="003504C5">
      <w:pPr>
        <w:pStyle w:val="Prrafodelista"/>
        <w:numPr>
          <w:ilvl w:val="1"/>
          <w:numId w:val="9"/>
        </w:numPr>
        <w:rPr>
          <w:lang w:eastAsia="es-CO"/>
        </w:rPr>
      </w:pPr>
      <w:r w:rsidRPr="00CF3E12">
        <w:rPr>
          <w:lang w:eastAsia="es-CO"/>
        </w:rPr>
        <w:t>Productos del petróleo, combustibles sólidos y gases fabricados.</w:t>
      </w:r>
    </w:p>
    <w:p w14:paraId="5C6BFC68" w14:textId="77777777" w:rsidR="00A85763" w:rsidRPr="00CF3E12" w:rsidRDefault="00A85763" w:rsidP="003504C5">
      <w:pPr>
        <w:pStyle w:val="Prrafodelista"/>
        <w:numPr>
          <w:ilvl w:val="1"/>
          <w:numId w:val="9"/>
        </w:numPr>
        <w:rPr>
          <w:lang w:eastAsia="es-CO"/>
        </w:rPr>
      </w:pPr>
      <w:r w:rsidRPr="00CF3E12">
        <w:rPr>
          <w:lang w:eastAsia="es-CO"/>
        </w:rPr>
        <w:t>Electricidad y calor.</w:t>
      </w:r>
    </w:p>
    <w:p w14:paraId="35BF1ADE" w14:textId="77777777" w:rsidR="00A85763" w:rsidRPr="00CF3E12" w:rsidRDefault="00A85763" w:rsidP="003504C5">
      <w:pPr>
        <w:pStyle w:val="Prrafodelista"/>
        <w:numPr>
          <w:ilvl w:val="1"/>
          <w:numId w:val="9"/>
        </w:numPr>
        <w:rPr>
          <w:lang w:eastAsia="es-CO"/>
        </w:rPr>
      </w:pPr>
      <w:r w:rsidRPr="00CF3E12">
        <w:rPr>
          <w:lang w:eastAsia="es-CO"/>
        </w:rPr>
        <w:t>Biocombustibles.</w:t>
      </w:r>
    </w:p>
    <w:p w14:paraId="7F767E80" w14:textId="77777777" w:rsidR="00A85763" w:rsidRPr="00A85763" w:rsidRDefault="00A85763" w:rsidP="00A85763">
      <w:pPr>
        <w:rPr>
          <w:lang w:eastAsia="es-CO"/>
        </w:rPr>
      </w:pPr>
      <w:r w:rsidRPr="00A85763">
        <w:rPr>
          <w:lang w:eastAsia="es-CO"/>
        </w:rPr>
        <w:t xml:space="preserve">Finalmente, la energía secundaria es la que se destina </w:t>
      </w:r>
      <w:r w:rsidRPr="00A85763">
        <w:rPr>
          <w:b/>
          <w:bCs/>
          <w:lang w:eastAsia="es-CO"/>
        </w:rPr>
        <w:t>hacia el consumo</w:t>
      </w:r>
      <w:r w:rsidRPr="00A85763">
        <w:rPr>
          <w:lang w:eastAsia="es-CO"/>
        </w:rPr>
        <w:t>, siendo utilizada por los diferentes sectores productivos, industriales y domésticos.</w:t>
      </w:r>
    </w:p>
    <w:p w14:paraId="171D2233" w14:textId="6C9DCE6F" w:rsidR="00CF3E12" w:rsidRPr="00CF3E12" w:rsidRDefault="00CF3E12" w:rsidP="00CF3E12">
      <w:pPr>
        <w:rPr>
          <w:b/>
          <w:bCs/>
          <w:lang w:eastAsia="es-CO"/>
        </w:rPr>
      </w:pPr>
      <w:r w:rsidRPr="00CF3E12">
        <w:rPr>
          <w:b/>
          <w:bCs/>
          <w:lang w:eastAsia="es-CO"/>
        </w:rPr>
        <w:t>Tipos de energía convencionales (combustibles fósiles, nuclear, hidroeléctrica)</w:t>
      </w:r>
    </w:p>
    <w:p w14:paraId="53B5CABB" w14:textId="77777777" w:rsidR="00CF3E12" w:rsidRPr="00CF3E12" w:rsidRDefault="00CF3E12" w:rsidP="00CF3E12">
      <w:pPr>
        <w:rPr>
          <w:lang w:eastAsia="es-CO"/>
        </w:rPr>
      </w:pPr>
      <w:r w:rsidRPr="00CF3E12">
        <w:rPr>
          <w:lang w:eastAsia="es-CO"/>
        </w:rPr>
        <w:t>A lo largo de la historia, ciertas fuentes de energía han desempeñado un papel central en el abastecimiento energético global, dando origen a lo que hoy se conoce como energías convencionales.</w:t>
      </w:r>
    </w:p>
    <w:p w14:paraId="002F375D" w14:textId="77777777" w:rsidR="00CF3E12" w:rsidRPr="00CF3E12" w:rsidRDefault="00CF3E12" w:rsidP="00CF3E12">
      <w:pPr>
        <w:rPr>
          <w:lang w:eastAsia="es-CO"/>
        </w:rPr>
      </w:pPr>
      <w:r w:rsidRPr="00CF3E12">
        <w:rPr>
          <w:lang w:eastAsia="es-CO"/>
        </w:rPr>
        <w:t>Estas fuentes, como los combustibles fósiles, la energía nuclear y la hidroeléctrica, han sido ampliamente utilizadas debido a su disponibilidad, confiabilidad y la infraestructura desarrollada a su alrededor. Aunque el panorama energético actual avanza hacia alternativas más sostenibles, comprender el funcionamiento y las implicaciones de estas formas tradicionales de energía sigue siendo fundamental para analizar el sistema energético global y planificar una transición responsable.</w:t>
      </w:r>
    </w:p>
    <w:p w14:paraId="166D24D0" w14:textId="41C59796" w:rsidR="00A85763" w:rsidRDefault="00CF3E12" w:rsidP="00A85763">
      <w:pPr>
        <w:rPr>
          <w:b/>
          <w:bCs/>
          <w:lang w:val="es-419" w:eastAsia="es-CO"/>
        </w:rPr>
      </w:pPr>
      <w:r w:rsidRPr="00CF3E12">
        <w:rPr>
          <w:b/>
          <w:bCs/>
          <w:lang w:val="es-419" w:eastAsia="es-CO"/>
        </w:rPr>
        <w:t>Las energías convencionales reciben este nombre por varias razones interrelacionadas:</w:t>
      </w:r>
    </w:p>
    <w:p w14:paraId="54553B3E" w14:textId="64CEACFC" w:rsidR="00081976" w:rsidRDefault="00081976" w:rsidP="00A85763">
      <w:pPr>
        <w:rPr>
          <w:b/>
          <w:bCs/>
          <w:lang w:val="es-419" w:eastAsia="es-CO"/>
        </w:rPr>
      </w:pPr>
    </w:p>
    <w:p w14:paraId="6AF0E9C3" w14:textId="77777777" w:rsidR="00081976" w:rsidRPr="00CF3E12" w:rsidRDefault="00081976" w:rsidP="00A85763">
      <w:pPr>
        <w:rPr>
          <w:b/>
          <w:bCs/>
          <w:lang w:val="es-419" w:eastAsia="es-CO"/>
        </w:rPr>
      </w:pPr>
    </w:p>
    <w:p w14:paraId="54F96EEE" w14:textId="77777777" w:rsidR="00CF3E12" w:rsidRDefault="00CF3E12" w:rsidP="00CF3E12">
      <w:pPr>
        <w:ind w:left="360" w:firstLine="0"/>
        <w:rPr>
          <w:lang w:eastAsia="es-CO"/>
        </w:rPr>
      </w:pPr>
      <w:r w:rsidRPr="00CF3E12">
        <w:rPr>
          <w:b/>
          <w:bCs/>
          <w:lang w:val="es-419" w:eastAsia="es-CO"/>
        </w:rPr>
        <w:lastRenderedPageBreak/>
        <w:t>Uso histórico y generalizado</w:t>
      </w:r>
    </w:p>
    <w:p w14:paraId="20C2FD1B" w14:textId="05A2E35F" w:rsidR="00CF3E12" w:rsidRPr="00CF3E12" w:rsidRDefault="00CF3E12" w:rsidP="00CF3E12">
      <w:pPr>
        <w:ind w:left="360" w:firstLine="0"/>
        <w:rPr>
          <w:lang w:eastAsia="es-CO"/>
        </w:rPr>
      </w:pPr>
      <w:r w:rsidRPr="00417510">
        <w:rPr>
          <w:lang w:val="es-419" w:eastAsia="es-CO"/>
        </w:rPr>
        <w:t>S</w:t>
      </w:r>
      <w:r w:rsidRPr="00CF3E12">
        <w:rPr>
          <w:lang w:val="es-419" w:eastAsia="es-CO"/>
        </w:rPr>
        <w:t>on las fuentes de energía que se han utilizado durante más tiempo y de forma más extendida a nivel mundial para satisfacer las necesidades energéticas de la sociedad, especialmente para la generación de electricidad y el transporte.</w:t>
      </w:r>
      <w:r w:rsidRPr="00CF3E12">
        <w:rPr>
          <w:lang w:eastAsia="es-CO"/>
        </w:rPr>
        <w:t> </w:t>
      </w:r>
    </w:p>
    <w:p w14:paraId="6957B48D" w14:textId="77777777" w:rsidR="00CF3E12" w:rsidRDefault="00CF3E12" w:rsidP="00CF3E12">
      <w:pPr>
        <w:ind w:left="360" w:firstLine="0"/>
        <w:rPr>
          <w:b/>
          <w:bCs/>
          <w:lang w:val="es-419" w:eastAsia="es-CO"/>
        </w:rPr>
      </w:pPr>
      <w:r w:rsidRPr="00CF3E12">
        <w:rPr>
          <w:b/>
          <w:bCs/>
          <w:lang w:val="es-419" w:eastAsia="es-CO"/>
        </w:rPr>
        <w:t>Infraestructura establecida</w:t>
      </w:r>
    </w:p>
    <w:p w14:paraId="7374BDC9" w14:textId="64B68233" w:rsidR="00CF3E12" w:rsidRPr="00CF3E12" w:rsidRDefault="00CF3E12" w:rsidP="00CF3E12">
      <w:pPr>
        <w:ind w:left="360" w:firstLine="0"/>
        <w:rPr>
          <w:lang w:eastAsia="es-CO"/>
        </w:rPr>
      </w:pPr>
      <w:r w:rsidRPr="00417510">
        <w:rPr>
          <w:lang w:val="es-419" w:eastAsia="es-CO"/>
        </w:rPr>
        <w:t>E</w:t>
      </w:r>
      <w:r w:rsidRPr="00CF3E12">
        <w:rPr>
          <w:lang w:val="es-419" w:eastAsia="es-CO"/>
        </w:rPr>
        <w:t>xiste una infraestructura bien desarrollada para la extracción, procesamiento, transporte y utilización de estas energías (por ejemplo, centrales termoeléctricas, refinerías, redes de distribución de gas y electricidad).</w:t>
      </w:r>
      <w:r w:rsidRPr="00CF3E12">
        <w:rPr>
          <w:lang w:eastAsia="es-CO"/>
        </w:rPr>
        <w:t> </w:t>
      </w:r>
    </w:p>
    <w:p w14:paraId="583A49F0" w14:textId="77777777" w:rsidR="00CF3E12" w:rsidRDefault="00CF3E12" w:rsidP="00CF3E12">
      <w:pPr>
        <w:ind w:left="360" w:firstLine="0"/>
        <w:rPr>
          <w:b/>
          <w:bCs/>
          <w:lang w:val="es-419" w:eastAsia="es-CO"/>
        </w:rPr>
      </w:pPr>
      <w:r w:rsidRPr="00CF3E12">
        <w:rPr>
          <w:b/>
          <w:bCs/>
          <w:lang w:val="es-419" w:eastAsia="es-CO"/>
        </w:rPr>
        <w:t>Tecnología madura</w:t>
      </w:r>
    </w:p>
    <w:p w14:paraId="6ED7508B" w14:textId="77777777" w:rsidR="00CF3E12" w:rsidRDefault="00CF3E12" w:rsidP="00CF3E12">
      <w:pPr>
        <w:ind w:left="360" w:firstLine="0"/>
        <w:rPr>
          <w:lang w:eastAsia="es-CO"/>
        </w:rPr>
      </w:pPr>
      <w:r w:rsidRPr="00417510">
        <w:rPr>
          <w:lang w:val="es-419" w:eastAsia="es-CO"/>
        </w:rPr>
        <w:t>L</w:t>
      </w:r>
      <w:r w:rsidRPr="00CF3E12">
        <w:rPr>
          <w:lang w:val="es-419" w:eastAsia="es-CO"/>
        </w:rPr>
        <w:t>as tecnologías para aprovechar estas fuentes de energía están relativamente maduras y bien establecidas, con procesos y equipos estandarizados.</w:t>
      </w:r>
      <w:r w:rsidRPr="00CF3E12">
        <w:rPr>
          <w:lang w:eastAsia="es-CO"/>
        </w:rPr>
        <w:t> </w:t>
      </w:r>
    </w:p>
    <w:p w14:paraId="031CDAAE" w14:textId="77777777" w:rsidR="00CF3E12" w:rsidRDefault="00CF3E12" w:rsidP="00CF3E12">
      <w:pPr>
        <w:ind w:left="360" w:firstLine="0"/>
        <w:rPr>
          <w:b/>
          <w:bCs/>
          <w:lang w:val="es-419" w:eastAsia="es-CO"/>
        </w:rPr>
      </w:pPr>
      <w:r w:rsidRPr="00CF3E12">
        <w:rPr>
          <w:b/>
          <w:bCs/>
          <w:lang w:val="es-419" w:eastAsia="es-CO"/>
        </w:rPr>
        <w:t>Dominio en el mercado energético</w:t>
      </w:r>
    </w:p>
    <w:p w14:paraId="082CBA82" w14:textId="3205D847" w:rsidR="00A85763" w:rsidRDefault="00CF3E12" w:rsidP="00CF3E12">
      <w:pPr>
        <w:ind w:left="360" w:firstLine="0"/>
        <w:rPr>
          <w:lang w:eastAsia="es-CO"/>
        </w:rPr>
      </w:pPr>
      <w:r w:rsidRPr="00CF3E12">
        <w:rPr>
          <w:lang w:val="es-419" w:eastAsia="es-CO"/>
        </w:rPr>
        <w:t>Históricamente, y en muchos lugares aún hoy, estas fuentes han dominado la matriz energética global, representando la mayor parte de la producción y el consumo de energía.</w:t>
      </w:r>
      <w:r w:rsidRPr="00CF3E12">
        <w:rPr>
          <w:lang w:eastAsia="es-CO"/>
        </w:rPr>
        <w:t> </w:t>
      </w:r>
    </w:p>
    <w:p w14:paraId="2546F58F" w14:textId="3744C0D2" w:rsidR="00CF3E12" w:rsidRDefault="00CF3E12" w:rsidP="00CF3E12">
      <w:pPr>
        <w:rPr>
          <w:lang w:eastAsia="es-CO"/>
        </w:rPr>
      </w:pPr>
      <w:r w:rsidRPr="00CF3E12">
        <w:rPr>
          <w:lang w:eastAsia="es-CO"/>
        </w:rPr>
        <w:t>Los principales ejemplos de energías convencionales son los combustibles fósiles (petróleo, gas natural y carbón), la energía nuclear y la energía hidroeléctrica (especialmente las grandes represas).</w:t>
      </w:r>
    </w:p>
    <w:p w14:paraId="63A6102E" w14:textId="74C79105" w:rsidR="00081976" w:rsidRDefault="00081976" w:rsidP="00CF3E12">
      <w:pPr>
        <w:rPr>
          <w:lang w:eastAsia="es-CO"/>
        </w:rPr>
      </w:pPr>
    </w:p>
    <w:p w14:paraId="271364A1" w14:textId="77777777" w:rsidR="00081976" w:rsidRPr="00CF3E12" w:rsidRDefault="00081976" w:rsidP="00CF3E12">
      <w:pPr>
        <w:rPr>
          <w:lang w:eastAsia="es-CO"/>
        </w:rPr>
      </w:pPr>
    </w:p>
    <w:p w14:paraId="720E5737" w14:textId="0F3A4C2C" w:rsidR="00A85763" w:rsidRDefault="00CF3E12" w:rsidP="00CF3E12">
      <w:pPr>
        <w:pStyle w:val="Figura"/>
        <w:rPr>
          <w:lang w:val="es-419"/>
        </w:rPr>
      </w:pPr>
      <w:r w:rsidRPr="00CF3E12">
        <w:rPr>
          <w:lang w:val="es-419"/>
        </w:rPr>
        <w:lastRenderedPageBreak/>
        <w:t>Tipos de energía convencionales</w:t>
      </w:r>
    </w:p>
    <w:p w14:paraId="4A88FC97" w14:textId="399B341C" w:rsidR="00CF3E12" w:rsidRPr="00CF3E12" w:rsidRDefault="00CF3E12" w:rsidP="00CF3E12">
      <w:pPr>
        <w:jc w:val="center"/>
        <w:rPr>
          <w:lang w:val="es-419" w:eastAsia="es-CO"/>
        </w:rPr>
      </w:pPr>
      <w:r>
        <w:rPr>
          <w:noProof/>
          <w:lang w:val="es-419" w:eastAsia="es-CO"/>
        </w:rPr>
        <w:drawing>
          <wp:inline distT="0" distB="0" distL="0" distR="0" wp14:anchorId="66CF0BB0" wp14:editId="1389715F">
            <wp:extent cx="5400623" cy="3966359"/>
            <wp:effectExtent l="0" t="0" r="0" b="0"/>
            <wp:docPr id="6" name="Imagen 6" descr="Se presentan cuatro fuentes de energía no renovable: petróleo, carbón, gas natural y energía nuclear, todas dirigidas hacia un mismo objetivo: la producción de ener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Se presentan cuatro fuentes de energía no renovable: petróleo, carbón, gas natural y energía nuclear, todas dirigidas hacia un mismo objetivo: la producción de energí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3486" cy="3968462"/>
                    </a:xfrm>
                    <a:prstGeom prst="rect">
                      <a:avLst/>
                    </a:prstGeom>
                    <a:noFill/>
                  </pic:spPr>
                </pic:pic>
              </a:graphicData>
            </a:graphic>
          </wp:inline>
        </w:drawing>
      </w:r>
    </w:p>
    <w:p w14:paraId="25FB2C22" w14:textId="2FD8D8D6" w:rsidR="00A85763" w:rsidRDefault="00A85763" w:rsidP="00A85763">
      <w:pPr>
        <w:rPr>
          <w:lang w:val="es-419" w:eastAsia="es-CO"/>
        </w:rPr>
      </w:pPr>
    </w:p>
    <w:p w14:paraId="2D036455" w14:textId="7A3D19FA" w:rsidR="00A85763" w:rsidRDefault="00CF3E12" w:rsidP="00A85763">
      <w:pPr>
        <w:rPr>
          <w:lang w:eastAsia="es-CO"/>
        </w:rPr>
      </w:pPr>
      <w:r w:rsidRPr="00CF3E12">
        <w:rPr>
          <w:lang w:eastAsia="es-CO"/>
        </w:rPr>
        <w:t>A continuación, se describen las energías no renovables:</w:t>
      </w:r>
    </w:p>
    <w:p w14:paraId="0A6E4CB0" w14:textId="77777777" w:rsidR="00CF3E12" w:rsidRPr="00CF3E12" w:rsidRDefault="00CF3E12" w:rsidP="00CF3E12">
      <w:pPr>
        <w:rPr>
          <w:b/>
          <w:bCs/>
          <w:lang w:eastAsia="es-CO"/>
        </w:rPr>
      </w:pPr>
      <w:r w:rsidRPr="00CF3E12">
        <w:rPr>
          <w:b/>
          <w:bCs/>
          <w:lang w:eastAsia="es-CO"/>
        </w:rPr>
        <w:t>Combustibles fósiles</w:t>
      </w:r>
    </w:p>
    <w:p w14:paraId="3F7CBAC1" w14:textId="77777777" w:rsidR="00CF3E12" w:rsidRPr="00CF3E12" w:rsidRDefault="00CF3E12" w:rsidP="00CF3E12">
      <w:pPr>
        <w:rPr>
          <w:b/>
          <w:bCs/>
          <w:lang w:eastAsia="es-CO"/>
        </w:rPr>
      </w:pPr>
      <w:r w:rsidRPr="00CF3E12">
        <w:rPr>
          <w:b/>
          <w:bCs/>
          <w:lang w:eastAsia="es-CO"/>
        </w:rPr>
        <w:t>Carbón</w:t>
      </w:r>
    </w:p>
    <w:p w14:paraId="2F1548D1" w14:textId="77777777" w:rsidR="00CF3E12" w:rsidRPr="00CF3E12" w:rsidRDefault="00CF3E12" w:rsidP="00CF3E12">
      <w:pPr>
        <w:rPr>
          <w:lang w:eastAsia="es-CO"/>
        </w:rPr>
      </w:pPr>
      <w:r w:rsidRPr="00CF3E12">
        <w:rPr>
          <w:lang w:eastAsia="es-CO"/>
        </w:rPr>
        <w:t xml:space="preserve">Una roca sedimentaria rica en carbono, utilizada principalmente para la generación de electricidad en plantas termoeléctricas y en algunos procesos </w:t>
      </w:r>
      <w:r w:rsidRPr="00CF3E12">
        <w:rPr>
          <w:lang w:eastAsia="es-CO"/>
        </w:rPr>
        <w:lastRenderedPageBreak/>
        <w:t>industriales. Su combustión genera importantes emisiones de gases de efecto invernadero.</w:t>
      </w:r>
    </w:p>
    <w:p w14:paraId="5E97576F" w14:textId="77777777" w:rsidR="00CF3E12" w:rsidRPr="00CF3E12" w:rsidRDefault="00CF3E12" w:rsidP="00CF3E12">
      <w:pPr>
        <w:rPr>
          <w:lang w:eastAsia="es-CO"/>
        </w:rPr>
      </w:pPr>
      <w:r w:rsidRPr="00CF3E12">
        <w:rPr>
          <w:lang w:eastAsia="es-CO"/>
        </w:rPr>
        <w:t>Esta roca sedimentaria actualmente o combustible fósil es capaz de generar el 40 % de la electricidad en todo el mundo y alrededor del 25 % de toda la energía primaria, sin embargo, no todos los tipos de carbón son usados de la misma manera.</w:t>
      </w:r>
    </w:p>
    <w:p w14:paraId="6F023189" w14:textId="77777777" w:rsidR="00CF3E12" w:rsidRPr="00CF3E12" w:rsidRDefault="00CF3E12" w:rsidP="00CF3E12">
      <w:pPr>
        <w:rPr>
          <w:lang w:eastAsia="es-CO"/>
        </w:rPr>
      </w:pPr>
      <w:r w:rsidRPr="00CF3E12">
        <w:rPr>
          <w:lang w:eastAsia="es-CO"/>
        </w:rPr>
        <w:t xml:space="preserve">Los carbones minerales se clasifican según su grado de </w:t>
      </w:r>
      <w:proofErr w:type="spellStart"/>
      <w:r w:rsidRPr="00CF3E12">
        <w:rPr>
          <w:lang w:eastAsia="es-CO"/>
        </w:rPr>
        <w:t>carbonificación</w:t>
      </w:r>
      <w:proofErr w:type="spellEnd"/>
      <w:r w:rsidRPr="00CF3E12">
        <w:rPr>
          <w:lang w:eastAsia="es-CO"/>
        </w:rPr>
        <w:t>, que está determinado por la presión, la temperatura y el tiempo geológico al que ha sido sometida la materia vegetal original. De menor a mayor contenido de carbono y poder calorífico, los principales tipos son:</w:t>
      </w:r>
    </w:p>
    <w:p w14:paraId="42334A68" w14:textId="77777777" w:rsidR="00CF3E12" w:rsidRPr="00CF3E12" w:rsidRDefault="00CF3E12" w:rsidP="003504C5">
      <w:pPr>
        <w:pStyle w:val="Prrafodelista"/>
        <w:numPr>
          <w:ilvl w:val="0"/>
          <w:numId w:val="10"/>
        </w:numPr>
        <w:rPr>
          <w:lang w:eastAsia="es-CO"/>
        </w:rPr>
      </w:pPr>
      <w:r w:rsidRPr="00CF3E12">
        <w:rPr>
          <w:b/>
          <w:bCs/>
          <w:lang w:eastAsia="es-CO"/>
        </w:rPr>
        <w:t>Turba:</w:t>
      </w:r>
      <w:r w:rsidRPr="00CF3E12">
        <w:rPr>
          <w:lang w:eastAsia="es-CO"/>
        </w:rPr>
        <w:t> es el material orgánico inicial, parcialmente descompuesto, con un alto contenido de humedad y bajo poder calorífico. A menudo se considera un precursor del carbón más que un carbón en sí.</w:t>
      </w:r>
    </w:p>
    <w:p w14:paraId="44BA5884" w14:textId="77777777" w:rsidR="00CF3E12" w:rsidRPr="00CF3E12" w:rsidRDefault="00CF3E12" w:rsidP="003504C5">
      <w:pPr>
        <w:pStyle w:val="Prrafodelista"/>
        <w:numPr>
          <w:ilvl w:val="0"/>
          <w:numId w:val="10"/>
        </w:numPr>
        <w:rPr>
          <w:lang w:eastAsia="es-CO"/>
        </w:rPr>
      </w:pPr>
      <w:r w:rsidRPr="00CF3E12">
        <w:rPr>
          <w:b/>
          <w:bCs/>
          <w:lang w:eastAsia="es-CO"/>
        </w:rPr>
        <w:t>Lignito:</w:t>
      </w:r>
      <w:r w:rsidRPr="00CF3E12">
        <w:rPr>
          <w:lang w:eastAsia="es-CO"/>
        </w:rPr>
        <w:t> también conocido como carbón pardo o café, tiene un mayor contenido de carbono y poder calorífico que la turba, pero aún con alta humedad y menor densidad energética que otros tipos de carbón.</w:t>
      </w:r>
    </w:p>
    <w:p w14:paraId="3BE28689" w14:textId="77777777" w:rsidR="00CF3E12" w:rsidRPr="00CF3E12" w:rsidRDefault="00CF3E12" w:rsidP="003504C5">
      <w:pPr>
        <w:pStyle w:val="Prrafodelista"/>
        <w:numPr>
          <w:ilvl w:val="0"/>
          <w:numId w:val="10"/>
        </w:numPr>
        <w:rPr>
          <w:lang w:eastAsia="es-CO"/>
        </w:rPr>
      </w:pPr>
      <w:r w:rsidRPr="00CF3E12">
        <w:rPr>
          <w:b/>
          <w:bCs/>
          <w:lang w:eastAsia="es-CO"/>
        </w:rPr>
        <w:t>Hulla (carbón bituminoso):</w:t>
      </w:r>
      <w:r w:rsidRPr="00CF3E12">
        <w:rPr>
          <w:lang w:eastAsia="es-CO"/>
        </w:rPr>
        <w:t> es un carbón más denso, duro y con un mayor contenido de carbono y poder calorífico que el lignito. Es el tipo de carbón más abundante y utilizado para la generación de electricidad y la producción de coque (combustible sólido).</w:t>
      </w:r>
    </w:p>
    <w:p w14:paraId="7C5013A7" w14:textId="77777777" w:rsidR="00CF3E12" w:rsidRPr="00CF3E12" w:rsidRDefault="00CF3E12" w:rsidP="003504C5">
      <w:pPr>
        <w:pStyle w:val="Prrafodelista"/>
        <w:numPr>
          <w:ilvl w:val="0"/>
          <w:numId w:val="10"/>
        </w:numPr>
        <w:rPr>
          <w:lang w:eastAsia="es-CO"/>
        </w:rPr>
      </w:pPr>
      <w:r w:rsidRPr="00CF3E12">
        <w:rPr>
          <w:b/>
          <w:bCs/>
          <w:lang w:eastAsia="es-CO"/>
        </w:rPr>
        <w:t>Antracita:</w:t>
      </w:r>
      <w:r w:rsidRPr="00CF3E12">
        <w:rPr>
          <w:lang w:eastAsia="es-CO"/>
        </w:rPr>
        <w:t> es el carbón de mayor rango, con el contenido de carbono más alto (hasta el 95 %) y el mayor poder calorífico. Es duro, brillante y quema con poca llama y humo.</w:t>
      </w:r>
    </w:p>
    <w:p w14:paraId="151A8236" w14:textId="609C26BC" w:rsidR="00CF3E12" w:rsidRDefault="00CF3E12" w:rsidP="00CF3E12">
      <w:pPr>
        <w:pStyle w:val="Figura"/>
        <w:rPr>
          <w:lang w:val="es-419"/>
        </w:rPr>
      </w:pPr>
      <w:r w:rsidRPr="00CF3E12">
        <w:rPr>
          <w:lang w:val="es-419"/>
        </w:rPr>
        <w:lastRenderedPageBreak/>
        <w:t>Formación y tipos de carbón</w:t>
      </w:r>
    </w:p>
    <w:p w14:paraId="6186F687" w14:textId="319E3678" w:rsidR="00CF3E12" w:rsidRDefault="00CF3E12" w:rsidP="00CF3E12">
      <w:pPr>
        <w:rPr>
          <w:lang w:val="es-419" w:eastAsia="es-CO"/>
        </w:rPr>
      </w:pPr>
      <w:r>
        <w:rPr>
          <w:noProof/>
          <w:lang w:val="es-419" w:eastAsia="es-CO"/>
        </w:rPr>
        <w:drawing>
          <wp:inline distT="0" distB="0" distL="0" distR="0" wp14:anchorId="20ABCF2C" wp14:editId="24DCADC2">
            <wp:extent cx="5810250" cy="3457575"/>
            <wp:effectExtent l="0" t="0" r="0" b="9525"/>
            <wp:docPr id="7" name="Imagen 7" descr="Proceso de formación del carbón y sus tipos, desde un ambiente pantanoso inicial hasta etapas de enterramiento, compactación y metamorfismo. Se muestran cuatro tipos principales de carbón según su grado de carbonificación: turba, lignito, carbón bituminoso y antra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Proceso de formación del carbón y sus tipos, desde un ambiente pantanoso inicial hasta etapas de enterramiento, compactación y metamorfismo. Se muestran cuatro tipos principales de carbón según su grado de carbonificación: turba, lignito, carbón bituminoso y antracit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0250" cy="3457575"/>
                    </a:xfrm>
                    <a:prstGeom prst="rect">
                      <a:avLst/>
                    </a:prstGeom>
                    <a:noFill/>
                  </pic:spPr>
                </pic:pic>
              </a:graphicData>
            </a:graphic>
          </wp:inline>
        </w:drawing>
      </w:r>
    </w:p>
    <w:p w14:paraId="6A25EA5A" w14:textId="2E08390D" w:rsidR="00CF3E12" w:rsidRDefault="00CF3E12" w:rsidP="00081976">
      <w:pPr>
        <w:jc w:val="center"/>
        <w:rPr>
          <w:lang w:val="es-419" w:eastAsia="es-CO"/>
        </w:rPr>
      </w:pPr>
      <w:r w:rsidRPr="00CF3E12">
        <w:rPr>
          <w:lang w:val="es-419" w:eastAsia="es-CO"/>
        </w:rPr>
        <w:t>Fuente: Maldonado, Y, (2021).</w:t>
      </w:r>
    </w:p>
    <w:p w14:paraId="3F8FF04F" w14:textId="4B9C7A7A" w:rsidR="00CF3E12" w:rsidRPr="00CF3E12" w:rsidRDefault="00CF3E12" w:rsidP="00CF3E12">
      <w:pPr>
        <w:ind w:left="708" w:firstLine="0"/>
        <w:rPr>
          <w:b/>
          <w:bCs/>
          <w:lang w:val="es-419" w:eastAsia="es-CO"/>
        </w:rPr>
      </w:pPr>
      <w:r w:rsidRPr="00CF3E12">
        <w:rPr>
          <w:b/>
          <w:bCs/>
          <w:lang w:eastAsia="es-CO"/>
        </w:rPr>
        <w:t>Petróleo</w:t>
      </w:r>
    </w:p>
    <w:p w14:paraId="1002DDFE" w14:textId="77777777" w:rsidR="00CF3E12" w:rsidRPr="00CF3E12" w:rsidRDefault="00CF3E12" w:rsidP="00CF3E12">
      <w:pPr>
        <w:rPr>
          <w:lang w:eastAsia="es-CO"/>
        </w:rPr>
      </w:pPr>
      <w:r w:rsidRPr="00CF3E12">
        <w:rPr>
          <w:lang w:eastAsia="es-CO"/>
        </w:rPr>
        <w:t>La palabra petróleo deriva del griego </w:t>
      </w:r>
      <w:r w:rsidRPr="00CF3E12">
        <w:rPr>
          <w:rStyle w:val="Extranjerismo"/>
          <w:lang w:val="es-CO" w:eastAsia="es-CO"/>
        </w:rPr>
        <w:t>petra</w:t>
      </w:r>
      <w:r w:rsidRPr="00CF3E12">
        <w:rPr>
          <w:lang w:eastAsia="es-CO"/>
        </w:rPr>
        <w:t> (piedra) y </w:t>
      </w:r>
      <w:r w:rsidRPr="00CF3E12">
        <w:rPr>
          <w:rStyle w:val="Extranjerismo"/>
          <w:lang w:val="es-CO" w:eastAsia="es-CO"/>
        </w:rPr>
        <w:t>óleum</w:t>
      </w:r>
      <w:r w:rsidRPr="00CF3E12">
        <w:rPr>
          <w:lang w:eastAsia="es-CO"/>
        </w:rPr>
        <w:t xml:space="preserve"> (aceite), aceite de roca y se utilizó también en latín. El petróleo se formó a partir de los restos de organismos marinos antiguos, como plantas, algas y bacterias, sepultados por el movimiento de placas de la corteza terrestre y sometida durante millones de años a altas temperaturas y muy altas presiones, los compuestos que formaban a estos seres vivos se transformaron en fósiles orgánicos ricos en carbono e hidrógeno. Se definen como hidrocarburos a los compuestos que están constituidos principalmente por </w:t>
      </w:r>
      <w:r w:rsidRPr="00CF3E12">
        <w:rPr>
          <w:lang w:eastAsia="es-CO"/>
        </w:rPr>
        <w:lastRenderedPageBreak/>
        <w:t>carbono (C) e hidrógeno (H). No debe confundirse con los carbohidratos, aunque las palabras se parecen, estos últimos contienen oxígeno en su fórmula.</w:t>
      </w:r>
    </w:p>
    <w:p w14:paraId="590B2433" w14:textId="77777777" w:rsidR="00CF3E12" w:rsidRPr="00CF3E12" w:rsidRDefault="00CF3E12" w:rsidP="00CF3E12">
      <w:pPr>
        <w:rPr>
          <w:lang w:eastAsia="es-CO"/>
        </w:rPr>
      </w:pPr>
      <w:r w:rsidRPr="00CF3E12">
        <w:rPr>
          <w:lang w:eastAsia="es-CO"/>
        </w:rPr>
        <w:t>En muchos lugares del mundo se encontró desde la antigüedad que, como resultado de fracturas en la corteza terrestre, aparecían derrames de un líquido viscoso negro que podía inflamarse y servir en algunas lámparas de aceite.</w:t>
      </w:r>
    </w:p>
    <w:p w14:paraId="31EDE0C5" w14:textId="0C8162EB" w:rsidR="00A85763" w:rsidRPr="00081976" w:rsidRDefault="00CF3E12" w:rsidP="00081976">
      <w:pPr>
        <w:rPr>
          <w:lang w:eastAsia="es-CO"/>
        </w:rPr>
      </w:pPr>
      <w:r w:rsidRPr="00CF3E12">
        <w:rPr>
          <w:lang w:eastAsia="es-CO"/>
        </w:rPr>
        <w:t>Físicamente, el petróleo crudo es un líquido viscoso generalmente de color negro y en ocasiones amarillo. Coloquialmente se le conoce como “el oro negro”. El petróleo crudo es una mezcla heterogénea y compleja de compuestos orgánicos: hay gases, líquidos y sólidos, la mayoría insolubles en agua. Adicionalmente, el petróleo crudo contiene en menor cantidad algunos compuestos que contienen: oxígeno (O), nitrógeno (N), azufre (S) y metales como el sodio (</w:t>
      </w:r>
      <w:proofErr w:type="spellStart"/>
      <w:r w:rsidRPr="00CF3E12">
        <w:rPr>
          <w:lang w:eastAsia="es-CO"/>
        </w:rPr>
        <w:t>Na</w:t>
      </w:r>
      <w:proofErr w:type="spellEnd"/>
      <w:r w:rsidRPr="00CF3E12">
        <w:rPr>
          <w:lang w:eastAsia="es-CO"/>
        </w:rPr>
        <w:t>), vanadio (V), níquel (Ni), hierro (Fe), cobre (Cu). En la industria, estas impurezas deben ser eliminadas durante el proceso de refinación para obtener productos derivados de mayor calidad.</w:t>
      </w:r>
    </w:p>
    <w:p w14:paraId="3494D7E7" w14:textId="28706AE9" w:rsidR="00A85763" w:rsidRDefault="00CF3E12" w:rsidP="00CF3E12">
      <w:pPr>
        <w:pStyle w:val="Figura"/>
        <w:rPr>
          <w:lang w:val="es-419"/>
        </w:rPr>
      </w:pPr>
      <w:r w:rsidRPr="00CF3E12">
        <w:rPr>
          <w:lang w:val="es-419"/>
        </w:rPr>
        <w:t>Composición promedio del crudo extraído del subsuelo</w:t>
      </w:r>
    </w:p>
    <w:p w14:paraId="7BC23DA4" w14:textId="5D8D44C2" w:rsidR="00CF3E12" w:rsidRPr="00CF3E12" w:rsidRDefault="00CF3E12" w:rsidP="00081976">
      <w:pPr>
        <w:jc w:val="center"/>
        <w:rPr>
          <w:lang w:val="es-419" w:eastAsia="es-CO"/>
        </w:rPr>
      </w:pPr>
      <w:r>
        <w:rPr>
          <w:noProof/>
          <w:lang w:val="es-419" w:eastAsia="es-CO"/>
        </w:rPr>
        <w:drawing>
          <wp:inline distT="0" distB="0" distL="0" distR="0" wp14:anchorId="1D76A123" wp14:editId="64A9DF3D">
            <wp:extent cx="3110367" cy="2357755"/>
            <wp:effectExtent l="0" t="0" r="0" b="4445"/>
            <wp:docPr id="8" name="Imagen 8" descr="Diagrama que muestra la composición química promedio del petróleo crudo. Incluye: carbono, hidrógeno, azufre, oxígeno, nitrógeno y trazas de metales como sodio, níquel, vanadio, hierro y cobre.&#10;&#10;Nota: dados en porcentaje en pe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 que muestra la composición química promedio del petróleo crudo. Incluye: carbono, hidrógeno, azufre, oxígeno, nitrógeno y trazas de metales como sodio, níquel, vanadio, hierro y cobre.&#10;&#10;Nota: dados en porcentaje en peso (%)."/>
                    <pic:cNvPicPr>
                      <a:picLocks noChangeAspect="1" noChangeArrowheads="1"/>
                    </pic:cNvPicPr>
                  </pic:nvPicPr>
                  <pic:blipFill rotWithShape="1">
                    <a:blip r:embed="rId19">
                      <a:extLst>
                        <a:ext uri="{28A0092B-C50C-407E-A947-70E740481C1C}">
                          <a14:useLocalDpi xmlns:a14="http://schemas.microsoft.com/office/drawing/2010/main" val="0"/>
                        </a:ext>
                      </a:extLst>
                    </a:blip>
                    <a:srcRect l="9940" t="3706" r="11371" b="7333"/>
                    <a:stretch/>
                  </pic:blipFill>
                  <pic:spPr bwMode="auto">
                    <a:xfrm>
                      <a:off x="0" y="0"/>
                      <a:ext cx="3118967" cy="2364274"/>
                    </a:xfrm>
                    <a:prstGeom prst="rect">
                      <a:avLst/>
                    </a:prstGeom>
                    <a:noFill/>
                    <a:ln>
                      <a:noFill/>
                    </a:ln>
                    <a:extLst>
                      <a:ext uri="{53640926-AAD7-44D8-BBD7-CCE9431645EC}">
                        <a14:shadowObscured xmlns:a14="http://schemas.microsoft.com/office/drawing/2010/main"/>
                      </a:ext>
                    </a:extLst>
                  </pic:spPr>
                </pic:pic>
              </a:graphicData>
            </a:graphic>
          </wp:inline>
        </w:drawing>
      </w:r>
    </w:p>
    <w:p w14:paraId="5AA8667A" w14:textId="3ECD2D0F" w:rsidR="00CF3E12" w:rsidRPr="00081976" w:rsidRDefault="00CF3E12" w:rsidP="00081976">
      <w:pPr>
        <w:rPr>
          <w:lang w:eastAsia="es-CO"/>
        </w:rPr>
      </w:pPr>
      <w:r w:rsidRPr="00CF3E12">
        <w:rPr>
          <w:lang w:eastAsia="es-CO"/>
        </w:rPr>
        <w:lastRenderedPageBreak/>
        <w:t>Con frecuencia se escucha hablar de los crudos ligeros, los pesados e incluso, los extrapesados. Esta clasificación del petróleo se basa en su densidad, es decir, la masa que tiene un determinado volumen de petróleo, lo que está estrechamente ligado con su composición química. En el ámbito petrolero, se emplean los grados API (</w:t>
      </w:r>
      <w:proofErr w:type="spellStart"/>
      <w:r w:rsidRPr="00CF3E12">
        <w:rPr>
          <w:lang w:eastAsia="es-CO"/>
        </w:rPr>
        <w:t>°API</w:t>
      </w:r>
      <w:proofErr w:type="spellEnd"/>
      <w:r w:rsidRPr="00CF3E12">
        <w:rPr>
          <w:lang w:eastAsia="es-CO"/>
        </w:rPr>
        <w:t>), de sus siglas en inglés </w:t>
      </w:r>
      <w:r w:rsidRPr="00CF3E12">
        <w:rPr>
          <w:rStyle w:val="Extranjerismo"/>
          <w:lang w:val="es-CO" w:eastAsia="es-CO"/>
        </w:rPr>
        <w:t xml:space="preserve">American </w:t>
      </w:r>
      <w:proofErr w:type="spellStart"/>
      <w:r w:rsidRPr="00CF3E12">
        <w:rPr>
          <w:rStyle w:val="Extranjerismo"/>
          <w:lang w:val="es-CO" w:eastAsia="es-CO"/>
        </w:rPr>
        <w:t>Petroleum</w:t>
      </w:r>
      <w:proofErr w:type="spellEnd"/>
      <w:r w:rsidRPr="00CF3E12">
        <w:rPr>
          <w:rStyle w:val="Extranjerismo"/>
          <w:lang w:val="es-CO" w:eastAsia="es-CO"/>
        </w:rPr>
        <w:t xml:space="preserve"> </w:t>
      </w:r>
      <w:proofErr w:type="spellStart"/>
      <w:r w:rsidRPr="00CF3E12">
        <w:rPr>
          <w:rStyle w:val="Extranjerismo"/>
          <w:lang w:val="es-CO" w:eastAsia="es-CO"/>
        </w:rPr>
        <w:t>Institute</w:t>
      </w:r>
      <w:proofErr w:type="spellEnd"/>
      <w:r w:rsidRPr="00CF3E12">
        <w:rPr>
          <w:lang w:eastAsia="es-CO"/>
        </w:rPr>
        <w:t xml:space="preserve">, para definirla, siendo los </w:t>
      </w:r>
      <w:proofErr w:type="spellStart"/>
      <w:r w:rsidRPr="00CF3E12">
        <w:rPr>
          <w:lang w:eastAsia="es-CO"/>
        </w:rPr>
        <w:t>°API</w:t>
      </w:r>
      <w:proofErr w:type="spellEnd"/>
      <w:r w:rsidRPr="00CF3E12">
        <w:rPr>
          <w:lang w:eastAsia="es-CO"/>
        </w:rPr>
        <w:t xml:space="preserve"> inversos a la densidad, mientras más altos los </w:t>
      </w:r>
      <w:proofErr w:type="spellStart"/>
      <w:r w:rsidRPr="00CF3E12">
        <w:rPr>
          <w:lang w:eastAsia="es-CO"/>
        </w:rPr>
        <w:t>°API</w:t>
      </w:r>
      <w:proofErr w:type="spellEnd"/>
      <w:r w:rsidRPr="00CF3E12">
        <w:rPr>
          <w:lang w:eastAsia="es-CO"/>
        </w:rPr>
        <w:t>, más ligero es el crudo.</w:t>
      </w:r>
    </w:p>
    <w:p w14:paraId="7F065A03" w14:textId="3ED7845D" w:rsidR="00A85763" w:rsidRDefault="00CF3E12" w:rsidP="00CF3E12">
      <w:pPr>
        <w:pStyle w:val="Figura"/>
        <w:rPr>
          <w:lang w:val="es-419"/>
        </w:rPr>
      </w:pPr>
      <w:r w:rsidRPr="00CF3E12">
        <w:rPr>
          <w:lang w:val="es-419"/>
        </w:rPr>
        <w:t>Clasificación del petróleo crudo según su densidad API</w:t>
      </w:r>
    </w:p>
    <w:p w14:paraId="0116B903" w14:textId="1C7DFA6A" w:rsidR="00A85763" w:rsidRDefault="00CF3E12" w:rsidP="00A85763">
      <w:pPr>
        <w:rPr>
          <w:lang w:val="es-419" w:eastAsia="es-CO"/>
        </w:rPr>
      </w:pPr>
      <w:r>
        <w:rPr>
          <w:noProof/>
          <w:lang w:val="es-419" w:eastAsia="es-CO"/>
        </w:rPr>
        <w:drawing>
          <wp:inline distT="0" distB="0" distL="0" distR="0" wp14:anchorId="30FAF5BC" wp14:editId="30E8CB23">
            <wp:extent cx="5810250" cy="2400300"/>
            <wp:effectExtent l="0" t="0" r="0" b="0"/>
            <wp:docPr id="9" name="Imagen 9" descr="Gráfico que muestra la clasificación del petróleo crudo según su densidad API. Se divide en cinco categorías: extrapesado, pesado, mediano, ligero  y súper lig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Gráfico que muestra la clasificación del petróleo crudo según su densidad API. Se divide en cinco categorías: extrapesado, pesado, mediano, ligero  y súper liger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0250" cy="2400300"/>
                    </a:xfrm>
                    <a:prstGeom prst="rect">
                      <a:avLst/>
                    </a:prstGeom>
                    <a:noFill/>
                  </pic:spPr>
                </pic:pic>
              </a:graphicData>
            </a:graphic>
          </wp:inline>
        </w:drawing>
      </w:r>
    </w:p>
    <w:p w14:paraId="27FC782B" w14:textId="44858E1C" w:rsidR="00CF3E12" w:rsidRDefault="00CF3E12" w:rsidP="00CF3E12">
      <w:pPr>
        <w:jc w:val="center"/>
        <w:rPr>
          <w:lang w:val="es-419" w:eastAsia="es-CO"/>
        </w:rPr>
      </w:pPr>
      <w:r w:rsidRPr="00CF3E12">
        <w:rPr>
          <w:lang w:val="es-419" w:eastAsia="es-CO"/>
        </w:rPr>
        <w:t>Fuente: Martínez. N, (2021).</w:t>
      </w:r>
    </w:p>
    <w:p w14:paraId="7EC9E799" w14:textId="77777777" w:rsidR="00CF3E12" w:rsidRPr="00CF3E12" w:rsidRDefault="00CF3E12" w:rsidP="00CF3E12">
      <w:pPr>
        <w:rPr>
          <w:b/>
          <w:bCs/>
          <w:lang w:eastAsia="es-CO"/>
        </w:rPr>
      </w:pPr>
      <w:r w:rsidRPr="00CF3E12">
        <w:rPr>
          <w:b/>
          <w:bCs/>
          <w:lang w:eastAsia="es-CO"/>
        </w:rPr>
        <w:t>Gas natural</w:t>
      </w:r>
    </w:p>
    <w:p w14:paraId="22C6DC75" w14:textId="77777777" w:rsidR="00CF3E12" w:rsidRPr="00CF3E12" w:rsidRDefault="00CF3E12" w:rsidP="00CF3E12">
      <w:pPr>
        <w:rPr>
          <w:lang w:eastAsia="es-CO"/>
        </w:rPr>
      </w:pPr>
      <w:r w:rsidRPr="00CF3E12">
        <w:rPr>
          <w:lang w:eastAsia="es-CO"/>
        </w:rPr>
        <w:t xml:space="preserve">Una mezcla de hidrocarburos gaseosos, principalmente metano, utilizados para la generación de electricidad, calefacción doméstica e industrial, y como combustible vehicular. Su combustión produce menos emisiones que el carbón y el petróleo, pero sigue siendo una fuente no renovable. En su estado puro, se compone en su mayoría de </w:t>
      </w:r>
      <w:r w:rsidRPr="00CF3E12">
        <w:rPr>
          <w:lang w:eastAsia="es-CO"/>
        </w:rPr>
        <w:lastRenderedPageBreak/>
        <w:t>metano (CH₄), pero también contiene pequeñas cantidades de etano (C₂H₆), propano (C₃H₈), butano (C₄H₁₀) o pentano (C₅H₁₂) y otros componentes.</w:t>
      </w:r>
    </w:p>
    <w:p w14:paraId="18A590C5" w14:textId="1CDA0E1C" w:rsidR="00CF3E12" w:rsidRPr="00CF3E12" w:rsidRDefault="00CF3E12" w:rsidP="00D400DF">
      <w:pPr>
        <w:rPr>
          <w:lang w:eastAsia="es-CO"/>
        </w:rPr>
      </w:pPr>
      <w:r w:rsidRPr="00CF3E12">
        <w:rPr>
          <w:lang w:eastAsia="es-CO"/>
        </w:rPr>
        <w:t>Suele tener un 1 % de impurezas; el dióxido de carbono, oxígeno, helio, vapor de agua, etc., todos de combustión limpia.</w:t>
      </w:r>
    </w:p>
    <w:p w14:paraId="0D18E2E9" w14:textId="1EB82687" w:rsidR="00A85763" w:rsidRDefault="00CF3E12" w:rsidP="00CF3E12">
      <w:pPr>
        <w:pStyle w:val="Figura"/>
        <w:rPr>
          <w:lang w:val="es-419"/>
        </w:rPr>
      </w:pPr>
      <w:r w:rsidRPr="00CF3E12">
        <w:rPr>
          <w:lang w:val="es-419"/>
        </w:rPr>
        <w:t>Composición del gas natural</w:t>
      </w:r>
    </w:p>
    <w:p w14:paraId="521E4FF8" w14:textId="2DBB61E2" w:rsidR="00A85763" w:rsidRDefault="00CF3E12" w:rsidP="00A85763">
      <w:pPr>
        <w:rPr>
          <w:lang w:val="es-419" w:eastAsia="es-CO"/>
        </w:rPr>
      </w:pPr>
      <w:r>
        <w:rPr>
          <w:noProof/>
          <w:lang w:val="es-419" w:eastAsia="es-CO"/>
        </w:rPr>
        <w:drawing>
          <wp:inline distT="0" distB="0" distL="0" distR="0" wp14:anchorId="37CF2BF4" wp14:editId="62913E8C">
            <wp:extent cx="5810250" cy="4600575"/>
            <wp:effectExtent l="0" t="0" r="0" b="9525"/>
            <wp:docPr id="10" name="Imagen 10" descr="Gráfico que muestra los componentes del gas natural en su forma primaria, destacando el metano como principal, seguido de etano, propano, butano, pentanos y compuestos no hidrocarbu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Gráfico que muestra los componentes del gas natural en su forma primaria, destacando el metano como principal, seguido de etano, propano, butano, pentanos y compuestos no hidrocarburo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0250" cy="4600575"/>
                    </a:xfrm>
                    <a:prstGeom prst="rect">
                      <a:avLst/>
                    </a:prstGeom>
                    <a:noFill/>
                  </pic:spPr>
                </pic:pic>
              </a:graphicData>
            </a:graphic>
          </wp:inline>
        </w:drawing>
      </w:r>
    </w:p>
    <w:p w14:paraId="08A6DCF8" w14:textId="1256A6AF" w:rsidR="00CF3E12" w:rsidRDefault="00CF3E12" w:rsidP="00CF3E12">
      <w:pPr>
        <w:jc w:val="center"/>
        <w:rPr>
          <w:lang w:val="es-419" w:eastAsia="es-CO"/>
        </w:rPr>
      </w:pPr>
      <w:r w:rsidRPr="00CF3E12">
        <w:rPr>
          <w:lang w:eastAsia="es-CO"/>
        </w:rPr>
        <w:t>Fuente: Seguí. P, (2025).</w:t>
      </w:r>
    </w:p>
    <w:p w14:paraId="277F6914" w14:textId="2C08B34F" w:rsidR="00CF3E12" w:rsidRPr="00CF3E12" w:rsidRDefault="00CF3E12" w:rsidP="00CF3E12">
      <w:pPr>
        <w:rPr>
          <w:lang w:eastAsia="es-CO"/>
        </w:rPr>
      </w:pPr>
      <w:r w:rsidRPr="00CF3E12">
        <w:rPr>
          <w:lang w:eastAsia="es-CO"/>
        </w:rPr>
        <w:lastRenderedPageBreak/>
        <w:t xml:space="preserve">La </w:t>
      </w:r>
      <w:r w:rsidR="00FE3F6E">
        <w:rPr>
          <w:lang w:eastAsia="es-CO"/>
        </w:rPr>
        <w:t>figura</w:t>
      </w:r>
      <w:r w:rsidRPr="00CF3E12">
        <w:rPr>
          <w:lang w:eastAsia="es-CO"/>
        </w:rPr>
        <w:t xml:space="preserve"> presenta la composición del </w:t>
      </w:r>
      <w:r w:rsidRPr="00CF3E12">
        <w:rPr>
          <w:b/>
          <w:bCs/>
          <w:lang w:eastAsia="es-CO"/>
        </w:rPr>
        <w:t>gas natural en su forma primaria</w:t>
      </w:r>
      <w:r w:rsidRPr="00CF3E12">
        <w:rPr>
          <w:lang w:eastAsia="es-CO"/>
        </w:rPr>
        <w:t>, mostrando sus distintos componentes y derivados.</w:t>
      </w:r>
    </w:p>
    <w:p w14:paraId="5DEEECCB" w14:textId="77777777" w:rsidR="00CF3E12" w:rsidRPr="00CF3E12" w:rsidRDefault="00CF3E12" w:rsidP="003504C5">
      <w:pPr>
        <w:numPr>
          <w:ilvl w:val="0"/>
          <w:numId w:val="11"/>
        </w:numPr>
        <w:rPr>
          <w:lang w:eastAsia="es-CO"/>
        </w:rPr>
      </w:pPr>
      <w:r w:rsidRPr="00CF3E12">
        <w:rPr>
          <w:b/>
          <w:bCs/>
          <w:lang w:eastAsia="es-CO"/>
        </w:rPr>
        <w:t>Componentes no hidrocarburos:</w:t>
      </w:r>
      <w:r w:rsidRPr="00CF3E12">
        <w:rPr>
          <w:lang w:eastAsia="es-CO"/>
        </w:rPr>
        <w:t xml:space="preserve"> incluyen gases y compuestos como H₂S (sulfuro de hidrógeno), CO₂ (dióxido de carbono), H₂O (agua), N₂ (nitrógeno) y H₂ (hidrógeno), entre otros.</w:t>
      </w:r>
    </w:p>
    <w:p w14:paraId="31FF215B" w14:textId="77777777" w:rsidR="00CF3E12" w:rsidRPr="00CF3E12" w:rsidRDefault="00CF3E12" w:rsidP="003504C5">
      <w:pPr>
        <w:numPr>
          <w:ilvl w:val="0"/>
          <w:numId w:val="11"/>
        </w:numPr>
        <w:rPr>
          <w:lang w:eastAsia="es-CO"/>
        </w:rPr>
      </w:pPr>
      <w:r w:rsidRPr="00CF3E12">
        <w:rPr>
          <w:b/>
          <w:bCs/>
          <w:lang w:eastAsia="es-CO"/>
        </w:rPr>
        <w:t>Metano (CH₄):</w:t>
      </w:r>
      <w:r w:rsidRPr="00CF3E12">
        <w:rPr>
          <w:lang w:eastAsia="es-CO"/>
        </w:rPr>
        <w:t xml:space="preserve"> es el componente principal del gas natural, representando la mayor proporción en su composición.</w:t>
      </w:r>
    </w:p>
    <w:p w14:paraId="23AF7255" w14:textId="77777777" w:rsidR="00CF3E12" w:rsidRPr="00CF3E12" w:rsidRDefault="00CF3E12" w:rsidP="003504C5">
      <w:pPr>
        <w:numPr>
          <w:ilvl w:val="0"/>
          <w:numId w:val="11"/>
        </w:numPr>
        <w:rPr>
          <w:lang w:eastAsia="es-CO"/>
        </w:rPr>
      </w:pPr>
      <w:r w:rsidRPr="00CF3E12">
        <w:rPr>
          <w:b/>
          <w:bCs/>
          <w:lang w:eastAsia="es-CO"/>
        </w:rPr>
        <w:t>Etano (C₂H₆):</w:t>
      </w:r>
      <w:r w:rsidRPr="00CF3E12">
        <w:rPr>
          <w:lang w:eastAsia="es-CO"/>
        </w:rPr>
        <w:t xml:space="preserve"> se encuentra en menor cantidad que el metano y se utiliza como materia prima en procesos petroquímicos.</w:t>
      </w:r>
    </w:p>
    <w:p w14:paraId="1CC1EB4A" w14:textId="77777777" w:rsidR="00CF3E12" w:rsidRPr="00CF3E12" w:rsidRDefault="00CF3E12" w:rsidP="003504C5">
      <w:pPr>
        <w:numPr>
          <w:ilvl w:val="0"/>
          <w:numId w:val="11"/>
        </w:numPr>
        <w:rPr>
          <w:lang w:eastAsia="es-CO"/>
        </w:rPr>
      </w:pPr>
      <w:r w:rsidRPr="00CF3E12">
        <w:rPr>
          <w:b/>
          <w:bCs/>
          <w:lang w:eastAsia="es-CO"/>
        </w:rPr>
        <w:t>Propano (C₃H₈) y butano (C₄H₁₀):</w:t>
      </w:r>
      <w:r w:rsidRPr="00CF3E12">
        <w:rPr>
          <w:lang w:eastAsia="es-CO"/>
        </w:rPr>
        <w:t xml:space="preserve"> conforman los líquidos del gas natural y, al procesarse, dan origen al GLP (gas licuado de petróleo), empleado en calefacción, cocina y transporte.</w:t>
      </w:r>
    </w:p>
    <w:p w14:paraId="566C4980" w14:textId="77777777" w:rsidR="00CF3E12" w:rsidRPr="00CF3E12" w:rsidRDefault="00CF3E12" w:rsidP="003504C5">
      <w:pPr>
        <w:numPr>
          <w:ilvl w:val="0"/>
          <w:numId w:val="11"/>
        </w:numPr>
        <w:rPr>
          <w:lang w:eastAsia="es-CO"/>
        </w:rPr>
      </w:pPr>
      <w:r w:rsidRPr="00CF3E12">
        <w:rPr>
          <w:b/>
          <w:bCs/>
          <w:lang w:eastAsia="es-CO"/>
        </w:rPr>
        <w:t>Pentanos + (C₅H₁₂ y superiores):</w:t>
      </w:r>
      <w:r w:rsidRPr="00CF3E12">
        <w:rPr>
          <w:lang w:eastAsia="es-CO"/>
        </w:rPr>
        <w:t xml:space="preserve"> son los hidrocarburos más pesados del gas natural y se asocian con la producción de gasolina y destilados medios (DM).</w:t>
      </w:r>
    </w:p>
    <w:p w14:paraId="134CA89E" w14:textId="745C0FA7" w:rsidR="00CF3E12" w:rsidRDefault="00CF3E12" w:rsidP="00CF3E12">
      <w:pPr>
        <w:rPr>
          <w:lang w:eastAsia="es-CO"/>
        </w:rPr>
      </w:pPr>
      <w:r w:rsidRPr="00CF3E12">
        <w:rPr>
          <w:lang w:eastAsia="es-CO"/>
        </w:rPr>
        <w:t>En conjunto, la gráfica diferencia entre el gas natural fósil (compuesto principalmente por metano y gases ligeros) y los líquidos del gas natural, que incluyen los hidrocarburos más pesados utilizados como combustibles o materias primas industriales.</w:t>
      </w:r>
    </w:p>
    <w:p w14:paraId="0AD169F4" w14:textId="1EDA5D48" w:rsidR="00D400DF" w:rsidRDefault="00D400DF" w:rsidP="00CF3E12">
      <w:pPr>
        <w:rPr>
          <w:lang w:eastAsia="es-CO"/>
        </w:rPr>
      </w:pPr>
    </w:p>
    <w:p w14:paraId="3A394A01" w14:textId="77777777" w:rsidR="00D400DF" w:rsidRDefault="00D400DF" w:rsidP="00CF3E12">
      <w:pPr>
        <w:rPr>
          <w:lang w:eastAsia="es-CO"/>
        </w:rPr>
      </w:pPr>
    </w:p>
    <w:p w14:paraId="2A3D64C2" w14:textId="77777777" w:rsidR="00FE3F6E" w:rsidRPr="00FE3F6E" w:rsidRDefault="00FE3F6E" w:rsidP="00FE3F6E">
      <w:pPr>
        <w:rPr>
          <w:b/>
          <w:bCs/>
          <w:lang w:eastAsia="es-CO"/>
        </w:rPr>
      </w:pPr>
      <w:r w:rsidRPr="00FE3F6E">
        <w:rPr>
          <w:b/>
          <w:bCs/>
          <w:lang w:eastAsia="es-CO"/>
        </w:rPr>
        <w:lastRenderedPageBreak/>
        <w:t>Energía nuclear</w:t>
      </w:r>
    </w:p>
    <w:p w14:paraId="104F2C2A" w14:textId="77777777" w:rsidR="00FE3F6E" w:rsidRPr="00FE3F6E" w:rsidRDefault="00FE3F6E" w:rsidP="00FE3F6E">
      <w:pPr>
        <w:rPr>
          <w:lang w:eastAsia="es-CO"/>
        </w:rPr>
      </w:pPr>
      <w:r w:rsidRPr="00FE3F6E">
        <w:rPr>
          <w:lang w:eastAsia="es-CO"/>
        </w:rPr>
        <w:t>La energía nuclear aprovecha la energía contenida en el núcleo de los átomos. En las centrales nucleares actuales, esta energía se libera principalmente a través de la fisión nuclear, un proceso en el que núcleos de átomos pesados, como el uranio - 235, son bombardeados con neutrones, lo que provoca que se dividan en núcleos más pequeños, liberando una gran cantidad de energía en forma de calor y más neutrones, perpetuando una reacción en cadena controlada.</w:t>
      </w:r>
    </w:p>
    <w:p w14:paraId="485DF7E3" w14:textId="77777777" w:rsidR="00FE3F6E" w:rsidRPr="00FE3F6E" w:rsidRDefault="00FE3F6E" w:rsidP="00FE3F6E">
      <w:pPr>
        <w:rPr>
          <w:lang w:eastAsia="es-CO"/>
        </w:rPr>
      </w:pPr>
      <w:r w:rsidRPr="00FE3F6E">
        <w:rPr>
          <w:lang w:eastAsia="es-CO"/>
        </w:rPr>
        <w:t>El calor generado por esta fisión se utiliza para calentar agua y producir vapor a alta presión. Este vapor acciona turbinas conectadas a generadores eléctricos, transformando la energía térmica en energía mecánica y finalmente en electricidad.</w:t>
      </w:r>
    </w:p>
    <w:p w14:paraId="57FB94E2" w14:textId="42D8E0B4" w:rsidR="00FE3F6E" w:rsidRDefault="00FE3F6E" w:rsidP="00FE3F6E">
      <w:pPr>
        <w:rPr>
          <w:lang w:eastAsia="es-CO"/>
        </w:rPr>
      </w:pPr>
      <w:r w:rsidRPr="00FE3F6E">
        <w:rPr>
          <w:lang w:eastAsia="es-CO"/>
        </w:rPr>
        <w:t>Aunque no emite gases de efecto invernadero durante su operación, la energía nuclear plantea desafíos en cuanto a la gestión de los residuos radiactivos y los riesgos de accidentes nucleares. Además, el uranio utilizado como combustible es un recurso no renovable. Se investiga activamente la fusión nuclear, un proceso que une núcleos atómicos ligeros para liberar energía (como ocurre en el sol), como una posible fuente de energía nuclear más limpia y abundante en el futuro, aunque aún se encuentra en fase experimental.</w:t>
      </w:r>
    </w:p>
    <w:p w14:paraId="15313927" w14:textId="1C6A45E4" w:rsidR="00D400DF" w:rsidRDefault="00D400DF" w:rsidP="00FE3F6E">
      <w:pPr>
        <w:rPr>
          <w:lang w:eastAsia="es-CO"/>
        </w:rPr>
      </w:pPr>
    </w:p>
    <w:p w14:paraId="34080290" w14:textId="325713C6" w:rsidR="00D400DF" w:rsidRDefault="00D400DF" w:rsidP="00FE3F6E">
      <w:pPr>
        <w:rPr>
          <w:lang w:eastAsia="es-CO"/>
        </w:rPr>
      </w:pPr>
    </w:p>
    <w:p w14:paraId="519E5504" w14:textId="42305C3C" w:rsidR="00D400DF" w:rsidRDefault="00D400DF" w:rsidP="00FE3F6E">
      <w:pPr>
        <w:rPr>
          <w:lang w:eastAsia="es-CO"/>
        </w:rPr>
      </w:pPr>
    </w:p>
    <w:p w14:paraId="544F4535" w14:textId="77777777" w:rsidR="00D400DF" w:rsidRPr="00FE3F6E" w:rsidRDefault="00D400DF" w:rsidP="00FE3F6E">
      <w:pPr>
        <w:rPr>
          <w:lang w:eastAsia="es-CO"/>
        </w:rPr>
      </w:pPr>
    </w:p>
    <w:p w14:paraId="27DC0A53" w14:textId="0DB95A4B" w:rsidR="00FE3F6E" w:rsidRDefault="00FE3F6E" w:rsidP="00FE3F6E">
      <w:pPr>
        <w:pStyle w:val="Figura"/>
      </w:pPr>
      <w:r w:rsidRPr="00FE3F6E">
        <w:lastRenderedPageBreak/>
        <w:t>Energía nuclear</w:t>
      </w:r>
    </w:p>
    <w:p w14:paraId="1AC996BC" w14:textId="1518E187" w:rsidR="00FE3F6E" w:rsidRPr="00FE3F6E" w:rsidRDefault="00FE3F6E" w:rsidP="00FE3F6E">
      <w:pPr>
        <w:ind w:hanging="142"/>
        <w:jc w:val="center"/>
        <w:rPr>
          <w:lang w:eastAsia="es-CO"/>
        </w:rPr>
      </w:pPr>
      <w:r>
        <w:rPr>
          <w:noProof/>
          <w:lang w:eastAsia="es-CO"/>
        </w:rPr>
        <w:drawing>
          <wp:inline distT="0" distB="0" distL="0" distR="0" wp14:anchorId="544CB69F" wp14:editId="6D0BF67B">
            <wp:extent cx="6306593" cy="3099460"/>
            <wp:effectExtent l="0" t="0" r="0" b="5715"/>
            <wp:docPr id="11" name="Imagen 11" descr="Diagrama ilustrativo del funcionamiento de una central nuclear. Se muestra el proceso desde la fisión del combustible en la vasija del reactor, la generación de vapor que impulsa una turbina conectada a un alternador, y la producción de electricidad. Incluye componentes como el edificio de contención, generadores de vapor, condensador, torre de refrigeración, transformador y sistema de recirculación de agua desde una fuente f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 ilustrativo del funcionamiento de una central nuclear. Se muestra el proceso desde la fisión del combustible en la vasija del reactor, la generación de vapor que impulsa una turbina conectada a un alternador, y la producción de electricidad. Incluye componentes como el edificio de contención, generadores de vapor, condensador, torre de refrigeración, transformador y sistema de recirculación de agua desde una fuente frí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8608" cy="3110280"/>
                    </a:xfrm>
                    <a:prstGeom prst="rect">
                      <a:avLst/>
                    </a:prstGeom>
                    <a:noFill/>
                  </pic:spPr>
                </pic:pic>
              </a:graphicData>
            </a:graphic>
          </wp:inline>
        </w:drawing>
      </w:r>
    </w:p>
    <w:p w14:paraId="6CB20F5B" w14:textId="44697FB4" w:rsidR="00FE3F6E" w:rsidRDefault="00FE3F6E" w:rsidP="00FE3F6E">
      <w:pPr>
        <w:rPr>
          <w:lang w:val="es-419" w:eastAsia="es-CO"/>
        </w:rPr>
      </w:pPr>
      <w:r w:rsidRPr="00FE3F6E">
        <w:rPr>
          <w:lang w:val="es-419" w:eastAsia="es-CO"/>
        </w:rPr>
        <w:t>La figura muestra el funcionamiento de una central nuclear que transforma la energía nuclear en electricidad mediante un ciclo cerrado. En la vasija del reactor, el uranio genera calor por fisión controlada, el cual convierte el agua en vapor a alta presión. Este vapor impulsa una turbina conectada a un alternador, que produce electricidad. Luego, el vapor se enfría en un condensador mediante un circuito de agua de refrigeración, retornando al sistema. El exceso de calor se libera en la torre de refrigeración, completando el proceso de conversión térmica, mecánica y eléctrica de forma continua y controlada.</w:t>
      </w:r>
    </w:p>
    <w:p w14:paraId="4279005A" w14:textId="25DF4BD2" w:rsidR="00FE3F6E" w:rsidRPr="00FE3F6E" w:rsidRDefault="00FE3F6E" w:rsidP="00FE3F6E">
      <w:pPr>
        <w:rPr>
          <w:b/>
          <w:bCs/>
          <w:lang w:eastAsia="es-CO"/>
        </w:rPr>
      </w:pPr>
      <w:r w:rsidRPr="00FE3F6E">
        <w:rPr>
          <w:b/>
          <w:bCs/>
          <w:lang w:eastAsia="es-CO"/>
        </w:rPr>
        <w:t>Energía hidroeléctrica</w:t>
      </w:r>
    </w:p>
    <w:p w14:paraId="370F45FA" w14:textId="77777777" w:rsidR="00FE3F6E" w:rsidRPr="00FE3F6E" w:rsidRDefault="00FE3F6E" w:rsidP="00FE3F6E">
      <w:pPr>
        <w:rPr>
          <w:lang w:eastAsia="es-CO"/>
        </w:rPr>
      </w:pPr>
      <w:r w:rsidRPr="00FE3F6E">
        <w:rPr>
          <w:lang w:eastAsia="es-CO"/>
        </w:rPr>
        <w:t xml:space="preserve">Aprovecha la energía potencial del agua almacenada en embalses o el flujo de los ríos para generar electricidad mediante turbinas. Es una fuente renovable y de bajas </w:t>
      </w:r>
      <w:r w:rsidRPr="00FE3F6E">
        <w:rPr>
          <w:lang w:eastAsia="es-CO"/>
        </w:rPr>
        <w:lastRenderedPageBreak/>
        <w:t>emisiones durante su operación, pero la construcción de grandes represas puede tener impactos ambientales y sociales significativos.</w:t>
      </w:r>
    </w:p>
    <w:p w14:paraId="5FFC5405" w14:textId="77777777" w:rsidR="00FE3F6E" w:rsidRPr="00FE3F6E" w:rsidRDefault="00FE3F6E" w:rsidP="00FE3F6E">
      <w:pPr>
        <w:rPr>
          <w:lang w:eastAsia="es-CO"/>
        </w:rPr>
      </w:pPr>
      <w:r w:rsidRPr="00FE3F6E">
        <w:rPr>
          <w:lang w:eastAsia="es-CO"/>
        </w:rPr>
        <w:t>Aunque la energía hidroeléctrica utiliza el flujo del agua, un recurso que se renueva naturalmente a través del ciclo hidrológico, no siempre se considera estrictamente renovable debido a los impactos ambientales y sociales significativos que pueden generar las grandes represas.</w:t>
      </w:r>
    </w:p>
    <w:p w14:paraId="6E30399A" w14:textId="77777777" w:rsidR="00FE3F6E" w:rsidRPr="00FE3F6E" w:rsidRDefault="00FE3F6E" w:rsidP="00FE3F6E">
      <w:pPr>
        <w:rPr>
          <w:lang w:eastAsia="es-CO"/>
        </w:rPr>
      </w:pPr>
      <w:r w:rsidRPr="00FE3F6E">
        <w:rPr>
          <w:lang w:eastAsia="es-CO"/>
        </w:rPr>
        <w:t>Estos impactos incluyen la alteración de ecosistemas fluviales, la sedimentación, el desplazamiento de comunidades y la potencial liberación de gases de efecto invernadero (como el metano) proveniente de la descomposición de materia orgánica en los embalses. Por lo tanto, su sostenibilidad a largo plazo es un tema de debate y depende en gran medida del diseño, la escala y la gestión de los proyectos hidroeléctricos.</w:t>
      </w:r>
    </w:p>
    <w:p w14:paraId="1E550631" w14:textId="1761FEA6" w:rsidR="00FE3F6E" w:rsidRDefault="00FE3F6E" w:rsidP="00FE3F6E">
      <w:pPr>
        <w:pStyle w:val="Figura"/>
        <w:rPr>
          <w:lang w:val="es-419"/>
        </w:rPr>
      </w:pPr>
      <w:r w:rsidRPr="00FE3F6E">
        <w:t> Esquema básico de una central hidroeléctrica</w:t>
      </w:r>
    </w:p>
    <w:p w14:paraId="7E7E1673" w14:textId="076FB8C5" w:rsidR="00A85763" w:rsidRDefault="00FE3F6E" w:rsidP="00D400DF">
      <w:pPr>
        <w:jc w:val="center"/>
        <w:rPr>
          <w:lang w:val="es-419" w:eastAsia="es-CO"/>
        </w:rPr>
      </w:pPr>
      <w:r>
        <w:rPr>
          <w:noProof/>
          <w:lang w:val="es-419" w:eastAsia="es-CO"/>
        </w:rPr>
        <w:drawing>
          <wp:inline distT="0" distB="0" distL="0" distR="0" wp14:anchorId="6436F4FF" wp14:editId="379309D7">
            <wp:extent cx="3671810" cy="2695074"/>
            <wp:effectExtent l="0" t="0" r="5080" b="0"/>
            <wp:docPr id="12" name="Imagen 12" descr="Ilustración esquemática del funcionamiento de una central hidroeléctrica. El agua almacenada en un embalse pasa por una compuerta y fluye a través de una tubería de paso, accionando una turbina conectada a un generador eléctrico. La electricidad generada es transportada por torres de tendido eléctrico. El agua utilizada es finalmente liberada por el desagüe de la 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lustración esquemática del funcionamiento de una central hidroeléctrica. El agua almacenada en un embalse pasa por una compuerta y fluye a través de una tubería de paso, accionando una turbina conectada a un generador eléctrico. La electricidad generada es transportada por torres de tendido eléctrico. El agua utilizada es finalmente liberada por el desagüe de la pres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05512" cy="2719811"/>
                    </a:xfrm>
                    <a:prstGeom prst="rect">
                      <a:avLst/>
                    </a:prstGeom>
                    <a:noFill/>
                  </pic:spPr>
                </pic:pic>
              </a:graphicData>
            </a:graphic>
          </wp:inline>
        </w:drawing>
      </w:r>
    </w:p>
    <w:p w14:paraId="41FC8891" w14:textId="58483A5A" w:rsidR="00A85763" w:rsidRDefault="00FE3F6E" w:rsidP="00A85763">
      <w:pPr>
        <w:rPr>
          <w:lang w:val="es-419" w:eastAsia="es-CO"/>
        </w:rPr>
      </w:pPr>
      <w:r w:rsidRPr="00FE3F6E">
        <w:rPr>
          <w:lang w:eastAsia="es-CO"/>
        </w:rPr>
        <w:lastRenderedPageBreak/>
        <w:t>Las energías renovables son aquellas fuentes de energía que se obtienen de recursos naturales que se reponen a un ritmo igual o mayor al que se consumen, considerándose prácticamente inagotables a escala humana. Se caracterizan por tener un menor impacto ambiental en comparación con las energías convencionales o no renovables, ya que en su proceso de obtención y utilización no se generan o se minimizan las emisiones de gases de efecto invernadero y otros contaminantes.</w:t>
      </w:r>
    </w:p>
    <w:p w14:paraId="51233C71" w14:textId="3F821700" w:rsidR="00A85763" w:rsidRDefault="00FE3F6E" w:rsidP="00FE3F6E">
      <w:pPr>
        <w:pStyle w:val="Figura"/>
        <w:rPr>
          <w:lang w:val="es-419"/>
        </w:rPr>
      </w:pPr>
      <w:r w:rsidRPr="00FE3F6E">
        <w:rPr>
          <w:lang w:val="es-419"/>
        </w:rPr>
        <w:t>Tipos de energía convencionales</w:t>
      </w:r>
    </w:p>
    <w:p w14:paraId="7CB92207" w14:textId="304CB5C9" w:rsidR="00081976" w:rsidRPr="00081976" w:rsidRDefault="00081976" w:rsidP="00081976">
      <w:pPr>
        <w:rPr>
          <w:lang w:val="es-419" w:eastAsia="es-CO"/>
        </w:rPr>
      </w:pPr>
      <w:r>
        <w:rPr>
          <w:noProof/>
          <w:lang w:val="es-419" w:eastAsia="es-CO"/>
        </w:rPr>
        <w:drawing>
          <wp:inline distT="0" distB="0" distL="0" distR="0" wp14:anchorId="7FA0F233" wp14:editId="7155B709">
            <wp:extent cx="5810250" cy="4267200"/>
            <wp:effectExtent l="0" t="0" r="0" b="0"/>
            <wp:docPr id="5" name="Imagen 5" descr="Ilustración representativa de diferentes fuentes de energías renovables, incluyendo energía solar, biomasa, energía geotérmica, energía eólica y energía de hidrógeno. Todas estas fuentes convergen en la generación de energía lim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lustración representativa de diferentes fuentes de energías renovables, incluyendo energía solar, biomasa, energía geotérmica, energía eólica y energía de hidrógeno. Todas estas fuentes convergen en la generación de energía limpi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10250" cy="4267200"/>
                    </a:xfrm>
                    <a:prstGeom prst="rect">
                      <a:avLst/>
                    </a:prstGeom>
                    <a:noFill/>
                  </pic:spPr>
                </pic:pic>
              </a:graphicData>
            </a:graphic>
          </wp:inline>
        </w:drawing>
      </w:r>
    </w:p>
    <w:p w14:paraId="41E17BA3" w14:textId="77777777" w:rsidR="00FE3F6E" w:rsidRDefault="00FE3F6E" w:rsidP="00D400DF">
      <w:pPr>
        <w:ind w:firstLine="0"/>
        <w:rPr>
          <w:lang w:val="es-419" w:eastAsia="es-CO"/>
        </w:rPr>
      </w:pPr>
    </w:p>
    <w:p w14:paraId="5EBA8893" w14:textId="0250FBE7" w:rsidR="00A85763" w:rsidRPr="00EF7521" w:rsidRDefault="00FE3F6E" w:rsidP="00EF7521">
      <w:pPr>
        <w:pStyle w:val="Prrafodelista"/>
        <w:numPr>
          <w:ilvl w:val="0"/>
          <w:numId w:val="32"/>
        </w:numPr>
        <w:rPr>
          <w:b/>
          <w:bCs/>
          <w:lang w:val="es-419" w:eastAsia="es-CO"/>
        </w:rPr>
      </w:pPr>
      <w:r w:rsidRPr="00EF7521">
        <w:rPr>
          <w:b/>
          <w:bCs/>
          <w:lang w:val="es-419" w:eastAsia="es-CO"/>
        </w:rPr>
        <w:lastRenderedPageBreak/>
        <w:t>Energía solar</w:t>
      </w:r>
    </w:p>
    <w:p w14:paraId="77DC7EAB" w14:textId="2E5F93BD" w:rsidR="00FE3F6E" w:rsidRPr="00FE3F6E" w:rsidRDefault="00FE3F6E" w:rsidP="00EF7521">
      <w:pPr>
        <w:ind w:left="708"/>
        <w:rPr>
          <w:lang w:val="es-419" w:eastAsia="es-CO"/>
        </w:rPr>
      </w:pPr>
      <w:r w:rsidRPr="00FE3F6E">
        <w:rPr>
          <w:lang w:eastAsia="es-CO"/>
        </w:rPr>
        <w:t>La energía solar representa una de las fuentes más prometedoras dentro del conjunto de energías renovables, debido a su disponibilidad, bajo impacto ambiental y versatilidad de aplicaciones. Este tipo de energía aprovecha la radiación del sol para generar electricidad o calor, contribuyendo significativamente a la reducción de emisiones contaminantes y a la diversificación de la matriz energética.</w:t>
      </w:r>
    </w:p>
    <w:p w14:paraId="05A25EC9" w14:textId="7A32B53A" w:rsidR="00FE3F6E" w:rsidRDefault="00FE3F6E" w:rsidP="00EF7521">
      <w:pPr>
        <w:ind w:left="708"/>
        <w:rPr>
          <w:lang w:val="es-419" w:eastAsia="es-CO"/>
        </w:rPr>
      </w:pPr>
      <w:r w:rsidRPr="00FE3F6E">
        <w:rPr>
          <w:lang w:eastAsia="es-CO"/>
        </w:rPr>
        <w:t>A continuación, se detalla la energía solar fotovoltaica, una tecnología ampliamente utilizada para la conversión directa de la luz solar en electricidad.</w:t>
      </w:r>
    </w:p>
    <w:p w14:paraId="227D6C26" w14:textId="6F85227A" w:rsidR="00FE3F6E" w:rsidRDefault="00FE3F6E" w:rsidP="00EF7521">
      <w:pPr>
        <w:ind w:left="708"/>
        <w:rPr>
          <w:lang w:val="es-419" w:eastAsia="es-CO"/>
        </w:rPr>
      </w:pPr>
      <w:r w:rsidRPr="00FE3F6E">
        <w:rPr>
          <w:b/>
          <w:bCs/>
          <w:lang w:eastAsia="es-CO"/>
        </w:rPr>
        <w:t>Fotovoltaica</w:t>
      </w:r>
    </w:p>
    <w:p w14:paraId="33AE3991" w14:textId="0D39BF0B" w:rsidR="00A85763" w:rsidRDefault="00FE3F6E" w:rsidP="00EF7521">
      <w:pPr>
        <w:ind w:left="708"/>
        <w:rPr>
          <w:lang w:val="es-419" w:eastAsia="es-CO"/>
        </w:rPr>
      </w:pPr>
      <w:r w:rsidRPr="00FE3F6E">
        <w:rPr>
          <w:lang w:val="es-419" w:eastAsia="es-CO"/>
        </w:rPr>
        <w:t>La energía solar fotovoltaica convierte directamente la luz solar en electricidad a través de dispositivos semiconductores llamados células fotovoltaicas, típicamente fabricadas con silicio. Cuando los fotones de la luz solar inciden sobre estas células, liberan electrones, generando una corriente eléctrica continua. Esta corriente luego se puede convertir en corriente alterna mediante un inversor para ser utilizada en hogares, industrias o inyectada a la red eléctrica. Los sistemas fotovoltaicos varían desde pequeños paneles en tejados hasta grandes parques solares, ofreciendo una fuente de energía limpia y renovable con un impacto ambiental relativamente bajo durante su operación.</w:t>
      </w:r>
    </w:p>
    <w:p w14:paraId="7B62D259" w14:textId="192C99DE" w:rsidR="00FE3F6E" w:rsidRDefault="00FE3F6E" w:rsidP="00A85763">
      <w:pPr>
        <w:rPr>
          <w:lang w:val="es-419" w:eastAsia="es-CO"/>
        </w:rPr>
      </w:pPr>
    </w:p>
    <w:p w14:paraId="25675803" w14:textId="77777777" w:rsidR="00FE3F6E" w:rsidRDefault="00FE3F6E" w:rsidP="008B401A">
      <w:pPr>
        <w:ind w:firstLine="0"/>
        <w:rPr>
          <w:lang w:val="es-419" w:eastAsia="es-CO"/>
        </w:rPr>
      </w:pPr>
    </w:p>
    <w:p w14:paraId="518595C6" w14:textId="63D5E01E" w:rsidR="00A85763" w:rsidRDefault="00FE3F6E" w:rsidP="00FE3F6E">
      <w:pPr>
        <w:pStyle w:val="Figura"/>
      </w:pPr>
      <w:r w:rsidRPr="00FE3F6E">
        <w:lastRenderedPageBreak/>
        <w:t> Diferentes aplicaciones de la energía solar fotovoltaica</w:t>
      </w:r>
    </w:p>
    <w:p w14:paraId="1F03BBF6" w14:textId="732FD636" w:rsidR="00FE3F6E" w:rsidRPr="00FE3F6E" w:rsidRDefault="00FE3F6E" w:rsidP="00FE3F6E">
      <w:pPr>
        <w:jc w:val="center"/>
        <w:rPr>
          <w:lang w:eastAsia="es-CO"/>
        </w:rPr>
      </w:pPr>
      <w:r>
        <w:rPr>
          <w:noProof/>
          <w:lang w:eastAsia="es-CO"/>
        </w:rPr>
        <w:drawing>
          <wp:inline distT="0" distB="0" distL="0" distR="0" wp14:anchorId="7AFAEB90" wp14:editId="7F2CC4DA">
            <wp:extent cx="4810125" cy="3314700"/>
            <wp:effectExtent l="0" t="0" r="9525" b="0"/>
            <wp:docPr id="15" name="Imagen 15" descr=" Ilustración que muestra cuatro aplicaciones comunes de la energía solar fotovoltaica: 1) instalación conectada a la red eléctrica en una vivienda urbana; 2) instalación aislada en una casa rural con paneles solares en el techo; 3) sistema de bombeo solar en una zona agrícola con paneles y bomba de agua; y 4) alumbrado solar con una lámpara pública equipada con panel s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 Ilustración que muestra cuatro aplicaciones comunes de la energía solar fotovoltaica: 1) instalación conectada a la red eléctrica en una vivienda urbana; 2) instalación aislada en una casa rural con paneles solares en el techo; 3) sistema de bombeo solar en una zona agrícola con paneles y bomba de agua; y 4) alumbrado solar con una lámpara pública equipada con panel sola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10125" cy="3314700"/>
                    </a:xfrm>
                    <a:prstGeom prst="rect">
                      <a:avLst/>
                    </a:prstGeom>
                    <a:noFill/>
                  </pic:spPr>
                </pic:pic>
              </a:graphicData>
            </a:graphic>
          </wp:inline>
        </w:drawing>
      </w:r>
    </w:p>
    <w:p w14:paraId="167CB6E3" w14:textId="2E9D86B2" w:rsidR="00A85763" w:rsidRDefault="00FE3F6E" w:rsidP="00EF7521">
      <w:pPr>
        <w:ind w:left="708"/>
        <w:rPr>
          <w:b/>
          <w:bCs/>
          <w:lang w:eastAsia="es-CO"/>
        </w:rPr>
      </w:pPr>
      <w:r w:rsidRPr="00FE3F6E">
        <w:rPr>
          <w:b/>
          <w:bCs/>
          <w:lang w:eastAsia="es-CO"/>
        </w:rPr>
        <w:t>Térmica</w:t>
      </w:r>
    </w:p>
    <w:p w14:paraId="6C45315B" w14:textId="75BF7145" w:rsidR="00FE3F6E" w:rsidRDefault="00FE3F6E" w:rsidP="00EF7521">
      <w:pPr>
        <w:ind w:left="708"/>
        <w:rPr>
          <w:lang w:eastAsia="es-CO"/>
        </w:rPr>
      </w:pPr>
      <w:r w:rsidRPr="00FE3F6E">
        <w:rPr>
          <w:lang w:eastAsia="es-CO"/>
        </w:rPr>
        <w:t xml:space="preserve">La energía solar térmica aprovecha la radiación solar para producir calor. Se utilizan colectores solares térmicos (paneles solares térmicos) para absorber la energía del sol y transferir este calor a un fluido, que puede ser agua, aire u otro fluido caloportador. Este fluido caliente se utiliza directamente para diversas aplicaciones como el calentamiento de agua sanitaria, la calefacción de espacios, el calentamiento de piscinas o incluso para procesos industriales que requieren calor. En sistemas de mayor escala, la energía solar térmica también se puede utilizar para generar electricidad en plantas </w:t>
      </w:r>
      <w:proofErr w:type="spellStart"/>
      <w:r w:rsidRPr="00FE3F6E">
        <w:rPr>
          <w:lang w:eastAsia="es-CO"/>
        </w:rPr>
        <w:t>termosolares</w:t>
      </w:r>
      <w:proofErr w:type="spellEnd"/>
      <w:r w:rsidRPr="00FE3F6E">
        <w:rPr>
          <w:lang w:eastAsia="es-CO"/>
        </w:rPr>
        <w:t>, donde el calor solar se concentra para producir vapor que acciona turbinas.</w:t>
      </w:r>
    </w:p>
    <w:p w14:paraId="4C695FB3" w14:textId="4D40DFC6" w:rsidR="00FE3F6E" w:rsidRDefault="00FE3F6E" w:rsidP="00FE3F6E">
      <w:pPr>
        <w:pStyle w:val="Figura"/>
      </w:pPr>
      <w:r w:rsidRPr="00FE3F6E">
        <w:lastRenderedPageBreak/>
        <w:t> Funcionamiento de un colector solar térmico</w:t>
      </w:r>
    </w:p>
    <w:p w14:paraId="4CD586AC" w14:textId="392AAB6A" w:rsidR="00FE3F6E" w:rsidRPr="00FE3F6E" w:rsidRDefault="00FE3F6E" w:rsidP="00FE3F6E">
      <w:pPr>
        <w:jc w:val="center"/>
        <w:rPr>
          <w:lang w:eastAsia="es-CO"/>
        </w:rPr>
      </w:pPr>
      <w:r>
        <w:rPr>
          <w:noProof/>
          <w:lang w:eastAsia="es-CO"/>
        </w:rPr>
        <w:drawing>
          <wp:inline distT="0" distB="0" distL="0" distR="0" wp14:anchorId="23BDCB9D" wp14:editId="330A859D">
            <wp:extent cx="4810125" cy="3152775"/>
            <wp:effectExtent l="0" t="0" r="9525" b="9525"/>
            <wp:docPr id="16" name="Imagen 16" descr="Diagrama de un sistema de energía solar térmica que muestra el funcionamiento de un colector solar. El panel solar calienta un fluido (glicol) en un circuito cerrado, que transfiere el calor a un acumulador. El sistema permite calentar agua fría que entra por una tubería y sale como agua caliente para su uso domé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Diagrama de un sistema de energía solar térmica que muestra el funcionamiento de un colector solar. El panel solar calienta un fluido (glicol) en un circuito cerrado, que transfiere el calor a un acumulador. El sistema permite calentar agua fría que entra por una tubería y sale como agua caliente para su uso doméstic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10125" cy="3152775"/>
                    </a:xfrm>
                    <a:prstGeom prst="rect">
                      <a:avLst/>
                    </a:prstGeom>
                    <a:noFill/>
                  </pic:spPr>
                </pic:pic>
              </a:graphicData>
            </a:graphic>
          </wp:inline>
        </w:drawing>
      </w:r>
    </w:p>
    <w:p w14:paraId="6EFB2BF4" w14:textId="34D21A7D" w:rsidR="00A85763" w:rsidRDefault="00A85763" w:rsidP="00EF7521">
      <w:pPr>
        <w:ind w:left="708"/>
        <w:rPr>
          <w:lang w:val="es-419" w:eastAsia="es-CO"/>
        </w:rPr>
      </w:pPr>
    </w:p>
    <w:p w14:paraId="5D010E8A" w14:textId="1EED5659" w:rsidR="00FE3F6E" w:rsidRDefault="00FE3F6E" w:rsidP="00EF7521">
      <w:pPr>
        <w:ind w:left="708"/>
        <w:rPr>
          <w:lang w:eastAsia="es-CO"/>
        </w:rPr>
      </w:pPr>
      <w:r w:rsidRPr="00FE3F6E">
        <w:rPr>
          <w:lang w:eastAsia="es-CO"/>
        </w:rPr>
        <w:t>La energía solar puede ser aprovechada de dos formas principales: la fotovoltaica y la térmica. La energía solar fotovoltaica convierte la luz del sol en electricidad mediante paneles solares, siendo ideal para alimentar dispositivos eléctricos y sistemas conectados a la red o aislados. En cambio, la energía solar térmica utiliza el calor del sol para calentar agua, comúnmente empleada en usos domésticos e industriales. Mientras que la primera se enfoca en la generación de electricidad, la segunda se orienta al aprovechamiento térmico, lo que permite cubrir distintas necesidades energéticas con fuentes limpias y renovables.</w:t>
      </w:r>
    </w:p>
    <w:p w14:paraId="121654A0" w14:textId="77777777" w:rsidR="00D400DF" w:rsidRDefault="00D400DF" w:rsidP="00EF7521">
      <w:pPr>
        <w:ind w:left="708"/>
        <w:rPr>
          <w:lang w:eastAsia="es-CO"/>
        </w:rPr>
      </w:pPr>
    </w:p>
    <w:p w14:paraId="56060AAC" w14:textId="719E117F" w:rsidR="00FE3F6E" w:rsidRDefault="00FE3F6E" w:rsidP="00FE3F6E">
      <w:pPr>
        <w:pStyle w:val="Figura"/>
        <w:rPr>
          <w:lang w:val="es-419"/>
        </w:rPr>
      </w:pPr>
      <w:r w:rsidRPr="00FE3F6E">
        <w:lastRenderedPageBreak/>
        <w:t> Diferencia entre energía solar fotovoltaica y térmica</w:t>
      </w:r>
    </w:p>
    <w:p w14:paraId="534874F6" w14:textId="62128A96" w:rsidR="00A85763" w:rsidRDefault="00FE3F6E" w:rsidP="00FE3F6E">
      <w:pPr>
        <w:jc w:val="center"/>
        <w:rPr>
          <w:lang w:val="es-419" w:eastAsia="es-CO"/>
        </w:rPr>
      </w:pPr>
      <w:r>
        <w:rPr>
          <w:noProof/>
          <w:lang w:val="es-419" w:eastAsia="es-CO"/>
        </w:rPr>
        <w:drawing>
          <wp:inline distT="0" distB="0" distL="0" distR="0" wp14:anchorId="332EE19E" wp14:editId="106B8BB8">
            <wp:extent cx="3898231" cy="3252786"/>
            <wp:effectExtent l="0" t="0" r="7620" b="5080"/>
            <wp:docPr id="18" name="Imagen 18" descr="Comparación entre energía solar fotovoltaica (genera electricidad) y térmica (calienta agua), usando la luz y el calor del s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Comparación entre energía solar fotovoltaica (genera electricidad) y térmica (calienta agua), usando la luz y el calor del so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03844" cy="3257470"/>
                    </a:xfrm>
                    <a:prstGeom prst="rect">
                      <a:avLst/>
                    </a:prstGeom>
                    <a:noFill/>
                  </pic:spPr>
                </pic:pic>
              </a:graphicData>
            </a:graphic>
          </wp:inline>
        </w:drawing>
      </w:r>
    </w:p>
    <w:p w14:paraId="44311333" w14:textId="0D7E8A50" w:rsidR="00FE3F6E" w:rsidRPr="00EF7521" w:rsidRDefault="00FE3F6E" w:rsidP="00EF7521">
      <w:pPr>
        <w:pStyle w:val="Prrafodelista"/>
        <w:numPr>
          <w:ilvl w:val="0"/>
          <w:numId w:val="32"/>
        </w:numPr>
        <w:rPr>
          <w:b/>
          <w:bCs/>
          <w:lang w:eastAsia="es-CO"/>
        </w:rPr>
      </w:pPr>
      <w:r w:rsidRPr="00EF7521">
        <w:rPr>
          <w:b/>
          <w:bCs/>
          <w:lang w:eastAsia="es-CO"/>
        </w:rPr>
        <w:t>Energía eólica</w:t>
      </w:r>
    </w:p>
    <w:p w14:paraId="3C56CEEF" w14:textId="79D9B36B" w:rsidR="00FE3F6E" w:rsidRPr="00FE3F6E" w:rsidRDefault="00FE3F6E" w:rsidP="00EF7521">
      <w:pPr>
        <w:ind w:left="708"/>
        <w:rPr>
          <w:lang w:eastAsia="es-CO"/>
        </w:rPr>
      </w:pPr>
      <w:r w:rsidRPr="00FE3F6E">
        <w:rPr>
          <w:lang w:eastAsia="es-CO"/>
        </w:rPr>
        <w:t>Aprovecha la energía cinética del viento mediante turbinas eólicas (aerogeneradores) para generar electricidad. Es una fuente limpia y abundante en muchas regiones.</w:t>
      </w:r>
    </w:p>
    <w:p w14:paraId="5D3C8C34" w14:textId="2FC518B1" w:rsidR="00FE3F6E" w:rsidRPr="00FE3F6E" w:rsidRDefault="00FE3F6E" w:rsidP="00EF7521">
      <w:pPr>
        <w:ind w:left="708"/>
        <w:rPr>
          <w:lang w:eastAsia="es-CO"/>
        </w:rPr>
      </w:pPr>
      <w:r w:rsidRPr="00FE3F6E">
        <w:rPr>
          <w:lang w:eastAsia="es-CO"/>
        </w:rPr>
        <w:t>La energía eólica también tiene una influencia indirecta pero fundamental del sol. El viento, que es la fuente de energía para los aerogeneradores, se genera principalmente por el calentamiento desigual de la superficie terrestre y la atmósfera por el sol.</w:t>
      </w:r>
    </w:p>
    <w:p w14:paraId="0A515CD4" w14:textId="76DB9901" w:rsidR="00FE3F6E" w:rsidRPr="00FE3F6E" w:rsidRDefault="00FE3F6E" w:rsidP="00EF7521">
      <w:pPr>
        <w:ind w:left="708"/>
        <w:rPr>
          <w:lang w:eastAsia="es-CO"/>
        </w:rPr>
      </w:pPr>
      <w:r w:rsidRPr="00FE3F6E">
        <w:rPr>
          <w:lang w:eastAsia="es-CO"/>
        </w:rPr>
        <w:t xml:space="preserve">Este calentamiento desigual crea diferencias de temperatura y, por lo tanto, de presión en el aire. El aire caliente tiende a elevarse, mientras que el aire </w:t>
      </w:r>
      <w:r w:rsidRPr="00FE3F6E">
        <w:rPr>
          <w:lang w:eastAsia="es-CO"/>
        </w:rPr>
        <w:lastRenderedPageBreak/>
        <w:t>frío, más denso, se desplaza para ocupar su lugar, generando así el movimiento de masas de aire que conocemos como viento. Por lo tanto, sin la energía solar como motor de las dinámicas atmosféricas, la energía eólica como la conocemos no existiría.</w:t>
      </w:r>
    </w:p>
    <w:p w14:paraId="4BDAE628" w14:textId="06C9804A" w:rsidR="00A85763" w:rsidRDefault="00FF4969" w:rsidP="00EF7521">
      <w:pPr>
        <w:ind w:left="708"/>
        <w:rPr>
          <w:lang w:val="es-419" w:eastAsia="es-CO"/>
        </w:rPr>
      </w:pPr>
      <w:r w:rsidRPr="00FF4969">
        <w:rPr>
          <w:lang w:eastAsia="es-CO"/>
        </w:rPr>
        <w:t>Los aerogeneradores se clasifican principalmente según la orientación de su eje de rotación:</w:t>
      </w:r>
    </w:p>
    <w:p w14:paraId="3ACF045A" w14:textId="77777777" w:rsidR="00FF4969" w:rsidRPr="00FF4969" w:rsidRDefault="00FF4969" w:rsidP="00EF7521">
      <w:pPr>
        <w:ind w:left="708"/>
        <w:rPr>
          <w:b/>
          <w:bCs/>
          <w:lang w:val="es-419" w:eastAsia="es-CO"/>
        </w:rPr>
      </w:pPr>
      <w:r w:rsidRPr="00FF4969">
        <w:rPr>
          <w:b/>
          <w:bCs/>
          <w:lang w:val="es-419" w:eastAsia="es-CO"/>
        </w:rPr>
        <w:t>Aerogeneradores de eje horizontal</w:t>
      </w:r>
    </w:p>
    <w:p w14:paraId="43D07CB4" w14:textId="08DBDAAE" w:rsidR="00D400DF" w:rsidRPr="00FF4969" w:rsidRDefault="00FF4969" w:rsidP="00D400DF">
      <w:pPr>
        <w:ind w:left="708"/>
        <w:rPr>
          <w:lang w:val="es-419" w:eastAsia="es-CO"/>
        </w:rPr>
      </w:pPr>
      <w:r w:rsidRPr="00FF4969">
        <w:rPr>
          <w:lang w:val="es-419" w:eastAsia="es-CO"/>
        </w:rPr>
        <w:t>Son el tipo más común. Su eje de rotación es paralelo al suelo y las palas giran en un plano vertical perpendicular a la dirección del viento. Generalmente son más eficientes, especialmente en áreas con vientos fuertes y constantes, y suelen estar montados en torres altas para aprovechar mejor la velocidad del viento. Necesitan un sistema de orientación (veleta y motor) para alinearse continuamente con la dirección del viento.</w:t>
      </w:r>
    </w:p>
    <w:p w14:paraId="35718C7B" w14:textId="77777777" w:rsidR="00FF4969" w:rsidRPr="00FF4969" w:rsidRDefault="00FF4969" w:rsidP="00EF7521">
      <w:pPr>
        <w:ind w:left="708"/>
        <w:rPr>
          <w:b/>
          <w:bCs/>
          <w:lang w:val="es-419" w:eastAsia="es-CO"/>
        </w:rPr>
      </w:pPr>
      <w:r w:rsidRPr="00FF4969">
        <w:rPr>
          <w:b/>
          <w:bCs/>
          <w:lang w:val="es-419" w:eastAsia="es-CO"/>
        </w:rPr>
        <w:t>Aerogeneradores de eje vertical</w:t>
      </w:r>
    </w:p>
    <w:p w14:paraId="02E96E17" w14:textId="60270FD7" w:rsidR="00A85763" w:rsidRDefault="00FF4969" w:rsidP="00EF7521">
      <w:pPr>
        <w:ind w:left="708"/>
        <w:rPr>
          <w:lang w:val="es-419" w:eastAsia="es-CO"/>
        </w:rPr>
      </w:pPr>
      <w:r w:rsidRPr="00FF4969">
        <w:rPr>
          <w:lang w:val="es-419" w:eastAsia="es-CO"/>
        </w:rPr>
        <w:t>Su eje de rotación es perpendicular al suelo. Tienen la ventaja de poder capturar el viento desde cualquier dirección sin necesidad de un sistema de orientación. Suelen ser más compactos y pueden instalarse en lugares con limitaciones de espacio o vientos turbulentos. Sin embargo, generalmente son menos eficientes que los HAWT (</w:t>
      </w:r>
      <w:r w:rsidRPr="00FF4969">
        <w:rPr>
          <w:rStyle w:val="Extranjerismo"/>
          <w:lang w:val="es-419" w:eastAsia="es-CO"/>
        </w:rPr>
        <w:t xml:space="preserve">Horizontal Axis </w:t>
      </w:r>
      <w:proofErr w:type="spellStart"/>
      <w:r w:rsidRPr="00FF4969">
        <w:rPr>
          <w:rStyle w:val="Extranjerismo"/>
          <w:lang w:val="es-419" w:eastAsia="es-CO"/>
        </w:rPr>
        <w:t>Wind</w:t>
      </w:r>
      <w:proofErr w:type="spellEnd"/>
      <w:r w:rsidRPr="00FF4969">
        <w:rPr>
          <w:rStyle w:val="Extranjerismo"/>
          <w:lang w:val="es-419" w:eastAsia="es-CO"/>
        </w:rPr>
        <w:t xml:space="preserve"> Turbine</w:t>
      </w:r>
      <w:r w:rsidRPr="00FF4969">
        <w:rPr>
          <w:lang w:val="es-419" w:eastAsia="es-CO"/>
        </w:rPr>
        <w:t xml:space="preserve">), turbina eólica de eje horizontal. en la generación de energía, aunque presentan ventajas en términos de menor ruido y menor impacto visual en algunos entornos. Existen </w:t>
      </w:r>
      <w:r w:rsidRPr="00FF4969">
        <w:rPr>
          <w:lang w:val="es-419" w:eastAsia="es-CO"/>
        </w:rPr>
        <w:lastRenderedPageBreak/>
        <w:t>varios diseños dentro de los VAWT (</w:t>
      </w:r>
      <w:r w:rsidRPr="00FF4969">
        <w:rPr>
          <w:rStyle w:val="Extranjerismo"/>
          <w:lang w:val="es-419" w:eastAsia="es-CO"/>
        </w:rPr>
        <w:t xml:space="preserve">Vertical Axis </w:t>
      </w:r>
      <w:proofErr w:type="spellStart"/>
      <w:r w:rsidRPr="00FF4969">
        <w:rPr>
          <w:rStyle w:val="Extranjerismo"/>
          <w:lang w:val="es-419" w:eastAsia="es-CO"/>
        </w:rPr>
        <w:t>Wind</w:t>
      </w:r>
      <w:proofErr w:type="spellEnd"/>
      <w:r w:rsidRPr="00FF4969">
        <w:rPr>
          <w:rStyle w:val="Extranjerismo"/>
          <w:lang w:val="es-419" w:eastAsia="es-CO"/>
        </w:rPr>
        <w:t xml:space="preserve"> Turbine</w:t>
      </w:r>
      <w:r w:rsidRPr="00FF4969">
        <w:rPr>
          <w:lang w:val="es-419" w:eastAsia="es-CO"/>
        </w:rPr>
        <w:t xml:space="preserve">), turbina eólica de eje vertical, como los tipos </w:t>
      </w:r>
      <w:proofErr w:type="spellStart"/>
      <w:r w:rsidRPr="00FF4969">
        <w:rPr>
          <w:lang w:val="es-419" w:eastAsia="es-CO"/>
        </w:rPr>
        <w:t>Darrieus</w:t>
      </w:r>
      <w:proofErr w:type="spellEnd"/>
      <w:r w:rsidRPr="00FF4969">
        <w:rPr>
          <w:lang w:val="es-419" w:eastAsia="es-CO"/>
        </w:rPr>
        <w:t xml:space="preserve"> y </w:t>
      </w:r>
      <w:proofErr w:type="spellStart"/>
      <w:r w:rsidRPr="00FF4969">
        <w:rPr>
          <w:lang w:val="es-419" w:eastAsia="es-CO"/>
        </w:rPr>
        <w:t>Savonius</w:t>
      </w:r>
      <w:proofErr w:type="spellEnd"/>
      <w:r w:rsidRPr="00FF4969">
        <w:rPr>
          <w:lang w:val="es-419" w:eastAsia="es-CO"/>
        </w:rPr>
        <w:t>.</w:t>
      </w:r>
    </w:p>
    <w:p w14:paraId="08A09990" w14:textId="2B7DB41E" w:rsidR="00A85763" w:rsidRDefault="00FF4969" w:rsidP="00FF4969">
      <w:pPr>
        <w:pStyle w:val="Figura"/>
        <w:rPr>
          <w:lang w:val="es-419"/>
        </w:rPr>
      </w:pPr>
      <w:r w:rsidRPr="00FF4969">
        <w:rPr>
          <w:lang w:val="es-419"/>
        </w:rPr>
        <w:t>Tipos de aerogeneradores según su eje</w:t>
      </w:r>
    </w:p>
    <w:p w14:paraId="10739F98" w14:textId="019BCA2E" w:rsidR="00FF4969" w:rsidRPr="00FF4969" w:rsidRDefault="00FF4969" w:rsidP="00FF4969">
      <w:pPr>
        <w:rPr>
          <w:lang w:val="es-419" w:eastAsia="es-CO"/>
        </w:rPr>
      </w:pPr>
      <w:r>
        <w:rPr>
          <w:noProof/>
          <w:lang w:val="es-419" w:eastAsia="es-CO"/>
        </w:rPr>
        <w:drawing>
          <wp:inline distT="0" distB="0" distL="0" distR="0" wp14:anchorId="240F5ECD" wp14:editId="3FE32E15">
            <wp:extent cx="5800725" cy="2857500"/>
            <wp:effectExtent l="0" t="0" r="9525" b="0"/>
            <wp:docPr id="19" name="Imagen 19" descr="Comparación entre turbinas eólicas de eje horizontal (como tripala y tipo americano) y turbinas de eje vertical (como tipo Darrieus y torre vortic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Comparación entre turbinas eólicas de eje horizontal (como tripala y tipo americano) y turbinas de eje vertical (como tipo Darrieus y torre vorticos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00725" cy="2857500"/>
                    </a:xfrm>
                    <a:prstGeom prst="rect">
                      <a:avLst/>
                    </a:prstGeom>
                    <a:noFill/>
                  </pic:spPr>
                </pic:pic>
              </a:graphicData>
            </a:graphic>
          </wp:inline>
        </w:drawing>
      </w:r>
    </w:p>
    <w:p w14:paraId="2DD5791E" w14:textId="158AA26D" w:rsidR="00EF7521" w:rsidRPr="00EF7521" w:rsidRDefault="00FF4969" w:rsidP="00EF7521">
      <w:pPr>
        <w:jc w:val="center"/>
        <w:rPr>
          <w:lang w:eastAsia="es-CO"/>
        </w:rPr>
      </w:pPr>
      <w:r w:rsidRPr="00FF4969">
        <w:rPr>
          <w:lang w:eastAsia="es-CO"/>
        </w:rPr>
        <w:t xml:space="preserve">Fuente: Grupo de Investigación </w:t>
      </w:r>
      <w:proofErr w:type="spellStart"/>
      <w:r w:rsidRPr="00FF4969">
        <w:rPr>
          <w:lang w:eastAsia="es-CO"/>
        </w:rPr>
        <w:t>Xué</w:t>
      </w:r>
      <w:proofErr w:type="spellEnd"/>
      <w:r w:rsidRPr="00FF4969">
        <w:rPr>
          <w:lang w:eastAsia="es-CO"/>
        </w:rPr>
        <w:t xml:space="preserve"> &amp; Semillero de Investigación Barión (2020).</w:t>
      </w:r>
    </w:p>
    <w:p w14:paraId="5FB44F9D" w14:textId="77777777" w:rsidR="00FF4969" w:rsidRPr="00EF7521" w:rsidRDefault="00FF4969" w:rsidP="00EF7521">
      <w:pPr>
        <w:pStyle w:val="Prrafodelista"/>
        <w:numPr>
          <w:ilvl w:val="0"/>
          <w:numId w:val="32"/>
        </w:numPr>
        <w:rPr>
          <w:b/>
          <w:bCs/>
          <w:lang w:eastAsia="es-CO"/>
        </w:rPr>
      </w:pPr>
      <w:r w:rsidRPr="00EF7521">
        <w:rPr>
          <w:b/>
          <w:bCs/>
          <w:lang w:eastAsia="es-CO"/>
        </w:rPr>
        <w:t>Biomasa</w:t>
      </w:r>
    </w:p>
    <w:p w14:paraId="235F1FDD" w14:textId="77777777" w:rsidR="00FF4969" w:rsidRPr="00FF4969" w:rsidRDefault="00FF4969" w:rsidP="00EF7521">
      <w:pPr>
        <w:ind w:left="708"/>
        <w:rPr>
          <w:lang w:eastAsia="es-CO"/>
        </w:rPr>
      </w:pPr>
      <w:r w:rsidRPr="00FF4969">
        <w:rPr>
          <w:lang w:eastAsia="es-CO"/>
        </w:rPr>
        <w:t>Se refiere a la materia orgánica de origen vegetal o animal que puede utilizarse como fuente de energía. Esto incluye la quema de madera, residuos agrícolas, biocombustibles líquidos (etanol, biodiésel) y la digestión anaeróbica de residuos orgánicos para producir biogás.</w:t>
      </w:r>
    </w:p>
    <w:p w14:paraId="0C703312" w14:textId="7560E79A" w:rsidR="00EF7521" w:rsidRPr="00FF4969" w:rsidRDefault="00FF4969" w:rsidP="00D400DF">
      <w:pPr>
        <w:ind w:left="708"/>
        <w:rPr>
          <w:lang w:eastAsia="es-CO"/>
        </w:rPr>
      </w:pPr>
      <w:r w:rsidRPr="00FF4969">
        <w:rPr>
          <w:lang w:eastAsia="es-CO"/>
        </w:rPr>
        <w:t xml:space="preserve">El sol es el motor fundamental detrás de la generación de biomasa. A través del proceso de fotosíntesis, las plantas utilizan la energía solar, el dióxido de carbono del aire y el agua para producir materia orgánica (biomasa) en forma </w:t>
      </w:r>
      <w:r w:rsidRPr="00FF4969">
        <w:rPr>
          <w:lang w:eastAsia="es-CO"/>
        </w:rPr>
        <w:lastRenderedPageBreak/>
        <w:t>de hojas, tallos, raíces y frutos. Esta biomasa almacena la energía solar en sus enlaces químicos y se convierte en una fuente potencial de energía renovable que puede utilizarse directamente como combustible (leña), transformarse en biocombustibles (etanol, biodiésel) o convertirse en biogás mediante procesos de digestión anaeróbica. En esencia, el sol provee la energía primaria que impulsa el crecimiento de toda la biomasa terrestre y acuática.</w:t>
      </w:r>
    </w:p>
    <w:p w14:paraId="10ACB312" w14:textId="67973F60" w:rsidR="00A85763" w:rsidRDefault="00FF4969" w:rsidP="00FF4969">
      <w:pPr>
        <w:pStyle w:val="Figura"/>
        <w:rPr>
          <w:lang w:val="es-419"/>
        </w:rPr>
      </w:pPr>
      <w:r w:rsidRPr="00FF4969">
        <w:rPr>
          <w:lang w:val="es-419"/>
        </w:rPr>
        <w:t>Tipos de biomasa</w:t>
      </w:r>
    </w:p>
    <w:p w14:paraId="30672735" w14:textId="6B1129B4" w:rsidR="00FF4969" w:rsidRPr="00FF4969" w:rsidRDefault="00FF4969" w:rsidP="00FF4969">
      <w:pPr>
        <w:jc w:val="center"/>
        <w:rPr>
          <w:lang w:val="es-419" w:eastAsia="es-CO"/>
        </w:rPr>
      </w:pPr>
      <w:r>
        <w:rPr>
          <w:noProof/>
          <w:lang w:val="es-419" w:eastAsia="es-CO"/>
        </w:rPr>
        <w:drawing>
          <wp:inline distT="0" distB="0" distL="0" distR="0" wp14:anchorId="4940EBA0" wp14:editId="24CC3683">
            <wp:extent cx="4817660" cy="3460573"/>
            <wp:effectExtent l="0" t="0" r="0" b="6985"/>
            <wp:docPr id="20" name="Imagen 20" descr="Diagrama que muestra cómo la energía solar permite generar biomasa a partir de residuos agrícolas, forestales, ganaderos, urbanos e industriales agroalimen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iagrama que muestra cómo la energía solar permite generar biomasa a partir de residuos agrícolas, forestales, ganaderos, urbanos e industriales agroalimentario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20273" cy="3462450"/>
                    </a:xfrm>
                    <a:prstGeom prst="rect">
                      <a:avLst/>
                    </a:prstGeom>
                    <a:noFill/>
                  </pic:spPr>
                </pic:pic>
              </a:graphicData>
            </a:graphic>
          </wp:inline>
        </w:drawing>
      </w:r>
    </w:p>
    <w:p w14:paraId="02AAEA7A" w14:textId="0A4E6E84" w:rsidR="00FF4969" w:rsidRPr="00EF7521" w:rsidRDefault="00FF4969" w:rsidP="00EF7521">
      <w:pPr>
        <w:pStyle w:val="Prrafodelista"/>
        <w:numPr>
          <w:ilvl w:val="0"/>
          <w:numId w:val="32"/>
        </w:numPr>
        <w:rPr>
          <w:b/>
          <w:bCs/>
          <w:lang w:val="es-419" w:eastAsia="es-CO"/>
        </w:rPr>
      </w:pPr>
      <w:r w:rsidRPr="00EF7521">
        <w:rPr>
          <w:b/>
          <w:bCs/>
          <w:lang w:val="es-419" w:eastAsia="es-CO"/>
        </w:rPr>
        <w:t>Energía geotérmica</w:t>
      </w:r>
    </w:p>
    <w:p w14:paraId="6B0713C4" w14:textId="7DF28641" w:rsidR="00FF4969" w:rsidRPr="00FF4969" w:rsidRDefault="00FF4969" w:rsidP="00EF7521">
      <w:pPr>
        <w:ind w:left="708"/>
        <w:rPr>
          <w:lang w:val="es-419" w:eastAsia="es-CO"/>
        </w:rPr>
      </w:pPr>
      <w:r w:rsidRPr="00FF4969">
        <w:rPr>
          <w:lang w:val="es-419" w:eastAsia="es-CO"/>
        </w:rPr>
        <w:t xml:space="preserve">Una central geotérmica aprovecha el calor natural del interior de la Tierra para generar electricidad. Su funcionamiento básico implica la perforación de pozos profundos para acceder a reservorios geotérmicos que contienen agua </w:t>
      </w:r>
      <w:r w:rsidRPr="00FF4969">
        <w:rPr>
          <w:lang w:val="es-419" w:eastAsia="es-CO"/>
        </w:rPr>
        <w:lastRenderedPageBreak/>
        <w:t>caliente y vapor a alta presión. Este fluido geotérmico se extrae a la superficie y se utiliza para accionar turbinas conectadas a generadores eléctricos, convirtiendo la energía térmica en energía mecánica y luego en electricidad. Después de pasar por la turbina, el vapor se condensa y el agua (a veces después de pasar por una torre de enfriamiento) se reinyecta de nuevo al subsuelo para ser recalentada, creando un ciclo continuo.</w:t>
      </w:r>
    </w:p>
    <w:p w14:paraId="5D720528" w14:textId="098E2F08" w:rsidR="00A85763" w:rsidRDefault="00FF4969" w:rsidP="00EF7521">
      <w:pPr>
        <w:ind w:left="708"/>
        <w:rPr>
          <w:lang w:val="es-419" w:eastAsia="es-CO"/>
        </w:rPr>
      </w:pPr>
      <w:r w:rsidRPr="00FF4969">
        <w:rPr>
          <w:lang w:val="es-419" w:eastAsia="es-CO"/>
        </w:rPr>
        <w:t>Existen principalmente tres tipos de centrales geotérmicas, adaptadas a las características del recurso geotérmico disponible:</w:t>
      </w:r>
    </w:p>
    <w:p w14:paraId="46209FF1" w14:textId="77777777" w:rsidR="00FF4969" w:rsidRPr="00FF4969" w:rsidRDefault="00FF4969" w:rsidP="00EF7521">
      <w:pPr>
        <w:ind w:left="708"/>
        <w:rPr>
          <w:b/>
          <w:bCs/>
          <w:lang w:eastAsia="es-CO"/>
        </w:rPr>
      </w:pPr>
      <w:r w:rsidRPr="00FF4969">
        <w:rPr>
          <w:b/>
          <w:bCs/>
          <w:lang w:eastAsia="es-CO"/>
        </w:rPr>
        <w:t>Centrales de vapor seco</w:t>
      </w:r>
    </w:p>
    <w:p w14:paraId="6CA4C69A" w14:textId="77777777" w:rsidR="00FF4969" w:rsidRPr="00FF4969" w:rsidRDefault="00FF4969" w:rsidP="00EF7521">
      <w:pPr>
        <w:ind w:left="708"/>
        <w:rPr>
          <w:lang w:eastAsia="es-CO"/>
        </w:rPr>
      </w:pPr>
      <w:r w:rsidRPr="00FF4969">
        <w:rPr>
          <w:lang w:eastAsia="es-CO"/>
        </w:rPr>
        <w:t>Utilizan directamente el vapor geotérmico a alta temperatura (más de 150 °C) para hacer girar las turbinas. Son las más sencillas y eficientes, pero requieren yacimientos que produzcan principalmente vapor seco.</w:t>
      </w:r>
    </w:p>
    <w:p w14:paraId="57F042FE" w14:textId="5A67BFEB" w:rsidR="00FF4969" w:rsidRPr="00FF4969" w:rsidRDefault="00FF4969" w:rsidP="00EF7521">
      <w:pPr>
        <w:ind w:left="708"/>
        <w:rPr>
          <w:b/>
          <w:bCs/>
          <w:lang w:eastAsia="es-CO"/>
        </w:rPr>
      </w:pPr>
      <w:r w:rsidRPr="00FF4969">
        <w:rPr>
          <w:b/>
          <w:bCs/>
          <w:lang w:eastAsia="es-CO"/>
        </w:rPr>
        <w:t>Centrales de vapor de destello (</w:t>
      </w:r>
      <w:r w:rsidRPr="00417510">
        <w:rPr>
          <w:rStyle w:val="Extranjerismo"/>
          <w:b/>
          <w:bCs/>
        </w:rPr>
        <w:t>flas</w:t>
      </w:r>
      <w:r w:rsidR="00417510" w:rsidRPr="00417510">
        <w:rPr>
          <w:rStyle w:val="Extranjerismo"/>
          <w:b/>
          <w:bCs/>
        </w:rPr>
        <w:t>h</w:t>
      </w:r>
      <w:r w:rsidRPr="00FF4969">
        <w:rPr>
          <w:b/>
          <w:bCs/>
          <w:lang w:eastAsia="es-CO"/>
        </w:rPr>
        <w:t>)</w:t>
      </w:r>
    </w:p>
    <w:p w14:paraId="160C029B" w14:textId="633C5A67" w:rsidR="00FF4969" w:rsidRPr="00FF4969" w:rsidRDefault="00FF4969" w:rsidP="00EF7521">
      <w:pPr>
        <w:ind w:left="708"/>
        <w:rPr>
          <w:lang w:eastAsia="es-CO"/>
        </w:rPr>
      </w:pPr>
      <w:r w:rsidRPr="00FF4969">
        <w:rPr>
          <w:lang w:eastAsia="es-CO"/>
        </w:rPr>
        <w:t>Son las más comunes. Utilizan agua geotérmica a alta temperatura (más de 200 °C) y presión. Al ascender por el pozo y llegar a la superficie con menor presión, parte del agua se evapora rápidamente (“destella”) convirtiéndose en vapor que acciona la turbina. Pueden tener uno o varios “destellos” para maximizar la producción de vapor.</w:t>
      </w:r>
    </w:p>
    <w:p w14:paraId="40FF54F8" w14:textId="77777777" w:rsidR="00FF4969" w:rsidRPr="00FF4969" w:rsidRDefault="00FF4969" w:rsidP="00EF7521">
      <w:pPr>
        <w:ind w:left="708"/>
        <w:rPr>
          <w:b/>
          <w:bCs/>
          <w:lang w:eastAsia="es-CO"/>
        </w:rPr>
      </w:pPr>
      <w:r w:rsidRPr="00FF4969">
        <w:rPr>
          <w:b/>
          <w:bCs/>
          <w:lang w:eastAsia="es-CO"/>
        </w:rPr>
        <w:t>Centrales de ciclo binario</w:t>
      </w:r>
    </w:p>
    <w:p w14:paraId="1E6B89E2" w14:textId="1D64FD95" w:rsidR="00FF4969" w:rsidRDefault="00FF4969" w:rsidP="00EF7521">
      <w:pPr>
        <w:ind w:left="708"/>
        <w:rPr>
          <w:lang w:eastAsia="es-CO"/>
        </w:rPr>
      </w:pPr>
      <w:r w:rsidRPr="00FF4969">
        <w:rPr>
          <w:lang w:eastAsia="es-CO"/>
        </w:rPr>
        <w:t xml:space="preserve">Se utilizan para yacimientos con temperaturas más bajas (por debajo de 150 °C). El agua geotérmica caliente se utiliza para calentar un segundo fluido con </w:t>
      </w:r>
      <w:r w:rsidRPr="00FF4969">
        <w:rPr>
          <w:lang w:eastAsia="es-CO"/>
        </w:rPr>
        <w:lastRenderedPageBreak/>
        <w:t xml:space="preserve">un punto de ebullición más bajo (como </w:t>
      </w:r>
      <w:proofErr w:type="spellStart"/>
      <w:r w:rsidRPr="00FF4969">
        <w:rPr>
          <w:lang w:eastAsia="es-CO"/>
        </w:rPr>
        <w:t>isobutano</w:t>
      </w:r>
      <w:proofErr w:type="spellEnd"/>
      <w:r w:rsidRPr="00FF4969">
        <w:rPr>
          <w:lang w:eastAsia="es-CO"/>
        </w:rPr>
        <w:t xml:space="preserve"> o pentano) en un intercambiador de calor. Este segundo fluido se vaporiza y acciona la turbina. El fluido secundario se condensa y se reutiliza en un ciclo cerrado, sin emitir vapor de agua a la atmósfera.</w:t>
      </w:r>
    </w:p>
    <w:p w14:paraId="46610C1A" w14:textId="77777777" w:rsidR="00EF7521" w:rsidRPr="00FF4969" w:rsidRDefault="00EF7521" w:rsidP="00EF7521">
      <w:pPr>
        <w:ind w:left="708"/>
        <w:rPr>
          <w:lang w:eastAsia="es-CO"/>
        </w:rPr>
      </w:pPr>
    </w:p>
    <w:p w14:paraId="0919FB0F" w14:textId="3A82130B" w:rsidR="00A85763" w:rsidRDefault="00FF4969" w:rsidP="00FF4969">
      <w:pPr>
        <w:pStyle w:val="Figura"/>
        <w:rPr>
          <w:lang w:val="es-419"/>
        </w:rPr>
      </w:pPr>
      <w:r w:rsidRPr="00FF4969">
        <w:rPr>
          <w:lang w:val="es-419"/>
        </w:rPr>
        <w:t>Esquema básico de una central geotérmica</w:t>
      </w:r>
    </w:p>
    <w:p w14:paraId="2B2151DB" w14:textId="196231D9" w:rsidR="00FF4969" w:rsidRPr="00FF4969" w:rsidRDefault="00FF4969" w:rsidP="00FF4969">
      <w:pPr>
        <w:rPr>
          <w:lang w:val="es-419" w:eastAsia="es-CO"/>
        </w:rPr>
      </w:pPr>
      <w:r>
        <w:rPr>
          <w:noProof/>
          <w:lang w:val="es-419" w:eastAsia="es-CO"/>
        </w:rPr>
        <w:drawing>
          <wp:inline distT="0" distB="0" distL="0" distR="0" wp14:anchorId="26A07783" wp14:editId="5C80F49B">
            <wp:extent cx="5531323" cy="3683052"/>
            <wp:effectExtent l="0" t="0" r="0" b="0"/>
            <wp:docPr id="21" name="Imagen 21" descr=" Esquema de una planta geotérmica que transforma el calor de la tierra en electricidad. El vapor generado mueve una turbina conectada a un alternador, produciendo energía que pasa por un transformador y se distribuye en la red eléctrica. El sistema incluye condensador, bomba y torre de refrigeración.&#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 Esquema de una planta geotérmica que transforma el calor de la tierra en electricidad. El vapor generado mueve una turbina conectada a un alternador, produciendo energía que pasa por un transformador y se distribuye en la red eléctrica. El sistema incluye condensador, bomba y torre de refrigeración.&#10;&#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36633" cy="3686588"/>
                    </a:xfrm>
                    <a:prstGeom prst="rect">
                      <a:avLst/>
                    </a:prstGeom>
                    <a:noFill/>
                  </pic:spPr>
                </pic:pic>
              </a:graphicData>
            </a:graphic>
          </wp:inline>
        </w:drawing>
      </w:r>
    </w:p>
    <w:p w14:paraId="425BBA75" w14:textId="7DA8CBE0" w:rsidR="00A85763" w:rsidRDefault="00FF4969" w:rsidP="00FF4969">
      <w:pPr>
        <w:jc w:val="center"/>
        <w:rPr>
          <w:lang w:val="es-419" w:eastAsia="es-CO"/>
        </w:rPr>
      </w:pPr>
      <w:r w:rsidRPr="00FF4969">
        <w:rPr>
          <w:lang w:eastAsia="es-CO"/>
        </w:rPr>
        <w:t>Fuente: Del Río Morales. Y, (2024).</w:t>
      </w:r>
    </w:p>
    <w:p w14:paraId="40418BD3" w14:textId="2D9E056E" w:rsidR="00A85763" w:rsidRDefault="00A85763" w:rsidP="00A85763">
      <w:pPr>
        <w:rPr>
          <w:lang w:val="es-419" w:eastAsia="es-CO"/>
        </w:rPr>
      </w:pPr>
    </w:p>
    <w:p w14:paraId="73433ABB" w14:textId="07760210" w:rsidR="00FF4969" w:rsidRPr="00FF4969" w:rsidRDefault="00FF4969" w:rsidP="00FF4969">
      <w:pPr>
        <w:pStyle w:val="Ttulo2"/>
      </w:pPr>
      <w:bookmarkStart w:id="2" w:name="_Toc213940968"/>
      <w:r w:rsidRPr="00FF4969">
        <w:lastRenderedPageBreak/>
        <w:t>Aplicaciones de los diferentes tipos de energía en la industria y el comercio</w:t>
      </w:r>
      <w:bookmarkEnd w:id="2"/>
    </w:p>
    <w:p w14:paraId="77440AC9" w14:textId="5539D815" w:rsidR="00FF4969" w:rsidRPr="00FF4969" w:rsidRDefault="00FF4969" w:rsidP="00FF4969">
      <w:pPr>
        <w:rPr>
          <w:lang w:val="es-419" w:eastAsia="es-CO"/>
        </w:rPr>
      </w:pPr>
      <w:r w:rsidRPr="00FF4969">
        <w:rPr>
          <w:lang w:val="es-419" w:eastAsia="es-CO"/>
        </w:rPr>
        <w:t>Toda acción humana, desde la más simple hasta la más compleja, requiere energía. Esta necesidad incluye tanto la energía interna que obtenemos de los alimentos para nuestras funciones vitales, como la energía externa que usamos con máquinas y sistemas para realizar tareas.</w:t>
      </w:r>
    </w:p>
    <w:p w14:paraId="22431665" w14:textId="085EC546" w:rsidR="00A85763" w:rsidRDefault="00FF4969" w:rsidP="00FF4969">
      <w:pPr>
        <w:rPr>
          <w:lang w:val="es-419" w:eastAsia="es-CO"/>
        </w:rPr>
      </w:pPr>
      <w:r w:rsidRPr="00FF4969">
        <w:rPr>
          <w:lang w:val="es-419" w:eastAsia="es-CO"/>
        </w:rPr>
        <w:t>Mientras que la demanda biológica de energía ha sido relativamente constante, el consumo de energía externa ha crecido exponencialmente con el avance de la tecnología y la civilización. Este aumento, impulsado por la industrialización y la urbanización, resalta la importancia de una gestión eficiente de la energía en el mundo actual.</w:t>
      </w:r>
    </w:p>
    <w:p w14:paraId="305CF38F" w14:textId="5FDE8694" w:rsidR="00FF4969" w:rsidRDefault="00FF4969" w:rsidP="00EF7521">
      <w:pPr>
        <w:rPr>
          <w:lang w:eastAsia="es-CO"/>
        </w:rPr>
      </w:pPr>
      <w:r w:rsidRPr="00FF4969">
        <w:rPr>
          <w:lang w:eastAsia="es-CO"/>
        </w:rPr>
        <w:t>El contenido se centra en cómo las organizaciones emplean la energía más allá de las necesidades humanas básicas, destacando la importancia de comprender sus fuentes y aplicaciones. Esta comprensión es fundamental para optimizar recursos, reducir costos operativos, mitigar el impacto ambiental y garantizar el cumplimiento de las normativas vigentes.</w:t>
      </w:r>
    </w:p>
    <w:p w14:paraId="76DDB3E1" w14:textId="324AAFF5" w:rsidR="00EF7521" w:rsidRDefault="00EF7521" w:rsidP="00EF7521">
      <w:pPr>
        <w:rPr>
          <w:lang w:eastAsia="es-CO"/>
        </w:rPr>
      </w:pPr>
    </w:p>
    <w:p w14:paraId="764D0F29" w14:textId="054B8AD7" w:rsidR="00EF7521" w:rsidRDefault="00EF7521" w:rsidP="00EF7521">
      <w:pPr>
        <w:rPr>
          <w:lang w:eastAsia="es-CO"/>
        </w:rPr>
      </w:pPr>
    </w:p>
    <w:p w14:paraId="3E19FFCB" w14:textId="0676F69A" w:rsidR="00EF7521" w:rsidRDefault="00EF7521" w:rsidP="00EF7521">
      <w:pPr>
        <w:rPr>
          <w:lang w:eastAsia="es-CO"/>
        </w:rPr>
      </w:pPr>
    </w:p>
    <w:p w14:paraId="1CDF1BFC" w14:textId="36414234" w:rsidR="00EF7521" w:rsidRDefault="00EF7521" w:rsidP="00EF7521">
      <w:pPr>
        <w:rPr>
          <w:lang w:eastAsia="es-CO"/>
        </w:rPr>
      </w:pPr>
    </w:p>
    <w:p w14:paraId="2C6656C5" w14:textId="77777777" w:rsidR="00EF7521" w:rsidRPr="00EF7521" w:rsidRDefault="00EF7521" w:rsidP="00D400DF">
      <w:pPr>
        <w:ind w:firstLine="0"/>
        <w:rPr>
          <w:lang w:eastAsia="es-CO"/>
        </w:rPr>
      </w:pPr>
    </w:p>
    <w:p w14:paraId="6A4B5040" w14:textId="183B3CC6" w:rsidR="00A85763" w:rsidRDefault="00FF4969" w:rsidP="00FF4969">
      <w:pPr>
        <w:pStyle w:val="Figura"/>
        <w:rPr>
          <w:lang w:val="es-419"/>
        </w:rPr>
      </w:pPr>
      <w:r w:rsidRPr="00FF4969">
        <w:lastRenderedPageBreak/>
        <w:t>Evolución del consumo energético en la historia de la humanidad</w:t>
      </w:r>
    </w:p>
    <w:p w14:paraId="0C19FCE0" w14:textId="273E5C8B" w:rsidR="00A85763" w:rsidRDefault="00FF4969" w:rsidP="00EF7521">
      <w:pPr>
        <w:jc w:val="center"/>
        <w:rPr>
          <w:lang w:val="es-419" w:eastAsia="es-CO"/>
        </w:rPr>
      </w:pPr>
      <w:r>
        <w:rPr>
          <w:noProof/>
          <w:lang w:val="es-419" w:eastAsia="es-CO"/>
        </w:rPr>
        <w:drawing>
          <wp:inline distT="0" distB="0" distL="0" distR="0" wp14:anchorId="63382FC2" wp14:editId="47FD6A29">
            <wp:extent cx="4764505" cy="4147464"/>
            <wp:effectExtent l="0" t="0" r="0" b="5715"/>
            <wp:docPr id="22" name="Imagen 22" descr="Gráfico que muestra cómo las necesidades energéticas del ser humano han aumentado a lo largo del tiempo. Desde el Homo sapiens hasta el hombre actual, se observa un incremento en el uso de energía para alimentación, uso doméstico, industria/agricultura y transporte. La energía no alimenticia crece notablemente en la era industrial y contemporá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Gráfico que muestra cómo las necesidades energéticas del ser humano han aumentado a lo largo del tiempo. Desde el Homo sapiens hasta el hombre actual, se observa un incremento en el uso de energía para alimentación, uso doméstico, industria/agricultura y transporte. La energía no alimenticia crece notablemente en la era industrial y contemporáne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72400" cy="4154336"/>
                    </a:xfrm>
                    <a:prstGeom prst="rect">
                      <a:avLst/>
                    </a:prstGeom>
                    <a:noFill/>
                  </pic:spPr>
                </pic:pic>
              </a:graphicData>
            </a:graphic>
          </wp:inline>
        </w:drawing>
      </w:r>
    </w:p>
    <w:p w14:paraId="617322F0" w14:textId="17E1FF86" w:rsidR="00FF4969" w:rsidRPr="00FF4969" w:rsidRDefault="00FF4969" w:rsidP="00FF4969">
      <w:pPr>
        <w:rPr>
          <w:lang w:val="es-419" w:eastAsia="es-CO"/>
        </w:rPr>
      </w:pPr>
      <w:r w:rsidRPr="00FF4969">
        <w:rPr>
          <w:lang w:val="es-419" w:eastAsia="es-CO"/>
        </w:rPr>
        <w:t xml:space="preserve">La figura </w:t>
      </w:r>
      <w:r>
        <w:rPr>
          <w:lang w:val="es-419" w:eastAsia="es-CO"/>
        </w:rPr>
        <w:t>presenta</w:t>
      </w:r>
      <w:r w:rsidRPr="00FF4969">
        <w:rPr>
          <w:lang w:val="es-419" w:eastAsia="es-CO"/>
        </w:rPr>
        <w:t xml:space="preserve"> la evolución de las necesidades energéticas humanas a lo largo del tiempo, desde el Homo sapiens (150 000 a.C.) hasta el hombre actual.</w:t>
      </w:r>
    </w:p>
    <w:p w14:paraId="1D9A0E58" w14:textId="31E64699" w:rsidR="00FF4969" w:rsidRPr="00FF4969" w:rsidRDefault="00FF4969" w:rsidP="00FF4969">
      <w:pPr>
        <w:rPr>
          <w:lang w:val="es-419" w:eastAsia="es-CO"/>
        </w:rPr>
      </w:pPr>
      <w:r w:rsidRPr="00FF4969">
        <w:rPr>
          <w:lang w:val="es-419" w:eastAsia="es-CO"/>
        </w:rPr>
        <w:t>En sus inicios, el ser humano utilizaba energía únicamente para el alimento y la supervivencia, incrementando luego su consumo con el uso del fuego y herramientas. Con el hombre agricultor y sedentario (40 000</w:t>
      </w:r>
      <w:r>
        <w:rPr>
          <w:lang w:val="es-419" w:eastAsia="es-CO"/>
        </w:rPr>
        <w:t xml:space="preserve"> </w:t>
      </w:r>
      <w:r w:rsidRPr="00FF4969">
        <w:rPr>
          <w:lang w:val="es-419" w:eastAsia="es-CO"/>
        </w:rPr>
        <w:t>–</w:t>
      </w:r>
      <w:r>
        <w:rPr>
          <w:lang w:val="es-419" w:eastAsia="es-CO"/>
        </w:rPr>
        <w:t xml:space="preserve"> </w:t>
      </w:r>
      <w:r w:rsidRPr="00FF4969">
        <w:rPr>
          <w:lang w:val="es-419" w:eastAsia="es-CO"/>
        </w:rPr>
        <w:t>10 000 a.C.), surgieron nuevas demandas energéticas para el uso doméstico y la agricultura.</w:t>
      </w:r>
    </w:p>
    <w:p w14:paraId="3B28920E" w14:textId="56650C38" w:rsidR="00FF4969" w:rsidRPr="00FF4969" w:rsidRDefault="00FF4969" w:rsidP="00FF4969">
      <w:pPr>
        <w:rPr>
          <w:lang w:val="es-419" w:eastAsia="es-CO"/>
        </w:rPr>
      </w:pPr>
      <w:r w:rsidRPr="00FF4969">
        <w:rPr>
          <w:lang w:val="es-419" w:eastAsia="es-CO"/>
        </w:rPr>
        <w:lastRenderedPageBreak/>
        <w:t>Durante la etapa del hombre preindustrial (hasta el siglo XVIII), el uso energético se diversificó con el desarrollo de la industria artesanal y los primeros medios de transporte. En la era del hombre industrial (siglo XVIII</w:t>
      </w:r>
      <w:r>
        <w:rPr>
          <w:lang w:val="es-419" w:eastAsia="es-CO"/>
        </w:rPr>
        <w:t xml:space="preserve"> </w:t>
      </w:r>
      <w:r w:rsidRPr="00FF4969">
        <w:rPr>
          <w:lang w:val="es-419" w:eastAsia="es-CO"/>
        </w:rPr>
        <w:t>–</w:t>
      </w:r>
      <w:r>
        <w:rPr>
          <w:lang w:val="es-419" w:eastAsia="es-CO"/>
        </w:rPr>
        <w:t xml:space="preserve"> </w:t>
      </w:r>
      <w:r w:rsidRPr="00FF4969">
        <w:rPr>
          <w:lang w:val="es-419" w:eastAsia="es-CO"/>
        </w:rPr>
        <w:t>XX), la energía se convirtió en un pilar de la producción, transporte y urbanización, aumentando notablemente su demanda.</w:t>
      </w:r>
    </w:p>
    <w:p w14:paraId="0EB1D3E9" w14:textId="1E77FFD9" w:rsidR="00A85763" w:rsidRDefault="00FF4969" w:rsidP="00FF4969">
      <w:pPr>
        <w:rPr>
          <w:lang w:val="es-419" w:eastAsia="es-CO"/>
        </w:rPr>
      </w:pPr>
      <w:r w:rsidRPr="00FF4969">
        <w:rPr>
          <w:lang w:val="es-419" w:eastAsia="es-CO"/>
        </w:rPr>
        <w:t>Finalmente, el hombre actual presenta un consumo energético mucho mayor, impulsado por la tecnología, la industria y el transporte, reflejando que las necesidades de energía no alimentaria han crecido progresivamente a lo largo del tiempo.</w:t>
      </w:r>
    </w:p>
    <w:p w14:paraId="4DB016FE" w14:textId="79081C43" w:rsidR="00A85763" w:rsidRDefault="00FF4969" w:rsidP="00A85763">
      <w:pPr>
        <w:rPr>
          <w:lang w:val="es-419" w:eastAsia="es-CO"/>
        </w:rPr>
      </w:pPr>
      <w:r w:rsidRPr="00FF4969">
        <w:rPr>
          <w:lang w:eastAsia="es-CO"/>
        </w:rPr>
        <w:t>Ahora bien, la industria y el comercio dependen de una combinación de diferentes tipos de energía para sus diversas operaciones, con una tendencia creciente hacia la incorporación de fuentes renovables para mejorar la eficiencia, reducir costos y disminuir el impacto ambiental.</w:t>
      </w:r>
    </w:p>
    <w:p w14:paraId="707FE020" w14:textId="77777777" w:rsidR="00FF4969" w:rsidRPr="00FF4969" w:rsidRDefault="00FF4969" w:rsidP="00FF4969">
      <w:pPr>
        <w:rPr>
          <w:b/>
          <w:bCs/>
          <w:lang w:eastAsia="es-CO"/>
        </w:rPr>
      </w:pPr>
      <w:r w:rsidRPr="00FF4969">
        <w:rPr>
          <w:b/>
          <w:bCs/>
          <w:lang w:eastAsia="es-CO"/>
        </w:rPr>
        <w:t>Electricidad</w:t>
      </w:r>
    </w:p>
    <w:p w14:paraId="74C61293" w14:textId="77777777" w:rsidR="00FF4969" w:rsidRPr="00FF4969" w:rsidRDefault="00FF4969" w:rsidP="00FF4969">
      <w:pPr>
        <w:rPr>
          <w:lang w:eastAsia="es-CO"/>
        </w:rPr>
      </w:pPr>
      <w:r w:rsidRPr="00FF4969">
        <w:rPr>
          <w:lang w:eastAsia="es-CO"/>
        </w:rPr>
        <w:t>Es la forma de energía más versátil y se utiliza en prácticamente todos los sectores para iluminación, funcionamiento de equipos, procesos industriales, climatización, etc. Puede generarse a partir de diversas fuentes primarias.</w:t>
      </w:r>
    </w:p>
    <w:p w14:paraId="6DC3816B" w14:textId="77777777" w:rsidR="00FF4969" w:rsidRPr="00FF4969" w:rsidRDefault="00FF4969" w:rsidP="00FF4969">
      <w:pPr>
        <w:rPr>
          <w:lang w:eastAsia="es-CO"/>
        </w:rPr>
      </w:pPr>
      <w:r w:rsidRPr="00FF4969">
        <w:rPr>
          <w:lang w:eastAsia="es-CO"/>
        </w:rPr>
        <w:t xml:space="preserve">En la industria, impulsa maquinaria, procesos de producción automatizados, sistemas de iluminación, climatización de plantas, soldadura, robótica y equipos de oficina. En el comercio, alimenta la iluminación de locales, sistemas de refrigeración y conservación de alimentos, equipos de punto de venta, sistemas de climatización para </w:t>
      </w:r>
      <w:r w:rsidRPr="00FF4969">
        <w:rPr>
          <w:lang w:eastAsia="es-CO"/>
        </w:rPr>
        <w:lastRenderedPageBreak/>
        <w:t>confort de clientes y empleados, y la infraestructura tecnológica (ordenadores, servidores, etc.).</w:t>
      </w:r>
    </w:p>
    <w:p w14:paraId="3D7DAAAA" w14:textId="77777777" w:rsidR="00FF4969" w:rsidRPr="00FF4969" w:rsidRDefault="00FF4969" w:rsidP="00FF4969">
      <w:pPr>
        <w:rPr>
          <w:b/>
          <w:bCs/>
          <w:lang w:eastAsia="es-CO"/>
        </w:rPr>
      </w:pPr>
      <w:r w:rsidRPr="00FF4969">
        <w:rPr>
          <w:b/>
          <w:bCs/>
          <w:lang w:eastAsia="es-CO"/>
        </w:rPr>
        <w:t>Calor</w:t>
      </w:r>
    </w:p>
    <w:p w14:paraId="1909124D" w14:textId="77777777" w:rsidR="00FF4969" w:rsidRPr="00FF4969" w:rsidRDefault="00FF4969" w:rsidP="00FF4969">
      <w:pPr>
        <w:rPr>
          <w:lang w:eastAsia="es-CO"/>
        </w:rPr>
      </w:pPr>
      <w:r w:rsidRPr="00FF4969">
        <w:rPr>
          <w:lang w:eastAsia="es-CO"/>
        </w:rPr>
        <w:t>Es esencial para muchos procesos industriales (calderas, hornos), sistemas de calefacción en edificios y para la producción de agua caliente sanitaria. Puede obtenerse de la quema de combustibles, la electricidad, la energía solar térmica o la geotermia.</w:t>
      </w:r>
    </w:p>
    <w:p w14:paraId="0C0FE5F3" w14:textId="77777777" w:rsidR="00FF4969" w:rsidRPr="00FF4969" w:rsidRDefault="00FF4969" w:rsidP="00FF4969">
      <w:pPr>
        <w:rPr>
          <w:lang w:eastAsia="es-CO"/>
        </w:rPr>
      </w:pPr>
      <w:r w:rsidRPr="00FF4969">
        <w:rPr>
          <w:lang w:eastAsia="es-CO"/>
        </w:rPr>
        <w:t>El calor, obtenido principalmente de la quema de combustibles (gas natural, </w:t>
      </w:r>
      <w:r w:rsidRPr="00FF4969">
        <w:rPr>
          <w:rStyle w:val="Extranjerismo"/>
          <w:lang w:val="es-CO" w:eastAsia="es-CO"/>
        </w:rPr>
        <w:t>fueloil</w:t>
      </w:r>
      <w:r w:rsidRPr="00FF4969">
        <w:rPr>
          <w:lang w:eastAsia="es-CO"/>
        </w:rPr>
        <w:t>, biomasa) o mediante electricidad (resistencias, bombas de calor), es crucial en la industria para procesos como la fundición de metales, la cocción de materiales, el secado, la generación de vapor para procesos y la calefacción industrial. En el comercio, se utiliza principalmente para la calefacción de espacios y la producción de agua caliente sanitaria en hoteles, restaurantes y otros establecimientos.</w:t>
      </w:r>
    </w:p>
    <w:p w14:paraId="09013F91" w14:textId="77777777" w:rsidR="00FF4969" w:rsidRPr="00FF4969" w:rsidRDefault="00FF4969" w:rsidP="00FF4969">
      <w:pPr>
        <w:rPr>
          <w:b/>
          <w:bCs/>
          <w:lang w:eastAsia="es-CO"/>
        </w:rPr>
      </w:pPr>
      <w:r w:rsidRPr="00FF4969">
        <w:rPr>
          <w:b/>
          <w:bCs/>
          <w:lang w:eastAsia="es-CO"/>
        </w:rPr>
        <w:t>Movimiento (energía mecánica)</w:t>
      </w:r>
    </w:p>
    <w:p w14:paraId="0FF05F51" w14:textId="77777777" w:rsidR="00FF4969" w:rsidRPr="00FF4969" w:rsidRDefault="00FF4969" w:rsidP="00FF4969">
      <w:pPr>
        <w:rPr>
          <w:lang w:eastAsia="es-CO"/>
        </w:rPr>
      </w:pPr>
      <w:r w:rsidRPr="00FF4969">
        <w:rPr>
          <w:lang w:eastAsia="es-CO"/>
        </w:rPr>
        <w:t>Impulsa maquinaria industrial, sistemas de transporte (vehículos eléctricos, montacargas), bombas y compresores. Se obtiene principalmente de la electricidad o de la combustión de combustibles.</w:t>
      </w:r>
    </w:p>
    <w:p w14:paraId="13855E66" w14:textId="77777777" w:rsidR="00FF4969" w:rsidRPr="00FF4969" w:rsidRDefault="00FF4969" w:rsidP="00FF4969">
      <w:pPr>
        <w:rPr>
          <w:lang w:eastAsia="es-CO"/>
        </w:rPr>
      </w:pPr>
      <w:r w:rsidRPr="00FF4969">
        <w:rPr>
          <w:lang w:eastAsia="es-CO"/>
        </w:rPr>
        <w:t xml:space="preserve">Derivada de motores eléctricos o de combustión interna, se aplica en la industria para el funcionamiento de maquinaria pesada, sistemas de transporte interno (cintas transportadoras, grúas), ventiladores y compresores. En el comercio, se utiliza en </w:t>
      </w:r>
      <w:r w:rsidRPr="00FF4969">
        <w:rPr>
          <w:lang w:eastAsia="es-CO"/>
        </w:rPr>
        <w:lastRenderedPageBreak/>
        <w:t>menor medida, principalmente en sistemas de elevación (ascensores, montacargas) y en algunos equipos específicos.</w:t>
      </w:r>
    </w:p>
    <w:p w14:paraId="0968C54B" w14:textId="77777777" w:rsidR="00FF4969" w:rsidRPr="00FF4969" w:rsidRDefault="00FF4969" w:rsidP="00FF4969">
      <w:pPr>
        <w:rPr>
          <w:b/>
          <w:bCs/>
          <w:lang w:eastAsia="es-CO"/>
        </w:rPr>
      </w:pPr>
      <w:r w:rsidRPr="00FF4969">
        <w:rPr>
          <w:b/>
          <w:bCs/>
          <w:lang w:eastAsia="es-CO"/>
        </w:rPr>
        <w:t>Combustibles</w:t>
      </w:r>
    </w:p>
    <w:p w14:paraId="13659368" w14:textId="77777777" w:rsidR="00FF4969" w:rsidRPr="00FF4969" w:rsidRDefault="00FF4969" w:rsidP="00FF4969">
      <w:pPr>
        <w:rPr>
          <w:lang w:eastAsia="es-CO"/>
        </w:rPr>
      </w:pPr>
      <w:r w:rsidRPr="00FF4969">
        <w:rPr>
          <w:lang w:eastAsia="es-CO"/>
        </w:rPr>
        <w:t>Gasolina, diésel, gas natural, gas licuado de petróleo (GLP), son esenciales para el transporte de mercancías y personal tanto en la industria como en el comercio. Además, en algunas industrias, se utilizan directamente en procesos productivos (hornos, calderas) o para la generación de energía </w:t>
      </w:r>
      <w:r w:rsidRPr="00FF4969">
        <w:rPr>
          <w:rStyle w:val="Extranjerismo"/>
          <w:lang w:val="es-CO" w:eastAsia="es-CO"/>
        </w:rPr>
        <w:t>in situ</w:t>
      </w:r>
      <w:r w:rsidRPr="00FF4969">
        <w:rPr>
          <w:lang w:eastAsia="es-CO"/>
        </w:rPr>
        <w:t> (grupos electrógenos).</w:t>
      </w:r>
    </w:p>
    <w:p w14:paraId="165BF5B5" w14:textId="77777777" w:rsidR="00FF4969" w:rsidRPr="00FF4969" w:rsidRDefault="00FF4969" w:rsidP="00FF4969">
      <w:pPr>
        <w:rPr>
          <w:b/>
          <w:bCs/>
          <w:lang w:eastAsia="es-CO"/>
        </w:rPr>
      </w:pPr>
      <w:r w:rsidRPr="00FF4969">
        <w:rPr>
          <w:b/>
          <w:bCs/>
          <w:lang w:eastAsia="es-CO"/>
        </w:rPr>
        <w:t>Refrigeración</w:t>
      </w:r>
    </w:p>
    <w:p w14:paraId="60EDD0DB" w14:textId="77777777" w:rsidR="00FF4969" w:rsidRPr="00FF4969" w:rsidRDefault="00FF4969" w:rsidP="00FF4969">
      <w:pPr>
        <w:rPr>
          <w:lang w:eastAsia="es-CO"/>
        </w:rPr>
      </w:pPr>
      <w:r w:rsidRPr="00FF4969">
        <w:rPr>
          <w:lang w:eastAsia="es-CO"/>
        </w:rPr>
        <w:t>Es crucial en la industria alimentaria, el almacenamiento y la climatización. Se basa en la transferencia de calor, generalmente utilizando electricidad para operar los sistemas de refrigeración.</w:t>
      </w:r>
    </w:p>
    <w:p w14:paraId="003926B8" w14:textId="77777777" w:rsidR="00FF4969" w:rsidRPr="00FF4969" w:rsidRDefault="00FF4969" w:rsidP="00FF4969">
      <w:pPr>
        <w:pStyle w:val="Ttulo2"/>
      </w:pPr>
      <w:bookmarkStart w:id="3" w:name="_Toc213940969"/>
      <w:r w:rsidRPr="00FF4969">
        <w:t>La sostenibilidad</w:t>
      </w:r>
      <w:bookmarkEnd w:id="3"/>
    </w:p>
    <w:p w14:paraId="2B8EFE84" w14:textId="77777777" w:rsidR="00FF4969" w:rsidRPr="00FF4969" w:rsidRDefault="00FF4969" w:rsidP="00FF4969">
      <w:pPr>
        <w:rPr>
          <w:lang w:eastAsia="es-CO"/>
        </w:rPr>
      </w:pPr>
      <w:r w:rsidRPr="00FF4969">
        <w:rPr>
          <w:lang w:eastAsia="es-CO"/>
        </w:rPr>
        <w:t>La sostenibilidad se refiere a la capacidad de satisfacer las necesidades del presente sin comprometer la capacidad de las futuras generaciones para satisfacer sus propias necesidades. Implica un equilibrio dinámico entre tres pilares fundamentales:</w:t>
      </w:r>
    </w:p>
    <w:p w14:paraId="74F2E830" w14:textId="77777777" w:rsidR="00FF4969" w:rsidRPr="00FF4969" w:rsidRDefault="00FF4969" w:rsidP="00FF4969">
      <w:pPr>
        <w:rPr>
          <w:b/>
          <w:bCs/>
          <w:lang w:val="es-419" w:eastAsia="es-CO"/>
        </w:rPr>
      </w:pPr>
      <w:r w:rsidRPr="00FF4969">
        <w:rPr>
          <w:b/>
          <w:bCs/>
          <w:lang w:val="es-419" w:eastAsia="es-CO"/>
        </w:rPr>
        <w:t>Sostenibilidad económica</w:t>
      </w:r>
    </w:p>
    <w:p w14:paraId="7F20534B" w14:textId="7F6F4688" w:rsidR="00FF4969" w:rsidRDefault="00FF4969" w:rsidP="00FF4969">
      <w:pPr>
        <w:rPr>
          <w:lang w:val="es-419" w:eastAsia="es-CO"/>
        </w:rPr>
      </w:pPr>
      <w:r w:rsidRPr="00FF4969">
        <w:rPr>
          <w:lang w:val="es-419" w:eastAsia="es-CO"/>
        </w:rPr>
        <w:t>Fomentar un crecimiento económico que sea inclusivo, eficiente en el uso de los recursos y que no genere daños ambientales a largo plazo.</w:t>
      </w:r>
    </w:p>
    <w:p w14:paraId="6AF1C39E" w14:textId="57EA7A1C" w:rsidR="00FF4969" w:rsidRDefault="00FF4969" w:rsidP="00FF4969">
      <w:pPr>
        <w:rPr>
          <w:lang w:val="es-419" w:eastAsia="es-CO"/>
        </w:rPr>
      </w:pPr>
    </w:p>
    <w:p w14:paraId="595B6BCC" w14:textId="77777777" w:rsidR="00FF4969" w:rsidRPr="00FF4969" w:rsidRDefault="00FF4969" w:rsidP="00FF4969">
      <w:pPr>
        <w:rPr>
          <w:lang w:val="es-419" w:eastAsia="es-CO"/>
        </w:rPr>
      </w:pPr>
    </w:p>
    <w:p w14:paraId="16285C82" w14:textId="77777777" w:rsidR="00FF4969" w:rsidRPr="00FF4969" w:rsidRDefault="00FF4969" w:rsidP="00FF4969">
      <w:pPr>
        <w:rPr>
          <w:b/>
          <w:bCs/>
          <w:lang w:val="es-419" w:eastAsia="es-CO"/>
        </w:rPr>
      </w:pPr>
      <w:r w:rsidRPr="00FF4969">
        <w:rPr>
          <w:b/>
          <w:bCs/>
          <w:lang w:val="es-419" w:eastAsia="es-CO"/>
        </w:rPr>
        <w:lastRenderedPageBreak/>
        <w:t>Sostenibilidad social</w:t>
      </w:r>
    </w:p>
    <w:p w14:paraId="744FD7C4" w14:textId="02F06B2A" w:rsidR="00A85763" w:rsidRDefault="00FF4969" w:rsidP="00FF4969">
      <w:pPr>
        <w:rPr>
          <w:lang w:val="es-419" w:eastAsia="es-CO"/>
        </w:rPr>
      </w:pPr>
      <w:r w:rsidRPr="00FF4969">
        <w:rPr>
          <w:lang w:val="es-419" w:eastAsia="es-CO"/>
        </w:rPr>
        <w:t>Promover la equidad, la justicia social, la salud, la educación y el bienestar de todas las personas, garantizando la cohesión social y el respeto por la diversidad cultural.</w:t>
      </w:r>
    </w:p>
    <w:p w14:paraId="3E7C8465" w14:textId="77777777" w:rsidR="00FF4969" w:rsidRPr="00FF4969" w:rsidRDefault="00FF4969" w:rsidP="00FF4969">
      <w:pPr>
        <w:rPr>
          <w:b/>
          <w:bCs/>
          <w:lang w:eastAsia="es-CO"/>
        </w:rPr>
      </w:pPr>
      <w:r w:rsidRPr="00FF4969">
        <w:rPr>
          <w:b/>
          <w:bCs/>
          <w:lang w:eastAsia="es-CO"/>
        </w:rPr>
        <w:t>Sostenibilidad ambiental</w:t>
      </w:r>
    </w:p>
    <w:p w14:paraId="49EFE750" w14:textId="77777777" w:rsidR="00FF4969" w:rsidRPr="00FF4969" w:rsidRDefault="00FF4969" w:rsidP="00FF4969">
      <w:pPr>
        <w:rPr>
          <w:lang w:eastAsia="es-CO"/>
        </w:rPr>
      </w:pPr>
      <w:r w:rsidRPr="00FF4969">
        <w:rPr>
          <w:lang w:eastAsia="es-CO"/>
        </w:rPr>
        <w:t>Proteger los recursos naturales, los ecosistemas y la biodiversidad, minimizando la contaminación, el agotamiento de recursos y los impactos negativos en el planeta.</w:t>
      </w:r>
    </w:p>
    <w:p w14:paraId="6EC6D364" w14:textId="2B15FE1B" w:rsidR="00A85763" w:rsidRDefault="00FF4969" w:rsidP="00A85763">
      <w:pPr>
        <w:rPr>
          <w:lang w:val="es-419" w:eastAsia="es-CO"/>
        </w:rPr>
      </w:pPr>
      <w:r w:rsidRPr="00FF4969">
        <w:rPr>
          <w:lang w:eastAsia="es-CO"/>
        </w:rPr>
        <w:t>En esencia, la sostenibilidad busca un desarrollo que sea viable a largo plazo, considerando las interconexiones entre estos tres pilares para asegurar un futuro próspero y equitativo para todos.</w:t>
      </w:r>
    </w:p>
    <w:p w14:paraId="4A99A11E" w14:textId="6C0E93CB" w:rsidR="00A85763" w:rsidRDefault="00FF4969" w:rsidP="00FF4969">
      <w:pPr>
        <w:pStyle w:val="Figura"/>
      </w:pPr>
      <w:r w:rsidRPr="00FF4969">
        <w:t> Sostenibilidad</w:t>
      </w:r>
    </w:p>
    <w:p w14:paraId="0648B4FB" w14:textId="55CD789A" w:rsidR="00FF4969" w:rsidRPr="00FF4969" w:rsidRDefault="00FF4969" w:rsidP="00FF4969">
      <w:pPr>
        <w:jc w:val="center"/>
        <w:rPr>
          <w:lang w:eastAsia="es-CO"/>
        </w:rPr>
      </w:pPr>
      <w:r>
        <w:rPr>
          <w:noProof/>
          <w:lang w:eastAsia="es-CO"/>
        </w:rPr>
        <w:drawing>
          <wp:inline distT="0" distB="0" distL="0" distR="0" wp14:anchorId="5D0A0045" wp14:editId="76F98114">
            <wp:extent cx="3145858" cy="3248098"/>
            <wp:effectExtent l="0" t="0" r="0" b="0"/>
            <wp:docPr id="23" name="Imagen 23" descr="Diagrama de Venn que representa el desarrollo sostenible como la intersección de tres dimensiones: social, económica y medioambiental. La unión entre lo social y lo económico es “equitativo”, entre lo económico y lo ambiental es “viable”, y entre lo social y lo ambiental es “viv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agrama de Venn que representa el desarrollo sostenible como la intersección de tres dimensiones: social, económica y medioambiental. La unión entre lo social y lo económico es “equitativo”, entre lo económico y lo ambiental es “viable”, y entre lo social y lo ambiental es “vivibl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52089" cy="3254531"/>
                    </a:xfrm>
                    <a:prstGeom prst="rect">
                      <a:avLst/>
                    </a:prstGeom>
                    <a:noFill/>
                  </pic:spPr>
                </pic:pic>
              </a:graphicData>
            </a:graphic>
          </wp:inline>
        </w:drawing>
      </w:r>
    </w:p>
    <w:p w14:paraId="3AAF454D" w14:textId="77777777" w:rsidR="00FF4969" w:rsidRPr="00FF4969" w:rsidRDefault="00FF4969" w:rsidP="00FF4969">
      <w:pPr>
        <w:rPr>
          <w:b/>
          <w:bCs/>
          <w:lang w:eastAsia="es-CO"/>
        </w:rPr>
      </w:pPr>
      <w:r w:rsidRPr="00FF4969">
        <w:rPr>
          <w:b/>
          <w:bCs/>
          <w:lang w:eastAsia="es-CO"/>
        </w:rPr>
        <w:lastRenderedPageBreak/>
        <w:t>Objetivos de Desarrollo Sostenible (ODS) para el 2030</w:t>
      </w:r>
    </w:p>
    <w:p w14:paraId="71025B42" w14:textId="77777777" w:rsidR="00FF4969" w:rsidRPr="00FF4969" w:rsidRDefault="00FF4969" w:rsidP="00FF4969">
      <w:pPr>
        <w:rPr>
          <w:lang w:eastAsia="es-CO"/>
        </w:rPr>
      </w:pPr>
      <w:r w:rsidRPr="00FF4969">
        <w:rPr>
          <w:lang w:eastAsia="es-CO"/>
        </w:rPr>
        <w:t>Son un conjunto de 17 objetivos globales interconectados, adoptados por las Naciones Unidas en 2015 como parte de la Agenda 2030 para el desarrollo sostenible. Su propósito principal es abordar los desafíos más apremiantes que enfrenta el mundo y asegurar un futuro sostenible para todos.</w:t>
      </w:r>
    </w:p>
    <w:p w14:paraId="231C0D26" w14:textId="4101DAF6" w:rsidR="00A85763" w:rsidRDefault="00FF4969" w:rsidP="00A85763">
      <w:pPr>
        <w:rPr>
          <w:lang w:eastAsia="es-CO"/>
        </w:rPr>
      </w:pPr>
      <w:r w:rsidRPr="00FF4969">
        <w:rPr>
          <w:lang w:eastAsia="es-CO"/>
        </w:rPr>
        <w:t>Estos objetivos abarcan una amplia gama de temas cruciales, incluyendo la erradicación de la pobreza y el hambre, la promoción de la salud y el bienestar, la garantía de una educación de calidad, la igualdad de género, el acceso a agua limpia y saneamiento, la energía asequible y no contaminante, el crecimiento económico sostenible y el trabajo decente, la construcción de infraestructuras resilientes, la reducción de las desigualdades, la creación de ciudades y comunidades sostenibles, la promoción de la producción y el consumo responsables, la adopción de medidas urgentes contra el cambio climático, la conservación de los océanos y los ecosistemas terrestres, el fomento de la paz, la justicia y las instituciones sólidas, y el fortalecimiento de las alianzas globales para lograr estos objetivos.</w:t>
      </w:r>
    </w:p>
    <w:p w14:paraId="7F39EDD9" w14:textId="6C669FE8" w:rsidR="00FF4969" w:rsidRDefault="00FF4969" w:rsidP="00A85763">
      <w:pPr>
        <w:rPr>
          <w:lang w:eastAsia="es-CO"/>
        </w:rPr>
      </w:pPr>
    </w:p>
    <w:p w14:paraId="38116DB6" w14:textId="0FAA9E49" w:rsidR="00FF4969" w:rsidRDefault="00FF4969" w:rsidP="00A85763">
      <w:pPr>
        <w:rPr>
          <w:lang w:eastAsia="es-CO"/>
        </w:rPr>
      </w:pPr>
    </w:p>
    <w:p w14:paraId="1F870EB8" w14:textId="1B4C652A" w:rsidR="00FF4969" w:rsidRDefault="00FF4969" w:rsidP="00A85763">
      <w:pPr>
        <w:rPr>
          <w:lang w:eastAsia="es-CO"/>
        </w:rPr>
      </w:pPr>
    </w:p>
    <w:p w14:paraId="5CD1B833" w14:textId="7494625A" w:rsidR="00FF4969" w:rsidRDefault="00FF4969" w:rsidP="00A85763">
      <w:pPr>
        <w:rPr>
          <w:lang w:eastAsia="es-CO"/>
        </w:rPr>
      </w:pPr>
    </w:p>
    <w:p w14:paraId="7B8E1120" w14:textId="77777777" w:rsidR="00FF4969" w:rsidRDefault="00FF4969" w:rsidP="00A85763">
      <w:pPr>
        <w:rPr>
          <w:lang w:val="es-419" w:eastAsia="es-CO"/>
        </w:rPr>
      </w:pPr>
    </w:p>
    <w:p w14:paraId="2A90BD37" w14:textId="190E52E4" w:rsidR="00A85763" w:rsidRDefault="00FF4969" w:rsidP="00FF4969">
      <w:pPr>
        <w:pStyle w:val="Figura"/>
      </w:pPr>
      <w:r w:rsidRPr="00FF4969">
        <w:lastRenderedPageBreak/>
        <w:t> Objetivos de desarrollo sostenible por la ONU</w:t>
      </w:r>
    </w:p>
    <w:p w14:paraId="558EB45E" w14:textId="0BC68478" w:rsidR="00FF4969" w:rsidRPr="00FF4969" w:rsidRDefault="00FF4969" w:rsidP="00FF4969">
      <w:pPr>
        <w:ind w:firstLine="284"/>
        <w:jc w:val="center"/>
        <w:rPr>
          <w:lang w:eastAsia="es-CO"/>
        </w:rPr>
      </w:pPr>
      <w:r>
        <w:rPr>
          <w:noProof/>
          <w:lang w:eastAsia="es-CO"/>
        </w:rPr>
        <w:drawing>
          <wp:inline distT="0" distB="0" distL="0" distR="0" wp14:anchorId="4792E083" wp14:editId="1545601C">
            <wp:extent cx="6090901" cy="3616657"/>
            <wp:effectExtent l="0" t="0" r="5715" b="3175"/>
            <wp:docPr id="24" name="Imagen 24" descr="Iconos de los 17 Objetivos de Desarrollo Sostenible de la ONU, que abordan desafíos sociales, económicos y ambientales para lograr un futuro soste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conos de los 17 Objetivos de Desarrollo Sostenible de la ONU, que abordan desafíos sociales, económicos y ambientales para lograr un futuro sostenibl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05485" cy="3625317"/>
                    </a:xfrm>
                    <a:prstGeom prst="rect">
                      <a:avLst/>
                    </a:prstGeom>
                    <a:noFill/>
                  </pic:spPr>
                </pic:pic>
              </a:graphicData>
            </a:graphic>
          </wp:inline>
        </w:drawing>
      </w:r>
    </w:p>
    <w:p w14:paraId="59007CEA" w14:textId="14AA02EE" w:rsidR="00A85763" w:rsidRDefault="00FF4969" w:rsidP="00FF4969">
      <w:pPr>
        <w:jc w:val="center"/>
        <w:rPr>
          <w:lang w:val="es-419" w:eastAsia="es-CO"/>
        </w:rPr>
      </w:pPr>
      <w:r w:rsidRPr="00FF4969">
        <w:rPr>
          <w:lang w:val="es-419" w:eastAsia="es-CO"/>
        </w:rPr>
        <w:t xml:space="preserve">Fuente: </w:t>
      </w:r>
      <w:proofErr w:type="spellStart"/>
      <w:r w:rsidRPr="00FF4969">
        <w:rPr>
          <w:lang w:val="es-419" w:eastAsia="es-CO"/>
        </w:rPr>
        <w:t>United</w:t>
      </w:r>
      <w:proofErr w:type="spellEnd"/>
      <w:r w:rsidRPr="00FF4969">
        <w:rPr>
          <w:lang w:val="es-419" w:eastAsia="es-CO"/>
        </w:rPr>
        <w:t xml:space="preserve"> </w:t>
      </w:r>
      <w:proofErr w:type="spellStart"/>
      <w:r w:rsidRPr="00FF4969">
        <w:rPr>
          <w:lang w:val="es-419" w:eastAsia="es-CO"/>
        </w:rPr>
        <w:t>Nations</w:t>
      </w:r>
      <w:proofErr w:type="spellEnd"/>
      <w:r w:rsidRPr="00FF4969">
        <w:rPr>
          <w:lang w:val="es-419" w:eastAsia="es-CO"/>
        </w:rPr>
        <w:t xml:space="preserve"> General </w:t>
      </w:r>
      <w:proofErr w:type="spellStart"/>
      <w:r w:rsidRPr="00FF4969">
        <w:rPr>
          <w:lang w:val="es-419" w:eastAsia="es-CO"/>
        </w:rPr>
        <w:t>Assembly</w:t>
      </w:r>
      <w:proofErr w:type="spellEnd"/>
      <w:r w:rsidRPr="00FF4969">
        <w:rPr>
          <w:lang w:val="es-419" w:eastAsia="es-CO"/>
        </w:rPr>
        <w:t>, (2015).</w:t>
      </w:r>
    </w:p>
    <w:p w14:paraId="5B0A9FCF" w14:textId="553665CE" w:rsidR="00A85763" w:rsidRDefault="00FF4969" w:rsidP="00A85763">
      <w:pPr>
        <w:rPr>
          <w:lang w:val="es-419" w:eastAsia="es-CO"/>
        </w:rPr>
      </w:pPr>
      <w:r w:rsidRPr="00FF4969">
        <w:rPr>
          <w:lang w:eastAsia="es-CO"/>
        </w:rPr>
        <w:t>La Agenda 2030 busca un enfoque integrado, reconociendo que el progreso en un área afecta los resultados en otras, y que el desarrollo debe equilibrar la sostenibilidad económica, social y ambiental. Los ODS son un llamado a la acción para todos los países (desarrollados y en desarrollo) y para todos los actores (gobiernos, sector privado, sociedad civil y ciudadanos) para trabajar de manera colaborativa en la consecución de un mundo más justo, próspero y sostenible para el año 2030.</w:t>
      </w:r>
    </w:p>
    <w:p w14:paraId="756CCD48" w14:textId="6A0C3831" w:rsidR="00A85763" w:rsidRDefault="00A85763" w:rsidP="00A85763">
      <w:pPr>
        <w:rPr>
          <w:lang w:val="es-419" w:eastAsia="es-CO"/>
        </w:rPr>
      </w:pPr>
    </w:p>
    <w:p w14:paraId="71D4A583" w14:textId="05DE7A25" w:rsidR="00A85763" w:rsidRDefault="00A85763" w:rsidP="00A85763">
      <w:pPr>
        <w:rPr>
          <w:lang w:val="es-419" w:eastAsia="es-CO"/>
        </w:rPr>
      </w:pPr>
    </w:p>
    <w:p w14:paraId="6193B6B7" w14:textId="6742B1C9" w:rsidR="00FF4969" w:rsidRPr="00FF4969" w:rsidRDefault="00FF4969" w:rsidP="00FF4969">
      <w:pPr>
        <w:pStyle w:val="Ttulo1"/>
      </w:pPr>
      <w:bookmarkStart w:id="4" w:name="_Toc213940970"/>
      <w:r w:rsidRPr="00FF4969">
        <w:lastRenderedPageBreak/>
        <w:t>Unidades de medida de la energía</w:t>
      </w:r>
      <w:bookmarkEnd w:id="4"/>
    </w:p>
    <w:p w14:paraId="4300921E" w14:textId="7AD562F8" w:rsidR="00A85763" w:rsidRDefault="00FF4969" w:rsidP="00FF4969">
      <w:pPr>
        <w:rPr>
          <w:lang w:val="es-419" w:eastAsia="es-CO"/>
        </w:rPr>
      </w:pPr>
      <w:r w:rsidRPr="00FF4969">
        <w:rPr>
          <w:lang w:val="es-419" w:eastAsia="es-CO"/>
        </w:rPr>
        <w:t>Para abordar adecuadamente este tema, comenzaremos por familiarizarnos con las unidades fundamentales empleadas para cuantificar la energía y la potencia. Comprender estas unidades y sus relaciones es esencial para analizar datos de consumo energético, calcular indicadores y comunicar información técnica con precisión.</w:t>
      </w:r>
    </w:p>
    <w:p w14:paraId="3840439B" w14:textId="77777777" w:rsidR="00FF4969" w:rsidRPr="00FF4969" w:rsidRDefault="00FF4969" w:rsidP="00FF4969">
      <w:pPr>
        <w:rPr>
          <w:b/>
          <w:bCs/>
          <w:lang w:eastAsia="es-CO"/>
        </w:rPr>
      </w:pPr>
      <w:r w:rsidRPr="00FF4969">
        <w:rPr>
          <w:b/>
          <w:bCs/>
          <w:lang w:eastAsia="es-CO"/>
        </w:rPr>
        <w:t>Unidades básicas del Sistema Internacional (SI) relacionadas con la energía (</w:t>
      </w:r>
      <w:r w:rsidRPr="00417510">
        <w:rPr>
          <w:rStyle w:val="Extranjerismo"/>
          <w:b/>
          <w:bCs/>
        </w:rPr>
        <w:t>joule</w:t>
      </w:r>
      <w:r w:rsidRPr="00FF4969">
        <w:rPr>
          <w:b/>
          <w:bCs/>
          <w:lang w:eastAsia="es-CO"/>
        </w:rPr>
        <w:t xml:space="preserve">, </w:t>
      </w:r>
      <w:r w:rsidRPr="00FF4969">
        <w:rPr>
          <w:rStyle w:val="Extranjerismo"/>
          <w:b/>
          <w:bCs/>
          <w:lang w:val="es-CO" w:eastAsia="es-CO"/>
        </w:rPr>
        <w:t>watt</w:t>
      </w:r>
      <w:r w:rsidRPr="00FF4969">
        <w:rPr>
          <w:b/>
          <w:bCs/>
          <w:lang w:eastAsia="es-CO"/>
        </w:rPr>
        <w:t>)</w:t>
      </w:r>
    </w:p>
    <w:p w14:paraId="76FF72A2" w14:textId="59DFB6AC" w:rsidR="00A85763" w:rsidRDefault="00AF1A1F" w:rsidP="00A85763">
      <w:pPr>
        <w:rPr>
          <w:lang w:val="es-419" w:eastAsia="es-CO"/>
        </w:rPr>
      </w:pPr>
      <w:r w:rsidRPr="00417510">
        <w:rPr>
          <w:rStyle w:val="Extranjerismo"/>
          <w:b/>
          <w:bCs/>
        </w:rPr>
        <w:t>Joule</w:t>
      </w:r>
      <w:r w:rsidRPr="00AF1A1F">
        <w:rPr>
          <w:b/>
          <w:bCs/>
          <w:lang w:eastAsia="es-CO"/>
        </w:rPr>
        <w:t xml:space="preserve"> (J)</w:t>
      </w:r>
    </w:p>
    <w:p w14:paraId="37B8CC44" w14:textId="77777777" w:rsidR="00AF1A1F" w:rsidRPr="00AF1A1F" w:rsidRDefault="00AF1A1F" w:rsidP="00AF1A1F">
      <w:pPr>
        <w:rPr>
          <w:lang w:eastAsia="es-CO"/>
        </w:rPr>
      </w:pPr>
      <w:r w:rsidRPr="00AF1A1F">
        <w:rPr>
          <w:lang w:eastAsia="es-CO"/>
        </w:rPr>
        <w:t xml:space="preserve">El </w:t>
      </w:r>
      <w:r w:rsidRPr="00417510">
        <w:rPr>
          <w:rStyle w:val="Extranjerismo"/>
        </w:rPr>
        <w:t>joule</w:t>
      </w:r>
      <w:r w:rsidRPr="00AF1A1F">
        <w:rPr>
          <w:lang w:eastAsia="es-CO"/>
        </w:rPr>
        <w:t xml:space="preserve"> es la unidad fundamental de energía en el Sistema Internacional de Unidades (SI). Representa la cantidad de trabajo realizado cuando una fuerza de un newton desplaza un objeto a una distancia de un metro en la dirección de la fuerza. También se utiliza para medir el calor.</w:t>
      </w:r>
    </w:p>
    <w:p w14:paraId="47811EC0" w14:textId="77777777" w:rsidR="00AF1A1F" w:rsidRPr="00AF1A1F" w:rsidRDefault="00AF1A1F" w:rsidP="00AF1A1F">
      <w:pPr>
        <w:rPr>
          <w:b/>
          <w:bCs/>
          <w:lang w:eastAsia="es-CO"/>
        </w:rPr>
      </w:pPr>
      <w:r w:rsidRPr="00AF1A1F">
        <w:rPr>
          <w:b/>
          <w:bCs/>
          <w:lang w:eastAsia="es-CO"/>
        </w:rPr>
        <w:t>Ejemplo:</w:t>
      </w:r>
    </w:p>
    <w:p w14:paraId="3F85819E" w14:textId="77777777" w:rsidR="00AF1A1F" w:rsidRPr="00AF1A1F" w:rsidRDefault="00AF1A1F" w:rsidP="00AF1A1F">
      <w:pPr>
        <w:rPr>
          <w:lang w:eastAsia="es-CO"/>
        </w:rPr>
      </w:pPr>
      <w:r w:rsidRPr="00AF1A1F">
        <w:rPr>
          <w:lang w:eastAsia="es-CO"/>
        </w:rPr>
        <w:t xml:space="preserve">La energía cinética de un objeto en movimiento, la energía potencial almacenada en un resorte comprimido, o la cantidad de calor liberada en una reacción química se miden en </w:t>
      </w:r>
      <w:r w:rsidRPr="00417510">
        <w:rPr>
          <w:rStyle w:val="Extranjerismo"/>
        </w:rPr>
        <w:t>joules</w:t>
      </w:r>
      <w:r w:rsidRPr="00AF1A1F">
        <w:rPr>
          <w:lang w:eastAsia="es-CO"/>
        </w:rPr>
        <w:t>.</w:t>
      </w:r>
    </w:p>
    <w:p w14:paraId="1306A176" w14:textId="59DD1444" w:rsidR="00A85763" w:rsidRDefault="00AF1A1F" w:rsidP="00A85763">
      <w:pPr>
        <w:rPr>
          <w:lang w:val="es-419" w:eastAsia="es-CO"/>
        </w:rPr>
      </w:pPr>
      <w:r w:rsidRPr="00AF1A1F">
        <w:rPr>
          <w:rStyle w:val="Extranjerismo"/>
          <w:b/>
          <w:bCs/>
          <w:lang w:val="es-CO" w:eastAsia="es-CO"/>
        </w:rPr>
        <w:t>Watt</w:t>
      </w:r>
      <w:r w:rsidRPr="00AF1A1F">
        <w:rPr>
          <w:b/>
          <w:bCs/>
          <w:lang w:eastAsia="es-CO"/>
        </w:rPr>
        <w:t xml:space="preserve"> (W)</w:t>
      </w:r>
    </w:p>
    <w:p w14:paraId="15B29FD8" w14:textId="77777777" w:rsidR="00AF1A1F" w:rsidRPr="00AF1A1F" w:rsidRDefault="00AF1A1F" w:rsidP="00AF1A1F">
      <w:pPr>
        <w:rPr>
          <w:lang w:eastAsia="es-CO"/>
        </w:rPr>
      </w:pPr>
      <w:r w:rsidRPr="00AF1A1F">
        <w:rPr>
          <w:lang w:eastAsia="es-CO"/>
        </w:rPr>
        <w:t xml:space="preserve">El </w:t>
      </w:r>
      <w:r w:rsidRPr="00EF7521">
        <w:rPr>
          <w:rStyle w:val="Extranjerismo"/>
        </w:rPr>
        <w:t>watt</w:t>
      </w:r>
      <w:r w:rsidRPr="00AF1A1F">
        <w:rPr>
          <w:lang w:eastAsia="es-CO"/>
        </w:rPr>
        <w:t xml:space="preserve"> es la unidad fundamental de potencia en el SI. La potencia es la tasa a la que se transfiere o se consume energía por unidad de tiempo. Un </w:t>
      </w:r>
      <w:r w:rsidRPr="00AF1A1F">
        <w:rPr>
          <w:rStyle w:val="Extranjerismo"/>
          <w:lang w:val="es-CO" w:eastAsia="es-CO"/>
        </w:rPr>
        <w:t>watt</w:t>
      </w:r>
      <w:r w:rsidRPr="00AF1A1F">
        <w:rPr>
          <w:lang w:eastAsia="es-CO"/>
        </w:rPr>
        <w:t xml:space="preserve"> equivale a un </w:t>
      </w:r>
      <w:r w:rsidRPr="00417510">
        <w:rPr>
          <w:rStyle w:val="Extranjerismo"/>
        </w:rPr>
        <w:t>joule</w:t>
      </w:r>
      <w:r w:rsidRPr="00AF1A1F">
        <w:rPr>
          <w:lang w:eastAsia="es-CO"/>
        </w:rPr>
        <w:t xml:space="preserve"> por segundo (1 W = 1 J / s).</w:t>
      </w:r>
    </w:p>
    <w:p w14:paraId="00AAE1B0" w14:textId="77777777" w:rsidR="00AF1A1F" w:rsidRPr="00AF1A1F" w:rsidRDefault="00AF1A1F" w:rsidP="00AF1A1F">
      <w:pPr>
        <w:rPr>
          <w:b/>
          <w:bCs/>
          <w:lang w:eastAsia="es-CO"/>
        </w:rPr>
      </w:pPr>
      <w:r w:rsidRPr="00AF1A1F">
        <w:rPr>
          <w:b/>
          <w:bCs/>
          <w:lang w:eastAsia="es-CO"/>
        </w:rPr>
        <w:lastRenderedPageBreak/>
        <w:t>Ejemplo:</w:t>
      </w:r>
    </w:p>
    <w:p w14:paraId="36A0C39A" w14:textId="77777777" w:rsidR="00AF1A1F" w:rsidRPr="00AF1A1F" w:rsidRDefault="00AF1A1F" w:rsidP="00AF1A1F">
      <w:pPr>
        <w:rPr>
          <w:lang w:eastAsia="es-CO"/>
        </w:rPr>
      </w:pPr>
      <w:r w:rsidRPr="00AF1A1F">
        <w:rPr>
          <w:lang w:eastAsia="es-CO"/>
        </w:rPr>
        <w:t xml:space="preserve">La potencia de una bombilla eléctrica (cuánta energía consume por segundo) se mide en </w:t>
      </w:r>
      <w:r w:rsidRPr="00AF1A1F">
        <w:rPr>
          <w:rStyle w:val="Extranjerismo"/>
          <w:lang w:val="es-CO" w:eastAsia="es-CO"/>
        </w:rPr>
        <w:t>watt</w:t>
      </w:r>
      <w:r w:rsidRPr="00AF1A1F">
        <w:rPr>
          <w:lang w:eastAsia="es-CO"/>
        </w:rPr>
        <w:t xml:space="preserve">. Un motor tiene una potencia nominal en </w:t>
      </w:r>
      <w:r w:rsidRPr="00AF1A1F">
        <w:rPr>
          <w:rStyle w:val="Extranjerismo"/>
          <w:lang w:val="es-CO" w:eastAsia="es-CO"/>
        </w:rPr>
        <w:t>watt</w:t>
      </w:r>
      <w:r w:rsidRPr="00AF1A1F">
        <w:rPr>
          <w:lang w:eastAsia="es-CO"/>
        </w:rPr>
        <w:t>, indicando la tasa a la que puede realizar trabajo.</w:t>
      </w:r>
    </w:p>
    <w:p w14:paraId="533B5428" w14:textId="77777777" w:rsidR="00AF1A1F" w:rsidRPr="00AF1A1F" w:rsidRDefault="00AF1A1F" w:rsidP="00AF1A1F">
      <w:pPr>
        <w:rPr>
          <w:b/>
          <w:bCs/>
          <w:lang w:eastAsia="es-CO"/>
        </w:rPr>
      </w:pPr>
      <w:r w:rsidRPr="00AF1A1F">
        <w:rPr>
          <w:b/>
          <w:bCs/>
          <w:lang w:eastAsia="es-CO"/>
        </w:rPr>
        <w:t>Unidades de medida comunes en el sector energético (kWh, BTU, termias, etc.)</w:t>
      </w:r>
    </w:p>
    <w:p w14:paraId="6E3E96C4" w14:textId="77777777" w:rsidR="00AF1A1F" w:rsidRPr="00AF1A1F" w:rsidRDefault="00AF1A1F" w:rsidP="00AF1A1F">
      <w:pPr>
        <w:rPr>
          <w:b/>
          <w:bCs/>
          <w:lang w:eastAsia="es-CO"/>
        </w:rPr>
      </w:pPr>
      <w:r w:rsidRPr="00AF1A1F">
        <w:rPr>
          <w:b/>
          <w:bCs/>
          <w:lang w:eastAsia="es-CO"/>
        </w:rPr>
        <w:t>Kilovatio - hora (kWh)</w:t>
      </w:r>
    </w:p>
    <w:p w14:paraId="722AE220" w14:textId="77777777" w:rsidR="00AF1A1F" w:rsidRPr="00AF1A1F" w:rsidRDefault="00AF1A1F" w:rsidP="00AF1A1F">
      <w:pPr>
        <w:rPr>
          <w:lang w:eastAsia="es-CO"/>
        </w:rPr>
      </w:pPr>
      <w:r w:rsidRPr="00AF1A1F">
        <w:rPr>
          <w:lang w:eastAsia="es-CO"/>
        </w:rPr>
        <w:t xml:space="preserve">Esta es una unidad de energía muy común, especialmente para la facturación de electricidad. Un kWh es la cantidad de energía consumida o producida por un dispositivo de un kilovatio (1000 </w:t>
      </w:r>
      <w:r w:rsidRPr="00EF7521">
        <w:rPr>
          <w:rStyle w:val="Extranjerismo"/>
        </w:rPr>
        <w:t>watts</w:t>
      </w:r>
      <w:r w:rsidRPr="00AF1A1F">
        <w:rPr>
          <w:lang w:eastAsia="es-CO"/>
        </w:rPr>
        <w:t>) funcionando durante una hora.</w:t>
      </w:r>
    </w:p>
    <w:p w14:paraId="7231C874" w14:textId="77777777" w:rsidR="00AF1A1F" w:rsidRPr="00AF1A1F" w:rsidRDefault="00AF1A1F" w:rsidP="00AF1A1F">
      <w:pPr>
        <w:rPr>
          <w:lang w:eastAsia="es-CO"/>
        </w:rPr>
      </w:pPr>
      <w:r w:rsidRPr="00AF1A1F">
        <w:rPr>
          <w:b/>
          <w:bCs/>
          <w:lang w:eastAsia="es-CO"/>
        </w:rPr>
        <w:t>Ejemplo:</w:t>
      </w:r>
      <w:r w:rsidRPr="00AF1A1F">
        <w:rPr>
          <w:lang w:eastAsia="es-CO"/>
        </w:rPr>
        <w:t xml:space="preserve"> si una bombilla de 100 </w:t>
      </w:r>
      <w:r w:rsidRPr="00EF7521">
        <w:rPr>
          <w:rStyle w:val="Extranjerismo"/>
        </w:rPr>
        <w:t>watts</w:t>
      </w:r>
      <w:r w:rsidRPr="00AF1A1F">
        <w:rPr>
          <w:lang w:eastAsia="es-CO"/>
        </w:rPr>
        <w:t xml:space="preserve"> se mantiene encendida durante 10 horas, consume 100 W * 10 h = 1000 </w:t>
      </w:r>
      <w:proofErr w:type="spellStart"/>
      <w:r w:rsidRPr="00AF1A1F">
        <w:rPr>
          <w:lang w:eastAsia="es-CO"/>
        </w:rPr>
        <w:t>Wh</w:t>
      </w:r>
      <w:proofErr w:type="spellEnd"/>
      <w:r w:rsidRPr="00AF1A1F">
        <w:rPr>
          <w:lang w:eastAsia="es-CO"/>
        </w:rPr>
        <w:t xml:space="preserve"> = 1 kWh de energía.</w:t>
      </w:r>
    </w:p>
    <w:p w14:paraId="7AE3FA74" w14:textId="77777777" w:rsidR="00AF1A1F" w:rsidRPr="00AF1A1F" w:rsidRDefault="00AF1A1F" w:rsidP="00AF1A1F">
      <w:pPr>
        <w:rPr>
          <w:b/>
          <w:bCs/>
          <w:lang w:eastAsia="es-CO"/>
        </w:rPr>
      </w:pPr>
      <w:r w:rsidRPr="00AF1A1F">
        <w:rPr>
          <w:rStyle w:val="Extranjerismo"/>
          <w:b/>
          <w:bCs/>
          <w:lang w:val="es-CO" w:eastAsia="es-CO"/>
        </w:rPr>
        <w:t xml:space="preserve">British </w:t>
      </w:r>
      <w:proofErr w:type="spellStart"/>
      <w:r w:rsidRPr="00AF1A1F">
        <w:rPr>
          <w:rStyle w:val="Extranjerismo"/>
          <w:b/>
          <w:bCs/>
          <w:lang w:val="es-CO" w:eastAsia="es-CO"/>
        </w:rPr>
        <w:t>Thermal</w:t>
      </w:r>
      <w:proofErr w:type="spellEnd"/>
      <w:r w:rsidRPr="00AF1A1F">
        <w:rPr>
          <w:rStyle w:val="Extranjerismo"/>
          <w:b/>
          <w:bCs/>
          <w:lang w:val="es-CO" w:eastAsia="es-CO"/>
        </w:rPr>
        <w:t xml:space="preserve"> </w:t>
      </w:r>
      <w:proofErr w:type="spellStart"/>
      <w:r w:rsidRPr="00AF1A1F">
        <w:rPr>
          <w:rStyle w:val="Extranjerismo"/>
          <w:b/>
          <w:bCs/>
          <w:lang w:val="es-CO" w:eastAsia="es-CO"/>
        </w:rPr>
        <w:t>Unit</w:t>
      </w:r>
      <w:proofErr w:type="spellEnd"/>
      <w:r w:rsidRPr="00AF1A1F">
        <w:rPr>
          <w:b/>
          <w:bCs/>
          <w:lang w:eastAsia="es-CO"/>
        </w:rPr>
        <w:t xml:space="preserve"> (BTU) o Unidad Térmica Británica</w:t>
      </w:r>
    </w:p>
    <w:p w14:paraId="170C3F23" w14:textId="77777777" w:rsidR="00AF1A1F" w:rsidRPr="00AF1A1F" w:rsidRDefault="00AF1A1F" w:rsidP="00AF1A1F">
      <w:pPr>
        <w:rPr>
          <w:lang w:eastAsia="es-CO"/>
        </w:rPr>
      </w:pPr>
      <w:r w:rsidRPr="00AF1A1F">
        <w:rPr>
          <w:lang w:eastAsia="es-CO"/>
        </w:rPr>
        <w:t>Es una unidad de energía utilizada principalmente en los Estados Unidos y en algunos contextos de calefacción y refrigeración. Un BTU es aproximadamente la cantidad de energía necesaria para elevar la temperatura de una libra de agua en un grado Fahrenheit a presión atmosférica estándar.</w:t>
      </w:r>
    </w:p>
    <w:p w14:paraId="4BDED318" w14:textId="77777777" w:rsidR="00AF1A1F" w:rsidRPr="00AF1A1F" w:rsidRDefault="00AF1A1F" w:rsidP="00AF1A1F">
      <w:pPr>
        <w:rPr>
          <w:b/>
          <w:bCs/>
          <w:lang w:eastAsia="es-CO"/>
        </w:rPr>
      </w:pPr>
      <w:r w:rsidRPr="00AF1A1F">
        <w:rPr>
          <w:b/>
          <w:bCs/>
          <w:lang w:eastAsia="es-CO"/>
        </w:rPr>
        <w:t>Termia (</w:t>
      </w:r>
      <w:proofErr w:type="spellStart"/>
      <w:r w:rsidRPr="00AF1A1F">
        <w:rPr>
          <w:b/>
          <w:bCs/>
          <w:lang w:eastAsia="es-CO"/>
        </w:rPr>
        <w:t>th</w:t>
      </w:r>
      <w:proofErr w:type="spellEnd"/>
      <w:r w:rsidRPr="00AF1A1F">
        <w:rPr>
          <w:b/>
          <w:bCs/>
          <w:lang w:eastAsia="es-CO"/>
        </w:rPr>
        <w:t>)</w:t>
      </w:r>
    </w:p>
    <w:p w14:paraId="3E550E18" w14:textId="77777777" w:rsidR="00AF1A1F" w:rsidRPr="00AF1A1F" w:rsidRDefault="00AF1A1F" w:rsidP="00AF1A1F">
      <w:pPr>
        <w:rPr>
          <w:lang w:eastAsia="es-CO"/>
        </w:rPr>
      </w:pPr>
      <w:r w:rsidRPr="00AF1A1F">
        <w:rPr>
          <w:lang w:eastAsia="es-CO"/>
        </w:rPr>
        <w:t>Es una unidad de energía que varía ligeramente según la región. En algunos contextos, una termia equivale a 100000 BTU. Se utiliza a menudo para medir el consumo de gas natural.</w:t>
      </w:r>
    </w:p>
    <w:p w14:paraId="66719935" w14:textId="77777777" w:rsidR="00AF1A1F" w:rsidRPr="00AF1A1F" w:rsidRDefault="00AF1A1F" w:rsidP="00AF1A1F">
      <w:pPr>
        <w:rPr>
          <w:b/>
          <w:bCs/>
          <w:lang w:eastAsia="es-CO"/>
        </w:rPr>
      </w:pPr>
      <w:r w:rsidRPr="00AF1A1F">
        <w:rPr>
          <w:b/>
          <w:bCs/>
          <w:lang w:eastAsia="es-CO"/>
        </w:rPr>
        <w:lastRenderedPageBreak/>
        <w:t>Caloría (cal) y kilocaloría (kcal)</w:t>
      </w:r>
    </w:p>
    <w:p w14:paraId="2F0F7EAA" w14:textId="77777777" w:rsidR="00AF1A1F" w:rsidRPr="00AF1A1F" w:rsidRDefault="00AF1A1F" w:rsidP="00AF1A1F">
      <w:pPr>
        <w:rPr>
          <w:lang w:eastAsia="es-CO"/>
        </w:rPr>
      </w:pPr>
      <w:r w:rsidRPr="00AF1A1F">
        <w:rPr>
          <w:lang w:eastAsia="es-CO"/>
        </w:rPr>
        <w:t>Aunque más comunes en el contexto de la alimentación, la caloría es una unidad de energía. Una kilocaloría (también conocida como “Caloría” con C mayúscula) equivale a 1000 calorías. En algunos procesos industriales que involucran calor, estas unidades pueden aparecer.</w:t>
      </w:r>
    </w:p>
    <w:p w14:paraId="007B15A1" w14:textId="418ED31F" w:rsidR="00AF1A1F" w:rsidRPr="00AF1A1F" w:rsidRDefault="00AF1A1F" w:rsidP="00AF1A1F">
      <w:pPr>
        <w:rPr>
          <w:b/>
          <w:bCs/>
          <w:lang w:eastAsia="es-CO"/>
        </w:rPr>
      </w:pPr>
      <w:proofErr w:type="spellStart"/>
      <w:r w:rsidRPr="00AF1A1F">
        <w:rPr>
          <w:b/>
          <w:bCs/>
          <w:lang w:eastAsia="es-CO"/>
        </w:rPr>
        <w:t>Megajoule</w:t>
      </w:r>
      <w:proofErr w:type="spellEnd"/>
      <w:r w:rsidRPr="00AF1A1F">
        <w:rPr>
          <w:b/>
          <w:bCs/>
          <w:lang w:eastAsia="es-CO"/>
        </w:rPr>
        <w:t xml:space="preserve"> (MJ) y </w:t>
      </w:r>
      <w:proofErr w:type="spellStart"/>
      <w:r w:rsidRPr="00AF1A1F">
        <w:rPr>
          <w:b/>
          <w:bCs/>
          <w:lang w:eastAsia="es-CO"/>
        </w:rPr>
        <w:t>Gigajoule</w:t>
      </w:r>
      <w:proofErr w:type="spellEnd"/>
      <w:r w:rsidRPr="00AF1A1F">
        <w:rPr>
          <w:b/>
          <w:bCs/>
          <w:lang w:eastAsia="es-CO"/>
        </w:rPr>
        <w:t xml:space="preserve"> (GJ)</w:t>
      </w:r>
    </w:p>
    <w:p w14:paraId="0CF97B1D" w14:textId="77777777" w:rsidR="00AF1A1F" w:rsidRPr="00AF1A1F" w:rsidRDefault="00AF1A1F" w:rsidP="00AF1A1F">
      <w:pPr>
        <w:rPr>
          <w:lang w:eastAsia="es-CO"/>
        </w:rPr>
      </w:pPr>
      <w:r w:rsidRPr="00AF1A1F">
        <w:rPr>
          <w:lang w:eastAsia="es-CO"/>
        </w:rPr>
        <w:t xml:space="preserve">Son múltiplos del </w:t>
      </w:r>
      <w:r w:rsidRPr="00417510">
        <w:rPr>
          <w:rStyle w:val="Extranjerismo"/>
        </w:rPr>
        <w:t>joule</w:t>
      </w:r>
      <w:r w:rsidRPr="00AF1A1F">
        <w:rPr>
          <w:lang w:eastAsia="es-CO"/>
        </w:rPr>
        <w:t xml:space="preserve"> y se utilizan para medir grandes cantidades de energía, como el consumo energético a nivel industrial o nacional. (1 MJ = 10⁶ J, 1 GJ = 10⁹ J).</w:t>
      </w:r>
    </w:p>
    <w:p w14:paraId="54415C85" w14:textId="77777777" w:rsidR="00AF1A1F" w:rsidRPr="00AF1A1F" w:rsidRDefault="00AF1A1F" w:rsidP="00AF1A1F">
      <w:pPr>
        <w:rPr>
          <w:b/>
          <w:bCs/>
          <w:lang w:eastAsia="es-CO"/>
        </w:rPr>
      </w:pPr>
      <w:r w:rsidRPr="00AF1A1F">
        <w:rPr>
          <w:b/>
          <w:bCs/>
          <w:lang w:eastAsia="es-CO"/>
        </w:rPr>
        <w:t>Unidades de medidas electicas ¿Cuáles son las más utilizadas?</w:t>
      </w:r>
    </w:p>
    <w:p w14:paraId="6A872BD6" w14:textId="77777777" w:rsidR="00AF1A1F" w:rsidRPr="00AF1A1F" w:rsidRDefault="00AF1A1F" w:rsidP="00AF1A1F">
      <w:pPr>
        <w:rPr>
          <w:lang w:eastAsia="es-CO"/>
        </w:rPr>
      </w:pPr>
      <w:r w:rsidRPr="00AF1A1F">
        <w:rPr>
          <w:lang w:eastAsia="es-CO"/>
        </w:rPr>
        <w:t>Para fortalecer el tema anteriormente plasmado, se presenta el siguiente video.</w:t>
      </w:r>
    </w:p>
    <w:p w14:paraId="6C0321AA" w14:textId="1E2C71BC" w:rsidR="00A85763" w:rsidRDefault="00B841A8" w:rsidP="00A85763">
      <w:pPr>
        <w:rPr>
          <w:lang w:val="es-419" w:eastAsia="es-CO"/>
        </w:rPr>
      </w:pPr>
      <w:hyperlink r:id="rId34" w:history="1">
        <w:r w:rsidR="00AF1A1F" w:rsidRPr="00AF1A1F">
          <w:rPr>
            <w:rStyle w:val="Hipervnculo"/>
            <w:lang w:val="es-419" w:eastAsia="es-CO"/>
          </w:rPr>
          <w:t>Ir al sitio</w:t>
        </w:r>
      </w:hyperlink>
    </w:p>
    <w:p w14:paraId="70D3F49E" w14:textId="77777777" w:rsidR="00AF1A1F" w:rsidRPr="00AF1A1F" w:rsidRDefault="00AF1A1F" w:rsidP="00AF1A1F">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5" w:name="_Toc213940751"/>
      <w:bookmarkStart w:id="6" w:name="_Toc213940971"/>
      <w:bookmarkEnd w:id="5"/>
      <w:bookmarkEnd w:id="6"/>
    </w:p>
    <w:p w14:paraId="13BE1710" w14:textId="264CF15B" w:rsidR="00AF1A1F" w:rsidRPr="00AF1A1F" w:rsidRDefault="00AF1A1F" w:rsidP="00AF1A1F">
      <w:pPr>
        <w:pStyle w:val="Ttulo2"/>
      </w:pPr>
      <w:bookmarkStart w:id="7" w:name="_Toc213940972"/>
      <w:r w:rsidRPr="00AF1A1F">
        <w:t>Conversión entre diferentes unidades de energía</w:t>
      </w:r>
      <w:bookmarkEnd w:id="7"/>
    </w:p>
    <w:p w14:paraId="2A13EDAC" w14:textId="7E87861E" w:rsidR="00AF1A1F" w:rsidRDefault="00AF1A1F" w:rsidP="00AF1A1F">
      <w:pPr>
        <w:rPr>
          <w:lang w:val="es-419" w:eastAsia="es-CO"/>
        </w:rPr>
      </w:pPr>
      <w:r w:rsidRPr="00AF1A1F">
        <w:rPr>
          <w:lang w:val="es-419" w:eastAsia="es-CO"/>
        </w:rPr>
        <w:t>Es importante poder convertir entre diferentes unidades de energía para comparar datos, realizar cálculos y entender informes técnicos. A continuación, se proporcionan algunos factores de conversión comunes:</w:t>
      </w:r>
    </w:p>
    <w:p w14:paraId="682D9885" w14:textId="74B457C1" w:rsidR="00A85763" w:rsidRDefault="00527C13" w:rsidP="00527C13">
      <w:pPr>
        <w:pStyle w:val="Tabla"/>
        <w:rPr>
          <w:lang w:val="es-419" w:eastAsia="es-CO"/>
        </w:rPr>
      </w:pPr>
      <w:r w:rsidRPr="00527C13">
        <w:rPr>
          <w:lang w:val="es-419" w:eastAsia="es-CO"/>
        </w:rPr>
        <w:t>Conversión entre diferentes unidades</w:t>
      </w:r>
    </w:p>
    <w:tbl>
      <w:tblPr>
        <w:tblStyle w:val="SENA2"/>
        <w:tblW w:w="10075" w:type="dxa"/>
        <w:tblLayout w:type="fixed"/>
        <w:tblLook w:val="04A0" w:firstRow="1" w:lastRow="0" w:firstColumn="1" w:lastColumn="0" w:noHBand="0" w:noVBand="1"/>
        <w:tblCaption w:val="Tabla 1.Conversión entre diferentes unidades"/>
        <w:tblDescription w:val="La tabla muestra conversiones de energía entre kWh, joules, megajoules, BTU, termia, calorías y kilocalorías"/>
      </w:tblPr>
      <w:tblGrid>
        <w:gridCol w:w="2657"/>
        <w:gridCol w:w="4756"/>
        <w:gridCol w:w="2662"/>
      </w:tblGrid>
      <w:tr w:rsidR="00527C13" w:rsidRPr="00EE3D1E" w14:paraId="5E963021" w14:textId="77777777" w:rsidTr="00527C13">
        <w:trPr>
          <w:cnfStyle w:val="100000000000" w:firstRow="1" w:lastRow="0" w:firstColumn="0" w:lastColumn="0" w:oddVBand="0" w:evenVBand="0" w:oddHBand="0" w:evenHBand="0" w:firstRowFirstColumn="0" w:firstRowLastColumn="0" w:lastRowFirstColumn="0" w:lastRowLastColumn="0"/>
          <w:tblHeader/>
        </w:trPr>
        <w:tc>
          <w:tcPr>
            <w:tcW w:w="2657" w:type="dxa"/>
          </w:tcPr>
          <w:p w14:paraId="1B33471C" w14:textId="5C69A3E1" w:rsidR="00527C13" w:rsidRPr="00EE3D1E" w:rsidRDefault="00527C13" w:rsidP="00527C13">
            <w:pPr>
              <w:pStyle w:val="TextoTablas"/>
            </w:pPr>
            <w:r w:rsidRPr="00CC1EE7">
              <w:t>Unidad original</w:t>
            </w:r>
          </w:p>
        </w:tc>
        <w:tc>
          <w:tcPr>
            <w:tcW w:w="4756" w:type="dxa"/>
          </w:tcPr>
          <w:p w14:paraId="193BAD47" w14:textId="10A7673D" w:rsidR="00527C13" w:rsidRPr="00EE3D1E" w:rsidRDefault="00527C13" w:rsidP="00527C13">
            <w:pPr>
              <w:pStyle w:val="TextoTablas"/>
            </w:pPr>
            <w:r w:rsidRPr="00CC1EE7">
              <w:t>Unidad destino</w:t>
            </w:r>
          </w:p>
        </w:tc>
        <w:tc>
          <w:tcPr>
            <w:tcW w:w="2662" w:type="dxa"/>
          </w:tcPr>
          <w:p w14:paraId="217347CC" w14:textId="34DAC8FB" w:rsidR="00527C13" w:rsidRPr="00EE3D1E" w:rsidRDefault="00527C13" w:rsidP="00527C13">
            <w:pPr>
              <w:pStyle w:val="TextoTablas"/>
            </w:pPr>
            <w:r w:rsidRPr="00CC1EE7">
              <w:t>Factor de conversión (aproximado)</w:t>
            </w:r>
          </w:p>
        </w:tc>
      </w:tr>
      <w:tr w:rsidR="00527C13" w:rsidRPr="00EE3D1E" w14:paraId="0DC66182" w14:textId="77777777" w:rsidTr="00527C13">
        <w:trPr>
          <w:cnfStyle w:val="000000100000" w:firstRow="0" w:lastRow="0" w:firstColumn="0" w:lastColumn="0" w:oddVBand="0" w:evenVBand="0" w:oddHBand="1" w:evenHBand="0" w:firstRowFirstColumn="0" w:firstRowLastColumn="0" w:lastRowFirstColumn="0" w:lastRowLastColumn="0"/>
        </w:trPr>
        <w:tc>
          <w:tcPr>
            <w:tcW w:w="2657" w:type="dxa"/>
          </w:tcPr>
          <w:p w14:paraId="42C145B8" w14:textId="3631753A" w:rsidR="00527C13" w:rsidRPr="00527C13" w:rsidRDefault="00527C13" w:rsidP="00527C13">
            <w:pPr>
              <w:pStyle w:val="TextoTablas"/>
              <w:rPr>
                <w:b/>
                <w:bCs/>
              </w:rPr>
            </w:pPr>
            <w:r w:rsidRPr="00527C13">
              <w:rPr>
                <w:b/>
                <w:bCs/>
              </w:rPr>
              <w:t>Kilovatio - hora (kWh)</w:t>
            </w:r>
          </w:p>
        </w:tc>
        <w:tc>
          <w:tcPr>
            <w:tcW w:w="4756" w:type="dxa"/>
          </w:tcPr>
          <w:p w14:paraId="0B9C749F" w14:textId="7E1F6D8C" w:rsidR="00527C13" w:rsidRPr="00EE3D1E" w:rsidRDefault="00527C13" w:rsidP="00527C13">
            <w:pPr>
              <w:pStyle w:val="TextoTablas"/>
            </w:pPr>
            <w:r w:rsidRPr="00417510">
              <w:rPr>
                <w:rStyle w:val="Extranjerismo"/>
              </w:rPr>
              <w:t>Joule</w:t>
            </w:r>
            <w:r w:rsidRPr="00CC1EE7">
              <w:t xml:space="preserve"> (J)</w:t>
            </w:r>
          </w:p>
        </w:tc>
        <w:tc>
          <w:tcPr>
            <w:tcW w:w="2662" w:type="dxa"/>
          </w:tcPr>
          <w:p w14:paraId="0C32A3E6" w14:textId="0F955290" w:rsidR="00527C13" w:rsidRPr="00EE3D1E" w:rsidRDefault="00527C13" w:rsidP="00527C13">
            <w:pPr>
              <w:pStyle w:val="TextoTablas"/>
            </w:pPr>
            <w:r w:rsidRPr="00CC1EE7">
              <w:t>1 kWh = 3.6 × 10⁶ J</w:t>
            </w:r>
          </w:p>
        </w:tc>
      </w:tr>
      <w:tr w:rsidR="00527C13" w:rsidRPr="00EE3D1E" w14:paraId="3192D91E" w14:textId="77777777" w:rsidTr="00527C13">
        <w:tc>
          <w:tcPr>
            <w:tcW w:w="2657" w:type="dxa"/>
          </w:tcPr>
          <w:p w14:paraId="30C61106" w14:textId="6E8D27E4" w:rsidR="00527C13" w:rsidRPr="00527C13" w:rsidRDefault="00527C13" w:rsidP="00527C13">
            <w:pPr>
              <w:pStyle w:val="TextoTablas"/>
              <w:rPr>
                <w:rStyle w:val="Extranjerismo"/>
                <w:b/>
                <w:bCs/>
              </w:rPr>
            </w:pPr>
            <w:r w:rsidRPr="00527C13">
              <w:rPr>
                <w:b/>
                <w:bCs/>
              </w:rPr>
              <w:t>Kilovatio - hora (kWh)</w:t>
            </w:r>
          </w:p>
        </w:tc>
        <w:tc>
          <w:tcPr>
            <w:tcW w:w="4756" w:type="dxa"/>
          </w:tcPr>
          <w:p w14:paraId="3987F0EA" w14:textId="38403DE8" w:rsidR="00527C13" w:rsidRPr="004F285B" w:rsidRDefault="00527C13" w:rsidP="00527C13">
            <w:pPr>
              <w:pStyle w:val="TextoTablas"/>
            </w:pPr>
            <w:proofErr w:type="spellStart"/>
            <w:r w:rsidRPr="00CC1EE7">
              <w:t>Megajoule</w:t>
            </w:r>
            <w:proofErr w:type="spellEnd"/>
            <w:r w:rsidRPr="00CC1EE7">
              <w:t xml:space="preserve"> (MJ)</w:t>
            </w:r>
          </w:p>
        </w:tc>
        <w:tc>
          <w:tcPr>
            <w:tcW w:w="2662" w:type="dxa"/>
          </w:tcPr>
          <w:p w14:paraId="2F3223C4" w14:textId="1393AC4D" w:rsidR="00527C13" w:rsidRPr="004F285B" w:rsidRDefault="00527C13" w:rsidP="00527C13">
            <w:pPr>
              <w:pStyle w:val="TextoTablas"/>
            </w:pPr>
            <w:r w:rsidRPr="00CC1EE7">
              <w:t>1 kWh = 3.6 MJ</w:t>
            </w:r>
          </w:p>
        </w:tc>
      </w:tr>
      <w:tr w:rsidR="00527C13" w:rsidRPr="00EE3D1E" w14:paraId="18CFF082" w14:textId="77777777" w:rsidTr="00527C13">
        <w:trPr>
          <w:cnfStyle w:val="000000100000" w:firstRow="0" w:lastRow="0" w:firstColumn="0" w:lastColumn="0" w:oddVBand="0" w:evenVBand="0" w:oddHBand="1" w:evenHBand="0" w:firstRowFirstColumn="0" w:firstRowLastColumn="0" w:lastRowFirstColumn="0" w:lastRowLastColumn="0"/>
        </w:trPr>
        <w:tc>
          <w:tcPr>
            <w:tcW w:w="2657" w:type="dxa"/>
          </w:tcPr>
          <w:p w14:paraId="54250AE2" w14:textId="2345B03C" w:rsidR="00527C13" w:rsidRPr="00527C13" w:rsidRDefault="00527C13" w:rsidP="00527C13">
            <w:pPr>
              <w:pStyle w:val="TextoTablas"/>
              <w:rPr>
                <w:rStyle w:val="Extranjerismo"/>
                <w:b/>
                <w:bCs/>
              </w:rPr>
            </w:pPr>
            <w:r w:rsidRPr="00527C13">
              <w:rPr>
                <w:rStyle w:val="Extranjerismo"/>
              </w:rPr>
              <w:lastRenderedPageBreak/>
              <w:t>British Thermal Unit</w:t>
            </w:r>
            <w:r w:rsidRPr="00527C13">
              <w:rPr>
                <w:b/>
                <w:bCs/>
              </w:rPr>
              <w:t xml:space="preserve"> (BTU)</w:t>
            </w:r>
          </w:p>
        </w:tc>
        <w:tc>
          <w:tcPr>
            <w:tcW w:w="4756" w:type="dxa"/>
          </w:tcPr>
          <w:p w14:paraId="2C1F61E2" w14:textId="4386B25B" w:rsidR="00527C13" w:rsidRPr="004F285B" w:rsidRDefault="00527C13" w:rsidP="00527C13">
            <w:pPr>
              <w:pStyle w:val="TextoTablas"/>
            </w:pPr>
            <w:r w:rsidRPr="00417510">
              <w:rPr>
                <w:rStyle w:val="Extranjerismo"/>
              </w:rPr>
              <w:t>Joule</w:t>
            </w:r>
            <w:r w:rsidRPr="00CC1EE7">
              <w:t xml:space="preserve"> (J)</w:t>
            </w:r>
          </w:p>
        </w:tc>
        <w:tc>
          <w:tcPr>
            <w:tcW w:w="2662" w:type="dxa"/>
          </w:tcPr>
          <w:p w14:paraId="4AFAF684" w14:textId="21752E9E" w:rsidR="00527C13" w:rsidRPr="004F285B" w:rsidRDefault="00527C13" w:rsidP="00527C13">
            <w:pPr>
              <w:pStyle w:val="TextoTablas"/>
            </w:pPr>
            <w:r w:rsidRPr="00CC1EE7">
              <w:t>1 BTU ≈ 1055 J</w:t>
            </w:r>
          </w:p>
        </w:tc>
      </w:tr>
      <w:tr w:rsidR="00527C13" w:rsidRPr="00EE3D1E" w14:paraId="301F46A4" w14:textId="77777777" w:rsidTr="00527C13">
        <w:tc>
          <w:tcPr>
            <w:tcW w:w="2657" w:type="dxa"/>
          </w:tcPr>
          <w:p w14:paraId="26CDA32E" w14:textId="278A29E8" w:rsidR="00527C13" w:rsidRPr="00527C13" w:rsidRDefault="00527C13" w:rsidP="00527C13">
            <w:pPr>
              <w:pStyle w:val="TextoTablas"/>
              <w:rPr>
                <w:rStyle w:val="Extranjerismo"/>
                <w:b/>
                <w:bCs/>
              </w:rPr>
            </w:pPr>
            <w:r w:rsidRPr="00417510">
              <w:rPr>
                <w:rStyle w:val="Extranjerismo"/>
                <w:b/>
                <w:bCs/>
              </w:rPr>
              <w:t>Joule</w:t>
            </w:r>
            <w:r w:rsidRPr="00527C13">
              <w:rPr>
                <w:b/>
                <w:bCs/>
              </w:rPr>
              <w:t xml:space="preserve"> (J)</w:t>
            </w:r>
          </w:p>
        </w:tc>
        <w:tc>
          <w:tcPr>
            <w:tcW w:w="4756" w:type="dxa"/>
          </w:tcPr>
          <w:p w14:paraId="39F9D28F" w14:textId="7A768032" w:rsidR="00527C13" w:rsidRPr="004F285B" w:rsidRDefault="00527C13" w:rsidP="00527C13">
            <w:pPr>
              <w:pStyle w:val="TextoTablas"/>
            </w:pPr>
            <w:r w:rsidRPr="00CC1EE7">
              <w:t>Kilovatio - hora (kWh)</w:t>
            </w:r>
          </w:p>
        </w:tc>
        <w:tc>
          <w:tcPr>
            <w:tcW w:w="2662" w:type="dxa"/>
          </w:tcPr>
          <w:p w14:paraId="400F904A" w14:textId="2F20F2FB" w:rsidR="00527C13" w:rsidRPr="004F285B" w:rsidRDefault="00527C13" w:rsidP="00527C13">
            <w:pPr>
              <w:pStyle w:val="TextoTablas"/>
            </w:pPr>
            <w:r w:rsidRPr="00CC1EE7">
              <w:t>1 J ≈ 2.78 × 10⁻⁷ kWh</w:t>
            </w:r>
          </w:p>
        </w:tc>
      </w:tr>
      <w:tr w:rsidR="00527C13" w:rsidRPr="00EE3D1E" w14:paraId="15E821F1" w14:textId="77777777" w:rsidTr="00527C13">
        <w:trPr>
          <w:cnfStyle w:val="000000100000" w:firstRow="0" w:lastRow="0" w:firstColumn="0" w:lastColumn="0" w:oddVBand="0" w:evenVBand="0" w:oddHBand="1" w:evenHBand="0" w:firstRowFirstColumn="0" w:firstRowLastColumn="0" w:lastRowFirstColumn="0" w:lastRowLastColumn="0"/>
        </w:trPr>
        <w:tc>
          <w:tcPr>
            <w:tcW w:w="2657" w:type="dxa"/>
          </w:tcPr>
          <w:p w14:paraId="597CA58A" w14:textId="1E16418E" w:rsidR="00527C13" w:rsidRPr="00527C13" w:rsidRDefault="00527C13" w:rsidP="00527C13">
            <w:pPr>
              <w:pStyle w:val="TextoTablas"/>
              <w:rPr>
                <w:rStyle w:val="Extranjerismo"/>
                <w:b/>
                <w:bCs/>
              </w:rPr>
            </w:pPr>
            <w:proofErr w:type="spellStart"/>
            <w:r w:rsidRPr="00527C13">
              <w:rPr>
                <w:b/>
                <w:bCs/>
              </w:rPr>
              <w:t>Megajoule</w:t>
            </w:r>
            <w:proofErr w:type="spellEnd"/>
            <w:r w:rsidRPr="00527C13">
              <w:rPr>
                <w:b/>
                <w:bCs/>
              </w:rPr>
              <w:t xml:space="preserve"> (MJ)</w:t>
            </w:r>
          </w:p>
        </w:tc>
        <w:tc>
          <w:tcPr>
            <w:tcW w:w="4756" w:type="dxa"/>
          </w:tcPr>
          <w:p w14:paraId="1DE7955F" w14:textId="56DDAB2B" w:rsidR="00527C13" w:rsidRPr="004F285B" w:rsidRDefault="00527C13" w:rsidP="00527C13">
            <w:pPr>
              <w:pStyle w:val="TextoTablas"/>
            </w:pPr>
            <w:r w:rsidRPr="00CC1EE7">
              <w:t>Kilovatio - hora (kWh)</w:t>
            </w:r>
          </w:p>
        </w:tc>
        <w:tc>
          <w:tcPr>
            <w:tcW w:w="2662" w:type="dxa"/>
          </w:tcPr>
          <w:p w14:paraId="585A291D" w14:textId="10FC6E82" w:rsidR="00527C13" w:rsidRPr="004F285B" w:rsidRDefault="00527C13" w:rsidP="00527C13">
            <w:pPr>
              <w:pStyle w:val="TextoTablas"/>
            </w:pPr>
            <w:r w:rsidRPr="00CC1EE7">
              <w:t>1 MJ ≈ 0.278 kWh</w:t>
            </w:r>
          </w:p>
        </w:tc>
      </w:tr>
      <w:tr w:rsidR="00527C13" w:rsidRPr="00EE3D1E" w14:paraId="77AB5CA7" w14:textId="77777777" w:rsidTr="00527C13">
        <w:tc>
          <w:tcPr>
            <w:tcW w:w="2657" w:type="dxa"/>
          </w:tcPr>
          <w:p w14:paraId="307D144F" w14:textId="3F283B8E" w:rsidR="00527C13" w:rsidRPr="00527C13" w:rsidRDefault="00527C13" w:rsidP="00527C13">
            <w:pPr>
              <w:pStyle w:val="TextoTablas"/>
              <w:rPr>
                <w:rStyle w:val="Extranjerismo"/>
                <w:b/>
                <w:bCs/>
              </w:rPr>
            </w:pPr>
            <w:r w:rsidRPr="00527C13">
              <w:rPr>
                <w:b/>
                <w:bCs/>
              </w:rPr>
              <w:t>Termia (</w:t>
            </w:r>
            <w:proofErr w:type="spellStart"/>
            <w:r w:rsidRPr="00527C13">
              <w:rPr>
                <w:b/>
                <w:bCs/>
              </w:rPr>
              <w:t>th</w:t>
            </w:r>
            <w:proofErr w:type="spellEnd"/>
            <w:r w:rsidRPr="00527C13">
              <w:rPr>
                <w:b/>
                <w:bCs/>
              </w:rPr>
              <w:t>) (IT)</w:t>
            </w:r>
          </w:p>
        </w:tc>
        <w:tc>
          <w:tcPr>
            <w:tcW w:w="4756" w:type="dxa"/>
          </w:tcPr>
          <w:p w14:paraId="4980E5DA" w14:textId="0581979F" w:rsidR="00527C13" w:rsidRPr="004F285B" w:rsidRDefault="00527C13" w:rsidP="00527C13">
            <w:pPr>
              <w:pStyle w:val="TextoTablas"/>
            </w:pPr>
            <w:r w:rsidRPr="00417510">
              <w:rPr>
                <w:rStyle w:val="Extranjerismo"/>
              </w:rPr>
              <w:t>Joule</w:t>
            </w:r>
            <w:r w:rsidRPr="00CC1EE7">
              <w:t xml:space="preserve"> (J)</w:t>
            </w:r>
          </w:p>
        </w:tc>
        <w:tc>
          <w:tcPr>
            <w:tcW w:w="2662" w:type="dxa"/>
          </w:tcPr>
          <w:p w14:paraId="70FEBD26" w14:textId="57A26ADA" w:rsidR="00527C13" w:rsidRPr="004F285B" w:rsidRDefault="00527C13" w:rsidP="00527C13">
            <w:pPr>
              <w:pStyle w:val="TextoTablas"/>
            </w:pPr>
            <w:r w:rsidRPr="00CC1EE7">
              <w:t xml:space="preserve">1 </w:t>
            </w:r>
            <w:proofErr w:type="spellStart"/>
            <w:r w:rsidRPr="00CC1EE7">
              <w:t>th</w:t>
            </w:r>
            <w:proofErr w:type="spellEnd"/>
            <w:r w:rsidRPr="00CC1EE7">
              <w:t xml:space="preserve"> ≈ 4.187 × 10⁶ J</w:t>
            </w:r>
          </w:p>
        </w:tc>
      </w:tr>
      <w:tr w:rsidR="00527C13" w:rsidRPr="00EE3D1E" w14:paraId="41A29C9D" w14:textId="77777777" w:rsidTr="00527C13">
        <w:trPr>
          <w:cnfStyle w:val="000000100000" w:firstRow="0" w:lastRow="0" w:firstColumn="0" w:lastColumn="0" w:oddVBand="0" w:evenVBand="0" w:oddHBand="1" w:evenHBand="0" w:firstRowFirstColumn="0" w:firstRowLastColumn="0" w:lastRowFirstColumn="0" w:lastRowLastColumn="0"/>
        </w:trPr>
        <w:tc>
          <w:tcPr>
            <w:tcW w:w="2657" w:type="dxa"/>
          </w:tcPr>
          <w:p w14:paraId="23878BCB" w14:textId="0CEA20F7" w:rsidR="00527C13" w:rsidRPr="00527C13" w:rsidRDefault="00527C13" w:rsidP="00527C13">
            <w:pPr>
              <w:pStyle w:val="TextoTablas"/>
              <w:rPr>
                <w:rStyle w:val="Extranjerismo"/>
                <w:b/>
                <w:bCs/>
              </w:rPr>
            </w:pPr>
            <w:r w:rsidRPr="00527C13">
              <w:rPr>
                <w:b/>
                <w:bCs/>
              </w:rPr>
              <w:t>Termia (</w:t>
            </w:r>
            <w:proofErr w:type="spellStart"/>
            <w:r w:rsidRPr="00527C13">
              <w:rPr>
                <w:b/>
                <w:bCs/>
              </w:rPr>
              <w:t>th</w:t>
            </w:r>
            <w:proofErr w:type="spellEnd"/>
            <w:r w:rsidRPr="00527C13">
              <w:rPr>
                <w:b/>
                <w:bCs/>
              </w:rPr>
              <w:t>) (IT)</w:t>
            </w:r>
          </w:p>
        </w:tc>
        <w:tc>
          <w:tcPr>
            <w:tcW w:w="4756" w:type="dxa"/>
          </w:tcPr>
          <w:p w14:paraId="220AA258" w14:textId="0CFF4933" w:rsidR="00527C13" w:rsidRPr="004F285B" w:rsidRDefault="00527C13" w:rsidP="00527C13">
            <w:pPr>
              <w:pStyle w:val="TextoTablas"/>
            </w:pPr>
            <w:r w:rsidRPr="00CC1EE7">
              <w:t>Kilovatio - hora (kWh)</w:t>
            </w:r>
          </w:p>
        </w:tc>
        <w:tc>
          <w:tcPr>
            <w:tcW w:w="2662" w:type="dxa"/>
          </w:tcPr>
          <w:p w14:paraId="0D02DB45" w14:textId="38A7D61C" w:rsidR="00527C13" w:rsidRPr="004F285B" w:rsidRDefault="00527C13" w:rsidP="00527C13">
            <w:pPr>
              <w:pStyle w:val="TextoTablas"/>
            </w:pPr>
            <w:r w:rsidRPr="00CC1EE7">
              <w:t xml:space="preserve">1 </w:t>
            </w:r>
            <w:proofErr w:type="spellStart"/>
            <w:r w:rsidRPr="00CC1EE7">
              <w:t>th</w:t>
            </w:r>
            <w:proofErr w:type="spellEnd"/>
            <w:r w:rsidRPr="00CC1EE7">
              <w:t xml:space="preserve"> ≈ 1.163 kWh</w:t>
            </w:r>
          </w:p>
        </w:tc>
      </w:tr>
      <w:tr w:rsidR="00527C13" w:rsidRPr="00EE3D1E" w14:paraId="59E18675" w14:textId="77777777" w:rsidTr="00527C13">
        <w:tc>
          <w:tcPr>
            <w:tcW w:w="2657" w:type="dxa"/>
          </w:tcPr>
          <w:p w14:paraId="102679E4" w14:textId="19CDCCF0" w:rsidR="00527C13" w:rsidRPr="00527C13" w:rsidRDefault="00527C13" w:rsidP="00527C13">
            <w:pPr>
              <w:pStyle w:val="TextoTablas"/>
              <w:rPr>
                <w:rStyle w:val="Extranjerismo"/>
                <w:b/>
                <w:bCs/>
              </w:rPr>
            </w:pPr>
            <w:r w:rsidRPr="00527C13">
              <w:rPr>
                <w:b/>
                <w:bCs/>
              </w:rPr>
              <w:t>Caloría (cal)</w:t>
            </w:r>
          </w:p>
        </w:tc>
        <w:tc>
          <w:tcPr>
            <w:tcW w:w="4756" w:type="dxa"/>
          </w:tcPr>
          <w:p w14:paraId="2F1ED3C1" w14:textId="073BC1B9" w:rsidR="00527C13" w:rsidRPr="004F285B" w:rsidRDefault="00527C13" w:rsidP="00527C13">
            <w:pPr>
              <w:pStyle w:val="TextoTablas"/>
            </w:pPr>
            <w:r w:rsidRPr="00417510">
              <w:rPr>
                <w:rStyle w:val="Extranjerismo"/>
              </w:rPr>
              <w:t>Joule</w:t>
            </w:r>
            <w:r w:rsidRPr="00CC1EE7">
              <w:t xml:space="preserve"> (J)</w:t>
            </w:r>
          </w:p>
        </w:tc>
        <w:tc>
          <w:tcPr>
            <w:tcW w:w="2662" w:type="dxa"/>
          </w:tcPr>
          <w:p w14:paraId="4CAE683B" w14:textId="1A8381F8" w:rsidR="00527C13" w:rsidRPr="004F285B" w:rsidRDefault="00527C13" w:rsidP="00527C13">
            <w:pPr>
              <w:pStyle w:val="TextoTablas"/>
            </w:pPr>
            <w:r w:rsidRPr="00CC1EE7">
              <w:t>1 cal ≈ 4.184 J</w:t>
            </w:r>
          </w:p>
        </w:tc>
      </w:tr>
      <w:tr w:rsidR="00527C13" w:rsidRPr="00EE3D1E" w14:paraId="0C5530FA" w14:textId="77777777" w:rsidTr="00527C13">
        <w:trPr>
          <w:cnfStyle w:val="000000100000" w:firstRow="0" w:lastRow="0" w:firstColumn="0" w:lastColumn="0" w:oddVBand="0" w:evenVBand="0" w:oddHBand="1" w:evenHBand="0" w:firstRowFirstColumn="0" w:firstRowLastColumn="0" w:lastRowFirstColumn="0" w:lastRowLastColumn="0"/>
        </w:trPr>
        <w:tc>
          <w:tcPr>
            <w:tcW w:w="2657" w:type="dxa"/>
          </w:tcPr>
          <w:p w14:paraId="099C9FCF" w14:textId="421DBD91" w:rsidR="00527C13" w:rsidRPr="00527C13" w:rsidRDefault="00527C13" w:rsidP="00527C13">
            <w:pPr>
              <w:pStyle w:val="TextoTablas"/>
              <w:rPr>
                <w:rStyle w:val="Extranjerismo"/>
                <w:b/>
                <w:bCs/>
              </w:rPr>
            </w:pPr>
            <w:r w:rsidRPr="00527C13">
              <w:rPr>
                <w:b/>
                <w:bCs/>
              </w:rPr>
              <w:t>Kilocaloría (kcal)</w:t>
            </w:r>
          </w:p>
        </w:tc>
        <w:tc>
          <w:tcPr>
            <w:tcW w:w="4756" w:type="dxa"/>
          </w:tcPr>
          <w:p w14:paraId="58AB8258" w14:textId="09FE3F8B" w:rsidR="00527C13" w:rsidRPr="004F285B" w:rsidRDefault="00527C13" w:rsidP="00527C13">
            <w:pPr>
              <w:pStyle w:val="TextoTablas"/>
            </w:pPr>
            <w:r w:rsidRPr="00417510">
              <w:rPr>
                <w:rStyle w:val="Extranjerismo"/>
              </w:rPr>
              <w:t>Joule</w:t>
            </w:r>
            <w:r w:rsidRPr="00CC1EE7">
              <w:t xml:space="preserve"> (J)</w:t>
            </w:r>
          </w:p>
        </w:tc>
        <w:tc>
          <w:tcPr>
            <w:tcW w:w="2662" w:type="dxa"/>
          </w:tcPr>
          <w:p w14:paraId="46B44202" w14:textId="79D85F21" w:rsidR="00527C13" w:rsidRPr="004F285B" w:rsidRDefault="00527C13" w:rsidP="00527C13">
            <w:pPr>
              <w:pStyle w:val="TextoTablas"/>
            </w:pPr>
            <w:r w:rsidRPr="00CC1EE7">
              <w:t>1 cal ≈ 4.184 J</w:t>
            </w:r>
          </w:p>
        </w:tc>
      </w:tr>
      <w:tr w:rsidR="00527C13" w:rsidRPr="00EE3D1E" w14:paraId="7208F5BF" w14:textId="77777777" w:rsidTr="00527C13">
        <w:tc>
          <w:tcPr>
            <w:tcW w:w="2657" w:type="dxa"/>
          </w:tcPr>
          <w:p w14:paraId="0755ABA6" w14:textId="7CC6788F" w:rsidR="00527C13" w:rsidRPr="00527C13" w:rsidRDefault="00527C13" w:rsidP="00527C13">
            <w:pPr>
              <w:pStyle w:val="TextoTablas"/>
              <w:rPr>
                <w:rStyle w:val="Extranjerismo"/>
                <w:b/>
                <w:bCs/>
              </w:rPr>
            </w:pPr>
            <w:r w:rsidRPr="00527C13">
              <w:rPr>
                <w:b/>
                <w:bCs/>
              </w:rPr>
              <w:t>Kilocaloría (kcal)</w:t>
            </w:r>
          </w:p>
        </w:tc>
        <w:tc>
          <w:tcPr>
            <w:tcW w:w="4756" w:type="dxa"/>
          </w:tcPr>
          <w:p w14:paraId="7CA6C210" w14:textId="650C04A7" w:rsidR="00527C13" w:rsidRPr="004F285B" w:rsidRDefault="00527C13" w:rsidP="00527C13">
            <w:pPr>
              <w:pStyle w:val="TextoTablas"/>
            </w:pPr>
            <w:r w:rsidRPr="00CC1EE7">
              <w:t>Kilovatio - hora (kWh)</w:t>
            </w:r>
          </w:p>
        </w:tc>
        <w:tc>
          <w:tcPr>
            <w:tcW w:w="2662" w:type="dxa"/>
          </w:tcPr>
          <w:p w14:paraId="246FD9F3" w14:textId="191B5A81" w:rsidR="00527C13" w:rsidRPr="004F285B" w:rsidRDefault="00527C13" w:rsidP="00527C13">
            <w:pPr>
              <w:pStyle w:val="TextoTablas"/>
            </w:pPr>
            <w:r w:rsidRPr="00CC1EE7">
              <w:t>1 kcal ≈ 1.162 × 10⁻³ kWh</w:t>
            </w:r>
          </w:p>
        </w:tc>
      </w:tr>
    </w:tbl>
    <w:p w14:paraId="459771BC" w14:textId="6B612EE5" w:rsidR="00527C13" w:rsidRPr="00527C13" w:rsidRDefault="00527C13" w:rsidP="00527C13">
      <w:pPr>
        <w:rPr>
          <w:lang w:val="es-419" w:eastAsia="es-CO"/>
        </w:rPr>
      </w:pPr>
      <w:r w:rsidRPr="00527C13">
        <w:rPr>
          <w:b/>
          <w:bCs/>
          <w:lang w:eastAsia="es-CO"/>
        </w:rPr>
        <w:t>Nota: IT</w:t>
      </w:r>
      <w:r w:rsidRPr="00527C13">
        <w:rPr>
          <w:lang w:eastAsia="es-CO"/>
        </w:rPr>
        <w:t> hace referencia a la sigla en inglés </w:t>
      </w:r>
      <w:r w:rsidRPr="00527C13">
        <w:rPr>
          <w:rStyle w:val="Extranjerismo"/>
          <w:b/>
          <w:bCs/>
          <w:lang w:val="es-CO" w:eastAsia="es-CO"/>
        </w:rPr>
        <w:t>International Table</w:t>
      </w:r>
      <w:r w:rsidRPr="00527C13">
        <w:rPr>
          <w:lang w:eastAsia="es-CO"/>
        </w:rPr>
        <w:t> (tabla internacional), que se utiliza como estándar para definir valores de conversión precisos.</w:t>
      </w:r>
    </w:p>
    <w:p w14:paraId="33870F7C" w14:textId="44576E57" w:rsidR="00A85763" w:rsidRDefault="00527C13" w:rsidP="00A85763">
      <w:pPr>
        <w:rPr>
          <w:lang w:val="es-419" w:eastAsia="es-CO"/>
        </w:rPr>
      </w:pPr>
      <w:r w:rsidRPr="00527C13">
        <w:rPr>
          <w:lang w:eastAsia="es-CO"/>
        </w:rPr>
        <w:t>A continuación, algunos elementos clave para el estudio de las unidades de energía:</w:t>
      </w:r>
    </w:p>
    <w:p w14:paraId="334CD70C" w14:textId="77777777" w:rsidR="00527C13" w:rsidRPr="00527C13" w:rsidRDefault="00527C13" w:rsidP="00527C13">
      <w:pPr>
        <w:rPr>
          <w:b/>
          <w:bCs/>
          <w:lang w:eastAsia="es-CO"/>
        </w:rPr>
      </w:pPr>
      <w:r w:rsidRPr="00527C13">
        <w:rPr>
          <w:rStyle w:val="Extranjerismo"/>
          <w:b/>
          <w:bCs/>
          <w:lang w:val="es-CO" w:eastAsia="es-CO"/>
        </w:rPr>
        <w:t>International Table</w:t>
      </w:r>
      <w:r w:rsidRPr="00527C13">
        <w:rPr>
          <w:b/>
          <w:bCs/>
          <w:i/>
          <w:iCs/>
          <w:lang w:eastAsia="es-CO"/>
        </w:rPr>
        <w:t xml:space="preserve"> </w:t>
      </w:r>
      <w:r w:rsidRPr="00527C13">
        <w:rPr>
          <w:b/>
          <w:bCs/>
          <w:lang w:eastAsia="es-CO"/>
        </w:rPr>
        <w:t>(IT)</w:t>
      </w:r>
    </w:p>
    <w:p w14:paraId="25E2B955" w14:textId="061C1869" w:rsidR="00527C13" w:rsidRDefault="00527C13" w:rsidP="00527C13">
      <w:pPr>
        <w:rPr>
          <w:lang w:eastAsia="es-CO"/>
        </w:rPr>
      </w:pPr>
      <w:r w:rsidRPr="00527C13">
        <w:rPr>
          <w:lang w:eastAsia="es-CO"/>
        </w:rPr>
        <w:t>Esta sigla hace referencia a una tabla internacional comúnmente utilizada en ingeniería para definir unidades como la caloría y la termia. Pueden existir pequeñas variaciones según otras definiciones, por lo que es importante revisar la fuente según el contexto.</w:t>
      </w:r>
    </w:p>
    <w:p w14:paraId="7BB0BA21" w14:textId="77777777" w:rsidR="00527C13" w:rsidRPr="00527C13" w:rsidRDefault="00527C13" w:rsidP="00527C13">
      <w:pPr>
        <w:rPr>
          <w:b/>
          <w:bCs/>
          <w:lang w:eastAsia="es-CO"/>
        </w:rPr>
      </w:pPr>
      <w:r w:rsidRPr="00527C13">
        <w:rPr>
          <w:b/>
          <w:bCs/>
          <w:lang w:eastAsia="es-CO"/>
        </w:rPr>
        <w:lastRenderedPageBreak/>
        <w:t>Factores de conversión aproximados</w:t>
      </w:r>
    </w:p>
    <w:p w14:paraId="45E17DBF" w14:textId="77777777" w:rsidR="00527C13" w:rsidRPr="00527C13" w:rsidRDefault="00527C13" w:rsidP="00527C13">
      <w:pPr>
        <w:rPr>
          <w:lang w:eastAsia="es-CO"/>
        </w:rPr>
      </w:pPr>
      <w:r w:rsidRPr="00527C13">
        <w:rPr>
          <w:lang w:eastAsia="es-CO"/>
        </w:rPr>
        <w:t>Los valores presentados permiten hacer conversiones rápidas entre unidades energéticas. No obstante, en cálculos de alta precisión, se recomienda consultar fuentes técnicas especializadas.</w:t>
      </w:r>
    </w:p>
    <w:p w14:paraId="189F8977" w14:textId="77777777" w:rsidR="00527C13" w:rsidRPr="00527C13" w:rsidRDefault="00527C13" w:rsidP="00527C13">
      <w:pPr>
        <w:rPr>
          <w:b/>
          <w:bCs/>
          <w:lang w:eastAsia="es-CO"/>
        </w:rPr>
      </w:pPr>
      <w:r w:rsidRPr="00527C13">
        <w:rPr>
          <w:b/>
          <w:bCs/>
          <w:lang w:eastAsia="es-CO"/>
        </w:rPr>
        <w:t>Potencia y energía (conceptos distintos)</w:t>
      </w:r>
    </w:p>
    <w:p w14:paraId="3B695EDE" w14:textId="77777777" w:rsidR="00527C13" w:rsidRPr="00527C13" w:rsidRDefault="00527C13" w:rsidP="00527C13">
      <w:pPr>
        <w:rPr>
          <w:lang w:eastAsia="es-CO"/>
        </w:rPr>
      </w:pPr>
      <w:r w:rsidRPr="00527C13">
        <w:rPr>
          <w:lang w:eastAsia="es-CO"/>
        </w:rPr>
        <w:t xml:space="preserve">El </w:t>
      </w:r>
      <w:r w:rsidRPr="00527C13">
        <w:rPr>
          <w:rStyle w:val="Extranjerismo"/>
          <w:lang w:eastAsia="es-CO"/>
        </w:rPr>
        <w:t>watt</w:t>
      </w:r>
      <w:r w:rsidRPr="00527C13">
        <w:rPr>
          <w:lang w:eastAsia="es-CO"/>
        </w:rPr>
        <w:t xml:space="preserve"> (W) representa potencia (cantidad de energía por unidad de tiempo). Para obtener energía, es necesario multiplicar la potencia por el tiempo (por ejemplo: W × h = </w:t>
      </w:r>
      <w:proofErr w:type="spellStart"/>
      <w:r w:rsidRPr="00527C13">
        <w:rPr>
          <w:lang w:eastAsia="es-CO"/>
        </w:rPr>
        <w:t>Wh</w:t>
      </w:r>
      <w:proofErr w:type="spellEnd"/>
      <w:r w:rsidRPr="00527C13">
        <w:rPr>
          <w:lang w:eastAsia="es-CO"/>
        </w:rPr>
        <w:t>). Comprender esta diferencia es fundamental para el análisis del consumo energético.</w:t>
      </w:r>
    </w:p>
    <w:p w14:paraId="2A945678" w14:textId="77777777" w:rsidR="00527C13" w:rsidRPr="00527C13" w:rsidRDefault="00527C13" w:rsidP="00527C13">
      <w:pPr>
        <w:pStyle w:val="Ttulo2"/>
      </w:pPr>
      <w:bookmarkStart w:id="8" w:name="_Toc213940973"/>
      <w:r w:rsidRPr="00527C13">
        <w:t>Medición y equipos de medición de la energía</w:t>
      </w:r>
      <w:bookmarkEnd w:id="8"/>
    </w:p>
    <w:p w14:paraId="17C605F3" w14:textId="77777777" w:rsidR="00527C13" w:rsidRPr="00527C13" w:rsidRDefault="00527C13" w:rsidP="00527C13">
      <w:pPr>
        <w:rPr>
          <w:lang w:eastAsia="es-CO"/>
        </w:rPr>
      </w:pPr>
      <w:r w:rsidRPr="00527C13">
        <w:rPr>
          <w:lang w:eastAsia="es-CO"/>
        </w:rPr>
        <w:t>Para poder gestionar y analizar el consumo energético, es fundamental medirlo de manera precisa. En esta introducción, conocerá algunos de los equipos básicos utilizados para la medición:</w:t>
      </w:r>
    </w:p>
    <w:p w14:paraId="1C1FC079" w14:textId="77777777" w:rsidR="00527C13" w:rsidRPr="00527C13" w:rsidRDefault="00527C13" w:rsidP="00527C13">
      <w:pPr>
        <w:rPr>
          <w:b/>
          <w:bCs/>
          <w:lang w:eastAsia="es-CO"/>
        </w:rPr>
      </w:pPr>
      <w:r w:rsidRPr="00527C13">
        <w:rPr>
          <w:b/>
          <w:bCs/>
          <w:lang w:eastAsia="es-CO"/>
        </w:rPr>
        <w:t>Medidores de electricidad</w:t>
      </w:r>
    </w:p>
    <w:p w14:paraId="09279D27" w14:textId="60A0C50F" w:rsidR="00527C13" w:rsidRDefault="00527C13" w:rsidP="00527C13">
      <w:pPr>
        <w:rPr>
          <w:lang w:eastAsia="es-CO"/>
        </w:rPr>
      </w:pPr>
      <w:r w:rsidRPr="00527C13">
        <w:rPr>
          <w:lang w:eastAsia="es-CO"/>
        </w:rPr>
        <w:t>Dispositivos que miden la cantidad de energía eléctrica consumida en kWh. Pueden ser electromecánicos o electrónicos (inteligentes).</w:t>
      </w:r>
    </w:p>
    <w:p w14:paraId="12B4C617" w14:textId="3C201A93" w:rsidR="00527C13" w:rsidRDefault="00527C13" w:rsidP="00527C13">
      <w:pPr>
        <w:rPr>
          <w:lang w:eastAsia="es-CO"/>
        </w:rPr>
      </w:pPr>
    </w:p>
    <w:p w14:paraId="36A8586A" w14:textId="73549A45" w:rsidR="00527C13" w:rsidRDefault="00527C13" w:rsidP="00527C13">
      <w:pPr>
        <w:rPr>
          <w:lang w:eastAsia="es-CO"/>
        </w:rPr>
      </w:pPr>
    </w:p>
    <w:p w14:paraId="0FAF3903" w14:textId="502AE9F3" w:rsidR="00527C13" w:rsidRDefault="00527C13" w:rsidP="00527C13">
      <w:pPr>
        <w:rPr>
          <w:lang w:eastAsia="es-CO"/>
        </w:rPr>
      </w:pPr>
    </w:p>
    <w:p w14:paraId="195E0285" w14:textId="77777777" w:rsidR="00527C13" w:rsidRPr="00527C13" w:rsidRDefault="00527C13" w:rsidP="00527C13">
      <w:pPr>
        <w:rPr>
          <w:lang w:eastAsia="es-CO"/>
        </w:rPr>
      </w:pPr>
    </w:p>
    <w:p w14:paraId="7EE13AB9" w14:textId="4AB8295F" w:rsidR="00527C13" w:rsidRPr="00527C13" w:rsidRDefault="00527C13" w:rsidP="00527C13">
      <w:pPr>
        <w:pStyle w:val="Figura"/>
      </w:pPr>
      <w:r w:rsidRPr="00527C13">
        <w:lastRenderedPageBreak/>
        <w:t>Medidor de energía eléctrica</w:t>
      </w:r>
    </w:p>
    <w:p w14:paraId="7AF4BFAE" w14:textId="1B7B34AE" w:rsidR="00A85763" w:rsidRDefault="00527C13" w:rsidP="00A85763">
      <w:pPr>
        <w:rPr>
          <w:lang w:val="es-419" w:eastAsia="es-CO"/>
        </w:rPr>
      </w:pPr>
      <w:r>
        <w:rPr>
          <w:noProof/>
          <w:lang w:val="es-419" w:eastAsia="es-CO"/>
        </w:rPr>
        <w:drawing>
          <wp:inline distT="0" distB="0" distL="0" distR="0" wp14:anchorId="21FDEF5D" wp14:editId="7477A089">
            <wp:extent cx="5276850" cy="2562225"/>
            <wp:effectExtent l="0" t="0" r="0" b="9525"/>
            <wp:docPr id="25" name="Imagen 25" descr="Medidor de energía trifásico digital con pantalla electrónica, diseñado para registrar con precisión el consumo eléctrico en instalaciones industriales o comerci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Medidor de energía trifásico digital con pantalla electrónica, diseñado para registrar con precisión el consumo eléctrico en instalaciones industriales o comerciale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6850" cy="2562225"/>
                    </a:xfrm>
                    <a:prstGeom prst="rect">
                      <a:avLst/>
                    </a:prstGeom>
                    <a:noFill/>
                  </pic:spPr>
                </pic:pic>
              </a:graphicData>
            </a:graphic>
          </wp:inline>
        </w:drawing>
      </w:r>
    </w:p>
    <w:p w14:paraId="29211DD4" w14:textId="77777777" w:rsidR="00527C13" w:rsidRPr="00527C13" w:rsidRDefault="00527C13" w:rsidP="00527C13">
      <w:pPr>
        <w:rPr>
          <w:b/>
          <w:bCs/>
          <w:lang w:eastAsia="es-CO"/>
        </w:rPr>
      </w:pPr>
      <w:r w:rsidRPr="00527C13">
        <w:rPr>
          <w:b/>
          <w:bCs/>
          <w:lang w:eastAsia="es-CO"/>
        </w:rPr>
        <w:t>Contadores de gas</w:t>
      </w:r>
    </w:p>
    <w:p w14:paraId="76820E00" w14:textId="77777777" w:rsidR="00527C13" w:rsidRPr="00527C13" w:rsidRDefault="00527C13" w:rsidP="00527C13">
      <w:pPr>
        <w:rPr>
          <w:lang w:eastAsia="es-CO"/>
        </w:rPr>
      </w:pPr>
      <w:r w:rsidRPr="00527C13">
        <w:rPr>
          <w:lang w:eastAsia="es-CO"/>
        </w:rPr>
        <w:t>Miden el volumen de gas natural consumido, generalmente en metros cúbicos o pies cúbicos. Este volumen luego se convierte a unidades de energía (como termias o BTU) utilizando el poder calorífico del gas.</w:t>
      </w:r>
    </w:p>
    <w:p w14:paraId="7DE6995D" w14:textId="1DF0349D" w:rsidR="00A85763" w:rsidRDefault="00527C13" w:rsidP="00527C13">
      <w:pPr>
        <w:pStyle w:val="Figura"/>
      </w:pPr>
      <w:r w:rsidRPr="00527C13">
        <w:t>Contador de gas</w:t>
      </w:r>
    </w:p>
    <w:p w14:paraId="231F3E95" w14:textId="649434AC" w:rsidR="00527C13" w:rsidRPr="00527C13" w:rsidRDefault="00527C13" w:rsidP="00527C13">
      <w:pPr>
        <w:jc w:val="center"/>
        <w:rPr>
          <w:lang w:eastAsia="es-CO"/>
        </w:rPr>
      </w:pPr>
      <w:r>
        <w:rPr>
          <w:noProof/>
          <w:lang w:eastAsia="es-CO"/>
        </w:rPr>
        <w:drawing>
          <wp:inline distT="0" distB="0" distL="0" distR="0" wp14:anchorId="134041F0" wp14:editId="7F190FE3">
            <wp:extent cx="4012442" cy="1933794"/>
            <wp:effectExtent l="0" t="0" r="7620" b="0"/>
            <wp:docPr id="26" name="Imagen 26" descr="Medidor de gas natural con su respectivo regulador de presión. El conjunto incluye un contador de volumen con display numérico y conexiones metálicas, diseñado para registrar el consumo de gas en instalaciones residenciales o comer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Medidor de gas natural con su respectivo regulador de presión. El conjunto incluye un contador de volumen con display numérico y conexiones metálicas, diseñado para registrar el consumo de gas en instalaciones residenciales o comercial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16117" cy="1935565"/>
                    </a:xfrm>
                    <a:prstGeom prst="rect">
                      <a:avLst/>
                    </a:prstGeom>
                    <a:noFill/>
                  </pic:spPr>
                </pic:pic>
              </a:graphicData>
            </a:graphic>
          </wp:inline>
        </w:drawing>
      </w:r>
    </w:p>
    <w:p w14:paraId="59F28CB3" w14:textId="77777777" w:rsidR="00527C13" w:rsidRPr="00527C13" w:rsidRDefault="00527C13" w:rsidP="00527C13">
      <w:pPr>
        <w:rPr>
          <w:b/>
          <w:bCs/>
          <w:lang w:eastAsia="es-CO"/>
        </w:rPr>
      </w:pPr>
      <w:r w:rsidRPr="00527C13">
        <w:rPr>
          <w:b/>
          <w:bCs/>
          <w:lang w:eastAsia="es-CO"/>
        </w:rPr>
        <w:lastRenderedPageBreak/>
        <w:t>Medidores de flujo de líquidos</w:t>
      </w:r>
    </w:p>
    <w:p w14:paraId="490C99BA" w14:textId="77777777" w:rsidR="00527C13" w:rsidRPr="00527C13" w:rsidRDefault="00527C13" w:rsidP="00527C13">
      <w:pPr>
        <w:rPr>
          <w:lang w:eastAsia="es-CO"/>
        </w:rPr>
      </w:pPr>
      <w:r w:rsidRPr="00527C13">
        <w:rPr>
          <w:lang w:eastAsia="es-CO"/>
        </w:rPr>
        <w:t>Utilizados para medir el consumo de combustibles líquidos (como fueloil) en litros o galones. Para obtener la energía consumida, se debe conocer el poder calorífico del combustible.</w:t>
      </w:r>
    </w:p>
    <w:p w14:paraId="30CF6E62" w14:textId="1C91251B" w:rsidR="00A85763" w:rsidRDefault="00527C13" w:rsidP="00527C13">
      <w:pPr>
        <w:pStyle w:val="Figura"/>
        <w:rPr>
          <w:lang w:val="es-419"/>
        </w:rPr>
      </w:pPr>
      <w:r w:rsidRPr="00527C13">
        <w:rPr>
          <w:lang w:val="es-419"/>
        </w:rPr>
        <w:t>Medidores de flujo de líquidos</w:t>
      </w:r>
    </w:p>
    <w:p w14:paraId="074939BB" w14:textId="6C02984D" w:rsidR="00527C13" w:rsidRPr="00527C13" w:rsidRDefault="00527C13" w:rsidP="00527C13">
      <w:pPr>
        <w:rPr>
          <w:lang w:val="es-419" w:eastAsia="es-CO"/>
        </w:rPr>
      </w:pPr>
      <w:r>
        <w:rPr>
          <w:noProof/>
          <w:lang w:val="es-419" w:eastAsia="es-CO"/>
        </w:rPr>
        <w:drawing>
          <wp:inline distT="0" distB="0" distL="0" distR="0" wp14:anchorId="5110796A" wp14:editId="6004B0D8">
            <wp:extent cx="5276850" cy="2295525"/>
            <wp:effectExtent l="0" t="0" r="0" b="9525"/>
            <wp:docPr id="27" name="Imagen 27" descr="Medidor de agua industrial. El dispositivo cuenta con bridas de conexión a ambos lados, una carátula frontal con visor de lectura analógica. Está diseñado para medir grandes volúmenes de agua en redes hidrául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Medidor de agua industrial. El dispositivo cuenta con bridas de conexión a ambos lados, una carátula frontal con visor de lectura analógica. Está diseñado para medir grandes volúmenes de agua en redes hidráulica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6850" cy="2295525"/>
                    </a:xfrm>
                    <a:prstGeom prst="rect">
                      <a:avLst/>
                    </a:prstGeom>
                    <a:noFill/>
                  </pic:spPr>
                </pic:pic>
              </a:graphicData>
            </a:graphic>
          </wp:inline>
        </w:drawing>
      </w:r>
    </w:p>
    <w:p w14:paraId="5693BA21" w14:textId="77777777" w:rsidR="00527C13" w:rsidRPr="00527C13" w:rsidRDefault="00527C13" w:rsidP="00527C13">
      <w:pPr>
        <w:rPr>
          <w:b/>
          <w:bCs/>
          <w:lang w:eastAsia="es-CO"/>
        </w:rPr>
      </w:pPr>
      <w:r w:rsidRPr="00527C13">
        <w:rPr>
          <w:b/>
          <w:bCs/>
          <w:lang w:eastAsia="es-CO"/>
        </w:rPr>
        <w:t>Sensores de temperatura y presión</w:t>
      </w:r>
    </w:p>
    <w:p w14:paraId="7C586ED5" w14:textId="77777777" w:rsidR="00527C13" w:rsidRPr="00527C13" w:rsidRDefault="00527C13" w:rsidP="00527C13">
      <w:pPr>
        <w:rPr>
          <w:lang w:eastAsia="es-CO"/>
        </w:rPr>
      </w:pPr>
      <w:r w:rsidRPr="00527C13">
        <w:rPr>
          <w:lang w:eastAsia="es-CO"/>
        </w:rPr>
        <w:t>Importantes para monitorear sistemas térmicos y calcular la energía transferida en forma de calor.</w:t>
      </w:r>
    </w:p>
    <w:p w14:paraId="12711045" w14:textId="3AAE4EA1" w:rsidR="00A85763" w:rsidRDefault="00527C13" w:rsidP="00527C13">
      <w:pPr>
        <w:pStyle w:val="Figura"/>
      </w:pPr>
      <w:r w:rsidRPr="00527C13">
        <w:t> Sensores de presión y temperatura</w:t>
      </w:r>
    </w:p>
    <w:p w14:paraId="4C0B5499" w14:textId="00289B42" w:rsidR="00527C13" w:rsidRDefault="00527C13" w:rsidP="00527C13">
      <w:pPr>
        <w:jc w:val="center"/>
        <w:rPr>
          <w:lang w:eastAsia="es-CO"/>
        </w:rPr>
      </w:pPr>
      <w:r>
        <w:rPr>
          <w:noProof/>
          <w:lang w:eastAsia="es-CO"/>
        </w:rPr>
        <w:drawing>
          <wp:inline distT="0" distB="0" distL="0" distR="0" wp14:anchorId="055E3699" wp14:editId="71B80B1C">
            <wp:extent cx="3005749" cy="1323833"/>
            <wp:effectExtent l="0" t="0" r="4445" b="0"/>
            <wp:docPr id="31" name="Imagen 31" descr="Conjunto de sensores y transmisores de presión industriales, incluyendo dispositivos digitales con pantalla, manómetros analógicos y transductores compactos. Estos equipos permiten medir la presión de gases o líquidos en procesos automatizados, facilitando el control y la supervisión eficiente en entornos indust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Conjunto de sensores y transmisores de presión industriales, incluyendo dispositivos digitales con pantalla, manómetros analógicos y transductores compactos. Estos equipos permiten medir la presión de gases o líquidos en procesos automatizados, facilitando el control y la supervisión eficiente en entornos industrial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28242" cy="1333740"/>
                    </a:xfrm>
                    <a:prstGeom prst="rect">
                      <a:avLst/>
                    </a:prstGeom>
                    <a:noFill/>
                  </pic:spPr>
                </pic:pic>
              </a:graphicData>
            </a:graphic>
          </wp:inline>
        </w:drawing>
      </w:r>
    </w:p>
    <w:p w14:paraId="6E30BB86" w14:textId="77777777" w:rsidR="00527C13" w:rsidRPr="00527C13" w:rsidRDefault="00527C13" w:rsidP="00527C13">
      <w:pPr>
        <w:rPr>
          <w:b/>
          <w:bCs/>
          <w:lang w:eastAsia="es-CO"/>
        </w:rPr>
      </w:pPr>
      <w:r w:rsidRPr="00527C13">
        <w:rPr>
          <w:b/>
          <w:bCs/>
          <w:lang w:eastAsia="es-CO"/>
        </w:rPr>
        <w:lastRenderedPageBreak/>
        <w:t>Analizadores de calidad de la energía</w:t>
      </w:r>
    </w:p>
    <w:p w14:paraId="30D8E3C2" w14:textId="5E96E9CE" w:rsidR="00527C13" w:rsidRPr="00527C13" w:rsidRDefault="00527C13" w:rsidP="00527C13">
      <w:pPr>
        <w:rPr>
          <w:lang w:eastAsia="es-CO"/>
        </w:rPr>
      </w:pPr>
      <w:r>
        <w:rPr>
          <w:lang w:eastAsia="es-CO"/>
        </w:rPr>
        <w:t>Equipos más avanzados que miden diversos parámetros eléctricos (voltaje, corriente, factor de potencia, armónicos) y pueden ayudar a identificar problemas de eficiencia.</w:t>
      </w:r>
    </w:p>
    <w:p w14:paraId="43EA9D24" w14:textId="3986451D" w:rsidR="00A85763" w:rsidRDefault="00527C13" w:rsidP="00527C13">
      <w:pPr>
        <w:pStyle w:val="Figura"/>
      </w:pPr>
      <w:r w:rsidRPr="00527C13">
        <w:t> Instrumentos de medición convencionales</w:t>
      </w:r>
    </w:p>
    <w:p w14:paraId="6F162CE5" w14:textId="2B67DC44" w:rsidR="00527C13" w:rsidRPr="00527C13" w:rsidRDefault="00527C13" w:rsidP="00527C13">
      <w:pPr>
        <w:rPr>
          <w:lang w:eastAsia="es-CO"/>
        </w:rPr>
      </w:pPr>
      <w:r>
        <w:rPr>
          <w:noProof/>
          <w:lang w:eastAsia="es-CO"/>
        </w:rPr>
        <w:drawing>
          <wp:inline distT="0" distB="0" distL="0" distR="0" wp14:anchorId="68293C33" wp14:editId="5A101C85">
            <wp:extent cx="5276850" cy="2314575"/>
            <wp:effectExtent l="0" t="0" r="0" b="9525"/>
            <wp:docPr id="32" name="Imagen 32" descr="Conjunto de instrumentos empleados en mediciones eléctricas, entre los que se encuentran multímetros digitales y analógicos, medidores de resistencia, amperímetros, pinzas amperimétricas, un osciloscopio, un medidor de aislamiento y un contador de energía. Estos equipos permiten diagnosticar, verificar y analizar parámetros eléctricos como voltaje, corriente, resistencia y formas de onda en sistemas eléctr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Conjunto de instrumentos empleados en mediciones eléctricas, entre los que se encuentran multímetros digitales y analógicos, medidores de resistencia, amperímetros, pinzas amperimétricas, un osciloscopio, un medidor de aislamiento y un contador de energía. Estos equipos permiten diagnosticar, verificar y analizar parámetros eléctricos como voltaje, corriente, resistencia y formas de onda en sistemas eléctrico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6850" cy="2314575"/>
                    </a:xfrm>
                    <a:prstGeom prst="rect">
                      <a:avLst/>
                    </a:prstGeom>
                    <a:noFill/>
                  </pic:spPr>
                </pic:pic>
              </a:graphicData>
            </a:graphic>
          </wp:inline>
        </w:drawing>
      </w:r>
    </w:p>
    <w:p w14:paraId="4F7992B1" w14:textId="0D31D6E1" w:rsidR="00A85763" w:rsidRDefault="00527C13" w:rsidP="00527C13">
      <w:pPr>
        <w:jc w:val="center"/>
        <w:rPr>
          <w:lang w:val="es-419" w:eastAsia="es-CO"/>
        </w:rPr>
      </w:pPr>
      <w:proofErr w:type="spellStart"/>
      <w:r w:rsidRPr="00527C13">
        <w:rPr>
          <w:lang w:eastAsia="es-CO"/>
        </w:rPr>
        <w:t>Bismarks</w:t>
      </w:r>
      <w:proofErr w:type="spellEnd"/>
      <w:r w:rsidRPr="00527C13">
        <w:rPr>
          <w:lang w:eastAsia="es-CO"/>
        </w:rPr>
        <w:t>, (2024).</w:t>
      </w:r>
    </w:p>
    <w:p w14:paraId="686FFB22" w14:textId="2B02301A" w:rsidR="00A85763" w:rsidRDefault="00A85763" w:rsidP="00A85763">
      <w:pPr>
        <w:rPr>
          <w:lang w:val="es-419" w:eastAsia="es-CO"/>
        </w:rPr>
      </w:pPr>
    </w:p>
    <w:p w14:paraId="0DFC2CBD" w14:textId="1E4D1997" w:rsidR="00A85763" w:rsidRDefault="00A85763" w:rsidP="00A85763">
      <w:pPr>
        <w:rPr>
          <w:lang w:val="es-419" w:eastAsia="es-CO"/>
        </w:rPr>
      </w:pPr>
    </w:p>
    <w:p w14:paraId="0EDB81E9" w14:textId="16138922" w:rsidR="00A85763" w:rsidRDefault="00A85763" w:rsidP="00A85763">
      <w:pPr>
        <w:rPr>
          <w:lang w:val="es-419" w:eastAsia="es-CO"/>
        </w:rPr>
      </w:pPr>
    </w:p>
    <w:p w14:paraId="0680ADC1" w14:textId="119674C5" w:rsidR="00A85763" w:rsidRDefault="00A85763" w:rsidP="00A85763">
      <w:pPr>
        <w:rPr>
          <w:lang w:val="es-419" w:eastAsia="es-CO"/>
        </w:rPr>
      </w:pPr>
    </w:p>
    <w:p w14:paraId="540A711F" w14:textId="2FA29E03" w:rsidR="00A85763" w:rsidRDefault="00A85763" w:rsidP="00A85763">
      <w:pPr>
        <w:rPr>
          <w:lang w:val="es-419" w:eastAsia="es-CO"/>
        </w:rPr>
      </w:pPr>
    </w:p>
    <w:p w14:paraId="0C949436" w14:textId="3B069B28" w:rsidR="00A85763" w:rsidRDefault="00A85763" w:rsidP="00A85763">
      <w:pPr>
        <w:rPr>
          <w:lang w:val="es-419" w:eastAsia="es-CO"/>
        </w:rPr>
      </w:pPr>
    </w:p>
    <w:p w14:paraId="4738683E" w14:textId="77777777" w:rsidR="00527C13" w:rsidRPr="00527C13" w:rsidRDefault="00527C13" w:rsidP="00527C13">
      <w:pPr>
        <w:pStyle w:val="Ttulo1"/>
      </w:pPr>
      <w:bookmarkStart w:id="9" w:name="_Toc213940974"/>
      <w:r w:rsidRPr="00527C13">
        <w:lastRenderedPageBreak/>
        <w:t>Conceptos fundamentales de eficiencia energética</w:t>
      </w:r>
      <w:bookmarkEnd w:id="9"/>
    </w:p>
    <w:p w14:paraId="5A03E0F9" w14:textId="77777777" w:rsidR="00527C13" w:rsidRPr="00527C13" w:rsidRDefault="00527C13" w:rsidP="00527C13">
      <w:pPr>
        <w:rPr>
          <w:lang w:eastAsia="es-CO"/>
        </w:rPr>
      </w:pPr>
      <w:r w:rsidRPr="00527C13">
        <w:rPr>
          <w:lang w:eastAsia="es-CO"/>
        </w:rPr>
        <w:t>La eficiencia energética se refiere a la capacidad de lograr un mismo resultado (por ejemplo: producir un bien, prestar un servicio, mantener un nivel de confort) utilizando menos energía. No se trata de consumir menos, sino de consumir de manera más inteligente.</w:t>
      </w:r>
    </w:p>
    <w:p w14:paraId="61DA911D" w14:textId="77777777" w:rsidR="00527C13" w:rsidRPr="00527C13" w:rsidRDefault="00527C13" w:rsidP="00527C13">
      <w:pPr>
        <w:rPr>
          <w:b/>
          <w:bCs/>
          <w:lang w:eastAsia="es-CO"/>
        </w:rPr>
      </w:pPr>
      <w:r w:rsidRPr="00527C13">
        <w:rPr>
          <w:b/>
          <w:bCs/>
          <w:lang w:eastAsia="es-CO"/>
        </w:rPr>
        <w:t>Importancia:</w:t>
      </w:r>
    </w:p>
    <w:p w14:paraId="1D38EC64" w14:textId="77777777" w:rsidR="00595AFE" w:rsidRPr="00595AFE" w:rsidRDefault="00595AFE" w:rsidP="00595AFE">
      <w:pPr>
        <w:rPr>
          <w:b/>
          <w:bCs/>
          <w:lang w:eastAsia="es-CO"/>
        </w:rPr>
      </w:pPr>
      <w:r w:rsidRPr="00595AFE">
        <w:rPr>
          <w:b/>
          <w:bCs/>
          <w:lang w:eastAsia="es-CO"/>
        </w:rPr>
        <w:t>Reducción de costos</w:t>
      </w:r>
    </w:p>
    <w:p w14:paraId="2BD169EF" w14:textId="77777777" w:rsidR="00595AFE" w:rsidRPr="00595AFE" w:rsidRDefault="00595AFE" w:rsidP="00595AFE">
      <w:pPr>
        <w:rPr>
          <w:lang w:eastAsia="es-CO"/>
        </w:rPr>
      </w:pPr>
      <w:r w:rsidRPr="00595AFE">
        <w:rPr>
          <w:lang w:eastAsia="es-CO"/>
        </w:rPr>
        <w:t>Utilizar la energía de forma más eficiente disminuye los gastos operativos asociados al consumo energético.</w:t>
      </w:r>
    </w:p>
    <w:p w14:paraId="7361471E" w14:textId="77777777" w:rsidR="00595AFE" w:rsidRPr="00595AFE" w:rsidRDefault="00595AFE" w:rsidP="00595AFE">
      <w:pPr>
        <w:rPr>
          <w:b/>
          <w:bCs/>
          <w:lang w:eastAsia="es-CO"/>
        </w:rPr>
      </w:pPr>
      <w:r w:rsidRPr="00595AFE">
        <w:rPr>
          <w:b/>
          <w:bCs/>
          <w:lang w:eastAsia="es-CO"/>
        </w:rPr>
        <w:t>Beneficios ambientales</w:t>
      </w:r>
    </w:p>
    <w:p w14:paraId="75F22C6D" w14:textId="77777777" w:rsidR="00595AFE" w:rsidRPr="00595AFE" w:rsidRDefault="00595AFE" w:rsidP="00595AFE">
      <w:pPr>
        <w:rPr>
          <w:lang w:eastAsia="es-CO"/>
        </w:rPr>
      </w:pPr>
      <w:r w:rsidRPr="00595AFE">
        <w:rPr>
          <w:lang w:eastAsia="es-CO"/>
        </w:rPr>
        <w:t>Menor consumo energético implica una menor demanda de fuentes de energía, lo que a su vez reduce las emisiones de gases contaminantes y la explotación de recursos naturales.</w:t>
      </w:r>
    </w:p>
    <w:p w14:paraId="41E4147D" w14:textId="77777777" w:rsidR="00595AFE" w:rsidRPr="00595AFE" w:rsidRDefault="00595AFE" w:rsidP="00595AFE">
      <w:pPr>
        <w:rPr>
          <w:b/>
          <w:bCs/>
          <w:lang w:eastAsia="es-CO"/>
        </w:rPr>
      </w:pPr>
      <w:r w:rsidRPr="00595AFE">
        <w:rPr>
          <w:b/>
          <w:bCs/>
          <w:lang w:eastAsia="es-CO"/>
        </w:rPr>
        <w:t>Seguridad energética</w:t>
      </w:r>
    </w:p>
    <w:p w14:paraId="4D1F40D3" w14:textId="77777777" w:rsidR="00595AFE" w:rsidRDefault="00595AFE" w:rsidP="00595AFE">
      <w:pPr>
        <w:rPr>
          <w:b/>
          <w:bCs/>
          <w:lang w:eastAsia="es-CO"/>
        </w:rPr>
      </w:pPr>
      <w:r w:rsidRPr="00595AFE">
        <w:rPr>
          <w:lang w:eastAsia="es-CO"/>
        </w:rPr>
        <w:t>Al optimizar el uso de la energía, las organizaciones y los países pueden reducir su dependencia de fuentes externas y volverse más resilientes a las fluctuaciones del mercado energético.</w:t>
      </w:r>
    </w:p>
    <w:p w14:paraId="454E4D9E" w14:textId="2205A1DC" w:rsidR="00595AFE" w:rsidRPr="00595AFE" w:rsidRDefault="00595AFE" w:rsidP="00595AFE">
      <w:pPr>
        <w:rPr>
          <w:lang w:eastAsia="es-CO"/>
        </w:rPr>
      </w:pPr>
      <w:r w:rsidRPr="00595AFE">
        <w:rPr>
          <w:b/>
          <w:bCs/>
          <w:lang w:eastAsia="es-CO"/>
        </w:rPr>
        <w:t>Competitividad</w:t>
      </w:r>
    </w:p>
    <w:p w14:paraId="680492D1" w14:textId="77777777" w:rsidR="00595AFE" w:rsidRPr="00595AFE" w:rsidRDefault="00595AFE" w:rsidP="00595AFE">
      <w:pPr>
        <w:rPr>
          <w:lang w:eastAsia="es-CO"/>
        </w:rPr>
      </w:pPr>
      <w:r w:rsidRPr="00595AFE">
        <w:rPr>
          <w:lang w:eastAsia="es-CO"/>
        </w:rPr>
        <w:t>Las empresas con operaciones energéticamente eficientes suelen tener una ventaja competitiva al reducir sus costos de producción.</w:t>
      </w:r>
    </w:p>
    <w:p w14:paraId="34A0550D" w14:textId="1532AC9F" w:rsidR="00595AFE" w:rsidRPr="00595AFE" w:rsidRDefault="00595AFE" w:rsidP="00595AFE">
      <w:pPr>
        <w:rPr>
          <w:b/>
          <w:bCs/>
          <w:lang w:eastAsia="es-CO"/>
        </w:rPr>
      </w:pPr>
      <w:r w:rsidRPr="00595AFE">
        <w:rPr>
          <w:b/>
          <w:bCs/>
          <w:lang w:eastAsia="es-CO"/>
        </w:rPr>
        <w:lastRenderedPageBreak/>
        <w:t>Sostenibilidad</w:t>
      </w:r>
    </w:p>
    <w:p w14:paraId="05EB9D4E" w14:textId="77777777" w:rsidR="00595AFE" w:rsidRPr="00595AFE" w:rsidRDefault="00595AFE" w:rsidP="00595AFE">
      <w:pPr>
        <w:rPr>
          <w:lang w:eastAsia="es-CO"/>
        </w:rPr>
      </w:pPr>
      <w:r w:rsidRPr="00595AFE">
        <w:rPr>
          <w:lang w:eastAsia="es-CO"/>
        </w:rPr>
        <w:t>La eficiencia energética es un pilar fundamental para lograr un desarrollo sostenible, al equilibrar el crecimiento económico con la protección del medio ambiente.</w:t>
      </w:r>
    </w:p>
    <w:p w14:paraId="077B2893" w14:textId="3509DD9B" w:rsidR="00A85763" w:rsidRDefault="00595AFE" w:rsidP="00595AFE">
      <w:pPr>
        <w:pStyle w:val="Figura"/>
        <w:rPr>
          <w:lang w:val="es-419"/>
        </w:rPr>
      </w:pPr>
      <w:r w:rsidRPr="00595AFE">
        <w:rPr>
          <w:lang w:val="es-419"/>
        </w:rPr>
        <w:t>Beneficios de la eficiencia energética</w:t>
      </w:r>
    </w:p>
    <w:p w14:paraId="40DF37B7" w14:textId="2974900D" w:rsidR="00A85763" w:rsidRDefault="00595AFE" w:rsidP="00595AFE">
      <w:pPr>
        <w:jc w:val="center"/>
        <w:rPr>
          <w:lang w:val="es-419" w:eastAsia="es-CO"/>
        </w:rPr>
      </w:pPr>
      <w:r>
        <w:rPr>
          <w:noProof/>
          <w:lang w:val="es-419" w:eastAsia="es-CO"/>
        </w:rPr>
        <w:drawing>
          <wp:inline distT="0" distB="0" distL="0" distR="0" wp14:anchorId="7E8400D2" wp14:editId="22F956A5">
            <wp:extent cx="4981433" cy="5046656"/>
            <wp:effectExtent l="0" t="0" r="0" b="1905"/>
            <wp:docPr id="33" name="Imagen 33" descr="Diagrama circular que destaca los beneficios de la eficiencia energética. En el centro se encuentra el término “Eficiencia Energética” rodeado por ocho beneficios: ahorro energético, cuidado del medio ambiente, disminución en el recibo de luz, ahorro económico, responsabilidad social corporativa, disminución de emisiones de CO₂, cálculo del ahorro energético y desarrollo sostenible. Cada beneficio está representado con un ícono alu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Diagrama circular que destaca los beneficios de la eficiencia energética. En el centro se encuentra el término “Eficiencia Energética” rodeado por ocho beneficios: ahorro energético, cuidado del medio ambiente, disminución en el recibo de luz, ahorro económico, responsabilidad social corporativa, disminución de emisiones de CO₂, cálculo del ahorro energético y desarrollo sostenible. Cada beneficio está representado con un ícono alusiv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83403" cy="5048652"/>
                    </a:xfrm>
                    <a:prstGeom prst="rect">
                      <a:avLst/>
                    </a:prstGeom>
                    <a:noFill/>
                  </pic:spPr>
                </pic:pic>
              </a:graphicData>
            </a:graphic>
          </wp:inline>
        </w:drawing>
      </w:r>
    </w:p>
    <w:p w14:paraId="16237909" w14:textId="77777777" w:rsidR="00595AFE" w:rsidRDefault="00595AFE" w:rsidP="00595AFE">
      <w:pPr>
        <w:rPr>
          <w:b/>
          <w:bCs/>
          <w:lang w:eastAsia="es-CO"/>
        </w:rPr>
      </w:pPr>
    </w:p>
    <w:p w14:paraId="5A816FCE" w14:textId="0803D588" w:rsidR="00595AFE" w:rsidRPr="00595AFE" w:rsidRDefault="00595AFE" w:rsidP="00595AFE">
      <w:pPr>
        <w:rPr>
          <w:b/>
          <w:bCs/>
          <w:lang w:eastAsia="es-CO"/>
        </w:rPr>
      </w:pPr>
      <w:r w:rsidRPr="00595AFE">
        <w:rPr>
          <w:b/>
          <w:bCs/>
          <w:lang w:eastAsia="es-CO"/>
        </w:rPr>
        <w:lastRenderedPageBreak/>
        <w:t>Gestión energética</w:t>
      </w:r>
    </w:p>
    <w:p w14:paraId="32AB14E4" w14:textId="77777777" w:rsidR="00595AFE" w:rsidRPr="00595AFE" w:rsidRDefault="00595AFE" w:rsidP="00595AFE">
      <w:pPr>
        <w:rPr>
          <w:lang w:eastAsia="es-CO"/>
        </w:rPr>
      </w:pPr>
      <w:r w:rsidRPr="00595AFE">
        <w:rPr>
          <w:lang w:eastAsia="es-CO"/>
        </w:rPr>
        <w:t>La gestión energética es un proceso sistemático y continuo que una organización implementa para optimizar el uso y el consumo de energía, buscando la eficiencia energética, la reducción de costos, la minimización del impacto ambiental y el cumplimiento de las regulaciones pertinentes. No se trata simplemente de reducir el consumo, sino de gestionar la energía de manera inteligente y estratégica en todas las actividades y procesos de la organización. Está estructurada en torno a los siguientes procesos:</w:t>
      </w:r>
    </w:p>
    <w:p w14:paraId="647FB0BE" w14:textId="77777777" w:rsidR="00595AFE" w:rsidRPr="00595AFE" w:rsidRDefault="00595AFE" w:rsidP="003504C5">
      <w:pPr>
        <w:pStyle w:val="Prrafodelista"/>
        <w:numPr>
          <w:ilvl w:val="0"/>
          <w:numId w:val="12"/>
        </w:numPr>
        <w:rPr>
          <w:b/>
          <w:bCs/>
          <w:lang w:eastAsia="es-CO"/>
        </w:rPr>
      </w:pPr>
      <w:r w:rsidRPr="00595AFE">
        <w:rPr>
          <w:b/>
          <w:bCs/>
          <w:lang w:eastAsia="es-CO"/>
        </w:rPr>
        <w:t>Planificación</w:t>
      </w:r>
    </w:p>
    <w:p w14:paraId="11AC4C75" w14:textId="77777777" w:rsidR="00595AFE" w:rsidRPr="00595AFE" w:rsidRDefault="00595AFE" w:rsidP="00595AFE">
      <w:pPr>
        <w:pStyle w:val="Prrafodelista"/>
        <w:ind w:left="1429" w:firstLine="0"/>
        <w:rPr>
          <w:lang w:eastAsia="es-CO"/>
        </w:rPr>
      </w:pPr>
      <w:r w:rsidRPr="00595AFE">
        <w:rPr>
          <w:lang w:eastAsia="es-CO"/>
        </w:rPr>
        <w:t>Establecer una política energética, identificar los aspectos energéticos significativos, determinar los objetivos y metas energéticas, y planificar las acciones para alcanzarlos. Esto incluye la definición de Indicadores de Desempeño Energético (</w:t>
      </w:r>
      <w:proofErr w:type="spellStart"/>
      <w:r w:rsidRPr="00595AFE">
        <w:rPr>
          <w:lang w:eastAsia="es-CO"/>
        </w:rPr>
        <w:t>IDEs</w:t>
      </w:r>
      <w:proofErr w:type="spellEnd"/>
      <w:r w:rsidRPr="00595AFE">
        <w:rPr>
          <w:lang w:eastAsia="es-CO"/>
        </w:rPr>
        <w:t>) y la creación de una línea de base energética.</w:t>
      </w:r>
    </w:p>
    <w:p w14:paraId="6D0E302D" w14:textId="77777777" w:rsidR="00595AFE" w:rsidRPr="00595AFE" w:rsidRDefault="00595AFE" w:rsidP="003504C5">
      <w:pPr>
        <w:pStyle w:val="Prrafodelista"/>
        <w:numPr>
          <w:ilvl w:val="0"/>
          <w:numId w:val="12"/>
        </w:numPr>
        <w:rPr>
          <w:b/>
          <w:bCs/>
          <w:lang w:eastAsia="es-CO"/>
        </w:rPr>
      </w:pPr>
      <w:r w:rsidRPr="00595AFE">
        <w:rPr>
          <w:b/>
          <w:bCs/>
          <w:lang w:eastAsia="es-CO"/>
        </w:rPr>
        <w:t>Implementación y operación</w:t>
      </w:r>
    </w:p>
    <w:p w14:paraId="545B246F" w14:textId="77777777" w:rsidR="00595AFE" w:rsidRPr="00595AFE" w:rsidRDefault="00595AFE" w:rsidP="00595AFE">
      <w:pPr>
        <w:pStyle w:val="Prrafodelista"/>
        <w:ind w:left="1429" w:firstLine="0"/>
        <w:rPr>
          <w:lang w:eastAsia="es-CO"/>
        </w:rPr>
      </w:pPr>
      <w:r w:rsidRPr="00595AFE">
        <w:rPr>
          <w:lang w:eastAsia="es-CO"/>
        </w:rPr>
        <w:t>Poner en práctica los planes y procesos definidos, asegurando la competencia del personal, la comunicación efectiva y la operación y el mantenimiento eficientes de los equipos e instalaciones.</w:t>
      </w:r>
    </w:p>
    <w:p w14:paraId="2EB8950D" w14:textId="77777777" w:rsidR="00595AFE" w:rsidRPr="00595AFE" w:rsidRDefault="00595AFE" w:rsidP="003504C5">
      <w:pPr>
        <w:pStyle w:val="Prrafodelista"/>
        <w:numPr>
          <w:ilvl w:val="0"/>
          <w:numId w:val="12"/>
        </w:numPr>
        <w:rPr>
          <w:b/>
          <w:bCs/>
          <w:lang w:eastAsia="es-CO"/>
        </w:rPr>
      </w:pPr>
      <w:r w:rsidRPr="00595AFE">
        <w:rPr>
          <w:b/>
          <w:bCs/>
          <w:lang w:eastAsia="es-CO"/>
        </w:rPr>
        <w:t>Verificación</w:t>
      </w:r>
    </w:p>
    <w:p w14:paraId="7A3AD2CF" w14:textId="77777777" w:rsidR="00595AFE" w:rsidRPr="00595AFE" w:rsidRDefault="00595AFE" w:rsidP="00595AFE">
      <w:pPr>
        <w:pStyle w:val="Prrafodelista"/>
        <w:ind w:left="1429" w:firstLine="0"/>
        <w:rPr>
          <w:lang w:eastAsia="es-CO"/>
        </w:rPr>
      </w:pPr>
      <w:r w:rsidRPr="00595AFE">
        <w:rPr>
          <w:lang w:eastAsia="es-CO"/>
        </w:rPr>
        <w:t>Realizar el seguimiento y la medición del consumo y el desempeño energético, llevar a cabo auditorías internas para evaluar la conformidad del sistema y el progreso hacia los objetivos.</w:t>
      </w:r>
    </w:p>
    <w:p w14:paraId="25496CF8" w14:textId="77777777" w:rsidR="00595AFE" w:rsidRPr="00595AFE" w:rsidRDefault="00595AFE" w:rsidP="003504C5">
      <w:pPr>
        <w:pStyle w:val="Prrafodelista"/>
        <w:numPr>
          <w:ilvl w:val="0"/>
          <w:numId w:val="12"/>
        </w:numPr>
        <w:rPr>
          <w:b/>
          <w:bCs/>
          <w:lang w:eastAsia="es-CO"/>
        </w:rPr>
      </w:pPr>
      <w:r w:rsidRPr="00595AFE">
        <w:rPr>
          <w:b/>
          <w:bCs/>
          <w:lang w:eastAsia="es-CO"/>
        </w:rPr>
        <w:lastRenderedPageBreak/>
        <w:t>Actuación</w:t>
      </w:r>
    </w:p>
    <w:p w14:paraId="0CE620EA" w14:textId="08E166E0" w:rsidR="00595AFE" w:rsidRDefault="00595AFE" w:rsidP="00595AFE">
      <w:pPr>
        <w:pStyle w:val="Prrafodelista"/>
        <w:ind w:left="1429" w:firstLine="0"/>
        <w:rPr>
          <w:lang w:eastAsia="es-CO"/>
        </w:rPr>
      </w:pPr>
      <w:r w:rsidRPr="00595AFE">
        <w:rPr>
          <w:lang w:eastAsia="es-CO"/>
        </w:rPr>
        <w:t>Analizar los resultados de la verificación, identificar no conformidades y oportunidades de mejora, y tomar acciones correctivas y preventivas para mejorar continuamente el desempeño energético y el sistema de gestión de la energía.</w:t>
      </w:r>
    </w:p>
    <w:p w14:paraId="4A34427B" w14:textId="1195E8A9" w:rsidR="00595AFE" w:rsidRDefault="00595AFE" w:rsidP="00595AFE">
      <w:pPr>
        <w:rPr>
          <w:lang w:eastAsia="es-CO"/>
        </w:rPr>
      </w:pPr>
      <w:r w:rsidRPr="00595AFE">
        <w:rPr>
          <w:lang w:eastAsia="es-CO"/>
        </w:rPr>
        <w:t>En esencia, la gestión energética busca integrar la consideración de la energía en la toma de decisiones de la organización, promoviendo una cultura de eficiencia y sostenibilidad en todos los niveles. Se basa en la recopilación y el análisis de datos, el establecimiento de objetivos realistas, la implementación de medidas de mejora y el seguimiento continuo del progreso para lograr un uso más eficiente y responsable de la energía. La norma ISO 50001 proporciona un marco reconocido internacionalmente para implementar un sistema de gestión de la energía eficaz.</w:t>
      </w:r>
    </w:p>
    <w:p w14:paraId="3F0B56D0" w14:textId="65D3748C" w:rsidR="00595AFE" w:rsidRDefault="00595AFE" w:rsidP="00595AFE">
      <w:pPr>
        <w:pStyle w:val="Figura"/>
      </w:pPr>
      <w:r w:rsidRPr="00595AFE">
        <w:t>Ventajas de la gestión energética</w:t>
      </w:r>
    </w:p>
    <w:p w14:paraId="7C2B0AE7" w14:textId="30568B35" w:rsidR="00595AFE" w:rsidRPr="00595AFE" w:rsidRDefault="00595AFE" w:rsidP="00595AFE">
      <w:pPr>
        <w:jc w:val="center"/>
        <w:rPr>
          <w:lang w:eastAsia="es-CO"/>
        </w:rPr>
      </w:pPr>
      <w:r>
        <w:rPr>
          <w:noProof/>
          <w:lang w:eastAsia="es-CO"/>
        </w:rPr>
        <w:drawing>
          <wp:inline distT="0" distB="0" distL="0" distR="0" wp14:anchorId="46917BEC" wp14:editId="17E93B5B">
            <wp:extent cx="3606988" cy="2879678"/>
            <wp:effectExtent l="0" t="0" r="0" b="0"/>
            <wp:docPr id="34" name="Imagen 34" descr="Gráfico circular que muestra las ventajas de la gestión energética. En el centro aparece “Eficiencia energética” y alrededor se destacan cuatro beneficios: ahorro económico (ícono de moneda), reducción de emisiones de CO₂ (ícono de nube), mejora en la competitividad (ícono de insignia) y mayor conocimiento del uso energético (ícono de cabeza con engranaj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Gráfico circular que muestra las ventajas de la gestión energética. En el centro aparece “Eficiencia energética” y alrededor se destacan cuatro beneficios: ahorro económico (ícono de moneda), reducción de emisiones de CO₂ (ícono de nube), mejora en la competitividad (ícono de insignia) y mayor conocimiento del uso energético (ícono de cabeza con engranaje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38522" cy="2904853"/>
                    </a:xfrm>
                    <a:prstGeom prst="rect">
                      <a:avLst/>
                    </a:prstGeom>
                    <a:noFill/>
                  </pic:spPr>
                </pic:pic>
              </a:graphicData>
            </a:graphic>
          </wp:inline>
        </w:drawing>
      </w:r>
    </w:p>
    <w:p w14:paraId="7233BD2B" w14:textId="77777777" w:rsidR="00595AFE" w:rsidRPr="00595AFE" w:rsidRDefault="00595AFE" w:rsidP="00595AFE">
      <w:pPr>
        <w:rPr>
          <w:b/>
          <w:bCs/>
          <w:lang w:eastAsia="es-CO"/>
        </w:rPr>
      </w:pPr>
      <w:r w:rsidRPr="00595AFE">
        <w:rPr>
          <w:b/>
          <w:bCs/>
          <w:lang w:eastAsia="es-CO"/>
        </w:rPr>
        <w:lastRenderedPageBreak/>
        <w:t>Eficiencia energética y ahorro de energía en las viviendas: conceptos básicos.</w:t>
      </w:r>
    </w:p>
    <w:p w14:paraId="45ED1787" w14:textId="0DD9D575" w:rsidR="00595AFE" w:rsidRDefault="00595AFE" w:rsidP="00595AFE">
      <w:pPr>
        <w:rPr>
          <w:lang w:eastAsia="es-CO"/>
        </w:rPr>
      </w:pPr>
      <w:r w:rsidRPr="00595AFE">
        <w:rPr>
          <w:lang w:eastAsia="es-CO"/>
        </w:rPr>
        <w:t>Para fortalecer el tema anteriormente plasmado, se presenta el siguiente video.</w:t>
      </w:r>
    </w:p>
    <w:p w14:paraId="78DEB04F" w14:textId="59B23000" w:rsidR="00595AFE" w:rsidRDefault="00B841A8" w:rsidP="00595AFE">
      <w:pPr>
        <w:rPr>
          <w:lang w:eastAsia="es-CO"/>
        </w:rPr>
      </w:pPr>
      <w:hyperlink r:id="rId42" w:history="1">
        <w:r w:rsidR="00595AFE" w:rsidRPr="00595AFE">
          <w:rPr>
            <w:rStyle w:val="Hipervnculo"/>
            <w:lang w:eastAsia="es-CO"/>
          </w:rPr>
          <w:t>Ir al sitio</w:t>
        </w:r>
      </w:hyperlink>
    </w:p>
    <w:p w14:paraId="129EDFD4" w14:textId="77777777" w:rsidR="00595AFE" w:rsidRPr="00595AFE" w:rsidRDefault="00595AFE" w:rsidP="00595AFE">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0" w:name="_Toc213940755"/>
      <w:bookmarkStart w:id="11" w:name="_Toc213940975"/>
      <w:bookmarkEnd w:id="10"/>
      <w:bookmarkEnd w:id="11"/>
    </w:p>
    <w:p w14:paraId="149939D6" w14:textId="07EC6301" w:rsidR="00595AFE" w:rsidRPr="00595AFE" w:rsidRDefault="00595AFE" w:rsidP="00595AFE">
      <w:pPr>
        <w:pStyle w:val="Ttulo2"/>
      </w:pPr>
      <w:bookmarkStart w:id="12" w:name="_Toc213940976"/>
      <w:r w:rsidRPr="00595AFE">
        <w:t>Organización Internacional de Normalización (ISO)</w:t>
      </w:r>
      <w:bookmarkEnd w:id="12"/>
    </w:p>
    <w:p w14:paraId="554C8EAC" w14:textId="77777777" w:rsidR="00595AFE" w:rsidRPr="00595AFE" w:rsidRDefault="00595AFE" w:rsidP="00595AFE">
      <w:pPr>
        <w:rPr>
          <w:lang w:eastAsia="es-CO"/>
        </w:rPr>
      </w:pPr>
      <w:r w:rsidRPr="00595AFE">
        <w:rPr>
          <w:lang w:eastAsia="es-CO"/>
        </w:rPr>
        <w:t>ISO es una organización internacional no gubernamental e independiente que desarrolla y publica una amplia gama de normas internacionales para asegurar la calidad, seguridad y eficiencia de productos, servicios y sistemas. Su nombre proviene del griego “</w:t>
      </w:r>
      <w:r w:rsidRPr="00595AFE">
        <w:rPr>
          <w:rStyle w:val="Extranjerismo"/>
          <w:lang w:eastAsia="es-CO"/>
        </w:rPr>
        <w:t>isos</w:t>
      </w:r>
      <w:r w:rsidRPr="00595AFE">
        <w:rPr>
          <w:lang w:eastAsia="es-CO"/>
        </w:rPr>
        <w:t>”, que significa “igual”, reflejando su objetivo de estandarización a nivel global.</w:t>
      </w:r>
    </w:p>
    <w:p w14:paraId="23E85082" w14:textId="5842E2BB" w:rsidR="00595AFE" w:rsidRPr="00595AFE" w:rsidRDefault="00595AFE" w:rsidP="00595AFE">
      <w:pPr>
        <w:rPr>
          <w:lang w:eastAsia="es-CO"/>
        </w:rPr>
      </w:pPr>
      <w:r w:rsidRPr="00595AFE">
        <w:rPr>
          <w:lang w:eastAsia="es-CO"/>
        </w:rPr>
        <w:t>Fundada en 1947, ISO cuenta con representaciones de organismos de normalización de numerosos países y ha publicado miles de normas que abarcan prácticamente todos los sectores, desde la tecnología hasta la gestión de la calidad y la protección ambiental. Estas normas son voluntarias, pero su adopción facilita el comercio internacional, mejora la confianza del consumidor y promueve las mejores prácticas en diversas industrias.</w:t>
      </w:r>
    </w:p>
    <w:p w14:paraId="36242229" w14:textId="472B358C" w:rsidR="00A85763" w:rsidRDefault="00595AFE" w:rsidP="00595AFE">
      <w:pPr>
        <w:pStyle w:val="Figura"/>
        <w:rPr>
          <w:lang w:val="es-419"/>
        </w:rPr>
      </w:pPr>
      <w:r w:rsidRPr="00595AFE">
        <w:lastRenderedPageBreak/>
        <w:t xml:space="preserve">Logotipo de ISO </w:t>
      </w:r>
      <w:hyperlink r:id="rId43" w:tgtFrame="_blank" w:history="1">
        <w:r w:rsidRPr="00595AFE">
          <w:rPr>
            <w:rStyle w:val="Hipervnculo"/>
          </w:rPr>
          <w:br/>
        </w:r>
      </w:hyperlink>
      <w:r>
        <w:rPr>
          <w:noProof/>
          <w:lang w:val="es-419"/>
        </w:rPr>
        <w:drawing>
          <wp:inline distT="0" distB="0" distL="0" distR="0" wp14:anchorId="1C5DC5F9" wp14:editId="55F17230">
            <wp:extent cx="2809875" cy="1895475"/>
            <wp:effectExtent l="0" t="0" r="9525" b="9525"/>
            <wp:docPr id="35" name="Imagen 35" descr="Logotipo de la ISO (International Organization for Standardization). A la izquierda, aparece un globo con las letras &quot;ISO&quot; en grande dentro de un recuadro azul. A la derecha, el nombre completo de la organización escrito en inglés: International Organization for Standardization.&#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Logotipo de la ISO (International Organization for Standardization). A la izquierda, aparece un globo con las letras &quot;ISO&quot; en grande dentro de un recuadro azul. A la derecha, el nombre completo de la organización escrito en inglés: International Organization for Standardization.&#10;&#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09875" cy="1895475"/>
                    </a:xfrm>
                    <a:prstGeom prst="rect">
                      <a:avLst/>
                    </a:prstGeom>
                    <a:noFill/>
                  </pic:spPr>
                </pic:pic>
              </a:graphicData>
            </a:graphic>
          </wp:inline>
        </w:drawing>
      </w:r>
    </w:p>
    <w:p w14:paraId="507E12FE" w14:textId="1C86AFEE" w:rsidR="00A85763" w:rsidRDefault="00595AFE" w:rsidP="00595AFE">
      <w:pPr>
        <w:jc w:val="center"/>
        <w:rPr>
          <w:lang w:val="es-419" w:eastAsia="es-CO"/>
        </w:rPr>
      </w:pPr>
      <w:r w:rsidRPr="00595AFE">
        <w:rPr>
          <w:lang w:val="es-419" w:eastAsia="es-CO"/>
        </w:rPr>
        <w:t>Fuente: Departamento de Consultoría, (2025).</w:t>
      </w:r>
    </w:p>
    <w:p w14:paraId="428C0BF0" w14:textId="6014849B" w:rsidR="00A85763" w:rsidRDefault="00595AFE" w:rsidP="00A85763">
      <w:pPr>
        <w:rPr>
          <w:lang w:val="es-419" w:eastAsia="es-CO"/>
        </w:rPr>
      </w:pPr>
      <w:r w:rsidRPr="00595AFE">
        <w:rPr>
          <w:lang w:eastAsia="es-CO"/>
        </w:rPr>
        <w:t>La ISO 50001 es una norma internacional desarrollada por la Organización Internacional de Normalización (ISO) que especifica los requisitos para establecer, implementar, mantener y mejorar un Sistema de Gestión de la Energía (</w:t>
      </w:r>
      <w:proofErr w:type="spellStart"/>
      <w:r w:rsidRPr="00595AFE">
        <w:rPr>
          <w:lang w:eastAsia="es-CO"/>
        </w:rPr>
        <w:t>SGEn</w:t>
      </w:r>
      <w:proofErr w:type="spellEnd"/>
      <w:r w:rsidRPr="00595AFE">
        <w:rPr>
          <w:lang w:eastAsia="es-CO"/>
        </w:rPr>
        <w:t>). Su objetivo principal es permitir a las organizaciones seguir un enfoque sistemático para lograr la mejora continua de su desempeño energético, incluyendo la eficiencia energética, el uso y el consumo de energía.</w:t>
      </w:r>
    </w:p>
    <w:p w14:paraId="6DEECA7D" w14:textId="77777777" w:rsidR="00595AFE" w:rsidRPr="00595AFE" w:rsidRDefault="00595AFE" w:rsidP="00595AFE">
      <w:pPr>
        <w:rPr>
          <w:b/>
          <w:bCs/>
          <w:lang w:eastAsia="es-CO"/>
        </w:rPr>
      </w:pPr>
      <w:r w:rsidRPr="00595AFE">
        <w:rPr>
          <w:b/>
          <w:bCs/>
          <w:lang w:eastAsia="es-CO"/>
        </w:rPr>
        <w:t>En esencia, la ISO 50001 proporciona un marco para que las organizaciones:</w:t>
      </w:r>
    </w:p>
    <w:p w14:paraId="1FE32035" w14:textId="77777777" w:rsidR="00595AFE" w:rsidRPr="00595AFE" w:rsidRDefault="00595AFE" w:rsidP="003504C5">
      <w:pPr>
        <w:pStyle w:val="Prrafodelista"/>
        <w:numPr>
          <w:ilvl w:val="0"/>
          <w:numId w:val="13"/>
        </w:numPr>
        <w:rPr>
          <w:lang w:eastAsia="es-CO"/>
        </w:rPr>
      </w:pPr>
      <w:r w:rsidRPr="00595AFE">
        <w:rPr>
          <w:lang w:eastAsia="es-CO"/>
        </w:rPr>
        <w:t>Desarrollen una política energética.</w:t>
      </w:r>
    </w:p>
    <w:p w14:paraId="67576133" w14:textId="77777777" w:rsidR="00595AFE" w:rsidRPr="00595AFE" w:rsidRDefault="00595AFE" w:rsidP="003504C5">
      <w:pPr>
        <w:pStyle w:val="Prrafodelista"/>
        <w:numPr>
          <w:ilvl w:val="0"/>
          <w:numId w:val="13"/>
        </w:numPr>
        <w:rPr>
          <w:lang w:eastAsia="es-CO"/>
        </w:rPr>
      </w:pPr>
      <w:r w:rsidRPr="00595AFE">
        <w:rPr>
          <w:lang w:eastAsia="es-CO"/>
        </w:rPr>
        <w:t>Establezcan objetivos, metas y planes de acción relacionados con su uso de la energía.</w:t>
      </w:r>
    </w:p>
    <w:p w14:paraId="1E38DA77" w14:textId="77777777" w:rsidR="00595AFE" w:rsidRPr="00595AFE" w:rsidRDefault="00595AFE" w:rsidP="003504C5">
      <w:pPr>
        <w:pStyle w:val="Prrafodelista"/>
        <w:numPr>
          <w:ilvl w:val="0"/>
          <w:numId w:val="13"/>
        </w:numPr>
        <w:rPr>
          <w:lang w:eastAsia="es-CO"/>
        </w:rPr>
      </w:pPr>
      <w:r w:rsidRPr="00595AFE">
        <w:rPr>
          <w:lang w:eastAsia="es-CO"/>
        </w:rPr>
        <w:t>Implementen y mantengan procesos para lograr estos objetivos.</w:t>
      </w:r>
    </w:p>
    <w:p w14:paraId="0621C127" w14:textId="77777777" w:rsidR="00595AFE" w:rsidRPr="00595AFE" w:rsidRDefault="00595AFE" w:rsidP="003504C5">
      <w:pPr>
        <w:pStyle w:val="Prrafodelista"/>
        <w:numPr>
          <w:ilvl w:val="0"/>
          <w:numId w:val="13"/>
        </w:numPr>
        <w:rPr>
          <w:lang w:eastAsia="es-CO"/>
        </w:rPr>
      </w:pPr>
      <w:r w:rsidRPr="00595AFE">
        <w:rPr>
          <w:lang w:eastAsia="es-CO"/>
        </w:rPr>
        <w:t>Realicen el seguimiento y la medición de su desempeño energético.</w:t>
      </w:r>
    </w:p>
    <w:p w14:paraId="57FBB84D" w14:textId="77777777" w:rsidR="00595AFE" w:rsidRPr="00595AFE" w:rsidRDefault="00595AFE" w:rsidP="003504C5">
      <w:pPr>
        <w:pStyle w:val="Prrafodelista"/>
        <w:numPr>
          <w:ilvl w:val="0"/>
          <w:numId w:val="13"/>
        </w:numPr>
        <w:rPr>
          <w:lang w:eastAsia="es-CO"/>
        </w:rPr>
      </w:pPr>
      <w:r w:rsidRPr="00595AFE">
        <w:rPr>
          <w:lang w:eastAsia="es-CO"/>
        </w:rPr>
        <w:t>Se comprometan a la mejora continua de su gestión de la energía.</w:t>
      </w:r>
    </w:p>
    <w:p w14:paraId="11232DE7" w14:textId="16E13030" w:rsidR="00A85763" w:rsidRDefault="00595AFE" w:rsidP="00A85763">
      <w:pPr>
        <w:rPr>
          <w:lang w:eastAsia="es-CO"/>
        </w:rPr>
      </w:pPr>
      <w:r w:rsidRPr="00595AFE">
        <w:rPr>
          <w:lang w:eastAsia="es-CO"/>
        </w:rPr>
        <w:lastRenderedPageBreak/>
        <w:t>La implementación de un Sistema de Gestión de la Energía bajo la norma ISO 50001 puede ayudar a las organizaciones a reducir sus costos energéticos, disminuir su impacto ambiental, cumplir con la legislación energética y mejorar su competitividad. Es aplicable a cualquier organización, independientemente de su tamaño, sector o ubicación geográfica.</w:t>
      </w:r>
    </w:p>
    <w:p w14:paraId="580262A0" w14:textId="19368F7F" w:rsidR="00595AFE" w:rsidRDefault="00595AFE" w:rsidP="00A85763">
      <w:pPr>
        <w:rPr>
          <w:lang w:eastAsia="es-CO"/>
        </w:rPr>
      </w:pPr>
      <w:r w:rsidRPr="00595AFE">
        <w:rPr>
          <w:lang w:eastAsia="es-CO"/>
        </w:rPr>
        <w:t>Los criterios de la norma ISO 50001 se centran en establecer, implementar, mantener y mejorar un Sistema de Gestión de la Energía (</w:t>
      </w:r>
      <w:proofErr w:type="spellStart"/>
      <w:r w:rsidRPr="00595AFE">
        <w:rPr>
          <w:lang w:eastAsia="es-CO"/>
        </w:rPr>
        <w:t>SGEn</w:t>
      </w:r>
      <w:proofErr w:type="spellEnd"/>
      <w:r w:rsidRPr="00595AFE">
        <w:rPr>
          <w:lang w:eastAsia="es-CO"/>
        </w:rPr>
        <w:t>) en las organizaciones. Estos criterios se basan en el ciclo de mejora continua Planificar - Hacer – Verificar - Actuar (PDCA, por sus siglas en inglés) y se pueden resumir en los siguientes puntos clave:</w:t>
      </w:r>
    </w:p>
    <w:p w14:paraId="7CFFE931" w14:textId="77777777" w:rsidR="00595AFE" w:rsidRPr="00595AFE" w:rsidRDefault="00595AFE" w:rsidP="00595AFE">
      <w:pPr>
        <w:rPr>
          <w:b/>
          <w:bCs/>
          <w:lang w:eastAsia="es-CO"/>
        </w:rPr>
      </w:pPr>
      <w:r w:rsidRPr="00595AFE">
        <w:rPr>
          <w:b/>
          <w:bCs/>
          <w:lang w:eastAsia="es-CO"/>
        </w:rPr>
        <w:t>Contexto de la organización</w:t>
      </w:r>
    </w:p>
    <w:p w14:paraId="00A1E6C1" w14:textId="77777777" w:rsidR="00595AFE" w:rsidRPr="00595AFE" w:rsidRDefault="00595AFE" w:rsidP="00595AFE">
      <w:pPr>
        <w:rPr>
          <w:lang w:eastAsia="es-CO"/>
        </w:rPr>
      </w:pPr>
      <w:r w:rsidRPr="00595AFE">
        <w:rPr>
          <w:lang w:eastAsia="es-CO"/>
        </w:rPr>
        <w:t xml:space="preserve">La organización debe comprender su contexto interno y externo que puedan afectar su capacidad para lograr los resultados previstos de su </w:t>
      </w:r>
      <w:proofErr w:type="spellStart"/>
      <w:r w:rsidRPr="00595AFE">
        <w:rPr>
          <w:lang w:eastAsia="es-CO"/>
        </w:rPr>
        <w:t>SGEn</w:t>
      </w:r>
      <w:proofErr w:type="spellEnd"/>
      <w:r w:rsidRPr="00595AFE">
        <w:rPr>
          <w:lang w:eastAsia="es-CO"/>
        </w:rPr>
        <w:t>. Esto incluye identificar las partes interesadas y sus requisitos.</w:t>
      </w:r>
    </w:p>
    <w:p w14:paraId="33467A7A" w14:textId="77777777" w:rsidR="00595AFE" w:rsidRPr="00595AFE" w:rsidRDefault="00595AFE" w:rsidP="00595AFE">
      <w:pPr>
        <w:rPr>
          <w:b/>
          <w:bCs/>
          <w:lang w:eastAsia="es-CO"/>
        </w:rPr>
      </w:pPr>
      <w:r w:rsidRPr="00595AFE">
        <w:rPr>
          <w:b/>
          <w:bCs/>
          <w:lang w:eastAsia="es-CO"/>
        </w:rPr>
        <w:t>Liderazgo</w:t>
      </w:r>
    </w:p>
    <w:p w14:paraId="1FB11D57" w14:textId="56FC95C1" w:rsidR="00595AFE" w:rsidRDefault="00595AFE" w:rsidP="00EF7521">
      <w:pPr>
        <w:rPr>
          <w:lang w:eastAsia="es-CO"/>
        </w:rPr>
      </w:pPr>
      <w:r w:rsidRPr="00595AFE">
        <w:rPr>
          <w:lang w:eastAsia="es-CO"/>
        </w:rPr>
        <w:t xml:space="preserve">La alta dirección debe demostrar su compromiso con el </w:t>
      </w:r>
      <w:proofErr w:type="spellStart"/>
      <w:r w:rsidRPr="00595AFE">
        <w:rPr>
          <w:lang w:eastAsia="es-CO"/>
        </w:rPr>
        <w:t>SGEn</w:t>
      </w:r>
      <w:proofErr w:type="spellEnd"/>
      <w:r w:rsidRPr="00595AFE">
        <w:rPr>
          <w:lang w:eastAsia="es-CO"/>
        </w:rPr>
        <w:t xml:space="preserve">, estableciendo una política energética, asignando roles y responsabilidades, y asegurando la integración del </w:t>
      </w:r>
      <w:proofErr w:type="spellStart"/>
      <w:r w:rsidRPr="00595AFE">
        <w:rPr>
          <w:lang w:eastAsia="es-CO"/>
        </w:rPr>
        <w:t>SGEn</w:t>
      </w:r>
      <w:proofErr w:type="spellEnd"/>
      <w:r w:rsidRPr="00595AFE">
        <w:rPr>
          <w:lang w:eastAsia="es-CO"/>
        </w:rPr>
        <w:t xml:space="preserve"> en los procesos de negocio.</w:t>
      </w:r>
    </w:p>
    <w:p w14:paraId="3309F617" w14:textId="20329631" w:rsidR="00EF7521" w:rsidRDefault="00EF7521" w:rsidP="00EF7521">
      <w:pPr>
        <w:rPr>
          <w:lang w:eastAsia="es-CO"/>
        </w:rPr>
      </w:pPr>
    </w:p>
    <w:p w14:paraId="4FB8945E" w14:textId="77777777" w:rsidR="00EF7521" w:rsidRPr="00595AFE" w:rsidRDefault="00EF7521" w:rsidP="00EF7521">
      <w:pPr>
        <w:rPr>
          <w:lang w:eastAsia="es-CO"/>
        </w:rPr>
      </w:pPr>
    </w:p>
    <w:p w14:paraId="5FC2A1B5" w14:textId="77777777" w:rsidR="00595AFE" w:rsidRPr="00595AFE" w:rsidRDefault="00595AFE" w:rsidP="00595AFE">
      <w:pPr>
        <w:rPr>
          <w:b/>
          <w:bCs/>
          <w:lang w:eastAsia="es-CO"/>
        </w:rPr>
      </w:pPr>
      <w:r w:rsidRPr="00595AFE">
        <w:rPr>
          <w:b/>
          <w:bCs/>
          <w:lang w:eastAsia="es-CO"/>
        </w:rPr>
        <w:lastRenderedPageBreak/>
        <w:t>Planificación</w:t>
      </w:r>
    </w:p>
    <w:p w14:paraId="48C277CB" w14:textId="77777777" w:rsidR="00595AFE" w:rsidRPr="00595AFE" w:rsidRDefault="00595AFE" w:rsidP="003504C5">
      <w:pPr>
        <w:pStyle w:val="Prrafodelista"/>
        <w:numPr>
          <w:ilvl w:val="0"/>
          <w:numId w:val="14"/>
        </w:numPr>
        <w:rPr>
          <w:lang w:eastAsia="es-CO"/>
        </w:rPr>
      </w:pPr>
      <w:r w:rsidRPr="00595AFE">
        <w:rPr>
          <w:b/>
          <w:bCs/>
          <w:lang w:eastAsia="es-CO"/>
        </w:rPr>
        <w:t>Identificación de aspectos energéticos y Usos Significativos de la Energía (USE):</w:t>
      </w:r>
      <w:r w:rsidRPr="00595AFE">
        <w:rPr>
          <w:lang w:eastAsia="es-CO"/>
        </w:rPr>
        <w:t> comprender cómo y dónde se consume la energía, identificando las áreas de mayor consumo o potencial de mejora.</w:t>
      </w:r>
    </w:p>
    <w:p w14:paraId="677A74D2" w14:textId="77777777" w:rsidR="00595AFE" w:rsidRPr="00595AFE" w:rsidRDefault="00595AFE" w:rsidP="003504C5">
      <w:pPr>
        <w:pStyle w:val="Prrafodelista"/>
        <w:numPr>
          <w:ilvl w:val="0"/>
          <w:numId w:val="14"/>
        </w:numPr>
        <w:rPr>
          <w:lang w:eastAsia="es-CO"/>
        </w:rPr>
      </w:pPr>
      <w:r w:rsidRPr="00595AFE">
        <w:rPr>
          <w:b/>
          <w:bCs/>
          <w:lang w:eastAsia="es-CO"/>
        </w:rPr>
        <w:t>Determinación de requisitos legales y otros requisitos:</w:t>
      </w:r>
      <w:r w:rsidRPr="00595AFE">
        <w:rPr>
          <w:lang w:eastAsia="es-CO"/>
        </w:rPr>
        <w:t> identificar y cumplir con las leyes y regulaciones aplicables, así como otros compromisos relacionados con la energía.</w:t>
      </w:r>
    </w:p>
    <w:p w14:paraId="5FE08077" w14:textId="77777777" w:rsidR="00595AFE" w:rsidRPr="00595AFE" w:rsidRDefault="00595AFE" w:rsidP="003504C5">
      <w:pPr>
        <w:pStyle w:val="Prrafodelista"/>
        <w:numPr>
          <w:ilvl w:val="0"/>
          <w:numId w:val="14"/>
        </w:numPr>
        <w:rPr>
          <w:lang w:eastAsia="es-CO"/>
        </w:rPr>
      </w:pPr>
      <w:r w:rsidRPr="00595AFE">
        <w:rPr>
          <w:b/>
          <w:bCs/>
          <w:lang w:eastAsia="es-CO"/>
        </w:rPr>
        <w:t>Establecimiento de objetivos, metas energéticas e Indicadores de Desempeño Energético (</w:t>
      </w:r>
      <w:proofErr w:type="spellStart"/>
      <w:r w:rsidRPr="00595AFE">
        <w:rPr>
          <w:b/>
          <w:bCs/>
          <w:lang w:eastAsia="es-CO"/>
        </w:rPr>
        <w:t>IDEs</w:t>
      </w:r>
      <w:proofErr w:type="spellEnd"/>
      <w:r w:rsidRPr="00595AFE">
        <w:rPr>
          <w:b/>
          <w:bCs/>
          <w:lang w:eastAsia="es-CO"/>
        </w:rPr>
        <w:t>):</w:t>
      </w:r>
      <w:r w:rsidRPr="00595AFE">
        <w:rPr>
          <w:lang w:eastAsia="es-CO"/>
        </w:rPr>
        <w:t> definir resultados específicos y medibles para mejorar el desempeño energético, y establecer indicadores para realizar el seguimiento del progreso.</w:t>
      </w:r>
    </w:p>
    <w:p w14:paraId="42AD4FD0" w14:textId="77777777" w:rsidR="00595AFE" w:rsidRPr="00595AFE" w:rsidRDefault="00595AFE" w:rsidP="003504C5">
      <w:pPr>
        <w:pStyle w:val="Prrafodelista"/>
        <w:numPr>
          <w:ilvl w:val="0"/>
          <w:numId w:val="14"/>
        </w:numPr>
        <w:rPr>
          <w:lang w:eastAsia="es-CO"/>
        </w:rPr>
      </w:pPr>
      <w:r w:rsidRPr="00595AFE">
        <w:rPr>
          <w:b/>
          <w:bCs/>
          <w:lang w:eastAsia="es-CO"/>
        </w:rPr>
        <w:t>Planificación de acciones para alcanzar los objetivos energéticos:</w:t>
      </w:r>
      <w:r w:rsidRPr="00595AFE">
        <w:rPr>
          <w:lang w:eastAsia="es-CO"/>
        </w:rPr>
        <w:t> desarrollar planes para lograr los objetivos y metas, incluyendo la identificación de recursos, responsabilidades y plazos.</w:t>
      </w:r>
    </w:p>
    <w:p w14:paraId="5D2BA95E" w14:textId="207067A0" w:rsidR="00595AFE" w:rsidRPr="00595AFE" w:rsidRDefault="00595AFE" w:rsidP="003504C5">
      <w:pPr>
        <w:pStyle w:val="Prrafodelista"/>
        <w:numPr>
          <w:ilvl w:val="0"/>
          <w:numId w:val="14"/>
        </w:numPr>
        <w:rPr>
          <w:lang w:eastAsia="es-CO"/>
        </w:rPr>
      </w:pPr>
      <w:r w:rsidRPr="00595AFE">
        <w:rPr>
          <w:b/>
          <w:bCs/>
          <w:lang w:eastAsia="es-CO"/>
        </w:rPr>
        <w:t>Establecimiento de la Línea de Base Energética (LBE):</w:t>
      </w:r>
      <w:r w:rsidRPr="00595AFE">
        <w:rPr>
          <w:lang w:eastAsia="es-CO"/>
        </w:rPr>
        <w:t> definir un periodo de referencia para comparar el desempeño energético a lo largo del tiempo.</w:t>
      </w:r>
    </w:p>
    <w:p w14:paraId="61AF05CD" w14:textId="77777777" w:rsidR="00595AFE" w:rsidRPr="00595AFE" w:rsidRDefault="00595AFE" w:rsidP="00595AFE">
      <w:pPr>
        <w:rPr>
          <w:b/>
          <w:bCs/>
          <w:lang w:eastAsia="es-CO"/>
        </w:rPr>
      </w:pPr>
      <w:r w:rsidRPr="00595AFE">
        <w:rPr>
          <w:b/>
          <w:bCs/>
          <w:lang w:eastAsia="es-CO"/>
        </w:rPr>
        <w:t>Soporte</w:t>
      </w:r>
    </w:p>
    <w:p w14:paraId="127E67CF" w14:textId="77777777" w:rsidR="00595AFE" w:rsidRPr="00595AFE" w:rsidRDefault="00595AFE" w:rsidP="003504C5">
      <w:pPr>
        <w:pStyle w:val="Prrafodelista"/>
        <w:numPr>
          <w:ilvl w:val="0"/>
          <w:numId w:val="15"/>
        </w:numPr>
        <w:rPr>
          <w:lang w:eastAsia="es-CO"/>
        </w:rPr>
      </w:pPr>
      <w:r w:rsidRPr="00595AFE">
        <w:rPr>
          <w:b/>
          <w:bCs/>
          <w:lang w:eastAsia="es-CO"/>
        </w:rPr>
        <w:t>Recursos:</w:t>
      </w:r>
      <w:r w:rsidRPr="00595AFE">
        <w:rPr>
          <w:lang w:eastAsia="es-CO"/>
        </w:rPr>
        <w:t xml:space="preserve"> proporcionar los recursos necesarios para el establecimiento, implementación, mantenimiento y mejora del </w:t>
      </w:r>
      <w:proofErr w:type="spellStart"/>
      <w:r w:rsidRPr="00595AFE">
        <w:rPr>
          <w:lang w:eastAsia="es-CO"/>
        </w:rPr>
        <w:t>SGEn</w:t>
      </w:r>
      <w:proofErr w:type="spellEnd"/>
      <w:r w:rsidRPr="00595AFE">
        <w:rPr>
          <w:lang w:eastAsia="es-CO"/>
        </w:rPr>
        <w:t>.</w:t>
      </w:r>
    </w:p>
    <w:p w14:paraId="16613DFA" w14:textId="77777777" w:rsidR="00595AFE" w:rsidRPr="00595AFE" w:rsidRDefault="00595AFE" w:rsidP="003504C5">
      <w:pPr>
        <w:pStyle w:val="Prrafodelista"/>
        <w:numPr>
          <w:ilvl w:val="0"/>
          <w:numId w:val="15"/>
        </w:numPr>
        <w:rPr>
          <w:lang w:eastAsia="es-CO"/>
        </w:rPr>
      </w:pPr>
      <w:r w:rsidRPr="00595AFE">
        <w:rPr>
          <w:b/>
          <w:bCs/>
          <w:lang w:eastAsia="es-CO"/>
        </w:rPr>
        <w:t>Competencia:</w:t>
      </w:r>
      <w:r w:rsidRPr="00595AFE">
        <w:rPr>
          <w:lang w:eastAsia="es-CO"/>
        </w:rPr>
        <w:t> asegurar que el personal relevante sea competente en base a su educación, formación o experiencia.</w:t>
      </w:r>
    </w:p>
    <w:p w14:paraId="2B936821" w14:textId="77777777" w:rsidR="00595AFE" w:rsidRPr="00595AFE" w:rsidRDefault="00595AFE" w:rsidP="003504C5">
      <w:pPr>
        <w:pStyle w:val="Prrafodelista"/>
        <w:numPr>
          <w:ilvl w:val="0"/>
          <w:numId w:val="15"/>
        </w:numPr>
        <w:rPr>
          <w:lang w:eastAsia="es-CO"/>
        </w:rPr>
      </w:pPr>
      <w:r w:rsidRPr="00595AFE">
        <w:rPr>
          <w:b/>
          <w:bCs/>
          <w:lang w:eastAsia="es-CO"/>
        </w:rPr>
        <w:lastRenderedPageBreak/>
        <w:t>Conciencia:</w:t>
      </w:r>
      <w:r w:rsidRPr="00595AFE">
        <w:rPr>
          <w:lang w:eastAsia="es-CO"/>
        </w:rPr>
        <w:t xml:space="preserve"> asegurar que el personal sea consciente de la política energética, los aspectos energéticos significativos y su contribución a la eficacia del </w:t>
      </w:r>
      <w:proofErr w:type="spellStart"/>
      <w:r w:rsidRPr="00595AFE">
        <w:rPr>
          <w:lang w:eastAsia="es-CO"/>
        </w:rPr>
        <w:t>SGEn</w:t>
      </w:r>
      <w:proofErr w:type="spellEnd"/>
      <w:r w:rsidRPr="00595AFE">
        <w:rPr>
          <w:lang w:eastAsia="es-CO"/>
        </w:rPr>
        <w:t>.</w:t>
      </w:r>
    </w:p>
    <w:p w14:paraId="510E7854" w14:textId="77777777" w:rsidR="00595AFE" w:rsidRPr="00595AFE" w:rsidRDefault="00595AFE" w:rsidP="003504C5">
      <w:pPr>
        <w:pStyle w:val="Prrafodelista"/>
        <w:numPr>
          <w:ilvl w:val="0"/>
          <w:numId w:val="15"/>
        </w:numPr>
        <w:rPr>
          <w:lang w:eastAsia="es-CO"/>
        </w:rPr>
      </w:pPr>
      <w:r w:rsidRPr="00595AFE">
        <w:rPr>
          <w:b/>
          <w:bCs/>
          <w:lang w:eastAsia="es-CO"/>
        </w:rPr>
        <w:t>Comunicación:</w:t>
      </w:r>
      <w:r w:rsidRPr="00595AFE">
        <w:rPr>
          <w:lang w:eastAsia="es-CO"/>
        </w:rPr>
        <w:t xml:space="preserve"> establecer procesos para la comunicación interna y externa relevante para el </w:t>
      </w:r>
      <w:proofErr w:type="spellStart"/>
      <w:r w:rsidRPr="00595AFE">
        <w:rPr>
          <w:lang w:eastAsia="es-CO"/>
        </w:rPr>
        <w:t>SGEn</w:t>
      </w:r>
      <w:proofErr w:type="spellEnd"/>
      <w:r w:rsidRPr="00595AFE">
        <w:rPr>
          <w:lang w:eastAsia="es-CO"/>
        </w:rPr>
        <w:t>.</w:t>
      </w:r>
    </w:p>
    <w:p w14:paraId="0ED90F52" w14:textId="42920443" w:rsidR="00595AFE" w:rsidRPr="00595AFE" w:rsidRDefault="00595AFE" w:rsidP="003504C5">
      <w:pPr>
        <w:pStyle w:val="Prrafodelista"/>
        <w:numPr>
          <w:ilvl w:val="0"/>
          <w:numId w:val="15"/>
        </w:numPr>
        <w:rPr>
          <w:lang w:eastAsia="es-CO"/>
        </w:rPr>
      </w:pPr>
      <w:r w:rsidRPr="00595AFE">
        <w:rPr>
          <w:b/>
          <w:bCs/>
          <w:lang w:eastAsia="es-CO"/>
        </w:rPr>
        <w:t>Información documentada:</w:t>
      </w:r>
      <w:r w:rsidRPr="00595AFE">
        <w:rPr>
          <w:lang w:eastAsia="es-CO"/>
        </w:rPr>
        <w:t> mantener la información documentada requerida por la norma.</w:t>
      </w:r>
    </w:p>
    <w:p w14:paraId="193840F7" w14:textId="77777777" w:rsidR="00595AFE" w:rsidRPr="00595AFE" w:rsidRDefault="00595AFE" w:rsidP="00595AFE">
      <w:pPr>
        <w:rPr>
          <w:b/>
          <w:bCs/>
          <w:lang w:eastAsia="es-CO"/>
        </w:rPr>
      </w:pPr>
      <w:r w:rsidRPr="00595AFE">
        <w:rPr>
          <w:b/>
          <w:bCs/>
          <w:lang w:eastAsia="es-CO"/>
        </w:rPr>
        <w:t>Operación</w:t>
      </w:r>
    </w:p>
    <w:p w14:paraId="1E20FD34" w14:textId="77777777" w:rsidR="00595AFE" w:rsidRPr="00595AFE" w:rsidRDefault="00595AFE" w:rsidP="003504C5">
      <w:pPr>
        <w:pStyle w:val="Prrafodelista"/>
        <w:numPr>
          <w:ilvl w:val="0"/>
          <w:numId w:val="16"/>
        </w:numPr>
        <w:rPr>
          <w:lang w:eastAsia="es-CO"/>
        </w:rPr>
      </w:pPr>
      <w:r w:rsidRPr="00595AFE">
        <w:rPr>
          <w:b/>
          <w:bCs/>
          <w:lang w:eastAsia="es-CO"/>
        </w:rPr>
        <w:t>Planificación y control operacional:</w:t>
      </w:r>
      <w:r w:rsidRPr="00595AFE">
        <w:rPr>
          <w:lang w:eastAsia="es-CO"/>
        </w:rPr>
        <w:t> implementar y controlar los procesos necesarios para cumplir con los objetivos energéticos. Esto incluye establecer criterios de operación y mantenimiento para los USE.</w:t>
      </w:r>
    </w:p>
    <w:p w14:paraId="729E7394" w14:textId="77777777" w:rsidR="00595AFE" w:rsidRPr="00595AFE" w:rsidRDefault="00595AFE" w:rsidP="003504C5">
      <w:pPr>
        <w:pStyle w:val="Prrafodelista"/>
        <w:numPr>
          <w:ilvl w:val="0"/>
          <w:numId w:val="16"/>
        </w:numPr>
        <w:rPr>
          <w:lang w:eastAsia="es-CO"/>
        </w:rPr>
      </w:pPr>
      <w:r w:rsidRPr="00595AFE">
        <w:rPr>
          <w:b/>
          <w:bCs/>
          <w:lang w:eastAsia="es-CO"/>
        </w:rPr>
        <w:t>Diseño:</w:t>
      </w:r>
      <w:r w:rsidRPr="00595AFE">
        <w:rPr>
          <w:lang w:eastAsia="es-CO"/>
        </w:rPr>
        <w:t> considerar las oportunidades de mejora del desempeño energético en el diseño de nuevas instalaciones, equipos, sistemas y procesos.</w:t>
      </w:r>
    </w:p>
    <w:p w14:paraId="02ED0210" w14:textId="04234733" w:rsidR="00A85763" w:rsidRPr="00595AFE" w:rsidRDefault="00595AFE" w:rsidP="003504C5">
      <w:pPr>
        <w:pStyle w:val="Prrafodelista"/>
        <w:numPr>
          <w:ilvl w:val="0"/>
          <w:numId w:val="16"/>
        </w:numPr>
        <w:rPr>
          <w:lang w:eastAsia="es-CO"/>
        </w:rPr>
      </w:pPr>
      <w:r w:rsidRPr="00595AFE">
        <w:rPr>
          <w:b/>
          <w:bCs/>
          <w:lang w:eastAsia="es-CO"/>
        </w:rPr>
        <w:t>Adquisición:</w:t>
      </w:r>
      <w:r w:rsidRPr="00595AFE">
        <w:rPr>
          <w:lang w:eastAsia="es-CO"/>
        </w:rPr>
        <w:t> establecer criterios para la adquisición de productos, equipos y servicios que tengan impacto en el desempeño energético.</w:t>
      </w:r>
    </w:p>
    <w:p w14:paraId="70D74A5D" w14:textId="77777777" w:rsidR="00595AFE" w:rsidRPr="00595AFE" w:rsidRDefault="00595AFE" w:rsidP="00595AFE">
      <w:pPr>
        <w:rPr>
          <w:b/>
          <w:bCs/>
          <w:lang w:eastAsia="es-CO"/>
        </w:rPr>
      </w:pPr>
      <w:r w:rsidRPr="00595AFE">
        <w:rPr>
          <w:b/>
          <w:bCs/>
          <w:lang w:eastAsia="es-CO"/>
        </w:rPr>
        <w:t>Evaluación del desempeño</w:t>
      </w:r>
    </w:p>
    <w:p w14:paraId="0E4CBB70" w14:textId="77777777" w:rsidR="00595AFE" w:rsidRPr="00595AFE" w:rsidRDefault="00595AFE" w:rsidP="003504C5">
      <w:pPr>
        <w:pStyle w:val="Prrafodelista"/>
        <w:numPr>
          <w:ilvl w:val="0"/>
          <w:numId w:val="17"/>
        </w:numPr>
        <w:rPr>
          <w:lang w:eastAsia="es-CO"/>
        </w:rPr>
      </w:pPr>
      <w:r w:rsidRPr="00595AFE">
        <w:rPr>
          <w:b/>
          <w:bCs/>
          <w:lang w:eastAsia="es-CO"/>
        </w:rPr>
        <w:t>Seguimiento, medición, análisis y evaluación:</w:t>
      </w:r>
      <w:r w:rsidRPr="00595AFE">
        <w:rPr>
          <w:lang w:eastAsia="es-CO"/>
        </w:rPr>
        <w:t xml:space="preserve"> realizar el seguimiento y la medición de los </w:t>
      </w:r>
      <w:proofErr w:type="spellStart"/>
      <w:r w:rsidRPr="00595AFE">
        <w:rPr>
          <w:lang w:eastAsia="es-CO"/>
        </w:rPr>
        <w:t>IDEs</w:t>
      </w:r>
      <w:proofErr w:type="spellEnd"/>
      <w:r w:rsidRPr="00595AFE">
        <w:rPr>
          <w:lang w:eastAsia="es-CO"/>
        </w:rPr>
        <w:t>, analizar los datos y evaluar el desempeño energético en comparación con los objetivos y la LBE.</w:t>
      </w:r>
    </w:p>
    <w:p w14:paraId="30BF6FA9" w14:textId="77777777" w:rsidR="00595AFE" w:rsidRPr="00595AFE" w:rsidRDefault="00595AFE" w:rsidP="003504C5">
      <w:pPr>
        <w:pStyle w:val="Prrafodelista"/>
        <w:numPr>
          <w:ilvl w:val="0"/>
          <w:numId w:val="17"/>
        </w:numPr>
        <w:rPr>
          <w:lang w:eastAsia="es-CO"/>
        </w:rPr>
      </w:pPr>
      <w:r w:rsidRPr="00595AFE">
        <w:rPr>
          <w:b/>
          <w:bCs/>
          <w:lang w:eastAsia="es-CO"/>
        </w:rPr>
        <w:t>Auditoría interna:</w:t>
      </w:r>
      <w:r w:rsidRPr="00595AFE">
        <w:rPr>
          <w:lang w:eastAsia="es-CO"/>
        </w:rPr>
        <w:t xml:space="preserve"> realizar auditorías internas a intervalos planificados para verificar que el </w:t>
      </w:r>
      <w:proofErr w:type="spellStart"/>
      <w:r w:rsidRPr="00595AFE">
        <w:rPr>
          <w:lang w:eastAsia="es-CO"/>
        </w:rPr>
        <w:t>SGEn</w:t>
      </w:r>
      <w:proofErr w:type="spellEnd"/>
      <w:r w:rsidRPr="00595AFE">
        <w:rPr>
          <w:lang w:eastAsia="es-CO"/>
        </w:rPr>
        <w:t xml:space="preserve"> es conforme con los requisitos de la norma y se implementa y mantiene de manera eficaz.</w:t>
      </w:r>
    </w:p>
    <w:p w14:paraId="728FA768" w14:textId="5993D2CB" w:rsidR="00A85763" w:rsidRPr="00595AFE" w:rsidRDefault="00595AFE" w:rsidP="003504C5">
      <w:pPr>
        <w:pStyle w:val="Prrafodelista"/>
        <w:numPr>
          <w:ilvl w:val="0"/>
          <w:numId w:val="17"/>
        </w:numPr>
        <w:rPr>
          <w:lang w:eastAsia="es-CO"/>
        </w:rPr>
      </w:pPr>
      <w:r w:rsidRPr="00595AFE">
        <w:rPr>
          <w:b/>
          <w:bCs/>
          <w:lang w:eastAsia="es-CO"/>
        </w:rPr>
        <w:lastRenderedPageBreak/>
        <w:t>Revisión por la dirección:</w:t>
      </w:r>
      <w:r w:rsidRPr="00595AFE">
        <w:rPr>
          <w:lang w:eastAsia="es-CO"/>
        </w:rPr>
        <w:t xml:space="preserve"> la alta dirección debe revisar el </w:t>
      </w:r>
      <w:proofErr w:type="spellStart"/>
      <w:r w:rsidRPr="00595AFE">
        <w:rPr>
          <w:lang w:eastAsia="es-CO"/>
        </w:rPr>
        <w:t>SGEn</w:t>
      </w:r>
      <w:proofErr w:type="spellEnd"/>
      <w:r w:rsidRPr="00595AFE">
        <w:rPr>
          <w:lang w:eastAsia="es-CO"/>
        </w:rPr>
        <w:t xml:space="preserve"> a intervalos planificados para asegurar su conveniencia, adecuación, eficacia y alineación continúa con la dirección estratégica de la organización.</w:t>
      </w:r>
    </w:p>
    <w:p w14:paraId="74E828A8" w14:textId="77777777" w:rsidR="00595AFE" w:rsidRPr="00595AFE" w:rsidRDefault="00595AFE" w:rsidP="00595AFE">
      <w:pPr>
        <w:rPr>
          <w:b/>
          <w:bCs/>
          <w:lang w:eastAsia="es-CO"/>
        </w:rPr>
      </w:pPr>
      <w:r w:rsidRPr="00595AFE">
        <w:rPr>
          <w:b/>
          <w:bCs/>
          <w:lang w:eastAsia="es-CO"/>
        </w:rPr>
        <w:t>Mejora</w:t>
      </w:r>
    </w:p>
    <w:p w14:paraId="096CB1A4" w14:textId="77777777" w:rsidR="00595AFE" w:rsidRPr="00595AFE" w:rsidRDefault="00595AFE" w:rsidP="003504C5">
      <w:pPr>
        <w:pStyle w:val="Prrafodelista"/>
        <w:numPr>
          <w:ilvl w:val="0"/>
          <w:numId w:val="18"/>
        </w:numPr>
        <w:rPr>
          <w:lang w:eastAsia="es-CO"/>
        </w:rPr>
      </w:pPr>
      <w:r w:rsidRPr="00595AFE">
        <w:rPr>
          <w:b/>
          <w:bCs/>
          <w:lang w:eastAsia="es-CO"/>
        </w:rPr>
        <w:t>No conformidad y acción correctiva:</w:t>
      </w:r>
      <w:r w:rsidRPr="00595AFE">
        <w:rPr>
          <w:lang w:eastAsia="es-CO"/>
        </w:rPr>
        <w:t xml:space="preserve"> abordar las no conformidades, tomar acciones para controlarlas y corregirlas, y analizar las causas raíz para prevenir su recurrencia. Mejora continua: mejorar continuamente la conveniencia, adecuación y eficacia del </w:t>
      </w:r>
      <w:proofErr w:type="spellStart"/>
      <w:r w:rsidRPr="00595AFE">
        <w:rPr>
          <w:lang w:eastAsia="es-CO"/>
        </w:rPr>
        <w:t>SGEn</w:t>
      </w:r>
      <w:proofErr w:type="spellEnd"/>
      <w:r w:rsidRPr="00595AFE">
        <w:rPr>
          <w:lang w:eastAsia="es-CO"/>
        </w:rPr>
        <w:t xml:space="preserve"> para mejorar el desempeño energético.</w:t>
      </w:r>
    </w:p>
    <w:p w14:paraId="4BBF6131" w14:textId="28AC2F77" w:rsidR="00A85763" w:rsidRDefault="006F2B23" w:rsidP="00A85763">
      <w:pPr>
        <w:rPr>
          <w:lang w:eastAsia="es-CO"/>
        </w:rPr>
      </w:pPr>
      <w:r w:rsidRPr="006F2B23">
        <w:rPr>
          <w:lang w:eastAsia="es-CO"/>
        </w:rPr>
        <w:t>Estos criterios proporcionan un marco estructurado para que las organizaciones gestionen su energía de manera sistemática, logrando mejoras en la eficiencia, reducción de costos y disminución del impacto ambiental.</w:t>
      </w:r>
    </w:p>
    <w:p w14:paraId="70A5A944" w14:textId="1E5B8905" w:rsidR="006F2B23" w:rsidRDefault="006F2B23" w:rsidP="00A85763">
      <w:pPr>
        <w:rPr>
          <w:lang w:eastAsia="es-CO"/>
        </w:rPr>
      </w:pPr>
    </w:p>
    <w:p w14:paraId="38A44D46" w14:textId="123542B6" w:rsidR="006F2B23" w:rsidRDefault="006F2B23" w:rsidP="00A85763">
      <w:pPr>
        <w:rPr>
          <w:lang w:eastAsia="es-CO"/>
        </w:rPr>
      </w:pPr>
    </w:p>
    <w:p w14:paraId="204CF026" w14:textId="42A5A5D7" w:rsidR="006F2B23" w:rsidRDefault="006F2B23" w:rsidP="00A85763">
      <w:pPr>
        <w:rPr>
          <w:lang w:eastAsia="es-CO"/>
        </w:rPr>
      </w:pPr>
    </w:p>
    <w:p w14:paraId="67D8003F" w14:textId="648E543D" w:rsidR="006F2B23" w:rsidRDefault="006F2B23" w:rsidP="00A85763">
      <w:pPr>
        <w:rPr>
          <w:lang w:eastAsia="es-CO"/>
        </w:rPr>
      </w:pPr>
    </w:p>
    <w:p w14:paraId="4342A2D1" w14:textId="6E6D1306" w:rsidR="006F2B23" w:rsidRDefault="006F2B23" w:rsidP="00A85763">
      <w:pPr>
        <w:rPr>
          <w:lang w:eastAsia="es-CO"/>
        </w:rPr>
      </w:pPr>
    </w:p>
    <w:p w14:paraId="697FCAFB" w14:textId="669AFE7C" w:rsidR="006F2B23" w:rsidRDefault="006F2B23" w:rsidP="00A85763">
      <w:pPr>
        <w:rPr>
          <w:lang w:eastAsia="es-CO"/>
        </w:rPr>
      </w:pPr>
    </w:p>
    <w:p w14:paraId="6321CC30" w14:textId="22A331EB" w:rsidR="006F2B23" w:rsidRDefault="006F2B23" w:rsidP="00A85763">
      <w:pPr>
        <w:rPr>
          <w:lang w:eastAsia="es-CO"/>
        </w:rPr>
      </w:pPr>
    </w:p>
    <w:p w14:paraId="69BECE19" w14:textId="77777777" w:rsidR="006F2B23" w:rsidRDefault="006F2B23" w:rsidP="00A85763">
      <w:pPr>
        <w:rPr>
          <w:lang w:val="es-419" w:eastAsia="es-CO"/>
        </w:rPr>
      </w:pPr>
    </w:p>
    <w:p w14:paraId="13EEF7C3" w14:textId="200A0294" w:rsidR="00A85763" w:rsidRDefault="006F2B23" w:rsidP="006F2B23">
      <w:pPr>
        <w:pStyle w:val="Figura"/>
        <w:rPr>
          <w:lang w:val="es-419"/>
        </w:rPr>
      </w:pPr>
      <w:r w:rsidRPr="006F2B23">
        <w:rPr>
          <w:lang w:val="es-419"/>
        </w:rPr>
        <w:lastRenderedPageBreak/>
        <w:t>Esquema de aplicación de ISO 50001</w:t>
      </w:r>
    </w:p>
    <w:p w14:paraId="3B11A342" w14:textId="184D71F6" w:rsidR="006F2B23" w:rsidRPr="006F2B23" w:rsidRDefault="006F2B23" w:rsidP="006F2B23">
      <w:pPr>
        <w:jc w:val="center"/>
        <w:rPr>
          <w:lang w:val="es-419" w:eastAsia="es-CO"/>
        </w:rPr>
      </w:pPr>
      <w:r>
        <w:rPr>
          <w:noProof/>
          <w:lang w:val="es-419" w:eastAsia="es-CO"/>
        </w:rPr>
        <w:drawing>
          <wp:inline distT="0" distB="0" distL="0" distR="0" wp14:anchorId="56F478DA" wp14:editId="6BB42862">
            <wp:extent cx="4285397" cy="3856858"/>
            <wp:effectExtent l="0" t="0" r="1270" b="0"/>
            <wp:docPr id="44" name="Imagen 44" descr="Diagrama del ciclo de gestión energética basado en mejora continua. Incluye política, planificación, implementación, verificación, auditoría, acciones correctivas y revisión por la g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Diagrama del ciclo de gestión energética basado en mejora continua. Incluye política, planificación, implementación, verificación, auditoría, acciones correctivas y revisión por la gerencia."/>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29594" cy="3896635"/>
                    </a:xfrm>
                    <a:prstGeom prst="rect">
                      <a:avLst/>
                    </a:prstGeom>
                    <a:noFill/>
                  </pic:spPr>
                </pic:pic>
              </a:graphicData>
            </a:graphic>
          </wp:inline>
        </w:drawing>
      </w:r>
    </w:p>
    <w:p w14:paraId="0ED7FA48" w14:textId="79D9BF8F" w:rsidR="00A85763" w:rsidRDefault="006F2B23" w:rsidP="006F2B23">
      <w:pPr>
        <w:jc w:val="center"/>
        <w:rPr>
          <w:lang w:val="es-419" w:eastAsia="es-CO"/>
        </w:rPr>
      </w:pPr>
      <w:r w:rsidRPr="006F2B23">
        <w:rPr>
          <w:lang w:eastAsia="es-CO"/>
        </w:rPr>
        <w:t>Fuente: Rodríguez, M. (2016).</w:t>
      </w:r>
    </w:p>
    <w:p w14:paraId="1143E14F" w14:textId="5900A421" w:rsidR="00A85763" w:rsidRDefault="006F2B23" w:rsidP="00A85763">
      <w:pPr>
        <w:rPr>
          <w:lang w:val="es-419" w:eastAsia="es-CO"/>
        </w:rPr>
      </w:pPr>
      <w:r w:rsidRPr="006F2B23">
        <w:rPr>
          <w:lang w:eastAsia="es-CO"/>
        </w:rPr>
        <w:t>La norma ISO 50001 es de tipo voluntaria, y al igual que otras normas ISO es genérica, por lo que puede ser aplicada a todas las organizaciones sin importar su tipo, tamaño o actividad. Sin embargo, como en todo proceso de implementación de un sistema de gestión, el apoyo y compromiso de la alta dirección es fundamental para asegurar la disponibilidad de recursos necesarios para el logro de los objetivos planteados.</w:t>
      </w:r>
    </w:p>
    <w:p w14:paraId="60432B76" w14:textId="48946F6F" w:rsidR="00A85763" w:rsidRDefault="00A85763" w:rsidP="00D96C84">
      <w:pPr>
        <w:ind w:firstLine="0"/>
        <w:rPr>
          <w:lang w:val="es-419" w:eastAsia="es-CO"/>
        </w:rPr>
      </w:pPr>
    </w:p>
    <w:p w14:paraId="144FA620" w14:textId="77777777" w:rsidR="00D96C84" w:rsidRPr="00D96C84" w:rsidRDefault="00D96C84" w:rsidP="00D96C84">
      <w:pPr>
        <w:pStyle w:val="Ttulo1"/>
      </w:pPr>
      <w:bookmarkStart w:id="13" w:name="_Toc213940977"/>
      <w:r w:rsidRPr="00D96C84">
        <w:lastRenderedPageBreak/>
        <w:t>Identificación de variables de consumo energético</w:t>
      </w:r>
      <w:bookmarkEnd w:id="13"/>
    </w:p>
    <w:p w14:paraId="4EA4CA67" w14:textId="77777777" w:rsidR="00D96C84" w:rsidRPr="00D96C84" w:rsidRDefault="00D96C84" w:rsidP="00D96C84">
      <w:pPr>
        <w:rPr>
          <w:lang w:eastAsia="es-CO"/>
        </w:rPr>
      </w:pPr>
      <w:r w:rsidRPr="00D96C84">
        <w:rPr>
          <w:lang w:eastAsia="es-CO"/>
        </w:rPr>
        <w:t>La identificación de las variables que inciden en el consumo energético es esencial para comprender el comportamiento energético de una organización. Este proceso permite analizar los factores que afectan la demanda de energía, establecer relaciones entre las actividades operativas y el uso energético, y sentar las bases para un diagnóstico preciso. Reconocer estas variables es clave para definir indicadores de gestión energética que sean pertinentes, medibles y orientados a la mejora continua.</w:t>
      </w:r>
    </w:p>
    <w:p w14:paraId="4B00187A" w14:textId="77777777" w:rsidR="00D96C84" w:rsidRPr="00D96C84" w:rsidRDefault="00D96C84" w:rsidP="00D96C84">
      <w:pPr>
        <w:rPr>
          <w:b/>
          <w:bCs/>
          <w:lang w:eastAsia="es-CO"/>
        </w:rPr>
      </w:pPr>
      <w:r w:rsidRPr="00D96C84">
        <w:rPr>
          <w:b/>
          <w:bCs/>
          <w:lang w:eastAsia="es-CO"/>
        </w:rPr>
        <w:t>¿Qué son las variables de consumo energético?</w:t>
      </w:r>
    </w:p>
    <w:p w14:paraId="5DB7DB95" w14:textId="77777777" w:rsidR="00D96C84" w:rsidRPr="00D96C84" w:rsidRDefault="00D96C84" w:rsidP="00D96C84">
      <w:pPr>
        <w:rPr>
          <w:lang w:eastAsia="es-CO"/>
        </w:rPr>
      </w:pPr>
      <w:r w:rsidRPr="00D96C84">
        <w:rPr>
          <w:lang w:eastAsia="es-CO"/>
        </w:rPr>
        <w:t>Son aquellos factores o parámetros que tienen una influencia directa en la cantidad de energía que una organización utiliza. Identificar estas variables es crucial porque nos permite comprender por qué se consume energía y cuánto se consume en relación con diferentes actividades, procesos o condiciones operativas.</w:t>
      </w:r>
    </w:p>
    <w:p w14:paraId="716FC61B" w14:textId="77777777" w:rsidR="00D96C84" w:rsidRPr="00D96C84" w:rsidRDefault="00D96C84" w:rsidP="00D96C84">
      <w:pPr>
        <w:rPr>
          <w:lang w:eastAsia="es-CO"/>
        </w:rPr>
      </w:pPr>
      <w:r w:rsidRPr="00D96C84">
        <w:rPr>
          <w:lang w:eastAsia="es-CO"/>
        </w:rPr>
        <w:t>Estas variables pueden ser de naturaleza muy diversa y dependen del tipo de organización, sus actividades principales y los procesos que lleva a cabo. Al comprender estas relaciones, podemos empezar a buscar formas de optimizar el consumo y mejorar la eficiencia.</w:t>
      </w:r>
    </w:p>
    <w:p w14:paraId="4FEE9B6B" w14:textId="77777777" w:rsidR="00D96C84" w:rsidRPr="00D96C84" w:rsidRDefault="00D96C84" w:rsidP="00D96C84">
      <w:pPr>
        <w:rPr>
          <w:b/>
          <w:bCs/>
          <w:lang w:eastAsia="es-CO"/>
        </w:rPr>
      </w:pPr>
      <w:r w:rsidRPr="00D96C84">
        <w:rPr>
          <w:b/>
          <w:bCs/>
          <w:lang w:eastAsia="es-CO"/>
        </w:rPr>
        <w:t>Clasificación de las variables (por fuente de energía, por área, por proceso, etc.)</w:t>
      </w:r>
    </w:p>
    <w:p w14:paraId="0FCD25CD" w14:textId="24FC25B9" w:rsidR="00D96C84" w:rsidRDefault="00D96C84" w:rsidP="00D96C84">
      <w:pPr>
        <w:rPr>
          <w:lang w:eastAsia="es-CO"/>
        </w:rPr>
      </w:pPr>
      <w:r w:rsidRPr="00D96C84">
        <w:rPr>
          <w:lang w:eastAsia="es-CO"/>
        </w:rPr>
        <w:t>Para facilitar su identificación y análisis, las variables de consumo energético se pueden clasificar según diferentes criterios:</w:t>
      </w:r>
    </w:p>
    <w:p w14:paraId="78400114" w14:textId="77777777" w:rsidR="00D96C84" w:rsidRPr="00D96C84" w:rsidRDefault="00D96C84" w:rsidP="00D96C84">
      <w:pPr>
        <w:rPr>
          <w:lang w:eastAsia="es-CO"/>
        </w:rPr>
      </w:pPr>
    </w:p>
    <w:p w14:paraId="0183D802" w14:textId="2730352B" w:rsidR="00D96C84" w:rsidRDefault="00D96C84" w:rsidP="00D96C84">
      <w:pPr>
        <w:rPr>
          <w:b/>
          <w:bCs/>
          <w:lang w:val="es-419" w:eastAsia="es-CO"/>
        </w:rPr>
      </w:pPr>
      <w:r w:rsidRPr="00D96C84">
        <w:rPr>
          <w:b/>
          <w:bCs/>
          <w:lang w:val="es-419" w:eastAsia="es-CO"/>
        </w:rPr>
        <w:lastRenderedPageBreak/>
        <w:t>Fuerza de energía</w:t>
      </w:r>
    </w:p>
    <w:p w14:paraId="4B45E80E" w14:textId="77777777" w:rsidR="00D96C84" w:rsidRPr="00D96C84" w:rsidRDefault="00D96C84" w:rsidP="003504C5">
      <w:pPr>
        <w:pStyle w:val="Prrafodelista"/>
        <w:numPr>
          <w:ilvl w:val="1"/>
          <w:numId w:val="18"/>
        </w:numPr>
        <w:rPr>
          <w:b/>
          <w:bCs/>
          <w:lang w:eastAsia="es-CO"/>
        </w:rPr>
      </w:pPr>
      <w:r w:rsidRPr="00D96C84">
        <w:rPr>
          <w:b/>
          <w:bCs/>
          <w:lang w:eastAsia="es-CO"/>
        </w:rPr>
        <w:t>Electricidad: </w:t>
      </w:r>
      <w:r w:rsidRPr="00D96C84">
        <w:rPr>
          <w:lang w:eastAsia="es-CO"/>
        </w:rPr>
        <w:t>consumo en kWh para iluminación, climatización, maquinaria, equipos de oficina, etc.</w:t>
      </w:r>
    </w:p>
    <w:p w14:paraId="53E442F1" w14:textId="77777777" w:rsidR="00D96C84" w:rsidRPr="00D96C84" w:rsidRDefault="00D96C84" w:rsidP="003504C5">
      <w:pPr>
        <w:pStyle w:val="Prrafodelista"/>
        <w:numPr>
          <w:ilvl w:val="1"/>
          <w:numId w:val="18"/>
        </w:numPr>
        <w:rPr>
          <w:b/>
          <w:bCs/>
          <w:lang w:eastAsia="es-CO"/>
        </w:rPr>
      </w:pPr>
      <w:r w:rsidRPr="00D96C84">
        <w:rPr>
          <w:b/>
          <w:bCs/>
          <w:lang w:eastAsia="es-CO"/>
        </w:rPr>
        <w:t>Combustibles fósiles: </w:t>
      </w:r>
      <w:r w:rsidRPr="00D96C84">
        <w:rPr>
          <w:lang w:eastAsia="es-CO"/>
        </w:rPr>
        <w:t>consumo de gas natural (en m³ o BTU), </w:t>
      </w:r>
      <w:proofErr w:type="spellStart"/>
      <w:r w:rsidRPr="00FD586D">
        <w:rPr>
          <w:rStyle w:val="Extranjerismo"/>
        </w:rPr>
        <w:t>fueloil</w:t>
      </w:r>
      <w:proofErr w:type="spellEnd"/>
      <w:r w:rsidRPr="00D96C84">
        <w:rPr>
          <w:lang w:eastAsia="es-CO"/>
        </w:rPr>
        <w:t> (en litros o galones), carbón (en toneladas) para calefacción, procesos industriales, generación de vapor, etc.</w:t>
      </w:r>
    </w:p>
    <w:p w14:paraId="76E8F9EE" w14:textId="77777777" w:rsidR="00D96C84" w:rsidRPr="00D96C84" w:rsidRDefault="00D96C84" w:rsidP="003504C5">
      <w:pPr>
        <w:pStyle w:val="Prrafodelista"/>
        <w:numPr>
          <w:ilvl w:val="1"/>
          <w:numId w:val="18"/>
        </w:numPr>
        <w:rPr>
          <w:b/>
          <w:bCs/>
          <w:lang w:eastAsia="es-CO"/>
        </w:rPr>
      </w:pPr>
      <w:r w:rsidRPr="00D96C84">
        <w:rPr>
          <w:b/>
          <w:bCs/>
          <w:lang w:eastAsia="es-CO"/>
        </w:rPr>
        <w:t>Biomasa: </w:t>
      </w:r>
      <w:r w:rsidRPr="00D96C84">
        <w:rPr>
          <w:lang w:eastAsia="es-CO"/>
        </w:rPr>
        <w:t>consumo de leña, </w:t>
      </w:r>
      <w:r w:rsidRPr="00FD586D">
        <w:rPr>
          <w:rStyle w:val="Extranjerismo"/>
        </w:rPr>
        <w:t>pellets</w:t>
      </w:r>
      <w:r w:rsidRPr="00D96C84">
        <w:rPr>
          <w:lang w:eastAsia="es-CO"/>
        </w:rPr>
        <w:t>, residuos agrícolas (en kg o toneladas) para generación de calor o electricidad.</w:t>
      </w:r>
    </w:p>
    <w:p w14:paraId="62C90C41" w14:textId="77777777" w:rsidR="00D96C84" w:rsidRPr="00D96C84" w:rsidRDefault="00D96C84" w:rsidP="003504C5">
      <w:pPr>
        <w:pStyle w:val="Prrafodelista"/>
        <w:numPr>
          <w:ilvl w:val="1"/>
          <w:numId w:val="18"/>
        </w:numPr>
        <w:rPr>
          <w:b/>
          <w:bCs/>
          <w:lang w:eastAsia="es-CO"/>
        </w:rPr>
      </w:pPr>
      <w:r w:rsidRPr="00D96C84">
        <w:rPr>
          <w:b/>
          <w:bCs/>
          <w:lang w:eastAsia="es-CO"/>
        </w:rPr>
        <w:t>Otras fuentes: </w:t>
      </w:r>
      <w:r w:rsidRPr="00D96C84">
        <w:rPr>
          <w:lang w:eastAsia="es-CO"/>
        </w:rPr>
        <w:t>consumo de energía solar térmica (en GJ o kWh equivalentes), etc.</w:t>
      </w:r>
    </w:p>
    <w:p w14:paraId="7F747887" w14:textId="24FF88A6" w:rsidR="00D96C84" w:rsidRDefault="00D96C84" w:rsidP="00D96C84">
      <w:pPr>
        <w:rPr>
          <w:b/>
          <w:bCs/>
          <w:lang w:val="es-419" w:eastAsia="es-CO"/>
        </w:rPr>
      </w:pPr>
      <w:r>
        <w:rPr>
          <w:b/>
          <w:bCs/>
          <w:lang w:val="es-419" w:eastAsia="es-CO"/>
        </w:rPr>
        <w:t>Área o departamento</w:t>
      </w:r>
    </w:p>
    <w:p w14:paraId="7A2A12DB" w14:textId="3BBCC4E5" w:rsidR="00D96C84" w:rsidRPr="00D96C84" w:rsidRDefault="00D96C84" w:rsidP="00D96C84">
      <w:pPr>
        <w:rPr>
          <w:lang w:val="es-419" w:eastAsia="es-CO"/>
        </w:rPr>
      </w:pPr>
      <w:r w:rsidRPr="00D96C84">
        <w:rPr>
          <w:lang w:eastAsia="es-CO"/>
        </w:rPr>
        <w:t>Consumo energético específico de diferentes áreas funcionales dentro de la organización (producción, oficinas administrativas, almacén, laboratorios, etc.). Esto ayuda a identificar dónde se concentra el mayor consumo.</w:t>
      </w:r>
    </w:p>
    <w:p w14:paraId="41B7D822" w14:textId="2ED82844" w:rsidR="00D96C84" w:rsidRPr="00D96C84" w:rsidRDefault="00D96C84" w:rsidP="00D96C84">
      <w:pPr>
        <w:rPr>
          <w:b/>
          <w:bCs/>
          <w:lang w:val="es-419" w:eastAsia="es-CO"/>
        </w:rPr>
      </w:pPr>
      <w:r w:rsidRPr="00D96C84">
        <w:rPr>
          <w:b/>
          <w:bCs/>
          <w:lang w:val="es-419" w:eastAsia="es-CO"/>
        </w:rPr>
        <w:t xml:space="preserve">Proceso o actividad </w:t>
      </w:r>
    </w:p>
    <w:p w14:paraId="3D8960D3" w14:textId="4EDBDA42" w:rsidR="00A85763" w:rsidRDefault="00D96C84" w:rsidP="00A85763">
      <w:pPr>
        <w:rPr>
          <w:lang w:eastAsia="es-CO"/>
        </w:rPr>
      </w:pPr>
      <w:r w:rsidRPr="00D96C84">
        <w:rPr>
          <w:lang w:eastAsia="es-CO"/>
        </w:rPr>
        <w:t>Consumo energético asociado a procesos productivos específicos (soldadura, fundición, ensamblaje), servicios (iluminación, climatización, transporte), o actividades (operación de equipos, uso de herramientas).</w:t>
      </w:r>
    </w:p>
    <w:p w14:paraId="6350F668" w14:textId="3409EB38" w:rsidR="00D96C84" w:rsidRDefault="00D96C84" w:rsidP="00A85763">
      <w:pPr>
        <w:rPr>
          <w:lang w:eastAsia="es-CO"/>
        </w:rPr>
      </w:pPr>
    </w:p>
    <w:p w14:paraId="7B918B59" w14:textId="77777777" w:rsidR="00D96C84" w:rsidRDefault="00D96C84" w:rsidP="00A85763">
      <w:pPr>
        <w:rPr>
          <w:lang w:eastAsia="es-CO"/>
        </w:rPr>
      </w:pPr>
    </w:p>
    <w:p w14:paraId="304A425C" w14:textId="56AA7453" w:rsidR="00D96C84" w:rsidRPr="00D96C84" w:rsidRDefault="00D96C84" w:rsidP="00A85763">
      <w:pPr>
        <w:rPr>
          <w:b/>
          <w:bCs/>
          <w:lang w:eastAsia="es-CO"/>
        </w:rPr>
      </w:pPr>
      <w:r w:rsidRPr="00D96C84">
        <w:rPr>
          <w:b/>
          <w:bCs/>
          <w:lang w:eastAsia="es-CO"/>
        </w:rPr>
        <w:lastRenderedPageBreak/>
        <w:t xml:space="preserve">Tipo de uso final </w:t>
      </w:r>
    </w:p>
    <w:p w14:paraId="643D654C" w14:textId="31D13A2A" w:rsidR="00D96C84" w:rsidRPr="00D96C84" w:rsidRDefault="00D96C84" w:rsidP="00A85763">
      <w:pPr>
        <w:rPr>
          <w:lang w:val="es-419" w:eastAsia="es-CO"/>
        </w:rPr>
      </w:pPr>
      <w:r w:rsidRPr="00D96C84">
        <w:rPr>
          <w:lang w:eastAsia="es-CO"/>
        </w:rPr>
        <w:t>Cómo se utiliza la energía dentro de la organización (calefacción, ventilación, aire acondicionado - HVAC, iluminación, fuerza motriz, calor de proceso, refrigeración, transporte).</w:t>
      </w:r>
    </w:p>
    <w:p w14:paraId="6EC2C33D" w14:textId="33EEB752" w:rsidR="00A85763" w:rsidRPr="00D96C84" w:rsidRDefault="00D96C84" w:rsidP="00A85763">
      <w:pPr>
        <w:rPr>
          <w:b/>
          <w:bCs/>
          <w:lang w:val="es-419" w:eastAsia="es-CO"/>
        </w:rPr>
      </w:pPr>
      <w:r w:rsidRPr="00D96C84">
        <w:rPr>
          <w:b/>
          <w:bCs/>
          <w:lang w:val="es-419" w:eastAsia="es-CO"/>
        </w:rPr>
        <w:t xml:space="preserve">Factores de influencia </w:t>
      </w:r>
    </w:p>
    <w:p w14:paraId="3EEA39C5" w14:textId="77777777" w:rsidR="00D96C84" w:rsidRPr="00D96C84" w:rsidRDefault="00D96C84" w:rsidP="003504C5">
      <w:pPr>
        <w:pStyle w:val="Prrafodelista"/>
        <w:numPr>
          <w:ilvl w:val="0"/>
          <w:numId w:val="19"/>
        </w:numPr>
        <w:rPr>
          <w:lang w:eastAsia="es-CO"/>
        </w:rPr>
      </w:pPr>
      <w:r w:rsidRPr="00D96C84">
        <w:rPr>
          <w:b/>
          <w:bCs/>
          <w:lang w:eastAsia="es-CO"/>
        </w:rPr>
        <w:t>Variables operacionales:</w:t>
      </w:r>
      <w:r w:rsidRPr="00D96C84">
        <w:rPr>
          <w:lang w:eastAsia="es-CO"/>
        </w:rPr>
        <w:t> nivel de producción, número de unidades producidas, horas de funcionamiento de equipos, número de empleados, ocupación de edificios, etc.</w:t>
      </w:r>
    </w:p>
    <w:p w14:paraId="3AB705B8" w14:textId="77777777" w:rsidR="00D96C84" w:rsidRPr="00D96C84" w:rsidRDefault="00D96C84" w:rsidP="003504C5">
      <w:pPr>
        <w:pStyle w:val="Prrafodelista"/>
        <w:numPr>
          <w:ilvl w:val="0"/>
          <w:numId w:val="19"/>
        </w:numPr>
        <w:rPr>
          <w:lang w:eastAsia="es-CO"/>
        </w:rPr>
      </w:pPr>
      <w:r w:rsidRPr="00D96C84">
        <w:rPr>
          <w:b/>
          <w:bCs/>
          <w:lang w:eastAsia="es-CO"/>
        </w:rPr>
        <w:t>Variables ambientales:</w:t>
      </w:r>
      <w:r w:rsidRPr="00D96C84">
        <w:rPr>
          <w:lang w:eastAsia="es-CO"/>
        </w:rPr>
        <w:t> temperatura exterior, humedad, radiación solar (que afectan la climatización e iluminación).</w:t>
      </w:r>
    </w:p>
    <w:p w14:paraId="1A6344CE" w14:textId="77777777" w:rsidR="00D96C84" w:rsidRPr="00D96C84" w:rsidRDefault="00D96C84" w:rsidP="003504C5">
      <w:pPr>
        <w:pStyle w:val="Prrafodelista"/>
        <w:numPr>
          <w:ilvl w:val="0"/>
          <w:numId w:val="19"/>
        </w:numPr>
        <w:rPr>
          <w:lang w:eastAsia="es-CO"/>
        </w:rPr>
      </w:pPr>
      <w:r w:rsidRPr="00D96C84">
        <w:rPr>
          <w:b/>
          <w:bCs/>
          <w:lang w:eastAsia="es-CO"/>
        </w:rPr>
        <w:t>Variables de diseño: </w:t>
      </w:r>
      <w:r w:rsidRPr="00D96C84">
        <w:rPr>
          <w:lang w:eastAsia="es-CO"/>
        </w:rPr>
        <w:t>eficiencia de los equipos instalados, aislamiento de edificios, diseño de procesos.</w:t>
      </w:r>
    </w:p>
    <w:p w14:paraId="6D5347F5" w14:textId="77777777" w:rsidR="00D96C84" w:rsidRPr="00D96C84" w:rsidRDefault="00D96C84" w:rsidP="003504C5">
      <w:pPr>
        <w:pStyle w:val="Prrafodelista"/>
        <w:numPr>
          <w:ilvl w:val="0"/>
          <w:numId w:val="19"/>
        </w:numPr>
        <w:rPr>
          <w:lang w:eastAsia="es-CO"/>
        </w:rPr>
      </w:pPr>
      <w:r w:rsidRPr="00D96C84">
        <w:rPr>
          <w:b/>
          <w:bCs/>
          <w:lang w:eastAsia="es-CO"/>
        </w:rPr>
        <w:t>Variables de comportamiento:</w:t>
      </w:r>
      <w:r w:rsidRPr="00D96C84">
        <w:rPr>
          <w:lang w:eastAsia="es-CO"/>
        </w:rPr>
        <w:t> hábitos de uso de la energía por parte del personal.</w:t>
      </w:r>
    </w:p>
    <w:p w14:paraId="6DCE2B49" w14:textId="77777777" w:rsidR="00D96C84" w:rsidRPr="00D96C84" w:rsidRDefault="00D96C84" w:rsidP="00D96C84">
      <w:pPr>
        <w:rPr>
          <w:b/>
          <w:bCs/>
          <w:lang w:val="es-419" w:eastAsia="es-CO"/>
        </w:rPr>
      </w:pPr>
      <w:r w:rsidRPr="00D96C84">
        <w:rPr>
          <w:b/>
          <w:bCs/>
          <w:lang w:val="es-419" w:eastAsia="es-CO"/>
        </w:rPr>
        <w:t>Metodologías para la identificación de variables relevantes</w:t>
      </w:r>
    </w:p>
    <w:p w14:paraId="67FB8826" w14:textId="195F6F21" w:rsidR="00D96C84" w:rsidRPr="00D96C84" w:rsidRDefault="00D96C84" w:rsidP="00D96C84">
      <w:pPr>
        <w:rPr>
          <w:lang w:val="es-419" w:eastAsia="es-CO"/>
        </w:rPr>
      </w:pPr>
      <w:r w:rsidRPr="00D96C84">
        <w:rPr>
          <w:lang w:val="es-419" w:eastAsia="es-CO"/>
        </w:rPr>
        <w:t>La identificación de las variables de consumo energético relevantes requiere un enfoque sistemático. Algunas metodologías útiles incluyen:</w:t>
      </w:r>
    </w:p>
    <w:p w14:paraId="6B3FE7C4" w14:textId="77777777" w:rsidR="00D96C84" w:rsidRPr="00D96C84" w:rsidRDefault="00D96C84" w:rsidP="003504C5">
      <w:pPr>
        <w:pStyle w:val="Prrafodelista"/>
        <w:numPr>
          <w:ilvl w:val="0"/>
          <w:numId w:val="20"/>
        </w:numPr>
        <w:rPr>
          <w:rStyle w:val="Extranjerismo"/>
          <w:b/>
          <w:bCs/>
          <w:lang w:val="es-CO" w:eastAsia="es-CO"/>
        </w:rPr>
      </w:pPr>
      <w:proofErr w:type="spellStart"/>
      <w:r w:rsidRPr="00D96C84">
        <w:rPr>
          <w:rStyle w:val="Extranjerismo"/>
          <w:b/>
          <w:bCs/>
          <w:lang w:val="es-CO" w:eastAsia="es-CO"/>
        </w:rPr>
        <w:t>Brainstorming</w:t>
      </w:r>
      <w:proofErr w:type="spellEnd"/>
    </w:p>
    <w:p w14:paraId="0DAB4B88" w14:textId="5D4ADDEA" w:rsidR="00D96C84" w:rsidRDefault="00D96C84" w:rsidP="00D96C84">
      <w:pPr>
        <w:pStyle w:val="Prrafodelista"/>
        <w:ind w:firstLine="0"/>
        <w:rPr>
          <w:lang w:eastAsia="es-CO"/>
        </w:rPr>
      </w:pPr>
      <w:r w:rsidRPr="00D96C84">
        <w:rPr>
          <w:lang w:eastAsia="es-CO"/>
        </w:rPr>
        <w:t>Reunir a un equipo multidisciplinario para generar una lista exhaustiva de posibles variables que puedan influir en el consumo energético de la organización.</w:t>
      </w:r>
    </w:p>
    <w:p w14:paraId="6D6B77C4" w14:textId="77777777" w:rsidR="00D96C84" w:rsidRPr="00D96C84" w:rsidRDefault="00D96C84" w:rsidP="003504C5">
      <w:pPr>
        <w:pStyle w:val="Prrafodelista"/>
        <w:numPr>
          <w:ilvl w:val="0"/>
          <w:numId w:val="20"/>
        </w:numPr>
        <w:rPr>
          <w:b/>
          <w:bCs/>
          <w:lang w:eastAsia="es-CO"/>
        </w:rPr>
      </w:pPr>
      <w:r w:rsidRPr="00D96C84">
        <w:rPr>
          <w:b/>
          <w:bCs/>
          <w:lang w:eastAsia="es-CO"/>
        </w:rPr>
        <w:lastRenderedPageBreak/>
        <w:t>Análisis de documentos</w:t>
      </w:r>
    </w:p>
    <w:p w14:paraId="4EDE8414" w14:textId="77777777" w:rsidR="00D96C84" w:rsidRPr="00D96C84" w:rsidRDefault="00D96C84" w:rsidP="00D96C84">
      <w:pPr>
        <w:pStyle w:val="Prrafodelista"/>
        <w:ind w:firstLine="0"/>
        <w:rPr>
          <w:lang w:eastAsia="es-CO"/>
        </w:rPr>
      </w:pPr>
      <w:r w:rsidRPr="00D96C84">
        <w:rPr>
          <w:lang w:eastAsia="es-CO"/>
        </w:rPr>
        <w:t>Revisar facturas de energía, diagramas de flujo de procesos, especificaciones de equipos, planos de instalaciones, informes de producción, etc., para identificar dónde y cómo se utiliza la energía.</w:t>
      </w:r>
    </w:p>
    <w:p w14:paraId="2CBF1123" w14:textId="77777777" w:rsidR="00D96C84" w:rsidRPr="00D96C84" w:rsidRDefault="00D96C84" w:rsidP="003504C5">
      <w:pPr>
        <w:pStyle w:val="Prrafodelista"/>
        <w:numPr>
          <w:ilvl w:val="0"/>
          <w:numId w:val="20"/>
        </w:numPr>
        <w:rPr>
          <w:b/>
          <w:bCs/>
          <w:lang w:eastAsia="es-CO"/>
        </w:rPr>
      </w:pPr>
      <w:r w:rsidRPr="00D96C84">
        <w:rPr>
          <w:b/>
          <w:bCs/>
          <w:lang w:eastAsia="es-CO"/>
        </w:rPr>
        <w:t>Inspecciones y recorridos energéticos</w:t>
      </w:r>
    </w:p>
    <w:p w14:paraId="39012CC1" w14:textId="77777777" w:rsidR="00D96C84" w:rsidRPr="00D96C84" w:rsidRDefault="00D96C84" w:rsidP="00D96C84">
      <w:pPr>
        <w:pStyle w:val="Prrafodelista"/>
        <w:ind w:firstLine="0"/>
        <w:rPr>
          <w:lang w:eastAsia="es-CO"/>
        </w:rPr>
      </w:pPr>
      <w:r w:rsidRPr="00D96C84">
        <w:rPr>
          <w:lang w:eastAsia="es-CO"/>
        </w:rPr>
        <w:t>Realizar visitas a las instalaciones para observar los procesos, los equipos en funcionamiento y las prácticas de uso de la energía, identificando posibles variables.</w:t>
      </w:r>
    </w:p>
    <w:p w14:paraId="7CDB1BF9" w14:textId="77777777" w:rsidR="00D96C84" w:rsidRPr="00D96C84" w:rsidRDefault="00D96C84" w:rsidP="003504C5">
      <w:pPr>
        <w:pStyle w:val="Prrafodelista"/>
        <w:numPr>
          <w:ilvl w:val="0"/>
          <w:numId w:val="20"/>
        </w:numPr>
        <w:rPr>
          <w:b/>
          <w:bCs/>
          <w:lang w:eastAsia="es-CO"/>
        </w:rPr>
      </w:pPr>
      <w:r w:rsidRPr="00D96C84">
        <w:rPr>
          <w:b/>
          <w:bCs/>
          <w:lang w:eastAsia="es-CO"/>
        </w:rPr>
        <w:t>Entrevistas con el personal</w:t>
      </w:r>
    </w:p>
    <w:p w14:paraId="7CCD2C52" w14:textId="77777777" w:rsidR="00D96C84" w:rsidRPr="00D96C84" w:rsidRDefault="00D96C84" w:rsidP="00D96C84">
      <w:pPr>
        <w:pStyle w:val="Prrafodelista"/>
        <w:ind w:firstLine="0"/>
        <w:rPr>
          <w:lang w:eastAsia="es-CO"/>
        </w:rPr>
      </w:pPr>
      <w:r w:rsidRPr="00D96C84">
        <w:rPr>
          <w:lang w:eastAsia="es-CO"/>
        </w:rPr>
        <w:t>Hablar con los responsables de diferentes áreas y procesos para comprender cómo utilizan la energía y qué factores creen que influyen en su consumo.</w:t>
      </w:r>
    </w:p>
    <w:p w14:paraId="186AE5D7" w14:textId="77777777" w:rsidR="00D96C84" w:rsidRPr="00D96C84" w:rsidRDefault="00D96C84" w:rsidP="003504C5">
      <w:pPr>
        <w:pStyle w:val="Prrafodelista"/>
        <w:numPr>
          <w:ilvl w:val="0"/>
          <w:numId w:val="20"/>
        </w:numPr>
        <w:rPr>
          <w:b/>
          <w:bCs/>
          <w:lang w:eastAsia="es-CO"/>
        </w:rPr>
      </w:pPr>
      <w:r w:rsidRPr="00D96C84">
        <w:rPr>
          <w:b/>
          <w:bCs/>
          <w:lang w:eastAsia="es-CO"/>
        </w:rPr>
        <w:t>Diagramas de causa - efecto</w:t>
      </w:r>
    </w:p>
    <w:p w14:paraId="58002E0A" w14:textId="77777777" w:rsidR="00D96C84" w:rsidRPr="00D96C84" w:rsidRDefault="00D96C84" w:rsidP="00D96C84">
      <w:pPr>
        <w:pStyle w:val="Prrafodelista"/>
        <w:ind w:firstLine="0"/>
        <w:rPr>
          <w:lang w:eastAsia="es-CO"/>
        </w:rPr>
      </w:pPr>
      <w:r w:rsidRPr="00D96C84">
        <w:rPr>
          <w:b/>
          <w:bCs/>
          <w:lang w:eastAsia="es-CO"/>
        </w:rPr>
        <w:t>(Diagrama de Ishikawa o espina de pescado):</w:t>
      </w:r>
      <w:r w:rsidRPr="00D96C84">
        <w:rPr>
          <w:lang w:eastAsia="es-CO"/>
        </w:rPr>
        <w:t> utilizar esta herramienta para identificar las posibles causas (variables) del consumo energético en diferentes categorías (mano de obra, maquinaria, materiales, métodos, medio ambiente, medición).</w:t>
      </w:r>
    </w:p>
    <w:p w14:paraId="4CEB12E3" w14:textId="77777777" w:rsidR="00D96C84" w:rsidRPr="00D96C84" w:rsidRDefault="00D96C84" w:rsidP="003504C5">
      <w:pPr>
        <w:pStyle w:val="Prrafodelista"/>
        <w:numPr>
          <w:ilvl w:val="0"/>
          <w:numId w:val="20"/>
        </w:numPr>
        <w:rPr>
          <w:b/>
          <w:bCs/>
          <w:lang w:eastAsia="es-CO"/>
        </w:rPr>
      </w:pPr>
      <w:r w:rsidRPr="00D96C84">
        <w:rPr>
          <w:b/>
          <w:bCs/>
          <w:lang w:eastAsia="es-CO"/>
        </w:rPr>
        <w:t>Análisis de regresión (básico)</w:t>
      </w:r>
    </w:p>
    <w:p w14:paraId="7140726B" w14:textId="77777777" w:rsidR="00D96C84" w:rsidRPr="00D96C84" w:rsidRDefault="00D96C84" w:rsidP="00D96C84">
      <w:pPr>
        <w:pStyle w:val="Prrafodelista"/>
        <w:ind w:firstLine="0"/>
        <w:rPr>
          <w:lang w:eastAsia="es-CO"/>
        </w:rPr>
      </w:pPr>
      <w:r w:rsidRPr="00D96C84">
        <w:rPr>
          <w:lang w:eastAsia="es-CO"/>
        </w:rPr>
        <w:t>Si se dispone de datos históricos de consumo y posibles variables, se pueden realizar análisis estadísticos sencillos para identificar correlaciones.</w:t>
      </w:r>
    </w:p>
    <w:p w14:paraId="66087522" w14:textId="77777777" w:rsidR="00D96C84" w:rsidRPr="00D96C84" w:rsidRDefault="00D96C84" w:rsidP="00D96C84">
      <w:pPr>
        <w:rPr>
          <w:b/>
          <w:bCs/>
          <w:lang w:eastAsia="es-CO"/>
        </w:rPr>
      </w:pPr>
      <w:r w:rsidRPr="00D96C84">
        <w:rPr>
          <w:b/>
          <w:bCs/>
          <w:lang w:eastAsia="es-CO"/>
        </w:rPr>
        <w:t>Criterios para la selección de variables relevantes</w:t>
      </w:r>
    </w:p>
    <w:p w14:paraId="1C303E44" w14:textId="768CECFB" w:rsidR="00D96C84" w:rsidRPr="00D96C84" w:rsidRDefault="00D96C84" w:rsidP="00D96C84">
      <w:pPr>
        <w:rPr>
          <w:lang w:eastAsia="es-CO"/>
        </w:rPr>
      </w:pPr>
      <w:r w:rsidRPr="00D96C84">
        <w:rPr>
          <w:lang w:eastAsia="es-CO"/>
        </w:rPr>
        <w:t>No todas las variables identificadas serán igualmente importantes. Es crucial enfocarse en aquellas que:</w:t>
      </w:r>
    </w:p>
    <w:p w14:paraId="752D00DC" w14:textId="77777777" w:rsidR="00D96C84" w:rsidRPr="00D96C84" w:rsidRDefault="00D96C84" w:rsidP="003504C5">
      <w:pPr>
        <w:pStyle w:val="Prrafodelista"/>
        <w:numPr>
          <w:ilvl w:val="0"/>
          <w:numId w:val="20"/>
        </w:numPr>
        <w:rPr>
          <w:lang w:eastAsia="es-CO"/>
        </w:rPr>
      </w:pPr>
      <w:r w:rsidRPr="00D96C84">
        <w:rPr>
          <w:lang w:eastAsia="es-CO"/>
        </w:rPr>
        <w:lastRenderedPageBreak/>
        <w:t>Tienen un impacto significativo en el consumo total de energía.</w:t>
      </w:r>
    </w:p>
    <w:p w14:paraId="5A86DF19" w14:textId="77777777" w:rsidR="00D96C84" w:rsidRPr="00D96C84" w:rsidRDefault="00D96C84" w:rsidP="003504C5">
      <w:pPr>
        <w:pStyle w:val="Prrafodelista"/>
        <w:numPr>
          <w:ilvl w:val="0"/>
          <w:numId w:val="20"/>
        </w:numPr>
        <w:rPr>
          <w:lang w:eastAsia="es-CO"/>
        </w:rPr>
      </w:pPr>
      <w:r w:rsidRPr="00D96C84">
        <w:rPr>
          <w:lang w:eastAsia="es-CO"/>
        </w:rPr>
        <w:t>Son medibles y se pueden recopilar datos de manera confiable.</w:t>
      </w:r>
    </w:p>
    <w:p w14:paraId="0329A092" w14:textId="77777777" w:rsidR="00D96C84" w:rsidRPr="00D96C84" w:rsidRDefault="00D96C84" w:rsidP="003504C5">
      <w:pPr>
        <w:pStyle w:val="Prrafodelista"/>
        <w:numPr>
          <w:ilvl w:val="0"/>
          <w:numId w:val="20"/>
        </w:numPr>
        <w:rPr>
          <w:lang w:eastAsia="es-CO"/>
        </w:rPr>
      </w:pPr>
      <w:r w:rsidRPr="00D96C84">
        <w:rPr>
          <w:lang w:eastAsia="es-CO"/>
        </w:rPr>
        <w:t>Son controlables o influenciables por la organización.</w:t>
      </w:r>
    </w:p>
    <w:p w14:paraId="04FEF776" w14:textId="41FAEE04" w:rsidR="00D96C84" w:rsidRPr="00D96C84" w:rsidRDefault="00D96C84" w:rsidP="003504C5">
      <w:pPr>
        <w:pStyle w:val="Prrafodelista"/>
        <w:numPr>
          <w:ilvl w:val="0"/>
          <w:numId w:val="20"/>
        </w:numPr>
        <w:rPr>
          <w:lang w:eastAsia="es-CO"/>
        </w:rPr>
      </w:pPr>
      <w:r w:rsidRPr="00D96C84">
        <w:rPr>
          <w:lang w:eastAsia="es-CO"/>
        </w:rPr>
        <w:t>Están relacionadas con los objetivos de gestión energética.</w:t>
      </w:r>
    </w:p>
    <w:p w14:paraId="71DE8AA8" w14:textId="77777777" w:rsidR="00D96C84" w:rsidRPr="00D96C84" w:rsidRDefault="00D96C84" w:rsidP="00D96C84">
      <w:pPr>
        <w:rPr>
          <w:rStyle w:val="Extranjerismo"/>
          <w:b/>
          <w:bCs/>
          <w:lang w:val="es-CO" w:eastAsia="es-CO"/>
        </w:rPr>
      </w:pPr>
      <w:proofErr w:type="spellStart"/>
      <w:r w:rsidRPr="00D96C84">
        <w:rPr>
          <w:rStyle w:val="Extranjerismo"/>
          <w:b/>
          <w:bCs/>
          <w:lang w:val="es-CO" w:eastAsia="es-CO"/>
        </w:rPr>
        <w:t>Identifying</w:t>
      </w:r>
      <w:proofErr w:type="spellEnd"/>
      <w:r w:rsidRPr="00D96C84">
        <w:rPr>
          <w:rStyle w:val="Extranjerismo"/>
          <w:b/>
          <w:bCs/>
          <w:lang w:val="es-CO" w:eastAsia="es-CO"/>
        </w:rPr>
        <w:t xml:space="preserve"> </w:t>
      </w:r>
      <w:proofErr w:type="spellStart"/>
      <w:r w:rsidRPr="00D96C84">
        <w:rPr>
          <w:rStyle w:val="Extranjerismo"/>
          <w:b/>
          <w:bCs/>
          <w:lang w:val="es-CO" w:eastAsia="es-CO"/>
        </w:rPr>
        <w:t>key</w:t>
      </w:r>
      <w:proofErr w:type="spellEnd"/>
      <w:r w:rsidRPr="00D96C84">
        <w:rPr>
          <w:rStyle w:val="Extranjerismo"/>
          <w:b/>
          <w:bCs/>
          <w:lang w:val="es-CO" w:eastAsia="es-CO"/>
        </w:rPr>
        <w:t xml:space="preserve"> variables and </w:t>
      </w:r>
      <w:proofErr w:type="spellStart"/>
      <w:r w:rsidRPr="00D96C84">
        <w:rPr>
          <w:rStyle w:val="Extranjerismo"/>
          <w:b/>
          <w:bCs/>
          <w:lang w:val="es-CO" w:eastAsia="es-CO"/>
        </w:rPr>
        <w:t>interactions</w:t>
      </w:r>
      <w:proofErr w:type="spellEnd"/>
      <w:r w:rsidRPr="00D96C84">
        <w:rPr>
          <w:rStyle w:val="Extranjerismo"/>
          <w:b/>
          <w:bCs/>
          <w:lang w:val="es-CO" w:eastAsia="es-CO"/>
        </w:rPr>
        <w:t xml:space="preserve"> in </w:t>
      </w:r>
      <w:proofErr w:type="spellStart"/>
      <w:r w:rsidRPr="00D96C84">
        <w:rPr>
          <w:rStyle w:val="Extranjerismo"/>
          <w:b/>
          <w:bCs/>
          <w:lang w:val="es-CO" w:eastAsia="es-CO"/>
        </w:rPr>
        <w:t>statistical</w:t>
      </w:r>
      <w:proofErr w:type="spellEnd"/>
      <w:r w:rsidRPr="00D96C84">
        <w:rPr>
          <w:rStyle w:val="Extranjerismo"/>
          <w:b/>
          <w:bCs/>
          <w:lang w:val="es-CO" w:eastAsia="es-CO"/>
        </w:rPr>
        <w:t xml:space="preserve"> </w:t>
      </w:r>
      <w:proofErr w:type="spellStart"/>
      <w:r w:rsidRPr="00D96C84">
        <w:rPr>
          <w:rStyle w:val="Extranjerismo"/>
          <w:b/>
          <w:bCs/>
          <w:lang w:val="es-CO" w:eastAsia="es-CO"/>
        </w:rPr>
        <w:t>models</w:t>
      </w:r>
      <w:proofErr w:type="spellEnd"/>
      <w:r w:rsidRPr="00D96C84">
        <w:rPr>
          <w:rStyle w:val="Extranjerismo"/>
          <w:b/>
          <w:bCs/>
          <w:lang w:val="es-CO" w:eastAsia="es-CO"/>
        </w:rPr>
        <w:t xml:space="preserve"> </w:t>
      </w:r>
      <w:proofErr w:type="spellStart"/>
      <w:r w:rsidRPr="00D96C84">
        <w:rPr>
          <w:rStyle w:val="Extranjerismo"/>
          <w:b/>
          <w:bCs/>
          <w:lang w:val="es-CO" w:eastAsia="es-CO"/>
        </w:rPr>
        <w:t>of</w:t>
      </w:r>
      <w:proofErr w:type="spellEnd"/>
      <w:r w:rsidRPr="00D96C84">
        <w:rPr>
          <w:rStyle w:val="Extranjerismo"/>
          <w:b/>
          <w:bCs/>
          <w:lang w:val="es-CO" w:eastAsia="es-CO"/>
        </w:rPr>
        <w:t xml:space="preserve"> </w:t>
      </w:r>
      <w:proofErr w:type="spellStart"/>
      <w:r w:rsidRPr="00D96C84">
        <w:rPr>
          <w:rStyle w:val="Extranjerismo"/>
          <w:b/>
          <w:bCs/>
          <w:lang w:val="es-CO" w:eastAsia="es-CO"/>
        </w:rPr>
        <w:t>building</w:t>
      </w:r>
      <w:proofErr w:type="spellEnd"/>
      <w:r w:rsidRPr="00D96C84">
        <w:rPr>
          <w:rStyle w:val="Extranjerismo"/>
          <w:b/>
          <w:bCs/>
          <w:lang w:val="es-CO" w:eastAsia="es-CO"/>
        </w:rPr>
        <w:t xml:space="preserve"> </w:t>
      </w:r>
      <w:proofErr w:type="spellStart"/>
      <w:r w:rsidRPr="00D96C84">
        <w:rPr>
          <w:rStyle w:val="Extranjerismo"/>
          <w:b/>
          <w:bCs/>
          <w:lang w:val="es-CO" w:eastAsia="es-CO"/>
        </w:rPr>
        <w:t>energy</w:t>
      </w:r>
      <w:proofErr w:type="spellEnd"/>
      <w:r w:rsidRPr="00D96C84">
        <w:rPr>
          <w:rStyle w:val="Extranjerismo"/>
          <w:b/>
          <w:bCs/>
          <w:lang w:val="es-CO" w:eastAsia="es-CO"/>
        </w:rPr>
        <w:t xml:space="preserve"> </w:t>
      </w:r>
      <w:proofErr w:type="spellStart"/>
      <w:r w:rsidRPr="00D96C84">
        <w:rPr>
          <w:rStyle w:val="Extranjerismo"/>
          <w:b/>
          <w:bCs/>
          <w:lang w:val="es-CO" w:eastAsia="es-CO"/>
        </w:rPr>
        <w:t>consumption</w:t>
      </w:r>
      <w:proofErr w:type="spellEnd"/>
      <w:r w:rsidRPr="00D96C84">
        <w:rPr>
          <w:rStyle w:val="Extranjerismo"/>
          <w:b/>
          <w:bCs/>
          <w:lang w:val="es-CO" w:eastAsia="es-CO"/>
        </w:rPr>
        <w:t xml:space="preserve"> </w:t>
      </w:r>
      <w:proofErr w:type="spellStart"/>
      <w:r w:rsidRPr="00D96C84">
        <w:rPr>
          <w:rStyle w:val="Extranjerismo"/>
          <w:b/>
          <w:bCs/>
          <w:lang w:val="es-CO" w:eastAsia="es-CO"/>
        </w:rPr>
        <w:t>using</w:t>
      </w:r>
      <w:proofErr w:type="spellEnd"/>
      <w:r w:rsidRPr="00D96C84">
        <w:rPr>
          <w:rStyle w:val="Extranjerismo"/>
          <w:b/>
          <w:bCs/>
          <w:lang w:val="es-CO" w:eastAsia="es-CO"/>
        </w:rPr>
        <w:t xml:space="preserve"> </w:t>
      </w:r>
      <w:proofErr w:type="spellStart"/>
      <w:r w:rsidRPr="00D96C84">
        <w:rPr>
          <w:rStyle w:val="Extranjerismo"/>
          <w:b/>
          <w:bCs/>
          <w:lang w:val="es-CO" w:eastAsia="es-CO"/>
        </w:rPr>
        <w:t>regularization</w:t>
      </w:r>
      <w:proofErr w:type="spellEnd"/>
    </w:p>
    <w:p w14:paraId="4A86DF69" w14:textId="63599F3E" w:rsidR="00A85763" w:rsidRDefault="001335D4" w:rsidP="00A85763">
      <w:pPr>
        <w:rPr>
          <w:lang w:val="es-419" w:eastAsia="es-CO"/>
        </w:rPr>
      </w:pPr>
      <w:r w:rsidRPr="001335D4">
        <w:rPr>
          <w:lang w:eastAsia="es-CO"/>
        </w:rPr>
        <w:t>Con el propósito de ampliar y consolidar los conocimientos adquiridos, se invita a consultar el Anexo 1, disponible en la carpeta de anexos, donde se profundiza en los aspectos clave del tema tratado.</w:t>
      </w:r>
    </w:p>
    <w:p w14:paraId="0CE434C6" w14:textId="77777777" w:rsidR="001335D4" w:rsidRPr="001335D4" w:rsidRDefault="001335D4" w:rsidP="001335D4">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4" w:name="_Toc213940758"/>
      <w:bookmarkStart w:id="15" w:name="_Toc213940978"/>
      <w:bookmarkEnd w:id="14"/>
      <w:bookmarkEnd w:id="15"/>
    </w:p>
    <w:p w14:paraId="5F1C41F1" w14:textId="48A56A1A" w:rsidR="001335D4" w:rsidRPr="001335D4" w:rsidRDefault="001335D4" w:rsidP="001335D4">
      <w:pPr>
        <w:pStyle w:val="Ttulo2"/>
      </w:pPr>
      <w:bookmarkStart w:id="16" w:name="_Toc213940979"/>
      <w:r w:rsidRPr="001335D4">
        <w:t>Herramientas para el seguimiento y registro de datos de consumo</w:t>
      </w:r>
      <w:bookmarkEnd w:id="16"/>
    </w:p>
    <w:p w14:paraId="296BD688" w14:textId="6F7451EA" w:rsidR="00A85763" w:rsidRDefault="001335D4" w:rsidP="00A85763">
      <w:pPr>
        <w:rPr>
          <w:lang w:val="es-419" w:eastAsia="es-CO"/>
        </w:rPr>
      </w:pPr>
      <w:r w:rsidRPr="001335D4">
        <w:rPr>
          <w:lang w:eastAsia="es-CO"/>
        </w:rPr>
        <w:t>Una vez identificadas las variables relevantes, es necesario establecer mecanismos para recopilar y registrar los datos de consumo y de las variables influyentes. Algunas herramientas básicas incluyen:</w:t>
      </w:r>
    </w:p>
    <w:p w14:paraId="3B024BBB" w14:textId="77777777" w:rsidR="001335D4" w:rsidRPr="001335D4" w:rsidRDefault="001335D4" w:rsidP="001335D4">
      <w:pPr>
        <w:rPr>
          <w:b/>
          <w:bCs/>
          <w:lang w:eastAsia="es-CO"/>
        </w:rPr>
      </w:pPr>
      <w:r w:rsidRPr="001335D4">
        <w:rPr>
          <w:b/>
          <w:bCs/>
          <w:lang w:eastAsia="es-CO"/>
        </w:rPr>
        <w:t xml:space="preserve">Hojas de cálculo (Excel, Google </w:t>
      </w:r>
      <w:proofErr w:type="spellStart"/>
      <w:r w:rsidRPr="001335D4">
        <w:rPr>
          <w:b/>
          <w:bCs/>
          <w:lang w:eastAsia="es-CO"/>
        </w:rPr>
        <w:t>Sheets</w:t>
      </w:r>
      <w:proofErr w:type="spellEnd"/>
      <w:r w:rsidRPr="001335D4">
        <w:rPr>
          <w:b/>
          <w:bCs/>
          <w:lang w:eastAsia="es-CO"/>
        </w:rPr>
        <w:t>)</w:t>
      </w:r>
    </w:p>
    <w:p w14:paraId="62201794" w14:textId="096BB69C" w:rsidR="001335D4" w:rsidRDefault="001335D4" w:rsidP="001335D4">
      <w:pPr>
        <w:rPr>
          <w:lang w:eastAsia="es-CO"/>
        </w:rPr>
      </w:pPr>
      <w:r w:rsidRPr="001335D4">
        <w:rPr>
          <w:lang w:eastAsia="es-CO"/>
        </w:rPr>
        <w:t>Son herramientas versátiles para registrar, organizar y analizar datos de consumo y variables relacionadas a lo largo del tiempo. Permiten crear gráficos y realizar cálculos básicos.</w:t>
      </w:r>
    </w:p>
    <w:p w14:paraId="04492603" w14:textId="0544026E" w:rsidR="001335D4" w:rsidRDefault="001335D4" w:rsidP="001335D4">
      <w:pPr>
        <w:rPr>
          <w:lang w:eastAsia="es-CO"/>
        </w:rPr>
      </w:pPr>
    </w:p>
    <w:p w14:paraId="1D1DF86D" w14:textId="77777777" w:rsidR="001335D4" w:rsidRPr="001335D4" w:rsidRDefault="001335D4" w:rsidP="001335D4">
      <w:pPr>
        <w:rPr>
          <w:lang w:eastAsia="es-CO"/>
        </w:rPr>
      </w:pPr>
    </w:p>
    <w:p w14:paraId="79521202" w14:textId="51F39A1A" w:rsidR="001335D4" w:rsidRPr="001335D4" w:rsidRDefault="001335D4" w:rsidP="001335D4">
      <w:pPr>
        <w:rPr>
          <w:b/>
          <w:bCs/>
          <w:lang w:eastAsia="es-CO"/>
        </w:rPr>
      </w:pPr>
      <w:r w:rsidRPr="001335D4">
        <w:rPr>
          <w:b/>
          <w:bCs/>
          <w:lang w:eastAsia="es-CO"/>
        </w:rPr>
        <w:lastRenderedPageBreak/>
        <w:t>Formatos de registro manual</w:t>
      </w:r>
    </w:p>
    <w:p w14:paraId="5C89DDD2" w14:textId="77777777" w:rsidR="001335D4" w:rsidRPr="001335D4" w:rsidRDefault="001335D4" w:rsidP="001335D4">
      <w:pPr>
        <w:rPr>
          <w:lang w:eastAsia="es-CO"/>
        </w:rPr>
      </w:pPr>
      <w:r w:rsidRPr="001335D4">
        <w:rPr>
          <w:lang w:eastAsia="es-CO"/>
        </w:rPr>
        <w:t>Para variables que no se miden automáticamente, se pueden diseñar formatos sencillos para que el personal registre datos de forma regular (por ejemplo, horas de funcionamiento de equipos, lecturas de contadores).</w:t>
      </w:r>
    </w:p>
    <w:p w14:paraId="3E7B7430" w14:textId="77777777" w:rsidR="001335D4" w:rsidRPr="001335D4" w:rsidRDefault="001335D4" w:rsidP="001335D4">
      <w:pPr>
        <w:rPr>
          <w:b/>
          <w:bCs/>
          <w:lang w:eastAsia="es-CO"/>
        </w:rPr>
      </w:pPr>
      <w:r w:rsidRPr="001335D4">
        <w:rPr>
          <w:b/>
          <w:bCs/>
          <w:lang w:eastAsia="es-CO"/>
        </w:rPr>
        <w:t>Sistemas de gestión de edificios (BMS</w:t>
      </w:r>
      <w:r w:rsidRPr="001335D4">
        <w:rPr>
          <w:b/>
          <w:bCs/>
          <w:i/>
          <w:iCs/>
          <w:lang w:eastAsia="es-CO"/>
        </w:rPr>
        <w:t xml:space="preserve"> - </w:t>
      </w:r>
      <w:proofErr w:type="spellStart"/>
      <w:r w:rsidRPr="001335D4">
        <w:rPr>
          <w:rStyle w:val="Extranjerismo"/>
          <w:b/>
          <w:bCs/>
          <w:lang w:val="es-CO" w:eastAsia="es-CO"/>
        </w:rPr>
        <w:t>Building</w:t>
      </w:r>
      <w:proofErr w:type="spellEnd"/>
      <w:r w:rsidRPr="001335D4">
        <w:rPr>
          <w:rStyle w:val="Extranjerismo"/>
          <w:b/>
          <w:bCs/>
          <w:lang w:val="es-CO" w:eastAsia="es-CO"/>
        </w:rPr>
        <w:t xml:space="preserve"> Management </w:t>
      </w:r>
      <w:proofErr w:type="spellStart"/>
      <w:r w:rsidRPr="001335D4">
        <w:rPr>
          <w:rStyle w:val="Extranjerismo"/>
          <w:b/>
          <w:bCs/>
          <w:lang w:val="es-CO" w:eastAsia="es-CO"/>
        </w:rPr>
        <w:t>Systems</w:t>
      </w:r>
      <w:proofErr w:type="spellEnd"/>
      <w:r w:rsidRPr="001335D4">
        <w:rPr>
          <w:b/>
          <w:bCs/>
          <w:i/>
          <w:iCs/>
          <w:lang w:eastAsia="es-CO"/>
        </w:rPr>
        <w:t>)</w:t>
      </w:r>
    </w:p>
    <w:p w14:paraId="21252D8E" w14:textId="77777777" w:rsidR="001335D4" w:rsidRPr="001335D4" w:rsidRDefault="001335D4" w:rsidP="001335D4">
      <w:pPr>
        <w:rPr>
          <w:lang w:eastAsia="es-CO"/>
        </w:rPr>
      </w:pPr>
      <w:r w:rsidRPr="001335D4">
        <w:rPr>
          <w:lang w:eastAsia="es-CO"/>
        </w:rPr>
        <w:t>En edificios grandes, estos sistemas pueden recopilar datos de consumo de electricidad, climatización, iluminación, etc., de forma automatizada.</w:t>
      </w:r>
    </w:p>
    <w:p w14:paraId="5F6E2E79" w14:textId="77777777" w:rsidR="001335D4" w:rsidRPr="001335D4" w:rsidRDefault="001335D4" w:rsidP="001335D4">
      <w:pPr>
        <w:rPr>
          <w:b/>
          <w:bCs/>
          <w:lang w:eastAsia="es-CO"/>
        </w:rPr>
      </w:pPr>
      <w:r w:rsidRPr="001335D4">
        <w:rPr>
          <w:b/>
          <w:bCs/>
          <w:lang w:eastAsia="es-CO"/>
        </w:rPr>
        <w:t xml:space="preserve">Sistemas de control de procesos industriales (SCADA - </w:t>
      </w:r>
      <w:proofErr w:type="spellStart"/>
      <w:r w:rsidRPr="001335D4">
        <w:rPr>
          <w:rStyle w:val="Extranjerismo"/>
          <w:b/>
          <w:bCs/>
          <w:lang w:val="es-CO" w:eastAsia="es-CO"/>
        </w:rPr>
        <w:t>Supervisory</w:t>
      </w:r>
      <w:proofErr w:type="spellEnd"/>
      <w:r w:rsidRPr="001335D4">
        <w:rPr>
          <w:rStyle w:val="Extranjerismo"/>
          <w:b/>
          <w:bCs/>
          <w:lang w:val="es-CO" w:eastAsia="es-CO"/>
        </w:rPr>
        <w:t xml:space="preserve"> Control and Data </w:t>
      </w:r>
      <w:proofErr w:type="spellStart"/>
      <w:r w:rsidRPr="001335D4">
        <w:rPr>
          <w:rStyle w:val="Extranjerismo"/>
          <w:b/>
          <w:bCs/>
          <w:lang w:val="es-CO" w:eastAsia="es-CO"/>
        </w:rPr>
        <w:t>Acquisition</w:t>
      </w:r>
      <w:proofErr w:type="spellEnd"/>
      <w:r w:rsidRPr="001335D4">
        <w:rPr>
          <w:rStyle w:val="Extranjerismo"/>
          <w:b/>
          <w:bCs/>
          <w:lang w:val="es-CO" w:eastAsia="es-CO"/>
        </w:rPr>
        <w:t>)</w:t>
      </w:r>
    </w:p>
    <w:p w14:paraId="20F9B47F" w14:textId="77777777" w:rsidR="001335D4" w:rsidRPr="001335D4" w:rsidRDefault="001335D4" w:rsidP="001335D4">
      <w:pPr>
        <w:rPr>
          <w:lang w:eastAsia="es-CO"/>
        </w:rPr>
      </w:pPr>
      <w:r w:rsidRPr="001335D4">
        <w:rPr>
          <w:lang w:eastAsia="es-CO"/>
        </w:rPr>
        <w:t>En la industria, estos sistemas monitorizan y registran datos de consumo energético de maquinaria y procesos en tiempo real.</w:t>
      </w:r>
    </w:p>
    <w:p w14:paraId="425EEB0A" w14:textId="0BBF6D4A" w:rsidR="001335D4" w:rsidRPr="001335D4" w:rsidRDefault="001335D4" w:rsidP="001335D4">
      <w:pPr>
        <w:rPr>
          <w:b/>
          <w:bCs/>
          <w:lang w:eastAsia="es-CO"/>
        </w:rPr>
      </w:pPr>
      <w:r w:rsidRPr="001335D4">
        <w:rPr>
          <w:b/>
          <w:bCs/>
          <w:lang w:eastAsia="es-CO"/>
        </w:rPr>
        <w:t>Contadores inteligentes</w:t>
      </w:r>
    </w:p>
    <w:p w14:paraId="4E6BBF97" w14:textId="77777777" w:rsidR="001335D4" w:rsidRPr="001335D4" w:rsidRDefault="001335D4" w:rsidP="001335D4">
      <w:pPr>
        <w:rPr>
          <w:lang w:eastAsia="es-CO"/>
        </w:rPr>
      </w:pPr>
      <w:r w:rsidRPr="001335D4">
        <w:rPr>
          <w:lang w:eastAsia="es-CO"/>
        </w:rPr>
        <w:t>Permiten la lectura remota y el registro detallado del consumo de electricidad, gas o agua.</w:t>
      </w:r>
    </w:p>
    <w:p w14:paraId="2FFB89ED" w14:textId="7EBD3528" w:rsidR="00A85763" w:rsidRDefault="001335D4" w:rsidP="00A85763">
      <w:pPr>
        <w:rPr>
          <w:lang w:val="es-419" w:eastAsia="es-CO"/>
        </w:rPr>
      </w:pPr>
      <w:r w:rsidRPr="001335D4">
        <w:rPr>
          <w:lang w:eastAsia="es-CO"/>
        </w:rPr>
        <w:t>Es importante definir claramente qué datos se van a recopilar, con qué frecuencia, quién será el responsable y dónde se almacenarán para asegurar la calidad y la disponibilidad de la información.</w:t>
      </w:r>
    </w:p>
    <w:p w14:paraId="3CD8D50A" w14:textId="6571ADBB" w:rsidR="00A85763" w:rsidRDefault="00A85763" w:rsidP="00A85763">
      <w:pPr>
        <w:rPr>
          <w:lang w:val="es-419" w:eastAsia="es-CO"/>
        </w:rPr>
      </w:pPr>
    </w:p>
    <w:p w14:paraId="5522DB9D" w14:textId="354FF977" w:rsidR="00A85763" w:rsidRDefault="00A85763" w:rsidP="00A85763">
      <w:pPr>
        <w:rPr>
          <w:lang w:val="es-419" w:eastAsia="es-CO"/>
        </w:rPr>
      </w:pPr>
    </w:p>
    <w:p w14:paraId="5822257E" w14:textId="4A4B9C8E" w:rsidR="00A85763" w:rsidRDefault="001335D4" w:rsidP="001335D4">
      <w:pPr>
        <w:pStyle w:val="Ttulo1"/>
      </w:pPr>
      <w:bookmarkStart w:id="17" w:name="_Toc213940980"/>
      <w:r w:rsidRPr="001335D4">
        <w:lastRenderedPageBreak/>
        <w:t>Procesos consumidores de energía</w:t>
      </w:r>
      <w:bookmarkEnd w:id="17"/>
    </w:p>
    <w:p w14:paraId="2FEC04EE" w14:textId="1DEAA5E3" w:rsidR="00A85763" w:rsidRDefault="001335D4" w:rsidP="00A85763">
      <w:pPr>
        <w:rPr>
          <w:lang w:eastAsia="es-CO"/>
        </w:rPr>
      </w:pPr>
      <w:r w:rsidRPr="001335D4">
        <w:rPr>
          <w:lang w:eastAsia="es-CO"/>
        </w:rPr>
        <w:t>La identificación y el análisis de los procesos específicos responsables del consumo energético dentro de una organización son fundamentales para una gestión eficiente. Comprender en detalle cómo y dónde se utiliza la energía permite enfocar los esfuerzos de mejora en las áreas de mayor impacto, facilitando la toma de decisiones estratégicas orientadas a la optimización del rendimiento energético.</w:t>
      </w:r>
    </w:p>
    <w:p w14:paraId="51E31A8E" w14:textId="77777777" w:rsidR="001335D4" w:rsidRPr="001335D4" w:rsidRDefault="001335D4" w:rsidP="001335D4">
      <w:pPr>
        <w:rPr>
          <w:b/>
          <w:bCs/>
          <w:lang w:eastAsia="es-CO"/>
        </w:rPr>
      </w:pPr>
      <w:r w:rsidRPr="001335D4">
        <w:rPr>
          <w:b/>
          <w:bCs/>
          <w:lang w:eastAsia="es-CO"/>
        </w:rPr>
        <w:t>Identificación y mapeo de procesos con alto consumo energético</w:t>
      </w:r>
    </w:p>
    <w:p w14:paraId="303DD861" w14:textId="77777777" w:rsidR="001335D4" w:rsidRPr="001335D4" w:rsidRDefault="001335D4" w:rsidP="001335D4">
      <w:pPr>
        <w:rPr>
          <w:lang w:eastAsia="es-CO"/>
        </w:rPr>
      </w:pPr>
      <w:r w:rsidRPr="001335D4">
        <w:rPr>
          <w:lang w:eastAsia="es-CO"/>
        </w:rPr>
        <w:t>El punto de partida para una gestión energética eficaz consiste en reconocer cuáles procesos dentro de la organización concentran el mayor consumo de energía, esta identificación permite priorizar esfuerzos y orientar las acciones de mejora hacia las áreas de mayor impacto. Los procesos de alto consumo pueden variar ampliamente según el sector y las actividades específicas de la empresa.</w:t>
      </w:r>
    </w:p>
    <w:p w14:paraId="4FA2BF47" w14:textId="77777777" w:rsidR="001335D4" w:rsidRPr="001335D4" w:rsidRDefault="001335D4" w:rsidP="001335D4">
      <w:pPr>
        <w:rPr>
          <w:lang w:eastAsia="es-CO"/>
        </w:rPr>
      </w:pPr>
      <w:r w:rsidRPr="001335D4">
        <w:rPr>
          <w:lang w:eastAsia="es-CO"/>
        </w:rPr>
        <w:t>A continuación, se presentan algunos ejemplos comunes:</w:t>
      </w:r>
    </w:p>
    <w:p w14:paraId="216420B0" w14:textId="77777777" w:rsidR="001335D4" w:rsidRPr="001335D4" w:rsidRDefault="001335D4" w:rsidP="001335D4">
      <w:pPr>
        <w:rPr>
          <w:b/>
          <w:bCs/>
          <w:lang w:eastAsia="es-CO"/>
        </w:rPr>
      </w:pPr>
      <w:r w:rsidRPr="001335D4">
        <w:rPr>
          <w:b/>
          <w:bCs/>
          <w:lang w:eastAsia="es-CO"/>
        </w:rPr>
        <w:t>Procesos productivos</w:t>
      </w:r>
    </w:p>
    <w:p w14:paraId="1946BD3B" w14:textId="77777777" w:rsidR="001335D4" w:rsidRPr="001335D4" w:rsidRDefault="001335D4" w:rsidP="001335D4">
      <w:pPr>
        <w:rPr>
          <w:lang w:eastAsia="es-CO"/>
        </w:rPr>
      </w:pPr>
      <w:r w:rsidRPr="001335D4">
        <w:rPr>
          <w:lang w:eastAsia="es-CO"/>
        </w:rPr>
        <w:t>Incluyen la operación de maquinaria industrial (motores, bombas, compresores), sistemas de calefacción y enfriamiento, transformación de materiales (fundición, soldadura, extrusión) y transporte interno (bandas transportadoras, elevadores).</w:t>
      </w:r>
    </w:p>
    <w:p w14:paraId="7BE25C3B" w14:textId="77777777" w:rsidR="001335D4" w:rsidRPr="001335D4" w:rsidRDefault="001335D4" w:rsidP="001335D4">
      <w:pPr>
        <w:rPr>
          <w:b/>
          <w:bCs/>
          <w:lang w:eastAsia="es-CO"/>
        </w:rPr>
      </w:pPr>
      <w:r w:rsidRPr="001335D4">
        <w:rPr>
          <w:b/>
          <w:bCs/>
          <w:lang w:eastAsia="es-CO"/>
        </w:rPr>
        <w:t>Sistemas de climatización (HVAC)</w:t>
      </w:r>
    </w:p>
    <w:p w14:paraId="35F93793" w14:textId="77777777" w:rsidR="001335D4" w:rsidRPr="001335D4" w:rsidRDefault="001335D4" w:rsidP="001335D4">
      <w:pPr>
        <w:rPr>
          <w:lang w:eastAsia="es-CO"/>
        </w:rPr>
      </w:pPr>
      <w:r w:rsidRPr="001335D4">
        <w:rPr>
          <w:lang w:eastAsia="es-CO"/>
        </w:rPr>
        <w:t>Equipos de calefacción, ventilación y aire acondicionado presentes en oficinas, hospitales, centros comerciales, entre otros.</w:t>
      </w:r>
    </w:p>
    <w:p w14:paraId="18B0D0D8" w14:textId="77777777" w:rsidR="001335D4" w:rsidRPr="001335D4" w:rsidRDefault="001335D4" w:rsidP="001335D4">
      <w:pPr>
        <w:rPr>
          <w:b/>
          <w:bCs/>
          <w:lang w:eastAsia="es-CO"/>
        </w:rPr>
      </w:pPr>
      <w:r w:rsidRPr="001335D4">
        <w:rPr>
          <w:b/>
          <w:bCs/>
          <w:lang w:eastAsia="es-CO"/>
        </w:rPr>
        <w:lastRenderedPageBreak/>
        <w:t>Iluminación</w:t>
      </w:r>
    </w:p>
    <w:p w14:paraId="5248B0B4" w14:textId="77777777" w:rsidR="001335D4" w:rsidRPr="001335D4" w:rsidRDefault="001335D4" w:rsidP="001335D4">
      <w:pPr>
        <w:rPr>
          <w:lang w:eastAsia="es-CO"/>
        </w:rPr>
      </w:pPr>
      <w:r w:rsidRPr="001335D4">
        <w:rPr>
          <w:lang w:eastAsia="es-CO"/>
        </w:rPr>
        <w:t>Consumo energético derivado de sistemas de iluminación interior y exterior en distintas áreas operativas y administrativas.</w:t>
      </w:r>
    </w:p>
    <w:p w14:paraId="49592B8E" w14:textId="77777777" w:rsidR="001335D4" w:rsidRPr="001335D4" w:rsidRDefault="001335D4" w:rsidP="001335D4">
      <w:pPr>
        <w:rPr>
          <w:b/>
          <w:bCs/>
          <w:lang w:eastAsia="es-CO"/>
        </w:rPr>
      </w:pPr>
      <w:r w:rsidRPr="001335D4">
        <w:rPr>
          <w:b/>
          <w:bCs/>
          <w:lang w:eastAsia="es-CO"/>
        </w:rPr>
        <w:t>Equipos de oficina</w:t>
      </w:r>
    </w:p>
    <w:p w14:paraId="7CE8CFDB" w14:textId="77777777" w:rsidR="001335D4" w:rsidRPr="001335D4" w:rsidRDefault="001335D4" w:rsidP="001335D4">
      <w:pPr>
        <w:rPr>
          <w:lang w:eastAsia="es-CO"/>
        </w:rPr>
      </w:pPr>
      <w:r w:rsidRPr="001335D4">
        <w:rPr>
          <w:lang w:eastAsia="es-CO"/>
        </w:rPr>
        <w:t>Computadores, servidores, impresoras, fotocopiadoras y otros dispositivos de uso administrativo.</w:t>
      </w:r>
    </w:p>
    <w:p w14:paraId="13166D67" w14:textId="77777777" w:rsidR="001335D4" w:rsidRPr="001335D4" w:rsidRDefault="001335D4" w:rsidP="001335D4">
      <w:pPr>
        <w:rPr>
          <w:b/>
          <w:bCs/>
          <w:lang w:eastAsia="es-CO"/>
        </w:rPr>
      </w:pPr>
      <w:r w:rsidRPr="001335D4">
        <w:rPr>
          <w:b/>
          <w:bCs/>
          <w:lang w:eastAsia="es-CO"/>
        </w:rPr>
        <w:t>Transporte</w:t>
      </w:r>
    </w:p>
    <w:p w14:paraId="5E6FB42D" w14:textId="77777777" w:rsidR="001335D4" w:rsidRPr="001335D4" w:rsidRDefault="001335D4" w:rsidP="001335D4">
      <w:pPr>
        <w:rPr>
          <w:lang w:eastAsia="es-CO"/>
        </w:rPr>
      </w:pPr>
      <w:r w:rsidRPr="001335D4">
        <w:rPr>
          <w:lang w:eastAsia="es-CO"/>
        </w:rPr>
        <w:t>Flotas de vehículos operativos como automóviles, camiones o montacargas.</w:t>
      </w:r>
    </w:p>
    <w:p w14:paraId="6AB56F7E" w14:textId="77777777" w:rsidR="001335D4" w:rsidRPr="001335D4" w:rsidRDefault="001335D4" w:rsidP="001335D4">
      <w:pPr>
        <w:rPr>
          <w:b/>
          <w:bCs/>
          <w:lang w:eastAsia="es-CO"/>
        </w:rPr>
      </w:pPr>
      <w:r w:rsidRPr="001335D4">
        <w:rPr>
          <w:b/>
          <w:bCs/>
          <w:lang w:eastAsia="es-CO"/>
        </w:rPr>
        <w:t>Servicios generales</w:t>
      </w:r>
    </w:p>
    <w:p w14:paraId="4D832371" w14:textId="77777777" w:rsidR="001335D4" w:rsidRPr="001335D4" w:rsidRDefault="001335D4" w:rsidP="001335D4">
      <w:pPr>
        <w:rPr>
          <w:lang w:eastAsia="es-CO"/>
        </w:rPr>
      </w:pPr>
      <w:r w:rsidRPr="001335D4">
        <w:rPr>
          <w:lang w:eastAsia="es-CO"/>
        </w:rPr>
        <w:t>Sistemas como bombeo de agua, tratamiento de aguas residuales, generación de vapor y aire comprimido.</w:t>
      </w:r>
    </w:p>
    <w:p w14:paraId="4C5D953E" w14:textId="77777777" w:rsidR="001335D4" w:rsidRPr="001335D4" w:rsidRDefault="001335D4" w:rsidP="001335D4">
      <w:pPr>
        <w:rPr>
          <w:b/>
          <w:bCs/>
          <w:lang w:eastAsia="es-CO"/>
        </w:rPr>
      </w:pPr>
      <w:r w:rsidRPr="001335D4">
        <w:rPr>
          <w:b/>
          <w:bCs/>
          <w:lang w:eastAsia="es-CO"/>
        </w:rPr>
        <w:t>Procesos específicos del sector</w:t>
      </w:r>
    </w:p>
    <w:p w14:paraId="3D334A4F" w14:textId="77777777" w:rsidR="001335D4" w:rsidRPr="001335D4" w:rsidRDefault="001335D4" w:rsidP="001335D4">
      <w:pPr>
        <w:rPr>
          <w:lang w:eastAsia="es-CO"/>
        </w:rPr>
      </w:pPr>
      <w:r w:rsidRPr="001335D4">
        <w:rPr>
          <w:lang w:eastAsia="es-CO"/>
        </w:rPr>
        <w:t>Por ejemplo, en hoteles, el uso de cocinas industriales, lavanderías y piscinas climatizadas; o en el sector salud, el consumo de equipos médicos de alta tecnología.</w:t>
      </w:r>
    </w:p>
    <w:p w14:paraId="4DEAC231" w14:textId="1B0AB76B" w:rsidR="001335D4" w:rsidRDefault="001335D4" w:rsidP="00A85763">
      <w:pPr>
        <w:rPr>
          <w:lang w:eastAsia="es-CO"/>
        </w:rPr>
      </w:pPr>
      <w:r w:rsidRPr="001335D4">
        <w:rPr>
          <w:lang w:eastAsia="es-CO"/>
        </w:rPr>
        <w:t>La identificación de estos procesos se puede realizar utilizando herramientas como análisis de facturación energética, diagramas de flujo de procesos, inspecciones en campo y entrevistas al personal técnico y operativo.</w:t>
      </w:r>
    </w:p>
    <w:p w14:paraId="052B430A" w14:textId="67B78ED4" w:rsidR="001335D4" w:rsidRDefault="001335D4" w:rsidP="00A85763">
      <w:pPr>
        <w:rPr>
          <w:lang w:eastAsia="es-CO"/>
        </w:rPr>
      </w:pPr>
    </w:p>
    <w:p w14:paraId="07EF3DB3" w14:textId="77777777" w:rsidR="001335D4" w:rsidRDefault="001335D4" w:rsidP="00A85763">
      <w:pPr>
        <w:rPr>
          <w:lang w:eastAsia="es-CO"/>
        </w:rPr>
      </w:pPr>
    </w:p>
    <w:p w14:paraId="47BFA69B" w14:textId="77777777" w:rsidR="001335D4" w:rsidRPr="001335D4" w:rsidRDefault="001335D4" w:rsidP="001335D4">
      <w:pPr>
        <w:rPr>
          <w:b/>
          <w:bCs/>
          <w:lang w:eastAsia="es-CO"/>
        </w:rPr>
      </w:pPr>
      <w:r w:rsidRPr="001335D4">
        <w:rPr>
          <w:b/>
          <w:bCs/>
          <w:lang w:eastAsia="es-CO"/>
        </w:rPr>
        <w:lastRenderedPageBreak/>
        <w:t>Diagnóstico de los procesos que consumen la mayor cantidad de energía</w:t>
      </w:r>
    </w:p>
    <w:p w14:paraId="1E676AD7" w14:textId="77777777" w:rsidR="001335D4" w:rsidRPr="001335D4" w:rsidRDefault="001335D4" w:rsidP="001335D4">
      <w:pPr>
        <w:rPr>
          <w:lang w:eastAsia="es-CO"/>
        </w:rPr>
      </w:pPr>
      <w:r w:rsidRPr="001335D4">
        <w:rPr>
          <w:lang w:eastAsia="es-CO"/>
        </w:rPr>
        <w:t>Los procesos que consumen una cantidad significativa de energía suelen compartir algunas características:</w:t>
      </w:r>
    </w:p>
    <w:p w14:paraId="3B2FA55D" w14:textId="77777777" w:rsidR="001335D4" w:rsidRPr="001335D4" w:rsidRDefault="001335D4" w:rsidP="003504C5">
      <w:pPr>
        <w:pStyle w:val="Prrafodelista"/>
        <w:numPr>
          <w:ilvl w:val="0"/>
          <w:numId w:val="21"/>
        </w:numPr>
        <w:rPr>
          <w:b/>
          <w:bCs/>
          <w:lang w:eastAsia="es-CO"/>
        </w:rPr>
      </w:pPr>
      <w:r w:rsidRPr="001335D4">
        <w:rPr>
          <w:b/>
          <w:bCs/>
          <w:lang w:eastAsia="es-CO"/>
        </w:rPr>
        <w:t>Funcionamiento continuo o prolongado</w:t>
      </w:r>
    </w:p>
    <w:p w14:paraId="2DE7AF89" w14:textId="77777777" w:rsidR="001335D4" w:rsidRPr="001335D4" w:rsidRDefault="001335D4" w:rsidP="001335D4">
      <w:pPr>
        <w:pStyle w:val="Prrafodelista"/>
        <w:ind w:left="1429" w:firstLine="0"/>
        <w:rPr>
          <w:lang w:eastAsia="es-CO"/>
        </w:rPr>
      </w:pPr>
      <w:r w:rsidRPr="001335D4">
        <w:rPr>
          <w:lang w:eastAsia="es-CO"/>
        </w:rPr>
        <w:t>Equipos que operan durante muchas horas al día o incluso las 24 horas (por ejemplo, sistemas de refrigeración industrial, algunos procesos productivos).</w:t>
      </w:r>
    </w:p>
    <w:p w14:paraId="2B05BE35" w14:textId="77777777" w:rsidR="001335D4" w:rsidRPr="001335D4" w:rsidRDefault="001335D4" w:rsidP="003504C5">
      <w:pPr>
        <w:pStyle w:val="Prrafodelista"/>
        <w:numPr>
          <w:ilvl w:val="0"/>
          <w:numId w:val="21"/>
        </w:numPr>
        <w:rPr>
          <w:b/>
          <w:bCs/>
          <w:lang w:eastAsia="es-CO"/>
        </w:rPr>
      </w:pPr>
      <w:r w:rsidRPr="001335D4">
        <w:rPr>
          <w:b/>
          <w:bCs/>
          <w:lang w:eastAsia="es-CO"/>
        </w:rPr>
        <w:t>Requerimientos de potencia elevados</w:t>
      </w:r>
    </w:p>
    <w:p w14:paraId="165EC628" w14:textId="77777777" w:rsidR="001335D4" w:rsidRPr="001335D4" w:rsidRDefault="001335D4" w:rsidP="001335D4">
      <w:pPr>
        <w:pStyle w:val="Prrafodelista"/>
        <w:ind w:left="1429" w:firstLine="0"/>
        <w:rPr>
          <w:lang w:eastAsia="es-CO"/>
        </w:rPr>
      </w:pPr>
      <w:r w:rsidRPr="001335D4">
        <w:rPr>
          <w:lang w:eastAsia="es-CO"/>
        </w:rPr>
        <w:t>Equipos o sistemas que demandan una gran cantidad de energía en un momento dado (por ejemplo, hornos industriales, grandes motores).</w:t>
      </w:r>
    </w:p>
    <w:p w14:paraId="49C152A1" w14:textId="77777777" w:rsidR="001335D4" w:rsidRPr="001335D4" w:rsidRDefault="001335D4" w:rsidP="003504C5">
      <w:pPr>
        <w:pStyle w:val="Prrafodelista"/>
        <w:numPr>
          <w:ilvl w:val="0"/>
          <w:numId w:val="21"/>
        </w:numPr>
        <w:rPr>
          <w:b/>
          <w:bCs/>
          <w:lang w:eastAsia="es-CO"/>
        </w:rPr>
      </w:pPr>
      <w:r w:rsidRPr="001335D4">
        <w:rPr>
          <w:b/>
          <w:bCs/>
          <w:lang w:eastAsia="es-CO"/>
        </w:rPr>
        <w:t>Ineficiencias inherentes</w:t>
      </w:r>
    </w:p>
    <w:p w14:paraId="188BD5CA" w14:textId="77777777" w:rsidR="001335D4" w:rsidRPr="001335D4" w:rsidRDefault="001335D4" w:rsidP="001335D4">
      <w:pPr>
        <w:pStyle w:val="Prrafodelista"/>
        <w:ind w:left="1429" w:firstLine="0"/>
        <w:rPr>
          <w:lang w:eastAsia="es-CO"/>
        </w:rPr>
      </w:pPr>
      <w:r w:rsidRPr="001335D4">
        <w:rPr>
          <w:lang w:eastAsia="es-CO"/>
        </w:rPr>
        <w:t>Procesos o equipos tecnológicamente obsoletos o mal mantenidos que tienen un bajo rendimiento energético.</w:t>
      </w:r>
    </w:p>
    <w:p w14:paraId="62CCE578" w14:textId="77777777" w:rsidR="001335D4" w:rsidRPr="001335D4" w:rsidRDefault="001335D4" w:rsidP="003504C5">
      <w:pPr>
        <w:pStyle w:val="Prrafodelista"/>
        <w:numPr>
          <w:ilvl w:val="0"/>
          <w:numId w:val="21"/>
        </w:numPr>
        <w:rPr>
          <w:b/>
          <w:bCs/>
          <w:lang w:eastAsia="es-CO"/>
        </w:rPr>
      </w:pPr>
      <w:r w:rsidRPr="001335D4">
        <w:rPr>
          <w:b/>
          <w:bCs/>
          <w:lang w:eastAsia="es-CO"/>
        </w:rPr>
        <w:t>Variabilidad en la demanda</w:t>
      </w:r>
    </w:p>
    <w:p w14:paraId="698C1D35" w14:textId="77777777" w:rsidR="001335D4" w:rsidRPr="001335D4" w:rsidRDefault="001335D4" w:rsidP="003F7CD1">
      <w:pPr>
        <w:pStyle w:val="Prrafodelista"/>
        <w:ind w:left="1429" w:firstLine="0"/>
        <w:rPr>
          <w:lang w:eastAsia="es-CO"/>
        </w:rPr>
      </w:pPr>
      <w:r w:rsidRPr="001335D4">
        <w:rPr>
          <w:lang w:eastAsia="es-CO"/>
        </w:rPr>
        <w:t>Procesos cuya demanda de energía fluctúa significativamente según la producción, la ocupación o las condiciones ambientales, lo que puede llevar a un consumo ineficiente en momentos de baja demanda.</w:t>
      </w:r>
    </w:p>
    <w:p w14:paraId="64E87BA6" w14:textId="77777777" w:rsidR="001335D4" w:rsidRPr="001335D4" w:rsidRDefault="001335D4" w:rsidP="003504C5">
      <w:pPr>
        <w:pStyle w:val="Prrafodelista"/>
        <w:numPr>
          <w:ilvl w:val="0"/>
          <w:numId w:val="21"/>
        </w:numPr>
        <w:rPr>
          <w:b/>
          <w:bCs/>
          <w:lang w:eastAsia="es-CO"/>
        </w:rPr>
      </w:pPr>
      <w:r w:rsidRPr="001335D4">
        <w:rPr>
          <w:b/>
          <w:bCs/>
          <w:lang w:eastAsia="es-CO"/>
        </w:rPr>
        <w:t>Pérdidas significativas</w:t>
      </w:r>
    </w:p>
    <w:p w14:paraId="45DC7821" w14:textId="77777777" w:rsidR="001335D4" w:rsidRPr="001335D4" w:rsidRDefault="001335D4" w:rsidP="003F7CD1">
      <w:pPr>
        <w:pStyle w:val="Prrafodelista"/>
        <w:ind w:left="1429" w:firstLine="0"/>
        <w:rPr>
          <w:lang w:eastAsia="es-CO"/>
        </w:rPr>
      </w:pPr>
      <w:r w:rsidRPr="001335D4">
        <w:rPr>
          <w:lang w:eastAsia="es-CO"/>
        </w:rPr>
        <w:t>Procesos donde una gran parte de la energía suministrada se pierde en forma de calor, fricción, fugas, etc.</w:t>
      </w:r>
    </w:p>
    <w:p w14:paraId="69CF4EAE" w14:textId="77777777" w:rsidR="003F7CD1" w:rsidRPr="003F7CD1" w:rsidRDefault="003F7CD1" w:rsidP="003F7CD1">
      <w:pPr>
        <w:rPr>
          <w:lang w:eastAsia="es-CO"/>
        </w:rPr>
      </w:pPr>
      <w:r w:rsidRPr="003F7CD1">
        <w:rPr>
          <w:lang w:eastAsia="es-CO"/>
        </w:rPr>
        <w:t>Identificar estos procesos de alto consumo y comprender sus características es fundamental para priorizar las acciones de mejora de la eficiencia energética.</w:t>
      </w:r>
    </w:p>
    <w:p w14:paraId="57B4E620" w14:textId="77777777" w:rsidR="003F7CD1" w:rsidRPr="003F7CD1" w:rsidRDefault="003F7CD1" w:rsidP="003F7CD1">
      <w:pPr>
        <w:rPr>
          <w:b/>
          <w:bCs/>
          <w:lang w:eastAsia="es-CO"/>
        </w:rPr>
      </w:pPr>
      <w:r w:rsidRPr="003F7CD1">
        <w:rPr>
          <w:b/>
          <w:bCs/>
          <w:lang w:eastAsia="es-CO"/>
        </w:rPr>
        <w:lastRenderedPageBreak/>
        <w:t>Metodología para el análisis del consumo energético por proceso</w:t>
      </w:r>
    </w:p>
    <w:p w14:paraId="51ED455F" w14:textId="77777777" w:rsidR="003F7CD1" w:rsidRPr="003F7CD1" w:rsidRDefault="003F7CD1" w:rsidP="003F7CD1">
      <w:pPr>
        <w:rPr>
          <w:lang w:eastAsia="es-CO"/>
        </w:rPr>
      </w:pPr>
      <w:r w:rsidRPr="003F7CD1">
        <w:rPr>
          <w:lang w:eastAsia="es-CO"/>
        </w:rPr>
        <w:t>Una vez identificados los procesos clave, es necesario analizarlos en detalle para comprender su consumo energético y las oportunidades de mejora.</w:t>
      </w:r>
    </w:p>
    <w:p w14:paraId="168B2EFF" w14:textId="77777777" w:rsidR="003F7CD1" w:rsidRPr="003F7CD1" w:rsidRDefault="003F7CD1" w:rsidP="003F7CD1">
      <w:pPr>
        <w:rPr>
          <w:lang w:eastAsia="es-CO"/>
        </w:rPr>
      </w:pPr>
      <w:r w:rsidRPr="003F7CD1">
        <w:rPr>
          <w:lang w:eastAsia="es-CO"/>
        </w:rPr>
        <w:t>Algunas metodologías incluyen:</w:t>
      </w:r>
    </w:p>
    <w:p w14:paraId="6379DA6C" w14:textId="77777777" w:rsidR="003F7CD1" w:rsidRPr="003F7CD1" w:rsidRDefault="003F7CD1" w:rsidP="003504C5">
      <w:pPr>
        <w:pStyle w:val="Prrafodelista"/>
        <w:numPr>
          <w:ilvl w:val="0"/>
          <w:numId w:val="22"/>
        </w:numPr>
        <w:rPr>
          <w:b/>
          <w:bCs/>
          <w:lang w:eastAsia="es-CO"/>
        </w:rPr>
      </w:pPr>
      <w:r w:rsidRPr="003F7CD1">
        <w:rPr>
          <w:b/>
          <w:bCs/>
          <w:lang w:eastAsia="es-CO"/>
        </w:rPr>
        <w:t>Medición y monitorización específica</w:t>
      </w:r>
    </w:p>
    <w:p w14:paraId="54BD3CB9" w14:textId="77777777" w:rsidR="003F7CD1" w:rsidRPr="003F7CD1" w:rsidRDefault="003F7CD1" w:rsidP="003F7CD1">
      <w:pPr>
        <w:pStyle w:val="Prrafodelista"/>
        <w:ind w:firstLine="0"/>
        <w:rPr>
          <w:lang w:eastAsia="es-CO"/>
        </w:rPr>
      </w:pPr>
      <w:r w:rsidRPr="003F7CD1">
        <w:rPr>
          <w:lang w:eastAsia="es-CO"/>
        </w:rPr>
        <w:t xml:space="preserve">Instalar contadores o </w:t>
      </w:r>
      <w:proofErr w:type="spellStart"/>
      <w:r w:rsidRPr="003F7CD1">
        <w:rPr>
          <w:lang w:eastAsia="es-CO"/>
        </w:rPr>
        <w:t>submedidores</w:t>
      </w:r>
      <w:proofErr w:type="spellEnd"/>
      <w:r w:rsidRPr="003F7CD1">
        <w:rPr>
          <w:lang w:eastAsia="es-CO"/>
        </w:rPr>
        <w:t xml:space="preserve"> para medir el consumo de energía de procesos o equipos individuales a lo largo del tiempo. Esto permite obtener datos precisos sobre los patrones de consumo.</w:t>
      </w:r>
    </w:p>
    <w:p w14:paraId="23E90131" w14:textId="46065434" w:rsidR="003F7CD1" w:rsidRPr="003F7CD1" w:rsidRDefault="003F7CD1" w:rsidP="003504C5">
      <w:pPr>
        <w:pStyle w:val="Prrafodelista"/>
        <w:numPr>
          <w:ilvl w:val="0"/>
          <w:numId w:val="22"/>
        </w:numPr>
        <w:rPr>
          <w:b/>
          <w:bCs/>
          <w:lang w:eastAsia="es-CO"/>
        </w:rPr>
      </w:pPr>
      <w:r w:rsidRPr="003F7CD1">
        <w:rPr>
          <w:b/>
          <w:bCs/>
          <w:lang w:eastAsia="es-CO"/>
        </w:rPr>
        <w:t>Análisis del ciclo de vida</w:t>
      </w:r>
    </w:p>
    <w:p w14:paraId="3CDF67E7" w14:textId="77777777" w:rsidR="003F7CD1" w:rsidRPr="003F7CD1" w:rsidRDefault="003F7CD1" w:rsidP="003F7CD1">
      <w:pPr>
        <w:pStyle w:val="Prrafodelista"/>
        <w:ind w:firstLine="0"/>
        <w:rPr>
          <w:lang w:eastAsia="es-CO"/>
        </w:rPr>
      </w:pPr>
      <w:r w:rsidRPr="003F7CD1">
        <w:rPr>
          <w:lang w:eastAsia="es-CO"/>
        </w:rPr>
        <w:t>Evaluar el consumo energético en todas las etapas de un proceso, desde la entrada de materias primas hasta la salida del producto o servicio.</w:t>
      </w:r>
    </w:p>
    <w:p w14:paraId="1EE44792" w14:textId="77777777" w:rsidR="003F7CD1" w:rsidRPr="003F7CD1" w:rsidRDefault="003F7CD1" w:rsidP="003504C5">
      <w:pPr>
        <w:pStyle w:val="Prrafodelista"/>
        <w:numPr>
          <w:ilvl w:val="0"/>
          <w:numId w:val="22"/>
        </w:numPr>
        <w:rPr>
          <w:b/>
          <w:bCs/>
          <w:lang w:eastAsia="es-CO"/>
        </w:rPr>
      </w:pPr>
      <w:r w:rsidRPr="003F7CD1">
        <w:rPr>
          <w:b/>
          <w:bCs/>
          <w:lang w:eastAsia="es-CO"/>
        </w:rPr>
        <w:t>Diagramas de flujo de energía</w:t>
      </w:r>
    </w:p>
    <w:p w14:paraId="369A6BBB" w14:textId="77777777" w:rsidR="003F7CD1" w:rsidRPr="003F7CD1" w:rsidRDefault="003F7CD1" w:rsidP="003F7CD1">
      <w:pPr>
        <w:pStyle w:val="Prrafodelista"/>
        <w:ind w:firstLine="0"/>
        <w:rPr>
          <w:lang w:eastAsia="es-CO"/>
        </w:rPr>
      </w:pPr>
      <w:r w:rsidRPr="003F7CD1">
        <w:rPr>
          <w:lang w:eastAsia="es-CO"/>
        </w:rPr>
        <w:t>Representar gráficamente el flujo de energía dentro de un proceso, identificando los puntos de entrada, salida y las pérdidas.</w:t>
      </w:r>
    </w:p>
    <w:p w14:paraId="31C7EE98" w14:textId="77777777" w:rsidR="003F7CD1" w:rsidRPr="003F7CD1" w:rsidRDefault="003F7CD1" w:rsidP="003504C5">
      <w:pPr>
        <w:pStyle w:val="Prrafodelista"/>
        <w:numPr>
          <w:ilvl w:val="0"/>
          <w:numId w:val="22"/>
        </w:numPr>
        <w:rPr>
          <w:b/>
          <w:bCs/>
          <w:lang w:eastAsia="es-CO"/>
        </w:rPr>
      </w:pPr>
      <w:r w:rsidRPr="003F7CD1">
        <w:rPr>
          <w:b/>
          <w:bCs/>
          <w:lang w:eastAsia="es-CO"/>
        </w:rPr>
        <w:t>Balance de energía</w:t>
      </w:r>
    </w:p>
    <w:p w14:paraId="37F8BBE8" w14:textId="69BF4167" w:rsidR="003F7CD1" w:rsidRPr="003F7CD1" w:rsidRDefault="003F7CD1" w:rsidP="003F7CD1">
      <w:pPr>
        <w:pStyle w:val="Prrafodelista"/>
        <w:ind w:firstLine="0"/>
        <w:rPr>
          <w:lang w:eastAsia="es-CO"/>
        </w:rPr>
      </w:pPr>
      <w:r w:rsidRPr="003F7CD1">
        <w:rPr>
          <w:lang w:eastAsia="es-CO"/>
        </w:rPr>
        <w:t>Realizar un balance cuantitativo de la energía que entra y sale de un proceso o equipo para identificar las pérdidas y determinar su eficiencia.</w:t>
      </w:r>
    </w:p>
    <w:p w14:paraId="019EF409" w14:textId="77777777" w:rsidR="003F7CD1" w:rsidRPr="003F7CD1" w:rsidRDefault="003F7CD1" w:rsidP="003504C5">
      <w:pPr>
        <w:pStyle w:val="Prrafodelista"/>
        <w:numPr>
          <w:ilvl w:val="0"/>
          <w:numId w:val="22"/>
        </w:numPr>
        <w:rPr>
          <w:b/>
          <w:bCs/>
          <w:lang w:eastAsia="es-CO"/>
        </w:rPr>
      </w:pPr>
      <w:r w:rsidRPr="003F7CD1">
        <w:rPr>
          <w:b/>
          <w:bCs/>
          <w:lang w:eastAsia="es-CO"/>
        </w:rPr>
        <w:t>Análisis de sensibilidad</w:t>
      </w:r>
    </w:p>
    <w:p w14:paraId="4A04AF9F" w14:textId="693CFE28" w:rsidR="003F7CD1" w:rsidRDefault="003F7CD1" w:rsidP="003F7CD1">
      <w:pPr>
        <w:pStyle w:val="Prrafodelista"/>
        <w:ind w:firstLine="0"/>
        <w:rPr>
          <w:lang w:eastAsia="es-CO"/>
        </w:rPr>
      </w:pPr>
      <w:r w:rsidRPr="003F7CD1">
        <w:rPr>
          <w:lang w:eastAsia="es-CO"/>
        </w:rPr>
        <w:t>Evaluar cómo el consumo energético de un proceso se ve afectado por cambios en las variables operacionales (por ejemplo, la velocidad de una máquina, la temperatura de un horno, el caudal de una bomba).</w:t>
      </w:r>
    </w:p>
    <w:p w14:paraId="63EF3A64" w14:textId="77777777" w:rsidR="003F7CD1" w:rsidRPr="003F7CD1" w:rsidRDefault="003F7CD1" w:rsidP="003F7CD1">
      <w:pPr>
        <w:pStyle w:val="Prrafodelista"/>
        <w:ind w:firstLine="0"/>
        <w:rPr>
          <w:lang w:eastAsia="es-CO"/>
        </w:rPr>
      </w:pPr>
    </w:p>
    <w:p w14:paraId="0E6539BD" w14:textId="77777777" w:rsidR="003F7CD1" w:rsidRPr="003F7CD1" w:rsidRDefault="003F7CD1" w:rsidP="003504C5">
      <w:pPr>
        <w:pStyle w:val="Prrafodelista"/>
        <w:numPr>
          <w:ilvl w:val="0"/>
          <w:numId w:val="22"/>
        </w:numPr>
        <w:rPr>
          <w:b/>
          <w:bCs/>
          <w:lang w:eastAsia="es-CO"/>
        </w:rPr>
      </w:pPr>
      <w:r w:rsidRPr="003F7CD1">
        <w:rPr>
          <w:rStyle w:val="Extranjerismo"/>
          <w:b/>
          <w:bCs/>
          <w:lang w:eastAsia="es-CO"/>
        </w:rPr>
        <w:lastRenderedPageBreak/>
        <w:t>Benchmarking</w:t>
      </w:r>
      <w:r w:rsidRPr="003F7CD1">
        <w:rPr>
          <w:b/>
          <w:bCs/>
          <w:lang w:eastAsia="es-CO"/>
        </w:rPr>
        <w:t> interno y externo</w:t>
      </w:r>
    </w:p>
    <w:p w14:paraId="5C64D223" w14:textId="77777777" w:rsidR="003F7CD1" w:rsidRPr="003F7CD1" w:rsidRDefault="003F7CD1" w:rsidP="003F7CD1">
      <w:pPr>
        <w:pStyle w:val="Prrafodelista"/>
        <w:ind w:firstLine="0"/>
        <w:rPr>
          <w:lang w:eastAsia="es-CO"/>
        </w:rPr>
      </w:pPr>
      <w:r w:rsidRPr="003F7CD1">
        <w:rPr>
          <w:lang w:eastAsia="es-CO"/>
        </w:rPr>
        <w:t>Comparar el consumo energético de un proceso con el de otros procesos similares dentro de la misma organización o con las mejores prácticas de la industria.</w:t>
      </w:r>
    </w:p>
    <w:p w14:paraId="16EF97F7" w14:textId="77777777" w:rsidR="003F7CD1" w:rsidRPr="003F7CD1" w:rsidRDefault="003F7CD1" w:rsidP="003F7CD1">
      <w:pPr>
        <w:rPr>
          <w:b/>
          <w:bCs/>
          <w:lang w:eastAsia="es-CO"/>
        </w:rPr>
      </w:pPr>
      <w:r w:rsidRPr="003F7CD1">
        <w:rPr>
          <w:b/>
          <w:bCs/>
          <w:lang w:eastAsia="es-CO"/>
        </w:rPr>
        <w:t>Factores que influyen en el consumo energético de los procesos</w:t>
      </w:r>
    </w:p>
    <w:p w14:paraId="00A5AE3C" w14:textId="77777777" w:rsidR="003F7CD1" w:rsidRPr="003F7CD1" w:rsidRDefault="003F7CD1" w:rsidP="003F7CD1">
      <w:pPr>
        <w:rPr>
          <w:lang w:eastAsia="es-CO"/>
        </w:rPr>
      </w:pPr>
      <w:r w:rsidRPr="003F7CD1">
        <w:rPr>
          <w:lang w:eastAsia="es-CO"/>
        </w:rPr>
        <w:t>Los factores que influyen en el consumo energético de los procesos son diversos y dependen de la naturaleza específica del proceso. Sin embargo, podemos agruparlos en categorías principales:</w:t>
      </w:r>
    </w:p>
    <w:p w14:paraId="704684D3" w14:textId="77777777" w:rsidR="003F7CD1" w:rsidRPr="003F7CD1" w:rsidRDefault="003F7CD1" w:rsidP="003F7CD1">
      <w:pPr>
        <w:rPr>
          <w:b/>
          <w:bCs/>
          <w:lang w:eastAsia="es-CO"/>
        </w:rPr>
      </w:pPr>
      <w:r w:rsidRPr="003F7CD1">
        <w:rPr>
          <w:b/>
          <w:bCs/>
          <w:lang w:eastAsia="es-CO"/>
        </w:rPr>
        <w:t>Variables operacionales</w:t>
      </w:r>
    </w:p>
    <w:p w14:paraId="5C628C8F" w14:textId="77777777" w:rsidR="003F7CD1" w:rsidRPr="003F7CD1" w:rsidRDefault="003F7CD1" w:rsidP="003F7CD1">
      <w:pPr>
        <w:rPr>
          <w:lang w:eastAsia="es-CO"/>
        </w:rPr>
      </w:pPr>
      <w:r w:rsidRPr="003F7CD1">
        <w:rPr>
          <w:lang w:eastAsia="es-CO"/>
        </w:rPr>
        <w:t>Son las condiciones bajo las cuales se lleva a cabo el proceso. Incluyen la velocidad de producción, la capacidad de utilización de los equipos, la duración del funcionamiento, la temperatura y presión de operación, el caudal de fluidos, y las tasas de alimentación de materiales. Cambios en estas variables impactan directamente la cantidad de energía requerida.</w:t>
      </w:r>
    </w:p>
    <w:p w14:paraId="1EC6474D" w14:textId="77777777" w:rsidR="003F7CD1" w:rsidRPr="003F7CD1" w:rsidRDefault="003F7CD1" w:rsidP="003F7CD1">
      <w:pPr>
        <w:rPr>
          <w:b/>
          <w:bCs/>
          <w:lang w:eastAsia="es-CO"/>
        </w:rPr>
      </w:pPr>
      <w:r w:rsidRPr="003F7CD1">
        <w:rPr>
          <w:b/>
          <w:bCs/>
          <w:lang w:eastAsia="es-CO"/>
        </w:rPr>
        <w:t>Características del equipo</w:t>
      </w:r>
    </w:p>
    <w:p w14:paraId="37AA2107" w14:textId="1ADE45D0" w:rsidR="003F7CD1" w:rsidRDefault="003F7CD1" w:rsidP="003F7CD1">
      <w:pPr>
        <w:rPr>
          <w:lang w:eastAsia="es-CO"/>
        </w:rPr>
      </w:pPr>
      <w:r w:rsidRPr="003F7CD1">
        <w:rPr>
          <w:lang w:eastAsia="es-CO"/>
        </w:rPr>
        <w:t>La eficiencia energética inherente al diseño y la tecnología del equipo utilizado es crucial. Equipos más antiguos o con tecnologías menos eficientes consumirán más energía para realizar la misma tarea. El tamaño y la capacidad del equipo también influyen, así como su estado de mantenimiento.</w:t>
      </w:r>
    </w:p>
    <w:p w14:paraId="5C28FD86" w14:textId="77777777" w:rsidR="003F7CD1" w:rsidRPr="003F7CD1" w:rsidRDefault="003F7CD1" w:rsidP="003F7CD1">
      <w:pPr>
        <w:rPr>
          <w:lang w:eastAsia="es-CO"/>
        </w:rPr>
      </w:pPr>
    </w:p>
    <w:p w14:paraId="437FC5E9" w14:textId="77777777" w:rsidR="003F7CD1" w:rsidRPr="003F7CD1" w:rsidRDefault="003F7CD1" w:rsidP="003F7CD1">
      <w:pPr>
        <w:rPr>
          <w:b/>
          <w:bCs/>
          <w:lang w:eastAsia="es-CO"/>
        </w:rPr>
      </w:pPr>
      <w:r w:rsidRPr="003F7CD1">
        <w:rPr>
          <w:b/>
          <w:bCs/>
          <w:lang w:eastAsia="es-CO"/>
        </w:rPr>
        <w:lastRenderedPageBreak/>
        <w:t>Diseño del proceso</w:t>
      </w:r>
    </w:p>
    <w:p w14:paraId="17D864ED" w14:textId="77777777" w:rsidR="003F7CD1" w:rsidRPr="003F7CD1" w:rsidRDefault="003F7CD1" w:rsidP="003F7CD1">
      <w:pPr>
        <w:rPr>
          <w:lang w:eastAsia="es-CO"/>
        </w:rPr>
      </w:pPr>
      <w:r w:rsidRPr="003F7CD1">
        <w:rPr>
          <w:lang w:eastAsia="es-CO"/>
        </w:rPr>
        <w:t>La secuencia de las etapas del proceso, la integración de diferentes operaciones, y la optimización de los flujos de materiales y energía pueden tener un impacto significativo en el consumo total. Un diseño ineficiente puede requerir más energía para lograr el mismo resultado.</w:t>
      </w:r>
    </w:p>
    <w:p w14:paraId="716A4A20" w14:textId="77777777" w:rsidR="003F7CD1" w:rsidRPr="003F7CD1" w:rsidRDefault="003F7CD1" w:rsidP="003F7CD1">
      <w:pPr>
        <w:rPr>
          <w:b/>
          <w:bCs/>
          <w:lang w:eastAsia="es-CO"/>
        </w:rPr>
      </w:pPr>
      <w:r w:rsidRPr="003F7CD1">
        <w:rPr>
          <w:b/>
          <w:bCs/>
          <w:lang w:eastAsia="es-CO"/>
        </w:rPr>
        <w:t>Condiciones ambientales</w:t>
      </w:r>
    </w:p>
    <w:p w14:paraId="15AA921B" w14:textId="77777777" w:rsidR="003F7CD1" w:rsidRPr="003F7CD1" w:rsidRDefault="003F7CD1" w:rsidP="003F7CD1">
      <w:pPr>
        <w:rPr>
          <w:lang w:eastAsia="es-CO"/>
        </w:rPr>
      </w:pPr>
      <w:r w:rsidRPr="003F7CD1">
        <w:rPr>
          <w:lang w:eastAsia="es-CO"/>
        </w:rPr>
        <w:t>La temperatura ambiente, la humedad, y la iluminación natural disponible pueden afectar el consumo de energía asociado a la climatización, la ventilación y la iluminación de los espacios donde se desarrolla el proceso.</w:t>
      </w:r>
    </w:p>
    <w:p w14:paraId="241E83E7" w14:textId="77777777" w:rsidR="003F7CD1" w:rsidRPr="003F7CD1" w:rsidRDefault="003F7CD1" w:rsidP="003F7CD1">
      <w:pPr>
        <w:rPr>
          <w:b/>
          <w:bCs/>
          <w:lang w:eastAsia="es-CO"/>
        </w:rPr>
      </w:pPr>
      <w:r w:rsidRPr="003F7CD1">
        <w:rPr>
          <w:b/>
          <w:bCs/>
          <w:lang w:eastAsia="es-CO"/>
        </w:rPr>
        <w:t>Materias primas y materiales</w:t>
      </w:r>
    </w:p>
    <w:p w14:paraId="41B6E852" w14:textId="77777777" w:rsidR="003F7CD1" w:rsidRPr="003F7CD1" w:rsidRDefault="003F7CD1" w:rsidP="003F7CD1">
      <w:pPr>
        <w:rPr>
          <w:lang w:eastAsia="es-CO"/>
        </w:rPr>
      </w:pPr>
      <w:r w:rsidRPr="003F7CD1">
        <w:rPr>
          <w:lang w:eastAsia="es-CO"/>
        </w:rPr>
        <w:t>Las propiedades físicas y químicas de los materiales que se procesan pueden influir en la energía necesaria para su transformación (por ejemplo, la temperatura de fusión de un metal). La cantidad y la calidad de estos materiales también son factores relevantes.</w:t>
      </w:r>
    </w:p>
    <w:p w14:paraId="1E4C57E9" w14:textId="77777777" w:rsidR="003F7CD1" w:rsidRPr="003F7CD1" w:rsidRDefault="003F7CD1" w:rsidP="003F7CD1">
      <w:pPr>
        <w:rPr>
          <w:b/>
          <w:bCs/>
          <w:lang w:eastAsia="es-CO"/>
        </w:rPr>
      </w:pPr>
      <w:r w:rsidRPr="003F7CD1">
        <w:rPr>
          <w:b/>
          <w:bCs/>
          <w:lang w:eastAsia="es-CO"/>
        </w:rPr>
        <w:t>Gestión y control</w:t>
      </w:r>
    </w:p>
    <w:p w14:paraId="71D551C5" w14:textId="403C7504" w:rsidR="003F7CD1" w:rsidRDefault="003F7CD1" w:rsidP="003F7CD1">
      <w:pPr>
        <w:rPr>
          <w:lang w:eastAsia="es-CO"/>
        </w:rPr>
      </w:pPr>
      <w:r w:rsidRPr="003F7CD1">
        <w:rPr>
          <w:lang w:eastAsia="es-CO"/>
        </w:rPr>
        <w:t>Las prácticas de gestión energética implementadas, los sistemas de control automatizados, la formación del personal, y los procedimientos operativos tienen un impacto directo en la eficiencia con la que se utiliza la energía en los procesos.</w:t>
      </w:r>
    </w:p>
    <w:p w14:paraId="6A61F351" w14:textId="4AC05499" w:rsidR="003F7CD1" w:rsidRDefault="003F7CD1" w:rsidP="003F7CD1">
      <w:pPr>
        <w:rPr>
          <w:lang w:eastAsia="es-CO"/>
        </w:rPr>
      </w:pPr>
    </w:p>
    <w:p w14:paraId="4F7A5A2E" w14:textId="77777777" w:rsidR="003F7CD1" w:rsidRPr="003F7CD1" w:rsidRDefault="003F7CD1" w:rsidP="003F7CD1">
      <w:pPr>
        <w:rPr>
          <w:lang w:eastAsia="es-CO"/>
        </w:rPr>
      </w:pPr>
    </w:p>
    <w:p w14:paraId="0120FFC4" w14:textId="77777777" w:rsidR="003F7CD1" w:rsidRPr="003F7CD1" w:rsidRDefault="003F7CD1" w:rsidP="003F7CD1">
      <w:pPr>
        <w:rPr>
          <w:b/>
          <w:bCs/>
          <w:lang w:eastAsia="es-CO"/>
        </w:rPr>
      </w:pPr>
      <w:r w:rsidRPr="003F7CD1">
        <w:rPr>
          <w:b/>
          <w:bCs/>
          <w:lang w:eastAsia="es-CO"/>
        </w:rPr>
        <w:lastRenderedPageBreak/>
        <w:t>Factores externos</w:t>
      </w:r>
    </w:p>
    <w:p w14:paraId="6A00C02B" w14:textId="77777777" w:rsidR="003F7CD1" w:rsidRPr="003F7CD1" w:rsidRDefault="003F7CD1" w:rsidP="003F7CD1">
      <w:pPr>
        <w:rPr>
          <w:lang w:eastAsia="es-CO"/>
        </w:rPr>
      </w:pPr>
      <w:r w:rsidRPr="003F7CD1">
        <w:rPr>
          <w:lang w:eastAsia="es-CO"/>
        </w:rPr>
        <w:t>En algunos casos, factores externos como las tarifas energéticas, las regulaciones gubernamentales, y los incentivos a la eficiencia energética pueden influir en las decisiones y las inversiones relacionadas con el consumo energético de los procesos.</w:t>
      </w:r>
    </w:p>
    <w:p w14:paraId="2D4D8440" w14:textId="42200438" w:rsidR="001335D4" w:rsidRDefault="003F7CD1" w:rsidP="00A85763">
      <w:pPr>
        <w:rPr>
          <w:lang w:eastAsia="es-CO"/>
        </w:rPr>
      </w:pPr>
      <w:r w:rsidRPr="003F7CD1">
        <w:rPr>
          <w:lang w:eastAsia="es-CO"/>
        </w:rPr>
        <w:t>Comprender y analizar estos factores para cada proceso específico dentro de una organización es fundamental para identificar oportunidades de mejora de la eficiencia energética y para establecer indicadores de gestión energética relevantes.</w:t>
      </w:r>
    </w:p>
    <w:p w14:paraId="17F2A709" w14:textId="77777777" w:rsidR="003F7CD1" w:rsidRPr="003F7CD1" w:rsidRDefault="003F7CD1" w:rsidP="003F7CD1">
      <w:pPr>
        <w:rPr>
          <w:b/>
          <w:bCs/>
          <w:lang w:eastAsia="es-CO"/>
        </w:rPr>
      </w:pPr>
      <w:r w:rsidRPr="003F7CD1">
        <w:rPr>
          <w:b/>
          <w:bCs/>
          <w:lang w:eastAsia="es-CO"/>
        </w:rPr>
        <w:t>Procesos en gestión energética.</w:t>
      </w:r>
    </w:p>
    <w:p w14:paraId="52FEC1A3" w14:textId="79A8D47A" w:rsidR="003F7CD1" w:rsidRDefault="003F7CD1" w:rsidP="003F7CD1">
      <w:pPr>
        <w:rPr>
          <w:lang w:eastAsia="es-CO"/>
        </w:rPr>
      </w:pPr>
      <w:r w:rsidRPr="003F7CD1">
        <w:rPr>
          <w:lang w:eastAsia="es-CO"/>
        </w:rPr>
        <w:t>Para fortalecer el tema anteriormente plasmado, se presenta el siguiente video.</w:t>
      </w:r>
    </w:p>
    <w:p w14:paraId="5CEC3E49" w14:textId="6D7E8A28" w:rsidR="003F7CD1" w:rsidRDefault="00B841A8" w:rsidP="003F7CD1">
      <w:pPr>
        <w:rPr>
          <w:lang w:eastAsia="es-CO"/>
        </w:rPr>
      </w:pPr>
      <w:hyperlink r:id="rId46" w:history="1">
        <w:r w:rsidR="003F7CD1" w:rsidRPr="003F7CD1">
          <w:rPr>
            <w:rStyle w:val="Hipervnculo"/>
            <w:lang w:eastAsia="es-CO"/>
          </w:rPr>
          <w:t>Ir al sitio</w:t>
        </w:r>
      </w:hyperlink>
    </w:p>
    <w:p w14:paraId="145BF4C4" w14:textId="77777777" w:rsidR="003F7CD1" w:rsidRPr="003F7CD1" w:rsidRDefault="003F7CD1" w:rsidP="003F7CD1">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8" w:name="_Toc213940761"/>
      <w:bookmarkStart w:id="19" w:name="_Toc213940981"/>
      <w:bookmarkEnd w:id="18"/>
      <w:bookmarkEnd w:id="19"/>
    </w:p>
    <w:p w14:paraId="6671DD24" w14:textId="525B51BF" w:rsidR="003F7CD1" w:rsidRPr="003F7CD1" w:rsidRDefault="003F7CD1" w:rsidP="003F7CD1">
      <w:pPr>
        <w:pStyle w:val="Ttulo2"/>
      </w:pPr>
      <w:bookmarkStart w:id="20" w:name="_Toc213940982"/>
      <w:r w:rsidRPr="003F7CD1">
        <w:t>Importancia de la eficiencia energética en los procesos productivos y de servicios</w:t>
      </w:r>
      <w:bookmarkEnd w:id="20"/>
    </w:p>
    <w:p w14:paraId="393DA7D6" w14:textId="77777777" w:rsidR="003F7CD1" w:rsidRPr="003F7CD1" w:rsidRDefault="003F7CD1" w:rsidP="003F7CD1">
      <w:pPr>
        <w:rPr>
          <w:lang w:eastAsia="es-CO"/>
        </w:rPr>
      </w:pPr>
      <w:r w:rsidRPr="003F7CD1">
        <w:rPr>
          <w:lang w:eastAsia="es-CO"/>
        </w:rPr>
        <w:t>La eficiencia energética en los procesos consumidores de energía tiene un impacto directo y significativo en la rentabilidad y la sostenibilidad de una organización:</w:t>
      </w:r>
    </w:p>
    <w:p w14:paraId="62F5814E" w14:textId="77777777" w:rsidR="003F7CD1" w:rsidRPr="003F7CD1" w:rsidRDefault="003F7CD1" w:rsidP="003504C5">
      <w:pPr>
        <w:pStyle w:val="Prrafodelista"/>
        <w:numPr>
          <w:ilvl w:val="0"/>
          <w:numId w:val="23"/>
        </w:numPr>
        <w:rPr>
          <w:b/>
          <w:bCs/>
          <w:lang w:eastAsia="es-CO"/>
        </w:rPr>
      </w:pPr>
      <w:r w:rsidRPr="003F7CD1">
        <w:rPr>
          <w:b/>
          <w:bCs/>
          <w:lang w:eastAsia="es-CO"/>
        </w:rPr>
        <w:t>Reducción de costos operativos</w:t>
      </w:r>
    </w:p>
    <w:p w14:paraId="7F6E6D3E" w14:textId="77777777" w:rsidR="003F7CD1" w:rsidRPr="003F7CD1" w:rsidRDefault="003F7CD1" w:rsidP="003F7CD1">
      <w:pPr>
        <w:pStyle w:val="Prrafodelista"/>
        <w:ind w:left="1429" w:firstLine="0"/>
        <w:rPr>
          <w:lang w:eastAsia="es-CO"/>
        </w:rPr>
      </w:pPr>
      <w:r w:rsidRPr="003F7CD1">
        <w:rPr>
          <w:lang w:eastAsia="es-CO"/>
        </w:rPr>
        <w:t>Un menor consumo de energía se traduce en menores facturas de energía, lo que mejora la competitividad y la rentabilidad.</w:t>
      </w:r>
    </w:p>
    <w:p w14:paraId="592E6B4E" w14:textId="77777777" w:rsidR="003F7CD1" w:rsidRPr="003F7CD1" w:rsidRDefault="003F7CD1" w:rsidP="003504C5">
      <w:pPr>
        <w:pStyle w:val="Prrafodelista"/>
        <w:numPr>
          <w:ilvl w:val="0"/>
          <w:numId w:val="23"/>
        </w:numPr>
        <w:rPr>
          <w:b/>
          <w:bCs/>
          <w:lang w:eastAsia="es-CO"/>
        </w:rPr>
      </w:pPr>
      <w:r w:rsidRPr="003F7CD1">
        <w:rPr>
          <w:b/>
          <w:bCs/>
          <w:lang w:eastAsia="es-CO"/>
        </w:rPr>
        <w:t>Aumento de la productividad</w:t>
      </w:r>
    </w:p>
    <w:p w14:paraId="64D784BF" w14:textId="5EDE39FC" w:rsidR="003F7CD1" w:rsidRDefault="003F7CD1" w:rsidP="003F7CD1">
      <w:pPr>
        <w:pStyle w:val="Prrafodelista"/>
        <w:ind w:left="1429" w:firstLine="0"/>
        <w:rPr>
          <w:lang w:eastAsia="es-CO"/>
        </w:rPr>
      </w:pPr>
      <w:r w:rsidRPr="003F7CD1">
        <w:rPr>
          <w:lang w:eastAsia="es-CO"/>
        </w:rPr>
        <w:t>La optimización de los procesos puede llevar a una mayor producción con la misma o menor cantidad de energía.</w:t>
      </w:r>
    </w:p>
    <w:p w14:paraId="0E63650C" w14:textId="77777777" w:rsidR="003F7CD1" w:rsidRPr="003F7CD1" w:rsidRDefault="003F7CD1" w:rsidP="003F7CD1">
      <w:pPr>
        <w:pStyle w:val="Prrafodelista"/>
        <w:ind w:left="1429" w:firstLine="0"/>
        <w:rPr>
          <w:lang w:eastAsia="es-CO"/>
        </w:rPr>
      </w:pPr>
    </w:p>
    <w:p w14:paraId="26A3729C" w14:textId="77777777" w:rsidR="003F7CD1" w:rsidRPr="003F7CD1" w:rsidRDefault="003F7CD1" w:rsidP="003504C5">
      <w:pPr>
        <w:pStyle w:val="Prrafodelista"/>
        <w:numPr>
          <w:ilvl w:val="0"/>
          <w:numId w:val="23"/>
        </w:numPr>
        <w:rPr>
          <w:b/>
          <w:bCs/>
          <w:lang w:eastAsia="es-CO"/>
        </w:rPr>
      </w:pPr>
      <w:r w:rsidRPr="003F7CD1">
        <w:rPr>
          <w:b/>
          <w:bCs/>
          <w:lang w:eastAsia="es-CO"/>
        </w:rPr>
        <w:lastRenderedPageBreak/>
        <w:t>Mejora de la calidad</w:t>
      </w:r>
    </w:p>
    <w:p w14:paraId="6770A436" w14:textId="77777777" w:rsidR="003F7CD1" w:rsidRPr="003F7CD1" w:rsidRDefault="003F7CD1" w:rsidP="003F7CD1">
      <w:pPr>
        <w:pStyle w:val="Prrafodelista"/>
        <w:ind w:left="1429" w:firstLine="0"/>
        <w:rPr>
          <w:lang w:eastAsia="es-CO"/>
        </w:rPr>
      </w:pPr>
      <w:r w:rsidRPr="003F7CD1">
        <w:rPr>
          <w:lang w:eastAsia="es-CO"/>
        </w:rPr>
        <w:t>Procesos más controlados y eficientes pueden resultar en una mayor calidad de los productos o servicios.</w:t>
      </w:r>
    </w:p>
    <w:p w14:paraId="664FDE03" w14:textId="77777777" w:rsidR="003F7CD1" w:rsidRPr="003F7CD1" w:rsidRDefault="003F7CD1" w:rsidP="003504C5">
      <w:pPr>
        <w:pStyle w:val="Prrafodelista"/>
        <w:numPr>
          <w:ilvl w:val="0"/>
          <w:numId w:val="23"/>
        </w:numPr>
        <w:rPr>
          <w:b/>
          <w:bCs/>
          <w:lang w:eastAsia="es-CO"/>
        </w:rPr>
      </w:pPr>
      <w:r w:rsidRPr="003F7CD1">
        <w:rPr>
          <w:b/>
          <w:bCs/>
          <w:lang w:eastAsia="es-CO"/>
        </w:rPr>
        <w:t>Reducción del impacto ambiental</w:t>
      </w:r>
    </w:p>
    <w:p w14:paraId="21051519" w14:textId="77777777" w:rsidR="003F7CD1" w:rsidRPr="003F7CD1" w:rsidRDefault="003F7CD1" w:rsidP="003F7CD1">
      <w:pPr>
        <w:pStyle w:val="Prrafodelista"/>
        <w:ind w:left="1429" w:firstLine="0"/>
        <w:rPr>
          <w:lang w:eastAsia="es-CO"/>
        </w:rPr>
      </w:pPr>
      <w:r w:rsidRPr="003F7CD1">
        <w:rPr>
          <w:lang w:eastAsia="es-CO"/>
        </w:rPr>
        <w:t>Un menor consumo de energía implica una menor demanda de recursos naturales y una disminución de las emisiones contaminantes.</w:t>
      </w:r>
    </w:p>
    <w:p w14:paraId="7C31926C" w14:textId="77777777" w:rsidR="003F7CD1" w:rsidRPr="003F7CD1" w:rsidRDefault="003F7CD1" w:rsidP="003504C5">
      <w:pPr>
        <w:pStyle w:val="Prrafodelista"/>
        <w:numPr>
          <w:ilvl w:val="0"/>
          <w:numId w:val="23"/>
        </w:numPr>
        <w:rPr>
          <w:b/>
          <w:bCs/>
          <w:lang w:eastAsia="es-CO"/>
        </w:rPr>
      </w:pPr>
      <w:r w:rsidRPr="003F7CD1">
        <w:rPr>
          <w:b/>
          <w:bCs/>
          <w:lang w:eastAsia="es-CO"/>
        </w:rPr>
        <w:t>Cumplimiento normativo</w:t>
      </w:r>
    </w:p>
    <w:p w14:paraId="14CB22F6" w14:textId="77777777" w:rsidR="003F7CD1" w:rsidRPr="003F7CD1" w:rsidRDefault="003F7CD1" w:rsidP="003F7CD1">
      <w:pPr>
        <w:pStyle w:val="Prrafodelista"/>
        <w:ind w:left="1429" w:firstLine="0"/>
        <w:rPr>
          <w:lang w:eastAsia="es-CO"/>
        </w:rPr>
      </w:pPr>
      <w:r w:rsidRPr="003F7CD1">
        <w:rPr>
          <w:lang w:eastAsia="es-CO"/>
        </w:rPr>
        <w:t>La eficiencia energética puede ayudar a cumplir con las regulaciones y normativas ambientales y energéticas.</w:t>
      </w:r>
    </w:p>
    <w:p w14:paraId="03F3CB46" w14:textId="77777777" w:rsidR="003F7CD1" w:rsidRPr="003F7CD1" w:rsidRDefault="003F7CD1" w:rsidP="003504C5">
      <w:pPr>
        <w:pStyle w:val="Prrafodelista"/>
        <w:numPr>
          <w:ilvl w:val="0"/>
          <w:numId w:val="23"/>
        </w:numPr>
        <w:rPr>
          <w:b/>
          <w:bCs/>
          <w:lang w:eastAsia="es-CO"/>
        </w:rPr>
      </w:pPr>
      <w:r w:rsidRPr="003F7CD1">
        <w:rPr>
          <w:b/>
          <w:bCs/>
          <w:lang w:eastAsia="es-CO"/>
        </w:rPr>
        <w:t>Mejora de la imagen corporativa</w:t>
      </w:r>
    </w:p>
    <w:p w14:paraId="3AC9EEB5" w14:textId="77777777" w:rsidR="003F7CD1" w:rsidRPr="003F7CD1" w:rsidRDefault="003F7CD1" w:rsidP="003F7CD1">
      <w:pPr>
        <w:pStyle w:val="Prrafodelista"/>
        <w:ind w:left="1429" w:firstLine="0"/>
        <w:rPr>
          <w:lang w:eastAsia="es-CO"/>
        </w:rPr>
      </w:pPr>
      <w:r w:rsidRPr="003F7CD1">
        <w:rPr>
          <w:lang w:eastAsia="es-CO"/>
        </w:rPr>
        <w:t>Las empresas que demuestran un compromiso con la eficiencia energética y la sostenibilidad suelen tener una mejor reputación entre clientes, inversores y la sociedad en general.</w:t>
      </w:r>
    </w:p>
    <w:p w14:paraId="2A86FF51" w14:textId="77777777" w:rsidR="003F7CD1" w:rsidRPr="003F7CD1" w:rsidRDefault="003F7CD1" w:rsidP="003F7CD1">
      <w:pPr>
        <w:rPr>
          <w:lang w:eastAsia="es-CO"/>
        </w:rPr>
      </w:pPr>
    </w:p>
    <w:p w14:paraId="0F3CB5CE" w14:textId="27176B97" w:rsidR="001335D4" w:rsidRDefault="001335D4" w:rsidP="00A85763">
      <w:pPr>
        <w:rPr>
          <w:lang w:eastAsia="es-CO"/>
        </w:rPr>
      </w:pPr>
    </w:p>
    <w:p w14:paraId="48874BD5" w14:textId="09750B44" w:rsidR="001335D4" w:rsidRDefault="001335D4" w:rsidP="00A85763">
      <w:pPr>
        <w:rPr>
          <w:lang w:eastAsia="es-CO"/>
        </w:rPr>
      </w:pPr>
    </w:p>
    <w:p w14:paraId="6A3DDDDB" w14:textId="62751690" w:rsidR="001335D4" w:rsidRDefault="001335D4" w:rsidP="00A85763">
      <w:pPr>
        <w:rPr>
          <w:lang w:eastAsia="es-CO"/>
        </w:rPr>
      </w:pPr>
    </w:p>
    <w:p w14:paraId="40EF83C1" w14:textId="3F9E5D1A" w:rsidR="001335D4" w:rsidRDefault="001335D4" w:rsidP="00A85763">
      <w:pPr>
        <w:rPr>
          <w:lang w:eastAsia="es-CO"/>
        </w:rPr>
      </w:pPr>
    </w:p>
    <w:p w14:paraId="39668E0E" w14:textId="2E64803C" w:rsidR="001335D4" w:rsidRDefault="001335D4" w:rsidP="00A85763">
      <w:pPr>
        <w:rPr>
          <w:lang w:eastAsia="es-CO"/>
        </w:rPr>
      </w:pPr>
    </w:p>
    <w:p w14:paraId="60984CC5" w14:textId="4DC60CA3" w:rsidR="001335D4" w:rsidRDefault="001335D4" w:rsidP="00A85763">
      <w:pPr>
        <w:rPr>
          <w:lang w:eastAsia="es-CO"/>
        </w:rPr>
      </w:pPr>
    </w:p>
    <w:p w14:paraId="41DFB8B5" w14:textId="0E5ADE51" w:rsidR="001335D4" w:rsidRDefault="003F7CD1" w:rsidP="003F7CD1">
      <w:pPr>
        <w:pStyle w:val="Ttulo1"/>
      </w:pPr>
      <w:bookmarkStart w:id="21" w:name="_Toc213940983"/>
      <w:r w:rsidRPr="003F7CD1">
        <w:lastRenderedPageBreak/>
        <w:t>Caracterización del consumo energético</w:t>
      </w:r>
      <w:bookmarkEnd w:id="21"/>
    </w:p>
    <w:p w14:paraId="018E002B" w14:textId="57D16861" w:rsidR="003F7CD1" w:rsidRPr="003F7CD1" w:rsidRDefault="003F7CD1" w:rsidP="003F7CD1">
      <w:pPr>
        <w:rPr>
          <w:lang w:val="es-419" w:eastAsia="es-CO"/>
        </w:rPr>
      </w:pPr>
      <w:r w:rsidRPr="003F7CD1">
        <w:rPr>
          <w:lang w:val="es-419" w:eastAsia="es-CO"/>
        </w:rPr>
        <w:t>En este tema, aprenderá a analizar en detalle los datos de consumo energético recopilados, identificando patrones, tendencias y anomalías. Esta caracterización profunda es esencial para comprender cómo, cuándo y dónde se utiliza la energía en una organización, sentando las bases para la definición de indicadores de gestión energética significativos y la implementación de estrategias de mejora.</w:t>
      </w:r>
    </w:p>
    <w:p w14:paraId="4F0F91CE" w14:textId="3FA92A88" w:rsidR="003F7CD1" w:rsidRPr="003F7CD1" w:rsidRDefault="003F7CD1" w:rsidP="003F7CD1">
      <w:pPr>
        <w:rPr>
          <w:lang w:val="es-419" w:eastAsia="es-CO"/>
        </w:rPr>
      </w:pPr>
      <w:r w:rsidRPr="003F7CD1">
        <w:rPr>
          <w:lang w:val="es-419" w:eastAsia="es-CO"/>
        </w:rPr>
        <w:t>La caracterización del consumo energético va más allá de simplemente registrar cuánta energía se utiliza. Implica un análisis detallado de los datos recopilados para obtener información valiosa sobre los patrones de consumo, la influencia de diferentes variables, la eficiencia de los procesos y la presencia de posibles ineficiencias.</w:t>
      </w:r>
    </w:p>
    <w:p w14:paraId="3E048685" w14:textId="77777777" w:rsidR="003F7CD1" w:rsidRPr="003F7CD1" w:rsidRDefault="003F7CD1" w:rsidP="003F7CD1">
      <w:pPr>
        <w:rPr>
          <w:b/>
          <w:bCs/>
          <w:lang w:eastAsia="es-CO"/>
        </w:rPr>
      </w:pPr>
      <w:r w:rsidRPr="003F7CD1">
        <w:rPr>
          <w:b/>
          <w:bCs/>
          <w:lang w:eastAsia="es-CO"/>
        </w:rPr>
        <w:t>¿Por qué es importante caracterizar el consumo energético?</w:t>
      </w:r>
    </w:p>
    <w:p w14:paraId="79779AA2" w14:textId="77777777" w:rsidR="003F7CD1" w:rsidRPr="003F7CD1" w:rsidRDefault="003F7CD1" w:rsidP="003504C5">
      <w:pPr>
        <w:pStyle w:val="Prrafodelista"/>
        <w:numPr>
          <w:ilvl w:val="0"/>
          <w:numId w:val="22"/>
        </w:numPr>
        <w:rPr>
          <w:b/>
          <w:bCs/>
          <w:lang w:eastAsia="es-CO"/>
        </w:rPr>
      </w:pPr>
      <w:r w:rsidRPr="003F7CD1">
        <w:rPr>
          <w:b/>
          <w:bCs/>
          <w:lang w:eastAsia="es-CO"/>
        </w:rPr>
        <w:t>Comprensión profunda</w:t>
      </w:r>
    </w:p>
    <w:p w14:paraId="7C743B99" w14:textId="77777777" w:rsidR="003F7CD1" w:rsidRPr="003F7CD1" w:rsidRDefault="003F7CD1" w:rsidP="003F7CD1">
      <w:pPr>
        <w:pStyle w:val="Prrafodelista"/>
        <w:ind w:firstLine="0"/>
        <w:rPr>
          <w:lang w:eastAsia="es-CO"/>
        </w:rPr>
      </w:pPr>
      <w:r w:rsidRPr="003F7CD1">
        <w:rPr>
          <w:lang w:eastAsia="es-CO"/>
        </w:rPr>
        <w:t>Permite entender cómo y cuándo se utiliza la energía en diferentes áreas, procesos y equipos de la organización.</w:t>
      </w:r>
    </w:p>
    <w:p w14:paraId="3FCB8603" w14:textId="77777777" w:rsidR="003F7CD1" w:rsidRPr="003F7CD1" w:rsidRDefault="003F7CD1" w:rsidP="003504C5">
      <w:pPr>
        <w:pStyle w:val="Prrafodelista"/>
        <w:numPr>
          <w:ilvl w:val="0"/>
          <w:numId w:val="22"/>
        </w:numPr>
        <w:rPr>
          <w:b/>
          <w:bCs/>
          <w:lang w:eastAsia="es-CO"/>
        </w:rPr>
      </w:pPr>
      <w:r w:rsidRPr="003F7CD1">
        <w:rPr>
          <w:b/>
          <w:bCs/>
          <w:lang w:eastAsia="es-CO"/>
        </w:rPr>
        <w:t>Identificación de oportunidades</w:t>
      </w:r>
    </w:p>
    <w:p w14:paraId="7DE0FB9A" w14:textId="607FA0EF" w:rsidR="003F7CD1" w:rsidRDefault="003F7CD1" w:rsidP="003F7CD1">
      <w:pPr>
        <w:pStyle w:val="Prrafodelista"/>
        <w:ind w:firstLine="0"/>
        <w:rPr>
          <w:lang w:eastAsia="es-CO"/>
        </w:rPr>
      </w:pPr>
      <w:r w:rsidRPr="003F7CD1">
        <w:rPr>
          <w:lang w:eastAsia="es-CO"/>
        </w:rPr>
        <w:t>Facilita la detección de áreas donde el consumo es elevado o ineficiente, señalando posibles oportunidades de ahorro y mejora.</w:t>
      </w:r>
    </w:p>
    <w:p w14:paraId="1B4DE8A3" w14:textId="16E279B4" w:rsidR="003F7CD1" w:rsidRDefault="003F7CD1" w:rsidP="003F7CD1">
      <w:pPr>
        <w:rPr>
          <w:lang w:eastAsia="es-CO"/>
        </w:rPr>
      </w:pPr>
    </w:p>
    <w:p w14:paraId="0963A29F" w14:textId="4E625207" w:rsidR="003F7CD1" w:rsidRDefault="003F7CD1" w:rsidP="003F7CD1">
      <w:pPr>
        <w:rPr>
          <w:lang w:eastAsia="es-CO"/>
        </w:rPr>
      </w:pPr>
    </w:p>
    <w:p w14:paraId="2CF1AD16" w14:textId="77777777" w:rsidR="003F7CD1" w:rsidRPr="003F7CD1" w:rsidRDefault="003F7CD1" w:rsidP="003F7CD1">
      <w:pPr>
        <w:rPr>
          <w:lang w:eastAsia="es-CO"/>
        </w:rPr>
      </w:pPr>
    </w:p>
    <w:p w14:paraId="22F43980" w14:textId="77777777" w:rsidR="003F7CD1" w:rsidRPr="003F7CD1" w:rsidRDefault="003F7CD1" w:rsidP="003504C5">
      <w:pPr>
        <w:pStyle w:val="Prrafodelista"/>
        <w:numPr>
          <w:ilvl w:val="0"/>
          <w:numId w:val="22"/>
        </w:numPr>
        <w:rPr>
          <w:b/>
          <w:bCs/>
          <w:lang w:eastAsia="es-CO"/>
        </w:rPr>
      </w:pPr>
      <w:r w:rsidRPr="003F7CD1">
        <w:rPr>
          <w:b/>
          <w:bCs/>
          <w:lang w:eastAsia="es-CO"/>
        </w:rPr>
        <w:lastRenderedPageBreak/>
        <w:t>Establecimiento de líneas base</w:t>
      </w:r>
    </w:p>
    <w:p w14:paraId="0E4EAC69" w14:textId="77777777" w:rsidR="003F7CD1" w:rsidRPr="003F7CD1" w:rsidRDefault="003F7CD1" w:rsidP="003F7CD1">
      <w:pPr>
        <w:pStyle w:val="Prrafodelista"/>
        <w:ind w:firstLine="0"/>
        <w:rPr>
          <w:lang w:eastAsia="es-CO"/>
        </w:rPr>
      </w:pPr>
      <w:r w:rsidRPr="003F7CD1">
        <w:rPr>
          <w:lang w:eastAsia="es-CO"/>
        </w:rPr>
        <w:t>Proporciona datos históricos detallados para establecer Líneas Base Energéticas (LBE) confiables, que son cruciales para medir el progreso de las iniciativas de eficiencia energética.</w:t>
      </w:r>
    </w:p>
    <w:p w14:paraId="6A57B1E3" w14:textId="77777777" w:rsidR="003F7CD1" w:rsidRPr="003F7CD1" w:rsidRDefault="003F7CD1" w:rsidP="003504C5">
      <w:pPr>
        <w:pStyle w:val="Prrafodelista"/>
        <w:numPr>
          <w:ilvl w:val="0"/>
          <w:numId w:val="22"/>
        </w:numPr>
        <w:rPr>
          <w:b/>
          <w:bCs/>
          <w:lang w:eastAsia="es-CO"/>
        </w:rPr>
      </w:pPr>
      <w:r w:rsidRPr="003F7CD1">
        <w:rPr>
          <w:b/>
          <w:bCs/>
          <w:lang w:eastAsia="es-CO"/>
        </w:rPr>
        <w:t>Desarrollo de indicadores</w:t>
      </w:r>
    </w:p>
    <w:p w14:paraId="415052DE" w14:textId="77777777" w:rsidR="003F7CD1" w:rsidRPr="003F7CD1" w:rsidRDefault="003F7CD1" w:rsidP="003F7CD1">
      <w:pPr>
        <w:pStyle w:val="Prrafodelista"/>
        <w:ind w:firstLine="0"/>
        <w:rPr>
          <w:lang w:eastAsia="es-CO"/>
        </w:rPr>
      </w:pPr>
      <w:r w:rsidRPr="003F7CD1">
        <w:rPr>
          <w:lang w:eastAsia="es-CO"/>
        </w:rPr>
        <w:t>La comprensión de los patrones de consumo y la influencia de las variables permite la definición de Indicadores de Desempeño Energético (</w:t>
      </w:r>
      <w:proofErr w:type="spellStart"/>
      <w:r w:rsidRPr="003F7CD1">
        <w:rPr>
          <w:lang w:eastAsia="es-CO"/>
        </w:rPr>
        <w:t>IDEs</w:t>
      </w:r>
      <w:proofErr w:type="spellEnd"/>
      <w:r w:rsidRPr="003F7CD1">
        <w:rPr>
          <w:lang w:eastAsia="es-CO"/>
        </w:rPr>
        <w:t>) relevantes y significativos.</w:t>
      </w:r>
    </w:p>
    <w:p w14:paraId="19CAB725" w14:textId="77777777" w:rsidR="003F7CD1" w:rsidRPr="003F7CD1" w:rsidRDefault="003F7CD1" w:rsidP="003504C5">
      <w:pPr>
        <w:pStyle w:val="Prrafodelista"/>
        <w:numPr>
          <w:ilvl w:val="0"/>
          <w:numId w:val="22"/>
        </w:numPr>
        <w:rPr>
          <w:b/>
          <w:bCs/>
          <w:lang w:eastAsia="es-CO"/>
        </w:rPr>
      </w:pPr>
      <w:r w:rsidRPr="003F7CD1">
        <w:rPr>
          <w:b/>
          <w:bCs/>
          <w:lang w:eastAsia="es-CO"/>
        </w:rPr>
        <w:t>Validación de medidas</w:t>
      </w:r>
    </w:p>
    <w:p w14:paraId="10E0C59C" w14:textId="77777777" w:rsidR="003F7CD1" w:rsidRPr="003F7CD1" w:rsidRDefault="003F7CD1" w:rsidP="003F7CD1">
      <w:pPr>
        <w:pStyle w:val="Prrafodelista"/>
        <w:ind w:firstLine="0"/>
        <w:rPr>
          <w:lang w:eastAsia="es-CO"/>
        </w:rPr>
      </w:pPr>
      <w:r w:rsidRPr="003F7CD1">
        <w:rPr>
          <w:lang w:eastAsia="es-CO"/>
        </w:rPr>
        <w:t>Ayuda a verificar el impacto de las medidas de eficiencia energética implementadas al comparar los patrones de consumo antes y después de la intervención.</w:t>
      </w:r>
    </w:p>
    <w:p w14:paraId="0BA2C11E" w14:textId="77777777" w:rsidR="003F7CD1" w:rsidRPr="003F7CD1" w:rsidRDefault="003F7CD1" w:rsidP="003504C5">
      <w:pPr>
        <w:pStyle w:val="Prrafodelista"/>
        <w:numPr>
          <w:ilvl w:val="0"/>
          <w:numId w:val="22"/>
        </w:numPr>
        <w:rPr>
          <w:b/>
          <w:bCs/>
          <w:lang w:eastAsia="es-CO"/>
        </w:rPr>
      </w:pPr>
      <w:r w:rsidRPr="003F7CD1">
        <w:rPr>
          <w:b/>
          <w:bCs/>
          <w:lang w:eastAsia="es-CO"/>
        </w:rPr>
        <w:t>Detección de anomalías</w:t>
      </w:r>
    </w:p>
    <w:p w14:paraId="7DD7537E" w14:textId="77777777" w:rsidR="003F7CD1" w:rsidRPr="003F7CD1" w:rsidRDefault="003F7CD1" w:rsidP="003F7CD1">
      <w:pPr>
        <w:pStyle w:val="Prrafodelista"/>
        <w:ind w:firstLine="0"/>
        <w:rPr>
          <w:lang w:eastAsia="es-CO"/>
        </w:rPr>
      </w:pPr>
      <w:r w:rsidRPr="003F7CD1">
        <w:rPr>
          <w:lang w:eastAsia="es-CO"/>
        </w:rPr>
        <w:t>Permite identificar consumos inusuales que podrían indicar problemas operativos, fallos de equipos o incluso pérdidas de energía inadvertidas.</w:t>
      </w:r>
    </w:p>
    <w:p w14:paraId="67D5E046" w14:textId="77777777" w:rsidR="003F7CD1" w:rsidRPr="003F7CD1" w:rsidRDefault="003F7CD1" w:rsidP="003F7CD1">
      <w:pPr>
        <w:rPr>
          <w:b/>
          <w:bCs/>
          <w:lang w:eastAsia="es-CO"/>
        </w:rPr>
      </w:pPr>
      <w:r w:rsidRPr="003F7CD1">
        <w:rPr>
          <w:b/>
          <w:bCs/>
          <w:lang w:eastAsia="es-CO"/>
        </w:rPr>
        <w:t>Recolección y organización de datos de consumo energético</w:t>
      </w:r>
    </w:p>
    <w:p w14:paraId="1309DD56" w14:textId="77777777" w:rsidR="003F7CD1" w:rsidRPr="003F7CD1" w:rsidRDefault="003F7CD1" w:rsidP="003F7CD1">
      <w:pPr>
        <w:rPr>
          <w:lang w:eastAsia="es-CO"/>
        </w:rPr>
      </w:pPr>
      <w:r w:rsidRPr="003F7CD1">
        <w:rPr>
          <w:lang w:eastAsia="es-CO"/>
        </w:rPr>
        <w:t>La base para una caracterización efectiva del consumo energético reside en la recolección sistemática y la organización lógica de los datos. Sin datos precisos y bien estructurados, cualquier análisis posterior será limitado.</w:t>
      </w:r>
    </w:p>
    <w:p w14:paraId="6FAFAF2B" w14:textId="77777777" w:rsidR="003F7CD1" w:rsidRDefault="003F7CD1" w:rsidP="003F7CD1">
      <w:pPr>
        <w:rPr>
          <w:b/>
          <w:bCs/>
          <w:lang w:eastAsia="es-CO"/>
        </w:rPr>
      </w:pPr>
    </w:p>
    <w:p w14:paraId="45C4D6D6" w14:textId="77777777" w:rsidR="003F7CD1" w:rsidRDefault="003F7CD1" w:rsidP="003F7CD1">
      <w:pPr>
        <w:rPr>
          <w:b/>
          <w:bCs/>
          <w:lang w:eastAsia="es-CO"/>
        </w:rPr>
      </w:pPr>
    </w:p>
    <w:p w14:paraId="4C89A4D4" w14:textId="41DFE79A" w:rsidR="003F7CD1" w:rsidRPr="003F7CD1" w:rsidRDefault="003F7CD1" w:rsidP="003F7CD1">
      <w:pPr>
        <w:rPr>
          <w:b/>
          <w:bCs/>
          <w:lang w:eastAsia="es-CO"/>
        </w:rPr>
      </w:pPr>
      <w:r w:rsidRPr="003F7CD1">
        <w:rPr>
          <w:b/>
          <w:bCs/>
          <w:lang w:eastAsia="es-CO"/>
        </w:rPr>
        <w:lastRenderedPageBreak/>
        <w:t>Fuentes de datos</w:t>
      </w:r>
    </w:p>
    <w:p w14:paraId="578532A1" w14:textId="77777777" w:rsidR="003F7CD1" w:rsidRPr="003F7CD1" w:rsidRDefault="003F7CD1" w:rsidP="003F7CD1">
      <w:pPr>
        <w:rPr>
          <w:lang w:eastAsia="es-CO"/>
        </w:rPr>
      </w:pPr>
      <w:r w:rsidRPr="003F7CD1">
        <w:rPr>
          <w:lang w:eastAsia="es-CO"/>
        </w:rPr>
        <w:t>Es crucial identificar todas las fuentes de datos de consumo energético dentro de la organización. Estas pueden incluir:</w:t>
      </w:r>
    </w:p>
    <w:p w14:paraId="0B5DF937" w14:textId="77777777" w:rsidR="003F7CD1" w:rsidRPr="003F7CD1" w:rsidRDefault="003F7CD1" w:rsidP="003F7CD1">
      <w:pPr>
        <w:rPr>
          <w:b/>
          <w:bCs/>
          <w:lang w:eastAsia="es-CO"/>
        </w:rPr>
      </w:pPr>
      <w:r w:rsidRPr="003F7CD1">
        <w:rPr>
          <w:b/>
          <w:bCs/>
          <w:lang w:eastAsia="es-CO"/>
        </w:rPr>
        <w:t>Facturas de servicios públicos</w:t>
      </w:r>
    </w:p>
    <w:p w14:paraId="2F2E5AC5" w14:textId="77777777" w:rsidR="003F7CD1" w:rsidRPr="003F7CD1" w:rsidRDefault="003F7CD1" w:rsidP="003F7CD1">
      <w:pPr>
        <w:rPr>
          <w:lang w:eastAsia="es-CO"/>
        </w:rPr>
      </w:pPr>
      <w:r w:rsidRPr="003F7CD1">
        <w:rPr>
          <w:lang w:eastAsia="es-CO"/>
        </w:rPr>
        <w:t>Electricidad, gas natural, agua (si se utiliza para calefacción o refrigeración), combustibles (diésel, </w:t>
      </w:r>
      <w:proofErr w:type="spellStart"/>
      <w:r w:rsidRPr="003F7CD1">
        <w:rPr>
          <w:rStyle w:val="Extranjerismo"/>
          <w:lang w:eastAsia="es-CO"/>
        </w:rPr>
        <w:t>fueloil</w:t>
      </w:r>
      <w:proofErr w:type="spellEnd"/>
      <w:r w:rsidRPr="003F7CD1">
        <w:rPr>
          <w:lang w:eastAsia="es-CO"/>
        </w:rPr>
        <w:t>).</w:t>
      </w:r>
    </w:p>
    <w:p w14:paraId="340E98CA" w14:textId="7971FC40" w:rsidR="003F7CD1" w:rsidRPr="003F7CD1" w:rsidRDefault="003F7CD1" w:rsidP="003F7CD1">
      <w:pPr>
        <w:rPr>
          <w:b/>
          <w:bCs/>
          <w:lang w:eastAsia="es-CO"/>
        </w:rPr>
      </w:pPr>
      <w:r w:rsidRPr="003F7CD1">
        <w:rPr>
          <w:b/>
          <w:bCs/>
          <w:lang w:eastAsia="es-CO"/>
        </w:rPr>
        <w:t xml:space="preserve">Contadores internos o </w:t>
      </w:r>
      <w:proofErr w:type="spellStart"/>
      <w:r w:rsidRPr="003F7CD1">
        <w:rPr>
          <w:b/>
          <w:bCs/>
          <w:lang w:eastAsia="es-CO"/>
        </w:rPr>
        <w:t>submedidores</w:t>
      </w:r>
      <w:proofErr w:type="spellEnd"/>
    </w:p>
    <w:p w14:paraId="2F085BA5" w14:textId="77777777" w:rsidR="003F7CD1" w:rsidRPr="003F7CD1" w:rsidRDefault="003F7CD1" w:rsidP="003F7CD1">
      <w:pPr>
        <w:rPr>
          <w:lang w:eastAsia="es-CO"/>
        </w:rPr>
      </w:pPr>
      <w:r w:rsidRPr="003F7CD1">
        <w:rPr>
          <w:lang w:eastAsia="es-CO"/>
        </w:rPr>
        <w:t>Instalados en áreas, procesos o equipos específicos para un seguimiento más detallado.</w:t>
      </w:r>
    </w:p>
    <w:p w14:paraId="5DD2F1E7" w14:textId="77777777" w:rsidR="003F7CD1" w:rsidRPr="003F7CD1" w:rsidRDefault="003F7CD1" w:rsidP="003F7CD1">
      <w:pPr>
        <w:rPr>
          <w:b/>
          <w:bCs/>
          <w:lang w:eastAsia="es-CO"/>
        </w:rPr>
      </w:pPr>
      <w:r w:rsidRPr="003F7CD1">
        <w:rPr>
          <w:b/>
          <w:bCs/>
          <w:lang w:eastAsia="es-CO"/>
        </w:rPr>
        <w:t>Sistemas de gestión de edificios (BMS)</w:t>
      </w:r>
    </w:p>
    <w:p w14:paraId="00972608" w14:textId="77777777" w:rsidR="003F7CD1" w:rsidRPr="003F7CD1" w:rsidRDefault="003F7CD1" w:rsidP="003F7CD1">
      <w:pPr>
        <w:rPr>
          <w:lang w:eastAsia="es-CO"/>
        </w:rPr>
      </w:pPr>
      <w:r w:rsidRPr="003F7CD1">
        <w:rPr>
          <w:lang w:eastAsia="es-CO"/>
        </w:rPr>
        <w:t>Proporcionan datos en tiempo real sobre el consumo de diferentes sistemas (HVAC, iluminación).</w:t>
      </w:r>
    </w:p>
    <w:p w14:paraId="6C79FF0C" w14:textId="77777777" w:rsidR="003F7CD1" w:rsidRPr="003F7CD1" w:rsidRDefault="003F7CD1" w:rsidP="003F7CD1">
      <w:pPr>
        <w:rPr>
          <w:b/>
          <w:bCs/>
          <w:lang w:eastAsia="es-CO"/>
        </w:rPr>
      </w:pPr>
      <w:r w:rsidRPr="003F7CD1">
        <w:rPr>
          <w:b/>
          <w:bCs/>
          <w:lang w:eastAsia="es-CO"/>
        </w:rPr>
        <w:t>Sistemas de control de procesos industriales (SCADA)</w:t>
      </w:r>
    </w:p>
    <w:p w14:paraId="1F3A6560" w14:textId="77777777" w:rsidR="003F7CD1" w:rsidRPr="003F7CD1" w:rsidRDefault="003F7CD1" w:rsidP="003F7CD1">
      <w:pPr>
        <w:rPr>
          <w:lang w:eastAsia="es-CO"/>
        </w:rPr>
      </w:pPr>
      <w:r w:rsidRPr="003F7CD1">
        <w:rPr>
          <w:lang w:eastAsia="es-CO"/>
        </w:rPr>
        <w:t>Ofrecen datos detallados del consumo energético de la maquinaria y los procesos productivos.</w:t>
      </w:r>
    </w:p>
    <w:p w14:paraId="497592ED" w14:textId="77777777" w:rsidR="003F7CD1" w:rsidRPr="003F7CD1" w:rsidRDefault="003F7CD1" w:rsidP="003F7CD1">
      <w:pPr>
        <w:rPr>
          <w:b/>
          <w:bCs/>
          <w:lang w:eastAsia="es-CO"/>
        </w:rPr>
      </w:pPr>
      <w:r w:rsidRPr="003F7CD1">
        <w:rPr>
          <w:b/>
          <w:bCs/>
          <w:lang w:eastAsia="es-CO"/>
        </w:rPr>
        <w:t>Registros manuales</w:t>
      </w:r>
    </w:p>
    <w:p w14:paraId="3E9268FC" w14:textId="7A29332D" w:rsidR="003F7CD1" w:rsidRDefault="003F7CD1" w:rsidP="003F7CD1">
      <w:pPr>
        <w:rPr>
          <w:lang w:eastAsia="es-CO"/>
        </w:rPr>
      </w:pPr>
      <w:r w:rsidRPr="003F7CD1">
        <w:rPr>
          <w:lang w:eastAsia="es-CO"/>
        </w:rPr>
        <w:t>Llenados por el personal para equipos o procesos que no cuentan con medición automatizada.</w:t>
      </w:r>
    </w:p>
    <w:p w14:paraId="199D46D4" w14:textId="77777777" w:rsidR="003F7CD1" w:rsidRPr="003F7CD1" w:rsidRDefault="003F7CD1" w:rsidP="003F7CD1">
      <w:pPr>
        <w:rPr>
          <w:lang w:eastAsia="es-CO"/>
        </w:rPr>
      </w:pPr>
    </w:p>
    <w:p w14:paraId="10B12BFD" w14:textId="085D30E3" w:rsidR="003F7CD1" w:rsidRPr="003F7CD1" w:rsidRDefault="003F7CD1" w:rsidP="003F7CD1">
      <w:pPr>
        <w:rPr>
          <w:b/>
          <w:bCs/>
          <w:lang w:eastAsia="es-CO"/>
        </w:rPr>
      </w:pPr>
      <w:r w:rsidRPr="003F7CD1">
        <w:rPr>
          <w:b/>
          <w:bCs/>
          <w:lang w:eastAsia="es-CO"/>
        </w:rPr>
        <w:lastRenderedPageBreak/>
        <w:t>Informes de producción</w:t>
      </w:r>
    </w:p>
    <w:p w14:paraId="77F13377" w14:textId="77777777" w:rsidR="003F7CD1" w:rsidRPr="003F7CD1" w:rsidRDefault="003F7CD1" w:rsidP="003F7CD1">
      <w:pPr>
        <w:rPr>
          <w:lang w:eastAsia="es-CO"/>
        </w:rPr>
      </w:pPr>
      <w:r w:rsidRPr="003F7CD1">
        <w:rPr>
          <w:lang w:eastAsia="es-CO"/>
        </w:rPr>
        <w:t>Pueden contener información relevante sobre las horas de funcionamiento de los equipos y la cantidad de producto elaborado.</w:t>
      </w:r>
    </w:p>
    <w:p w14:paraId="5F178D93" w14:textId="77777777" w:rsidR="003F7CD1" w:rsidRPr="003F7CD1" w:rsidRDefault="003F7CD1" w:rsidP="003F7CD1">
      <w:pPr>
        <w:rPr>
          <w:b/>
          <w:bCs/>
          <w:lang w:eastAsia="es-CO"/>
        </w:rPr>
      </w:pPr>
      <w:r w:rsidRPr="003F7CD1">
        <w:rPr>
          <w:b/>
          <w:bCs/>
          <w:lang w:eastAsia="es-CO"/>
        </w:rPr>
        <w:t>Métodos de recolección</w:t>
      </w:r>
    </w:p>
    <w:p w14:paraId="259F2D46" w14:textId="38F9A5B6" w:rsidR="003F7CD1" w:rsidRPr="003F7CD1" w:rsidRDefault="00417510" w:rsidP="003F7CD1">
      <w:pPr>
        <w:rPr>
          <w:lang w:eastAsia="es-CO"/>
        </w:rPr>
      </w:pPr>
      <w:r>
        <w:rPr>
          <w:lang w:eastAsia="es-CO"/>
        </w:rPr>
        <w:t>L</w:t>
      </w:r>
      <w:r w:rsidR="003F7CD1" w:rsidRPr="003F7CD1">
        <w:rPr>
          <w:lang w:eastAsia="es-CO"/>
        </w:rPr>
        <w:t>a forma en que se recopilan los datos debe ser consistente y confiable. Esto puede implicar:</w:t>
      </w:r>
    </w:p>
    <w:p w14:paraId="2D9AC251" w14:textId="77777777" w:rsidR="003F7CD1" w:rsidRPr="003F7CD1" w:rsidRDefault="003F7CD1" w:rsidP="003504C5">
      <w:pPr>
        <w:pStyle w:val="Prrafodelista"/>
        <w:numPr>
          <w:ilvl w:val="0"/>
          <w:numId w:val="24"/>
        </w:numPr>
        <w:rPr>
          <w:lang w:eastAsia="es-CO"/>
        </w:rPr>
      </w:pPr>
      <w:r w:rsidRPr="003F7CD1">
        <w:rPr>
          <w:b/>
          <w:bCs/>
          <w:lang w:eastAsia="es-CO"/>
        </w:rPr>
        <w:t>Lectura manual de contadores:</w:t>
      </w:r>
      <w:r w:rsidRPr="003F7CD1">
        <w:rPr>
          <w:lang w:eastAsia="es-CO"/>
        </w:rPr>
        <w:t> realizada a intervalos regulares (diario, semanal, mensual).</w:t>
      </w:r>
    </w:p>
    <w:p w14:paraId="467B9F88" w14:textId="77777777" w:rsidR="003F7CD1" w:rsidRPr="003F7CD1" w:rsidRDefault="003F7CD1" w:rsidP="003504C5">
      <w:pPr>
        <w:pStyle w:val="Prrafodelista"/>
        <w:numPr>
          <w:ilvl w:val="0"/>
          <w:numId w:val="24"/>
        </w:numPr>
        <w:rPr>
          <w:lang w:eastAsia="es-CO"/>
        </w:rPr>
      </w:pPr>
      <w:r w:rsidRPr="003F7CD1">
        <w:rPr>
          <w:b/>
          <w:bCs/>
          <w:lang w:eastAsia="es-CO"/>
        </w:rPr>
        <w:t>Recolección automática de datos:</w:t>
      </w:r>
      <w:r w:rsidRPr="003F7CD1">
        <w:rPr>
          <w:lang w:eastAsia="es-CO"/>
        </w:rPr>
        <w:t> a través de sistemas BMS, SCADA o contadores inteligentes.</w:t>
      </w:r>
    </w:p>
    <w:p w14:paraId="1FE6ED7B" w14:textId="278FA5D4" w:rsidR="003F7CD1" w:rsidRDefault="003F7CD1" w:rsidP="003504C5">
      <w:pPr>
        <w:pStyle w:val="Prrafodelista"/>
        <w:numPr>
          <w:ilvl w:val="0"/>
          <w:numId w:val="24"/>
        </w:numPr>
        <w:rPr>
          <w:lang w:eastAsia="es-CO"/>
        </w:rPr>
      </w:pPr>
      <w:r w:rsidRPr="003F7CD1">
        <w:rPr>
          <w:b/>
          <w:bCs/>
          <w:lang w:eastAsia="es-CO"/>
        </w:rPr>
        <w:t>Digitalización de facturas y registros:</w:t>
      </w:r>
      <w:r w:rsidRPr="003F7CD1">
        <w:rPr>
          <w:lang w:eastAsia="es-CO"/>
        </w:rPr>
        <w:t> para facilitar el análisis y el almacenamiento.</w:t>
      </w:r>
    </w:p>
    <w:p w14:paraId="7EFB903F" w14:textId="77777777" w:rsidR="003F7CD1" w:rsidRPr="003F7CD1" w:rsidRDefault="003F7CD1" w:rsidP="003F7CD1">
      <w:pPr>
        <w:rPr>
          <w:b/>
          <w:bCs/>
          <w:lang w:eastAsia="es-CO"/>
        </w:rPr>
      </w:pPr>
      <w:r w:rsidRPr="003F7CD1">
        <w:rPr>
          <w:b/>
          <w:bCs/>
          <w:lang w:eastAsia="es-CO"/>
        </w:rPr>
        <w:t>Organización de datos</w:t>
      </w:r>
    </w:p>
    <w:p w14:paraId="13D9ADB0" w14:textId="77777777" w:rsidR="003F7CD1" w:rsidRPr="003F7CD1" w:rsidRDefault="003F7CD1" w:rsidP="003F7CD1">
      <w:pPr>
        <w:rPr>
          <w:lang w:eastAsia="es-CO"/>
        </w:rPr>
      </w:pPr>
      <w:r w:rsidRPr="003F7CD1">
        <w:rPr>
          <w:lang w:eastAsia="es-CO"/>
        </w:rPr>
        <w:t>Una vez recolectados, los datos deben organizarse de manera lógica para su posterior análisis. Esto puede incluir:</w:t>
      </w:r>
    </w:p>
    <w:p w14:paraId="602621F2" w14:textId="77777777" w:rsidR="00991939" w:rsidRPr="00991939" w:rsidRDefault="00991939" w:rsidP="00991939">
      <w:pPr>
        <w:ind w:left="708" w:firstLine="0"/>
        <w:rPr>
          <w:b/>
          <w:bCs/>
          <w:lang w:eastAsia="es-CO"/>
        </w:rPr>
      </w:pPr>
      <w:r w:rsidRPr="00991939">
        <w:rPr>
          <w:b/>
          <w:bCs/>
          <w:lang w:eastAsia="es-CO"/>
        </w:rPr>
        <w:t>Creación de bases de datos u hojas de cálculo</w:t>
      </w:r>
    </w:p>
    <w:p w14:paraId="31F13009" w14:textId="25BE1FED" w:rsidR="00991939" w:rsidRDefault="00991939" w:rsidP="00991939">
      <w:pPr>
        <w:ind w:left="708" w:firstLine="0"/>
        <w:rPr>
          <w:lang w:eastAsia="es-CO"/>
        </w:rPr>
      </w:pPr>
      <w:r w:rsidRPr="00991939">
        <w:rPr>
          <w:lang w:eastAsia="es-CO"/>
        </w:rPr>
        <w:t>Con campos claros para la fecha, hora, fuente de energía, área / proceso, cantidad consumida, unidades de medida y cualquier otra variable relevante (por ejemplo: temperatura exterior, nivel de producción).</w:t>
      </w:r>
    </w:p>
    <w:p w14:paraId="09DB8F08" w14:textId="77777777" w:rsidR="00991939" w:rsidRPr="00991939" w:rsidRDefault="00991939" w:rsidP="00991939">
      <w:pPr>
        <w:ind w:left="1057" w:firstLine="0"/>
        <w:rPr>
          <w:lang w:eastAsia="es-CO"/>
        </w:rPr>
      </w:pPr>
    </w:p>
    <w:p w14:paraId="0CCC8B0F" w14:textId="77777777" w:rsidR="00991939" w:rsidRPr="00991939" w:rsidRDefault="00991939" w:rsidP="00991939">
      <w:pPr>
        <w:ind w:left="708" w:firstLine="0"/>
        <w:rPr>
          <w:b/>
          <w:bCs/>
          <w:lang w:eastAsia="es-CO"/>
        </w:rPr>
      </w:pPr>
      <w:r w:rsidRPr="00991939">
        <w:rPr>
          <w:b/>
          <w:bCs/>
          <w:lang w:eastAsia="es-CO"/>
        </w:rPr>
        <w:lastRenderedPageBreak/>
        <w:t>Estandarización de unidades</w:t>
      </w:r>
    </w:p>
    <w:p w14:paraId="1DFF845C" w14:textId="77777777" w:rsidR="00991939" w:rsidRPr="00991939" w:rsidRDefault="00991939" w:rsidP="00991939">
      <w:pPr>
        <w:ind w:left="708" w:firstLine="0"/>
        <w:rPr>
          <w:lang w:eastAsia="es-CO"/>
        </w:rPr>
      </w:pPr>
      <w:r w:rsidRPr="00991939">
        <w:rPr>
          <w:lang w:eastAsia="es-CO"/>
        </w:rPr>
        <w:t>Convertir todas las cantidades de energía a una unidad común (por ejemplo, kWh o MJ) para facilitar la comparación.</w:t>
      </w:r>
    </w:p>
    <w:p w14:paraId="6E8582F4" w14:textId="77777777" w:rsidR="00991939" w:rsidRPr="00991939" w:rsidRDefault="00991939" w:rsidP="00991939">
      <w:pPr>
        <w:ind w:left="708" w:firstLine="0"/>
        <w:rPr>
          <w:b/>
          <w:bCs/>
          <w:lang w:eastAsia="es-CO"/>
        </w:rPr>
      </w:pPr>
      <w:r w:rsidRPr="00991939">
        <w:rPr>
          <w:b/>
          <w:bCs/>
          <w:lang w:eastAsia="es-CO"/>
        </w:rPr>
        <w:t>Validación de datos</w:t>
      </w:r>
    </w:p>
    <w:p w14:paraId="12FDBA10" w14:textId="77777777" w:rsidR="00991939" w:rsidRPr="00991939" w:rsidRDefault="00991939" w:rsidP="00991939">
      <w:pPr>
        <w:ind w:left="708" w:firstLine="0"/>
        <w:rPr>
          <w:lang w:eastAsia="es-CO"/>
        </w:rPr>
      </w:pPr>
      <w:r w:rsidRPr="00991939">
        <w:rPr>
          <w:lang w:eastAsia="es-CO"/>
        </w:rPr>
        <w:t>Revisar los datos para identificar posibles errores o inconsistencias.</w:t>
      </w:r>
    </w:p>
    <w:p w14:paraId="2AD7AF30" w14:textId="77777777" w:rsidR="00991939" w:rsidRPr="00991939" w:rsidRDefault="00991939" w:rsidP="00991939">
      <w:pPr>
        <w:ind w:left="708" w:firstLine="0"/>
        <w:rPr>
          <w:b/>
          <w:bCs/>
          <w:lang w:eastAsia="es-CO"/>
        </w:rPr>
      </w:pPr>
      <w:r w:rsidRPr="00991939">
        <w:rPr>
          <w:b/>
          <w:bCs/>
          <w:lang w:eastAsia="es-CO"/>
        </w:rPr>
        <w:t>Almacenamiento seguro y accesible</w:t>
      </w:r>
    </w:p>
    <w:p w14:paraId="2F6880D5" w14:textId="77777777" w:rsidR="00991939" w:rsidRPr="00991939" w:rsidRDefault="00991939" w:rsidP="00991939">
      <w:pPr>
        <w:ind w:left="708" w:firstLine="0"/>
        <w:rPr>
          <w:lang w:eastAsia="es-CO"/>
        </w:rPr>
      </w:pPr>
      <w:r w:rsidRPr="00991939">
        <w:rPr>
          <w:lang w:eastAsia="es-CO"/>
        </w:rPr>
        <w:t>Asegurar que los datos estén protegidos y puedan ser consultados fácilmente para el análisis.</w:t>
      </w:r>
    </w:p>
    <w:p w14:paraId="59F9F9E1" w14:textId="77777777" w:rsidR="00991939" w:rsidRPr="00991939" w:rsidRDefault="00991939" w:rsidP="00991939">
      <w:pPr>
        <w:rPr>
          <w:b/>
          <w:bCs/>
          <w:lang w:eastAsia="es-CO"/>
        </w:rPr>
      </w:pPr>
      <w:r w:rsidRPr="00991939">
        <w:rPr>
          <w:b/>
          <w:bCs/>
          <w:lang w:eastAsia="es-CO"/>
        </w:rPr>
        <w:t>Análisis de patrones de consumo (horarios, días, temporadas)</w:t>
      </w:r>
    </w:p>
    <w:p w14:paraId="65F40706" w14:textId="77777777" w:rsidR="00991939" w:rsidRPr="00991939" w:rsidRDefault="00991939" w:rsidP="00991939">
      <w:pPr>
        <w:rPr>
          <w:lang w:eastAsia="es-CO"/>
        </w:rPr>
      </w:pPr>
      <w:r w:rsidRPr="00991939">
        <w:rPr>
          <w:lang w:eastAsia="es-CO"/>
        </w:rPr>
        <w:t>El análisis de los patrones de consumo energético en diferentes escalas temporales revela información valiosa sobre cómo y cuándo se utiliza la energía.</w:t>
      </w:r>
    </w:p>
    <w:p w14:paraId="3E8F8B27" w14:textId="77777777" w:rsidR="00991939" w:rsidRPr="00991939" w:rsidRDefault="00991939" w:rsidP="00991939">
      <w:pPr>
        <w:rPr>
          <w:b/>
          <w:bCs/>
          <w:lang w:eastAsia="es-CO"/>
        </w:rPr>
      </w:pPr>
      <w:r w:rsidRPr="00991939">
        <w:rPr>
          <w:b/>
          <w:bCs/>
          <w:lang w:eastAsia="es-CO"/>
        </w:rPr>
        <w:t>Análisis horario</w:t>
      </w:r>
    </w:p>
    <w:p w14:paraId="23DA2219" w14:textId="77777777" w:rsidR="00991939" w:rsidRPr="00991939" w:rsidRDefault="00991939" w:rsidP="00991939">
      <w:pPr>
        <w:rPr>
          <w:lang w:eastAsia="es-CO"/>
        </w:rPr>
      </w:pPr>
      <w:r w:rsidRPr="00991939">
        <w:rPr>
          <w:lang w:eastAsia="es-CO"/>
        </w:rPr>
        <w:t>Examinar el consumo de energía a lo largo del día puede identificar picos de demanda (que pueden generar costos más altos por tarifas horarias), carga base (el consumo mínimo constante), y oportunidades para desplazar cargas a horarios de menor demanda. Gráficos de carga diaria son herramientas útiles aquí.</w:t>
      </w:r>
    </w:p>
    <w:p w14:paraId="6AA0180C" w14:textId="77777777" w:rsidR="00991939" w:rsidRPr="00991939" w:rsidRDefault="00991939" w:rsidP="00991939">
      <w:pPr>
        <w:rPr>
          <w:b/>
          <w:bCs/>
          <w:lang w:eastAsia="es-CO"/>
        </w:rPr>
      </w:pPr>
      <w:r w:rsidRPr="00991939">
        <w:rPr>
          <w:b/>
          <w:bCs/>
          <w:lang w:eastAsia="es-CO"/>
        </w:rPr>
        <w:t>Análisis diario</w:t>
      </w:r>
    </w:p>
    <w:p w14:paraId="1AC781F1" w14:textId="77777777" w:rsidR="00991939" w:rsidRPr="00991939" w:rsidRDefault="00991939" w:rsidP="00991939">
      <w:pPr>
        <w:rPr>
          <w:lang w:eastAsia="es-CO"/>
        </w:rPr>
      </w:pPr>
      <w:r w:rsidRPr="00991939">
        <w:rPr>
          <w:lang w:eastAsia="es-CO"/>
        </w:rPr>
        <w:t xml:space="preserve">Analizar el consumo por día de la semana puede mostrar variaciones relacionadas con los niveles de actividad (por ejemplo: menor consumo los fines de </w:t>
      </w:r>
      <w:r w:rsidRPr="00991939">
        <w:rPr>
          <w:lang w:eastAsia="es-CO"/>
        </w:rPr>
        <w:lastRenderedPageBreak/>
        <w:t>semana). Esto ayuda a optimizar la operación de los equipos y sistemas según los horarios de funcionamiento reales.</w:t>
      </w:r>
    </w:p>
    <w:p w14:paraId="3F6D99A8" w14:textId="77777777" w:rsidR="00991939" w:rsidRPr="00991939" w:rsidRDefault="00991939" w:rsidP="00991939">
      <w:pPr>
        <w:rPr>
          <w:b/>
          <w:bCs/>
          <w:lang w:eastAsia="es-CO"/>
        </w:rPr>
      </w:pPr>
      <w:r w:rsidRPr="00991939">
        <w:rPr>
          <w:b/>
          <w:bCs/>
          <w:lang w:eastAsia="es-CO"/>
        </w:rPr>
        <w:t>Análisis por temporadas</w:t>
      </w:r>
    </w:p>
    <w:p w14:paraId="6AAC8A1C" w14:textId="77777777" w:rsidR="00991939" w:rsidRPr="00991939" w:rsidRDefault="00991939" w:rsidP="00991939">
      <w:pPr>
        <w:rPr>
          <w:lang w:eastAsia="es-CO"/>
        </w:rPr>
      </w:pPr>
      <w:r w:rsidRPr="00991939">
        <w:rPr>
          <w:lang w:eastAsia="es-CO"/>
        </w:rPr>
        <w:t>Observar el consumo a lo largo del año puede revelar patrones estacionales influenciados por factores como la temperatura exterior (afectando la climatización), las horas de luz (afectando la iluminación) o los ciclos de producción. Comprender estas variaciones permite planificar el uso de la energía y anticipar las necesidades futuras.</w:t>
      </w:r>
    </w:p>
    <w:p w14:paraId="77E91346" w14:textId="77777777" w:rsidR="00991939" w:rsidRPr="00991939" w:rsidRDefault="00991939" w:rsidP="00991939">
      <w:pPr>
        <w:rPr>
          <w:b/>
          <w:bCs/>
          <w:lang w:eastAsia="es-CO"/>
        </w:rPr>
      </w:pPr>
      <w:r w:rsidRPr="00991939">
        <w:rPr>
          <w:b/>
          <w:bCs/>
          <w:lang w:eastAsia="es-CO"/>
        </w:rPr>
        <w:t>Herramientas para el análisis de patrones</w:t>
      </w:r>
    </w:p>
    <w:p w14:paraId="7F167186" w14:textId="77777777" w:rsidR="00991939" w:rsidRPr="00991939" w:rsidRDefault="00991939" w:rsidP="003504C5">
      <w:pPr>
        <w:pStyle w:val="Prrafodelista"/>
        <w:numPr>
          <w:ilvl w:val="1"/>
          <w:numId w:val="22"/>
        </w:numPr>
        <w:rPr>
          <w:lang w:eastAsia="es-CO"/>
        </w:rPr>
      </w:pPr>
      <w:r w:rsidRPr="00991939">
        <w:rPr>
          <w:b/>
          <w:bCs/>
          <w:lang w:eastAsia="es-CO"/>
        </w:rPr>
        <w:t>Gráficos de líneas:</w:t>
      </w:r>
      <w:r w:rsidRPr="00991939">
        <w:rPr>
          <w:lang w:eastAsia="es-CO"/>
        </w:rPr>
        <w:t> para visualizar tendencias a lo largo del tiempo.</w:t>
      </w:r>
    </w:p>
    <w:p w14:paraId="1B0E1B84" w14:textId="77777777" w:rsidR="00991939" w:rsidRPr="00991939" w:rsidRDefault="00991939" w:rsidP="003504C5">
      <w:pPr>
        <w:pStyle w:val="Prrafodelista"/>
        <w:numPr>
          <w:ilvl w:val="1"/>
          <w:numId w:val="22"/>
        </w:numPr>
        <w:rPr>
          <w:lang w:eastAsia="es-CO"/>
        </w:rPr>
      </w:pPr>
      <w:r w:rsidRPr="00991939">
        <w:rPr>
          <w:b/>
          <w:bCs/>
          <w:lang w:eastAsia="es-CO"/>
        </w:rPr>
        <w:t>Gráficos de barras:</w:t>
      </w:r>
      <w:r w:rsidRPr="00991939">
        <w:rPr>
          <w:lang w:eastAsia="es-CO"/>
        </w:rPr>
        <w:t> para comparar el consumo entre diferentes períodos (horas, días, meses).</w:t>
      </w:r>
    </w:p>
    <w:p w14:paraId="074257EB" w14:textId="77777777" w:rsidR="00991939" w:rsidRPr="00991939" w:rsidRDefault="00991939" w:rsidP="003504C5">
      <w:pPr>
        <w:pStyle w:val="Prrafodelista"/>
        <w:numPr>
          <w:ilvl w:val="1"/>
          <w:numId w:val="22"/>
        </w:numPr>
        <w:rPr>
          <w:lang w:eastAsia="es-CO"/>
        </w:rPr>
      </w:pPr>
      <w:r w:rsidRPr="00991939">
        <w:rPr>
          <w:b/>
          <w:bCs/>
          <w:lang w:eastAsia="es-CO"/>
        </w:rPr>
        <w:t>Gráficos de caja y bigotes:</w:t>
      </w:r>
      <w:r w:rsidRPr="00991939">
        <w:rPr>
          <w:lang w:eastAsia="es-CO"/>
        </w:rPr>
        <w:t> para mostrar la distribución del consumo y los valores atípicos.</w:t>
      </w:r>
    </w:p>
    <w:p w14:paraId="1733985B" w14:textId="77777777" w:rsidR="00991939" w:rsidRPr="00991939" w:rsidRDefault="00991939" w:rsidP="003504C5">
      <w:pPr>
        <w:pStyle w:val="Prrafodelista"/>
        <w:numPr>
          <w:ilvl w:val="1"/>
          <w:numId w:val="22"/>
        </w:numPr>
        <w:rPr>
          <w:lang w:eastAsia="es-CO"/>
        </w:rPr>
      </w:pPr>
      <w:r w:rsidRPr="00991939">
        <w:rPr>
          <w:b/>
          <w:bCs/>
          <w:lang w:eastAsia="es-CO"/>
        </w:rPr>
        <w:t>Mapas de calor:</w:t>
      </w:r>
      <w:r w:rsidRPr="00991939">
        <w:rPr>
          <w:lang w:eastAsia="es-CO"/>
        </w:rPr>
        <w:t> para visualizar patrones de consumo en matrices de tiempo (por ejemplo: horas del día vs. días de la semana).</w:t>
      </w:r>
    </w:p>
    <w:p w14:paraId="2805FDF9" w14:textId="37288795" w:rsidR="003F7CD1" w:rsidRDefault="00991939" w:rsidP="003F7CD1">
      <w:pPr>
        <w:rPr>
          <w:lang w:eastAsia="es-CO"/>
        </w:rPr>
      </w:pPr>
      <w:r w:rsidRPr="00991939">
        <w:rPr>
          <w:lang w:eastAsia="es-CO"/>
        </w:rPr>
        <w:t>El análisis de datos a lo largo del tiempo permite identificar tendencias (aumentos o disminuciones graduales del consumo) y variaciones (fluctuaciones cíclicas o estacionales).</w:t>
      </w:r>
    </w:p>
    <w:p w14:paraId="28E62D95" w14:textId="216F676D" w:rsidR="00991939" w:rsidRDefault="00991939" w:rsidP="003F7CD1">
      <w:pPr>
        <w:rPr>
          <w:lang w:eastAsia="es-CO"/>
        </w:rPr>
      </w:pPr>
    </w:p>
    <w:p w14:paraId="49DF8036" w14:textId="77777777" w:rsidR="00991939" w:rsidRPr="003F7CD1" w:rsidRDefault="00991939" w:rsidP="003F7CD1">
      <w:pPr>
        <w:rPr>
          <w:lang w:eastAsia="es-CO"/>
        </w:rPr>
      </w:pPr>
    </w:p>
    <w:p w14:paraId="0C6DB4D3" w14:textId="77777777" w:rsidR="00991939" w:rsidRPr="00991939" w:rsidRDefault="00991939" w:rsidP="00991939">
      <w:pPr>
        <w:ind w:left="708" w:firstLine="0"/>
        <w:rPr>
          <w:b/>
          <w:bCs/>
          <w:lang w:eastAsia="es-CO"/>
        </w:rPr>
      </w:pPr>
      <w:r w:rsidRPr="00991939">
        <w:rPr>
          <w:b/>
          <w:bCs/>
          <w:lang w:eastAsia="es-CO"/>
        </w:rPr>
        <w:lastRenderedPageBreak/>
        <w:t>Tendencias</w:t>
      </w:r>
    </w:p>
    <w:p w14:paraId="67BEC124" w14:textId="77777777" w:rsidR="00991939" w:rsidRPr="00991939" w:rsidRDefault="00991939" w:rsidP="00991939">
      <w:pPr>
        <w:rPr>
          <w:lang w:eastAsia="es-CO"/>
        </w:rPr>
      </w:pPr>
      <w:r w:rsidRPr="00991939">
        <w:rPr>
          <w:lang w:eastAsia="es-CO"/>
        </w:rPr>
        <w:t>Pueden indicar un aumento de la eficiencia debido a la implementación de medidas, un deterioro del rendimiento de los equipos con el tiempo, o un cambio en los niveles de actividad de la organización</w:t>
      </w:r>
    </w:p>
    <w:p w14:paraId="78C3798E" w14:textId="77777777" w:rsidR="00991939" w:rsidRPr="00991939" w:rsidRDefault="00991939" w:rsidP="00991939">
      <w:pPr>
        <w:ind w:left="720" w:firstLine="0"/>
        <w:rPr>
          <w:b/>
          <w:bCs/>
          <w:lang w:eastAsia="es-CO"/>
        </w:rPr>
      </w:pPr>
      <w:r w:rsidRPr="00991939">
        <w:rPr>
          <w:b/>
          <w:bCs/>
          <w:lang w:eastAsia="es-CO"/>
        </w:rPr>
        <w:t>Variaciones</w:t>
      </w:r>
    </w:p>
    <w:p w14:paraId="7E1B475A" w14:textId="77777777" w:rsidR="00991939" w:rsidRPr="00991939" w:rsidRDefault="00991939" w:rsidP="00991939">
      <w:pPr>
        <w:rPr>
          <w:lang w:eastAsia="es-CO"/>
        </w:rPr>
      </w:pPr>
      <w:r w:rsidRPr="00991939">
        <w:rPr>
          <w:lang w:eastAsia="es-CO"/>
        </w:rPr>
        <w:t>Pueden estar relacionadas con:</w:t>
      </w:r>
    </w:p>
    <w:p w14:paraId="778D30D1" w14:textId="77777777" w:rsidR="00991939" w:rsidRPr="00991939" w:rsidRDefault="00991939" w:rsidP="003504C5">
      <w:pPr>
        <w:pStyle w:val="Prrafodelista"/>
        <w:numPr>
          <w:ilvl w:val="0"/>
          <w:numId w:val="25"/>
        </w:numPr>
        <w:rPr>
          <w:lang w:eastAsia="es-CO"/>
        </w:rPr>
      </w:pPr>
      <w:r w:rsidRPr="00991939">
        <w:rPr>
          <w:b/>
          <w:bCs/>
          <w:lang w:eastAsia="es-CO"/>
        </w:rPr>
        <w:t>Ciclos diarios:</w:t>
      </w:r>
      <w:r w:rsidRPr="00991939">
        <w:rPr>
          <w:lang w:eastAsia="es-CO"/>
        </w:rPr>
        <w:t> mayor consumo durante las horas de operación y menor durante la noche.</w:t>
      </w:r>
    </w:p>
    <w:p w14:paraId="7E96BC21" w14:textId="77777777" w:rsidR="00991939" w:rsidRPr="00991939" w:rsidRDefault="00991939" w:rsidP="003504C5">
      <w:pPr>
        <w:pStyle w:val="Prrafodelista"/>
        <w:numPr>
          <w:ilvl w:val="0"/>
          <w:numId w:val="25"/>
        </w:numPr>
        <w:rPr>
          <w:lang w:eastAsia="es-CO"/>
        </w:rPr>
      </w:pPr>
      <w:r w:rsidRPr="00991939">
        <w:rPr>
          <w:b/>
          <w:bCs/>
          <w:lang w:eastAsia="es-CO"/>
        </w:rPr>
        <w:t>Ciclos semanales:</w:t>
      </w:r>
      <w:r w:rsidRPr="00991939">
        <w:rPr>
          <w:lang w:eastAsia="es-CO"/>
        </w:rPr>
        <w:t> menor consumo durante los fines de semana o días festivos.</w:t>
      </w:r>
    </w:p>
    <w:p w14:paraId="77BC4814" w14:textId="77777777" w:rsidR="00991939" w:rsidRPr="00991939" w:rsidRDefault="00991939" w:rsidP="003504C5">
      <w:pPr>
        <w:pStyle w:val="Prrafodelista"/>
        <w:numPr>
          <w:ilvl w:val="0"/>
          <w:numId w:val="25"/>
        </w:numPr>
        <w:rPr>
          <w:lang w:eastAsia="es-CO"/>
        </w:rPr>
      </w:pPr>
      <w:r w:rsidRPr="00991939">
        <w:rPr>
          <w:b/>
          <w:bCs/>
          <w:lang w:eastAsia="es-CO"/>
        </w:rPr>
        <w:t>Ciclos estacionales:</w:t>
      </w:r>
      <w:r w:rsidRPr="00991939">
        <w:rPr>
          <w:lang w:eastAsia="es-CO"/>
        </w:rPr>
        <w:t> mayor consumo en verano (por aire acondicionado) o en invierno (por calefacción).</w:t>
      </w:r>
    </w:p>
    <w:p w14:paraId="0D261E7B" w14:textId="77777777" w:rsidR="00991939" w:rsidRPr="00991939" w:rsidRDefault="00991939" w:rsidP="003504C5">
      <w:pPr>
        <w:pStyle w:val="Prrafodelista"/>
        <w:numPr>
          <w:ilvl w:val="0"/>
          <w:numId w:val="25"/>
        </w:numPr>
        <w:rPr>
          <w:lang w:eastAsia="es-CO"/>
        </w:rPr>
      </w:pPr>
      <w:r w:rsidRPr="00991939">
        <w:rPr>
          <w:b/>
          <w:bCs/>
          <w:lang w:eastAsia="es-CO"/>
        </w:rPr>
        <w:t>Variaciones en la producción:</w:t>
      </w:r>
      <w:r w:rsidRPr="00991939">
        <w:rPr>
          <w:lang w:eastAsia="es-CO"/>
        </w:rPr>
        <w:t> el consumo energético puede estar directamente ligado al nivel de actividad productiva</w:t>
      </w:r>
    </w:p>
    <w:p w14:paraId="14BC7345" w14:textId="04E06806" w:rsidR="001335D4" w:rsidRDefault="00991939" w:rsidP="00A85763">
      <w:pPr>
        <w:rPr>
          <w:lang w:eastAsia="es-CO"/>
        </w:rPr>
      </w:pPr>
      <w:r w:rsidRPr="00991939">
        <w:rPr>
          <w:lang w:eastAsia="es-CO"/>
        </w:rPr>
        <w:t>Comprender estas tendencias y variaciones es fundamental para establecer expectativas realistas de consumo y para identificar desviaciones significativas.</w:t>
      </w:r>
    </w:p>
    <w:p w14:paraId="060DD760" w14:textId="18E3FD49" w:rsidR="00991939" w:rsidRPr="00991939" w:rsidRDefault="00991939" w:rsidP="00991939">
      <w:pPr>
        <w:rPr>
          <w:b/>
          <w:bCs/>
          <w:lang w:eastAsia="es-CO"/>
        </w:rPr>
      </w:pPr>
      <w:r>
        <w:rPr>
          <w:b/>
          <w:bCs/>
          <w:lang w:eastAsia="es-CO"/>
        </w:rPr>
        <w:t>C</w:t>
      </w:r>
      <w:r w:rsidRPr="00991939">
        <w:rPr>
          <w:b/>
          <w:bCs/>
          <w:lang w:eastAsia="es-CO"/>
        </w:rPr>
        <w:t>aracterización energética. Análisis de datos.</w:t>
      </w:r>
    </w:p>
    <w:p w14:paraId="5C0C2EE0" w14:textId="77777777" w:rsidR="00991939" w:rsidRPr="00991939" w:rsidRDefault="00991939" w:rsidP="00991939">
      <w:pPr>
        <w:rPr>
          <w:lang w:eastAsia="es-CO"/>
        </w:rPr>
      </w:pPr>
      <w:r w:rsidRPr="00991939">
        <w:rPr>
          <w:lang w:eastAsia="es-CO"/>
        </w:rPr>
        <w:t>Para fortalecer el tema anteriormente plasmado, se presenta el siguiente video.</w:t>
      </w:r>
    </w:p>
    <w:p w14:paraId="16D630C5" w14:textId="5240C5AD" w:rsidR="001335D4" w:rsidRDefault="00B841A8" w:rsidP="00A85763">
      <w:pPr>
        <w:rPr>
          <w:lang w:eastAsia="es-CO"/>
        </w:rPr>
      </w:pPr>
      <w:hyperlink r:id="rId47" w:history="1">
        <w:r w:rsidR="00991939" w:rsidRPr="00991939">
          <w:rPr>
            <w:rStyle w:val="Hipervnculo"/>
            <w:lang w:eastAsia="es-CO"/>
          </w:rPr>
          <w:t>Ir al sitio</w:t>
        </w:r>
      </w:hyperlink>
    </w:p>
    <w:p w14:paraId="19EC4C6A" w14:textId="77777777" w:rsidR="00991939" w:rsidRDefault="00991939" w:rsidP="00A85763">
      <w:pPr>
        <w:rPr>
          <w:lang w:eastAsia="es-CO"/>
        </w:rPr>
      </w:pPr>
    </w:p>
    <w:p w14:paraId="0B9D6D7C" w14:textId="77777777" w:rsidR="00D83A61" w:rsidRPr="00D83A61" w:rsidRDefault="00D83A61" w:rsidP="00D83A61">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22" w:name="_Toc213940764"/>
      <w:bookmarkStart w:id="23" w:name="_Toc213940984"/>
      <w:bookmarkEnd w:id="22"/>
      <w:bookmarkEnd w:id="23"/>
    </w:p>
    <w:p w14:paraId="761736AC" w14:textId="63E60D69" w:rsidR="00D83A61" w:rsidRPr="00D83A61" w:rsidRDefault="00D83A61" w:rsidP="00D83A61">
      <w:pPr>
        <w:pStyle w:val="Ttulo2"/>
      </w:pPr>
      <w:bookmarkStart w:id="24" w:name="_Toc213940985"/>
      <w:r w:rsidRPr="00D83A61">
        <w:t>Elaboración de diagramas de flujo de energía</w:t>
      </w:r>
      <w:bookmarkEnd w:id="24"/>
    </w:p>
    <w:p w14:paraId="73994CB5" w14:textId="77777777" w:rsidR="00D83A61" w:rsidRPr="00D83A61" w:rsidRDefault="00D83A61" w:rsidP="00D83A61">
      <w:pPr>
        <w:rPr>
          <w:lang w:eastAsia="es-CO"/>
        </w:rPr>
      </w:pPr>
      <w:r w:rsidRPr="00D83A61">
        <w:rPr>
          <w:lang w:eastAsia="es-CO"/>
        </w:rPr>
        <w:t>Un diagrama de flujo de energía es una representación visual del camino que sigue la energía a través de un proceso o un sistema. Ayuda a identificar dónde entra la energía, cómo se transforma, dónde se utiliza y dónde se pierde.</w:t>
      </w:r>
    </w:p>
    <w:p w14:paraId="45047CCF" w14:textId="77777777" w:rsidR="00D83A61" w:rsidRPr="00D83A61" w:rsidRDefault="00D83A61" w:rsidP="00D83A61">
      <w:pPr>
        <w:rPr>
          <w:b/>
          <w:bCs/>
          <w:lang w:eastAsia="es-CO"/>
        </w:rPr>
      </w:pPr>
      <w:r w:rsidRPr="00D83A61">
        <w:rPr>
          <w:b/>
          <w:bCs/>
          <w:lang w:eastAsia="es-CO"/>
        </w:rPr>
        <w:t>Pasos para la elaboración</w:t>
      </w:r>
    </w:p>
    <w:p w14:paraId="0AFA0325" w14:textId="77777777" w:rsidR="00D83A61" w:rsidRPr="00D83A61" w:rsidRDefault="00D83A61" w:rsidP="00D83A61">
      <w:pPr>
        <w:pStyle w:val="Prrafodelista"/>
        <w:numPr>
          <w:ilvl w:val="0"/>
          <w:numId w:val="26"/>
        </w:numPr>
        <w:rPr>
          <w:b/>
          <w:bCs/>
          <w:lang w:eastAsia="es-CO"/>
        </w:rPr>
      </w:pPr>
      <w:r w:rsidRPr="00D83A61">
        <w:rPr>
          <w:b/>
          <w:bCs/>
          <w:lang w:eastAsia="es-CO"/>
        </w:rPr>
        <w:t>Definir el alcance</w:t>
      </w:r>
    </w:p>
    <w:p w14:paraId="345747C2" w14:textId="77777777" w:rsidR="00D83A61" w:rsidRPr="00D83A61" w:rsidRDefault="00D83A61" w:rsidP="00D83A61">
      <w:pPr>
        <w:pStyle w:val="Prrafodelista"/>
        <w:ind w:left="1429" w:firstLine="0"/>
        <w:rPr>
          <w:lang w:eastAsia="es-CO"/>
        </w:rPr>
      </w:pPr>
      <w:r w:rsidRPr="00D83A61">
        <w:rPr>
          <w:lang w:eastAsia="es-CO"/>
        </w:rPr>
        <w:t>¿Qué proceso o sistema se va a analizar?</w:t>
      </w:r>
    </w:p>
    <w:p w14:paraId="5C1736A9" w14:textId="77777777" w:rsidR="00D83A61" w:rsidRPr="00D83A61" w:rsidRDefault="00D83A61" w:rsidP="00D83A61">
      <w:pPr>
        <w:pStyle w:val="Prrafodelista"/>
        <w:numPr>
          <w:ilvl w:val="0"/>
          <w:numId w:val="26"/>
        </w:numPr>
        <w:rPr>
          <w:b/>
          <w:bCs/>
          <w:lang w:eastAsia="es-CO"/>
        </w:rPr>
      </w:pPr>
      <w:r w:rsidRPr="00D83A61">
        <w:rPr>
          <w:b/>
          <w:bCs/>
          <w:lang w:eastAsia="es-CO"/>
        </w:rPr>
        <w:t>Identificar las fuentes de energía</w:t>
      </w:r>
    </w:p>
    <w:p w14:paraId="0198D0B5" w14:textId="77777777" w:rsidR="00D83A61" w:rsidRPr="00D83A61" w:rsidRDefault="00D83A61" w:rsidP="00D83A61">
      <w:pPr>
        <w:pStyle w:val="Prrafodelista"/>
        <w:ind w:left="1429" w:firstLine="0"/>
        <w:rPr>
          <w:lang w:eastAsia="es-CO"/>
        </w:rPr>
      </w:pPr>
      <w:r w:rsidRPr="00D83A61">
        <w:rPr>
          <w:lang w:eastAsia="es-CO"/>
        </w:rPr>
        <w:t>¿Qué tipo de energía entra al sistema (electricidad, combustible, etc.) y en qué cantidad?</w:t>
      </w:r>
    </w:p>
    <w:p w14:paraId="1DFD03DD" w14:textId="77777777" w:rsidR="00D83A61" w:rsidRPr="00D83A61" w:rsidRDefault="00D83A61" w:rsidP="00D83A61">
      <w:pPr>
        <w:pStyle w:val="Prrafodelista"/>
        <w:numPr>
          <w:ilvl w:val="0"/>
          <w:numId w:val="26"/>
        </w:numPr>
        <w:rPr>
          <w:b/>
          <w:bCs/>
          <w:lang w:eastAsia="es-CO"/>
        </w:rPr>
      </w:pPr>
      <w:r w:rsidRPr="00D83A61">
        <w:rPr>
          <w:b/>
          <w:bCs/>
          <w:lang w:eastAsia="es-CO"/>
        </w:rPr>
        <w:t>Mapear los equipos y las etapas del proceso</w:t>
      </w:r>
    </w:p>
    <w:p w14:paraId="01448F9D" w14:textId="4FC18517" w:rsidR="00D83A61" w:rsidRPr="00D83A61" w:rsidRDefault="00D83A61" w:rsidP="00D83A61">
      <w:pPr>
        <w:pStyle w:val="Prrafodelista"/>
        <w:ind w:left="1429" w:firstLine="0"/>
        <w:rPr>
          <w:lang w:eastAsia="es-CO"/>
        </w:rPr>
      </w:pPr>
      <w:r w:rsidRPr="00D83A61">
        <w:rPr>
          <w:lang w:eastAsia="es-CO"/>
        </w:rPr>
        <w:t>Identificar los principales componentes y las diferentes fases del proceso.</w:t>
      </w:r>
    </w:p>
    <w:p w14:paraId="3E462B57" w14:textId="77777777" w:rsidR="00D83A61" w:rsidRPr="00D83A61" w:rsidRDefault="00D83A61" w:rsidP="00D83A61">
      <w:pPr>
        <w:pStyle w:val="Prrafodelista"/>
        <w:numPr>
          <w:ilvl w:val="0"/>
          <w:numId w:val="26"/>
        </w:numPr>
        <w:rPr>
          <w:b/>
          <w:bCs/>
          <w:lang w:eastAsia="es-CO"/>
        </w:rPr>
      </w:pPr>
      <w:r w:rsidRPr="00D83A61">
        <w:rPr>
          <w:b/>
          <w:bCs/>
          <w:lang w:eastAsia="es-CO"/>
        </w:rPr>
        <w:t>Indicar los flujos de energía</w:t>
      </w:r>
    </w:p>
    <w:p w14:paraId="24F97004" w14:textId="77777777" w:rsidR="00D83A61" w:rsidRPr="00D83A61" w:rsidRDefault="00D83A61" w:rsidP="00D83A61">
      <w:pPr>
        <w:pStyle w:val="Prrafodelista"/>
        <w:ind w:left="1429" w:firstLine="0"/>
        <w:rPr>
          <w:lang w:eastAsia="es-CO"/>
        </w:rPr>
      </w:pPr>
      <w:r w:rsidRPr="00D83A61">
        <w:rPr>
          <w:lang w:eastAsia="es-CO"/>
        </w:rPr>
        <w:t>Dibujar flechas que muestren la dirección del flujo de energía entre los componentes.</w:t>
      </w:r>
    </w:p>
    <w:p w14:paraId="037067E0" w14:textId="77777777" w:rsidR="00D83A61" w:rsidRPr="00D83A61" w:rsidRDefault="00D83A61" w:rsidP="00D83A61">
      <w:pPr>
        <w:pStyle w:val="Prrafodelista"/>
        <w:numPr>
          <w:ilvl w:val="0"/>
          <w:numId w:val="26"/>
        </w:numPr>
        <w:rPr>
          <w:b/>
          <w:bCs/>
          <w:lang w:eastAsia="es-CO"/>
        </w:rPr>
      </w:pPr>
      <w:r w:rsidRPr="00D83A61">
        <w:rPr>
          <w:b/>
          <w:bCs/>
          <w:lang w:eastAsia="es-CO"/>
        </w:rPr>
        <w:t>Cuantificar la energía en cada etapa</w:t>
      </w:r>
    </w:p>
    <w:p w14:paraId="0A4DAB95" w14:textId="77777777" w:rsidR="00D83A61" w:rsidRPr="00D83A61" w:rsidRDefault="00D83A61" w:rsidP="00D83A61">
      <w:pPr>
        <w:pStyle w:val="Prrafodelista"/>
        <w:ind w:left="1429" w:firstLine="0"/>
        <w:rPr>
          <w:lang w:eastAsia="es-CO"/>
        </w:rPr>
      </w:pPr>
      <w:r w:rsidRPr="00D83A61">
        <w:rPr>
          <w:lang w:eastAsia="es-CO"/>
        </w:rPr>
        <w:t>Si es posible, indicar la cantidad de energía que entra, se transforma y sale de cada componente.</w:t>
      </w:r>
    </w:p>
    <w:p w14:paraId="313608B5" w14:textId="77777777" w:rsidR="00D83A61" w:rsidRPr="00D83A61" w:rsidRDefault="00D83A61" w:rsidP="00D83A61">
      <w:pPr>
        <w:pStyle w:val="Prrafodelista"/>
        <w:numPr>
          <w:ilvl w:val="0"/>
          <w:numId w:val="26"/>
        </w:numPr>
        <w:rPr>
          <w:b/>
          <w:bCs/>
          <w:lang w:eastAsia="es-CO"/>
        </w:rPr>
      </w:pPr>
      <w:r w:rsidRPr="00D83A61">
        <w:rPr>
          <w:b/>
          <w:bCs/>
          <w:lang w:eastAsia="es-CO"/>
        </w:rPr>
        <w:t>Identificar las pérdidas de energía</w:t>
      </w:r>
    </w:p>
    <w:p w14:paraId="00F8D53C" w14:textId="54597AD7" w:rsidR="00D83A61" w:rsidRDefault="00D83A61" w:rsidP="00D83A61">
      <w:pPr>
        <w:pStyle w:val="Prrafodelista"/>
        <w:ind w:left="1429" w:firstLine="0"/>
        <w:rPr>
          <w:lang w:eastAsia="es-CO"/>
        </w:rPr>
      </w:pPr>
      <w:r w:rsidRPr="00D83A61">
        <w:rPr>
          <w:lang w:eastAsia="es-CO"/>
        </w:rPr>
        <w:t>Señalar dónde se disipa la energía en forma de calor u otras pérdidas no deseadas.</w:t>
      </w:r>
    </w:p>
    <w:p w14:paraId="07CA7E53" w14:textId="77777777" w:rsidR="00D83A61" w:rsidRPr="00D83A61" w:rsidRDefault="00D83A61" w:rsidP="00D83A61">
      <w:pPr>
        <w:pStyle w:val="Prrafodelista"/>
        <w:ind w:left="1429" w:firstLine="0"/>
        <w:rPr>
          <w:lang w:eastAsia="es-CO"/>
        </w:rPr>
      </w:pPr>
    </w:p>
    <w:p w14:paraId="1CC82DCD" w14:textId="50D9F359" w:rsidR="00D83A61" w:rsidRPr="00D83A61" w:rsidRDefault="00D83A61" w:rsidP="00D83A61">
      <w:pPr>
        <w:pStyle w:val="Prrafodelista"/>
        <w:numPr>
          <w:ilvl w:val="0"/>
          <w:numId w:val="26"/>
        </w:numPr>
        <w:rPr>
          <w:b/>
          <w:bCs/>
          <w:lang w:eastAsia="es-CO"/>
        </w:rPr>
      </w:pPr>
      <w:r w:rsidRPr="00D83A61">
        <w:rPr>
          <w:b/>
          <w:bCs/>
          <w:lang w:eastAsia="es-CO"/>
        </w:rPr>
        <w:lastRenderedPageBreak/>
        <w:t>Visualizar la energía útil</w:t>
      </w:r>
    </w:p>
    <w:p w14:paraId="4691DC7A" w14:textId="77777777" w:rsidR="00D83A61" w:rsidRPr="00D83A61" w:rsidRDefault="00D83A61" w:rsidP="00D83A61">
      <w:pPr>
        <w:pStyle w:val="Prrafodelista"/>
        <w:ind w:left="1429" w:firstLine="0"/>
        <w:rPr>
          <w:lang w:eastAsia="es-CO"/>
        </w:rPr>
      </w:pPr>
      <w:r w:rsidRPr="00D83A61">
        <w:rPr>
          <w:lang w:eastAsia="es-CO"/>
        </w:rPr>
        <w:t>Destacar la energía que realmente realiza el trabajo deseado.</w:t>
      </w:r>
    </w:p>
    <w:p w14:paraId="3370C9DE" w14:textId="77777777" w:rsidR="00D83A61" w:rsidRPr="00D83A61" w:rsidRDefault="00D83A61" w:rsidP="00D83A61">
      <w:pPr>
        <w:rPr>
          <w:b/>
          <w:bCs/>
          <w:lang w:eastAsia="es-CO"/>
        </w:rPr>
      </w:pPr>
      <w:r w:rsidRPr="00D83A61">
        <w:rPr>
          <w:b/>
          <w:bCs/>
          <w:lang w:eastAsia="es-CO"/>
        </w:rPr>
        <w:t>Beneficios de los diagramas de flujo de energía</w:t>
      </w:r>
    </w:p>
    <w:p w14:paraId="4AA3E78A" w14:textId="77777777" w:rsidR="00D83A61" w:rsidRPr="00D83A61" w:rsidRDefault="00D83A61" w:rsidP="00D83A61">
      <w:pPr>
        <w:pStyle w:val="Prrafodelista"/>
        <w:numPr>
          <w:ilvl w:val="0"/>
          <w:numId w:val="27"/>
        </w:numPr>
        <w:rPr>
          <w:b/>
          <w:bCs/>
          <w:lang w:eastAsia="es-CO"/>
        </w:rPr>
      </w:pPr>
      <w:r w:rsidRPr="00D83A61">
        <w:rPr>
          <w:b/>
          <w:bCs/>
          <w:lang w:eastAsia="es-CO"/>
        </w:rPr>
        <w:t>Claridad visual</w:t>
      </w:r>
    </w:p>
    <w:p w14:paraId="0CF67A8B" w14:textId="77777777" w:rsidR="00D83A61" w:rsidRPr="00D83A61" w:rsidRDefault="00D83A61" w:rsidP="00D83A61">
      <w:pPr>
        <w:pStyle w:val="Prrafodelista"/>
        <w:ind w:left="1429" w:firstLine="0"/>
        <w:rPr>
          <w:lang w:eastAsia="es-CO"/>
        </w:rPr>
      </w:pPr>
      <w:r w:rsidRPr="00D83A61">
        <w:rPr>
          <w:lang w:eastAsia="es-CO"/>
        </w:rPr>
        <w:t>Facilitan la comprensión del uso de la energía en procesos complejos.</w:t>
      </w:r>
    </w:p>
    <w:p w14:paraId="37957D8A" w14:textId="77777777" w:rsidR="00D83A61" w:rsidRPr="00D83A61" w:rsidRDefault="00D83A61" w:rsidP="00D83A61">
      <w:pPr>
        <w:pStyle w:val="Prrafodelista"/>
        <w:numPr>
          <w:ilvl w:val="0"/>
          <w:numId w:val="27"/>
        </w:numPr>
        <w:rPr>
          <w:b/>
          <w:bCs/>
          <w:lang w:eastAsia="es-CO"/>
        </w:rPr>
      </w:pPr>
      <w:r w:rsidRPr="00D83A61">
        <w:rPr>
          <w:b/>
          <w:bCs/>
          <w:lang w:eastAsia="es-CO"/>
        </w:rPr>
        <w:t>Identificación de ineficiencias</w:t>
      </w:r>
    </w:p>
    <w:p w14:paraId="7CFDFB62" w14:textId="77777777" w:rsidR="00D83A61" w:rsidRPr="00D83A61" w:rsidRDefault="00D83A61" w:rsidP="00D83A61">
      <w:pPr>
        <w:pStyle w:val="Prrafodelista"/>
        <w:ind w:left="1429" w:firstLine="0"/>
        <w:rPr>
          <w:lang w:eastAsia="es-CO"/>
        </w:rPr>
      </w:pPr>
      <w:r w:rsidRPr="00D83A61">
        <w:rPr>
          <w:lang w:eastAsia="es-CO"/>
        </w:rPr>
        <w:t>Ayudan a localizar puntos donde se producen pérdidas significativas.</w:t>
      </w:r>
    </w:p>
    <w:p w14:paraId="76A32E4C" w14:textId="77777777" w:rsidR="00D83A61" w:rsidRPr="00D83A61" w:rsidRDefault="00D83A61" w:rsidP="00D83A61">
      <w:pPr>
        <w:pStyle w:val="Prrafodelista"/>
        <w:numPr>
          <w:ilvl w:val="0"/>
          <w:numId w:val="27"/>
        </w:numPr>
        <w:rPr>
          <w:b/>
          <w:bCs/>
          <w:lang w:eastAsia="es-CO"/>
        </w:rPr>
      </w:pPr>
      <w:r w:rsidRPr="00D83A61">
        <w:rPr>
          <w:b/>
          <w:bCs/>
          <w:lang w:eastAsia="es-CO"/>
        </w:rPr>
        <w:t>Comunicación</w:t>
      </w:r>
    </w:p>
    <w:p w14:paraId="6D34141D" w14:textId="77777777" w:rsidR="00D83A61" w:rsidRPr="00D83A61" w:rsidRDefault="00D83A61" w:rsidP="00D83A61">
      <w:pPr>
        <w:pStyle w:val="Prrafodelista"/>
        <w:ind w:left="1429" w:firstLine="0"/>
        <w:rPr>
          <w:lang w:eastAsia="es-CO"/>
        </w:rPr>
      </w:pPr>
      <w:r w:rsidRPr="00D83A61">
        <w:rPr>
          <w:lang w:eastAsia="es-CO"/>
        </w:rPr>
        <w:t>Son una herramienta efectiva para comunicar los hallazgos del análisis energético a diferentes partes interesadas.</w:t>
      </w:r>
    </w:p>
    <w:p w14:paraId="3FCF8A27" w14:textId="77777777" w:rsidR="00D83A61" w:rsidRPr="00D83A61" w:rsidRDefault="00D83A61" w:rsidP="00D83A61">
      <w:pPr>
        <w:pStyle w:val="Prrafodelista"/>
        <w:numPr>
          <w:ilvl w:val="0"/>
          <w:numId w:val="27"/>
        </w:numPr>
        <w:rPr>
          <w:b/>
          <w:bCs/>
          <w:lang w:eastAsia="es-CO"/>
        </w:rPr>
      </w:pPr>
      <w:r w:rsidRPr="00D83A61">
        <w:rPr>
          <w:b/>
          <w:bCs/>
          <w:lang w:eastAsia="es-CO"/>
        </w:rPr>
        <w:t>Base para la mejora</w:t>
      </w:r>
    </w:p>
    <w:p w14:paraId="17F3D150" w14:textId="6079C10F" w:rsidR="00D83A61" w:rsidRDefault="00D83A61" w:rsidP="00D83A61">
      <w:pPr>
        <w:pStyle w:val="Prrafodelista"/>
        <w:ind w:left="1429" w:firstLine="0"/>
        <w:rPr>
          <w:lang w:eastAsia="es-CO"/>
        </w:rPr>
      </w:pPr>
      <w:r w:rsidRPr="00D83A61">
        <w:rPr>
          <w:lang w:eastAsia="es-CO"/>
        </w:rPr>
        <w:t>Proporcionan una base para identificar oportunidades de optimización y ahorro energético.</w:t>
      </w:r>
    </w:p>
    <w:p w14:paraId="148BF98C" w14:textId="1FA28BE4" w:rsidR="00D83A61" w:rsidRPr="00D83A61" w:rsidRDefault="00D83A61" w:rsidP="00D83A61">
      <w:pPr>
        <w:pStyle w:val="Ttulo2"/>
      </w:pPr>
      <w:bookmarkStart w:id="25" w:name="_Toc213940986"/>
      <w:r w:rsidRPr="00417510">
        <w:rPr>
          <w:rStyle w:val="Extranjerismo"/>
        </w:rPr>
        <w:t>Benchmarking</w:t>
      </w:r>
      <w:r w:rsidRPr="00D83A61">
        <w:t> interno y externo</w:t>
      </w:r>
      <w:bookmarkEnd w:id="25"/>
    </w:p>
    <w:p w14:paraId="58F11A6B" w14:textId="10E4D5E9" w:rsidR="00D83A61" w:rsidRDefault="00D83A61" w:rsidP="00D83A61">
      <w:pPr>
        <w:rPr>
          <w:lang w:eastAsia="es-CO"/>
        </w:rPr>
      </w:pPr>
      <w:r w:rsidRPr="00D83A61">
        <w:rPr>
          <w:lang w:eastAsia="es-CO"/>
        </w:rPr>
        <w:t>El </w:t>
      </w:r>
      <w:r w:rsidRPr="00D83A61">
        <w:rPr>
          <w:rStyle w:val="Extranjerismo"/>
          <w:lang w:eastAsia="es-CO"/>
        </w:rPr>
        <w:t>benchmarking</w:t>
      </w:r>
      <w:r w:rsidRPr="00D83A61">
        <w:rPr>
          <w:lang w:eastAsia="es-CO"/>
        </w:rPr>
        <w:t> es un proceso de comparación del desempeño energético de una organización o parte de ella con el de otras entidades (externo) o con períodos anteriores dentro de la misma organización (interno). Es una herramienta poderosa para identificar oportunidades de mejora y establecer objetivos realistas.</w:t>
      </w:r>
    </w:p>
    <w:p w14:paraId="35EF13BA" w14:textId="2FD4965F" w:rsidR="00D83A61" w:rsidRDefault="00D83A61" w:rsidP="00D83A61">
      <w:pPr>
        <w:rPr>
          <w:lang w:eastAsia="es-CO"/>
        </w:rPr>
      </w:pPr>
    </w:p>
    <w:p w14:paraId="09997F26" w14:textId="60AF96F7" w:rsidR="00D83A61" w:rsidRDefault="00D83A61" w:rsidP="00D83A61">
      <w:pPr>
        <w:rPr>
          <w:lang w:eastAsia="es-CO"/>
        </w:rPr>
      </w:pPr>
    </w:p>
    <w:p w14:paraId="4B3F6A7B" w14:textId="77777777" w:rsidR="00D83A61" w:rsidRPr="00D83A61" w:rsidRDefault="00D83A61" w:rsidP="00D83A61">
      <w:pPr>
        <w:rPr>
          <w:lang w:eastAsia="es-CO"/>
        </w:rPr>
      </w:pPr>
    </w:p>
    <w:p w14:paraId="74CCA52B" w14:textId="77777777" w:rsidR="00D83A61" w:rsidRPr="00D83A61" w:rsidRDefault="00D83A61" w:rsidP="00D83A61">
      <w:pPr>
        <w:rPr>
          <w:b/>
          <w:bCs/>
          <w:lang w:eastAsia="es-CO"/>
        </w:rPr>
      </w:pPr>
      <w:r w:rsidRPr="005F13A7">
        <w:rPr>
          <w:rStyle w:val="Extranjerismo"/>
          <w:b/>
          <w:bCs/>
        </w:rPr>
        <w:lastRenderedPageBreak/>
        <w:t>Benchmarking</w:t>
      </w:r>
      <w:r w:rsidRPr="00D83A61">
        <w:rPr>
          <w:b/>
          <w:bCs/>
          <w:lang w:eastAsia="es-CO"/>
        </w:rPr>
        <w:t> interno</w:t>
      </w:r>
    </w:p>
    <w:p w14:paraId="69E9503D" w14:textId="77777777" w:rsidR="00D83A61" w:rsidRPr="00D83A61" w:rsidRDefault="00D83A61" w:rsidP="00D83A61">
      <w:pPr>
        <w:pStyle w:val="Prrafodelista"/>
        <w:numPr>
          <w:ilvl w:val="0"/>
          <w:numId w:val="29"/>
        </w:numPr>
        <w:rPr>
          <w:lang w:eastAsia="es-CO"/>
        </w:rPr>
      </w:pPr>
      <w:r w:rsidRPr="00D83A61">
        <w:rPr>
          <w:b/>
          <w:bCs/>
          <w:lang w:eastAsia="es-CO"/>
        </w:rPr>
        <w:t>Comparación entre áreas o departamentos:</w:t>
      </w:r>
      <w:r w:rsidRPr="00D83A61">
        <w:rPr>
          <w:lang w:eastAsia="es-CO"/>
        </w:rPr>
        <w:t> analizar el consumo energético de diferentes áreas funcionales dentro de la misma organización para identificar las más eficientes y las que tienen margen de mejora.</w:t>
      </w:r>
    </w:p>
    <w:p w14:paraId="36B82A79" w14:textId="77777777" w:rsidR="00D83A61" w:rsidRPr="00D83A61" w:rsidRDefault="00D83A61" w:rsidP="00D83A61">
      <w:pPr>
        <w:pStyle w:val="Prrafodelista"/>
        <w:numPr>
          <w:ilvl w:val="0"/>
          <w:numId w:val="29"/>
        </w:numPr>
        <w:rPr>
          <w:lang w:eastAsia="es-CO"/>
        </w:rPr>
      </w:pPr>
      <w:r w:rsidRPr="00D83A61">
        <w:rPr>
          <w:b/>
          <w:bCs/>
          <w:lang w:eastAsia="es-CO"/>
        </w:rPr>
        <w:t>Comparación temporal:</w:t>
      </w:r>
      <w:r w:rsidRPr="00D83A61">
        <w:rPr>
          <w:lang w:eastAsia="es-CO"/>
        </w:rPr>
        <w:t> evaluar el desempeño energético actual con el de períodos anteriores para identificar tendencias y medir el impacto de las acciones implementadas.</w:t>
      </w:r>
    </w:p>
    <w:p w14:paraId="39F04889" w14:textId="659CFDE4" w:rsidR="00D83A61" w:rsidRPr="00D83A61" w:rsidRDefault="00D83A61" w:rsidP="00D83A61">
      <w:pPr>
        <w:pStyle w:val="Prrafodelista"/>
        <w:numPr>
          <w:ilvl w:val="0"/>
          <w:numId w:val="29"/>
        </w:numPr>
        <w:rPr>
          <w:lang w:eastAsia="es-CO"/>
        </w:rPr>
      </w:pPr>
      <w:r w:rsidRPr="00D83A61">
        <w:rPr>
          <w:b/>
          <w:bCs/>
          <w:lang w:eastAsia="es-CO"/>
        </w:rPr>
        <w:t>Comparación entre equipos o procesos similares:</w:t>
      </w:r>
      <w:r w:rsidRPr="00D83A61">
        <w:rPr>
          <w:lang w:eastAsia="es-CO"/>
        </w:rPr>
        <w:t> analizar el consumo de energía de equipos o procesos idénticos para identificar las mejores prácticas operativas.</w:t>
      </w:r>
    </w:p>
    <w:p w14:paraId="7CD70EB3" w14:textId="77777777" w:rsidR="00D83A61" w:rsidRPr="00D83A61" w:rsidRDefault="00D83A61" w:rsidP="00D83A61">
      <w:pPr>
        <w:rPr>
          <w:b/>
          <w:bCs/>
          <w:lang w:eastAsia="es-CO"/>
        </w:rPr>
      </w:pPr>
      <w:r w:rsidRPr="00D83A61">
        <w:rPr>
          <w:rStyle w:val="Extranjerismo"/>
          <w:b/>
          <w:bCs/>
          <w:lang w:eastAsia="es-CO"/>
        </w:rPr>
        <w:t>Benchmarking</w:t>
      </w:r>
      <w:r w:rsidRPr="00D83A61">
        <w:rPr>
          <w:b/>
          <w:bCs/>
          <w:lang w:eastAsia="es-CO"/>
        </w:rPr>
        <w:t> externo</w:t>
      </w:r>
    </w:p>
    <w:p w14:paraId="615BD30D" w14:textId="77777777" w:rsidR="00D83A61" w:rsidRPr="00D83A61" w:rsidRDefault="00D83A61" w:rsidP="00D83A61">
      <w:pPr>
        <w:pStyle w:val="Prrafodelista"/>
        <w:numPr>
          <w:ilvl w:val="0"/>
          <w:numId w:val="31"/>
        </w:numPr>
        <w:rPr>
          <w:lang w:eastAsia="es-CO"/>
        </w:rPr>
      </w:pPr>
      <w:r w:rsidRPr="00D83A61">
        <w:rPr>
          <w:b/>
          <w:bCs/>
          <w:lang w:eastAsia="es-CO"/>
        </w:rPr>
        <w:t>Comparación con organizaciones similares:</w:t>
      </w:r>
      <w:r w:rsidRPr="00D83A61">
        <w:rPr>
          <w:lang w:eastAsia="es-CO"/>
        </w:rPr>
        <w:t> analizar el consumo energético de otras empresas del mismo sector, tamaño y con procesos similares. Esto proporciona una perspectiva del desempeño relativo y ayuda a establecer objetivos ambiciosos pero alcanzables.</w:t>
      </w:r>
    </w:p>
    <w:p w14:paraId="1ABC7477" w14:textId="77777777" w:rsidR="00D83A61" w:rsidRPr="00D83A61" w:rsidRDefault="00D83A61" w:rsidP="00D83A61">
      <w:pPr>
        <w:pStyle w:val="Prrafodelista"/>
        <w:numPr>
          <w:ilvl w:val="0"/>
          <w:numId w:val="31"/>
        </w:numPr>
        <w:rPr>
          <w:lang w:eastAsia="es-CO"/>
        </w:rPr>
      </w:pPr>
      <w:r w:rsidRPr="00D83A61">
        <w:rPr>
          <w:b/>
          <w:bCs/>
          <w:lang w:eastAsia="es-CO"/>
        </w:rPr>
        <w:t>Comparación con estándares de la industria:</w:t>
      </w:r>
      <w:r w:rsidRPr="00D83A61">
        <w:rPr>
          <w:lang w:eastAsia="es-CO"/>
        </w:rPr>
        <w:t> utilizar datos y métricas de referencia publicados por asociaciones industriales o agencias gubernamentales para evaluar el desempeño.</w:t>
      </w:r>
    </w:p>
    <w:p w14:paraId="4ACCAB6F" w14:textId="77777777" w:rsidR="00D83A61" w:rsidRPr="00D83A61" w:rsidRDefault="00D83A61" w:rsidP="00D83A61">
      <w:pPr>
        <w:pStyle w:val="Prrafodelista"/>
        <w:numPr>
          <w:ilvl w:val="0"/>
          <w:numId w:val="31"/>
        </w:numPr>
        <w:rPr>
          <w:lang w:eastAsia="es-CO"/>
        </w:rPr>
      </w:pPr>
      <w:r w:rsidRPr="00D83A61">
        <w:rPr>
          <w:b/>
          <w:bCs/>
          <w:lang w:eastAsia="es-CO"/>
        </w:rPr>
        <w:t>Identificación de mejores prácticas:</w:t>
      </w:r>
      <w:r w:rsidRPr="00D83A61">
        <w:rPr>
          <w:lang w:eastAsia="es-CO"/>
        </w:rPr>
        <w:t> aprender de las estrategias y tecnologías implementadas por organizaciones líderes en eficiencia energética.</w:t>
      </w:r>
    </w:p>
    <w:p w14:paraId="1FD84141" w14:textId="6EFA8EC1" w:rsidR="001335D4" w:rsidRDefault="00D83A61" w:rsidP="00A85763">
      <w:pPr>
        <w:rPr>
          <w:lang w:eastAsia="es-CO"/>
        </w:rPr>
      </w:pPr>
      <w:r w:rsidRPr="00D83A61">
        <w:rPr>
          <w:lang w:eastAsia="es-CO"/>
        </w:rPr>
        <w:lastRenderedPageBreak/>
        <w:t>El fortalecimiento de competencias en gestión energética permite afrontar los desafíos actuales con visión estratégica y criterio técnico. Este componente integra herramientas prácticas para el diagnóstico y control del consumo energético, al tiempo que promueve una conciencia crítica frente a la sostenibilidad y la mejora continua. Su desarrollo abarca los distintos tipos y formas de energía, sus aplicaciones más relevantes y su función esencial en procesos industriales y comerciales.</w:t>
      </w:r>
    </w:p>
    <w:p w14:paraId="1D436ADE" w14:textId="77777777" w:rsidR="00D83A61" w:rsidRDefault="00D83A61" w:rsidP="00A85763">
      <w:pPr>
        <w:rPr>
          <w:lang w:eastAsia="es-CO"/>
        </w:rPr>
      </w:pPr>
    </w:p>
    <w:p w14:paraId="70018BCD" w14:textId="065D17E9" w:rsidR="001335D4" w:rsidRDefault="001335D4" w:rsidP="00A85763">
      <w:pPr>
        <w:rPr>
          <w:lang w:eastAsia="es-CO"/>
        </w:rPr>
      </w:pPr>
    </w:p>
    <w:p w14:paraId="3C6AF06E" w14:textId="6D967AEF" w:rsidR="001335D4" w:rsidRDefault="001335D4" w:rsidP="00A85763">
      <w:pPr>
        <w:rPr>
          <w:lang w:eastAsia="es-CO"/>
        </w:rPr>
      </w:pPr>
    </w:p>
    <w:p w14:paraId="40F70DE6" w14:textId="60DCF9C2" w:rsidR="001335D4" w:rsidRDefault="001335D4" w:rsidP="00A85763">
      <w:pPr>
        <w:rPr>
          <w:lang w:eastAsia="es-CO"/>
        </w:rPr>
      </w:pPr>
    </w:p>
    <w:p w14:paraId="734B35D8" w14:textId="275DA511" w:rsidR="001335D4" w:rsidRDefault="001335D4" w:rsidP="00991939">
      <w:pPr>
        <w:ind w:firstLine="0"/>
        <w:rPr>
          <w:lang w:eastAsia="es-CO"/>
        </w:rPr>
      </w:pPr>
    </w:p>
    <w:p w14:paraId="4E9251EB" w14:textId="5E5D8EEB" w:rsidR="001335D4" w:rsidRDefault="001335D4" w:rsidP="00A85763">
      <w:pPr>
        <w:rPr>
          <w:lang w:eastAsia="es-CO"/>
        </w:rPr>
      </w:pPr>
    </w:p>
    <w:p w14:paraId="4640B273" w14:textId="3B0AC0E4" w:rsidR="001335D4" w:rsidRDefault="001335D4" w:rsidP="00A85763">
      <w:pPr>
        <w:rPr>
          <w:lang w:eastAsia="es-CO"/>
        </w:rPr>
      </w:pPr>
    </w:p>
    <w:p w14:paraId="2696BFE0" w14:textId="004BAE13" w:rsidR="001335D4" w:rsidRDefault="001335D4" w:rsidP="00A85763">
      <w:pPr>
        <w:rPr>
          <w:lang w:eastAsia="es-CO"/>
        </w:rPr>
      </w:pPr>
    </w:p>
    <w:p w14:paraId="7261BD21" w14:textId="2AA19DF7" w:rsidR="001335D4" w:rsidRDefault="001335D4" w:rsidP="00A85763">
      <w:pPr>
        <w:rPr>
          <w:lang w:eastAsia="es-CO"/>
        </w:rPr>
      </w:pPr>
    </w:p>
    <w:p w14:paraId="1535E214" w14:textId="4F2EC878" w:rsidR="001335D4" w:rsidRDefault="001335D4" w:rsidP="00A85763">
      <w:pPr>
        <w:rPr>
          <w:lang w:eastAsia="es-CO"/>
        </w:rPr>
      </w:pPr>
    </w:p>
    <w:p w14:paraId="50CD8E11" w14:textId="78D00048" w:rsidR="001335D4" w:rsidRDefault="001335D4" w:rsidP="00A85763">
      <w:pPr>
        <w:rPr>
          <w:lang w:eastAsia="es-CO"/>
        </w:rPr>
      </w:pPr>
    </w:p>
    <w:p w14:paraId="5EA7CFC0" w14:textId="66D9F3DB" w:rsidR="001335D4" w:rsidRDefault="001335D4" w:rsidP="00A85763">
      <w:pPr>
        <w:rPr>
          <w:lang w:eastAsia="es-CO"/>
        </w:rPr>
      </w:pPr>
    </w:p>
    <w:p w14:paraId="3AF3C997" w14:textId="77777777" w:rsidR="0085764C" w:rsidRDefault="0085764C" w:rsidP="00780933">
      <w:pPr>
        <w:rPr>
          <w:lang w:val="es-419" w:eastAsia="es-CO"/>
        </w:rPr>
      </w:pPr>
    </w:p>
    <w:p w14:paraId="3F4093EA" w14:textId="0117A333" w:rsidR="00FA65F6" w:rsidRDefault="00FA65F6" w:rsidP="00121C7A">
      <w:pPr>
        <w:pStyle w:val="Ttulo1"/>
        <w:numPr>
          <w:ilvl w:val="0"/>
          <w:numId w:val="0"/>
        </w:numPr>
        <w:ind w:left="1068" w:hanging="360"/>
      </w:pPr>
      <w:bookmarkStart w:id="26" w:name="_Toc213940987"/>
      <w:r>
        <w:lastRenderedPageBreak/>
        <w:t>Síntesis</w:t>
      </w:r>
      <w:bookmarkEnd w:id="26"/>
    </w:p>
    <w:p w14:paraId="3AC0E940" w14:textId="165C7393" w:rsidR="00D83A61" w:rsidRPr="00F543AE" w:rsidRDefault="00D400DF" w:rsidP="00D400DF">
      <w:pPr>
        <w:rPr>
          <w:lang w:eastAsia="es-CO"/>
        </w:rPr>
      </w:pPr>
      <w:r w:rsidRPr="00417510">
        <w:rPr>
          <w:noProof/>
          <w:lang w:eastAsia="es-CO"/>
        </w:rPr>
        <w:drawing>
          <wp:anchor distT="0" distB="0" distL="114300" distR="114300" simplePos="0" relativeHeight="251664384" behindDoc="0" locked="0" layoutInCell="1" allowOverlap="1" wp14:anchorId="48AB75F9" wp14:editId="542E7C1E">
            <wp:simplePos x="0" y="0"/>
            <wp:positionH relativeFrom="margin">
              <wp:align>left</wp:align>
            </wp:positionH>
            <wp:positionV relativeFrom="paragraph">
              <wp:posOffset>3996089</wp:posOffset>
            </wp:positionV>
            <wp:extent cx="5848985" cy="3128010"/>
            <wp:effectExtent l="0" t="0" r="0" b="0"/>
            <wp:wrapTopAndBottom/>
            <wp:docPr id="4" name="Imagen 4" descr="Diagrama que resume los componentes del diagnóstico energético según la norma ISO 50001, incluyendo seis áreas clave: tipos de energía, unidades de medida, eficiencia energética, variables de consumo, procesos consumidores y caracterización del consumo, cada una con sus respectivos elementos asociados como herramientas, conceptos normativos y metodología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 que resume los componentes del diagnóstico energético según la norma ISO 50001, incluyendo seis áreas clave: tipos de energía, unidades de medida, eficiencia energética, variables de consumo, procesos consumidores y caracterización del consumo, cada una con sus respectivos elementos asociados como herramientas, conceptos normativos y metodologías de análisis."/>
                    <pic:cNvPicPr/>
                  </pic:nvPicPr>
                  <pic:blipFill>
                    <a:blip r:embed="rId48">
                      <a:extLst>
                        <a:ext uri="{28A0092B-C50C-407E-A947-70E740481C1C}">
                          <a14:useLocalDpi xmlns:a14="http://schemas.microsoft.com/office/drawing/2010/main" val="0"/>
                        </a:ext>
                      </a:extLst>
                    </a:blip>
                    <a:stretch>
                      <a:fillRect/>
                    </a:stretch>
                  </pic:blipFill>
                  <pic:spPr>
                    <a:xfrm>
                      <a:off x="0" y="0"/>
                      <a:ext cx="5848985" cy="3128010"/>
                    </a:xfrm>
                    <a:prstGeom prst="rect">
                      <a:avLst/>
                    </a:prstGeom>
                  </pic:spPr>
                </pic:pic>
              </a:graphicData>
            </a:graphic>
            <wp14:sizeRelH relativeFrom="page">
              <wp14:pctWidth>0</wp14:pctWidth>
            </wp14:sizeRelH>
            <wp14:sizeRelV relativeFrom="page">
              <wp14:pctHeight>0</wp14:pctHeight>
            </wp14:sizeRelV>
          </wp:anchor>
        </w:drawing>
      </w:r>
      <w:r w:rsidR="00D83A61" w:rsidRPr="00D83A61">
        <w:rPr>
          <w:lang w:eastAsia="es-CO"/>
        </w:rPr>
        <w:t>El diagnóstico energético según la norma ISO 50001 implica comprender e integrar aspectos clave como los tipos y formas de energía, las unidades de medida, la eficiencia energética, las variables de consumo, los procesos consumidores y la caracterización del consumo. Conocer las distintas fuentes energéticas y sus aplicaciones permite identificar oportunidades de mejora, mientras que el dominio de unidades y equipos de medición posibilita un análisis técnico preciso. La eficiencia energética, guiada por estándares como la ISO 50001, fomenta el uso racional de los recursos, alineando desempeño y sostenibilidad. Identificar las variables que influyen en el consumo y analizar los procesos críticos permite enfocar acciones de mejora. Finalmente, caracterizar el uso energético mediante diagramas de flujo y comparaciones (</w:t>
      </w:r>
      <w:r w:rsidR="00D83A61" w:rsidRPr="00D83A61">
        <w:rPr>
          <w:rStyle w:val="Extranjerismo"/>
          <w:lang w:eastAsia="es-CO"/>
        </w:rPr>
        <w:t>benchmarking</w:t>
      </w:r>
      <w:r w:rsidR="00D83A61" w:rsidRPr="00D83A61">
        <w:rPr>
          <w:lang w:eastAsia="es-CO"/>
        </w:rPr>
        <w:t>) proporciona una base sólida para la toma de decisiones estratégicas, impulsando una gestión energética eficiente y responsable</w:t>
      </w:r>
      <w:r w:rsidR="000445B8" w:rsidRPr="000445B8">
        <w:rPr>
          <w:lang w:eastAsia="es-CO"/>
        </w:rPr>
        <w:t>.</w:t>
      </w:r>
    </w:p>
    <w:p w14:paraId="67047BD8" w14:textId="4FE94DEE" w:rsidR="00076493" w:rsidRDefault="00076493" w:rsidP="00FA65F6">
      <w:pPr>
        <w:pStyle w:val="Ttulo1"/>
        <w:numPr>
          <w:ilvl w:val="0"/>
          <w:numId w:val="0"/>
        </w:numPr>
        <w:ind w:left="1068"/>
      </w:pPr>
      <w:bookmarkStart w:id="27" w:name="_Toc213940988"/>
      <w:r w:rsidRPr="00076493">
        <w:lastRenderedPageBreak/>
        <w:t>Material complementario</w:t>
      </w:r>
      <w:bookmarkEnd w:id="27"/>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bookmarkStart w:id="28" w:name="_Hlk213875775"/>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bookmarkEnd w:id="28"/>
      <w:tr w:rsidR="00081976"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2A2AF095" w:rsidR="00081976" w:rsidRPr="00EE3D1E" w:rsidRDefault="00081976" w:rsidP="00081976">
            <w:pPr>
              <w:pStyle w:val="TextoTablas"/>
            </w:pPr>
            <w:r w:rsidRPr="00AF5D6D">
              <w:t>Tipos y formas de energía</w:t>
            </w:r>
          </w:p>
        </w:tc>
        <w:tc>
          <w:tcPr>
            <w:tcW w:w="3544" w:type="dxa"/>
          </w:tcPr>
          <w:p w14:paraId="440879EF" w14:textId="0A66349F" w:rsidR="00081976" w:rsidRPr="00EE3D1E" w:rsidRDefault="00081976" w:rsidP="00081976">
            <w:pPr>
              <w:pStyle w:val="TextoTablas"/>
            </w:pPr>
            <w:proofErr w:type="spellStart"/>
            <w:r w:rsidRPr="00AF5D6D">
              <w:t>Astraway</w:t>
            </w:r>
            <w:proofErr w:type="spellEnd"/>
            <w:r w:rsidRPr="00AF5D6D">
              <w:t>. (2022, marzo 18). Tipos y formas de energía. La energía explicada: fuentes, tipos, propiedades, aplicaciones.</w:t>
            </w:r>
          </w:p>
        </w:tc>
        <w:tc>
          <w:tcPr>
            <w:tcW w:w="1984" w:type="dxa"/>
          </w:tcPr>
          <w:p w14:paraId="143AB1A6" w14:textId="4C80E66B" w:rsidR="00081976" w:rsidRPr="00EE3D1E" w:rsidRDefault="00081976" w:rsidP="00081976">
            <w:pPr>
              <w:pStyle w:val="TextoTablas"/>
            </w:pPr>
            <w:r w:rsidRPr="00AF5D6D">
              <w:t>Video</w:t>
            </w:r>
          </w:p>
        </w:tc>
        <w:tc>
          <w:tcPr>
            <w:tcW w:w="2567" w:type="dxa"/>
          </w:tcPr>
          <w:p w14:paraId="5395B11C" w14:textId="54F1C3E8" w:rsidR="00081976" w:rsidRPr="00EE3D1E" w:rsidRDefault="00081976" w:rsidP="00081976">
            <w:pPr>
              <w:pStyle w:val="TextoTablas"/>
            </w:pPr>
            <w:hyperlink r:id="rId49" w:history="1">
              <w:r w:rsidRPr="00081976">
                <w:rPr>
                  <w:rStyle w:val="Hipervnculo"/>
                </w:rPr>
                <w:t>https://www.youtube.com/watch?v=iO7GUgcfJL8</w:t>
              </w:r>
            </w:hyperlink>
          </w:p>
        </w:tc>
      </w:tr>
      <w:tr w:rsidR="00081976" w:rsidRPr="00EE3D1E" w14:paraId="479D673A" w14:textId="77777777" w:rsidTr="006067E1">
        <w:tc>
          <w:tcPr>
            <w:tcW w:w="1980" w:type="dxa"/>
          </w:tcPr>
          <w:p w14:paraId="52BB4BDF" w14:textId="16A46038" w:rsidR="00081976" w:rsidRPr="000445B8" w:rsidRDefault="00081976" w:rsidP="00081976">
            <w:pPr>
              <w:pStyle w:val="TextoTablas"/>
              <w:rPr>
                <w:rStyle w:val="Extranjerismo"/>
              </w:rPr>
            </w:pPr>
            <w:r w:rsidRPr="00AF5D6D">
              <w:t>Unidades de medida de la energía</w:t>
            </w:r>
          </w:p>
        </w:tc>
        <w:tc>
          <w:tcPr>
            <w:tcW w:w="3544" w:type="dxa"/>
          </w:tcPr>
          <w:p w14:paraId="765A8113" w14:textId="55DB7D33" w:rsidR="00081976" w:rsidRPr="004F285B" w:rsidRDefault="00081976" w:rsidP="00081976">
            <w:pPr>
              <w:pStyle w:val="TextoTablas"/>
            </w:pPr>
            <w:r w:rsidRPr="00AF5D6D">
              <w:t>Clases Particulares en Ávila. (2023, septiembre 28). Magnitudes y unidades de medida y sus tipos.</w:t>
            </w:r>
          </w:p>
        </w:tc>
        <w:tc>
          <w:tcPr>
            <w:tcW w:w="1984" w:type="dxa"/>
          </w:tcPr>
          <w:p w14:paraId="0916B8A8" w14:textId="36FDEEDE" w:rsidR="00081976" w:rsidRPr="004F285B" w:rsidRDefault="00081976" w:rsidP="00081976">
            <w:pPr>
              <w:pStyle w:val="TextoTablas"/>
            </w:pPr>
            <w:r w:rsidRPr="00AF5D6D">
              <w:t>Video</w:t>
            </w:r>
          </w:p>
        </w:tc>
        <w:tc>
          <w:tcPr>
            <w:tcW w:w="2567" w:type="dxa"/>
          </w:tcPr>
          <w:p w14:paraId="47B6B728" w14:textId="53156736" w:rsidR="00081976" w:rsidRDefault="00081976" w:rsidP="00081976">
            <w:pPr>
              <w:pStyle w:val="TextoTablas"/>
            </w:pPr>
            <w:hyperlink r:id="rId50" w:history="1">
              <w:r w:rsidRPr="00081976">
                <w:rPr>
                  <w:rStyle w:val="Hipervnculo"/>
                </w:rPr>
                <w:t>https://www.youtube.com/watch?v=f_V5o9tfrhQ</w:t>
              </w:r>
            </w:hyperlink>
          </w:p>
        </w:tc>
      </w:tr>
      <w:tr w:rsidR="00081976" w:rsidRPr="00EE3D1E" w14:paraId="1F4AF4DC"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3D50CE5A" w14:textId="0C2248CF" w:rsidR="00081976" w:rsidRPr="000445B8" w:rsidRDefault="00081976" w:rsidP="00081976">
            <w:pPr>
              <w:pStyle w:val="TextoTablas"/>
              <w:rPr>
                <w:rStyle w:val="Extranjerismo"/>
              </w:rPr>
            </w:pPr>
            <w:r w:rsidRPr="00AF5D6D">
              <w:t>Conceptos fundamentales de eficiencia energética</w:t>
            </w:r>
          </w:p>
        </w:tc>
        <w:tc>
          <w:tcPr>
            <w:tcW w:w="3544" w:type="dxa"/>
          </w:tcPr>
          <w:p w14:paraId="60091BC0" w14:textId="0611D706" w:rsidR="00081976" w:rsidRPr="004F285B" w:rsidRDefault="00081976" w:rsidP="00081976">
            <w:pPr>
              <w:pStyle w:val="TextoTablas"/>
            </w:pPr>
            <w:r w:rsidRPr="00AF5D6D">
              <w:t>Agencia SE. (2013, marzo 11). ¿Qué es la eficiencia energética?</w:t>
            </w:r>
          </w:p>
        </w:tc>
        <w:tc>
          <w:tcPr>
            <w:tcW w:w="1984" w:type="dxa"/>
          </w:tcPr>
          <w:p w14:paraId="587A7269" w14:textId="4B24F2BD" w:rsidR="00081976" w:rsidRPr="004F285B" w:rsidRDefault="00081976" w:rsidP="00081976">
            <w:pPr>
              <w:pStyle w:val="TextoTablas"/>
            </w:pPr>
            <w:r w:rsidRPr="00AF5D6D">
              <w:t>Video</w:t>
            </w:r>
          </w:p>
        </w:tc>
        <w:tc>
          <w:tcPr>
            <w:tcW w:w="2567" w:type="dxa"/>
          </w:tcPr>
          <w:p w14:paraId="6C8401EE" w14:textId="5F8530F1" w:rsidR="00081976" w:rsidRDefault="00081976" w:rsidP="00081976">
            <w:pPr>
              <w:pStyle w:val="TextoTablas"/>
            </w:pPr>
            <w:hyperlink r:id="rId51" w:history="1">
              <w:r w:rsidRPr="00081976">
                <w:rPr>
                  <w:rStyle w:val="Hipervnculo"/>
                </w:rPr>
                <w:t>https://www.youtube.com/watch?v=_12eVyvbFCI</w:t>
              </w:r>
            </w:hyperlink>
          </w:p>
        </w:tc>
      </w:tr>
      <w:tr w:rsidR="00081976" w:rsidRPr="00EE3D1E" w14:paraId="78F2A10E" w14:textId="77777777" w:rsidTr="006067E1">
        <w:tc>
          <w:tcPr>
            <w:tcW w:w="1980" w:type="dxa"/>
          </w:tcPr>
          <w:p w14:paraId="145B99F4" w14:textId="6C14E97A" w:rsidR="00081976" w:rsidRPr="000445B8" w:rsidRDefault="00081976" w:rsidP="00081976">
            <w:pPr>
              <w:pStyle w:val="TextoTablas"/>
              <w:rPr>
                <w:rStyle w:val="Extranjerismo"/>
              </w:rPr>
            </w:pPr>
            <w:r w:rsidRPr="00AF5D6D">
              <w:t>Identificación de variables de consumo energético</w:t>
            </w:r>
          </w:p>
        </w:tc>
        <w:tc>
          <w:tcPr>
            <w:tcW w:w="3544" w:type="dxa"/>
          </w:tcPr>
          <w:p w14:paraId="192DD034" w14:textId="3C78CC9E" w:rsidR="00081976" w:rsidRPr="004F285B" w:rsidRDefault="00081976" w:rsidP="00081976">
            <w:pPr>
              <w:pStyle w:val="TextoTablas"/>
            </w:pPr>
            <w:r w:rsidRPr="00AF5D6D">
              <w:t>Tecnológico de Monterrey – Innovación Educativa. (2019, noviembre 8). Demanda y consumo de energía.</w:t>
            </w:r>
          </w:p>
        </w:tc>
        <w:tc>
          <w:tcPr>
            <w:tcW w:w="1984" w:type="dxa"/>
          </w:tcPr>
          <w:p w14:paraId="0D9914F7" w14:textId="4196E44C" w:rsidR="00081976" w:rsidRPr="004F285B" w:rsidRDefault="00081976" w:rsidP="00081976">
            <w:pPr>
              <w:pStyle w:val="TextoTablas"/>
            </w:pPr>
            <w:r w:rsidRPr="00AF5D6D">
              <w:t>Video</w:t>
            </w:r>
          </w:p>
        </w:tc>
        <w:tc>
          <w:tcPr>
            <w:tcW w:w="2567" w:type="dxa"/>
          </w:tcPr>
          <w:p w14:paraId="44C5F271" w14:textId="7C3DF474" w:rsidR="00081976" w:rsidRDefault="00081976" w:rsidP="00081976">
            <w:pPr>
              <w:pStyle w:val="TextoTablas"/>
            </w:pPr>
            <w:hyperlink r:id="rId52" w:history="1">
              <w:r w:rsidRPr="00081976">
                <w:rPr>
                  <w:rStyle w:val="Hipervnculo"/>
                </w:rPr>
                <w:t>https://www.youtube.com/watch?v=_fCNN6pxH8c</w:t>
              </w:r>
            </w:hyperlink>
          </w:p>
        </w:tc>
      </w:tr>
      <w:tr w:rsidR="00081976" w:rsidRPr="00EE3D1E" w14:paraId="031B340C"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6946BCAF" w14:textId="0D31CCA4" w:rsidR="00081976" w:rsidRPr="000128BB" w:rsidRDefault="00081976" w:rsidP="00081976">
            <w:pPr>
              <w:pStyle w:val="TextoTablas"/>
            </w:pPr>
            <w:r w:rsidRPr="00AF5D6D">
              <w:t>Procesos consumidores de energía</w:t>
            </w:r>
          </w:p>
        </w:tc>
        <w:tc>
          <w:tcPr>
            <w:tcW w:w="3544" w:type="dxa"/>
          </w:tcPr>
          <w:p w14:paraId="59C16987" w14:textId="55F26993" w:rsidR="00081976" w:rsidRPr="000128BB" w:rsidRDefault="00081976" w:rsidP="00081976">
            <w:pPr>
              <w:pStyle w:val="TextoTablas"/>
            </w:pPr>
            <w:r w:rsidRPr="00AF5D6D">
              <w:t>COOPEGUANACASTE R.L. (2021, diciembre 2). ¿Cómo calcular el consumo de energía de mis artefactos eléctricos?</w:t>
            </w:r>
          </w:p>
        </w:tc>
        <w:tc>
          <w:tcPr>
            <w:tcW w:w="1984" w:type="dxa"/>
          </w:tcPr>
          <w:p w14:paraId="6BFA45B8" w14:textId="6D6EB0CA" w:rsidR="00081976" w:rsidRPr="000128BB" w:rsidRDefault="00081976" w:rsidP="00081976">
            <w:pPr>
              <w:pStyle w:val="TextoTablas"/>
            </w:pPr>
            <w:r w:rsidRPr="00AF5D6D">
              <w:t>Video</w:t>
            </w:r>
          </w:p>
        </w:tc>
        <w:tc>
          <w:tcPr>
            <w:tcW w:w="2567" w:type="dxa"/>
          </w:tcPr>
          <w:p w14:paraId="7B519056" w14:textId="3E3C82AC" w:rsidR="00081976" w:rsidRDefault="00081976" w:rsidP="00081976">
            <w:pPr>
              <w:pStyle w:val="TextoTablas"/>
            </w:pPr>
            <w:hyperlink r:id="rId53" w:history="1">
              <w:r w:rsidRPr="00081976">
                <w:rPr>
                  <w:rStyle w:val="Hipervnculo"/>
                </w:rPr>
                <w:t>https://www.youtube.com/watch?v=nca2Lt-BS3U</w:t>
              </w:r>
            </w:hyperlink>
          </w:p>
        </w:tc>
      </w:tr>
      <w:tr w:rsidR="00081976" w:rsidRPr="00EE3D1E" w14:paraId="5C1992AD" w14:textId="77777777" w:rsidTr="006067E1">
        <w:tc>
          <w:tcPr>
            <w:tcW w:w="1980" w:type="dxa"/>
          </w:tcPr>
          <w:p w14:paraId="017E7AE0" w14:textId="56E0D09E" w:rsidR="00081976" w:rsidRPr="00C2352A" w:rsidRDefault="00081976" w:rsidP="00081976">
            <w:pPr>
              <w:pStyle w:val="TextoTablas"/>
            </w:pPr>
            <w:r w:rsidRPr="00AF5D6D">
              <w:t>Caracterización del consumo energético</w:t>
            </w:r>
          </w:p>
        </w:tc>
        <w:tc>
          <w:tcPr>
            <w:tcW w:w="3544" w:type="dxa"/>
          </w:tcPr>
          <w:p w14:paraId="6C3C8863" w14:textId="475DC3F5" w:rsidR="00081976" w:rsidRPr="00C2352A" w:rsidRDefault="00081976" w:rsidP="00081976">
            <w:pPr>
              <w:pStyle w:val="TextoTablas"/>
            </w:pPr>
            <w:proofErr w:type="spellStart"/>
            <w:r w:rsidRPr="00AF5D6D">
              <w:t>Energies</w:t>
            </w:r>
            <w:proofErr w:type="spellEnd"/>
            <w:r w:rsidRPr="00AF5D6D">
              <w:t>. (2018, diciembre 12). Caracterización energética. Parte 1</w:t>
            </w:r>
          </w:p>
        </w:tc>
        <w:tc>
          <w:tcPr>
            <w:tcW w:w="1984" w:type="dxa"/>
          </w:tcPr>
          <w:p w14:paraId="694933D3" w14:textId="147D0E28" w:rsidR="00081976" w:rsidRPr="00C2352A" w:rsidRDefault="00081976" w:rsidP="00081976">
            <w:pPr>
              <w:pStyle w:val="TextoTablas"/>
            </w:pPr>
            <w:r w:rsidRPr="00AF5D6D">
              <w:t>Video</w:t>
            </w:r>
          </w:p>
        </w:tc>
        <w:tc>
          <w:tcPr>
            <w:tcW w:w="2567" w:type="dxa"/>
          </w:tcPr>
          <w:p w14:paraId="385626C1" w14:textId="0C62B4FA" w:rsidR="00081976" w:rsidRDefault="00081976" w:rsidP="00081976">
            <w:pPr>
              <w:pStyle w:val="TextoTablas"/>
            </w:pPr>
            <w:hyperlink r:id="rId54" w:history="1">
              <w:r w:rsidRPr="00081976">
                <w:rPr>
                  <w:rStyle w:val="Hipervnculo"/>
                </w:rPr>
                <w:t>https://www.youtube.com/watch?v=eDNyV1ntUZg&amp;t=26s</w:t>
              </w:r>
            </w:hyperlink>
          </w:p>
        </w:tc>
      </w:tr>
    </w:tbl>
    <w:p w14:paraId="74C9D018" w14:textId="73CA9EB9" w:rsidR="0085764C" w:rsidRDefault="0085764C" w:rsidP="004221E2">
      <w:pPr>
        <w:tabs>
          <w:tab w:val="left" w:pos="3079"/>
        </w:tabs>
        <w:ind w:firstLine="0"/>
        <w:rPr>
          <w:lang w:val="es-419" w:eastAsia="es-CO"/>
        </w:rPr>
      </w:pPr>
    </w:p>
    <w:p w14:paraId="3F38149F" w14:textId="143C5D7E" w:rsidR="00D400DF" w:rsidRDefault="00D400DF" w:rsidP="004221E2">
      <w:pPr>
        <w:tabs>
          <w:tab w:val="left" w:pos="3079"/>
        </w:tabs>
        <w:ind w:firstLine="0"/>
        <w:rPr>
          <w:lang w:val="es-419" w:eastAsia="es-CO"/>
        </w:rPr>
      </w:pPr>
    </w:p>
    <w:p w14:paraId="6ADB5A0D" w14:textId="77777777" w:rsidR="00D400DF" w:rsidRDefault="00D400DF" w:rsidP="004221E2">
      <w:pPr>
        <w:tabs>
          <w:tab w:val="left" w:pos="3079"/>
        </w:tabs>
        <w:ind w:firstLine="0"/>
        <w:rPr>
          <w:lang w:val="es-419" w:eastAsia="es-CO"/>
        </w:rPr>
      </w:pPr>
    </w:p>
    <w:p w14:paraId="22CE1CC5" w14:textId="0247328D" w:rsidR="00D83A61" w:rsidRPr="00D83A61" w:rsidRDefault="00A32FD5" w:rsidP="00D83A61">
      <w:pPr>
        <w:pStyle w:val="Ttulo1"/>
        <w:numPr>
          <w:ilvl w:val="0"/>
          <w:numId w:val="0"/>
        </w:numPr>
        <w:ind w:left="1068"/>
      </w:pPr>
      <w:bookmarkStart w:id="29" w:name="_Toc213940989"/>
      <w:r>
        <w:lastRenderedPageBreak/>
        <w:t>Glosario</w:t>
      </w:r>
      <w:bookmarkEnd w:id="29"/>
    </w:p>
    <w:p w14:paraId="23F01F6A" w14:textId="22585A9C" w:rsidR="00D83A61" w:rsidRPr="00D83A61" w:rsidRDefault="00D83A61" w:rsidP="00D83A61">
      <w:pPr>
        <w:rPr>
          <w:lang w:eastAsia="es-CO"/>
        </w:rPr>
      </w:pPr>
      <w:r w:rsidRPr="00D83A61">
        <w:rPr>
          <w:b/>
          <w:bCs/>
          <w:lang w:eastAsia="es-CO"/>
        </w:rPr>
        <w:t>Biomasa: </w:t>
      </w:r>
      <w:r w:rsidRPr="00D83A61">
        <w:rPr>
          <w:lang w:eastAsia="es-CO"/>
        </w:rPr>
        <w:t>materia orgánica de origen vegetal o animal utilizada como fuente de energía.</w:t>
      </w:r>
    </w:p>
    <w:p w14:paraId="5642BD7F" w14:textId="2E90C2F2" w:rsidR="00D83A61" w:rsidRPr="00D83A61" w:rsidRDefault="00D83A61" w:rsidP="00D83A61">
      <w:pPr>
        <w:rPr>
          <w:lang w:eastAsia="es-CO"/>
        </w:rPr>
      </w:pPr>
      <w:r w:rsidRPr="00D83A61">
        <w:rPr>
          <w:b/>
          <w:bCs/>
          <w:lang w:eastAsia="es-CO"/>
        </w:rPr>
        <w:t>Combustibles fósiles: </w:t>
      </w:r>
      <w:r w:rsidRPr="00D83A61">
        <w:rPr>
          <w:lang w:eastAsia="es-CO"/>
        </w:rPr>
        <w:t>recursos energéticos como el petróleo, el gas natural y el carbón, formados a partir de materia orgánica fósil.</w:t>
      </w:r>
    </w:p>
    <w:p w14:paraId="596C9863" w14:textId="77777777" w:rsidR="00D83A61" w:rsidRPr="00D83A61" w:rsidRDefault="00D83A61" w:rsidP="00D83A61">
      <w:pPr>
        <w:rPr>
          <w:lang w:eastAsia="es-CO"/>
        </w:rPr>
      </w:pPr>
      <w:r w:rsidRPr="00D83A61">
        <w:rPr>
          <w:b/>
          <w:bCs/>
          <w:lang w:eastAsia="es-CO"/>
        </w:rPr>
        <w:t>Energía convencional: </w:t>
      </w:r>
      <w:r w:rsidRPr="00D83A61">
        <w:rPr>
          <w:lang w:eastAsia="es-CO"/>
        </w:rPr>
        <w:t>energía proveniente de fuentes limitadas (combustibles fósiles, nuclear).</w:t>
      </w:r>
    </w:p>
    <w:p w14:paraId="361EF358" w14:textId="77777777" w:rsidR="00D83A61" w:rsidRPr="00D83A61" w:rsidRDefault="00D83A61" w:rsidP="00D83A61">
      <w:pPr>
        <w:rPr>
          <w:lang w:eastAsia="es-CO"/>
        </w:rPr>
      </w:pPr>
      <w:r w:rsidRPr="00D83A61">
        <w:rPr>
          <w:b/>
          <w:bCs/>
          <w:lang w:eastAsia="es-CO"/>
        </w:rPr>
        <w:t>Energía eólica: </w:t>
      </w:r>
      <w:r w:rsidRPr="00D83A61">
        <w:rPr>
          <w:lang w:eastAsia="es-CO"/>
        </w:rPr>
        <w:t>energía obtenida del viento.</w:t>
      </w:r>
    </w:p>
    <w:p w14:paraId="5C6A4797" w14:textId="77777777" w:rsidR="00D83A61" w:rsidRPr="00D83A61" w:rsidRDefault="00D83A61" w:rsidP="00D83A61">
      <w:pPr>
        <w:rPr>
          <w:lang w:eastAsia="es-CO"/>
        </w:rPr>
      </w:pPr>
      <w:r w:rsidRPr="00D83A61">
        <w:rPr>
          <w:b/>
          <w:bCs/>
          <w:lang w:eastAsia="es-CO"/>
        </w:rPr>
        <w:t>Energía geotérmica: </w:t>
      </w:r>
      <w:r w:rsidRPr="00D83A61">
        <w:rPr>
          <w:lang w:eastAsia="es-CO"/>
        </w:rPr>
        <w:t>energía térmica proveniente del interior de la Tierra.</w:t>
      </w:r>
    </w:p>
    <w:p w14:paraId="744956C6" w14:textId="77777777" w:rsidR="00D83A61" w:rsidRPr="00D83A61" w:rsidRDefault="00D83A61" w:rsidP="00D83A61">
      <w:pPr>
        <w:rPr>
          <w:lang w:eastAsia="es-CO"/>
        </w:rPr>
      </w:pPr>
      <w:r w:rsidRPr="00D83A61">
        <w:rPr>
          <w:b/>
          <w:bCs/>
          <w:lang w:eastAsia="es-CO"/>
        </w:rPr>
        <w:t>Energía hidroeléctrica: </w:t>
      </w:r>
      <w:r w:rsidRPr="00D83A61">
        <w:rPr>
          <w:lang w:eastAsia="es-CO"/>
        </w:rPr>
        <w:t>energía obtenida del movimiento del agua.</w:t>
      </w:r>
    </w:p>
    <w:p w14:paraId="3C92F1DA" w14:textId="77777777" w:rsidR="00D83A61" w:rsidRPr="00D83A61" w:rsidRDefault="00D83A61" w:rsidP="00D83A61">
      <w:pPr>
        <w:rPr>
          <w:lang w:eastAsia="es-CO"/>
        </w:rPr>
      </w:pPr>
      <w:r w:rsidRPr="00D83A61">
        <w:rPr>
          <w:b/>
          <w:bCs/>
          <w:lang w:eastAsia="es-CO"/>
        </w:rPr>
        <w:t>Energía no renovable: </w:t>
      </w:r>
      <w:r w:rsidRPr="00D83A61">
        <w:rPr>
          <w:lang w:eastAsia="es-CO"/>
        </w:rPr>
        <w:t>sinónimo de energía convencional.</w:t>
      </w:r>
    </w:p>
    <w:p w14:paraId="6C54FEDA" w14:textId="77777777" w:rsidR="00D83A61" w:rsidRPr="00D83A61" w:rsidRDefault="00D83A61" w:rsidP="00D83A61">
      <w:pPr>
        <w:rPr>
          <w:lang w:eastAsia="es-CO"/>
        </w:rPr>
      </w:pPr>
      <w:r w:rsidRPr="00D83A61">
        <w:rPr>
          <w:b/>
          <w:bCs/>
          <w:lang w:eastAsia="es-CO"/>
        </w:rPr>
        <w:t>Energía nuclear: </w:t>
      </w:r>
      <w:r w:rsidRPr="00D83A61">
        <w:rPr>
          <w:lang w:eastAsia="es-CO"/>
        </w:rPr>
        <w:t>energía liberada por reacciones nucleares, como la fisión o la fusión.</w:t>
      </w:r>
    </w:p>
    <w:p w14:paraId="13C1D60D" w14:textId="77777777" w:rsidR="00D83A61" w:rsidRPr="00D83A61" w:rsidRDefault="00D83A61" w:rsidP="00D83A61">
      <w:pPr>
        <w:rPr>
          <w:lang w:eastAsia="es-CO"/>
        </w:rPr>
      </w:pPr>
      <w:r w:rsidRPr="00D83A61">
        <w:rPr>
          <w:b/>
          <w:bCs/>
          <w:lang w:eastAsia="es-CO"/>
        </w:rPr>
        <w:t>Energía primaria: </w:t>
      </w:r>
      <w:r w:rsidRPr="00D83A61">
        <w:rPr>
          <w:lang w:eastAsia="es-CO"/>
        </w:rPr>
        <w:t>energía que se encuentra directamente en la naturaleza (combustibles fósiles, solar, eólica, etc.).</w:t>
      </w:r>
    </w:p>
    <w:p w14:paraId="0E3D7715" w14:textId="77777777" w:rsidR="00D83A61" w:rsidRPr="00D83A61" w:rsidRDefault="00D83A61" w:rsidP="00D83A61">
      <w:pPr>
        <w:rPr>
          <w:lang w:eastAsia="es-CO"/>
        </w:rPr>
      </w:pPr>
      <w:r w:rsidRPr="00D83A61">
        <w:rPr>
          <w:b/>
          <w:bCs/>
          <w:lang w:eastAsia="es-CO"/>
        </w:rPr>
        <w:t>Energía renovable: </w:t>
      </w:r>
      <w:r w:rsidRPr="00D83A61">
        <w:rPr>
          <w:lang w:eastAsia="es-CO"/>
        </w:rPr>
        <w:t>energía proveniente de fuentes que se reponen naturalmente (solar, eólica, biomasa, geotérmica).</w:t>
      </w:r>
    </w:p>
    <w:p w14:paraId="670E299B" w14:textId="77777777" w:rsidR="00D83A61" w:rsidRPr="00D83A61" w:rsidRDefault="00D83A61" w:rsidP="00D83A61">
      <w:pPr>
        <w:rPr>
          <w:lang w:eastAsia="es-CO"/>
        </w:rPr>
      </w:pPr>
      <w:r w:rsidRPr="00D83A61">
        <w:rPr>
          <w:b/>
          <w:bCs/>
          <w:lang w:eastAsia="es-CO"/>
        </w:rPr>
        <w:t>Energía secundaria: </w:t>
      </w:r>
      <w:r w:rsidRPr="00D83A61">
        <w:rPr>
          <w:lang w:eastAsia="es-CO"/>
        </w:rPr>
        <w:t>energía obtenida de la transformación de la energía primaria (electricidad, combustibles refinados).</w:t>
      </w:r>
    </w:p>
    <w:p w14:paraId="4CCFFBB1" w14:textId="7366C664" w:rsidR="00D83A61" w:rsidRPr="00D83A61" w:rsidRDefault="00D83A61" w:rsidP="00D83A61">
      <w:pPr>
        <w:rPr>
          <w:lang w:eastAsia="es-CO"/>
        </w:rPr>
      </w:pPr>
      <w:r w:rsidRPr="00D83A61">
        <w:rPr>
          <w:b/>
          <w:bCs/>
          <w:lang w:eastAsia="es-CO"/>
        </w:rPr>
        <w:lastRenderedPageBreak/>
        <w:t>Energía solar: </w:t>
      </w:r>
      <w:r w:rsidRPr="00D83A61">
        <w:rPr>
          <w:lang w:eastAsia="es-CO"/>
        </w:rPr>
        <w:t>energía proveniente de la radiación del sol.</w:t>
      </w:r>
    </w:p>
    <w:p w14:paraId="741B08A4" w14:textId="4EB4DD3C" w:rsidR="00D83A61" w:rsidRPr="00D83A61" w:rsidRDefault="00D83A61" w:rsidP="00D83A61">
      <w:pPr>
        <w:rPr>
          <w:lang w:eastAsia="es-CO"/>
        </w:rPr>
      </w:pPr>
      <w:r w:rsidRPr="00417510">
        <w:rPr>
          <w:rStyle w:val="Extranjerismo"/>
          <w:b/>
          <w:bCs/>
        </w:rPr>
        <w:t>Joule</w:t>
      </w:r>
      <w:r w:rsidRPr="00D83A61">
        <w:rPr>
          <w:b/>
          <w:bCs/>
          <w:lang w:eastAsia="es-CO"/>
        </w:rPr>
        <w:t xml:space="preserve"> (J): </w:t>
      </w:r>
      <w:r w:rsidRPr="00D83A61">
        <w:rPr>
          <w:lang w:eastAsia="es-CO"/>
        </w:rPr>
        <w:t>unidad básica de energía en el Sistema Internacional (SI).</w:t>
      </w:r>
    </w:p>
    <w:p w14:paraId="1ED35B4A" w14:textId="68DD9FB8" w:rsidR="00D83A61" w:rsidRPr="00D83A61" w:rsidRDefault="00D83A61" w:rsidP="00D83A61">
      <w:pPr>
        <w:rPr>
          <w:lang w:eastAsia="es-CO"/>
        </w:rPr>
      </w:pPr>
      <w:r w:rsidRPr="00D83A61">
        <w:rPr>
          <w:b/>
          <w:bCs/>
          <w:lang w:eastAsia="es-CO"/>
        </w:rPr>
        <w:t>Sostenibilidad: </w:t>
      </w:r>
      <w:r w:rsidRPr="00D83A61">
        <w:rPr>
          <w:lang w:eastAsia="es-CO"/>
        </w:rPr>
        <w:t>capacidad de satisfacer las necesidades del presente sin comprometer la capacidad de las futuras generaciones.</w:t>
      </w:r>
    </w:p>
    <w:p w14:paraId="2D61E56C" w14:textId="77777777" w:rsidR="00D83A61" w:rsidRPr="00D83A61" w:rsidRDefault="00D83A61" w:rsidP="00D83A61">
      <w:pPr>
        <w:rPr>
          <w:lang w:eastAsia="es-CO"/>
        </w:rPr>
      </w:pPr>
      <w:r w:rsidRPr="00D83A61">
        <w:rPr>
          <w:rStyle w:val="Extranjerismo"/>
          <w:b/>
          <w:bCs/>
          <w:lang w:val="es-CO" w:eastAsia="es-CO"/>
        </w:rPr>
        <w:t>Watt</w:t>
      </w:r>
      <w:r w:rsidRPr="00D83A61">
        <w:rPr>
          <w:b/>
          <w:bCs/>
          <w:lang w:eastAsia="es-CO"/>
        </w:rPr>
        <w:t xml:space="preserve"> (W): </w:t>
      </w:r>
      <w:r w:rsidRPr="00D83A61">
        <w:rPr>
          <w:lang w:eastAsia="es-CO"/>
        </w:rPr>
        <w:t>unidad de potencia en el SI (energía por unidad de tiempo).</w:t>
      </w:r>
    </w:p>
    <w:p w14:paraId="356BEA11" w14:textId="77777777" w:rsidR="00D83A61" w:rsidRDefault="00D83A61" w:rsidP="00D83A61">
      <w:pPr>
        <w:rPr>
          <w:lang w:val="es-419" w:eastAsia="es-CO"/>
        </w:rPr>
      </w:pPr>
    </w:p>
    <w:p w14:paraId="68AB7CA3" w14:textId="7D83C883" w:rsidR="00D83A61" w:rsidRDefault="00D83A61" w:rsidP="00D83A61">
      <w:pPr>
        <w:rPr>
          <w:lang w:val="es-419" w:eastAsia="es-CO"/>
        </w:rPr>
      </w:pPr>
    </w:p>
    <w:p w14:paraId="43B04BBE" w14:textId="7C9CD3B9" w:rsidR="00D83A61" w:rsidRDefault="00D83A61" w:rsidP="00D83A61">
      <w:pPr>
        <w:rPr>
          <w:lang w:val="es-419" w:eastAsia="es-CO"/>
        </w:rPr>
      </w:pPr>
    </w:p>
    <w:p w14:paraId="27736A3A" w14:textId="2DE503FF" w:rsidR="00D83A61" w:rsidRDefault="00D83A61" w:rsidP="00D83A61">
      <w:pPr>
        <w:rPr>
          <w:lang w:val="es-419" w:eastAsia="es-CO"/>
        </w:rPr>
      </w:pPr>
    </w:p>
    <w:p w14:paraId="45D7192A" w14:textId="15D67A42" w:rsidR="00D83A61" w:rsidRDefault="00D83A61" w:rsidP="00D83A61">
      <w:pPr>
        <w:rPr>
          <w:lang w:val="es-419" w:eastAsia="es-CO"/>
        </w:rPr>
      </w:pPr>
    </w:p>
    <w:p w14:paraId="601CEFD2" w14:textId="40130C1A" w:rsidR="00D83A61" w:rsidRDefault="00D83A61" w:rsidP="00D83A61">
      <w:pPr>
        <w:rPr>
          <w:lang w:val="es-419" w:eastAsia="es-CO"/>
        </w:rPr>
      </w:pPr>
    </w:p>
    <w:p w14:paraId="35C414C4" w14:textId="628E8A62" w:rsidR="00D83A61" w:rsidRDefault="00D83A61" w:rsidP="00D83A61">
      <w:pPr>
        <w:rPr>
          <w:lang w:val="es-419" w:eastAsia="es-CO"/>
        </w:rPr>
      </w:pPr>
    </w:p>
    <w:p w14:paraId="115FC332" w14:textId="1A9E2D16" w:rsidR="00D83A61" w:rsidRDefault="00D83A61" w:rsidP="00D83A61">
      <w:pPr>
        <w:rPr>
          <w:lang w:val="es-419" w:eastAsia="es-CO"/>
        </w:rPr>
      </w:pPr>
    </w:p>
    <w:p w14:paraId="41346CEC" w14:textId="109A3D4D" w:rsidR="00D83A61" w:rsidRDefault="00D83A61" w:rsidP="00D83A61">
      <w:pPr>
        <w:rPr>
          <w:lang w:val="es-419" w:eastAsia="es-CO"/>
        </w:rPr>
      </w:pPr>
    </w:p>
    <w:p w14:paraId="082E7C68" w14:textId="5A3FDF68" w:rsidR="00D83A61" w:rsidRDefault="00D83A61" w:rsidP="00D83A61">
      <w:pPr>
        <w:rPr>
          <w:lang w:val="es-419" w:eastAsia="es-CO"/>
        </w:rPr>
      </w:pPr>
    </w:p>
    <w:p w14:paraId="5F6A7671" w14:textId="720EAB0B" w:rsidR="00D83A61" w:rsidRDefault="00D83A61" w:rsidP="00D83A61">
      <w:pPr>
        <w:rPr>
          <w:lang w:val="es-419" w:eastAsia="es-CO"/>
        </w:rPr>
      </w:pPr>
    </w:p>
    <w:p w14:paraId="37C4C367" w14:textId="333CD29F" w:rsidR="00D83A61" w:rsidRDefault="00D83A61" w:rsidP="00D83A61">
      <w:pPr>
        <w:rPr>
          <w:lang w:val="es-419" w:eastAsia="es-CO"/>
        </w:rPr>
      </w:pPr>
    </w:p>
    <w:p w14:paraId="297E14FA" w14:textId="77777777" w:rsidR="00D83A61" w:rsidRPr="00D83A61" w:rsidRDefault="00D83A61" w:rsidP="00D83A61">
      <w:pPr>
        <w:ind w:firstLine="0"/>
        <w:rPr>
          <w:lang w:val="es-419" w:eastAsia="es-CO"/>
        </w:rPr>
      </w:pPr>
    </w:p>
    <w:p w14:paraId="157BA905" w14:textId="3A25E635" w:rsidR="00A17B48" w:rsidRDefault="00076493" w:rsidP="00A17B48">
      <w:pPr>
        <w:pStyle w:val="Ttulo1"/>
        <w:numPr>
          <w:ilvl w:val="0"/>
          <w:numId w:val="0"/>
        </w:numPr>
        <w:ind w:left="1068"/>
        <w:rPr>
          <w:bdr w:val="none" w:sz="0" w:space="0" w:color="auto" w:frame="1"/>
        </w:rPr>
      </w:pPr>
      <w:bookmarkStart w:id="30" w:name="_Toc213940990"/>
      <w:r>
        <w:rPr>
          <w:bdr w:val="none" w:sz="0" w:space="0" w:color="auto" w:frame="1"/>
        </w:rPr>
        <w:lastRenderedPageBreak/>
        <w:t>Referencias bibliográficas</w:t>
      </w:r>
      <w:bookmarkEnd w:id="30"/>
    </w:p>
    <w:p w14:paraId="4B51A36D" w14:textId="77777777" w:rsidR="00D83A61" w:rsidRDefault="00D83A61" w:rsidP="00D83A61">
      <w:pPr>
        <w:ind w:left="709" w:hanging="709"/>
        <w:rPr>
          <w:lang w:eastAsia="es-CO"/>
        </w:rPr>
      </w:pPr>
      <w:r>
        <w:rPr>
          <w:lang w:eastAsia="es-CO"/>
        </w:rPr>
        <w:t xml:space="preserve">Banco Mundial. (2021). </w:t>
      </w:r>
      <w:proofErr w:type="spellStart"/>
      <w:r>
        <w:rPr>
          <w:lang w:eastAsia="es-CO"/>
        </w:rPr>
        <w:t>The</w:t>
      </w:r>
      <w:proofErr w:type="spellEnd"/>
      <w:r>
        <w:rPr>
          <w:lang w:eastAsia="es-CO"/>
        </w:rPr>
        <w:t xml:space="preserve"> </w:t>
      </w:r>
      <w:proofErr w:type="spellStart"/>
      <w:r>
        <w:rPr>
          <w:lang w:eastAsia="es-CO"/>
        </w:rPr>
        <w:t>little</w:t>
      </w:r>
      <w:proofErr w:type="spellEnd"/>
      <w:r>
        <w:rPr>
          <w:lang w:eastAsia="es-CO"/>
        </w:rPr>
        <w:t xml:space="preserve"> </w:t>
      </w:r>
      <w:proofErr w:type="spellStart"/>
      <w:r>
        <w:rPr>
          <w:lang w:eastAsia="es-CO"/>
        </w:rPr>
        <w:t>green</w:t>
      </w:r>
      <w:proofErr w:type="spellEnd"/>
      <w:r>
        <w:rPr>
          <w:lang w:eastAsia="es-CO"/>
        </w:rPr>
        <w:t xml:space="preserve"> data </w:t>
      </w:r>
      <w:proofErr w:type="spellStart"/>
      <w:r>
        <w:rPr>
          <w:lang w:eastAsia="es-CO"/>
        </w:rPr>
        <w:t>book</w:t>
      </w:r>
      <w:proofErr w:type="spellEnd"/>
      <w:r>
        <w:rPr>
          <w:lang w:eastAsia="es-CO"/>
        </w:rPr>
        <w:t xml:space="preserve"> 2021. Washington, DC: </w:t>
      </w:r>
      <w:proofErr w:type="spellStart"/>
      <w:r>
        <w:rPr>
          <w:lang w:eastAsia="es-CO"/>
        </w:rPr>
        <w:t>World</w:t>
      </w:r>
      <w:proofErr w:type="spellEnd"/>
      <w:r>
        <w:rPr>
          <w:lang w:eastAsia="es-CO"/>
        </w:rPr>
        <w:t xml:space="preserve"> Bank.</w:t>
      </w:r>
    </w:p>
    <w:p w14:paraId="15F75AFA" w14:textId="77777777" w:rsidR="00D83A61" w:rsidRDefault="00D83A61" w:rsidP="00D83A61">
      <w:pPr>
        <w:ind w:left="709" w:hanging="709"/>
        <w:rPr>
          <w:lang w:eastAsia="es-CO"/>
        </w:rPr>
      </w:pPr>
      <w:r>
        <w:rPr>
          <w:lang w:eastAsia="es-CO"/>
        </w:rPr>
        <w:t xml:space="preserve">Boyle, G. (2012). </w:t>
      </w:r>
      <w:proofErr w:type="spellStart"/>
      <w:r>
        <w:rPr>
          <w:lang w:eastAsia="es-CO"/>
        </w:rPr>
        <w:t>Renewable</w:t>
      </w:r>
      <w:proofErr w:type="spellEnd"/>
      <w:r>
        <w:rPr>
          <w:lang w:eastAsia="es-CO"/>
        </w:rPr>
        <w:t xml:space="preserve"> </w:t>
      </w:r>
      <w:proofErr w:type="spellStart"/>
      <w:r>
        <w:rPr>
          <w:lang w:eastAsia="es-CO"/>
        </w:rPr>
        <w:t>energy</w:t>
      </w:r>
      <w:proofErr w:type="spellEnd"/>
      <w:r>
        <w:rPr>
          <w:lang w:eastAsia="es-CO"/>
        </w:rPr>
        <w:t xml:space="preserve">: </w:t>
      </w:r>
      <w:proofErr w:type="spellStart"/>
      <w:r>
        <w:rPr>
          <w:lang w:eastAsia="es-CO"/>
        </w:rPr>
        <w:t>Power</w:t>
      </w:r>
      <w:proofErr w:type="spellEnd"/>
      <w:r>
        <w:rPr>
          <w:lang w:eastAsia="es-CO"/>
        </w:rPr>
        <w:t xml:space="preserve"> </w:t>
      </w:r>
      <w:proofErr w:type="spellStart"/>
      <w:r>
        <w:rPr>
          <w:lang w:eastAsia="es-CO"/>
        </w:rPr>
        <w:t>for</w:t>
      </w:r>
      <w:proofErr w:type="spellEnd"/>
      <w:r>
        <w:rPr>
          <w:lang w:eastAsia="es-CO"/>
        </w:rPr>
        <w:t xml:space="preserve"> a </w:t>
      </w:r>
      <w:proofErr w:type="spellStart"/>
      <w:r>
        <w:rPr>
          <w:lang w:eastAsia="es-CO"/>
        </w:rPr>
        <w:t>sustainable</w:t>
      </w:r>
      <w:proofErr w:type="spellEnd"/>
      <w:r>
        <w:rPr>
          <w:lang w:eastAsia="es-CO"/>
        </w:rPr>
        <w:t xml:space="preserve"> future (3rd ed.). Oxford </w:t>
      </w:r>
      <w:proofErr w:type="spellStart"/>
      <w:r>
        <w:rPr>
          <w:lang w:eastAsia="es-CO"/>
        </w:rPr>
        <w:t>University</w:t>
      </w:r>
      <w:proofErr w:type="spellEnd"/>
      <w:r>
        <w:rPr>
          <w:lang w:eastAsia="es-CO"/>
        </w:rPr>
        <w:t xml:space="preserve"> </w:t>
      </w:r>
      <w:proofErr w:type="spellStart"/>
      <w:r>
        <w:rPr>
          <w:lang w:eastAsia="es-CO"/>
        </w:rPr>
        <w:t>Press</w:t>
      </w:r>
      <w:proofErr w:type="spellEnd"/>
      <w:r>
        <w:rPr>
          <w:lang w:eastAsia="es-CO"/>
        </w:rPr>
        <w:t>.</w:t>
      </w:r>
    </w:p>
    <w:p w14:paraId="4D69DC25" w14:textId="77777777" w:rsidR="00D83A61" w:rsidRDefault="00D83A61" w:rsidP="00D83A61">
      <w:pPr>
        <w:ind w:left="709" w:hanging="709"/>
        <w:rPr>
          <w:lang w:eastAsia="es-CO"/>
        </w:rPr>
      </w:pPr>
      <w:r>
        <w:rPr>
          <w:lang w:eastAsia="es-CO"/>
        </w:rPr>
        <w:t xml:space="preserve">Brundtland, G. H. (Ed.). (1987). </w:t>
      </w:r>
      <w:proofErr w:type="spellStart"/>
      <w:r>
        <w:rPr>
          <w:lang w:eastAsia="es-CO"/>
        </w:rPr>
        <w:t>Our</w:t>
      </w:r>
      <w:proofErr w:type="spellEnd"/>
      <w:r>
        <w:rPr>
          <w:lang w:eastAsia="es-CO"/>
        </w:rPr>
        <w:t xml:space="preserve"> </w:t>
      </w:r>
      <w:proofErr w:type="spellStart"/>
      <w:r>
        <w:rPr>
          <w:lang w:eastAsia="es-CO"/>
        </w:rPr>
        <w:t>common</w:t>
      </w:r>
      <w:proofErr w:type="spellEnd"/>
      <w:r>
        <w:rPr>
          <w:lang w:eastAsia="es-CO"/>
        </w:rPr>
        <w:t xml:space="preserve"> future: </w:t>
      </w:r>
      <w:proofErr w:type="spellStart"/>
      <w:r>
        <w:rPr>
          <w:lang w:eastAsia="es-CO"/>
        </w:rPr>
        <w:t>Report</w:t>
      </w:r>
      <w:proofErr w:type="spellEnd"/>
      <w:r>
        <w:rPr>
          <w:lang w:eastAsia="es-CO"/>
        </w:rPr>
        <w:t xml:space="preserve"> </w:t>
      </w:r>
      <w:proofErr w:type="spellStart"/>
      <w:r>
        <w:rPr>
          <w:lang w:eastAsia="es-CO"/>
        </w:rPr>
        <w:t>of</w:t>
      </w:r>
      <w:proofErr w:type="spellEnd"/>
      <w:r>
        <w:rPr>
          <w:lang w:eastAsia="es-CO"/>
        </w:rPr>
        <w:t xml:space="preserve"> </w:t>
      </w:r>
      <w:proofErr w:type="spellStart"/>
      <w:r>
        <w:rPr>
          <w:lang w:eastAsia="es-CO"/>
        </w:rPr>
        <w:t>the</w:t>
      </w:r>
      <w:proofErr w:type="spellEnd"/>
      <w:r>
        <w:rPr>
          <w:lang w:eastAsia="es-CO"/>
        </w:rPr>
        <w:t xml:space="preserve"> </w:t>
      </w:r>
      <w:proofErr w:type="spellStart"/>
      <w:r>
        <w:rPr>
          <w:lang w:eastAsia="es-CO"/>
        </w:rPr>
        <w:t>World</w:t>
      </w:r>
      <w:proofErr w:type="spellEnd"/>
      <w:r>
        <w:rPr>
          <w:lang w:eastAsia="es-CO"/>
        </w:rPr>
        <w:t xml:space="preserve"> </w:t>
      </w:r>
      <w:proofErr w:type="spellStart"/>
      <w:r>
        <w:rPr>
          <w:lang w:eastAsia="es-CO"/>
        </w:rPr>
        <w:t>Commission</w:t>
      </w:r>
      <w:proofErr w:type="spellEnd"/>
      <w:r>
        <w:rPr>
          <w:lang w:eastAsia="es-CO"/>
        </w:rPr>
        <w:t xml:space="preserve"> </w:t>
      </w:r>
      <w:proofErr w:type="spellStart"/>
      <w:r>
        <w:rPr>
          <w:lang w:eastAsia="es-CO"/>
        </w:rPr>
        <w:t>on</w:t>
      </w:r>
      <w:proofErr w:type="spellEnd"/>
      <w:r>
        <w:rPr>
          <w:lang w:eastAsia="es-CO"/>
        </w:rPr>
        <w:t xml:space="preserve"> </w:t>
      </w:r>
      <w:proofErr w:type="spellStart"/>
      <w:r>
        <w:rPr>
          <w:lang w:eastAsia="es-CO"/>
        </w:rPr>
        <w:t>Environment</w:t>
      </w:r>
      <w:proofErr w:type="spellEnd"/>
      <w:r>
        <w:rPr>
          <w:lang w:eastAsia="es-CO"/>
        </w:rPr>
        <w:t xml:space="preserve"> and </w:t>
      </w:r>
      <w:proofErr w:type="spellStart"/>
      <w:r>
        <w:rPr>
          <w:lang w:eastAsia="es-CO"/>
        </w:rPr>
        <w:t>Development</w:t>
      </w:r>
      <w:proofErr w:type="spellEnd"/>
      <w:r>
        <w:rPr>
          <w:lang w:eastAsia="es-CO"/>
        </w:rPr>
        <w:t xml:space="preserve">. Oxford </w:t>
      </w:r>
      <w:proofErr w:type="spellStart"/>
      <w:r>
        <w:rPr>
          <w:lang w:eastAsia="es-CO"/>
        </w:rPr>
        <w:t>University</w:t>
      </w:r>
      <w:proofErr w:type="spellEnd"/>
      <w:r>
        <w:rPr>
          <w:lang w:eastAsia="es-CO"/>
        </w:rPr>
        <w:t xml:space="preserve"> </w:t>
      </w:r>
      <w:proofErr w:type="spellStart"/>
      <w:r>
        <w:rPr>
          <w:lang w:eastAsia="es-CO"/>
        </w:rPr>
        <w:t>Press</w:t>
      </w:r>
      <w:proofErr w:type="spellEnd"/>
      <w:r>
        <w:rPr>
          <w:lang w:eastAsia="es-CO"/>
        </w:rPr>
        <w:t>.</w:t>
      </w:r>
    </w:p>
    <w:p w14:paraId="712F618A" w14:textId="77777777" w:rsidR="00D83A61" w:rsidRDefault="00D83A61" w:rsidP="00D83A61">
      <w:pPr>
        <w:ind w:left="709" w:hanging="709"/>
        <w:rPr>
          <w:lang w:eastAsia="es-CO"/>
        </w:rPr>
      </w:pPr>
      <w:proofErr w:type="spellStart"/>
      <w:r>
        <w:rPr>
          <w:lang w:eastAsia="es-CO"/>
        </w:rPr>
        <w:t>Capehart</w:t>
      </w:r>
      <w:proofErr w:type="spellEnd"/>
      <w:r>
        <w:rPr>
          <w:lang w:eastAsia="es-CO"/>
        </w:rPr>
        <w:t xml:space="preserve">, B. L., &amp; Turner, W. C. (2020). Energy </w:t>
      </w:r>
      <w:proofErr w:type="spellStart"/>
      <w:r>
        <w:rPr>
          <w:lang w:eastAsia="es-CO"/>
        </w:rPr>
        <w:t>management</w:t>
      </w:r>
      <w:proofErr w:type="spellEnd"/>
      <w:r>
        <w:rPr>
          <w:lang w:eastAsia="es-CO"/>
        </w:rPr>
        <w:t xml:space="preserve"> </w:t>
      </w:r>
      <w:proofErr w:type="spellStart"/>
      <w:r>
        <w:rPr>
          <w:lang w:eastAsia="es-CO"/>
        </w:rPr>
        <w:t>handbook</w:t>
      </w:r>
      <w:proofErr w:type="spellEnd"/>
      <w:r>
        <w:rPr>
          <w:lang w:eastAsia="es-CO"/>
        </w:rPr>
        <w:t xml:space="preserve"> (9th ed.). CRC </w:t>
      </w:r>
      <w:proofErr w:type="spellStart"/>
      <w:r>
        <w:rPr>
          <w:lang w:eastAsia="es-CO"/>
        </w:rPr>
        <w:t>Press</w:t>
      </w:r>
      <w:proofErr w:type="spellEnd"/>
      <w:r>
        <w:rPr>
          <w:lang w:eastAsia="es-CO"/>
        </w:rPr>
        <w:t>.</w:t>
      </w:r>
    </w:p>
    <w:p w14:paraId="41BDCCC4" w14:textId="77777777" w:rsidR="00D83A61" w:rsidRDefault="00D83A61" w:rsidP="00D83A61">
      <w:pPr>
        <w:ind w:left="709" w:hanging="709"/>
        <w:rPr>
          <w:lang w:eastAsia="es-CO"/>
        </w:rPr>
      </w:pPr>
      <w:proofErr w:type="spellStart"/>
      <w:r>
        <w:rPr>
          <w:lang w:eastAsia="es-CO"/>
        </w:rPr>
        <w:t>Cooremans</w:t>
      </w:r>
      <w:proofErr w:type="spellEnd"/>
      <w:r>
        <w:rPr>
          <w:lang w:eastAsia="es-CO"/>
        </w:rPr>
        <w:t xml:space="preserve">, C. (2012). Energy </w:t>
      </w:r>
      <w:proofErr w:type="spellStart"/>
      <w:r>
        <w:rPr>
          <w:lang w:eastAsia="es-CO"/>
        </w:rPr>
        <w:t>efficiency</w:t>
      </w:r>
      <w:proofErr w:type="spellEnd"/>
      <w:r>
        <w:rPr>
          <w:lang w:eastAsia="es-CO"/>
        </w:rPr>
        <w:t xml:space="preserve"> benchmarking in </w:t>
      </w:r>
      <w:proofErr w:type="spellStart"/>
      <w:r>
        <w:rPr>
          <w:lang w:eastAsia="es-CO"/>
        </w:rPr>
        <w:t>companies</w:t>
      </w:r>
      <w:proofErr w:type="spellEnd"/>
      <w:r>
        <w:rPr>
          <w:lang w:eastAsia="es-CO"/>
        </w:rPr>
        <w:t xml:space="preserve">: </w:t>
      </w:r>
      <w:proofErr w:type="spellStart"/>
      <w:r>
        <w:rPr>
          <w:lang w:eastAsia="es-CO"/>
        </w:rPr>
        <w:t>State</w:t>
      </w:r>
      <w:proofErr w:type="spellEnd"/>
      <w:r>
        <w:rPr>
          <w:lang w:eastAsia="es-CO"/>
        </w:rPr>
        <w:t xml:space="preserve"> </w:t>
      </w:r>
      <w:proofErr w:type="spellStart"/>
      <w:r>
        <w:rPr>
          <w:lang w:eastAsia="es-CO"/>
        </w:rPr>
        <w:t>of</w:t>
      </w:r>
      <w:proofErr w:type="spellEnd"/>
      <w:r>
        <w:rPr>
          <w:lang w:eastAsia="es-CO"/>
        </w:rPr>
        <w:t xml:space="preserve"> </w:t>
      </w:r>
      <w:proofErr w:type="spellStart"/>
      <w:r>
        <w:rPr>
          <w:lang w:eastAsia="es-CO"/>
        </w:rPr>
        <w:t>the</w:t>
      </w:r>
      <w:proofErr w:type="spellEnd"/>
      <w:r>
        <w:rPr>
          <w:lang w:eastAsia="es-CO"/>
        </w:rPr>
        <w:t xml:space="preserve"> art and </w:t>
      </w:r>
      <w:proofErr w:type="spellStart"/>
      <w:r>
        <w:rPr>
          <w:lang w:eastAsia="es-CO"/>
        </w:rPr>
        <w:t>further</w:t>
      </w:r>
      <w:proofErr w:type="spellEnd"/>
      <w:r>
        <w:rPr>
          <w:lang w:eastAsia="es-CO"/>
        </w:rPr>
        <w:t xml:space="preserve"> </w:t>
      </w:r>
      <w:proofErr w:type="spellStart"/>
      <w:r>
        <w:rPr>
          <w:lang w:eastAsia="es-CO"/>
        </w:rPr>
        <w:t>research</w:t>
      </w:r>
      <w:proofErr w:type="spellEnd"/>
      <w:r>
        <w:rPr>
          <w:lang w:eastAsia="es-CO"/>
        </w:rPr>
        <w:t xml:space="preserve"> </w:t>
      </w:r>
      <w:proofErr w:type="spellStart"/>
      <w:r>
        <w:rPr>
          <w:lang w:eastAsia="es-CO"/>
        </w:rPr>
        <w:t>directions</w:t>
      </w:r>
      <w:proofErr w:type="spellEnd"/>
      <w:r>
        <w:rPr>
          <w:lang w:eastAsia="es-CO"/>
        </w:rPr>
        <w:t xml:space="preserve">. </w:t>
      </w:r>
      <w:proofErr w:type="spellStart"/>
      <w:r>
        <w:rPr>
          <w:lang w:eastAsia="es-CO"/>
        </w:rPr>
        <w:t>Applied</w:t>
      </w:r>
      <w:proofErr w:type="spellEnd"/>
      <w:r>
        <w:rPr>
          <w:lang w:eastAsia="es-CO"/>
        </w:rPr>
        <w:t xml:space="preserve"> Energy, 93, 372-381.</w:t>
      </w:r>
    </w:p>
    <w:p w14:paraId="296548C1" w14:textId="77777777" w:rsidR="00D83A61" w:rsidRDefault="00D83A61" w:rsidP="00D83A61">
      <w:pPr>
        <w:ind w:left="709" w:hanging="709"/>
        <w:rPr>
          <w:lang w:eastAsia="es-CO"/>
        </w:rPr>
      </w:pPr>
      <w:r>
        <w:rPr>
          <w:lang w:eastAsia="es-CO"/>
        </w:rPr>
        <w:t xml:space="preserve">Ferreira, V. S., </w:t>
      </w:r>
      <w:proofErr w:type="spellStart"/>
      <w:r>
        <w:rPr>
          <w:lang w:eastAsia="es-CO"/>
        </w:rPr>
        <w:t>Pinheiro</w:t>
      </w:r>
      <w:proofErr w:type="spellEnd"/>
      <w:r>
        <w:rPr>
          <w:lang w:eastAsia="es-CO"/>
        </w:rPr>
        <w:t xml:space="preserve">, C., Brito, S., &amp; Cardoso, J. L. (2012). Energy </w:t>
      </w:r>
      <w:proofErr w:type="spellStart"/>
      <w:r>
        <w:rPr>
          <w:lang w:eastAsia="es-CO"/>
        </w:rPr>
        <w:t>consumption</w:t>
      </w:r>
      <w:proofErr w:type="spellEnd"/>
      <w:r>
        <w:rPr>
          <w:lang w:eastAsia="es-CO"/>
        </w:rPr>
        <w:t xml:space="preserve"> </w:t>
      </w:r>
      <w:proofErr w:type="spellStart"/>
      <w:r>
        <w:rPr>
          <w:lang w:eastAsia="es-CO"/>
        </w:rPr>
        <w:t>characterization</w:t>
      </w:r>
      <w:proofErr w:type="spellEnd"/>
      <w:r>
        <w:rPr>
          <w:lang w:eastAsia="es-CO"/>
        </w:rPr>
        <w:t xml:space="preserve"> in industrial </w:t>
      </w:r>
      <w:proofErr w:type="spellStart"/>
      <w:r>
        <w:rPr>
          <w:lang w:eastAsia="es-CO"/>
        </w:rPr>
        <w:t>facilities</w:t>
      </w:r>
      <w:proofErr w:type="spellEnd"/>
      <w:r>
        <w:rPr>
          <w:lang w:eastAsia="es-CO"/>
        </w:rPr>
        <w:t xml:space="preserve">: A </w:t>
      </w:r>
      <w:proofErr w:type="spellStart"/>
      <w:r>
        <w:rPr>
          <w:lang w:eastAsia="es-CO"/>
        </w:rPr>
        <w:t>review</w:t>
      </w:r>
      <w:proofErr w:type="spellEnd"/>
      <w:r>
        <w:rPr>
          <w:lang w:eastAsia="es-CO"/>
        </w:rPr>
        <w:t xml:space="preserve">. </w:t>
      </w:r>
      <w:proofErr w:type="spellStart"/>
      <w:r>
        <w:rPr>
          <w:lang w:eastAsia="es-CO"/>
        </w:rPr>
        <w:t>Energies</w:t>
      </w:r>
      <w:proofErr w:type="spellEnd"/>
      <w:r>
        <w:rPr>
          <w:lang w:eastAsia="es-CO"/>
        </w:rPr>
        <w:t>, 5(12), 5433-5455.</w:t>
      </w:r>
    </w:p>
    <w:p w14:paraId="2DA4EDE1" w14:textId="77777777" w:rsidR="00D83A61" w:rsidRDefault="00D83A61" w:rsidP="00D83A61">
      <w:pPr>
        <w:ind w:left="709" w:hanging="709"/>
        <w:rPr>
          <w:lang w:eastAsia="es-CO"/>
        </w:rPr>
      </w:pPr>
      <w:r>
        <w:rPr>
          <w:lang w:eastAsia="es-CO"/>
        </w:rPr>
        <w:t xml:space="preserve">Harris, F. W., &amp; </w:t>
      </w:r>
      <w:proofErr w:type="spellStart"/>
      <w:r>
        <w:rPr>
          <w:lang w:eastAsia="es-CO"/>
        </w:rPr>
        <w:t>McCaffer</w:t>
      </w:r>
      <w:proofErr w:type="spellEnd"/>
      <w:r>
        <w:rPr>
          <w:lang w:eastAsia="es-CO"/>
        </w:rPr>
        <w:t xml:space="preserve">, R. (2013). Modern </w:t>
      </w:r>
      <w:proofErr w:type="spellStart"/>
      <w:r>
        <w:rPr>
          <w:lang w:eastAsia="es-CO"/>
        </w:rPr>
        <w:t>construction</w:t>
      </w:r>
      <w:proofErr w:type="spellEnd"/>
      <w:r>
        <w:rPr>
          <w:lang w:eastAsia="es-CO"/>
        </w:rPr>
        <w:t xml:space="preserve"> </w:t>
      </w:r>
      <w:proofErr w:type="spellStart"/>
      <w:r>
        <w:rPr>
          <w:lang w:eastAsia="es-CO"/>
        </w:rPr>
        <w:t>management</w:t>
      </w:r>
      <w:proofErr w:type="spellEnd"/>
      <w:r>
        <w:rPr>
          <w:lang w:eastAsia="es-CO"/>
        </w:rPr>
        <w:t xml:space="preserve"> (7th ed.). John Wiley &amp; </w:t>
      </w:r>
      <w:proofErr w:type="spellStart"/>
      <w:r>
        <w:rPr>
          <w:lang w:eastAsia="es-CO"/>
        </w:rPr>
        <w:t>Sons</w:t>
      </w:r>
      <w:proofErr w:type="spellEnd"/>
      <w:r>
        <w:rPr>
          <w:lang w:eastAsia="es-CO"/>
        </w:rPr>
        <w:t>.</w:t>
      </w:r>
    </w:p>
    <w:p w14:paraId="2B469B72" w14:textId="77777777" w:rsidR="00D83A61" w:rsidRDefault="00D83A61" w:rsidP="00D83A61">
      <w:pPr>
        <w:ind w:left="709" w:hanging="709"/>
        <w:rPr>
          <w:lang w:eastAsia="es-CO"/>
        </w:rPr>
      </w:pPr>
      <w:r>
        <w:rPr>
          <w:lang w:eastAsia="es-CO"/>
        </w:rPr>
        <w:t xml:space="preserve">International </w:t>
      </w:r>
      <w:proofErr w:type="spellStart"/>
      <w:r>
        <w:rPr>
          <w:lang w:eastAsia="es-CO"/>
        </w:rPr>
        <w:t>Organization</w:t>
      </w:r>
      <w:proofErr w:type="spellEnd"/>
      <w:r>
        <w:rPr>
          <w:lang w:eastAsia="es-CO"/>
        </w:rPr>
        <w:t xml:space="preserve"> </w:t>
      </w:r>
      <w:proofErr w:type="spellStart"/>
      <w:r>
        <w:rPr>
          <w:lang w:eastAsia="es-CO"/>
        </w:rPr>
        <w:t>for</w:t>
      </w:r>
      <w:proofErr w:type="spellEnd"/>
      <w:r>
        <w:rPr>
          <w:lang w:eastAsia="es-CO"/>
        </w:rPr>
        <w:t xml:space="preserve"> </w:t>
      </w:r>
      <w:proofErr w:type="spellStart"/>
      <w:r>
        <w:rPr>
          <w:lang w:eastAsia="es-CO"/>
        </w:rPr>
        <w:t>Standardization</w:t>
      </w:r>
      <w:proofErr w:type="spellEnd"/>
      <w:r>
        <w:rPr>
          <w:lang w:eastAsia="es-CO"/>
        </w:rPr>
        <w:t xml:space="preserve"> (ISO). (2021). ISO 50001: Energy </w:t>
      </w:r>
      <w:proofErr w:type="spellStart"/>
      <w:r>
        <w:rPr>
          <w:lang w:eastAsia="es-CO"/>
        </w:rPr>
        <w:t>management</w:t>
      </w:r>
      <w:proofErr w:type="spellEnd"/>
      <w:r>
        <w:rPr>
          <w:lang w:eastAsia="es-CO"/>
        </w:rPr>
        <w:t xml:space="preserve"> </w:t>
      </w:r>
      <w:proofErr w:type="spellStart"/>
      <w:r>
        <w:rPr>
          <w:lang w:eastAsia="es-CO"/>
        </w:rPr>
        <w:t>systems</w:t>
      </w:r>
      <w:proofErr w:type="spellEnd"/>
      <w:r>
        <w:rPr>
          <w:lang w:eastAsia="es-CO"/>
        </w:rPr>
        <w:t xml:space="preserve"> – </w:t>
      </w:r>
      <w:proofErr w:type="spellStart"/>
      <w:r>
        <w:rPr>
          <w:lang w:eastAsia="es-CO"/>
        </w:rPr>
        <w:t>Requirements</w:t>
      </w:r>
      <w:proofErr w:type="spellEnd"/>
      <w:r>
        <w:rPr>
          <w:lang w:eastAsia="es-CO"/>
        </w:rPr>
        <w:t xml:space="preserve"> </w:t>
      </w:r>
      <w:proofErr w:type="spellStart"/>
      <w:r>
        <w:rPr>
          <w:lang w:eastAsia="es-CO"/>
        </w:rPr>
        <w:t>with</w:t>
      </w:r>
      <w:proofErr w:type="spellEnd"/>
      <w:r>
        <w:rPr>
          <w:lang w:eastAsia="es-CO"/>
        </w:rPr>
        <w:t xml:space="preserve"> </w:t>
      </w:r>
      <w:proofErr w:type="spellStart"/>
      <w:r>
        <w:rPr>
          <w:lang w:eastAsia="es-CO"/>
        </w:rPr>
        <w:t>guidance</w:t>
      </w:r>
      <w:proofErr w:type="spellEnd"/>
      <w:r>
        <w:rPr>
          <w:lang w:eastAsia="es-CO"/>
        </w:rPr>
        <w:t xml:space="preserve"> </w:t>
      </w:r>
      <w:proofErr w:type="spellStart"/>
      <w:r>
        <w:rPr>
          <w:lang w:eastAsia="es-CO"/>
        </w:rPr>
        <w:t>for</w:t>
      </w:r>
      <w:proofErr w:type="spellEnd"/>
      <w:r>
        <w:rPr>
          <w:lang w:eastAsia="es-CO"/>
        </w:rPr>
        <w:t xml:space="preserve"> use.</w:t>
      </w:r>
    </w:p>
    <w:p w14:paraId="4EC61B90" w14:textId="77777777" w:rsidR="00D83A61" w:rsidRDefault="00D83A61" w:rsidP="00D83A61">
      <w:pPr>
        <w:ind w:left="709" w:hanging="709"/>
        <w:rPr>
          <w:lang w:eastAsia="es-CO"/>
        </w:rPr>
      </w:pPr>
      <w:r>
        <w:rPr>
          <w:lang w:eastAsia="es-CO"/>
        </w:rPr>
        <w:t xml:space="preserve">Jefferson, J. W. (2019). </w:t>
      </w:r>
      <w:proofErr w:type="spellStart"/>
      <w:r>
        <w:rPr>
          <w:lang w:eastAsia="es-CO"/>
        </w:rPr>
        <w:t>Fossil</w:t>
      </w:r>
      <w:proofErr w:type="spellEnd"/>
      <w:r>
        <w:rPr>
          <w:lang w:eastAsia="es-CO"/>
        </w:rPr>
        <w:t xml:space="preserve"> </w:t>
      </w:r>
      <w:proofErr w:type="spellStart"/>
      <w:r>
        <w:rPr>
          <w:lang w:eastAsia="es-CO"/>
        </w:rPr>
        <w:t>fuels</w:t>
      </w:r>
      <w:proofErr w:type="spellEnd"/>
      <w:r>
        <w:rPr>
          <w:lang w:eastAsia="es-CO"/>
        </w:rPr>
        <w:t xml:space="preserve">. </w:t>
      </w:r>
      <w:proofErr w:type="spellStart"/>
      <w:r>
        <w:rPr>
          <w:lang w:eastAsia="es-CO"/>
        </w:rPr>
        <w:t>Britannica</w:t>
      </w:r>
      <w:proofErr w:type="spellEnd"/>
      <w:r>
        <w:rPr>
          <w:lang w:eastAsia="es-CO"/>
        </w:rPr>
        <w:t xml:space="preserve"> </w:t>
      </w:r>
      <w:proofErr w:type="spellStart"/>
      <w:r>
        <w:rPr>
          <w:lang w:eastAsia="es-CO"/>
        </w:rPr>
        <w:t>Educational</w:t>
      </w:r>
      <w:proofErr w:type="spellEnd"/>
      <w:r>
        <w:rPr>
          <w:lang w:eastAsia="es-CO"/>
        </w:rPr>
        <w:t xml:space="preserve"> Publishing.</w:t>
      </w:r>
    </w:p>
    <w:p w14:paraId="211C312A" w14:textId="77777777" w:rsidR="00D83A61" w:rsidRDefault="00D83A61" w:rsidP="00D83A61">
      <w:pPr>
        <w:ind w:left="709" w:hanging="709"/>
        <w:rPr>
          <w:lang w:eastAsia="es-CO"/>
        </w:rPr>
      </w:pPr>
      <w:proofErr w:type="spellStart"/>
      <w:r>
        <w:rPr>
          <w:lang w:eastAsia="es-CO"/>
        </w:rPr>
        <w:t>Kolokotsa</w:t>
      </w:r>
      <w:proofErr w:type="spellEnd"/>
      <w:r>
        <w:rPr>
          <w:lang w:eastAsia="es-CO"/>
        </w:rPr>
        <w:t xml:space="preserve">, D. (2011). </w:t>
      </w:r>
      <w:proofErr w:type="spellStart"/>
      <w:r>
        <w:rPr>
          <w:lang w:eastAsia="es-CO"/>
        </w:rPr>
        <w:t>Building</w:t>
      </w:r>
      <w:proofErr w:type="spellEnd"/>
      <w:r>
        <w:rPr>
          <w:lang w:eastAsia="es-CO"/>
        </w:rPr>
        <w:t xml:space="preserve"> </w:t>
      </w:r>
      <w:proofErr w:type="spellStart"/>
      <w:r>
        <w:rPr>
          <w:lang w:eastAsia="es-CO"/>
        </w:rPr>
        <w:t>energy</w:t>
      </w:r>
      <w:proofErr w:type="spellEnd"/>
      <w:r>
        <w:rPr>
          <w:lang w:eastAsia="es-CO"/>
        </w:rPr>
        <w:t xml:space="preserve"> </w:t>
      </w:r>
      <w:proofErr w:type="spellStart"/>
      <w:r>
        <w:rPr>
          <w:lang w:eastAsia="es-CO"/>
        </w:rPr>
        <w:t>consumption</w:t>
      </w:r>
      <w:proofErr w:type="spellEnd"/>
      <w:r>
        <w:rPr>
          <w:lang w:eastAsia="es-CO"/>
        </w:rPr>
        <w:t xml:space="preserve"> </w:t>
      </w:r>
      <w:proofErr w:type="spellStart"/>
      <w:r>
        <w:rPr>
          <w:lang w:eastAsia="es-CO"/>
        </w:rPr>
        <w:t>analysis</w:t>
      </w:r>
      <w:proofErr w:type="spellEnd"/>
      <w:r>
        <w:rPr>
          <w:lang w:eastAsia="es-CO"/>
        </w:rPr>
        <w:t xml:space="preserve">. In Energy </w:t>
      </w:r>
      <w:proofErr w:type="spellStart"/>
      <w:r>
        <w:rPr>
          <w:lang w:eastAsia="es-CO"/>
        </w:rPr>
        <w:t>efficiency</w:t>
      </w:r>
      <w:proofErr w:type="spellEnd"/>
      <w:r>
        <w:rPr>
          <w:lang w:eastAsia="es-CO"/>
        </w:rPr>
        <w:t xml:space="preserve"> and </w:t>
      </w:r>
      <w:proofErr w:type="spellStart"/>
      <w:r>
        <w:rPr>
          <w:lang w:eastAsia="es-CO"/>
        </w:rPr>
        <w:t>renewable</w:t>
      </w:r>
      <w:proofErr w:type="spellEnd"/>
      <w:r>
        <w:rPr>
          <w:lang w:eastAsia="es-CO"/>
        </w:rPr>
        <w:t xml:space="preserve"> </w:t>
      </w:r>
      <w:proofErr w:type="spellStart"/>
      <w:r>
        <w:rPr>
          <w:lang w:eastAsia="es-CO"/>
        </w:rPr>
        <w:t>energy</w:t>
      </w:r>
      <w:proofErr w:type="spellEnd"/>
      <w:r>
        <w:rPr>
          <w:lang w:eastAsia="es-CO"/>
        </w:rPr>
        <w:t xml:space="preserve"> in </w:t>
      </w:r>
      <w:proofErr w:type="spellStart"/>
      <w:r>
        <w:rPr>
          <w:lang w:eastAsia="es-CO"/>
        </w:rPr>
        <w:t>buildings</w:t>
      </w:r>
      <w:proofErr w:type="spellEnd"/>
      <w:r>
        <w:rPr>
          <w:lang w:eastAsia="es-CO"/>
        </w:rPr>
        <w:t xml:space="preserve"> (pp. 1-28). Springer.</w:t>
      </w:r>
    </w:p>
    <w:p w14:paraId="5196E788" w14:textId="77777777" w:rsidR="00D83A61" w:rsidRDefault="00D83A61" w:rsidP="00D83A61">
      <w:pPr>
        <w:ind w:left="709" w:hanging="709"/>
        <w:rPr>
          <w:lang w:eastAsia="es-CO"/>
        </w:rPr>
      </w:pPr>
      <w:r>
        <w:rPr>
          <w:lang w:eastAsia="es-CO"/>
        </w:rPr>
        <w:t>Naciones Unidas. (2015). Agenda 2030 para el Desarrollo Sostenible.</w:t>
      </w:r>
    </w:p>
    <w:p w14:paraId="253D2CFE" w14:textId="77777777" w:rsidR="00D83A61" w:rsidRDefault="00D83A61" w:rsidP="00D83A61">
      <w:pPr>
        <w:ind w:left="709" w:hanging="709"/>
        <w:rPr>
          <w:lang w:eastAsia="es-CO"/>
        </w:rPr>
      </w:pPr>
      <w:proofErr w:type="spellStart"/>
      <w:r>
        <w:rPr>
          <w:lang w:eastAsia="es-CO"/>
        </w:rPr>
        <w:lastRenderedPageBreak/>
        <w:t>Saidur</w:t>
      </w:r>
      <w:proofErr w:type="spellEnd"/>
      <w:r>
        <w:rPr>
          <w:lang w:eastAsia="es-CO"/>
        </w:rPr>
        <w:t xml:space="preserve">, R., </w:t>
      </w:r>
      <w:proofErr w:type="spellStart"/>
      <w:r>
        <w:rPr>
          <w:lang w:eastAsia="es-CO"/>
        </w:rPr>
        <w:t>Rahim</w:t>
      </w:r>
      <w:proofErr w:type="spellEnd"/>
      <w:r>
        <w:rPr>
          <w:lang w:eastAsia="es-CO"/>
        </w:rPr>
        <w:t xml:space="preserve">, N. A., &amp; </w:t>
      </w:r>
      <w:proofErr w:type="spellStart"/>
      <w:r>
        <w:rPr>
          <w:lang w:eastAsia="es-CO"/>
        </w:rPr>
        <w:t>Hasanuzzaman</w:t>
      </w:r>
      <w:proofErr w:type="spellEnd"/>
      <w:r>
        <w:rPr>
          <w:lang w:eastAsia="es-CO"/>
        </w:rPr>
        <w:t xml:space="preserve">, M. (2010). A </w:t>
      </w:r>
      <w:proofErr w:type="spellStart"/>
      <w:r>
        <w:rPr>
          <w:lang w:eastAsia="es-CO"/>
        </w:rPr>
        <w:t>review</w:t>
      </w:r>
      <w:proofErr w:type="spellEnd"/>
      <w:r>
        <w:rPr>
          <w:lang w:eastAsia="es-CO"/>
        </w:rPr>
        <w:t xml:space="preserve"> </w:t>
      </w:r>
      <w:proofErr w:type="spellStart"/>
      <w:r>
        <w:rPr>
          <w:lang w:eastAsia="es-CO"/>
        </w:rPr>
        <w:t>on</w:t>
      </w:r>
      <w:proofErr w:type="spellEnd"/>
      <w:r>
        <w:rPr>
          <w:lang w:eastAsia="es-CO"/>
        </w:rPr>
        <w:t xml:space="preserve"> </w:t>
      </w:r>
      <w:proofErr w:type="spellStart"/>
      <w:r>
        <w:rPr>
          <w:lang w:eastAsia="es-CO"/>
        </w:rPr>
        <w:t>energy</w:t>
      </w:r>
      <w:proofErr w:type="spellEnd"/>
      <w:r>
        <w:rPr>
          <w:lang w:eastAsia="es-CO"/>
        </w:rPr>
        <w:t xml:space="preserve"> </w:t>
      </w:r>
      <w:proofErr w:type="spellStart"/>
      <w:r>
        <w:rPr>
          <w:lang w:eastAsia="es-CO"/>
        </w:rPr>
        <w:t>efficiency</w:t>
      </w:r>
      <w:proofErr w:type="spellEnd"/>
      <w:r>
        <w:rPr>
          <w:lang w:eastAsia="es-CO"/>
        </w:rPr>
        <w:t xml:space="preserve"> and </w:t>
      </w:r>
      <w:proofErr w:type="spellStart"/>
      <w:r>
        <w:rPr>
          <w:lang w:eastAsia="es-CO"/>
        </w:rPr>
        <w:t>energy</w:t>
      </w:r>
      <w:proofErr w:type="spellEnd"/>
      <w:r>
        <w:rPr>
          <w:lang w:eastAsia="es-CO"/>
        </w:rPr>
        <w:t xml:space="preserve"> </w:t>
      </w:r>
      <w:proofErr w:type="spellStart"/>
      <w:r>
        <w:rPr>
          <w:lang w:eastAsia="es-CO"/>
        </w:rPr>
        <w:t>saving</w:t>
      </w:r>
      <w:proofErr w:type="spellEnd"/>
      <w:r>
        <w:rPr>
          <w:lang w:eastAsia="es-CO"/>
        </w:rPr>
        <w:t xml:space="preserve"> in industrial sector. </w:t>
      </w:r>
      <w:proofErr w:type="spellStart"/>
      <w:r>
        <w:rPr>
          <w:lang w:eastAsia="es-CO"/>
        </w:rPr>
        <w:t>Renewable</w:t>
      </w:r>
      <w:proofErr w:type="spellEnd"/>
      <w:r>
        <w:rPr>
          <w:lang w:eastAsia="es-CO"/>
        </w:rPr>
        <w:t xml:space="preserve"> and </w:t>
      </w:r>
      <w:proofErr w:type="spellStart"/>
      <w:r>
        <w:rPr>
          <w:lang w:eastAsia="es-CO"/>
        </w:rPr>
        <w:t>Sustainable</w:t>
      </w:r>
      <w:proofErr w:type="spellEnd"/>
      <w:r>
        <w:rPr>
          <w:lang w:eastAsia="es-CO"/>
        </w:rPr>
        <w:t xml:space="preserve"> Energy </w:t>
      </w:r>
      <w:proofErr w:type="spellStart"/>
      <w:r>
        <w:rPr>
          <w:lang w:eastAsia="es-CO"/>
        </w:rPr>
        <w:t>Reviews</w:t>
      </w:r>
      <w:proofErr w:type="spellEnd"/>
      <w:r>
        <w:rPr>
          <w:lang w:eastAsia="es-CO"/>
        </w:rPr>
        <w:t>, 14(9), 2496-2509.</w:t>
      </w:r>
    </w:p>
    <w:p w14:paraId="36F3C4EC" w14:textId="77777777" w:rsidR="00D83A61" w:rsidRDefault="00D83A61" w:rsidP="00D83A61">
      <w:pPr>
        <w:ind w:left="709" w:hanging="709"/>
        <w:rPr>
          <w:lang w:eastAsia="es-CO"/>
        </w:rPr>
      </w:pPr>
      <w:proofErr w:type="spellStart"/>
      <w:r>
        <w:rPr>
          <w:lang w:eastAsia="es-CO"/>
        </w:rPr>
        <w:t>Sovacool</w:t>
      </w:r>
      <w:proofErr w:type="spellEnd"/>
      <w:r>
        <w:rPr>
          <w:lang w:eastAsia="es-CO"/>
        </w:rPr>
        <w:t xml:space="preserve">, B. K. (2021). Energy </w:t>
      </w:r>
      <w:proofErr w:type="spellStart"/>
      <w:r>
        <w:rPr>
          <w:lang w:eastAsia="es-CO"/>
        </w:rPr>
        <w:t>transitions</w:t>
      </w:r>
      <w:proofErr w:type="spellEnd"/>
      <w:r>
        <w:rPr>
          <w:lang w:eastAsia="es-CO"/>
        </w:rPr>
        <w:t xml:space="preserve">: Global and </w:t>
      </w:r>
      <w:proofErr w:type="spellStart"/>
      <w:r>
        <w:rPr>
          <w:lang w:eastAsia="es-CO"/>
        </w:rPr>
        <w:t>national</w:t>
      </w:r>
      <w:proofErr w:type="spellEnd"/>
      <w:r>
        <w:rPr>
          <w:lang w:eastAsia="es-CO"/>
        </w:rPr>
        <w:t xml:space="preserve"> </w:t>
      </w:r>
      <w:proofErr w:type="spellStart"/>
      <w:r>
        <w:rPr>
          <w:lang w:eastAsia="es-CO"/>
        </w:rPr>
        <w:t>perspectives</w:t>
      </w:r>
      <w:proofErr w:type="spellEnd"/>
      <w:r>
        <w:rPr>
          <w:lang w:eastAsia="es-CO"/>
        </w:rPr>
        <w:t xml:space="preserve"> (2nd ed.). Routledge.</w:t>
      </w:r>
    </w:p>
    <w:p w14:paraId="3A5FEC82" w14:textId="40D65180" w:rsidR="00C978CB" w:rsidRDefault="00D83A61" w:rsidP="00D83A61">
      <w:pPr>
        <w:ind w:left="709" w:hanging="709"/>
        <w:rPr>
          <w:lang w:val="es-419" w:eastAsia="es-CO"/>
        </w:rPr>
      </w:pPr>
      <w:r>
        <w:rPr>
          <w:lang w:eastAsia="es-CO"/>
        </w:rPr>
        <w:t xml:space="preserve">Young, H. D., &amp; Freedman, R. A. (2018). </w:t>
      </w:r>
      <w:proofErr w:type="spellStart"/>
      <w:r>
        <w:rPr>
          <w:lang w:eastAsia="es-CO"/>
        </w:rPr>
        <w:t>University</w:t>
      </w:r>
      <w:proofErr w:type="spellEnd"/>
      <w:r>
        <w:rPr>
          <w:lang w:eastAsia="es-CO"/>
        </w:rPr>
        <w:t xml:space="preserve"> </w:t>
      </w:r>
      <w:proofErr w:type="spellStart"/>
      <w:r>
        <w:rPr>
          <w:lang w:eastAsia="es-CO"/>
        </w:rPr>
        <w:t>physics</w:t>
      </w:r>
      <w:proofErr w:type="spellEnd"/>
      <w:r>
        <w:rPr>
          <w:lang w:eastAsia="es-CO"/>
        </w:rPr>
        <w:t xml:space="preserve"> </w:t>
      </w:r>
      <w:proofErr w:type="spellStart"/>
      <w:r>
        <w:rPr>
          <w:lang w:eastAsia="es-CO"/>
        </w:rPr>
        <w:t>with</w:t>
      </w:r>
      <w:proofErr w:type="spellEnd"/>
      <w:r>
        <w:rPr>
          <w:lang w:eastAsia="es-CO"/>
        </w:rPr>
        <w:t xml:space="preserve"> </w:t>
      </w:r>
      <w:proofErr w:type="spellStart"/>
      <w:r>
        <w:rPr>
          <w:lang w:eastAsia="es-CO"/>
        </w:rPr>
        <w:t>modern</w:t>
      </w:r>
      <w:proofErr w:type="spellEnd"/>
      <w:r>
        <w:rPr>
          <w:lang w:eastAsia="es-CO"/>
        </w:rPr>
        <w:t xml:space="preserve"> </w:t>
      </w:r>
      <w:proofErr w:type="spellStart"/>
      <w:r>
        <w:rPr>
          <w:lang w:eastAsia="es-CO"/>
        </w:rPr>
        <w:t>physics</w:t>
      </w:r>
      <w:proofErr w:type="spellEnd"/>
      <w:r>
        <w:rPr>
          <w:lang w:eastAsia="es-CO"/>
        </w:rPr>
        <w:t xml:space="preserve"> (15th ed.). Pearson.</w:t>
      </w:r>
    </w:p>
    <w:p w14:paraId="2F0227C1" w14:textId="40855F2F" w:rsidR="007570B4" w:rsidRDefault="007570B4" w:rsidP="0092410A">
      <w:pPr>
        <w:ind w:firstLine="0"/>
        <w:rPr>
          <w:lang w:val="es-419" w:eastAsia="es-CO"/>
        </w:rPr>
      </w:pPr>
    </w:p>
    <w:p w14:paraId="57A15DCC" w14:textId="64983F23" w:rsidR="004221E2" w:rsidRDefault="004221E2" w:rsidP="0092410A">
      <w:pPr>
        <w:ind w:firstLine="0"/>
        <w:rPr>
          <w:lang w:val="es-419" w:eastAsia="es-CO"/>
        </w:rPr>
      </w:pPr>
    </w:p>
    <w:p w14:paraId="3FBB0E5C" w14:textId="6337B844" w:rsidR="004221E2" w:rsidRDefault="004221E2" w:rsidP="0092410A">
      <w:pPr>
        <w:ind w:firstLine="0"/>
        <w:rPr>
          <w:lang w:val="es-419" w:eastAsia="es-CO"/>
        </w:rPr>
      </w:pPr>
    </w:p>
    <w:p w14:paraId="5F8C3044" w14:textId="2CE182AE" w:rsidR="004221E2" w:rsidRDefault="004221E2" w:rsidP="0092410A">
      <w:pPr>
        <w:ind w:firstLine="0"/>
        <w:rPr>
          <w:lang w:val="es-419" w:eastAsia="es-CO"/>
        </w:rPr>
      </w:pPr>
    </w:p>
    <w:p w14:paraId="625F1C8F" w14:textId="288B2398" w:rsidR="0085764C" w:rsidRDefault="0085764C" w:rsidP="0092410A">
      <w:pPr>
        <w:ind w:firstLine="0"/>
        <w:rPr>
          <w:lang w:val="es-419" w:eastAsia="es-CO"/>
        </w:rPr>
      </w:pPr>
    </w:p>
    <w:p w14:paraId="7CE15535" w14:textId="6B8ECE08" w:rsidR="00D83A61" w:rsidRDefault="00D83A61" w:rsidP="0092410A">
      <w:pPr>
        <w:ind w:firstLine="0"/>
        <w:rPr>
          <w:lang w:val="es-419" w:eastAsia="es-CO"/>
        </w:rPr>
      </w:pPr>
    </w:p>
    <w:p w14:paraId="60830BCE" w14:textId="4EEFFA56" w:rsidR="00D83A61" w:rsidRDefault="00D83A61" w:rsidP="0092410A">
      <w:pPr>
        <w:ind w:firstLine="0"/>
        <w:rPr>
          <w:lang w:val="es-419" w:eastAsia="es-CO"/>
        </w:rPr>
      </w:pPr>
    </w:p>
    <w:p w14:paraId="67639C0B" w14:textId="47C8A23D" w:rsidR="00D83A61" w:rsidRDefault="00D83A61" w:rsidP="0092410A">
      <w:pPr>
        <w:ind w:firstLine="0"/>
        <w:rPr>
          <w:lang w:val="es-419" w:eastAsia="es-CO"/>
        </w:rPr>
      </w:pPr>
    </w:p>
    <w:p w14:paraId="7704DC6B" w14:textId="3C9ECF6F" w:rsidR="00D83A61" w:rsidRDefault="00D83A61" w:rsidP="0092410A">
      <w:pPr>
        <w:ind w:firstLine="0"/>
        <w:rPr>
          <w:lang w:val="es-419" w:eastAsia="es-CO"/>
        </w:rPr>
      </w:pPr>
    </w:p>
    <w:p w14:paraId="3388B35C" w14:textId="310102C7" w:rsidR="00D83A61" w:rsidRDefault="00D83A61" w:rsidP="0092410A">
      <w:pPr>
        <w:ind w:firstLine="0"/>
        <w:rPr>
          <w:lang w:val="es-419" w:eastAsia="es-CO"/>
        </w:rPr>
      </w:pPr>
    </w:p>
    <w:p w14:paraId="7AB8B984" w14:textId="77777777" w:rsidR="00D83A61" w:rsidRDefault="00D83A61" w:rsidP="0092410A">
      <w:pPr>
        <w:ind w:firstLine="0"/>
        <w:rPr>
          <w:lang w:val="es-419" w:eastAsia="es-CO"/>
        </w:rPr>
      </w:pPr>
    </w:p>
    <w:p w14:paraId="7A8E8CCD" w14:textId="0F162F79" w:rsidR="00C978CB" w:rsidRDefault="00C978CB" w:rsidP="00FA65F6">
      <w:pPr>
        <w:pStyle w:val="Ttulo1"/>
        <w:numPr>
          <w:ilvl w:val="0"/>
          <w:numId w:val="0"/>
        </w:numPr>
        <w:ind w:left="708"/>
      </w:pPr>
      <w:bookmarkStart w:id="31" w:name="_Toc213940991"/>
      <w:r>
        <w:lastRenderedPageBreak/>
        <w:t>Créditos</w:t>
      </w:r>
      <w:bookmarkEnd w:id="31"/>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4221E2" w:rsidRPr="002602A2" w14:paraId="4E621ED3" w14:textId="77777777" w:rsidTr="006067E1">
        <w:trPr>
          <w:trHeight w:val="852"/>
        </w:trPr>
        <w:tc>
          <w:tcPr>
            <w:tcW w:w="2724" w:type="dxa"/>
          </w:tcPr>
          <w:p w14:paraId="513E164C" w14:textId="6F1E15CC" w:rsidR="004221E2" w:rsidRPr="002602A2" w:rsidRDefault="004221E2" w:rsidP="004221E2">
            <w:pPr>
              <w:pStyle w:val="TextoTablas"/>
            </w:pPr>
            <w:r w:rsidRPr="00553178">
              <w:t>Claudia Johanna Gómez Pérez</w:t>
            </w:r>
          </w:p>
        </w:tc>
        <w:tc>
          <w:tcPr>
            <w:tcW w:w="3139" w:type="dxa"/>
          </w:tcPr>
          <w:p w14:paraId="55EA3FCB" w14:textId="0C9F2517" w:rsidR="004221E2" w:rsidRPr="002602A2" w:rsidRDefault="004221E2" w:rsidP="004221E2">
            <w:pPr>
              <w:pStyle w:val="TextoTablas"/>
            </w:pPr>
            <w:r w:rsidRPr="00553178">
              <w:t>Responsable de línea de producción</w:t>
            </w:r>
          </w:p>
        </w:tc>
        <w:tc>
          <w:tcPr>
            <w:tcW w:w="3821" w:type="dxa"/>
          </w:tcPr>
          <w:p w14:paraId="169E34F3" w14:textId="5B0915CE" w:rsidR="004221E2" w:rsidRPr="002602A2" w:rsidRDefault="004221E2" w:rsidP="004221E2">
            <w:pPr>
              <w:pStyle w:val="TextoTablas"/>
            </w:pPr>
            <w:r w:rsidRPr="00553178">
              <w:t>Centro Agroturístico - Regional Santander</w:t>
            </w:r>
          </w:p>
        </w:tc>
      </w:tr>
      <w:tr w:rsidR="00D83A61"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159F5C07" w:rsidR="00D83A61" w:rsidRPr="002602A2" w:rsidRDefault="00D83A61" w:rsidP="00D83A61">
            <w:pPr>
              <w:pStyle w:val="TextoTablas"/>
            </w:pPr>
            <w:proofErr w:type="spellStart"/>
            <w:r w:rsidRPr="00B7348D">
              <w:t>Gianmarco</w:t>
            </w:r>
            <w:proofErr w:type="spellEnd"/>
            <w:r w:rsidRPr="00B7348D">
              <w:t xml:space="preserve"> Serrano Cabarcas</w:t>
            </w:r>
          </w:p>
        </w:tc>
        <w:tc>
          <w:tcPr>
            <w:tcW w:w="3139" w:type="dxa"/>
          </w:tcPr>
          <w:p w14:paraId="72CAE7FC" w14:textId="3DEB1540" w:rsidR="00D83A61" w:rsidRPr="002602A2" w:rsidRDefault="00D83A61" w:rsidP="00D83A61">
            <w:pPr>
              <w:pStyle w:val="TextoTablas"/>
            </w:pPr>
            <w:r w:rsidRPr="00B7348D">
              <w:t>Experto temático</w:t>
            </w:r>
          </w:p>
        </w:tc>
        <w:tc>
          <w:tcPr>
            <w:tcW w:w="3821" w:type="dxa"/>
          </w:tcPr>
          <w:p w14:paraId="6D329B0A" w14:textId="1AD03389" w:rsidR="00D83A61" w:rsidRPr="002602A2" w:rsidRDefault="00D83A61" w:rsidP="00D83A61">
            <w:pPr>
              <w:pStyle w:val="TextoTablas"/>
            </w:pPr>
            <w:r w:rsidRPr="00B7348D">
              <w:t>Centro Agroturístico - Regional Santander</w:t>
            </w:r>
          </w:p>
        </w:tc>
      </w:tr>
      <w:tr w:rsidR="00D83A61" w:rsidRPr="002602A2" w14:paraId="565A5090" w14:textId="77777777" w:rsidTr="006067E1">
        <w:trPr>
          <w:trHeight w:val="852"/>
        </w:trPr>
        <w:tc>
          <w:tcPr>
            <w:tcW w:w="2724" w:type="dxa"/>
          </w:tcPr>
          <w:p w14:paraId="548CB874" w14:textId="35D8B33F" w:rsidR="00D83A61" w:rsidRPr="002602A2" w:rsidRDefault="00D83A61" w:rsidP="00D83A61">
            <w:pPr>
              <w:pStyle w:val="TextoTablas"/>
            </w:pPr>
            <w:r w:rsidRPr="00B7348D">
              <w:t xml:space="preserve">Laura Paola </w:t>
            </w:r>
            <w:proofErr w:type="spellStart"/>
            <w:r w:rsidRPr="00B7348D">
              <w:t>Gelvez</w:t>
            </w:r>
            <w:proofErr w:type="spellEnd"/>
            <w:r w:rsidRPr="00B7348D">
              <w:t xml:space="preserve"> Manosalva</w:t>
            </w:r>
          </w:p>
        </w:tc>
        <w:tc>
          <w:tcPr>
            <w:tcW w:w="3139" w:type="dxa"/>
          </w:tcPr>
          <w:p w14:paraId="358D1FE5" w14:textId="12FECD6F" w:rsidR="00D83A61" w:rsidRPr="002602A2" w:rsidRDefault="00D83A61" w:rsidP="00D83A61">
            <w:pPr>
              <w:pStyle w:val="TextoTablas"/>
            </w:pPr>
            <w:r w:rsidRPr="00B7348D">
              <w:t>Evaluadora instruccional</w:t>
            </w:r>
          </w:p>
        </w:tc>
        <w:tc>
          <w:tcPr>
            <w:tcW w:w="3821" w:type="dxa"/>
          </w:tcPr>
          <w:p w14:paraId="020D614C" w14:textId="49FBDE98" w:rsidR="00D83A61" w:rsidRPr="002602A2" w:rsidRDefault="00D83A61" w:rsidP="00D83A61">
            <w:pPr>
              <w:pStyle w:val="TextoTablas"/>
            </w:pPr>
            <w:r w:rsidRPr="00B7348D">
              <w:t>Centro Agroturístico - Regional Santander</w:t>
            </w:r>
          </w:p>
        </w:tc>
      </w:tr>
      <w:tr w:rsidR="00D83A61"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5815FC05" w:rsidR="00D83A61" w:rsidRPr="002602A2" w:rsidRDefault="00D83A61" w:rsidP="00D83A61">
            <w:pPr>
              <w:pStyle w:val="TextoTablas"/>
            </w:pPr>
            <w:proofErr w:type="spellStart"/>
            <w:r w:rsidRPr="00AE6119">
              <w:t>Yazmin</w:t>
            </w:r>
            <w:proofErr w:type="spellEnd"/>
            <w:r w:rsidRPr="00AE6119">
              <w:t xml:space="preserve"> </w:t>
            </w:r>
            <w:proofErr w:type="spellStart"/>
            <w:r w:rsidRPr="00AE6119">
              <w:t>Rocio</w:t>
            </w:r>
            <w:proofErr w:type="spellEnd"/>
            <w:r w:rsidRPr="00AE6119">
              <w:t xml:space="preserve"> Figueroa Pacheco</w:t>
            </w:r>
          </w:p>
        </w:tc>
        <w:tc>
          <w:tcPr>
            <w:tcW w:w="3139" w:type="dxa"/>
          </w:tcPr>
          <w:p w14:paraId="3E51764A" w14:textId="5B215AF4" w:rsidR="00D83A61" w:rsidRPr="002602A2" w:rsidRDefault="00D83A61" w:rsidP="00D83A61">
            <w:pPr>
              <w:pStyle w:val="TextoTablas"/>
            </w:pPr>
            <w:r w:rsidRPr="00AE6119">
              <w:t>Diseñadora de contenidos</w:t>
            </w:r>
          </w:p>
        </w:tc>
        <w:tc>
          <w:tcPr>
            <w:tcW w:w="3821" w:type="dxa"/>
          </w:tcPr>
          <w:p w14:paraId="5633CECC" w14:textId="265BF63E" w:rsidR="00D83A61" w:rsidRPr="002602A2" w:rsidRDefault="00D83A61" w:rsidP="00D83A61">
            <w:pPr>
              <w:pStyle w:val="TextoTablas"/>
            </w:pPr>
            <w:r w:rsidRPr="00AE6119">
              <w:t>Centro Agroturístico - Regional Santander</w:t>
            </w:r>
          </w:p>
        </w:tc>
      </w:tr>
      <w:tr w:rsidR="00D83A61" w:rsidRPr="002602A2" w14:paraId="7A46752D" w14:textId="77777777" w:rsidTr="006067E1">
        <w:trPr>
          <w:trHeight w:val="852"/>
        </w:trPr>
        <w:tc>
          <w:tcPr>
            <w:tcW w:w="2724" w:type="dxa"/>
          </w:tcPr>
          <w:p w14:paraId="0B6DDB06" w14:textId="461F74AD" w:rsidR="00D83A61" w:rsidRPr="002602A2" w:rsidRDefault="00D83A61" w:rsidP="00D83A61">
            <w:pPr>
              <w:pStyle w:val="TextoTablas"/>
            </w:pPr>
            <w:r w:rsidRPr="00AE6119">
              <w:t xml:space="preserve">Leonardo Castellanos </w:t>
            </w:r>
            <w:proofErr w:type="spellStart"/>
            <w:r w:rsidRPr="00AE6119">
              <w:t>Rodriguez</w:t>
            </w:r>
            <w:proofErr w:type="spellEnd"/>
          </w:p>
        </w:tc>
        <w:tc>
          <w:tcPr>
            <w:tcW w:w="3139" w:type="dxa"/>
          </w:tcPr>
          <w:p w14:paraId="10781D6B" w14:textId="0C9857E1" w:rsidR="00D83A61" w:rsidRPr="002602A2" w:rsidRDefault="00D83A61" w:rsidP="00D83A61">
            <w:pPr>
              <w:pStyle w:val="TextoTablas"/>
            </w:pPr>
            <w:r w:rsidRPr="00AE6119">
              <w:t xml:space="preserve">Desarrollador </w:t>
            </w:r>
            <w:r w:rsidRPr="00D83A61">
              <w:rPr>
                <w:rStyle w:val="Extranjerismo"/>
              </w:rPr>
              <w:t>full stack</w:t>
            </w:r>
          </w:p>
        </w:tc>
        <w:tc>
          <w:tcPr>
            <w:tcW w:w="3821" w:type="dxa"/>
          </w:tcPr>
          <w:p w14:paraId="6B0D5A1A" w14:textId="26BBFA59" w:rsidR="00D83A61" w:rsidRPr="002602A2" w:rsidRDefault="00D83A61" w:rsidP="00D83A61">
            <w:pPr>
              <w:pStyle w:val="TextoTablas"/>
            </w:pPr>
            <w:r w:rsidRPr="00AE6119">
              <w:t>Centro Agroturístico - Regional Santander</w:t>
            </w:r>
          </w:p>
        </w:tc>
      </w:tr>
      <w:tr w:rsidR="00D83A61"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0BEEDA08" w:rsidR="00D83A61" w:rsidRPr="002602A2" w:rsidRDefault="00D83A61" w:rsidP="00D83A61">
            <w:pPr>
              <w:pStyle w:val="TextoTablas"/>
            </w:pPr>
            <w:proofErr w:type="spellStart"/>
            <w:r w:rsidRPr="00AE6119">
              <w:t>Maria</w:t>
            </w:r>
            <w:proofErr w:type="spellEnd"/>
            <w:r w:rsidRPr="00AE6119">
              <w:t xml:space="preserve"> Alejandra Vera Briceño</w:t>
            </w:r>
          </w:p>
        </w:tc>
        <w:tc>
          <w:tcPr>
            <w:tcW w:w="3139" w:type="dxa"/>
          </w:tcPr>
          <w:p w14:paraId="318DC674" w14:textId="5E117361" w:rsidR="00D83A61" w:rsidRPr="002602A2" w:rsidRDefault="00D83A61" w:rsidP="00D83A61">
            <w:pPr>
              <w:pStyle w:val="TextoTablas"/>
            </w:pPr>
            <w:r w:rsidRPr="00AE6119">
              <w:t>Animadora y productora audiovisual</w:t>
            </w:r>
          </w:p>
        </w:tc>
        <w:tc>
          <w:tcPr>
            <w:tcW w:w="3821" w:type="dxa"/>
          </w:tcPr>
          <w:p w14:paraId="27030E68" w14:textId="124310EE" w:rsidR="00D83A61" w:rsidRPr="002602A2" w:rsidRDefault="00D83A61" w:rsidP="00D83A61">
            <w:pPr>
              <w:pStyle w:val="TextoTablas"/>
            </w:pPr>
            <w:r w:rsidRPr="00AE6119">
              <w:t>Centro Agroturístico - Regional Santander</w:t>
            </w:r>
          </w:p>
        </w:tc>
      </w:tr>
      <w:tr w:rsidR="00EF7521" w:rsidRPr="002602A2" w14:paraId="1880F607" w14:textId="77777777" w:rsidTr="006067E1">
        <w:trPr>
          <w:trHeight w:val="852"/>
        </w:trPr>
        <w:tc>
          <w:tcPr>
            <w:tcW w:w="2724" w:type="dxa"/>
          </w:tcPr>
          <w:p w14:paraId="6963D21C" w14:textId="29E70CE1" w:rsidR="00EF7521" w:rsidRPr="00563043" w:rsidRDefault="00EF7521" w:rsidP="00EF7521">
            <w:pPr>
              <w:pStyle w:val="TextoTablas"/>
            </w:pPr>
            <w:r w:rsidRPr="002C69A9">
              <w:t xml:space="preserve">Yineth </w:t>
            </w:r>
            <w:proofErr w:type="spellStart"/>
            <w:r w:rsidRPr="002C69A9">
              <w:t>Ibette</w:t>
            </w:r>
            <w:proofErr w:type="spellEnd"/>
            <w:r w:rsidRPr="002C69A9">
              <w:t xml:space="preserve"> </w:t>
            </w:r>
            <w:proofErr w:type="spellStart"/>
            <w:r w:rsidRPr="002C69A9">
              <w:t>Gonzalez</w:t>
            </w:r>
            <w:proofErr w:type="spellEnd"/>
            <w:r w:rsidRPr="002C69A9">
              <w:t xml:space="preserve"> Quintero</w:t>
            </w:r>
          </w:p>
        </w:tc>
        <w:tc>
          <w:tcPr>
            <w:tcW w:w="3139" w:type="dxa"/>
          </w:tcPr>
          <w:p w14:paraId="358072EF" w14:textId="4FBBDC43" w:rsidR="00EF7521" w:rsidRPr="00563043" w:rsidRDefault="00EF7521" w:rsidP="00EF7521">
            <w:pPr>
              <w:pStyle w:val="TextoTablas"/>
            </w:pPr>
            <w:r w:rsidRPr="002C69A9">
              <w:t>Validadora y vinculadora de recursos educativos digitales</w:t>
            </w:r>
          </w:p>
        </w:tc>
        <w:tc>
          <w:tcPr>
            <w:tcW w:w="3821" w:type="dxa"/>
          </w:tcPr>
          <w:p w14:paraId="1BC610D8" w14:textId="46AFB753" w:rsidR="00EF7521" w:rsidRPr="00563043" w:rsidRDefault="00EF7521" w:rsidP="00EF7521">
            <w:pPr>
              <w:pStyle w:val="TextoTablas"/>
            </w:pPr>
            <w:r w:rsidRPr="002C69A9">
              <w:t>Centro Agroturístico - Regional Santander</w:t>
            </w:r>
          </w:p>
        </w:tc>
      </w:tr>
      <w:tr w:rsidR="00EF7521"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77A611CE" w:rsidR="00EF7521" w:rsidRPr="00563043" w:rsidRDefault="00EF7521" w:rsidP="00EF7521">
            <w:pPr>
              <w:pStyle w:val="TextoTablas"/>
            </w:pPr>
            <w:r w:rsidRPr="002C69A9">
              <w:t>Erika Fernanda Mejía Pinzón</w:t>
            </w:r>
          </w:p>
        </w:tc>
        <w:tc>
          <w:tcPr>
            <w:tcW w:w="3139" w:type="dxa"/>
          </w:tcPr>
          <w:p w14:paraId="418280E9" w14:textId="35738B20" w:rsidR="00EF7521" w:rsidRPr="00563043" w:rsidRDefault="00EF7521" w:rsidP="00EF7521">
            <w:pPr>
              <w:pStyle w:val="TextoTablas"/>
            </w:pPr>
            <w:r w:rsidRPr="002C69A9">
              <w:t>Evaluadora para contenidos inclusivos y accesibles</w:t>
            </w:r>
          </w:p>
        </w:tc>
        <w:tc>
          <w:tcPr>
            <w:tcW w:w="3821" w:type="dxa"/>
          </w:tcPr>
          <w:p w14:paraId="469843A9" w14:textId="08A7A30E" w:rsidR="00EF7521" w:rsidRPr="00563043" w:rsidRDefault="00EF7521" w:rsidP="00EF7521">
            <w:pPr>
              <w:pStyle w:val="TextoTablas"/>
            </w:pPr>
            <w:r w:rsidRPr="002C69A9">
              <w:t>Centro Agroturístico - Regional Santander</w:t>
            </w:r>
          </w:p>
        </w:tc>
      </w:tr>
    </w:tbl>
    <w:p w14:paraId="6127ED9A" w14:textId="1CB8C9B7" w:rsidR="002602A2" w:rsidRPr="002602A2" w:rsidRDefault="002602A2" w:rsidP="002602A2">
      <w:pPr>
        <w:rPr>
          <w:lang w:val="es-419" w:eastAsia="es-CO"/>
        </w:rPr>
      </w:pPr>
    </w:p>
    <w:sectPr w:rsidR="002602A2" w:rsidRPr="002602A2" w:rsidSect="00C7377B">
      <w:headerReference w:type="default" r:id="rId55"/>
      <w:footerReference w:type="default" r:id="rId5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AD9BB" w14:textId="77777777" w:rsidR="00B841A8" w:rsidRDefault="00B841A8" w:rsidP="00EC0858">
      <w:pPr>
        <w:spacing w:before="0" w:after="0" w:line="240" w:lineRule="auto"/>
      </w:pPr>
      <w:r>
        <w:separator/>
      </w:r>
    </w:p>
  </w:endnote>
  <w:endnote w:type="continuationSeparator" w:id="0">
    <w:p w14:paraId="1309E295" w14:textId="77777777" w:rsidR="00B841A8" w:rsidRDefault="00B841A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B841A8">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EADC5A8" w:rsidR="008C65F4" w:rsidRPr="00E92C3E" w:rsidRDefault="008C65F4" w:rsidP="00BF454E">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EADC5A8" w:rsidR="008C65F4" w:rsidRPr="00E92C3E" w:rsidRDefault="008C65F4" w:rsidP="00BF454E">
                        <w:pPr>
                          <w:spacing w:before="0"/>
                          <w:ind w:firstLine="0"/>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p w14:paraId="15FB0EFA" w14:textId="77777777" w:rsidR="00B2596E" w:rsidRDefault="00B259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2B06D" w14:textId="77777777" w:rsidR="00B841A8" w:rsidRDefault="00B841A8" w:rsidP="00EC0858">
      <w:pPr>
        <w:spacing w:before="0" w:after="0" w:line="240" w:lineRule="auto"/>
      </w:pPr>
      <w:r>
        <w:separator/>
      </w:r>
    </w:p>
  </w:footnote>
  <w:footnote w:type="continuationSeparator" w:id="0">
    <w:p w14:paraId="13EEF554" w14:textId="77777777" w:rsidR="00B841A8" w:rsidRDefault="00B841A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67B5C008" w14:textId="77777777" w:rsidR="00B2596E" w:rsidRDefault="00B259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937490"/>
    <w:multiLevelType w:val="multilevel"/>
    <w:tmpl w:val="FA16C1B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 w15:restartNumberingAfterBreak="0">
    <w:nsid w:val="071B538C"/>
    <w:multiLevelType w:val="hybridMultilevel"/>
    <w:tmpl w:val="EC1CA3F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9C86F68"/>
    <w:multiLevelType w:val="multilevel"/>
    <w:tmpl w:val="FA16C1B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DE22BE"/>
    <w:multiLevelType w:val="multilevel"/>
    <w:tmpl w:val="FA16C1B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5" w15:restartNumberingAfterBreak="0">
    <w:nsid w:val="170A0F54"/>
    <w:multiLevelType w:val="multilevel"/>
    <w:tmpl w:val="50E26BA2"/>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
      <w:lvlJc w:val="left"/>
      <w:pPr>
        <w:tabs>
          <w:tab w:val="num" w:pos="1788"/>
        </w:tabs>
        <w:ind w:left="1788" w:hanging="360"/>
      </w:pPr>
      <w:rPr>
        <w:rFonts w:ascii="Symbol" w:hAnsi="Symbol" w:hint="default"/>
        <w:sz w:val="28"/>
        <w:szCs w:val="28"/>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6"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B14737"/>
    <w:multiLevelType w:val="multilevel"/>
    <w:tmpl w:val="804E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87E5D"/>
    <w:multiLevelType w:val="hybridMultilevel"/>
    <w:tmpl w:val="3494897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0" w15:restartNumberingAfterBreak="0">
    <w:nsid w:val="287C4DFA"/>
    <w:multiLevelType w:val="hybridMultilevel"/>
    <w:tmpl w:val="EC1CA3F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98D49B4"/>
    <w:multiLevelType w:val="multilevel"/>
    <w:tmpl w:val="FA16C1B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2" w15:restartNumberingAfterBreak="0">
    <w:nsid w:val="2A2B6330"/>
    <w:multiLevelType w:val="multilevel"/>
    <w:tmpl w:val="50E26BA2"/>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
      <w:lvlJc w:val="left"/>
      <w:pPr>
        <w:tabs>
          <w:tab w:val="num" w:pos="1788"/>
        </w:tabs>
        <w:ind w:left="1788" w:hanging="360"/>
      </w:pPr>
      <w:rPr>
        <w:rFonts w:ascii="Symbol" w:hAnsi="Symbol" w:hint="default"/>
        <w:sz w:val="28"/>
        <w:szCs w:val="28"/>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B711246"/>
    <w:multiLevelType w:val="hybridMultilevel"/>
    <w:tmpl w:val="7388982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BC062F4"/>
    <w:multiLevelType w:val="hybridMultilevel"/>
    <w:tmpl w:val="E0327FA8"/>
    <w:lvl w:ilvl="0" w:tplc="240A0017">
      <w:start w:val="1"/>
      <w:numFmt w:val="lowerLetter"/>
      <w:lvlText w:val="%1)"/>
      <w:lvlJc w:val="left"/>
      <w:pPr>
        <w:ind w:left="1429" w:hanging="360"/>
      </w:pPr>
      <w:rPr>
        <w:rFonts w:hint="default"/>
        <w:b/>
        <w:i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D2B5CA4"/>
    <w:multiLevelType w:val="hybridMultilevel"/>
    <w:tmpl w:val="FA927710"/>
    <w:lvl w:ilvl="0" w:tplc="3864AFF8">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0CC2605"/>
    <w:multiLevelType w:val="multilevel"/>
    <w:tmpl w:val="A864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2C46AA9"/>
    <w:multiLevelType w:val="hybridMultilevel"/>
    <w:tmpl w:val="43F8D5B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56926A3D"/>
    <w:multiLevelType w:val="multilevel"/>
    <w:tmpl w:val="FA16C1B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1" w15:restartNumberingAfterBreak="0">
    <w:nsid w:val="5A996790"/>
    <w:multiLevelType w:val="multilevel"/>
    <w:tmpl w:val="BABA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415D8"/>
    <w:multiLevelType w:val="hybridMultilevel"/>
    <w:tmpl w:val="5F383E5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63AD2D8E"/>
    <w:multiLevelType w:val="multilevel"/>
    <w:tmpl w:val="50E26BA2"/>
    <w:lvl w:ilvl="0">
      <w:start w:val="1"/>
      <w:numFmt w:val="bullet"/>
      <w:lvlText w:val=""/>
      <w:lvlJc w:val="left"/>
      <w:pPr>
        <w:tabs>
          <w:tab w:val="num" w:pos="1429"/>
        </w:tabs>
        <w:ind w:left="1429" w:hanging="360"/>
      </w:pPr>
      <w:rPr>
        <w:rFonts w:ascii="Symbol" w:hAnsi="Symbol" w:hint="default"/>
        <w:sz w:val="28"/>
        <w:szCs w:val="28"/>
      </w:rPr>
    </w:lvl>
    <w:lvl w:ilvl="1">
      <w:start w:val="1"/>
      <w:numFmt w:val="bullet"/>
      <w:lvlText w:val=""/>
      <w:lvlJc w:val="left"/>
      <w:pPr>
        <w:tabs>
          <w:tab w:val="num" w:pos="2149"/>
        </w:tabs>
        <w:ind w:left="2149" w:hanging="360"/>
      </w:pPr>
      <w:rPr>
        <w:rFonts w:ascii="Symbol" w:hAnsi="Symbol" w:hint="default"/>
        <w:sz w:val="28"/>
        <w:szCs w:val="28"/>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24" w15:restartNumberingAfterBreak="0">
    <w:nsid w:val="64D74C88"/>
    <w:multiLevelType w:val="multilevel"/>
    <w:tmpl w:val="FA16C1B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5" w15:restartNumberingAfterBreak="0">
    <w:nsid w:val="66186AE6"/>
    <w:multiLevelType w:val="hybridMultilevel"/>
    <w:tmpl w:val="8EC6C5A8"/>
    <w:lvl w:ilvl="0" w:tplc="240A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6" w15:restartNumberingAfterBreak="0">
    <w:nsid w:val="66D256F4"/>
    <w:multiLevelType w:val="multilevel"/>
    <w:tmpl w:val="50E26BA2"/>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1043D7"/>
    <w:multiLevelType w:val="multilevel"/>
    <w:tmpl w:val="50E26BA2"/>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9" w15:restartNumberingAfterBreak="0">
    <w:nsid w:val="71767A65"/>
    <w:multiLevelType w:val="hybridMultilevel"/>
    <w:tmpl w:val="8F46FB9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88F4DC5"/>
    <w:multiLevelType w:val="hybridMultilevel"/>
    <w:tmpl w:val="98C2BFA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7C161D1C"/>
    <w:multiLevelType w:val="multilevel"/>
    <w:tmpl w:val="C0F02E02"/>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1"/>
  </w:num>
  <w:num w:numId="2">
    <w:abstractNumId w:val="0"/>
  </w:num>
  <w:num w:numId="3">
    <w:abstractNumId w:val="9"/>
  </w:num>
  <w:num w:numId="4">
    <w:abstractNumId w:val="18"/>
  </w:num>
  <w:num w:numId="5">
    <w:abstractNumId w:val="13"/>
  </w:num>
  <w:num w:numId="6">
    <w:abstractNumId w:val="6"/>
  </w:num>
  <w:num w:numId="7">
    <w:abstractNumId w:val="28"/>
  </w:num>
  <w:num w:numId="8">
    <w:abstractNumId w:val="16"/>
  </w:num>
  <w:num w:numId="9">
    <w:abstractNumId w:val="29"/>
  </w:num>
  <w:num w:numId="10">
    <w:abstractNumId w:val="3"/>
  </w:num>
  <w:num w:numId="11">
    <w:abstractNumId w:val="17"/>
  </w:num>
  <w:num w:numId="12">
    <w:abstractNumId w:val="8"/>
  </w:num>
  <w:num w:numId="13">
    <w:abstractNumId w:val="1"/>
  </w:num>
  <w:num w:numId="14">
    <w:abstractNumId w:val="20"/>
  </w:num>
  <w:num w:numId="15">
    <w:abstractNumId w:val="11"/>
  </w:num>
  <w:num w:numId="16">
    <w:abstractNumId w:val="4"/>
  </w:num>
  <w:num w:numId="17">
    <w:abstractNumId w:val="24"/>
  </w:num>
  <w:num w:numId="18">
    <w:abstractNumId w:val="5"/>
  </w:num>
  <w:num w:numId="19">
    <w:abstractNumId w:val="23"/>
  </w:num>
  <w:num w:numId="20">
    <w:abstractNumId w:val="26"/>
  </w:num>
  <w:num w:numId="21">
    <w:abstractNumId w:val="10"/>
  </w:num>
  <w:num w:numId="22">
    <w:abstractNumId w:val="27"/>
  </w:num>
  <w:num w:numId="23">
    <w:abstractNumId w:val="2"/>
  </w:num>
  <w:num w:numId="24">
    <w:abstractNumId w:val="15"/>
  </w:num>
  <w:num w:numId="25">
    <w:abstractNumId w:val="12"/>
  </w:num>
  <w:num w:numId="26">
    <w:abstractNumId w:val="14"/>
  </w:num>
  <w:num w:numId="27">
    <w:abstractNumId w:val="30"/>
  </w:num>
  <w:num w:numId="28">
    <w:abstractNumId w:val="21"/>
  </w:num>
  <w:num w:numId="29">
    <w:abstractNumId w:val="22"/>
  </w:num>
  <w:num w:numId="30">
    <w:abstractNumId w:val="7"/>
  </w:num>
  <w:num w:numId="31">
    <w:abstractNumId w:val="19"/>
  </w:num>
  <w:num w:numId="32">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982"/>
    <w:rsid w:val="0001303C"/>
    <w:rsid w:val="00013F61"/>
    <w:rsid w:val="00024D63"/>
    <w:rsid w:val="00031B68"/>
    <w:rsid w:val="00040172"/>
    <w:rsid w:val="000434FA"/>
    <w:rsid w:val="000445B8"/>
    <w:rsid w:val="00047124"/>
    <w:rsid w:val="0005476E"/>
    <w:rsid w:val="0006594F"/>
    <w:rsid w:val="00072045"/>
    <w:rsid w:val="00072B1B"/>
    <w:rsid w:val="00076493"/>
    <w:rsid w:val="00081976"/>
    <w:rsid w:val="000825B2"/>
    <w:rsid w:val="000A4731"/>
    <w:rsid w:val="000A4B5D"/>
    <w:rsid w:val="000A5361"/>
    <w:rsid w:val="000B56D3"/>
    <w:rsid w:val="000C3D35"/>
    <w:rsid w:val="000C3F4A"/>
    <w:rsid w:val="000C5A51"/>
    <w:rsid w:val="000D3ED2"/>
    <w:rsid w:val="000D5447"/>
    <w:rsid w:val="000D6DCE"/>
    <w:rsid w:val="000D7F52"/>
    <w:rsid w:val="000E52D6"/>
    <w:rsid w:val="000F51A5"/>
    <w:rsid w:val="000F53E2"/>
    <w:rsid w:val="001011C1"/>
    <w:rsid w:val="001015BD"/>
    <w:rsid w:val="00111AEF"/>
    <w:rsid w:val="00121C7A"/>
    <w:rsid w:val="00123B3F"/>
    <w:rsid w:val="00123EA6"/>
    <w:rsid w:val="00127C17"/>
    <w:rsid w:val="00132777"/>
    <w:rsid w:val="001335D4"/>
    <w:rsid w:val="001343BF"/>
    <w:rsid w:val="00144982"/>
    <w:rsid w:val="00150938"/>
    <w:rsid w:val="00153406"/>
    <w:rsid w:val="00157993"/>
    <w:rsid w:val="00157D49"/>
    <w:rsid w:val="00160D56"/>
    <w:rsid w:val="001725B9"/>
    <w:rsid w:val="0017719B"/>
    <w:rsid w:val="00182157"/>
    <w:rsid w:val="00185ED5"/>
    <w:rsid w:val="001908B4"/>
    <w:rsid w:val="00196452"/>
    <w:rsid w:val="001A3178"/>
    <w:rsid w:val="001A6D42"/>
    <w:rsid w:val="001B1BFB"/>
    <w:rsid w:val="001B2985"/>
    <w:rsid w:val="001B3C10"/>
    <w:rsid w:val="001B57A6"/>
    <w:rsid w:val="001C0E4A"/>
    <w:rsid w:val="001C1232"/>
    <w:rsid w:val="001C5948"/>
    <w:rsid w:val="001D7583"/>
    <w:rsid w:val="001D79E1"/>
    <w:rsid w:val="001E4277"/>
    <w:rsid w:val="001F7AE4"/>
    <w:rsid w:val="00203367"/>
    <w:rsid w:val="0022249E"/>
    <w:rsid w:val="002227A0"/>
    <w:rsid w:val="00222872"/>
    <w:rsid w:val="002401C2"/>
    <w:rsid w:val="002402B0"/>
    <w:rsid w:val="0024054E"/>
    <w:rsid w:val="00240902"/>
    <w:rsid w:val="002450B6"/>
    <w:rsid w:val="002600B8"/>
    <w:rsid w:val="002602A2"/>
    <w:rsid w:val="00263BBC"/>
    <w:rsid w:val="0026713B"/>
    <w:rsid w:val="002751A9"/>
    <w:rsid w:val="0028296B"/>
    <w:rsid w:val="002837E6"/>
    <w:rsid w:val="00284FD1"/>
    <w:rsid w:val="00291787"/>
    <w:rsid w:val="00295028"/>
    <w:rsid w:val="00295F1C"/>
    <w:rsid w:val="00296B7D"/>
    <w:rsid w:val="00297189"/>
    <w:rsid w:val="002A2C79"/>
    <w:rsid w:val="002B060B"/>
    <w:rsid w:val="002B1A4F"/>
    <w:rsid w:val="002B2C58"/>
    <w:rsid w:val="002B4853"/>
    <w:rsid w:val="002C5C93"/>
    <w:rsid w:val="002D0E97"/>
    <w:rsid w:val="002D50DC"/>
    <w:rsid w:val="002D6DCE"/>
    <w:rsid w:val="002E319D"/>
    <w:rsid w:val="002E5B3A"/>
    <w:rsid w:val="002F747E"/>
    <w:rsid w:val="0030237D"/>
    <w:rsid w:val="003100DB"/>
    <w:rsid w:val="003137E4"/>
    <w:rsid w:val="003146BA"/>
    <w:rsid w:val="00317500"/>
    <w:rsid w:val="0032746D"/>
    <w:rsid w:val="00327A62"/>
    <w:rsid w:val="00327ECC"/>
    <w:rsid w:val="00332B25"/>
    <w:rsid w:val="0033661D"/>
    <w:rsid w:val="00341340"/>
    <w:rsid w:val="00343452"/>
    <w:rsid w:val="0034518F"/>
    <w:rsid w:val="00345EE5"/>
    <w:rsid w:val="00347C29"/>
    <w:rsid w:val="003504C5"/>
    <w:rsid w:val="00353681"/>
    <w:rsid w:val="003560B4"/>
    <w:rsid w:val="0035680B"/>
    <w:rsid w:val="00361130"/>
    <w:rsid w:val="00363CC9"/>
    <w:rsid w:val="00363D1D"/>
    <w:rsid w:val="003648B8"/>
    <w:rsid w:val="00366088"/>
    <w:rsid w:val="00377C8C"/>
    <w:rsid w:val="003805A1"/>
    <w:rsid w:val="00382F3B"/>
    <w:rsid w:val="0038306E"/>
    <w:rsid w:val="003842F1"/>
    <w:rsid w:val="003950B1"/>
    <w:rsid w:val="00395358"/>
    <w:rsid w:val="003A0FFD"/>
    <w:rsid w:val="003A1882"/>
    <w:rsid w:val="003B15D0"/>
    <w:rsid w:val="003B22A8"/>
    <w:rsid w:val="003C0B99"/>
    <w:rsid w:val="003C3D05"/>
    <w:rsid w:val="003C4559"/>
    <w:rsid w:val="003D1DF2"/>
    <w:rsid w:val="003D1FAE"/>
    <w:rsid w:val="003D7BEB"/>
    <w:rsid w:val="003E525C"/>
    <w:rsid w:val="003E64D4"/>
    <w:rsid w:val="003E7363"/>
    <w:rsid w:val="003F2609"/>
    <w:rsid w:val="003F7CD1"/>
    <w:rsid w:val="00401004"/>
    <w:rsid w:val="00402C5B"/>
    <w:rsid w:val="00405967"/>
    <w:rsid w:val="004139C8"/>
    <w:rsid w:val="0041583F"/>
    <w:rsid w:val="00416617"/>
    <w:rsid w:val="00417510"/>
    <w:rsid w:val="0042081E"/>
    <w:rsid w:val="004221E2"/>
    <w:rsid w:val="00423A12"/>
    <w:rsid w:val="00425E49"/>
    <w:rsid w:val="004300AD"/>
    <w:rsid w:val="00431F7F"/>
    <w:rsid w:val="004376E8"/>
    <w:rsid w:val="00440AE1"/>
    <w:rsid w:val="00444A77"/>
    <w:rsid w:val="0045359B"/>
    <w:rsid w:val="004554CA"/>
    <w:rsid w:val="00462222"/>
    <w:rsid w:val="00462EB6"/>
    <w:rsid w:val="004701C9"/>
    <w:rsid w:val="00480E69"/>
    <w:rsid w:val="00480EC0"/>
    <w:rsid w:val="00494A2A"/>
    <w:rsid w:val="00495F48"/>
    <w:rsid w:val="0049609F"/>
    <w:rsid w:val="004A3319"/>
    <w:rsid w:val="004A67BD"/>
    <w:rsid w:val="004B15E9"/>
    <w:rsid w:val="004B37D1"/>
    <w:rsid w:val="004C05A3"/>
    <w:rsid w:val="004C2653"/>
    <w:rsid w:val="004C735B"/>
    <w:rsid w:val="004D6F74"/>
    <w:rsid w:val="004D73AE"/>
    <w:rsid w:val="0050308B"/>
    <w:rsid w:val="005044F9"/>
    <w:rsid w:val="00505B88"/>
    <w:rsid w:val="0050650A"/>
    <w:rsid w:val="00512394"/>
    <w:rsid w:val="00527C13"/>
    <w:rsid w:val="0054016F"/>
    <w:rsid w:val="005404D5"/>
    <w:rsid w:val="0054082D"/>
    <w:rsid w:val="00540F7F"/>
    <w:rsid w:val="005468A8"/>
    <w:rsid w:val="00553444"/>
    <w:rsid w:val="00560A2E"/>
    <w:rsid w:val="00561E51"/>
    <w:rsid w:val="00572AB2"/>
    <w:rsid w:val="005825DF"/>
    <w:rsid w:val="0058441F"/>
    <w:rsid w:val="00590D20"/>
    <w:rsid w:val="00595AFE"/>
    <w:rsid w:val="00597ED4"/>
    <w:rsid w:val="005C279E"/>
    <w:rsid w:val="005C5023"/>
    <w:rsid w:val="005C7DF8"/>
    <w:rsid w:val="005D042F"/>
    <w:rsid w:val="005E3E3D"/>
    <w:rsid w:val="005E6322"/>
    <w:rsid w:val="005F13A7"/>
    <w:rsid w:val="00603916"/>
    <w:rsid w:val="006074C9"/>
    <w:rsid w:val="00607806"/>
    <w:rsid w:val="00613541"/>
    <w:rsid w:val="006144D9"/>
    <w:rsid w:val="00614D6A"/>
    <w:rsid w:val="0063485E"/>
    <w:rsid w:val="006453E0"/>
    <w:rsid w:val="00663EC8"/>
    <w:rsid w:val="00674625"/>
    <w:rsid w:val="00680229"/>
    <w:rsid w:val="006811BE"/>
    <w:rsid w:val="00682393"/>
    <w:rsid w:val="0068292B"/>
    <w:rsid w:val="006943BA"/>
    <w:rsid w:val="0069718E"/>
    <w:rsid w:val="006B14D2"/>
    <w:rsid w:val="006B55C4"/>
    <w:rsid w:val="006B5D50"/>
    <w:rsid w:val="006C0284"/>
    <w:rsid w:val="006C12F9"/>
    <w:rsid w:val="006C3C20"/>
    <w:rsid w:val="006C4664"/>
    <w:rsid w:val="006D5341"/>
    <w:rsid w:val="006E6D23"/>
    <w:rsid w:val="006F2B23"/>
    <w:rsid w:val="006F53F8"/>
    <w:rsid w:val="006F64EF"/>
    <w:rsid w:val="006F6971"/>
    <w:rsid w:val="006F6ADB"/>
    <w:rsid w:val="0070112D"/>
    <w:rsid w:val="007028D5"/>
    <w:rsid w:val="00707CA7"/>
    <w:rsid w:val="00707D87"/>
    <w:rsid w:val="007125BA"/>
    <w:rsid w:val="00714946"/>
    <w:rsid w:val="0071528F"/>
    <w:rsid w:val="00723503"/>
    <w:rsid w:val="0073628B"/>
    <w:rsid w:val="00740B70"/>
    <w:rsid w:val="00746AD1"/>
    <w:rsid w:val="007570B4"/>
    <w:rsid w:val="007640BE"/>
    <w:rsid w:val="007663FE"/>
    <w:rsid w:val="00767643"/>
    <w:rsid w:val="007758EC"/>
    <w:rsid w:val="00776B36"/>
    <w:rsid w:val="00780933"/>
    <w:rsid w:val="007A3230"/>
    <w:rsid w:val="007B0518"/>
    <w:rsid w:val="007B05B0"/>
    <w:rsid w:val="007B2854"/>
    <w:rsid w:val="007B5EF2"/>
    <w:rsid w:val="007B700E"/>
    <w:rsid w:val="007C06A9"/>
    <w:rsid w:val="007C2DD9"/>
    <w:rsid w:val="007D3A7E"/>
    <w:rsid w:val="007E0F2E"/>
    <w:rsid w:val="007E6846"/>
    <w:rsid w:val="007E6D77"/>
    <w:rsid w:val="007F0B94"/>
    <w:rsid w:val="007F1788"/>
    <w:rsid w:val="007F6096"/>
    <w:rsid w:val="007F71F6"/>
    <w:rsid w:val="00804D03"/>
    <w:rsid w:val="00807CF0"/>
    <w:rsid w:val="0081013A"/>
    <w:rsid w:val="00815320"/>
    <w:rsid w:val="0081627B"/>
    <w:rsid w:val="0083113E"/>
    <w:rsid w:val="008326A1"/>
    <w:rsid w:val="008353DB"/>
    <w:rsid w:val="00847563"/>
    <w:rsid w:val="00847880"/>
    <w:rsid w:val="0085764C"/>
    <w:rsid w:val="0086617E"/>
    <w:rsid w:val="0087083B"/>
    <w:rsid w:val="00874C80"/>
    <w:rsid w:val="00875A9A"/>
    <w:rsid w:val="00887573"/>
    <w:rsid w:val="0089468F"/>
    <w:rsid w:val="00895771"/>
    <w:rsid w:val="008A211B"/>
    <w:rsid w:val="008B3321"/>
    <w:rsid w:val="008B3450"/>
    <w:rsid w:val="008B34FC"/>
    <w:rsid w:val="008B401A"/>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2645"/>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722A2"/>
    <w:rsid w:val="0098428C"/>
    <w:rsid w:val="00986539"/>
    <w:rsid w:val="00990035"/>
    <w:rsid w:val="009906C0"/>
    <w:rsid w:val="00991939"/>
    <w:rsid w:val="00996B51"/>
    <w:rsid w:val="009B1FCB"/>
    <w:rsid w:val="009B57D3"/>
    <w:rsid w:val="009C62FE"/>
    <w:rsid w:val="009D69BC"/>
    <w:rsid w:val="00A00B19"/>
    <w:rsid w:val="00A07F2A"/>
    <w:rsid w:val="00A1222B"/>
    <w:rsid w:val="00A163BA"/>
    <w:rsid w:val="00A16A9D"/>
    <w:rsid w:val="00A17B48"/>
    <w:rsid w:val="00A2799A"/>
    <w:rsid w:val="00A30E50"/>
    <w:rsid w:val="00A3175D"/>
    <w:rsid w:val="00A32FD5"/>
    <w:rsid w:val="00A4145D"/>
    <w:rsid w:val="00A51CF7"/>
    <w:rsid w:val="00A667F5"/>
    <w:rsid w:val="00A67D01"/>
    <w:rsid w:val="00A71086"/>
    <w:rsid w:val="00A72866"/>
    <w:rsid w:val="00A76EB7"/>
    <w:rsid w:val="00A800F2"/>
    <w:rsid w:val="00A80D5E"/>
    <w:rsid w:val="00A825B1"/>
    <w:rsid w:val="00A85763"/>
    <w:rsid w:val="00A94858"/>
    <w:rsid w:val="00A96056"/>
    <w:rsid w:val="00AA01C8"/>
    <w:rsid w:val="00AA0BA8"/>
    <w:rsid w:val="00AA5321"/>
    <w:rsid w:val="00AB45A4"/>
    <w:rsid w:val="00AB6280"/>
    <w:rsid w:val="00AB6C5C"/>
    <w:rsid w:val="00AB75C6"/>
    <w:rsid w:val="00AD392A"/>
    <w:rsid w:val="00AD6C6E"/>
    <w:rsid w:val="00AF1A1F"/>
    <w:rsid w:val="00AF3441"/>
    <w:rsid w:val="00B00EFB"/>
    <w:rsid w:val="00B05D1B"/>
    <w:rsid w:val="00B05E26"/>
    <w:rsid w:val="00B064D4"/>
    <w:rsid w:val="00B10054"/>
    <w:rsid w:val="00B11C8E"/>
    <w:rsid w:val="00B13C13"/>
    <w:rsid w:val="00B155B6"/>
    <w:rsid w:val="00B15E1A"/>
    <w:rsid w:val="00B16951"/>
    <w:rsid w:val="00B2054F"/>
    <w:rsid w:val="00B240EC"/>
    <w:rsid w:val="00B2596E"/>
    <w:rsid w:val="00B30AD8"/>
    <w:rsid w:val="00B33115"/>
    <w:rsid w:val="00B40A5F"/>
    <w:rsid w:val="00B41B36"/>
    <w:rsid w:val="00B450F0"/>
    <w:rsid w:val="00B60081"/>
    <w:rsid w:val="00B62D5C"/>
    <w:rsid w:val="00B73E44"/>
    <w:rsid w:val="00B74C6F"/>
    <w:rsid w:val="00B76B40"/>
    <w:rsid w:val="00B8407F"/>
    <w:rsid w:val="00B841A8"/>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C7571"/>
    <w:rsid w:val="00BD75EB"/>
    <w:rsid w:val="00BF2E8A"/>
    <w:rsid w:val="00BF44BA"/>
    <w:rsid w:val="00BF454E"/>
    <w:rsid w:val="00C01366"/>
    <w:rsid w:val="00C05612"/>
    <w:rsid w:val="00C11C7F"/>
    <w:rsid w:val="00C12026"/>
    <w:rsid w:val="00C12AD9"/>
    <w:rsid w:val="00C27CFE"/>
    <w:rsid w:val="00C34927"/>
    <w:rsid w:val="00C3543B"/>
    <w:rsid w:val="00C37701"/>
    <w:rsid w:val="00C407C1"/>
    <w:rsid w:val="00C432EF"/>
    <w:rsid w:val="00C467A9"/>
    <w:rsid w:val="00C5146D"/>
    <w:rsid w:val="00C572F5"/>
    <w:rsid w:val="00C60CA2"/>
    <w:rsid w:val="00C64C40"/>
    <w:rsid w:val="00C6615A"/>
    <w:rsid w:val="00C7377B"/>
    <w:rsid w:val="00C811F9"/>
    <w:rsid w:val="00C82BDA"/>
    <w:rsid w:val="00C906E9"/>
    <w:rsid w:val="00C91E4F"/>
    <w:rsid w:val="00C978CB"/>
    <w:rsid w:val="00CA53DA"/>
    <w:rsid w:val="00CB40BD"/>
    <w:rsid w:val="00CB479E"/>
    <w:rsid w:val="00CD3DA0"/>
    <w:rsid w:val="00CD5645"/>
    <w:rsid w:val="00CD732F"/>
    <w:rsid w:val="00CE2C4A"/>
    <w:rsid w:val="00CF01EC"/>
    <w:rsid w:val="00CF3E12"/>
    <w:rsid w:val="00D02957"/>
    <w:rsid w:val="00D13E46"/>
    <w:rsid w:val="00D157B1"/>
    <w:rsid w:val="00D16756"/>
    <w:rsid w:val="00D17E0A"/>
    <w:rsid w:val="00D20E05"/>
    <w:rsid w:val="00D26352"/>
    <w:rsid w:val="00D3001A"/>
    <w:rsid w:val="00D356F8"/>
    <w:rsid w:val="00D400DF"/>
    <w:rsid w:val="00D419DA"/>
    <w:rsid w:val="00D4223D"/>
    <w:rsid w:val="00D454A9"/>
    <w:rsid w:val="00D50AA8"/>
    <w:rsid w:val="00D53111"/>
    <w:rsid w:val="00D53B40"/>
    <w:rsid w:val="00D55F04"/>
    <w:rsid w:val="00D578C7"/>
    <w:rsid w:val="00D63358"/>
    <w:rsid w:val="00D7360B"/>
    <w:rsid w:val="00D77283"/>
    <w:rsid w:val="00D77E5E"/>
    <w:rsid w:val="00D80164"/>
    <w:rsid w:val="00D8180B"/>
    <w:rsid w:val="00D83A61"/>
    <w:rsid w:val="00D92EC4"/>
    <w:rsid w:val="00D94554"/>
    <w:rsid w:val="00D96C84"/>
    <w:rsid w:val="00DA158F"/>
    <w:rsid w:val="00DA1954"/>
    <w:rsid w:val="00DA55F2"/>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5124"/>
    <w:rsid w:val="00E611DA"/>
    <w:rsid w:val="00E84009"/>
    <w:rsid w:val="00E92C3E"/>
    <w:rsid w:val="00EA0555"/>
    <w:rsid w:val="00EB1E02"/>
    <w:rsid w:val="00EB205A"/>
    <w:rsid w:val="00EC0858"/>
    <w:rsid w:val="00EC279D"/>
    <w:rsid w:val="00ED2E31"/>
    <w:rsid w:val="00ED6D94"/>
    <w:rsid w:val="00EE2A75"/>
    <w:rsid w:val="00EE3D1E"/>
    <w:rsid w:val="00EE4C61"/>
    <w:rsid w:val="00EF7521"/>
    <w:rsid w:val="00F02D19"/>
    <w:rsid w:val="00F04C4C"/>
    <w:rsid w:val="00F07366"/>
    <w:rsid w:val="00F22793"/>
    <w:rsid w:val="00F22D70"/>
    <w:rsid w:val="00F24245"/>
    <w:rsid w:val="00F26557"/>
    <w:rsid w:val="00F35D2B"/>
    <w:rsid w:val="00F36C9D"/>
    <w:rsid w:val="00F3729F"/>
    <w:rsid w:val="00F41CB5"/>
    <w:rsid w:val="00F50EF0"/>
    <w:rsid w:val="00F543AE"/>
    <w:rsid w:val="00F64A6E"/>
    <w:rsid w:val="00F72559"/>
    <w:rsid w:val="00F731F5"/>
    <w:rsid w:val="00F900B6"/>
    <w:rsid w:val="00F915A5"/>
    <w:rsid w:val="00F938DA"/>
    <w:rsid w:val="00F9559D"/>
    <w:rsid w:val="00F9610A"/>
    <w:rsid w:val="00FA0555"/>
    <w:rsid w:val="00FA21B1"/>
    <w:rsid w:val="00FA5A4F"/>
    <w:rsid w:val="00FA65F6"/>
    <w:rsid w:val="00FA723C"/>
    <w:rsid w:val="00FB4B61"/>
    <w:rsid w:val="00FB6642"/>
    <w:rsid w:val="00FB6E48"/>
    <w:rsid w:val="00FC0B01"/>
    <w:rsid w:val="00FC2555"/>
    <w:rsid w:val="00FC3022"/>
    <w:rsid w:val="00FD18C4"/>
    <w:rsid w:val="00FD3E3F"/>
    <w:rsid w:val="00FD586D"/>
    <w:rsid w:val="00FE127C"/>
    <w:rsid w:val="00FE3F6E"/>
    <w:rsid w:val="00FF2DF5"/>
    <w:rsid w:val="00FF4969"/>
    <w:rsid w:val="00FF76F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45D"/>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21C7A"/>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121C7A"/>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FD586D"/>
    <w:pPr>
      <w:tabs>
        <w:tab w:val="left" w:pos="1276"/>
        <w:tab w:val="left" w:pos="1782"/>
      </w:tabs>
      <w:spacing w:after="100"/>
      <w:ind w:left="993" w:hanging="1"/>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84">
      <w:bodyDiv w:val="1"/>
      <w:marLeft w:val="0"/>
      <w:marRight w:val="0"/>
      <w:marTop w:val="0"/>
      <w:marBottom w:val="0"/>
      <w:divBdr>
        <w:top w:val="none" w:sz="0" w:space="0" w:color="auto"/>
        <w:left w:val="none" w:sz="0" w:space="0" w:color="auto"/>
        <w:bottom w:val="none" w:sz="0" w:space="0" w:color="auto"/>
        <w:right w:val="none" w:sz="0" w:space="0" w:color="auto"/>
      </w:divBdr>
      <w:divsChild>
        <w:div w:id="460072124">
          <w:marLeft w:val="0"/>
          <w:marRight w:val="0"/>
          <w:marTop w:val="0"/>
          <w:marBottom w:val="0"/>
          <w:divBdr>
            <w:top w:val="none" w:sz="0" w:space="0" w:color="auto"/>
            <w:left w:val="none" w:sz="0" w:space="0" w:color="auto"/>
            <w:bottom w:val="none" w:sz="0" w:space="0" w:color="auto"/>
            <w:right w:val="none" w:sz="0" w:space="0" w:color="auto"/>
          </w:divBdr>
        </w:div>
      </w:divsChild>
    </w:div>
    <w:div w:id="9069103">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4311693">
      <w:bodyDiv w:val="1"/>
      <w:marLeft w:val="0"/>
      <w:marRight w:val="0"/>
      <w:marTop w:val="0"/>
      <w:marBottom w:val="0"/>
      <w:divBdr>
        <w:top w:val="none" w:sz="0" w:space="0" w:color="auto"/>
        <w:left w:val="none" w:sz="0" w:space="0" w:color="auto"/>
        <w:bottom w:val="none" w:sz="0" w:space="0" w:color="auto"/>
        <w:right w:val="none" w:sz="0" w:space="0" w:color="auto"/>
      </w:divBdr>
      <w:divsChild>
        <w:div w:id="142353132">
          <w:marLeft w:val="0"/>
          <w:marRight w:val="0"/>
          <w:marTop w:val="0"/>
          <w:marBottom w:val="0"/>
          <w:divBdr>
            <w:top w:val="none" w:sz="0" w:space="0" w:color="auto"/>
            <w:left w:val="none" w:sz="0" w:space="0" w:color="auto"/>
            <w:bottom w:val="none" w:sz="0" w:space="0" w:color="auto"/>
            <w:right w:val="none" w:sz="0" w:space="0" w:color="auto"/>
          </w:divBdr>
        </w:div>
        <w:div w:id="1258903745">
          <w:marLeft w:val="-180"/>
          <w:marRight w:val="-180"/>
          <w:marTop w:val="0"/>
          <w:marBottom w:val="0"/>
          <w:divBdr>
            <w:top w:val="none" w:sz="0" w:space="0" w:color="auto"/>
            <w:left w:val="none" w:sz="0" w:space="0" w:color="auto"/>
            <w:bottom w:val="none" w:sz="0" w:space="0" w:color="auto"/>
            <w:right w:val="none" w:sz="0" w:space="0" w:color="auto"/>
          </w:divBdr>
          <w:divsChild>
            <w:div w:id="391318424">
              <w:marLeft w:val="0"/>
              <w:marRight w:val="0"/>
              <w:marTop w:val="0"/>
              <w:marBottom w:val="0"/>
              <w:divBdr>
                <w:top w:val="none" w:sz="0" w:space="0" w:color="auto"/>
                <w:left w:val="none" w:sz="0" w:space="0" w:color="auto"/>
                <w:bottom w:val="none" w:sz="0" w:space="0" w:color="auto"/>
                <w:right w:val="none" w:sz="0" w:space="0" w:color="auto"/>
              </w:divBdr>
              <w:divsChild>
                <w:div w:id="505217825">
                  <w:marLeft w:val="-180"/>
                  <w:marRight w:val="-180"/>
                  <w:marTop w:val="0"/>
                  <w:marBottom w:val="0"/>
                  <w:divBdr>
                    <w:top w:val="none" w:sz="0" w:space="0" w:color="auto"/>
                    <w:left w:val="none" w:sz="0" w:space="0" w:color="auto"/>
                    <w:bottom w:val="none" w:sz="0" w:space="0" w:color="auto"/>
                    <w:right w:val="none" w:sz="0" w:space="0" w:color="auto"/>
                  </w:divBdr>
                  <w:divsChild>
                    <w:div w:id="15397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42">
      <w:bodyDiv w:val="1"/>
      <w:marLeft w:val="0"/>
      <w:marRight w:val="0"/>
      <w:marTop w:val="0"/>
      <w:marBottom w:val="0"/>
      <w:divBdr>
        <w:top w:val="none" w:sz="0" w:space="0" w:color="auto"/>
        <w:left w:val="none" w:sz="0" w:space="0" w:color="auto"/>
        <w:bottom w:val="none" w:sz="0" w:space="0" w:color="auto"/>
        <w:right w:val="none" w:sz="0" w:space="0" w:color="auto"/>
      </w:divBdr>
    </w:div>
    <w:div w:id="17197556">
      <w:bodyDiv w:val="1"/>
      <w:marLeft w:val="0"/>
      <w:marRight w:val="0"/>
      <w:marTop w:val="0"/>
      <w:marBottom w:val="0"/>
      <w:divBdr>
        <w:top w:val="none" w:sz="0" w:space="0" w:color="auto"/>
        <w:left w:val="none" w:sz="0" w:space="0" w:color="auto"/>
        <w:bottom w:val="none" w:sz="0" w:space="0" w:color="auto"/>
        <w:right w:val="none" w:sz="0" w:space="0" w:color="auto"/>
      </w:divBdr>
    </w:div>
    <w:div w:id="17776005">
      <w:bodyDiv w:val="1"/>
      <w:marLeft w:val="0"/>
      <w:marRight w:val="0"/>
      <w:marTop w:val="0"/>
      <w:marBottom w:val="0"/>
      <w:divBdr>
        <w:top w:val="none" w:sz="0" w:space="0" w:color="auto"/>
        <w:left w:val="none" w:sz="0" w:space="0" w:color="auto"/>
        <w:bottom w:val="none" w:sz="0" w:space="0" w:color="auto"/>
        <w:right w:val="none" w:sz="0" w:space="0" w:color="auto"/>
      </w:divBdr>
    </w:div>
    <w:div w:id="23677311">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9950">
      <w:bodyDiv w:val="1"/>
      <w:marLeft w:val="0"/>
      <w:marRight w:val="0"/>
      <w:marTop w:val="0"/>
      <w:marBottom w:val="0"/>
      <w:divBdr>
        <w:top w:val="none" w:sz="0" w:space="0" w:color="auto"/>
        <w:left w:val="none" w:sz="0" w:space="0" w:color="auto"/>
        <w:bottom w:val="none" w:sz="0" w:space="0" w:color="auto"/>
        <w:right w:val="none" w:sz="0" w:space="0" w:color="auto"/>
      </w:divBdr>
    </w:div>
    <w:div w:id="30494968">
      <w:bodyDiv w:val="1"/>
      <w:marLeft w:val="0"/>
      <w:marRight w:val="0"/>
      <w:marTop w:val="0"/>
      <w:marBottom w:val="0"/>
      <w:divBdr>
        <w:top w:val="none" w:sz="0" w:space="0" w:color="auto"/>
        <w:left w:val="none" w:sz="0" w:space="0" w:color="auto"/>
        <w:bottom w:val="none" w:sz="0" w:space="0" w:color="auto"/>
        <w:right w:val="none" w:sz="0" w:space="0" w:color="auto"/>
      </w:divBdr>
      <w:divsChild>
        <w:div w:id="479275150">
          <w:marLeft w:val="0"/>
          <w:marRight w:val="0"/>
          <w:marTop w:val="0"/>
          <w:marBottom w:val="0"/>
          <w:divBdr>
            <w:top w:val="none" w:sz="0" w:space="0" w:color="auto"/>
            <w:left w:val="none" w:sz="0" w:space="0" w:color="auto"/>
            <w:bottom w:val="none" w:sz="0" w:space="0" w:color="auto"/>
            <w:right w:val="none" w:sz="0" w:space="0" w:color="auto"/>
          </w:divBdr>
        </w:div>
      </w:divsChild>
    </w:div>
    <w:div w:id="30540611">
      <w:bodyDiv w:val="1"/>
      <w:marLeft w:val="0"/>
      <w:marRight w:val="0"/>
      <w:marTop w:val="0"/>
      <w:marBottom w:val="0"/>
      <w:divBdr>
        <w:top w:val="none" w:sz="0" w:space="0" w:color="auto"/>
        <w:left w:val="none" w:sz="0" w:space="0" w:color="auto"/>
        <w:bottom w:val="none" w:sz="0" w:space="0" w:color="auto"/>
        <w:right w:val="none" w:sz="0" w:space="0" w:color="auto"/>
      </w:divBdr>
      <w:divsChild>
        <w:div w:id="1281761020">
          <w:marLeft w:val="0"/>
          <w:marRight w:val="0"/>
          <w:marTop w:val="0"/>
          <w:marBottom w:val="375"/>
          <w:divBdr>
            <w:top w:val="none" w:sz="0" w:space="0" w:color="auto"/>
            <w:left w:val="none" w:sz="0" w:space="0" w:color="auto"/>
            <w:bottom w:val="none" w:sz="0" w:space="0" w:color="auto"/>
            <w:right w:val="none" w:sz="0" w:space="0" w:color="auto"/>
          </w:divBdr>
          <w:divsChild>
            <w:div w:id="1955594625">
              <w:marLeft w:val="0"/>
              <w:marRight w:val="0"/>
              <w:marTop w:val="0"/>
              <w:marBottom w:val="0"/>
              <w:divBdr>
                <w:top w:val="none" w:sz="0" w:space="0" w:color="auto"/>
                <w:left w:val="none" w:sz="0" w:space="0" w:color="auto"/>
                <w:bottom w:val="none" w:sz="0" w:space="0" w:color="auto"/>
                <w:right w:val="none" w:sz="0" w:space="0" w:color="auto"/>
              </w:divBdr>
              <w:divsChild>
                <w:div w:id="150747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00979">
          <w:marLeft w:val="0"/>
          <w:marRight w:val="0"/>
          <w:marTop w:val="0"/>
          <w:marBottom w:val="0"/>
          <w:divBdr>
            <w:top w:val="none" w:sz="0" w:space="0" w:color="auto"/>
            <w:left w:val="none" w:sz="0" w:space="0" w:color="auto"/>
            <w:bottom w:val="none" w:sz="0" w:space="0" w:color="auto"/>
            <w:right w:val="none" w:sz="0" w:space="0" w:color="auto"/>
          </w:divBdr>
          <w:divsChild>
            <w:div w:id="648437576">
              <w:marLeft w:val="0"/>
              <w:marRight w:val="0"/>
              <w:marTop w:val="0"/>
              <w:marBottom w:val="0"/>
              <w:divBdr>
                <w:top w:val="none" w:sz="0" w:space="0" w:color="auto"/>
                <w:left w:val="none" w:sz="0" w:space="0" w:color="auto"/>
                <w:bottom w:val="none" w:sz="0" w:space="0" w:color="auto"/>
                <w:right w:val="none" w:sz="0" w:space="0" w:color="auto"/>
              </w:divBdr>
              <w:divsChild>
                <w:div w:id="679160642">
                  <w:marLeft w:val="-180"/>
                  <w:marRight w:val="-180"/>
                  <w:marTop w:val="0"/>
                  <w:marBottom w:val="0"/>
                  <w:divBdr>
                    <w:top w:val="none" w:sz="0" w:space="0" w:color="auto"/>
                    <w:left w:val="none" w:sz="0" w:space="0" w:color="auto"/>
                    <w:bottom w:val="none" w:sz="0" w:space="0" w:color="auto"/>
                    <w:right w:val="none" w:sz="0" w:space="0" w:color="auto"/>
                  </w:divBdr>
                  <w:divsChild>
                    <w:div w:id="86451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0445416">
      <w:bodyDiv w:val="1"/>
      <w:marLeft w:val="0"/>
      <w:marRight w:val="0"/>
      <w:marTop w:val="0"/>
      <w:marBottom w:val="0"/>
      <w:divBdr>
        <w:top w:val="none" w:sz="0" w:space="0" w:color="auto"/>
        <w:left w:val="none" w:sz="0" w:space="0" w:color="auto"/>
        <w:bottom w:val="none" w:sz="0" w:space="0" w:color="auto"/>
        <w:right w:val="none" w:sz="0" w:space="0" w:color="auto"/>
      </w:divBdr>
    </w:div>
    <w:div w:id="40860826">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83334">
      <w:bodyDiv w:val="1"/>
      <w:marLeft w:val="0"/>
      <w:marRight w:val="0"/>
      <w:marTop w:val="0"/>
      <w:marBottom w:val="0"/>
      <w:divBdr>
        <w:top w:val="none" w:sz="0" w:space="0" w:color="auto"/>
        <w:left w:val="none" w:sz="0" w:space="0" w:color="auto"/>
        <w:bottom w:val="none" w:sz="0" w:space="0" w:color="auto"/>
        <w:right w:val="none" w:sz="0" w:space="0" w:color="auto"/>
      </w:divBdr>
      <w:divsChild>
        <w:div w:id="788939256">
          <w:marLeft w:val="0"/>
          <w:marRight w:val="0"/>
          <w:marTop w:val="0"/>
          <w:marBottom w:val="0"/>
          <w:divBdr>
            <w:top w:val="none" w:sz="0" w:space="0" w:color="auto"/>
            <w:left w:val="none" w:sz="0" w:space="0" w:color="auto"/>
            <w:bottom w:val="none" w:sz="0" w:space="0" w:color="auto"/>
            <w:right w:val="none" w:sz="0" w:space="0" w:color="auto"/>
          </w:divBdr>
        </w:div>
        <w:div w:id="1805613234">
          <w:marLeft w:val="0"/>
          <w:marRight w:val="0"/>
          <w:marTop w:val="0"/>
          <w:marBottom w:val="0"/>
          <w:divBdr>
            <w:top w:val="none" w:sz="0" w:space="0" w:color="auto"/>
            <w:left w:val="none" w:sz="0" w:space="0" w:color="auto"/>
            <w:bottom w:val="none" w:sz="0" w:space="0" w:color="auto"/>
            <w:right w:val="none" w:sz="0" w:space="0" w:color="auto"/>
          </w:divBdr>
          <w:divsChild>
            <w:div w:id="1876578849">
              <w:marLeft w:val="0"/>
              <w:marRight w:val="0"/>
              <w:marTop w:val="0"/>
              <w:marBottom w:val="0"/>
              <w:divBdr>
                <w:top w:val="none" w:sz="0" w:space="0" w:color="auto"/>
                <w:left w:val="none" w:sz="0" w:space="0" w:color="auto"/>
                <w:bottom w:val="none" w:sz="0" w:space="0" w:color="auto"/>
                <w:right w:val="none" w:sz="0" w:space="0" w:color="auto"/>
              </w:divBdr>
              <w:divsChild>
                <w:div w:id="499930678">
                  <w:marLeft w:val="-180"/>
                  <w:marRight w:val="-180"/>
                  <w:marTop w:val="0"/>
                  <w:marBottom w:val="0"/>
                  <w:divBdr>
                    <w:top w:val="none" w:sz="0" w:space="0" w:color="auto"/>
                    <w:left w:val="none" w:sz="0" w:space="0" w:color="auto"/>
                    <w:bottom w:val="none" w:sz="0" w:space="0" w:color="auto"/>
                    <w:right w:val="none" w:sz="0" w:space="0" w:color="auto"/>
                  </w:divBdr>
                  <w:divsChild>
                    <w:div w:id="180311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02613">
      <w:bodyDiv w:val="1"/>
      <w:marLeft w:val="0"/>
      <w:marRight w:val="0"/>
      <w:marTop w:val="0"/>
      <w:marBottom w:val="0"/>
      <w:divBdr>
        <w:top w:val="none" w:sz="0" w:space="0" w:color="auto"/>
        <w:left w:val="none" w:sz="0" w:space="0" w:color="auto"/>
        <w:bottom w:val="none" w:sz="0" w:space="0" w:color="auto"/>
        <w:right w:val="none" w:sz="0" w:space="0" w:color="auto"/>
      </w:divBdr>
    </w:div>
    <w:div w:id="48387191">
      <w:bodyDiv w:val="1"/>
      <w:marLeft w:val="0"/>
      <w:marRight w:val="0"/>
      <w:marTop w:val="0"/>
      <w:marBottom w:val="0"/>
      <w:divBdr>
        <w:top w:val="none" w:sz="0" w:space="0" w:color="auto"/>
        <w:left w:val="none" w:sz="0" w:space="0" w:color="auto"/>
        <w:bottom w:val="none" w:sz="0" w:space="0" w:color="auto"/>
        <w:right w:val="none" w:sz="0" w:space="0" w:color="auto"/>
      </w:divBdr>
    </w:div>
    <w:div w:id="53433455">
      <w:bodyDiv w:val="1"/>
      <w:marLeft w:val="0"/>
      <w:marRight w:val="0"/>
      <w:marTop w:val="0"/>
      <w:marBottom w:val="0"/>
      <w:divBdr>
        <w:top w:val="none" w:sz="0" w:space="0" w:color="auto"/>
        <w:left w:val="none" w:sz="0" w:space="0" w:color="auto"/>
        <w:bottom w:val="none" w:sz="0" w:space="0" w:color="auto"/>
        <w:right w:val="none" w:sz="0" w:space="0" w:color="auto"/>
      </w:divBdr>
      <w:divsChild>
        <w:div w:id="826484248">
          <w:marLeft w:val="0"/>
          <w:marRight w:val="0"/>
          <w:marTop w:val="0"/>
          <w:marBottom w:val="0"/>
          <w:divBdr>
            <w:top w:val="none" w:sz="0" w:space="0" w:color="auto"/>
            <w:left w:val="none" w:sz="0" w:space="0" w:color="auto"/>
            <w:bottom w:val="none" w:sz="0" w:space="0" w:color="auto"/>
            <w:right w:val="none" w:sz="0" w:space="0" w:color="auto"/>
          </w:divBdr>
        </w:div>
        <w:div w:id="52629375">
          <w:marLeft w:val="0"/>
          <w:marRight w:val="0"/>
          <w:marTop w:val="0"/>
          <w:marBottom w:val="0"/>
          <w:divBdr>
            <w:top w:val="none" w:sz="0" w:space="0" w:color="auto"/>
            <w:left w:val="none" w:sz="0" w:space="0" w:color="auto"/>
            <w:bottom w:val="none" w:sz="0" w:space="0" w:color="auto"/>
            <w:right w:val="none" w:sz="0" w:space="0" w:color="auto"/>
          </w:divBdr>
          <w:divsChild>
            <w:div w:id="318964136">
              <w:marLeft w:val="0"/>
              <w:marRight w:val="0"/>
              <w:marTop w:val="0"/>
              <w:marBottom w:val="0"/>
              <w:divBdr>
                <w:top w:val="none" w:sz="0" w:space="0" w:color="auto"/>
                <w:left w:val="none" w:sz="0" w:space="0" w:color="auto"/>
                <w:bottom w:val="none" w:sz="0" w:space="0" w:color="auto"/>
                <w:right w:val="none" w:sz="0" w:space="0" w:color="auto"/>
              </w:divBdr>
              <w:divsChild>
                <w:div w:id="774903376">
                  <w:marLeft w:val="-180"/>
                  <w:marRight w:val="-180"/>
                  <w:marTop w:val="0"/>
                  <w:marBottom w:val="0"/>
                  <w:divBdr>
                    <w:top w:val="none" w:sz="0" w:space="0" w:color="auto"/>
                    <w:left w:val="none" w:sz="0" w:space="0" w:color="auto"/>
                    <w:bottom w:val="none" w:sz="0" w:space="0" w:color="auto"/>
                    <w:right w:val="none" w:sz="0" w:space="0" w:color="auto"/>
                  </w:divBdr>
                  <w:divsChild>
                    <w:div w:id="134839372">
                      <w:marLeft w:val="0"/>
                      <w:marRight w:val="0"/>
                      <w:marTop w:val="0"/>
                      <w:marBottom w:val="0"/>
                      <w:divBdr>
                        <w:top w:val="none" w:sz="0" w:space="0" w:color="auto"/>
                        <w:left w:val="none" w:sz="0" w:space="0" w:color="auto"/>
                        <w:bottom w:val="none" w:sz="0" w:space="0" w:color="auto"/>
                        <w:right w:val="none" w:sz="0" w:space="0" w:color="auto"/>
                      </w:divBdr>
                      <w:divsChild>
                        <w:div w:id="1743289303">
                          <w:marLeft w:val="-180"/>
                          <w:marRight w:val="-180"/>
                          <w:marTop w:val="0"/>
                          <w:marBottom w:val="0"/>
                          <w:divBdr>
                            <w:top w:val="none" w:sz="0" w:space="0" w:color="auto"/>
                            <w:left w:val="none" w:sz="0" w:space="0" w:color="auto"/>
                            <w:bottom w:val="none" w:sz="0" w:space="0" w:color="auto"/>
                            <w:right w:val="none" w:sz="0" w:space="0" w:color="auto"/>
                          </w:divBdr>
                          <w:divsChild>
                            <w:div w:id="1695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93500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45566">
      <w:bodyDiv w:val="1"/>
      <w:marLeft w:val="0"/>
      <w:marRight w:val="0"/>
      <w:marTop w:val="0"/>
      <w:marBottom w:val="0"/>
      <w:divBdr>
        <w:top w:val="none" w:sz="0" w:space="0" w:color="auto"/>
        <w:left w:val="none" w:sz="0" w:space="0" w:color="auto"/>
        <w:bottom w:val="none" w:sz="0" w:space="0" w:color="auto"/>
        <w:right w:val="none" w:sz="0" w:space="0" w:color="auto"/>
      </w:divBdr>
    </w:div>
    <w:div w:id="93402476">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7917558">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2923595">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642">
      <w:bodyDiv w:val="1"/>
      <w:marLeft w:val="0"/>
      <w:marRight w:val="0"/>
      <w:marTop w:val="0"/>
      <w:marBottom w:val="0"/>
      <w:divBdr>
        <w:top w:val="none" w:sz="0" w:space="0" w:color="auto"/>
        <w:left w:val="none" w:sz="0" w:space="0" w:color="auto"/>
        <w:bottom w:val="none" w:sz="0" w:space="0" w:color="auto"/>
        <w:right w:val="none" w:sz="0" w:space="0" w:color="auto"/>
      </w:divBdr>
    </w:div>
    <w:div w:id="113329319">
      <w:bodyDiv w:val="1"/>
      <w:marLeft w:val="0"/>
      <w:marRight w:val="0"/>
      <w:marTop w:val="0"/>
      <w:marBottom w:val="0"/>
      <w:divBdr>
        <w:top w:val="none" w:sz="0" w:space="0" w:color="auto"/>
        <w:left w:val="none" w:sz="0" w:space="0" w:color="auto"/>
        <w:bottom w:val="none" w:sz="0" w:space="0" w:color="auto"/>
        <w:right w:val="none" w:sz="0" w:space="0" w:color="auto"/>
      </w:divBdr>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4469514">
      <w:bodyDiv w:val="1"/>
      <w:marLeft w:val="0"/>
      <w:marRight w:val="0"/>
      <w:marTop w:val="0"/>
      <w:marBottom w:val="0"/>
      <w:divBdr>
        <w:top w:val="none" w:sz="0" w:space="0" w:color="auto"/>
        <w:left w:val="none" w:sz="0" w:space="0" w:color="auto"/>
        <w:bottom w:val="none" w:sz="0" w:space="0" w:color="auto"/>
        <w:right w:val="none" w:sz="0" w:space="0" w:color="auto"/>
      </w:divBdr>
    </w:div>
    <w:div w:id="126051427">
      <w:bodyDiv w:val="1"/>
      <w:marLeft w:val="0"/>
      <w:marRight w:val="0"/>
      <w:marTop w:val="0"/>
      <w:marBottom w:val="0"/>
      <w:divBdr>
        <w:top w:val="none" w:sz="0" w:space="0" w:color="auto"/>
        <w:left w:val="none" w:sz="0" w:space="0" w:color="auto"/>
        <w:bottom w:val="none" w:sz="0" w:space="0" w:color="auto"/>
        <w:right w:val="none" w:sz="0" w:space="0" w:color="auto"/>
      </w:divBdr>
    </w:div>
    <w:div w:id="129827768">
      <w:bodyDiv w:val="1"/>
      <w:marLeft w:val="0"/>
      <w:marRight w:val="0"/>
      <w:marTop w:val="0"/>
      <w:marBottom w:val="0"/>
      <w:divBdr>
        <w:top w:val="none" w:sz="0" w:space="0" w:color="auto"/>
        <w:left w:val="none" w:sz="0" w:space="0" w:color="auto"/>
        <w:bottom w:val="none" w:sz="0" w:space="0" w:color="auto"/>
        <w:right w:val="none" w:sz="0" w:space="0" w:color="auto"/>
      </w:divBdr>
      <w:divsChild>
        <w:div w:id="526868081">
          <w:marLeft w:val="-180"/>
          <w:marRight w:val="-180"/>
          <w:marTop w:val="0"/>
          <w:marBottom w:val="0"/>
          <w:divBdr>
            <w:top w:val="none" w:sz="0" w:space="0" w:color="auto"/>
            <w:left w:val="none" w:sz="0" w:space="0" w:color="auto"/>
            <w:bottom w:val="none" w:sz="0" w:space="0" w:color="auto"/>
            <w:right w:val="none" w:sz="0" w:space="0" w:color="auto"/>
          </w:divBdr>
          <w:divsChild>
            <w:div w:id="1042250191">
              <w:marLeft w:val="0"/>
              <w:marRight w:val="0"/>
              <w:marTop w:val="0"/>
              <w:marBottom w:val="0"/>
              <w:divBdr>
                <w:top w:val="none" w:sz="0" w:space="0" w:color="auto"/>
                <w:left w:val="none" w:sz="0" w:space="0" w:color="auto"/>
                <w:bottom w:val="none" w:sz="0" w:space="0" w:color="auto"/>
                <w:right w:val="none" w:sz="0" w:space="0" w:color="auto"/>
              </w:divBdr>
              <w:divsChild>
                <w:div w:id="330180118">
                  <w:marLeft w:val="0"/>
                  <w:marRight w:val="0"/>
                  <w:marTop w:val="0"/>
                  <w:marBottom w:val="0"/>
                  <w:divBdr>
                    <w:top w:val="none" w:sz="0" w:space="0" w:color="auto"/>
                    <w:left w:val="none" w:sz="0" w:space="0" w:color="auto"/>
                    <w:bottom w:val="none" w:sz="0" w:space="0" w:color="auto"/>
                    <w:right w:val="none" w:sz="0" w:space="0" w:color="auto"/>
                  </w:divBdr>
                </w:div>
              </w:divsChild>
            </w:div>
            <w:div w:id="811993012">
              <w:marLeft w:val="0"/>
              <w:marRight w:val="0"/>
              <w:marTop w:val="0"/>
              <w:marBottom w:val="0"/>
              <w:divBdr>
                <w:top w:val="none" w:sz="0" w:space="0" w:color="auto"/>
                <w:left w:val="none" w:sz="0" w:space="0" w:color="auto"/>
                <w:bottom w:val="none" w:sz="0" w:space="0" w:color="auto"/>
                <w:right w:val="none" w:sz="0" w:space="0" w:color="auto"/>
              </w:divBdr>
            </w:div>
          </w:divsChild>
        </w:div>
        <w:div w:id="385183899">
          <w:marLeft w:val="0"/>
          <w:marRight w:val="0"/>
          <w:marTop w:val="0"/>
          <w:marBottom w:val="0"/>
          <w:divBdr>
            <w:top w:val="none" w:sz="0" w:space="0" w:color="auto"/>
            <w:left w:val="none" w:sz="0" w:space="0" w:color="auto"/>
            <w:bottom w:val="none" w:sz="0" w:space="0" w:color="auto"/>
            <w:right w:val="none" w:sz="0" w:space="0" w:color="auto"/>
          </w:divBdr>
          <w:divsChild>
            <w:div w:id="926420827">
              <w:marLeft w:val="-180"/>
              <w:marRight w:val="-180"/>
              <w:marTop w:val="0"/>
              <w:marBottom w:val="0"/>
              <w:divBdr>
                <w:top w:val="none" w:sz="0" w:space="0" w:color="auto"/>
                <w:left w:val="none" w:sz="0" w:space="0" w:color="auto"/>
                <w:bottom w:val="none" w:sz="0" w:space="0" w:color="auto"/>
                <w:right w:val="none" w:sz="0" w:space="0" w:color="auto"/>
              </w:divBdr>
              <w:divsChild>
                <w:div w:id="9576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453">
      <w:bodyDiv w:val="1"/>
      <w:marLeft w:val="0"/>
      <w:marRight w:val="0"/>
      <w:marTop w:val="0"/>
      <w:marBottom w:val="0"/>
      <w:divBdr>
        <w:top w:val="none" w:sz="0" w:space="0" w:color="auto"/>
        <w:left w:val="none" w:sz="0" w:space="0" w:color="auto"/>
        <w:bottom w:val="none" w:sz="0" w:space="0" w:color="auto"/>
        <w:right w:val="none" w:sz="0" w:space="0" w:color="auto"/>
      </w:divBdr>
    </w:div>
    <w:div w:id="134222281">
      <w:bodyDiv w:val="1"/>
      <w:marLeft w:val="0"/>
      <w:marRight w:val="0"/>
      <w:marTop w:val="0"/>
      <w:marBottom w:val="0"/>
      <w:divBdr>
        <w:top w:val="none" w:sz="0" w:space="0" w:color="auto"/>
        <w:left w:val="none" w:sz="0" w:space="0" w:color="auto"/>
        <w:bottom w:val="none" w:sz="0" w:space="0" w:color="auto"/>
        <w:right w:val="none" w:sz="0" w:space="0" w:color="auto"/>
      </w:divBdr>
      <w:divsChild>
        <w:div w:id="1115489834">
          <w:marLeft w:val="0"/>
          <w:marRight w:val="0"/>
          <w:marTop w:val="0"/>
          <w:marBottom w:val="0"/>
          <w:divBdr>
            <w:top w:val="none" w:sz="0" w:space="0" w:color="auto"/>
            <w:left w:val="none" w:sz="0" w:space="0" w:color="auto"/>
            <w:bottom w:val="none" w:sz="0" w:space="0" w:color="auto"/>
            <w:right w:val="none" w:sz="0" w:space="0" w:color="auto"/>
          </w:divBdr>
        </w:div>
        <w:div w:id="610623635">
          <w:marLeft w:val="0"/>
          <w:marRight w:val="0"/>
          <w:marTop w:val="0"/>
          <w:marBottom w:val="0"/>
          <w:divBdr>
            <w:top w:val="none" w:sz="0" w:space="0" w:color="auto"/>
            <w:left w:val="none" w:sz="0" w:space="0" w:color="auto"/>
            <w:bottom w:val="none" w:sz="0" w:space="0" w:color="auto"/>
            <w:right w:val="none" w:sz="0" w:space="0" w:color="auto"/>
          </w:divBdr>
          <w:divsChild>
            <w:div w:id="397359709">
              <w:marLeft w:val="0"/>
              <w:marRight w:val="0"/>
              <w:marTop w:val="0"/>
              <w:marBottom w:val="0"/>
              <w:divBdr>
                <w:top w:val="none" w:sz="0" w:space="0" w:color="auto"/>
                <w:left w:val="none" w:sz="0" w:space="0" w:color="auto"/>
                <w:bottom w:val="none" w:sz="0" w:space="0" w:color="auto"/>
                <w:right w:val="none" w:sz="0" w:space="0" w:color="auto"/>
              </w:divBdr>
              <w:divsChild>
                <w:div w:id="1181503227">
                  <w:marLeft w:val="-180"/>
                  <w:marRight w:val="-180"/>
                  <w:marTop w:val="0"/>
                  <w:marBottom w:val="0"/>
                  <w:divBdr>
                    <w:top w:val="none" w:sz="0" w:space="0" w:color="auto"/>
                    <w:left w:val="none" w:sz="0" w:space="0" w:color="auto"/>
                    <w:bottom w:val="none" w:sz="0" w:space="0" w:color="auto"/>
                    <w:right w:val="none" w:sz="0" w:space="0" w:color="auto"/>
                  </w:divBdr>
                  <w:divsChild>
                    <w:div w:id="19904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391682">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5503">
      <w:bodyDiv w:val="1"/>
      <w:marLeft w:val="0"/>
      <w:marRight w:val="0"/>
      <w:marTop w:val="0"/>
      <w:marBottom w:val="0"/>
      <w:divBdr>
        <w:top w:val="none" w:sz="0" w:space="0" w:color="auto"/>
        <w:left w:val="none" w:sz="0" w:space="0" w:color="auto"/>
        <w:bottom w:val="none" w:sz="0" w:space="0" w:color="auto"/>
        <w:right w:val="none" w:sz="0" w:space="0" w:color="auto"/>
      </w:divBdr>
      <w:divsChild>
        <w:div w:id="1217157915">
          <w:marLeft w:val="0"/>
          <w:marRight w:val="0"/>
          <w:marTop w:val="0"/>
          <w:marBottom w:val="0"/>
          <w:divBdr>
            <w:top w:val="none" w:sz="0" w:space="0" w:color="auto"/>
            <w:left w:val="none" w:sz="0" w:space="0" w:color="auto"/>
            <w:bottom w:val="none" w:sz="0" w:space="0" w:color="auto"/>
            <w:right w:val="none" w:sz="0" w:space="0" w:color="auto"/>
          </w:divBdr>
        </w:div>
      </w:divsChild>
    </w:div>
    <w:div w:id="14910288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7062175">
      <w:bodyDiv w:val="1"/>
      <w:marLeft w:val="0"/>
      <w:marRight w:val="0"/>
      <w:marTop w:val="0"/>
      <w:marBottom w:val="0"/>
      <w:divBdr>
        <w:top w:val="none" w:sz="0" w:space="0" w:color="auto"/>
        <w:left w:val="none" w:sz="0" w:space="0" w:color="auto"/>
        <w:bottom w:val="none" w:sz="0" w:space="0" w:color="auto"/>
        <w:right w:val="none" w:sz="0" w:space="0" w:color="auto"/>
      </w:divBdr>
    </w:div>
    <w:div w:id="170730671">
      <w:bodyDiv w:val="1"/>
      <w:marLeft w:val="0"/>
      <w:marRight w:val="0"/>
      <w:marTop w:val="0"/>
      <w:marBottom w:val="0"/>
      <w:divBdr>
        <w:top w:val="none" w:sz="0" w:space="0" w:color="auto"/>
        <w:left w:val="none" w:sz="0" w:space="0" w:color="auto"/>
        <w:bottom w:val="none" w:sz="0" w:space="0" w:color="auto"/>
        <w:right w:val="none" w:sz="0" w:space="0" w:color="auto"/>
      </w:divBdr>
      <w:divsChild>
        <w:div w:id="1198814396">
          <w:marLeft w:val="0"/>
          <w:marRight w:val="0"/>
          <w:marTop w:val="0"/>
          <w:marBottom w:val="0"/>
          <w:divBdr>
            <w:top w:val="none" w:sz="0" w:space="0" w:color="auto"/>
            <w:left w:val="none" w:sz="0" w:space="0" w:color="auto"/>
            <w:bottom w:val="none" w:sz="0" w:space="0" w:color="auto"/>
            <w:right w:val="none" w:sz="0" w:space="0" w:color="auto"/>
          </w:divBdr>
        </w:div>
      </w:divsChild>
    </w:div>
    <w:div w:id="170921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8151">
          <w:marLeft w:val="0"/>
          <w:marRight w:val="0"/>
          <w:marTop w:val="0"/>
          <w:marBottom w:val="0"/>
          <w:divBdr>
            <w:top w:val="none" w:sz="0" w:space="0" w:color="auto"/>
            <w:left w:val="none" w:sz="0" w:space="0" w:color="auto"/>
            <w:bottom w:val="none" w:sz="0" w:space="0" w:color="auto"/>
            <w:right w:val="none" w:sz="0" w:space="0" w:color="auto"/>
          </w:divBdr>
        </w:div>
        <w:div w:id="1667826949">
          <w:marLeft w:val="0"/>
          <w:marRight w:val="0"/>
          <w:marTop w:val="0"/>
          <w:marBottom w:val="0"/>
          <w:divBdr>
            <w:top w:val="none" w:sz="0" w:space="0" w:color="auto"/>
            <w:left w:val="none" w:sz="0" w:space="0" w:color="auto"/>
            <w:bottom w:val="none" w:sz="0" w:space="0" w:color="auto"/>
            <w:right w:val="none" w:sz="0" w:space="0" w:color="auto"/>
          </w:divBdr>
          <w:divsChild>
            <w:div w:id="548998604">
              <w:marLeft w:val="0"/>
              <w:marRight w:val="0"/>
              <w:marTop w:val="0"/>
              <w:marBottom w:val="0"/>
              <w:divBdr>
                <w:top w:val="none" w:sz="0" w:space="0" w:color="auto"/>
                <w:left w:val="none" w:sz="0" w:space="0" w:color="auto"/>
                <w:bottom w:val="none" w:sz="0" w:space="0" w:color="auto"/>
                <w:right w:val="none" w:sz="0" w:space="0" w:color="auto"/>
              </w:divBdr>
              <w:divsChild>
                <w:div w:id="967782134">
                  <w:marLeft w:val="-180"/>
                  <w:marRight w:val="-180"/>
                  <w:marTop w:val="0"/>
                  <w:marBottom w:val="0"/>
                  <w:divBdr>
                    <w:top w:val="none" w:sz="0" w:space="0" w:color="auto"/>
                    <w:left w:val="none" w:sz="0" w:space="0" w:color="auto"/>
                    <w:bottom w:val="none" w:sz="0" w:space="0" w:color="auto"/>
                    <w:right w:val="none" w:sz="0" w:space="0" w:color="auto"/>
                  </w:divBdr>
                  <w:divsChild>
                    <w:div w:id="710807871">
                      <w:marLeft w:val="0"/>
                      <w:marRight w:val="0"/>
                      <w:marTop w:val="0"/>
                      <w:marBottom w:val="0"/>
                      <w:divBdr>
                        <w:top w:val="none" w:sz="0" w:space="0" w:color="auto"/>
                        <w:left w:val="none" w:sz="0" w:space="0" w:color="auto"/>
                        <w:bottom w:val="none" w:sz="0" w:space="0" w:color="auto"/>
                        <w:right w:val="none" w:sz="0" w:space="0" w:color="auto"/>
                      </w:divBdr>
                      <w:divsChild>
                        <w:div w:id="1044521464">
                          <w:marLeft w:val="-180"/>
                          <w:marRight w:val="-180"/>
                          <w:marTop w:val="0"/>
                          <w:marBottom w:val="0"/>
                          <w:divBdr>
                            <w:top w:val="none" w:sz="0" w:space="0" w:color="auto"/>
                            <w:left w:val="none" w:sz="0" w:space="0" w:color="auto"/>
                            <w:bottom w:val="none" w:sz="0" w:space="0" w:color="auto"/>
                            <w:right w:val="none" w:sz="0" w:space="0" w:color="auto"/>
                          </w:divBdr>
                          <w:divsChild>
                            <w:div w:id="1220899594">
                              <w:marLeft w:val="0"/>
                              <w:marRight w:val="0"/>
                              <w:marTop w:val="0"/>
                              <w:marBottom w:val="0"/>
                              <w:divBdr>
                                <w:top w:val="none" w:sz="0" w:space="0" w:color="auto"/>
                                <w:left w:val="none" w:sz="0" w:space="0" w:color="auto"/>
                                <w:bottom w:val="none" w:sz="0" w:space="0" w:color="auto"/>
                                <w:right w:val="none" w:sz="0" w:space="0" w:color="auto"/>
                              </w:divBdr>
                            </w:div>
                            <w:div w:id="9170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38955">
      <w:bodyDiv w:val="1"/>
      <w:marLeft w:val="0"/>
      <w:marRight w:val="0"/>
      <w:marTop w:val="0"/>
      <w:marBottom w:val="0"/>
      <w:divBdr>
        <w:top w:val="none" w:sz="0" w:space="0" w:color="auto"/>
        <w:left w:val="none" w:sz="0" w:space="0" w:color="auto"/>
        <w:bottom w:val="none" w:sz="0" w:space="0" w:color="auto"/>
        <w:right w:val="none" w:sz="0" w:space="0" w:color="auto"/>
      </w:divBdr>
      <w:divsChild>
        <w:div w:id="1802530540">
          <w:marLeft w:val="0"/>
          <w:marRight w:val="0"/>
          <w:marTop w:val="0"/>
          <w:marBottom w:val="0"/>
          <w:divBdr>
            <w:top w:val="none" w:sz="0" w:space="0" w:color="auto"/>
            <w:left w:val="none" w:sz="0" w:space="0" w:color="auto"/>
            <w:bottom w:val="none" w:sz="0" w:space="0" w:color="auto"/>
            <w:right w:val="none" w:sz="0" w:space="0" w:color="auto"/>
          </w:divBdr>
        </w:div>
        <w:div w:id="180050407">
          <w:marLeft w:val="0"/>
          <w:marRight w:val="0"/>
          <w:marTop w:val="0"/>
          <w:marBottom w:val="0"/>
          <w:divBdr>
            <w:top w:val="none" w:sz="0" w:space="0" w:color="auto"/>
            <w:left w:val="none" w:sz="0" w:space="0" w:color="auto"/>
            <w:bottom w:val="none" w:sz="0" w:space="0" w:color="auto"/>
            <w:right w:val="none" w:sz="0" w:space="0" w:color="auto"/>
          </w:divBdr>
          <w:divsChild>
            <w:div w:id="1483038670">
              <w:marLeft w:val="0"/>
              <w:marRight w:val="0"/>
              <w:marTop w:val="0"/>
              <w:marBottom w:val="0"/>
              <w:divBdr>
                <w:top w:val="none" w:sz="0" w:space="0" w:color="auto"/>
                <w:left w:val="none" w:sz="0" w:space="0" w:color="auto"/>
                <w:bottom w:val="none" w:sz="0" w:space="0" w:color="auto"/>
                <w:right w:val="none" w:sz="0" w:space="0" w:color="auto"/>
              </w:divBdr>
              <w:divsChild>
                <w:div w:id="2034845793">
                  <w:marLeft w:val="-180"/>
                  <w:marRight w:val="-180"/>
                  <w:marTop w:val="0"/>
                  <w:marBottom w:val="0"/>
                  <w:divBdr>
                    <w:top w:val="none" w:sz="0" w:space="0" w:color="auto"/>
                    <w:left w:val="none" w:sz="0" w:space="0" w:color="auto"/>
                    <w:bottom w:val="none" w:sz="0" w:space="0" w:color="auto"/>
                    <w:right w:val="none" w:sz="0" w:space="0" w:color="auto"/>
                  </w:divBdr>
                  <w:divsChild>
                    <w:div w:id="2642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71948">
      <w:bodyDiv w:val="1"/>
      <w:marLeft w:val="0"/>
      <w:marRight w:val="0"/>
      <w:marTop w:val="0"/>
      <w:marBottom w:val="0"/>
      <w:divBdr>
        <w:top w:val="none" w:sz="0" w:space="0" w:color="auto"/>
        <w:left w:val="none" w:sz="0" w:space="0" w:color="auto"/>
        <w:bottom w:val="none" w:sz="0" w:space="0" w:color="auto"/>
        <w:right w:val="none" w:sz="0" w:space="0" w:color="auto"/>
      </w:divBdr>
      <w:divsChild>
        <w:div w:id="106851089">
          <w:marLeft w:val="0"/>
          <w:marRight w:val="0"/>
          <w:marTop w:val="0"/>
          <w:marBottom w:val="0"/>
          <w:divBdr>
            <w:top w:val="none" w:sz="0" w:space="0" w:color="auto"/>
            <w:left w:val="none" w:sz="0" w:space="0" w:color="auto"/>
            <w:bottom w:val="none" w:sz="0" w:space="0" w:color="auto"/>
            <w:right w:val="none" w:sz="0" w:space="0" w:color="auto"/>
          </w:divBdr>
        </w:div>
        <w:div w:id="1205753619">
          <w:marLeft w:val="0"/>
          <w:marRight w:val="0"/>
          <w:marTop w:val="0"/>
          <w:marBottom w:val="0"/>
          <w:divBdr>
            <w:top w:val="none" w:sz="0" w:space="0" w:color="auto"/>
            <w:left w:val="none" w:sz="0" w:space="0" w:color="auto"/>
            <w:bottom w:val="single" w:sz="48" w:space="0" w:color="828692"/>
            <w:right w:val="none" w:sz="0" w:space="0" w:color="auto"/>
          </w:divBdr>
          <w:divsChild>
            <w:div w:id="1510367184">
              <w:marLeft w:val="-180"/>
              <w:marRight w:val="-180"/>
              <w:marTop w:val="0"/>
              <w:marBottom w:val="0"/>
              <w:divBdr>
                <w:top w:val="none" w:sz="0" w:space="0" w:color="auto"/>
                <w:left w:val="none" w:sz="0" w:space="0" w:color="auto"/>
                <w:bottom w:val="none" w:sz="0" w:space="0" w:color="auto"/>
                <w:right w:val="none" w:sz="0" w:space="0" w:color="auto"/>
              </w:divBdr>
              <w:divsChild>
                <w:div w:id="627248415">
                  <w:marLeft w:val="0"/>
                  <w:marRight w:val="0"/>
                  <w:marTop w:val="0"/>
                  <w:marBottom w:val="0"/>
                  <w:divBdr>
                    <w:top w:val="none" w:sz="0" w:space="0" w:color="auto"/>
                    <w:left w:val="none" w:sz="0" w:space="0" w:color="auto"/>
                    <w:bottom w:val="none" w:sz="0" w:space="0" w:color="auto"/>
                    <w:right w:val="none" w:sz="0" w:space="0" w:color="auto"/>
                  </w:divBdr>
                  <w:divsChild>
                    <w:div w:id="1072314206">
                      <w:marLeft w:val="-180"/>
                      <w:marRight w:val="-180"/>
                      <w:marTop w:val="0"/>
                      <w:marBottom w:val="0"/>
                      <w:divBdr>
                        <w:top w:val="none" w:sz="0" w:space="0" w:color="auto"/>
                        <w:left w:val="none" w:sz="0" w:space="0" w:color="auto"/>
                        <w:bottom w:val="none" w:sz="0" w:space="0" w:color="auto"/>
                        <w:right w:val="none" w:sz="0" w:space="0" w:color="auto"/>
                      </w:divBdr>
                      <w:divsChild>
                        <w:div w:id="3425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88032">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85994710">
      <w:bodyDiv w:val="1"/>
      <w:marLeft w:val="0"/>
      <w:marRight w:val="0"/>
      <w:marTop w:val="0"/>
      <w:marBottom w:val="0"/>
      <w:divBdr>
        <w:top w:val="none" w:sz="0" w:space="0" w:color="auto"/>
        <w:left w:val="none" w:sz="0" w:space="0" w:color="auto"/>
        <w:bottom w:val="none" w:sz="0" w:space="0" w:color="auto"/>
        <w:right w:val="none" w:sz="0" w:space="0" w:color="auto"/>
      </w:divBdr>
      <w:divsChild>
        <w:div w:id="231816061">
          <w:marLeft w:val="0"/>
          <w:marRight w:val="0"/>
          <w:marTop w:val="0"/>
          <w:marBottom w:val="0"/>
          <w:divBdr>
            <w:top w:val="none" w:sz="0" w:space="0" w:color="auto"/>
            <w:left w:val="none" w:sz="0" w:space="0" w:color="auto"/>
            <w:bottom w:val="none" w:sz="0" w:space="0" w:color="auto"/>
            <w:right w:val="none" w:sz="0" w:space="0" w:color="auto"/>
          </w:divBdr>
          <w:divsChild>
            <w:div w:id="1477606843">
              <w:marLeft w:val="-180"/>
              <w:marRight w:val="-180"/>
              <w:marTop w:val="0"/>
              <w:marBottom w:val="0"/>
              <w:divBdr>
                <w:top w:val="none" w:sz="0" w:space="0" w:color="auto"/>
                <w:left w:val="none" w:sz="0" w:space="0" w:color="auto"/>
                <w:bottom w:val="none" w:sz="0" w:space="0" w:color="auto"/>
                <w:right w:val="none" w:sz="0" w:space="0" w:color="auto"/>
              </w:divBdr>
              <w:divsChild>
                <w:div w:id="2079210344">
                  <w:marLeft w:val="0"/>
                  <w:marRight w:val="0"/>
                  <w:marTop w:val="0"/>
                  <w:marBottom w:val="0"/>
                  <w:divBdr>
                    <w:top w:val="none" w:sz="0" w:space="0" w:color="auto"/>
                    <w:left w:val="none" w:sz="0" w:space="0" w:color="auto"/>
                    <w:bottom w:val="none" w:sz="0" w:space="0" w:color="auto"/>
                    <w:right w:val="none" w:sz="0" w:space="0" w:color="auto"/>
                  </w:divBdr>
                </w:div>
                <w:div w:id="31568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5299">
          <w:marLeft w:val="0"/>
          <w:marRight w:val="0"/>
          <w:marTop w:val="0"/>
          <w:marBottom w:val="0"/>
          <w:divBdr>
            <w:top w:val="none" w:sz="0" w:space="0" w:color="auto"/>
            <w:left w:val="none" w:sz="0" w:space="0" w:color="auto"/>
            <w:bottom w:val="none" w:sz="0" w:space="0" w:color="auto"/>
            <w:right w:val="none" w:sz="0" w:space="0" w:color="auto"/>
          </w:divBdr>
          <w:divsChild>
            <w:div w:id="465660640">
              <w:marLeft w:val="-180"/>
              <w:marRight w:val="-180"/>
              <w:marTop w:val="0"/>
              <w:marBottom w:val="0"/>
              <w:divBdr>
                <w:top w:val="none" w:sz="0" w:space="0" w:color="auto"/>
                <w:left w:val="none" w:sz="0" w:space="0" w:color="auto"/>
                <w:bottom w:val="none" w:sz="0" w:space="0" w:color="auto"/>
                <w:right w:val="none" w:sz="0" w:space="0" w:color="auto"/>
              </w:divBdr>
              <w:divsChild>
                <w:div w:id="968360684">
                  <w:marLeft w:val="0"/>
                  <w:marRight w:val="0"/>
                  <w:marTop w:val="0"/>
                  <w:marBottom w:val="0"/>
                  <w:divBdr>
                    <w:top w:val="none" w:sz="0" w:space="0" w:color="auto"/>
                    <w:left w:val="none" w:sz="0" w:space="0" w:color="auto"/>
                    <w:bottom w:val="none" w:sz="0" w:space="0" w:color="auto"/>
                    <w:right w:val="none" w:sz="0" w:space="0" w:color="auto"/>
                  </w:divBdr>
                </w:div>
                <w:div w:id="78049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87955">
          <w:marLeft w:val="0"/>
          <w:marRight w:val="0"/>
          <w:marTop w:val="0"/>
          <w:marBottom w:val="0"/>
          <w:divBdr>
            <w:top w:val="none" w:sz="0" w:space="0" w:color="auto"/>
            <w:left w:val="none" w:sz="0" w:space="0" w:color="auto"/>
            <w:bottom w:val="none" w:sz="0" w:space="0" w:color="auto"/>
            <w:right w:val="none" w:sz="0" w:space="0" w:color="auto"/>
          </w:divBdr>
          <w:divsChild>
            <w:div w:id="84884392">
              <w:marLeft w:val="-180"/>
              <w:marRight w:val="-180"/>
              <w:marTop w:val="0"/>
              <w:marBottom w:val="0"/>
              <w:divBdr>
                <w:top w:val="none" w:sz="0" w:space="0" w:color="auto"/>
                <w:left w:val="none" w:sz="0" w:space="0" w:color="auto"/>
                <w:bottom w:val="none" w:sz="0" w:space="0" w:color="auto"/>
                <w:right w:val="none" w:sz="0" w:space="0" w:color="auto"/>
              </w:divBdr>
              <w:divsChild>
                <w:div w:id="14965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08609">
      <w:bodyDiv w:val="1"/>
      <w:marLeft w:val="0"/>
      <w:marRight w:val="0"/>
      <w:marTop w:val="0"/>
      <w:marBottom w:val="0"/>
      <w:divBdr>
        <w:top w:val="none" w:sz="0" w:space="0" w:color="auto"/>
        <w:left w:val="none" w:sz="0" w:space="0" w:color="auto"/>
        <w:bottom w:val="none" w:sz="0" w:space="0" w:color="auto"/>
        <w:right w:val="none" w:sz="0" w:space="0" w:color="auto"/>
      </w:divBdr>
      <w:divsChild>
        <w:div w:id="463087754">
          <w:marLeft w:val="0"/>
          <w:marRight w:val="0"/>
          <w:marTop w:val="0"/>
          <w:marBottom w:val="0"/>
          <w:divBdr>
            <w:top w:val="none" w:sz="0" w:space="0" w:color="auto"/>
            <w:left w:val="none" w:sz="0" w:space="0" w:color="auto"/>
            <w:bottom w:val="none" w:sz="0" w:space="0" w:color="auto"/>
            <w:right w:val="none" w:sz="0" w:space="0" w:color="auto"/>
          </w:divBdr>
        </w:div>
        <w:div w:id="2039037489">
          <w:marLeft w:val="0"/>
          <w:marRight w:val="0"/>
          <w:marTop w:val="0"/>
          <w:marBottom w:val="0"/>
          <w:divBdr>
            <w:top w:val="none" w:sz="0" w:space="0" w:color="auto"/>
            <w:left w:val="none" w:sz="0" w:space="0" w:color="auto"/>
            <w:bottom w:val="none" w:sz="0" w:space="0" w:color="auto"/>
            <w:right w:val="none" w:sz="0" w:space="0" w:color="auto"/>
          </w:divBdr>
          <w:divsChild>
            <w:div w:id="214975392">
              <w:marLeft w:val="0"/>
              <w:marRight w:val="0"/>
              <w:marTop w:val="0"/>
              <w:marBottom w:val="0"/>
              <w:divBdr>
                <w:top w:val="none" w:sz="0" w:space="0" w:color="auto"/>
                <w:left w:val="none" w:sz="0" w:space="0" w:color="auto"/>
                <w:bottom w:val="none" w:sz="0" w:space="0" w:color="auto"/>
                <w:right w:val="none" w:sz="0" w:space="0" w:color="auto"/>
              </w:divBdr>
              <w:divsChild>
                <w:div w:id="258877123">
                  <w:marLeft w:val="-180"/>
                  <w:marRight w:val="-180"/>
                  <w:marTop w:val="0"/>
                  <w:marBottom w:val="0"/>
                  <w:divBdr>
                    <w:top w:val="none" w:sz="0" w:space="0" w:color="auto"/>
                    <w:left w:val="none" w:sz="0" w:space="0" w:color="auto"/>
                    <w:bottom w:val="none" w:sz="0" w:space="0" w:color="auto"/>
                    <w:right w:val="none" w:sz="0" w:space="0" w:color="auto"/>
                  </w:divBdr>
                  <w:divsChild>
                    <w:div w:id="139350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02934">
      <w:bodyDiv w:val="1"/>
      <w:marLeft w:val="0"/>
      <w:marRight w:val="0"/>
      <w:marTop w:val="0"/>
      <w:marBottom w:val="0"/>
      <w:divBdr>
        <w:top w:val="none" w:sz="0" w:space="0" w:color="auto"/>
        <w:left w:val="none" w:sz="0" w:space="0" w:color="auto"/>
        <w:bottom w:val="none" w:sz="0" w:space="0" w:color="auto"/>
        <w:right w:val="none" w:sz="0" w:space="0" w:color="auto"/>
      </w:divBdr>
      <w:divsChild>
        <w:div w:id="1197038194">
          <w:marLeft w:val="0"/>
          <w:marRight w:val="0"/>
          <w:marTop w:val="0"/>
          <w:marBottom w:val="0"/>
          <w:divBdr>
            <w:top w:val="none" w:sz="0" w:space="0" w:color="auto"/>
            <w:left w:val="none" w:sz="0" w:space="0" w:color="auto"/>
            <w:bottom w:val="none" w:sz="0" w:space="0" w:color="auto"/>
            <w:right w:val="none" w:sz="0" w:space="0" w:color="auto"/>
          </w:divBdr>
          <w:divsChild>
            <w:div w:id="133331101">
              <w:marLeft w:val="-180"/>
              <w:marRight w:val="-180"/>
              <w:marTop w:val="0"/>
              <w:marBottom w:val="0"/>
              <w:divBdr>
                <w:top w:val="none" w:sz="0" w:space="0" w:color="auto"/>
                <w:left w:val="none" w:sz="0" w:space="0" w:color="auto"/>
                <w:bottom w:val="none" w:sz="0" w:space="0" w:color="auto"/>
                <w:right w:val="none" w:sz="0" w:space="0" w:color="auto"/>
              </w:divBdr>
              <w:divsChild>
                <w:div w:id="1183975071">
                  <w:marLeft w:val="0"/>
                  <w:marRight w:val="0"/>
                  <w:marTop w:val="0"/>
                  <w:marBottom w:val="0"/>
                  <w:divBdr>
                    <w:top w:val="none" w:sz="0" w:space="0" w:color="auto"/>
                    <w:left w:val="none" w:sz="0" w:space="0" w:color="auto"/>
                    <w:bottom w:val="none" w:sz="0" w:space="0" w:color="auto"/>
                    <w:right w:val="none" w:sz="0" w:space="0" w:color="auto"/>
                  </w:divBdr>
                  <w:divsChild>
                    <w:div w:id="244530979">
                      <w:marLeft w:val="-180"/>
                      <w:marRight w:val="-180"/>
                      <w:marTop w:val="0"/>
                      <w:marBottom w:val="0"/>
                      <w:divBdr>
                        <w:top w:val="none" w:sz="0" w:space="0" w:color="auto"/>
                        <w:left w:val="none" w:sz="0" w:space="0" w:color="auto"/>
                        <w:bottom w:val="none" w:sz="0" w:space="0" w:color="auto"/>
                        <w:right w:val="none" w:sz="0" w:space="0" w:color="auto"/>
                      </w:divBdr>
                      <w:divsChild>
                        <w:div w:id="1260481624">
                          <w:marLeft w:val="0"/>
                          <w:marRight w:val="0"/>
                          <w:marTop w:val="0"/>
                          <w:marBottom w:val="0"/>
                          <w:divBdr>
                            <w:top w:val="none" w:sz="0" w:space="0" w:color="auto"/>
                            <w:left w:val="none" w:sz="0" w:space="0" w:color="auto"/>
                            <w:bottom w:val="none" w:sz="0" w:space="0" w:color="auto"/>
                            <w:right w:val="none" w:sz="0" w:space="0" w:color="auto"/>
                          </w:divBdr>
                        </w:div>
                        <w:div w:id="39420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328292">
          <w:marLeft w:val="0"/>
          <w:marRight w:val="0"/>
          <w:marTop w:val="0"/>
          <w:marBottom w:val="0"/>
          <w:divBdr>
            <w:top w:val="none" w:sz="0" w:space="0" w:color="auto"/>
            <w:left w:val="none" w:sz="0" w:space="0" w:color="auto"/>
            <w:bottom w:val="none" w:sz="0" w:space="0" w:color="auto"/>
            <w:right w:val="none" w:sz="0" w:space="0" w:color="auto"/>
          </w:divBdr>
          <w:divsChild>
            <w:div w:id="1827436261">
              <w:marLeft w:val="-180"/>
              <w:marRight w:val="-180"/>
              <w:marTop w:val="0"/>
              <w:marBottom w:val="0"/>
              <w:divBdr>
                <w:top w:val="none" w:sz="0" w:space="0" w:color="auto"/>
                <w:left w:val="none" w:sz="0" w:space="0" w:color="auto"/>
                <w:bottom w:val="none" w:sz="0" w:space="0" w:color="auto"/>
                <w:right w:val="none" w:sz="0" w:space="0" w:color="auto"/>
              </w:divBdr>
              <w:divsChild>
                <w:div w:id="1897205429">
                  <w:marLeft w:val="0"/>
                  <w:marRight w:val="0"/>
                  <w:marTop w:val="0"/>
                  <w:marBottom w:val="0"/>
                  <w:divBdr>
                    <w:top w:val="none" w:sz="0" w:space="0" w:color="auto"/>
                    <w:left w:val="none" w:sz="0" w:space="0" w:color="auto"/>
                    <w:bottom w:val="none" w:sz="0" w:space="0" w:color="auto"/>
                    <w:right w:val="none" w:sz="0" w:space="0" w:color="auto"/>
                  </w:divBdr>
                </w:div>
                <w:div w:id="1247228257">
                  <w:marLeft w:val="0"/>
                  <w:marRight w:val="0"/>
                  <w:marTop w:val="0"/>
                  <w:marBottom w:val="0"/>
                  <w:divBdr>
                    <w:top w:val="none" w:sz="0" w:space="0" w:color="auto"/>
                    <w:left w:val="none" w:sz="0" w:space="0" w:color="auto"/>
                    <w:bottom w:val="none" w:sz="0" w:space="0" w:color="auto"/>
                    <w:right w:val="none" w:sz="0" w:space="0" w:color="auto"/>
                  </w:divBdr>
                  <w:divsChild>
                    <w:div w:id="1965503277">
                      <w:marLeft w:val="-180"/>
                      <w:marRight w:val="-180"/>
                      <w:marTop w:val="0"/>
                      <w:marBottom w:val="0"/>
                      <w:divBdr>
                        <w:top w:val="none" w:sz="0" w:space="0" w:color="auto"/>
                        <w:left w:val="none" w:sz="0" w:space="0" w:color="auto"/>
                        <w:bottom w:val="none" w:sz="0" w:space="0" w:color="auto"/>
                        <w:right w:val="none" w:sz="0" w:space="0" w:color="auto"/>
                      </w:divBdr>
                      <w:divsChild>
                        <w:div w:id="11225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4122263">
      <w:bodyDiv w:val="1"/>
      <w:marLeft w:val="0"/>
      <w:marRight w:val="0"/>
      <w:marTop w:val="0"/>
      <w:marBottom w:val="0"/>
      <w:divBdr>
        <w:top w:val="none" w:sz="0" w:space="0" w:color="auto"/>
        <w:left w:val="none" w:sz="0" w:space="0" w:color="auto"/>
        <w:bottom w:val="none" w:sz="0" w:space="0" w:color="auto"/>
        <w:right w:val="none" w:sz="0" w:space="0" w:color="auto"/>
      </w:divBdr>
    </w:div>
    <w:div w:id="214702425">
      <w:bodyDiv w:val="1"/>
      <w:marLeft w:val="0"/>
      <w:marRight w:val="0"/>
      <w:marTop w:val="0"/>
      <w:marBottom w:val="0"/>
      <w:divBdr>
        <w:top w:val="none" w:sz="0" w:space="0" w:color="auto"/>
        <w:left w:val="none" w:sz="0" w:space="0" w:color="auto"/>
        <w:bottom w:val="none" w:sz="0" w:space="0" w:color="auto"/>
        <w:right w:val="none" w:sz="0" w:space="0" w:color="auto"/>
      </w:divBdr>
      <w:divsChild>
        <w:div w:id="2024086943">
          <w:marLeft w:val="0"/>
          <w:marRight w:val="120"/>
          <w:marTop w:val="0"/>
          <w:marBottom w:val="0"/>
          <w:divBdr>
            <w:top w:val="none" w:sz="0" w:space="0" w:color="auto"/>
            <w:left w:val="none" w:sz="0" w:space="0" w:color="auto"/>
            <w:bottom w:val="none" w:sz="0" w:space="0" w:color="auto"/>
            <w:right w:val="none" w:sz="0" w:space="0" w:color="auto"/>
          </w:divBdr>
        </w:div>
        <w:div w:id="1696735076">
          <w:marLeft w:val="0"/>
          <w:marRight w:val="120"/>
          <w:marTop w:val="0"/>
          <w:marBottom w:val="0"/>
          <w:divBdr>
            <w:top w:val="none" w:sz="0" w:space="0" w:color="auto"/>
            <w:left w:val="none" w:sz="0" w:space="0" w:color="auto"/>
            <w:bottom w:val="none" w:sz="0" w:space="0" w:color="auto"/>
            <w:right w:val="none" w:sz="0" w:space="0" w:color="auto"/>
          </w:divBdr>
        </w:div>
        <w:div w:id="1624727776">
          <w:marLeft w:val="0"/>
          <w:marRight w:val="12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1019447">
      <w:bodyDiv w:val="1"/>
      <w:marLeft w:val="0"/>
      <w:marRight w:val="0"/>
      <w:marTop w:val="0"/>
      <w:marBottom w:val="0"/>
      <w:divBdr>
        <w:top w:val="none" w:sz="0" w:space="0" w:color="auto"/>
        <w:left w:val="none" w:sz="0" w:space="0" w:color="auto"/>
        <w:bottom w:val="none" w:sz="0" w:space="0" w:color="auto"/>
        <w:right w:val="none" w:sz="0" w:space="0" w:color="auto"/>
      </w:divBdr>
    </w:div>
    <w:div w:id="221912318">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0047316">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6456">
      <w:bodyDiv w:val="1"/>
      <w:marLeft w:val="0"/>
      <w:marRight w:val="0"/>
      <w:marTop w:val="0"/>
      <w:marBottom w:val="0"/>
      <w:divBdr>
        <w:top w:val="none" w:sz="0" w:space="0" w:color="auto"/>
        <w:left w:val="none" w:sz="0" w:space="0" w:color="auto"/>
        <w:bottom w:val="none" w:sz="0" w:space="0" w:color="auto"/>
        <w:right w:val="none" w:sz="0" w:space="0" w:color="auto"/>
      </w:divBdr>
      <w:divsChild>
        <w:div w:id="303660378">
          <w:marLeft w:val="0"/>
          <w:marRight w:val="0"/>
          <w:marTop w:val="0"/>
          <w:marBottom w:val="720"/>
          <w:divBdr>
            <w:top w:val="none" w:sz="0" w:space="0" w:color="auto"/>
            <w:left w:val="none" w:sz="0" w:space="0" w:color="auto"/>
            <w:bottom w:val="none" w:sz="0" w:space="0" w:color="auto"/>
            <w:right w:val="none" w:sz="0" w:space="0" w:color="auto"/>
          </w:divBdr>
        </w:div>
      </w:divsChild>
    </w:div>
    <w:div w:id="233703508">
      <w:bodyDiv w:val="1"/>
      <w:marLeft w:val="0"/>
      <w:marRight w:val="0"/>
      <w:marTop w:val="0"/>
      <w:marBottom w:val="0"/>
      <w:divBdr>
        <w:top w:val="none" w:sz="0" w:space="0" w:color="auto"/>
        <w:left w:val="none" w:sz="0" w:space="0" w:color="auto"/>
        <w:bottom w:val="none" w:sz="0" w:space="0" w:color="auto"/>
        <w:right w:val="none" w:sz="0" w:space="0" w:color="auto"/>
      </w:divBdr>
      <w:divsChild>
        <w:div w:id="423573056">
          <w:marLeft w:val="0"/>
          <w:marRight w:val="0"/>
          <w:marTop w:val="0"/>
          <w:marBottom w:val="0"/>
          <w:divBdr>
            <w:top w:val="none" w:sz="0" w:space="0" w:color="auto"/>
            <w:left w:val="none" w:sz="0" w:space="0" w:color="auto"/>
            <w:bottom w:val="none" w:sz="0" w:space="0" w:color="auto"/>
            <w:right w:val="none" w:sz="0" w:space="0" w:color="auto"/>
          </w:divBdr>
          <w:divsChild>
            <w:div w:id="1385636096">
              <w:marLeft w:val="-180"/>
              <w:marRight w:val="-180"/>
              <w:marTop w:val="0"/>
              <w:marBottom w:val="0"/>
              <w:divBdr>
                <w:top w:val="none" w:sz="0" w:space="0" w:color="auto"/>
                <w:left w:val="none" w:sz="0" w:space="0" w:color="auto"/>
                <w:bottom w:val="none" w:sz="0" w:space="0" w:color="auto"/>
                <w:right w:val="none" w:sz="0" w:space="0" w:color="auto"/>
              </w:divBdr>
              <w:divsChild>
                <w:div w:id="1372027771">
                  <w:marLeft w:val="0"/>
                  <w:marRight w:val="0"/>
                  <w:marTop w:val="0"/>
                  <w:marBottom w:val="0"/>
                  <w:divBdr>
                    <w:top w:val="none" w:sz="0" w:space="0" w:color="auto"/>
                    <w:left w:val="none" w:sz="0" w:space="0" w:color="auto"/>
                    <w:bottom w:val="none" w:sz="0" w:space="0" w:color="auto"/>
                    <w:right w:val="none" w:sz="0" w:space="0" w:color="auto"/>
                  </w:divBdr>
                  <w:divsChild>
                    <w:div w:id="32778542">
                      <w:marLeft w:val="-180"/>
                      <w:marRight w:val="-180"/>
                      <w:marTop w:val="0"/>
                      <w:marBottom w:val="0"/>
                      <w:divBdr>
                        <w:top w:val="none" w:sz="0" w:space="0" w:color="auto"/>
                        <w:left w:val="none" w:sz="0" w:space="0" w:color="auto"/>
                        <w:bottom w:val="none" w:sz="0" w:space="0" w:color="auto"/>
                        <w:right w:val="none" w:sz="0" w:space="0" w:color="auto"/>
                      </w:divBdr>
                      <w:divsChild>
                        <w:div w:id="1459184548">
                          <w:marLeft w:val="0"/>
                          <w:marRight w:val="0"/>
                          <w:marTop w:val="0"/>
                          <w:marBottom w:val="0"/>
                          <w:divBdr>
                            <w:top w:val="none" w:sz="0" w:space="0" w:color="auto"/>
                            <w:left w:val="none" w:sz="0" w:space="0" w:color="auto"/>
                            <w:bottom w:val="none" w:sz="0" w:space="0" w:color="auto"/>
                            <w:right w:val="none" w:sz="0" w:space="0" w:color="auto"/>
                          </w:divBdr>
                        </w:div>
                        <w:div w:id="80088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052187">
          <w:marLeft w:val="0"/>
          <w:marRight w:val="0"/>
          <w:marTop w:val="0"/>
          <w:marBottom w:val="0"/>
          <w:divBdr>
            <w:top w:val="none" w:sz="0" w:space="0" w:color="auto"/>
            <w:left w:val="none" w:sz="0" w:space="0" w:color="auto"/>
            <w:bottom w:val="none" w:sz="0" w:space="0" w:color="auto"/>
            <w:right w:val="none" w:sz="0" w:space="0" w:color="auto"/>
          </w:divBdr>
          <w:divsChild>
            <w:div w:id="71582385">
              <w:marLeft w:val="-180"/>
              <w:marRight w:val="-180"/>
              <w:marTop w:val="0"/>
              <w:marBottom w:val="0"/>
              <w:divBdr>
                <w:top w:val="none" w:sz="0" w:space="0" w:color="auto"/>
                <w:left w:val="none" w:sz="0" w:space="0" w:color="auto"/>
                <w:bottom w:val="none" w:sz="0" w:space="0" w:color="auto"/>
                <w:right w:val="none" w:sz="0" w:space="0" w:color="auto"/>
              </w:divBdr>
              <w:divsChild>
                <w:div w:id="1105468333">
                  <w:marLeft w:val="0"/>
                  <w:marRight w:val="0"/>
                  <w:marTop w:val="0"/>
                  <w:marBottom w:val="0"/>
                  <w:divBdr>
                    <w:top w:val="none" w:sz="0" w:space="0" w:color="auto"/>
                    <w:left w:val="none" w:sz="0" w:space="0" w:color="auto"/>
                    <w:bottom w:val="none" w:sz="0" w:space="0" w:color="auto"/>
                    <w:right w:val="none" w:sz="0" w:space="0" w:color="auto"/>
                  </w:divBdr>
                </w:div>
                <w:div w:id="1969778499">
                  <w:marLeft w:val="0"/>
                  <w:marRight w:val="0"/>
                  <w:marTop w:val="0"/>
                  <w:marBottom w:val="0"/>
                  <w:divBdr>
                    <w:top w:val="none" w:sz="0" w:space="0" w:color="auto"/>
                    <w:left w:val="none" w:sz="0" w:space="0" w:color="auto"/>
                    <w:bottom w:val="none" w:sz="0" w:space="0" w:color="auto"/>
                    <w:right w:val="none" w:sz="0" w:space="0" w:color="auto"/>
                  </w:divBdr>
                  <w:divsChild>
                    <w:div w:id="912617036">
                      <w:marLeft w:val="-180"/>
                      <w:marRight w:val="-180"/>
                      <w:marTop w:val="0"/>
                      <w:marBottom w:val="0"/>
                      <w:divBdr>
                        <w:top w:val="none" w:sz="0" w:space="0" w:color="auto"/>
                        <w:left w:val="none" w:sz="0" w:space="0" w:color="auto"/>
                        <w:bottom w:val="none" w:sz="0" w:space="0" w:color="auto"/>
                        <w:right w:val="none" w:sz="0" w:space="0" w:color="auto"/>
                      </w:divBdr>
                      <w:divsChild>
                        <w:div w:id="154101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249156">
      <w:bodyDiv w:val="1"/>
      <w:marLeft w:val="0"/>
      <w:marRight w:val="0"/>
      <w:marTop w:val="0"/>
      <w:marBottom w:val="0"/>
      <w:divBdr>
        <w:top w:val="none" w:sz="0" w:space="0" w:color="auto"/>
        <w:left w:val="none" w:sz="0" w:space="0" w:color="auto"/>
        <w:bottom w:val="none" w:sz="0" w:space="0" w:color="auto"/>
        <w:right w:val="none" w:sz="0" w:space="0" w:color="auto"/>
      </w:divBdr>
      <w:divsChild>
        <w:div w:id="200167871">
          <w:marLeft w:val="0"/>
          <w:marRight w:val="0"/>
          <w:marTop w:val="0"/>
          <w:marBottom w:val="0"/>
          <w:divBdr>
            <w:top w:val="none" w:sz="0" w:space="0" w:color="auto"/>
            <w:left w:val="none" w:sz="0" w:space="0" w:color="auto"/>
            <w:bottom w:val="none" w:sz="0" w:space="0" w:color="auto"/>
            <w:right w:val="none" w:sz="0" w:space="0" w:color="auto"/>
          </w:divBdr>
        </w:div>
        <w:div w:id="344017208">
          <w:marLeft w:val="0"/>
          <w:marRight w:val="0"/>
          <w:marTop w:val="0"/>
          <w:marBottom w:val="0"/>
          <w:divBdr>
            <w:top w:val="none" w:sz="0" w:space="0" w:color="auto"/>
            <w:left w:val="none" w:sz="0" w:space="0" w:color="auto"/>
            <w:bottom w:val="none" w:sz="0" w:space="0" w:color="auto"/>
            <w:right w:val="none" w:sz="0" w:space="0" w:color="auto"/>
          </w:divBdr>
          <w:divsChild>
            <w:div w:id="688945958">
              <w:marLeft w:val="0"/>
              <w:marRight w:val="0"/>
              <w:marTop w:val="0"/>
              <w:marBottom w:val="0"/>
              <w:divBdr>
                <w:top w:val="none" w:sz="0" w:space="0" w:color="auto"/>
                <w:left w:val="none" w:sz="0" w:space="0" w:color="auto"/>
                <w:bottom w:val="none" w:sz="0" w:space="0" w:color="auto"/>
                <w:right w:val="none" w:sz="0" w:space="0" w:color="auto"/>
              </w:divBdr>
              <w:divsChild>
                <w:div w:id="1551915676">
                  <w:marLeft w:val="-180"/>
                  <w:marRight w:val="-180"/>
                  <w:marTop w:val="0"/>
                  <w:marBottom w:val="0"/>
                  <w:divBdr>
                    <w:top w:val="none" w:sz="0" w:space="0" w:color="auto"/>
                    <w:left w:val="none" w:sz="0" w:space="0" w:color="auto"/>
                    <w:bottom w:val="none" w:sz="0" w:space="0" w:color="auto"/>
                    <w:right w:val="none" w:sz="0" w:space="0" w:color="auto"/>
                  </w:divBdr>
                  <w:divsChild>
                    <w:div w:id="91829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760967">
      <w:bodyDiv w:val="1"/>
      <w:marLeft w:val="0"/>
      <w:marRight w:val="0"/>
      <w:marTop w:val="0"/>
      <w:marBottom w:val="0"/>
      <w:divBdr>
        <w:top w:val="none" w:sz="0" w:space="0" w:color="auto"/>
        <w:left w:val="none" w:sz="0" w:space="0" w:color="auto"/>
        <w:bottom w:val="none" w:sz="0" w:space="0" w:color="auto"/>
        <w:right w:val="none" w:sz="0" w:space="0" w:color="auto"/>
      </w:divBdr>
      <w:divsChild>
        <w:div w:id="1210921682">
          <w:marLeft w:val="0"/>
          <w:marRight w:val="0"/>
          <w:marTop w:val="0"/>
          <w:marBottom w:val="0"/>
          <w:divBdr>
            <w:top w:val="none" w:sz="0" w:space="0" w:color="auto"/>
            <w:left w:val="none" w:sz="0" w:space="0" w:color="auto"/>
            <w:bottom w:val="none" w:sz="0" w:space="0" w:color="auto"/>
            <w:right w:val="none" w:sz="0" w:space="0" w:color="auto"/>
          </w:divBdr>
          <w:divsChild>
            <w:div w:id="1089230095">
              <w:marLeft w:val="-180"/>
              <w:marRight w:val="-180"/>
              <w:marTop w:val="0"/>
              <w:marBottom w:val="0"/>
              <w:divBdr>
                <w:top w:val="none" w:sz="0" w:space="0" w:color="auto"/>
                <w:left w:val="none" w:sz="0" w:space="0" w:color="auto"/>
                <w:bottom w:val="none" w:sz="0" w:space="0" w:color="auto"/>
                <w:right w:val="none" w:sz="0" w:space="0" w:color="auto"/>
              </w:divBdr>
              <w:divsChild>
                <w:div w:id="873691935">
                  <w:marLeft w:val="0"/>
                  <w:marRight w:val="0"/>
                  <w:marTop w:val="0"/>
                  <w:marBottom w:val="0"/>
                  <w:divBdr>
                    <w:top w:val="none" w:sz="0" w:space="0" w:color="auto"/>
                    <w:left w:val="none" w:sz="0" w:space="0" w:color="auto"/>
                    <w:bottom w:val="none" w:sz="0" w:space="0" w:color="auto"/>
                    <w:right w:val="none" w:sz="0" w:space="0" w:color="auto"/>
                  </w:divBdr>
                </w:div>
                <w:div w:id="21349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6333">
          <w:marLeft w:val="0"/>
          <w:marRight w:val="0"/>
          <w:marTop w:val="0"/>
          <w:marBottom w:val="0"/>
          <w:divBdr>
            <w:top w:val="none" w:sz="0" w:space="0" w:color="auto"/>
            <w:left w:val="none" w:sz="0" w:space="0" w:color="auto"/>
            <w:bottom w:val="none" w:sz="0" w:space="0" w:color="auto"/>
            <w:right w:val="none" w:sz="0" w:space="0" w:color="auto"/>
          </w:divBdr>
          <w:divsChild>
            <w:div w:id="148058835">
              <w:marLeft w:val="-180"/>
              <w:marRight w:val="-180"/>
              <w:marTop w:val="0"/>
              <w:marBottom w:val="0"/>
              <w:divBdr>
                <w:top w:val="none" w:sz="0" w:space="0" w:color="auto"/>
                <w:left w:val="none" w:sz="0" w:space="0" w:color="auto"/>
                <w:bottom w:val="none" w:sz="0" w:space="0" w:color="auto"/>
                <w:right w:val="none" w:sz="0" w:space="0" w:color="auto"/>
              </w:divBdr>
              <w:divsChild>
                <w:div w:id="1131747596">
                  <w:marLeft w:val="0"/>
                  <w:marRight w:val="0"/>
                  <w:marTop w:val="0"/>
                  <w:marBottom w:val="0"/>
                  <w:divBdr>
                    <w:top w:val="none" w:sz="0" w:space="0" w:color="auto"/>
                    <w:left w:val="none" w:sz="0" w:space="0" w:color="auto"/>
                    <w:bottom w:val="none" w:sz="0" w:space="0" w:color="auto"/>
                    <w:right w:val="none" w:sz="0" w:space="0" w:color="auto"/>
                  </w:divBdr>
                </w:div>
                <w:div w:id="189885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68461">
          <w:marLeft w:val="0"/>
          <w:marRight w:val="0"/>
          <w:marTop w:val="0"/>
          <w:marBottom w:val="0"/>
          <w:divBdr>
            <w:top w:val="none" w:sz="0" w:space="0" w:color="auto"/>
            <w:left w:val="none" w:sz="0" w:space="0" w:color="auto"/>
            <w:bottom w:val="none" w:sz="0" w:space="0" w:color="auto"/>
            <w:right w:val="none" w:sz="0" w:space="0" w:color="auto"/>
          </w:divBdr>
          <w:divsChild>
            <w:div w:id="1096362420">
              <w:marLeft w:val="-180"/>
              <w:marRight w:val="-180"/>
              <w:marTop w:val="0"/>
              <w:marBottom w:val="0"/>
              <w:divBdr>
                <w:top w:val="none" w:sz="0" w:space="0" w:color="auto"/>
                <w:left w:val="none" w:sz="0" w:space="0" w:color="auto"/>
                <w:bottom w:val="none" w:sz="0" w:space="0" w:color="auto"/>
                <w:right w:val="none" w:sz="0" w:space="0" w:color="auto"/>
              </w:divBdr>
              <w:divsChild>
                <w:div w:id="145150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4799220">
      <w:bodyDiv w:val="1"/>
      <w:marLeft w:val="0"/>
      <w:marRight w:val="0"/>
      <w:marTop w:val="0"/>
      <w:marBottom w:val="0"/>
      <w:divBdr>
        <w:top w:val="none" w:sz="0" w:space="0" w:color="auto"/>
        <w:left w:val="none" w:sz="0" w:space="0" w:color="auto"/>
        <w:bottom w:val="none" w:sz="0" w:space="0" w:color="auto"/>
        <w:right w:val="none" w:sz="0" w:space="0" w:color="auto"/>
      </w:divBdr>
      <w:divsChild>
        <w:div w:id="23332947">
          <w:marLeft w:val="0"/>
          <w:marRight w:val="0"/>
          <w:marTop w:val="0"/>
          <w:marBottom w:val="375"/>
          <w:divBdr>
            <w:top w:val="none" w:sz="0" w:space="0" w:color="auto"/>
            <w:left w:val="none" w:sz="0" w:space="0" w:color="auto"/>
            <w:bottom w:val="none" w:sz="0" w:space="0" w:color="auto"/>
            <w:right w:val="none" w:sz="0" w:space="0" w:color="auto"/>
          </w:divBdr>
          <w:divsChild>
            <w:div w:id="967665748">
              <w:marLeft w:val="0"/>
              <w:marRight w:val="0"/>
              <w:marTop w:val="0"/>
              <w:marBottom w:val="0"/>
              <w:divBdr>
                <w:top w:val="none" w:sz="0" w:space="0" w:color="auto"/>
                <w:left w:val="none" w:sz="0" w:space="0" w:color="auto"/>
                <w:bottom w:val="none" w:sz="0" w:space="0" w:color="auto"/>
                <w:right w:val="none" w:sz="0" w:space="0" w:color="auto"/>
              </w:divBdr>
              <w:divsChild>
                <w:div w:id="37574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38975">
          <w:marLeft w:val="0"/>
          <w:marRight w:val="0"/>
          <w:marTop w:val="0"/>
          <w:marBottom w:val="0"/>
          <w:divBdr>
            <w:top w:val="none" w:sz="0" w:space="0" w:color="auto"/>
            <w:left w:val="none" w:sz="0" w:space="0" w:color="auto"/>
            <w:bottom w:val="none" w:sz="0" w:space="0" w:color="auto"/>
            <w:right w:val="none" w:sz="0" w:space="0" w:color="auto"/>
          </w:divBdr>
          <w:divsChild>
            <w:div w:id="116267359">
              <w:marLeft w:val="0"/>
              <w:marRight w:val="0"/>
              <w:marTop w:val="0"/>
              <w:marBottom w:val="0"/>
              <w:divBdr>
                <w:top w:val="none" w:sz="0" w:space="0" w:color="auto"/>
                <w:left w:val="none" w:sz="0" w:space="0" w:color="auto"/>
                <w:bottom w:val="none" w:sz="0" w:space="0" w:color="auto"/>
                <w:right w:val="none" w:sz="0" w:space="0" w:color="auto"/>
              </w:divBdr>
              <w:divsChild>
                <w:div w:id="21252508">
                  <w:marLeft w:val="-180"/>
                  <w:marRight w:val="-180"/>
                  <w:marTop w:val="0"/>
                  <w:marBottom w:val="0"/>
                  <w:divBdr>
                    <w:top w:val="none" w:sz="0" w:space="0" w:color="auto"/>
                    <w:left w:val="none" w:sz="0" w:space="0" w:color="auto"/>
                    <w:bottom w:val="none" w:sz="0" w:space="0" w:color="auto"/>
                    <w:right w:val="none" w:sz="0" w:space="0" w:color="auto"/>
                  </w:divBdr>
                  <w:divsChild>
                    <w:div w:id="16411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019598">
      <w:bodyDiv w:val="1"/>
      <w:marLeft w:val="0"/>
      <w:marRight w:val="0"/>
      <w:marTop w:val="0"/>
      <w:marBottom w:val="0"/>
      <w:divBdr>
        <w:top w:val="none" w:sz="0" w:space="0" w:color="auto"/>
        <w:left w:val="none" w:sz="0" w:space="0" w:color="auto"/>
        <w:bottom w:val="none" w:sz="0" w:space="0" w:color="auto"/>
        <w:right w:val="none" w:sz="0" w:space="0" w:color="auto"/>
      </w:divBdr>
      <w:divsChild>
        <w:div w:id="721904624">
          <w:marLeft w:val="0"/>
          <w:marRight w:val="0"/>
          <w:marTop w:val="0"/>
          <w:marBottom w:val="0"/>
          <w:divBdr>
            <w:top w:val="none" w:sz="0" w:space="0" w:color="auto"/>
            <w:left w:val="none" w:sz="0" w:space="0" w:color="auto"/>
            <w:bottom w:val="none" w:sz="0" w:space="0" w:color="auto"/>
            <w:right w:val="none" w:sz="0" w:space="0" w:color="auto"/>
          </w:divBdr>
          <w:divsChild>
            <w:div w:id="39981702">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254636365">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4559">
      <w:bodyDiv w:val="1"/>
      <w:marLeft w:val="0"/>
      <w:marRight w:val="0"/>
      <w:marTop w:val="0"/>
      <w:marBottom w:val="0"/>
      <w:divBdr>
        <w:top w:val="none" w:sz="0" w:space="0" w:color="auto"/>
        <w:left w:val="none" w:sz="0" w:space="0" w:color="auto"/>
        <w:bottom w:val="none" w:sz="0" w:space="0" w:color="auto"/>
        <w:right w:val="none" w:sz="0" w:space="0" w:color="auto"/>
      </w:divBdr>
    </w:div>
    <w:div w:id="267276575">
      <w:bodyDiv w:val="1"/>
      <w:marLeft w:val="0"/>
      <w:marRight w:val="0"/>
      <w:marTop w:val="0"/>
      <w:marBottom w:val="0"/>
      <w:divBdr>
        <w:top w:val="none" w:sz="0" w:space="0" w:color="auto"/>
        <w:left w:val="none" w:sz="0" w:space="0" w:color="auto"/>
        <w:bottom w:val="none" w:sz="0" w:space="0" w:color="auto"/>
        <w:right w:val="none" w:sz="0" w:space="0" w:color="auto"/>
      </w:divBdr>
      <w:divsChild>
        <w:div w:id="505440111">
          <w:marLeft w:val="0"/>
          <w:marRight w:val="0"/>
          <w:marTop w:val="0"/>
          <w:marBottom w:val="375"/>
          <w:divBdr>
            <w:top w:val="none" w:sz="0" w:space="0" w:color="auto"/>
            <w:left w:val="none" w:sz="0" w:space="0" w:color="auto"/>
            <w:bottom w:val="none" w:sz="0" w:space="0" w:color="auto"/>
            <w:right w:val="none" w:sz="0" w:space="0" w:color="auto"/>
          </w:divBdr>
          <w:divsChild>
            <w:div w:id="537746649">
              <w:marLeft w:val="0"/>
              <w:marRight w:val="0"/>
              <w:marTop w:val="0"/>
              <w:marBottom w:val="0"/>
              <w:divBdr>
                <w:top w:val="none" w:sz="0" w:space="0" w:color="auto"/>
                <w:left w:val="none" w:sz="0" w:space="0" w:color="auto"/>
                <w:bottom w:val="none" w:sz="0" w:space="0" w:color="auto"/>
                <w:right w:val="none" w:sz="0" w:space="0" w:color="auto"/>
              </w:divBdr>
              <w:divsChild>
                <w:div w:id="17130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01709">
          <w:marLeft w:val="0"/>
          <w:marRight w:val="0"/>
          <w:marTop w:val="0"/>
          <w:marBottom w:val="0"/>
          <w:divBdr>
            <w:top w:val="none" w:sz="0" w:space="0" w:color="auto"/>
            <w:left w:val="none" w:sz="0" w:space="0" w:color="auto"/>
            <w:bottom w:val="none" w:sz="0" w:space="0" w:color="auto"/>
            <w:right w:val="none" w:sz="0" w:space="0" w:color="auto"/>
          </w:divBdr>
          <w:divsChild>
            <w:div w:id="1822040949">
              <w:marLeft w:val="0"/>
              <w:marRight w:val="0"/>
              <w:marTop w:val="0"/>
              <w:marBottom w:val="0"/>
              <w:divBdr>
                <w:top w:val="none" w:sz="0" w:space="0" w:color="auto"/>
                <w:left w:val="none" w:sz="0" w:space="0" w:color="auto"/>
                <w:bottom w:val="none" w:sz="0" w:space="0" w:color="auto"/>
                <w:right w:val="none" w:sz="0" w:space="0" w:color="auto"/>
              </w:divBdr>
              <w:divsChild>
                <w:div w:id="912663567">
                  <w:marLeft w:val="-180"/>
                  <w:marRight w:val="-180"/>
                  <w:marTop w:val="0"/>
                  <w:marBottom w:val="0"/>
                  <w:divBdr>
                    <w:top w:val="none" w:sz="0" w:space="0" w:color="auto"/>
                    <w:left w:val="none" w:sz="0" w:space="0" w:color="auto"/>
                    <w:bottom w:val="none" w:sz="0" w:space="0" w:color="auto"/>
                    <w:right w:val="none" w:sz="0" w:space="0" w:color="auto"/>
                  </w:divBdr>
                  <w:divsChild>
                    <w:div w:id="68433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633692">
      <w:bodyDiv w:val="1"/>
      <w:marLeft w:val="0"/>
      <w:marRight w:val="0"/>
      <w:marTop w:val="0"/>
      <w:marBottom w:val="0"/>
      <w:divBdr>
        <w:top w:val="none" w:sz="0" w:space="0" w:color="auto"/>
        <w:left w:val="none" w:sz="0" w:space="0" w:color="auto"/>
        <w:bottom w:val="none" w:sz="0" w:space="0" w:color="auto"/>
        <w:right w:val="none" w:sz="0" w:space="0" w:color="auto"/>
      </w:divBdr>
    </w:div>
    <w:div w:id="274944948">
      <w:bodyDiv w:val="1"/>
      <w:marLeft w:val="0"/>
      <w:marRight w:val="0"/>
      <w:marTop w:val="0"/>
      <w:marBottom w:val="0"/>
      <w:divBdr>
        <w:top w:val="none" w:sz="0" w:space="0" w:color="auto"/>
        <w:left w:val="none" w:sz="0" w:space="0" w:color="auto"/>
        <w:bottom w:val="none" w:sz="0" w:space="0" w:color="auto"/>
        <w:right w:val="none" w:sz="0" w:space="0" w:color="auto"/>
      </w:divBdr>
    </w:div>
    <w:div w:id="276107105">
      <w:bodyDiv w:val="1"/>
      <w:marLeft w:val="0"/>
      <w:marRight w:val="0"/>
      <w:marTop w:val="0"/>
      <w:marBottom w:val="0"/>
      <w:divBdr>
        <w:top w:val="none" w:sz="0" w:space="0" w:color="auto"/>
        <w:left w:val="none" w:sz="0" w:space="0" w:color="auto"/>
        <w:bottom w:val="none" w:sz="0" w:space="0" w:color="auto"/>
        <w:right w:val="none" w:sz="0" w:space="0" w:color="auto"/>
      </w:divBdr>
    </w:div>
    <w:div w:id="276497410">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649100">
      <w:bodyDiv w:val="1"/>
      <w:marLeft w:val="0"/>
      <w:marRight w:val="0"/>
      <w:marTop w:val="0"/>
      <w:marBottom w:val="0"/>
      <w:divBdr>
        <w:top w:val="none" w:sz="0" w:space="0" w:color="auto"/>
        <w:left w:val="none" w:sz="0" w:space="0" w:color="auto"/>
        <w:bottom w:val="none" w:sz="0" w:space="0" w:color="auto"/>
        <w:right w:val="none" w:sz="0" w:space="0" w:color="auto"/>
      </w:divBdr>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4625453">
      <w:bodyDiv w:val="1"/>
      <w:marLeft w:val="0"/>
      <w:marRight w:val="0"/>
      <w:marTop w:val="0"/>
      <w:marBottom w:val="0"/>
      <w:divBdr>
        <w:top w:val="none" w:sz="0" w:space="0" w:color="auto"/>
        <w:left w:val="none" w:sz="0" w:space="0" w:color="auto"/>
        <w:bottom w:val="none" w:sz="0" w:space="0" w:color="auto"/>
        <w:right w:val="none" w:sz="0" w:space="0" w:color="auto"/>
      </w:divBdr>
      <w:divsChild>
        <w:div w:id="891694521">
          <w:marLeft w:val="0"/>
          <w:marRight w:val="0"/>
          <w:marTop w:val="0"/>
          <w:marBottom w:val="375"/>
          <w:divBdr>
            <w:top w:val="none" w:sz="0" w:space="0" w:color="auto"/>
            <w:left w:val="none" w:sz="0" w:space="0" w:color="auto"/>
            <w:bottom w:val="none" w:sz="0" w:space="0" w:color="auto"/>
            <w:right w:val="none" w:sz="0" w:space="0" w:color="auto"/>
          </w:divBdr>
          <w:divsChild>
            <w:div w:id="517163732">
              <w:marLeft w:val="0"/>
              <w:marRight w:val="0"/>
              <w:marTop w:val="0"/>
              <w:marBottom w:val="0"/>
              <w:divBdr>
                <w:top w:val="none" w:sz="0" w:space="0" w:color="auto"/>
                <w:left w:val="none" w:sz="0" w:space="0" w:color="auto"/>
                <w:bottom w:val="none" w:sz="0" w:space="0" w:color="auto"/>
                <w:right w:val="none" w:sz="0" w:space="0" w:color="auto"/>
              </w:divBdr>
              <w:divsChild>
                <w:div w:id="1995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74549">
          <w:marLeft w:val="0"/>
          <w:marRight w:val="0"/>
          <w:marTop w:val="0"/>
          <w:marBottom w:val="0"/>
          <w:divBdr>
            <w:top w:val="none" w:sz="0" w:space="0" w:color="auto"/>
            <w:left w:val="none" w:sz="0" w:space="0" w:color="auto"/>
            <w:bottom w:val="none" w:sz="0" w:space="0" w:color="auto"/>
            <w:right w:val="none" w:sz="0" w:space="0" w:color="auto"/>
          </w:divBdr>
          <w:divsChild>
            <w:div w:id="796526657">
              <w:marLeft w:val="0"/>
              <w:marRight w:val="0"/>
              <w:marTop w:val="0"/>
              <w:marBottom w:val="0"/>
              <w:divBdr>
                <w:top w:val="none" w:sz="0" w:space="0" w:color="auto"/>
                <w:left w:val="none" w:sz="0" w:space="0" w:color="auto"/>
                <w:bottom w:val="none" w:sz="0" w:space="0" w:color="auto"/>
                <w:right w:val="none" w:sz="0" w:space="0" w:color="auto"/>
              </w:divBdr>
              <w:divsChild>
                <w:div w:id="1489520513">
                  <w:marLeft w:val="-180"/>
                  <w:marRight w:val="-180"/>
                  <w:marTop w:val="0"/>
                  <w:marBottom w:val="0"/>
                  <w:divBdr>
                    <w:top w:val="none" w:sz="0" w:space="0" w:color="auto"/>
                    <w:left w:val="none" w:sz="0" w:space="0" w:color="auto"/>
                    <w:bottom w:val="none" w:sz="0" w:space="0" w:color="auto"/>
                    <w:right w:val="none" w:sz="0" w:space="0" w:color="auto"/>
                  </w:divBdr>
                  <w:divsChild>
                    <w:div w:id="6277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367753">
      <w:bodyDiv w:val="1"/>
      <w:marLeft w:val="0"/>
      <w:marRight w:val="0"/>
      <w:marTop w:val="0"/>
      <w:marBottom w:val="0"/>
      <w:divBdr>
        <w:top w:val="none" w:sz="0" w:space="0" w:color="auto"/>
        <w:left w:val="none" w:sz="0" w:space="0" w:color="auto"/>
        <w:bottom w:val="none" w:sz="0" w:space="0" w:color="auto"/>
        <w:right w:val="none" w:sz="0" w:space="0" w:color="auto"/>
      </w:divBdr>
    </w:div>
    <w:div w:id="302203200">
      <w:bodyDiv w:val="1"/>
      <w:marLeft w:val="0"/>
      <w:marRight w:val="0"/>
      <w:marTop w:val="0"/>
      <w:marBottom w:val="0"/>
      <w:divBdr>
        <w:top w:val="none" w:sz="0" w:space="0" w:color="auto"/>
        <w:left w:val="none" w:sz="0" w:space="0" w:color="auto"/>
        <w:bottom w:val="none" w:sz="0" w:space="0" w:color="auto"/>
        <w:right w:val="none" w:sz="0" w:space="0" w:color="auto"/>
      </w:divBdr>
      <w:divsChild>
        <w:div w:id="61949397">
          <w:marLeft w:val="-180"/>
          <w:marRight w:val="-180"/>
          <w:marTop w:val="0"/>
          <w:marBottom w:val="0"/>
          <w:divBdr>
            <w:top w:val="none" w:sz="0" w:space="0" w:color="auto"/>
            <w:left w:val="none" w:sz="0" w:space="0" w:color="auto"/>
            <w:bottom w:val="none" w:sz="0" w:space="0" w:color="auto"/>
            <w:right w:val="none" w:sz="0" w:space="0" w:color="auto"/>
          </w:divBdr>
          <w:divsChild>
            <w:div w:id="2048602232">
              <w:marLeft w:val="0"/>
              <w:marRight w:val="0"/>
              <w:marTop w:val="0"/>
              <w:marBottom w:val="0"/>
              <w:divBdr>
                <w:top w:val="none" w:sz="0" w:space="0" w:color="auto"/>
                <w:left w:val="none" w:sz="0" w:space="0" w:color="auto"/>
                <w:bottom w:val="none" w:sz="0" w:space="0" w:color="auto"/>
                <w:right w:val="none" w:sz="0" w:space="0" w:color="auto"/>
              </w:divBdr>
              <w:divsChild>
                <w:div w:id="166501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479918">
      <w:bodyDiv w:val="1"/>
      <w:marLeft w:val="0"/>
      <w:marRight w:val="0"/>
      <w:marTop w:val="0"/>
      <w:marBottom w:val="0"/>
      <w:divBdr>
        <w:top w:val="none" w:sz="0" w:space="0" w:color="auto"/>
        <w:left w:val="none" w:sz="0" w:space="0" w:color="auto"/>
        <w:bottom w:val="none" w:sz="0" w:space="0" w:color="auto"/>
        <w:right w:val="none" w:sz="0" w:space="0" w:color="auto"/>
      </w:divBdr>
      <w:divsChild>
        <w:div w:id="1566069526">
          <w:marLeft w:val="0"/>
          <w:marRight w:val="0"/>
          <w:marTop w:val="0"/>
          <w:marBottom w:val="0"/>
          <w:divBdr>
            <w:top w:val="none" w:sz="0" w:space="0" w:color="auto"/>
            <w:left w:val="none" w:sz="0" w:space="0" w:color="auto"/>
            <w:bottom w:val="none" w:sz="0" w:space="0" w:color="auto"/>
            <w:right w:val="none" w:sz="0" w:space="0" w:color="auto"/>
          </w:divBdr>
        </w:div>
        <w:div w:id="207498887">
          <w:marLeft w:val="0"/>
          <w:marRight w:val="0"/>
          <w:marTop w:val="0"/>
          <w:marBottom w:val="0"/>
          <w:divBdr>
            <w:top w:val="none" w:sz="0" w:space="0" w:color="auto"/>
            <w:left w:val="none" w:sz="0" w:space="0" w:color="auto"/>
            <w:bottom w:val="none" w:sz="0" w:space="0" w:color="auto"/>
            <w:right w:val="none" w:sz="0" w:space="0" w:color="auto"/>
          </w:divBdr>
        </w:div>
        <w:div w:id="244995483">
          <w:marLeft w:val="0"/>
          <w:marRight w:val="0"/>
          <w:marTop w:val="0"/>
          <w:marBottom w:val="0"/>
          <w:divBdr>
            <w:top w:val="none" w:sz="0" w:space="0" w:color="auto"/>
            <w:left w:val="none" w:sz="0" w:space="0" w:color="auto"/>
            <w:bottom w:val="none" w:sz="0" w:space="0" w:color="auto"/>
            <w:right w:val="none" w:sz="0" w:space="0" w:color="auto"/>
          </w:divBdr>
        </w:div>
        <w:div w:id="929116889">
          <w:marLeft w:val="0"/>
          <w:marRight w:val="0"/>
          <w:marTop w:val="0"/>
          <w:marBottom w:val="0"/>
          <w:divBdr>
            <w:top w:val="none" w:sz="0" w:space="0" w:color="auto"/>
            <w:left w:val="none" w:sz="0" w:space="0" w:color="auto"/>
            <w:bottom w:val="none" w:sz="0" w:space="0" w:color="auto"/>
            <w:right w:val="none" w:sz="0" w:space="0" w:color="auto"/>
          </w:divBdr>
        </w:div>
        <w:div w:id="1399203820">
          <w:marLeft w:val="0"/>
          <w:marRight w:val="0"/>
          <w:marTop w:val="0"/>
          <w:marBottom w:val="0"/>
          <w:divBdr>
            <w:top w:val="none" w:sz="0" w:space="0" w:color="auto"/>
            <w:left w:val="none" w:sz="0" w:space="0" w:color="auto"/>
            <w:bottom w:val="none" w:sz="0" w:space="0" w:color="auto"/>
            <w:right w:val="none" w:sz="0" w:space="0" w:color="auto"/>
          </w:divBdr>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07827717">
      <w:bodyDiv w:val="1"/>
      <w:marLeft w:val="0"/>
      <w:marRight w:val="0"/>
      <w:marTop w:val="0"/>
      <w:marBottom w:val="0"/>
      <w:divBdr>
        <w:top w:val="none" w:sz="0" w:space="0" w:color="auto"/>
        <w:left w:val="none" w:sz="0" w:space="0" w:color="auto"/>
        <w:bottom w:val="none" w:sz="0" w:space="0" w:color="auto"/>
        <w:right w:val="none" w:sz="0" w:space="0" w:color="auto"/>
      </w:divBdr>
      <w:divsChild>
        <w:div w:id="60755492">
          <w:marLeft w:val="0"/>
          <w:marRight w:val="0"/>
          <w:marTop w:val="0"/>
          <w:marBottom w:val="0"/>
          <w:divBdr>
            <w:top w:val="none" w:sz="0" w:space="0" w:color="auto"/>
            <w:left w:val="none" w:sz="0" w:space="0" w:color="auto"/>
            <w:bottom w:val="none" w:sz="0" w:space="0" w:color="auto"/>
            <w:right w:val="none" w:sz="0" w:space="0" w:color="auto"/>
          </w:divBdr>
        </w:div>
        <w:div w:id="707216963">
          <w:marLeft w:val="0"/>
          <w:marRight w:val="0"/>
          <w:marTop w:val="0"/>
          <w:marBottom w:val="0"/>
          <w:divBdr>
            <w:top w:val="none" w:sz="0" w:space="0" w:color="auto"/>
            <w:left w:val="none" w:sz="0" w:space="0" w:color="auto"/>
            <w:bottom w:val="none" w:sz="0" w:space="0" w:color="auto"/>
            <w:right w:val="none" w:sz="0" w:space="0" w:color="auto"/>
          </w:divBdr>
          <w:divsChild>
            <w:div w:id="628315313">
              <w:marLeft w:val="0"/>
              <w:marRight w:val="0"/>
              <w:marTop w:val="0"/>
              <w:marBottom w:val="0"/>
              <w:divBdr>
                <w:top w:val="none" w:sz="0" w:space="0" w:color="auto"/>
                <w:left w:val="none" w:sz="0" w:space="0" w:color="auto"/>
                <w:bottom w:val="none" w:sz="0" w:space="0" w:color="auto"/>
                <w:right w:val="none" w:sz="0" w:space="0" w:color="auto"/>
              </w:divBdr>
              <w:divsChild>
                <w:div w:id="197595805">
                  <w:marLeft w:val="-180"/>
                  <w:marRight w:val="-180"/>
                  <w:marTop w:val="0"/>
                  <w:marBottom w:val="0"/>
                  <w:divBdr>
                    <w:top w:val="none" w:sz="0" w:space="0" w:color="auto"/>
                    <w:left w:val="none" w:sz="0" w:space="0" w:color="auto"/>
                    <w:bottom w:val="none" w:sz="0" w:space="0" w:color="auto"/>
                    <w:right w:val="none" w:sz="0" w:space="0" w:color="auto"/>
                  </w:divBdr>
                  <w:divsChild>
                    <w:div w:id="34690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020580">
      <w:bodyDiv w:val="1"/>
      <w:marLeft w:val="0"/>
      <w:marRight w:val="0"/>
      <w:marTop w:val="0"/>
      <w:marBottom w:val="0"/>
      <w:divBdr>
        <w:top w:val="none" w:sz="0" w:space="0" w:color="auto"/>
        <w:left w:val="none" w:sz="0" w:space="0" w:color="auto"/>
        <w:bottom w:val="none" w:sz="0" w:space="0" w:color="auto"/>
        <w:right w:val="none" w:sz="0" w:space="0" w:color="auto"/>
      </w:divBdr>
    </w:div>
    <w:div w:id="332218994">
      <w:bodyDiv w:val="1"/>
      <w:marLeft w:val="0"/>
      <w:marRight w:val="0"/>
      <w:marTop w:val="0"/>
      <w:marBottom w:val="0"/>
      <w:divBdr>
        <w:top w:val="none" w:sz="0" w:space="0" w:color="auto"/>
        <w:left w:val="none" w:sz="0" w:space="0" w:color="auto"/>
        <w:bottom w:val="none" w:sz="0" w:space="0" w:color="auto"/>
        <w:right w:val="none" w:sz="0" w:space="0" w:color="auto"/>
      </w:divBdr>
    </w:div>
    <w:div w:id="337117379">
      <w:bodyDiv w:val="1"/>
      <w:marLeft w:val="0"/>
      <w:marRight w:val="0"/>
      <w:marTop w:val="0"/>
      <w:marBottom w:val="0"/>
      <w:divBdr>
        <w:top w:val="none" w:sz="0" w:space="0" w:color="auto"/>
        <w:left w:val="none" w:sz="0" w:space="0" w:color="auto"/>
        <w:bottom w:val="none" w:sz="0" w:space="0" w:color="auto"/>
        <w:right w:val="none" w:sz="0" w:space="0" w:color="auto"/>
      </w:divBdr>
      <w:divsChild>
        <w:div w:id="834490123">
          <w:marLeft w:val="-180"/>
          <w:marRight w:val="-180"/>
          <w:marTop w:val="0"/>
          <w:marBottom w:val="0"/>
          <w:divBdr>
            <w:top w:val="none" w:sz="0" w:space="0" w:color="auto"/>
            <w:left w:val="none" w:sz="0" w:space="0" w:color="auto"/>
            <w:bottom w:val="none" w:sz="0" w:space="0" w:color="auto"/>
            <w:right w:val="none" w:sz="0" w:space="0" w:color="auto"/>
          </w:divBdr>
        </w:div>
        <w:div w:id="1986424880">
          <w:marLeft w:val="-180"/>
          <w:marRight w:val="-180"/>
          <w:marTop w:val="0"/>
          <w:marBottom w:val="0"/>
          <w:divBdr>
            <w:top w:val="none" w:sz="0" w:space="0" w:color="auto"/>
            <w:left w:val="none" w:sz="0" w:space="0" w:color="auto"/>
            <w:bottom w:val="none" w:sz="0" w:space="0" w:color="auto"/>
            <w:right w:val="none" w:sz="0" w:space="0" w:color="auto"/>
          </w:divBdr>
        </w:div>
      </w:divsChild>
    </w:div>
    <w:div w:id="337389327">
      <w:bodyDiv w:val="1"/>
      <w:marLeft w:val="0"/>
      <w:marRight w:val="0"/>
      <w:marTop w:val="0"/>
      <w:marBottom w:val="0"/>
      <w:divBdr>
        <w:top w:val="none" w:sz="0" w:space="0" w:color="auto"/>
        <w:left w:val="none" w:sz="0" w:space="0" w:color="auto"/>
        <w:bottom w:val="none" w:sz="0" w:space="0" w:color="auto"/>
        <w:right w:val="none" w:sz="0" w:space="0" w:color="auto"/>
      </w:divBdr>
    </w:div>
    <w:div w:id="337511061">
      <w:bodyDiv w:val="1"/>
      <w:marLeft w:val="0"/>
      <w:marRight w:val="0"/>
      <w:marTop w:val="0"/>
      <w:marBottom w:val="0"/>
      <w:divBdr>
        <w:top w:val="none" w:sz="0" w:space="0" w:color="auto"/>
        <w:left w:val="none" w:sz="0" w:space="0" w:color="auto"/>
        <w:bottom w:val="none" w:sz="0" w:space="0" w:color="auto"/>
        <w:right w:val="none" w:sz="0" w:space="0" w:color="auto"/>
      </w:divBdr>
    </w:div>
    <w:div w:id="337511367">
      <w:bodyDiv w:val="1"/>
      <w:marLeft w:val="0"/>
      <w:marRight w:val="0"/>
      <w:marTop w:val="0"/>
      <w:marBottom w:val="0"/>
      <w:divBdr>
        <w:top w:val="none" w:sz="0" w:space="0" w:color="auto"/>
        <w:left w:val="none" w:sz="0" w:space="0" w:color="auto"/>
        <w:bottom w:val="none" w:sz="0" w:space="0" w:color="auto"/>
        <w:right w:val="none" w:sz="0" w:space="0" w:color="auto"/>
      </w:divBdr>
      <w:divsChild>
        <w:div w:id="1789661881">
          <w:marLeft w:val="0"/>
          <w:marRight w:val="0"/>
          <w:marTop w:val="0"/>
          <w:marBottom w:val="375"/>
          <w:divBdr>
            <w:top w:val="none" w:sz="0" w:space="0" w:color="auto"/>
            <w:left w:val="none" w:sz="0" w:space="0" w:color="auto"/>
            <w:bottom w:val="none" w:sz="0" w:space="0" w:color="auto"/>
            <w:right w:val="none" w:sz="0" w:space="0" w:color="auto"/>
          </w:divBdr>
          <w:divsChild>
            <w:div w:id="733235224">
              <w:marLeft w:val="0"/>
              <w:marRight w:val="0"/>
              <w:marTop w:val="0"/>
              <w:marBottom w:val="0"/>
              <w:divBdr>
                <w:top w:val="none" w:sz="0" w:space="0" w:color="auto"/>
                <w:left w:val="none" w:sz="0" w:space="0" w:color="auto"/>
                <w:bottom w:val="none" w:sz="0" w:space="0" w:color="auto"/>
                <w:right w:val="none" w:sz="0" w:space="0" w:color="auto"/>
              </w:divBdr>
              <w:divsChild>
                <w:div w:id="196025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8453">
          <w:marLeft w:val="0"/>
          <w:marRight w:val="0"/>
          <w:marTop w:val="0"/>
          <w:marBottom w:val="0"/>
          <w:divBdr>
            <w:top w:val="none" w:sz="0" w:space="0" w:color="auto"/>
            <w:left w:val="none" w:sz="0" w:space="0" w:color="auto"/>
            <w:bottom w:val="none" w:sz="0" w:space="0" w:color="auto"/>
            <w:right w:val="none" w:sz="0" w:space="0" w:color="auto"/>
          </w:divBdr>
          <w:divsChild>
            <w:div w:id="1408310261">
              <w:marLeft w:val="0"/>
              <w:marRight w:val="0"/>
              <w:marTop w:val="0"/>
              <w:marBottom w:val="0"/>
              <w:divBdr>
                <w:top w:val="none" w:sz="0" w:space="0" w:color="auto"/>
                <w:left w:val="none" w:sz="0" w:space="0" w:color="auto"/>
                <w:bottom w:val="none" w:sz="0" w:space="0" w:color="auto"/>
                <w:right w:val="none" w:sz="0" w:space="0" w:color="auto"/>
              </w:divBdr>
              <w:divsChild>
                <w:div w:id="354354358">
                  <w:marLeft w:val="-180"/>
                  <w:marRight w:val="-180"/>
                  <w:marTop w:val="0"/>
                  <w:marBottom w:val="0"/>
                  <w:divBdr>
                    <w:top w:val="none" w:sz="0" w:space="0" w:color="auto"/>
                    <w:left w:val="none" w:sz="0" w:space="0" w:color="auto"/>
                    <w:bottom w:val="none" w:sz="0" w:space="0" w:color="auto"/>
                    <w:right w:val="none" w:sz="0" w:space="0" w:color="auto"/>
                  </w:divBdr>
                  <w:divsChild>
                    <w:div w:id="130319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974312">
      <w:bodyDiv w:val="1"/>
      <w:marLeft w:val="0"/>
      <w:marRight w:val="0"/>
      <w:marTop w:val="0"/>
      <w:marBottom w:val="0"/>
      <w:divBdr>
        <w:top w:val="none" w:sz="0" w:space="0" w:color="auto"/>
        <w:left w:val="none" w:sz="0" w:space="0" w:color="auto"/>
        <w:bottom w:val="none" w:sz="0" w:space="0" w:color="auto"/>
        <w:right w:val="none" w:sz="0" w:space="0" w:color="auto"/>
      </w:divBdr>
      <w:divsChild>
        <w:div w:id="1547643548">
          <w:marLeft w:val="0"/>
          <w:marRight w:val="0"/>
          <w:marTop w:val="0"/>
          <w:marBottom w:val="0"/>
          <w:divBdr>
            <w:top w:val="none" w:sz="0" w:space="0" w:color="auto"/>
            <w:left w:val="none" w:sz="0" w:space="0" w:color="auto"/>
            <w:bottom w:val="none" w:sz="0" w:space="0" w:color="auto"/>
            <w:right w:val="none" w:sz="0" w:space="0" w:color="auto"/>
          </w:divBdr>
        </w:div>
        <w:div w:id="1206140346">
          <w:marLeft w:val="0"/>
          <w:marRight w:val="0"/>
          <w:marTop w:val="0"/>
          <w:marBottom w:val="0"/>
          <w:divBdr>
            <w:top w:val="none" w:sz="0" w:space="0" w:color="auto"/>
            <w:left w:val="none" w:sz="0" w:space="0" w:color="auto"/>
            <w:bottom w:val="none" w:sz="0" w:space="0" w:color="auto"/>
            <w:right w:val="none" w:sz="0" w:space="0" w:color="auto"/>
          </w:divBdr>
        </w:div>
        <w:div w:id="326904996">
          <w:marLeft w:val="0"/>
          <w:marRight w:val="0"/>
          <w:marTop w:val="0"/>
          <w:marBottom w:val="0"/>
          <w:divBdr>
            <w:top w:val="none" w:sz="0" w:space="0" w:color="auto"/>
            <w:left w:val="none" w:sz="0" w:space="0" w:color="auto"/>
            <w:bottom w:val="none" w:sz="0" w:space="0" w:color="auto"/>
            <w:right w:val="none" w:sz="0" w:space="0" w:color="auto"/>
          </w:divBdr>
        </w:div>
        <w:div w:id="863396656">
          <w:marLeft w:val="0"/>
          <w:marRight w:val="0"/>
          <w:marTop w:val="0"/>
          <w:marBottom w:val="0"/>
          <w:divBdr>
            <w:top w:val="none" w:sz="0" w:space="0" w:color="auto"/>
            <w:left w:val="none" w:sz="0" w:space="0" w:color="auto"/>
            <w:bottom w:val="none" w:sz="0" w:space="0" w:color="auto"/>
            <w:right w:val="none" w:sz="0" w:space="0" w:color="auto"/>
          </w:divBdr>
        </w:div>
        <w:div w:id="1496143356">
          <w:marLeft w:val="0"/>
          <w:marRight w:val="0"/>
          <w:marTop w:val="0"/>
          <w:marBottom w:val="0"/>
          <w:divBdr>
            <w:top w:val="none" w:sz="0" w:space="0" w:color="auto"/>
            <w:left w:val="none" w:sz="0" w:space="0" w:color="auto"/>
            <w:bottom w:val="none" w:sz="0" w:space="0" w:color="auto"/>
            <w:right w:val="none" w:sz="0" w:space="0" w:color="auto"/>
          </w:divBdr>
        </w:div>
        <w:div w:id="1135099517">
          <w:marLeft w:val="0"/>
          <w:marRight w:val="0"/>
          <w:marTop w:val="0"/>
          <w:marBottom w:val="0"/>
          <w:divBdr>
            <w:top w:val="none" w:sz="0" w:space="0" w:color="auto"/>
            <w:left w:val="none" w:sz="0" w:space="0" w:color="auto"/>
            <w:bottom w:val="none" w:sz="0" w:space="0" w:color="auto"/>
            <w:right w:val="none" w:sz="0" w:space="0" w:color="auto"/>
          </w:divBdr>
        </w:div>
        <w:div w:id="1319967614">
          <w:marLeft w:val="0"/>
          <w:marRight w:val="0"/>
          <w:marTop w:val="0"/>
          <w:marBottom w:val="0"/>
          <w:divBdr>
            <w:top w:val="none" w:sz="0" w:space="0" w:color="auto"/>
            <w:left w:val="none" w:sz="0" w:space="0" w:color="auto"/>
            <w:bottom w:val="none" w:sz="0" w:space="0" w:color="auto"/>
            <w:right w:val="none" w:sz="0" w:space="0" w:color="auto"/>
          </w:divBdr>
        </w:div>
        <w:div w:id="872578618">
          <w:marLeft w:val="0"/>
          <w:marRight w:val="0"/>
          <w:marTop w:val="0"/>
          <w:marBottom w:val="0"/>
          <w:divBdr>
            <w:top w:val="none" w:sz="0" w:space="0" w:color="auto"/>
            <w:left w:val="none" w:sz="0" w:space="0" w:color="auto"/>
            <w:bottom w:val="none" w:sz="0" w:space="0" w:color="auto"/>
            <w:right w:val="none" w:sz="0" w:space="0" w:color="auto"/>
          </w:divBdr>
        </w:div>
        <w:div w:id="295374121">
          <w:marLeft w:val="0"/>
          <w:marRight w:val="0"/>
          <w:marTop w:val="0"/>
          <w:marBottom w:val="0"/>
          <w:divBdr>
            <w:top w:val="none" w:sz="0" w:space="0" w:color="auto"/>
            <w:left w:val="none" w:sz="0" w:space="0" w:color="auto"/>
            <w:bottom w:val="none" w:sz="0" w:space="0" w:color="auto"/>
            <w:right w:val="none" w:sz="0" w:space="0" w:color="auto"/>
          </w:divBdr>
        </w:div>
        <w:div w:id="2002393108">
          <w:marLeft w:val="0"/>
          <w:marRight w:val="0"/>
          <w:marTop w:val="0"/>
          <w:marBottom w:val="0"/>
          <w:divBdr>
            <w:top w:val="none" w:sz="0" w:space="0" w:color="auto"/>
            <w:left w:val="none" w:sz="0" w:space="0" w:color="auto"/>
            <w:bottom w:val="none" w:sz="0" w:space="0" w:color="auto"/>
            <w:right w:val="none" w:sz="0" w:space="0" w:color="auto"/>
          </w:divBdr>
        </w:div>
        <w:div w:id="1268124960">
          <w:marLeft w:val="0"/>
          <w:marRight w:val="0"/>
          <w:marTop w:val="0"/>
          <w:marBottom w:val="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3947698">
      <w:bodyDiv w:val="1"/>
      <w:marLeft w:val="0"/>
      <w:marRight w:val="0"/>
      <w:marTop w:val="0"/>
      <w:marBottom w:val="0"/>
      <w:divBdr>
        <w:top w:val="none" w:sz="0" w:space="0" w:color="auto"/>
        <w:left w:val="none" w:sz="0" w:space="0" w:color="auto"/>
        <w:bottom w:val="none" w:sz="0" w:space="0" w:color="auto"/>
        <w:right w:val="none" w:sz="0" w:space="0" w:color="auto"/>
      </w:divBdr>
      <w:divsChild>
        <w:div w:id="406611265">
          <w:marLeft w:val="0"/>
          <w:marRight w:val="0"/>
          <w:marTop w:val="0"/>
          <w:marBottom w:val="360"/>
          <w:divBdr>
            <w:top w:val="none" w:sz="0" w:space="4" w:color="auto"/>
            <w:left w:val="single" w:sz="36" w:space="11" w:color="FFE060"/>
            <w:bottom w:val="none" w:sz="0" w:space="4" w:color="auto"/>
            <w:right w:val="none" w:sz="0" w:space="0" w:color="auto"/>
          </w:divBdr>
        </w:div>
      </w:divsChild>
    </w:div>
    <w:div w:id="348413294">
      <w:bodyDiv w:val="1"/>
      <w:marLeft w:val="0"/>
      <w:marRight w:val="0"/>
      <w:marTop w:val="0"/>
      <w:marBottom w:val="0"/>
      <w:divBdr>
        <w:top w:val="none" w:sz="0" w:space="0" w:color="auto"/>
        <w:left w:val="none" w:sz="0" w:space="0" w:color="auto"/>
        <w:bottom w:val="none" w:sz="0" w:space="0" w:color="auto"/>
        <w:right w:val="none" w:sz="0" w:space="0" w:color="auto"/>
      </w:divBdr>
      <w:divsChild>
        <w:div w:id="2086954302">
          <w:marLeft w:val="-180"/>
          <w:marRight w:val="-180"/>
          <w:marTop w:val="0"/>
          <w:marBottom w:val="0"/>
          <w:divBdr>
            <w:top w:val="none" w:sz="0" w:space="0" w:color="auto"/>
            <w:left w:val="none" w:sz="0" w:space="0" w:color="auto"/>
            <w:bottom w:val="none" w:sz="0" w:space="0" w:color="auto"/>
            <w:right w:val="none" w:sz="0" w:space="0" w:color="auto"/>
          </w:divBdr>
          <w:divsChild>
            <w:div w:id="2033457834">
              <w:marLeft w:val="0"/>
              <w:marRight w:val="0"/>
              <w:marTop w:val="0"/>
              <w:marBottom w:val="0"/>
              <w:divBdr>
                <w:top w:val="none" w:sz="0" w:space="0" w:color="auto"/>
                <w:left w:val="none" w:sz="0" w:space="0" w:color="auto"/>
                <w:bottom w:val="none" w:sz="0" w:space="0" w:color="auto"/>
                <w:right w:val="none" w:sz="0" w:space="0" w:color="auto"/>
              </w:divBdr>
            </w:div>
            <w:div w:id="1888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1802538">
      <w:bodyDiv w:val="1"/>
      <w:marLeft w:val="0"/>
      <w:marRight w:val="0"/>
      <w:marTop w:val="0"/>
      <w:marBottom w:val="0"/>
      <w:divBdr>
        <w:top w:val="none" w:sz="0" w:space="0" w:color="auto"/>
        <w:left w:val="none" w:sz="0" w:space="0" w:color="auto"/>
        <w:bottom w:val="none" w:sz="0" w:space="0" w:color="auto"/>
        <w:right w:val="none" w:sz="0" w:space="0" w:color="auto"/>
      </w:divBdr>
    </w:div>
    <w:div w:id="356548108">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81098578">
      <w:bodyDiv w:val="1"/>
      <w:marLeft w:val="0"/>
      <w:marRight w:val="0"/>
      <w:marTop w:val="0"/>
      <w:marBottom w:val="0"/>
      <w:divBdr>
        <w:top w:val="none" w:sz="0" w:space="0" w:color="auto"/>
        <w:left w:val="none" w:sz="0" w:space="0" w:color="auto"/>
        <w:bottom w:val="none" w:sz="0" w:space="0" w:color="auto"/>
        <w:right w:val="none" w:sz="0" w:space="0" w:color="auto"/>
      </w:divBdr>
      <w:divsChild>
        <w:div w:id="985009448">
          <w:marLeft w:val="0"/>
          <w:marRight w:val="0"/>
          <w:marTop w:val="0"/>
          <w:marBottom w:val="0"/>
          <w:divBdr>
            <w:top w:val="none" w:sz="0" w:space="0" w:color="auto"/>
            <w:left w:val="none" w:sz="0" w:space="0" w:color="auto"/>
            <w:bottom w:val="none" w:sz="0" w:space="0" w:color="auto"/>
            <w:right w:val="none" w:sz="0" w:space="0" w:color="auto"/>
          </w:divBdr>
        </w:div>
      </w:divsChild>
    </w:div>
    <w:div w:id="391779863">
      <w:bodyDiv w:val="1"/>
      <w:marLeft w:val="0"/>
      <w:marRight w:val="0"/>
      <w:marTop w:val="0"/>
      <w:marBottom w:val="0"/>
      <w:divBdr>
        <w:top w:val="none" w:sz="0" w:space="0" w:color="auto"/>
        <w:left w:val="none" w:sz="0" w:space="0" w:color="auto"/>
        <w:bottom w:val="none" w:sz="0" w:space="0" w:color="auto"/>
        <w:right w:val="none" w:sz="0" w:space="0" w:color="auto"/>
      </w:divBdr>
    </w:div>
    <w:div w:id="391923633">
      <w:bodyDiv w:val="1"/>
      <w:marLeft w:val="0"/>
      <w:marRight w:val="0"/>
      <w:marTop w:val="0"/>
      <w:marBottom w:val="0"/>
      <w:divBdr>
        <w:top w:val="none" w:sz="0" w:space="0" w:color="auto"/>
        <w:left w:val="none" w:sz="0" w:space="0" w:color="auto"/>
        <w:bottom w:val="none" w:sz="0" w:space="0" w:color="auto"/>
        <w:right w:val="none" w:sz="0" w:space="0" w:color="auto"/>
      </w:divBdr>
    </w:div>
    <w:div w:id="392654558">
      <w:bodyDiv w:val="1"/>
      <w:marLeft w:val="0"/>
      <w:marRight w:val="0"/>
      <w:marTop w:val="0"/>
      <w:marBottom w:val="0"/>
      <w:divBdr>
        <w:top w:val="none" w:sz="0" w:space="0" w:color="auto"/>
        <w:left w:val="none" w:sz="0" w:space="0" w:color="auto"/>
        <w:bottom w:val="none" w:sz="0" w:space="0" w:color="auto"/>
        <w:right w:val="none" w:sz="0" w:space="0" w:color="auto"/>
      </w:divBdr>
      <w:divsChild>
        <w:div w:id="1535918365">
          <w:marLeft w:val="-180"/>
          <w:marRight w:val="-180"/>
          <w:marTop w:val="0"/>
          <w:marBottom w:val="0"/>
          <w:divBdr>
            <w:top w:val="none" w:sz="0" w:space="0" w:color="auto"/>
            <w:left w:val="none" w:sz="0" w:space="0" w:color="auto"/>
            <w:bottom w:val="none" w:sz="0" w:space="0" w:color="auto"/>
            <w:right w:val="none" w:sz="0" w:space="0" w:color="auto"/>
          </w:divBdr>
          <w:divsChild>
            <w:div w:id="2142306758">
              <w:marLeft w:val="0"/>
              <w:marRight w:val="0"/>
              <w:marTop w:val="0"/>
              <w:marBottom w:val="0"/>
              <w:divBdr>
                <w:top w:val="none" w:sz="0" w:space="0" w:color="auto"/>
                <w:left w:val="none" w:sz="0" w:space="0" w:color="auto"/>
                <w:bottom w:val="none" w:sz="0" w:space="0" w:color="auto"/>
                <w:right w:val="none" w:sz="0" w:space="0" w:color="auto"/>
              </w:divBdr>
            </w:div>
            <w:div w:id="282687071">
              <w:marLeft w:val="0"/>
              <w:marRight w:val="0"/>
              <w:marTop w:val="0"/>
              <w:marBottom w:val="0"/>
              <w:divBdr>
                <w:top w:val="none" w:sz="0" w:space="0" w:color="auto"/>
                <w:left w:val="none" w:sz="0" w:space="0" w:color="auto"/>
                <w:bottom w:val="none" w:sz="0" w:space="0" w:color="auto"/>
                <w:right w:val="none" w:sz="0" w:space="0" w:color="auto"/>
              </w:divBdr>
            </w:div>
            <w:div w:id="56826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79261">
      <w:bodyDiv w:val="1"/>
      <w:marLeft w:val="0"/>
      <w:marRight w:val="0"/>
      <w:marTop w:val="0"/>
      <w:marBottom w:val="0"/>
      <w:divBdr>
        <w:top w:val="none" w:sz="0" w:space="0" w:color="auto"/>
        <w:left w:val="none" w:sz="0" w:space="0" w:color="auto"/>
        <w:bottom w:val="none" w:sz="0" w:space="0" w:color="auto"/>
        <w:right w:val="none" w:sz="0" w:space="0" w:color="auto"/>
      </w:divBdr>
    </w:div>
    <w:div w:id="39479004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870173">
      <w:bodyDiv w:val="1"/>
      <w:marLeft w:val="0"/>
      <w:marRight w:val="0"/>
      <w:marTop w:val="0"/>
      <w:marBottom w:val="0"/>
      <w:divBdr>
        <w:top w:val="none" w:sz="0" w:space="0" w:color="auto"/>
        <w:left w:val="none" w:sz="0" w:space="0" w:color="auto"/>
        <w:bottom w:val="none" w:sz="0" w:space="0" w:color="auto"/>
        <w:right w:val="none" w:sz="0" w:space="0" w:color="auto"/>
      </w:divBdr>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399911469">
      <w:bodyDiv w:val="1"/>
      <w:marLeft w:val="0"/>
      <w:marRight w:val="0"/>
      <w:marTop w:val="0"/>
      <w:marBottom w:val="0"/>
      <w:divBdr>
        <w:top w:val="none" w:sz="0" w:space="0" w:color="auto"/>
        <w:left w:val="none" w:sz="0" w:space="0" w:color="auto"/>
        <w:bottom w:val="none" w:sz="0" w:space="0" w:color="auto"/>
        <w:right w:val="none" w:sz="0" w:space="0" w:color="auto"/>
      </w:divBdr>
      <w:divsChild>
        <w:div w:id="1406798364">
          <w:marLeft w:val="0"/>
          <w:marRight w:val="0"/>
          <w:marTop w:val="0"/>
          <w:marBottom w:val="375"/>
          <w:divBdr>
            <w:top w:val="none" w:sz="0" w:space="0" w:color="auto"/>
            <w:left w:val="none" w:sz="0" w:space="0" w:color="auto"/>
            <w:bottom w:val="none" w:sz="0" w:space="0" w:color="auto"/>
            <w:right w:val="none" w:sz="0" w:space="0" w:color="auto"/>
          </w:divBdr>
          <w:divsChild>
            <w:div w:id="1957175123">
              <w:marLeft w:val="0"/>
              <w:marRight w:val="0"/>
              <w:marTop w:val="0"/>
              <w:marBottom w:val="0"/>
              <w:divBdr>
                <w:top w:val="none" w:sz="0" w:space="0" w:color="auto"/>
                <w:left w:val="none" w:sz="0" w:space="0" w:color="auto"/>
                <w:bottom w:val="none" w:sz="0" w:space="0" w:color="auto"/>
                <w:right w:val="none" w:sz="0" w:space="0" w:color="auto"/>
              </w:divBdr>
              <w:divsChild>
                <w:div w:id="154123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4924">
          <w:marLeft w:val="0"/>
          <w:marRight w:val="0"/>
          <w:marTop w:val="0"/>
          <w:marBottom w:val="0"/>
          <w:divBdr>
            <w:top w:val="none" w:sz="0" w:space="0" w:color="auto"/>
            <w:left w:val="none" w:sz="0" w:space="0" w:color="auto"/>
            <w:bottom w:val="none" w:sz="0" w:space="0" w:color="auto"/>
            <w:right w:val="none" w:sz="0" w:space="0" w:color="auto"/>
          </w:divBdr>
          <w:divsChild>
            <w:div w:id="262418489">
              <w:marLeft w:val="0"/>
              <w:marRight w:val="0"/>
              <w:marTop w:val="0"/>
              <w:marBottom w:val="0"/>
              <w:divBdr>
                <w:top w:val="none" w:sz="0" w:space="0" w:color="auto"/>
                <w:left w:val="none" w:sz="0" w:space="0" w:color="auto"/>
                <w:bottom w:val="none" w:sz="0" w:space="0" w:color="auto"/>
                <w:right w:val="none" w:sz="0" w:space="0" w:color="auto"/>
              </w:divBdr>
              <w:divsChild>
                <w:div w:id="364521822">
                  <w:marLeft w:val="-180"/>
                  <w:marRight w:val="-180"/>
                  <w:marTop w:val="0"/>
                  <w:marBottom w:val="0"/>
                  <w:divBdr>
                    <w:top w:val="none" w:sz="0" w:space="0" w:color="auto"/>
                    <w:left w:val="none" w:sz="0" w:space="0" w:color="auto"/>
                    <w:bottom w:val="none" w:sz="0" w:space="0" w:color="auto"/>
                    <w:right w:val="none" w:sz="0" w:space="0" w:color="auto"/>
                  </w:divBdr>
                  <w:divsChild>
                    <w:div w:id="1479221104">
                      <w:marLeft w:val="0"/>
                      <w:marRight w:val="0"/>
                      <w:marTop w:val="0"/>
                      <w:marBottom w:val="0"/>
                      <w:divBdr>
                        <w:top w:val="none" w:sz="0" w:space="0" w:color="auto"/>
                        <w:left w:val="none" w:sz="0" w:space="0" w:color="auto"/>
                        <w:bottom w:val="none" w:sz="0" w:space="0" w:color="auto"/>
                        <w:right w:val="none" w:sz="0" w:space="0" w:color="auto"/>
                      </w:divBdr>
                      <w:divsChild>
                        <w:div w:id="1153982475">
                          <w:marLeft w:val="0"/>
                          <w:marRight w:val="120"/>
                          <w:marTop w:val="0"/>
                          <w:marBottom w:val="0"/>
                          <w:divBdr>
                            <w:top w:val="none" w:sz="0" w:space="0" w:color="auto"/>
                            <w:left w:val="none" w:sz="0" w:space="0" w:color="auto"/>
                            <w:bottom w:val="none" w:sz="0" w:space="0" w:color="auto"/>
                            <w:right w:val="none" w:sz="0" w:space="0" w:color="auto"/>
                          </w:divBdr>
                        </w:div>
                        <w:div w:id="734427967">
                          <w:marLeft w:val="0"/>
                          <w:marRight w:val="120"/>
                          <w:marTop w:val="0"/>
                          <w:marBottom w:val="0"/>
                          <w:divBdr>
                            <w:top w:val="none" w:sz="0" w:space="0" w:color="auto"/>
                            <w:left w:val="none" w:sz="0" w:space="0" w:color="auto"/>
                            <w:bottom w:val="none" w:sz="0" w:space="0" w:color="auto"/>
                            <w:right w:val="none" w:sz="0" w:space="0" w:color="auto"/>
                          </w:divBdr>
                        </w:div>
                        <w:div w:id="13574667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617589">
      <w:bodyDiv w:val="1"/>
      <w:marLeft w:val="0"/>
      <w:marRight w:val="0"/>
      <w:marTop w:val="0"/>
      <w:marBottom w:val="0"/>
      <w:divBdr>
        <w:top w:val="none" w:sz="0" w:space="0" w:color="auto"/>
        <w:left w:val="none" w:sz="0" w:space="0" w:color="auto"/>
        <w:bottom w:val="none" w:sz="0" w:space="0" w:color="auto"/>
        <w:right w:val="none" w:sz="0" w:space="0" w:color="auto"/>
      </w:divBdr>
    </w:div>
    <w:div w:id="412748741">
      <w:bodyDiv w:val="1"/>
      <w:marLeft w:val="0"/>
      <w:marRight w:val="0"/>
      <w:marTop w:val="0"/>
      <w:marBottom w:val="0"/>
      <w:divBdr>
        <w:top w:val="none" w:sz="0" w:space="0" w:color="auto"/>
        <w:left w:val="none" w:sz="0" w:space="0" w:color="auto"/>
        <w:bottom w:val="none" w:sz="0" w:space="0" w:color="auto"/>
        <w:right w:val="none" w:sz="0" w:space="0" w:color="auto"/>
      </w:divBdr>
      <w:divsChild>
        <w:div w:id="1957180599">
          <w:marLeft w:val="-180"/>
          <w:marRight w:val="-180"/>
          <w:marTop w:val="0"/>
          <w:marBottom w:val="0"/>
          <w:divBdr>
            <w:top w:val="none" w:sz="0" w:space="0" w:color="auto"/>
            <w:left w:val="none" w:sz="0" w:space="0" w:color="auto"/>
            <w:bottom w:val="none" w:sz="0" w:space="0" w:color="auto"/>
            <w:right w:val="none" w:sz="0" w:space="0" w:color="auto"/>
          </w:divBdr>
          <w:divsChild>
            <w:div w:id="1662469621">
              <w:marLeft w:val="0"/>
              <w:marRight w:val="0"/>
              <w:marTop w:val="0"/>
              <w:marBottom w:val="0"/>
              <w:divBdr>
                <w:top w:val="none" w:sz="0" w:space="0" w:color="auto"/>
                <w:left w:val="none" w:sz="0" w:space="0" w:color="auto"/>
                <w:bottom w:val="none" w:sz="0" w:space="0" w:color="auto"/>
                <w:right w:val="none" w:sz="0" w:space="0" w:color="auto"/>
              </w:divBdr>
              <w:divsChild>
                <w:div w:id="297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81452">
      <w:bodyDiv w:val="1"/>
      <w:marLeft w:val="0"/>
      <w:marRight w:val="0"/>
      <w:marTop w:val="0"/>
      <w:marBottom w:val="0"/>
      <w:divBdr>
        <w:top w:val="none" w:sz="0" w:space="0" w:color="auto"/>
        <w:left w:val="none" w:sz="0" w:space="0" w:color="auto"/>
        <w:bottom w:val="none" w:sz="0" w:space="0" w:color="auto"/>
        <w:right w:val="none" w:sz="0" w:space="0" w:color="auto"/>
      </w:divBdr>
      <w:divsChild>
        <w:div w:id="864949334">
          <w:marLeft w:val="0"/>
          <w:marRight w:val="0"/>
          <w:marTop w:val="0"/>
          <w:marBottom w:val="0"/>
          <w:divBdr>
            <w:top w:val="none" w:sz="0" w:space="0" w:color="auto"/>
            <w:left w:val="none" w:sz="0" w:space="0" w:color="auto"/>
            <w:bottom w:val="none" w:sz="0" w:space="0" w:color="auto"/>
            <w:right w:val="none" w:sz="0" w:space="0" w:color="auto"/>
          </w:divBdr>
          <w:divsChild>
            <w:div w:id="1789740422">
              <w:marLeft w:val="-180"/>
              <w:marRight w:val="-180"/>
              <w:marTop w:val="0"/>
              <w:marBottom w:val="0"/>
              <w:divBdr>
                <w:top w:val="none" w:sz="0" w:space="0" w:color="auto"/>
                <w:left w:val="none" w:sz="0" w:space="0" w:color="auto"/>
                <w:bottom w:val="none" w:sz="0" w:space="0" w:color="auto"/>
                <w:right w:val="none" w:sz="0" w:space="0" w:color="auto"/>
              </w:divBdr>
              <w:divsChild>
                <w:div w:id="64520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0413">
          <w:marLeft w:val="0"/>
          <w:marRight w:val="0"/>
          <w:marTop w:val="0"/>
          <w:marBottom w:val="0"/>
          <w:divBdr>
            <w:top w:val="none" w:sz="0" w:space="0" w:color="auto"/>
            <w:left w:val="none" w:sz="0" w:space="0" w:color="auto"/>
            <w:bottom w:val="none" w:sz="0" w:space="0" w:color="auto"/>
            <w:right w:val="none" w:sz="0" w:space="0" w:color="auto"/>
          </w:divBdr>
          <w:divsChild>
            <w:div w:id="1967201443">
              <w:marLeft w:val="-180"/>
              <w:marRight w:val="-180"/>
              <w:marTop w:val="0"/>
              <w:marBottom w:val="0"/>
              <w:divBdr>
                <w:top w:val="none" w:sz="0" w:space="0" w:color="auto"/>
                <w:left w:val="none" w:sz="0" w:space="0" w:color="auto"/>
                <w:bottom w:val="none" w:sz="0" w:space="0" w:color="auto"/>
                <w:right w:val="none" w:sz="0" w:space="0" w:color="auto"/>
              </w:divBdr>
              <w:divsChild>
                <w:div w:id="854149773">
                  <w:marLeft w:val="0"/>
                  <w:marRight w:val="0"/>
                  <w:marTop w:val="0"/>
                  <w:marBottom w:val="0"/>
                  <w:divBdr>
                    <w:top w:val="none" w:sz="0" w:space="0" w:color="auto"/>
                    <w:left w:val="none" w:sz="0" w:space="0" w:color="auto"/>
                    <w:bottom w:val="none" w:sz="0" w:space="0" w:color="auto"/>
                    <w:right w:val="none" w:sz="0" w:space="0" w:color="auto"/>
                  </w:divBdr>
                </w:div>
                <w:div w:id="66821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2234">
          <w:marLeft w:val="0"/>
          <w:marRight w:val="0"/>
          <w:marTop w:val="0"/>
          <w:marBottom w:val="0"/>
          <w:divBdr>
            <w:top w:val="none" w:sz="0" w:space="0" w:color="auto"/>
            <w:left w:val="none" w:sz="0" w:space="0" w:color="auto"/>
            <w:bottom w:val="none" w:sz="0" w:space="0" w:color="auto"/>
            <w:right w:val="none" w:sz="0" w:space="0" w:color="auto"/>
          </w:divBdr>
          <w:divsChild>
            <w:div w:id="558981916">
              <w:marLeft w:val="-180"/>
              <w:marRight w:val="-180"/>
              <w:marTop w:val="0"/>
              <w:marBottom w:val="0"/>
              <w:divBdr>
                <w:top w:val="none" w:sz="0" w:space="0" w:color="auto"/>
                <w:left w:val="none" w:sz="0" w:space="0" w:color="auto"/>
                <w:bottom w:val="none" w:sz="0" w:space="0" w:color="auto"/>
                <w:right w:val="none" w:sz="0" w:space="0" w:color="auto"/>
              </w:divBdr>
              <w:divsChild>
                <w:div w:id="4090565">
                  <w:marLeft w:val="0"/>
                  <w:marRight w:val="0"/>
                  <w:marTop w:val="0"/>
                  <w:marBottom w:val="0"/>
                  <w:divBdr>
                    <w:top w:val="none" w:sz="0" w:space="0" w:color="auto"/>
                    <w:left w:val="none" w:sz="0" w:space="0" w:color="auto"/>
                    <w:bottom w:val="none" w:sz="0" w:space="0" w:color="auto"/>
                    <w:right w:val="none" w:sz="0" w:space="0" w:color="auto"/>
                  </w:divBdr>
                </w:div>
                <w:div w:id="9773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3286">
          <w:marLeft w:val="0"/>
          <w:marRight w:val="0"/>
          <w:marTop w:val="0"/>
          <w:marBottom w:val="0"/>
          <w:divBdr>
            <w:top w:val="none" w:sz="0" w:space="0" w:color="auto"/>
            <w:left w:val="none" w:sz="0" w:space="0" w:color="auto"/>
            <w:bottom w:val="none" w:sz="0" w:space="0" w:color="auto"/>
            <w:right w:val="none" w:sz="0" w:space="0" w:color="auto"/>
          </w:divBdr>
          <w:divsChild>
            <w:div w:id="358168107">
              <w:marLeft w:val="-180"/>
              <w:marRight w:val="-180"/>
              <w:marTop w:val="0"/>
              <w:marBottom w:val="0"/>
              <w:divBdr>
                <w:top w:val="none" w:sz="0" w:space="0" w:color="auto"/>
                <w:left w:val="none" w:sz="0" w:space="0" w:color="auto"/>
                <w:bottom w:val="none" w:sz="0" w:space="0" w:color="auto"/>
                <w:right w:val="none" w:sz="0" w:space="0" w:color="auto"/>
              </w:divBdr>
              <w:divsChild>
                <w:div w:id="1913930326">
                  <w:marLeft w:val="0"/>
                  <w:marRight w:val="0"/>
                  <w:marTop w:val="0"/>
                  <w:marBottom w:val="0"/>
                  <w:divBdr>
                    <w:top w:val="none" w:sz="0" w:space="0" w:color="auto"/>
                    <w:left w:val="none" w:sz="0" w:space="0" w:color="auto"/>
                    <w:bottom w:val="none" w:sz="0" w:space="0" w:color="auto"/>
                    <w:right w:val="none" w:sz="0" w:space="0" w:color="auto"/>
                  </w:divBdr>
                </w:div>
                <w:div w:id="172703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92925">
      <w:bodyDiv w:val="1"/>
      <w:marLeft w:val="0"/>
      <w:marRight w:val="0"/>
      <w:marTop w:val="0"/>
      <w:marBottom w:val="0"/>
      <w:divBdr>
        <w:top w:val="none" w:sz="0" w:space="0" w:color="auto"/>
        <w:left w:val="none" w:sz="0" w:space="0" w:color="auto"/>
        <w:bottom w:val="none" w:sz="0" w:space="0" w:color="auto"/>
        <w:right w:val="none" w:sz="0" w:space="0" w:color="auto"/>
      </w:divBdr>
      <w:divsChild>
        <w:div w:id="321812236">
          <w:marLeft w:val="0"/>
          <w:marRight w:val="0"/>
          <w:marTop w:val="0"/>
          <w:marBottom w:val="375"/>
          <w:divBdr>
            <w:top w:val="none" w:sz="0" w:space="0" w:color="auto"/>
            <w:left w:val="none" w:sz="0" w:space="0" w:color="auto"/>
            <w:bottom w:val="none" w:sz="0" w:space="0" w:color="auto"/>
            <w:right w:val="none" w:sz="0" w:space="0" w:color="auto"/>
          </w:divBdr>
          <w:divsChild>
            <w:div w:id="634523900">
              <w:marLeft w:val="0"/>
              <w:marRight w:val="0"/>
              <w:marTop w:val="0"/>
              <w:marBottom w:val="0"/>
              <w:divBdr>
                <w:top w:val="none" w:sz="0" w:space="0" w:color="auto"/>
                <w:left w:val="none" w:sz="0" w:space="0" w:color="auto"/>
                <w:bottom w:val="none" w:sz="0" w:space="0" w:color="auto"/>
                <w:right w:val="none" w:sz="0" w:space="0" w:color="auto"/>
              </w:divBdr>
              <w:divsChild>
                <w:div w:id="62246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633012">
          <w:marLeft w:val="0"/>
          <w:marRight w:val="0"/>
          <w:marTop w:val="0"/>
          <w:marBottom w:val="0"/>
          <w:divBdr>
            <w:top w:val="none" w:sz="0" w:space="0" w:color="auto"/>
            <w:left w:val="none" w:sz="0" w:space="0" w:color="auto"/>
            <w:bottom w:val="none" w:sz="0" w:space="0" w:color="auto"/>
            <w:right w:val="none" w:sz="0" w:space="0" w:color="auto"/>
          </w:divBdr>
          <w:divsChild>
            <w:div w:id="1164472804">
              <w:marLeft w:val="0"/>
              <w:marRight w:val="0"/>
              <w:marTop w:val="0"/>
              <w:marBottom w:val="0"/>
              <w:divBdr>
                <w:top w:val="none" w:sz="0" w:space="0" w:color="auto"/>
                <w:left w:val="none" w:sz="0" w:space="0" w:color="auto"/>
                <w:bottom w:val="none" w:sz="0" w:space="0" w:color="auto"/>
                <w:right w:val="none" w:sz="0" w:space="0" w:color="auto"/>
              </w:divBdr>
              <w:divsChild>
                <w:div w:id="82909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301026">
      <w:bodyDiv w:val="1"/>
      <w:marLeft w:val="0"/>
      <w:marRight w:val="0"/>
      <w:marTop w:val="0"/>
      <w:marBottom w:val="0"/>
      <w:divBdr>
        <w:top w:val="none" w:sz="0" w:space="0" w:color="auto"/>
        <w:left w:val="none" w:sz="0" w:space="0" w:color="auto"/>
        <w:bottom w:val="none" w:sz="0" w:space="0" w:color="auto"/>
        <w:right w:val="none" w:sz="0" w:space="0" w:color="auto"/>
      </w:divBdr>
    </w:div>
    <w:div w:id="439420006">
      <w:bodyDiv w:val="1"/>
      <w:marLeft w:val="0"/>
      <w:marRight w:val="0"/>
      <w:marTop w:val="0"/>
      <w:marBottom w:val="0"/>
      <w:divBdr>
        <w:top w:val="none" w:sz="0" w:space="0" w:color="auto"/>
        <w:left w:val="none" w:sz="0" w:space="0" w:color="auto"/>
        <w:bottom w:val="none" w:sz="0" w:space="0" w:color="auto"/>
        <w:right w:val="none" w:sz="0" w:space="0" w:color="auto"/>
      </w:divBdr>
    </w:div>
    <w:div w:id="439642327">
      <w:bodyDiv w:val="1"/>
      <w:marLeft w:val="0"/>
      <w:marRight w:val="0"/>
      <w:marTop w:val="0"/>
      <w:marBottom w:val="0"/>
      <w:divBdr>
        <w:top w:val="none" w:sz="0" w:space="0" w:color="auto"/>
        <w:left w:val="none" w:sz="0" w:space="0" w:color="auto"/>
        <w:bottom w:val="none" w:sz="0" w:space="0" w:color="auto"/>
        <w:right w:val="none" w:sz="0" w:space="0" w:color="auto"/>
      </w:divBdr>
      <w:divsChild>
        <w:div w:id="1119371382">
          <w:marLeft w:val="0"/>
          <w:marRight w:val="0"/>
          <w:marTop w:val="0"/>
          <w:marBottom w:val="0"/>
          <w:divBdr>
            <w:top w:val="none" w:sz="0" w:space="0" w:color="auto"/>
            <w:left w:val="none" w:sz="0" w:space="0" w:color="auto"/>
            <w:bottom w:val="none" w:sz="0" w:space="0" w:color="auto"/>
            <w:right w:val="none" w:sz="0" w:space="0" w:color="auto"/>
          </w:divBdr>
          <w:divsChild>
            <w:div w:id="524177715">
              <w:marLeft w:val="-180"/>
              <w:marRight w:val="-180"/>
              <w:marTop w:val="0"/>
              <w:marBottom w:val="0"/>
              <w:divBdr>
                <w:top w:val="none" w:sz="0" w:space="0" w:color="auto"/>
                <w:left w:val="none" w:sz="0" w:space="0" w:color="auto"/>
                <w:bottom w:val="none" w:sz="0" w:space="0" w:color="auto"/>
                <w:right w:val="none" w:sz="0" w:space="0" w:color="auto"/>
              </w:divBdr>
              <w:divsChild>
                <w:div w:id="1621643969">
                  <w:marLeft w:val="0"/>
                  <w:marRight w:val="0"/>
                  <w:marTop w:val="0"/>
                  <w:marBottom w:val="0"/>
                  <w:divBdr>
                    <w:top w:val="none" w:sz="0" w:space="0" w:color="auto"/>
                    <w:left w:val="none" w:sz="0" w:space="0" w:color="auto"/>
                    <w:bottom w:val="none" w:sz="0" w:space="0" w:color="auto"/>
                    <w:right w:val="none" w:sz="0" w:space="0" w:color="auto"/>
                  </w:divBdr>
                </w:div>
                <w:div w:id="176973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5470">
          <w:marLeft w:val="0"/>
          <w:marRight w:val="0"/>
          <w:marTop w:val="0"/>
          <w:marBottom w:val="0"/>
          <w:divBdr>
            <w:top w:val="none" w:sz="0" w:space="0" w:color="auto"/>
            <w:left w:val="none" w:sz="0" w:space="0" w:color="auto"/>
            <w:bottom w:val="none" w:sz="0" w:space="0" w:color="auto"/>
            <w:right w:val="none" w:sz="0" w:space="0" w:color="auto"/>
          </w:divBdr>
          <w:divsChild>
            <w:div w:id="1224638223">
              <w:marLeft w:val="-180"/>
              <w:marRight w:val="-180"/>
              <w:marTop w:val="0"/>
              <w:marBottom w:val="0"/>
              <w:divBdr>
                <w:top w:val="none" w:sz="0" w:space="0" w:color="auto"/>
                <w:left w:val="none" w:sz="0" w:space="0" w:color="auto"/>
                <w:bottom w:val="none" w:sz="0" w:space="0" w:color="auto"/>
                <w:right w:val="none" w:sz="0" w:space="0" w:color="auto"/>
              </w:divBdr>
              <w:divsChild>
                <w:div w:id="2089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46628888">
      <w:bodyDiv w:val="1"/>
      <w:marLeft w:val="0"/>
      <w:marRight w:val="0"/>
      <w:marTop w:val="0"/>
      <w:marBottom w:val="0"/>
      <w:divBdr>
        <w:top w:val="none" w:sz="0" w:space="0" w:color="auto"/>
        <w:left w:val="none" w:sz="0" w:space="0" w:color="auto"/>
        <w:bottom w:val="none" w:sz="0" w:space="0" w:color="auto"/>
        <w:right w:val="none" w:sz="0" w:space="0" w:color="auto"/>
      </w:divBdr>
      <w:divsChild>
        <w:div w:id="1767537023">
          <w:marLeft w:val="0"/>
          <w:marRight w:val="0"/>
          <w:marTop w:val="0"/>
          <w:marBottom w:val="0"/>
          <w:divBdr>
            <w:top w:val="none" w:sz="0" w:space="0" w:color="auto"/>
            <w:left w:val="none" w:sz="0" w:space="0" w:color="auto"/>
            <w:bottom w:val="none" w:sz="0" w:space="0" w:color="auto"/>
            <w:right w:val="none" w:sz="0" w:space="0" w:color="auto"/>
          </w:divBdr>
        </w:div>
      </w:divsChild>
    </w:div>
    <w:div w:id="453524310">
      <w:bodyDiv w:val="1"/>
      <w:marLeft w:val="0"/>
      <w:marRight w:val="0"/>
      <w:marTop w:val="0"/>
      <w:marBottom w:val="0"/>
      <w:divBdr>
        <w:top w:val="none" w:sz="0" w:space="0" w:color="auto"/>
        <w:left w:val="none" w:sz="0" w:space="0" w:color="auto"/>
        <w:bottom w:val="none" w:sz="0" w:space="0" w:color="auto"/>
        <w:right w:val="none" w:sz="0" w:space="0" w:color="auto"/>
      </w:divBdr>
      <w:divsChild>
        <w:div w:id="741027926">
          <w:marLeft w:val="0"/>
          <w:marRight w:val="0"/>
          <w:marTop w:val="0"/>
          <w:marBottom w:val="0"/>
          <w:divBdr>
            <w:top w:val="none" w:sz="0" w:space="0" w:color="auto"/>
            <w:left w:val="none" w:sz="0" w:space="0" w:color="auto"/>
            <w:bottom w:val="none" w:sz="0" w:space="0" w:color="auto"/>
            <w:right w:val="none" w:sz="0" w:space="0" w:color="auto"/>
          </w:divBdr>
        </w:div>
      </w:divsChild>
    </w:div>
    <w:div w:id="454057047">
      <w:bodyDiv w:val="1"/>
      <w:marLeft w:val="0"/>
      <w:marRight w:val="0"/>
      <w:marTop w:val="0"/>
      <w:marBottom w:val="0"/>
      <w:divBdr>
        <w:top w:val="none" w:sz="0" w:space="0" w:color="auto"/>
        <w:left w:val="none" w:sz="0" w:space="0" w:color="auto"/>
        <w:bottom w:val="none" w:sz="0" w:space="0" w:color="auto"/>
        <w:right w:val="none" w:sz="0" w:space="0" w:color="auto"/>
      </w:divBdr>
      <w:divsChild>
        <w:div w:id="693266843">
          <w:marLeft w:val="0"/>
          <w:marRight w:val="0"/>
          <w:marTop w:val="0"/>
          <w:marBottom w:val="375"/>
          <w:divBdr>
            <w:top w:val="none" w:sz="0" w:space="0" w:color="auto"/>
            <w:left w:val="none" w:sz="0" w:space="0" w:color="auto"/>
            <w:bottom w:val="none" w:sz="0" w:space="0" w:color="auto"/>
            <w:right w:val="none" w:sz="0" w:space="0" w:color="auto"/>
          </w:divBdr>
          <w:divsChild>
            <w:div w:id="889539277">
              <w:marLeft w:val="0"/>
              <w:marRight w:val="0"/>
              <w:marTop w:val="0"/>
              <w:marBottom w:val="0"/>
              <w:divBdr>
                <w:top w:val="none" w:sz="0" w:space="0" w:color="auto"/>
                <w:left w:val="none" w:sz="0" w:space="0" w:color="auto"/>
                <w:bottom w:val="none" w:sz="0" w:space="0" w:color="auto"/>
                <w:right w:val="none" w:sz="0" w:space="0" w:color="auto"/>
              </w:divBdr>
              <w:divsChild>
                <w:div w:id="430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6768">
          <w:marLeft w:val="0"/>
          <w:marRight w:val="0"/>
          <w:marTop w:val="0"/>
          <w:marBottom w:val="0"/>
          <w:divBdr>
            <w:top w:val="none" w:sz="0" w:space="0" w:color="auto"/>
            <w:left w:val="none" w:sz="0" w:space="0" w:color="auto"/>
            <w:bottom w:val="none" w:sz="0" w:space="0" w:color="auto"/>
            <w:right w:val="none" w:sz="0" w:space="0" w:color="auto"/>
          </w:divBdr>
          <w:divsChild>
            <w:div w:id="2082289434">
              <w:marLeft w:val="0"/>
              <w:marRight w:val="0"/>
              <w:marTop w:val="0"/>
              <w:marBottom w:val="0"/>
              <w:divBdr>
                <w:top w:val="none" w:sz="0" w:space="0" w:color="auto"/>
                <w:left w:val="none" w:sz="0" w:space="0" w:color="auto"/>
                <w:bottom w:val="none" w:sz="0" w:space="0" w:color="auto"/>
                <w:right w:val="none" w:sz="0" w:space="0" w:color="auto"/>
              </w:divBdr>
              <w:divsChild>
                <w:div w:id="1931040717">
                  <w:marLeft w:val="-180"/>
                  <w:marRight w:val="-180"/>
                  <w:marTop w:val="0"/>
                  <w:marBottom w:val="0"/>
                  <w:divBdr>
                    <w:top w:val="none" w:sz="0" w:space="0" w:color="auto"/>
                    <w:left w:val="none" w:sz="0" w:space="0" w:color="auto"/>
                    <w:bottom w:val="none" w:sz="0" w:space="0" w:color="auto"/>
                    <w:right w:val="none" w:sz="0" w:space="0" w:color="auto"/>
                  </w:divBdr>
                  <w:divsChild>
                    <w:div w:id="11005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073678">
      <w:bodyDiv w:val="1"/>
      <w:marLeft w:val="0"/>
      <w:marRight w:val="0"/>
      <w:marTop w:val="0"/>
      <w:marBottom w:val="0"/>
      <w:divBdr>
        <w:top w:val="none" w:sz="0" w:space="0" w:color="auto"/>
        <w:left w:val="none" w:sz="0" w:space="0" w:color="auto"/>
        <w:bottom w:val="none" w:sz="0" w:space="0" w:color="auto"/>
        <w:right w:val="none" w:sz="0" w:space="0" w:color="auto"/>
      </w:divBdr>
    </w:div>
    <w:div w:id="458956005">
      <w:bodyDiv w:val="1"/>
      <w:marLeft w:val="0"/>
      <w:marRight w:val="0"/>
      <w:marTop w:val="0"/>
      <w:marBottom w:val="0"/>
      <w:divBdr>
        <w:top w:val="none" w:sz="0" w:space="0" w:color="auto"/>
        <w:left w:val="none" w:sz="0" w:space="0" w:color="auto"/>
        <w:bottom w:val="none" w:sz="0" w:space="0" w:color="auto"/>
        <w:right w:val="none" w:sz="0" w:space="0" w:color="auto"/>
      </w:divBdr>
    </w:div>
    <w:div w:id="468477116">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854836">
      <w:bodyDiv w:val="1"/>
      <w:marLeft w:val="0"/>
      <w:marRight w:val="0"/>
      <w:marTop w:val="0"/>
      <w:marBottom w:val="0"/>
      <w:divBdr>
        <w:top w:val="none" w:sz="0" w:space="0" w:color="auto"/>
        <w:left w:val="none" w:sz="0" w:space="0" w:color="auto"/>
        <w:bottom w:val="none" w:sz="0" w:space="0" w:color="auto"/>
        <w:right w:val="none" w:sz="0" w:space="0" w:color="auto"/>
      </w:divBdr>
    </w:div>
    <w:div w:id="483283540">
      <w:bodyDiv w:val="1"/>
      <w:marLeft w:val="0"/>
      <w:marRight w:val="0"/>
      <w:marTop w:val="0"/>
      <w:marBottom w:val="0"/>
      <w:divBdr>
        <w:top w:val="none" w:sz="0" w:space="0" w:color="auto"/>
        <w:left w:val="none" w:sz="0" w:space="0" w:color="auto"/>
        <w:bottom w:val="none" w:sz="0" w:space="0" w:color="auto"/>
        <w:right w:val="none" w:sz="0" w:space="0" w:color="auto"/>
      </w:divBdr>
    </w:div>
    <w:div w:id="489953633">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0173455">
      <w:bodyDiv w:val="1"/>
      <w:marLeft w:val="0"/>
      <w:marRight w:val="0"/>
      <w:marTop w:val="0"/>
      <w:marBottom w:val="0"/>
      <w:divBdr>
        <w:top w:val="none" w:sz="0" w:space="0" w:color="auto"/>
        <w:left w:val="none" w:sz="0" w:space="0" w:color="auto"/>
        <w:bottom w:val="none" w:sz="0" w:space="0" w:color="auto"/>
        <w:right w:val="none" w:sz="0" w:space="0" w:color="auto"/>
      </w:divBdr>
      <w:divsChild>
        <w:div w:id="43602867">
          <w:marLeft w:val="0"/>
          <w:marRight w:val="0"/>
          <w:marTop w:val="0"/>
          <w:marBottom w:val="375"/>
          <w:divBdr>
            <w:top w:val="none" w:sz="0" w:space="0" w:color="auto"/>
            <w:left w:val="none" w:sz="0" w:space="0" w:color="auto"/>
            <w:bottom w:val="none" w:sz="0" w:space="0" w:color="auto"/>
            <w:right w:val="none" w:sz="0" w:space="0" w:color="auto"/>
          </w:divBdr>
          <w:divsChild>
            <w:div w:id="365251519">
              <w:marLeft w:val="0"/>
              <w:marRight w:val="0"/>
              <w:marTop w:val="0"/>
              <w:marBottom w:val="0"/>
              <w:divBdr>
                <w:top w:val="none" w:sz="0" w:space="0" w:color="auto"/>
                <w:left w:val="none" w:sz="0" w:space="0" w:color="auto"/>
                <w:bottom w:val="none" w:sz="0" w:space="0" w:color="auto"/>
                <w:right w:val="none" w:sz="0" w:space="0" w:color="auto"/>
              </w:divBdr>
              <w:divsChild>
                <w:div w:id="1387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71558">
          <w:marLeft w:val="0"/>
          <w:marRight w:val="0"/>
          <w:marTop w:val="0"/>
          <w:marBottom w:val="0"/>
          <w:divBdr>
            <w:top w:val="none" w:sz="0" w:space="0" w:color="auto"/>
            <w:left w:val="none" w:sz="0" w:space="0" w:color="auto"/>
            <w:bottom w:val="none" w:sz="0" w:space="0" w:color="auto"/>
            <w:right w:val="none" w:sz="0" w:space="0" w:color="auto"/>
          </w:divBdr>
          <w:divsChild>
            <w:div w:id="949973534">
              <w:marLeft w:val="0"/>
              <w:marRight w:val="0"/>
              <w:marTop w:val="0"/>
              <w:marBottom w:val="0"/>
              <w:divBdr>
                <w:top w:val="none" w:sz="0" w:space="0" w:color="auto"/>
                <w:left w:val="none" w:sz="0" w:space="0" w:color="auto"/>
                <w:bottom w:val="none" w:sz="0" w:space="0" w:color="auto"/>
                <w:right w:val="none" w:sz="0" w:space="0" w:color="auto"/>
              </w:divBdr>
              <w:divsChild>
                <w:div w:id="1749227006">
                  <w:marLeft w:val="-180"/>
                  <w:marRight w:val="-180"/>
                  <w:marTop w:val="0"/>
                  <w:marBottom w:val="0"/>
                  <w:divBdr>
                    <w:top w:val="none" w:sz="0" w:space="0" w:color="auto"/>
                    <w:left w:val="none" w:sz="0" w:space="0" w:color="auto"/>
                    <w:bottom w:val="none" w:sz="0" w:space="0" w:color="auto"/>
                    <w:right w:val="none" w:sz="0" w:space="0" w:color="auto"/>
                  </w:divBdr>
                  <w:divsChild>
                    <w:div w:id="1998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5701">
      <w:bodyDiv w:val="1"/>
      <w:marLeft w:val="0"/>
      <w:marRight w:val="0"/>
      <w:marTop w:val="0"/>
      <w:marBottom w:val="0"/>
      <w:divBdr>
        <w:top w:val="none" w:sz="0" w:space="0" w:color="auto"/>
        <w:left w:val="none" w:sz="0" w:space="0" w:color="auto"/>
        <w:bottom w:val="none" w:sz="0" w:space="0" w:color="auto"/>
        <w:right w:val="none" w:sz="0" w:space="0" w:color="auto"/>
      </w:divBdr>
      <w:divsChild>
        <w:div w:id="937180811">
          <w:marLeft w:val="-180"/>
          <w:marRight w:val="-180"/>
          <w:marTop w:val="0"/>
          <w:marBottom w:val="0"/>
          <w:divBdr>
            <w:top w:val="none" w:sz="0" w:space="0" w:color="auto"/>
            <w:left w:val="none" w:sz="0" w:space="0" w:color="auto"/>
            <w:bottom w:val="none" w:sz="0" w:space="0" w:color="auto"/>
            <w:right w:val="none" w:sz="0" w:space="0" w:color="auto"/>
          </w:divBdr>
          <w:divsChild>
            <w:div w:id="1820269468">
              <w:marLeft w:val="0"/>
              <w:marRight w:val="0"/>
              <w:marTop w:val="0"/>
              <w:marBottom w:val="0"/>
              <w:divBdr>
                <w:top w:val="none" w:sz="0" w:space="0" w:color="auto"/>
                <w:left w:val="none" w:sz="0" w:space="0" w:color="auto"/>
                <w:bottom w:val="none" w:sz="0" w:space="0" w:color="auto"/>
                <w:right w:val="none" w:sz="0" w:space="0" w:color="auto"/>
              </w:divBdr>
            </w:div>
          </w:divsChild>
        </w:div>
        <w:div w:id="747532904">
          <w:marLeft w:val="-180"/>
          <w:marRight w:val="-180"/>
          <w:marTop w:val="0"/>
          <w:marBottom w:val="0"/>
          <w:divBdr>
            <w:top w:val="none" w:sz="0" w:space="0" w:color="auto"/>
            <w:left w:val="none" w:sz="0" w:space="0" w:color="auto"/>
            <w:bottom w:val="none" w:sz="0" w:space="0" w:color="auto"/>
            <w:right w:val="none" w:sz="0" w:space="0" w:color="auto"/>
          </w:divBdr>
          <w:divsChild>
            <w:div w:id="101523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4508">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498617922">
      <w:bodyDiv w:val="1"/>
      <w:marLeft w:val="0"/>
      <w:marRight w:val="0"/>
      <w:marTop w:val="0"/>
      <w:marBottom w:val="0"/>
      <w:divBdr>
        <w:top w:val="none" w:sz="0" w:space="0" w:color="auto"/>
        <w:left w:val="none" w:sz="0" w:space="0" w:color="auto"/>
        <w:bottom w:val="none" w:sz="0" w:space="0" w:color="auto"/>
        <w:right w:val="none" w:sz="0" w:space="0" w:color="auto"/>
      </w:divBdr>
    </w:div>
    <w:div w:id="501701546">
      <w:bodyDiv w:val="1"/>
      <w:marLeft w:val="0"/>
      <w:marRight w:val="0"/>
      <w:marTop w:val="0"/>
      <w:marBottom w:val="0"/>
      <w:divBdr>
        <w:top w:val="none" w:sz="0" w:space="0" w:color="auto"/>
        <w:left w:val="none" w:sz="0" w:space="0" w:color="auto"/>
        <w:bottom w:val="none" w:sz="0" w:space="0" w:color="auto"/>
        <w:right w:val="none" w:sz="0" w:space="0" w:color="auto"/>
      </w:divBdr>
      <w:divsChild>
        <w:div w:id="930620481">
          <w:marLeft w:val="0"/>
          <w:marRight w:val="0"/>
          <w:marTop w:val="0"/>
          <w:marBottom w:val="375"/>
          <w:divBdr>
            <w:top w:val="none" w:sz="0" w:space="0" w:color="auto"/>
            <w:left w:val="none" w:sz="0" w:space="0" w:color="auto"/>
            <w:bottom w:val="none" w:sz="0" w:space="0" w:color="auto"/>
            <w:right w:val="none" w:sz="0" w:space="0" w:color="auto"/>
          </w:divBdr>
          <w:divsChild>
            <w:div w:id="1244221023">
              <w:marLeft w:val="0"/>
              <w:marRight w:val="0"/>
              <w:marTop w:val="0"/>
              <w:marBottom w:val="0"/>
              <w:divBdr>
                <w:top w:val="none" w:sz="0" w:space="0" w:color="auto"/>
                <w:left w:val="none" w:sz="0" w:space="0" w:color="auto"/>
                <w:bottom w:val="none" w:sz="0" w:space="0" w:color="auto"/>
                <w:right w:val="none" w:sz="0" w:space="0" w:color="auto"/>
              </w:divBdr>
              <w:divsChild>
                <w:div w:id="30566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06644">
          <w:marLeft w:val="0"/>
          <w:marRight w:val="0"/>
          <w:marTop w:val="0"/>
          <w:marBottom w:val="0"/>
          <w:divBdr>
            <w:top w:val="none" w:sz="0" w:space="0" w:color="auto"/>
            <w:left w:val="none" w:sz="0" w:space="0" w:color="auto"/>
            <w:bottom w:val="none" w:sz="0" w:space="0" w:color="auto"/>
            <w:right w:val="none" w:sz="0" w:space="0" w:color="auto"/>
          </w:divBdr>
          <w:divsChild>
            <w:div w:id="308949728">
              <w:marLeft w:val="0"/>
              <w:marRight w:val="0"/>
              <w:marTop w:val="0"/>
              <w:marBottom w:val="0"/>
              <w:divBdr>
                <w:top w:val="none" w:sz="0" w:space="0" w:color="auto"/>
                <w:left w:val="none" w:sz="0" w:space="0" w:color="auto"/>
                <w:bottom w:val="none" w:sz="0" w:space="0" w:color="auto"/>
                <w:right w:val="none" w:sz="0" w:space="0" w:color="auto"/>
              </w:divBdr>
              <w:divsChild>
                <w:div w:id="15183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24952">
      <w:bodyDiv w:val="1"/>
      <w:marLeft w:val="0"/>
      <w:marRight w:val="0"/>
      <w:marTop w:val="0"/>
      <w:marBottom w:val="0"/>
      <w:divBdr>
        <w:top w:val="none" w:sz="0" w:space="0" w:color="auto"/>
        <w:left w:val="none" w:sz="0" w:space="0" w:color="auto"/>
        <w:bottom w:val="none" w:sz="0" w:space="0" w:color="auto"/>
        <w:right w:val="none" w:sz="0" w:space="0" w:color="auto"/>
      </w:divBdr>
      <w:divsChild>
        <w:div w:id="2036995978">
          <w:marLeft w:val="0"/>
          <w:marRight w:val="0"/>
          <w:marTop w:val="0"/>
          <w:marBottom w:val="0"/>
          <w:divBdr>
            <w:top w:val="none" w:sz="0" w:space="0" w:color="auto"/>
            <w:left w:val="none" w:sz="0" w:space="0" w:color="auto"/>
            <w:bottom w:val="none" w:sz="0" w:space="0" w:color="auto"/>
            <w:right w:val="none" w:sz="0" w:space="0" w:color="auto"/>
          </w:divBdr>
        </w:div>
        <w:div w:id="593173777">
          <w:marLeft w:val="0"/>
          <w:marRight w:val="0"/>
          <w:marTop w:val="0"/>
          <w:marBottom w:val="0"/>
          <w:divBdr>
            <w:top w:val="none" w:sz="0" w:space="0" w:color="auto"/>
            <w:left w:val="none" w:sz="0" w:space="0" w:color="auto"/>
            <w:bottom w:val="none" w:sz="0" w:space="0" w:color="auto"/>
            <w:right w:val="none" w:sz="0" w:space="0" w:color="auto"/>
          </w:divBdr>
          <w:divsChild>
            <w:div w:id="1491555622">
              <w:marLeft w:val="0"/>
              <w:marRight w:val="0"/>
              <w:marTop w:val="0"/>
              <w:marBottom w:val="0"/>
              <w:divBdr>
                <w:top w:val="none" w:sz="0" w:space="0" w:color="auto"/>
                <w:left w:val="none" w:sz="0" w:space="0" w:color="auto"/>
                <w:bottom w:val="none" w:sz="0" w:space="0" w:color="auto"/>
                <w:right w:val="none" w:sz="0" w:space="0" w:color="auto"/>
              </w:divBdr>
              <w:divsChild>
                <w:div w:id="1168057172">
                  <w:marLeft w:val="-180"/>
                  <w:marRight w:val="-180"/>
                  <w:marTop w:val="0"/>
                  <w:marBottom w:val="0"/>
                  <w:divBdr>
                    <w:top w:val="none" w:sz="0" w:space="0" w:color="auto"/>
                    <w:left w:val="none" w:sz="0" w:space="0" w:color="auto"/>
                    <w:bottom w:val="none" w:sz="0" w:space="0" w:color="auto"/>
                    <w:right w:val="none" w:sz="0" w:space="0" w:color="auto"/>
                  </w:divBdr>
                  <w:divsChild>
                    <w:div w:id="4231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167440">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8489856">
      <w:bodyDiv w:val="1"/>
      <w:marLeft w:val="0"/>
      <w:marRight w:val="0"/>
      <w:marTop w:val="0"/>
      <w:marBottom w:val="0"/>
      <w:divBdr>
        <w:top w:val="none" w:sz="0" w:space="0" w:color="auto"/>
        <w:left w:val="none" w:sz="0" w:space="0" w:color="auto"/>
        <w:bottom w:val="none" w:sz="0" w:space="0" w:color="auto"/>
        <w:right w:val="none" w:sz="0" w:space="0" w:color="auto"/>
      </w:divBdr>
    </w:div>
    <w:div w:id="529876763">
      <w:bodyDiv w:val="1"/>
      <w:marLeft w:val="0"/>
      <w:marRight w:val="0"/>
      <w:marTop w:val="0"/>
      <w:marBottom w:val="0"/>
      <w:divBdr>
        <w:top w:val="none" w:sz="0" w:space="0" w:color="auto"/>
        <w:left w:val="none" w:sz="0" w:space="0" w:color="auto"/>
        <w:bottom w:val="none" w:sz="0" w:space="0" w:color="auto"/>
        <w:right w:val="none" w:sz="0" w:space="0" w:color="auto"/>
      </w:divBdr>
      <w:divsChild>
        <w:div w:id="1852838424">
          <w:marLeft w:val="0"/>
          <w:marRight w:val="0"/>
          <w:marTop w:val="0"/>
          <w:marBottom w:val="375"/>
          <w:divBdr>
            <w:top w:val="none" w:sz="0" w:space="0" w:color="auto"/>
            <w:left w:val="none" w:sz="0" w:space="0" w:color="auto"/>
            <w:bottom w:val="none" w:sz="0" w:space="0" w:color="auto"/>
            <w:right w:val="none" w:sz="0" w:space="0" w:color="auto"/>
          </w:divBdr>
          <w:divsChild>
            <w:div w:id="853229852">
              <w:marLeft w:val="0"/>
              <w:marRight w:val="0"/>
              <w:marTop w:val="0"/>
              <w:marBottom w:val="0"/>
              <w:divBdr>
                <w:top w:val="none" w:sz="0" w:space="0" w:color="auto"/>
                <w:left w:val="none" w:sz="0" w:space="0" w:color="auto"/>
                <w:bottom w:val="none" w:sz="0" w:space="0" w:color="auto"/>
                <w:right w:val="none" w:sz="0" w:space="0" w:color="auto"/>
              </w:divBdr>
              <w:divsChild>
                <w:div w:id="2743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7150">
          <w:marLeft w:val="0"/>
          <w:marRight w:val="0"/>
          <w:marTop w:val="0"/>
          <w:marBottom w:val="0"/>
          <w:divBdr>
            <w:top w:val="none" w:sz="0" w:space="0" w:color="auto"/>
            <w:left w:val="none" w:sz="0" w:space="0" w:color="auto"/>
            <w:bottom w:val="none" w:sz="0" w:space="0" w:color="auto"/>
            <w:right w:val="none" w:sz="0" w:space="0" w:color="auto"/>
          </w:divBdr>
          <w:divsChild>
            <w:div w:id="268008254">
              <w:marLeft w:val="0"/>
              <w:marRight w:val="0"/>
              <w:marTop w:val="0"/>
              <w:marBottom w:val="0"/>
              <w:divBdr>
                <w:top w:val="none" w:sz="0" w:space="0" w:color="auto"/>
                <w:left w:val="none" w:sz="0" w:space="0" w:color="auto"/>
                <w:bottom w:val="none" w:sz="0" w:space="0" w:color="auto"/>
                <w:right w:val="none" w:sz="0" w:space="0" w:color="auto"/>
              </w:divBdr>
              <w:divsChild>
                <w:div w:id="726151172">
                  <w:marLeft w:val="-180"/>
                  <w:marRight w:val="-180"/>
                  <w:marTop w:val="0"/>
                  <w:marBottom w:val="0"/>
                  <w:divBdr>
                    <w:top w:val="none" w:sz="0" w:space="0" w:color="auto"/>
                    <w:left w:val="none" w:sz="0" w:space="0" w:color="auto"/>
                    <w:bottom w:val="none" w:sz="0" w:space="0" w:color="auto"/>
                    <w:right w:val="none" w:sz="0" w:space="0" w:color="auto"/>
                  </w:divBdr>
                  <w:divsChild>
                    <w:div w:id="6068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7091260">
      <w:bodyDiv w:val="1"/>
      <w:marLeft w:val="0"/>
      <w:marRight w:val="0"/>
      <w:marTop w:val="0"/>
      <w:marBottom w:val="0"/>
      <w:divBdr>
        <w:top w:val="none" w:sz="0" w:space="0" w:color="auto"/>
        <w:left w:val="none" w:sz="0" w:space="0" w:color="auto"/>
        <w:bottom w:val="none" w:sz="0" w:space="0" w:color="auto"/>
        <w:right w:val="none" w:sz="0" w:space="0" w:color="auto"/>
      </w:divBdr>
      <w:divsChild>
        <w:div w:id="996878506">
          <w:marLeft w:val="0"/>
          <w:marRight w:val="0"/>
          <w:marTop w:val="0"/>
          <w:marBottom w:val="0"/>
          <w:divBdr>
            <w:top w:val="none" w:sz="0" w:space="0" w:color="auto"/>
            <w:left w:val="none" w:sz="0" w:space="0" w:color="auto"/>
            <w:bottom w:val="none" w:sz="0" w:space="0" w:color="auto"/>
            <w:right w:val="none" w:sz="0" w:space="0" w:color="auto"/>
          </w:divBdr>
        </w:div>
      </w:divsChild>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2521149">
      <w:bodyDiv w:val="1"/>
      <w:marLeft w:val="0"/>
      <w:marRight w:val="0"/>
      <w:marTop w:val="0"/>
      <w:marBottom w:val="0"/>
      <w:divBdr>
        <w:top w:val="none" w:sz="0" w:space="0" w:color="auto"/>
        <w:left w:val="none" w:sz="0" w:space="0" w:color="auto"/>
        <w:bottom w:val="none" w:sz="0" w:space="0" w:color="auto"/>
        <w:right w:val="none" w:sz="0" w:space="0" w:color="auto"/>
      </w:divBdr>
      <w:divsChild>
        <w:div w:id="1492401774">
          <w:marLeft w:val="0"/>
          <w:marRight w:val="0"/>
          <w:marTop w:val="0"/>
          <w:marBottom w:val="0"/>
          <w:divBdr>
            <w:top w:val="none" w:sz="0" w:space="0" w:color="auto"/>
            <w:left w:val="none" w:sz="0" w:space="0" w:color="auto"/>
            <w:bottom w:val="none" w:sz="0" w:space="0" w:color="auto"/>
            <w:right w:val="none" w:sz="0" w:space="0" w:color="auto"/>
          </w:divBdr>
          <w:divsChild>
            <w:div w:id="182231076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567039214">
      <w:bodyDiv w:val="1"/>
      <w:marLeft w:val="0"/>
      <w:marRight w:val="0"/>
      <w:marTop w:val="0"/>
      <w:marBottom w:val="0"/>
      <w:divBdr>
        <w:top w:val="none" w:sz="0" w:space="0" w:color="auto"/>
        <w:left w:val="none" w:sz="0" w:space="0" w:color="auto"/>
        <w:bottom w:val="none" w:sz="0" w:space="0" w:color="auto"/>
        <w:right w:val="none" w:sz="0" w:space="0" w:color="auto"/>
      </w:divBdr>
    </w:div>
    <w:div w:id="573079270">
      <w:bodyDiv w:val="1"/>
      <w:marLeft w:val="0"/>
      <w:marRight w:val="0"/>
      <w:marTop w:val="0"/>
      <w:marBottom w:val="0"/>
      <w:divBdr>
        <w:top w:val="none" w:sz="0" w:space="0" w:color="auto"/>
        <w:left w:val="none" w:sz="0" w:space="0" w:color="auto"/>
        <w:bottom w:val="none" w:sz="0" w:space="0" w:color="auto"/>
        <w:right w:val="none" w:sz="0" w:space="0" w:color="auto"/>
      </w:divBdr>
    </w:div>
    <w:div w:id="57956401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8736300">
      <w:bodyDiv w:val="1"/>
      <w:marLeft w:val="0"/>
      <w:marRight w:val="0"/>
      <w:marTop w:val="0"/>
      <w:marBottom w:val="0"/>
      <w:divBdr>
        <w:top w:val="none" w:sz="0" w:space="0" w:color="auto"/>
        <w:left w:val="none" w:sz="0" w:space="0" w:color="auto"/>
        <w:bottom w:val="none" w:sz="0" w:space="0" w:color="auto"/>
        <w:right w:val="none" w:sz="0" w:space="0" w:color="auto"/>
      </w:divBdr>
    </w:div>
    <w:div w:id="591015818">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33623">
      <w:bodyDiv w:val="1"/>
      <w:marLeft w:val="0"/>
      <w:marRight w:val="0"/>
      <w:marTop w:val="0"/>
      <w:marBottom w:val="0"/>
      <w:divBdr>
        <w:top w:val="none" w:sz="0" w:space="0" w:color="auto"/>
        <w:left w:val="none" w:sz="0" w:space="0" w:color="auto"/>
        <w:bottom w:val="none" w:sz="0" w:space="0" w:color="auto"/>
        <w:right w:val="none" w:sz="0" w:space="0" w:color="auto"/>
      </w:divBdr>
    </w:div>
    <w:div w:id="599871344">
      <w:bodyDiv w:val="1"/>
      <w:marLeft w:val="0"/>
      <w:marRight w:val="0"/>
      <w:marTop w:val="0"/>
      <w:marBottom w:val="0"/>
      <w:divBdr>
        <w:top w:val="none" w:sz="0" w:space="0" w:color="auto"/>
        <w:left w:val="none" w:sz="0" w:space="0" w:color="auto"/>
        <w:bottom w:val="none" w:sz="0" w:space="0" w:color="auto"/>
        <w:right w:val="none" w:sz="0" w:space="0" w:color="auto"/>
      </w:divBdr>
      <w:divsChild>
        <w:div w:id="517546909">
          <w:marLeft w:val="0"/>
          <w:marRight w:val="0"/>
          <w:marTop w:val="0"/>
          <w:marBottom w:val="0"/>
          <w:divBdr>
            <w:top w:val="none" w:sz="0" w:space="0" w:color="auto"/>
            <w:left w:val="none" w:sz="0" w:space="0" w:color="auto"/>
            <w:bottom w:val="none" w:sz="0" w:space="0" w:color="auto"/>
            <w:right w:val="none" w:sz="0" w:space="0" w:color="auto"/>
          </w:divBdr>
        </w:div>
        <w:div w:id="1636985788">
          <w:marLeft w:val="0"/>
          <w:marRight w:val="0"/>
          <w:marTop w:val="0"/>
          <w:marBottom w:val="0"/>
          <w:divBdr>
            <w:top w:val="none" w:sz="0" w:space="0" w:color="auto"/>
            <w:left w:val="none" w:sz="0" w:space="0" w:color="auto"/>
            <w:bottom w:val="none" w:sz="0" w:space="0" w:color="auto"/>
            <w:right w:val="none" w:sz="0" w:space="0" w:color="auto"/>
          </w:divBdr>
          <w:divsChild>
            <w:div w:id="793868122">
              <w:marLeft w:val="0"/>
              <w:marRight w:val="0"/>
              <w:marTop w:val="0"/>
              <w:marBottom w:val="0"/>
              <w:divBdr>
                <w:top w:val="none" w:sz="0" w:space="0" w:color="auto"/>
                <w:left w:val="none" w:sz="0" w:space="0" w:color="auto"/>
                <w:bottom w:val="none" w:sz="0" w:space="0" w:color="auto"/>
                <w:right w:val="none" w:sz="0" w:space="0" w:color="auto"/>
              </w:divBdr>
              <w:divsChild>
                <w:div w:id="399788549">
                  <w:marLeft w:val="-180"/>
                  <w:marRight w:val="-180"/>
                  <w:marTop w:val="0"/>
                  <w:marBottom w:val="0"/>
                  <w:divBdr>
                    <w:top w:val="none" w:sz="0" w:space="0" w:color="auto"/>
                    <w:left w:val="none" w:sz="0" w:space="0" w:color="auto"/>
                    <w:bottom w:val="none" w:sz="0" w:space="0" w:color="auto"/>
                    <w:right w:val="none" w:sz="0" w:space="0" w:color="auto"/>
                  </w:divBdr>
                  <w:divsChild>
                    <w:div w:id="15032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990508">
      <w:bodyDiv w:val="1"/>
      <w:marLeft w:val="0"/>
      <w:marRight w:val="0"/>
      <w:marTop w:val="0"/>
      <w:marBottom w:val="0"/>
      <w:divBdr>
        <w:top w:val="none" w:sz="0" w:space="0" w:color="auto"/>
        <w:left w:val="none" w:sz="0" w:space="0" w:color="auto"/>
        <w:bottom w:val="none" w:sz="0" w:space="0" w:color="auto"/>
        <w:right w:val="none" w:sz="0" w:space="0" w:color="auto"/>
      </w:divBdr>
      <w:divsChild>
        <w:div w:id="800149727">
          <w:marLeft w:val="0"/>
          <w:marRight w:val="0"/>
          <w:marTop w:val="0"/>
          <w:marBottom w:val="0"/>
          <w:divBdr>
            <w:top w:val="none" w:sz="0" w:space="0" w:color="auto"/>
            <w:left w:val="none" w:sz="0" w:space="0" w:color="auto"/>
            <w:bottom w:val="none" w:sz="0" w:space="0" w:color="auto"/>
            <w:right w:val="none" w:sz="0" w:space="0" w:color="auto"/>
          </w:divBdr>
        </w:div>
      </w:divsChild>
    </w:div>
    <w:div w:id="604653126">
      <w:bodyDiv w:val="1"/>
      <w:marLeft w:val="0"/>
      <w:marRight w:val="0"/>
      <w:marTop w:val="0"/>
      <w:marBottom w:val="0"/>
      <w:divBdr>
        <w:top w:val="none" w:sz="0" w:space="0" w:color="auto"/>
        <w:left w:val="none" w:sz="0" w:space="0" w:color="auto"/>
        <w:bottom w:val="none" w:sz="0" w:space="0" w:color="auto"/>
        <w:right w:val="none" w:sz="0" w:space="0" w:color="auto"/>
      </w:divBdr>
    </w:div>
    <w:div w:id="607077864">
      <w:bodyDiv w:val="1"/>
      <w:marLeft w:val="0"/>
      <w:marRight w:val="0"/>
      <w:marTop w:val="0"/>
      <w:marBottom w:val="0"/>
      <w:divBdr>
        <w:top w:val="none" w:sz="0" w:space="0" w:color="auto"/>
        <w:left w:val="none" w:sz="0" w:space="0" w:color="auto"/>
        <w:bottom w:val="none" w:sz="0" w:space="0" w:color="auto"/>
        <w:right w:val="none" w:sz="0" w:space="0" w:color="auto"/>
      </w:divBdr>
      <w:divsChild>
        <w:div w:id="145322124">
          <w:marLeft w:val="0"/>
          <w:marRight w:val="0"/>
          <w:marTop w:val="0"/>
          <w:marBottom w:val="0"/>
          <w:divBdr>
            <w:top w:val="none" w:sz="0" w:space="0" w:color="auto"/>
            <w:left w:val="none" w:sz="0" w:space="0" w:color="auto"/>
            <w:bottom w:val="none" w:sz="0" w:space="0" w:color="auto"/>
            <w:right w:val="none" w:sz="0" w:space="0" w:color="auto"/>
          </w:divBdr>
          <w:divsChild>
            <w:div w:id="518660756">
              <w:marLeft w:val="-180"/>
              <w:marRight w:val="-180"/>
              <w:marTop w:val="0"/>
              <w:marBottom w:val="0"/>
              <w:divBdr>
                <w:top w:val="none" w:sz="0" w:space="0" w:color="auto"/>
                <w:left w:val="none" w:sz="0" w:space="0" w:color="auto"/>
                <w:bottom w:val="none" w:sz="0" w:space="0" w:color="auto"/>
                <w:right w:val="none" w:sz="0" w:space="0" w:color="auto"/>
              </w:divBdr>
              <w:divsChild>
                <w:div w:id="1431971841">
                  <w:marLeft w:val="0"/>
                  <w:marRight w:val="0"/>
                  <w:marTop w:val="0"/>
                  <w:marBottom w:val="0"/>
                  <w:divBdr>
                    <w:top w:val="none" w:sz="0" w:space="0" w:color="auto"/>
                    <w:left w:val="none" w:sz="0" w:space="0" w:color="auto"/>
                    <w:bottom w:val="none" w:sz="0" w:space="0" w:color="auto"/>
                    <w:right w:val="none" w:sz="0" w:space="0" w:color="auto"/>
                  </w:divBdr>
                </w:div>
                <w:div w:id="106432083">
                  <w:marLeft w:val="0"/>
                  <w:marRight w:val="0"/>
                  <w:marTop w:val="0"/>
                  <w:marBottom w:val="0"/>
                  <w:divBdr>
                    <w:top w:val="none" w:sz="0" w:space="0" w:color="auto"/>
                    <w:left w:val="none" w:sz="0" w:space="0" w:color="auto"/>
                    <w:bottom w:val="none" w:sz="0" w:space="0" w:color="auto"/>
                    <w:right w:val="none" w:sz="0" w:space="0" w:color="auto"/>
                  </w:divBdr>
                  <w:divsChild>
                    <w:div w:id="1063718389">
                      <w:marLeft w:val="0"/>
                      <w:marRight w:val="0"/>
                      <w:marTop w:val="0"/>
                      <w:marBottom w:val="360"/>
                      <w:divBdr>
                        <w:top w:val="none" w:sz="0" w:space="4" w:color="auto"/>
                        <w:left w:val="single" w:sz="36" w:space="11" w:color="38B449"/>
                        <w:bottom w:val="none" w:sz="0" w:space="4" w:color="auto"/>
                        <w:right w:val="none" w:sz="0" w:space="0" w:color="auto"/>
                      </w:divBdr>
                    </w:div>
                  </w:divsChild>
                </w:div>
              </w:divsChild>
            </w:div>
          </w:divsChild>
        </w:div>
        <w:div w:id="1663507079">
          <w:marLeft w:val="0"/>
          <w:marRight w:val="0"/>
          <w:marTop w:val="0"/>
          <w:marBottom w:val="0"/>
          <w:divBdr>
            <w:top w:val="none" w:sz="0" w:space="0" w:color="auto"/>
            <w:left w:val="none" w:sz="0" w:space="0" w:color="auto"/>
            <w:bottom w:val="none" w:sz="0" w:space="0" w:color="auto"/>
            <w:right w:val="none" w:sz="0" w:space="0" w:color="auto"/>
          </w:divBdr>
          <w:divsChild>
            <w:div w:id="1252079682">
              <w:marLeft w:val="-180"/>
              <w:marRight w:val="-180"/>
              <w:marTop w:val="0"/>
              <w:marBottom w:val="0"/>
              <w:divBdr>
                <w:top w:val="none" w:sz="0" w:space="0" w:color="auto"/>
                <w:left w:val="none" w:sz="0" w:space="0" w:color="auto"/>
                <w:bottom w:val="none" w:sz="0" w:space="0" w:color="auto"/>
                <w:right w:val="none" w:sz="0" w:space="0" w:color="auto"/>
              </w:divBdr>
              <w:divsChild>
                <w:div w:id="1142700426">
                  <w:marLeft w:val="0"/>
                  <w:marRight w:val="0"/>
                  <w:marTop w:val="0"/>
                  <w:marBottom w:val="0"/>
                  <w:divBdr>
                    <w:top w:val="none" w:sz="0" w:space="0" w:color="auto"/>
                    <w:left w:val="none" w:sz="0" w:space="0" w:color="auto"/>
                    <w:bottom w:val="none" w:sz="0" w:space="0" w:color="auto"/>
                    <w:right w:val="none" w:sz="0" w:space="0" w:color="auto"/>
                  </w:divBdr>
                </w:div>
                <w:div w:id="1675260548">
                  <w:marLeft w:val="0"/>
                  <w:marRight w:val="0"/>
                  <w:marTop w:val="0"/>
                  <w:marBottom w:val="0"/>
                  <w:divBdr>
                    <w:top w:val="none" w:sz="0" w:space="0" w:color="auto"/>
                    <w:left w:val="none" w:sz="0" w:space="0" w:color="auto"/>
                    <w:bottom w:val="none" w:sz="0" w:space="0" w:color="auto"/>
                    <w:right w:val="none" w:sz="0" w:space="0" w:color="auto"/>
                  </w:divBdr>
                  <w:divsChild>
                    <w:div w:id="1964581372">
                      <w:marLeft w:val="0"/>
                      <w:marRight w:val="0"/>
                      <w:marTop w:val="0"/>
                      <w:marBottom w:val="360"/>
                      <w:divBdr>
                        <w:top w:val="none" w:sz="0" w:space="4" w:color="auto"/>
                        <w:left w:val="single" w:sz="36" w:space="11" w:color="38B449"/>
                        <w:bottom w:val="none" w:sz="0" w:space="4" w:color="auto"/>
                        <w:right w:val="none" w:sz="0" w:space="0" w:color="auto"/>
                      </w:divBdr>
                    </w:div>
                  </w:divsChild>
                </w:div>
              </w:divsChild>
            </w:div>
          </w:divsChild>
        </w:div>
        <w:div w:id="2048408369">
          <w:marLeft w:val="0"/>
          <w:marRight w:val="0"/>
          <w:marTop w:val="0"/>
          <w:marBottom w:val="0"/>
          <w:divBdr>
            <w:top w:val="none" w:sz="0" w:space="0" w:color="auto"/>
            <w:left w:val="none" w:sz="0" w:space="0" w:color="auto"/>
            <w:bottom w:val="none" w:sz="0" w:space="0" w:color="auto"/>
            <w:right w:val="none" w:sz="0" w:space="0" w:color="auto"/>
          </w:divBdr>
          <w:divsChild>
            <w:div w:id="711346001">
              <w:marLeft w:val="-180"/>
              <w:marRight w:val="-180"/>
              <w:marTop w:val="0"/>
              <w:marBottom w:val="0"/>
              <w:divBdr>
                <w:top w:val="none" w:sz="0" w:space="0" w:color="auto"/>
                <w:left w:val="none" w:sz="0" w:space="0" w:color="auto"/>
                <w:bottom w:val="none" w:sz="0" w:space="0" w:color="auto"/>
                <w:right w:val="none" w:sz="0" w:space="0" w:color="auto"/>
              </w:divBdr>
              <w:divsChild>
                <w:div w:id="936015554">
                  <w:marLeft w:val="0"/>
                  <w:marRight w:val="0"/>
                  <w:marTop w:val="0"/>
                  <w:marBottom w:val="0"/>
                  <w:divBdr>
                    <w:top w:val="none" w:sz="0" w:space="0" w:color="auto"/>
                    <w:left w:val="none" w:sz="0" w:space="0" w:color="auto"/>
                    <w:bottom w:val="none" w:sz="0" w:space="0" w:color="auto"/>
                    <w:right w:val="none" w:sz="0" w:space="0" w:color="auto"/>
                  </w:divBdr>
                </w:div>
                <w:div w:id="1216358974">
                  <w:marLeft w:val="0"/>
                  <w:marRight w:val="0"/>
                  <w:marTop w:val="0"/>
                  <w:marBottom w:val="0"/>
                  <w:divBdr>
                    <w:top w:val="none" w:sz="0" w:space="0" w:color="auto"/>
                    <w:left w:val="none" w:sz="0" w:space="0" w:color="auto"/>
                    <w:bottom w:val="none" w:sz="0" w:space="0" w:color="auto"/>
                    <w:right w:val="none" w:sz="0" w:space="0" w:color="auto"/>
                  </w:divBdr>
                  <w:divsChild>
                    <w:div w:id="233900848">
                      <w:marLeft w:val="0"/>
                      <w:marRight w:val="0"/>
                      <w:marTop w:val="0"/>
                      <w:marBottom w:val="360"/>
                      <w:divBdr>
                        <w:top w:val="none" w:sz="0" w:space="4" w:color="auto"/>
                        <w:left w:val="single" w:sz="36" w:space="11" w:color="38B449"/>
                        <w:bottom w:val="none" w:sz="0" w:space="4" w:color="auto"/>
                        <w:right w:val="none" w:sz="0" w:space="0" w:color="auto"/>
                      </w:divBdr>
                    </w:div>
                  </w:divsChild>
                </w:div>
              </w:divsChild>
            </w:div>
          </w:divsChild>
        </w:div>
        <w:div w:id="1830903435">
          <w:marLeft w:val="0"/>
          <w:marRight w:val="0"/>
          <w:marTop w:val="0"/>
          <w:marBottom w:val="0"/>
          <w:divBdr>
            <w:top w:val="none" w:sz="0" w:space="0" w:color="auto"/>
            <w:left w:val="none" w:sz="0" w:space="0" w:color="auto"/>
            <w:bottom w:val="none" w:sz="0" w:space="0" w:color="auto"/>
            <w:right w:val="none" w:sz="0" w:space="0" w:color="auto"/>
          </w:divBdr>
          <w:divsChild>
            <w:div w:id="745417617">
              <w:marLeft w:val="-180"/>
              <w:marRight w:val="-180"/>
              <w:marTop w:val="0"/>
              <w:marBottom w:val="0"/>
              <w:divBdr>
                <w:top w:val="none" w:sz="0" w:space="0" w:color="auto"/>
                <w:left w:val="none" w:sz="0" w:space="0" w:color="auto"/>
                <w:bottom w:val="none" w:sz="0" w:space="0" w:color="auto"/>
                <w:right w:val="none" w:sz="0" w:space="0" w:color="auto"/>
              </w:divBdr>
              <w:divsChild>
                <w:div w:id="18371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313898">
      <w:bodyDiv w:val="1"/>
      <w:marLeft w:val="0"/>
      <w:marRight w:val="0"/>
      <w:marTop w:val="0"/>
      <w:marBottom w:val="0"/>
      <w:divBdr>
        <w:top w:val="none" w:sz="0" w:space="0" w:color="auto"/>
        <w:left w:val="none" w:sz="0" w:space="0" w:color="auto"/>
        <w:bottom w:val="none" w:sz="0" w:space="0" w:color="auto"/>
        <w:right w:val="none" w:sz="0" w:space="0" w:color="auto"/>
      </w:divBdr>
      <w:divsChild>
        <w:div w:id="421724921">
          <w:marLeft w:val="0"/>
          <w:marRight w:val="0"/>
          <w:marTop w:val="0"/>
          <w:marBottom w:val="720"/>
          <w:divBdr>
            <w:top w:val="none" w:sz="0" w:space="0" w:color="auto"/>
            <w:left w:val="none" w:sz="0" w:space="0" w:color="auto"/>
            <w:bottom w:val="none" w:sz="0" w:space="0" w:color="auto"/>
            <w:right w:val="none" w:sz="0" w:space="0" w:color="auto"/>
          </w:divBdr>
        </w:div>
      </w:divsChild>
    </w:div>
    <w:div w:id="616955999">
      <w:bodyDiv w:val="1"/>
      <w:marLeft w:val="0"/>
      <w:marRight w:val="0"/>
      <w:marTop w:val="0"/>
      <w:marBottom w:val="0"/>
      <w:divBdr>
        <w:top w:val="none" w:sz="0" w:space="0" w:color="auto"/>
        <w:left w:val="none" w:sz="0" w:space="0" w:color="auto"/>
        <w:bottom w:val="none" w:sz="0" w:space="0" w:color="auto"/>
        <w:right w:val="none" w:sz="0" w:space="0" w:color="auto"/>
      </w:divBdr>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590">
      <w:bodyDiv w:val="1"/>
      <w:marLeft w:val="0"/>
      <w:marRight w:val="0"/>
      <w:marTop w:val="0"/>
      <w:marBottom w:val="0"/>
      <w:divBdr>
        <w:top w:val="none" w:sz="0" w:space="0" w:color="auto"/>
        <w:left w:val="none" w:sz="0" w:space="0" w:color="auto"/>
        <w:bottom w:val="none" w:sz="0" w:space="0" w:color="auto"/>
        <w:right w:val="none" w:sz="0" w:space="0" w:color="auto"/>
      </w:divBdr>
    </w:div>
    <w:div w:id="617569085">
      <w:bodyDiv w:val="1"/>
      <w:marLeft w:val="0"/>
      <w:marRight w:val="0"/>
      <w:marTop w:val="0"/>
      <w:marBottom w:val="0"/>
      <w:divBdr>
        <w:top w:val="none" w:sz="0" w:space="0" w:color="auto"/>
        <w:left w:val="none" w:sz="0" w:space="0" w:color="auto"/>
        <w:bottom w:val="none" w:sz="0" w:space="0" w:color="auto"/>
        <w:right w:val="none" w:sz="0" w:space="0" w:color="auto"/>
      </w:divBdr>
      <w:divsChild>
        <w:div w:id="2144037240">
          <w:marLeft w:val="0"/>
          <w:marRight w:val="0"/>
          <w:marTop w:val="0"/>
          <w:marBottom w:val="0"/>
          <w:divBdr>
            <w:top w:val="none" w:sz="0" w:space="0" w:color="auto"/>
            <w:left w:val="none" w:sz="0" w:space="0" w:color="auto"/>
            <w:bottom w:val="none" w:sz="0" w:space="0" w:color="auto"/>
            <w:right w:val="none" w:sz="0" w:space="0" w:color="auto"/>
          </w:divBdr>
          <w:divsChild>
            <w:div w:id="2047244964">
              <w:marLeft w:val="0"/>
              <w:marRight w:val="0"/>
              <w:marTop w:val="0"/>
              <w:marBottom w:val="0"/>
              <w:divBdr>
                <w:top w:val="none" w:sz="0" w:space="0" w:color="auto"/>
                <w:left w:val="none" w:sz="0" w:space="0" w:color="auto"/>
                <w:bottom w:val="none" w:sz="0" w:space="0" w:color="auto"/>
                <w:right w:val="none" w:sz="0" w:space="0" w:color="auto"/>
              </w:divBdr>
              <w:divsChild>
                <w:div w:id="2090417730">
                  <w:marLeft w:val="0"/>
                  <w:marRight w:val="0"/>
                  <w:marTop w:val="0"/>
                  <w:marBottom w:val="0"/>
                  <w:divBdr>
                    <w:top w:val="none" w:sz="0" w:space="0" w:color="auto"/>
                    <w:left w:val="none" w:sz="0" w:space="0" w:color="auto"/>
                    <w:bottom w:val="none" w:sz="0" w:space="0" w:color="auto"/>
                    <w:right w:val="none" w:sz="0" w:space="0" w:color="auto"/>
                  </w:divBdr>
                </w:div>
              </w:divsChild>
            </w:div>
            <w:div w:id="2137721123">
              <w:marLeft w:val="0"/>
              <w:marRight w:val="0"/>
              <w:marTop w:val="0"/>
              <w:marBottom w:val="0"/>
              <w:divBdr>
                <w:top w:val="none" w:sz="0" w:space="0" w:color="auto"/>
                <w:left w:val="none" w:sz="0" w:space="0" w:color="auto"/>
                <w:bottom w:val="none" w:sz="0" w:space="0" w:color="auto"/>
                <w:right w:val="none" w:sz="0" w:space="0" w:color="auto"/>
              </w:divBdr>
            </w:div>
          </w:divsChild>
        </w:div>
        <w:div w:id="1550608789">
          <w:marLeft w:val="0"/>
          <w:marRight w:val="0"/>
          <w:marTop w:val="0"/>
          <w:marBottom w:val="0"/>
          <w:divBdr>
            <w:top w:val="none" w:sz="0" w:space="0" w:color="auto"/>
            <w:left w:val="none" w:sz="0" w:space="0" w:color="auto"/>
            <w:bottom w:val="none" w:sz="0" w:space="0" w:color="auto"/>
            <w:right w:val="none" w:sz="0" w:space="0" w:color="auto"/>
          </w:divBdr>
          <w:divsChild>
            <w:div w:id="416249137">
              <w:marLeft w:val="0"/>
              <w:marRight w:val="0"/>
              <w:marTop w:val="0"/>
              <w:marBottom w:val="0"/>
              <w:divBdr>
                <w:top w:val="none" w:sz="0" w:space="0" w:color="auto"/>
                <w:left w:val="none" w:sz="0" w:space="0" w:color="auto"/>
                <w:bottom w:val="none" w:sz="0" w:space="0" w:color="auto"/>
                <w:right w:val="none" w:sz="0" w:space="0" w:color="auto"/>
              </w:divBdr>
              <w:divsChild>
                <w:div w:id="1428649339">
                  <w:marLeft w:val="0"/>
                  <w:marRight w:val="0"/>
                  <w:marTop w:val="0"/>
                  <w:marBottom w:val="0"/>
                  <w:divBdr>
                    <w:top w:val="none" w:sz="0" w:space="0" w:color="auto"/>
                    <w:left w:val="none" w:sz="0" w:space="0" w:color="auto"/>
                    <w:bottom w:val="none" w:sz="0" w:space="0" w:color="auto"/>
                    <w:right w:val="none" w:sz="0" w:space="0" w:color="auto"/>
                  </w:divBdr>
                </w:div>
              </w:divsChild>
            </w:div>
            <w:div w:id="2136633911">
              <w:marLeft w:val="0"/>
              <w:marRight w:val="0"/>
              <w:marTop w:val="0"/>
              <w:marBottom w:val="0"/>
              <w:divBdr>
                <w:top w:val="none" w:sz="0" w:space="0" w:color="auto"/>
                <w:left w:val="none" w:sz="0" w:space="0" w:color="auto"/>
                <w:bottom w:val="none" w:sz="0" w:space="0" w:color="auto"/>
                <w:right w:val="none" w:sz="0" w:space="0" w:color="auto"/>
              </w:divBdr>
            </w:div>
          </w:divsChild>
        </w:div>
        <w:div w:id="732850924">
          <w:marLeft w:val="0"/>
          <w:marRight w:val="0"/>
          <w:marTop w:val="0"/>
          <w:marBottom w:val="0"/>
          <w:divBdr>
            <w:top w:val="none" w:sz="0" w:space="0" w:color="auto"/>
            <w:left w:val="none" w:sz="0" w:space="0" w:color="auto"/>
            <w:bottom w:val="none" w:sz="0" w:space="0" w:color="auto"/>
            <w:right w:val="none" w:sz="0" w:space="0" w:color="auto"/>
          </w:divBdr>
          <w:divsChild>
            <w:div w:id="443041553">
              <w:marLeft w:val="0"/>
              <w:marRight w:val="0"/>
              <w:marTop w:val="0"/>
              <w:marBottom w:val="0"/>
              <w:divBdr>
                <w:top w:val="none" w:sz="0" w:space="0" w:color="auto"/>
                <w:left w:val="none" w:sz="0" w:space="0" w:color="auto"/>
                <w:bottom w:val="none" w:sz="0" w:space="0" w:color="auto"/>
                <w:right w:val="none" w:sz="0" w:space="0" w:color="auto"/>
              </w:divBdr>
              <w:divsChild>
                <w:div w:id="232853662">
                  <w:marLeft w:val="0"/>
                  <w:marRight w:val="0"/>
                  <w:marTop w:val="0"/>
                  <w:marBottom w:val="0"/>
                  <w:divBdr>
                    <w:top w:val="none" w:sz="0" w:space="0" w:color="auto"/>
                    <w:left w:val="none" w:sz="0" w:space="0" w:color="auto"/>
                    <w:bottom w:val="none" w:sz="0" w:space="0" w:color="auto"/>
                    <w:right w:val="none" w:sz="0" w:space="0" w:color="auto"/>
                  </w:divBdr>
                </w:div>
              </w:divsChild>
            </w:div>
            <w:div w:id="1680814154">
              <w:marLeft w:val="0"/>
              <w:marRight w:val="0"/>
              <w:marTop w:val="0"/>
              <w:marBottom w:val="0"/>
              <w:divBdr>
                <w:top w:val="none" w:sz="0" w:space="0" w:color="auto"/>
                <w:left w:val="none" w:sz="0" w:space="0" w:color="auto"/>
                <w:bottom w:val="none" w:sz="0" w:space="0" w:color="auto"/>
                <w:right w:val="none" w:sz="0" w:space="0" w:color="auto"/>
              </w:divBdr>
            </w:div>
          </w:divsChild>
        </w:div>
        <w:div w:id="454492659">
          <w:marLeft w:val="0"/>
          <w:marRight w:val="0"/>
          <w:marTop w:val="0"/>
          <w:marBottom w:val="0"/>
          <w:divBdr>
            <w:top w:val="none" w:sz="0" w:space="0" w:color="auto"/>
            <w:left w:val="none" w:sz="0" w:space="0" w:color="auto"/>
            <w:bottom w:val="none" w:sz="0" w:space="0" w:color="auto"/>
            <w:right w:val="none" w:sz="0" w:space="0" w:color="auto"/>
          </w:divBdr>
          <w:divsChild>
            <w:div w:id="1558398030">
              <w:marLeft w:val="0"/>
              <w:marRight w:val="0"/>
              <w:marTop w:val="0"/>
              <w:marBottom w:val="0"/>
              <w:divBdr>
                <w:top w:val="none" w:sz="0" w:space="0" w:color="auto"/>
                <w:left w:val="none" w:sz="0" w:space="0" w:color="auto"/>
                <w:bottom w:val="none" w:sz="0" w:space="0" w:color="auto"/>
                <w:right w:val="none" w:sz="0" w:space="0" w:color="auto"/>
              </w:divBdr>
              <w:divsChild>
                <w:div w:id="424154956">
                  <w:marLeft w:val="0"/>
                  <w:marRight w:val="0"/>
                  <w:marTop w:val="0"/>
                  <w:marBottom w:val="0"/>
                  <w:divBdr>
                    <w:top w:val="none" w:sz="0" w:space="0" w:color="auto"/>
                    <w:left w:val="none" w:sz="0" w:space="0" w:color="auto"/>
                    <w:bottom w:val="none" w:sz="0" w:space="0" w:color="auto"/>
                    <w:right w:val="none" w:sz="0" w:space="0" w:color="auto"/>
                  </w:divBdr>
                </w:div>
              </w:divsChild>
            </w:div>
            <w:div w:id="318385556">
              <w:marLeft w:val="0"/>
              <w:marRight w:val="0"/>
              <w:marTop w:val="0"/>
              <w:marBottom w:val="0"/>
              <w:divBdr>
                <w:top w:val="none" w:sz="0" w:space="0" w:color="auto"/>
                <w:left w:val="none" w:sz="0" w:space="0" w:color="auto"/>
                <w:bottom w:val="none" w:sz="0" w:space="0" w:color="auto"/>
                <w:right w:val="none" w:sz="0" w:space="0" w:color="auto"/>
              </w:divBdr>
            </w:div>
          </w:divsChild>
        </w:div>
        <w:div w:id="611325285">
          <w:marLeft w:val="0"/>
          <w:marRight w:val="0"/>
          <w:marTop w:val="0"/>
          <w:marBottom w:val="0"/>
          <w:divBdr>
            <w:top w:val="none" w:sz="0" w:space="0" w:color="auto"/>
            <w:left w:val="none" w:sz="0" w:space="0" w:color="auto"/>
            <w:bottom w:val="none" w:sz="0" w:space="0" w:color="auto"/>
            <w:right w:val="none" w:sz="0" w:space="0" w:color="auto"/>
          </w:divBdr>
          <w:divsChild>
            <w:div w:id="905918811">
              <w:marLeft w:val="0"/>
              <w:marRight w:val="0"/>
              <w:marTop w:val="0"/>
              <w:marBottom w:val="0"/>
              <w:divBdr>
                <w:top w:val="none" w:sz="0" w:space="0" w:color="auto"/>
                <w:left w:val="none" w:sz="0" w:space="0" w:color="auto"/>
                <w:bottom w:val="none" w:sz="0" w:space="0" w:color="auto"/>
                <w:right w:val="none" w:sz="0" w:space="0" w:color="auto"/>
              </w:divBdr>
              <w:divsChild>
                <w:div w:id="1464735984">
                  <w:marLeft w:val="0"/>
                  <w:marRight w:val="0"/>
                  <w:marTop w:val="0"/>
                  <w:marBottom w:val="0"/>
                  <w:divBdr>
                    <w:top w:val="none" w:sz="0" w:space="0" w:color="auto"/>
                    <w:left w:val="none" w:sz="0" w:space="0" w:color="auto"/>
                    <w:bottom w:val="none" w:sz="0" w:space="0" w:color="auto"/>
                    <w:right w:val="none" w:sz="0" w:space="0" w:color="auto"/>
                  </w:divBdr>
                </w:div>
              </w:divsChild>
            </w:div>
            <w:div w:id="1758011829">
              <w:marLeft w:val="0"/>
              <w:marRight w:val="0"/>
              <w:marTop w:val="0"/>
              <w:marBottom w:val="0"/>
              <w:divBdr>
                <w:top w:val="none" w:sz="0" w:space="0" w:color="auto"/>
                <w:left w:val="none" w:sz="0" w:space="0" w:color="auto"/>
                <w:bottom w:val="none" w:sz="0" w:space="0" w:color="auto"/>
                <w:right w:val="none" w:sz="0" w:space="0" w:color="auto"/>
              </w:divBdr>
            </w:div>
          </w:divsChild>
        </w:div>
        <w:div w:id="1843425355">
          <w:marLeft w:val="0"/>
          <w:marRight w:val="0"/>
          <w:marTop w:val="0"/>
          <w:marBottom w:val="0"/>
          <w:divBdr>
            <w:top w:val="none" w:sz="0" w:space="0" w:color="auto"/>
            <w:left w:val="none" w:sz="0" w:space="0" w:color="auto"/>
            <w:bottom w:val="none" w:sz="0" w:space="0" w:color="auto"/>
            <w:right w:val="none" w:sz="0" w:space="0" w:color="auto"/>
          </w:divBdr>
          <w:divsChild>
            <w:div w:id="364450043">
              <w:marLeft w:val="0"/>
              <w:marRight w:val="0"/>
              <w:marTop w:val="0"/>
              <w:marBottom w:val="0"/>
              <w:divBdr>
                <w:top w:val="none" w:sz="0" w:space="0" w:color="auto"/>
                <w:left w:val="none" w:sz="0" w:space="0" w:color="auto"/>
                <w:bottom w:val="none" w:sz="0" w:space="0" w:color="auto"/>
                <w:right w:val="none" w:sz="0" w:space="0" w:color="auto"/>
              </w:divBdr>
              <w:divsChild>
                <w:div w:id="1598060246">
                  <w:marLeft w:val="0"/>
                  <w:marRight w:val="0"/>
                  <w:marTop w:val="0"/>
                  <w:marBottom w:val="0"/>
                  <w:divBdr>
                    <w:top w:val="none" w:sz="0" w:space="0" w:color="auto"/>
                    <w:left w:val="none" w:sz="0" w:space="0" w:color="auto"/>
                    <w:bottom w:val="none" w:sz="0" w:space="0" w:color="auto"/>
                    <w:right w:val="none" w:sz="0" w:space="0" w:color="auto"/>
                  </w:divBdr>
                </w:div>
              </w:divsChild>
            </w:div>
            <w:div w:id="2144619038">
              <w:marLeft w:val="0"/>
              <w:marRight w:val="0"/>
              <w:marTop w:val="0"/>
              <w:marBottom w:val="0"/>
              <w:divBdr>
                <w:top w:val="none" w:sz="0" w:space="0" w:color="auto"/>
                <w:left w:val="none" w:sz="0" w:space="0" w:color="auto"/>
                <w:bottom w:val="none" w:sz="0" w:space="0" w:color="auto"/>
                <w:right w:val="none" w:sz="0" w:space="0" w:color="auto"/>
              </w:divBdr>
            </w:div>
          </w:divsChild>
        </w:div>
        <w:div w:id="211305551">
          <w:marLeft w:val="0"/>
          <w:marRight w:val="0"/>
          <w:marTop w:val="0"/>
          <w:marBottom w:val="0"/>
          <w:divBdr>
            <w:top w:val="none" w:sz="0" w:space="0" w:color="auto"/>
            <w:left w:val="none" w:sz="0" w:space="0" w:color="auto"/>
            <w:bottom w:val="none" w:sz="0" w:space="0" w:color="auto"/>
            <w:right w:val="none" w:sz="0" w:space="0" w:color="auto"/>
          </w:divBdr>
          <w:divsChild>
            <w:div w:id="367024175">
              <w:marLeft w:val="0"/>
              <w:marRight w:val="0"/>
              <w:marTop w:val="0"/>
              <w:marBottom w:val="0"/>
              <w:divBdr>
                <w:top w:val="none" w:sz="0" w:space="0" w:color="auto"/>
                <w:left w:val="none" w:sz="0" w:space="0" w:color="auto"/>
                <w:bottom w:val="none" w:sz="0" w:space="0" w:color="auto"/>
                <w:right w:val="none" w:sz="0" w:space="0" w:color="auto"/>
              </w:divBdr>
              <w:divsChild>
                <w:div w:id="104008382">
                  <w:marLeft w:val="0"/>
                  <w:marRight w:val="0"/>
                  <w:marTop w:val="0"/>
                  <w:marBottom w:val="0"/>
                  <w:divBdr>
                    <w:top w:val="none" w:sz="0" w:space="0" w:color="auto"/>
                    <w:left w:val="none" w:sz="0" w:space="0" w:color="auto"/>
                    <w:bottom w:val="none" w:sz="0" w:space="0" w:color="auto"/>
                    <w:right w:val="none" w:sz="0" w:space="0" w:color="auto"/>
                  </w:divBdr>
                </w:div>
              </w:divsChild>
            </w:div>
            <w:div w:id="9128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78087">
      <w:bodyDiv w:val="1"/>
      <w:marLeft w:val="0"/>
      <w:marRight w:val="0"/>
      <w:marTop w:val="0"/>
      <w:marBottom w:val="0"/>
      <w:divBdr>
        <w:top w:val="none" w:sz="0" w:space="0" w:color="auto"/>
        <w:left w:val="none" w:sz="0" w:space="0" w:color="auto"/>
        <w:bottom w:val="none" w:sz="0" w:space="0" w:color="auto"/>
        <w:right w:val="none" w:sz="0" w:space="0" w:color="auto"/>
      </w:divBdr>
      <w:divsChild>
        <w:div w:id="1871381782">
          <w:marLeft w:val="0"/>
          <w:marRight w:val="0"/>
          <w:marTop w:val="0"/>
          <w:marBottom w:val="0"/>
          <w:divBdr>
            <w:top w:val="none" w:sz="0" w:space="0" w:color="auto"/>
            <w:left w:val="none" w:sz="0" w:space="0" w:color="auto"/>
            <w:bottom w:val="none" w:sz="0" w:space="0" w:color="auto"/>
            <w:right w:val="none" w:sz="0" w:space="0" w:color="auto"/>
          </w:divBdr>
        </w:div>
        <w:div w:id="948778622">
          <w:marLeft w:val="0"/>
          <w:marRight w:val="0"/>
          <w:marTop w:val="0"/>
          <w:marBottom w:val="0"/>
          <w:divBdr>
            <w:top w:val="none" w:sz="0" w:space="0" w:color="auto"/>
            <w:left w:val="none" w:sz="0" w:space="0" w:color="auto"/>
            <w:bottom w:val="none" w:sz="0" w:space="0" w:color="auto"/>
            <w:right w:val="none" w:sz="0" w:space="0" w:color="auto"/>
          </w:divBdr>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0862425">
      <w:bodyDiv w:val="1"/>
      <w:marLeft w:val="0"/>
      <w:marRight w:val="0"/>
      <w:marTop w:val="0"/>
      <w:marBottom w:val="0"/>
      <w:divBdr>
        <w:top w:val="none" w:sz="0" w:space="0" w:color="auto"/>
        <w:left w:val="none" w:sz="0" w:space="0" w:color="auto"/>
        <w:bottom w:val="none" w:sz="0" w:space="0" w:color="auto"/>
        <w:right w:val="none" w:sz="0" w:space="0" w:color="auto"/>
      </w:divBdr>
      <w:divsChild>
        <w:div w:id="1308389952">
          <w:marLeft w:val="0"/>
          <w:marRight w:val="0"/>
          <w:marTop w:val="0"/>
          <w:marBottom w:val="720"/>
          <w:divBdr>
            <w:top w:val="none" w:sz="0" w:space="0" w:color="auto"/>
            <w:left w:val="none" w:sz="0" w:space="0" w:color="auto"/>
            <w:bottom w:val="single" w:sz="18" w:space="15" w:color="E8E8E8"/>
            <w:right w:val="none" w:sz="0" w:space="0" w:color="auto"/>
          </w:divBdr>
        </w:div>
      </w:divsChild>
    </w:div>
    <w:div w:id="633221277">
      <w:bodyDiv w:val="1"/>
      <w:marLeft w:val="0"/>
      <w:marRight w:val="0"/>
      <w:marTop w:val="0"/>
      <w:marBottom w:val="0"/>
      <w:divBdr>
        <w:top w:val="none" w:sz="0" w:space="0" w:color="auto"/>
        <w:left w:val="none" w:sz="0" w:space="0" w:color="auto"/>
        <w:bottom w:val="none" w:sz="0" w:space="0" w:color="auto"/>
        <w:right w:val="none" w:sz="0" w:space="0" w:color="auto"/>
      </w:divBdr>
      <w:divsChild>
        <w:div w:id="1306007775">
          <w:marLeft w:val="0"/>
          <w:marRight w:val="0"/>
          <w:marTop w:val="0"/>
          <w:marBottom w:val="0"/>
          <w:divBdr>
            <w:top w:val="none" w:sz="0" w:space="0" w:color="auto"/>
            <w:left w:val="none" w:sz="0" w:space="0" w:color="auto"/>
            <w:bottom w:val="none" w:sz="0" w:space="0" w:color="auto"/>
            <w:right w:val="none" w:sz="0" w:space="0" w:color="auto"/>
          </w:divBdr>
        </w:div>
      </w:divsChild>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4024063">
      <w:bodyDiv w:val="1"/>
      <w:marLeft w:val="0"/>
      <w:marRight w:val="0"/>
      <w:marTop w:val="0"/>
      <w:marBottom w:val="0"/>
      <w:divBdr>
        <w:top w:val="none" w:sz="0" w:space="0" w:color="auto"/>
        <w:left w:val="none" w:sz="0" w:space="0" w:color="auto"/>
        <w:bottom w:val="none" w:sz="0" w:space="0" w:color="auto"/>
        <w:right w:val="none" w:sz="0" w:space="0" w:color="auto"/>
      </w:divBdr>
    </w:div>
    <w:div w:id="641469500">
      <w:bodyDiv w:val="1"/>
      <w:marLeft w:val="0"/>
      <w:marRight w:val="0"/>
      <w:marTop w:val="0"/>
      <w:marBottom w:val="0"/>
      <w:divBdr>
        <w:top w:val="none" w:sz="0" w:space="0" w:color="auto"/>
        <w:left w:val="none" w:sz="0" w:space="0" w:color="auto"/>
        <w:bottom w:val="none" w:sz="0" w:space="0" w:color="auto"/>
        <w:right w:val="none" w:sz="0" w:space="0" w:color="auto"/>
      </w:divBdr>
      <w:divsChild>
        <w:div w:id="1562136034">
          <w:marLeft w:val="0"/>
          <w:marRight w:val="0"/>
          <w:marTop w:val="0"/>
          <w:marBottom w:val="0"/>
          <w:divBdr>
            <w:top w:val="none" w:sz="0" w:space="0" w:color="auto"/>
            <w:left w:val="none" w:sz="0" w:space="0" w:color="auto"/>
            <w:bottom w:val="none" w:sz="0" w:space="0" w:color="auto"/>
            <w:right w:val="none" w:sz="0" w:space="0" w:color="auto"/>
          </w:divBdr>
        </w:div>
        <w:div w:id="674654990">
          <w:marLeft w:val="0"/>
          <w:marRight w:val="0"/>
          <w:marTop w:val="0"/>
          <w:marBottom w:val="0"/>
          <w:divBdr>
            <w:top w:val="none" w:sz="0" w:space="0" w:color="auto"/>
            <w:left w:val="none" w:sz="0" w:space="0" w:color="auto"/>
            <w:bottom w:val="none" w:sz="0" w:space="0" w:color="auto"/>
            <w:right w:val="none" w:sz="0" w:space="0" w:color="auto"/>
          </w:divBdr>
          <w:divsChild>
            <w:div w:id="18529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2335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2684306">
      <w:bodyDiv w:val="1"/>
      <w:marLeft w:val="0"/>
      <w:marRight w:val="0"/>
      <w:marTop w:val="0"/>
      <w:marBottom w:val="0"/>
      <w:divBdr>
        <w:top w:val="none" w:sz="0" w:space="0" w:color="auto"/>
        <w:left w:val="none" w:sz="0" w:space="0" w:color="auto"/>
        <w:bottom w:val="none" w:sz="0" w:space="0" w:color="auto"/>
        <w:right w:val="none" w:sz="0" w:space="0" w:color="auto"/>
      </w:divBdr>
      <w:divsChild>
        <w:div w:id="801121895">
          <w:marLeft w:val="0"/>
          <w:marRight w:val="0"/>
          <w:marTop w:val="0"/>
          <w:marBottom w:val="720"/>
          <w:divBdr>
            <w:top w:val="none" w:sz="0" w:space="0" w:color="auto"/>
            <w:left w:val="none" w:sz="0" w:space="0" w:color="auto"/>
            <w:bottom w:val="none" w:sz="0" w:space="0" w:color="auto"/>
            <w:right w:val="none" w:sz="0" w:space="0" w:color="auto"/>
          </w:divBdr>
        </w:div>
        <w:div w:id="1375228017">
          <w:marLeft w:val="-180"/>
          <w:marRight w:val="-180"/>
          <w:marTop w:val="0"/>
          <w:marBottom w:val="0"/>
          <w:divBdr>
            <w:top w:val="none" w:sz="0" w:space="0" w:color="auto"/>
            <w:left w:val="none" w:sz="0" w:space="0" w:color="auto"/>
            <w:bottom w:val="none" w:sz="0" w:space="0" w:color="auto"/>
            <w:right w:val="none" w:sz="0" w:space="0" w:color="auto"/>
          </w:divBdr>
          <w:divsChild>
            <w:div w:id="16105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09488">
      <w:bodyDiv w:val="1"/>
      <w:marLeft w:val="0"/>
      <w:marRight w:val="0"/>
      <w:marTop w:val="0"/>
      <w:marBottom w:val="0"/>
      <w:divBdr>
        <w:top w:val="none" w:sz="0" w:space="0" w:color="auto"/>
        <w:left w:val="none" w:sz="0" w:space="0" w:color="auto"/>
        <w:bottom w:val="none" w:sz="0" w:space="0" w:color="auto"/>
        <w:right w:val="none" w:sz="0" w:space="0" w:color="auto"/>
      </w:divBdr>
      <w:divsChild>
        <w:div w:id="587613013">
          <w:marLeft w:val="0"/>
          <w:marRight w:val="0"/>
          <w:marTop w:val="0"/>
          <w:marBottom w:val="375"/>
          <w:divBdr>
            <w:top w:val="none" w:sz="0" w:space="0" w:color="auto"/>
            <w:left w:val="none" w:sz="0" w:space="0" w:color="auto"/>
            <w:bottom w:val="none" w:sz="0" w:space="0" w:color="auto"/>
            <w:right w:val="none" w:sz="0" w:space="0" w:color="auto"/>
          </w:divBdr>
          <w:divsChild>
            <w:div w:id="456066766">
              <w:marLeft w:val="0"/>
              <w:marRight w:val="0"/>
              <w:marTop w:val="0"/>
              <w:marBottom w:val="0"/>
              <w:divBdr>
                <w:top w:val="none" w:sz="0" w:space="0" w:color="auto"/>
                <w:left w:val="none" w:sz="0" w:space="0" w:color="auto"/>
                <w:bottom w:val="none" w:sz="0" w:space="0" w:color="auto"/>
                <w:right w:val="none" w:sz="0" w:space="0" w:color="auto"/>
              </w:divBdr>
              <w:divsChild>
                <w:div w:id="7031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86580">
          <w:marLeft w:val="0"/>
          <w:marRight w:val="0"/>
          <w:marTop w:val="0"/>
          <w:marBottom w:val="0"/>
          <w:divBdr>
            <w:top w:val="none" w:sz="0" w:space="0" w:color="auto"/>
            <w:left w:val="none" w:sz="0" w:space="0" w:color="auto"/>
            <w:bottom w:val="none" w:sz="0" w:space="0" w:color="auto"/>
            <w:right w:val="none" w:sz="0" w:space="0" w:color="auto"/>
          </w:divBdr>
          <w:divsChild>
            <w:div w:id="876240163">
              <w:marLeft w:val="0"/>
              <w:marRight w:val="0"/>
              <w:marTop w:val="0"/>
              <w:marBottom w:val="0"/>
              <w:divBdr>
                <w:top w:val="none" w:sz="0" w:space="0" w:color="auto"/>
                <w:left w:val="none" w:sz="0" w:space="0" w:color="auto"/>
                <w:bottom w:val="none" w:sz="0" w:space="0" w:color="auto"/>
                <w:right w:val="none" w:sz="0" w:space="0" w:color="auto"/>
              </w:divBdr>
              <w:divsChild>
                <w:div w:id="802431353">
                  <w:marLeft w:val="-180"/>
                  <w:marRight w:val="-180"/>
                  <w:marTop w:val="0"/>
                  <w:marBottom w:val="0"/>
                  <w:divBdr>
                    <w:top w:val="none" w:sz="0" w:space="0" w:color="auto"/>
                    <w:left w:val="none" w:sz="0" w:space="0" w:color="auto"/>
                    <w:bottom w:val="none" w:sz="0" w:space="0" w:color="auto"/>
                    <w:right w:val="none" w:sz="0" w:space="0" w:color="auto"/>
                  </w:divBdr>
                  <w:divsChild>
                    <w:div w:id="5718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314135">
      <w:bodyDiv w:val="1"/>
      <w:marLeft w:val="0"/>
      <w:marRight w:val="0"/>
      <w:marTop w:val="0"/>
      <w:marBottom w:val="0"/>
      <w:divBdr>
        <w:top w:val="none" w:sz="0" w:space="0" w:color="auto"/>
        <w:left w:val="none" w:sz="0" w:space="0" w:color="auto"/>
        <w:bottom w:val="none" w:sz="0" w:space="0" w:color="auto"/>
        <w:right w:val="none" w:sz="0" w:space="0" w:color="auto"/>
      </w:divBdr>
      <w:divsChild>
        <w:div w:id="1775397803">
          <w:marLeft w:val="0"/>
          <w:marRight w:val="0"/>
          <w:marTop w:val="0"/>
          <w:marBottom w:val="0"/>
          <w:divBdr>
            <w:top w:val="none" w:sz="0" w:space="0" w:color="auto"/>
            <w:left w:val="none" w:sz="0" w:space="0" w:color="auto"/>
            <w:bottom w:val="none" w:sz="0" w:space="0" w:color="auto"/>
            <w:right w:val="none" w:sz="0" w:space="0" w:color="auto"/>
          </w:divBdr>
        </w:div>
        <w:div w:id="1865744982">
          <w:marLeft w:val="-180"/>
          <w:marRight w:val="-180"/>
          <w:marTop w:val="0"/>
          <w:marBottom w:val="0"/>
          <w:divBdr>
            <w:top w:val="none" w:sz="0" w:space="0" w:color="auto"/>
            <w:left w:val="none" w:sz="0" w:space="0" w:color="auto"/>
            <w:bottom w:val="none" w:sz="0" w:space="0" w:color="auto"/>
            <w:right w:val="none" w:sz="0" w:space="0" w:color="auto"/>
          </w:divBdr>
          <w:divsChild>
            <w:div w:id="87026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4215">
      <w:bodyDiv w:val="1"/>
      <w:marLeft w:val="0"/>
      <w:marRight w:val="0"/>
      <w:marTop w:val="0"/>
      <w:marBottom w:val="0"/>
      <w:divBdr>
        <w:top w:val="none" w:sz="0" w:space="0" w:color="auto"/>
        <w:left w:val="none" w:sz="0" w:space="0" w:color="auto"/>
        <w:bottom w:val="none" w:sz="0" w:space="0" w:color="auto"/>
        <w:right w:val="none" w:sz="0" w:space="0" w:color="auto"/>
      </w:divBdr>
      <w:divsChild>
        <w:div w:id="800457342">
          <w:marLeft w:val="0"/>
          <w:marRight w:val="0"/>
          <w:marTop w:val="0"/>
          <w:marBottom w:val="720"/>
          <w:divBdr>
            <w:top w:val="none" w:sz="0" w:space="0" w:color="auto"/>
            <w:left w:val="none" w:sz="0" w:space="0" w:color="auto"/>
            <w:bottom w:val="none" w:sz="0" w:space="0" w:color="auto"/>
            <w:right w:val="none" w:sz="0" w:space="0" w:color="auto"/>
          </w:divBdr>
        </w:div>
        <w:div w:id="1266961091">
          <w:marLeft w:val="-180"/>
          <w:marRight w:val="-180"/>
          <w:marTop w:val="0"/>
          <w:marBottom w:val="0"/>
          <w:divBdr>
            <w:top w:val="none" w:sz="0" w:space="0" w:color="auto"/>
            <w:left w:val="none" w:sz="0" w:space="0" w:color="auto"/>
            <w:bottom w:val="none" w:sz="0" w:space="0" w:color="auto"/>
            <w:right w:val="none" w:sz="0" w:space="0" w:color="auto"/>
          </w:divBdr>
          <w:divsChild>
            <w:div w:id="1053895581">
              <w:marLeft w:val="0"/>
              <w:marRight w:val="0"/>
              <w:marTop w:val="0"/>
              <w:marBottom w:val="0"/>
              <w:divBdr>
                <w:top w:val="none" w:sz="0" w:space="0" w:color="auto"/>
                <w:left w:val="none" w:sz="0" w:space="0" w:color="auto"/>
                <w:bottom w:val="none" w:sz="0" w:space="0" w:color="auto"/>
                <w:right w:val="none" w:sz="0" w:space="0" w:color="auto"/>
              </w:divBdr>
              <w:divsChild>
                <w:div w:id="2922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79580">
      <w:bodyDiv w:val="1"/>
      <w:marLeft w:val="0"/>
      <w:marRight w:val="0"/>
      <w:marTop w:val="0"/>
      <w:marBottom w:val="0"/>
      <w:divBdr>
        <w:top w:val="none" w:sz="0" w:space="0" w:color="auto"/>
        <w:left w:val="none" w:sz="0" w:space="0" w:color="auto"/>
        <w:bottom w:val="none" w:sz="0" w:space="0" w:color="auto"/>
        <w:right w:val="none" w:sz="0" w:space="0" w:color="auto"/>
      </w:divBdr>
    </w:div>
    <w:div w:id="673915355">
      <w:bodyDiv w:val="1"/>
      <w:marLeft w:val="0"/>
      <w:marRight w:val="0"/>
      <w:marTop w:val="0"/>
      <w:marBottom w:val="0"/>
      <w:divBdr>
        <w:top w:val="none" w:sz="0" w:space="0" w:color="auto"/>
        <w:left w:val="none" w:sz="0" w:space="0" w:color="auto"/>
        <w:bottom w:val="none" w:sz="0" w:space="0" w:color="auto"/>
        <w:right w:val="none" w:sz="0" w:space="0" w:color="auto"/>
      </w:divBdr>
      <w:divsChild>
        <w:div w:id="1786727496">
          <w:marLeft w:val="0"/>
          <w:marRight w:val="0"/>
          <w:marTop w:val="0"/>
          <w:marBottom w:val="0"/>
          <w:divBdr>
            <w:top w:val="none" w:sz="0" w:space="0" w:color="auto"/>
            <w:left w:val="none" w:sz="0" w:space="0" w:color="auto"/>
            <w:bottom w:val="none" w:sz="0" w:space="0" w:color="auto"/>
            <w:right w:val="none" w:sz="0" w:space="0" w:color="auto"/>
          </w:divBdr>
        </w:div>
        <w:div w:id="1838155224">
          <w:marLeft w:val="-180"/>
          <w:marRight w:val="-180"/>
          <w:marTop w:val="0"/>
          <w:marBottom w:val="0"/>
          <w:divBdr>
            <w:top w:val="none" w:sz="0" w:space="0" w:color="auto"/>
            <w:left w:val="none" w:sz="0" w:space="0" w:color="auto"/>
            <w:bottom w:val="none" w:sz="0" w:space="0" w:color="auto"/>
            <w:right w:val="none" w:sz="0" w:space="0" w:color="auto"/>
          </w:divBdr>
          <w:divsChild>
            <w:div w:id="61949530">
              <w:marLeft w:val="0"/>
              <w:marRight w:val="0"/>
              <w:marTop w:val="0"/>
              <w:marBottom w:val="0"/>
              <w:divBdr>
                <w:top w:val="none" w:sz="0" w:space="0" w:color="auto"/>
                <w:left w:val="none" w:sz="0" w:space="0" w:color="auto"/>
                <w:bottom w:val="none" w:sz="0" w:space="0" w:color="auto"/>
                <w:right w:val="none" w:sz="0" w:space="0" w:color="auto"/>
              </w:divBdr>
            </w:div>
            <w:div w:id="1366369842">
              <w:marLeft w:val="0"/>
              <w:marRight w:val="0"/>
              <w:marTop w:val="0"/>
              <w:marBottom w:val="0"/>
              <w:divBdr>
                <w:top w:val="none" w:sz="0" w:space="0" w:color="auto"/>
                <w:left w:val="none" w:sz="0" w:space="0" w:color="auto"/>
                <w:bottom w:val="none" w:sz="0" w:space="0" w:color="auto"/>
                <w:right w:val="none" w:sz="0" w:space="0" w:color="auto"/>
              </w:divBdr>
              <w:divsChild>
                <w:div w:id="963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77997764">
      <w:bodyDiv w:val="1"/>
      <w:marLeft w:val="0"/>
      <w:marRight w:val="0"/>
      <w:marTop w:val="0"/>
      <w:marBottom w:val="0"/>
      <w:divBdr>
        <w:top w:val="none" w:sz="0" w:space="0" w:color="auto"/>
        <w:left w:val="none" w:sz="0" w:space="0" w:color="auto"/>
        <w:bottom w:val="none" w:sz="0" w:space="0" w:color="auto"/>
        <w:right w:val="none" w:sz="0" w:space="0" w:color="auto"/>
      </w:divBdr>
    </w:div>
    <w:div w:id="685788698">
      <w:bodyDiv w:val="1"/>
      <w:marLeft w:val="0"/>
      <w:marRight w:val="0"/>
      <w:marTop w:val="0"/>
      <w:marBottom w:val="0"/>
      <w:divBdr>
        <w:top w:val="none" w:sz="0" w:space="0" w:color="auto"/>
        <w:left w:val="none" w:sz="0" w:space="0" w:color="auto"/>
        <w:bottom w:val="none" w:sz="0" w:space="0" w:color="auto"/>
        <w:right w:val="none" w:sz="0" w:space="0" w:color="auto"/>
      </w:divBdr>
      <w:divsChild>
        <w:div w:id="1285620927">
          <w:marLeft w:val="0"/>
          <w:marRight w:val="0"/>
          <w:marTop w:val="0"/>
          <w:marBottom w:val="720"/>
          <w:divBdr>
            <w:top w:val="none" w:sz="0" w:space="0" w:color="auto"/>
            <w:left w:val="none" w:sz="0" w:space="0" w:color="auto"/>
            <w:bottom w:val="none" w:sz="0" w:space="0" w:color="auto"/>
            <w:right w:val="none" w:sz="0" w:space="0" w:color="auto"/>
          </w:divBdr>
        </w:div>
      </w:divsChild>
    </w:div>
    <w:div w:id="687558247">
      <w:bodyDiv w:val="1"/>
      <w:marLeft w:val="0"/>
      <w:marRight w:val="0"/>
      <w:marTop w:val="0"/>
      <w:marBottom w:val="0"/>
      <w:divBdr>
        <w:top w:val="none" w:sz="0" w:space="0" w:color="auto"/>
        <w:left w:val="none" w:sz="0" w:space="0" w:color="auto"/>
        <w:bottom w:val="none" w:sz="0" w:space="0" w:color="auto"/>
        <w:right w:val="none" w:sz="0" w:space="0" w:color="auto"/>
      </w:divBdr>
    </w:div>
    <w:div w:id="690229728">
      <w:bodyDiv w:val="1"/>
      <w:marLeft w:val="0"/>
      <w:marRight w:val="0"/>
      <w:marTop w:val="0"/>
      <w:marBottom w:val="0"/>
      <w:divBdr>
        <w:top w:val="none" w:sz="0" w:space="0" w:color="auto"/>
        <w:left w:val="none" w:sz="0" w:space="0" w:color="auto"/>
        <w:bottom w:val="none" w:sz="0" w:space="0" w:color="auto"/>
        <w:right w:val="none" w:sz="0" w:space="0" w:color="auto"/>
      </w:divBdr>
      <w:divsChild>
        <w:div w:id="815413400">
          <w:marLeft w:val="0"/>
          <w:marRight w:val="0"/>
          <w:marTop w:val="0"/>
          <w:marBottom w:val="375"/>
          <w:divBdr>
            <w:top w:val="none" w:sz="0" w:space="0" w:color="auto"/>
            <w:left w:val="none" w:sz="0" w:space="0" w:color="auto"/>
            <w:bottom w:val="none" w:sz="0" w:space="0" w:color="auto"/>
            <w:right w:val="none" w:sz="0" w:space="0" w:color="auto"/>
          </w:divBdr>
          <w:divsChild>
            <w:div w:id="899026105">
              <w:marLeft w:val="0"/>
              <w:marRight w:val="0"/>
              <w:marTop w:val="0"/>
              <w:marBottom w:val="0"/>
              <w:divBdr>
                <w:top w:val="none" w:sz="0" w:space="0" w:color="auto"/>
                <w:left w:val="none" w:sz="0" w:space="0" w:color="auto"/>
                <w:bottom w:val="none" w:sz="0" w:space="0" w:color="auto"/>
                <w:right w:val="none" w:sz="0" w:space="0" w:color="auto"/>
              </w:divBdr>
              <w:divsChild>
                <w:div w:id="199093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29791">
          <w:marLeft w:val="0"/>
          <w:marRight w:val="0"/>
          <w:marTop w:val="0"/>
          <w:marBottom w:val="0"/>
          <w:divBdr>
            <w:top w:val="none" w:sz="0" w:space="0" w:color="auto"/>
            <w:left w:val="none" w:sz="0" w:space="0" w:color="auto"/>
            <w:bottom w:val="none" w:sz="0" w:space="0" w:color="auto"/>
            <w:right w:val="none" w:sz="0" w:space="0" w:color="auto"/>
          </w:divBdr>
          <w:divsChild>
            <w:div w:id="917860101">
              <w:marLeft w:val="0"/>
              <w:marRight w:val="0"/>
              <w:marTop w:val="0"/>
              <w:marBottom w:val="0"/>
              <w:divBdr>
                <w:top w:val="none" w:sz="0" w:space="0" w:color="auto"/>
                <w:left w:val="none" w:sz="0" w:space="0" w:color="auto"/>
                <w:bottom w:val="none" w:sz="0" w:space="0" w:color="auto"/>
                <w:right w:val="none" w:sz="0" w:space="0" w:color="auto"/>
              </w:divBdr>
              <w:divsChild>
                <w:div w:id="747920662">
                  <w:marLeft w:val="-180"/>
                  <w:marRight w:val="-180"/>
                  <w:marTop w:val="0"/>
                  <w:marBottom w:val="0"/>
                  <w:divBdr>
                    <w:top w:val="none" w:sz="0" w:space="0" w:color="auto"/>
                    <w:left w:val="none" w:sz="0" w:space="0" w:color="auto"/>
                    <w:bottom w:val="none" w:sz="0" w:space="0" w:color="auto"/>
                    <w:right w:val="none" w:sz="0" w:space="0" w:color="auto"/>
                  </w:divBdr>
                  <w:divsChild>
                    <w:div w:id="11858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1448">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699361545">
      <w:bodyDiv w:val="1"/>
      <w:marLeft w:val="0"/>
      <w:marRight w:val="0"/>
      <w:marTop w:val="0"/>
      <w:marBottom w:val="0"/>
      <w:divBdr>
        <w:top w:val="none" w:sz="0" w:space="0" w:color="auto"/>
        <w:left w:val="none" w:sz="0" w:space="0" w:color="auto"/>
        <w:bottom w:val="none" w:sz="0" w:space="0" w:color="auto"/>
        <w:right w:val="none" w:sz="0" w:space="0" w:color="auto"/>
      </w:divBdr>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341007">
      <w:bodyDiv w:val="1"/>
      <w:marLeft w:val="0"/>
      <w:marRight w:val="0"/>
      <w:marTop w:val="0"/>
      <w:marBottom w:val="0"/>
      <w:divBdr>
        <w:top w:val="none" w:sz="0" w:space="0" w:color="auto"/>
        <w:left w:val="none" w:sz="0" w:space="0" w:color="auto"/>
        <w:bottom w:val="none" w:sz="0" w:space="0" w:color="auto"/>
        <w:right w:val="none" w:sz="0" w:space="0" w:color="auto"/>
      </w:divBdr>
      <w:divsChild>
        <w:div w:id="2126801140">
          <w:marLeft w:val="0"/>
          <w:marRight w:val="0"/>
          <w:marTop w:val="0"/>
          <w:marBottom w:val="0"/>
          <w:divBdr>
            <w:top w:val="none" w:sz="0" w:space="0" w:color="auto"/>
            <w:left w:val="none" w:sz="0" w:space="0" w:color="auto"/>
            <w:bottom w:val="none" w:sz="0" w:space="0" w:color="auto"/>
            <w:right w:val="none" w:sz="0" w:space="0" w:color="auto"/>
          </w:divBdr>
          <w:divsChild>
            <w:div w:id="216891254">
              <w:marLeft w:val="-180"/>
              <w:marRight w:val="-180"/>
              <w:marTop w:val="0"/>
              <w:marBottom w:val="0"/>
              <w:divBdr>
                <w:top w:val="none" w:sz="0" w:space="0" w:color="auto"/>
                <w:left w:val="none" w:sz="0" w:space="0" w:color="auto"/>
                <w:bottom w:val="none" w:sz="0" w:space="0" w:color="auto"/>
                <w:right w:val="none" w:sz="0" w:space="0" w:color="auto"/>
              </w:divBdr>
              <w:divsChild>
                <w:div w:id="1790929719">
                  <w:marLeft w:val="0"/>
                  <w:marRight w:val="0"/>
                  <w:marTop w:val="0"/>
                  <w:marBottom w:val="0"/>
                  <w:divBdr>
                    <w:top w:val="none" w:sz="0" w:space="0" w:color="auto"/>
                    <w:left w:val="none" w:sz="0" w:space="0" w:color="auto"/>
                    <w:bottom w:val="none" w:sz="0" w:space="0" w:color="auto"/>
                    <w:right w:val="none" w:sz="0" w:space="0" w:color="auto"/>
                  </w:divBdr>
                </w:div>
                <w:div w:id="12616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1772">
          <w:marLeft w:val="0"/>
          <w:marRight w:val="0"/>
          <w:marTop w:val="0"/>
          <w:marBottom w:val="0"/>
          <w:divBdr>
            <w:top w:val="none" w:sz="0" w:space="0" w:color="auto"/>
            <w:left w:val="none" w:sz="0" w:space="0" w:color="auto"/>
            <w:bottom w:val="none" w:sz="0" w:space="0" w:color="auto"/>
            <w:right w:val="none" w:sz="0" w:space="0" w:color="auto"/>
          </w:divBdr>
          <w:divsChild>
            <w:div w:id="1114179684">
              <w:marLeft w:val="-180"/>
              <w:marRight w:val="-180"/>
              <w:marTop w:val="0"/>
              <w:marBottom w:val="0"/>
              <w:divBdr>
                <w:top w:val="none" w:sz="0" w:space="0" w:color="auto"/>
                <w:left w:val="none" w:sz="0" w:space="0" w:color="auto"/>
                <w:bottom w:val="none" w:sz="0" w:space="0" w:color="auto"/>
                <w:right w:val="none" w:sz="0" w:space="0" w:color="auto"/>
              </w:divBdr>
              <w:divsChild>
                <w:div w:id="1995067387">
                  <w:marLeft w:val="0"/>
                  <w:marRight w:val="0"/>
                  <w:marTop w:val="0"/>
                  <w:marBottom w:val="0"/>
                  <w:divBdr>
                    <w:top w:val="none" w:sz="0" w:space="0" w:color="auto"/>
                    <w:left w:val="none" w:sz="0" w:space="0" w:color="auto"/>
                    <w:bottom w:val="none" w:sz="0" w:space="0" w:color="auto"/>
                    <w:right w:val="none" w:sz="0" w:space="0" w:color="auto"/>
                  </w:divBdr>
                </w:div>
                <w:div w:id="21342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47460">
          <w:marLeft w:val="0"/>
          <w:marRight w:val="0"/>
          <w:marTop w:val="0"/>
          <w:marBottom w:val="0"/>
          <w:divBdr>
            <w:top w:val="none" w:sz="0" w:space="0" w:color="auto"/>
            <w:left w:val="none" w:sz="0" w:space="0" w:color="auto"/>
            <w:bottom w:val="none" w:sz="0" w:space="0" w:color="auto"/>
            <w:right w:val="none" w:sz="0" w:space="0" w:color="auto"/>
          </w:divBdr>
          <w:divsChild>
            <w:div w:id="1085421036">
              <w:marLeft w:val="-180"/>
              <w:marRight w:val="-180"/>
              <w:marTop w:val="0"/>
              <w:marBottom w:val="0"/>
              <w:divBdr>
                <w:top w:val="none" w:sz="0" w:space="0" w:color="auto"/>
                <w:left w:val="none" w:sz="0" w:space="0" w:color="auto"/>
                <w:bottom w:val="none" w:sz="0" w:space="0" w:color="auto"/>
                <w:right w:val="none" w:sz="0" w:space="0" w:color="auto"/>
              </w:divBdr>
              <w:divsChild>
                <w:div w:id="73014048">
                  <w:marLeft w:val="0"/>
                  <w:marRight w:val="0"/>
                  <w:marTop w:val="0"/>
                  <w:marBottom w:val="0"/>
                  <w:divBdr>
                    <w:top w:val="none" w:sz="0" w:space="0" w:color="auto"/>
                    <w:left w:val="none" w:sz="0" w:space="0" w:color="auto"/>
                    <w:bottom w:val="none" w:sz="0" w:space="0" w:color="auto"/>
                    <w:right w:val="none" w:sz="0" w:space="0" w:color="auto"/>
                  </w:divBdr>
                </w:div>
                <w:div w:id="617491254">
                  <w:marLeft w:val="-180"/>
                  <w:marRight w:val="-180"/>
                  <w:marTop w:val="0"/>
                  <w:marBottom w:val="0"/>
                  <w:divBdr>
                    <w:top w:val="none" w:sz="0" w:space="0" w:color="auto"/>
                    <w:left w:val="none" w:sz="0" w:space="0" w:color="auto"/>
                    <w:bottom w:val="none" w:sz="0" w:space="0" w:color="auto"/>
                    <w:right w:val="none" w:sz="0" w:space="0" w:color="auto"/>
                  </w:divBdr>
                  <w:divsChild>
                    <w:div w:id="9645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154980">
          <w:marLeft w:val="0"/>
          <w:marRight w:val="0"/>
          <w:marTop w:val="0"/>
          <w:marBottom w:val="0"/>
          <w:divBdr>
            <w:top w:val="none" w:sz="0" w:space="0" w:color="auto"/>
            <w:left w:val="none" w:sz="0" w:space="0" w:color="auto"/>
            <w:bottom w:val="none" w:sz="0" w:space="0" w:color="auto"/>
            <w:right w:val="none" w:sz="0" w:space="0" w:color="auto"/>
          </w:divBdr>
          <w:divsChild>
            <w:div w:id="1988313649">
              <w:marLeft w:val="-180"/>
              <w:marRight w:val="-180"/>
              <w:marTop w:val="0"/>
              <w:marBottom w:val="0"/>
              <w:divBdr>
                <w:top w:val="none" w:sz="0" w:space="0" w:color="auto"/>
                <w:left w:val="none" w:sz="0" w:space="0" w:color="auto"/>
                <w:bottom w:val="none" w:sz="0" w:space="0" w:color="auto"/>
                <w:right w:val="none" w:sz="0" w:space="0" w:color="auto"/>
              </w:divBdr>
              <w:divsChild>
                <w:div w:id="20071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465894">
      <w:bodyDiv w:val="1"/>
      <w:marLeft w:val="0"/>
      <w:marRight w:val="0"/>
      <w:marTop w:val="0"/>
      <w:marBottom w:val="0"/>
      <w:divBdr>
        <w:top w:val="none" w:sz="0" w:space="0" w:color="auto"/>
        <w:left w:val="none" w:sz="0" w:space="0" w:color="auto"/>
        <w:bottom w:val="none" w:sz="0" w:space="0" w:color="auto"/>
        <w:right w:val="none" w:sz="0" w:space="0" w:color="auto"/>
      </w:divBdr>
      <w:divsChild>
        <w:div w:id="1612476301">
          <w:marLeft w:val="0"/>
          <w:marRight w:val="0"/>
          <w:marTop w:val="0"/>
          <w:marBottom w:val="360"/>
          <w:divBdr>
            <w:top w:val="none" w:sz="0" w:space="4" w:color="auto"/>
            <w:left w:val="single" w:sz="36" w:space="11" w:color="169F70"/>
            <w:bottom w:val="none" w:sz="0" w:space="4" w:color="auto"/>
            <w:right w:val="none" w:sz="0" w:space="0" w:color="auto"/>
          </w:divBdr>
        </w:div>
      </w:divsChild>
    </w:div>
    <w:div w:id="717820209">
      <w:bodyDiv w:val="1"/>
      <w:marLeft w:val="0"/>
      <w:marRight w:val="0"/>
      <w:marTop w:val="0"/>
      <w:marBottom w:val="0"/>
      <w:divBdr>
        <w:top w:val="none" w:sz="0" w:space="0" w:color="auto"/>
        <w:left w:val="none" w:sz="0" w:space="0" w:color="auto"/>
        <w:bottom w:val="none" w:sz="0" w:space="0" w:color="auto"/>
        <w:right w:val="none" w:sz="0" w:space="0" w:color="auto"/>
      </w:divBdr>
      <w:divsChild>
        <w:div w:id="80875442">
          <w:marLeft w:val="-180"/>
          <w:marRight w:val="-180"/>
          <w:marTop w:val="0"/>
          <w:marBottom w:val="0"/>
          <w:divBdr>
            <w:top w:val="none" w:sz="0" w:space="0" w:color="auto"/>
            <w:left w:val="none" w:sz="0" w:space="0" w:color="auto"/>
            <w:bottom w:val="none" w:sz="0" w:space="0" w:color="auto"/>
            <w:right w:val="none" w:sz="0" w:space="0" w:color="auto"/>
          </w:divBdr>
          <w:divsChild>
            <w:div w:id="2046901235">
              <w:marLeft w:val="0"/>
              <w:marRight w:val="0"/>
              <w:marTop w:val="0"/>
              <w:marBottom w:val="0"/>
              <w:divBdr>
                <w:top w:val="none" w:sz="0" w:space="0" w:color="auto"/>
                <w:left w:val="none" w:sz="0" w:space="0" w:color="auto"/>
                <w:bottom w:val="none" w:sz="0" w:space="0" w:color="auto"/>
                <w:right w:val="none" w:sz="0" w:space="0" w:color="auto"/>
              </w:divBdr>
              <w:divsChild>
                <w:div w:id="1429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99933">
      <w:bodyDiv w:val="1"/>
      <w:marLeft w:val="0"/>
      <w:marRight w:val="0"/>
      <w:marTop w:val="0"/>
      <w:marBottom w:val="0"/>
      <w:divBdr>
        <w:top w:val="none" w:sz="0" w:space="0" w:color="auto"/>
        <w:left w:val="none" w:sz="0" w:space="0" w:color="auto"/>
        <w:bottom w:val="none" w:sz="0" w:space="0" w:color="auto"/>
        <w:right w:val="none" w:sz="0" w:space="0" w:color="auto"/>
      </w:divBdr>
    </w:div>
    <w:div w:id="727412760">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033773">
      <w:bodyDiv w:val="1"/>
      <w:marLeft w:val="0"/>
      <w:marRight w:val="0"/>
      <w:marTop w:val="0"/>
      <w:marBottom w:val="0"/>
      <w:divBdr>
        <w:top w:val="none" w:sz="0" w:space="0" w:color="auto"/>
        <w:left w:val="none" w:sz="0" w:space="0" w:color="auto"/>
        <w:bottom w:val="none" w:sz="0" w:space="0" w:color="auto"/>
        <w:right w:val="none" w:sz="0" w:space="0" w:color="auto"/>
      </w:divBdr>
      <w:divsChild>
        <w:div w:id="1695762054">
          <w:marLeft w:val="0"/>
          <w:marRight w:val="0"/>
          <w:marTop w:val="0"/>
          <w:marBottom w:val="0"/>
          <w:divBdr>
            <w:top w:val="none" w:sz="0" w:space="0" w:color="auto"/>
            <w:left w:val="none" w:sz="0" w:space="0" w:color="auto"/>
            <w:bottom w:val="none" w:sz="0" w:space="0" w:color="auto"/>
            <w:right w:val="none" w:sz="0" w:space="0" w:color="auto"/>
          </w:divBdr>
        </w:div>
      </w:divsChild>
    </w:div>
    <w:div w:id="730352494">
      <w:bodyDiv w:val="1"/>
      <w:marLeft w:val="0"/>
      <w:marRight w:val="0"/>
      <w:marTop w:val="0"/>
      <w:marBottom w:val="0"/>
      <w:divBdr>
        <w:top w:val="none" w:sz="0" w:space="0" w:color="auto"/>
        <w:left w:val="none" w:sz="0" w:space="0" w:color="auto"/>
        <w:bottom w:val="none" w:sz="0" w:space="0" w:color="auto"/>
        <w:right w:val="none" w:sz="0" w:space="0" w:color="auto"/>
      </w:divBdr>
      <w:divsChild>
        <w:div w:id="1898274263">
          <w:marLeft w:val="0"/>
          <w:marRight w:val="0"/>
          <w:marTop w:val="0"/>
          <w:marBottom w:val="0"/>
          <w:divBdr>
            <w:top w:val="none" w:sz="0" w:space="0" w:color="auto"/>
            <w:left w:val="none" w:sz="0" w:space="0" w:color="auto"/>
            <w:bottom w:val="none" w:sz="0" w:space="0" w:color="auto"/>
            <w:right w:val="none" w:sz="0" w:space="0" w:color="auto"/>
          </w:divBdr>
          <w:divsChild>
            <w:div w:id="1912425353">
              <w:marLeft w:val="-180"/>
              <w:marRight w:val="-180"/>
              <w:marTop w:val="0"/>
              <w:marBottom w:val="0"/>
              <w:divBdr>
                <w:top w:val="none" w:sz="0" w:space="0" w:color="auto"/>
                <w:left w:val="none" w:sz="0" w:space="0" w:color="auto"/>
                <w:bottom w:val="none" w:sz="0" w:space="0" w:color="auto"/>
                <w:right w:val="none" w:sz="0" w:space="0" w:color="auto"/>
              </w:divBdr>
              <w:divsChild>
                <w:div w:id="523786709">
                  <w:marLeft w:val="0"/>
                  <w:marRight w:val="0"/>
                  <w:marTop w:val="0"/>
                  <w:marBottom w:val="0"/>
                  <w:divBdr>
                    <w:top w:val="none" w:sz="0" w:space="0" w:color="auto"/>
                    <w:left w:val="none" w:sz="0" w:space="0" w:color="auto"/>
                    <w:bottom w:val="none" w:sz="0" w:space="0" w:color="auto"/>
                    <w:right w:val="none" w:sz="0" w:space="0" w:color="auto"/>
                  </w:divBdr>
                  <w:divsChild>
                    <w:div w:id="142345267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2018728993">
          <w:marLeft w:val="0"/>
          <w:marRight w:val="0"/>
          <w:marTop w:val="0"/>
          <w:marBottom w:val="0"/>
          <w:divBdr>
            <w:top w:val="none" w:sz="0" w:space="0" w:color="auto"/>
            <w:left w:val="none" w:sz="0" w:space="0" w:color="auto"/>
            <w:bottom w:val="none" w:sz="0" w:space="0" w:color="auto"/>
            <w:right w:val="none" w:sz="0" w:space="0" w:color="auto"/>
          </w:divBdr>
          <w:divsChild>
            <w:div w:id="1090813116">
              <w:marLeft w:val="-180"/>
              <w:marRight w:val="-180"/>
              <w:marTop w:val="0"/>
              <w:marBottom w:val="0"/>
              <w:divBdr>
                <w:top w:val="none" w:sz="0" w:space="0" w:color="auto"/>
                <w:left w:val="none" w:sz="0" w:space="0" w:color="auto"/>
                <w:bottom w:val="none" w:sz="0" w:space="0" w:color="auto"/>
                <w:right w:val="none" w:sz="0" w:space="0" w:color="auto"/>
              </w:divBdr>
              <w:divsChild>
                <w:div w:id="1404721800">
                  <w:marLeft w:val="0"/>
                  <w:marRight w:val="0"/>
                  <w:marTop w:val="0"/>
                  <w:marBottom w:val="0"/>
                  <w:divBdr>
                    <w:top w:val="none" w:sz="0" w:space="0" w:color="auto"/>
                    <w:left w:val="none" w:sz="0" w:space="0" w:color="auto"/>
                    <w:bottom w:val="none" w:sz="0" w:space="0" w:color="auto"/>
                    <w:right w:val="none" w:sz="0" w:space="0" w:color="auto"/>
                  </w:divBdr>
                  <w:divsChild>
                    <w:div w:id="55470600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087339389">
          <w:marLeft w:val="0"/>
          <w:marRight w:val="0"/>
          <w:marTop w:val="0"/>
          <w:marBottom w:val="0"/>
          <w:divBdr>
            <w:top w:val="none" w:sz="0" w:space="0" w:color="auto"/>
            <w:left w:val="none" w:sz="0" w:space="0" w:color="auto"/>
            <w:bottom w:val="none" w:sz="0" w:space="0" w:color="auto"/>
            <w:right w:val="none" w:sz="0" w:space="0" w:color="auto"/>
          </w:divBdr>
          <w:divsChild>
            <w:div w:id="872351082">
              <w:marLeft w:val="-180"/>
              <w:marRight w:val="-180"/>
              <w:marTop w:val="0"/>
              <w:marBottom w:val="0"/>
              <w:divBdr>
                <w:top w:val="none" w:sz="0" w:space="0" w:color="auto"/>
                <w:left w:val="none" w:sz="0" w:space="0" w:color="auto"/>
                <w:bottom w:val="none" w:sz="0" w:space="0" w:color="auto"/>
                <w:right w:val="none" w:sz="0" w:space="0" w:color="auto"/>
              </w:divBdr>
              <w:divsChild>
                <w:div w:id="1905481732">
                  <w:marLeft w:val="0"/>
                  <w:marRight w:val="0"/>
                  <w:marTop w:val="0"/>
                  <w:marBottom w:val="0"/>
                  <w:divBdr>
                    <w:top w:val="none" w:sz="0" w:space="0" w:color="auto"/>
                    <w:left w:val="none" w:sz="0" w:space="0" w:color="auto"/>
                    <w:bottom w:val="none" w:sz="0" w:space="0" w:color="auto"/>
                    <w:right w:val="none" w:sz="0" w:space="0" w:color="auto"/>
                  </w:divBdr>
                  <w:divsChild>
                    <w:div w:id="205018075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557323751">
          <w:marLeft w:val="0"/>
          <w:marRight w:val="0"/>
          <w:marTop w:val="0"/>
          <w:marBottom w:val="0"/>
          <w:divBdr>
            <w:top w:val="none" w:sz="0" w:space="0" w:color="auto"/>
            <w:left w:val="none" w:sz="0" w:space="0" w:color="auto"/>
            <w:bottom w:val="none" w:sz="0" w:space="0" w:color="auto"/>
            <w:right w:val="none" w:sz="0" w:space="0" w:color="auto"/>
          </w:divBdr>
          <w:divsChild>
            <w:div w:id="1637027215">
              <w:marLeft w:val="-180"/>
              <w:marRight w:val="-180"/>
              <w:marTop w:val="0"/>
              <w:marBottom w:val="0"/>
              <w:divBdr>
                <w:top w:val="none" w:sz="0" w:space="0" w:color="auto"/>
                <w:left w:val="none" w:sz="0" w:space="0" w:color="auto"/>
                <w:bottom w:val="none" w:sz="0" w:space="0" w:color="auto"/>
                <w:right w:val="none" w:sz="0" w:space="0" w:color="auto"/>
              </w:divBdr>
              <w:divsChild>
                <w:div w:id="944078229">
                  <w:marLeft w:val="0"/>
                  <w:marRight w:val="0"/>
                  <w:marTop w:val="0"/>
                  <w:marBottom w:val="0"/>
                  <w:divBdr>
                    <w:top w:val="none" w:sz="0" w:space="0" w:color="auto"/>
                    <w:left w:val="none" w:sz="0" w:space="0" w:color="auto"/>
                    <w:bottom w:val="none" w:sz="0" w:space="0" w:color="auto"/>
                    <w:right w:val="none" w:sz="0" w:space="0" w:color="auto"/>
                  </w:divBdr>
                  <w:divsChild>
                    <w:div w:id="18228763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332147567">
          <w:marLeft w:val="0"/>
          <w:marRight w:val="0"/>
          <w:marTop w:val="0"/>
          <w:marBottom w:val="0"/>
          <w:divBdr>
            <w:top w:val="none" w:sz="0" w:space="0" w:color="auto"/>
            <w:left w:val="none" w:sz="0" w:space="0" w:color="auto"/>
            <w:bottom w:val="none" w:sz="0" w:space="0" w:color="auto"/>
            <w:right w:val="none" w:sz="0" w:space="0" w:color="auto"/>
          </w:divBdr>
          <w:divsChild>
            <w:div w:id="1232277989">
              <w:marLeft w:val="-180"/>
              <w:marRight w:val="-180"/>
              <w:marTop w:val="0"/>
              <w:marBottom w:val="0"/>
              <w:divBdr>
                <w:top w:val="none" w:sz="0" w:space="0" w:color="auto"/>
                <w:left w:val="none" w:sz="0" w:space="0" w:color="auto"/>
                <w:bottom w:val="none" w:sz="0" w:space="0" w:color="auto"/>
                <w:right w:val="none" w:sz="0" w:space="0" w:color="auto"/>
              </w:divBdr>
              <w:divsChild>
                <w:div w:id="1500581304">
                  <w:marLeft w:val="0"/>
                  <w:marRight w:val="0"/>
                  <w:marTop w:val="0"/>
                  <w:marBottom w:val="0"/>
                  <w:divBdr>
                    <w:top w:val="none" w:sz="0" w:space="0" w:color="auto"/>
                    <w:left w:val="none" w:sz="0" w:space="0" w:color="auto"/>
                    <w:bottom w:val="none" w:sz="0" w:space="0" w:color="auto"/>
                    <w:right w:val="none" w:sz="0" w:space="0" w:color="auto"/>
                  </w:divBdr>
                  <w:divsChild>
                    <w:div w:id="1601403668">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294364405">
          <w:marLeft w:val="0"/>
          <w:marRight w:val="0"/>
          <w:marTop w:val="0"/>
          <w:marBottom w:val="0"/>
          <w:divBdr>
            <w:top w:val="none" w:sz="0" w:space="0" w:color="auto"/>
            <w:left w:val="none" w:sz="0" w:space="0" w:color="auto"/>
            <w:bottom w:val="none" w:sz="0" w:space="0" w:color="auto"/>
            <w:right w:val="none" w:sz="0" w:space="0" w:color="auto"/>
          </w:divBdr>
          <w:divsChild>
            <w:div w:id="186872839">
              <w:marLeft w:val="-180"/>
              <w:marRight w:val="-180"/>
              <w:marTop w:val="0"/>
              <w:marBottom w:val="0"/>
              <w:divBdr>
                <w:top w:val="none" w:sz="0" w:space="0" w:color="auto"/>
                <w:left w:val="none" w:sz="0" w:space="0" w:color="auto"/>
                <w:bottom w:val="none" w:sz="0" w:space="0" w:color="auto"/>
                <w:right w:val="none" w:sz="0" w:space="0" w:color="auto"/>
              </w:divBdr>
              <w:divsChild>
                <w:div w:id="474835245">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749811247">
          <w:marLeft w:val="0"/>
          <w:marRight w:val="0"/>
          <w:marTop w:val="0"/>
          <w:marBottom w:val="0"/>
          <w:divBdr>
            <w:top w:val="none" w:sz="0" w:space="0" w:color="auto"/>
            <w:left w:val="none" w:sz="0" w:space="0" w:color="auto"/>
            <w:bottom w:val="none" w:sz="0" w:space="0" w:color="auto"/>
            <w:right w:val="none" w:sz="0" w:space="0" w:color="auto"/>
          </w:divBdr>
          <w:divsChild>
            <w:div w:id="686297204">
              <w:marLeft w:val="-180"/>
              <w:marRight w:val="-180"/>
              <w:marTop w:val="0"/>
              <w:marBottom w:val="0"/>
              <w:divBdr>
                <w:top w:val="none" w:sz="0" w:space="0" w:color="auto"/>
                <w:left w:val="none" w:sz="0" w:space="0" w:color="auto"/>
                <w:bottom w:val="none" w:sz="0" w:space="0" w:color="auto"/>
                <w:right w:val="none" w:sz="0" w:space="0" w:color="auto"/>
              </w:divBdr>
              <w:divsChild>
                <w:div w:id="2086485167">
                  <w:marLeft w:val="0"/>
                  <w:marRight w:val="0"/>
                  <w:marTop w:val="0"/>
                  <w:marBottom w:val="0"/>
                  <w:divBdr>
                    <w:top w:val="none" w:sz="0" w:space="0" w:color="auto"/>
                    <w:left w:val="none" w:sz="0" w:space="0" w:color="auto"/>
                    <w:bottom w:val="none" w:sz="0" w:space="0" w:color="auto"/>
                    <w:right w:val="none" w:sz="0" w:space="0" w:color="auto"/>
                  </w:divBdr>
                  <w:divsChild>
                    <w:div w:id="165448638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50576419">
          <w:marLeft w:val="0"/>
          <w:marRight w:val="0"/>
          <w:marTop w:val="0"/>
          <w:marBottom w:val="0"/>
          <w:divBdr>
            <w:top w:val="none" w:sz="0" w:space="0" w:color="auto"/>
            <w:left w:val="none" w:sz="0" w:space="0" w:color="auto"/>
            <w:bottom w:val="none" w:sz="0" w:space="0" w:color="auto"/>
            <w:right w:val="none" w:sz="0" w:space="0" w:color="auto"/>
          </w:divBdr>
          <w:divsChild>
            <w:div w:id="620451722">
              <w:marLeft w:val="-180"/>
              <w:marRight w:val="-180"/>
              <w:marTop w:val="0"/>
              <w:marBottom w:val="0"/>
              <w:divBdr>
                <w:top w:val="none" w:sz="0" w:space="0" w:color="auto"/>
                <w:left w:val="none" w:sz="0" w:space="0" w:color="auto"/>
                <w:bottom w:val="none" w:sz="0" w:space="0" w:color="auto"/>
                <w:right w:val="none" w:sz="0" w:space="0" w:color="auto"/>
              </w:divBdr>
              <w:divsChild>
                <w:div w:id="1661427426">
                  <w:marLeft w:val="0"/>
                  <w:marRight w:val="0"/>
                  <w:marTop w:val="0"/>
                  <w:marBottom w:val="0"/>
                  <w:divBdr>
                    <w:top w:val="none" w:sz="0" w:space="0" w:color="auto"/>
                    <w:left w:val="none" w:sz="0" w:space="0" w:color="auto"/>
                    <w:bottom w:val="none" w:sz="0" w:space="0" w:color="auto"/>
                    <w:right w:val="none" w:sz="0" w:space="0" w:color="auto"/>
                  </w:divBdr>
                  <w:divsChild>
                    <w:div w:id="1160079607">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0519576">
      <w:bodyDiv w:val="1"/>
      <w:marLeft w:val="0"/>
      <w:marRight w:val="0"/>
      <w:marTop w:val="0"/>
      <w:marBottom w:val="0"/>
      <w:divBdr>
        <w:top w:val="none" w:sz="0" w:space="0" w:color="auto"/>
        <w:left w:val="none" w:sz="0" w:space="0" w:color="auto"/>
        <w:bottom w:val="none" w:sz="0" w:space="0" w:color="auto"/>
        <w:right w:val="none" w:sz="0" w:space="0" w:color="auto"/>
      </w:divBdr>
      <w:divsChild>
        <w:div w:id="1006637237">
          <w:marLeft w:val="0"/>
          <w:marRight w:val="0"/>
          <w:marTop w:val="0"/>
          <w:marBottom w:val="375"/>
          <w:divBdr>
            <w:top w:val="none" w:sz="0" w:space="0" w:color="auto"/>
            <w:left w:val="none" w:sz="0" w:space="0" w:color="auto"/>
            <w:bottom w:val="none" w:sz="0" w:space="0" w:color="auto"/>
            <w:right w:val="none" w:sz="0" w:space="0" w:color="auto"/>
          </w:divBdr>
          <w:divsChild>
            <w:div w:id="28534032">
              <w:marLeft w:val="0"/>
              <w:marRight w:val="0"/>
              <w:marTop w:val="0"/>
              <w:marBottom w:val="0"/>
              <w:divBdr>
                <w:top w:val="none" w:sz="0" w:space="0" w:color="auto"/>
                <w:left w:val="none" w:sz="0" w:space="0" w:color="auto"/>
                <w:bottom w:val="none" w:sz="0" w:space="0" w:color="auto"/>
                <w:right w:val="none" w:sz="0" w:space="0" w:color="auto"/>
              </w:divBdr>
              <w:divsChild>
                <w:div w:id="145093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3883">
          <w:marLeft w:val="0"/>
          <w:marRight w:val="0"/>
          <w:marTop w:val="0"/>
          <w:marBottom w:val="0"/>
          <w:divBdr>
            <w:top w:val="none" w:sz="0" w:space="0" w:color="auto"/>
            <w:left w:val="none" w:sz="0" w:space="0" w:color="auto"/>
            <w:bottom w:val="none" w:sz="0" w:space="0" w:color="auto"/>
            <w:right w:val="none" w:sz="0" w:space="0" w:color="auto"/>
          </w:divBdr>
          <w:divsChild>
            <w:div w:id="1803494682">
              <w:marLeft w:val="0"/>
              <w:marRight w:val="0"/>
              <w:marTop w:val="0"/>
              <w:marBottom w:val="0"/>
              <w:divBdr>
                <w:top w:val="none" w:sz="0" w:space="0" w:color="auto"/>
                <w:left w:val="none" w:sz="0" w:space="0" w:color="auto"/>
                <w:bottom w:val="none" w:sz="0" w:space="0" w:color="auto"/>
                <w:right w:val="none" w:sz="0" w:space="0" w:color="auto"/>
              </w:divBdr>
              <w:divsChild>
                <w:div w:id="1744595855">
                  <w:marLeft w:val="-180"/>
                  <w:marRight w:val="-180"/>
                  <w:marTop w:val="0"/>
                  <w:marBottom w:val="0"/>
                  <w:divBdr>
                    <w:top w:val="none" w:sz="0" w:space="0" w:color="auto"/>
                    <w:left w:val="none" w:sz="0" w:space="0" w:color="auto"/>
                    <w:bottom w:val="none" w:sz="0" w:space="0" w:color="auto"/>
                    <w:right w:val="none" w:sz="0" w:space="0" w:color="auto"/>
                  </w:divBdr>
                  <w:divsChild>
                    <w:div w:id="176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416206">
      <w:bodyDiv w:val="1"/>
      <w:marLeft w:val="0"/>
      <w:marRight w:val="0"/>
      <w:marTop w:val="0"/>
      <w:marBottom w:val="0"/>
      <w:divBdr>
        <w:top w:val="none" w:sz="0" w:space="0" w:color="auto"/>
        <w:left w:val="none" w:sz="0" w:space="0" w:color="auto"/>
        <w:bottom w:val="none" w:sz="0" w:space="0" w:color="auto"/>
        <w:right w:val="none" w:sz="0" w:space="0" w:color="auto"/>
      </w:divBdr>
      <w:divsChild>
        <w:div w:id="2118400904">
          <w:marLeft w:val="0"/>
          <w:marRight w:val="0"/>
          <w:marTop w:val="0"/>
          <w:marBottom w:val="0"/>
          <w:divBdr>
            <w:top w:val="none" w:sz="0" w:space="0" w:color="auto"/>
            <w:left w:val="none" w:sz="0" w:space="0" w:color="auto"/>
            <w:bottom w:val="none" w:sz="0" w:space="0" w:color="auto"/>
            <w:right w:val="none" w:sz="0" w:space="0" w:color="auto"/>
          </w:divBdr>
        </w:div>
        <w:div w:id="148988732">
          <w:marLeft w:val="0"/>
          <w:marRight w:val="0"/>
          <w:marTop w:val="0"/>
          <w:marBottom w:val="0"/>
          <w:divBdr>
            <w:top w:val="none" w:sz="0" w:space="0" w:color="auto"/>
            <w:left w:val="none" w:sz="0" w:space="0" w:color="auto"/>
            <w:bottom w:val="none" w:sz="0" w:space="0" w:color="auto"/>
            <w:right w:val="none" w:sz="0" w:space="0" w:color="auto"/>
          </w:divBdr>
          <w:divsChild>
            <w:div w:id="1832673630">
              <w:marLeft w:val="0"/>
              <w:marRight w:val="0"/>
              <w:marTop w:val="0"/>
              <w:marBottom w:val="0"/>
              <w:divBdr>
                <w:top w:val="none" w:sz="0" w:space="0" w:color="auto"/>
                <w:left w:val="none" w:sz="0" w:space="0" w:color="auto"/>
                <w:bottom w:val="none" w:sz="0" w:space="0" w:color="auto"/>
                <w:right w:val="none" w:sz="0" w:space="0" w:color="auto"/>
              </w:divBdr>
              <w:divsChild>
                <w:div w:id="1650017778">
                  <w:marLeft w:val="-180"/>
                  <w:marRight w:val="-180"/>
                  <w:marTop w:val="0"/>
                  <w:marBottom w:val="0"/>
                  <w:divBdr>
                    <w:top w:val="none" w:sz="0" w:space="0" w:color="auto"/>
                    <w:left w:val="none" w:sz="0" w:space="0" w:color="auto"/>
                    <w:bottom w:val="none" w:sz="0" w:space="0" w:color="auto"/>
                    <w:right w:val="none" w:sz="0" w:space="0" w:color="auto"/>
                  </w:divBdr>
                  <w:divsChild>
                    <w:div w:id="179374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693048">
      <w:bodyDiv w:val="1"/>
      <w:marLeft w:val="0"/>
      <w:marRight w:val="0"/>
      <w:marTop w:val="0"/>
      <w:marBottom w:val="0"/>
      <w:divBdr>
        <w:top w:val="none" w:sz="0" w:space="0" w:color="auto"/>
        <w:left w:val="none" w:sz="0" w:space="0" w:color="auto"/>
        <w:bottom w:val="none" w:sz="0" w:space="0" w:color="auto"/>
        <w:right w:val="none" w:sz="0" w:space="0" w:color="auto"/>
      </w:divBdr>
      <w:divsChild>
        <w:div w:id="784736764">
          <w:marLeft w:val="0"/>
          <w:marRight w:val="0"/>
          <w:marTop w:val="0"/>
          <w:marBottom w:val="0"/>
          <w:divBdr>
            <w:top w:val="none" w:sz="0" w:space="0" w:color="auto"/>
            <w:left w:val="none" w:sz="0" w:space="0" w:color="auto"/>
            <w:bottom w:val="none" w:sz="0" w:space="0" w:color="auto"/>
            <w:right w:val="none" w:sz="0" w:space="0" w:color="auto"/>
          </w:divBdr>
        </w:div>
        <w:div w:id="655842392">
          <w:marLeft w:val="-180"/>
          <w:marRight w:val="-180"/>
          <w:marTop w:val="0"/>
          <w:marBottom w:val="0"/>
          <w:divBdr>
            <w:top w:val="none" w:sz="0" w:space="0" w:color="auto"/>
            <w:left w:val="none" w:sz="0" w:space="0" w:color="auto"/>
            <w:bottom w:val="none" w:sz="0" w:space="0" w:color="auto"/>
            <w:right w:val="none" w:sz="0" w:space="0" w:color="auto"/>
          </w:divBdr>
          <w:divsChild>
            <w:div w:id="1932006462">
              <w:marLeft w:val="0"/>
              <w:marRight w:val="0"/>
              <w:marTop w:val="0"/>
              <w:marBottom w:val="0"/>
              <w:divBdr>
                <w:top w:val="none" w:sz="0" w:space="0" w:color="auto"/>
                <w:left w:val="none" w:sz="0" w:space="0" w:color="auto"/>
                <w:bottom w:val="none" w:sz="0" w:space="0" w:color="auto"/>
                <w:right w:val="none" w:sz="0" w:space="0" w:color="auto"/>
              </w:divBdr>
              <w:divsChild>
                <w:div w:id="681736577">
                  <w:marLeft w:val="0"/>
                  <w:marRight w:val="0"/>
                  <w:marTop w:val="0"/>
                  <w:marBottom w:val="0"/>
                  <w:divBdr>
                    <w:top w:val="none" w:sz="0" w:space="0" w:color="auto"/>
                    <w:left w:val="none" w:sz="0" w:space="0" w:color="auto"/>
                    <w:bottom w:val="single" w:sz="6" w:space="0" w:color="AFAFAF"/>
                    <w:right w:val="none" w:sz="0" w:space="0" w:color="auto"/>
                  </w:divBdr>
                  <w:divsChild>
                    <w:div w:id="1736928902">
                      <w:marLeft w:val="0"/>
                      <w:marRight w:val="0"/>
                      <w:marTop w:val="0"/>
                      <w:marBottom w:val="225"/>
                      <w:divBdr>
                        <w:top w:val="none" w:sz="0" w:space="0" w:color="auto"/>
                        <w:left w:val="none" w:sz="0" w:space="0" w:color="auto"/>
                        <w:bottom w:val="none" w:sz="0" w:space="0" w:color="auto"/>
                        <w:right w:val="none" w:sz="0" w:space="0" w:color="auto"/>
                      </w:divBdr>
                      <w:divsChild>
                        <w:div w:id="2475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007403">
      <w:bodyDiv w:val="1"/>
      <w:marLeft w:val="0"/>
      <w:marRight w:val="0"/>
      <w:marTop w:val="0"/>
      <w:marBottom w:val="0"/>
      <w:divBdr>
        <w:top w:val="none" w:sz="0" w:space="0" w:color="auto"/>
        <w:left w:val="none" w:sz="0" w:space="0" w:color="auto"/>
        <w:bottom w:val="none" w:sz="0" w:space="0" w:color="auto"/>
        <w:right w:val="none" w:sz="0" w:space="0" w:color="auto"/>
      </w:divBdr>
      <w:divsChild>
        <w:div w:id="759302712">
          <w:marLeft w:val="0"/>
          <w:marRight w:val="0"/>
          <w:marTop w:val="0"/>
          <w:marBottom w:val="720"/>
          <w:divBdr>
            <w:top w:val="none" w:sz="0" w:space="0" w:color="auto"/>
            <w:left w:val="none" w:sz="0" w:space="0" w:color="auto"/>
            <w:bottom w:val="none" w:sz="0" w:space="0" w:color="auto"/>
            <w:right w:val="none" w:sz="0" w:space="0" w:color="auto"/>
          </w:divBdr>
        </w:div>
        <w:div w:id="1253582895">
          <w:marLeft w:val="-180"/>
          <w:marRight w:val="-180"/>
          <w:marTop w:val="0"/>
          <w:marBottom w:val="0"/>
          <w:divBdr>
            <w:top w:val="none" w:sz="0" w:space="0" w:color="auto"/>
            <w:left w:val="none" w:sz="0" w:space="0" w:color="auto"/>
            <w:bottom w:val="none" w:sz="0" w:space="0" w:color="auto"/>
            <w:right w:val="none" w:sz="0" w:space="0" w:color="auto"/>
          </w:divBdr>
          <w:divsChild>
            <w:div w:id="324935452">
              <w:marLeft w:val="0"/>
              <w:marRight w:val="0"/>
              <w:marTop w:val="0"/>
              <w:marBottom w:val="0"/>
              <w:divBdr>
                <w:top w:val="none" w:sz="0" w:space="0" w:color="auto"/>
                <w:left w:val="none" w:sz="0" w:space="0" w:color="auto"/>
                <w:bottom w:val="none" w:sz="0" w:space="0" w:color="auto"/>
                <w:right w:val="none" w:sz="0" w:space="0" w:color="auto"/>
              </w:divBdr>
            </w:div>
            <w:div w:id="41767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1990503">
      <w:bodyDiv w:val="1"/>
      <w:marLeft w:val="0"/>
      <w:marRight w:val="0"/>
      <w:marTop w:val="0"/>
      <w:marBottom w:val="0"/>
      <w:divBdr>
        <w:top w:val="none" w:sz="0" w:space="0" w:color="auto"/>
        <w:left w:val="none" w:sz="0" w:space="0" w:color="auto"/>
        <w:bottom w:val="none" w:sz="0" w:space="0" w:color="auto"/>
        <w:right w:val="none" w:sz="0" w:space="0" w:color="auto"/>
      </w:divBdr>
      <w:divsChild>
        <w:div w:id="163979844">
          <w:marLeft w:val="-180"/>
          <w:marRight w:val="-180"/>
          <w:marTop w:val="0"/>
          <w:marBottom w:val="0"/>
          <w:divBdr>
            <w:top w:val="none" w:sz="0" w:space="0" w:color="auto"/>
            <w:left w:val="none" w:sz="0" w:space="0" w:color="auto"/>
            <w:bottom w:val="none" w:sz="0" w:space="0" w:color="auto"/>
            <w:right w:val="none" w:sz="0" w:space="0" w:color="auto"/>
          </w:divBdr>
          <w:divsChild>
            <w:div w:id="1236009497">
              <w:marLeft w:val="0"/>
              <w:marRight w:val="0"/>
              <w:marTop w:val="0"/>
              <w:marBottom w:val="0"/>
              <w:divBdr>
                <w:top w:val="none" w:sz="0" w:space="0" w:color="auto"/>
                <w:left w:val="none" w:sz="0" w:space="0" w:color="auto"/>
                <w:bottom w:val="none" w:sz="0" w:space="0" w:color="auto"/>
                <w:right w:val="none" w:sz="0" w:space="0" w:color="auto"/>
              </w:divBdr>
              <w:divsChild>
                <w:div w:id="1884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20623">
      <w:bodyDiv w:val="1"/>
      <w:marLeft w:val="0"/>
      <w:marRight w:val="0"/>
      <w:marTop w:val="0"/>
      <w:marBottom w:val="0"/>
      <w:divBdr>
        <w:top w:val="none" w:sz="0" w:space="0" w:color="auto"/>
        <w:left w:val="none" w:sz="0" w:space="0" w:color="auto"/>
        <w:bottom w:val="none" w:sz="0" w:space="0" w:color="auto"/>
        <w:right w:val="none" w:sz="0" w:space="0" w:color="auto"/>
      </w:divBdr>
      <w:divsChild>
        <w:div w:id="1680505205">
          <w:marLeft w:val="-180"/>
          <w:marRight w:val="-180"/>
          <w:marTop w:val="0"/>
          <w:marBottom w:val="0"/>
          <w:divBdr>
            <w:top w:val="none" w:sz="0" w:space="0" w:color="auto"/>
            <w:left w:val="none" w:sz="0" w:space="0" w:color="auto"/>
            <w:bottom w:val="none" w:sz="0" w:space="0" w:color="auto"/>
            <w:right w:val="none" w:sz="0" w:space="0" w:color="auto"/>
          </w:divBdr>
          <w:divsChild>
            <w:div w:id="1936329478">
              <w:marLeft w:val="0"/>
              <w:marRight w:val="0"/>
              <w:marTop w:val="0"/>
              <w:marBottom w:val="0"/>
              <w:divBdr>
                <w:top w:val="none" w:sz="0" w:space="0" w:color="auto"/>
                <w:left w:val="none" w:sz="0" w:space="0" w:color="auto"/>
                <w:bottom w:val="none" w:sz="0" w:space="0" w:color="auto"/>
                <w:right w:val="none" w:sz="0" w:space="0" w:color="auto"/>
              </w:divBdr>
              <w:divsChild>
                <w:div w:id="112357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84158568">
      <w:bodyDiv w:val="1"/>
      <w:marLeft w:val="0"/>
      <w:marRight w:val="0"/>
      <w:marTop w:val="0"/>
      <w:marBottom w:val="0"/>
      <w:divBdr>
        <w:top w:val="none" w:sz="0" w:space="0" w:color="auto"/>
        <w:left w:val="none" w:sz="0" w:space="0" w:color="auto"/>
        <w:bottom w:val="none" w:sz="0" w:space="0" w:color="auto"/>
        <w:right w:val="none" w:sz="0" w:space="0" w:color="auto"/>
      </w:divBdr>
    </w:div>
    <w:div w:id="795880007">
      <w:bodyDiv w:val="1"/>
      <w:marLeft w:val="0"/>
      <w:marRight w:val="0"/>
      <w:marTop w:val="0"/>
      <w:marBottom w:val="0"/>
      <w:divBdr>
        <w:top w:val="none" w:sz="0" w:space="0" w:color="auto"/>
        <w:left w:val="none" w:sz="0" w:space="0" w:color="auto"/>
        <w:bottom w:val="none" w:sz="0" w:space="0" w:color="auto"/>
        <w:right w:val="none" w:sz="0" w:space="0" w:color="auto"/>
      </w:divBdr>
      <w:divsChild>
        <w:div w:id="1774669904">
          <w:marLeft w:val="0"/>
          <w:marRight w:val="0"/>
          <w:marTop w:val="0"/>
          <w:marBottom w:val="720"/>
          <w:divBdr>
            <w:top w:val="none" w:sz="0" w:space="0" w:color="auto"/>
            <w:left w:val="none" w:sz="0" w:space="0" w:color="auto"/>
            <w:bottom w:val="none" w:sz="0" w:space="0" w:color="auto"/>
            <w:right w:val="none" w:sz="0" w:space="0" w:color="auto"/>
          </w:divBdr>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9615406">
      <w:bodyDiv w:val="1"/>
      <w:marLeft w:val="0"/>
      <w:marRight w:val="0"/>
      <w:marTop w:val="0"/>
      <w:marBottom w:val="0"/>
      <w:divBdr>
        <w:top w:val="none" w:sz="0" w:space="0" w:color="auto"/>
        <w:left w:val="none" w:sz="0" w:space="0" w:color="auto"/>
        <w:bottom w:val="none" w:sz="0" w:space="0" w:color="auto"/>
        <w:right w:val="none" w:sz="0" w:space="0" w:color="auto"/>
      </w:divBdr>
      <w:divsChild>
        <w:div w:id="408576501">
          <w:marLeft w:val="0"/>
          <w:marRight w:val="0"/>
          <w:marTop w:val="0"/>
          <w:marBottom w:val="375"/>
          <w:divBdr>
            <w:top w:val="none" w:sz="0" w:space="0" w:color="auto"/>
            <w:left w:val="none" w:sz="0" w:space="0" w:color="auto"/>
            <w:bottom w:val="none" w:sz="0" w:space="0" w:color="auto"/>
            <w:right w:val="none" w:sz="0" w:space="0" w:color="auto"/>
          </w:divBdr>
          <w:divsChild>
            <w:div w:id="1529101564">
              <w:marLeft w:val="0"/>
              <w:marRight w:val="0"/>
              <w:marTop w:val="0"/>
              <w:marBottom w:val="0"/>
              <w:divBdr>
                <w:top w:val="none" w:sz="0" w:space="0" w:color="auto"/>
                <w:left w:val="none" w:sz="0" w:space="0" w:color="auto"/>
                <w:bottom w:val="none" w:sz="0" w:space="0" w:color="auto"/>
                <w:right w:val="none" w:sz="0" w:space="0" w:color="auto"/>
              </w:divBdr>
              <w:divsChild>
                <w:div w:id="4212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02948">
          <w:marLeft w:val="0"/>
          <w:marRight w:val="0"/>
          <w:marTop w:val="0"/>
          <w:marBottom w:val="0"/>
          <w:divBdr>
            <w:top w:val="none" w:sz="0" w:space="0" w:color="auto"/>
            <w:left w:val="none" w:sz="0" w:space="0" w:color="auto"/>
            <w:bottom w:val="none" w:sz="0" w:space="0" w:color="auto"/>
            <w:right w:val="none" w:sz="0" w:space="0" w:color="auto"/>
          </w:divBdr>
          <w:divsChild>
            <w:div w:id="263268066">
              <w:marLeft w:val="0"/>
              <w:marRight w:val="0"/>
              <w:marTop w:val="0"/>
              <w:marBottom w:val="0"/>
              <w:divBdr>
                <w:top w:val="none" w:sz="0" w:space="0" w:color="auto"/>
                <w:left w:val="none" w:sz="0" w:space="0" w:color="auto"/>
                <w:bottom w:val="none" w:sz="0" w:space="0" w:color="auto"/>
                <w:right w:val="none" w:sz="0" w:space="0" w:color="auto"/>
              </w:divBdr>
              <w:divsChild>
                <w:div w:id="455174759">
                  <w:marLeft w:val="-180"/>
                  <w:marRight w:val="-180"/>
                  <w:marTop w:val="0"/>
                  <w:marBottom w:val="0"/>
                  <w:divBdr>
                    <w:top w:val="none" w:sz="0" w:space="0" w:color="auto"/>
                    <w:left w:val="none" w:sz="0" w:space="0" w:color="auto"/>
                    <w:bottom w:val="none" w:sz="0" w:space="0" w:color="auto"/>
                    <w:right w:val="none" w:sz="0" w:space="0" w:color="auto"/>
                  </w:divBdr>
                  <w:divsChild>
                    <w:div w:id="28006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617413">
      <w:bodyDiv w:val="1"/>
      <w:marLeft w:val="0"/>
      <w:marRight w:val="0"/>
      <w:marTop w:val="0"/>
      <w:marBottom w:val="0"/>
      <w:divBdr>
        <w:top w:val="none" w:sz="0" w:space="0" w:color="auto"/>
        <w:left w:val="none" w:sz="0" w:space="0" w:color="auto"/>
        <w:bottom w:val="none" w:sz="0" w:space="0" w:color="auto"/>
        <w:right w:val="none" w:sz="0" w:space="0" w:color="auto"/>
      </w:divBdr>
      <w:divsChild>
        <w:div w:id="1302266781">
          <w:marLeft w:val="0"/>
          <w:marRight w:val="0"/>
          <w:marTop w:val="0"/>
          <w:marBottom w:val="0"/>
          <w:divBdr>
            <w:top w:val="none" w:sz="0" w:space="0" w:color="auto"/>
            <w:left w:val="none" w:sz="0" w:space="0" w:color="auto"/>
            <w:bottom w:val="none" w:sz="0" w:space="0" w:color="auto"/>
            <w:right w:val="none" w:sz="0" w:space="0" w:color="auto"/>
          </w:divBdr>
        </w:div>
      </w:divsChild>
    </w:div>
    <w:div w:id="800533985">
      <w:bodyDiv w:val="1"/>
      <w:marLeft w:val="0"/>
      <w:marRight w:val="0"/>
      <w:marTop w:val="0"/>
      <w:marBottom w:val="0"/>
      <w:divBdr>
        <w:top w:val="none" w:sz="0" w:space="0" w:color="auto"/>
        <w:left w:val="none" w:sz="0" w:space="0" w:color="auto"/>
        <w:bottom w:val="none" w:sz="0" w:space="0" w:color="auto"/>
        <w:right w:val="none" w:sz="0" w:space="0" w:color="auto"/>
      </w:divBdr>
      <w:divsChild>
        <w:div w:id="106436637">
          <w:marLeft w:val="0"/>
          <w:marRight w:val="0"/>
          <w:marTop w:val="0"/>
          <w:marBottom w:val="360"/>
          <w:divBdr>
            <w:top w:val="none" w:sz="0" w:space="4" w:color="auto"/>
            <w:left w:val="single" w:sz="36" w:space="11" w:color="169F70"/>
            <w:bottom w:val="none" w:sz="0" w:space="4" w:color="auto"/>
            <w:right w:val="none" w:sz="0" w:space="0" w:color="auto"/>
          </w:divBdr>
        </w:div>
      </w:divsChild>
    </w:div>
    <w:div w:id="800805165">
      <w:bodyDiv w:val="1"/>
      <w:marLeft w:val="0"/>
      <w:marRight w:val="0"/>
      <w:marTop w:val="0"/>
      <w:marBottom w:val="0"/>
      <w:divBdr>
        <w:top w:val="none" w:sz="0" w:space="0" w:color="auto"/>
        <w:left w:val="none" w:sz="0" w:space="0" w:color="auto"/>
        <w:bottom w:val="none" w:sz="0" w:space="0" w:color="auto"/>
        <w:right w:val="none" w:sz="0" w:space="0" w:color="auto"/>
      </w:divBdr>
    </w:div>
    <w:div w:id="801078982">
      <w:bodyDiv w:val="1"/>
      <w:marLeft w:val="0"/>
      <w:marRight w:val="0"/>
      <w:marTop w:val="0"/>
      <w:marBottom w:val="0"/>
      <w:divBdr>
        <w:top w:val="none" w:sz="0" w:space="0" w:color="auto"/>
        <w:left w:val="none" w:sz="0" w:space="0" w:color="auto"/>
        <w:bottom w:val="none" w:sz="0" w:space="0" w:color="auto"/>
        <w:right w:val="none" w:sz="0" w:space="0" w:color="auto"/>
      </w:divBdr>
    </w:div>
    <w:div w:id="8072396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13447273">
      <w:bodyDiv w:val="1"/>
      <w:marLeft w:val="0"/>
      <w:marRight w:val="0"/>
      <w:marTop w:val="0"/>
      <w:marBottom w:val="0"/>
      <w:divBdr>
        <w:top w:val="none" w:sz="0" w:space="0" w:color="auto"/>
        <w:left w:val="none" w:sz="0" w:space="0" w:color="auto"/>
        <w:bottom w:val="none" w:sz="0" w:space="0" w:color="auto"/>
        <w:right w:val="none" w:sz="0" w:space="0" w:color="auto"/>
      </w:divBdr>
    </w:div>
    <w:div w:id="818882313">
      <w:bodyDiv w:val="1"/>
      <w:marLeft w:val="0"/>
      <w:marRight w:val="0"/>
      <w:marTop w:val="0"/>
      <w:marBottom w:val="0"/>
      <w:divBdr>
        <w:top w:val="none" w:sz="0" w:space="0" w:color="auto"/>
        <w:left w:val="none" w:sz="0" w:space="0" w:color="auto"/>
        <w:bottom w:val="none" w:sz="0" w:space="0" w:color="auto"/>
        <w:right w:val="none" w:sz="0" w:space="0" w:color="auto"/>
      </w:divBdr>
      <w:divsChild>
        <w:div w:id="446781975">
          <w:marLeft w:val="0"/>
          <w:marRight w:val="0"/>
          <w:marTop w:val="0"/>
          <w:marBottom w:val="0"/>
          <w:divBdr>
            <w:top w:val="none" w:sz="0" w:space="0" w:color="auto"/>
            <w:left w:val="none" w:sz="0" w:space="0" w:color="auto"/>
            <w:bottom w:val="none" w:sz="0" w:space="0" w:color="auto"/>
            <w:right w:val="none" w:sz="0" w:space="0" w:color="auto"/>
          </w:divBdr>
        </w:div>
        <w:div w:id="1051926958">
          <w:marLeft w:val="0"/>
          <w:marRight w:val="0"/>
          <w:marTop w:val="0"/>
          <w:marBottom w:val="0"/>
          <w:divBdr>
            <w:top w:val="none" w:sz="0" w:space="0" w:color="auto"/>
            <w:left w:val="none" w:sz="0" w:space="0" w:color="auto"/>
            <w:bottom w:val="none" w:sz="0" w:space="0" w:color="auto"/>
            <w:right w:val="none" w:sz="0" w:space="0" w:color="auto"/>
          </w:divBdr>
          <w:divsChild>
            <w:div w:id="1769499807">
              <w:marLeft w:val="0"/>
              <w:marRight w:val="0"/>
              <w:marTop w:val="0"/>
              <w:marBottom w:val="0"/>
              <w:divBdr>
                <w:top w:val="none" w:sz="0" w:space="0" w:color="auto"/>
                <w:left w:val="none" w:sz="0" w:space="0" w:color="auto"/>
                <w:bottom w:val="none" w:sz="0" w:space="0" w:color="auto"/>
                <w:right w:val="none" w:sz="0" w:space="0" w:color="auto"/>
              </w:divBdr>
              <w:divsChild>
                <w:div w:id="1703557173">
                  <w:marLeft w:val="-180"/>
                  <w:marRight w:val="-180"/>
                  <w:marTop w:val="0"/>
                  <w:marBottom w:val="0"/>
                  <w:divBdr>
                    <w:top w:val="none" w:sz="0" w:space="0" w:color="auto"/>
                    <w:left w:val="none" w:sz="0" w:space="0" w:color="auto"/>
                    <w:bottom w:val="none" w:sz="0" w:space="0" w:color="auto"/>
                    <w:right w:val="none" w:sz="0" w:space="0" w:color="auto"/>
                  </w:divBdr>
                  <w:divsChild>
                    <w:div w:id="120798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510783">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6744409">
      <w:bodyDiv w:val="1"/>
      <w:marLeft w:val="0"/>
      <w:marRight w:val="0"/>
      <w:marTop w:val="0"/>
      <w:marBottom w:val="0"/>
      <w:divBdr>
        <w:top w:val="none" w:sz="0" w:space="0" w:color="auto"/>
        <w:left w:val="none" w:sz="0" w:space="0" w:color="auto"/>
        <w:bottom w:val="none" w:sz="0" w:space="0" w:color="auto"/>
        <w:right w:val="none" w:sz="0" w:space="0" w:color="auto"/>
      </w:divBdr>
      <w:divsChild>
        <w:div w:id="569119669">
          <w:marLeft w:val="0"/>
          <w:marRight w:val="0"/>
          <w:marTop w:val="0"/>
          <w:marBottom w:val="0"/>
          <w:divBdr>
            <w:top w:val="none" w:sz="0" w:space="0" w:color="auto"/>
            <w:left w:val="none" w:sz="0" w:space="0" w:color="auto"/>
            <w:bottom w:val="none" w:sz="0" w:space="0" w:color="auto"/>
            <w:right w:val="none" w:sz="0" w:space="0" w:color="auto"/>
          </w:divBdr>
        </w:div>
        <w:div w:id="1575512439">
          <w:marLeft w:val="0"/>
          <w:marRight w:val="0"/>
          <w:marTop w:val="0"/>
          <w:marBottom w:val="0"/>
          <w:divBdr>
            <w:top w:val="none" w:sz="0" w:space="0" w:color="auto"/>
            <w:left w:val="none" w:sz="0" w:space="0" w:color="auto"/>
            <w:bottom w:val="none" w:sz="0" w:space="0" w:color="auto"/>
            <w:right w:val="none" w:sz="0" w:space="0" w:color="auto"/>
          </w:divBdr>
          <w:divsChild>
            <w:div w:id="253899999">
              <w:marLeft w:val="0"/>
              <w:marRight w:val="0"/>
              <w:marTop w:val="0"/>
              <w:marBottom w:val="0"/>
              <w:divBdr>
                <w:top w:val="none" w:sz="0" w:space="0" w:color="auto"/>
                <w:left w:val="none" w:sz="0" w:space="0" w:color="auto"/>
                <w:bottom w:val="none" w:sz="0" w:space="0" w:color="auto"/>
                <w:right w:val="none" w:sz="0" w:space="0" w:color="auto"/>
              </w:divBdr>
              <w:divsChild>
                <w:div w:id="1991714615">
                  <w:marLeft w:val="-180"/>
                  <w:marRight w:val="-180"/>
                  <w:marTop w:val="0"/>
                  <w:marBottom w:val="0"/>
                  <w:divBdr>
                    <w:top w:val="none" w:sz="0" w:space="0" w:color="auto"/>
                    <w:left w:val="none" w:sz="0" w:space="0" w:color="auto"/>
                    <w:bottom w:val="none" w:sz="0" w:space="0" w:color="auto"/>
                    <w:right w:val="none" w:sz="0" w:space="0" w:color="auto"/>
                  </w:divBdr>
                  <w:divsChild>
                    <w:div w:id="1037582410">
                      <w:marLeft w:val="0"/>
                      <w:marRight w:val="0"/>
                      <w:marTop w:val="0"/>
                      <w:marBottom w:val="0"/>
                      <w:divBdr>
                        <w:top w:val="none" w:sz="0" w:space="0" w:color="auto"/>
                        <w:left w:val="none" w:sz="0" w:space="0" w:color="auto"/>
                        <w:bottom w:val="none" w:sz="0" w:space="0" w:color="auto"/>
                        <w:right w:val="none" w:sz="0" w:space="0" w:color="auto"/>
                      </w:divBdr>
                      <w:divsChild>
                        <w:div w:id="1903440731">
                          <w:marLeft w:val="-180"/>
                          <w:marRight w:val="-180"/>
                          <w:marTop w:val="0"/>
                          <w:marBottom w:val="0"/>
                          <w:divBdr>
                            <w:top w:val="none" w:sz="0" w:space="0" w:color="auto"/>
                            <w:left w:val="none" w:sz="0" w:space="0" w:color="auto"/>
                            <w:bottom w:val="none" w:sz="0" w:space="0" w:color="auto"/>
                            <w:right w:val="none" w:sz="0" w:space="0" w:color="auto"/>
                          </w:divBdr>
                          <w:divsChild>
                            <w:div w:id="17924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2111657">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303469">
      <w:bodyDiv w:val="1"/>
      <w:marLeft w:val="0"/>
      <w:marRight w:val="0"/>
      <w:marTop w:val="0"/>
      <w:marBottom w:val="0"/>
      <w:divBdr>
        <w:top w:val="none" w:sz="0" w:space="0" w:color="auto"/>
        <w:left w:val="none" w:sz="0" w:space="0" w:color="auto"/>
        <w:bottom w:val="none" w:sz="0" w:space="0" w:color="auto"/>
        <w:right w:val="none" w:sz="0" w:space="0" w:color="auto"/>
      </w:divBdr>
      <w:divsChild>
        <w:div w:id="1149401526">
          <w:marLeft w:val="0"/>
          <w:marRight w:val="0"/>
          <w:marTop w:val="0"/>
          <w:marBottom w:val="375"/>
          <w:divBdr>
            <w:top w:val="none" w:sz="0" w:space="0" w:color="auto"/>
            <w:left w:val="none" w:sz="0" w:space="0" w:color="auto"/>
            <w:bottom w:val="none" w:sz="0" w:space="0" w:color="auto"/>
            <w:right w:val="none" w:sz="0" w:space="0" w:color="auto"/>
          </w:divBdr>
          <w:divsChild>
            <w:div w:id="632911555">
              <w:marLeft w:val="0"/>
              <w:marRight w:val="0"/>
              <w:marTop w:val="0"/>
              <w:marBottom w:val="0"/>
              <w:divBdr>
                <w:top w:val="none" w:sz="0" w:space="0" w:color="auto"/>
                <w:left w:val="none" w:sz="0" w:space="0" w:color="auto"/>
                <w:bottom w:val="none" w:sz="0" w:space="0" w:color="auto"/>
                <w:right w:val="none" w:sz="0" w:space="0" w:color="auto"/>
              </w:divBdr>
              <w:divsChild>
                <w:div w:id="1086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2589">
          <w:marLeft w:val="0"/>
          <w:marRight w:val="0"/>
          <w:marTop w:val="0"/>
          <w:marBottom w:val="0"/>
          <w:divBdr>
            <w:top w:val="none" w:sz="0" w:space="0" w:color="auto"/>
            <w:left w:val="none" w:sz="0" w:space="0" w:color="auto"/>
            <w:bottom w:val="none" w:sz="0" w:space="0" w:color="auto"/>
            <w:right w:val="none" w:sz="0" w:space="0" w:color="auto"/>
          </w:divBdr>
          <w:divsChild>
            <w:div w:id="326400276">
              <w:marLeft w:val="0"/>
              <w:marRight w:val="0"/>
              <w:marTop w:val="0"/>
              <w:marBottom w:val="0"/>
              <w:divBdr>
                <w:top w:val="none" w:sz="0" w:space="0" w:color="auto"/>
                <w:left w:val="none" w:sz="0" w:space="0" w:color="auto"/>
                <w:bottom w:val="none" w:sz="0" w:space="0" w:color="auto"/>
                <w:right w:val="none" w:sz="0" w:space="0" w:color="auto"/>
              </w:divBdr>
              <w:divsChild>
                <w:div w:id="145247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4437">
      <w:bodyDiv w:val="1"/>
      <w:marLeft w:val="0"/>
      <w:marRight w:val="0"/>
      <w:marTop w:val="0"/>
      <w:marBottom w:val="0"/>
      <w:divBdr>
        <w:top w:val="none" w:sz="0" w:space="0" w:color="auto"/>
        <w:left w:val="none" w:sz="0" w:space="0" w:color="auto"/>
        <w:bottom w:val="none" w:sz="0" w:space="0" w:color="auto"/>
        <w:right w:val="none" w:sz="0" w:space="0" w:color="auto"/>
      </w:divBdr>
      <w:divsChild>
        <w:div w:id="606695643">
          <w:marLeft w:val="0"/>
          <w:marRight w:val="0"/>
          <w:marTop w:val="0"/>
          <w:marBottom w:val="0"/>
          <w:divBdr>
            <w:top w:val="none" w:sz="0" w:space="0" w:color="auto"/>
            <w:left w:val="none" w:sz="0" w:space="0" w:color="auto"/>
            <w:bottom w:val="none" w:sz="0" w:space="0" w:color="auto"/>
            <w:right w:val="none" w:sz="0" w:space="0" w:color="auto"/>
          </w:divBdr>
        </w:div>
        <w:div w:id="565535939">
          <w:marLeft w:val="0"/>
          <w:marRight w:val="0"/>
          <w:marTop w:val="0"/>
          <w:marBottom w:val="0"/>
          <w:divBdr>
            <w:top w:val="none" w:sz="0" w:space="0" w:color="auto"/>
            <w:left w:val="none" w:sz="0" w:space="0" w:color="auto"/>
            <w:bottom w:val="none" w:sz="0" w:space="0" w:color="auto"/>
            <w:right w:val="none" w:sz="0" w:space="0" w:color="auto"/>
          </w:divBdr>
          <w:divsChild>
            <w:div w:id="996499056">
              <w:marLeft w:val="0"/>
              <w:marRight w:val="0"/>
              <w:marTop w:val="0"/>
              <w:marBottom w:val="0"/>
              <w:divBdr>
                <w:top w:val="none" w:sz="0" w:space="0" w:color="auto"/>
                <w:left w:val="none" w:sz="0" w:space="0" w:color="auto"/>
                <w:bottom w:val="none" w:sz="0" w:space="0" w:color="auto"/>
                <w:right w:val="none" w:sz="0" w:space="0" w:color="auto"/>
              </w:divBdr>
              <w:divsChild>
                <w:div w:id="224416942">
                  <w:marLeft w:val="-180"/>
                  <w:marRight w:val="-180"/>
                  <w:marTop w:val="0"/>
                  <w:marBottom w:val="0"/>
                  <w:divBdr>
                    <w:top w:val="none" w:sz="0" w:space="0" w:color="auto"/>
                    <w:left w:val="none" w:sz="0" w:space="0" w:color="auto"/>
                    <w:bottom w:val="none" w:sz="0" w:space="0" w:color="auto"/>
                    <w:right w:val="none" w:sz="0" w:space="0" w:color="auto"/>
                  </w:divBdr>
                  <w:divsChild>
                    <w:div w:id="6049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6210179">
      <w:bodyDiv w:val="1"/>
      <w:marLeft w:val="0"/>
      <w:marRight w:val="0"/>
      <w:marTop w:val="0"/>
      <w:marBottom w:val="0"/>
      <w:divBdr>
        <w:top w:val="none" w:sz="0" w:space="0" w:color="auto"/>
        <w:left w:val="none" w:sz="0" w:space="0" w:color="auto"/>
        <w:bottom w:val="none" w:sz="0" w:space="0" w:color="auto"/>
        <w:right w:val="none" w:sz="0" w:space="0" w:color="auto"/>
      </w:divBdr>
    </w:div>
    <w:div w:id="847909284">
      <w:bodyDiv w:val="1"/>
      <w:marLeft w:val="0"/>
      <w:marRight w:val="0"/>
      <w:marTop w:val="0"/>
      <w:marBottom w:val="0"/>
      <w:divBdr>
        <w:top w:val="none" w:sz="0" w:space="0" w:color="auto"/>
        <w:left w:val="none" w:sz="0" w:space="0" w:color="auto"/>
        <w:bottom w:val="none" w:sz="0" w:space="0" w:color="auto"/>
        <w:right w:val="none" w:sz="0" w:space="0" w:color="auto"/>
      </w:divBdr>
    </w:div>
    <w:div w:id="849640983">
      <w:bodyDiv w:val="1"/>
      <w:marLeft w:val="0"/>
      <w:marRight w:val="0"/>
      <w:marTop w:val="0"/>
      <w:marBottom w:val="0"/>
      <w:divBdr>
        <w:top w:val="none" w:sz="0" w:space="0" w:color="auto"/>
        <w:left w:val="none" w:sz="0" w:space="0" w:color="auto"/>
        <w:bottom w:val="none" w:sz="0" w:space="0" w:color="auto"/>
        <w:right w:val="none" w:sz="0" w:space="0" w:color="auto"/>
      </w:divBdr>
      <w:divsChild>
        <w:div w:id="1199243302">
          <w:marLeft w:val="0"/>
          <w:marRight w:val="0"/>
          <w:marTop w:val="0"/>
          <w:marBottom w:val="375"/>
          <w:divBdr>
            <w:top w:val="none" w:sz="0" w:space="0" w:color="auto"/>
            <w:left w:val="none" w:sz="0" w:space="0" w:color="auto"/>
            <w:bottom w:val="none" w:sz="0" w:space="0" w:color="auto"/>
            <w:right w:val="none" w:sz="0" w:space="0" w:color="auto"/>
          </w:divBdr>
          <w:divsChild>
            <w:div w:id="730619372">
              <w:marLeft w:val="0"/>
              <w:marRight w:val="0"/>
              <w:marTop w:val="0"/>
              <w:marBottom w:val="0"/>
              <w:divBdr>
                <w:top w:val="none" w:sz="0" w:space="0" w:color="auto"/>
                <w:left w:val="none" w:sz="0" w:space="0" w:color="auto"/>
                <w:bottom w:val="none" w:sz="0" w:space="0" w:color="auto"/>
                <w:right w:val="none" w:sz="0" w:space="0" w:color="auto"/>
              </w:divBdr>
              <w:divsChild>
                <w:div w:id="2564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6894">
          <w:marLeft w:val="0"/>
          <w:marRight w:val="0"/>
          <w:marTop w:val="0"/>
          <w:marBottom w:val="0"/>
          <w:divBdr>
            <w:top w:val="none" w:sz="0" w:space="0" w:color="auto"/>
            <w:left w:val="none" w:sz="0" w:space="0" w:color="auto"/>
            <w:bottom w:val="none" w:sz="0" w:space="0" w:color="auto"/>
            <w:right w:val="none" w:sz="0" w:space="0" w:color="auto"/>
          </w:divBdr>
          <w:divsChild>
            <w:div w:id="611935970">
              <w:marLeft w:val="0"/>
              <w:marRight w:val="0"/>
              <w:marTop w:val="0"/>
              <w:marBottom w:val="0"/>
              <w:divBdr>
                <w:top w:val="none" w:sz="0" w:space="0" w:color="auto"/>
                <w:left w:val="none" w:sz="0" w:space="0" w:color="auto"/>
                <w:bottom w:val="none" w:sz="0" w:space="0" w:color="auto"/>
                <w:right w:val="none" w:sz="0" w:space="0" w:color="auto"/>
              </w:divBdr>
              <w:divsChild>
                <w:div w:id="1976565998">
                  <w:marLeft w:val="-180"/>
                  <w:marRight w:val="-180"/>
                  <w:marTop w:val="0"/>
                  <w:marBottom w:val="0"/>
                  <w:divBdr>
                    <w:top w:val="none" w:sz="0" w:space="0" w:color="auto"/>
                    <w:left w:val="none" w:sz="0" w:space="0" w:color="auto"/>
                    <w:bottom w:val="none" w:sz="0" w:space="0" w:color="auto"/>
                    <w:right w:val="none" w:sz="0" w:space="0" w:color="auto"/>
                  </w:divBdr>
                  <w:divsChild>
                    <w:div w:id="11500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51872">
      <w:bodyDiv w:val="1"/>
      <w:marLeft w:val="0"/>
      <w:marRight w:val="0"/>
      <w:marTop w:val="0"/>
      <w:marBottom w:val="0"/>
      <w:divBdr>
        <w:top w:val="none" w:sz="0" w:space="0" w:color="auto"/>
        <w:left w:val="none" w:sz="0" w:space="0" w:color="auto"/>
        <w:bottom w:val="none" w:sz="0" w:space="0" w:color="auto"/>
        <w:right w:val="none" w:sz="0" w:space="0" w:color="auto"/>
      </w:divBdr>
      <w:divsChild>
        <w:div w:id="604773107">
          <w:marLeft w:val="0"/>
          <w:marRight w:val="0"/>
          <w:marTop w:val="0"/>
          <w:marBottom w:val="0"/>
          <w:divBdr>
            <w:top w:val="none" w:sz="0" w:space="0" w:color="auto"/>
            <w:left w:val="none" w:sz="0" w:space="0" w:color="auto"/>
            <w:bottom w:val="none" w:sz="0" w:space="0" w:color="auto"/>
            <w:right w:val="none" w:sz="0" w:space="0" w:color="auto"/>
          </w:divBdr>
        </w:div>
      </w:divsChild>
    </w:div>
    <w:div w:id="856384726">
      <w:bodyDiv w:val="1"/>
      <w:marLeft w:val="0"/>
      <w:marRight w:val="0"/>
      <w:marTop w:val="0"/>
      <w:marBottom w:val="0"/>
      <w:divBdr>
        <w:top w:val="none" w:sz="0" w:space="0" w:color="auto"/>
        <w:left w:val="none" w:sz="0" w:space="0" w:color="auto"/>
        <w:bottom w:val="none" w:sz="0" w:space="0" w:color="auto"/>
        <w:right w:val="none" w:sz="0" w:space="0" w:color="auto"/>
      </w:divBdr>
      <w:divsChild>
        <w:div w:id="974603660">
          <w:marLeft w:val="0"/>
          <w:marRight w:val="0"/>
          <w:marTop w:val="0"/>
          <w:marBottom w:val="375"/>
          <w:divBdr>
            <w:top w:val="none" w:sz="0" w:space="0" w:color="auto"/>
            <w:left w:val="none" w:sz="0" w:space="0" w:color="auto"/>
            <w:bottom w:val="none" w:sz="0" w:space="0" w:color="auto"/>
            <w:right w:val="none" w:sz="0" w:space="0" w:color="auto"/>
          </w:divBdr>
          <w:divsChild>
            <w:div w:id="1008168322">
              <w:marLeft w:val="0"/>
              <w:marRight w:val="0"/>
              <w:marTop w:val="0"/>
              <w:marBottom w:val="0"/>
              <w:divBdr>
                <w:top w:val="none" w:sz="0" w:space="0" w:color="auto"/>
                <w:left w:val="none" w:sz="0" w:space="0" w:color="auto"/>
                <w:bottom w:val="none" w:sz="0" w:space="0" w:color="auto"/>
                <w:right w:val="none" w:sz="0" w:space="0" w:color="auto"/>
              </w:divBdr>
              <w:divsChild>
                <w:div w:id="2396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6713">
          <w:marLeft w:val="0"/>
          <w:marRight w:val="0"/>
          <w:marTop w:val="0"/>
          <w:marBottom w:val="0"/>
          <w:divBdr>
            <w:top w:val="none" w:sz="0" w:space="0" w:color="auto"/>
            <w:left w:val="none" w:sz="0" w:space="0" w:color="auto"/>
            <w:bottom w:val="none" w:sz="0" w:space="0" w:color="auto"/>
            <w:right w:val="none" w:sz="0" w:space="0" w:color="auto"/>
          </w:divBdr>
          <w:divsChild>
            <w:div w:id="152184889">
              <w:marLeft w:val="0"/>
              <w:marRight w:val="0"/>
              <w:marTop w:val="0"/>
              <w:marBottom w:val="0"/>
              <w:divBdr>
                <w:top w:val="none" w:sz="0" w:space="0" w:color="auto"/>
                <w:left w:val="none" w:sz="0" w:space="0" w:color="auto"/>
                <w:bottom w:val="none" w:sz="0" w:space="0" w:color="auto"/>
                <w:right w:val="none" w:sz="0" w:space="0" w:color="auto"/>
              </w:divBdr>
              <w:divsChild>
                <w:div w:id="1209219606">
                  <w:marLeft w:val="-180"/>
                  <w:marRight w:val="-180"/>
                  <w:marTop w:val="0"/>
                  <w:marBottom w:val="0"/>
                  <w:divBdr>
                    <w:top w:val="none" w:sz="0" w:space="0" w:color="auto"/>
                    <w:left w:val="none" w:sz="0" w:space="0" w:color="auto"/>
                    <w:bottom w:val="none" w:sz="0" w:space="0" w:color="auto"/>
                    <w:right w:val="none" w:sz="0" w:space="0" w:color="auto"/>
                  </w:divBdr>
                  <w:divsChild>
                    <w:div w:id="8729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59397336">
      <w:bodyDiv w:val="1"/>
      <w:marLeft w:val="0"/>
      <w:marRight w:val="0"/>
      <w:marTop w:val="0"/>
      <w:marBottom w:val="0"/>
      <w:divBdr>
        <w:top w:val="none" w:sz="0" w:space="0" w:color="auto"/>
        <w:left w:val="none" w:sz="0" w:space="0" w:color="auto"/>
        <w:bottom w:val="none" w:sz="0" w:space="0" w:color="auto"/>
        <w:right w:val="none" w:sz="0" w:space="0" w:color="auto"/>
      </w:divBdr>
      <w:divsChild>
        <w:div w:id="1277374428">
          <w:marLeft w:val="0"/>
          <w:marRight w:val="0"/>
          <w:marTop w:val="0"/>
          <w:marBottom w:val="375"/>
          <w:divBdr>
            <w:top w:val="none" w:sz="0" w:space="0" w:color="auto"/>
            <w:left w:val="none" w:sz="0" w:space="0" w:color="auto"/>
            <w:bottom w:val="none" w:sz="0" w:space="0" w:color="auto"/>
            <w:right w:val="none" w:sz="0" w:space="0" w:color="auto"/>
          </w:divBdr>
          <w:divsChild>
            <w:div w:id="596060008">
              <w:marLeft w:val="0"/>
              <w:marRight w:val="0"/>
              <w:marTop w:val="0"/>
              <w:marBottom w:val="0"/>
              <w:divBdr>
                <w:top w:val="none" w:sz="0" w:space="0" w:color="auto"/>
                <w:left w:val="none" w:sz="0" w:space="0" w:color="auto"/>
                <w:bottom w:val="none" w:sz="0" w:space="0" w:color="auto"/>
                <w:right w:val="none" w:sz="0" w:space="0" w:color="auto"/>
              </w:divBdr>
              <w:divsChild>
                <w:div w:id="16626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1472">
          <w:marLeft w:val="0"/>
          <w:marRight w:val="0"/>
          <w:marTop w:val="0"/>
          <w:marBottom w:val="0"/>
          <w:divBdr>
            <w:top w:val="none" w:sz="0" w:space="0" w:color="auto"/>
            <w:left w:val="none" w:sz="0" w:space="0" w:color="auto"/>
            <w:bottom w:val="none" w:sz="0" w:space="0" w:color="auto"/>
            <w:right w:val="none" w:sz="0" w:space="0" w:color="auto"/>
          </w:divBdr>
          <w:divsChild>
            <w:div w:id="1207138236">
              <w:marLeft w:val="0"/>
              <w:marRight w:val="0"/>
              <w:marTop w:val="0"/>
              <w:marBottom w:val="0"/>
              <w:divBdr>
                <w:top w:val="none" w:sz="0" w:space="0" w:color="auto"/>
                <w:left w:val="none" w:sz="0" w:space="0" w:color="auto"/>
                <w:bottom w:val="none" w:sz="0" w:space="0" w:color="auto"/>
                <w:right w:val="none" w:sz="0" w:space="0" w:color="auto"/>
              </w:divBdr>
              <w:divsChild>
                <w:div w:id="1821729157">
                  <w:marLeft w:val="-180"/>
                  <w:marRight w:val="-180"/>
                  <w:marTop w:val="0"/>
                  <w:marBottom w:val="0"/>
                  <w:divBdr>
                    <w:top w:val="none" w:sz="0" w:space="0" w:color="auto"/>
                    <w:left w:val="none" w:sz="0" w:space="0" w:color="auto"/>
                    <w:bottom w:val="none" w:sz="0" w:space="0" w:color="auto"/>
                    <w:right w:val="none" w:sz="0" w:space="0" w:color="auto"/>
                  </w:divBdr>
                  <w:divsChild>
                    <w:div w:id="74861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507141">
      <w:bodyDiv w:val="1"/>
      <w:marLeft w:val="0"/>
      <w:marRight w:val="0"/>
      <w:marTop w:val="0"/>
      <w:marBottom w:val="0"/>
      <w:divBdr>
        <w:top w:val="none" w:sz="0" w:space="0" w:color="auto"/>
        <w:left w:val="none" w:sz="0" w:space="0" w:color="auto"/>
        <w:bottom w:val="none" w:sz="0" w:space="0" w:color="auto"/>
        <w:right w:val="none" w:sz="0" w:space="0" w:color="auto"/>
      </w:divBdr>
    </w:div>
    <w:div w:id="86247218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8684719">
      <w:bodyDiv w:val="1"/>
      <w:marLeft w:val="0"/>
      <w:marRight w:val="0"/>
      <w:marTop w:val="0"/>
      <w:marBottom w:val="0"/>
      <w:divBdr>
        <w:top w:val="none" w:sz="0" w:space="0" w:color="auto"/>
        <w:left w:val="none" w:sz="0" w:space="0" w:color="auto"/>
        <w:bottom w:val="none" w:sz="0" w:space="0" w:color="auto"/>
        <w:right w:val="none" w:sz="0" w:space="0" w:color="auto"/>
      </w:divBdr>
    </w:div>
    <w:div w:id="874468573">
      <w:bodyDiv w:val="1"/>
      <w:marLeft w:val="0"/>
      <w:marRight w:val="0"/>
      <w:marTop w:val="0"/>
      <w:marBottom w:val="0"/>
      <w:divBdr>
        <w:top w:val="none" w:sz="0" w:space="0" w:color="auto"/>
        <w:left w:val="none" w:sz="0" w:space="0" w:color="auto"/>
        <w:bottom w:val="none" w:sz="0" w:space="0" w:color="auto"/>
        <w:right w:val="none" w:sz="0" w:space="0" w:color="auto"/>
      </w:divBdr>
    </w:div>
    <w:div w:id="876430430">
      <w:bodyDiv w:val="1"/>
      <w:marLeft w:val="0"/>
      <w:marRight w:val="0"/>
      <w:marTop w:val="0"/>
      <w:marBottom w:val="0"/>
      <w:divBdr>
        <w:top w:val="none" w:sz="0" w:space="0" w:color="auto"/>
        <w:left w:val="none" w:sz="0" w:space="0" w:color="auto"/>
        <w:bottom w:val="none" w:sz="0" w:space="0" w:color="auto"/>
        <w:right w:val="none" w:sz="0" w:space="0" w:color="auto"/>
      </w:divBdr>
    </w:div>
    <w:div w:id="877082487">
      <w:bodyDiv w:val="1"/>
      <w:marLeft w:val="0"/>
      <w:marRight w:val="0"/>
      <w:marTop w:val="0"/>
      <w:marBottom w:val="0"/>
      <w:divBdr>
        <w:top w:val="none" w:sz="0" w:space="0" w:color="auto"/>
        <w:left w:val="none" w:sz="0" w:space="0" w:color="auto"/>
        <w:bottom w:val="none" w:sz="0" w:space="0" w:color="auto"/>
        <w:right w:val="none" w:sz="0" w:space="0" w:color="auto"/>
      </w:divBdr>
      <w:divsChild>
        <w:div w:id="1847094958">
          <w:marLeft w:val="0"/>
          <w:marRight w:val="0"/>
          <w:marTop w:val="0"/>
          <w:marBottom w:val="0"/>
          <w:divBdr>
            <w:top w:val="none" w:sz="0" w:space="0" w:color="auto"/>
            <w:left w:val="none" w:sz="0" w:space="0" w:color="auto"/>
            <w:bottom w:val="none" w:sz="0" w:space="0" w:color="auto"/>
            <w:right w:val="none" w:sz="0" w:space="0" w:color="auto"/>
          </w:divBdr>
        </w:div>
      </w:divsChild>
    </w:div>
    <w:div w:id="878781328">
      <w:bodyDiv w:val="1"/>
      <w:marLeft w:val="0"/>
      <w:marRight w:val="0"/>
      <w:marTop w:val="0"/>
      <w:marBottom w:val="0"/>
      <w:divBdr>
        <w:top w:val="none" w:sz="0" w:space="0" w:color="auto"/>
        <w:left w:val="none" w:sz="0" w:space="0" w:color="auto"/>
        <w:bottom w:val="none" w:sz="0" w:space="0" w:color="auto"/>
        <w:right w:val="none" w:sz="0" w:space="0" w:color="auto"/>
      </w:divBdr>
    </w:div>
    <w:div w:id="885606952">
      <w:bodyDiv w:val="1"/>
      <w:marLeft w:val="0"/>
      <w:marRight w:val="0"/>
      <w:marTop w:val="0"/>
      <w:marBottom w:val="0"/>
      <w:divBdr>
        <w:top w:val="none" w:sz="0" w:space="0" w:color="auto"/>
        <w:left w:val="none" w:sz="0" w:space="0" w:color="auto"/>
        <w:bottom w:val="none" w:sz="0" w:space="0" w:color="auto"/>
        <w:right w:val="none" w:sz="0" w:space="0" w:color="auto"/>
      </w:divBdr>
      <w:divsChild>
        <w:div w:id="1775784680">
          <w:marLeft w:val="0"/>
          <w:marRight w:val="0"/>
          <w:marTop w:val="0"/>
          <w:marBottom w:val="0"/>
          <w:divBdr>
            <w:top w:val="none" w:sz="0" w:space="0" w:color="auto"/>
            <w:left w:val="none" w:sz="0" w:space="0" w:color="auto"/>
            <w:bottom w:val="none" w:sz="0" w:space="0" w:color="auto"/>
            <w:right w:val="none" w:sz="0" w:space="0" w:color="auto"/>
          </w:divBdr>
        </w:div>
      </w:divsChild>
    </w:div>
    <w:div w:id="888344684">
      <w:bodyDiv w:val="1"/>
      <w:marLeft w:val="0"/>
      <w:marRight w:val="0"/>
      <w:marTop w:val="0"/>
      <w:marBottom w:val="0"/>
      <w:divBdr>
        <w:top w:val="none" w:sz="0" w:space="0" w:color="auto"/>
        <w:left w:val="none" w:sz="0" w:space="0" w:color="auto"/>
        <w:bottom w:val="none" w:sz="0" w:space="0" w:color="auto"/>
        <w:right w:val="none" w:sz="0" w:space="0" w:color="auto"/>
      </w:divBdr>
      <w:divsChild>
        <w:div w:id="1794130658">
          <w:marLeft w:val="-180"/>
          <w:marRight w:val="-180"/>
          <w:marTop w:val="0"/>
          <w:marBottom w:val="0"/>
          <w:divBdr>
            <w:top w:val="none" w:sz="0" w:space="0" w:color="auto"/>
            <w:left w:val="none" w:sz="0" w:space="0" w:color="auto"/>
            <w:bottom w:val="none" w:sz="0" w:space="0" w:color="auto"/>
            <w:right w:val="none" w:sz="0" w:space="0" w:color="auto"/>
          </w:divBdr>
        </w:div>
        <w:div w:id="1746874022">
          <w:marLeft w:val="-180"/>
          <w:marRight w:val="-180"/>
          <w:marTop w:val="0"/>
          <w:marBottom w:val="0"/>
          <w:divBdr>
            <w:top w:val="none" w:sz="0" w:space="0" w:color="auto"/>
            <w:left w:val="none" w:sz="0" w:space="0" w:color="auto"/>
            <w:bottom w:val="none" w:sz="0" w:space="0" w:color="auto"/>
            <w:right w:val="none" w:sz="0" w:space="0" w:color="auto"/>
          </w:divBdr>
        </w:div>
        <w:div w:id="569923018">
          <w:marLeft w:val="-180"/>
          <w:marRight w:val="-180"/>
          <w:marTop w:val="0"/>
          <w:marBottom w:val="0"/>
          <w:divBdr>
            <w:top w:val="none" w:sz="0" w:space="0" w:color="auto"/>
            <w:left w:val="none" w:sz="0" w:space="0" w:color="auto"/>
            <w:bottom w:val="none" w:sz="0" w:space="0" w:color="auto"/>
            <w:right w:val="none" w:sz="0" w:space="0" w:color="auto"/>
          </w:divBdr>
        </w:div>
      </w:divsChild>
    </w:div>
    <w:div w:id="889535559">
      <w:bodyDiv w:val="1"/>
      <w:marLeft w:val="0"/>
      <w:marRight w:val="0"/>
      <w:marTop w:val="0"/>
      <w:marBottom w:val="0"/>
      <w:divBdr>
        <w:top w:val="none" w:sz="0" w:space="0" w:color="auto"/>
        <w:left w:val="none" w:sz="0" w:space="0" w:color="auto"/>
        <w:bottom w:val="none" w:sz="0" w:space="0" w:color="auto"/>
        <w:right w:val="none" w:sz="0" w:space="0" w:color="auto"/>
      </w:divBdr>
    </w:div>
    <w:div w:id="893085658">
      <w:bodyDiv w:val="1"/>
      <w:marLeft w:val="0"/>
      <w:marRight w:val="0"/>
      <w:marTop w:val="0"/>
      <w:marBottom w:val="0"/>
      <w:divBdr>
        <w:top w:val="none" w:sz="0" w:space="0" w:color="auto"/>
        <w:left w:val="none" w:sz="0" w:space="0" w:color="auto"/>
        <w:bottom w:val="none" w:sz="0" w:space="0" w:color="auto"/>
        <w:right w:val="none" w:sz="0" w:space="0" w:color="auto"/>
      </w:divBdr>
      <w:divsChild>
        <w:div w:id="1110733776">
          <w:marLeft w:val="-180"/>
          <w:marRight w:val="-180"/>
          <w:marTop w:val="0"/>
          <w:marBottom w:val="0"/>
          <w:divBdr>
            <w:top w:val="none" w:sz="0" w:space="0" w:color="auto"/>
            <w:left w:val="none" w:sz="0" w:space="0" w:color="auto"/>
            <w:bottom w:val="none" w:sz="0" w:space="0" w:color="auto"/>
            <w:right w:val="none" w:sz="0" w:space="0" w:color="auto"/>
          </w:divBdr>
          <w:divsChild>
            <w:div w:id="1471439670">
              <w:marLeft w:val="0"/>
              <w:marRight w:val="0"/>
              <w:marTop w:val="0"/>
              <w:marBottom w:val="0"/>
              <w:divBdr>
                <w:top w:val="none" w:sz="0" w:space="0" w:color="auto"/>
                <w:left w:val="none" w:sz="0" w:space="0" w:color="auto"/>
                <w:bottom w:val="none" w:sz="0" w:space="0" w:color="auto"/>
                <w:right w:val="none" w:sz="0" w:space="0" w:color="auto"/>
              </w:divBdr>
            </w:div>
          </w:divsChild>
        </w:div>
        <w:div w:id="1785156258">
          <w:marLeft w:val="0"/>
          <w:marRight w:val="0"/>
          <w:marTop w:val="0"/>
          <w:marBottom w:val="0"/>
          <w:divBdr>
            <w:top w:val="none" w:sz="0" w:space="0" w:color="auto"/>
            <w:left w:val="none" w:sz="0" w:space="0" w:color="auto"/>
            <w:bottom w:val="none" w:sz="0" w:space="0" w:color="auto"/>
            <w:right w:val="none" w:sz="0" w:space="0" w:color="auto"/>
          </w:divBdr>
        </w:div>
      </w:divsChild>
    </w:div>
    <w:div w:id="905382190">
      <w:bodyDiv w:val="1"/>
      <w:marLeft w:val="0"/>
      <w:marRight w:val="0"/>
      <w:marTop w:val="0"/>
      <w:marBottom w:val="0"/>
      <w:divBdr>
        <w:top w:val="none" w:sz="0" w:space="0" w:color="auto"/>
        <w:left w:val="none" w:sz="0" w:space="0" w:color="auto"/>
        <w:bottom w:val="none" w:sz="0" w:space="0" w:color="auto"/>
        <w:right w:val="none" w:sz="0" w:space="0" w:color="auto"/>
      </w:divBdr>
      <w:divsChild>
        <w:div w:id="196625180">
          <w:marLeft w:val="0"/>
          <w:marRight w:val="0"/>
          <w:marTop w:val="0"/>
          <w:marBottom w:val="720"/>
          <w:divBdr>
            <w:top w:val="none" w:sz="0" w:space="0" w:color="auto"/>
            <w:left w:val="none" w:sz="0" w:space="0" w:color="auto"/>
            <w:bottom w:val="none" w:sz="0" w:space="0" w:color="auto"/>
            <w:right w:val="none" w:sz="0" w:space="0" w:color="auto"/>
          </w:divBdr>
        </w:div>
      </w:divsChild>
    </w:div>
    <w:div w:id="905993484">
      <w:bodyDiv w:val="1"/>
      <w:marLeft w:val="0"/>
      <w:marRight w:val="0"/>
      <w:marTop w:val="0"/>
      <w:marBottom w:val="0"/>
      <w:divBdr>
        <w:top w:val="none" w:sz="0" w:space="0" w:color="auto"/>
        <w:left w:val="none" w:sz="0" w:space="0" w:color="auto"/>
        <w:bottom w:val="none" w:sz="0" w:space="0" w:color="auto"/>
        <w:right w:val="none" w:sz="0" w:space="0" w:color="auto"/>
      </w:divBdr>
    </w:div>
    <w:div w:id="907572218">
      <w:bodyDiv w:val="1"/>
      <w:marLeft w:val="0"/>
      <w:marRight w:val="0"/>
      <w:marTop w:val="0"/>
      <w:marBottom w:val="0"/>
      <w:divBdr>
        <w:top w:val="none" w:sz="0" w:space="0" w:color="auto"/>
        <w:left w:val="none" w:sz="0" w:space="0" w:color="auto"/>
        <w:bottom w:val="none" w:sz="0" w:space="0" w:color="auto"/>
        <w:right w:val="none" w:sz="0" w:space="0" w:color="auto"/>
      </w:divBdr>
      <w:divsChild>
        <w:div w:id="1248686293">
          <w:marLeft w:val="0"/>
          <w:marRight w:val="0"/>
          <w:marTop w:val="0"/>
          <w:marBottom w:val="0"/>
          <w:divBdr>
            <w:top w:val="none" w:sz="0" w:space="0" w:color="auto"/>
            <w:left w:val="none" w:sz="0" w:space="0" w:color="auto"/>
            <w:bottom w:val="none" w:sz="0" w:space="0" w:color="auto"/>
            <w:right w:val="none" w:sz="0" w:space="0" w:color="auto"/>
          </w:divBdr>
        </w:div>
        <w:div w:id="198397532">
          <w:marLeft w:val="-180"/>
          <w:marRight w:val="-180"/>
          <w:marTop w:val="0"/>
          <w:marBottom w:val="0"/>
          <w:divBdr>
            <w:top w:val="none" w:sz="0" w:space="0" w:color="auto"/>
            <w:left w:val="none" w:sz="0" w:space="0" w:color="auto"/>
            <w:bottom w:val="none" w:sz="0" w:space="0" w:color="auto"/>
            <w:right w:val="none" w:sz="0" w:space="0" w:color="auto"/>
          </w:divBdr>
          <w:divsChild>
            <w:div w:id="1920826330">
              <w:marLeft w:val="0"/>
              <w:marRight w:val="0"/>
              <w:marTop w:val="0"/>
              <w:marBottom w:val="0"/>
              <w:divBdr>
                <w:top w:val="none" w:sz="0" w:space="0" w:color="auto"/>
                <w:left w:val="none" w:sz="0" w:space="0" w:color="auto"/>
                <w:bottom w:val="none" w:sz="0" w:space="0" w:color="auto"/>
                <w:right w:val="none" w:sz="0" w:space="0" w:color="auto"/>
              </w:divBdr>
              <w:divsChild>
                <w:div w:id="665549091">
                  <w:marLeft w:val="-180"/>
                  <w:marRight w:val="-180"/>
                  <w:marTop w:val="0"/>
                  <w:marBottom w:val="0"/>
                  <w:divBdr>
                    <w:top w:val="none" w:sz="0" w:space="0" w:color="auto"/>
                    <w:left w:val="none" w:sz="0" w:space="0" w:color="auto"/>
                    <w:bottom w:val="none" w:sz="0" w:space="0" w:color="auto"/>
                    <w:right w:val="none" w:sz="0" w:space="0" w:color="auto"/>
                  </w:divBdr>
                  <w:divsChild>
                    <w:div w:id="128006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311625">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228061">
      <w:bodyDiv w:val="1"/>
      <w:marLeft w:val="0"/>
      <w:marRight w:val="0"/>
      <w:marTop w:val="0"/>
      <w:marBottom w:val="0"/>
      <w:divBdr>
        <w:top w:val="none" w:sz="0" w:space="0" w:color="auto"/>
        <w:left w:val="none" w:sz="0" w:space="0" w:color="auto"/>
        <w:bottom w:val="none" w:sz="0" w:space="0" w:color="auto"/>
        <w:right w:val="none" w:sz="0" w:space="0" w:color="auto"/>
      </w:divBdr>
    </w:div>
    <w:div w:id="927999322">
      <w:bodyDiv w:val="1"/>
      <w:marLeft w:val="0"/>
      <w:marRight w:val="0"/>
      <w:marTop w:val="0"/>
      <w:marBottom w:val="0"/>
      <w:divBdr>
        <w:top w:val="none" w:sz="0" w:space="0" w:color="auto"/>
        <w:left w:val="none" w:sz="0" w:space="0" w:color="auto"/>
        <w:bottom w:val="none" w:sz="0" w:space="0" w:color="auto"/>
        <w:right w:val="none" w:sz="0" w:space="0" w:color="auto"/>
      </w:divBdr>
    </w:div>
    <w:div w:id="928582880">
      <w:bodyDiv w:val="1"/>
      <w:marLeft w:val="0"/>
      <w:marRight w:val="0"/>
      <w:marTop w:val="0"/>
      <w:marBottom w:val="0"/>
      <w:divBdr>
        <w:top w:val="none" w:sz="0" w:space="0" w:color="auto"/>
        <w:left w:val="none" w:sz="0" w:space="0" w:color="auto"/>
        <w:bottom w:val="none" w:sz="0" w:space="0" w:color="auto"/>
        <w:right w:val="none" w:sz="0" w:space="0" w:color="auto"/>
      </w:divBdr>
      <w:divsChild>
        <w:div w:id="1037898725">
          <w:marLeft w:val="0"/>
          <w:marRight w:val="0"/>
          <w:marTop w:val="0"/>
          <w:marBottom w:val="0"/>
          <w:divBdr>
            <w:top w:val="none" w:sz="0" w:space="0" w:color="auto"/>
            <w:left w:val="none" w:sz="0" w:space="0" w:color="auto"/>
            <w:bottom w:val="none" w:sz="0" w:space="0" w:color="auto"/>
            <w:right w:val="none" w:sz="0" w:space="0" w:color="auto"/>
          </w:divBdr>
        </w:div>
        <w:div w:id="1195921355">
          <w:marLeft w:val="0"/>
          <w:marRight w:val="0"/>
          <w:marTop w:val="0"/>
          <w:marBottom w:val="0"/>
          <w:divBdr>
            <w:top w:val="none" w:sz="0" w:space="0" w:color="auto"/>
            <w:left w:val="none" w:sz="0" w:space="0" w:color="auto"/>
            <w:bottom w:val="none" w:sz="0" w:space="0" w:color="auto"/>
            <w:right w:val="none" w:sz="0" w:space="0" w:color="auto"/>
          </w:divBdr>
        </w:div>
        <w:div w:id="769815486">
          <w:marLeft w:val="0"/>
          <w:marRight w:val="0"/>
          <w:marTop w:val="0"/>
          <w:marBottom w:val="0"/>
          <w:divBdr>
            <w:top w:val="none" w:sz="0" w:space="0" w:color="auto"/>
            <w:left w:val="none" w:sz="0" w:space="0" w:color="auto"/>
            <w:bottom w:val="none" w:sz="0" w:space="0" w:color="auto"/>
            <w:right w:val="none" w:sz="0" w:space="0" w:color="auto"/>
          </w:divBdr>
        </w:div>
        <w:div w:id="1938056609">
          <w:marLeft w:val="0"/>
          <w:marRight w:val="0"/>
          <w:marTop w:val="0"/>
          <w:marBottom w:val="0"/>
          <w:divBdr>
            <w:top w:val="none" w:sz="0" w:space="0" w:color="auto"/>
            <w:left w:val="none" w:sz="0" w:space="0" w:color="auto"/>
            <w:bottom w:val="none" w:sz="0" w:space="0" w:color="auto"/>
            <w:right w:val="none" w:sz="0" w:space="0" w:color="auto"/>
          </w:divBdr>
        </w:div>
        <w:div w:id="2064064071">
          <w:marLeft w:val="0"/>
          <w:marRight w:val="0"/>
          <w:marTop w:val="0"/>
          <w:marBottom w:val="0"/>
          <w:divBdr>
            <w:top w:val="none" w:sz="0" w:space="0" w:color="auto"/>
            <w:left w:val="none" w:sz="0" w:space="0" w:color="auto"/>
            <w:bottom w:val="none" w:sz="0" w:space="0" w:color="auto"/>
            <w:right w:val="none" w:sz="0" w:space="0" w:color="auto"/>
          </w:divBdr>
        </w:div>
        <w:div w:id="406465795">
          <w:marLeft w:val="0"/>
          <w:marRight w:val="0"/>
          <w:marTop w:val="0"/>
          <w:marBottom w:val="0"/>
          <w:divBdr>
            <w:top w:val="none" w:sz="0" w:space="0" w:color="auto"/>
            <w:left w:val="none" w:sz="0" w:space="0" w:color="auto"/>
            <w:bottom w:val="none" w:sz="0" w:space="0" w:color="auto"/>
            <w:right w:val="none" w:sz="0" w:space="0" w:color="auto"/>
          </w:divBdr>
        </w:div>
        <w:div w:id="1883519346">
          <w:marLeft w:val="0"/>
          <w:marRight w:val="0"/>
          <w:marTop w:val="0"/>
          <w:marBottom w:val="0"/>
          <w:divBdr>
            <w:top w:val="none" w:sz="0" w:space="0" w:color="auto"/>
            <w:left w:val="none" w:sz="0" w:space="0" w:color="auto"/>
            <w:bottom w:val="none" w:sz="0" w:space="0" w:color="auto"/>
            <w:right w:val="none" w:sz="0" w:space="0" w:color="auto"/>
          </w:divBdr>
        </w:div>
        <w:div w:id="1806659486">
          <w:marLeft w:val="0"/>
          <w:marRight w:val="0"/>
          <w:marTop w:val="0"/>
          <w:marBottom w:val="0"/>
          <w:divBdr>
            <w:top w:val="none" w:sz="0" w:space="0" w:color="auto"/>
            <w:left w:val="none" w:sz="0" w:space="0" w:color="auto"/>
            <w:bottom w:val="none" w:sz="0" w:space="0" w:color="auto"/>
            <w:right w:val="none" w:sz="0" w:space="0" w:color="auto"/>
          </w:divBdr>
        </w:div>
        <w:div w:id="543643574">
          <w:marLeft w:val="0"/>
          <w:marRight w:val="0"/>
          <w:marTop w:val="0"/>
          <w:marBottom w:val="0"/>
          <w:divBdr>
            <w:top w:val="none" w:sz="0" w:space="0" w:color="auto"/>
            <w:left w:val="none" w:sz="0" w:space="0" w:color="auto"/>
            <w:bottom w:val="none" w:sz="0" w:space="0" w:color="auto"/>
            <w:right w:val="none" w:sz="0" w:space="0" w:color="auto"/>
          </w:divBdr>
        </w:div>
        <w:div w:id="267541344">
          <w:marLeft w:val="0"/>
          <w:marRight w:val="0"/>
          <w:marTop w:val="0"/>
          <w:marBottom w:val="0"/>
          <w:divBdr>
            <w:top w:val="none" w:sz="0" w:space="0" w:color="auto"/>
            <w:left w:val="none" w:sz="0" w:space="0" w:color="auto"/>
            <w:bottom w:val="none" w:sz="0" w:space="0" w:color="auto"/>
            <w:right w:val="none" w:sz="0" w:space="0" w:color="auto"/>
          </w:divBdr>
        </w:div>
        <w:div w:id="281377502">
          <w:marLeft w:val="0"/>
          <w:marRight w:val="0"/>
          <w:marTop w:val="0"/>
          <w:marBottom w:val="0"/>
          <w:divBdr>
            <w:top w:val="none" w:sz="0" w:space="0" w:color="auto"/>
            <w:left w:val="none" w:sz="0" w:space="0" w:color="auto"/>
            <w:bottom w:val="none" w:sz="0" w:space="0" w:color="auto"/>
            <w:right w:val="none" w:sz="0" w:space="0" w:color="auto"/>
          </w:divBdr>
        </w:div>
      </w:divsChild>
    </w:div>
    <w:div w:id="933249616">
      <w:bodyDiv w:val="1"/>
      <w:marLeft w:val="0"/>
      <w:marRight w:val="0"/>
      <w:marTop w:val="0"/>
      <w:marBottom w:val="0"/>
      <w:divBdr>
        <w:top w:val="none" w:sz="0" w:space="0" w:color="auto"/>
        <w:left w:val="none" w:sz="0" w:space="0" w:color="auto"/>
        <w:bottom w:val="none" w:sz="0" w:space="0" w:color="auto"/>
        <w:right w:val="none" w:sz="0" w:space="0" w:color="auto"/>
      </w:divBdr>
      <w:divsChild>
        <w:div w:id="979306570">
          <w:marLeft w:val="0"/>
          <w:marRight w:val="0"/>
          <w:marTop w:val="0"/>
          <w:marBottom w:val="0"/>
          <w:divBdr>
            <w:top w:val="none" w:sz="0" w:space="0" w:color="auto"/>
            <w:left w:val="none" w:sz="0" w:space="0" w:color="auto"/>
            <w:bottom w:val="none" w:sz="0" w:space="0" w:color="auto"/>
            <w:right w:val="none" w:sz="0" w:space="0" w:color="auto"/>
          </w:divBdr>
        </w:div>
        <w:div w:id="1641688786">
          <w:marLeft w:val="0"/>
          <w:marRight w:val="0"/>
          <w:marTop w:val="0"/>
          <w:marBottom w:val="0"/>
          <w:divBdr>
            <w:top w:val="none" w:sz="0" w:space="0" w:color="auto"/>
            <w:left w:val="none" w:sz="0" w:space="0" w:color="auto"/>
            <w:bottom w:val="none" w:sz="0" w:space="0" w:color="auto"/>
            <w:right w:val="none" w:sz="0" w:space="0" w:color="auto"/>
          </w:divBdr>
        </w:div>
      </w:divsChild>
    </w:div>
    <w:div w:id="933438593">
      <w:bodyDiv w:val="1"/>
      <w:marLeft w:val="0"/>
      <w:marRight w:val="0"/>
      <w:marTop w:val="0"/>
      <w:marBottom w:val="0"/>
      <w:divBdr>
        <w:top w:val="none" w:sz="0" w:space="0" w:color="auto"/>
        <w:left w:val="none" w:sz="0" w:space="0" w:color="auto"/>
        <w:bottom w:val="none" w:sz="0" w:space="0" w:color="auto"/>
        <w:right w:val="none" w:sz="0" w:space="0" w:color="auto"/>
      </w:divBdr>
      <w:divsChild>
        <w:div w:id="151534283">
          <w:marLeft w:val="0"/>
          <w:marRight w:val="0"/>
          <w:marTop w:val="0"/>
          <w:marBottom w:val="0"/>
          <w:divBdr>
            <w:top w:val="none" w:sz="0" w:space="0" w:color="auto"/>
            <w:left w:val="none" w:sz="0" w:space="0" w:color="auto"/>
            <w:bottom w:val="none" w:sz="0" w:space="0" w:color="auto"/>
            <w:right w:val="none" w:sz="0" w:space="0" w:color="auto"/>
          </w:divBdr>
        </w:div>
      </w:divsChild>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3573">
      <w:bodyDiv w:val="1"/>
      <w:marLeft w:val="0"/>
      <w:marRight w:val="0"/>
      <w:marTop w:val="0"/>
      <w:marBottom w:val="0"/>
      <w:divBdr>
        <w:top w:val="none" w:sz="0" w:space="0" w:color="auto"/>
        <w:left w:val="none" w:sz="0" w:space="0" w:color="auto"/>
        <w:bottom w:val="none" w:sz="0" w:space="0" w:color="auto"/>
        <w:right w:val="none" w:sz="0" w:space="0" w:color="auto"/>
      </w:divBdr>
      <w:divsChild>
        <w:div w:id="1035033951">
          <w:marLeft w:val="0"/>
          <w:marRight w:val="0"/>
          <w:marTop w:val="0"/>
          <w:marBottom w:val="0"/>
          <w:divBdr>
            <w:top w:val="none" w:sz="0" w:space="0" w:color="auto"/>
            <w:left w:val="none" w:sz="0" w:space="0" w:color="auto"/>
            <w:bottom w:val="none" w:sz="0" w:space="0" w:color="auto"/>
            <w:right w:val="none" w:sz="0" w:space="0" w:color="auto"/>
          </w:divBdr>
        </w:div>
        <w:div w:id="1504275355">
          <w:marLeft w:val="0"/>
          <w:marRight w:val="0"/>
          <w:marTop w:val="0"/>
          <w:marBottom w:val="0"/>
          <w:divBdr>
            <w:top w:val="none" w:sz="0" w:space="0" w:color="auto"/>
            <w:left w:val="none" w:sz="0" w:space="0" w:color="auto"/>
            <w:bottom w:val="none" w:sz="0" w:space="0" w:color="auto"/>
            <w:right w:val="none" w:sz="0" w:space="0" w:color="auto"/>
          </w:divBdr>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360606">
      <w:bodyDiv w:val="1"/>
      <w:marLeft w:val="0"/>
      <w:marRight w:val="0"/>
      <w:marTop w:val="0"/>
      <w:marBottom w:val="0"/>
      <w:divBdr>
        <w:top w:val="none" w:sz="0" w:space="0" w:color="auto"/>
        <w:left w:val="none" w:sz="0" w:space="0" w:color="auto"/>
        <w:bottom w:val="none" w:sz="0" w:space="0" w:color="auto"/>
        <w:right w:val="none" w:sz="0" w:space="0" w:color="auto"/>
      </w:divBdr>
      <w:divsChild>
        <w:div w:id="858930795">
          <w:marLeft w:val="0"/>
          <w:marRight w:val="0"/>
          <w:marTop w:val="0"/>
          <w:marBottom w:val="375"/>
          <w:divBdr>
            <w:top w:val="none" w:sz="0" w:space="0" w:color="auto"/>
            <w:left w:val="none" w:sz="0" w:space="0" w:color="auto"/>
            <w:bottom w:val="none" w:sz="0" w:space="0" w:color="auto"/>
            <w:right w:val="none" w:sz="0" w:space="0" w:color="auto"/>
          </w:divBdr>
          <w:divsChild>
            <w:div w:id="338040751">
              <w:marLeft w:val="0"/>
              <w:marRight w:val="0"/>
              <w:marTop w:val="0"/>
              <w:marBottom w:val="0"/>
              <w:divBdr>
                <w:top w:val="none" w:sz="0" w:space="0" w:color="auto"/>
                <w:left w:val="none" w:sz="0" w:space="0" w:color="auto"/>
                <w:bottom w:val="none" w:sz="0" w:space="0" w:color="auto"/>
                <w:right w:val="none" w:sz="0" w:space="0" w:color="auto"/>
              </w:divBdr>
              <w:divsChild>
                <w:div w:id="9006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66499">
          <w:marLeft w:val="0"/>
          <w:marRight w:val="0"/>
          <w:marTop w:val="0"/>
          <w:marBottom w:val="0"/>
          <w:divBdr>
            <w:top w:val="none" w:sz="0" w:space="0" w:color="auto"/>
            <w:left w:val="none" w:sz="0" w:space="0" w:color="auto"/>
            <w:bottom w:val="none" w:sz="0" w:space="0" w:color="auto"/>
            <w:right w:val="none" w:sz="0" w:space="0" w:color="auto"/>
          </w:divBdr>
          <w:divsChild>
            <w:div w:id="1445805926">
              <w:marLeft w:val="0"/>
              <w:marRight w:val="0"/>
              <w:marTop w:val="0"/>
              <w:marBottom w:val="0"/>
              <w:divBdr>
                <w:top w:val="none" w:sz="0" w:space="0" w:color="auto"/>
                <w:left w:val="none" w:sz="0" w:space="0" w:color="auto"/>
                <w:bottom w:val="none" w:sz="0" w:space="0" w:color="auto"/>
                <w:right w:val="none" w:sz="0" w:space="0" w:color="auto"/>
              </w:divBdr>
              <w:divsChild>
                <w:div w:id="2116245315">
                  <w:marLeft w:val="-180"/>
                  <w:marRight w:val="-180"/>
                  <w:marTop w:val="0"/>
                  <w:marBottom w:val="0"/>
                  <w:divBdr>
                    <w:top w:val="none" w:sz="0" w:space="0" w:color="auto"/>
                    <w:left w:val="none" w:sz="0" w:space="0" w:color="auto"/>
                    <w:bottom w:val="none" w:sz="0" w:space="0" w:color="auto"/>
                    <w:right w:val="none" w:sz="0" w:space="0" w:color="auto"/>
                  </w:divBdr>
                  <w:divsChild>
                    <w:div w:id="8283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42985">
      <w:bodyDiv w:val="1"/>
      <w:marLeft w:val="0"/>
      <w:marRight w:val="0"/>
      <w:marTop w:val="0"/>
      <w:marBottom w:val="0"/>
      <w:divBdr>
        <w:top w:val="none" w:sz="0" w:space="0" w:color="auto"/>
        <w:left w:val="none" w:sz="0" w:space="0" w:color="auto"/>
        <w:bottom w:val="none" w:sz="0" w:space="0" w:color="auto"/>
        <w:right w:val="none" w:sz="0" w:space="0" w:color="auto"/>
      </w:divBdr>
      <w:divsChild>
        <w:div w:id="1513106775">
          <w:marLeft w:val="0"/>
          <w:marRight w:val="0"/>
          <w:marTop w:val="0"/>
          <w:marBottom w:val="375"/>
          <w:divBdr>
            <w:top w:val="none" w:sz="0" w:space="0" w:color="auto"/>
            <w:left w:val="none" w:sz="0" w:space="0" w:color="auto"/>
            <w:bottom w:val="none" w:sz="0" w:space="0" w:color="auto"/>
            <w:right w:val="none" w:sz="0" w:space="0" w:color="auto"/>
          </w:divBdr>
          <w:divsChild>
            <w:div w:id="1573391573">
              <w:marLeft w:val="0"/>
              <w:marRight w:val="0"/>
              <w:marTop w:val="0"/>
              <w:marBottom w:val="0"/>
              <w:divBdr>
                <w:top w:val="none" w:sz="0" w:space="0" w:color="auto"/>
                <w:left w:val="none" w:sz="0" w:space="0" w:color="auto"/>
                <w:bottom w:val="none" w:sz="0" w:space="0" w:color="auto"/>
                <w:right w:val="none" w:sz="0" w:space="0" w:color="auto"/>
              </w:divBdr>
              <w:divsChild>
                <w:div w:id="7656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9091">
          <w:marLeft w:val="0"/>
          <w:marRight w:val="0"/>
          <w:marTop w:val="0"/>
          <w:marBottom w:val="0"/>
          <w:divBdr>
            <w:top w:val="none" w:sz="0" w:space="0" w:color="auto"/>
            <w:left w:val="none" w:sz="0" w:space="0" w:color="auto"/>
            <w:bottom w:val="none" w:sz="0" w:space="0" w:color="auto"/>
            <w:right w:val="none" w:sz="0" w:space="0" w:color="auto"/>
          </w:divBdr>
          <w:divsChild>
            <w:div w:id="12458542">
              <w:marLeft w:val="0"/>
              <w:marRight w:val="0"/>
              <w:marTop w:val="0"/>
              <w:marBottom w:val="0"/>
              <w:divBdr>
                <w:top w:val="none" w:sz="0" w:space="0" w:color="auto"/>
                <w:left w:val="none" w:sz="0" w:space="0" w:color="auto"/>
                <w:bottom w:val="none" w:sz="0" w:space="0" w:color="auto"/>
                <w:right w:val="none" w:sz="0" w:space="0" w:color="auto"/>
              </w:divBdr>
              <w:divsChild>
                <w:div w:id="753084922">
                  <w:marLeft w:val="-180"/>
                  <w:marRight w:val="-180"/>
                  <w:marTop w:val="0"/>
                  <w:marBottom w:val="0"/>
                  <w:divBdr>
                    <w:top w:val="none" w:sz="0" w:space="0" w:color="auto"/>
                    <w:left w:val="none" w:sz="0" w:space="0" w:color="auto"/>
                    <w:bottom w:val="none" w:sz="0" w:space="0" w:color="auto"/>
                    <w:right w:val="none" w:sz="0" w:space="0" w:color="auto"/>
                  </w:divBdr>
                  <w:divsChild>
                    <w:div w:id="128057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5497930">
      <w:bodyDiv w:val="1"/>
      <w:marLeft w:val="0"/>
      <w:marRight w:val="0"/>
      <w:marTop w:val="0"/>
      <w:marBottom w:val="0"/>
      <w:divBdr>
        <w:top w:val="none" w:sz="0" w:space="0" w:color="auto"/>
        <w:left w:val="none" w:sz="0" w:space="0" w:color="auto"/>
        <w:bottom w:val="none" w:sz="0" w:space="0" w:color="auto"/>
        <w:right w:val="none" w:sz="0" w:space="0" w:color="auto"/>
      </w:divBdr>
    </w:div>
    <w:div w:id="996038218">
      <w:bodyDiv w:val="1"/>
      <w:marLeft w:val="0"/>
      <w:marRight w:val="0"/>
      <w:marTop w:val="0"/>
      <w:marBottom w:val="0"/>
      <w:divBdr>
        <w:top w:val="none" w:sz="0" w:space="0" w:color="auto"/>
        <w:left w:val="none" w:sz="0" w:space="0" w:color="auto"/>
        <w:bottom w:val="none" w:sz="0" w:space="0" w:color="auto"/>
        <w:right w:val="none" w:sz="0" w:space="0" w:color="auto"/>
      </w:divBdr>
      <w:divsChild>
        <w:div w:id="675306003">
          <w:marLeft w:val="-180"/>
          <w:marRight w:val="-180"/>
          <w:marTop w:val="0"/>
          <w:marBottom w:val="0"/>
          <w:divBdr>
            <w:top w:val="none" w:sz="0" w:space="0" w:color="auto"/>
            <w:left w:val="none" w:sz="0" w:space="0" w:color="auto"/>
            <w:bottom w:val="none" w:sz="0" w:space="0" w:color="auto"/>
            <w:right w:val="none" w:sz="0" w:space="0" w:color="auto"/>
          </w:divBdr>
          <w:divsChild>
            <w:div w:id="2021544383">
              <w:marLeft w:val="0"/>
              <w:marRight w:val="0"/>
              <w:marTop w:val="0"/>
              <w:marBottom w:val="0"/>
              <w:divBdr>
                <w:top w:val="none" w:sz="0" w:space="0" w:color="auto"/>
                <w:left w:val="none" w:sz="0" w:space="0" w:color="auto"/>
                <w:bottom w:val="none" w:sz="0" w:space="0" w:color="auto"/>
                <w:right w:val="none" w:sz="0" w:space="0" w:color="auto"/>
              </w:divBdr>
              <w:divsChild>
                <w:div w:id="12510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7762">
          <w:marLeft w:val="-180"/>
          <w:marRight w:val="-180"/>
          <w:marTop w:val="0"/>
          <w:marBottom w:val="0"/>
          <w:divBdr>
            <w:top w:val="none" w:sz="0" w:space="0" w:color="auto"/>
            <w:left w:val="none" w:sz="0" w:space="0" w:color="auto"/>
            <w:bottom w:val="none" w:sz="0" w:space="0" w:color="auto"/>
            <w:right w:val="none" w:sz="0" w:space="0" w:color="auto"/>
          </w:divBdr>
          <w:divsChild>
            <w:div w:id="750198250">
              <w:marLeft w:val="0"/>
              <w:marRight w:val="0"/>
              <w:marTop w:val="0"/>
              <w:marBottom w:val="0"/>
              <w:divBdr>
                <w:top w:val="none" w:sz="0" w:space="0" w:color="auto"/>
                <w:left w:val="none" w:sz="0" w:space="0" w:color="auto"/>
                <w:bottom w:val="none" w:sz="0" w:space="0" w:color="auto"/>
                <w:right w:val="none" w:sz="0" w:space="0" w:color="auto"/>
              </w:divBdr>
            </w:div>
            <w:div w:id="1614441159">
              <w:marLeft w:val="0"/>
              <w:marRight w:val="0"/>
              <w:marTop w:val="0"/>
              <w:marBottom w:val="0"/>
              <w:divBdr>
                <w:top w:val="none" w:sz="0" w:space="0" w:color="auto"/>
                <w:left w:val="none" w:sz="0" w:space="0" w:color="auto"/>
                <w:bottom w:val="none" w:sz="0" w:space="0" w:color="auto"/>
                <w:right w:val="none" w:sz="0" w:space="0" w:color="auto"/>
              </w:divBdr>
              <w:divsChild>
                <w:div w:id="912273177">
                  <w:marLeft w:val="-180"/>
                  <w:marRight w:val="-180"/>
                  <w:marTop w:val="0"/>
                  <w:marBottom w:val="0"/>
                  <w:divBdr>
                    <w:top w:val="none" w:sz="0" w:space="0" w:color="auto"/>
                    <w:left w:val="none" w:sz="0" w:space="0" w:color="auto"/>
                    <w:bottom w:val="none" w:sz="0" w:space="0" w:color="auto"/>
                    <w:right w:val="none" w:sz="0" w:space="0" w:color="auto"/>
                  </w:divBdr>
                  <w:divsChild>
                    <w:div w:id="554239265">
                      <w:marLeft w:val="0"/>
                      <w:marRight w:val="0"/>
                      <w:marTop w:val="0"/>
                      <w:marBottom w:val="0"/>
                      <w:divBdr>
                        <w:top w:val="none" w:sz="0" w:space="0" w:color="auto"/>
                        <w:left w:val="none" w:sz="0" w:space="0" w:color="auto"/>
                        <w:bottom w:val="none" w:sz="0" w:space="0" w:color="auto"/>
                        <w:right w:val="none" w:sz="0" w:space="0" w:color="auto"/>
                      </w:divBdr>
                    </w:div>
                    <w:div w:id="13676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7370">
      <w:bodyDiv w:val="1"/>
      <w:marLeft w:val="0"/>
      <w:marRight w:val="0"/>
      <w:marTop w:val="0"/>
      <w:marBottom w:val="0"/>
      <w:divBdr>
        <w:top w:val="none" w:sz="0" w:space="0" w:color="auto"/>
        <w:left w:val="none" w:sz="0" w:space="0" w:color="auto"/>
        <w:bottom w:val="none" w:sz="0" w:space="0" w:color="auto"/>
        <w:right w:val="none" w:sz="0" w:space="0" w:color="auto"/>
      </w:divBdr>
      <w:divsChild>
        <w:div w:id="8533422">
          <w:marLeft w:val="0"/>
          <w:marRight w:val="0"/>
          <w:marTop w:val="0"/>
          <w:marBottom w:val="375"/>
          <w:divBdr>
            <w:top w:val="none" w:sz="0" w:space="0" w:color="auto"/>
            <w:left w:val="none" w:sz="0" w:space="0" w:color="auto"/>
            <w:bottom w:val="none" w:sz="0" w:space="0" w:color="auto"/>
            <w:right w:val="none" w:sz="0" w:space="0" w:color="auto"/>
          </w:divBdr>
          <w:divsChild>
            <w:div w:id="1385181050">
              <w:marLeft w:val="0"/>
              <w:marRight w:val="0"/>
              <w:marTop w:val="0"/>
              <w:marBottom w:val="0"/>
              <w:divBdr>
                <w:top w:val="none" w:sz="0" w:space="0" w:color="auto"/>
                <w:left w:val="none" w:sz="0" w:space="0" w:color="auto"/>
                <w:bottom w:val="none" w:sz="0" w:space="0" w:color="auto"/>
                <w:right w:val="none" w:sz="0" w:space="0" w:color="auto"/>
              </w:divBdr>
              <w:divsChild>
                <w:div w:id="2599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2798">
          <w:marLeft w:val="0"/>
          <w:marRight w:val="0"/>
          <w:marTop w:val="0"/>
          <w:marBottom w:val="0"/>
          <w:divBdr>
            <w:top w:val="none" w:sz="0" w:space="0" w:color="auto"/>
            <w:left w:val="none" w:sz="0" w:space="0" w:color="auto"/>
            <w:bottom w:val="none" w:sz="0" w:space="0" w:color="auto"/>
            <w:right w:val="none" w:sz="0" w:space="0" w:color="auto"/>
          </w:divBdr>
          <w:divsChild>
            <w:div w:id="1505130001">
              <w:marLeft w:val="0"/>
              <w:marRight w:val="0"/>
              <w:marTop w:val="0"/>
              <w:marBottom w:val="0"/>
              <w:divBdr>
                <w:top w:val="none" w:sz="0" w:space="0" w:color="auto"/>
                <w:left w:val="none" w:sz="0" w:space="0" w:color="auto"/>
                <w:bottom w:val="none" w:sz="0" w:space="0" w:color="auto"/>
                <w:right w:val="none" w:sz="0" w:space="0" w:color="auto"/>
              </w:divBdr>
              <w:divsChild>
                <w:div w:id="229773419">
                  <w:marLeft w:val="-180"/>
                  <w:marRight w:val="-180"/>
                  <w:marTop w:val="0"/>
                  <w:marBottom w:val="0"/>
                  <w:divBdr>
                    <w:top w:val="none" w:sz="0" w:space="0" w:color="auto"/>
                    <w:left w:val="none" w:sz="0" w:space="0" w:color="auto"/>
                    <w:bottom w:val="none" w:sz="0" w:space="0" w:color="auto"/>
                    <w:right w:val="none" w:sz="0" w:space="0" w:color="auto"/>
                  </w:divBdr>
                  <w:divsChild>
                    <w:div w:id="20224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052818">
      <w:bodyDiv w:val="1"/>
      <w:marLeft w:val="0"/>
      <w:marRight w:val="0"/>
      <w:marTop w:val="0"/>
      <w:marBottom w:val="0"/>
      <w:divBdr>
        <w:top w:val="none" w:sz="0" w:space="0" w:color="auto"/>
        <w:left w:val="none" w:sz="0" w:space="0" w:color="auto"/>
        <w:bottom w:val="none" w:sz="0" w:space="0" w:color="auto"/>
        <w:right w:val="none" w:sz="0" w:space="0" w:color="auto"/>
      </w:divBdr>
    </w:div>
    <w:div w:id="1003510524">
      <w:bodyDiv w:val="1"/>
      <w:marLeft w:val="0"/>
      <w:marRight w:val="0"/>
      <w:marTop w:val="0"/>
      <w:marBottom w:val="0"/>
      <w:divBdr>
        <w:top w:val="none" w:sz="0" w:space="0" w:color="auto"/>
        <w:left w:val="none" w:sz="0" w:space="0" w:color="auto"/>
        <w:bottom w:val="none" w:sz="0" w:space="0" w:color="auto"/>
        <w:right w:val="none" w:sz="0" w:space="0" w:color="auto"/>
      </w:divBdr>
    </w:div>
    <w:div w:id="1005597415">
      <w:bodyDiv w:val="1"/>
      <w:marLeft w:val="0"/>
      <w:marRight w:val="0"/>
      <w:marTop w:val="0"/>
      <w:marBottom w:val="0"/>
      <w:divBdr>
        <w:top w:val="none" w:sz="0" w:space="0" w:color="auto"/>
        <w:left w:val="none" w:sz="0" w:space="0" w:color="auto"/>
        <w:bottom w:val="none" w:sz="0" w:space="0" w:color="auto"/>
        <w:right w:val="none" w:sz="0" w:space="0" w:color="auto"/>
      </w:divBdr>
    </w:div>
    <w:div w:id="1009596517">
      <w:bodyDiv w:val="1"/>
      <w:marLeft w:val="0"/>
      <w:marRight w:val="0"/>
      <w:marTop w:val="0"/>
      <w:marBottom w:val="0"/>
      <w:divBdr>
        <w:top w:val="none" w:sz="0" w:space="0" w:color="auto"/>
        <w:left w:val="none" w:sz="0" w:space="0" w:color="auto"/>
        <w:bottom w:val="none" w:sz="0" w:space="0" w:color="auto"/>
        <w:right w:val="none" w:sz="0" w:space="0" w:color="auto"/>
      </w:divBdr>
    </w:div>
    <w:div w:id="1012026345">
      <w:bodyDiv w:val="1"/>
      <w:marLeft w:val="0"/>
      <w:marRight w:val="0"/>
      <w:marTop w:val="0"/>
      <w:marBottom w:val="0"/>
      <w:divBdr>
        <w:top w:val="none" w:sz="0" w:space="0" w:color="auto"/>
        <w:left w:val="none" w:sz="0" w:space="0" w:color="auto"/>
        <w:bottom w:val="none" w:sz="0" w:space="0" w:color="auto"/>
        <w:right w:val="none" w:sz="0" w:space="0" w:color="auto"/>
      </w:divBdr>
    </w:div>
    <w:div w:id="1018044796">
      <w:bodyDiv w:val="1"/>
      <w:marLeft w:val="0"/>
      <w:marRight w:val="0"/>
      <w:marTop w:val="0"/>
      <w:marBottom w:val="0"/>
      <w:divBdr>
        <w:top w:val="none" w:sz="0" w:space="0" w:color="auto"/>
        <w:left w:val="none" w:sz="0" w:space="0" w:color="auto"/>
        <w:bottom w:val="none" w:sz="0" w:space="0" w:color="auto"/>
        <w:right w:val="none" w:sz="0" w:space="0" w:color="auto"/>
      </w:divBdr>
      <w:divsChild>
        <w:div w:id="1124229720">
          <w:marLeft w:val="0"/>
          <w:marRight w:val="0"/>
          <w:marTop w:val="0"/>
          <w:marBottom w:val="375"/>
          <w:divBdr>
            <w:top w:val="none" w:sz="0" w:space="0" w:color="auto"/>
            <w:left w:val="none" w:sz="0" w:space="0" w:color="auto"/>
            <w:bottom w:val="none" w:sz="0" w:space="0" w:color="auto"/>
            <w:right w:val="none" w:sz="0" w:space="0" w:color="auto"/>
          </w:divBdr>
          <w:divsChild>
            <w:div w:id="206718669">
              <w:marLeft w:val="0"/>
              <w:marRight w:val="0"/>
              <w:marTop w:val="0"/>
              <w:marBottom w:val="0"/>
              <w:divBdr>
                <w:top w:val="none" w:sz="0" w:space="0" w:color="auto"/>
                <w:left w:val="none" w:sz="0" w:space="0" w:color="auto"/>
                <w:bottom w:val="none" w:sz="0" w:space="0" w:color="auto"/>
                <w:right w:val="none" w:sz="0" w:space="0" w:color="auto"/>
              </w:divBdr>
              <w:divsChild>
                <w:div w:id="8818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63191">
          <w:marLeft w:val="0"/>
          <w:marRight w:val="0"/>
          <w:marTop w:val="0"/>
          <w:marBottom w:val="0"/>
          <w:divBdr>
            <w:top w:val="none" w:sz="0" w:space="0" w:color="auto"/>
            <w:left w:val="none" w:sz="0" w:space="0" w:color="auto"/>
            <w:bottom w:val="none" w:sz="0" w:space="0" w:color="auto"/>
            <w:right w:val="none" w:sz="0" w:space="0" w:color="auto"/>
          </w:divBdr>
          <w:divsChild>
            <w:div w:id="765737280">
              <w:marLeft w:val="0"/>
              <w:marRight w:val="0"/>
              <w:marTop w:val="0"/>
              <w:marBottom w:val="0"/>
              <w:divBdr>
                <w:top w:val="none" w:sz="0" w:space="0" w:color="auto"/>
                <w:left w:val="none" w:sz="0" w:space="0" w:color="auto"/>
                <w:bottom w:val="none" w:sz="0" w:space="0" w:color="auto"/>
                <w:right w:val="none" w:sz="0" w:space="0" w:color="auto"/>
              </w:divBdr>
              <w:divsChild>
                <w:div w:id="1894537790">
                  <w:marLeft w:val="-180"/>
                  <w:marRight w:val="-180"/>
                  <w:marTop w:val="0"/>
                  <w:marBottom w:val="0"/>
                  <w:divBdr>
                    <w:top w:val="none" w:sz="0" w:space="0" w:color="auto"/>
                    <w:left w:val="none" w:sz="0" w:space="0" w:color="auto"/>
                    <w:bottom w:val="none" w:sz="0" w:space="0" w:color="auto"/>
                    <w:right w:val="none" w:sz="0" w:space="0" w:color="auto"/>
                  </w:divBdr>
                  <w:divsChild>
                    <w:div w:id="170085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6562819">
      <w:bodyDiv w:val="1"/>
      <w:marLeft w:val="0"/>
      <w:marRight w:val="0"/>
      <w:marTop w:val="0"/>
      <w:marBottom w:val="0"/>
      <w:divBdr>
        <w:top w:val="none" w:sz="0" w:space="0" w:color="auto"/>
        <w:left w:val="none" w:sz="0" w:space="0" w:color="auto"/>
        <w:bottom w:val="none" w:sz="0" w:space="0" w:color="auto"/>
        <w:right w:val="none" w:sz="0" w:space="0" w:color="auto"/>
      </w:divBdr>
      <w:divsChild>
        <w:div w:id="1100838741">
          <w:marLeft w:val="0"/>
          <w:marRight w:val="0"/>
          <w:marTop w:val="0"/>
          <w:marBottom w:val="0"/>
          <w:divBdr>
            <w:top w:val="none" w:sz="0" w:space="0" w:color="auto"/>
            <w:left w:val="none" w:sz="0" w:space="0" w:color="auto"/>
            <w:bottom w:val="none" w:sz="0" w:space="0" w:color="auto"/>
            <w:right w:val="none" w:sz="0" w:space="0" w:color="auto"/>
          </w:divBdr>
        </w:div>
        <w:div w:id="1953131049">
          <w:marLeft w:val="0"/>
          <w:marRight w:val="0"/>
          <w:marTop w:val="0"/>
          <w:marBottom w:val="0"/>
          <w:divBdr>
            <w:top w:val="none" w:sz="0" w:space="0" w:color="auto"/>
            <w:left w:val="none" w:sz="0" w:space="0" w:color="auto"/>
            <w:bottom w:val="none" w:sz="0" w:space="0" w:color="auto"/>
            <w:right w:val="none" w:sz="0" w:space="0" w:color="auto"/>
          </w:divBdr>
          <w:divsChild>
            <w:div w:id="145171308">
              <w:marLeft w:val="0"/>
              <w:marRight w:val="0"/>
              <w:marTop w:val="0"/>
              <w:marBottom w:val="0"/>
              <w:divBdr>
                <w:top w:val="none" w:sz="0" w:space="0" w:color="auto"/>
                <w:left w:val="none" w:sz="0" w:space="0" w:color="auto"/>
                <w:bottom w:val="none" w:sz="0" w:space="0" w:color="auto"/>
                <w:right w:val="none" w:sz="0" w:space="0" w:color="auto"/>
              </w:divBdr>
              <w:divsChild>
                <w:div w:id="1032153499">
                  <w:marLeft w:val="-180"/>
                  <w:marRight w:val="-180"/>
                  <w:marTop w:val="0"/>
                  <w:marBottom w:val="0"/>
                  <w:divBdr>
                    <w:top w:val="none" w:sz="0" w:space="0" w:color="auto"/>
                    <w:left w:val="none" w:sz="0" w:space="0" w:color="auto"/>
                    <w:bottom w:val="none" w:sz="0" w:space="0" w:color="auto"/>
                    <w:right w:val="none" w:sz="0" w:space="0" w:color="auto"/>
                  </w:divBdr>
                  <w:divsChild>
                    <w:div w:id="68852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38705024">
      <w:bodyDiv w:val="1"/>
      <w:marLeft w:val="0"/>
      <w:marRight w:val="0"/>
      <w:marTop w:val="0"/>
      <w:marBottom w:val="0"/>
      <w:divBdr>
        <w:top w:val="none" w:sz="0" w:space="0" w:color="auto"/>
        <w:left w:val="none" w:sz="0" w:space="0" w:color="auto"/>
        <w:bottom w:val="none" w:sz="0" w:space="0" w:color="auto"/>
        <w:right w:val="none" w:sz="0" w:space="0" w:color="auto"/>
      </w:divBdr>
    </w:div>
    <w:div w:id="1041247391">
      <w:bodyDiv w:val="1"/>
      <w:marLeft w:val="0"/>
      <w:marRight w:val="0"/>
      <w:marTop w:val="0"/>
      <w:marBottom w:val="0"/>
      <w:divBdr>
        <w:top w:val="none" w:sz="0" w:space="0" w:color="auto"/>
        <w:left w:val="none" w:sz="0" w:space="0" w:color="auto"/>
        <w:bottom w:val="none" w:sz="0" w:space="0" w:color="auto"/>
        <w:right w:val="none" w:sz="0" w:space="0" w:color="auto"/>
      </w:divBdr>
    </w:div>
    <w:div w:id="1041856811">
      <w:bodyDiv w:val="1"/>
      <w:marLeft w:val="0"/>
      <w:marRight w:val="0"/>
      <w:marTop w:val="0"/>
      <w:marBottom w:val="0"/>
      <w:divBdr>
        <w:top w:val="none" w:sz="0" w:space="0" w:color="auto"/>
        <w:left w:val="none" w:sz="0" w:space="0" w:color="auto"/>
        <w:bottom w:val="none" w:sz="0" w:space="0" w:color="auto"/>
        <w:right w:val="none" w:sz="0" w:space="0" w:color="auto"/>
      </w:divBdr>
      <w:divsChild>
        <w:div w:id="87585079">
          <w:marLeft w:val="0"/>
          <w:marRight w:val="0"/>
          <w:marTop w:val="0"/>
          <w:marBottom w:val="375"/>
          <w:divBdr>
            <w:top w:val="none" w:sz="0" w:space="0" w:color="auto"/>
            <w:left w:val="none" w:sz="0" w:space="0" w:color="auto"/>
            <w:bottom w:val="none" w:sz="0" w:space="0" w:color="auto"/>
            <w:right w:val="none" w:sz="0" w:space="0" w:color="auto"/>
          </w:divBdr>
          <w:divsChild>
            <w:div w:id="441149677">
              <w:marLeft w:val="0"/>
              <w:marRight w:val="0"/>
              <w:marTop w:val="0"/>
              <w:marBottom w:val="0"/>
              <w:divBdr>
                <w:top w:val="none" w:sz="0" w:space="0" w:color="auto"/>
                <w:left w:val="none" w:sz="0" w:space="0" w:color="auto"/>
                <w:bottom w:val="none" w:sz="0" w:space="0" w:color="auto"/>
                <w:right w:val="none" w:sz="0" w:space="0" w:color="auto"/>
              </w:divBdr>
              <w:divsChild>
                <w:div w:id="16097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02">
          <w:marLeft w:val="0"/>
          <w:marRight w:val="0"/>
          <w:marTop w:val="0"/>
          <w:marBottom w:val="0"/>
          <w:divBdr>
            <w:top w:val="none" w:sz="0" w:space="0" w:color="auto"/>
            <w:left w:val="none" w:sz="0" w:space="0" w:color="auto"/>
            <w:bottom w:val="none" w:sz="0" w:space="0" w:color="auto"/>
            <w:right w:val="none" w:sz="0" w:space="0" w:color="auto"/>
          </w:divBdr>
          <w:divsChild>
            <w:div w:id="1920745009">
              <w:marLeft w:val="0"/>
              <w:marRight w:val="0"/>
              <w:marTop w:val="0"/>
              <w:marBottom w:val="0"/>
              <w:divBdr>
                <w:top w:val="none" w:sz="0" w:space="0" w:color="auto"/>
                <w:left w:val="none" w:sz="0" w:space="0" w:color="auto"/>
                <w:bottom w:val="none" w:sz="0" w:space="0" w:color="auto"/>
                <w:right w:val="none" w:sz="0" w:space="0" w:color="auto"/>
              </w:divBdr>
              <w:divsChild>
                <w:div w:id="913469291">
                  <w:marLeft w:val="-180"/>
                  <w:marRight w:val="-180"/>
                  <w:marTop w:val="0"/>
                  <w:marBottom w:val="0"/>
                  <w:divBdr>
                    <w:top w:val="none" w:sz="0" w:space="0" w:color="auto"/>
                    <w:left w:val="none" w:sz="0" w:space="0" w:color="auto"/>
                    <w:bottom w:val="none" w:sz="0" w:space="0" w:color="auto"/>
                    <w:right w:val="none" w:sz="0" w:space="0" w:color="auto"/>
                  </w:divBdr>
                  <w:divsChild>
                    <w:div w:id="21456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872253">
      <w:bodyDiv w:val="1"/>
      <w:marLeft w:val="0"/>
      <w:marRight w:val="0"/>
      <w:marTop w:val="0"/>
      <w:marBottom w:val="0"/>
      <w:divBdr>
        <w:top w:val="none" w:sz="0" w:space="0" w:color="auto"/>
        <w:left w:val="none" w:sz="0" w:space="0" w:color="auto"/>
        <w:bottom w:val="none" w:sz="0" w:space="0" w:color="auto"/>
        <w:right w:val="none" w:sz="0" w:space="0" w:color="auto"/>
      </w:divBdr>
    </w:div>
    <w:div w:id="1046105315">
      <w:bodyDiv w:val="1"/>
      <w:marLeft w:val="0"/>
      <w:marRight w:val="0"/>
      <w:marTop w:val="0"/>
      <w:marBottom w:val="0"/>
      <w:divBdr>
        <w:top w:val="none" w:sz="0" w:space="0" w:color="auto"/>
        <w:left w:val="none" w:sz="0" w:space="0" w:color="auto"/>
        <w:bottom w:val="none" w:sz="0" w:space="0" w:color="auto"/>
        <w:right w:val="none" w:sz="0" w:space="0" w:color="auto"/>
      </w:divBdr>
      <w:divsChild>
        <w:div w:id="667951621">
          <w:marLeft w:val="0"/>
          <w:marRight w:val="0"/>
          <w:marTop w:val="0"/>
          <w:marBottom w:val="0"/>
          <w:divBdr>
            <w:top w:val="none" w:sz="0" w:space="0" w:color="auto"/>
            <w:left w:val="none" w:sz="0" w:space="0" w:color="auto"/>
            <w:bottom w:val="none" w:sz="0" w:space="0" w:color="auto"/>
            <w:right w:val="none" w:sz="0" w:space="0" w:color="auto"/>
          </w:divBdr>
        </w:div>
        <w:div w:id="474877771">
          <w:marLeft w:val="0"/>
          <w:marRight w:val="0"/>
          <w:marTop w:val="0"/>
          <w:marBottom w:val="0"/>
          <w:divBdr>
            <w:top w:val="none" w:sz="0" w:space="0" w:color="auto"/>
            <w:left w:val="none" w:sz="0" w:space="0" w:color="auto"/>
            <w:bottom w:val="none" w:sz="0" w:space="0" w:color="auto"/>
            <w:right w:val="none" w:sz="0" w:space="0" w:color="auto"/>
          </w:divBdr>
          <w:divsChild>
            <w:div w:id="187761681">
              <w:marLeft w:val="0"/>
              <w:marRight w:val="0"/>
              <w:marTop w:val="0"/>
              <w:marBottom w:val="0"/>
              <w:divBdr>
                <w:top w:val="none" w:sz="0" w:space="0" w:color="auto"/>
                <w:left w:val="none" w:sz="0" w:space="0" w:color="auto"/>
                <w:bottom w:val="none" w:sz="0" w:space="0" w:color="auto"/>
                <w:right w:val="none" w:sz="0" w:space="0" w:color="auto"/>
              </w:divBdr>
              <w:divsChild>
                <w:div w:id="2029141086">
                  <w:marLeft w:val="-180"/>
                  <w:marRight w:val="-180"/>
                  <w:marTop w:val="0"/>
                  <w:marBottom w:val="0"/>
                  <w:divBdr>
                    <w:top w:val="none" w:sz="0" w:space="0" w:color="auto"/>
                    <w:left w:val="none" w:sz="0" w:space="0" w:color="auto"/>
                    <w:bottom w:val="none" w:sz="0" w:space="0" w:color="auto"/>
                    <w:right w:val="none" w:sz="0" w:space="0" w:color="auto"/>
                  </w:divBdr>
                  <w:divsChild>
                    <w:div w:id="7296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7322263">
      <w:bodyDiv w:val="1"/>
      <w:marLeft w:val="0"/>
      <w:marRight w:val="0"/>
      <w:marTop w:val="0"/>
      <w:marBottom w:val="0"/>
      <w:divBdr>
        <w:top w:val="none" w:sz="0" w:space="0" w:color="auto"/>
        <w:left w:val="none" w:sz="0" w:space="0" w:color="auto"/>
        <w:bottom w:val="none" w:sz="0" w:space="0" w:color="auto"/>
        <w:right w:val="none" w:sz="0" w:space="0" w:color="auto"/>
      </w:divBdr>
      <w:divsChild>
        <w:div w:id="2118060771">
          <w:marLeft w:val="0"/>
          <w:marRight w:val="0"/>
          <w:marTop w:val="0"/>
          <w:marBottom w:val="0"/>
          <w:divBdr>
            <w:top w:val="none" w:sz="0" w:space="0" w:color="auto"/>
            <w:left w:val="none" w:sz="0" w:space="0" w:color="auto"/>
            <w:bottom w:val="none" w:sz="0" w:space="0" w:color="auto"/>
            <w:right w:val="none" w:sz="0" w:space="0" w:color="auto"/>
          </w:divBdr>
        </w:div>
      </w:divsChild>
    </w:div>
    <w:div w:id="1057901312">
      <w:bodyDiv w:val="1"/>
      <w:marLeft w:val="0"/>
      <w:marRight w:val="0"/>
      <w:marTop w:val="0"/>
      <w:marBottom w:val="0"/>
      <w:divBdr>
        <w:top w:val="none" w:sz="0" w:space="0" w:color="auto"/>
        <w:left w:val="none" w:sz="0" w:space="0" w:color="auto"/>
        <w:bottom w:val="none" w:sz="0" w:space="0" w:color="auto"/>
        <w:right w:val="none" w:sz="0" w:space="0" w:color="auto"/>
      </w:divBdr>
      <w:divsChild>
        <w:div w:id="1849714891">
          <w:marLeft w:val="0"/>
          <w:marRight w:val="0"/>
          <w:marTop w:val="0"/>
          <w:marBottom w:val="0"/>
          <w:divBdr>
            <w:top w:val="none" w:sz="0" w:space="0" w:color="auto"/>
            <w:left w:val="none" w:sz="0" w:space="0" w:color="auto"/>
            <w:bottom w:val="none" w:sz="0" w:space="0" w:color="auto"/>
            <w:right w:val="none" w:sz="0" w:space="0" w:color="auto"/>
          </w:divBdr>
        </w:div>
        <w:div w:id="1914505815">
          <w:marLeft w:val="0"/>
          <w:marRight w:val="0"/>
          <w:marTop w:val="0"/>
          <w:marBottom w:val="0"/>
          <w:divBdr>
            <w:top w:val="none" w:sz="0" w:space="0" w:color="auto"/>
            <w:left w:val="none" w:sz="0" w:space="0" w:color="auto"/>
            <w:bottom w:val="none" w:sz="0" w:space="0" w:color="auto"/>
            <w:right w:val="none" w:sz="0" w:space="0" w:color="auto"/>
          </w:divBdr>
          <w:divsChild>
            <w:div w:id="1704134843">
              <w:marLeft w:val="0"/>
              <w:marRight w:val="0"/>
              <w:marTop w:val="0"/>
              <w:marBottom w:val="0"/>
              <w:divBdr>
                <w:top w:val="none" w:sz="0" w:space="0" w:color="auto"/>
                <w:left w:val="none" w:sz="0" w:space="0" w:color="auto"/>
                <w:bottom w:val="none" w:sz="0" w:space="0" w:color="auto"/>
                <w:right w:val="none" w:sz="0" w:space="0" w:color="auto"/>
              </w:divBdr>
              <w:divsChild>
                <w:div w:id="271933826">
                  <w:marLeft w:val="-180"/>
                  <w:marRight w:val="-180"/>
                  <w:marTop w:val="0"/>
                  <w:marBottom w:val="0"/>
                  <w:divBdr>
                    <w:top w:val="none" w:sz="0" w:space="0" w:color="auto"/>
                    <w:left w:val="none" w:sz="0" w:space="0" w:color="auto"/>
                    <w:bottom w:val="none" w:sz="0" w:space="0" w:color="auto"/>
                    <w:right w:val="none" w:sz="0" w:space="0" w:color="auto"/>
                  </w:divBdr>
                  <w:divsChild>
                    <w:div w:id="179570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549476">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6025831">
      <w:bodyDiv w:val="1"/>
      <w:marLeft w:val="0"/>
      <w:marRight w:val="0"/>
      <w:marTop w:val="0"/>
      <w:marBottom w:val="0"/>
      <w:divBdr>
        <w:top w:val="none" w:sz="0" w:space="0" w:color="auto"/>
        <w:left w:val="none" w:sz="0" w:space="0" w:color="auto"/>
        <w:bottom w:val="none" w:sz="0" w:space="0" w:color="auto"/>
        <w:right w:val="none" w:sz="0" w:space="0" w:color="auto"/>
      </w:divBdr>
    </w:div>
    <w:div w:id="1067916560">
      <w:bodyDiv w:val="1"/>
      <w:marLeft w:val="0"/>
      <w:marRight w:val="0"/>
      <w:marTop w:val="0"/>
      <w:marBottom w:val="0"/>
      <w:divBdr>
        <w:top w:val="none" w:sz="0" w:space="0" w:color="auto"/>
        <w:left w:val="none" w:sz="0" w:space="0" w:color="auto"/>
        <w:bottom w:val="none" w:sz="0" w:space="0" w:color="auto"/>
        <w:right w:val="none" w:sz="0" w:space="0" w:color="auto"/>
      </w:divBdr>
      <w:divsChild>
        <w:div w:id="813570193">
          <w:marLeft w:val="0"/>
          <w:marRight w:val="0"/>
          <w:marTop w:val="0"/>
          <w:marBottom w:val="0"/>
          <w:divBdr>
            <w:top w:val="none" w:sz="0" w:space="0" w:color="auto"/>
            <w:left w:val="none" w:sz="0" w:space="0" w:color="auto"/>
            <w:bottom w:val="none" w:sz="0" w:space="0" w:color="auto"/>
            <w:right w:val="none" w:sz="0" w:space="0" w:color="auto"/>
          </w:divBdr>
        </w:div>
        <w:div w:id="568076703">
          <w:marLeft w:val="0"/>
          <w:marRight w:val="0"/>
          <w:marTop w:val="0"/>
          <w:marBottom w:val="0"/>
          <w:divBdr>
            <w:top w:val="none" w:sz="0" w:space="0" w:color="auto"/>
            <w:left w:val="none" w:sz="0" w:space="0" w:color="auto"/>
            <w:bottom w:val="none" w:sz="0" w:space="0" w:color="auto"/>
            <w:right w:val="none" w:sz="0" w:space="0" w:color="auto"/>
          </w:divBdr>
          <w:divsChild>
            <w:div w:id="772169061">
              <w:marLeft w:val="0"/>
              <w:marRight w:val="0"/>
              <w:marTop w:val="0"/>
              <w:marBottom w:val="0"/>
              <w:divBdr>
                <w:top w:val="none" w:sz="0" w:space="0" w:color="auto"/>
                <w:left w:val="none" w:sz="0" w:space="0" w:color="auto"/>
                <w:bottom w:val="none" w:sz="0" w:space="0" w:color="auto"/>
                <w:right w:val="none" w:sz="0" w:space="0" w:color="auto"/>
              </w:divBdr>
              <w:divsChild>
                <w:div w:id="1480808475">
                  <w:marLeft w:val="-180"/>
                  <w:marRight w:val="-180"/>
                  <w:marTop w:val="0"/>
                  <w:marBottom w:val="0"/>
                  <w:divBdr>
                    <w:top w:val="none" w:sz="0" w:space="0" w:color="auto"/>
                    <w:left w:val="none" w:sz="0" w:space="0" w:color="auto"/>
                    <w:bottom w:val="none" w:sz="0" w:space="0" w:color="auto"/>
                    <w:right w:val="none" w:sz="0" w:space="0" w:color="auto"/>
                  </w:divBdr>
                  <w:divsChild>
                    <w:div w:id="1865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401818">
      <w:bodyDiv w:val="1"/>
      <w:marLeft w:val="0"/>
      <w:marRight w:val="0"/>
      <w:marTop w:val="0"/>
      <w:marBottom w:val="0"/>
      <w:divBdr>
        <w:top w:val="none" w:sz="0" w:space="0" w:color="auto"/>
        <w:left w:val="none" w:sz="0" w:space="0" w:color="auto"/>
        <w:bottom w:val="none" w:sz="0" w:space="0" w:color="auto"/>
        <w:right w:val="none" w:sz="0" w:space="0" w:color="auto"/>
      </w:divBdr>
    </w:div>
    <w:div w:id="1079205767">
      <w:bodyDiv w:val="1"/>
      <w:marLeft w:val="0"/>
      <w:marRight w:val="0"/>
      <w:marTop w:val="0"/>
      <w:marBottom w:val="0"/>
      <w:divBdr>
        <w:top w:val="none" w:sz="0" w:space="0" w:color="auto"/>
        <w:left w:val="none" w:sz="0" w:space="0" w:color="auto"/>
        <w:bottom w:val="none" w:sz="0" w:space="0" w:color="auto"/>
        <w:right w:val="none" w:sz="0" w:space="0" w:color="auto"/>
      </w:divBdr>
    </w:div>
    <w:div w:id="1080522155">
      <w:bodyDiv w:val="1"/>
      <w:marLeft w:val="0"/>
      <w:marRight w:val="0"/>
      <w:marTop w:val="0"/>
      <w:marBottom w:val="0"/>
      <w:divBdr>
        <w:top w:val="none" w:sz="0" w:space="0" w:color="auto"/>
        <w:left w:val="none" w:sz="0" w:space="0" w:color="auto"/>
        <w:bottom w:val="none" w:sz="0" w:space="0" w:color="auto"/>
        <w:right w:val="none" w:sz="0" w:space="0" w:color="auto"/>
      </w:divBdr>
    </w:div>
    <w:div w:id="1090812784">
      <w:bodyDiv w:val="1"/>
      <w:marLeft w:val="0"/>
      <w:marRight w:val="0"/>
      <w:marTop w:val="0"/>
      <w:marBottom w:val="0"/>
      <w:divBdr>
        <w:top w:val="none" w:sz="0" w:space="0" w:color="auto"/>
        <w:left w:val="none" w:sz="0" w:space="0" w:color="auto"/>
        <w:bottom w:val="none" w:sz="0" w:space="0" w:color="auto"/>
        <w:right w:val="none" w:sz="0" w:space="0" w:color="auto"/>
      </w:divBdr>
      <w:divsChild>
        <w:div w:id="306011029">
          <w:marLeft w:val="-180"/>
          <w:marRight w:val="-180"/>
          <w:marTop w:val="0"/>
          <w:marBottom w:val="0"/>
          <w:divBdr>
            <w:top w:val="none" w:sz="0" w:space="0" w:color="auto"/>
            <w:left w:val="none" w:sz="0" w:space="0" w:color="auto"/>
            <w:bottom w:val="none" w:sz="0" w:space="0" w:color="auto"/>
            <w:right w:val="none" w:sz="0" w:space="0" w:color="auto"/>
          </w:divBdr>
          <w:divsChild>
            <w:div w:id="1984115613">
              <w:marLeft w:val="0"/>
              <w:marRight w:val="0"/>
              <w:marTop w:val="0"/>
              <w:marBottom w:val="0"/>
              <w:divBdr>
                <w:top w:val="none" w:sz="0" w:space="0" w:color="auto"/>
                <w:left w:val="none" w:sz="0" w:space="0" w:color="auto"/>
                <w:bottom w:val="none" w:sz="0" w:space="0" w:color="auto"/>
                <w:right w:val="none" w:sz="0" w:space="0" w:color="auto"/>
              </w:divBdr>
            </w:div>
          </w:divsChild>
        </w:div>
        <w:div w:id="902906072">
          <w:marLeft w:val="-180"/>
          <w:marRight w:val="-180"/>
          <w:marTop w:val="0"/>
          <w:marBottom w:val="0"/>
          <w:divBdr>
            <w:top w:val="none" w:sz="0" w:space="0" w:color="auto"/>
            <w:left w:val="none" w:sz="0" w:space="0" w:color="auto"/>
            <w:bottom w:val="none" w:sz="0" w:space="0" w:color="auto"/>
            <w:right w:val="none" w:sz="0" w:space="0" w:color="auto"/>
          </w:divBdr>
          <w:divsChild>
            <w:div w:id="2041516027">
              <w:marLeft w:val="0"/>
              <w:marRight w:val="0"/>
              <w:marTop w:val="0"/>
              <w:marBottom w:val="0"/>
              <w:divBdr>
                <w:top w:val="none" w:sz="0" w:space="0" w:color="auto"/>
                <w:left w:val="none" w:sz="0" w:space="0" w:color="auto"/>
                <w:bottom w:val="none" w:sz="0" w:space="0" w:color="auto"/>
                <w:right w:val="none" w:sz="0" w:space="0" w:color="auto"/>
              </w:divBdr>
            </w:div>
            <w:div w:id="4474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79545">
      <w:bodyDiv w:val="1"/>
      <w:marLeft w:val="0"/>
      <w:marRight w:val="0"/>
      <w:marTop w:val="0"/>
      <w:marBottom w:val="0"/>
      <w:divBdr>
        <w:top w:val="none" w:sz="0" w:space="0" w:color="auto"/>
        <w:left w:val="none" w:sz="0" w:space="0" w:color="auto"/>
        <w:bottom w:val="none" w:sz="0" w:space="0" w:color="auto"/>
        <w:right w:val="none" w:sz="0" w:space="0" w:color="auto"/>
      </w:divBdr>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0763134">
      <w:bodyDiv w:val="1"/>
      <w:marLeft w:val="0"/>
      <w:marRight w:val="0"/>
      <w:marTop w:val="0"/>
      <w:marBottom w:val="0"/>
      <w:divBdr>
        <w:top w:val="none" w:sz="0" w:space="0" w:color="auto"/>
        <w:left w:val="none" w:sz="0" w:space="0" w:color="auto"/>
        <w:bottom w:val="none" w:sz="0" w:space="0" w:color="auto"/>
        <w:right w:val="none" w:sz="0" w:space="0" w:color="auto"/>
      </w:divBdr>
      <w:divsChild>
        <w:div w:id="1617325059">
          <w:marLeft w:val="0"/>
          <w:marRight w:val="0"/>
          <w:marTop w:val="0"/>
          <w:marBottom w:val="375"/>
          <w:divBdr>
            <w:top w:val="none" w:sz="0" w:space="0" w:color="auto"/>
            <w:left w:val="none" w:sz="0" w:space="0" w:color="auto"/>
            <w:bottom w:val="none" w:sz="0" w:space="0" w:color="auto"/>
            <w:right w:val="none" w:sz="0" w:space="0" w:color="auto"/>
          </w:divBdr>
          <w:divsChild>
            <w:div w:id="1803187834">
              <w:marLeft w:val="0"/>
              <w:marRight w:val="0"/>
              <w:marTop w:val="0"/>
              <w:marBottom w:val="0"/>
              <w:divBdr>
                <w:top w:val="none" w:sz="0" w:space="0" w:color="auto"/>
                <w:left w:val="none" w:sz="0" w:space="0" w:color="auto"/>
                <w:bottom w:val="none" w:sz="0" w:space="0" w:color="auto"/>
                <w:right w:val="none" w:sz="0" w:space="0" w:color="auto"/>
              </w:divBdr>
              <w:divsChild>
                <w:div w:id="151167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23892">
          <w:marLeft w:val="0"/>
          <w:marRight w:val="0"/>
          <w:marTop w:val="0"/>
          <w:marBottom w:val="0"/>
          <w:divBdr>
            <w:top w:val="none" w:sz="0" w:space="0" w:color="auto"/>
            <w:left w:val="none" w:sz="0" w:space="0" w:color="auto"/>
            <w:bottom w:val="none" w:sz="0" w:space="0" w:color="auto"/>
            <w:right w:val="none" w:sz="0" w:space="0" w:color="auto"/>
          </w:divBdr>
          <w:divsChild>
            <w:div w:id="1657564798">
              <w:marLeft w:val="0"/>
              <w:marRight w:val="0"/>
              <w:marTop w:val="0"/>
              <w:marBottom w:val="0"/>
              <w:divBdr>
                <w:top w:val="none" w:sz="0" w:space="0" w:color="auto"/>
                <w:left w:val="none" w:sz="0" w:space="0" w:color="auto"/>
                <w:bottom w:val="none" w:sz="0" w:space="0" w:color="auto"/>
                <w:right w:val="none" w:sz="0" w:space="0" w:color="auto"/>
              </w:divBdr>
              <w:divsChild>
                <w:div w:id="1198618775">
                  <w:marLeft w:val="-180"/>
                  <w:marRight w:val="-180"/>
                  <w:marTop w:val="0"/>
                  <w:marBottom w:val="0"/>
                  <w:divBdr>
                    <w:top w:val="none" w:sz="0" w:space="0" w:color="auto"/>
                    <w:left w:val="none" w:sz="0" w:space="0" w:color="auto"/>
                    <w:bottom w:val="none" w:sz="0" w:space="0" w:color="auto"/>
                    <w:right w:val="none" w:sz="0" w:space="0" w:color="auto"/>
                  </w:divBdr>
                  <w:divsChild>
                    <w:div w:id="139631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905877">
      <w:bodyDiv w:val="1"/>
      <w:marLeft w:val="0"/>
      <w:marRight w:val="0"/>
      <w:marTop w:val="0"/>
      <w:marBottom w:val="0"/>
      <w:divBdr>
        <w:top w:val="none" w:sz="0" w:space="0" w:color="auto"/>
        <w:left w:val="none" w:sz="0" w:space="0" w:color="auto"/>
        <w:bottom w:val="none" w:sz="0" w:space="0" w:color="auto"/>
        <w:right w:val="none" w:sz="0" w:space="0" w:color="auto"/>
      </w:divBdr>
    </w:div>
    <w:div w:id="1102994048">
      <w:bodyDiv w:val="1"/>
      <w:marLeft w:val="0"/>
      <w:marRight w:val="0"/>
      <w:marTop w:val="0"/>
      <w:marBottom w:val="0"/>
      <w:divBdr>
        <w:top w:val="none" w:sz="0" w:space="0" w:color="auto"/>
        <w:left w:val="none" w:sz="0" w:space="0" w:color="auto"/>
        <w:bottom w:val="none" w:sz="0" w:space="0" w:color="auto"/>
        <w:right w:val="none" w:sz="0" w:space="0" w:color="auto"/>
      </w:divBdr>
      <w:divsChild>
        <w:div w:id="459611861">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4192">
      <w:bodyDiv w:val="1"/>
      <w:marLeft w:val="0"/>
      <w:marRight w:val="0"/>
      <w:marTop w:val="0"/>
      <w:marBottom w:val="0"/>
      <w:divBdr>
        <w:top w:val="none" w:sz="0" w:space="0" w:color="auto"/>
        <w:left w:val="none" w:sz="0" w:space="0" w:color="auto"/>
        <w:bottom w:val="none" w:sz="0" w:space="0" w:color="auto"/>
        <w:right w:val="none" w:sz="0" w:space="0" w:color="auto"/>
      </w:divBdr>
      <w:divsChild>
        <w:div w:id="344209749">
          <w:marLeft w:val="0"/>
          <w:marRight w:val="0"/>
          <w:marTop w:val="0"/>
          <w:marBottom w:val="375"/>
          <w:divBdr>
            <w:top w:val="none" w:sz="0" w:space="0" w:color="auto"/>
            <w:left w:val="none" w:sz="0" w:space="0" w:color="auto"/>
            <w:bottom w:val="none" w:sz="0" w:space="0" w:color="auto"/>
            <w:right w:val="none" w:sz="0" w:space="0" w:color="auto"/>
          </w:divBdr>
          <w:divsChild>
            <w:div w:id="1167332270">
              <w:marLeft w:val="0"/>
              <w:marRight w:val="0"/>
              <w:marTop w:val="0"/>
              <w:marBottom w:val="0"/>
              <w:divBdr>
                <w:top w:val="none" w:sz="0" w:space="0" w:color="auto"/>
                <w:left w:val="none" w:sz="0" w:space="0" w:color="auto"/>
                <w:bottom w:val="none" w:sz="0" w:space="0" w:color="auto"/>
                <w:right w:val="none" w:sz="0" w:space="0" w:color="auto"/>
              </w:divBdr>
              <w:divsChild>
                <w:div w:id="8082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2760">
          <w:marLeft w:val="0"/>
          <w:marRight w:val="0"/>
          <w:marTop w:val="0"/>
          <w:marBottom w:val="0"/>
          <w:divBdr>
            <w:top w:val="none" w:sz="0" w:space="0" w:color="auto"/>
            <w:left w:val="none" w:sz="0" w:space="0" w:color="auto"/>
            <w:bottom w:val="none" w:sz="0" w:space="0" w:color="auto"/>
            <w:right w:val="none" w:sz="0" w:space="0" w:color="auto"/>
          </w:divBdr>
          <w:divsChild>
            <w:div w:id="1345748585">
              <w:marLeft w:val="0"/>
              <w:marRight w:val="0"/>
              <w:marTop w:val="0"/>
              <w:marBottom w:val="0"/>
              <w:divBdr>
                <w:top w:val="none" w:sz="0" w:space="0" w:color="auto"/>
                <w:left w:val="none" w:sz="0" w:space="0" w:color="auto"/>
                <w:bottom w:val="none" w:sz="0" w:space="0" w:color="auto"/>
                <w:right w:val="none" w:sz="0" w:space="0" w:color="auto"/>
              </w:divBdr>
              <w:divsChild>
                <w:div w:id="1917859846">
                  <w:marLeft w:val="-180"/>
                  <w:marRight w:val="-180"/>
                  <w:marTop w:val="0"/>
                  <w:marBottom w:val="0"/>
                  <w:divBdr>
                    <w:top w:val="none" w:sz="0" w:space="0" w:color="auto"/>
                    <w:left w:val="none" w:sz="0" w:space="0" w:color="auto"/>
                    <w:bottom w:val="none" w:sz="0" w:space="0" w:color="auto"/>
                    <w:right w:val="none" w:sz="0" w:space="0" w:color="auto"/>
                  </w:divBdr>
                  <w:divsChild>
                    <w:div w:id="26735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8721372">
      <w:bodyDiv w:val="1"/>
      <w:marLeft w:val="0"/>
      <w:marRight w:val="0"/>
      <w:marTop w:val="0"/>
      <w:marBottom w:val="0"/>
      <w:divBdr>
        <w:top w:val="none" w:sz="0" w:space="0" w:color="auto"/>
        <w:left w:val="none" w:sz="0" w:space="0" w:color="auto"/>
        <w:bottom w:val="none" w:sz="0" w:space="0" w:color="auto"/>
        <w:right w:val="none" w:sz="0" w:space="0" w:color="auto"/>
      </w:divBdr>
      <w:divsChild>
        <w:div w:id="1072775322">
          <w:marLeft w:val="-180"/>
          <w:marRight w:val="-180"/>
          <w:marTop w:val="0"/>
          <w:marBottom w:val="0"/>
          <w:divBdr>
            <w:top w:val="none" w:sz="0" w:space="0" w:color="auto"/>
            <w:left w:val="none" w:sz="0" w:space="0" w:color="auto"/>
            <w:bottom w:val="none" w:sz="0" w:space="0" w:color="auto"/>
            <w:right w:val="none" w:sz="0" w:space="0" w:color="auto"/>
          </w:divBdr>
          <w:divsChild>
            <w:div w:id="1991515790">
              <w:marLeft w:val="0"/>
              <w:marRight w:val="0"/>
              <w:marTop w:val="0"/>
              <w:marBottom w:val="0"/>
              <w:divBdr>
                <w:top w:val="none" w:sz="0" w:space="0" w:color="auto"/>
                <w:left w:val="none" w:sz="0" w:space="0" w:color="auto"/>
                <w:bottom w:val="none" w:sz="0" w:space="0" w:color="auto"/>
                <w:right w:val="none" w:sz="0" w:space="0" w:color="auto"/>
              </w:divBdr>
              <w:divsChild>
                <w:div w:id="19322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95102">
          <w:marLeft w:val="-180"/>
          <w:marRight w:val="-180"/>
          <w:marTop w:val="0"/>
          <w:marBottom w:val="0"/>
          <w:divBdr>
            <w:top w:val="none" w:sz="0" w:space="0" w:color="auto"/>
            <w:left w:val="none" w:sz="0" w:space="0" w:color="auto"/>
            <w:bottom w:val="none" w:sz="0" w:space="0" w:color="auto"/>
            <w:right w:val="none" w:sz="0" w:space="0" w:color="auto"/>
          </w:divBdr>
          <w:divsChild>
            <w:div w:id="65804080">
              <w:marLeft w:val="0"/>
              <w:marRight w:val="0"/>
              <w:marTop w:val="0"/>
              <w:marBottom w:val="0"/>
              <w:divBdr>
                <w:top w:val="none" w:sz="0" w:space="0" w:color="auto"/>
                <w:left w:val="none" w:sz="0" w:space="0" w:color="auto"/>
                <w:bottom w:val="none" w:sz="0" w:space="0" w:color="auto"/>
                <w:right w:val="none" w:sz="0" w:space="0" w:color="auto"/>
              </w:divBdr>
              <w:divsChild>
                <w:div w:id="1222986273">
                  <w:marLeft w:val="0"/>
                  <w:marRight w:val="0"/>
                  <w:marTop w:val="0"/>
                  <w:marBottom w:val="0"/>
                  <w:divBdr>
                    <w:top w:val="none" w:sz="0" w:space="0" w:color="auto"/>
                    <w:left w:val="none" w:sz="0" w:space="0" w:color="auto"/>
                    <w:bottom w:val="none" w:sz="0" w:space="0" w:color="auto"/>
                    <w:right w:val="none" w:sz="0" w:space="0" w:color="auto"/>
                  </w:divBdr>
                  <w:divsChild>
                    <w:div w:id="1919365739">
                      <w:marLeft w:val="-180"/>
                      <w:marRight w:val="-180"/>
                      <w:marTop w:val="0"/>
                      <w:marBottom w:val="0"/>
                      <w:divBdr>
                        <w:top w:val="none" w:sz="0" w:space="0" w:color="auto"/>
                        <w:left w:val="none" w:sz="0" w:space="0" w:color="auto"/>
                        <w:bottom w:val="none" w:sz="0" w:space="0" w:color="auto"/>
                        <w:right w:val="none" w:sz="0" w:space="0" w:color="auto"/>
                      </w:divBdr>
                      <w:divsChild>
                        <w:div w:id="1829709042">
                          <w:marLeft w:val="0"/>
                          <w:marRight w:val="0"/>
                          <w:marTop w:val="0"/>
                          <w:marBottom w:val="0"/>
                          <w:divBdr>
                            <w:top w:val="none" w:sz="0" w:space="0" w:color="auto"/>
                            <w:left w:val="none" w:sz="0" w:space="0" w:color="auto"/>
                            <w:bottom w:val="none" w:sz="0" w:space="0" w:color="auto"/>
                            <w:right w:val="none" w:sz="0" w:space="0" w:color="auto"/>
                          </w:divBdr>
                          <w:divsChild>
                            <w:div w:id="154929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5733525">
      <w:bodyDiv w:val="1"/>
      <w:marLeft w:val="0"/>
      <w:marRight w:val="0"/>
      <w:marTop w:val="0"/>
      <w:marBottom w:val="0"/>
      <w:divBdr>
        <w:top w:val="none" w:sz="0" w:space="0" w:color="auto"/>
        <w:left w:val="none" w:sz="0" w:space="0" w:color="auto"/>
        <w:bottom w:val="none" w:sz="0" w:space="0" w:color="auto"/>
        <w:right w:val="none" w:sz="0" w:space="0" w:color="auto"/>
      </w:divBdr>
    </w:div>
    <w:div w:id="1129737646">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4318">
      <w:bodyDiv w:val="1"/>
      <w:marLeft w:val="0"/>
      <w:marRight w:val="0"/>
      <w:marTop w:val="0"/>
      <w:marBottom w:val="0"/>
      <w:divBdr>
        <w:top w:val="none" w:sz="0" w:space="0" w:color="auto"/>
        <w:left w:val="none" w:sz="0" w:space="0" w:color="auto"/>
        <w:bottom w:val="none" w:sz="0" w:space="0" w:color="auto"/>
        <w:right w:val="none" w:sz="0" w:space="0" w:color="auto"/>
      </w:divBdr>
    </w:div>
    <w:div w:id="1141924406">
      <w:bodyDiv w:val="1"/>
      <w:marLeft w:val="0"/>
      <w:marRight w:val="0"/>
      <w:marTop w:val="0"/>
      <w:marBottom w:val="0"/>
      <w:divBdr>
        <w:top w:val="none" w:sz="0" w:space="0" w:color="auto"/>
        <w:left w:val="none" w:sz="0" w:space="0" w:color="auto"/>
        <w:bottom w:val="none" w:sz="0" w:space="0" w:color="auto"/>
        <w:right w:val="none" w:sz="0" w:space="0" w:color="auto"/>
      </w:divBdr>
      <w:divsChild>
        <w:div w:id="579605269">
          <w:marLeft w:val="0"/>
          <w:marRight w:val="0"/>
          <w:marTop w:val="0"/>
          <w:marBottom w:val="0"/>
          <w:divBdr>
            <w:top w:val="none" w:sz="0" w:space="0" w:color="auto"/>
            <w:left w:val="none" w:sz="0" w:space="0" w:color="auto"/>
            <w:bottom w:val="none" w:sz="0" w:space="0" w:color="auto"/>
            <w:right w:val="none" w:sz="0" w:space="0" w:color="auto"/>
          </w:divBdr>
          <w:divsChild>
            <w:div w:id="832188167">
              <w:marLeft w:val="-180"/>
              <w:marRight w:val="-180"/>
              <w:marTop w:val="0"/>
              <w:marBottom w:val="0"/>
              <w:divBdr>
                <w:top w:val="none" w:sz="0" w:space="0" w:color="auto"/>
                <w:left w:val="none" w:sz="0" w:space="0" w:color="auto"/>
                <w:bottom w:val="none" w:sz="0" w:space="0" w:color="auto"/>
                <w:right w:val="none" w:sz="0" w:space="0" w:color="auto"/>
              </w:divBdr>
              <w:divsChild>
                <w:div w:id="2023120764">
                  <w:marLeft w:val="0"/>
                  <w:marRight w:val="0"/>
                  <w:marTop w:val="0"/>
                  <w:marBottom w:val="0"/>
                  <w:divBdr>
                    <w:top w:val="none" w:sz="0" w:space="0" w:color="auto"/>
                    <w:left w:val="none" w:sz="0" w:space="0" w:color="auto"/>
                    <w:bottom w:val="none" w:sz="0" w:space="0" w:color="auto"/>
                    <w:right w:val="none" w:sz="0" w:space="0" w:color="auto"/>
                  </w:divBdr>
                  <w:divsChild>
                    <w:div w:id="1540822097">
                      <w:marLeft w:val="-180"/>
                      <w:marRight w:val="-180"/>
                      <w:marTop w:val="0"/>
                      <w:marBottom w:val="0"/>
                      <w:divBdr>
                        <w:top w:val="none" w:sz="0" w:space="0" w:color="auto"/>
                        <w:left w:val="none" w:sz="0" w:space="0" w:color="auto"/>
                        <w:bottom w:val="none" w:sz="0" w:space="0" w:color="auto"/>
                        <w:right w:val="none" w:sz="0" w:space="0" w:color="auto"/>
                      </w:divBdr>
                      <w:divsChild>
                        <w:div w:id="1884979017">
                          <w:marLeft w:val="0"/>
                          <w:marRight w:val="0"/>
                          <w:marTop w:val="0"/>
                          <w:marBottom w:val="0"/>
                          <w:divBdr>
                            <w:top w:val="none" w:sz="0" w:space="0" w:color="auto"/>
                            <w:left w:val="none" w:sz="0" w:space="0" w:color="auto"/>
                            <w:bottom w:val="none" w:sz="0" w:space="0" w:color="auto"/>
                            <w:right w:val="none" w:sz="0" w:space="0" w:color="auto"/>
                          </w:divBdr>
                        </w:div>
                        <w:div w:id="111694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87736">
          <w:marLeft w:val="0"/>
          <w:marRight w:val="0"/>
          <w:marTop w:val="0"/>
          <w:marBottom w:val="0"/>
          <w:divBdr>
            <w:top w:val="none" w:sz="0" w:space="0" w:color="auto"/>
            <w:left w:val="none" w:sz="0" w:space="0" w:color="auto"/>
            <w:bottom w:val="none" w:sz="0" w:space="0" w:color="auto"/>
            <w:right w:val="none" w:sz="0" w:space="0" w:color="auto"/>
          </w:divBdr>
          <w:divsChild>
            <w:div w:id="1438019831">
              <w:marLeft w:val="-180"/>
              <w:marRight w:val="-180"/>
              <w:marTop w:val="0"/>
              <w:marBottom w:val="0"/>
              <w:divBdr>
                <w:top w:val="none" w:sz="0" w:space="0" w:color="auto"/>
                <w:left w:val="none" w:sz="0" w:space="0" w:color="auto"/>
                <w:bottom w:val="none" w:sz="0" w:space="0" w:color="auto"/>
                <w:right w:val="none" w:sz="0" w:space="0" w:color="auto"/>
              </w:divBdr>
              <w:divsChild>
                <w:div w:id="670571223">
                  <w:marLeft w:val="0"/>
                  <w:marRight w:val="0"/>
                  <w:marTop w:val="0"/>
                  <w:marBottom w:val="0"/>
                  <w:divBdr>
                    <w:top w:val="none" w:sz="0" w:space="0" w:color="auto"/>
                    <w:left w:val="none" w:sz="0" w:space="0" w:color="auto"/>
                    <w:bottom w:val="none" w:sz="0" w:space="0" w:color="auto"/>
                    <w:right w:val="none" w:sz="0" w:space="0" w:color="auto"/>
                  </w:divBdr>
                </w:div>
                <w:div w:id="910240092">
                  <w:marLeft w:val="0"/>
                  <w:marRight w:val="0"/>
                  <w:marTop w:val="0"/>
                  <w:marBottom w:val="0"/>
                  <w:divBdr>
                    <w:top w:val="none" w:sz="0" w:space="0" w:color="auto"/>
                    <w:left w:val="none" w:sz="0" w:space="0" w:color="auto"/>
                    <w:bottom w:val="none" w:sz="0" w:space="0" w:color="auto"/>
                    <w:right w:val="none" w:sz="0" w:space="0" w:color="auto"/>
                  </w:divBdr>
                  <w:divsChild>
                    <w:div w:id="1954552118">
                      <w:marLeft w:val="-180"/>
                      <w:marRight w:val="-180"/>
                      <w:marTop w:val="0"/>
                      <w:marBottom w:val="0"/>
                      <w:divBdr>
                        <w:top w:val="none" w:sz="0" w:space="0" w:color="auto"/>
                        <w:left w:val="none" w:sz="0" w:space="0" w:color="auto"/>
                        <w:bottom w:val="none" w:sz="0" w:space="0" w:color="auto"/>
                        <w:right w:val="none" w:sz="0" w:space="0" w:color="auto"/>
                      </w:divBdr>
                      <w:divsChild>
                        <w:div w:id="8181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424553">
      <w:bodyDiv w:val="1"/>
      <w:marLeft w:val="0"/>
      <w:marRight w:val="0"/>
      <w:marTop w:val="0"/>
      <w:marBottom w:val="0"/>
      <w:divBdr>
        <w:top w:val="none" w:sz="0" w:space="0" w:color="auto"/>
        <w:left w:val="none" w:sz="0" w:space="0" w:color="auto"/>
        <w:bottom w:val="none" w:sz="0" w:space="0" w:color="auto"/>
        <w:right w:val="none" w:sz="0" w:space="0" w:color="auto"/>
      </w:divBdr>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0907613">
      <w:bodyDiv w:val="1"/>
      <w:marLeft w:val="0"/>
      <w:marRight w:val="0"/>
      <w:marTop w:val="0"/>
      <w:marBottom w:val="0"/>
      <w:divBdr>
        <w:top w:val="none" w:sz="0" w:space="0" w:color="auto"/>
        <w:left w:val="none" w:sz="0" w:space="0" w:color="auto"/>
        <w:bottom w:val="none" w:sz="0" w:space="0" w:color="auto"/>
        <w:right w:val="none" w:sz="0" w:space="0" w:color="auto"/>
      </w:divBdr>
    </w:div>
    <w:div w:id="115221878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890074">
      <w:bodyDiv w:val="1"/>
      <w:marLeft w:val="0"/>
      <w:marRight w:val="0"/>
      <w:marTop w:val="0"/>
      <w:marBottom w:val="0"/>
      <w:divBdr>
        <w:top w:val="none" w:sz="0" w:space="0" w:color="auto"/>
        <w:left w:val="none" w:sz="0" w:space="0" w:color="auto"/>
        <w:bottom w:val="none" w:sz="0" w:space="0" w:color="auto"/>
        <w:right w:val="none" w:sz="0" w:space="0" w:color="auto"/>
      </w:divBdr>
      <w:divsChild>
        <w:div w:id="686980766">
          <w:marLeft w:val="0"/>
          <w:marRight w:val="0"/>
          <w:marTop w:val="0"/>
          <w:marBottom w:val="0"/>
          <w:divBdr>
            <w:top w:val="none" w:sz="0" w:space="0" w:color="auto"/>
            <w:left w:val="none" w:sz="0" w:space="0" w:color="auto"/>
            <w:bottom w:val="none" w:sz="0" w:space="0" w:color="auto"/>
            <w:right w:val="none" w:sz="0" w:space="0" w:color="auto"/>
          </w:divBdr>
        </w:div>
        <w:div w:id="2104107462">
          <w:marLeft w:val="0"/>
          <w:marRight w:val="0"/>
          <w:marTop w:val="0"/>
          <w:marBottom w:val="0"/>
          <w:divBdr>
            <w:top w:val="none" w:sz="0" w:space="0" w:color="auto"/>
            <w:left w:val="none" w:sz="0" w:space="0" w:color="auto"/>
            <w:bottom w:val="none" w:sz="0" w:space="0" w:color="auto"/>
            <w:right w:val="none" w:sz="0" w:space="0" w:color="auto"/>
          </w:divBdr>
          <w:divsChild>
            <w:div w:id="1380209700">
              <w:marLeft w:val="0"/>
              <w:marRight w:val="0"/>
              <w:marTop w:val="0"/>
              <w:marBottom w:val="0"/>
              <w:divBdr>
                <w:top w:val="none" w:sz="0" w:space="0" w:color="auto"/>
                <w:left w:val="none" w:sz="0" w:space="0" w:color="auto"/>
                <w:bottom w:val="none" w:sz="0" w:space="0" w:color="auto"/>
                <w:right w:val="none" w:sz="0" w:space="0" w:color="auto"/>
              </w:divBdr>
              <w:divsChild>
                <w:div w:id="65609445">
                  <w:marLeft w:val="-180"/>
                  <w:marRight w:val="-180"/>
                  <w:marTop w:val="0"/>
                  <w:marBottom w:val="0"/>
                  <w:divBdr>
                    <w:top w:val="none" w:sz="0" w:space="0" w:color="auto"/>
                    <w:left w:val="none" w:sz="0" w:space="0" w:color="auto"/>
                    <w:bottom w:val="none" w:sz="0" w:space="0" w:color="auto"/>
                    <w:right w:val="none" w:sz="0" w:space="0" w:color="auto"/>
                  </w:divBdr>
                  <w:divsChild>
                    <w:div w:id="6337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898478">
      <w:bodyDiv w:val="1"/>
      <w:marLeft w:val="0"/>
      <w:marRight w:val="0"/>
      <w:marTop w:val="0"/>
      <w:marBottom w:val="0"/>
      <w:divBdr>
        <w:top w:val="none" w:sz="0" w:space="0" w:color="auto"/>
        <w:left w:val="none" w:sz="0" w:space="0" w:color="auto"/>
        <w:bottom w:val="none" w:sz="0" w:space="0" w:color="auto"/>
        <w:right w:val="none" w:sz="0" w:space="0" w:color="auto"/>
      </w:divBdr>
      <w:divsChild>
        <w:div w:id="630945500">
          <w:marLeft w:val="0"/>
          <w:marRight w:val="0"/>
          <w:marTop w:val="0"/>
          <w:marBottom w:val="0"/>
          <w:divBdr>
            <w:top w:val="none" w:sz="0" w:space="0" w:color="auto"/>
            <w:left w:val="none" w:sz="0" w:space="0" w:color="auto"/>
            <w:bottom w:val="none" w:sz="0" w:space="0" w:color="auto"/>
            <w:right w:val="none" w:sz="0" w:space="0" w:color="auto"/>
          </w:divBdr>
          <w:divsChild>
            <w:div w:id="1898590536">
              <w:marLeft w:val="-180"/>
              <w:marRight w:val="-180"/>
              <w:marTop w:val="0"/>
              <w:marBottom w:val="0"/>
              <w:divBdr>
                <w:top w:val="none" w:sz="0" w:space="0" w:color="auto"/>
                <w:left w:val="none" w:sz="0" w:space="0" w:color="auto"/>
                <w:bottom w:val="none" w:sz="0" w:space="0" w:color="auto"/>
                <w:right w:val="none" w:sz="0" w:space="0" w:color="auto"/>
              </w:divBdr>
              <w:divsChild>
                <w:div w:id="386690956">
                  <w:marLeft w:val="0"/>
                  <w:marRight w:val="0"/>
                  <w:marTop w:val="0"/>
                  <w:marBottom w:val="0"/>
                  <w:divBdr>
                    <w:top w:val="none" w:sz="0" w:space="0" w:color="auto"/>
                    <w:left w:val="none" w:sz="0" w:space="0" w:color="auto"/>
                    <w:bottom w:val="none" w:sz="0" w:space="0" w:color="auto"/>
                    <w:right w:val="none" w:sz="0" w:space="0" w:color="auto"/>
                  </w:divBdr>
                  <w:divsChild>
                    <w:div w:id="1105030452">
                      <w:marLeft w:val="-180"/>
                      <w:marRight w:val="-180"/>
                      <w:marTop w:val="0"/>
                      <w:marBottom w:val="0"/>
                      <w:divBdr>
                        <w:top w:val="none" w:sz="0" w:space="0" w:color="auto"/>
                        <w:left w:val="none" w:sz="0" w:space="0" w:color="auto"/>
                        <w:bottom w:val="none" w:sz="0" w:space="0" w:color="auto"/>
                        <w:right w:val="none" w:sz="0" w:space="0" w:color="auto"/>
                      </w:divBdr>
                      <w:divsChild>
                        <w:div w:id="1710953116">
                          <w:marLeft w:val="0"/>
                          <w:marRight w:val="0"/>
                          <w:marTop w:val="0"/>
                          <w:marBottom w:val="0"/>
                          <w:divBdr>
                            <w:top w:val="none" w:sz="0" w:space="0" w:color="auto"/>
                            <w:left w:val="none" w:sz="0" w:space="0" w:color="auto"/>
                            <w:bottom w:val="none" w:sz="0" w:space="0" w:color="auto"/>
                            <w:right w:val="none" w:sz="0" w:space="0" w:color="auto"/>
                          </w:divBdr>
                        </w:div>
                        <w:div w:id="20329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88863">
          <w:marLeft w:val="0"/>
          <w:marRight w:val="0"/>
          <w:marTop w:val="0"/>
          <w:marBottom w:val="0"/>
          <w:divBdr>
            <w:top w:val="none" w:sz="0" w:space="0" w:color="auto"/>
            <w:left w:val="none" w:sz="0" w:space="0" w:color="auto"/>
            <w:bottom w:val="none" w:sz="0" w:space="0" w:color="auto"/>
            <w:right w:val="none" w:sz="0" w:space="0" w:color="auto"/>
          </w:divBdr>
          <w:divsChild>
            <w:div w:id="643196097">
              <w:marLeft w:val="-180"/>
              <w:marRight w:val="-180"/>
              <w:marTop w:val="0"/>
              <w:marBottom w:val="0"/>
              <w:divBdr>
                <w:top w:val="none" w:sz="0" w:space="0" w:color="auto"/>
                <w:left w:val="none" w:sz="0" w:space="0" w:color="auto"/>
                <w:bottom w:val="none" w:sz="0" w:space="0" w:color="auto"/>
                <w:right w:val="none" w:sz="0" w:space="0" w:color="auto"/>
              </w:divBdr>
              <w:divsChild>
                <w:div w:id="1889955889">
                  <w:marLeft w:val="0"/>
                  <w:marRight w:val="0"/>
                  <w:marTop w:val="0"/>
                  <w:marBottom w:val="0"/>
                  <w:divBdr>
                    <w:top w:val="none" w:sz="0" w:space="0" w:color="auto"/>
                    <w:left w:val="none" w:sz="0" w:space="0" w:color="auto"/>
                    <w:bottom w:val="none" w:sz="0" w:space="0" w:color="auto"/>
                    <w:right w:val="none" w:sz="0" w:space="0" w:color="auto"/>
                  </w:divBdr>
                </w:div>
                <w:div w:id="1173956124">
                  <w:marLeft w:val="0"/>
                  <w:marRight w:val="0"/>
                  <w:marTop w:val="0"/>
                  <w:marBottom w:val="0"/>
                  <w:divBdr>
                    <w:top w:val="none" w:sz="0" w:space="0" w:color="auto"/>
                    <w:left w:val="none" w:sz="0" w:space="0" w:color="auto"/>
                    <w:bottom w:val="none" w:sz="0" w:space="0" w:color="auto"/>
                    <w:right w:val="none" w:sz="0" w:space="0" w:color="auto"/>
                  </w:divBdr>
                  <w:divsChild>
                    <w:div w:id="2052924063">
                      <w:marLeft w:val="-180"/>
                      <w:marRight w:val="-180"/>
                      <w:marTop w:val="0"/>
                      <w:marBottom w:val="0"/>
                      <w:divBdr>
                        <w:top w:val="none" w:sz="0" w:space="0" w:color="auto"/>
                        <w:left w:val="none" w:sz="0" w:space="0" w:color="auto"/>
                        <w:bottom w:val="none" w:sz="0" w:space="0" w:color="auto"/>
                        <w:right w:val="none" w:sz="0" w:space="0" w:color="auto"/>
                      </w:divBdr>
                      <w:divsChild>
                        <w:div w:id="5999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102313">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5077378">
      <w:bodyDiv w:val="1"/>
      <w:marLeft w:val="0"/>
      <w:marRight w:val="0"/>
      <w:marTop w:val="0"/>
      <w:marBottom w:val="0"/>
      <w:divBdr>
        <w:top w:val="none" w:sz="0" w:space="0" w:color="auto"/>
        <w:left w:val="none" w:sz="0" w:space="0" w:color="auto"/>
        <w:bottom w:val="none" w:sz="0" w:space="0" w:color="auto"/>
        <w:right w:val="none" w:sz="0" w:space="0" w:color="auto"/>
      </w:divBdr>
      <w:divsChild>
        <w:div w:id="806896830">
          <w:marLeft w:val="0"/>
          <w:marRight w:val="0"/>
          <w:marTop w:val="0"/>
          <w:marBottom w:val="0"/>
          <w:divBdr>
            <w:top w:val="none" w:sz="0" w:space="0" w:color="auto"/>
            <w:left w:val="none" w:sz="0" w:space="0" w:color="auto"/>
            <w:bottom w:val="none" w:sz="0" w:space="0" w:color="auto"/>
            <w:right w:val="none" w:sz="0" w:space="0" w:color="auto"/>
          </w:divBdr>
        </w:div>
        <w:div w:id="1394542712">
          <w:marLeft w:val="0"/>
          <w:marRight w:val="0"/>
          <w:marTop w:val="0"/>
          <w:marBottom w:val="0"/>
          <w:divBdr>
            <w:top w:val="none" w:sz="0" w:space="0" w:color="auto"/>
            <w:left w:val="none" w:sz="0" w:space="0" w:color="auto"/>
            <w:bottom w:val="none" w:sz="0" w:space="0" w:color="auto"/>
            <w:right w:val="none" w:sz="0" w:space="0" w:color="auto"/>
          </w:divBdr>
        </w:div>
        <w:div w:id="2128743183">
          <w:marLeft w:val="0"/>
          <w:marRight w:val="0"/>
          <w:marTop w:val="0"/>
          <w:marBottom w:val="0"/>
          <w:divBdr>
            <w:top w:val="none" w:sz="0" w:space="0" w:color="auto"/>
            <w:left w:val="none" w:sz="0" w:space="0" w:color="auto"/>
            <w:bottom w:val="none" w:sz="0" w:space="0" w:color="auto"/>
            <w:right w:val="none" w:sz="0" w:space="0" w:color="auto"/>
          </w:divBdr>
        </w:div>
        <w:div w:id="1284073046">
          <w:marLeft w:val="0"/>
          <w:marRight w:val="0"/>
          <w:marTop w:val="0"/>
          <w:marBottom w:val="0"/>
          <w:divBdr>
            <w:top w:val="none" w:sz="0" w:space="0" w:color="auto"/>
            <w:left w:val="none" w:sz="0" w:space="0" w:color="auto"/>
            <w:bottom w:val="none" w:sz="0" w:space="0" w:color="auto"/>
            <w:right w:val="none" w:sz="0" w:space="0" w:color="auto"/>
          </w:divBdr>
        </w:div>
        <w:div w:id="150564626">
          <w:marLeft w:val="0"/>
          <w:marRight w:val="0"/>
          <w:marTop w:val="0"/>
          <w:marBottom w:val="0"/>
          <w:divBdr>
            <w:top w:val="none" w:sz="0" w:space="0" w:color="auto"/>
            <w:left w:val="none" w:sz="0" w:space="0" w:color="auto"/>
            <w:bottom w:val="none" w:sz="0" w:space="0" w:color="auto"/>
            <w:right w:val="none" w:sz="0" w:space="0" w:color="auto"/>
          </w:divBdr>
        </w:div>
        <w:div w:id="1009329127">
          <w:marLeft w:val="0"/>
          <w:marRight w:val="0"/>
          <w:marTop w:val="0"/>
          <w:marBottom w:val="0"/>
          <w:divBdr>
            <w:top w:val="none" w:sz="0" w:space="0" w:color="auto"/>
            <w:left w:val="none" w:sz="0" w:space="0" w:color="auto"/>
            <w:bottom w:val="none" w:sz="0" w:space="0" w:color="auto"/>
            <w:right w:val="none" w:sz="0" w:space="0" w:color="auto"/>
          </w:divBdr>
        </w:div>
        <w:div w:id="1531188446">
          <w:marLeft w:val="0"/>
          <w:marRight w:val="0"/>
          <w:marTop w:val="0"/>
          <w:marBottom w:val="0"/>
          <w:divBdr>
            <w:top w:val="none" w:sz="0" w:space="0" w:color="auto"/>
            <w:left w:val="none" w:sz="0" w:space="0" w:color="auto"/>
            <w:bottom w:val="none" w:sz="0" w:space="0" w:color="auto"/>
            <w:right w:val="none" w:sz="0" w:space="0" w:color="auto"/>
          </w:divBdr>
        </w:div>
        <w:div w:id="533613684">
          <w:marLeft w:val="0"/>
          <w:marRight w:val="0"/>
          <w:marTop w:val="0"/>
          <w:marBottom w:val="0"/>
          <w:divBdr>
            <w:top w:val="none" w:sz="0" w:space="0" w:color="auto"/>
            <w:left w:val="none" w:sz="0" w:space="0" w:color="auto"/>
            <w:bottom w:val="none" w:sz="0" w:space="0" w:color="auto"/>
            <w:right w:val="none" w:sz="0" w:space="0" w:color="auto"/>
          </w:divBdr>
        </w:div>
        <w:div w:id="168369696">
          <w:marLeft w:val="0"/>
          <w:marRight w:val="0"/>
          <w:marTop w:val="0"/>
          <w:marBottom w:val="0"/>
          <w:divBdr>
            <w:top w:val="none" w:sz="0" w:space="0" w:color="auto"/>
            <w:left w:val="none" w:sz="0" w:space="0" w:color="auto"/>
            <w:bottom w:val="none" w:sz="0" w:space="0" w:color="auto"/>
            <w:right w:val="none" w:sz="0" w:space="0" w:color="auto"/>
          </w:divBdr>
        </w:div>
        <w:div w:id="1124544220">
          <w:marLeft w:val="0"/>
          <w:marRight w:val="0"/>
          <w:marTop w:val="0"/>
          <w:marBottom w:val="0"/>
          <w:divBdr>
            <w:top w:val="none" w:sz="0" w:space="0" w:color="auto"/>
            <w:left w:val="none" w:sz="0" w:space="0" w:color="auto"/>
            <w:bottom w:val="none" w:sz="0" w:space="0" w:color="auto"/>
            <w:right w:val="none" w:sz="0" w:space="0" w:color="auto"/>
          </w:divBdr>
        </w:div>
        <w:div w:id="1240209296">
          <w:marLeft w:val="0"/>
          <w:marRight w:val="0"/>
          <w:marTop w:val="0"/>
          <w:marBottom w:val="0"/>
          <w:divBdr>
            <w:top w:val="none" w:sz="0" w:space="0" w:color="auto"/>
            <w:left w:val="none" w:sz="0" w:space="0" w:color="auto"/>
            <w:bottom w:val="none" w:sz="0" w:space="0" w:color="auto"/>
            <w:right w:val="none" w:sz="0" w:space="0" w:color="auto"/>
          </w:divBdr>
        </w:div>
        <w:div w:id="277611099">
          <w:marLeft w:val="0"/>
          <w:marRight w:val="0"/>
          <w:marTop w:val="0"/>
          <w:marBottom w:val="0"/>
          <w:divBdr>
            <w:top w:val="none" w:sz="0" w:space="0" w:color="auto"/>
            <w:left w:val="none" w:sz="0" w:space="0" w:color="auto"/>
            <w:bottom w:val="none" w:sz="0" w:space="0" w:color="auto"/>
            <w:right w:val="none" w:sz="0" w:space="0" w:color="auto"/>
          </w:divBdr>
        </w:div>
        <w:div w:id="1987733321">
          <w:marLeft w:val="0"/>
          <w:marRight w:val="0"/>
          <w:marTop w:val="0"/>
          <w:marBottom w:val="0"/>
          <w:divBdr>
            <w:top w:val="none" w:sz="0" w:space="0" w:color="auto"/>
            <w:left w:val="none" w:sz="0" w:space="0" w:color="auto"/>
            <w:bottom w:val="none" w:sz="0" w:space="0" w:color="auto"/>
            <w:right w:val="none" w:sz="0" w:space="0" w:color="auto"/>
          </w:divBdr>
        </w:div>
        <w:div w:id="1988044149">
          <w:marLeft w:val="0"/>
          <w:marRight w:val="0"/>
          <w:marTop w:val="0"/>
          <w:marBottom w:val="0"/>
          <w:divBdr>
            <w:top w:val="none" w:sz="0" w:space="0" w:color="auto"/>
            <w:left w:val="none" w:sz="0" w:space="0" w:color="auto"/>
            <w:bottom w:val="none" w:sz="0" w:space="0" w:color="auto"/>
            <w:right w:val="none" w:sz="0" w:space="0" w:color="auto"/>
          </w:divBdr>
        </w:div>
        <w:div w:id="200021236">
          <w:marLeft w:val="0"/>
          <w:marRight w:val="0"/>
          <w:marTop w:val="0"/>
          <w:marBottom w:val="0"/>
          <w:divBdr>
            <w:top w:val="none" w:sz="0" w:space="0" w:color="auto"/>
            <w:left w:val="none" w:sz="0" w:space="0" w:color="auto"/>
            <w:bottom w:val="none" w:sz="0" w:space="0" w:color="auto"/>
            <w:right w:val="none" w:sz="0" w:space="0" w:color="auto"/>
          </w:divBdr>
        </w:div>
        <w:div w:id="1391343315">
          <w:marLeft w:val="0"/>
          <w:marRight w:val="0"/>
          <w:marTop w:val="0"/>
          <w:marBottom w:val="0"/>
          <w:divBdr>
            <w:top w:val="none" w:sz="0" w:space="0" w:color="auto"/>
            <w:left w:val="none" w:sz="0" w:space="0" w:color="auto"/>
            <w:bottom w:val="none" w:sz="0" w:space="0" w:color="auto"/>
            <w:right w:val="none" w:sz="0" w:space="0" w:color="auto"/>
          </w:divBdr>
        </w:div>
        <w:div w:id="1212495738">
          <w:marLeft w:val="0"/>
          <w:marRight w:val="0"/>
          <w:marTop w:val="0"/>
          <w:marBottom w:val="0"/>
          <w:divBdr>
            <w:top w:val="none" w:sz="0" w:space="0" w:color="auto"/>
            <w:left w:val="none" w:sz="0" w:space="0" w:color="auto"/>
            <w:bottom w:val="none" w:sz="0" w:space="0" w:color="auto"/>
            <w:right w:val="none" w:sz="0" w:space="0" w:color="auto"/>
          </w:divBdr>
        </w:div>
        <w:div w:id="1389840962">
          <w:marLeft w:val="0"/>
          <w:marRight w:val="0"/>
          <w:marTop w:val="0"/>
          <w:marBottom w:val="0"/>
          <w:divBdr>
            <w:top w:val="none" w:sz="0" w:space="0" w:color="auto"/>
            <w:left w:val="none" w:sz="0" w:space="0" w:color="auto"/>
            <w:bottom w:val="none" w:sz="0" w:space="0" w:color="auto"/>
            <w:right w:val="none" w:sz="0" w:space="0" w:color="auto"/>
          </w:divBdr>
        </w:div>
        <w:div w:id="1931431316">
          <w:marLeft w:val="0"/>
          <w:marRight w:val="0"/>
          <w:marTop w:val="0"/>
          <w:marBottom w:val="0"/>
          <w:divBdr>
            <w:top w:val="none" w:sz="0" w:space="0" w:color="auto"/>
            <w:left w:val="none" w:sz="0" w:space="0" w:color="auto"/>
            <w:bottom w:val="none" w:sz="0" w:space="0" w:color="auto"/>
            <w:right w:val="none" w:sz="0" w:space="0" w:color="auto"/>
          </w:divBdr>
        </w:div>
      </w:divsChild>
    </w:div>
    <w:div w:id="1200700912">
      <w:bodyDiv w:val="1"/>
      <w:marLeft w:val="0"/>
      <w:marRight w:val="0"/>
      <w:marTop w:val="0"/>
      <w:marBottom w:val="0"/>
      <w:divBdr>
        <w:top w:val="none" w:sz="0" w:space="0" w:color="auto"/>
        <w:left w:val="none" w:sz="0" w:space="0" w:color="auto"/>
        <w:bottom w:val="none" w:sz="0" w:space="0" w:color="auto"/>
        <w:right w:val="none" w:sz="0" w:space="0" w:color="auto"/>
      </w:divBdr>
      <w:divsChild>
        <w:div w:id="1969823038">
          <w:marLeft w:val="0"/>
          <w:marRight w:val="0"/>
          <w:marTop w:val="0"/>
          <w:marBottom w:val="0"/>
          <w:divBdr>
            <w:top w:val="none" w:sz="0" w:space="0" w:color="auto"/>
            <w:left w:val="none" w:sz="0" w:space="0" w:color="auto"/>
            <w:bottom w:val="none" w:sz="0" w:space="0" w:color="auto"/>
            <w:right w:val="none" w:sz="0" w:space="0" w:color="auto"/>
          </w:divBdr>
        </w:div>
        <w:div w:id="662203091">
          <w:marLeft w:val="0"/>
          <w:marRight w:val="0"/>
          <w:marTop w:val="0"/>
          <w:marBottom w:val="0"/>
          <w:divBdr>
            <w:top w:val="none" w:sz="0" w:space="0" w:color="auto"/>
            <w:left w:val="none" w:sz="0" w:space="0" w:color="auto"/>
            <w:bottom w:val="none" w:sz="0" w:space="0" w:color="auto"/>
            <w:right w:val="none" w:sz="0" w:space="0" w:color="auto"/>
          </w:divBdr>
          <w:divsChild>
            <w:div w:id="194928654">
              <w:marLeft w:val="0"/>
              <w:marRight w:val="0"/>
              <w:marTop w:val="0"/>
              <w:marBottom w:val="0"/>
              <w:divBdr>
                <w:top w:val="none" w:sz="0" w:space="0" w:color="auto"/>
                <w:left w:val="none" w:sz="0" w:space="0" w:color="auto"/>
                <w:bottom w:val="none" w:sz="0" w:space="0" w:color="auto"/>
                <w:right w:val="none" w:sz="0" w:space="0" w:color="auto"/>
              </w:divBdr>
              <w:divsChild>
                <w:div w:id="1961762795">
                  <w:marLeft w:val="-180"/>
                  <w:marRight w:val="-180"/>
                  <w:marTop w:val="0"/>
                  <w:marBottom w:val="0"/>
                  <w:divBdr>
                    <w:top w:val="none" w:sz="0" w:space="0" w:color="auto"/>
                    <w:left w:val="none" w:sz="0" w:space="0" w:color="auto"/>
                    <w:bottom w:val="none" w:sz="0" w:space="0" w:color="auto"/>
                    <w:right w:val="none" w:sz="0" w:space="0" w:color="auto"/>
                  </w:divBdr>
                  <w:divsChild>
                    <w:div w:id="16567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982027">
      <w:bodyDiv w:val="1"/>
      <w:marLeft w:val="0"/>
      <w:marRight w:val="0"/>
      <w:marTop w:val="0"/>
      <w:marBottom w:val="0"/>
      <w:divBdr>
        <w:top w:val="none" w:sz="0" w:space="0" w:color="auto"/>
        <w:left w:val="none" w:sz="0" w:space="0" w:color="auto"/>
        <w:bottom w:val="none" w:sz="0" w:space="0" w:color="auto"/>
        <w:right w:val="none" w:sz="0" w:space="0" w:color="auto"/>
      </w:divBdr>
    </w:div>
    <w:div w:id="1206213646">
      <w:bodyDiv w:val="1"/>
      <w:marLeft w:val="0"/>
      <w:marRight w:val="0"/>
      <w:marTop w:val="0"/>
      <w:marBottom w:val="0"/>
      <w:divBdr>
        <w:top w:val="none" w:sz="0" w:space="0" w:color="auto"/>
        <w:left w:val="none" w:sz="0" w:space="0" w:color="auto"/>
        <w:bottom w:val="none" w:sz="0" w:space="0" w:color="auto"/>
        <w:right w:val="none" w:sz="0" w:space="0" w:color="auto"/>
      </w:divBdr>
      <w:divsChild>
        <w:div w:id="1241597248">
          <w:marLeft w:val="0"/>
          <w:marRight w:val="0"/>
          <w:marTop w:val="0"/>
          <w:marBottom w:val="0"/>
          <w:divBdr>
            <w:top w:val="none" w:sz="0" w:space="0" w:color="auto"/>
            <w:left w:val="none" w:sz="0" w:space="0" w:color="auto"/>
            <w:bottom w:val="none" w:sz="0" w:space="0" w:color="auto"/>
            <w:right w:val="none" w:sz="0" w:space="0" w:color="auto"/>
          </w:divBdr>
        </w:div>
      </w:divsChild>
    </w:div>
    <w:div w:id="1208028896">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0339113">
      <w:bodyDiv w:val="1"/>
      <w:marLeft w:val="0"/>
      <w:marRight w:val="0"/>
      <w:marTop w:val="0"/>
      <w:marBottom w:val="0"/>
      <w:divBdr>
        <w:top w:val="none" w:sz="0" w:space="0" w:color="auto"/>
        <w:left w:val="none" w:sz="0" w:space="0" w:color="auto"/>
        <w:bottom w:val="none" w:sz="0" w:space="0" w:color="auto"/>
        <w:right w:val="none" w:sz="0" w:space="0" w:color="auto"/>
      </w:divBdr>
    </w:div>
    <w:div w:id="1211378541">
      <w:bodyDiv w:val="1"/>
      <w:marLeft w:val="0"/>
      <w:marRight w:val="0"/>
      <w:marTop w:val="0"/>
      <w:marBottom w:val="0"/>
      <w:divBdr>
        <w:top w:val="none" w:sz="0" w:space="0" w:color="auto"/>
        <w:left w:val="none" w:sz="0" w:space="0" w:color="auto"/>
        <w:bottom w:val="none" w:sz="0" w:space="0" w:color="auto"/>
        <w:right w:val="none" w:sz="0" w:space="0" w:color="auto"/>
      </w:divBdr>
      <w:divsChild>
        <w:div w:id="197010093">
          <w:marLeft w:val="0"/>
          <w:marRight w:val="0"/>
          <w:marTop w:val="0"/>
          <w:marBottom w:val="0"/>
          <w:divBdr>
            <w:top w:val="none" w:sz="0" w:space="0" w:color="auto"/>
            <w:left w:val="none" w:sz="0" w:space="0" w:color="auto"/>
            <w:bottom w:val="none" w:sz="0" w:space="0" w:color="auto"/>
            <w:right w:val="none" w:sz="0" w:space="0" w:color="auto"/>
          </w:divBdr>
          <w:divsChild>
            <w:div w:id="814177937">
              <w:marLeft w:val="0"/>
              <w:marRight w:val="0"/>
              <w:marTop w:val="0"/>
              <w:marBottom w:val="0"/>
              <w:divBdr>
                <w:top w:val="none" w:sz="0" w:space="0" w:color="auto"/>
                <w:left w:val="none" w:sz="0" w:space="0" w:color="auto"/>
                <w:bottom w:val="none" w:sz="0" w:space="0" w:color="auto"/>
                <w:right w:val="none" w:sz="0" w:space="0" w:color="auto"/>
              </w:divBdr>
              <w:divsChild>
                <w:div w:id="1301498870">
                  <w:marLeft w:val="0"/>
                  <w:marRight w:val="0"/>
                  <w:marTop w:val="0"/>
                  <w:marBottom w:val="0"/>
                  <w:divBdr>
                    <w:top w:val="none" w:sz="0" w:space="0" w:color="auto"/>
                    <w:left w:val="none" w:sz="0" w:space="0" w:color="auto"/>
                    <w:bottom w:val="none" w:sz="0" w:space="0" w:color="auto"/>
                    <w:right w:val="none" w:sz="0" w:space="0" w:color="auto"/>
                  </w:divBdr>
                  <w:divsChild>
                    <w:div w:id="1447117120">
                      <w:marLeft w:val="0"/>
                      <w:marRight w:val="0"/>
                      <w:marTop w:val="0"/>
                      <w:marBottom w:val="0"/>
                      <w:divBdr>
                        <w:top w:val="none" w:sz="0" w:space="0" w:color="auto"/>
                        <w:left w:val="none" w:sz="0" w:space="0" w:color="auto"/>
                        <w:bottom w:val="none" w:sz="0" w:space="0" w:color="auto"/>
                        <w:right w:val="none" w:sz="0" w:space="0" w:color="auto"/>
                      </w:divBdr>
                      <w:divsChild>
                        <w:div w:id="1406100826">
                          <w:marLeft w:val="0"/>
                          <w:marRight w:val="0"/>
                          <w:marTop w:val="0"/>
                          <w:marBottom w:val="0"/>
                          <w:divBdr>
                            <w:top w:val="none" w:sz="0" w:space="0" w:color="auto"/>
                            <w:left w:val="none" w:sz="0" w:space="0" w:color="auto"/>
                            <w:bottom w:val="none" w:sz="0" w:space="0" w:color="auto"/>
                            <w:right w:val="none" w:sz="0" w:space="0" w:color="auto"/>
                          </w:divBdr>
                          <w:divsChild>
                            <w:div w:id="19674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22063802">
      <w:bodyDiv w:val="1"/>
      <w:marLeft w:val="0"/>
      <w:marRight w:val="0"/>
      <w:marTop w:val="0"/>
      <w:marBottom w:val="0"/>
      <w:divBdr>
        <w:top w:val="none" w:sz="0" w:space="0" w:color="auto"/>
        <w:left w:val="none" w:sz="0" w:space="0" w:color="auto"/>
        <w:bottom w:val="none" w:sz="0" w:space="0" w:color="auto"/>
        <w:right w:val="none" w:sz="0" w:space="0" w:color="auto"/>
      </w:divBdr>
    </w:div>
    <w:div w:id="1228222040">
      <w:bodyDiv w:val="1"/>
      <w:marLeft w:val="0"/>
      <w:marRight w:val="0"/>
      <w:marTop w:val="0"/>
      <w:marBottom w:val="0"/>
      <w:divBdr>
        <w:top w:val="none" w:sz="0" w:space="0" w:color="auto"/>
        <w:left w:val="none" w:sz="0" w:space="0" w:color="auto"/>
        <w:bottom w:val="none" w:sz="0" w:space="0" w:color="auto"/>
        <w:right w:val="none" w:sz="0" w:space="0" w:color="auto"/>
      </w:divBdr>
      <w:divsChild>
        <w:div w:id="369186268">
          <w:marLeft w:val="0"/>
          <w:marRight w:val="0"/>
          <w:marTop w:val="0"/>
          <w:marBottom w:val="0"/>
          <w:divBdr>
            <w:top w:val="none" w:sz="0" w:space="0" w:color="auto"/>
            <w:left w:val="none" w:sz="0" w:space="0" w:color="auto"/>
            <w:bottom w:val="none" w:sz="0" w:space="0" w:color="auto"/>
            <w:right w:val="none" w:sz="0" w:space="0" w:color="auto"/>
          </w:divBdr>
        </w:div>
      </w:divsChild>
    </w:div>
    <w:div w:id="1230925310">
      <w:bodyDiv w:val="1"/>
      <w:marLeft w:val="0"/>
      <w:marRight w:val="0"/>
      <w:marTop w:val="0"/>
      <w:marBottom w:val="0"/>
      <w:divBdr>
        <w:top w:val="none" w:sz="0" w:space="0" w:color="auto"/>
        <w:left w:val="none" w:sz="0" w:space="0" w:color="auto"/>
        <w:bottom w:val="none" w:sz="0" w:space="0" w:color="auto"/>
        <w:right w:val="none" w:sz="0" w:space="0" w:color="auto"/>
      </w:divBdr>
    </w:div>
    <w:div w:id="1232350229">
      <w:bodyDiv w:val="1"/>
      <w:marLeft w:val="0"/>
      <w:marRight w:val="0"/>
      <w:marTop w:val="0"/>
      <w:marBottom w:val="0"/>
      <w:divBdr>
        <w:top w:val="none" w:sz="0" w:space="0" w:color="auto"/>
        <w:left w:val="none" w:sz="0" w:space="0" w:color="auto"/>
        <w:bottom w:val="none" w:sz="0" w:space="0" w:color="auto"/>
        <w:right w:val="none" w:sz="0" w:space="0" w:color="auto"/>
      </w:divBdr>
      <w:divsChild>
        <w:div w:id="1917862467">
          <w:marLeft w:val="0"/>
          <w:marRight w:val="0"/>
          <w:marTop w:val="0"/>
          <w:marBottom w:val="0"/>
          <w:divBdr>
            <w:top w:val="none" w:sz="0" w:space="0" w:color="auto"/>
            <w:left w:val="none" w:sz="0" w:space="0" w:color="auto"/>
            <w:bottom w:val="none" w:sz="0" w:space="0" w:color="auto"/>
            <w:right w:val="none" w:sz="0" w:space="0" w:color="auto"/>
          </w:divBdr>
        </w:div>
        <w:div w:id="389353278">
          <w:marLeft w:val="0"/>
          <w:marRight w:val="0"/>
          <w:marTop w:val="0"/>
          <w:marBottom w:val="0"/>
          <w:divBdr>
            <w:top w:val="none" w:sz="0" w:space="0" w:color="auto"/>
            <w:left w:val="none" w:sz="0" w:space="0" w:color="auto"/>
            <w:bottom w:val="none" w:sz="0" w:space="0" w:color="auto"/>
            <w:right w:val="none" w:sz="0" w:space="0" w:color="auto"/>
          </w:divBdr>
          <w:divsChild>
            <w:div w:id="1450707088">
              <w:marLeft w:val="0"/>
              <w:marRight w:val="0"/>
              <w:marTop w:val="0"/>
              <w:marBottom w:val="0"/>
              <w:divBdr>
                <w:top w:val="none" w:sz="0" w:space="0" w:color="auto"/>
                <w:left w:val="none" w:sz="0" w:space="0" w:color="auto"/>
                <w:bottom w:val="none" w:sz="0" w:space="0" w:color="auto"/>
                <w:right w:val="none" w:sz="0" w:space="0" w:color="auto"/>
              </w:divBdr>
              <w:divsChild>
                <w:div w:id="217981416">
                  <w:marLeft w:val="-180"/>
                  <w:marRight w:val="-180"/>
                  <w:marTop w:val="0"/>
                  <w:marBottom w:val="0"/>
                  <w:divBdr>
                    <w:top w:val="none" w:sz="0" w:space="0" w:color="auto"/>
                    <w:left w:val="none" w:sz="0" w:space="0" w:color="auto"/>
                    <w:bottom w:val="none" w:sz="0" w:space="0" w:color="auto"/>
                    <w:right w:val="none" w:sz="0" w:space="0" w:color="auto"/>
                  </w:divBdr>
                  <w:divsChild>
                    <w:div w:id="41748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797244">
      <w:bodyDiv w:val="1"/>
      <w:marLeft w:val="0"/>
      <w:marRight w:val="0"/>
      <w:marTop w:val="0"/>
      <w:marBottom w:val="0"/>
      <w:divBdr>
        <w:top w:val="none" w:sz="0" w:space="0" w:color="auto"/>
        <w:left w:val="none" w:sz="0" w:space="0" w:color="auto"/>
        <w:bottom w:val="none" w:sz="0" w:space="0" w:color="auto"/>
        <w:right w:val="none" w:sz="0" w:space="0" w:color="auto"/>
      </w:divBdr>
      <w:divsChild>
        <w:div w:id="652493041">
          <w:marLeft w:val="0"/>
          <w:marRight w:val="0"/>
          <w:marTop w:val="0"/>
          <w:marBottom w:val="0"/>
          <w:divBdr>
            <w:top w:val="none" w:sz="0" w:space="0" w:color="auto"/>
            <w:left w:val="none" w:sz="0" w:space="0" w:color="auto"/>
            <w:bottom w:val="none" w:sz="0" w:space="0" w:color="auto"/>
            <w:right w:val="none" w:sz="0" w:space="0" w:color="auto"/>
          </w:divBdr>
        </w:div>
        <w:div w:id="352146330">
          <w:marLeft w:val="-180"/>
          <w:marRight w:val="-180"/>
          <w:marTop w:val="0"/>
          <w:marBottom w:val="0"/>
          <w:divBdr>
            <w:top w:val="none" w:sz="0" w:space="0" w:color="auto"/>
            <w:left w:val="none" w:sz="0" w:space="0" w:color="auto"/>
            <w:bottom w:val="none" w:sz="0" w:space="0" w:color="auto"/>
            <w:right w:val="none" w:sz="0" w:space="0" w:color="auto"/>
          </w:divBdr>
          <w:divsChild>
            <w:div w:id="424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6501">
      <w:bodyDiv w:val="1"/>
      <w:marLeft w:val="0"/>
      <w:marRight w:val="0"/>
      <w:marTop w:val="0"/>
      <w:marBottom w:val="0"/>
      <w:divBdr>
        <w:top w:val="none" w:sz="0" w:space="0" w:color="auto"/>
        <w:left w:val="none" w:sz="0" w:space="0" w:color="auto"/>
        <w:bottom w:val="none" w:sz="0" w:space="0" w:color="auto"/>
        <w:right w:val="none" w:sz="0" w:space="0" w:color="auto"/>
      </w:divBdr>
    </w:div>
    <w:div w:id="1247350686">
      <w:bodyDiv w:val="1"/>
      <w:marLeft w:val="0"/>
      <w:marRight w:val="0"/>
      <w:marTop w:val="0"/>
      <w:marBottom w:val="0"/>
      <w:divBdr>
        <w:top w:val="none" w:sz="0" w:space="0" w:color="auto"/>
        <w:left w:val="none" w:sz="0" w:space="0" w:color="auto"/>
        <w:bottom w:val="none" w:sz="0" w:space="0" w:color="auto"/>
        <w:right w:val="none" w:sz="0" w:space="0" w:color="auto"/>
      </w:divBdr>
    </w:div>
    <w:div w:id="1248274644">
      <w:bodyDiv w:val="1"/>
      <w:marLeft w:val="0"/>
      <w:marRight w:val="0"/>
      <w:marTop w:val="0"/>
      <w:marBottom w:val="0"/>
      <w:divBdr>
        <w:top w:val="none" w:sz="0" w:space="0" w:color="auto"/>
        <w:left w:val="none" w:sz="0" w:space="0" w:color="auto"/>
        <w:bottom w:val="none" w:sz="0" w:space="0" w:color="auto"/>
        <w:right w:val="none" w:sz="0" w:space="0" w:color="auto"/>
      </w:divBdr>
      <w:divsChild>
        <w:div w:id="326833119">
          <w:marLeft w:val="0"/>
          <w:marRight w:val="0"/>
          <w:marTop w:val="0"/>
          <w:marBottom w:val="375"/>
          <w:divBdr>
            <w:top w:val="none" w:sz="0" w:space="0" w:color="auto"/>
            <w:left w:val="none" w:sz="0" w:space="0" w:color="auto"/>
            <w:bottom w:val="none" w:sz="0" w:space="0" w:color="auto"/>
            <w:right w:val="none" w:sz="0" w:space="0" w:color="auto"/>
          </w:divBdr>
          <w:divsChild>
            <w:div w:id="714548377">
              <w:marLeft w:val="0"/>
              <w:marRight w:val="0"/>
              <w:marTop w:val="0"/>
              <w:marBottom w:val="0"/>
              <w:divBdr>
                <w:top w:val="none" w:sz="0" w:space="0" w:color="auto"/>
                <w:left w:val="none" w:sz="0" w:space="0" w:color="auto"/>
                <w:bottom w:val="none" w:sz="0" w:space="0" w:color="auto"/>
                <w:right w:val="none" w:sz="0" w:space="0" w:color="auto"/>
              </w:divBdr>
              <w:divsChild>
                <w:div w:id="71932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37663">
          <w:marLeft w:val="0"/>
          <w:marRight w:val="0"/>
          <w:marTop w:val="0"/>
          <w:marBottom w:val="0"/>
          <w:divBdr>
            <w:top w:val="none" w:sz="0" w:space="0" w:color="auto"/>
            <w:left w:val="none" w:sz="0" w:space="0" w:color="auto"/>
            <w:bottom w:val="none" w:sz="0" w:space="0" w:color="auto"/>
            <w:right w:val="none" w:sz="0" w:space="0" w:color="auto"/>
          </w:divBdr>
          <w:divsChild>
            <w:div w:id="1794249730">
              <w:marLeft w:val="0"/>
              <w:marRight w:val="0"/>
              <w:marTop w:val="0"/>
              <w:marBottom w:val="0"/>
              <w:divBdr>
                <w:top w:val="none" w:sz="0" w:space="0" w:color="auto"/>
                <w:left w:val="none" w:sz="0" w:space="0" w:color="auto"/>
                <w:bottom w:val="none" w:sz="0" w:space="0" w:color="auto"/>
                <w:right w:val="none" w:sz="0" w:space="0" w:color="auto"/>
              </w:divBdr>
              <w:divsChild>
                <w:div w:id="1217005928">
                  <w:marLeft w:val="-180"/>
                  <w:marRight w:val="-180"/>
                  <w:marTop w:val="0"/>
                  <w:marBottom w:val="0"/>
                  <w:divBdr>
                    <w:top w:val="none" w:sz="0" w:space="0" w:color="auto"/>
                    <w:left w:val="none" w:sz="0" w:space="0" w:color="auto"/>
                    <w:bottom w:val="none" w:sz="0" w:space="0" w:color="auto"/>
                    <w:right w:val="none" w:sz="0" w:space="0" w:color="auto"/>
                  </w:divBdr>
                  <w:divsChild>
                    <w:div w:id="18548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734106">
      <w:bodyDiv w:val="1"/>
      <w:marLeft w:val="0"/>
      <w:marRight w:val="0"/>
      <w:marTop w:val="0"/>
      <w:marBottom w:val="0"/>
      <w:divBdr>
        <w:top w:val="none" w:sz="0" w:space="0" w:color="auto"/>
        <w:left w:val="none" w:sz="0" w:space="0" w:color="auto"/>
        <w:bottom w:val="none" w:sz="0" w:space="0" w:color="auto"/>
        <w:right w:val="none" w:sz="0" w:space="0" w:color="auto"/>
      </w:divBdr>
      <w:divsChild>
        <w:div w:id="409928218">
          <w:marLeft w:val="0"/>
          <w:marRight w:val="0"/>
          <w:marTop w:val="0"/>
          <w:marBottom w:val="0"/>
          <w:divBdr>
            <w:top w:val="none" w:sz="0" w:space="0" w:color="auto"/>
            <w:left w:val="none" w:sz="0" w:space="0" w:color="auto"/>
            <w:bottom w:val="none" w:sz="0" w:space="0" w:color="auto"/>
            <w:right w:val="none" w:sz="0" w:space="0" w:color="auto"/>
          </w:divBdr>
          <w:divsChild>
            <w:div w:id="92017548">
              <w:marLeft w:val="0"/>
              <w:marRight w:val="0"/>
              <w:marTop w:val="0"/>
              <w:marBottom w:val="0"/>
              <w:divBdr>
                <w:top w:val="none" w:sz="0" w:space="0" w:color="auto"/>
                <w:left w:val="none" w:sz="0" w:space="0" w:color="auto"/>
                <w:bottom w:val="none" w:sz="0" w:space="0" w:color="auto"/>
                <w:right w:val="none" w:sz="0" w:space="0" w:color="auto"/>
              </w:divBdr>
              <w:divsChild>
                <w:div w:id="229508253">
                  <w:marLeft w:val="0"/>
                  <w:marRight w:val="0"/>
                  <w:marTop w:val="0"/>
                  <w:marBottom w:val="0"/>
                  <w:divBdr>
                    <w:top w:val="none" w:sz="0" w:space="0" w:color="auto"/>
                    <w:left w:val="none" w:sz="0" w:space="0" w:color="auto"/>
                    <w:bottom w:val="none" w:sz="0" w:space="0" w:color="auto"/>
                    <w:right w:val="none" w:sz="0" w:space="0" w:color="auto"/>
                  </w:divBdr>
                </w:div>
              </w:divsChild>
            </w:div>
            <w:div w:id="36900025">
              <w:marLeft w:val="0"/>
              <w:marRight w:val="0"/>
              <w:marTop w:val="0"/>
              <w:marBottom w:val="0"/>
              <w:divBdr>
                <w:top w:val="none" w:sz="0" w:space="0" w:color="auto"/>
                <w:left w:val="none" w:sz="0" w:space="0" w:color="auto"/>
                <w:bottom w:val="none" w:sz="0" w:space="0" w:color="auto"/>
                <w:right w:val="none" w:sz="0" w:space="0" w:color="auto"/>
              </w:divBdr>
            </w:div>
          </w:divsChild>
        </w:div>
        <w:div w:id="977612639">
          <w:marLeft w:val="0"/>
          <w:marRight w:val="0"/>
          <w:marTop w:val="0"/>
          <w:marBottom w:val="0"/>
          <w:divBdr>
            <w:top w:val="none" w:sz="0" w:space="0" w:color="auto"/>
            <w:left w:val="none" w:sz="0" w:space="0" w:color="auto"/>
            <w:bottom w:val="none" w:sz="0" w:space="0" w:color="auto"/>
            <w:right w:val="none" w:sz="0" w:space="0" w:color="auto"/>
          </w:divBdr>
          <w:divsChild>
            <w:div w:id="1723555532">
              <w:marLeft w:val="0"/>
              <w:marRight w:val="0"/>
              <w:marTop w:val="0"/>
              <w:marBottom w:val="0"/>
              <w:divBdr>
                <w:top w:val="none" w:sz="0" w:space="0" w:color="auto"/>
                <w:left w:val="none" w:sz="0" w:space="0" w:color="auto"/>
                <w:bottom w:val="none" w:sz="0" w:space="0" w:color="auto"/>
                <w:right w:val="none" w:sz="0" w:space="0" w:color="auto"/>
              </w:divBdr>
              <w:divsChild>
                <w:div w:id="563419767">
                  <w:marLeft w:val="0"/>
                  <w:marRight w:val="0"/>
                  <w:marTop w:val="0"/>
                  <w:marBottom w:val="0"/>
                  <w:divBdr>
                    <w:top w:val="none" w:sz="0" w:space="0" w:color="auto"/>
                    <w:left w:val="none" w:sz="0" w:space="0" w:color="auto"/>
                    <w:bottom w:val="none" w:sz="0" w:space="0" w:color="auto"/>
                    <w:right w:val="none" w:sz="0" w:space="0" w:color="auto"/>
                  </w:divBdr>
                </w:div>
              </w:divsChild>
            </w:div>
            <w:div w:id="1791246722">
              <w:marLeft w:val="0"/>
              <w:marRight w:val="0"/>
              <w:marTop w:val="0"/>
              <w:marBottom w:val="0"/>
              <w:divBdr>
                <w:top w:val="none" w:sz="0" w:space="0" w:color="auto"/>
                <w:left w:val="none" w:sz="0" w:space="0" w:color="auto"/>
                <w:bottom w:val="none" w:sz="0" w:space="0" w:color="auto"/>
                <w:right w:val="none" w:sz="0" w:space="0" w:color="auto"/>
              </w:divBdr>
            </w:div>
          </w:divsChild>
        </w:div>
        <w:div w:id="459961565">
          <w:marLeft w:val="0"/>
          <w:marRight w:val="0"/>
          <w:marTop w:val="0"/>
          <w:marBottom w:val="0"/>
          <w:divBdr>
            <w:top w:val="none" w:sz="0" w:space="0" w:color="auto"/>
            <w:left w:val="none" w:sz="0" w:space="0" w:color="auto"/>
            <w:bottom w:val="none" w:sz="0" w:space="0" w:color="auto"/>
            <w:right w:val="none" w:sz="0" w:space="0" w:color="auto"/>
          </w:divBdr>
          <w:divsChild>
            <w:div w:id="1021972710">
              <w:marLeft w:val="0"/>
              <w:marRight w:val="0"/>
              <w:marTop w:val="0"/>
              <w:marBottom w:val="0"/>
              <w:divBdr>
                <w:top w:val="none" w:sz="0" w:space="0" w:color="auto"/>
                <w:left w:val="none" w:sz="0" w:space="0" w:color="auto"/>
                <w:bottom w:val="none" w:sz="0" w:space="0" w:color="auto"/>
                <w:right w:val="none" w:sz="0" w:space="0" w:color="auto"/>
              </w:divBdr>
              <w:divsChild>
                <w:div w:id="1553037375">
                  <w:marLeft w:val="0"/>
                  <w:marRight w:val="0"/>
                  <w:marTop w:val="0"/>
                  <w:marBottom w:val="0"/>
                  <w:divBdr>
                    <w:top w:val="none" w:sz="0" w:space="0" w:color="auto"/>
                    <w:left w:val="none" w:sz="0" w:space="0" w:color="auto"/>
                    <w:bottom w:val="none" w:sz="0" w:space="0" w:color="auto"/>
                    <w:right w:val="none" w:sz="0" w:space="0" w:color="auto"/>
                  </w:divBdr>
                </w:div>
              </w:divsChild>
            </w:div>
            <w:div w:id="1320620894">
              <w:marLeft w:val="0"/>
              <w:marRight w:val="0"/>
              <w:marTop w:val="0"/>
              <w:marBottom w:val="0"/>
              <w:divBdr>
                <w:top w:val="none" w:sz="0" w:space="0" w:color="auto"/>
                <w:left w:val="none" w:sz="0" w:space="0" w:color="auto"/>
                <w:bottom w:val="none" w:sz="0" w:space="0" w:color="auto"/>
                <w:right w:val="none" w:sz="0" w:space="0" w:color="auto"/>
              </w:divBdr>
            </w:div>
          </w:divsChild>
        </w:div>
        <w:div w:id="1599555202">
          <w:marLeft w:val="0"/>
          <w:marRight w:val="0"/>
          <w:marTop w:val="0"/>
          <w:marBottom w:val="0"/>
          <w:divBdr>
            <w:top w:val="none" w:sz="0" w:space="0" w:color="auto"/>
            <w:left w:val="none" w:sz="0" w:space="0" w:color="auto"/>
            <w:bottom w:val="none" w:sz="0" w:space="0" w:color="auto"/>
            <w:right w:val="none" w:sz="0" w:space="0" w:color="auto"/>
          </w:divBdr>
          <w:divsChild>
            <w:div w:id="1233396583">
              <w:marLeft w:val="0"/>
              <w:marRight w:val="0"/>
              <w:marTop w:val="0"/>
              <w:marBottom w:val="0"/>
              <w:divBdr>
                <w:top w:val="none" w:sz="0" w:space="0" w:color="auto"/>
                <w:left w:val="none" w:sz="0" w:space="0" w:color="auto"/>
                <w:bottom w:val="none" w:sz="0" w:space="0" w:color="auto"/>
                <w:right w:val="none" w:sz="0" w:space="0" w:color="auto"/>
              </w:divBdr>
              <w:divsChild>
                <w:div w:id="1681932071">
                  <w:marLeft w:val="0"/>
                  <w:marRight w:val="0"/>
                  <w:marTop w:val="0"/>
                  <w:marBottom w:val="0"/>
                  <w:divBdr>
                    <w:top w:val="none" w:sz="0" w:space="0" w:color="auto"/>
                    <w:left w:val="none" w:sz="0" w:space="0" w:color="auto"/>
                    <w:bottom w:val="none" w:sz="0" w:space="0" w:color="auto"/>
                    <w:right w:val="none" w:sz="0" w:space="0" w:color="auto"/>
                  </w:divBdr>
                </w:div>
              </w:divsChild>
            </w:div>
            <w:div w:id="1099763198">
              <w:marLeft w:val="0"/>
              <w:marRight w:val="0"/>
              <w:marTop w:val="0"/>
              <w:marBottom w:val="0"/>
              <w:divBdr>
                <w:top w:val="none" w:sz="0" w:space="0" w:color="auto"/>
                <w:left w:val="none" w:sz="0" w:space="0" w:color="auto"/>
                <w:bottom w:val="none" w:sz="0" w:space="0" w:color="auto"/>
                <w:right w:val="none" w:sz="0" w:space="0" w:color="auto"/>
              </w:divBdr>
            </w:div>
          </w:divsChild>
        </w:div>
        <w:div w:id="490218899">
          <w:marLeft w:val="0"/>
          <w:marRight w:val="0"/>
          <w:marTop w:val="0"/>
          <w:marBottom w:val="0"/>
          <w:divBdr>
            <w:top w:val="none" w:sz="0" w:space="0" w:color="auto"/>
            <w:left w:val="none" w:sz="0" w:space="0" w:color="auto"/>
            <w:bottom w:val="none" w:sz="0" w:space="0" w:color="auto"/>
            <w:right w:val="none" w:sz="0" w:space="0" w:color="auto"/>
          </w:divBdr>
          <w:divsChild>
            <w:div w:id="1389185666">
              <w:marLeft w:val="0"/>
              <w:marRight w:val="0"/>
              <w:marTop w:val="0"/>
              <w:marBottom w:val="0"/>
              <w:divBdr>
                <w:top w:val="none" w:sz="0" w:space="0" w:color="auto"/>
                <w:left w:val="none" w:sz="0" w:space="0" w:color="auto"/>
                <w:bottom w:val="none" w:sz="0" w:space="0" w:color="auto"/>
                <w:right w:val="none" w:sz="0" w:space="0" w:color="auto"/>
              </w:divBdr>
              <w:divsChild>
                <w:div w:id="213204978">
                  <w:marLeft w:val="0"/>
                  <w:marRight w:val="0"/>
                  <w:marTop w:val="0"/>
                  <w:marBottom w:val="0"/>
                  <w:divBdr>
                    <w:top w:val="none" w:sz="0" w:space="0" w:color="auto"/>
                    <w:left w:val="none" w:sz="0" w:space="0" w:color="auto"/>
                    <w:bottom w:val="none" w:sz="0" w:space="0" w:color="auto"/>
                    <w:right w:val="none" w:sz="0" w:space="0" w:color="auto"/>
                  </w:divBdr>
                </w:div>
              </w:divsChild>
            </w:div>
            <w:div w:id="1808231796">
              <w:marLeft w:val="0"/>
              <w:marRight w:val="0"/>
              <w:marTop w:val="0"/>
              <w:marBottom w:val="0"/>
              <w:divBdr>
                <w:top w:val="none" w:sz="0" w:space="0" w:color="auto"/>
                <w:left w:val="none" w:sz="0" w:space="0" w:color="auto"/>
                <w:bottom w:val="none" w:sz="0" w:space="0" w:color="auto"/>
                <w:right w:val="none" w:sz="0" w:space="0" w:color="auto"/>
              </w:divBdr>
            </w:div>
          </w:divsChild>
        </w:div>
        <w:div w:id="400906186">
          <w:marLeft w:val="0"/>
          <w:marRight w:val="0"/>
          <w:marTop w:val="0"/>
          <w:marBottom w:val="0"/>
          <w:divBdr>
            <w:top w:val="none" w:sz="0" w:space="0" w:color="auto"/>
            <w:left w:val="none" w:sz="0" w:space="0" w:color="auto"/>
            <w:bottom w:val="none" w:sz="0" w:space="0" w:color="auto"/>
            <w:right w:val="none" w:sz="0" w:space="0" w:color="auto"/>
          </w:divBdr>
          <w:divsChild>
            <w:div w:id="1529759893">
              <w:marLeft w:val="0"/>
              <w:marRight w:val="0"/>
              <w:marTop w:val="0"/>
              <w:marBottom w:val="0"/>
              <w:divBdr>
                <w:top w:val="none" w:sz="0" w:space="0" w:color="auto"/>
                <w:left w:val="none" w:sz="0" w:space="0" w:color="auto"/>
                <w:bottom w:val="none" w:sz="0" w:space="0" w:color="auto"/>
                <w:right w:val="none" w:sz="0" w:space="0" w:color="auto"/>
              </w:divBdr>
              <w:divsChild>
                <w:div w:id="155657681">
                  <w:marLeft w:val="0"/>
                  <w:marRight w:val="0"/>
                  <w:marTop w:val="0"/>
                  <w:marBottom w:val="0"/>
                  <w:divBdr>
                    <w:top w:val="none" w:sz="0" w:space="0" w:color="auto"/>
                    <w:left w:val="none" w:sz="0" w:space="0" w:color="auto"/>
                    <w:bottom w:val="none" w:sz="0" w:space="0" w:color="auto"/>
                    <w:right w:val="none" w:sz="0" w:space="0" w:color="auto"/>
                  </w:divBdr>
                </w:div>
              </w:divsChild>
            </w:div>
            <w:div w:id="517040506">
              <w:marLeft w:val="0"/>
              <w:marRight w:val="0"/>
              <w:marTop w:val="0"/>
              <w:marBottom w:val="0"/>
              <w:divBdr>
                <w:top w:val="none" w:sz="0" w:space="0" w:color="auto"/>
                <w:left w:val="none" w:sz="0" w:space="0" w:color="auto"/>
                <w:bottom w:val="none" w:sz="0" w:space="0" w:color="auto"/>
                <w:right w:val="none" w:sz="0" w:space="0" w:color="auto"/>
              </w:divBdr>
            </w:div>
          </w:divsChild>
        </w:div>
        <w:div w:id="770779479">
          <w:marLeft w:val="0"/>
          <w:marRight w:val="0"/>
          <w:marTop w:val="0"/>
          <w:marBottom w:val="0"/>
          <w:divBdr>
            <w:top w:val="none" w:sz="0" w:space="0" w:color="auto"/>
            <w:left w:val="none" w:sz="0" w:space="0" w:color="auto"/>
            <w:bottom w:val="none" w:sz="0" w:space="0" w:color="auto"/>
            <w:right w:val="none" w:sz="0" w:space="0" w:color="auto"/>
          </w:divBdr>
          <w:divsChild>
            <w:div w:id="981272307">
              <w:marLeft w:val="0"/>
              <w:marRight w:val="0"/>
              <w:marTop w:val="0"/>
              <w:marBottom w:val="0"/>
              <w:divBdr>
                <w:top w:val="none" w:sz="0" w:space="0" w:color="auto"/>
                <w:left w:val="none" w:sz="0" w:space="0" w:color="auto"/>
                <w:bottom w:val="none" w:sz="0" w:space="0" w:color="auto"/>
                <w:right w:val="none" w:sz="0" w:space="0" w:color="auto"/>
              </w:divBdr>
              <w:divsChild>
                <w:div w:id="333991382">
                  <w:marLeft w:val="0"/>
                  <w:marRight w:val="0"/>
                  <w:marTop w:val="0"/>
                  <w:marBottom w:val="0"/>
                  <w:divBdr>
                    <w:top w:val="none" w:sz="0" w:space="0" w:color="auto"/>
                    <w:left w:val="none" w:sz="0" w:space="0" w:color="auto"/>
                    <w:bottom w:val="none" w:sz="0" w:space="0" w:color="auto"/>
                    <w:right w:val="none" w:sz="0" w:space="0" w:color="auto"/>
                  </w:divBdr>
                </w:div>
              </w:divsChild>
            </w:div>
            <w:div w:id="406153304">
              <w:marLeft w:val="0"/>
              <w:marRight w:val="0"/>
              <w:marTop w:val="0"/>
              <w:marBottom w:val="0"/>
              <w:divBdr>
                <w:top w:val="none" w:sz="0" w:space="0" w:color="auto"/>
                <w:left w:val="none" w:sz="0" w:space="0" w:color="auto"/>
                <w:bottom w:val="none" w:sz="0" w:space="0" w:color="auto"/>
                <w:right w:val="none" w:sz="0" w:space="0" w:color="auto"/>
              </w:divBdr>
            </w:div>
          </w:divsChild>
        </w:div>
        <w:div w:id="501160590">
          <w:marLeft w:val="0"/>
          <w:marRight w:val="0"/>
          <w:marTop w:val="0"/>
          <w:marBottom w:val="0"/>
          <w:divBdr>
            <w:top w:val="none" w:sz="0" w:space="0" w:color="auto"/>
            <w:left w:val="none" w:sz="0" w:space="0" w:color="auto"/>
            <w:bottom w:val="none" w:sz="0" w:space="0" w:color="auto"/>
            <w:right w:val="none" w:sz="0" w:space="0" w:color="auto"/>
          </w:divBdr>
          <w:divsChild>
            <w:div w:id="604701398">
              <w:marLeft w:val="0"/>
              <w:marRight w:val="0"/>
              <w:marTop w:val="0"/>
              <w:marBottom w:val="0"/>
              <w:divBdr>
                <w:top w:val="none" w:sz="0" w:space="0" w:color="auto"/>
                <w:left w:val="none" w:sz="0" w:space="0" w:color="auto"/>
                <w:bottom w:val="none" w:sz="0" w:space="0" w:color="auto"/>
                <w:right w:val="none" w:sz="0" w:space="0" w:color="auto"/>
              </w:divBdr>
              <w:divsChild>
                <w:div w:id="71977870">
                  <w:marLeft w:val="0"/>
                  <w:marRight w:val="0"/>
                  <w:marTop w:val="0"/>
                  <w:marBottom w:val="0"/>
                  <w:divBdr>
                    <w:top w:val="none" w:sz="0" w:space="0" w:color="auto"/>
                    <w:left w:val="none" w:sz="0" w:space="0" w:color="auto"/>
                    <w:bottom w:val="none" w:sz="0" w:space="0" w:color="auto"/>
                    <w:right w:val="none" w:sz="0" w:space="0" w:color="auto"/>
                  </w:divBdr>
                </w:div>
              </w:divsChild>
            </w:div>
            <w:div w:id="154089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14900">
      <w:bodyDiv w:val="1"/>
      <w:marLeft w:val="0"/>
      <w:marRight w:val="0"/>
      <w:marTop w:val="0"/>
      <w:marBottom w:val="0"/>
      <w:divBdr>
        <w:top w:val="none" w:sz="0" w:space="0" w:color="auto"/>
        <w:left w:val="none" w:sz="0" w:space="0" w:color="auto"/>
        <w:bottom w:val="none" w:sz="0" w:space="0" w:color="auto"/>
        <w:right w:val="none" w:sz="0" w:space="0" w:color="auto"/>
      </w:divBdr>
      <w:divsChild>
        <w:div w:id="477527927">
          <w:marLeft w:val="0"/>
          <w:marRight w:val="0"/>
          <w:marTop w:val="0"/>
          <w:marBottom w:val="375"/>
          <w:divBdr>
            <w:top w:val="none" w:sz="0" w:space="0" w:color="auto"/>
            <w:left w:val="none" w:sz="0" w:space="0" w:color="auto"/>
            <w:bottom w:val="none" w:sz="0" w:space="0" w:color="auto"/>
            <w:right w:val="none" w:sz="0" w:space="0" w:color="auto"/>
          </w:divBdr>
          <w:divsChild>
            <w:div w:id="994451235">
              <w:marLeft w:val="0"/>
              <w:marRight w:val="0"/>
              <w:marTop w:val="0"/>
              <w:marBottom w:val="0"/>
              <w:divBdr>
                <w:top w:val="none" w:sz="0" w:space="0" w:color="auto"/>
                <w:left w:val="none" w:sz="0" w:space="0" w:color="auto"/>
                <w:bottom w:val="none" w:sz="0" w:space="0" w:color="auto"/>
                <w:right w:val="none" w:sz="0" w:space="0" w:color="auto"/>
              </w:divBdr>
              <w:divsChild>
                <w:div w:id="112762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90061">
          <w:marLeft w:val="0"/>
          <w:marRight w:val="0"/>
          <w:marTop w:val="0"/>
          <w:marBottom w:val="0"/>
          <w:divBdr>
            <w:top w:val="none" w:sz="0" w:space="0" w:color="auto"/>
            <w:left w:val="none" w:sz="0" w:space="0" w:color="auto"/>
            <w:bottom w:val="none" w:sz="0" w:space="0" w:color="auto"/>
            <w:right w:val="none" w:sz="0" w:space="0" w:color="auto"/>
          </w:divBdr>
          <w:divsChild>
            <w:div w:id="456023589">
              <w:marLeft w:val="0"/>
              <w:marRight w:val="0"/>
              <w:marTop w:val="0"/>
              <w:marBottom w:val="0"/>
              <w:divBdr>
                <w:top w:val="none" w:sz="0" w:space="0" w:color="auto"/>
                <w:left w:val="none" w:sz="0" w:space="0" w:color="auto"/>
                <w:bottom w:val="none" w:sz="0" w:space="0" w:color="auto"/>
                <w:right w:val="none" w:sz="0" w:space="0" w:color="auto"/>
              </w:divBdr>
              <w:divsChild>
                <w:div w:id="1754621933">
                  <w:marLeft w:val="-180"/>
                  <w:marRight w:val="-180"/>
                  <w:marTop w:val="0"/>
                  <w:marBottom w:val="0"/>
                  <w:divBdr>
                    <w:top w:val="none" w:sz="0" w:space="0" w:color="auto"/>
                    <w:left w:val="none" w:sz="0" w:space="0" w:color="auto"/>
                    <w:bottom w:val="none" w:sz="0" w:space="0" w:color="auto"/>
                    <w:right w:val="none" w:sz="0" w:space="0" w:color="auto"/>
                  </w:divBdr>
                  <w:divsChild>
                    <w:div w:id="76488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823166">
      <w:bodyDiv w:val="1"/>
      <w:marLeft w:val="0"/>
      <w:marRight w:val="0"/>
      <w:marTop w:val="0"/>
      <w:marBottom w:val="0"/>
      <w:divBdr>
        <w:top w:val="none" w:sz="0" w:space="0" w:color="auto"/>
        <w:left w:val="none" w:sz="0" w:space="0" w:color="auto"/>
        <w:bottom w:val="none" w:sz="0" w:space="0" w:color="auto"/>
        <w:right w:val="none" w:sz="0" w:space="0" w:color="auto"/>
      </w:divBdr>
      <w:divsChild>
        <w:div w:id="1895114675">
          <w:marLeft w:val="0"/>
          <w:marRight w:val="0"/>
          <w:marTop w:val="0"/>
          <w:marBottom w:val="0"/>
          <w:divBdr>
            <w:top w:val="none" w:sz="0" w:space="0" w:color="auto"/>
            <w:left w:val="none" w:sz="0" w:space="0" w:color="auto"/>
            <w:bottom w:val="none" w:sz="0" w:space="0" w:color="auto"/>
            <w:right w:val="none" w:sz="0" w:space="0" w:color="auto"/>
          </w:divBdr>
        </w:div>
        <w:div w:id="167641499">
          <w:marLeft w:val="0"/>
          <w:marRight w:val="0"/>
          <w:marTop w:val="0"/>
          <w:marBottom w:val="0"/>
          <w:divBdr>
            <w:top w:val="none" w:sz="0" w:space="0" w:color="auto"/>
            <w:left w:val="none" w:sz="0" w:space="0" w:color="auto"/>
            <w:bottom w:val="none" w:sz="0" w:space="0" w:color="auto"/>
            <w:right w:val="none" w:sz="0" w:space="0" w:color="auto"/>
          </w:divBdr>
        </w:div>
        <w:div w:id="592011923">
          <w:marLeft w:val="0"/>
          <w:marRight w:val="0"/>
          <w:marTop w:val="0"/>
          <w:marBottom w:val="0"/>
          <w:divBdr>
            <w:top w:val="none" w:sz="0" w:space="0" w:color="auto"/>
            <w:left w:val="none" w:sz="0" w:space="0" w:color="auto"/>
            <w:bottom w:val="none" w:sz="0" w:space="0" w:color="auto"/>
            <w:right w:val="none" w:sz="0" w:space="0" w:color="auto"/>
          </w:divBdr>
        </w:div>
        <w:div w:id="1927348986">
          <w:marLeft w:val="0"/>
          <w:marRight w:val="0"/>
          <w:marTop w:val="0"/>
          <w:marBottom w:val="0"/>
          <w:divBdr>
            <w:top w:val="none" w:sz="0" w:space="0" w:color="auto"/>
            <w:left w:val="none" w:sz="0" w:space="0" w:color="auto"/>
            <w:bottom w:val="none" w:sz="0" w:space="0" w:color="auto"/>
            <w:right w:val="none" w:sz="0" w:space="0" w:color="auto"/>
          </w:divBdr>
        </w:div>
      </w:divsChild>
    </w:div>
    <w:div w:id="1255825484">
      <w:bodyDiv w:val="1"/>
      <w:marLeft w:val="0"/>
      <w:marRight w:val="0"/>
      <w:marTop w:val="0"/>
      <w:marBottom w:val="0"/>
      <w:divBdr>
        <w:top w:val="none" w:sz="0" w:space="0" w:color="auto"/>
        <w:left w:val="none" w:sz="0" w:space="0" w:color="auto"/>
        <w:bottom w:val="none" w:sz="0" w:space="0" w:color="auto"/>
        <w:right w:val="none" w:sz="0" w:space="0" w:color="auto"/>
      </w:divBdr>
    </w:div>
    <w:div w:id="1259873137">
      <w:bodyDiv w:val="1"/>
      <w:marLeft w:val="0"/>
      <w:marRight w:val="0"/>
      <w:marTop w:val="0"/>
      <w:marBottom w:val="0"/>
      <w:divBdr>
        <w:top w:val="none" w:sz="0" w:space="0" w:color="auto"/>
        <w:left w:val="none" w:sz="0" w:space="0" w:color="auto"/>
        <w:bottom w:val="none" w:sz="0" w:space="0" w:color="auto"/>
        <w:right w:val="none" w:sz="0" w:space="0" w:color="auto"/>
      </w:divBdr>
    </w:div>
    <w:div w:id="1260794191">
      <w:bodyDiv w:val="1"/>
      <w:marLeft w:val="0"/>
      <w:marRight w:val="0"/>
      <w:marTop w:val="0"/>
      <w:marBottom w:val="0"/>
      <w:divBdr>
        <w:top w:val="none" w:sz="0" w:space="0" w:color="auto"/>
        <w:left w:val="none" w:sz="0" w:space="0" w:color="auto"/>
        <w:bottom w:val="none" w:sz="0" w:space="0" w:color="auto"/>
        <w:right w:val="none" w:sz="0" w:space="0" w:color="auto"/>
      </w:divBdr>
    </w:div>
    <w:div w:id="1263489608">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233395">
      <w:bodyDiv w:val="1"/>
      <w:marLeft w:val="0"/>
      <w:marRight w:val="0"/>
      <w:marTop w:val="0"/>
      <w:marBottom w:val="0"/>
      <w:divBdr>
        <w:top w:val="none" w:sz="0" w:space="0" w:color="auto"/>
        <w:left w:val="none" w:sz="0" w:space="0" w:color="auto"/>
        <w:bottom w:val="none" w:sz="0" w:space="0" w:color="auto"/>
        <w:right w:val="none" w:sz="0" w:space="0" w:color="auto"/>
      </w:divBdr>
      <w:divsChild>
        <w:div w:id="57555383">
          <w:marLeft w:val="0"/>
          <w:marRight w:val="0"/>
          <w:marTop w:val="0"/>
          <w:marBottom w:val="0"/>
          <w:divBdr>
            <w:top w:val="none" w:sz="0" w:space="0" w:color="auto"/>
            <w:left w:val="none" w:sz="0" w:space="0" w:color="auto"/>
            <w:bottom w:val="none" w:sz="0" w:space="0" w:color="auto"/>
            <w:right w:val="none" w:sz="0" w:space="0" w:color="auto"/>
          </w:divBdr>
          <w:divsChild>
            <w:div w:id="1432893581">
              <w:marLeft w:val="-180"/>
              <w:marRight w:val="-180"/>
              <w:marTop w:val="0"/>
              <w:marBottom w:val="0"/>
              <w:divBdr>
                <w:top w:val="none" w:sz="0" w:space="0" w:color="auto"/>
                <w:left w:val="none" w:sz="0" w:space="0" w:color="auto"/>
                <w:bottom w:val="none" w:sz="0" w:space="0" w:color="auto"/>
                <w:right w:val="none" w:sz="0" w:space="0" w:color="auto"/>
              </w:divBdr>
              <w:divsChild>
                <w:div w:id="1168862214">
                  <w:marLeft w:val="0"/>
                  <w:marRight w:val="0"/>
                  <w:marTop w:val="0"/>
                  <w:marBottom w:val="0"/>
                  <w:divBdr>
                    <w:top w:val="none" w:sz="0" w:space="0" w:color="auto"/>
                    <w:left w:val="none" w:sz="0" w:space="0" w:color="auto"/>
                    <w:bottom w:val="none" w:sz="0" w:space="0" w:color="auto"/>
                    <w:right w:val="none" w:sz="0" w:space="0" w:color="auto"/>
                  </w:divBdr>
                  <w:divsChild>
                    <w:div w:id="872112707">
                      <w:marLeft w:val="-180"/>
                      <w:marRight w:val="-180"/>
                      <w:marTop w:val="0"/>
                      <w:marBottom w:val="0"/>
                      <w:divBdr>
                        <w:top w:val="none" w:sz="0" w:space="0" w:color="auto"/>
                        <w:left w:val="none" w:sz="0" w:space="0" w:color="auto"/>
                        <w:bottom w:val="none" w:sz="0" w:space="0" w:color="auto"/>
                        <w:right w:val="none" w:sz="0" w:space="0" w:color="auto"/>
                      </w:divBdr>
                      <w:divsChild>
                        <w:div w:id="796071735">
                          <w:marLeft w:val="0"/>
                          <w:marRight w:val="0"/>
                          <w:marTop w:val="0"/>
                          <w:marBottom w:val="0"/>
                          <w:divBdr>
                            <w:top w:val="none" w:sz="0" w:space="0" w:color="auto"/>
                            <w:left w:val="none" w:sz="0" w:space="0" w:color="auto"/>
                            <w:bottom w:val="none" w:sz="0" w:space="0" w:color="auto"/>
                            <w:right w:val="none" w:sz="0" w:space="0" w:color="auto"/>
                          </w:divBdr>
                        </w:div>
                        <w:div w:id="8523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313250">
          <w:marLeft w:val="0"/>
          <w:marRight w:val="0"/>
          <w:marTop w:val="0"/>
          <w:marBottom w:val="0"/>
          <w:divBdr>
            <w:top w:val="none" w:sz="0" w:space="0" w:color="auto"/>
            <w:left w:val="none" w:sz="0" w:space="0" w:color="auto"/>
            <w:bottom w:val="none" w:sz="0" w:space="0" w:color="auto"/>
            <w:right w:val="none" w:sz="0" w:space="0" w:color="auto"/>
          </w:divBdr>
          <w:divsChild>
            <w:div w:id="432896870">
              <w:marLeft w:val="-180"/>
              <w:marRight w:val="-180"/>
              <w:marTop w:val="0"/>
              <w:marBottom w:val="0"/>
              <w:divBdr>
                <w:top w:val="none" w:sz="0" w:space="0" w:color="auto"/>
                <w:left w:val="none" w:sz="0" w:space="0" w:color="auto"/>
                <w:bottom w:val="none" w:sz="0" w:space="0" w:color="auto"/>
                <w:right w:val="none" w:sz="0" w:space="0" w:color="auto"/>
              </w:divBdr>
              <w:divsChild>
                <w:div w:id="1146240136">
                  <w:marLeft w:val="0"/>
                  <w:marRight w:val="0"/>
                  <w:marTop w:val="0"/>
                  <w:marBottom w:val="0"/>
                  <w:divBdr>
                    <w:top w:val="none" w:sz="0" w:space="0" w:color="auto"/>
                    <w:left w:val="none" w:sz="0" w:space="0" w:color="auto"/>
                    <w:bottom w:val="none" w:sz="0" w:space="0" w:color="auto"/>
                    <w:right w:val="none" w:sz="0" w:space="0" w:color="auto"/>
                  </w:divBdr>
                </w:div>
                <w:div w:id="554658948">
                  <w:marLeft w:val="0"/>
                  <w:marRight w:val="0"/>
                  <w:marTop w:val="0"/>
                  <w:marBottom w:val="0"/>
                  <w:divBdr>
                    <w:top w:val="none" w:sz="0" w:space="0" w:color="auto"/>
                    <w:left w:val="none" w:sz="0" w:space="0" w:color="auto"/>
                    <w:bottom w:val="none" w:sz="0" w:space="0" w:color="auto"/>
                    <w:right w:val="none" w:sz="0" w:space="0" w:color="auto"/>
                  </w:divBdr>
                  <w:divsChild>
                    <w:div w:id="572618317">
                      <w:marLeft w:val="-180"/>
                      <w:marRight w:val="-180"/>
                      <w:marTop w:val="0"/>
                      <w:marBottom w:val="0"/>
                      <w:divBdr>
                        <w:top w:val="none" w:sz="0" w:space="0" w:color="auto"/>
                        <w:left w:val="none" w:sz="0" w:space="0" w:color="auto"/>
                        <w:bottom w:val="none" w:sz="0" w:space="0" w:color="auto"/>
                        <w:right w:val="none" w:sz="0" w:space="0" w:color="auto"/>
                      </w:divBdr>
                      <w:divsChild>
                        <w:div w:id="10530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054229">
      <w:bodyDiv w:val="1"/>
      <w:marLeft w:val="0"/>
      <w:marRight w:val="0"/>
      <w:marTop w:val="0"/>
      <w:marBottom w:val="0"/>
      <w:divBdr>
        <w:top w:val="none" w:sz="0" w:space="0" w:color="auto"/>
        <w:left w:val="none" w:sz="0" w:space="0" w:color="auto"/>
        <w:bottom w:val="none" w:sz="0" w:space="0" w:color="auto"/>
        <w:right w:val="none" w:sz="0" w:space="0" w:color="auto"/>
      </w:divBdr>
      <w:divsChild>
        <w:div w:id="985401992">
          <w:marLeft w:val="0"/>
          <w:marRight w:val="0"/>
          <w:marTop w:val="0"/>
          <w:marBottom w:val="0"/>
          <w:divBdr>
            <w:top w:val="none" w:sz="0" w:space="0" w:color="auto"/>
            <w:left w:val="none" w:sz="0" w:space="0" w:color="auto"/>
            <w:bottom w:val="none" w:sz="0" w:space="0" w:color="auto"/>
            <w:right w:val="none" w:sz="0" w:space="0" w:color="auto"/>
          </w:divBdr>
        </w:div>
        <w:div w:id="818422625">
          <w:marLeft w:val="-180"/>
          <w:marRight w:val="-180"/>
          <w:marTop w:val="0"/>
          <w:marBottom w:val="0"/>
          <w:divBdr>
            <w:top w:val="none" w:sz="0" w:space="0" w:color="auto"/>
            <w:left w:val="none" w:sz="0" w:space="0" w:color="auto"/>
            <w:bottom w:val="none" w:sz="0" w:space="0" w:color="auto"/>
            <w:right w:val="none" w:sz="0" w:space="0" w:color="auto"/>
          </w:divBdr>
          <w:divsChild>
            <w:div w:id="1617061099">
              <w:marLeft w:val="0"/>
              <w:marRight w:val="0"/>
              <w:marTop w:val="0"/>
              <w:marBottom w:val="0"/>
              <w:divBdr>
                <w:top w:val="none" w:sz="0" w:space="0" w:color="auto"/>
                <w:left w:val="none" w:sz="0" w:space="0" w:color="auto"/>
                <w:bottom w:val="none" w:sz="0" w:space="0" w:color="auto"/>
                <w:right w:val="none" w:sz="0" w:space="0" w:color="auto"/>
              </w:divBdr>
              <w:divsChild>
                <w:div w:id="5024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333127">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8345457">
      <w:bodyDiv w:val="1"/>
      <w:marLeft w:val="0"/>
      <w:marRight w:val="0"/>
      <w:marTop w:val="0"/>
      <w:marBottom w:val="0"/>
      <w:divBdr>
        <w:top w:val="none" w:sz="0" w:space="0" w:color="auto"/>
        <w:left w:val="none" w:sz="0" w:space="0" w:color="auto"/>
        <w:bottom w:val="none" w:sz="0" w:space="0" w:color="auto"/>
        <w:right w:val="none" w:sz="0" w:space="0" w:color="auto"/>
      </w:divBdr>
      <w:divsChild>
        <w:div w:id="1563715149">
          <w:marLeft w:val="0"/>
          <w:marRight w:val="0"/>
          <w:marTop w:val="0"/>
          <w:marBottom w:val="0"/>
          <w:divBdr>
            <w:top w:val="none" w:sz="0" w:space="0" w:color="auto"/>
            <w:left w:val="none" w:sz="0" w:space="0" w:color="auto"/>
            <w:bottom w:val="none" w:sz="0" w:space="0" w:color="auto"/>
            <w:right w:val="none" w:sz="0" w:space="0" w:color="auto"/>
          </w:divBdr>
        </w:div>
      </w:divsChild>
    </w:div>
    <w:div w:id="1326088095">
      <w:bodyDiv w:val="1"/>
      <w:marLeft w:val="0"/>
      <w:marRight w:val="0"/>
      <w:marTop w:val="0"/>
      <w:marBottom w:val="0"/>
      <w:divBdr>
        <w:top w:val="none" w:sz="0" w:space="0" w:color="auto"/>
        <w:left w:val="none" w:sz="0" w:space="0" w:color="auto"/>
        <w:bottom w:val="none" w:sz="0" w:space="0" w:color="auto"/>
        <w:right w:val="none" w:sz="0" w:space="0" w:color="auto"/>
      </w:divBdr>
      <w:divsChild>
        <w:div w:id="918832035">
          <w:marLeft w:val="0"/>
          <w:marRight w:val="0"/>
          <w:marTop w:val="0"/>
          <w:marBottom w:val="375"/>
          <w:divBdr>
            <w:top w:val="none" w:sz="0" w:space="0" w:color="auto"/>
            <w:left w:val="none" w:sz="0" w:space="0" w:color="auto"/>
            <w:bottom w:val="none" w:sz="0" w:space="0" w:color="auto"/>
            <w:right w:val="none" w:sz="0" w:space="0" w:color="auto"/>
          </w:divBdr>
          <w:divsChild>
            <w:div w:id="1384521718">
              <w:marLeft w:val="0"/>
              <w:marRight w:val="0"/>
              <w:marTop w:val="0"/>
              <w:marBottom w:val="0"/>
              <w:divBdr>
                <w:top w:val="none" w:sz="0" w:space="0" w:color="auto"/>
                <w:left w:val="none" w:sz="0" w:space="0" w:color="auto"/>
                <w:bottom w:val="none" w:sz="0" w:space="0" w:color="auto"/>
                <w:right w:val="none" w:sz="0" w:space="0" w:color="auto"/>
              </w:divBdr>
              <w:divsChild>
                <w:div w:id="21374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0709">
          <w:marLeft w:val="0"/>
          <w:marRight w:val="0"/>
          <w:marTop w:val="0"/>
          <w:marBottom w:val="0"/>
          <w:divBdr>
            <w:top w:val="none" w:sz="0" w:space="0" w:color="auto"/>
            <w:left w:val="none" w:sz="0" w:space="0" w:color="auto"/>
            <w:bottom w:val="none" w:sz="0" w:space="0" w:color="auto"/>
            <w:right w:val="none" w:sz="0" w:space="0" w:color="auto"/>
          </w:divBdr>
          <w:divsChild>
            <w:div w:id="1483736182">
              <w:marLeft w:val="0"/>
              <w:marRight w:val="0"/>
              <w:marTop w:val="0"/>
              <w:marBottom w:val="0"/>
              <w:divBdr>
                <w:top w:val="none" w:sz="0" w:space="0" w:color="auto"/>
                <w:left w:val="none" w:sz="0" w:space="0" w:color="auto"/>
                <w:bottom w:val="none" w:sz="0" w:space="0" w:color="auto"/>
                <w:right w:val="none" w:sz="0" w:space="0" w:color="auto"/>
              </w:divBdr>
              <w:divsChild>
                <w:div w:id="969894051">
                  <w:marLeft w:val="-180"/>
                  <w:marRight w:val="-180"/>
                  <w:marTop w:val="0"/>
                  <w:marBottom w:val="0"/>
                  <w:divBdr>
                    <w:top w:val="none" w:sz="0" w:space="0" w:color="auto"/>
                    <w:left w:val="none" w:sz="0" w:space="0" w:color="auto"/>
                    <w:bottom w:val="none" w:sz="0" w:space="0" w:color="auto"/>
                    <w:right w:val="none" w:sz="0" w:space="0" w:color="auto"/>
                  </w:divBdr>
                  <w:divsChild>
                    <w:div w:id="16442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485322">
      <w:bodyDiv w:val="1"/>
      <w:marLeft w:val="0"/>
      <w:marRight w:val="0"/>
      <w:marTop w:val="0"/>
      <w:marBottom w:val="0"/>
      <w:divBdr>
        <w:top w:val="none" w:sz="0" w:space="0" w:color="auto"/>
        <w:left w:val="none" w:sz="0" w:space="0" w:color="auto"/>
        <w:bottom w:val="none" w:sz="0" w:space="0" w:color="auto"/>
        <w:right w:val="none" w:sz="0" w:space="0" w:color="auto"/>
      </w:divBdr>
      <w:divsChild>
        <w:div w:id="480460995">
          <w:marLeft w:val="0"/>
          <w:marRight w:val="0"/>
          <w:marTop w:val="0"/>
          <w:marBottom w:val="0"/>
          <w:divBdr>
            <w:top w:val="none" w:sz="0" w:space="0" w:color="auto"/>
            <w:left w:val="none" w:sz="0" w:space="0" w:color="auto"/>
            <w:bottom w:val="none" w:sz="0" w:space="0" w:color="auto"/>
            <w:right w:val="none" w:sz="0" w:space="0" w:color="auto"/>
          </w:divBdr>
          <w:divsChild>
            <w:div w:id="139688040">
              <w:marLeft w:val="0"/>
              <w:marRight w:val="0"/>
              <w:marTop w:val="0"/>
              <w:marBottom w:val="0"/>
              <w:divBdr>
                <w:top w:val="none" w:sz="0" w:space="0" w:color="auto"/>
                <w:left w:val="none" w:sz="0" w:space="0" w:color="auto"/>
                <w:bottom w:val="none" w:sz="0" w:space="0" w:color="auto"/>
                <w:right w:val="none" w:sz="0" w:space="0" w:color="auto"/>
              </w:divBdr>
              <w:divsChild>
                <w:div w:id="1127549823">
                  <w:marLeft w:val="0"/>
                  <w:marRight w:val="0"/>
                  <w:marTop w:val="0"/>
                  <w:marBottom w:val="0"/>
                  <w:divBdr>
                    <w:top w:val="none" w:sz="0" w:space="0" w:color="auto"/>
                    <w:left w:val="none" w:sz="0" w:space="0" w:color="auto"/>
                    <w:bottom w:val="none" w:sz="0" w:space="0" w:color="auto"/>
                    <w:right w:val="none" w:sz="0" w:space="0" w:color="auto"/>
                  </w:divBdr>
                </w:div>
              </w:divsChild>
            </w:div>
            <w:div w:id="1507407349">
              <w:marLeft w:val="0"/>
              <w:marRight w:val="0"/>
              <w:marTop w:val="0"/>
              <w:marBottom w:val="0"/>
              <w:divBdr>
                <w:top w:val="none" w:sz="0" w:space="0" w:color="auto"/>
                <w:left w:val="none" w:sz="0" w:space="0" w:color="auto"/>
                <w:bottom w:val="none" w:sz="0" w:space="0" w:color="auto"/>
                <w:right w:val="none" w:sz="0" w:space="0" w:color="auto"/>
              </w:divBdr>
            </w:div>
          </w:divsChild>
        </w:div>
        <w:div w:id="327943226">
          <w:marLeft w:val="0"/>
          <w:marRight w:val="0"/>
          <w:marTop w:val="0"/>
          <w:marBottom w:val="0"/>
          <w:divBdr>
            <w:top w:val="none" w:sz="0" w:space="0" w:color="auto"/>
            <w:left w:val="none" w:sz="0" w:space="0" w:color="auto"/>
            <w:bottom w:val="none" w:sz="0" w:space="0" w:color="auto"/>
            <w:right w:val="none" w:sz="0" w:space="0" w:color="auto"/>
          </w:divBdr>
          <w:divsChild>
            <w:div w:id="911542682">
              <w:marLeft w:val="0"/>
              <w:marRight w:val="0"/>
              <w:marTop w:val="0"/>
              <w:marBottom w:val="0"/>
              <w:divBdr>
                <w:top w:val="none" w:sz="0" w:space="0" w:color="auto"/>
                <w:left w:val="none" w:sz="0" w:space="0" w:color="auto"/>
                <w:bottom w:val="none" w:sz="0" w:space="0" w:color="auto"/>
                <w:right w:val="none" w:sz="0" w:space="0" w:color="auto"/>
              </w:divBdr>
              <w:divsChild>
                <w:div w:id="532618964">
                  <w:marLeft w:val="0"/>
                  <w:marRight w:val="0"/>
                  <w:marTop w:val="0"/>
                  <w:marBottom w:val="0"/>
                  <w:divBdr>
                    <w:top w:val="none" w:sz="0" w:space="0" w:color="auto"/>
                    <w:left w:val="none" w:sz="0" w:space="0" w:color="auto"/>
                    <w:bottom w:val="none" w:sz="0" w:space="0" w:color="auto"/>
                    <w:right w:val="none" w:sz="0" w:space="0" w:color="auto"/>
                  </w:divBdr>
                </w:div>
              </w:divsChild>
            </w:div>
            <w:div w:id="1728524949">
              <w:marLeft w:val="0"/>
              <w:marRight w:val="0"/>
              <w:marTop w:val="0"/>
              <w:marBottom w:val="0"/>
              <w:divBdr>
                <w:top w:val="none" w:sz="0" w:space="0" w:color="auto"/>
                <w:left w:val="none" w:sz="0" w:space="0" w:color="auto"/>
                <w:bottom w:val="none" w:sz="0" w:space="0" w:color="auto"/>
                <w:right w:val="none" w:sz="0" w:space="0" w:color="auto"/>
              </w:divBdr>
            </w:div>
          </w:divsChild>
        </w:div>
        <w:div w:id="1475829534">
          <w:marLeft w:val="0"/>
          <w:marRight w:val="0"/>
          <w:marTop w:val="0"/>
          <w:marBottom w:val="0"/>
          <w:divBdr>
            <w:top w:val="none" w:sz="0" w:space="0" w:color="auto"/>
            <w:left w:val="none" w:sz="0" w:space="0" w:color="auto"/>
            <w:bottom w:val="none" w:sz="0" w:space="0" w:color="auto"/>
            <w:right w:val="none" w:sz="0" w:space="0" w:color="auto"/>
          </w:divBdr>
          <w:divsChild>
            <w:div w:id="694234305">
              <w:marLeft w:val="0"/>
              <w:marRight w:val="0"/>
              <w:marTop w:val="0"/>
              <w:marBottom w:val="0"/>
              <w:divBdr>
                <w:top w:val="none" w:sz="0" w:space="0" w:color="auto"/>
                <w:left w:val="none" w:sz="0" w:space="0" w:color="auto"/>
                <w:bottom w:val="none" w:sz="0" w:space="0" w:color="auto"/>
                <w:right w:val="none" w:sz="0" w:space="0" w:color="auto"/>
              </w:divBdr>
              <w:divsChild>
                <w:div w:id="621418212">
                  <w:marLeft w:val="0"/>
                  <w:marRight w:val="0"/>
                  <w:marTop w:val="0"/>
                  <w:marBottom w:val="0"/>
                  <w:divBdr>
                    <w:top w:val="none" w:sz="0" w:space="0" w:color="auto"/>
                    <w:left w:val="none" w:sz="0" w:space="0" w:color="auto"/>
                    <w:bottom w:val="none" w:sz="0" w:space="0" w:color="auto"/>
                    <w:right w:val="none" w:sz="0" w:space="0" w:color="auto"/>
                  </w:divBdr>
                </w:div>
              </w:divsChild>
            </w:div>
            <w:div w:id="2068259785">
              <w:marLeft w:val="0"/>
              <w:marRight w:val="0"/>
              <w:marTop w:val="0"/>
              <w:marBottom w:val="0"/>
              <w:divBdr>
                <w:top w:val="none" w:sz="0" w:space="0" w:color="auto"/>
                <w:left w:val="none" w:sz="0" w:space="0" w:color="auto"/>
                <w:bottom w:val="none" w:sz="0" w:space="0" w:color="auto"/>
                <w:right w:val="none" w:sz="0" w:space="0" w:color="auto"/>
              </w:divBdr>
            </w:div>
          </w:divsChild>
        </w:div>
        <w:div w:id="151067292">
          <w:marLeft w:val="0"/>
          <w:marRight w:val="0"/>
          <w:marTop w:val="0"/>
          <w:marBottom w:val="0"/>
          <w:divBdr>
            <w:top w:val="none" w:sz="0" w:space="0" w:color="auto"/>
            <w:left w:val="none" w:sz="0" w:space="0" w:color="auto"/>
            <w:bottom w:val="none" w:sz="0" w:space="0" w:color="auto"/>
            <w:right w:val="none" w:sz="0" w:space="0" w:color="auto"/>
          </w:divBdr>
          <w:divsChild>
            <w:div w:id="469637629">
              <w:marLeft w:val="0"/>
              <w:marRight w:val="0"/>
              <w:marTop w:val="0"/>
              <w:marBottom w:val="0"/>
              <w:divBdr>
                <w:top w:val="none" w:sz="0" w:space="0" w:color="auto"/>
                <w:left w:val="none" w:sz="0" w:space="0" w:color="auto"/>
                <w:bottom w:val="none" w:sz="0" w:space="0" w:color="auto"/>
                <w:right w:val="none" w:sz="0" w:space="0" w:color="auto"/>
              </w:divBdr>
              <w:divsChild>
                <w:div w:id="424570208">
                  <w:marLeft w:val="0"/>
                  <w:marRight w:val="0"/>
                  <w:marTop w:val="0"/>
                  <w:marBottom w:val="0"/>
                  <w:divBdr>
                    <w:top w:val="none" w:sz="0" w:space="0" w:color="auto"/>
                    <w:left w:val="none" w:sz="0" w:space="0" w:color="auto"/>
                    <w:bottom w:val="none" w:sz="0" w:space="0" w:color="auto"/>
                    <w:right w:val="none" w:sz="0" w:space="0" w:color="auto"/>
                  </w:divBdr>
                </w:div>
              </w:divsChild>
            </w:div>
            <w:div w:id="482311240">
              <w:marLeft w:val="0"/>
              <w:marRight w:val="0"/>
              <w:marTop w:val="0"/>
              <w:marBottom w:val="0"/>
              <w:divBdr>
                <w:top w:val="none" w:sz="0" w:space="0" w:color="auto"/>
                <w:left w:val="none" w:sz="0" w:space="0" w:color="auto"/>
                <w:bottom w:val="none" w:sz="0" w:space="0" w:color="auto"/>
                <w:right w:val="none" w:sz="0" w:space="0" w:color="auto"/>
              </w:divBdr>
            </w:div>
          </w:divsChild>
        </w:div>
        <w:div w:id="1456481701">
          <w:marLeft w:val="0"/>
          <w:marRight w:val="0"/>
          <w:marTop w:val="0"/>
          <w:marBottom w:val="0"/>
          <w:divBdr>
            <w:top w:val="none" w:sz="0" w:space="0" w:color="auto"/>
            <w:left w:val="none" w:sz="0" w:space="0" w:color="auto"/>
            <w:bottom w:val="none" w:sz="0" w:space="0" w:color="auto"/>
            <w:right w:val="none" w:sz="0" w:space="0" w:color="auto"/>
          </w:divBdr>
          <w:divsChild>
            <w:div w:id="1214586716">
              <w:marLeft w:val="0"/>
              <w:marRight w:val="0"/>
              <w:marTop w:val="0"/>
              <w:marBottom w:val="0"/>
              <w:divBdr>
                <w:top w:val="none" w:sz="0" w:space="0" w:color="auto"/>
                <w:left w:val="none" w:sz="0" w:space="0" w:color="auto"/>
                <w:bottom w:val="none" w:sz="0" w:space="0" w:color="auto"/>
                <w:right w:val="none" w:sz="0" w:space="0" w:color="auto"/>
              </w:divBdr>
              <w:divsChild>
                <w:div w:id="1400515792">
                  <w:marLeft w:val="0"/>
                  <w:marRight w:val="0"/>
                  <w:marTop w:val="0"/>
                  <w:marBottom w:val="0"/>
                  <w:divBdr>
                    <w:top w:val="none" w:sz="0" w:space="0" w:color="auto"/>
                    <w:left w:val="none" w:sz="0" w:space="0" w:color="auto"/>
                    <w:bottom w:val="none" w:sz="0" w:space="0" w:color="auto"/>
                    <w:right w:val="none" w:sz="0" w:space="0" w:color="auto"/>
                  </w:divBdr>
                </w:div>
              </w:divsChild>
            </w:div>
            <w:div w:id="290668300">
              <w:marLeft w:val="0"/>
              <w:marRight w:val="0"/>
              <w:marTop w:val="0"/>
              <w:marBottom w:val="0"/>
              <w:divBdr>
                <w:top w:val="none" w:sz="0" w:space="0" w:color="auto"/>
                <w:left w:val="none" w:sz="0" w:space="0" w:color="auto"/>
                <w:bottom w:val="none" w:sz="0" w:space="0" w:color="auto"/>
                <w:right w:val="none" w:sz="0" w:space="0" w:color="auto"/>
              </w:divBdr>
            </w:div>
          </w:divsChild>
        </w:div>
        <w:div w:id="33114619">
          <w:marLeft w:val="0"/>
          <w:marRight w:val="0"/>
          <w:marTop w:val="0"/>
          <w:marBottom w:val="0"/>
          <w:divBdr>
            <w:top w:val="none" w:sz="0" w:space="0" w:color="auto"/>
            <w:left w:val="none" w:sz="0" w:space="0" w:color="auto"/>
            <w:bottom w:val="none" w:sz="0" w:space="0" w:color="auto"/>
            <w:right w:val="none" w:sz="0" w:space="0" w:color="auto"/>
          </w:divBdr>
          <w:divsChild>
            <w:div w:id="1021856121">
              <w:marLeft w:val="0"/>
              <w:marRight w:val="0"/>
              <w:marTop w:val="0"/>
              <w:marBottom w:val="0"/>
              <w:divBdr>
                <w:top w:val="none" w:sz="0" w:space="0" w:color="auto"/>
                <w:left w:val="none" w:sz="0" w:space="0" w:color="auto"/>
                <w:bottom w:val="none" w:sz="0" w:space="0" w:color="auto"/>
                <w:right w:val="none" w:sz="0" w:space="0" w:color="auto"/>
              </w:divBdr>
              <w:divsChild>
                <w:div w:id="831025271">
                  <w:marLeft w:val="0"/>
                  <w:marRight w:val="0"/>
                  <w:marTop w:val="0"/>
                  <w:marBottom w:val="0"/>
                  <w:divBdr>
                    <w:top w:val="none" w:sz="0" w:space="0" w:color="auto"/>
                    <w:left w:val="none" w:sz="0" w:space="0" w:color="auto"/>
                    <w:bottom w:val="none" w:sz="0" w:space="0" w:color="auto"/>
                    <w:right w:val="none" w:sz="0" w:space="0" w:color="auto"/>
                  </w:divBdr>
                </w:div>
              </w:divsChild>
            </w:div>
            <w:div w:id="11319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00008">
      <w:bodyDiv w:val="1"/>
      <w:marLeft w:val="0"/>
      <w:marRight w:val="0"/>
      <w:marTop w:val="0"/>
      <w:marBottom w:val="0"/>
      <w:divBdr>
        <w:top w:val="none" w:sz="0" w:space="0" w:color="auto"/>
        <w:left w:val="none" w:sz="0" w:space="0" w:color="auto"/>
        <w:bottom w:val="none" w:sz="0" w:space="0" w:color="auto"/>
        <w:right w:val="none" w:sz="0" w:space="0" w:color="auto"/>
      </w:divBdr>
      <w:divsChild>
        <w:div w:id="448475382">
          <w:marLeft w:val="-180"/>
          <w:marRight w:val="-180"/>
          <w:marTop w:val="0"/>
          <w:marBottom w:val="0"/>
          <w:divBdr>
            <w:top w:val="none" w:sz="0" w:space="0" w:color="auto"/>
            <w:left w:val="none" w:sz="0" w:space="0" w:color="auto"/>
            <w:bottom w:val="none" w:sz="0" w:space="0" w:color="auto"/>
            <w:right w:val="none" w:sz="0" w:space="0" w:color="auto"/>
          </w:divBdr>
          <w:divsChild>
            <w:div w:id="2130513948">
              <w:marLeft w:val="0"/>
              <w:marRight w:val="0"/>
              <w:marTop w:val="0"/>
              <w:marBottom w:val="0"/>
              <w:divBdr>
                <w:top w:val="none" w:sz="0" w:space="0" w:color="auto"/>
                <w:left w:val="none" w:sz="0" w:space="0" w:color="auto"/>
                <w:bottom w:val="none" w:sz="0" w:space="0" w:color="auto"/>
                <w:right w:val="none" w:sz="0" w:space="0" w:color="auto"/>
              </w:divBdr>
              <w:divsChild>
                <w:div w:id="240602030">
                  <w:marLeft w:val="-180"/>
                  <w:marRight w:val="-180"/>
                  <w:marTop w:val="0"/>
                  <w:marBottom w:val="0"/>
                  <w:divBdr>
                    <w:top w:val="none" w:sz="0" w:space="0" w:color="auto"/>
                    <w:left w:val="none" w:sz="0" w:space="0" w:color="auto"/>
                    <w:bottom w:val="none" w:sz="0" w:space="0" w:color="auto"/>
                    <w:right w:val="none" w:sz="0" w:space="0" w:color="auto"/>
                  </w:divBdr>
                  <w:divsChild>
                    <w:div w:id="18116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449156">
          <w:marLeft w:val="0"/>
          <w:marRight w:val="0"/>
          <w:marTop w:val="0"/>
          <w:marBottom w:val="0"/>
          <w:divBdr>
            <w:top w:val="none" w:sz="0" w:space="0" w:color="auto"/>
            <w:left w:val="none" w:sz="0" w:space="0" w:color="auto"/>
            <w:bottom w:val="none" w:sz="0" w:space="0" w:color="auto"/>
            <w:right w:val="none" w:sz="0" w:space="0" w:color="auto"/>
          </w:divBdr>
          <w:divsChild>
            <w:div w:id="1649629217">
              <w:marLeft w:val="-180"/>
              <w:marRight w:val="-180"/>
              <w:marTop w:val="0"/>
              <w:marBottom w:val="0"/>
              <w:divBdr>
                <w:top w:val="none" w:sz="0" w:space="0" w:color="auto"/>
                <w:left w:val="none" w:sz="0" w:space="0" w:color="auto"/>
                <w:bottom w:val="none" w:sz="0" w:space="0" w:color="auto"/>
                <w:right w:val="none" w:sz="0" w:space="0" w:color="auto"/>
              </w:divBdr>
              <w:divsChild>
                <w:div w:id="17190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5303302">
      <w:bodyDiv w:val="1"/>
      <w:marLeft w:val="0"/>
      <w:marRight w:val="0"/>
      <w:marTop w:val="0"/>
      <w:marBottom w:val="0"/>
      <w:divBdr>
        <w:top w:val="none" w:sz="0" w:space="0" w:color="auto"/>
        <w:left w:val="none" w:sz="0" w:space="0" w:color="auto"/>
        <w:bottom w:val="none" w:sz="0" w:space="0" w:color="auto"/>
        <w:right w:val="none" w:sz="0" w:space="0" w:color="auto"/>
      </w:divBdr>
    </w:div>
    <w:div w:id="1335766909">
      <w:bodyDiv w:val="1"/>
      <w:marLeft w:val="0"/>
      <w:marRight w:val="0"/>
      <w:marTop w:val="0"/>
      <w:marBottom w:val="0"/>
      <w:divBdr>
        <w:top w:val="none" w:sz="0" w:space="0" w:color="auto"/>
        <w:left w:val="none" w:sz="0" w:space="0" w:color="auto"/>
        <w:bottom w:val="none" w:sz="0" w:space="0" w:color="auto"/>
        <w:right w:val="none" w:sz="0" w:space="0" w:color="auto"/>
      </w:divBdr>
      <w:divsChild>
        <w:div w:id="78647203">
          <w:marLeft w:val="0"/>
          <w:marRight w:val="0"/>
          <w:marTop w:val="0"/>
          <w:marBottom w:val="375"/>
          <w:divBdr>
            <w:top w:val="none" w:sz="0" w:space="0" w:color="auto"/>
            <w:left w:val="none" w:sz="0" w:space="0" w:color="auto"/>
            <w:bottom w:val="none" w:sz="0" w:space="0" w:color="auto"/>
            <w:right w:val="none" w:sz="0" w:space="0" w:color="auto"/>
          </w:divBdr>
          <w:divsChild>
            <w:div w:id="650183980">
              <w:marLeft w:val="0"/>
              <w:marRight w:val="0"/>
              <w:marTop w:val="0"/>
              <w:marBottom w:val="0"/>
              <w:divBdr>
                <w:top w:val="none" w:sz="0" w:space="0" w:color="auto"/>
                <w:left w:val="none" w:sz="0" w:space="0" w:color="auto"/>
                <w:bottom w:val="none" w:sz="0" w:space="0" w:color="auto"/>
                <w:right w:val="none" w:sz="0" w:space="0" w:color="auto"/>
              </w:divBdr>
              <w:divsChild>
                <w:div w:id="162006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02508">
          <w:marLeft w:val="0"/>
          <w:marRight w:val="0"/>
          <w:marTop w:val="0"/>
          <w:marBottom w:val="0"/>
          <w:divBdr>
            <w:top w:val="none" w:sz="0" w:space="0" w:color="auto"/>
            <w:left w:val="none" w:sz="0" w:space="0" w:color="auto"/>
            <w:bottom w:val="none" w:sz="0" w:space="0" w:color="auto"/>
            <w:right w:val="none" w:sz="0" w:space="0" w:color="auto"/>
          </w:divBdr>
          <w:divsChild>
            <w:div w:id="1195075093">
              <w:marLeft w:val="0"/>
              <w:marRight w:val="0"/>
              <w:marTop w:val="0"/>
              <w:marBottom w:val="0"/>
              <w:divBdr>
                <w:top w:val="none" w:sz="0" w:space="0" w:color="auto"/>
                <w:left w:val="none" w:sz="0" w:space="0" w:color="auto"/>
                <w:bottom w:val="none" w:sz="0" w:space="0" w:color="auto"/>
                <w:right w:val="none" w:sz="0" w:space="0" w:color="auto"/>
              </w:divBdr>
              <w:divsChild>
                <w:div w:id="1559973221">
                  <w:marLeft w:val="-180"/>
                  <w:marRight w:val="-180"/>
                  <w:marTop w:val="0"/>
                  <w:marBottom w:val="0"/>
                  <w:divBdr>
                    <w:top w:val="none" w:sz="0" w:space="0" w:color="auto"/>
                    <w:left w:val="none" w:sz="0" w:space="0" w:color="auto"/>
                    <w:bottom w:val="none" w:sz="0" w:space="0" w:color="auto"/>
                    <w:right w:val="none" w:sz="0" w:space="0" w:color="auto"/>
                  </w:divBdr>
                  <w:divsChild>
                    <w:div w:id="160322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918358">
      <w:bodyDiv w:val="1"/>
      <w:marLeft w:val="0"/>
      <w:marRight w:val="0"/>
      <w:marTop w:val="0"/>
      <w:marBottom w:val="0"/>
      <w:divBdr>
        <w:top w:val="none" w:sz="0" w:space="0" w:color="auto"/>
        <w:left w:val="none" w:sz="0" w:space="0" w:color="auto"/>
        <w:bottom w:val="none" w:sz="0" w:space="0" w:color="auto"/>
        <w:right w:val="none" w:sz="0" w:space="0" w:color="auto"/>
      </w:divBdr>
    </w:div>
    <w:div w:id="1340163043">
      <w:bodyDiv w:val="1"/>
      <w:marLeft w:val="0"/>
      <w:marRight w:val="0"/>
      <w:marTop w:val="0"/>
      <w:marBottom w:val="0"/>
      <w:divBdr>
        <w:top w:val="none" w:sz="0" w:space="0" w:color="auto"/>
        <w:left w:val="none" w:sz="0" w:space="0" w:color="auto"/>
        <w:bottom w:val="none" w:sz="0" w:space="0" w:color="auto"/>
        <w:right w:val="none" w:sz="0" w:space="0" w:color="auto"/>
      </w:divBdr>
      <w:divsChild>
        <w:div w:id="2074962145">
          <w:marLeft w:val="0"/>
          <w:marRight w:val="0"/>
          <w:marTop w:val="0"/>
          <w:marBottom w:val="0"/>
          <w:divBdr>
            <w:top w:val="none" w:sz="0" w:space="0" w:color="auto"/>
            <w:left w:val="none" w:sz="0" w:space="0" w:color="auto"/>
            <w:bottom w:val="none" w:sz="0" w:space="0" w:color="auto"/>
            <w:right w:val="none" w:sz="0" w:space="0" w:color="auto"/>
          </w:divBdr>
        </w:div>
        <w:div w:id="1528182129">
          <w:marLeft w:val="-180"/>
          <w:marRight w:val="-180"/>
          <w:marTop w:val="0"/>
          <w:marBottom w:val="0"/>
          <w:divBdr>
            <w:top w:val="none" w:sz="0" w:space="0" w:color="auto"/>
            <w:left w:val="none" w:sz="0" w:space="0" w:color="auto"/>
            <w:bottom w:val="none" w:sz="0" w:space="0" w:color="auto"/>
            <w:right w:val="none" w:sz="0" w:space="0" w:color="auto"/>
          </w:divBdr>
          <w:divsChild>
            <w:div w:id="1384061426">
              <w:marLeft w:val="0"/>
              <w:marRight w:val="0"/>
              <w:marTop w:val="0"/>
              <w:marBottom w:val="0"/>
              <w:divBdr>
                <w:top w:val="none" w:sz="0" w:space="0" w:color="auto"/>
                <w:left w:val="none" w:sz="0" w:space="0" w:color="auto"/>
                <w:bottom w:val="none" w:sz="0" w:space="0" w:color="auto"/>
                <w:right w:val="none" w:sz="0" w:space="0" w:color="auto"/>
              </w:divBdr>
              <w:divsChild>
                <w:div w:id="9094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198219">
      <w:bodyDiv w:val="1"/>
      <w:marLeft w:val="0"/>
      <w:marRight w:val="0"/>
      <w:marTop w:val="0"/>
      <w:marBottom w:val="0"/>
      <w:divBdr>
        <w:top w:val="none" w:sz="0" w:space="0" w:color="auto"/>
        <w:left w:val="none" w:sz="0" w:space="0" w:color="auto"/>
        <w:bottom w:val="none" w:sz="0" w:space="0" w:color="auto"/>
        <w:right w:val="none" w:sz="0" w:space="0" w:color="auto"/>
      </w:divBdr>
    </w:div>
    <w:div w:id="1344237436">
      <w:bodyDiv w:val="1"/>
      <w:marLeft w:val="0"/>
      <w:marRight w:val="0"/>
      <w:marTop w:val="0"/>
      <w:marBottom w:val="0"/>
      <w:divBdr>
        <w:top w:val="none" w:sz="0" w:space="0" w:color="auto"/>
        <w:left w:val="none" w:sz="0" w:space="0" w:color="auto"/>
        <w:bottom w:val="none" w:sz="0" w:space="0" w:color="auto"/>
        <w:right w:val="none" w:sz="0" w:space="0" w:color="auto"/>
      </w:divBdr>
      <w:divsChild>
        <w:div w:id="162208779">
          <w:marLeft w:val="0"/>
          <w:marRight w:val="0"/>
          <w:marTop w:val="0"/>
          <w:marBottom w:val="360"/>
          <w:divBdr>
            <w:top w:val="none" w:sz="0" w:space="4" w:color="auto"/>
            <w:left w:val="single" w:sz="36" w:space="11" w:color="169F70"/>
            <w:bottom w:val="none" w:sz="0" w:space="4" w:color="auto"/>
            <w:right w:val="none" w:sz="0" w:space="0" w:color="auto"/>
          </w:divBdr>
        </w:div>
      </w:divsChild>
    </w:div>
    <w:div w:id="134443598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289817">
      <w:bodyDiv w:val="1"/>
      <w:marLeft w:val="0"/>
      <w:marRight w:val="0"/>
      <w:marTop w:val="0"/>
      <w:marBottom w:val="0"/>
      <w:divBdr>
        <w:top w:val="none" w:sz="0" w:space="0" w:color="auto"/>
        <w:left w:val="none" w:sz="0" w:space="0" w:color="auto"/>
        <w:bottom w:val="none" w:sz="0" w:space="0" w:color="auto"/>
        <w:right w:val="none" w:sz="0" w:space="0" w:color="auto"/>
      </w:divBdr>
      <w:divsChild>
        <w:div w:id="1366296166">
          <w:marLeft w:val="0"/>
          <w:marRight w:val="0"/>
          <w:marTop w:val="0"/>
          <w:marBottom w:val="375"/>
          <w:divBdr>
            <w:top w:val="none" w:sz="0" w:space="0" w:color="auto"/>
            <w:left w:val="none" w:sz="0" w:space="0" w:color="auto"/>
            <w:bottom w:val="none" w:sz="0" w:space="0" w:color="auto"/>
            <w:right w:val="none" w:sz="0" w:space="0" w:color="auto"/>
          </w:divBdr>
          <w:divsChild>
            <w:div w:id="1801681864">
              <w:marLeft w:val="0"/>
              <w:marRight w:val="0"/>
              <w:marTop w:val="0"/>
              <w:marBottom w:val="0"/>
              <w:divBdr>
                <w:top w:val="none" w:sz="0" w:space="0" w:color="auto"/>
                <w:left w:val="none" w:sz="0" w:space="0" w:color="auto"/>
                <w:bottom w:val="none" w:sz="0" w:space="0" w:color="auto"/>
                <w:right w:val="none" w:sz="0" w:space="0" w:color="auto"/>
              </w:divBdr>
              <w:divsChild>
                <w:div w:id="7317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036">
          <w:marLeft w:val="0"/>
          <w:marRight w:val="0"/>
          <w:marTop w:val="0"/>
          <w:marBottom w:val="0"/>
          <w:divBdr>
            <w:top w:val="none" w:sz="0" w:space="0" w:color="auto"/>
            <w:left w:val="none" w:sz="0" w:space="0" w:color="auto"/>
            <w:bottom w:val="none" w:sz="0" w:space="0" w:color="auto"/>
            <w:right w:val="none" w:sz="0" w:space="0" w:color="auto"/>
          </w:divBdr>
          <w:divsChild>
            <w:div w:id="259066940">
              <w:marLeft w:val="0"/>
              <w:marRight w:val="0"/>
              <w:marTop w:val="0"/>
              <w:marBottom w:val="0"/>
              <w:divBdr>
                <w:top w:val="none" w:sz="0" w:space="0" w:color="auto"/>
                <w:left w:val="none" w:sz="0" w:space="0" w:color="auto"/>
                <w:bottom w:val="none" w:sz="0" w:space="0" w:color="auto"/>
                <w:right w:val="none" w:sz="0" w:space="0" w:color="auto"/>
              </w:divBdr>
              <w:divsChild>
                <w:div w:id="1308171019">
                  <w:marLeft w:val="-180"/>
                  <w:marRight w:val="-180"/>
                  <w:marTop w:val="0"/>
                  <w:marBottom w:val="0"/>
                  <w:divBdr>
                    <w:top w:val="none" w:sz="0" w:space="0" w:color="auto"/>
                    <w:left w:val="none" w:sz="0" w:space="0" w:color="auto"/>
                    <w:bottom w:val="none" w:sz="0" w:space="0" w:color="auto"/>
                    <w:right w:val="none" w:sz="0" w:space="0" w:color="auto"/>
                  </w:divBdr>
                  <w:divsChild>
                    <w:div w:id="21105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1942">
      <w:bodyDiv w:val="1"/>
      <w:marLeft w:val="0"/>
      <w:marRight w:val="0"/>
      <w:marTop w:val="0"/>
      <w:marBottom w:val="0"/>
      <w:divBdr>
        <w:top w:val="none" w:sz="0" w:space="0" w:color="auto"/>
        <w:left w:val="none" w:sz="0" w:space="0" w:color="auto"/>
        <w:bottom w:val="none" w:sz="0" w:space="0" w:color="auto"/>
        <w:right w:val="none" w:sz="0" w:space="0" w:color="auto"/>
      </w:divBdr>
      <w:divsChild>
        <w:div w:id="1359549462">
          <w:marLeft w:val="0"/>
          <w:marRight w:val="0"/>
          <w:marTop w:val="0"/>
          <w:marBottom w:val="0"/>
          <w:divBdr>
            <w:top w:val="none" w:sz="0" w:space="0" w:color="auto"/>
            <w:left w:val="none" w:sz="0" w:space="0" w:color="auto"/>
            <w:bottom w:val="none" w:sz="0" w:space="0" w:color="auto"/>
            <w:right w:val="none" w:sz="0" w:space="0" w:color="auto"/>
          </w:divBdr>
        </w:div>
        <w:div w:id="2006204616">
          <w:marLeft w:val="0"/>
          <w:marRight w:val="0"/>
          <w:marTop w:val="0"/>
          <w:marBottom w:val="0"/>
          <w:divBdr>
            <w:top w:val="none" w:sz="0" w:space="0" w:color="auto"/>
            <w:left w:val="none" w:sz="0" w:space="0" w:color="auto"/>
            <w:bottom w:val="none" w:sz="0" w:space="0" w:color="auto"/>
            <w:right w:val="none" w:sz="0" w:space="0" w:color="auto"/>
          </w:divBdr>
          <w:divsChild>
            <w:div w:id="643702736">
              <w:marLeft w:val="0"/>
              <w:marRight w:val="0"/>
              <w:marTop w:val="0"/>
              <w:marBottom w:val="0"/>
              <w:divBdr>
                <w:top w:val="none" w:sz="0" w:space="0" w:color="auto"/>
                <w:left w:val="none" w:sz="0" w:space="0" w:color="auto"/>
                <w:bottom w:val="none" w:sz="0" w:space="0" w:color="auto"/>
                <w:right w:val="none" w:sz="0" w:space="0" w:color="auto"/>
              </w:divBdr>
              <w:divsChild>
                <w:div w:id="322704913">
                  <w:marLeft w:val="-180"/>
                  <w:marRight w:val="-180"/>
                  <w:marTop w:val="0"/>
                  <w:marBottom w:val="0"/>
                  <w:divBdr>
                    <w:top w:val="none" w:sz="0" w:space="0" w:color="auto"/>
                    <w:left w:val="none" w:sz="0" w:space="0" w:color="auto"/>
                    <w:bottom w:val="none" w:sz="0" w:space="0" w:color="auto"/>
                    <w:right w:val="none" w:sz="0" w:space="0" w:color="auto"/>
                  </w:divBdr>
                  <w:divsChild>
                    <w:div w:id="7608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7972803">
      <w:bodyDiv w:val="1"/>
      <w:marLeft w:val="0"/>
      <w:marRight w:val="0"/>
      <w:marTop w:val="0"/>
      <w:marBottom w:val="0"/>
      <w:divBdr>
        <w:top w:val="none" w:sz="0" w:space="0" w:color="auto"/>
        <w:left w:val="none" w:sz="0" w:space="0" w:color="auto"/>
        <w:bottom w:val="none" w:sz="0" w:space="0" w:color="auto"/>
        <w:right w:val="none" w:sz="0" w:space="0" w:color="auto"/>
      </w:divBdr>
    </w:div>
    <w:div w:id="1359086194">
      <w:bodyDiv w:val="1"/>
      <w:marLeft w:val="0"/>
      <w:marRight w:val="0"/>
      <w:marTop w:val="0"/>
      <w:marBottom w:val="0"/>
      <w:divBdr>
        <w:top w:val="none" w:sz="0" w:space="0" w:color="auto"/>
        <w:left w:val="none" w:sz="0" w:space="0" w:color="auto"/>
        <w:bottom w:val="none" w:sz="0" w:space="0" w:color="auto"/>
        <w:right w:val="none" w:sz="0" w:space="0" w:color="auto"/>
      </w:divBdr>
      <w:divsChild>
        <w:div w:id="1882787983">
          <w:marLeft w:val="0"/>
          <w:marRight w:val="0"/>
          <w:marTop w:val="0"/>
          <w:marBottom w:val="360"/>
          <w:divBdr>
            <w:top w:val="none" w:sz="0" w:space="4" w:color="auto"/>
            <w:left w:val="single" w:sz="36" w:space="11" w:color="169F70"/>
            <w:bottom w:val="none" w:sz="0" w:space="4"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0935765">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3440407">
      <w:bodyDiv w:val="1"/>
      <w:marLeft w:val="0"/>
      <w:marRight w:val="0"/>
      <w:marTop w:val="0"/>
      <w:marBottom w:val="0"/>
      <w:divBdr>
        <w:top w:val="none" w:sz="0" w:space="0" w:color="auto"/>
        <w:left w:val="none" w:sz="0" w:space="0" w:color="auto"/>
        <w:bottom w:val="none" w:sz="0" w:space="0" w:color="auto"/>
        <w:right w:val="none" w:sz="0" w:space="0" w:color="auto"/>
      </w:divBdr>
      <w:divsChild>
        <w:div w:id="802044537">
          <w:marLeft w:val="-180"/>
          <w:marRight w:val="-180"/>
          <w:marTop w:val="0"/>
          <w:marBottom w:val="0"/>
          <w:divBdr>
            <w:top w:val="none" w:sz="0" w:space="0" w:color="auto"/>
            <w:left w:val="none" w:sz="0" w:space="0" w:color="auto"/>
            <w:bottom w:val="none" w:sz="0" w:space="0" w:color="auto"/>
            <w:right w:val="none" w:sz="0" w:space="0" w:color="auto"/>
          </w:divBdr>
          <w:divsChild>
            <w:div w:id="397171930">
              <w:marLeft w:val="0"/>
              <w:marRight w:val="0"/>
              <w:marTop w:val="0"/>
              <w:marBottom w:val="0"/>
              <w:divBdr>
                <w:top w:val="none" w:sz="0" w:space="0" w:color="auto"/>
                <w:left w:val="none" w:sz="0" w:space="0" w:color="auto"/>
                <w:bottom w:val="none" w:sz="0" w:space="0" w:color="auto"/>
                <w:right w:val="none" w:sz="0" w:space="0" w:color="auto"/>
              </w:divBdr>
              <w:divsChild>
                <w:div w:id="20372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672751">
      <w:bodyDiv w:val="1"/>
      <w:marLeft w:val="0"/>
      <w:marRight w:val="0"/>
      <w:marTop w:val="0"/>
      <w:marBottom w:val="0"/>
      <w:divBdr>
        <w:top w:val="none" w:sz="0" w:space="0" w:color="auto"/>
        <w:left w:val="none" w:sz="0" w:space="0" w:color="auto"/>
        <w:bottom w:val="none" w:sz="0" w:space="0" w:color="auto"/>
        <w:right w:val="none" w:sz="0" w:space="0" w:color="auto"/>
      </w:divBdr>
      <w:divsChild>
        <w:div w:id="1690834248">
          <w:marLeft w:val="0"/>
          <w:marRight w:val="0"/>
          <w:marTop w:val="0"/>
          <w:marBottom w:val="720"/>
          <w:divBdr>
            <w:top w:val="none" w:sz="0" w:space="0" w:color="auto"/>
            <w:left w:val="none" w:sz="0" w:space="0" w:color="auto"/>
            <w:bottom w:val="single" w:sz="18" w:space="15" w:color="E8E8E8"/>
            <w:right w:val="none" w:sz="0" w:space="0" w:color="auto"/>
          </w:divBdr>
        </w:div>
        <w:div w:id="1271621795">
          <w:marLeft w:val="-180"/>
          <w:marRight w:val="-180"/>
          <w:marTop w:val="0"/>
          <w:marBottom w:val="0"/>
          <w:divBdr>
            <w:top w:val="none" w:sz="0" w:space="0" w:color="auto"/>
            <w:left w:val="none" w:sz="0" w:space="0" w:color="auto"/>
            <w:bottom w:val="none" w:sz="0" w:space="0" w:color="auto"/>
            <w:right w:val="none" w:sz="0" w:space="0" w:color="auto"/>
          </w:divBdr>
          <w:divsChild>
            <w:div w:id="331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85042">
      <w:bodyDiv w:val="1"/>
      <w:marLeft w:val="0"/>
      <w:marRight w:val="0"/>
      <w:marTop w:val="0"/>
      <w:marBottom w:val="0"/>
      <w:divBdr>
        <w:top w:val="none" w:sz="0" w:space="0" w:color="auto"/>
        <w:left w:val="none" w:sz="0" w:space="0" w:color="auto"/>
        <w:bottom w:val="none" w:sz="0" w:space="0" w:color="auto"/>
        <w:right w:val="none" w:sz="0" w:space="0" w:color="auto"/>
      </w:divBdr>
      <w:divsChild>
        <w:div w:id="2138836845">
          <w:marLeft w:val="0"/>
          <w:marRight w:val="0"/>
          <w:marTop w:val="0"/>
          <w:marBottom w:val="720"/>
          <w:divBdr>
            <w:top w:val="none" w:sz="0" w:space="0" w:color="auto"/>
            <w:left w:val="none" w:sz="0" w:space="0" w:color="auto"/>
            <w:bottom w:val="none" w:sz="0" w:space="0" w:color="auto"/>
            <w:right w:val="none" w:sz="0" w:space="0" w:color="auto"/>
          </w:divBdr>
        </w:div>
      </w:divsChild>
    </w:div>
    <w:div w:id="1368145485">
      <w:bodyDiv w:val="1"/>
      <w:marLeft w:val="0"/>
      <w:marRight w:val="0"/>
      <w:marTop w:val="0"/>
      <w:marBottom w:val="0"/>
      <w:divBdr>
        <w:top w:val="none" w:sz="0" w:space="0" w:color="auto"/>
        <w:left w:val="none" w:sz="0" w:space="0" w:color="auto"/>
        <w:bottom w:val="none" w:sz="0" w:space="0" w:color="auto"/>
        <w:right w:val="none" w:sz="0" w:space="0" w:color="auto"/>
      </w:divBdr>
      <w:divsChild>
        <w:div w:id="176502873">
          <w:marLeft w:val="0"/>
          <w:marRight w:val="0"/>
          <w:marTop w:val="0"/>
          <w:marBottom w:val="0"/>
          <w:divBdr>
            <w:top w:val="none" w:sz="0" w:space="0" w:color="auto"/>
            <w:left w:val="none" w:sz="0" w:space="0" w:color="auto"/>
            <w:bottom w:val="none" w:sz="0" w:space="0" w:color="auto"/>
            <w:right w:val="none" w:sz="0" w:space="0" w:color="auto"/>
          </w:divBdr>
        </w:div>
        <w:div w:id="2088531374">
          <w:marLeft w:val="0"/>
          <w:marRight w:val="0"/>
          <w:marTop w:val="0"/>
          <w:marBottom w:val="0"/>
          <w:divBdr>
            <w:top w:val="none" w:sz="0" w:space="0" w:color="auto"/>
            <w:left w:val="none" w:sz="0" w:space="0" w:color="auto"/>
            <w:bottom w:val="none" w:sz="0" w:space="0" w:color="auto"/>
            <w:right w:val="none" w:sz="0" w:space="0" w:color="auto"/>
          </w:divBdr>
          <w:divsChild>
            <w:div w:id="188881551">
              <w:marLeft w:val="0"/>
              <w:marRight w:val="0"/>
              <w:marTop w:val="0"/>
              <w:marBottom w:val="0"/>
              <w:divBdr>
                <w:top w:val="none" w:sz="0" w:space="0" w:color="auto"/>
                <w:left w:val="none" w:sz="0" w:space="0" w:color="auto"/>
                <w:bottom w:val="none" w:sz="0" w:space="0" w:color="auto"/>
                <w:right w:val="none" w:sz="0" w:space="0" w:color="auto"/>
              </w:divBdr>
              <w:divsChild>
                <w:div w:id="1946379972">
                  <w:marLeft w:val="-180"/>
                  <w:marRight w:val="-180"/>
                  <w:marTop w:val="0"/>
                  <w:marBottom w:val="0"/>
                  <w:divBdr>
                    <w:top w:val="none" w:sz="0" w:space="0" w:color="auto"/>
                    <w:left w:val="none" w:sz="0" w:space="0" w:color="auto"/>
                    <w:bottom w:val="none" w:sz="0" w:space="0" w:color="auto"/>
                    <w:right w:val="none" w:sz="0" w:space="0" w:color="auto"/>
                  </w:divBdr>
                  <w:divsChild>
                    <w:div w:id="12184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4770954">
      <w:bodyDiv w:val="1"/>
      <w:marLeft w:val="0"/>
      <w:marRight w:val="0"/>
      <w:marTop w:val="0"/>
      <w:marBottom w:val="0"/>
      <w:divBdr>
        <w:top w:val="none" w:sz="0" w:space="0" w:color="auto"/>
        <w:left w:val="none" w:sz="0" w:space="0" w:color="auto"/>
        <w:bottom w:val="none" w:sz="0" w:space="0" w:color="auto"/>
        <w:right w:val="none" w:sz="0" w:space="0" w:color="auto"/>
      </w:divBdr>
    </w:div>
    <w:div w:id="1378092999">
      <w:bodyDiv w:val="1"/>
      <w:marLeft w:val="0"/>
      <w:marRight w:val="0"/>
      <w:marTop w:val="0"/>
      <w:marBottom w:val="0"/>
      <w:divBdr>
        <w:top w:val="none" w:sz="0" w:space="0" w:color="auto"/>
        <w:left w:val="none" w:sz="0" w:space="0" w:color="auto"/>
        <w:bottom w:val="none" w:sz="0" w:space="0" w:color="auto"/>
        <w:right w:val="none" w:sz="0" w:space="0" w:color="auto"/>
      </w:divBdr>
    </w:div>
    <w:div w:id="1382090859">
      <w:bodyDiv w:val="1"/>
      <w:marLeft w:val="0"/>
      <w:marRight w:val="0"/>
      <w:marTop w:val="0"/>
      <w:marBottom w:val="0"/>
      <w:divBdr>
        <w:top w:val="none" w:sz="0" w:space="0" w:color="auto"/>
        <w:left w:val="none" w:sz="0" w:space="0" w:color="auto"/>
        <w:bottom w:val="none" w:sz="0" w:space="0" w:color="auto"/>
        <w:right w:val="none" w:sz="0" w:space="0" w:color="auto"/>
      </w:divBdr>
      <w:divsChild>
        <w:div w:id="1479108357">
          <w:marLeft w:val="0"/>
          <w:marRight w:val="0"/>
          <w:marTop w:val="0"/>
          <w:marBottom w:val="0"/>
          <w:divBdr>
            <w:top w:val="none" w:sz="0" w:space="0" w:color="auto"/>
            <w:left w:val="none" w:sz="0" w:space="0" w:color="auto"/>
            <w:bottom w:val="none" w:sz="0" w:space="0" w:color="auto"/>
            <w:right w:val="none" w:sz="0" w:space="0" w:color="auto"/>
          </w:divBdr>
        </w:div>
      </w:divsChild>
    </w:div>
    <w:div w:id="1382679889">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0605">
      <w:bodyDiv w:val="1"/>
      <w:marLeft w:val="0"/>
      <w:marRight w:val="0"/>
      <w:marTop w:val="0"/>
      <w:marBottom w:val="0"/>
      <w:divBdr>
        <w:top w:val="none" w:sz="0" w:space="0" w:color="auto"/>
        <w:left w:val="none" w:sz="0" w:space="0" w:color="auto"/>
        <w:bottom w:val="none" w:sz="0" w:space="0" w:color="auto"/>
        <w:right w:val="none" w:sz="0" w:space="0" w:color="auto"/>
      </w:divBdr>
      <w:divsChild>
        <w:div w:id="909540383">
          <w:marLeft w:val="0"/>
          <w:marRight w:val="0"/>
          <w:marTop w:val="0"/>
          <w:marBottom w:val="0"/>
          <w:divBdr>
            <w:top w:val="none" w:sz="0" w:space="0" w:color="auto"/>
            <w:left w:val="none" w:sz="0" w:space="0" w:color="auto"/>
            <w:bottom w:val="none" w:sz="0" w:space="0" w:color="auto"/>
            <w:right w:val="none" w:sz="0" w:space="0" w:color="auto"/>
          </w:divBdr>
          <w:divsChild>
            <w:div w:id="1557814914">
              <w:marLeft w:val="0"/>
              <w:marRight w:val="0"/>
              <w:marTop w:val="0"/>
              <w:marBottom w:val="0"/>
              <w:divBdr>
                <w:top w:val="none" w:sz="0" w:space="0" w:color="auto"/>
                <w:left w:val="none" w:sz="0" w:space="0" w:color="auto"/>
                <w:bottom w:val="none" w:sz="0" w:space="0" w:color="auto"/>
                <w:right w:val="none" w:sz="0" w:space="0" w:color="auto"/>
              </w:divBdr>
            </w:div>
          </w:divsChild>
        </w:div>
        <w:div w:id="752169886">
          <w:marLeft w:val="0"/>
          <w:marRight w:val="0"/>
          <w:marTop w:val="0"/>
          <w:marBottom w:val="0"/>
          <w:divBdr>
            <w:top w:val="none" w:sz="0" w:space="0" w:color="auto"/>
            <w:left w:val="none" w:sz="0" w:space="0" w:color="auto"/>
            <w:bottom w:val="none" w:sz="0" w:space="0" w:color="auto"/>
            <w:right w:val="none" w:sz="0" w:space="0" w:color="auto"/>
          </w:divBdr>
          <w:divsChild>
            <w:div w:id="1964116211">
              <w:marLeft w:val="0"/>
              <w:marRight w:val="0"/>
              <w:marTop w:val="0"/>
              <w:marBottom w:val="0"/>
              <w:divBdr>
                <w:top w:val="none" w:sz="0" w:space="0" w:color="auto"/>
                <w:left w:val="none" w:sz="0" w:space="0" w:color="auto"/>
                <w:bottom w:val="none" w:sz="0" w:space="0" w:color="auto"/>
                <w:right w:val="none" w:sz="0" w:space="0" w:color="auto"/>
              </w:divBdr>
              <w:divsChild>
                <w:div w:id="1443457555">
                  <w:marLeft w:val="0"/>
                  <w:marRight w:val="0"/>
                  <w:marTop w:val="0"/>
                  <w:marBottom w:val="0"/>
                  <w:divBdr>
                    <w:top w:val="none" w:sz="0" w:space="0" w:color="auto"/>
                    <w:left w:val="none" w:sz="0" w:space="0" w:color="auto"/>
                    <w:bottom w:val="none" w:sz="0" w:space="0" w:color="auto"/>
                    <w:right w:val="none" w:sz="0" w:space="0" w:color="auto"/>
                  </w:divBdr>
                </w:div>
              </w:divsChild>
            </w:div>
            <w:div w:id="1632830212">
              <w:marLeft w:val="0"/>
              <w:marRight w:val="0"/>
              <w:marTop w:val="0"/>
              <w:marBottom w:val="0"/>
              <w:divBdr>
                <w:top w:val="none" w:sz="0" w:space="0" w:color="auto"/>
                <w:left w:val="none" w:sz="0" w:space="0" w:color="auto"/>
                <w:bottom w:val="none" w:sz="0" w:space="0" w:color="auto"/>
                <w:right w:val="none" w:sz="0" w:space="0" w:color="auto"/>
              </w:divBdr>
            </w:div>
          </w:divsChild>
        </w:div>
        <w:div w:id="1303852326">
          <w:marLeft w:val="0"/>
          <w:marRight w:val="0"/>
          <w:marTop w:val="0"/>
          <w:marBottom w:val="0"/>
          <w:divBdr>
            <w:top w:val="none" w:sz="0" w:space="0" w:color="auto"/>
            <w:left w:val="none" w:sz="0" w:space="0" w:color="auto"/>
            <w:bottom w:val="none" w:sz="0" w:space="0" w:color="auto"/>
            <w:right w:val="none" w:sz="0" w:space="0" w:color="auto"/>
          </w:divBdr>
          <w:divsChild>
            <w:div w:id="835614593">
              <w:marLeft w:val="0"/>
              <w:marRight w:val="0"/>
              <w:marTop w:val="0"/>
              <w:marBottom w:val="0"/>
              <w:divBdr>
                <w:top w:val="none" w:sz="0" w:space="0" w:color="auto"/>
                <w:left w:val="none" w:sz="0" w:space="0" w:color="auto"/>
                <w:bottom w:val="none" w:sz="0" w:space="0" w:color="auto"/>
                <w:right w:val="none" w:sz="0" w:space="0" w:color="auto"/>
              </w:divBdr>
              <w:divsChild>
                <w:div w:id="1278290761">
                  <w:marLeft w:val="0"/>
                  <w:marRight w:val="0"/>
                  <w:marTop w:val="0"/>
                  <w:marBottom w:val="0"/>
                  <w:divBdr>
                    <w:top w:val="none" w:sz="0" w:space="0" w:color="auto"/>
                    <w:left w:val="none" w:sz="0" w:space="0" w:color="auto"/>
                    <w:bottom w:val="none" w:sz="0" w:space="0" w:color="auto"/>
                    <w:right w:val="none" w:sz="0" w:space="0" w:color="auto"/>
                  </w:divBdr>
                </w:div>
              </w:divsChild>
            </w:div>
            <w:div w:id="724571693">
              <w:marLeft w:val="0"/>
              <w:marRight w:val="0"/>
              <w:marTop w:val="0"/>
              <w:marBottom w:val="0"/>
              <w:divBdr>
                <w:top w:val="none" w:sz="0" w:space="0" w:color="auto"/>
                <w:left w:val="none" w:sz="0" w:space="0" w:color="auto"/>
                <w:bottom w:val="none" w:sz="0" w:space="0" w:color="auto"/>
                <w:right w:val="none" w:sz="0" w:space="0" w:color="auto"/>
              </w:divBdr>
            </w:div>
          </w:divsChild>
        </w:div>
        <w:div w:id="1504320581">
          <w:marLeft w:val="0"/>
          <w:marRight w:val="0"/>
          <w:marTop w:val="0"/>
          <w:marBottom w:val="0"/>
          <w:divBdr>
            <w:top w:val="none" w:sz="0" w:space="0" w:color="auto"/>
            <w:left w:val="none" w:sz="0" w:space="0" w:color="auto"/>
            <w:bottom w:val="none" w:sz="0" w:space="0" w:color="auto"/>
            <w:right w:val="none" w:sz="0" w:space="0" w:color="auto"/>
          </w:divBdr>
          <w:divsChild>
            <w:div w:id="546184008">
              <w:marLeft w:val="0"/>
              <w:marRight w:val="0"/>
              <w:marTop w:val="0"/>
              <w:marBottom w:val="0"/>
              <w:divBdr>
                <w:top w:val="none" w:sz="0" w:space="0" w:color="auto"/>
                <w:left w:val="none" w:sz="0" w:space="0" w:color="auto"/>
                <w:bottom w:val="none" w:sz="0" w:space="0" w:color="auto"/>
                <w:right w:val="none" w:sz="0" w:space="0" w:color="auto"/>
              </w:divBdr>
              <w:divsChild>
                <w:div w:id="2130783309">
                  <w:marLeft w:val="0"/>
                  <w:marRight w:val="0"/>
                  <w:marTop w:val="0"/>
                  <w:marBottom w:val="0"/>
                  <w:divBdr>
                    <w:top w:val="none" w:sz="0" w:space="0" w:color="auto"/>
                    <w:left w:val="none" w:sz="0" w:space="0" w:color="auto"/>
                    <w:bottom w:val="none" w:sz="0" w:space="0" w:color="auto"/>
                    <w:right w:val="none" w:sz="0" w:space="0" w:color="auto"/>
                  </w:divBdr>
                </w:div>
              </w:divsChild>
            </w:div>
            <w:div w:id="633602464">
              <w:marLeft w:val="0"/>
              <w:marRight w:val="0"/>
              <w:marTop w:val="0"/>
              <w:marBottom w:val="0"/>
              <w:divBdr>
                <w:top w:val="none" w:sz="0" w:space="0" w:color="auto"/>
                <w:left w:val="none" w:sz="0" w:space="0" w:color="auto"/>
                <w:bottom w:val="none" w:sz="0" w:space="0" w:color="auto"/>
                <w:right w:val="none" w:sz="0" w:space="0" w:color="auto"/>
              </w:divBdr>
            </w:div>
          </w:divsChild>
        </w:div>
        <w:div w:id="2080246703">
          <w:marLeft w:val="0"/>
          <w:marRight w:val="0"/>
          <w:marTop w:val="0"/>
          <w:marBottom w:val="0"/>
          <w:divBdr>
            <w:top w:val="none" w:sz="0" w:space="0" w:color="auto"/>
            <w:left w:val="none" w:sz="0" w:space="0" w:color="auto"/>
            <w:bottom w:val="none" w:sz="0" w:space="0" w:color="auto"/>
            <w:right w:val="none" w:sz="0" w:space="0" w:color="auto"/>
          </w:divBdr>
          <w:divsChild>
            <w:div w:id="974681984">
              <w:marLeft w:val="0"/>
              <w:marRight w:val="0"/>
              <w:marTop w:val="0"/>
              <w:marBottom w:val="0"/>
              <w:divBdr>
                <w:top w:val="none" w:sz="0" w:space="0" w:color="auto"/>
                <w:left w:val="none" w:sz="0" w:space="0" w:color="auto"/>
                <w:bottom w:val="none" w:sz="0" w:space="0" w:color="auto"/>
                <w:right w:val="none" w:sz="0" w:space="0" w:color="auto"/>
              </w:divBdr>
              <w:divsChild>
                <w:div w:id="159852201">
                  <w:marLeft w:val="0"/>
                  <w:marRight w:val="0"/>
                  <w:marTop w:val="0"/>
                  <w:marBottom w:val="0"/>
                  <w:divBdr>
                    <w:top w:val="none" w:sz="0" w:space="0" w:color="auto"/>
                    <w:left w:val="none" w:sz="0" w:space="0" w:color="auto"/>
                    <w:bottom w:val="none" w:sz="0" w:space="0" w:color="auto"/>
                    <w:right w:val="none" w:sz="0" w:space="0" w:color="auto"/>
                  </w:divBdr>
                </w:div>
              </w:divsChild>
            </w:div>
            <w:div w:id="269165130">
              <w:marLeft w:val="0"/>
              <w:marRight w:val="0"/>
              <w:marTop w:val="0"/>
              <w:marBottom w:val="0"/>
              <w:divBdr>
                <w:top w:val="none" w:sz="0" w:space="0" w:color="auto"/>
                <w:left w:val="none" w:sz="0" w:space="0" w:color="auto"/>
                <w:bottom w:val="none" w:sz="0" w:space="0" w:color="auto"/>
                <w:right w:val="none" w:sz="0" w:space="0" w:color="auto"/>
              </w:divBdr>
            </w:div>
          </w:divsChild>
        </w:div>
        <w:div w:id="368535056">
          <w:marLeft w:val="0"/>
          <w:marRight w:val="0"/>
          <w:marTop w:val="0"/>
          <w:marBottom w:val="0"/>
          <w:divBdr>
            <w:top w:val="none" w:sz="0" w:space="0" w:color="auto"/>
            <w:left w:val="none" w:sz="0" w:space="0" w:color="auto"/>
            <w:bottom w:val="none" w:sz="0" w:space="0" w:color="auto"/>
            <w:right w:val="none" w:sz="0" w:space="0" w:color="auto"/>
          </w:divBdr>
          <w:divsChild>
            <w:div w:id="1496068169">
              <w:marLeft w:val="0"/>
              <w:marRight w:val="0"/>
              <w:marTop w:val="0"/>
              <w:marBottom w:val="0"/>
              <w:divBdr>
                <w:top w:val="none" w:sz="0" w:space="0" w:color="auto"/>
                <w:left w:val="none" w:sz="0" w:space="0" w:color="auto"/>
                <w:bottom w:val="none" w:sz="0" w:space="0" w:color="auto"/>
                <w:right w:val="none" w:sz="0" w:space="0" w:color="auto"/>
              </w:divBdr>
              <w:divsChild>
                <w:div w:id="955067487">
                  <w:marLeft w:val="0"/>
                  <w:marRight w:val="0"/>
                  <w:marTop w:val="0"/>
                  <w:marBottom w:val="0"/>
                  <w:divBdr>
                    <w:top w:val="none" w:sz="0" w:space="0" w:color="auto"/>
                    <w:left w:val="none" w:sz="0" w:space="0" w:color="auto"/>
                    <w:bottom w:val="none" w:sz="0" w:space="0" w:color="auto"/>
                    <w:right w:val="none" w:sz="0" w:space="0" w:color="auto"/>
                  </w:divBdr>
                </w:div>
              </w:divsChild>
            </w:div>
            <w:div w:id="1926840945">
              <w:marLeft w:val="0"/>
              <w:marRight w:val="0"/>
              <w:marTop w:val="0"/>
              <w:marBottom w:val="0"/>
              <w:divBdr>
                <w:top w:val="none" w:sz="0" w:space="0" w:color="auto"/>
                <w:left w:val="none" w:sz="0" w:space="0" w:color="auto"/>
                <w:bottom w:val="none" w:sz="0" w:space="0" w:color="auto"/>
                <w:right w:val="none" w:sz="0" w:space="0" w:color="auto"/>
              </w:divBdr>
            </w:div>
          </w:divsChild>
        </w:div>
        <w:div w:id="1770809796">
          <w:marLeft w:val="0"/>
          <w:marRight w:val="0"/>
          <w:marTop w:val="0"/>
          <w:marBottom w:val="0"/>
          <w:divBdr>
            <w:top w:val="none" w:sz="0" w:space="0" w:color="auto"/>
            <w:left w:val="none" w:sz="0" w:space="0" w:color="auto"/>
            <w:bottom w:val="none" w:sz="0" w:space="0" w:color="auto"/>
            <w:right w:val="none" w:sz="0" w:space="0" w:color="auto"/>
          </w:divBdr>
          <w:divsChild>
            <w:div w:id="744687932">
              <w:marLeft w:val="0"/>
              <w:marRight w:val="0"/>
              <w:marTop w:val="0"/>
              <w:marBottom w:val="0"/>
              <w:divBdr>
                <w:top w:val="none" w:sz="0" w:space="0" w:color="auto"/>
                <w:left w:val="none" w:sz="0" w:space="0" w:color="auto"/>
                <w:bottom w:val="none" w:sz="0" w:space="0" w:color="auto"/>
                <w:right w:val="none" w:sz="0" w:space="0" w:color="auto"/>
              </w:divBdr>
              <w:divsChild>
                <w:div w:id="194004638">
                  <w:marLeft w:val="0"/>
                  <w:marRight w:val="0"/>
                  <w:marTop w:val="0"/>
                  <w:marBottom w:val="0"/>
                  <w:divBdr>
                    <w:top w:val="none" w:sz="0" w:space="0" w:color="auto"/>
                    <w:left w:val="none" w:sz="0" w:space="0" w:color="auto"/>
                    <w:bottom w:val="none" w:sz="0" w:space="0" w:color="auto"/>
                    <w:right w:val="none" w:sz="0" w:space="0" w:color="auto"/>
                  </w:divBdr>
                </w:div>
              </w:divsChild>
            </w:div>
            <w:div w:id="1579094493">
              <w:marLeft w:val="0"/>
              <w:marRight w:val="0"/>
              <w:marTop w:val="0"/>
              <w:marBottom w:val="0"/>
              <w:divBdr>
                <w:top w:val="none" w:sz="0" w:space="0" w:color="auto"/>
                <w:left w:val="none" w:sz="0" w:space="0" w:color="auto"/>
                <w:bottom w:val="none" w:sz="0" w:space="0" w:color="auto"/>
                <w:right w:val="none" w:sz="0" w:space="0" w:color="auto"/>
              </w:divBdr>
            </w:div>
          </w:divsChild>
        </w:div>
        <w:div w:id="1585605646">
          <w:marLeft w:val="0"/>
          <w:marRight w:val="0"/>
          <w:marTop w:val="0"/>
          <w:marBottom w:val="0"/>
          <w:divBdr>
            <w:top w:val="none" w:sz="0" w:space="0" w:color="auto"/>
            <w:left w:val="none" w:sz="0" w:space="0" w:color="auto"/>
            <w:bottom w:val="none" w:sz="0" w:space="0" w:color="auto"/>
            <w:right w:val="none" w:sz="0" w:space="0" w:color="auto"/>
          </w:divBdr>
          <w:divsChild>
            <w:div w:id="1327635863">
              <w:marLeft w:val="0"/>
              <w:marRight w:val="0"/>
              <w:marTop w:val="0"/>
              <w:marBottom w:val="0"/>
              <w:divBdr>
                <w:top w:val="none" w:sz="0" w:space="0" w:color="auto"/>
                <w:left w:val="none" w:sz="0" w:space="0" w:color="auto"/>
                <w:bottom w:val="none" w:sz="0" w:space="0" w:color="auto"/>
                <w:right w:val="none" w:sz="0" w:space="0" w:color="auto"/>
              </w:divBdr>
              <w:divsChild>
                <w:div w:id="998383186">
                  <w:marLeft w:val="0"/>
                  <w:marRight w:val="0"/>
                  <w:marTop w:val="0"/>
                  <w:marBottom w:val="0"/>
                  <w:divBdr>
                    <w:top w:val="none" w:sz="0" w:space="0" w:color="auto"/>
                    <w:left w:val="none" w:sz="0" w:space="0" w:color="auto"/>
                    <w:bottom w:val="none" w:sz="0" w:space="0" w:color="auto"/>
                    <w:right w:val="none" w:sz="0" w:space="0" w:color="auto"/>
                  </w:divBdr>
                </w:div>
              </w:divsChild>
            </w:div>
            <w:div w:id="1002245667">
              <w:marLeft w:val="0"/>
              <w:marRight w:val="0"/>
              <w:marTop w:val="0"/>
              <w:marBottom w:val="0"/>
              <w:divBdr>
                <w:top w:val="none" w:sz="0" w:space="0" w:color="auto"/>
                <w:left w:val="none" w:sz="0" w:space="0" w:color="auto"/>
                <w:bottom w:val="none" w:sz="0" w:space="0" w:color="auto"/>
                <w:right w:val="none" w:sz="0" w:space="0" w:color="auto"/>
              </w:divBdr>
            </w:div>
          </w:divsChild>
        </w:div>
        <w:div w:id="875696501">
          <w:marLeft w:val="0"/>
          <w:marRight w:val="0"/>
          <w:marTop w:val="0"/>
          <w:marBottom w:val="0"/>
          <w:divBdr>
            <w:top w:val="none" w:sz="0" w:space="0" w:color="auto"/>
            <w:left w:val="none" w:sz="0" w:space="0" w:color="auto"/>
            <w:bottom w:val="none" w:sz="0" w:space="0" w:color="auto"/>
            <w:right w:val="none" w:sz="0" w:space="0" w:color="auto"/>
          </w:divBdr>
          <w:divsChild>
            <w:div w:id="1596744991">
              <w:marLeft w:val="0"/>
              <w:marRight w:val="0"/>
              <w:marTop w:val="0"/>
              <w:marBottom w:val="0"/>
              <w:divBdr>
                <w:top w:val="none" w:sz="0" w:space="0" w:color="auto"/>
                <w:left w:val="none" w:sz="0" w:space="0" w:color="auto"/>
                <w:bottom w:val="none" w:sz="0" w:space="0" w:color="auto"/>
                <w:right w:val="none" w:sz="0" w:space="0" w:color="auto"/>
              </w:divBdr>
              <w:divsChild>
                <w:div w:id="1823740755">
                  <w:marLeft w:val="0"/>
                  <w:marRight w:val="0"/>
                  <w:marTop w:val="0"/>
                  <w:marBottom w:val="0"/>
                  <w:divBdr>
                    <w:top w:val="none" w:sz="0" w:space="0" w:color="auto"/>
                    <w:left w:val="none" w:sz="0" w:space="0" w:color="auto"/>
                    <w:bottom w:val="none" w:sz="0" w:space="0" w:color="auto"/>
                    <w:right w:val="none" w:sz="0" w:space="0" w:color="auto"/>
                  </w:divBdr>
                </w:div>
              </w:divsChild>
            </w:div>
            <w:div w:id="20899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48421">
      <w:bodyDiv w:val="1"/>
      <w:marLeft w:val="0"/>
      <w:marRight w:val="0"/>
      <w:marTop w:val="0"/>
      <w:marBottom w:val="0"/>
      <w:divBdr>
        <w:top w:val="none" w:sz="0" w:space="0" w:color="auto"/>
        <w:left w:val="none" w:sz="0" w:space="0" w:color="auto"/>
        <w:bottom w:val="none" w:sz="0" w:space="0" w:color="auto"/>
        <w:right w:val="none" w:sz="0" w:space="0" w:color="auto"/>
      </w:divBdr>
      <w:divsChild>
        <w:div w:id="1443458985">
          <w:marLeft w:val="-180"/>
          <w:marRight w:val="-180"/>
          <w:marTop w:val="0"/>
          <w:marBottom w:val="0"/>
          <w:divBdr>
            <w:top w:val="none" w:sz="0" w:space="0" w:color="auto"/>
            <w:left w:val="none" w:sz="0" w:space="0" w:color="auto"/>
            <w:bottom w:val="none" w:sz="0" w:space="0" w:color="auto"/>
            <w:right w:val="none" w:sz="0" w:space="0" w:color="auto"/>
          </w:divBdr>
          <w:divsChild>
            <w:div w:id="550075593">
              <w:marLeft w:val="0"/>
              <w:marRight w:val="0"/>
              <w:marTop w:val="0"/>
              <w:marBottom w:val="0"/>
              <w:divBdr>
                <w:top w:val="none" w:sz="0" w:space="0" w:color="auto"/>
                <w:left w:val="none" w:sz="0" w:space="0" w:color="auto"/>
                <w:bottom w:val="none" w:sz="0" w:space="0" w:color="auto"/>
                <w:right w:val="none" w:sz="0" w:space="0" w:color="auto"/>
              </w:divBdr>
              <w:divsChild>
                <w:div w:id="71947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0400029">
      <w:bodyDiv w:val="1"/>
      <w:marLeft w:val="0"/>
      <w:marRight w:val="0"/>
      <w:marTop w:val="0"/>
      <w:marBottom w:val="0"/>
      <w:divBdr>
        <w:top w:val="none" w:sz="0" w:space="0" w:color="auto"/>
        <w:left w:val="none" w:sz="0" w:space="0" w:color="auto"/>
        <w:bottom w:val="none" w:sz="0" w:space="0" w:color="auto"/>
        <w:right w:val="none" w:sz="0" w:space="0" w:color="auto"/>
      </w:divBdr>
      <w:divsChild>
        <w:div w:id="547185304">
          <w:marLeft w:val="0"/>
          <w:marRight w:val="0"/>
          <w:marTop w:val="0"/>
          <w:marBottom w:val="375"/>
          <w:divBdr>
            <w:top w:val="none" w:sz="0" w:space="0" w:color="auto"/>
            <w:left w:val="none" w:sz="0" w:space="0" w:color="auto"/>
            <w:bottom w:val="none" w:sz="0" w:space="0" w:color="auto"/>
            <w:right w:val="none" w:sz="0" w:space="0" w:color="auto"/>
          </w:divBdr>
          <w:divsChild>
            <w:div w:id="1607543408">
              <w:marLeft w:val="0"/>
              <w:marRight w:val="0"/>
              <w:marTop w:val="0"/>
              <w:marBottom w:val="0"/>
              <w:divBdr>
                <w:top w:val="none" w:sz="0" w:space="0" w:color="auto"/>
                <w:left w:val="none" w:sz="0" w:space="0" w:color="auto"/>
                <w:bottom w:val="none" w:sz="0" w:space="0" w:color="auto"/>
                <w:right w:val="none" w:sz="0" w:space="0" w:color="auto"/>
              </w:divBdr>
              <w:divsChild>
                <w:div w:id="4874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35359">
          <w:marLeft w:val="0"/>
          <w:marRight w:val="0"/>
          <w:marTop w:val="0"/>
          <w:marBottom w:val="0"/>
          <w:divBdr>
            <w:top w:val="none" w:sz="0" w:space="0" w:color="auto"/>
            <w:left w:val="none" w:sz="0" w:space="0" w:color="auto"/>
            <w:bottom w:val="none" w:sz="0" w:space="0" w:color="auto"/>
            <w:right w:val="none" w:sz="0" w:space="0" w:color="auto"/>
          </w:divBdr>
          <w:divsChild>
            <w:div w:id="1933928641">
              <w:marLeft w:val="0"/>
              <w:marRight w:val="0"/>
              <w:marTop w:val="0"/>
              <w:marBottom w:val="0"/>
              <w:divBdr>
                <w:top w:val="none" w:sz="0" w:space="0" w:color="auto"/>
                <w:left w:val="none" w:sz="0" w:space="0" w:color="auto"/>
                <w:bottom w:val="none" w:sz="0" w:space="0" w:color="auto"/>
                <w:right w:val="none" w:sz="0" w:space="0" w:color="auto"/>
              </w:divBdr>
              <w:divsChild>
                <w:div w:id="325087276">
                  <w:marLeft w:val="-180"/>
                  <w:marRight w:val="-180"/>
                  <w:marTop w:val="0"/>
                  <w:marBottom w:val="0"/>
                  <w:divBdr>
                    <w:top w:val="none" w:sz="0" w:space="0" w:color="auto"/>
                    <w:left w:val="none" w:sz="0" w:space="0" w:color="auto"/>
                    <w:bottom w:val="none" w:sz="0" w:space="0" w:color="auto"/>
                    <w:right w:val="none" w:sz="0" w:space="0" w:color="auto"/>
                  </w:divBdr>
                  <w:divsChild>
                    <w:div w:id="27919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177571">
      <w:bodyDiv w:val="1"/>
      <w:marLeft w:val="0"/>
      <w:marRight w:val="0"/>
      <w:marTop w:val="0"/>
      <w:marBottom w:val="0"/>
      <w:divBdr>
        <w:top w:val="none" w:sz="0" w:space="0" w:color="auto"/>
        <w:left w:val="none" w:sz="0" w:space="0" w:color="auto"/>
        <w:bottom w:val="none" w:sz="0" w:space="0" w:color="auto"/>
        <w:right w:val="none" w:sz="0" w:space="0" w:color="auto"/>
      </w:divBdr>
    </w:div>
    <w:div w:id="1401824630">
      <w:bodyDiv w:val="1"/>
      <w:marLeft w:val="0"/>
      <w:marRight w:val="0"/>
      <w:marTop w:val="0"/>
      <w:marBottom w:val="0"/>
      <w:divBdr>
        <w:top w:val="none" w:sz="0" w:space="0" w:color="auto"/>
        <w:left w:val="none" w:sz="0" w:space="0" w:color="auto"/>
        <w:bottom w:val="none" w:sz="0" w:space="0" w:color="auto"/>
        <w:right w:val="none" w:sz="0" w:space="0" w:color="auto"/>
      </w:divBdr>
      <w:divsChild>
        <w:div w:id="408625865">
          <w:marLeft w:val="0"/>
          <w:marRight w:val="0"/>
          <w:marTop w:val="0"/>
          <w:marBottom w:val="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04207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558441">
      <w:bodyDiv w:val="1"/>
      <w:marLeft w:val="0"/>
      <w:marRight w:val="0"/>
      <w:marTop w:val="0"/>
      <w:marBottom w:val="0"/>
      <w:divBdr>
        <w:top w:val="none" w:sz="0" w:space="0" w:color="auto"/>
        <w:left w:val="none" w:sz="0" w:space="0" w:color="auto"/>
        <w:bottom w:val="none" w:sz="0" w:space="0" w:color="auto"/>
        <w:right w:val="none" w:sz="0" w:space="0" w:color="auto"/>
      </w:divBdr>
      <w:divsChild>
        <w:div w:id="510533545">
          <w:marLeft w:val="0"/>
          <w:marRight w:val="0"/>
          <w:marTop w:val="0"/>
          <w:marBottom w:val="0"/>
          <w:divBdr>
            <w:top w:val="none" w:sz="0" w:space="0" w:color="auto"/>
            <w:left w:val="none" w:sz="0" w:space="0" w:color="auto"/>
            <w:bottom w:val="none" w:sz="0" w:space="0" w:color="auto"/>
            <w:right w:val="none" w:sz="0" w:space="0" w:color="auto"/>
          </w:divBdr>
        </w:div>
        <w:div w:id="1681347385">
          <w:marLeft w:val="-180"/>
          <w:marRight w:val="-180"/>
          <w:marTop w:val="0"/>
          <w:marBottom w:val="0"/>
          <w:divBdr>
            <w:top w:val="none" w:sz="0" w:space="0" w:color="auto"/>
            <w:left w:val="none" w:sz="0" w:space="0" w:color="auto"/>
            <w:bottom w:val="none" w:sz="0" w:space="0" w:color="auto"/>
            <w:right w:val="none" w:sz="0" w:space="0" w:color="auto"/>
          </w:divBdr>
          <w:divsChild>
            <w:div w:id="75216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175220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73216">
      <w:bodyDiv w:val="1"/>
      <w:marLeft w:val="0"/>
      <w:marRight w:val="0"/>
      <w:marTop w:val="0"/>
      <w:marBottom w:val="0"/>
      <w:divBdr>
        <w:top w:val="none" w:sz="0" w:space="0" w:color="auto"/>
        <w:left w:val="none" w:sz="0" w:space="0" w:color="auto"/>
        <w:bottom w:val="none" w:sz="0" w:space="0" w:color="auto"/>
        <w:right w:val="none" w:sz="0" w:space="0" w:color="auto"/>
      </w:divBdr>
      <w:divsChild>
        <w:div w:id="1618944893">
          <w:marLeft w:val="0"/>
          <w:marRight w:val="0"/>
          <w:marTop w:val="0"/>
          <w:marBottom w:val="0"/>
          <w:divBdr>
            <w:top w:val="none" w:sz="0" w:space="0" w:color="auto"/>
            <w:left w:val="none" w:sz="0" w:space="0" w:color="auto"/>
            <w:bottom w:val="none" w:sz="0" w:space="0" w:color="auto"/>
            <w:right w:val="none" w:sz="0" w:space="0" w:color="auto"/>
          </w:divBdr>
          <w:divsChild>
            <w:div w:id="180584079">
              <w:marLeft w:val="0"/>
              <w:marRight w:val="0"/>
              <w:marTop w:val="0"/>
              <w:marBottom w:val="360"/>
              <w:divBdr>
                <w:top w:val="none" w:sz="0" w:space="4" w:color="auto"/>
                <w:left w:val="single" w:sz="36" w:space="11" w:color="FFE060"/>
                <w:bottom w:val="none" w:sz="0" w:space="4" w:color="auto"/>
                <w:right w:val="none" w:sz="0" w:space="0" w:color="auto"/>
              </w:divBdr>
            </w:div>
          </w:divsChild>
        </w:div>
        <w:div w:id="829830770">
          <w:marLeft w:val="0"/>
          <w:marRight w:val="0"/>
          <w:marTop w:val="0"/>
          <w:marBottom w:val="0"/>
          <w:divBdr>
            <w:top w:val="none" w:sz="0" w:space="0" w:color="auto"/>
            <w:left w:val="none" w:sz="0" w:space="0" w:color="auto"/>
            <w:bottom w:val="none" w:sz="0" w:space="0" w:color="auto"/>
            <w:right w:val="none" w:sz="0" w:space="0" w:color="auto"/>
          </w:divBdr>
          <w:divsChild>
            <w:div w:id="259414620">
              <w:marLeft w:val="0"/>
              <w:marRight w:val="0"/>
              <w:marTop w:val="0"/>
              <w:marBottom w:val="360"/>
              <w:divBdr>
                <w:top w:val="none" w:sz="0" w:space="4" w:color="auto"/>
                <w:left w:val="single" w:sz="36" w:space="11" w:color="FFE060"/>
                <w:bottom w:val="none" w:sz="0" w:space="4" w:color="auto"/>
                <w:right w:val="none" w:sz="0" w:space="0" w:color="auto"/>
              </w:divBdr>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040709">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36631330">
      <w:bodyDiv w:val="1"/>
      <w:marLeft w:val="0"/>
      <w:marRight w:val="0"/>
      <w:marTop w:val="0"/>
      <w:marBottom w:val="0"/>
      <w:divBdr>
        <w:top w:val="none" w:sz="0" w:space="0" w:color="auto"/>
        <w:left w:val="none" w:sz="0" w:space="0" w:color="auto"/>
        <w:bottom w:val="none" w:sz="0" w:space="0" w:color="auto"/>
        <w:right w:val="none" w:sz="0" w:space="0" w:color="auto"/>
      </w:divBdr>
      <w:divsChild>
        <w:div w:id="273557899">
          <w:marLeft w:val="0"/>
          <w:marRight w:val="0"/>
          <w:marTop w:val="0"/>
          <w:marBottom w:val="375"/>
          <w:divBdr>
            <w:top w:val="none" w:sz="0" w:space="0" w:color="auto"/>
            <w:left w:val="none" w:sz="0" w:space="0" w:color="auto"/>
            <w:bottom w:val="none" w:sz="0" w:space="0" w:color="auto"/>
            <w:right w:val="none" w:sz="0" w:space="0" w:color="auto"/>
          </w:divBdr>
          <w:divsChild>
            <w:div w:id="106776324">
              <w:marLeft w:val="0"/>
              <w:marRight w:val="0"/>
              <w:marTop w:val="0"/>
              <w:marBottom w:val="0"/>
              <w:divBdr>
                <w:top w:val="none" w:sz="0" w:space="0" w:color="auto"/>
                <w:left w:val="none" w:sz="0" w:space="0" w:color="auto"/>
                <w:bottom w:val="none" w:sz="0" w:space="0" w:color="auto"/>
                <w:right w:val="none" w:sz="0" w:space="0" w:color="auto"/>
              </w:divBdr>
              <w:divsChild>
                <w:div w:id="21122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0844">
          <w:marLeft w:val="0"/>
          <w:marRight w:val="0"/>
          <w:marTop w:val="0"/>
          <w:marBottom w:val="0"/>
          <w:divBdr>
            <w:top w:val="none" w:sz="0" w:space="0" w:color="auto"/>
            <w:left w:val="none" w:sz="0" w:space="0" w:color="auto"/>
            <w:bottom w:val="none" w:sz="0" w:space="0" w:color="auto"/>
            <w:right w:val="none" w:sz="0" w:space="0" w:color="auto"/>
          </w:divBdr>
          <w:divsChild>
            <w:div w:id="577714806">
              <w:marLeft w:val="0"/>
              <w:marRight w:val="0"/>
              <w:marTop w:val="0"/>
              <w:marBottom w:val="0"/>
              <w:divBdr>
                <w:top w:val="none" w:sz="0" w:space="0" w:color="auto"/>
                <w:left w:val="none" w:sz="0" w:space="0" w:color="auto"/>
                <w:bottom w:val="none" w:sz="0" w:space="0" w:color="auto"/>
                <w:right w:val="none" w:sz="0" w:space="0" w:color="auto"/>
              </w:divBdr>
              <w:divsChild>
                <w:div w:id="107743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104738">
      <w:bodyDiv w:val="1"/>
      <w:marLeft w:val="0"/>
      <w:marRight w:val="0"/>
      <w:marTop w:val="0"/>
      <w:marBottom w:val="0"/>
      <w:divBdr>
        <w:top w:val="none" w:sz="0" w:space="0" w:color="auto"/>
        <w:left w:val="none" w:sz="0" w:space="0" w:color="auto"/>
        <w:bottom w:val="none" w:sz="0" w:space="0" w:color="auto"/>
        <w:right w:val="none" w:sz="0" w:space="0" w:color="auto"/>
      </w:divBdr>
      <w:divsChild>
        <w:div w:id="1521622569">
          <w:marLeft w:val="0"/>
          <w:marRight w:val="0"/>
          <w:marTop w:val="0"/>
          <w:marBottom w:val="0"/>
          <w:divBdr>
            <w:top w:val="none" w:sz="0" w:space="0" w:color="auto"/>
            <w:left w:val="none" w:sz="0" w:space="0" w:color="auto"/>
            <w:bottom w:val="none" w:sz="0" w:space="0" w:color="auto"/>
            <w:right w:val="none" w:sz="0" w:space="0" w:color="auto"/>
          </w:divBdr>
        </w:div>
      </w:divsChild>
    </w:div>
    <w:div w:id="1444882503">
      <w:bodyDiv w:val="1"/>
      <w:marLeft w:val="0"/>
      <w:marRight w:val="0"/>
      <w:marTop w:val="0"/>
      <w:marBottom w:val="0"/>
      <w:divBdr>
        <w:top w:val="none" w:sz="0" w:space="0" w:color="auto"/>
        <w:left w:val="none" w:sz="0" w:space="0" w:color="auto"/>
        <w:bottom w:val="none" w:sz="0" w:space="0" w:color="auto"/>
        <w:right w:val="none" w:sz="0" w:space="0" w:color="auto"/>
      </w:divBdr>
    </w:div>
    <w:div w:id="1445609713">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48887354">
      <w:bodyDiv w:val="1"/>
      <w:marLeft w:val="0"/>
      <w:marRight w:val="0"/>
      <w:marTop w:val="0"/>
      <w:marBottom w:val="0"/>
      <w:divBdr>
        <w:top w:val="none" w:sz="0" w:space="0" w:color="auto"/>
        <w:left w:val="none" w:sz="0" w:space="0" w:color="auto"/>
        <w:bottom w:val="none" w:sz="0" w:space="0" w:color="auto"/>
        <w:right w:val="none" w:sz="0" w:space="0" w:color="auto"/>
      </w:divBdr>
      <w:divsChild>
        <w:div w:id="1282225433">
          <w:marLeft w:val="0"/>
          <w:marRight w:val="0"/>
          <w:marTop w:val="0"/>
          <w:marBottom w:val="0"/>
          <w:divBdr>
            <w:top w:val="none" w:sz="0" w:space="0" w:color="auto"/>
            <w:left w:val="none" w:sz="0" w:space="0" w:color="auto"/>
            <w:bottom w:val="none" w:sz="0" w:space="0" w:color="auto"/>
            <w:right w:val="none" w:sz="0" w:space="0" w:color="auto"/>
          </w:divBdr>
        </w:div>
        <w:div w:id="520778004">
          <w:marLeft w:val="0"/>
          <w:marRight w:val="0"/>
          <w:marTop w:val="0"/>
          <w:marBottom w:val="0"/>
          <w:divBdr>
            <w:top w:val="none" w:sz="0" w:space="0" w:color="auto"/>
            <w:left w:val="none" w:sz="0" w:space="0" w:color="auto"/>
            <w:bottom w:val="none" w:sz="0" w:space="0" w:color="auto"/>
            <w:right w:val="none" w:sz="0" w:space="0" w:color="auto"/>
          </w:divBdr>
        </w:div>
        <w:div w:id="736788077">
          <w:marLeft w:val="0"/>
          <w:marRight w:val="0"/>
          <w:marTop w:val="0"/>
          <w:marBottom w:val="0"/>
          <w:divBdr>
            <w:top w:val="none" w:sz="0" w:space="0" w:color="auto"/>
            <w:left w:val="none" w:sz="0" w:space="0" w:color="auto"/>
            <w:bottom w:val="none" w:sz="0" w:space="0" w:color="auto"/>
            <w:right w:val="none" w:sz="0" w:space="0" w:color="auto"/>
          </w:divBdr>
        </w:div>
        <w:div w:id="1515878029">
          <w:marLeft w:val="0"/>
          <w:marRight w:val="0"/>
          <w:marTop w:val="0"/>
          <w:marBottom w:val="0"/>
          <w:divBdr>
            <w:top w:val="none" w:sz="0" w:space="0" w:color="auto"/>
            <w:left w:val="none" w:sz="0" w:space="0" w:color="auto"/>
            <w:bottom w:val="none" w:sz="0" w:space="0" w:color="auto"/>
            <w:right w:val="none" w:sz="0" w:space="0" w:color="auto"/>
          </w:divBdr>
        </w:div>
        <w:div w:id="843280553">
          <w:marLeft w:val="0"/>
          <w:marRight w:val="0"/>
          <w:marTop w:val="0"/>
          <w:marBottom w:val="0"/>
          <w:divBdr>
            <w:top w:val="none" w:sz="0" w:space="0" w:color="auto"/>
            <w:left w:val="none" w:sz="0" w:space="0" w:color="auto"/>
            <w:bottom w:val="none" w:sz="0" w:space="0" w:color="auto"/>
            <w:right w:val="none" w:sz="0" w:space="0" w:color="auto"/>
          </w:divBdr>
        </w:div>
        <w:div w:id="449278360">
          <w:marLeft w:val="0"/>
          <w:marRight w:val="0"/>
          <w:marTop w:val="0"/>
          <w:marBottom w:val="0"/>
          <w:divBdr>
            <w:top w:val="none" w:sz="0" w:space="0" w:color="auto"/>
            <w:left w:val="none" w:sz="0" w:space="0" w:color="auto"/>
            <w:bottom w:val="none" w:sz="0" w:space="0" w:color="auto"/>
            <w:right w:val="none" w:sz="0" w:space="0" w:color="auto"/>
          </w:divBdr>
        </w:div>
        <w:div w:id="1948460494">
          <w:marLeft w:val="0"/>
          <w:marRight w:val="0"/>
          <w:marTop w:val="0"/>
          <w:marBottom w:val="0"/>
          <w:divBdr>
            <w:top w:val="none" w:sz="0" w:space="0" w:color="auto"/>
            <w:left w:val="none" w:sz="0" w:space="0" w:color="auto"/>
            <w:bottom w:val="none" w:sz="0" w:space="0" w:color="auto"/>
            <w:right w:val="none" w:sz="0" w:space="0" w:color="auto"/>
          </w:divBdr>
        </w:div>
        <w:div w:id="1372923098">
          <w:marLeft w:val="0"/>
          <w:marRight w:val="0"/>
          <w:marTop w:val="0"/>
          <w:marBottom w:val="0"/>
          <w:divBdr>
            <w:top w:val="none" w:sz="0" w:space="0" w:color="auto"/>
            <w:left w:val="none" w:sz="0" w:space="0" w:color="auto"/>
            <w:bottom w:val="none" w:sz="0" w:space="0" w:color="auto"/>
            <w:right w:val="none" w:sz="0" w:space="0" w:color="auto"/>
          </w:divBdr>
        </w:div>
        <w:div w:id="1142893458">
          <w:marLeft w:val="0"/>
          <w:marRight w:val="0"/>
          <w:marTop w:val="0"/>
          <w:marBottom w:val="0"/>
          <w:divBdr>
            <w:top w:val="none" w:sz="0" w:space="0" w:color="auto"/>
            <w:left w:val="none" w:sz="0" w:space="0" w:color="auto"/>
            <w:bottom w:val="none" w:sz="0" w:space="0" w:color="auto"/>
            <w:right w:val="none" w:sz="0" w:space="0" w:color="auto"/>
          </w:divBdr>
        </w:div>
        <w:div w:id="77559971">
          <w:marLeft w:val="0"/>
          <w:marRight w:val="0"/>
          <w:marTop w:val="0"/>
          <w:marBottom w:val="0"/>
          <w:divBdr>
            <w:top w:val="none" w:sz="0" w:space="0" w:color="auto"/>
            <w:left w:val="none" w:sz="0" w:space="0" w:color="auto"/>
            <w:bottom w:val="none" w:sz="0" w:space="0" w:color="auto"/>
            <w:right w:val="none" w:sz="0" w:space="0" w:color="auto"/>
          </w:divBdr>
        </w:div>
        <w:div w:id="899098812">
          <w:marLeft w:val="0"/>
          <w:marRight w:val="0"/>
          <w:marTop w:val="0"/>
          <w:marBottom w:val="0"/>
          <w:divBdr>
            <w:top w:val="none" w:sz="0" w:space="0" w:color="auto"/>
            <w:left w:val="none" w:sz="0" w:space="0" w:color="auto"/>
            <w:bottom w:val="none" w:sz="0" w:space="0" w:color="auto"/>
            <w:right w:val="none" w:sz="0" w:space="0" w:color="auto"/>
          </w:divBdr>
        </w:div>
      </w:divsChild>
    </w:div>
    <w:div w:id="1453091198">
      <w:bodyDiv w:val="1"/>
      <w:marLeft w:val="0"/>
      <w:marRight w:val="0"/>
      <w:marTop w:val="0"/>
      <w:marBottom w:val="0"/>
      <w:divBdr>
        <w:top w:val="none" w:sz="0" w:space="0" w:color="auto"/>
        <w:left w:val="none" w:sz="0" w:space="0" w:color="auto"/>
        <w:bottom w:val="none" w:sz="0" w:space="0" w:color="auto"/>
        <w:right w:val="none" w:sz="0" w:space="0" w:color="auto"/>
      </w:divBdr>
      <w:divsChild>
        <w:div w:id="798884726">
          <w:marLeft w:val="0"/>
          <w:marRight w:val="0"/>
          <w:marTop w:val="0"/>
          <w:marBottom w:val="0"/>
          <w:divBdr>
            <w:top w:val="none" w:sz="0" w:space="0" w:color="auto"/>
            <w:left w:val="none" w:sz="0" w:space="0" w:color="auto"/>
            <w:bottom w:val="none" w:sz="0" w:space="0" w:color="auto"/>
            <w:right w:val="none" w:sz="0" w:space="0" w:color="auto"/>
          </w:divBdr>
        </w:div>
      </w:divsChild>
    </w:div>
    <w:div w:id="1453549656">
      <w:bodyDiv w:val="1"/>
      <w:marLeft w:val="0"/>
      <w:marRight w:val="0"/>
      <w:marTop w:val="0"/>
      <w:marBottom w:val="0"/>
      <w:divBdr>
        <w:top w:val="none" w:sz="0" w:space="0" w:color="auto"/>
        <w:left w:val="none" w:sz="0" w:space="0" w:color="auto"/>
        <w:bottom w:val="none" w:sz="0" w:space="0" w:color="auto"/>
        <w:right w:val="none" w:sz="0" w:space="0" w:color="auto"/>
      </w:divBdr>
      <w:divsChild>
        <w:div w:id="527832960">
          <w:marLeft w:val="0"/>
          <w:marRight w:val="0"/>
          <w:marTop w:val="0"/>
          <w:marBottom w:val="0"/>
          <w:divBdr>
            <w:top w:val="none" w:sz="0" w:space="0" w:color="auto"/>
            <w:left w:val="none" w:sz="0" w:space="0" w:color="auto"/>
            <w:bottom w:val="none" w:sz="0" w:space="0" w:color="auto"/>
            <w:right w:val="none" w:sz="0" w:space="0" w:color="auto"/>
          </w:divBdr>
          <w:divsChild>
            <w:div w:id="1659261538">
              <w:marLeft w:val="0"/>
              <w:marRight w:val="0"/>
              <w:marTop w:val="0"/>
              <w:marBottom w:val="180"/>
              <w:divBdr>
                <w:top w:val="none" w:sz="0" w:space="0" w:color="auto"/>
                <w:left w:val="none" w:sz="0" w:space="0" w:color="auto"/>
                <w:bottom w:val="none" w:sz="0" w:space="0" w:color="auto"/>
                <w:right w:val="none" w:sz="0" w:space="0" w:color="auto"/>
              </w:divBdr>
            </w:div>
          </w:divsChild>
        </w:div>
        <w:div w:id="1982345605">
          <w:marLeft w:val="0"/>
          <w:marRight w:val="0"/>
          <w:marTop w:val="0"/>
          <w:marBottom w:val="0"/>
          <w:divBdr>
            <w:top w:val="none" w:sz="0" w:space="0" w:color="auto"/>
            <w:left w:val="none" w:sz="0" w:space="0" w:color="auto"/>
            <w:bottom w:val="none" w:sz="0" w:space="0" w:color="auto"/>
            <w:right w:val="none" w:sz="0" w:space="0" w:color="auto"/>
          </w:divBdr>
          <w:divsChild>
            <w:div w:id="628829213">
              <w:marLeft w:val="-180"/>
              <w:marRight w:val="-180"/>
              <w:marTop w:val="0"/>
              <w:marBottom w:val="0"/>
              <w:divBdr>
                <w:top w:val="none" w:sz="0" w:space="0" w:color="auto"/>
                <w:left w:val="none" w:sz="0" w:space="0" w:color="auto"/>
                <w:bottom w:val="none" w:sz="0" w:space="0" w:color="auto"/>
                <w:right w:val="none" w:sz="0" w:space="0" w:color="auto"/>
              </w:divBdr>
              <w:divsChild>
                <w:div w:id="730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9085047">
      <w:bodyDiv w:val="1"/>
      <w:marLeft w:val="0"/>
      <w:marRight w:val="0"/>
      <w:marTop w:val="0"/>
      <w:marBottom w:val="0"/>
      <w:divBdr>
        <w:top w:val="none" w:sz="0" w:space="0" w:color="auto"/>
        <w:left w:val="none" w:sz="0" w:space="0" w:color="auto"/>
        <w:bottom w:val="none" w:sz="0" w:space="0" w:color="auto"/>
        <w:right w:val="none" w:sz="0" w:space="0" w:color="auto"/>
      </w:divBdr>
      <w:divsChild>
        <w:div w:id="729382441">
          <w:marLeft w:val="0"/>
          <w:marRight w:val="0"/>
          <w:marTop w:val="0"/>
          <w:marBottom w:val="0"/>
          <w:divBdr>
            <w:top w:val="none" w:sz="0" w:space="0" w:color="auto"/>
            <w:left w:val="none" w:sz="0" w:space="0" w:color="auto"/>
            <w:bottom w:val="none" w:sz="0" w:space="0" w:color="auto"/>
            <w:right w:val="none" w:sz="0" w:space="0" w:color="auto"/>
          </w:divBdr>
        </w:div>
        <w:div w:id="1585338817">
          <w:marLeft w:val="0"/>
          <w:marRight w:val="0"/>
          <w:marTop w:val="0"/>
          <w:marBottom w:val="0"/>
          <w:divBdr>
            <w:top w:val="none" w:sz="0" w:space="0" w:color="auto"/>
            <w:left w:val="none" w:sz="0" w:space="0" w:color="auto"/>
            <w:bottom w:val="none" w:sz="0" w:space="0" w:color="auto"/>
            <w:right w:val="none" w:sz="0" w:space="0" w:color="auto"/>
          </w:divBdr>
          <w:divsChild>
            <w:div w:id="1241402739">
              <w:marLeft w:val="0"/>
              <w:marRight w:val="0"/>
              <w:marTop w:val="0"/>
              <w:marBottom w:val="0"/>
              <w:divBdr>
                <w:top w:val="none" w:sz="0" w:space="0" w:color="auto"/>
                <w:left w:val="none" w:sz="0" w:space="0" w:color="auto"/>
                <w:bottom w:val="none" w:sz="0" w:space="0" w:color="auto"/>
                <w:right w:val="none" w:sz="0" w:space="0" w:color="auto"/>
              </w:divBdr>
              <w:divsChild>
                <w:div w:id="743836177">
                  <w:marLeft w:val="-180"/>
                  <w:marRight w:val="-180"/>
                  <w:marTop w:val="0"/>
                  <w:marBottom w:val="0"/>
                  <w:divBdr>
                    <w:top w:val="none" w:sz="0" w:space="0" w:color="auto"/>
                    <w:left w:val="none" w:sz="0" w:space="0" w:color="auto"/>
                    <w:bottom w:val="none" w:sz="0" w:space="0" w:color="auto"/>
                    <w:right w:val="none" w:sz="0" w:space="0" w:color="auto"/>
                  </w:divBdr>
                  <w:divsChild>
                    <w:div w:id="2831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048100">
      <w:bodyDiv w:val="1"/>
      <w:marLeft w:val="0"/>
      <w:marRight w:val="0"/>
      <w:marTop w:val="0"/>
      <w:marBottom w:val="0"/>
      <w:divBdr>
        <w:top w:val="none" w:sz="0" w:space="0" w:color="auto"/>
        <w:left w:val="none" w:sz="0" w:space="0" w:color="auto"/>
        <w:bottom w:val="none" w:sz="0" w:space="0" w:color="auto"/>
        <w:right w:val="none" w:sz="0" w:space="0" w:color="auto"/>
      </w:divBdr>
    </w:div>
    <w:div w:id="1475029640">
      <w:bodyDiv w:val="1"/>
      <w:marLeft w:val="0"/>
      <w:marRight w:val="0"/>
      <w:marTop w:val="0"/>
      <w:marBottom w:val="0"/>
      <w:divBdr>
        <w:top w:val="none" w:sz="0" w:space="0" w:color="auto"/>
        <w:left w:val="none" w:sz="0" w:space="0" w:color="auto"/>
        <w:bottom w:val="none" w:sz="0" w:space="0" w:color="auto"/>
        <w:right w:val="none" w:sz="0" w:space="0" w:color="auto"/>
      </w:divBdr>
      <w:divsChild>
        <w:div w:id="416295848">
          <w:marLeft w:val="0"/>
          <w:marRight w:val="0"/>
          <w:marTop w:val="0"/>
          <w:marBottom w:val="0"/>
          <w:divBdr>
            <w:top w:val="none" w:sz="0" w:space="0" w:color="auto"/>
            <w:left w:val="none" w:sz="0" w:space="0" w:color="auto"/>
            <w:bottom w:val="none" w:sz="0" w:space="0" w:color="auto"/>
            <w:right w:val="none" w:sz="0" w:space="0" w:color="auto"/>
          </w:divBdr>
        </w:div>
      </w:divsChild>
    </w:div>
    <w:div w:id="1478186726">
      <w:bodyDiv w:val="1"/>
      <w:marLeft w:val="0"/>
      <w:marRight w:val="0"/>
      <w:marTop w:val="0"/>
      <w:marBottom w:val="0"/>
      <w:divBdr>
        <w:top w:val="none" w:sz="0" w:space="0" w:color="auto"/>
        <w:left w:val="none" w:sz="0" w:space="0" w:color="auto"/>
        <w:bottom w:val="none" w:sz="0" w:space="0" w:color="auto"/>
        <w:right w:val="none" w:sz="0" w:space="0" w:color="auto"/>
      </w:divBdr>
      <w:divsChild>
        <w:div w:id="1137918104">
          <w:marLeft w:val="0"/>
          <w:marRight w:val="0"/>
          <w:marTop w:val="0"/>
          <w:marBottom w:val="0"/>
          <w:divBdr>
            <w:top w:val="none" w:sz="0" w:space="0" w:color="auto"/>
            <w:left w:val="none" w:sz="0" w:space="0" w:color="auto"/>
            <w:bottom w:val="none" w:sz="0" w:space="0" w:color="auto"/>
            <w:right w:val="none" w:sz="0" w:space="0" w:color="auto"/>
          </w:divBdr>
        </w:div>
        <w:div w:id="95949507">
          <w:marLeft w:val="-180"/>
          <w:marRight w:val="-180"/>
          <w:marTop w:val="0"/>
          <w:marBottom w:val="0"/>
          <w:divBdr>
            <w:top w:val="none" w:sz="0" w:space="0" w:color="auto"/>
            <w:left w:val="none" w:sz="0" w:space="0" w:color="auto"/>
            <w:bottom w:val="none" w:sz="0" w:space="0" w:color="auto"/>
            <w:right w:val="none" w:sz="0" w:space="0" w:color="auto"/>
          </w:divBdr>
          <w:divsChild>
            <w:div w:id="8443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71795">
      <w:bodyDiv w:val="1"/>
      <w:marLeft w:val="0"/>
      <w:marRight w:val="0"/>
      <w:marTop w:val="0"/>
      <w:marBottom w:val="0"/>
      <w:divBdr>
        <w:top w:val="none" w:sz="0" w:space="0" w:color="auto"/>
        <w:left w:val="none" w:sz="0" w:space="0" w:color="auto"/>
        <w:bottom w:val="none" w:sz="0" w:space="0" w:color="auto"/>
        <w:right w:val="none" w:sz="0" w:space="0" w:color="auto"/>
      </w:divBdr>
      <w:divsChild>
        <w:div w:id="1013537345">
          <w:marLeft w:val="-180"/>
          <w:marRight w:val="-180"/>
          <w:marTop w:val="0"/>
          <w:marBottom w:val="0"/>
          <w:divBdr>
            <w:top w:val="none" w:sz="0" w:space="0" w:color="auto"/>
            <w:left w:val="none" w:sz="0" w:space="0" w:color="auto"/>
            <w:bottom w:val="none" w:sz="0" w:space="0" w:color="auto"/>
            <w:right w:val="none" w:sz="0" w:space="0" w:color="auto"/>
          </w:divBdr>
        </w:div>
        <w:div w:id="217860146">
          <w:marLeft w:val="-180"/>
          <w:marRight w:val="-180"/>
          <w:marTop w:val="0"/>
          <w:marBottom w:val="0"/>
          <w:divBdr>
            <w:top w:val="none" w:sz="0" w:space="0" w:color="auto"/>
            <w:left w:val="none" w:sz="0" w:space="0" w:color="auto"/>
            <w:bottom w:val="none" w:sz="0" w:space="0" w:color="auto"/>
            <w:right w:val="none" w:sz="0" w:space="0" w:color="auto"/>
          </w:divBdr>
        </w:div>
        <w:div w:id="1180924288">
          <w:marLeft w:val="-180"/>
          <w:marRight w:val="-180"/>
          <w:marTop w:val="0"/>
          <w:marBottom w:val="0"/>
          <w:divBdr>
            <w:top w:val="none" w:sz="0" w:space="0" w:color="auto"/>
            <w:left w:val="none" w:sz="0" w:space="0" w:color="auto"/>
            <w:bottom w:val="none" w:sz="0" w:space="0" w:color="auto"/>
            <w:right w:val="none" w:sz="0" w:space="0" w:color="auto"/>
          </w:divBdr>
        </w:div>
        <w:div w:id="1260794892">
          <w:marLeft w:val="-180"/>
          <w:marRight w:val="-180"/>
          <w:marTop w:val="0"/>
          <w:marBottom w:val="0"/>
          <w:divBdr>
            <w:top w:val="none" w:sz="0" w:space="0" w:color="auto"/>
            <w:left w:val="none" w:sz="0" w:space="0" w:color="auto"/>
            <w:bottom w:val="none" w:sz="0" w:space="0" w:color="auto"/>
            <w:right w:val="none" w:sz="0" w:space="0" w:color="auto"/>
          </w:divBdr>
        </w:div>
      </w:divsChild>
    </w:div>
    <w:div w:id="1489057744">
      <w:bodyDiv w:val="1"/>
      <w:marLeft w:val="0"/>
      <w:marRight w:val="0"/>
      <w:marTop w:val="0"/>
      <w:marBottom w:val="0"/>
      <w:divBdr>
        <w:top w:val="none" w:sz="0" w:space="0" w:color="auto"/>
        <w:left w:val="none" w:sz="0" w:space="0" w:color="auto"/>
        <w:bottom w:val="none" w:sz="0" w:space="0" w:color="auto"/>
        <w:right w:val="none" w:sz="0" w:space="0" w:color="auto"/>
      </w:divBdr>
      <w:divsChild>
        <w:div w:id="917128039">
          <w:marLeft w:val="0"/>
          <w:marRight w:val="0"/>
          <w:marTop w:val="0"/>
          <w:marBottom w:val="720"/>
          <w:divBdr>
            <w:top w:val="none" w:sz="0" w:space="0" w:color="auto"/>
            <w:left w:val="none" w:sz="0" w:space="0" w:color="auto"/>
            <w:bottom w:val="none" w:sz="0" w:space="0" w:color="auto"/>
            <w:right w:val="none" w:sz="0" w:space="0" w:color="auto"/>
          </w:divBdr>
        </w:div>
      </w:divsChild>
    </w:div>
    <w:div w:id="1489588948">
      <w:bodyDiv w:val="1"/>
      <w:marLeft w:val="0"/>
      <w:marRight w:val="0"/>
      <w:marTop w:val="0"/>
      <w:marBottom w:val="0"/>
      <w:divBdr>
        <w:top w:val="none" w:sz="0" w:space="0" w:color="auto"/>
        <w:left w:val="none" w:sz="0" w:space="0" w:color="auto"/>
        <w:bottom w:val="none" w:sz="0" w:space="0" w:color="auto"/>
        <w:right w:val="none" w:sz="0" w:space="0" w:color="auto"/>
      </w:divBdr>
      <w:divsChild>
        <w:div w:id="84423749">
          <w:marLeft w:val="0"/>
          <w:marRight w:val="0"/>
          <w:marTop w:val="0"/>
          <w:marBottom w:val="720"/>
          <w:divBdr>
            <w:top w:val="none" w:sz="0" w:space="0" w:color="auto"/>
            <w:left w:val="none" w:sz="0" w:space="0" w:color="auto"/>
            <w:bottom w:val="single" w:sz="18" w:space="15" w:color="E8E8E8"/>
            <w:right w:val="none" w:sz="0" w:space="0" w:color="auto"/>
          </w:divBdr>
        </w:div>
        <w:div w:id="1741562257">
          <w:marLeft w:val="-180"/>
          <w:marRight w:val="-180"/>
          <w:marTop w:val="0"/>
          <w:marBottom w:val="0"/>
          <w:divBdr>
            <w:top w:val="none" w:sz="0" w:space="0" w:color="auto"/>
            <w:left w:val="none" w:sz="0" w:space="0" w:color="auto"/>
            <w:bottom w:val="none" w:sz="0" w:space="0" w:color="auto"/>
            <w:right w:val="none" w:sz="0" w:space="0" w:color="auto"/>
          </w:divBdr>
          <w:divsChild>
            <w:div w:id="17028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360659">
      <w:bodyDiv w:val="1"/>
      <w:marLeft w:val="0"/>
      <w:marRight w:val="0"/>
      <w:marTop w:val="0"/>
      <w:marBottom w:val="0"/>
      <w:divBdr>
        <w:top w:val="none" w:sz="0" w:space="0" w:color="auto"/>
        <w:left w:val="none" w:sz="0" w:space="0" w:color="auto"/>
        <w:bottom w:val="none" w:sz="0" w:space="0" w:color="auto"/>
        <w:right w:val="none" w:sz="0" w:space="0" w:color="auto"/>
      </w:divBdr>
      <w:divsChild>
        <w:div w:id="1206067507">
          <w:marLeft w:val="0"/>
          <w:marRight w:val="0"/>
          <w:marTop w:val="0"/>
          <w:marBottom w:val="375"/>
          <w:divBdr>
            <w:top w:val="none" w:sz="0" w:space="0" w:color="auto"/>
            <w:left w:val="none" w:sz="0" w:space="0" w:color="auto"/>
            <w:bottom w:val="none" w:sz="0" w:space="0" w:color="auto"/>
            <w:right w:val="none" w:sz="0" w:space="0" w:color="auto"/>
          </w:divBdr>
          <w:divsChild>
            <w:div w:id="185022593">
              <w:marLeft w:val="0"/>
              <w:marRight w:val="0"/>
              <w:marTop w:val="0"/>
              <w:marBottom w:val="0"/>
              <w:divBdr>
                <w:top w:val="none" w:sz="0" w:space="0" w:color="auto"/>
                <w:left w:val="none" w:sz="0" w:space="0" w:color="auto"/>
                <w:bottom w:val="none" w:sz="0" w:space="0" w:color="auto"/>
                <w:right w:val="none" w:sz="0" w:space="0" w:color="auto"/>
              </w:divBdr>
              <w:divsChild>
                <w:div w:id="10787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86265">
          <w:marLeft w:val="0"/>
          <w:marRight w:val="0"/>
          <w:marTop w:val="0"/>
          <w:marBottom w:val="0"/>
          <w:divBdr>
            <w:top w:val="none" w:sz="0" w:space="0" w:color="auto"/>
            <w:left w:val="none" w:sz="0" w:space="0" w:color="auto"/>
            <w:bottom w:val="none" w:sz="0" w:space="0" w:color="auto"/>
            <w:right w:val="none" w:sz="0" w:space="0" w:color="auto"/>
          </w:divBdr>
          <w:divsChild>
            <w:div w:id="1640764104">
              <w:marLeft w:val="0"/>
              <w:marRight w:val="0"/>
              <w:marTop w:val="0"/>
              <w:marBottom w:val="0"/>
              <w:divBdr>
                <w:top w:val="none" w:sz="0" w:space="0" w:color="auto"/>
                <w:left w:val="none" w:sz="0" w:space="0" w:color="auto"/>
                <w:bottom w:val="none" w:sz="0" w:space="0" w:color="auto"/>
                <w:right w:val="none" w:sz="0" w:space="0" w:color="auto"/>
              </w:divBdr>
              <w:divsChild>
                <w:div w:id="1186553652">
                  <w:marLeft w:val="-180"/>
                  <w:marRight w:val="-180"/>
                  <w:marTop w:val="0"/>
                  <w:marBottom w:val="0"/>
                  <w:divBdr>
                    <w:top w:val="none" w:sz="0" w:space="0" w:color="auto"/>
                    <w:left w:val="none" w:sz="0" w:space="0" w:color="auto"/>
                    <w:bottom w:val="none" w:sz="0" w:space="0" w:color="auto"/>
                    <w:right w:val="none" w:sz="0" w:space="0" w:color="auto"/>
                  </w:divBdr>
                  <w:divsChild>
                    <w:div w:id="6041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161050">
      <w:bodyDiv w:val="1"/>
      <w:marLeft w:val="0"/>
      <w:marRight w:val="0"/>
      <w:marTop w:val="0"/>
      <w:marBottom w:val="0"/>
      <w:divBdr>
        <w:top w:val="none" w:sz="0" w:space="0" w:color="auto"/>
        <w:left w:val="none" w:sz="0" w:space="0" w:color="auto"/>
        <w:bottom w:val="none" w:sz="0" w:space="0" w:color="auto"/>
        <w:right w:val="none" w:sz="0" w:space="0" w:color="auto"/>
      </w:divBdr>
      <w:divsChild>
        <w:div w:id="1804344264">
          <w:marLeft w:val="0"/>
          <w:marRight w:val="0"/>
          <w:marTop w:val="0"/>
          <w:marBottom w:val="0"/>
          <w:divBdr>
            <w:top w:val="none" w:sz="0" w:space="0" w:color="auto"/>
            <w:left w:val="none" w:sz="0" w:space="0" w:color="auto"/>
            <w:bottom w:val="none" w:sz="0" w:space="0" w:color="auto"/>
            <w:right w:val="none" w:sz="0" w:space="0" w:color="auto"/>
          </w:divBdr>
        </w:div>
      </w:divsChild>
    </w:div>
    <w:div w:id="1507943046">
      <w:bodyDiv w:val="1"/>
      <w:marLeft w:val="0"/>
      <w:marRight w:val="0"/>
      <w:marTop w:val="0"/>
      <w:marBottom w:val="0"/>
      <w:divBdr>
        <w:top w:val="none" w:sz="0" w:space="0" w:color="auto"/>
        <w:left w:val="none" w:sz="0" w:space="0" w:color="auto"/>
        <w:bottom w:val="none" w:sz="0" w:space="0" w:color="auto"/>
        <w:right w:val="none" w:sz="0" w:space="0" w:color="auto"/>
      </w:divBdr>
    </w:div>
    <w:div w:id="1510371555">
      <w:bodyDiv w:val="1"/>
      <w:marLeft w:val="0"/>
      <w:marRight w:val="0"/>
      <w:marTop w:val="0"/>
      <w:marBottom w:val="0"/>
      <w:divBdr>
        <w:top w:val="none" w:sz="0" w:space="0" w:color="auto"/>
        <w:left w:val="none" w:sz="0" w:space="0" w:color="auto"/>
        <w:bottom w:val="none" w:sz="0" w:space="0" w:color="auto"/>
        <w:right w:val="none" w:sz="0" w:space="0" w:color="auto"/>
      </w:divBdr>
      <w:divsChild>
        <w:div w:id="1567448731">
          <w:marLeft w:val="0"/>
          <w:marRight w:val="0"/>
          <w:marTop w:val="0"/>
          <w:marBottom w:val="375"/>
          <w:divBdr>
            <w:top w:val="none" w:sz="0" w:space="0" w:color="auto"/>
            <w:left w:val="none" w:sz="0" w:space="0" w:color="auto"/>
            <w:bottom w:val="none" w:sz="0" w:space="0" w:color="auto"/>
            <w:right w:val="none" w:sz="0" w:space="0" w:color="auto"/>
          </w:divBdr>
          <w:divsChild>
            <w:div w:id="454523471">
              <w:marLeft w:val="0"/>
              <w:marRight w:val="0"/>
              <w:marTop w:val="0"/>
              <w:marBottom w:val="0"/>
              <w:divBdr>
                <w:top w:val="none" w:sz="0" w:space="0" w:color="auto"/>
                <w:left w:val="none" w:sz="0" w:space="0" w:color="auto"/>
                <w:bottom w:val="none" w:sz="0" w:space="0" w:color="auto"/>
                <w:right w:val="none" w:sz="0" w:space="0" w:color="auto"/>
              </w:divBdr>
              <w:divsChild>
                <w:div w:id="21125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69523">
          <w:marLeft w:val="0"/>
          <w:marRight w:val="0"/>
          <w:marTop w:val="0"/>
          <w:marBottom w:val="0"/>
          <w:divBdr>
            <w:top w:val="none" w:sz="0" w:space="0" w:color="auto"/>
            <w:left w:val="none" w:sz="0" w:space="0" w:color="auto"/>
            <w:bottom w:val="none" w:sz="0" w:space="0" w:color="auto"/>
            <w:right w:val="none" w:sz="0" w:space="0" w:color="auto"/>
          </w:divBdr>
          <w:divsChild>
            <w:div w:id="1822697819">
              <w:marLeft w:val="0"/>
              <w:marRight w:val="0"/>
              <w:marTop w:val="0"/>
              <w:marBottom w:val="0"/>
              <w:divBdr>
                <w:top w:val="none" w:sz="0" w:space="0" w:color="auto"/>
                <w:left w:val="none" w:sz="0" w:space="0" w:color="auto"/>
                <w:bottom w:val="none" w:sz="0" w:space="0" w:color="auto"/>
                <w:right w:val="none" w:sz="0" w:space="0" w:color="auto"/>
              </w:divBdr>
              <w:divsChild>
                <w:div w:id="1639727014">
                  <w:marLeft w:val="-180"/>
                  <w:marRight w:val="-180"/>
                  <w:marTop w:val="0"/>
                  <w:marBottom w:val="0"/>
                  <w:divBdr>
                    <w:top w:val="none" w:sz="0" w:space="0" w:color="auto"/>
                    <w:left w:val="none" w:sz="0" w:space="0" w:color="auto"/>
                    <w:bottom w:val="none" w:sz="0" w:space="0" w:color="auto"/>
                    <w:right w:val="none" w:sz="0" w:space="0" w:color="auto"/>
                  </w:divBdr>
                  <w:divsChild>
                    <w:div w:id="3137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36218">
      <w:bodyDiv w:val="1"/>
      <w:marLeft w:val="0"/>
      <w:marRight w:val="0"/>
      <w:marTop w:val="0"/>
      <w:marBottom w:val="0"/>
      <w:divBdr>
        <w:top w:val="none" w:sz="0" w:space="0" w:color="auto"/>
        <w:left w:val="none" w:sz="0" w:space="0" w:color="auto"/>
        <w:bottom w:val="none" w:sz="0" w:space="0" w:color="auto"/>
        <w:right w:val="none" w:sz="0" w:space="0" w:color="auto"/>
      </w:divBdr>
    </w:div>
    <w:div w:id="1512060886">
      <w:bodyDiv w:val="1"/>
      <w:marLeft w:val="0"/>
      <w:marRight w:val="0"/>
      <w:marTop w:val="0"/>
      <w:marBottom w:val="0"/>
      <w:divBdr>
        <w:top w:val="none" w:sz="0" w:space="0" w:color="auto"/>
        <w:left w:val="none" w:sz="0" w:space="0" w:color="auto"/>
        <w:bottom w:val="none" w:sz="0" w:space="0" w:color="auto"/>
        <w:right w:val="none" w:sz="0" w:space="0" w:color="auto"/>
      </w:divBdr>
    </w:div>
    <w:div w:id="1513571804">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5825159">
      <w:bodyDiv w:val="1"/>
      <w:marLeft w:val="0"/>
      <w:marRight w:val="0"/>
      <w:marTop w:val="0"/>
      <w:marBottom w:val="0"/>
      <w:divBdr>
        <w:top w:val="none" w:sz="0" w:space="0" w:color="auto"/>
        <w:left w:val="none" w:sz="0" w:space="0" w:color="auto"/>
        <w:bottom w:val="none" w:sz="0" w:space="0" w:color="auto"/>
        <w:right w:val="none" w:sz="0" w:space="0" w:color="auto"/>
      </w:divBdr>
      <w:divsChild>
        <w:div w:id="523830133">
          <w:marLeft w:val="0"/>
          <w:marRight w:val="0"/>
          <w:marTop w:val="0"/>
          <w:marBottom w:val="0"/>
          <w:divBdr>
            <w:top w:val="none" w:sz="0" w:space="0" w:color="auto"/>
            <w:left w:val="none" w:sz="0" w:space="0" w:color="auto"/>
            <w:bottom w:val="none" w:sz="0" w:space="0" w:color="auto"/>
            <w:right w:val="none" w:sz="0" w:space="0" w:color="auto"/>
          </w:divBdr>
        </w:div>
      </w:divsChild>
    </w:div>
    <w:div w:id="1526018709">
      <w:bodyDiv w:val="1"/>
      <w:marLeft w:val="0"/>
      <w:marRight w:val="0"/>
      <w:marTop w:val="0"/>
      <w:marBottom w:val="0"/>
      <w:divBdr>
        <w:top w:val="none" w:sz="0" w:space="0" w:color="auto"/>
        <w:left w:val="none" w:sz="0" w:space="0" w:color="auto"/>
        <w:bottom w:val="none" w:sz="0" w:space="0" w:color="auto"/>
        <w:right w:val="none" w:sz="0" w:space="0" w:color="auto"/>
      </w:divBdr>
      <w:divsChild>
        <w:div w:id="1199583785">
          <w:marLeft w:val="0"/>
          <w:marRight w:val="0"/>
          <w:marTop w:val="0"/>
          <w:marBottom w:val="0"/>
          <w:divBdr>
            <w:top w:val="none" w:sz="0" w:space="0" w:color="auto"/>
            <w:left w:val="none" w:sz="0" w:space="0" w:color="auto"/>
            <w:bottom w:val="none" w:sz="0" w:space="0" w:color="auto"/>
            <w:right w:val="none" w:sz="0" w:space="0" w:color="auto"/>
          </w:divBdr>
          <w:divsChild>
            <w:div w:id="1847862179">
              <w:marLeft w:val="0"/>
              <w:marRight w:val="0"/>
              <w:marTop w:val="0"/>
              <w:marBottom w:val="0"/>
              <w:divBdr>
                <w:top w:val="none" w:sz="0" w:space="0" w:color="auto"/>
                <w:left w:val="none" w:sz="0" w:space="0" w:color="auto"/>
                <w:bottom w:val="none" w:sz="0" w:space="0" w:color="auto"/>
                <w:right w:val="none" w:sz="0" w:space="0" w:color="auto"/>
              </w:divBdr>
            </w:div>
          </w:divsChild>
        </w:div>
        <w:div w:id="2019771464">
          <w:marLeft w:val="0"/>
          <w:marRight w:val="0"/>
          <w:marTop w:val="0"/>
          <w:marBottom w:val="0"/>
          <w:divBdr>
            <w:top w:val="none" w:sz="0" w:space="0" w:color="auto"/>
            <w:left w:val="none" w:sz="0" w:space="0" w:color="auto"/>
            <w:bottom w:val="none" w:sz="0" w:space="0" w:color="auto"/>
            <w:right w:val="none" w:sz="0" w:space="0" w:color="auto"/>
          </w:divBdr>
          <w:divsChild>
            <w:div w:id="837772276">
              <w:marLeft w:val="0"/>
              <w:marRight w:val="0"/>
              <w:marTop w:val="0"/>
              <w:marBottom w:val="0"/>
              <w:divBdr>
                <w:top w:val="none" w:sz="0" w:space="0" w:color="auto"/>
                <w:left w:val="none" w:sz="0" w:space="0" w:color="auto"/>
                <w:bottom w:val="none" w:sz="0" w:space="0" w:color="auto"/>
                <w:right w:val="none" w:sz="0" w:space="0" w:color="auto"/>
              </w:divBdr>
              <w:divsChild>
                <w:div w:id="2023622678">
                  <w:marLeft w:val="0"/>
                  <w:marRight w:val="0"/>
                  <w:marTop w:val="0"/>
                  <w:marBottom w:val="0"/>
                  <w:divBdr>
                    <w:top w:val="none" w:sz="0" w:space="0" w:color="auto"/>
                    <w:left w:val="none" w:sz="0" w:space="0" w:color="auto"/>
                    <w:bottom w:val="none" w:sz="0" w:space="0" w:color="auto"/>
                    <w:right w:val="none" w:sz="0" w:space="0" w:color="auto"/>
                  </w:divBdr>
                </w:div>
              </w:divsChild>
            </w:div>
            <w:div w:id="448084252">
              <w:marLeft w:val="0"/>
              <w:marRight w:val="0"/>
              <w:marTop w:val="0"/>
              <w:marBottom w:val="0"/>
              <w:divBdr>
                <w:top w:val="none" w:sz="0" w:space="0" w:color="auto"/>
                <w:left w:val="none" w:sz="0" w:space="0" w:color="auto"/>
                <w:bottom w:val="none" w:sz="0" w:space="0" w:color="auto"/>
                <w:right w:val="none" w:sz="0" w:space="0" w:color="auto"/>
              </w:divBdr>
            </w:div>
          </w:divsChild>
        </w:div>
        <w:div w:id="1306281452">
          <w:marLeft w:val="0"/>
          <w:marRight w:val="0"/>
          <w:marTop w:val="0"/>
          <w:marBottom w:val="0"/>
          <w:divBdr>
            <w:top w:val="none" w:sz="0" w:space="0" w:color="auto"/>
            <w:left w:val="none" w:sz="0" w:space="0" w:color="auto"/>
            <w:bottom w:val="none" w:sz="0" w:space="0" w:color="auto"/>
            <w:right w:val="none" w:sz="0" w:space="0" w:color="auto"/>
          </w:divBdr>
          <w:divsChild>
            <w:div w:id="755827981">
              <w:marLeft w:val="0"/>
              <w:marRight w:val="0"/>
              <w:marTop w:val="0"/>
              <w:marBottom w:val="0"/>
              <w:divBdr>
                <w:top w:val="none" w:sz="0" w:space="0" w:color="auto"/>
                <w:left w:val="none" w:sz="0" w:space="0" w:color="auto"/>
                <w:bottom w:val="none" w:sz="0" w:space="0" w:color="auto"/>
                <w:right w:val="none" w:sz="0" w:space="0" w:color="auto"/>
              </w:divBdr>
              <w:divsChild>
                <w:div w:id="746345766">
                  <w:marLeft w:val="0"/>
                  <w:marRight w:val="0"/>
                  <w:marTop w:val="0"/>
                  <w:marBottom w:val="0"/>
                  <w:divBdr>
                    <w:top w:val="none" w:sz="0" w:space="0" w:color="auto"/>
                    <w:left w:val="none" w:sz="0" w:space="0" w:color="auto"/>
                    <w:bottom w:val="none" w:sz="0" w:space="0" w:color="auto"/>
                    <w:right w:val="none" w:sz="0" w:space="0" w:color="auto"/>
                  </w:divBdr>
                </w:div>
              </w:divsChild>
            </w:div>
            <w:div w:id="1304047528">
              <w:marLeft w:val="0"/>
              <w:marRight w:val="0"/>
              <w:marTop w:val="0"/>
              <w:marBottom w:val="0"/>
              <w:divBdr>
                <w:top w:val="none" w:sz="0" w:space="0" w:color="auto"/>
                <w:left w:val="none" w:sz="0" w:space="0" w:color="auto"/>
                <w:bottom w:val="none" w:sz="0" w:space="0" w:color="auto"/>
                <w:right w:val="none" w:sz="0" w:space="0" w:color="auto"/>
              </w:divBdr>
            </w:div>
          </w:divsChild>
        </w:div>
        <w:div w:id="766776258">
          <w:marLeft w:val="0"/>
          <w:marRight w:val="0"/>
          <w:marTop w:val="0"/>
          <w:marBottom w:val="0"/>
          <w:divBdr>
            <w:top w:val="none" w:sz="0" w:space="0" w:color="auto"/>
            <w:left w:val="none" w:sz="0" w:space="0" w:color="auto"/>
            <w:bottom w:val="none" w:sz="0" w:space="0" w:color="auto"/>
            <w:right w:val="none" w:sz="0" w:space="0" w:color="auto"/>
          </w:divBdr>
          <w:divsChild>
            <w:div w:id="23677562">
              <w:marLeft w:val="0"/>
              <w:marRight w:val="0"/>
              <w:marTop w:val="0"/>
              <w:marBottom w:val="0"/>
              <w:divBdr>
                <w:top w:val="none" w:sz="0" w:space="0" w:color="auto"/>
                <w:left w:val="none" w:sz="0" w:space="0" w:color="auto"/>
                <w:bottom w:val="none" w:sz="0" w:space="0" w:color="auto"/>
                <w:right w:val="none" w:sz="0" w:space="0" w:color="auto"/>
              </w:divBdr>
              <w:divsChild>
                <w:div w:id="3172960">
                  <w:marLeft w:val="0"/>
                  <w:marRight w:val="0"/>
                  <w:marTop w:val="0"/>
                  <w:marBottom w:val="0"/>
                  <w:divBdr>
                    <w:top w:val="none" w:sz="0" w:space="0" w:color="auto"/>
                    <w:left w:val="none" w:sz="0" w:space="0" w:color="auto"/>
                    <w:bottom w:val="none" w:sz="0" w:space="0" w:color="auto"/>
                    <w:right w:val="none" w:sz="0" w:space="0" w:color="auto"/>
                  </w:divBdr>
                </w:div>
              </w:divsChild>
            </w:div>
            <w:div w:id="1510290053">
              <w:marLeft w:val="0"/>
              <w:marRight w:val="0"/>
              <w:marTop w:val="0"/>
              <w:marBottom w:val="0"/>
              <w:divBdr>
                <w:top w:val="none" w:sz="0" w:space="0" w:color="auto"/>
                <w:left w:val="none" w:sz="0" w:space="0" w:color="auto"/>
                <w:bottom w:val="none" w:sz="0" w:space="0" w:color="auto"/>
                <w:right w:val="none" w:sz="0" w:space="0" w:color="auto"/>
              </w:divBdr>
            </w:div>
          </w:divsChild>
        </w:div>
        <w:div w:id="1645281786">
          <w:marLeft w:val="0"/>
          <w:marRight w:val="0"/>
          <w:marTop w:val="0"/>
          <w:marBottom w:val="0"/>
          <w:divBdr>
            <w:top w:val="none" w:sz="0" w:space="0" w:color="auto"/>
            <w:left w:val="none" w:sz="0" w:space="0" w:color="auto"/>
            <w:bottom w:val="none" w:sz="0" w:space="0" w:color="auto"/>
            <w:right w:val="none" w:sz="0" w:space="0" w:color="auto"/>
          </w:divBdr>
          <w:divsChild>
            <w:div w:id="609317813">
              <w:marLeft w:val="0"/>
              <w:marRight w:val="0"/>
              <w:marTop w:val="0"/>
              <w:marBottom w:val="0"/>
              <w:divBdr>
                <w:top w:val="none" w:sz="0" w:space="0" w:color="auto"/>
                <w:left w:val="none" w:sz="0" w:space="0" w:color="auto"/>
                <w:bottom w:val="none" w:sz="0" w:space="0" w:color="auto"/>
                <w:right w:val="none" w:sz="0" w:space="0" w:color="auto"/>
              </w:divBdr>
              <w:divsChild>
                <w:div w:id="1981614322">
                  <w:marLeft w:val="0"/>
                  <w:marRight w:val="0"/>
                  <w:marTop w:val="0"/>
                  <w:marBottom w:val="0"/>
                  <w:divBdr>
                    <w:top w:val="none" w:sz="0" w:space="0" w:color="auto"/>
                    <w:left w:val="none" w:sz="0" w:space="0" w:color="auto"/>
                    <w:bottom w:val="none" w:sz="0" w:space="0" w:color="auto"/>
                    <w:right w:val="none" w:sz="0" w:space="0" w:color="auto"/>
                  </w:divBdr>
                </w:div>
              </w:divsChild>
            </w:div>
            <w:div w:id="478308458">
              <w:marLeft w:val="0"/>
              <w:marRight w:val="0"/>
              <w:marTop w:val="0"/>
              <w:marBottom w:val="0"/>
              <w:divBdr>
                <w:top w:val="none" w:sz="0" w:space="0" w:color="auto"/>
                <w:left w:val="none" w:sz="0" w:space="0" w:color="auto"/>
                <w:bottom w:val="none" w:sz="0" w:space="0" w:color="auto"/>
                <w:right w:val="none" w:sz="0" w:space="0" w:color="auto"/>
              </w:divBdr>
            </w:div>
          </w:divsChild>
        </w:div>
        <w:div w:id="1874227066">
          <w:marLeft w:val="0"/>
          <w:marRight w:val="0"/>
          <w:marTop w:val="0"/>
          <w:marBottom w:val="0"/>
          <w:divBdr>
            <w:top w:val="none" w:sz="0" w:space="0" w:color="auto"/>
            <w:left w:val="none" w:sz="0" w:space="0" w:color="auto"/>
            <w:bottom w:val="none" w:sz="0" w:space="0" w:color="auto"/>
            <w:right w:val="none" w:sz="0" w:space="0" w:color="auto"/>
          </w:divBdr>
          <w:divsChild>
            <w:div w:id="1949963163">
              <w:marLeft w:val="0"/>
              <w:marRight w:val="0"/>
              <w:marTop w:val="0"/>
              <w:marBottom w:val="0"/>
              <w:divBdr>
                <w:top w:val="none" w:sz="0" w:space="0" w:color="auto"/>
                <w:left w:val="none" w:sz="0" w:space="0" w:color="auto"/>
                <w:bottom w:val="none" w:sz="0" w:space="0" w:color="auto"/>
                <w:right w:val="none" w:sz="0" w:space="0" w:color="auto"/>
              </w:divBdr>
              <w:divsChild>
                <w:div w:id="1384477100">
                  <w:marLeft w:val="0"/>
                  <w:marRight w:val="0"/>
                  <w:marTop w:val="0"/>
                  <w:marBottom w:val="0"/>
                  <w:divBdr>
                    <w:top w:val="none" w:sz="0" w:space="0" w:color="auto"/>
                    <w:left w:val="none" w:sz="0" w:space="0" w:color="auto"/>
                    <w:bottom w:val="none" w:sz="0" w:space="0" w:color="auto"/>
                    <w:right w:val="none" w:sz="0" w:space="0" w:color="auto"/>
                  </w:divBdr>
                </w:div>
              </w:divsChild>
            </w:div>
            <w:div w:id="524558641">
              <w:marLeft w:val="0"/>
              <w:marRight w:val="0"/>
              <w:marTop w:val="0"/>
              <w:marBottom w:val="0"/>
              <w:divBdr>
                <w:top w:val="none" w:sz="0" w:space="0" w:color="auto"/>
                <w:left w:val="none" w:sz="0" w:space="0" w:color="auto"/>
                <w:bottom w:val="none" w:sz="0" w:space="0" w:color="auto"/>
                <w:right w:val="none" w:sz="0" w:space="0" w:color="auto"/>
              </w:divBdr>
            </w:div>
          </w:divsChild>
        </w:div>
        <w:div w:id="1864131237">
          <w:marLeft w:val="0"/>
          <w:marRight w:val="0"/>
          <w:marTop w:val="0"/>
          <w:marBottom w:val="0"/>
          <w:divBdr>
            <w:top w:val="none" w:sz="0" w:space="0" w:color="auto"/>
            <w:left w:val="none" w:sz="0" w:space="0" w:color="auto"/>
            <w:bottom w:val="none" w:sz="0" w:space="0" w:color="auto"/>
            <w:right w:val="none" w:sz="0" w:space="0" w:color="auto"/>
          </w:divBdr>
          <w:divsChild>
            <w:div w:id="994797696">
              <w:marLeft w:val="0"/>
              <w:marRight w:val="0"/>
              <w:marTop w:val="0"/>
              <w:marBottom w:val="0"/>
              <w:divBdr>
                <w:top w:val="none" w:sz="0" w:space="0" w:color="auto"/>
                <w:left w:val="none" w:sz="0" w:space="0" w:color="auto"/>
                <w:bottom w:val="none" w:sz="0" w:space="0" w:color="auto"/>
                <w:right w:val="none" w:sz="0" w:space="0" w:color="auto"/>
              </w:divBdr>
              <w:divsChild>
                <w:div w:id="1446533852">
                  <w:marLeft w:val="0"/>
                  <w:marRight w:val="0"/>
                  <w:marTop w:val="0"/>
                  <w:marBottom w:val="0"/>
                  <w:divBdr>
                    <w:top w:val="none" w:sz="0" w:space="0" w:color="auto"/>
                    <w:left w:val="none" w:sz="0" w:space="0" w:color="auto"/>
                    <w:bottom w:val="none" w:sz="0" w:space="0" w:color="auto"/>
                    <w:right w:val="none" w:sz="0" w:space="0" w:color="auto"/>
                  </w:divBdr>
                </w:div>
              </w:divsChild>
            </w:div>
            <w:div w:id="783771485">
              <w:marLeft w:val="0"/>
              <w:marRight w:val="0"/>
              <w:marTop w:val="0"/>
              <w:marBottom w:val="0"/>
              <w:divBdr>
                <w:top w:val="none" w:sz="0" w:space="0" w:color="auto"/>
                <w:left w:val="none" w:sz="0" w:space="0" w:color="auto"/>
                <w:bottom w:val="none" w:sz="0" w:space="0" w:color="auto"/>
                <w:right w:val="none" w:sz="0" w:space="0" w:color="auto"/>
              </w:divBdr>
            </w:div>
          </w:divsChild>
        </w:div>
        <w:div w:id="18632846">
          <w:marLeft w:val="0"/>
          <w:marRight w:val="0"/>
          <w:marTop w:val="0"/>
          <w:marBottom w:val="0"/>
          <w:divBdr>
            <w:top w:val="none" w:sz="0" w:space="0" w:color="auto"/>
            <w:left w:val="none" w:sz="0" w:space="0" w:color="auto"/>
            <w:bottom w:val="none" w:sz="0" w:space="0" w:color="auto"/>
            <w:right w:val="none" w:sz="0" w:space="0" w:color="auto"/>
          </w:divBdr>
          <w:divsChild>
            <w:div w:id="1464734014">
              <w:marLeft w:val="0"/>
              <w:marRight w:val="0"/>
              <w:marTop w:val="0"/>
              <w:marBottom w:val="0"/>
              <w:divBdr>
                <w:top w:val="none" w:sz="0" w:space="0" w:color="auto"/>
                <w:left w:val="none" w:sz="0" w:space="0" w:color="auto"/>
                <w:bottom w:val="none" w:sz="0" w:space="0" w:color="auto"/>
                <w:right w:val="none" w:sz="0" w:space="0" w:color="auto"/>
              </w:divBdr>
              <w:divsChild>
                <w:div w:id="1806387137">
                  <w:marLeft w:val="0"/>
                  <w:marRight w:val="0"/>
                  <w:marTop w:val="0"/>
                  <w:marBottom w:val="0"/>
                  <w:divBdr>
                    <w:top w:val="none" w:sz="0" w:space="0" w:color="auto"/>
                    <w:left w:val="none" w:sz="0" w:space="0" w:color="auto"/>
                    <w:bottom w:val="none" w:sz="0" w:space="0" w:color="auto"/>
                    <w:right w:val="none" w:sz="0" w:space="0" w:color="auto"/>
                  </w:divBdr>
                </w:div>
              </w:divsChild>
            </w:div>
            <w:div w:id="166790781">
              <w:marLeft w:val="0"/>
              <w:marRight w:val="0"/>
              <w:marTop w:val="0"/>
              <w:marBottom w:val="0"/>
              <w:divBdr>
                <w:top w:val="none" w:sz="0" w:space="0" w:color="auto"/>
                <w:left w:val="none" w:sz="0" w:space="0" w:color="auto"/>
                <w:bottom w:val="none" w:sz="0" w:space="0" w:color="auto"/>
                <w:right w:val="none" w:sz="0" w:space="0" w:color="auto"/>
              </w:divBdr>
            </w:div>
          </w:divsChild>
        </w:div>
        <w:div w:id="1864900869">
          <w:marLeft w:val="0"/>
          <w:marRight w:val="0"/>
          <w:marTop w:val="0"/>
          <w:marBottom w:val="0"/>
          <w:divBdr>
            <w:top w:val="none" w:sz="0" w:space="0" w:color="auto"/>
            <w:left w:val="none" w:sz="0" w:space="0" w:color="auto"/>
            <w:bottom w:val="none" w:sz="0" w:space="0" w:color="auto"/>
            <w:right w:val="none" w:sz="0" w:space="0" w:color="auto"/>
          </w:divBdr>
          <w:divsChild>
            <w:div w:id="1722288939">
              <w:marLeft w:val="0"/>
              <w:marRight w:val="0"/>
              <w:marTop w:val="0"/>
              <w:marBottom w:val="0"/>
              <w:divBdr>
                <w:top w:val="none" w:sz="0" w:space="0" w:color="auto"/>
                <w:left w:val="none" w:sz="0" w:space="0" w:color="auto"/>
                <w:bottom w:val="none" w:sz="0" w:space="0" w:color="auto"/>
                <w:right w:val="none" w:sz="0" w:space="0" w:color="auto"/>
              </w:divBdr>
              <w:divsChild>
                <w:div w:id="1789545647">
                  <w:marLeft w:val="0"/>
                  <w:marRight w:val="0"/>
                  <w:marTop w:val="0"/>
                  <w:marBottom w:val="0"/>
                  <w:divBdr>
                    <w:top w:val="none" w:sz="0" w:space="0" w:color="auto"/>
                    <w:left w:val="none" w:sz="0" w:space="0" w:color="auto"/>
                    <w:bottom w:val="none" w:sz="0" w:space="0" w:color="auto"/>
                    <w:right w:val="none" w:sz="0" w:space="0" w:color="auto"/>
                  </w:divBdr>
                </w:div>
              </w:divsChild>
            </w:div>
            <w:div w:id="92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52365">
      <w:bodyDiv w:val="1"/>
      <w:marLeft w:val="0"/>
      <w:marRight w:val="0"/>
      <w:marTop w:val="0"/>
      <w:marBottom w:val="0"/>
      <w:divBdr>
        <w:top w:val="none" w:sz="0" w:space="0" w:color="auto"/>
        <w:left w:val="none" w:sz="0" w:space="0" w:color="auto"/>
        <w:bottom w:val="none" w:sz="0" w:space="0" w:color="auto"/>
        <w:right w:val="none" w:sz="0" w:space="0" w:color="auto"/>
      </w:divBdr>
      <w:divsChild>
        <w:div w:id="1477992362">
          <w:marLeft w:val="0"/>
          <w:marRight w:val="0"/>
          <w:marTop w:val="0"/>
          <w:marBottom w:val="0"/>
          <w:divBdr>
            <w:top w:val="none" w:sz="0" w:space="0" w:color="auto"/>
            <w:left w:val="none" w:sz="0" w:space="0" w:color="auto"/>
            <w:bottom w:val="none" w:sz="0" w:space="0" w:color="auto"/>
            <w:right w:val="none" w:sz="0" w:space="0" w:color="auto"/>
          </w:divBdr>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4710837">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6500781">
      <w:bodyDiv w:val="1"/>
      <w:marLeft w:val="0"/>
      <w:marRight w:val="0"/>
      <w:marTop w:val="0"/>
      <w:marBottom w:val="0"/>
      <w:divBdr>
        <w:top w:val="none" w:sz="0" w:space="0" w:color="auto"/>
        <w:left w:val="none" w:sz="0" w:space="0" w:color="auto"/>
        <w:bottom w:val="none" w:sz="0" w:space="0" w:color="auto"/>
        <w:right w:val="none" w:sz="0" w:space="0" w:color="auto"/>
      </w:divBdr>
    </w:div>
    <w:div w:id="1566380045">
      <w:bodyDiv w:val="1"/>
      <w:marLeft w:val="0"/>
      <w:marRight w:val="0"/>
      <w:marTop w:val="0"/>
      <w:marBottom w:val="0"/>
      <w:divBdr>
        <w:top w:val="none" w:sz="0" w:space="0" w:color="auto"/>
        <w:left w:val="none" w:sz="0" w:space="0" w:color="auto"/>
        <w:bottom w:val="none" w:sz="0" w:space="0" w:color="auto"/>
        <w:right w:val="none" w:sz="0" w:space="0" w:color="auto"/>
      </w:divBdr>
    </w:div>
    <w:div w:id="1572622353">
      <w:bodyDiv w:val="1"/>
      <w:marLeft w:val="0"/>
      <w:marRight w:val="0"/>
      <w:marTop w:val="0"/>
      <w:marBottom w:val="0"/>
      <w:divBdr>
        <w:top w:val="none" w:sz="0" w:space="0" w:color="auto"/>
        <w:left w:val="none" w:sz="0" w:space="0" w:color="auto"/>
        <w:bottom w:val="none" w:sz="0" w:space="0" w:color="auto"/>
        <w:right w:val="none" w:sz="0" w:space="0" w:color="auto"/>
      </w:divBdr>
      <w:divsChild>
        <w:div w:id="827285449">
          <w:marLeft w:val="0"/>
          <w:marRight w:val="0"/>
          <w:marTop w:val="0"/>
          <w:marBottom w:val="0"/>
          <w:divBdr>
            <w:top w:val="none" w:sz="0" w:space="0" w:color="auto"/>
            <w:left w:val="none" w:sz="0" w:space="0" w:color="auto"/>
            <w:bottom w:val="none" w:sz="0" w:space="0" w:color="auto"/>
            <w:right w:val="none" w:sz="0" w:space="0" w:color="auto"/>
          </w:divBdr>
        </w:div>
      </w:divsChild>
    </w:div>
    <w:div w:id="1575821826">
      <w:bodyDiv w:val="1"/>
      <w:marLeft w:val="0"/>
      <w:marRight w:val="0"/>
      <w:marTop w:val="0"/>
      <w:marBottom w:val="0"/>
      <w:divBdr>
        <w:top w:val="none" w:sz="0" w:space="0" w:color="auto"/>
        <w:left w:val="none" w:sz="0" w:space="0" w:color="auto"/>
        <w:bottom w:val="none" w:sz="0" w:space="0" w:color="auto"/>
        <w:right w:val="none" w:sz="0" w:space="0" w:color="auto"/>
      </w:divBdr>
      <w:divsChild>
        <w:div w:id="1158615613">
          <w:marLeft w:val="0"/>
          <w:marRight w:val="0"/>
          <w:marTop w:val="0"/>
          <w:marBottom w:val="375"/>
          <w:divBdr>
            <w:top w:val="none" w:sz="0" w:space="0" w:color="auto"/>
            <w:left w:val="none" w:sz="0" w:space="0" w:color="auto"/>
            <w:bottom w:val="none" w:sz="0" w:space="0" w:color="auto"/>
            <w:right w:val="none" w:sz="0" w:space="0" w:color="auto"/>
          </w:divBdr>
          <w:divsChild>
            <w:div w:id="69468365">
              <w:marLeft w:val="0"/>
              <w:marRight w:val="0"/>
              <w:marTop w:val="0"/>
              <w:marBottom w:val="0"/>
              <w:divBdr>
                <w:top w:val="none" w:sz="0" w:space="0" w:color="auto"/>
                <w:left w:val="none" w:sz="0" w:space="0" w:color="auto"/>
                <w:bottom w:val="none" w:sz="0" w:space="0" w:color="auto"/>
                <w:right w:val="none" w:sz="0" w:space="0" w:color="auto"/>
              </w:divBdr>
              <w:divsChild>
                <w:div w:id="92295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0807">
          <w:marLeft w:val="0"/>
          <w:marRight w:val="0"/>
          <w:marTop w:val="0"/>
          <w:marBottom w:val="0"/>
          <w:divBdr>
            <w:top w:val="none" w:sz="0" w:space="0" w:color="auto"/>
            <w:left w:val="none" w:sz="0" w:space="0" w:color="auto"/>
            <w:bottom w:val="none" w:sz="0" w:space="0" w:color="auto"/>
            <w:right w:val="none" w:sz="0" w:space="0" w:color="auto"/>
          </w:divBdr>
          <w:divsChild>
            <w:div w:id="160436395">
              <w:marLeft w:val="0"/>
              <w:marRight w:val="0"/>
              <w:marTop w:val="0"/>
              <w:marBottom w:val="0"/>
              <w:divBdr>
                <w:top w:val="none" w:sz="0" w:space="0" w:color="auto"/>
                <w:left w:val="none" w:sz="0" w:space="0" w:color="auto"/>
                <w:bottom w:val="none" w:sz="0" w:space="0" w:color="auto"/>
                <w:right w:val="none" w:sz="0" w:space="0" w:color="auto"/>
              </w:divBdr>
              <w:divsChild>
                <w:div w:id="300503309">
                  <w:marLeft w:val="-180"/>
                  <w:marRight w:val="-180"/>
                  <w:marTop w:val="0"/>
                  <w:marBottom w:val="0"/>
                  <w:divBdr>
                    <w:top w:val="none" w:sz="0" w:space="0" w:color="auto"/>
                    <w:left w:val="none" w:sz="0" w:space="0" w:color="auto"/>
                    <w:bottom w:val="none" w:sz="0" w:space="0" w:color="auto"/>
                    <w:right w:val="none" w:sz="0" w:space="0" w:color="auto"/>
                  </w:divBdr>
                  <w:divsChild>
                    <w:div w:id="7331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406409">
      <w:bodyDiv w:val="1"/>
      <w:marLeft w:val="0"/>
      <w:marRight w:val="0"/>
      <w:marTop w:val="0"/>
      <w:marBottom w:val="0"/>
      <w:divBdr>
        <w:top w:val="none" w:sz="0" w:space="0" w:color="auto"/>
        <w:left w:val="none" w:sz="0" w:space="0" w:color="auto"/>
        <w:bottom w:val="none" w:sz="0" w:space="0" w:color="auto"/>
        <w:right w:val="none" w:sz="0" w:space="0" w:color="auto"/>
      </w:divBdr>
    </w:div>
    <w:div w:id="1593054053">
      <w:bodyDiv w:val="1"/>
      <w:marLeft w:val="0"/>
      <w:marRight w:val="0"/>
      <w:marTop w:val="0"/>
      <w:marBottom w:val="0"/>
      <w:divBdr>
        <w:top w:val="none" w:sz="0" w:space="0" w:color="auto"/>
        <w:left w:val="none" w:sz="0" w:space="0" w:color="auto"/>
        <w:bottom w:val="none" w:sz="0" w:space="0" w:color="auto"/>
        <w:right w:val="none" w:sz="0" w:space="0" w:color="auto"/>
      </w:divBdr>
      <w:divsChild>
        <w:div w:id="1331257730">
          <w:marLeft w:val="0"/>
          <w:marRight w:val="0"/>
          <w:marTop w:val="0"/>
          <w:marBottom w:val="0"/>
          <w:divBdr>
            <w:top w:val="none" w:sz="0" w:space="0" w:color="auto"/>
            <w:left w:val="none" w:sz="0" w:space="0" w:color="auto"/>
            <w:bottom w:val="none" w:sz="0" w:space="0" w:color="auto"/>
            <w:right w:val="none" w:sz="0" w:space="0" w:color="auto"/>
          </w:divBdr>
          <w:divsChild>
            <w:div w:id="103377047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7639512">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0718790">
      <w:bodyDiv w:val="1"/>
      <w:marLeft w:val="0"/>
      <w:marRight w:val="0"/>
      <w:marTop w:val="0"/>
      <w:marBottom w:val="0"/>
      <w:divBdr>
        <w:top w:val="none" w:sz="0" w:space="0" w:color="auto"/>
        <w:left w:val="none" w:sz="0" w:space="0" w:color="auto"/>
        <w:bottom w:val="none" w:sz="0" w:space="0" w:color="auto"/>
        <w:right w:val="none" w:sz="0" w:space="0" w:color="auto"/>
      </w:divBdr>
      <w:divsChild>
        <w:div w:id="1918519046">
          <w:marLeft w:val="0"/>
          <w:marRight w:val="0"/>
          <w:marTop w:val="0"/>
          <w:marBottom w:val="0"/>
          <w:divBdr>
            <w:top w:val="none" w:sz="0" w:space="0" w:color="auto"/>
            <w:left w:val="none" w:sz="0" w:space="0" w:color="auto"/>
            <w:bottom w:val="none" w:sz="0" w:space="0" w:color="auto"/>
            <w:right w:val="none" w:sz="0" w:space="0" w:color="auto"/>
          </w:divBdr>
          <w:divsChild>
            <w:div w:id="190926097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608611622">
      <w:bodyDiv w:val="1"/>
      <w:marLeft w:val="0"/>
      <w:marRight w:val="0"/>
      <w:marTop w:val="0"/>
      <w:marBottom w:val="0"/>
      <w:divBdr>
        <w:top w:val="none" w:sz="0" w:space="0" w:color="auto"/>
        <w:left w:val="none" w:sz="0" w:space="0" w:color="auto"/>
        <w:bottom w:val="none" w:sz="0" w:space="0" w:color="auto"/>
        <w:right w:val="none" w:sz="0" w:space="0" w:color="auto"/>
      </w:divBdr>
      <w:divsChild>
        <w:div w:id="348070295">
          <w:marLeft w:val="0"/>
          <w:marRight w:val="0"/>
          <w:marTop w:val="0"/>
          <w:marBottom w:val="0"/>
          <w:divBdr>
            <w:top w:val="none" w:sz="0" w:space="0" w:color="auto"/>
            <w:left w:val="none" w:sz="0" w:space="0" w:color="auto"/>
            <w:bottom w:val="none" w:sz="0" w:space="0" w:color="auto"/>
            <w:right w:val="none" w:sz="0" w:space="0" w:color="auto"/>
          </w:divBdr>
        </w:div>
      </w:divsChild>
    </w:div>
    <w:div w:id="1610426040">
      <w:bodyDiv w:val="1"/>
      <w:marLeft w:val="0"/>
      <w:marRight w:val="0"/>
      <w:marTop w:val="0"/>
      <w:marBottom w:val="0"/>
      <w:divBdr>
        <w:top w:val="none" w:sz="0" w:space="0" w:color="auto"/>
        <w:left w:val="none" w:sz="0" w:space="0" w:color="auto"/>
        <w:bottom w:val="none" w:sz="0" w:space="0" w:color="auto"/>
        <w:right w:val="none" w:sz="0" w:space="0" w:color="auto"/>
      </w:divBdr>
      <w:divsChild>
        <w:div w:id="101384578">
          <w:marLeft w:val="0"/>
          <w:marRight w:val="0"/>
          <w:marTop w:val="0"/>
          <w:marBottom w:val="720"/>
          <w:divBdr>
            <w:top w:val="none" w:sz="0" w:space="0" w:color="auto"/>
            <w:left w:val="none" w:sz="0" w:space="0" w:color="auto"/>
            <w:bottom w:val="none" w:sz="0" w:space="0" w:color="auto"/>
            <w:right w:val="none" w:sz="0" w:space="0" w:color="auto"/>
          </w:divBdr>
        </w:div>
      </w:divsChild>
    </w:div>
    <w:div w:id="1628386622">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48443">
      <w:bodyDiv w:val="1"/>
      <w:marLeft w:val="0"/>
      <w:marRight w:val="0"/>
      <w:marTop w:val="0"/>
      <w:marBottom w:val="0"/>
      <w:divBdr>
        <w:top w:val="none" w:sz="0" w:space="0" w:color="auto"/>
        <w:left w:val="none" w:sz="0" w:space="0" w:color="auto"/>
        <w:bottom w:val="none" w:sz="0" w:space="0" w:color="auto"/>
        <w:right w:val="none" w:sz="0" w:space="0" w:color="auto"/>
      </w:divBdr>
      <w:divsChild>
        <w:div w:id="1743483998">
          <w:marLeft w:val="-180"/>
          <w:marRight w:val="-180"/>
          <w:marTop w:val="0"/>
          <w:marBottom w:val="0"/>
          <w:divBdr>
            <w:top w:val="none" w:sz="0" w:space="0" w:color="auto"/>
            <w:left w:val="none" w:sz="0" w:space="0" w:color="auto"/>
            <w:bottom w:val="none" w:sz="0" w:space="0" w:color="auto"/>
            <w:right w:val="none" w:sz="0" w:space="0" w:color="auto"/>
          </w:divBdr>
          <w:divsChild>
            <w:div w:id="1462456658">
              <w:marLeft w:val="0"/>
              <w:marRight w:val="0"/>
              <w:marTop w:val="0"/>
              <w:marBottom w:val="0"/>
              <w:divBdr>
                <w:top w:val="none" w:sz="0" w:space="0" w:color="auto"/>
                <w:left w:val="none" w:sz="0" w:space="0" w:color="auto"/>
                <w:bottom w:val="none" w:sz="0" w:space="0" w:color="auto"/>
                <w:right w:val="none" w:sz="0" w:space="0" w:color="auto"/>
              </w:divBdr>
              <w:divsChild>
                <w:div w:id="150451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90591">
      <w:bodyDiv w:val="1"/>
      <w:marLeft w:val="0"/>
      <w:marRight w:val="0"/>
      <w:marTop w:val="0"/>
      <w:marBottom w:val="0"/>
      <w:divBdr>
        <w:top w:val="none" w:sz="0" w:space="0" w:color="auto"/>
        <w:left w:val="none" w:sz="0" w:space="0" w:color="auto"/>
        <w:bottom w:val="none" w:sz="0" w:space="0" w:color="auto"/>
        <w:right w:val="none" w:sz="0" w:space="0" w:color="auto"/>
      </w:divBdr>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49633">
      <w:bodyDiv w:val="1"/>
      <w:marLeft w:val="0"/>
      <w:marRight w:val="0"/>
      <w:marTop w:val="0"/>
      <w:marBottom w:val="0"/>
      <w:divBdr>
        <w:top w:val="none" w:sz="0" w:space="0" w:color="auto"/>
        <w:left w:val="none" w:sz="0" w:space="0" w:color="auto"/>
        <w:bottom w:val="none" w:sz="0" w:space="0" w:color="auto"/>
        <w:right w:val="none" w:sz="0" w:space="0" w:color="auto"/>
      </w:divBdr>
      <w:divsChild>
        <w:div w:id="297225604">
          <w:marLeft w:val="0"/>
          <w:marRight w:val="0"/>
          <w:marTop w:val="0"/>
          <w:marBottom w:val="0"/>
          <w:divBdr>
            <w:top w:val="none" w:sz="0" w:space="0" w:color="auto"/>
            <w:left w:val="none" w:sz="0" w:space="0" w:color="auto"/>
            <w:bottom w:val="none" w:sz="0" w:space="0" w:color="auto"/>
            <w:right w:val="none" w:sz="0" w:space="0" w:color="auto"/>
          </w:divBdr>
        </w:div>
      </w:divsChild>
    </w:div>
    <w:div w:id="1649944040">
      <w:bodyDiv w:val="1"/>
      <w:marLeft w:val="0"/>
      <w:marRight w:val="0"/>
      <w:marTop w:val="0"/>
      <w:marBottom w:val="0"/>
      <w:divBdr>
        <w:top w:val="none" w:sz="0" w:space="0" w:color="auto"/>
        <w:left w:val="none" w:sz="0" w:space="0" w:color="auto"/>
        <w:bottom w:val="none" w:sz="0" w:space="0" w:color="auto"/>
        <w:right w:val="none" w:sz="0" w:space="0" w:color="auto"/>
      </w:divBdr>
    </w:div>
    <w:div w:id="1654137877">
      <w:bodyDiv w:val="1"/>
      <w:marLeft w:val="0"/>
      <w:marRight w:val="0"/>
      <w:marTop w:val="0"/>
      <w:marBottom w:val="0"/>
      <w:divBdr>
        <w:top w:val="none" w:sz="0" w:space="0" w:color="auto"/>
        <w:left w:val="none" w:sz="0" w:space="0" w:color="auto"/>
        <w:bottom w:val="none" w:sz="0" w:space="0" w:color="auto"/>
        <w:right w:val="none" w:sz="0" w:space="0" w:color="auto"/>
      </w:divBdr>
    </w:div>
    <w:div w:id="1654790936">
      <w:bodyDiv w:val="1"/>
      <w:marLeft w:val="0"/>
      <w:marRight w:val="0"/>
      <w:marTop w:val="0"/>
      <w:marBottom w:val="0"/>
      <w:divBdr>
        <w:top w:val="none" w:sz="0" w:space="0" w:color="auto"/>
        <w:left w:val="none" w:sz="0" w:space="0" w:color="auto"/>
        <w:bottom w:val="none" w:sz="0" w:space="0" w:color="auto"/>
        <w:right w:val="none" w:sz="0" w:space="0" w:color="auto"/>
      </w:divBdr>
    </w:div>
    <w:div w:id="1658418251">
      <w:bodyDiv w:val="1"/>
      <w:marLeft w:val="0"/>
      <w:marRight w:val="0"/>
      <w:marTop w:val="0"/>
      <w:marBottom w:val="0"/>
      <w:divBdr>
        <w:top w:val="none" w:sz="0" w:space="0" w:color="auto"/>
        <w:left w:val="none" w:sz="0" w:space="0" w:color="auto"/>
        <w:bottom w:val="none" w:sz="0" w:space="0" w:color="auto"/>
        <w:right w:val="none" w:sz="0" w:space="0" w:color="auto"/>
      </w:divBdr>
    </w:div>
    <w:div w:id="1658486533">
      <w:bodyDiv w:val="1"/>
      <w:marLeft w:val="0"/>
      <w:marRight w:val="0"/>
      <w:marTop w:val="0"/>
      <w:marBottom w:val="0"/>
      <w:divBdr>
        <w:top w:val="none" w:sz="0" w:space="0" w:color="auto"/>
        <w:left w:val="none" w:sz="0" w:space="0" w:color="auto"/>
        <w:bottom w:val="none" w:sz="0" w:space="0" w:color="auto"/>
        <w:right w:val="none" w:sz="0" w:space="0" w:color="auto"/>
      </w:divBdr>
      <w:divsChild>
        <w:div w:id="367027716">
          <w:marLeft w:val="0"/>
          <w:marRight w:val="0"/>
          <w:marTop w:val="0"/>
          <w:marBottom w:val="375"/>
          <w:divBdr>
            <w:top w:val="none" w:sz="0" w:space="0" w:color="auto"/>
            <w:left w:val="none" w:sz="0" w:space="0" w:color="auto"/>
            <w:bottom w:val="none" w:sz="0" w:space="0" w:color="auto"/>
            <w:right w:val="none" w:sz="0" w:space="0" w:color="auto"/>
          </w:divBdr>
          <w:divsChild>
            <w:div w:id="291135629">
              <w:marLeft w:val="0"/>
              <w:marRight w:val="0"/>
              <w:marTop w:val="0"/>
              <w:marBottom w:val="0"/>
              <w:divBdr>
                <w:top w:val="none" w:sz="0" w:space="0" w:color="auto"/>
                <w:left w:val="none" w:sz="0" w:space="0" w:color="auto"/>
                <w:bottom w:val="none" w:sz="0" w:space="0" w:color="auto"/>
                <w:right w:val="none" w:sz="0" w:space="0" w:color="auto"/>
              </w:divBdr>
              <w:divsChild>
                <w:div w:id="10320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0678">
          <w:marLeft w:val="0"/>
          <w:marRight w:val="0"/>
          <w:marTop w:val="0"/>
          <w:marBottom w:val="0"/>
          <w:divBdr>
            <w:top w:val="none" w:sz="0" w:space="0" w:color="auto"/>
            <w:left w:val="none" w:sz="0" w:space="0" w:color="auto"/>
            <w:bottom w:val="none" w:sz="0" w:space="0" w:color="auto"/>
            <w:right w:val="none" w:sz="0" w:space="0" w:color="auto"/>
          </w:divBdr>
          <w:divsChild>
            <w:div w:id="1546984391">
              <w:marLeft w:val="0"/>
              <w:marRight w:val="0"/>
              <w:marTop w:val="0"/>
              <w:marBottom w:val="0"/>
              <w:divBdr>
                <w:top w:val="none" w:sz="0" w:space="0" w:color="auto"/>
                <w:left w:val="none" w:sz="0" w:space="0" w:color="auto"/>
                <w:bottom w:val="none" w:sz="0" w:space="0" w:color="auto"/>
                <w:right w:val="none" w:sz="0" w:space="0" w:color="auto"/>
              </w:divBdr>
              <w:divsChild>
                <w:div w:id="780029393">
                  <w:marLeft w:val="-180"/>
                  <w:marRight w:val="-180"/>
                  <w:marTop w:val="0"/>
                  <w:marBottom w:val="0"/>
                  <w:divBdr>
                    <w:top w:val="none" w:sz="0" w:space="0" w:color="auto"/>
                    <w:left w:val="none" w:sz="0" w:space="0" w:color="auto"/>
                    <w:bottom w:val="none" w:sz="0" w:space="0" w:color="auto"/>
                    <w:right w:val="none" w:sz="0" w:space="0" w:color="auto"/>
                  </w:divBdr>
                  <w:divsChild>
                    <w:div w:id="12359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650600">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21427">
      <w:bodyDiv w:val="1"/>
      <w:marLeft w:val="0"/>
      <w:marRight w:val="0"/>
      <w:marTop w:val="0"/>
      <w:marBottom w:val="0"/>
      <w:divBdr>
        <w:top w:val="none" w:sz="0" w:space="0" w:color="auto"/>
        <w:left w:val="none" w:sz="0" w:space="0" w:color="auto"/>
        <w:bottom w:val="none" w:sz="0" w:space="0" w:color="auto"/>
        <w:right w:val="none" w:sz="0" w:space="0" w:color="auto"/>
      </w:divBdr>
    </w:div>
    <w:div w:id="1673993404">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231326">
      <w:bodyDiv w:val="1"/>
      <w:marLeft w:val="0"/>
      <w:marRight w:val="0"/>
      <w:marTop w:val="0"/>
      <w:marBottom w:val="0"/>
      <w:divBdr>
        <w:top w:val="none" w:sz="0" w:space="0" w:color="auto"/>
        <w:left w:val="none" w:sz="0" w:space="0" w:color="auto"/>
        <w:bottom w:val="none" w:sz="0" w:space="0" w:color="auto"/>
        <w:right w:val="none" w:sz="0" w:space="0" w:color="auto"/>
      </w:divBdr>
    </w:div>
    <w:div w:id="1692993332">
      <w:bodyDiv w:val="1"/>
      <w:marLeft w:val="0"/>
      <w:marRight w:val="0"/>
      <w:marTop w:val="0"/>
      <w:marBottom w:val="0"/>
      <w:divBdr>
        <w:top w:val="none" w:sz="0" w:space="0" w:color="auto"/>
        <w:left w:val="none" w:sz="0" w:space="0" w:color="auto"/>
        <w:bottom w:val="none" w:sz="0" w:space="0" w:color="auto"/>
        <w:right w:val="none" w:sz="0" w:space="0" w:color="auto"/>
      </w:divBdr>
    </w:div>
    <w:div w:id="1698310180">
      <w:bodyDiv w:val="1"/>
      <w:marLeft w:val="0"/>
      <w:marRight w:val="0"/>
      <w:marTop w:val="0"/>
      <w:marBottom w:val="0"/>
      <w:divBdr>
        <w:top w:val="none" w:sz="0" w:space="0" w:color="auto"/>
        <w:left w:val="none" w:sz="0" w:space="0" w:color="auto"/>
        <w:bottom w:val="none" w:sz="0" w:space="0" w:color="auto"/>
        <w:right w:val="none" w:sz="0" w:space="0" w:color="auto"/>
      </w:divBdr>
    </w:div>
    <w:div w:id="1699768831">
      <w:bodyDiv w:val="1"/>
      <w:marLeft w:val="0"/>
      <w:marRight w:val="0"/>
      <w:marTop w:val="0"/>
      <w:marBottom w:val="0"/>
      <w:divBdr>
        <w:top w:val="none" w:sz="0" w:space="0" w:color="auto"/>
        <w:left w:val="none" w:sz="0" w:space="0" w:color="auto"/>
        <w:bottom w:val="none" w:sz="0" w:space="0" w:color="auto"/>
        <w:right w:val="none" w:sz="0" w:space="0" w:color="auto"/>
      </w:divBdr>
    </w:div>
    <w:div w:id="1700550630">
      <w:bodyDiv w:val="1"/>
      <w:marLeft w:val="0"/>
      <w:marRight w:val="0"/>
      <w:marTop w:val="0"/>
      <w:marBottom w:val="0"/>
      <w:divBdr>
        <w:top w:val="none" w:sz="0" w:space="0" w:color="auto"/>
        <w:left w:val="none" w:sz="0" w:space="0" w:color="auto"/>
        <w:bottom w:val="none" w:sz="0" w:space="0" w:color="auto"/>
        <w:right w:val="none" w:sz="0" w:space="0" w:color="auto"/>
      </w:divBdr>
      <w:divsChild>
        <w:div w:id="1602908200">
          <w:marLeft w:val="0"/>
          <w:marRight w:val="0"/>
          <w:marTop w:val="0"/>
          <w:marBottom w:val="0"/>
          <w:divBdr>
            <w:top w:val="none" w:sz="0" w:space="0" w:color="auto"/>
            <w:left w:val="none" w:sz="0" w:space="0" w:color="auto"/>
            <w:bottom w:val="none" w:sz="0" w:space="0" w:color="auto"/>
            <w:right w:val="none" w:sz="0" w:space="0" w:color="auto"/>
          </w:divBdr>
        </w:div>
        <w:div w:id="99567410">
          <w:marLeft w:val="0"/>
          <w:marRight w:val="0"/>
          <w:marTop w:val="0"/>
          <w:marBottom w:val="0"/>
          <w:divBdr>
            <w:top w:val="none" w:sz="0" w:space="0" w:color="auto"/>
            <w:left w:val="none" w:sz="0" w:space="0" w:color="auto"/>
            <w:bottom w:val="none" w:sz="0" w:space="0" w:color="auto"/>
            <w:right w:val="none" w:sz="0" w:space="0" w:color="auto"/>
          </w:divBdr>
          <w:divsChild>
            <w:div w:id="1751848555">
              <w:marLeft w:val="0"/>
              <w:marRight w:val="0"/>
              <w:marTop w:val="0"/>
              <w:marBottom w:val="0"/>
              <w:divBdr>
                <w:top w:val="none" w:sz="0" w:space="0" w:color="auto"/>
                <w:left w:val="none" w:sz="0" w:space="0" w:color="auto"/>
                <w:bottom w:val="none" w:sz="0" w:space="0" w:color="auto"/>
                <w:right w:val="none" w:sz="0" w:space="0" w:color="auto"/>
              </w:divBdr>
              <w:divsChild>
                <w:div w:id="1565676813">
                  <w:marLeft w:val="-180"/>
                  <w:marRight w:val="-180"/>
                  <w:marTop w:val="0"/>
                  <w:marBottom w:val="0"/>
                  <w:divBdr>
                    <w:top w:val="none" w:sz="0" w:space="0" w:color="auto"/>
                    <w:left w:val="none" w:sz="0" w:space="0" w:color="auto"/>
                    <w:bottom w:val="none" w:sz="0" w:space="0" w:color="auto"/>
                    <w:right w:val="none" w:sz="0" w:space="0" w:color="auto"/>
                  </w:divBdr>
                  <w:divsChild>
                    <w:div w:id="119184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251572">
      <w:bodyDiv w:val="1"/>
      <w:marLeft w:val="0"/>
      <w:marRight w:val="0"/>
      <w:marTop w:val="0"/>
      <w:marBottom w:val="0"/>
      <w:divBdr>
        <w:top w:val="none" w:sz="0" w:space="0" w:color="auto"/>
        <w:left w:val="none" w:sz="0" w:space="0" w:color="auto"/>
        <w:bottom w:val="none" w:sz="0" w:space="0" w:color="auto"/>
        <w:right w:val="none" w:sz="0" w:space="0" w:color="auto"/>
      </w:divBdr>
    </w:div>
    <w:div w:id="1706640492">
      <w:bodyDiv w:val="1"/>
      <w:marLeft w:val="0"/>
      <w:marRight w:val="0"/>
      <w:marTop w:val="0"/>
      <w:marBottom w:val="0"/>
      <w:divBdr>
        <w:top w:val="none" w:sz="0" w:space="0" w:color="auto"/>
        <w:left w:val="none" w:sz="0" w:space="0" w:color="auto"/>
        <w:bottom w:val="none" w:sz="0" w:space="0" w:color="auto"/>
        <w:right w:val="none" w:sz="0" w:space="0" w:color="auto"/>
      </w:divBdr>
      <w:divsChild>
        <w:div w:id="331376709">
          <w:marLeft w:val="0"/>
          <w:marRight w:val="0"/>
          <w:marTop w:val="0"/>
          <w:marBottom w:val="375"/>
          <w:divBdr>
            <w:top w:val="none" w:sz="0" w:space="0" w:color="auto"/>
            <w:left w:val="none" w:sz="0" w:space="0" w:color="auto"/>
            <w:bottom w:val="none" w:sz="0" w:space="0" w:color="auto"/>
            <w:right w:val="none" w:sz="0" w:space="0" w:color="auto"/>
          </w:divBdr>
          <w:divsChild>
            <w:div w:id="1537768637">
              <w:marLeft w:val="0"/>
              <w:marRight w:val="0"/>
              <w:marTop w:val="0"/>
              <w:marBottom w:val="0"/>
              <w:divBdr>
                <w:top w:val="none" w:sz="0" w:space="0" w:color="auto"/>
                <w:left w:val="none" w:sz="0" w:space="0" w:color="auto"/>
                <w:bottom w:val="none" w:sz="0" w:space="0" w:color="auto"/>
                <w:right w:val="none" w:sz="0" w:space="0" w:color="auto"/>
              </w:divBdr>
              <w:divsChild>
                <w:div w:id="175770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74656">
          <w:marLeft w:val="0"/>
          <w:marRight w:val="0"/>
          <w:marTop w:val="0"/>
          <w:marBottom w:val="0"/>
          <w:divBdr>
            <w:top w:val="none" w:sz="0" w:space="0" w:color="auto"/>
            <w:left w:val="none" w:sz="0" w:space="0" w:color="auto"/>
            <w:bottom w:val="none" w:sz="0" w:space="0" w:color="auto"/>
            <w:right w:val="none" w:sz="0" w:space="0" w:color="auto"/>
          </w:divBdr>
          <w:divsChild>
            <w:div w:id="7604768">
              <w:marLeft w:val="0"/>
              <w:marRight w:val="0"/>
              <w:marTop w:val="0"/>
              <w:marBottom w:val="0"/>
              <w:divBdr>
                <w:top w:val="none" w:sz="0" w:space="0" w:color="auto"/>
                <w:left w:val="none" w:sz="0" w:space="0" w:color="auto"/>
                <w:bottom w:val="none" w:sz="0" w:space="0" w:color="auto"/>
                <w:right w:val="none" w:sz="0" w:space="0" w:color="auto"/>
              </w:divBdr>
              <w:divsChild>
                <w:div w:id="116347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364761">
      <w:bodyDiv w:val="1"/>
      <w:marLeft w:val="0"/>
      <w:marRight w:val="0"/>
      <w:marTop w:val="0"/>
      <w:marBottom w:val="0"/>
      <w:divBdr>
        <w:top w:val="none" w:sz="0" w:space="0" w:color="auto"/>
        <w:left w:val="none" w:sz="0" w:space="0" w:color="auto"/>
        <w:bottom w:val="none" w:sz="0" w:space="0" w:color="auto"/>
        <w:right w:val="none" w:sz="0" w:space="0" w:color="auto"/>
      </w:divBdr>
    </w:div>
    <w:div w:id="1708800201">
      <w:bodyDiv w:val="1"/>
      <w:marLeft w:val="0"/>
      <w:marRight w:val="0"/>
      <w:marTop w:val="0"/>
      <w:marBottom w:val="0"/>
      <w:divBdr>
        <w:top w:val="none" w:sz="0" w:space="0" w:color="auto"/>
        <w:left w:val="none" w:sz="0" w:space="0" w:color="auto"/>
        <w:bottom w:val="none" w:sz="0" w:space="0" w:color="auto"/>
        <w:right w:val="none" w:sz="0" w:space="0" w:color="auto"/>
      </w:divBdr>
    </w:div>
    <w:div w:id="1710105764">
      <w:bodyDiv w:val="1"/>
      <w:marLeft w:val="0"/>
      <w:marRight w:val="0"/>
      <w:marTop w:val="0"/>
      <w:marBottom w:val="0"/>
      <w:divBdr>
        <w:top w:val="none" w:sz="0" w:space="0" w:color="auto"/>
        <w:left w:val="none" w:sz="0" w:space="0" w:color="auto"/>
        <w:bottom w:val="none" w:sz="0" w:space="0" w:color="auto"/>
        <w:right w:val="none" w:sz="0" w:space="0" w:color="auto"/>
      </w:divBdr>
      <w:divsChild>
        <w:div w:id="89133050">
          <w:marLeft w:val="-180"/>
          <w:marRight w:val="-180"/>
          <w:marTop w:val="0"/>
          <w:marBottom w:val="0"/>
          <w:divBdr>
            <w:top w:val="none" w:sz="0" w:space="0" w:color="auto"/>
            <w:left w:val="none" w:sz="0" w:space="0" w:color="auto"/>
            <w:bottom w:val="none" w:sz="0" w:space="0" w:color="auto"/>
            <w:right w:val="none" w:sz="0" w:space="0" w:color="auto"/>
          </w:divBdr>
          <w:divsChild>
            <w:div w:id="185645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7530">
      <w:bodyDiv w:val="1"/>
      <w:marLeft w:val="0"/>
      <w:marRight w:val="0"/>
      <w:marTop w:val="0"/>
      <w:marBottom w:val="0"/>
      <w:divBdr>
        <w:top w:val="none" w:sz="0" w:space="0" w:color="auto"/>
        <w:left w:val="none" w:sz="0" w:space="0" w:color="auto"/>
        <w:bottom w:val="none" w:sz="0" w:space="0" w:color="auto"/>
        <w:right w:val="none" w:sz="0" w:space="0" w:color="auto"/>
      </w:divBdr>
      <w:divsChild>
        <w:div w:id="770659404">
          <w:marLeft w:val="0"/>
          <w:marRight w:val="0"/>
          <w:marTop w:val="0"/>
          <w:marBottom w:val="0"/>
          <w:divBdr>
            <w:top w:val="none" w:sz="0" w:space="0" w:color="auto"/>
            <w:left w:val="none" w:sz="0" w:space="0" w:color="auto"/>
            <w:bottom w:val="none" w:sz="0" w:space="0" w:color="auto"/>
            <w:right w:val="none" w:sz="0" w:space="0" w:color="auto"/>
          </w:divBdr>
        </w:div>
        <w:div w:id="276107488">
          <w:marLeft w:val="-180"/>
          <w:marRight w:val="-180"/>
          <w:marTop w:val="0"/>
          <w:marBottom w:val="0"/>
          <w:divBdr>
            <w:top w:val="none" w:sz="0" w:space="0" w:color="auto"/>
            <w:left w:val="none" w:sz="0" w:space="0" w:color="auto"/>
            <w:bottom w:val="none" w:sz="0" w:space="0" w:color="auto"/>
            <w:right w:val="none" w:sz="0" w:space="0" w:color="auto"/>
          </w:divBdr>
          <w:divsChild>
            <w:div w:id="1991321166">
              <w:marLeft w:val="0"/>
              <w:marRight w:val="0"/>
              <w:marTop w:val="0"/>
              <w:marBottom w:val="0"/>
              <w:divBdr>
                <w:top w:val="none" w:sz="0" w:space="0" w:color="auto"/>
                <w:left w:val="none" w:sz="0" w:space="0" w:color="auto"/>
                <w:bottom w:val="none" w:sz="0" w:space="0" w:color="auto"/>
                <w:right w:val="none" w:sz="0" w:space="0" w:color="auto"/>
              </w:divBdr>
              <w:divsChild>
                <w:div w:id="348261317">
                  <w:marLeft w:val="0"/>
                  <w:marRight w:val="120"/>
                  <w:marTop w:val="0"/>
                  <w:marBottom w:val="0"/>
                  <w:divBdr>
                    <w:top w:val="none" w:sz="0" w:space="0" w:color="auto"/>
                    <w:left w:val="none" w:sz="0" w:space="0" w:color="auto"/>
                    <w:bottom w:val="none" w:sz="0" w:space="0" w:color="auto"/>
                    <w:right w:val="none" w:sz="0" w:space="0" w:color="auto"/>
                  </w:divBdr>
                </w:div>
                <w:div w:id="69162350">
                  <w:marLeft w:val="0"/>
                  <w:marRight w:val="120"/>
                  <w:marTop w:val="0"/>
                  <w:marBottom w:val="0"/>
                  <w:divBdr>
                    <w:top w:val="none" w:sz="0" w:space="0" w:color="auto"/>
                    <w:left w:val="none" w:sz="0" w:space="0" w:color="auto"/>
                    <w:bottom w:val="none" w:sz="0" w:space="0" w:color="auto"/>
                    <w:right w:val="none" w:sz="0" w:space="0" w:color="auto"/>
                  </w:divBdr>
                </w:div>
                <w:div w:id="45490346">
                  <w:marLeft w:val="0"/>
                  <w:marRight w:val="120"/>
                  <w:marTop w:val="0"/>
                  <w:marBottom w:val="0"/>
                  <w:divBdr>
                    <w:top w:val="none" w:sz="0" w:space="0" w:color="auto"/>
                    <w:left w:val="none" w:sz="0" w:space="0" w:color="auto"/>
                    <w:bottom w:val="none" w:sz="0" w:space="0" w:color="auto"/>
                    <w:right w:val="none" w:sz="0" w:space="0" w:color="auto"/>
                  </w:divBdr>
                </w:div>
                <w:div w:id="557400126">
                  <w:marLeft w:val="0"/>
                  <w:marRight w:val="120"/>
                  <w:marTop w:val="0"/>
                  <w:marBottom w:val="0"/>
                  <w:divBdr>
                    <w:top w:val="none" w:sz="0" w:space="0" w:color="auto"/>
                    <w:left w:val="none" w:sz="0" w:space="0" w:color="auto"/>
                    <w:bottom w:val="none" w:sz="0" w:space="0" w:color="auto"/>
                    <w:right w:val="none" w:sz="0" w:space="0" w:color="auto"/>
                  </w:divBdr>
                </w:div>
                <w:div w:id="560679829">
                  <w:marLeft w:val="0"/>
                  <w:marRight w:val="120"/>
                  <w:marTop w:val="0"/>
                  <w:marBottom w:val="0"/>
                  <w:divBdr>
                    <w:top w:val="none" w:sz="0" w:space="0" w:color="auto"/>
                    <w:left w:val="none" w:sz="0" w:space="0" w:color="auto"/>
                    <w:bottom w:val="none" w:sz="0" w:space="0" w:color="auto"/>
                    <w:right w:val="none" w:sz="0" w:space="0" w:color="auto"/>
                  </w:divBdr>
                </w:div>
                <w:div w:id="10337729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3945800">
      <w:bodyDiv w:val="1"/>
      <w:marLeft w:val="0"/>
      <w:marRight w:val="0"/>
      <w:marTop w:val="0"/>
      <w:marBottom w:val="0"/>
      <w:divBdr>
        <w:top w:val="none" w:sz="0" w:space="0" w:color="auto"/>
        <w:left w:val="none" w:sz="0" w:space="0" w:color="auto"/>
        <w:bottom w:val="none" w:sz="0" w:space="0" w:color="auto"/>
        <w:right w:val="none" w:sz="0" w:space="0" w:color="auto"/>
      </w:divBdr>
      <w:divsChild>
        <w:div w:id="1867861544">
          <w:marLeft w:val="0"/>
          <w:marRight w:val="0"/>
          <w:marTop w:val="0"/>
          <w:marBottom w:val="375"/>
          <w:divBdr>
            <w:top w:val="none" w:sz="0" w:space="0" w:color="auto"/>
            <w:left w:val="none" w:sz="0" w:space="0" w:color="auto"/>
            <w:bottom w:val="none" w:sz="0" w:space="0" w:color="auto"/>
            <w:right w:val="none" w:sz="0" w:space="0" w:color="auto"/>
          </w:divBdr>
          <w:divsChild>
            <w:div w:id="749931000">
              <w:marLeft w:val="0"/>
              <w:marRight w:val="0"/>
              <w:marTop w:val="0"/>
              <w:marBottom w:val="0"/>
              <w:divBdr>
                <w:top w:val="none" w:sz="0" w:space="0" w:color="auto"/>
                <w:left w:val="none" w:sz="0" w:space="0" w:color="auto"/>
                <w:bottom w:val="none" w:sz="0" w:space="0" w:color="auto"/>
                <w:right w:val="none" w:sz="0" w:space="0" w:color="auto"/>
              </w:divBdr>
              <w:divsChild>
                <w:div w:id="20818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2579">
          <w:marLeft w:val="0"/>
          <w:marRight w:val="0"/>
          <w:marTop w:val="0"/>
          <w:marBottom w:val="0"/>
          <w:divBdr>
            <w:top w:val="none" w:sz="0" w:space="0" w:color="auto"/>
            <w:left w:val="none" w:sz="0" w:space="0" w:color="auto"/>
            <w:bottom w:val="none" w:sz="0" w:space="0" w:color="auto"/>
            <w:right w:val="none" w:sz="0" w:space="0" w:color="auto"/>
          </w:divBdr>
          <w:divsChild>
            <w:div w:id="370109568">
              <w:marLeft w:val="0"/>
              <w:marRight w:val="0"/>
              <w:marTop w:val="0"/>
              <w:marBottom w:val="0"/>
              <w:divBdr>
                <w:top w:val="none" w:sz="0" w:space="0" w:color="auto"/>
                <w:left w:val="none" w:sz="0" w:space="0" w:color="auto"/>
                <w:bottom w:val="none" w:sz="0" w:space="0" w:color="auto"/>
                <w:right w:val="none" w:sz="0" w:space="0" w:color="auto"/>
              </w:divBdr>
              <w:divsChild>
                <w:div w:id="52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223134">
      <w:bodyDiv w:val="1"/>
      <w:marLeft w:val="0"/>
      <w:marRight w:val="0"/>
      <w:marTop w:val="0"/>
      <w:marBottom w:val="0"/>
      <w:divBdr>
        <w:top w:val="none" w:sz="0" w:space="0" w:color="auto"/>
        <w:left w:val="none" w:sz="0" w:space="0" w:color="auto"/>
        <w:bottom w:val="none" w:sz="0" w:space="0" w:color="auto"/>
        <w:right w:val="none" w:sz="0" w:space="0" w:color="auto"/>
      </w:divBdr>
      <w:divsChild>
        <w:div w:id="1421950068">
          <w:marLeft w:val="0"/>
          <w:marRight w:val="0"/>
          <w:marTop w:val="0"/>
          <w:marBottom w:val="375"/>
          <w:divBdr>
            <w:top w:val="none" w:sz="0" w:space="0" w:color="auto"/>
            <w:left w:val="none" w:sz="0" w:space="0" w:color="auto"/>
            <w:bottom w:val="none" w:sz="0" w:space="0" w:color="auto"/>
            <w:right w:val="none" w:sz="0" w:space="0" w:color="auto"/>
          </w:divBdr>
          <w:divsChild>
            <w:div w:id="1321927532">
              <w:marLeft w:val="0"/>
              <w:marRight w:val="0"/>
              <w:marTop w:val="0"/>
              <w:marBottom w:val="0"/>
              <w:divBdr>
                <w:top w:val="none" w:sz="0" w:space="0" w:color="auto"/>
                <w:left w:val="none" w:sz="0" w:space="0" w:color="auto"/>
                <w:bottom w:val="none" w:sz="0" w:space="0" w:color="auto"/>
                <w:right w:val="none" w:sz="0" w:space="0" w:color="auto"/>
              </w:divBdr>
              <w:divsChild>
                <w:div w:id="5306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411">
          <w:marLeft w:val="0"/>
          <w:marRight w:val="0"/>
          <w:marTop w:val="0"/>
          <w:marBottom w:val="0"/>
          <w:divBdr>
            <w:top w:val="none" w:sz="0" w:space="0" w:color="auto"/>
            <w:left w:val="none" w:sz="0" w:space="0" w:color="auto"/>
            <w:bottom w:val="none" w:sz="0" w:space="0" w:color="auto"/>
            <w:right w:val="none" w:sz="0" w:space="0" w:color="auto"/>
          </w:divBdr>
          <w:divsChild>
            <w:div w:id="867792714">
              <w:marLeft w:val="0"/>
              <w:marRight w:val="0"/>
              <w:marTop w:val="0"/>
              <w:marBottom w:val="0"/>
              <w:divBdr>
                <w:top w:val="none" w:sz="0" w:space="0" w:color="auto"/>
                <w:left w:val="none" w:sz="0" w:space="0" w:color="auto"/>
                <w:bottom w:val="none" w:sz="0" w:space="0" w:color="auto"/>
                <w:right w:val="none" w:sz="0" w:space="0" w:color="auto"/>
              </w:divBdr>
              <w:divsChild>
                <w:div w:id="1074355281">
                  <w:marLeft w:val="-180"/>
                  <w:marRight w:val="-180"/>
                  <w:marTop w:val="0"/>
                  <w:marBottom w:val="0"/>
                  <w:divBdr>
                    <w:top w:val="none" w:sz="0" w:space="0" w:color="auto"/>
                    <w:left w:val="none" w:sz="0" w:space="0" w:color="auto"/>
                    <w:bottom w:val="none" w:sz="0" w:space="0" w:color="auto"/>
                    <w:right w:val="none" w:sz="0" w:space="0" w:color="auto"/>
                  </w:divBdr>
                  <w:divsChild>
                    <w:div w:id="10755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463781">
      <w:bodyDiv w:val="1"/>
      <w:marLeft w:val="0"/>
      <w:marRight w:val="0"/>
      <w:marTop w:val="0"/>
      <w:marBottom w:val="0"/>
      <w:divBdr>
        <w:top w:val="none" w:sz="0" w:space="0" w:color="auto"/>
        <w:left w:val="none" w:sz="0" w:space="0" w:color="auto"/>
        <w:bottom w:val="none" w:sz="0" w:space="0" w:color="auto"/>
        <w:right w:val="none" w:sz="0" w:space="0" w:color="auto"/>
      </w:divBdr>
      <w:divsChild>
        <w:div w:id="599489811">
          <w:marLeft w:val="0"/>
          <w:marRight w:val="0"/>
          <w:marTop w:val="0"/>
          <w:marBottom w:val="720"/>
          <w:divBdr>
            <w:top w:val="none" w:sz="0" w:space="0" w:color="auto"/>
            <w:left w:val="none" w:sz="0" w:space="0" w:color="auto"/>
            <w:bottom w:val="single" w:sz="18" w:space="15" w:color="E8E8E8"/>
            <w:right w:val="none" w:sz="0" w:space="0" w:color="auto"/>
          </w:divBdr>
        </w:div>
        <w:div w:id="370348042">
          <w:marLeft w:val="-180"/>
          <w:marRight w:val="-180"/>
          <w:marTop w:val="0"/>
          <w:marBottom w:val="0"/>
          <w:divBdr>
            <w:top w:val="none" w:sz="0" w:space="0" w:color="auto"/>
            <w:left w:val="none" w:sz="0" w:space="0" w:color="auto"/>
            <w:bottom w:val="none" w:sz="0" w:space="0" w:color="auto"/>
            <w:right w:val="none" w:sz="0" w:space="0" w:color="auto"/>
          </w:divBdr>
          <w:divsChild>
            <w:div w:id="21097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14849">
      <w:bodyDiv w:val="1"/>
      <w:marLeft w:val="0"/>
      <w:marRight w:val="0"/>
      <w:marTop w:val="0"/>
      <w:marBottom w:val="0"/>
      <w:divBdr>
        <w:top w:val="none" w:sz="0" w:space="0" w:color="auto"/>
        <w:left w:val="none" w:sz="0" w:space="0" w:color="auto"/>
        <w:bottom w:val="none" w:sz="0" w:space="0" w:color="auto"/>
        <w:right w:val="none" w:sz="0" w:space="0" w:color="auto"/>
      </w:divBdr>
    </w:div>
    <w:div w:id="1739941900">
      <w:bodyDiv w:val="1"/>
      <w:marLeft w:val="0"/>
      <w:marRight w:val="0"/>
      <w:marTop w:val="0"/>
      <w:marBottom w:val="0"/>
      <w:divBdr>
        <w:top w:val="none" w:sz="0" w:space="0" w:color="auto"/>
        <w:left w:val="none" w:sz="0" w:space="0" w:color="auto"/>
        <w:bottom w:val="none" w:sz="0" w:space="0" w:color="auto"/>
        <w:right w:val="none" w:sz="0" w:space="0" w:color="auto"/>
      </w:divBdr>
      <w:divsChild>
        <w:div w:id="1195193635">
          <w:marLeft w:val="0"/>
          <w:marRight w:val="0"/>
          <w:marTop w:val="0"/>
          <w:marBottom w:val="0"/>
          <w:divBdr>
            <w:top w:val="none" w:sz="0" w:space="0" w:color="auto"/>
            <w:left w:val="none" w:sz="0" w:space="0" w:color="auto"/>
            <w:bottom w:val="none" w:sz="0" w:space="0" w:color="auto"/>
            <w:right w:val="none" w:sz="0" w:space="0" w:color="auto"/>
          </w:divBdr>
        </w:div>
        <w:div w:id="730732063">
          <w:marLeft w:val="0"/>
          <w:marRight w:val="0"/>
          <w:marTop w:val="0"/>
          <w:marBottom w:val="0"/>
          <w:divBdr>
            <w:top w:val="none" w:sz="0" w:space="0" w:color="auto"/>
            <w:left w:val="none" w:sz="0" w:space="0" w:color="auto"/>
            <w:bottom w:val="none" w:sz="0" w:space="0" w:color="auto"/>
            <w:right w:val="none" w:sz="0" w:space="0" w:color="auto"/>
          </w:divBdr>
          <w:divsChild>
            <w:div w:id="1273436800">
              <w:marLeft w:val="-180"/>
              <w:marRight w:val="-180"/>
              <w:marTop w:val="0"/>
              <w:marBottom w:val="0"/>
              <w:divBdr>
                <w:top w:val="none" w:sz="0" w:space="0" w:color="auto"/>
                <w:left w:val="none" w:sz="0" w:space="0" w:color="auto"/>
                <w:bottom w:val="none" w:sz="0" w:space="0" w:color="auto"/>
                <w:right w:val="none" w:sz="0" w:space="0" w:color="auto"/>
              </w:divBdr>
              <w:divsChild>
                <w:div w:id="2157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6230">
          <w:marLeft w:val="0"/>
          <w:marRight w:val="0"/>
          <w:marTop w:val="0"/>
          <w:marBottom w:val="0"/>
          <w:divBdr>
            <w:top w:val="none" w:sz="0" w:space="0" w:color="auto"/>
            <w:left w:val="none" w:sz="0" w:space="0" w:color="auto"/>
            <w:bottom w:val="none" w:sz="0" w:space="0" w:color="auto"/>
            <w:right w:val="none" w:sz="0" w:space="0" w:color="auto"/>
          </w:divBdr>
          <w:divsChild>
            <w:div w:id="1354695670">
              <w:marLeft w:val="-180"/>
              <w:marRight w:val="-180"/>
              <w:marTop w:val="0"/>
              <w:marBottom w:val="0"/>
              <w:divBdr>
                <w:top w:val="none" w:sz="0" w:space="0" w:color="auto"/>
                <w:left w:val="none" w:sz="0" w:space="0" w:color="auto"/>
                <w:bottom w:val="none" w:sz="0" w:space="0" w:color="auto"/>
                <w:right w:val="none" w:sz="0" w:space="0" w:color="auto"/>
              </w:divBdr>
              <w:divsChild>
                <w:div w:id="57377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3209">
          <w:marLeft w:val="0"/>
          <w:marRight w:val="0"/>
          <w:marTop w:val="0"/>
          <w:marBottom w:val="0"/>
          <w:divBdr>
            <w:top w:val="none" w:sz="0" w:space="0" w:color="auto"/>
            <w:left w:val="none" w:sz="0" w:space="0" w:color="auto"/>
            <w:bottom w:val="none" w:sz="0" w:space="0" w:color="auto"/>
            <w:right w:val="none" w:sz="0" w:space="0" w:color="auto"/>
          </w:divBdr>
          <w:divsChild>
            <w:div w:id="694618445">
              <w:marLeft w:val="-180"/>
              <w:marRight w:val="-180"/>
              <w:marTop w:val="0"/>
              <w:marBottom w:val="0"/>
              <w:divBdr>
                <w:top w:val="none" w:sz="0" w:space="0" w:color="auto"/>
                <w:left w:val="none" w:sz="0" w:space="0" w:color="auto"/>
                <w:bottom w:val="none" w:sz="0" w:space="0" w:color="auto"/>
                <w:right w:val="none" w:sz="0" w:space="0" w:color="auto"/>
              </w:divBdr>
              <w:divsChild>
                <w:div w:id="17750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2406690">
      <w:bodyDiv w:val="1"/>
      <w:marLeft w:val="0"/>
      <w:marRight w:val="0"/>
      <w:marTop w:val="0"/>
      <w:marBottom w:val="0"/>
      <w:divBdr>
        <w:top w:val="none" w:sz="0" w:space="0" w:color="auto"/>
        <w:left w:val="none" w:sz="0" w:space="0" w:color="auto"/>
        <w:bottom w:val="none" w:sz="0" w:space="0" w:color="auto"/>
        <w:right w:val="none" w:sz="0" w:space="0" w:color="auto"/>
      </w:divBdr>
    </w:div>
    <w:div w:id="1748264375">
      <w:bodyDiv w:val="1"/>
      <w:marLeft w:val="0"/>
      <w:marRight w:val="0"/>
      <w:marTop w:val="0"/>
      <w:marBottom w:val="0"/>
      <w:divBdr>
        <w:top w:val="none" w:sz="0" w:space="0" w:color="auto"/>
        <w:left w:val="none" w:sz="0" w:space="0" w:color="auto"/>
        <w:bottom w:val="none" w:sz="0" w:space="0" w:color="auto"/>
        <w:right w:val="none" w:sz="0" w:space="0" w:color="auto"/>
      </w:divBdr>
    </w:div>
    <w:div w:id="1752048032">
      <w:bodyDiv w:val="1"/>
      <w:marLeft w:val="0"/>
      <w:marRight w:val="0"/>
      <w:marTop w:val="0"/>
      <w:marBottom w:val="0"/>
      <w:divBdr>
        <w:top w:val="none" w:sz="0" w:space="0" w:color="auto"/>
        <w:left w:val="none" w:sz="0" w:space="0" w:color="auto"/>
        <w:bottom w:val="none" w:sz="0" w:space="0" w:color="auto"/>
        <w:right w:val="none" w:sz="0" w:space="0" w:color="auto"/>
      </w:divBdr>
      <w:divsChild>
        <w:div w:id="23213898">
          <w:marLeft w:val="0"/>
          <w:marRight w:val="0"/>
          <w:marTop w:val="0"/>
          <w:marBottom w:val="0"/>
          <w:divBdr>
            <w:top w:val="none" w:sz="0" w:space="0" w:color="auto"/>
            <w:left w:val="none" w:sz="0" w:space="0" w:color="auto"/>
            <w:bottom w:val="none" w:sz="0" w:space="0" w:color="auto"/>
            <w:right w:val="none" w:sz="0" w:space="0" w:color="auto"/>
          </w:divBdr>
        </w:div>
        <w:div w:id="942492714">
          <w:marLeft w:val="0"/>
          <w:marRight w:val="0"/>
          <w:marTop w:val="0"/>
          <w:marBottom w:val="0"/>
          <w:divBdr>
            <w:top w:val="none" w:sz="0" w:space="0" w:color="auto"/>
            <w:left w:val="none" w:sz="0" w:space="0" w:color="auto"/>
            <w:bottom w:val="none" w:sz="0" w:space="0" w:color="auto"/>
            <w:right w:val="none" w:sz="0" w:space="0" w:color="auto"/>
          </w:divBdr>
        </w:div>
        <w:div w:id="305089801">
          <w:marLeft w:val="0"/>
          <w:marRight w:val="0"/>
          <w:marTop w:val="0"/>
          <w:marBottom w:val="0"/>
          <w:divBdr>
            <w:top w:val="none" w:sz="0" w:space="0" w:color="auto"/>
            <w:left w:val="none" w:sz="0" w:space="0" w:color="auto"/>
            <w:bottom w:val="none" w:sz="0" w:space="0" w:color="auto"/>
            <w:right w:val="none" w:sz="0" w:space="0" w:color="auto"/>
          </w:divBdr>
        </w:div>
        <w:div w:id="2070372435">
          <w:marLeft w:val="0"/>
          <w:marRight w:val="0"/>
          <w:marTop w:val="0"/>
          <w:marBottom w:val="0"/>
          <w:divBdr>
            <w:top w:val="none" w:sz="0" w:space="0" w:color="auto"/>
            <w:left w:val="none" w:sz="0" w:space="0" w:color="auto"/>
            <w:bottom w:val="none" w:sz="0" w:space="0" w:color="auto"/>
            <w:right w:val="none" w:sz="0" w:space="0" w:color="auto"/>
          </w:divBdr>
        </w:div>
        <w:div w:id="1735198977">
          <w:marLeft w:val="0"/>
          <w:marRight w:val="0"/>
          <w:marTop w:val="0"/>
          <w:marBottom w:val="0"/>
          <w:divBdr>
            <w:top w:val="none" w:sz="0" w:space="0" w:color="auto"/>
            <w:left w:val="none" w:sz="0" w:space="0" w:color="auto"/>
            <w:bottom w:val="none" w:sz="0" w:space="0" w:color="auto"/>
            <w:right w:val="none" w:sz="0" w:space="0" w:color="auto"/>
          </w:divBdr>
        </w:div>
        <w:div w:id="2003925511">
          <w:marLeft w:val="0"/>
          <w:marRight w:val="0"/>
          <w:marTop w:val="0"/>
          <w:marBottom w:val="0"/>
          <w:divBdr>
            <w:top w:val="none" w:sz="0" w:space="0" w:color="auto"/>
            <w:left w:val="none" w:sz="0" w:space="0" w:color="auto"/>
            <w:bottom w:val="none" w:sz="0" w:space="0" w:color="auto"/>
            <w:right w:val="none" w:sz="0" w:space="0" w:color="auto"/>
          </w:divBdr>
        </w:div>
        <w:div w:id="357001404">
          <w:marLeft w:val="0"/>
          <w:marRight w:val="0"/>
          <w:marTop w:val="0"/>
          <w:marBottom w:val="0"/>
          <w:divBdr>
            <w:top w:val="none" w:sz="0" w:space="0" w:color="auto"/>
            <w:left w:val="none" w:sz="0" w:space="0" w:color="auto"/>
            <w:bottom w:val="none" w:sz="0" w:space="0" w:color="auto"/>
            <w:right w:val="none" w:sz="0" w:space="0" w:color="auto"/>
          </w:divBdr>
        </w:div>
        <w:div w:id="633490960">
          <w:marLeft w:val="0"/>
          <w:marRight w:val="0"/>
          <w:marTop w:val="0"/>
          <w:marBottom w:val="0"/>
          <w:divBdr>
            <w:top w:val="none" w:sz="0" w:space="0" w:color="auto"/>
            <w:left w:val="none" w:sz="0" w:space="0" w:color="auto"/>
            <w:bottom w:val="none" w:sz="0" w:space="0" w:color="auto"/>
            <w:right w:val="none" w:sz="0" w:space="0" w:color="auto"/>
          </w:divBdr>
        </w:div>
        <w:div w:id="1498501489">
          <w:marLeft w:val="0"/>
          <w:marRight w:val="0"/>
          <w:marTop w:val="0"/>
          <w:marBottom w:val="0"/>
          <w:divBdr>
            <w:top w:val="none" w:sz="0" w:space="0" w:color="auto"/>
            <w:left w:val="none" w:sz="0" w:space="0" w:color="auto"/>
            <w:bottom w:val="none" w:sz="0" w:space="0" w:color="auto"/>
            <w:right w:val="none" w:sz="0" w:space="0" w:color="auto"/>
          </w:divBdr>
        </w:div>
        <w:div w:id="27680526">
          <w:marLeft w:val="0"/>
          <w:marRight w:val="0"/>
          <w:marTop w:val="0"/>
          <w:marBottom w:val="0"/>
          <w:divBdr>
            <w:top w:val="none" w:sz="0" w:space="0" w:color="auto"/>
            <w:left w:val="none" w:sz="0" w:space="0" w:color="auto"/>
            <w:bottom w:val="none" w:sz="0" w:space="0" w:color="auto"/>
            <w:right w:val="none" w:sz="0" w:space="0" w:color="auto"/>
          </w:divBdr>
        </w:div>
        <w:div w:id="1085304529">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13598">
      <w:bodyDiv w:val="1"/>
      <w:marLeft w:val="0"/>
      <w:marRight w:val="0"/>
      <w:marTop w:val="0"/>
      <w:marBottom w:val="0"/>
      <w:divBdr>
        <w:top w:val="none" w:sz="0" w:space="0" w:color="auto"/>
        <w:left w:val="none" w:sz="0" w:space="0" w:color="auto"/>
        <w:bottom w:val="none" w:sz="0" w:space="0" w:color="auto"/>
        <w:right w:val="none" w:sz="0" w:space="0" w:color="auto"/>
      </w:divBdr>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3820680">
      <w:bodyDiv w:val="1"/>
      <w:marLeft w:val="0"/>
      <w:marRight w:val="0"/>
      <w:marTop w:val="0"/>
      <w:marBottom w:val="0"/>
      <w:divBdr>
        <w:top w:val="none" w:sz="0" w:space="0" w:color="auto"/>
        <w:left w:val="none" w:sz="0" w:space="0" w:color="auto"/>
        <w:bottom w:val="none" w:sz="0" w:space="0" w:color="auto"/>
        <w:right w:val="none" w:sz="0" w:space="0" w:color="auto"/>
      </w:divBdr>
    </w:div>
    <w:div w:id="1774473159">
      <w:bodyDiv w:val="1"/>
      <w:marLeft w:val="0"/>
      <w:marRight w:val="0"/>
      <w:marTop w:val="0"/>
      <w:marBottom w:val="0"/>
      <w:divBdr>
        <w:top w:val="none" w:sz="0" w:space="0" w:color="auto"/>
        <w:left w:val="none" w:sz="0" w:space="0" w:color="auto"/>
        <w:bottom w:val="none" w:sz="0" w:space="0" w:color="auto"/>
        <w:right w:val="none" w:sz="0" w:space="0" w:color="auto"/>
      </w:divBdr>
      <w:divsChild>
        <w:div w:id="2078936884">
          <w:marLeft w:val="0"/>
          <w:marRight w:val="0"/>
          <w:marTop w:val="0"/>
          <w:marBottom w:val="0"/>
          <w:divBdr>
            <w:top w:val="none" w:sz="0" w:space="0" w:color="auto"/>
            <w:left w:val="none" w:sz="0" w:space="0" w:color="auto"/>
            <w:bottom w:val="none" w:sz="0" w:space="0" w:color="auto"/>
            <w:right w:val="none" w:sz="0" w:space="0" w:color="auto"/>
          </w:divBdr>
        </w:div>
        <w:div w:id="1008942264">
          <w:marLeft w:val="0"/>
          <w:marRight w:val="0"/>
          <w:marTop w:val="0"/>
          <w:marBottom w:val="0"/>
          <w:divBdr>
            <w:top w:val="none" w:sz="0" w:space="0" w:color="auto"/>
            <w:left w:val="none" w:sz="0" w:space="0" w:color="auto"/>
            <w:bottom w:val="none" w:sz="0" w:space="0" w:color="auto"/>
            <w:right w:val="none" w:sz="0" w:space="0" w:color="auto"/>
          </w:divBdr>
          <w:divsChild>
            <w:div w:id="1491091542">
              <w:marLeft w:val="0"/>
              <w:marRight w:val="0"/>
              <w:marTop w:val="0"/>
              <w:marBottom w:val="0"/>
              <w:divBdr>
                <w:top w:val="none" w:sz="0" w:space="0" w:color="auto"/>
                <w:left w:val="none" w:sz="0" w:space="0" w:color="auto"/>
                <w:bottom w:val="none" w:sz="0" w:space="0" w:color="auto"/>
                <w:right w:val="none" w:sz="0" w:space="0" w:color="auto"/>
              </w:divBdr>
              <w:divsChild>
                <w:div w:id="2013221753">
                  <w:marLeft w:val="0"/>
                  <w:marRight w:val="0"/>
                  <w:marTop w:val="0"/>
                  <w:marBottom w:val="0"/>
                  <w:divBdr>
                    <w:top w:val="none" w:sz="0" w:space="0" w:color="auto"/>
                    <w:left w:val="none" w:sz="0" w:space="0" w:color="auto"/>
                    <w:bottom w:val="none" w:sz="0" w:space="0" w:color="auto"/>
                    <w:right w:val="none" w:sz="0" w:space="0" w:color="auto"/>
                  </w:divBdr>
                  <w:divsChild>
                    <w:div w:id="94727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6534656">
      <w:bodyDiv w:val="1"/>
      <w:marLeft w:val="0"/>
      <w:marRight w:val="0"/>
      <w:marTop w:val="0"/>
      <w:marBottom w:val="0"/>
      <w:divBdr>
        <w:top w:val="none" w:sz="0" w:space="0" w:color="auto"/>
        <w:left w:val="none" w:sz="0" w:space="0" w:color="auto"/>
        <w:bottom w:val="none" w:sz="0" w:space="0" w:color="auto"/>
        <w:right w:val="none" w:sz="0" w:space="0" w:color="auto"/>
      </w:divBdr>
      <w:divsChild>
        <w:div w:id="101658717">
          <w:marLeft w:val="0"/>
          <w:marRight w:val="0"/>
          <w:marTop w:val="0"/>
          <w:marBottom w:val="720"/>
          <w:divBdr>
            <w:top w:val="none" w:sz="0" w:space="0" w:color="auto"/>
            <w:left w:val="none" w:sz="0" w:space="0" w:color="auto"/>
            <w:bottom w:val="single" w:sz="18" w:space="15" w:color="E8E8E8"/>
            <w:right w:val="none" w:sz="0" w:space="0" w:color="auto"/>
          </w:divBdr>
        </w:div>
      </w:divsChild>
    </w:div>
    <w:div w:id="1787037865">
      <w:bodyDiv w:val="1"/>
      <w:marLeft w:val="0"/>
      <w:marRight w:val="0"/>
      <w:marTop w:val="0"/>
      <w:marBottom w:val="0"/>
      <w:divBdr>
        <w:top w:val="none" w:sz="0" w:space="0" w:color="auto"/>
        <w:left w:val="none" w:sz="0" w:space="0" w:color="auto"/>
        <w:bottom w:val="none" w:sz="0" w:space="0" w:color="auto"/>
        <w:right w:val="none" w:sz="0" w:space="0" w:color="auto"/>
      </w:divBdr>
      <w:divsChild>
        <w:div w:id="1769422558">
          <w:marLeft w:val="0"/>
          <w:marRight w:val="0"/>
          <w:marTop w:val="0"/>
          <w:marBottom w:val="0"/>
          <w:divBdr>
            <w:top w:val="none" w:sz="0" w:space="0" w:color="auto"/>
            <w:left w:val="none" w:sz="0" w:space="0" w:color="auto"/>
            <w:bottom w:val="none" w:sz="0" w:space="0" w:color="auto"/>
            <w:right w:val="none" w:sz="0" w:space="0" w:color="auto"/>
          </w:divBdr>
        </w:div>
        <w:div w:id="254244518">
          <w:marLeft w:val="0"/>
          <w:marRight w:val="0"/>
          <w:marTop w:val="0"/>
          <w:marBottom w:val="0"/>
          <w:divBdr>
            <w:top w:val="none" w:sz="0" w:space="0" w:color="auto"/>
            <w:left w:val="none" w:sz="0" w:space="0" w:color="auto"/>
            <w:bottom w:val="none" w:sz="0" w:space="0" w:color="auto"/>
            <w:right w:val="none" w:sz="0" w:space="0" w:color="auto"/>
          </w:divBdr>
          <w:divsChild>
            <w:div w:id="1823808377">
              <w:marLeft w:val="0"/>
              <w:marRight w:val="0"/>
              <w:marTop w:val="0"/>
              <w:marBottom w:val="0"/>
              <w:divBdr>
                <w:top w:val="none" w:sz="0" w:space="0" w:color="auto"/>
                <w:left w:val="none" w:sz="0" w:space="0" w:color="auto"/>
                <w:bottom w:val="none" w:sz="0" w:space="0" w:color="auto"/>
                <w:right w:val="none" w:sz="0" w:space="0" w:color="auto"/>
              </w:divBdr>
              <w:divsChild>
                <w:div w:id="1379814231">
                  <w:marLeft w:val="-180"/>
                  <w:marRight w:val="-180"/>
                  <w:marTop w:val="0"/>
                  <w:marBottom w:val="0"/>
                  <w:divBdr>
                    <w:top w:val="none" w:sz="0" w:space="0" w:color="auto"/>
                    <w:left w:val="none" w:sz="0" w:space="0" w:color="auto"/>
                    <w:bottom w:val="none" w:sz="0" w:space="0" w:color="auto"/>
                    <w:right w:val="none" w:sz="0" w:space="0" w:color="auto"/>
                  </w:divBdr>
                  <w:divsChild>
                    <w:div w:id="194059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4322518">
      <w:bodyDiv w:val="1"/>
      <w:marLeft w:val="0"/>
      <w:marRight w:val="0"/>
      <w:marTop w:val="0"/>
      <w:marBottom w:val="0"/>
      <w:divBdr>
        <w:top w:val="none" w:sz="0" w:space="0" w:color="auto"/>
        <w:left w:val="none" w:sz="0" w:space="0" w:color="auto"/>
        <w:bottom w:val="none" w:sz="0" w:space="0" w:color="auto"/>
        <w:right w:val="none" w:sz="0" w:space="0" w:color="auto"/>
      </w:divBdr>
      <w:divsChild>
        <w:div w:id="2109152835">
          <w:marLeft w:val="0"/>
          <w:marRight w:val="0"/>
          <w:marTop w:val="0"/>
          <w:marBottom w:val="0"/>
          <w:divBdr>
            <w:top w:val="none" w:sz="0" w:space="0" w:color="auto"/>
            <w:left w:val="none" w:sz="0" w:space="0" w:color="auto"/>
            <w:bottom w:val="none" w:sz="0" w:space="0" w:color="auto"/>
            <w:right w:val="none" w:sz="0" w:space="0" w:color="auto"/>
          </w:divBdr>
        </w:div>
        <w:div w:id="311103759">
          <w:marLeft w:val="0"/>
          <w:marRight w:val="0"/>
          <w:marTop w:val="0"/>
          <w:marBottom w:val="0"/>
          <w:divBdr>
            <w:top w:val="none" w:sz="0" w:space="0" w:color="auto"/>
            <w:left w:val="none" w:sz="0" w:space="0" w:color="auto"/>
            <w:bottom w:val="none" w:sz="0" w:space="0" w:color="auto"/>
            <w:right w:val="none" w:sz="0" w:space="0" w:color="auto"/>
          </w:divBdr>
          <w:divsChild>
            <w:div w:id="23137738">
              <w:marLeft w:val="0"/>
              <w:marRight w:val="0"/>
              <w:marTop w:val="0"/>
              <w:marBottom w:val="0"/>
              <w:divBdr>
                <w:top w:val="none" w:sz="0" w:space="0" w:color="auto"/>
                <w:left w:val="none" w:sz="0" w:space="0" w:color="auto"/>
                <w:bottom w:val="none" w:sz="0" w:space="0" w:color="auto"/>
                <w:right w:val="none" w:sz="0" w:space="0" w:color="auto"/>
              </w:divBdr>
              <w:divsChild>
                <w:div w:id="252058883">
                  <w:marLeft w:val="-180"/>
                  <w:marRight w:val="-180"/>
                  <w:marTop w:val="0"/>
                  <w:marBottom w:val="0"/>
                  <w:divBdr>
                    <w:top w:val="none" w:sz="0" w:space="0" w:color="auto"/>
                    <w:left w:val="none" w:sz="0" w:space="0" w:color="auto"/>
                    <w:bottom w:val="none" w:sz="0" w:space="0" w:color="auto"/>
                    <w:right w:val="none" w:sz="0" w:space="0" w:color="auto"/>
                  </w:divBdr>
                  <w:divsChild>
                    <w:div w:id="201379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804126">
      <w:bodyDiv w:val="1"/>
      <w:marLeft w:val="0"/>
      <w:marRight w:val="0"/>
      <w:marTop w:val="0"/>
      <w:marBottom w:val="0"/>
      <w:divBdr>
        <w:top w:val="none" w:sz="0" w:space="0" w:color="auto"/>
        <w:left w:val="none" w:sz="0" w:space="0" w:color="auto"/>
        <w:bottom w:val="none" w:sz="0" w:space="0" w:color="auto"/>
        <w:right w:val="none" w:sz="0" w:space="0" w:color="auto"/>
      </w:divBdr>
      <w:divsChild>
        <w:div w:id="1129543925">
          <w:marLeft w:val="0"/>
          <w:marRight w:val="0"/>
          <w:marTop w:val="0"/>
          <w:marBottom w:val="0"/>
          <w:divBdr>
            <w:top w:val="none" w:sz="0" w:space="0" w:color="auto"/>
            <w:left w:val="none" w:sz="0" w:space="0" w:color="auto"/>
            <w:bottom w:val="none" w:sz="0" w:space="0" w:color="auto"/>
            <w:right w:val="none" w:sz="0" w:space="0" w:color="auto"/>
          </w:divBdr>
        </w:div>
      </w:divsChild>
    </w:div>
    <w:div w:id="1801533195">
      <w:bodyDiv w:val="1"/>
      <w:marLeft w:val="0"/>
      <w:marRight w:val="0"/>
      <w:marTop w:val="0"/>
      <w:marBottom w:val="0"/>
      <w:divBdr>
        <w:top w:val="none" w:sz="0" w:space="0" w:color="auto"/>
        <w:left w:val="none" w:sz="0" w:space="0" w:color="auto"/>
        <w:bottom w:val="none" w:sz="0" w:space="0" w:color="auto"/>
        <w:right w:val="none" w:sz="0" w:space="0" w:color="auto"/>
      </w:divBdr>
      <w:divsChild>
        <w:div w:id="284391387">
          <w:marLeft w:val="0"/>
          <w:marRight w:val="0"/>
          <w:marTop w:val="0"/>
          <w:marBottom w:val="0"/>
          <w:divBdr>
            <w:top w:val="none" w:sz="0" w:space="0" w:color="auto"/>
            <w:left w:val="none" w:sz="0" w:space="0" w:color="auto"/>
            <w:bottom w:val="none" w:sz="0" w:space="0" w:color="auto"/>
            <w:right w:val="none" w:sz="0" w:space="0" w:color="auto"/>
          </w:divBdr>
        </w:div>
        <w:div w:id="879634831">
          <w:marLeft w:val="0"/>
          <w:marRight w:val="0"/>
          <w:marTop w:val="0"/>
          <w:marBottom w:val="0"/>
          <w:divBdr>
            <w:top w:val="none" w:sz="0" w:space="0" w:color="auto"/>
            <w:left w:val="none" w:sz="0" w:space="0" w:color="auto"/>
            <w:bottom w:val="none" w:sz="0" w:space="0" w:color="auto"/>
            <w:right w:val="none" w:sz="0" w:space="0" w:color="auto"/>
          </w:divBdr>
        </w:div>
        <w:div w:id="1637639972">
          <w:marLeft w:val="0"/>
          <w:marRight w:val="0"/>
          <w:marTop w:val="0"/>
          <w:marBottom w:val="0"/>
          <w:divBdr>
            <w:top w:val="none" w:sz="0" w:space="0" w:color="auto"/>
            <w:left w:val="none" w:sz="0" w:space="0" w:color="auto"/>
            <w:bottom w:val="none" w:sz="0" w:space="0" w:color="auto"/>
            <w:right w:val="none" w:sz="0" w:space="0" w:color="auto"/>
          </w:divBdr>
        </w:div>
      </w:divsChild>
    </w:div>
    <w:div w:id="1806506322">
      <w:bodyDiv w:val="1"/>
      <w:marLeft w:val="0"/>
      <w:marRight w:val="0"/>
      <w:marTop w:val="0"/>
      <w:marBottom w:val="0"/>
      <w:divBdr>
        <w:top w:val="none" w:sz="0" w:space="0" w:color="auto"/>
        <w:left w:val="none" w:sz="0" w:space="0" w:color="auto"/>
        <w:bottom w:val="none" w:sz="0" w:space="0" w:color="auto"/>
        <w:right w:val="none" w:sz="0" w:space="0" w:color="auto"/>
      </w:divBdr>
      <w:divsChild>
        <w:div w:id="214125274">
          <w:marLeft w:val="0"/>
          <w:marRight w:val="0"/>
          <w:marTop w:val="0"/>
          <w:marBottom w:val="0"/>
          <w:divBdr>
            <w:top w:val="none" w:sz="0" w:space="0" w:color="auto"/>
            <w:left w:val="none" w:sz="0" w:space="0" w:color="auto"/>
            <w:bottom w:val="none" w:sz="0" w:space="0" w:color="auto"/>
            <w:right w:val="none" w:sz="0" w:space="0" w:color="auto"/>
          </w:divBdr>
          <w:divsChild>
            <w:div w:id="1298146707">
              <w:marLeft w:val="-180"/>
              <w:marRight w:val="-180"/>
              <w:marTop w:val="0"/>
              <w:marBottom w:val="0"/>
              <w:divBdr>
                <w:top w:val="none" w:sz="0" w:space="0" w:color="auto"/>
                <w:left w:val="none" w:sz="0" w:space="0" w:color="auto"/>
                <w:bottom w:val="none" w:sz="0" w:space="0" w:color="auto"/>
                <w:right w:val="none" w:sz="0" w:space="0" w:color="auto"/>
              </w:divBdr>
              <w:divsChild>
                <w:div w:id="867259340">
                  <w:marLeft w:val="0"/>
                  <w:marRight w:val="0"/>
                  <w:marTop w:val="0"/>
                  <w:marBottom w:val="0"/>
                  <w:divBdr>
                    <w:top w:val="none" w:sz="0" w:space="0" w:color="auto"/>
                    <w:left w:val="none" w:sz="0" w:space="0" w:color="auto"/>
                    <w:bottom w:val="none" w:sz="0" w:space="0" w:color="auto"/>
                    <w:right w:val="none" w:sz="0" w:space="0" w:color="auto"/>
                  </w:divBdr>
                </w:div>
                <w:div w:id="179367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7892">
          <w:marLeft w:val="0"/>
          <w:marRight w:val="0"/>
          <w:marTop w:val="0"/>
          <w:marBottom w:val="0"/>
          <w:divBdr>
            <w:top w:val="none" w:sz="0" w:space="0" w:color="auto"/>
            <w:left w:val="none" w:sz="0" w:space="0" w:color="auto"/>
            <w:bottom w:val="none" w:sz="0" w:space="0" w:color="auto"/>
            <w:right w:val="none" w:sz="0" w:space="0" w:color="auto"/>
          </w:divBdr>
          <w:divsChild>
            <w:div w:id="2018800310">
              <w:marLeft w:val="-180"/>
              <w:marRight w:val="-180"/>
              <w:marTop w:val="0"/>
              <w:marBottom w:val="0"/>
              <w:divBdr>
                <w:top w:val="none" w:sz="0" w:space="0" w:color="auto"/>
                <w:left w:val="none" w:sz="0" w:space="0" w:color="auto"/>
                <w:bottom w:val="none" w:sz="0" w:space="0" w:color="auto"/>
                <w:right w:val="none" w:sz="0" w:space="0" w:color="auto"/>
              </w:divBdr>
              <w:divsChild>
                <w:div w:id="533539725">
                  <w:marLeft w:val="0"/>
                  <w:marRight w:val="0"/>
                  <w:marTop w:val="0"/>
                  <w:marBottom w:val="0"/>
                  <w:divBdr>
                    <w:top w:val="none" w:sz="0" w:space="0" w:color="auto"/>
                    <w:left w:val="none" w:sz="0" w:space="0" w:color="auto"/>
                    <w:bottom w:val="none" w:sz="0" w:space="0" w:color="auto"/>
                    <w:right w:val="none" w:sz="0" w:space="0" w:color="auto"/>
                  </w:divBdr>
                </w:div>
                <w:div w:id="13824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15904">
          <w:marLeft w:val="0"/>
          <w:marRight w:val="0"/>
          <w:marTop w:val="0"/>
          <w:marBottom w:val="0"/>
          <w:divBdr>
            <w:top w:val="none" w:sz="0" w:space="0" w:color="auto"/>
            <w:left w:val="none" w:sz="0" w:space="0" w:color="auto"/>
            <w:bottom w:val="none" w:sz="0" w:space="0" w:color="auto"/>
            <w:right w:val="none" w:sz="0" w:space="0" w:color="auto"/>
          </w:divBdr>
          <w:divsChild>
            <w:div w:id="1459840424">
              <w:marLeft w:val="-180"/>
              <w:marRight w:val="-180"/>
              <w:marTop w:val="0"/>
              <w:marBottom w:val="0"/>
              <w:divBdr>
                <w:top w:val="none" w:sz="0" w:space="0" w:color="auto"/>
                <w:left w:val="none" w:sz="0" w:space="0" w:color="auto"/>
                <w:bottom w:val="none" w:sz="0" w:space="0" w:color="auto"/>
                <w:right w:val="none" w:sz="0" w:space="0" w:color="auto"/>
              </w:divBdr>
              <w:divsChild>
                <w:div w:id="135799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94628">
          <w:marLeft w:val="0"/>
          <w:marRight w:val="0"/>
          <w:marTop w:val="0"/>
          <w:marBottom w:val="0"/>
          <w:divBdr>
            <w:top w:val="none" w:sz="0" w:space="0" w:color="auto"/>
            <w:left w:val="none" w:sz="0" w:space="0" w:color="auto"/>
            <w:bottom w:val="none" w:sz="0" w:space="0" w:color="auto"/>
            <w:right w:val="none" w:sz="0" w:space="0" w:color="auto"/>
          </w:divBdr>
          <w:divsChild>
            <w:div w:id="858197376">
              <w:marLeft w:val="-180"/>
              <w:marRight w:val="-180"/>
              <w:marTop w:val="0"/>
              <w:marBottom w:val="0"/>
              <w:divBdr>
                <w:top w:val="none" w:sz="0" w:space="0" w:color="auto"/>
                <w:left w:val="none" w:sz="0" w:space="0" w:color="auto"/>
                <w:bottom w:val="none" w:sz="0" w:space="0" w:color="auto"/>
                <w:right w:val="none" w:sz="0" w:space="0" w:color="auto"/>
              </w:divBdr>
              <w:divsChild>
                <w:div w:id="6443811">
                  <w:marLeft w:val="0"/>
                  <w:marRight w:val="0"/>
                  <w:marTop w:val="0"/>
                  <w:marBottom w:val="0"/>
                  <w:divBdr>
                    <w:top w:val="none" w:sz="0" w:space="0" w:color="auto"/>
                    <w:left w:val="none" w:sz="0" w:space="0" w:color="auto"/>
                    <w:bottom w:val="none" w:sz="0" w:space="0" w:color="auto"/>
                    <w:right w:val="none" w:sz="0" w:space="0" w:color="auto"/>
                  </w:divBdr>
                </w:div>
                <w:div w:id="4002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1581">
          <w:marLeft w:val="0"/>
          <w:marRight w:val="0"/>
          <w:marTop w:val="0"/>
          <w:marBottom w:val="0"/>
          <w:divBdr>
            <w:top w:val="none" w:sz="0" w:space="0" w:color="auto"/>
            <w:left w:val="none" w:sz="0" w:space="0" w:color="auto"/>
            <w:bottom w:val="none" w:sz="0" w:space="0" w:color="auto"/>
            <w:right w:val="none" w:sz="0" w:space="0" w:color="auto"/>
          </w:divBdr>
          <w:divsChild>
            <w:div w:id="1966236436">
              <w:marLeft w:val="-180"/>
              <w:marRight w:val="-180"/>
              <w:marTop w:val="0"/>
              <w:marBottom w:val="0"/>
              <w:divBdr>
                <w:top w:val="none" w:sz="0" w:space="0" w:color="auto"/>
                <w:left w:val="none" w:sz="0" w:space="0" w:color="auto"/>
                <w:bottom w:val="none" w:sz="0" w:space="0" w:color="auto"/>
                <w:right w:val="none" w:sz="0" w:space="0" w:color="auto"/>
              </w:divBdr>
              <w:divsChild>
                <w:div w:id="716396756">
                  <w:marLeft w:val="0"/>
                  <w:marRight w:val="0"/>
                  <w:marTop w:val="0"/>
                  <w:marBottom w:val="0"/>
                  <w:divBdr>
                    <w:top w:val="none" w:sz="0" w:space="0" w:color="auto"/>
                    <w:left w:val="none" w:sz="0" w:space="0" w:color="auto"/>
                    <w:bottom w:val="none" w:sz="0" w:space="0" w:color="auto"/>
                    <w:right w:val="none" w:sz="0" w:space="0" w:color="auto"/>
                  </w:divBdr>
                </w:div>
                <w:div w:id="142410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66489">
          <w:marLeft w:val="0"/>
          <w:marRight w:val="0"/>
          <w:marTop w:val="0"/>
          <w:marBottom w:val="0"/>
          <w:divBdr>
            <w:top w:val="none" w:sz="0" w:space="0" w:color="auto"/>
            <w:left w:val="none" w:sz="0" w:space="0" w:color="auto"/>
            <w:bottom w:val="none" w:sz="0" w:space="0" w:color="auto"/>
            <w:right w:val="none" w:sz="0" w:space="0" w:color="auto"/>
          </w:divBdr>
          <w:divsChild>
            <w:div w:id="1418600151">
              <w:marLeft w:val="-180"/>
              <w:marRight w:val="-180"/>
              <w:marTop w:val="0"/>
              <w:marBottom w:val="0"/>
              <w:divBdr>
                <w:top w:val="none" w:sz="0" w:space="0" w:color="auto"/>
                <w:left w:val="none" w:sz="0" w:space="0" w:color="auto"/>
                <w:bottom w:val="none" w:sz="0" w:space="0" w:color="auto"/>
                <w:right w:val="none" w:sz="0" w:space="0" w:color="auto"/>
              </w:divBdr>
              <w:divsChild>
                <w:div w:id="159397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860522">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19226172">
      <w:bodyDiv w:val="1"/>
      <w:marLeft w:val="0"/>
      <w:marRight w:val="0"/>
      <w:marTop w:val="0"/>
      <w:marBottom w:val="0"/>
      <w:divBdr>
        <w:top w:val="none" w:sz="0" w:space="0" w:color="auto"/>
        <w:left w:val="none" w:sz="0" w:space="0" w:color="auto"/>
        <w:bottom w:val="none" w:sz="0" w:space="0" w:color="auto"/>
        <w:right w:val="none" w:sz="0" w:space="0" w:color="auto"/>
      </w:divBdr>
      <w:divsChild>
        <w:div w:id="54278960">
          <w:marLeft w:val="0"/>
          <w:marRight w:val="0"/>
          <w:marTop w:val="0"/>
          <w:marBottom w:val="0"/>
          <w:divBdr>
            <w:top w:val="none" w:sz="0" w:space="0" w:color="auto"/>
            <w:left w:val="none" w:sz="0" w:space="0" w:color="auto"/>
            <w:bottom w:val="none" w:sz="0" w:space="0" w:color="auto"/>
            <w:right w:val="none" w:sz="0" w:space="0" w:color="auto"/>
          </w:divBdr>
        </w:div>
        <w:div w:id="876162387">
          <w:marLeft w:val="0"/>
          <w:marRight w:val="0"/>
          <w:marTop w:val="0"/>
          <w:marBottom w:val="0"/>
          <w:divBdr>
            <w:top w:val="none" w:sz="0" w:space="0" w:color="auto"/>
            <w:left w:val="none" w:sz="0" w:space="0" w:color="auto"/>
            <w:bottom w:val="none" w:sz="0" w:space="0" w:color="auto"/>
            <w:right w:val="none" w:sz="0" w:space="0" w:color="auto"/>
          </w:divBdr>
          <w:divsChild>
            <w:div w:id="199976264">
              <w:marLeft w:val="0"/>
              <w:marRight w:val="0"/>
              <w:marTop w:val="0"/>
              <w:marBottom w:val="0"/>
              <w:divBdr>
                <w:top w:val="none" w:sz="0" w:space="0" w:color="auto"/>
                <w:left w:val="none" w:sz="0" w:space="0" w:color="auto"/>
                <w:bottom w:val="none" w:sz="0" w:space="0" w:color="auto"/>
                <w:right w:val="none" w:sz="0" w:space="0" w:color="auto"/>
              </w:divBdr>
              <w:divsChild>
                <w:div w:id="1660501911">
                  <w:marLeft w:val="-180"/>
                  <w:marRight w:val="-180"/>
                  <w:marTop w:val="0"/>
                  <w:marBottom w:val="0"/>
                  <w:divBdr>
                    <w:top w:val="none" w:sz="0" w:space="0" w:color="auto"/>
                    <w:left w:val="none" w:sz="0" w:space="0" w:color="auto"/>
                    <w:bottom w:val="none" w:sz="0" w:space="0" w:color="auto"/>
                    <w:right w:val="none" w:sz="0" w:space="0" w:color="auto"/>
                  </w:divBdr>
                  <w:divsChild>
                    <w:div w:id="887110629">
                      <w:marLeft w:val="0"/>
                      <w:marRight w:val="0"/>
                      <w:marTop w:val="0"/>
                      <w:marBottom w:val="0"/>
                      <w:divBdr>
                        <w:top w:val="none" w:sz="0" w:space="0" w:color="auto"/>
                        <w:left w:val="none" w:sz="0" w:space="0" w:color="auto"/>
                        <w:bottom w:val="none" w:sz="0" w:space="0" w:color="auto"/>
                        <w:right w:val="none" w:sz="0" w:space="0" w:color="auto"/>
                      </w:divBdr>
                      <w:divsChild>
                        <w:div w:id="147140132">
                          <w:marLeft w:val="-180"/>
                          <w:marRight w:val="-180"/>
                          <w:marTop w:val="0"/>
                          <w:marBottom w:val="0"/>
                          <w:divBdr>
                            <w:top w:val="none" w:sz="0" w:space="0" w:color="auto"/>
                            <w:left w:val="none" w:sz="0" w:space="0" w:color="auto"/>
                            <w:bottom w:val="none" w:sz="0" w:space="0" w:color="auto"/>
                            <w:right w:val="none" w:sz="0" w:space="0" w:color="auto"/>
                          </w:divBdr>
                          <w:divsChild>
                            <w:div w:id="9621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921925">
      <w:bodyDiv w:val="1"/>
      <w:marLeft w:val="0"/>
      <w:marRight w:val="0"/>
      <w:marTop w:val="0"/>
      <w:marBottom w:val="0"/>
      <w:divBdr>
        <w:top w:val="none" w:sz="0" w:space="0" w:color="auto"/>
        <w:left w:val="none" w:sz="0" w:space="0" w:color="auto"/>
        <w:bottom w:val="none" w:sz="0" w:space="0" w:color="auto"/>
        <w:right w:val="none" w:sz="0" w:space="0" w:color="auto"/>
      </w:divBdr>
      <w:divsChild>
        <w:div w:id="1360199954">
          <w:marLeft w:val="0"/>
          <w:marRight w:val="0"/>
          <w:marTop w:val="0"/>
          <w:marBottom w:val="0"/>
          <w:divBdr>
            <w:top w:val="none" w:sz="0" w:space="0" w:color="auto"/>
            <w:left w:val="none" w:sz="0" w:space="0" w:color="auto"/>
            <w:bottom w:val="none" w:sz="0" w:space="0" w:color="auto"/>
            <w:right w:val="none" w:sz="0" w:space="0" w:color="auto"/>
          </w:divBdr>
        </w:div>
      </w:divsChild>
    </w:div>
    <w:div w:id="1821271195">
      <w:bodyDiv w:val="1"/>
      <w:marLeft w:val="0"/>
      <w:marRight w:val="0"/>
      <w:marTop w:val="0"/>
      <w:marBottom w:val="0"/>
      <w:divBdr>
        <w:top w:val="none" w:sz="0" w:space="0" w:color="auto"/>
        <w:left w:val="none" w:sz="0" w:space="0" w:color="auto"/>
        <w:bottom w:val="none" w:sz="0" w:space="0" w:color="auto"/>
        <w:right w:val="none" w:sz="0" w:space="0" w:color="auto"/>
      </w:divBdr>
      <w:divsChild>
        <w:div w:id="527792389">
          <w:marLeft w:val="0"/>
          <w:marRight w:val="0"/>
          <w:marTop w:val="0"/>
          <w:marBottom w:val="0"/>
          <w:divBdr>
            <w:top w:val="none" w:sz="0" w:space="0" w:color="auto"/>
            <w:left w:val="none" w:sz="0" w:space="0" w:color="auto"/>
            <w:bottom w:val="none" w:sz="0" w:space="0" w:color="auto"/>
            <w:right w:val="none" w:sz="0" w:space="0" w:color="auto"/>
          </w:divBdr>
        </w:div>
        <w:div w:id="935837">
          <w:marLeft w:val="0"/>
          <w:marRight w:val="0"/>
          <w:marTop w:val="0"/>
          <w:marBottom w:val="0"/>
          <w:divBdr>
            <w:top w:val="none" w:sz="0" w:space="0" w:color="auto"/>
            <w:left w:val="none" w:sz="0" w:space="0" w:color="auto"/>
            <w:bottom w:val="none" w:sz="0" w:space="0" w:color="auto"/>
            <w:right w:val="none" w:sz="0" w:space="0" w:color="auto"/>
          </w:divBdr>
          <w:divsChild>
            <w:div w:id="717583031">
              <w:marLeft w:val="0"/>
              <w:marRight w:val="0"/>
              <w:marTop w:val="0"/>
              <w:marBottom w:val="0"/>
              <w:divBdr>
                <w:top w:val="none" w:sz="0" w:space="0" w:color="auto"/>
                <w:left w:val="none" w:sz="0" w:space="0" w:color="auto"/>
                <w:bottom w:val="none" w:sz="0" w:space="0" w:color="auto"/>
                <w:right w:val="none" w:sz="0" w:space="0" w:color="auto"/>
              </w:divBdr>
              <w:divsChild>
                <w:div w:id="1838689381">
                  <w:marLeft w:val="-180"/>
                  <w:marRight w:val="-180"/>
                  <w:marTop w:val="0"/>
                  <w:marBottom w:val="0"/>
                  <w:divBdr>
                    <w:top w:val="none" w:sz="0" w:space="0" w:color="auto"/>
                    <w:left w:val="none" w:sz="0" w:space="0" w:color="auto"/>
                    <w:bottom w:val="none" w:sz="0" w:space="0" w:color="auto"/>
                    <w:right w:val="none" w:sz="0" w:space="0" w:color="auto"/>
                  </w:divBdr>
                  <w:divsChild>
                    <w:div w:id="177046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3698352">
      <w:bodyDiv w:val="1"/>
      <w:marLeft w:val="0"/>
      <w:marRight w:val="0"/>
      <w:marTop w:val="0"/>
      <w:marBottom w:val="0"/>
      <w:divBdr>
        <w:top w:val="none" w:sz="0" w:space="0" w:color="auto"/>
        <w:left w:val="none" w:sz="0" w:space="0" w:color="auto"/>
        <w:bottom w:val="none" w:sz="0" w:space="0" w:color="auto"/>
        <w:right w:val="none" w:sz="0" w:space="0" w:color="auto"/>
      </w:divBdr>
    </w:div>
    <w:div w:id="1823812137">
      <w:bodyDiv w:val="1"/>
      <w:marLeft w:val="0"/>
      <w:marRight w:val="0"/>
      <w:marTop w:val="0"/>
      <w:marBottom w:val="0"/>
      <w:divBdr>
        <w:top w:val="none" w:sz="0" w:space="0" w:color="auto"/>
        <w:left w:val="none" w:sz="0" w:space="0" w:color="auto"/>
        <w:bottom w:val="none" w:sz="0" w:space="0" w:color="auto"/>
        <w:right w:val="none" w:sz="0" w:space="0" w:color="auto"/>
      </w:divBdr>
    </w:div>
    <w:div w:id="1825314234">
      <w:bodyDiv w:val="1"/>
      <w:marLeft w:val="0"/>
      <w:marRight w:val="0"/>
      <w:marTop w:val="0"/>
      <w:marBottom w:val="0"/>
      <w:divBdr>
        <w:top w:val="none" w:sz="0" w:space="0" w:color="auto"/>
        <w:left w:val="none" w:sz="0" w:space="0" w:color="auto"/>
        <w:bottom w:val="none" w:sz="0" w:space="0" w:color="auto"/>
        <w:right w:val="none" w:sz="0" w:space="0" w:color="auto"/>
      </w:divBdr>
    </w:div>
    <w:div w:id="1828595277">
      <w:bodyDiv w:val="1"/>
      <w:marLeft w:val="0"/>
      <w:marRight w:val="0"/>
      <w:marTop w:val="0"/>
      <w:marBottom w:val="0"/>
      <w:divBdr>
        <w:top w:val="none" w:sz="0" w:space="0" w:color="auto"/>
        <w:left w:val="none" w:sz="0" w:space="0" w:color="auto"/>
        <w:bottom w:val="none" w:sz="0" w:space="0" w:color="auto"/>
        <w:right w:val="none" w:sz="0" w:space="0" w:color="auto"/>
      </w:divBdr>
      <w:divsChild>
        <w:div w:id="981689141">
          <w:marLeft w:val="0"/>
          <w:marRight w:val="0"/>
          <w:marTop w:val="0"/>
          <w:marBottom w:val="0"/>
          <w:divBdr>
            <w:top w:val="none" w:sz="0" w:space="0" w:color="auto"/>
            <w:left w:val="none" w:sz="0" w:space="0" w:color="auto"/>
            <w:bottom w:val="none" w:sz="0" w:space="0" w:color="auto"/>
            <w:right w:val="none" w:sz="0" w:space="0" w:color="auto"/>
          </w:divBdr>
          <w:divsChild>
            <w:div w:id="467019089">
              <w:marLeft w:val="0"/>
              <w:marRight w:val="0"/>
              <w:marTop w:val="0"/>
              <w:marBottom w:val="0"/>
              <w:divBdr>
                <w:top w:val="none" w:sz="0" w:space="0" w:color="auto"/>
                <w:left w:val="none" w:sz="0" w:space="0" w:color="auto"/>
                <w:bottom w:val="none" w:sz="0" w:space="0" w:color="auto"/>
                <w:right w:val="none" w:sz="0" w:space="0" w:color="auto"/>
              </w:divBdr>
              <w:divsChild>
                <w:div w:id="1468015352">
                  <w:marLeft w:val="-180"/>
                  <w:marRight w:val="-180"/>
                  <w:marTop w:val="0"/>
                  <w:marBottom w:val="0"/>
                  <w:divBdr>
                    <w:top w:val="none" w:sz="0" w:space="0" w:color="auto"/>
                    <w:left w:val="none" w:sz="0" w:space="0" w:color="auto"/>
                    <w:bottom w:val="none" w:sz="0" w:space="0" w:color="auto"/>
                    <w:right w:val="none" w:sz="0" w:space="0" w:color="auto"/>
                  </w:divBdr>
                  <w:divsChild>
                    <w:div w:id="675772670">
                      <w:marLeft w:val="0"/>
                      <w:marRight w:val="0"/>
                      <w:marTop w:val="0"/>
                      <w:marBottom w:val="0"/>
                      <w:divBdr>
                        <w:top w:val="none" w:sz="0" w:space="0" w:color="auto"/>
                        <w:left w:val="none" w:sz="0" w:space="0" w:color="auto"/>
                        <w:bottom w:val="none" w:sz="0" w:space="0" w:color="auto"/>
                        <w:right w:val="none" w:sz="0" w:space="0" w:color="auto"/>
                      </w:divBdr>
                      <w:divsChild>
                        <w:div w:id="112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50950">
          <w:marLeft w:val="0"/>
          <w:marRight w:val="0"/>
          <w:marTop w:val="0"/>
          <w:marBottom w:val="0"/>
          <w:divBdr>
            <w:top w:val="none" w:sz="0" w:space="0" w:color="auto"/>
            <w:left w:val="none" w:sz="0" w:space="0" w:color="auto"/>
            <w:bottom w:val="none" w:sz="0" w:space="0" w:color="auto"/>
            <w:right w:val="none" w:sz="0" w:space="0" w:color="auto"/>
          </w:divBdr>
          <w:divsChild>
            <w:div w:id="1515681062">
              <w:marLeft w:val="0"/>
              <w:marRight w:val="0"/>
              <w:marTop w:val="0"/>
              <w:marBottom w:val="0"/>
              <w:divBdr>
                <w:top w:val="none" w:sz="0" w:space="0" w:color="auto"/>
                <w:left w:val="none" w:sz="0" w:space="0" w:color="auto"/>
                <w:bottom w:val="none" w:sz="0" w:space="0" w:color="auto"/>
                <w:right w:val="none" w:sz="0" w:space="0" w:color="auto"/>
              </w:divBdr>
              <w:divsChild>
                <w:div w:id="94593467">
                  <w:marLeft w:val="-180"/>
                  <w:marRight w:val="-180"/>
                  <w:marTop w:val="0"/>
                  <w:marBottom w:val="0"/>
                  <w:divBdr>
                    <w:top w:val="none" w:sz="0" w:space="0" w:color="auto"/>
                    <w:left w:val="none" w:sz="0" w:space="0" w:color="auto"/>
                    <w:bottom w:val="none" w:sz="0" w:space="0" w:color="auto"/>
                    <w:right w:val="none" w:sz="0" w:space="0" w:color="auto"/>
                  </w:divBdr>
                  <w:divsChild>
                    <w:div w:id="136382820">
                      <w:marLeft w:val="0"/>
                      <w:marRight w:val="0"/>
                      <w:marTop w:val="0"/>
                      <w:marBottom w:val="0"/>
                      <w:divBdr>
                        <w:top w:val="none" w:sz="0" w:space="0" w:color="auto"/>
                        <w:left w:val="none" w:sz="0" w:space="0" w:color="auto"/>
                        <w:bottom w:val="none" w:sz="0" w:space="0" w:color="auto"/>
                        <w:right w:val="none" w:sz="0" w:space="0" w:color="auto"/>
                      </w:divBdr>
                    </w:div>
                    <w:div w:id="1330913856">
                      <w:marLeft w:val="0"/>
                      <w:marRight w:val="0"/>
                      <w:marTop w:val="0"/>
                      <w:marBottom w:val="0"/>
                      <w:divBdr>
                        <w:top w:val="none" w:sz="0" w:space="0" w:color="auto"/>
                        <w:left w:val="none" w:sz="0" w:space="0" w:color="auto"/>
                        <w:bottom w:val="none" w:sz="0" w:space="0" w:color="auto"/>
                        <w:right w:val="none" w:sz="0" w:space="0" w:color="auto"/>
                      </w:divBdr>
                      <w:divsChild>
                        <w:div w:id="10466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449">
          <w:marLeft w:val="0"/>
          <w:marRight w:val="0"/>
          <w:marTop w:val="0"/>
          <w:marBottom w:val="0"/>
          <w:divBdr>
            <w:top w:val="none" w:sz="0" w:space="0" w:color="auto"/>
            <w:left w:val="none" w:sz="0" w:space="0" w:color="auto"/>
            <w:bottom w:val="none" w:sz="0" w:space="0" w:color="auto"/>
            <w:right w:val="none" w:sz="0" w:space="0" w:color="auto"/>
          </w:divBdr>
          <w:divsChild>
            <w:div w:id="1628319210">
              <w:marLeft w:val="0"/>
              <w:marRight w:val="0"/>
              <w:marTop w:val="0"/>
              <w:marBottom w:val="0"/>
              <w:divBdr>
                <w:top w:val="none" w:sz="0" w:space="0" w:color="auto"/>
                <w:left w:val="none" w:sz="0" w:space="0" w:color="auto"/>
                <w:bottom w:val="none" w:sz="0" w:space="0" w:color="auto"/>
                <w:right w:val="none" w:sz="0" w:space="0" w:color="auto"/>
              </w:divBdr>
              <w:divsChild>
                <w:div w:id="363214978">
                  <w:marLeft w:val="-180"/>
                  <w:marRight w:val="-180"/>
                  <w:marTop w:val="0"/>
                  <w:marBottom w:val="0"/>
                  <w:divBdr>
                    <w:top w:val="none" w:sz="0" w:space="0" w:color="auto"/>
                    <w:left w:val="none" w:sz="0" w:space="0" w:color="auto"/>
                    <w:bottom w:val="none" w:sz="0" w:space="0" w:color="auto"/>
                    <w:right w:val="none" w:sz="0" w:space="0" w:color="auto"/>
                  </w:divBdr>
                  <w:divsChild>
                    <w:div w:id="832184998">
                      <w:marLeft w:val="0"/>
                      <w:marRight w:val="0"/>
                      <w:marTop w:val="0"/>
                      <w:marBottom w:val="0"/>
                      <w:divBdr>
                        <w:top w:val="none" w:sz="0" w:space="0" w:color="auto"/>
                        <w:left w:val="none" w:sz="0" w:space="0" w:color="auto"/>
                        <w:bottom w:val="none" w:sz="0" w:space="0" w:color="auto"/>
                        <w:right w:val="none" w:sz="0" w:space="0" w:color="auto"/>
                      </w:divBdr>
                    </w:div>
                    <w:div w:id="2128424470">
                      <w:marLeft w:val="0"/>
                      <w:marRight w:val="0"/>
                      <w:marTop w:val="0"/>
                      <w:marBottom w:val="0"/>
                      <w:divBdr>
                        <w:top w:val="none" w:sz="0" w:space="0" w:color="auto"/>
                        <w:left w:val="none" w:sz="0" w:space="0" w:color="auto"/>
                        <w:bottom w:val="none" w:sz="0" w:space="0" w:color="auto"/>
                        <w:right w:val="none" w:sz="0" w:space="0" w:color="auto"/>
                      </w:divBdr>
                      <w:divsChild>
                        <w:div w:id="11001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59223">
          <w:marLeft w:val="0"/>
          <w:marRight w:val="0"/>
          <w:marTop w:val="0"/>
          <w:marBottom w:val="0"/>
          <w:divBdr>
            <w:top w:val="none" w:sz="0" w:space="0" w:color="auto"/>
            <w:left w:val="none" w:sz="0" w:space="0" w:color="auto"/>
            <w:bottom w:val="none" w:sz="0" w:space="0" w:color="auto"/>
            <w:right w:val="none" w:sz="0" w:space="0" w:color="auto"/>
          </w:divBdr>
          <w:divsChild>
            <w:div w:id="962152115">
              <w:marLeft w:val="0"/>
              <w:marRight w:val="0"/>
              <w:marTop w:val="0"/>
              <w:marBottom w:val="0"/>
              <w:divBdr>
                <w:top w:val="none" w:sz="0" w:space="0" w:color="auto"/>
                <w:left w:val="none" w:sz="0" w:space="0" w:color="auto"/>
                <w:bottom w:val="none" w:sz="0" w:space="0" w:color="auto"/>
                <w:right w:val="none" w:sz="0" w:space="0" w:color="auto"/>
              </w:divBdr>
              <w:divsChild>
                <w:div w:id="520437349">
                  <w:marLeft w:val="-180"/>
                  <w:marRight w:val="-180"/>
                  <w:marTop w:val="0"/>
                  <w:marBottom w:val="0"/>
                  <w:divBdr>
                    <w:top w:val="none" w:sz="0" w:space="0" w:color="auto"/>
                    <w:left w:val="none" w:sz="0" w:space="0" w:color="auto"/>
                    <w:bottom w:val="none" w:sz="0" w:space="0" w:color="auto"/>
                    <w:right w:val="none" w:sz="0" w:space="0" w:color="auto"/>
                  </w:divBdr>
                  <w:divsChild>
                    <w:div w:id="1368263791">
                      <w:marLeft w:val="0"/>
                      <w:marRight w:val="0"/>
                      <w:marTop w:val="0"/>
                      <w:marBottom w:val="0"/>
                      <w:divBdr>
                        <w:top w:val="none" w:sz="0" w:space="0" w:color="auto"/>
                        <w:left w:val="none" w:sz="0" w:space="0" w:color="auto"/>
                        <w:bottom w:val="none" w:sz="0" w:space="0" w:color="auto"/>
                        <w:right w:val="none" w:sz="0" w:space="0" w:color="auto"/>
                      </w:divBdr>
                    </w:div>
                    <w:div w:id="1889799890">
                      <w:marLeft w:val="0"/>
                      <w:marRight w:val="0"/>
                      <w:marTop w:val="0"/>
                      <w:marBottom w:val="0"/>
                      <w:divBdr>
                        <w:top w:val="none" w:sz="0" w:space="0" w:color="auto"/>
                        <w:left w:val="none" w:sz="0" w:space="0" w:color="auto"/>
                        <w:bottom w:val="none" w:sz="0" w:space="0" w:color="auto"/>
                        <w:right w:val="none" w:sz="0" w:space="0" w:color="auto"/>
                      </w:divBdr>
                      <w:divsChild>
                        <w:div w:id="29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3826">
          <w:marLeft w:val="0"/>
          <w:marRight w:val="0"/>
          <w:marTop w:val="0"/>
          <w:marBottom w:val="0"/>
          <w:divBdr>
            <w:top w:val="none" w:sz="0" w:space="0" w:color="auto"/>
            <w:left w:val="none" w:sz="0" w:space="0" w:color="auto"/>
            <w:bottom w:val="none" w:sz="0" w:space="0" w:color="auto"/>
            <w:right w:val="none" w:sz="0" w:space="0" w:color="auto"/>
          </w:divBdr>
          <w:divsChild>
            <w:div w:id="1339120369">
              <w:marLeft w:val="0"/>
              <w:marRight w:val="0"/>
              <w:marTop w:val="0"/>
              <w:marBottom w:val="0"/>
              <w:divBdr>
                <w:top w:val="none" w:sz="0" w:space="0" w:color="auto"/>
                <w:left w:val="none" w:sz="0" w:space="0" w:color="auto"/>
                <w:bottom w:val="none" w:sz="0" w:space="0" w:color="auto"/>
                <w:right w:val="none" w:sz="0" w:space="0" w:color="auto"/>
              </w:divBdr>
              <w:divsChild>
                <w:div w:id="1845196944">
                  <w:marLeft w:val="-180"/>
                  <w:marRight w:val="-180"/>
                  <w:marTop w:val="0"/>
                  <w:marBottom w:val="0"/>
                  <w:divBdr>
                    <w:top w:val="none" w:sz="0" w:space="0" w:color="auto"/>
                    <w:left w:val="none" w:sz="0" w:space="0" w:color="auto"/>
                    <w:bottom w:val="none" w:sz="0" w:space="0" w:color="auto"/>
                    <w:right w:val="none" w:sz="0" w:space="0" w:color="auto"/>
                  </w:divBdr>
                  <w:divsChild>
                    <w:div w:id="618415843">
                      <w:marLeft w:val="0"/>
                      <w:marRight w:val="0"/>
                      <w:marTop w:val="0"/>
                      <w:marBottom w:val="0"/>
                      <w:divBdr>
                        <w:top w:val="none" w:sz="0" w:space="0" w:color="auto"/>
                        <w:left w:val="none" w:sz="0" w:space="0" w:color="auto"/>
                        <w:bottom w:val="none" w:sz="0" w:space="0" w:color="auto"/>
                        <w:right w:val="none" w:sz="0" w:space="0" w:color="auto"/>
                      </w:divBdr>
                    </w:div>
                    <w:div w:id="2130584311">
                      <w:marLeft w:val="0"/>
                      <w:marRight w:val="0"/>
                      <w:marTop w:val="0"/>
                      <w:marBottom w:val="0"/>
                      <w:divBdr>
                        <w:top w:val="none" w:sz="0" w:space="0" w:color="auto"/>
                        <w:left w:val="none" w:sz="0" w:space="0" w:color="auto"/>
                        <w:bottom w:val="none" w:sz="0" w:space="0" w:color="auto"/>
                        <w:right w:val="none" w:sz="0" w:space="0" w:color="auto"/>
                      </w:divBdr>
                      <w:divsChild>
                        <w:div w:id="395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418786">
      <w:bodyDiv w:val="1"/>
      <w:marLeft w:val="0"/>
      <w:marRight w:val="0"/>
      <w:marTop w:val="0"/>
      <w:marBottom w:val="0"/>
      <w:divBdr>
        <w:top w:val="none" w:sz="0" w:space="0" w:color="auto"/>
        <w:left w:val="none" w:sz="0" w:space="0" w:color="auto"/>
        <w:bottom w:val="none" w:sz="0" w:space="0" w:color="auto"/>
        <w:right w:val="none" w:sz="0" w:space="0" w:color="auto"/>
      </w:divBdr>
    </w:div>
    <w:div w:id="1841000969">
      <w:bodyDiv w:val="1"/>
      <w:marLeft w:val="0"/>
      <w:marRight w:val="0"/>
      <w:marTop w:val="0"/>
      <w:marBottom w:val="0"/>
      <w:divBdr>
        <w:top w:val="none" w:sz="0" w:space="0" w:color="auto"/>
        <w:left w:val="none" w:sz="0" w:space="0" w:color="auto"/>
        <w:bottom w:val="none" w:sz="0" w:space="0" w:color="auto"/>
        <w:right w:val="none" w:sz="0" w:space="0" w:color="auto"/>
      </w:divBdr>
    </w:div>
    <w:div w:id="1845197054">
      <w:bodyDiv w:val="1"/>
      <w:marLeft w:val="0"/>
      <w:marRight w:val="0"/>
      <w:marTop w:val="0"/>
      <w:marBottom w:val="0"/>
      <w:divBdr>
        <w:top w:val="none" w:sz="0" w:space="0" w:color="auto"/>
        <w:left w:val="none" w:sz="0" w:space="0" w:color="auto"/>
        <w:bottom w:val="none" w:sz="0" w:space="0" w:color="auto"/>
        <w:right w:val="none" w:sz="0" w:space="0" w:color="auto"/>
      </w:divBdr>
      <w:divsChild>
        <w:div w:id="301152408">
          <w:marLeft w:val="0"/>
          <w:marRight w:val="0"/>
          <w:marTop w:val="0"/>
          <w:marBottom w:val="0"/>
          <w:divBdr>
            <w:top w:val="none" w:sz="0" w:space="0" w:color="auto"/>
            <w:left w:val="none" w:sz="0" w:space="0" w:color="auto"/>
            <w:bottom w:val="none" w:sz="0" w:space="0" w:color="auto"/>
            <w:right w:val="none" w:sz="0" w:space="0" w:color="auto"/>
          </w:divBdr>
        </w:div>
        <w:div w:id="285309433">
          <w:marLeft w:val="0"/>
          <w:marRight w:val="0"/>
          <w:marTop w:val="0"/>
          <w:marBottom w:val="0"/>
          <w:divBdr>
            <w:top w:val="none" w:sz="0" w:space="0" w:color="auto"/>
            <w:left w:val="none" w:sz="0" w:space="0" w:color="auto"/>
            <w:bottom w:val="none" w:sz="0" w:space="0" w:color="auto"/>
            <w:right w:val="none" w:sz="0" w:space="0" w:color="auto"/>
          </w:divBdr>
          <w:divsChild>
            <w:div w:id="555748710">
              <w:marLeft w:val="0"/>
              <w:marRight w:val="0"/>
              <w:marTop w:val="0"/>
              <w:marBottom w:val="0"/>
              <w:divBdr>
                <w:top w:val="none" w:sz="0" w:space="0" w:color="auto"/>
                <w:left w:val="none" w:sz="0" w:space="0" w:color="auto"/>
                <w:bottom w:val="none" w:sz="0" w:space="0" w:color="auto"/>
                <w:right w:val="none" w:sz="0" w:space="0" w:color="auto"/>
              </w:divBdr>
              <w:divsChild>
                <w:div w:id="246699128">
                  <w:marLeft w:val="-180"/>
                  <w:marRight w:val="-180"/>
                  <w:marTop w:val="0"/>
                  <w:marBottom w:val="0"/>
                  <w:divBdr>
                    <w:top w:val="none" w:sz="0" w:space="0" w:color="auto"/>
                    <w:left w:val="none" w:sz="0" w:space="0" w:color="auto"/>
                    <w:bottom w:val="none" w:sz="0" w:space="0" w:color="auto"/>
                    <w:right w:val="none" w:sz="0" w:space="0" w:color="auto"/>
                  </w:divBdr>
                  <w:divsChild>
                    <w:div w:id="79024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721348">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5462527">
      <w:bodyDiv w:val="1"/>
      <w:marLeft w:val="0"/>
      <w:marRight w:val="0"/>
      <w:marTop w:val="0"/>
      <w:marBottom w:val="0"/>
      <w:divBdr>
        <w:top w:val="none" w:sz="0" w:space="0" w:color="auto"/>
        <w:left w:val="none" w:sz="0" w:space="0" w:color="auto"/>
        <w:bottom w:val="none" w:sz="0" w:space="0" w:color="auto"/>
        <w:right w:val="none" w:sz="0" w:space="0" w:color="auto"/>
      </w:divBdr>
      <w:divsChild>
        <w:div w:id="1053233817">
          <w:marLeft w:val="0"/>
          <w:marRight w:val="0"/>
          <w:marTop w:val="0"/>
          <w:marBottom w:val="0"/>
          <w:divBdr>
            <w:top w:val="none" w:sz="0" w:space="0" w:color="auto"/>
            <w:left w:val="none" w:sz="0" w:space="0" w:color="auto"/>
            <w:bottom w:val="none" w:sz="0" w:space="0" w:color="auto"/>
            <w:right w:val="none" w:sz="0" w:space="0" w:color="auto"/>
          </w:divBdr>
          <w:divsChild>
            <w:div w:id="1739591806">
              <w:marLeft w:val="-180"/>
              <w:marRight w:val="-180"/>
              <w:marTop w:val="0"/>
              <w:marBottom w:val="0"/>
              <w:divBdr>
                <w:top w:val="none" w:sz="0" w:space="0" w:color="auto"/>
                <w:left w:val="none" w:sz="0" w:space="0" w:color="auto"/>
                <w:bottom w:val="none" w:sz="0" w:space="0" w:color="auto"/>
                <w:right w:val="none" w:sz="0" w:space="0" w:color="auto"/>
              </w:divBdr>
              <w:divsChild>
                <w:div w:id="778568103">
                  <w:marLeft w:val="0"/>
                  <w:marRight w:val="0"/>
                  <w:marTop w:val="0"/>
                  <w:marBottom w:val="0"/>
                  <w:divBdr>
                    <w:top w:val="none" w:sz="0" w:space="0" w:color="auto"/>
                    <w:left w:val="none" w:sz="0" w:space="0" w:color="auto"/>
                    <w:bottom w:val="none" w:sz="0" w:space="0" w:color="auto"/>
                    <w:right w:val="none" w:sz="0" w:space="0" w:color="auto"/>
                  </w:divBdr>
                </w:div>
                <w:div w:id="176248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9445">
          <w:marLeft w:val="0"/>
          <w:marRight w:val="0"/>
          <w:marTop w:val="0"/>
          <w:marBottom w:val="0"/>
          <w:divBdr>
            <w:top w:val="none" w:sz="0" w:space="0" w:color="auto"/>
            <w:left w:val="none" w:sz="0" w:space="0" w:color="auto"/>
            <w:bottom w:val="none" w:sz="0" w:space="0" w:color="auto"/>
            <w:right w:val="none" w:sz="0" w:space="0" w:color="auto"/>
          </w:divBdr>
          <w:divsChild>
            <w:div w:id="1618609194">
              <w:marLeft w:val="-180"/>
              <w:marRight w:val="-180"/>
              <w:marTop w:val="0"/>
              <w:marBottom w:val="0"/>
              <w:divBdr>
                <w:top w:val="none" w:sz="0" w:space="0" w:color="auto"/>
                <w:left w:val="none" w:sz="0" w:space="0" w:color="auto"/>
                <w:bottom w:val="none" w:sz="0" w:space="0" w:color="auto"/>
                <w:right w:val="none" w:sz="0" w:space="0" w:color="auto"/>
              </w:divBdr>
              <w:divsChild>
                <w:div w:id="400058928">
                  <w:marLeft w:val="0"/>
                  <w:marRight w:val="0"/>
                  <w:marTop w:val="0"/>
                  <w:marBottom w:val="0"/>
                  <w:divBdr>
                    <w:top w:val="none" w:sz="0" w:space="0" w:color="auto"/>
                    <w:left w:val="none" w:sz="0" w:space="0" w:color="auto"/>
                    <w:bottom w:val="none" w:sz="0" w:space="0" w:color="auto"/>
                    <w:right w:val="none" w:sz="0" w:space="0" w:color="auto"/>
                  </w:divBdr>
                </w:div>
                <w:div w:id="141990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8667">
          <w:marLeft w:val="0"/>
          <w:marRight w:val="0"/>
          <w:marTop w:val="0"/>
          <w:marBottom w:val="0"/>
          <w:divBdr>
            <w:top w:val="none" w:sz="0" w:space="0" w:color="auto"/>
            <w:left w:val="none" w:sz="0" w:space="0" w:color="auto"/>
            <w:bottom w:val="none" w:sz="0" w:space="0" w:color="auto"/>
            <w:right w:val="none" w:sz="0" w:space="0" w:color="auto"/>
          </w:divBdr>
          <w:divsChild>
            <w:div w:id="518662363">
              <w:marLeft w:val="-180"/>
              <w:marRight w:val="-180"/>
              <w:marTop w:val="0"/>
              <w:marBottom w:val="0"/>
              <w:divBdr>
                <w:top w:val="none" w:sz="0" w:space="0" w:color="auto"/>
                <w:left w:val="none" w:sz="0" w:space="0" w:color="auto"/>
                <w:bottom w:val="none" w:sz="0" w:space="0" w:color="auto"/>
                <w:right w:val="none" w:sz="0" w:space="0" w:color="auto"/>
              </w:divBdr>
              <w:divsChild>
                <w:div w:id="13505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8957883">
      <w:bodyDiv w:val="1"/>
      <w:marLeft w:val="0"/>
      <w:marRight w:val="0"/>
      <w:marTop w:val="0"/>
      <w:marBottom w:val="0"/>
      <w:divBdr>
        <w:top w:val="none" w:sz="0" w:space="0" w:color="auto"/>
        <w:left w:val="none" w:sz="0" w:space="0" w:color="auto"/>
        <w:bottom w:val="none" w:sz="0" w:space="0" w:color="auto"/>
        <w:right w:val="none" w:sz="0" w:space="0" w:color="auto"/>
      </w:divBdr>
    </w:div>
    <w:div w:id="1863280208">
      <w:bodyDiv w:val="1"/>
      <w:marLeft w:val="0"/>
      <w:marRight w:val="0"/>
      <w:marTop w:val="0"/>
      <w:marBottom w:val="0"/>
      <w:divBdr>
        <w:top w:val="none" w:sz="0" w:space="0" w:color="auto"/>
        <w:left w:val="none" w:sz="0" w:space="0" w:color="auto"/>
        <w:bottom w:val="none" w:sz="0" w:space="0" w:color="auto"/>
        <w:right w:val="none" w:sz="0" w:space="0" w:color="auto"/>
      </w:divBdr>
    </w:div>
    <w:div w:id="1863397237">
      <w:bodyDiv w:val="1"/>
      <w:marLeft w:val="0"/>
      <w:marRight w:val="0"/>
      <w:marTop w:val="0"/>
      <w:marBottom w:val="0"/>
      <w:divBdr>
        <w:top w:val="none" w:sz="0" w:space="0" w:color="auto"/>
        <w:left w:val="none" w:sz="0" w:space="0" w:color="auto"/>
        <w:bottom w:val="none" w:sz="0" w:space="0" w:color="auto"/>
        <w:right w:val="none" w:sz="0" w:space="0" w:color="auto"/>
      </w:divBdr>
    </w:div>
    <w:div w:id="1864779932">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7139764">
      <w:bodyDiv w:val="1"/>
      <w:marLeft w:val="0"/>
      <w:marRight w:val="0"/>
      <w:marTop w:val="0"/>
      <w:marBottom w:val="0"/>
      <w:divBdr>
        <w:top w:val="none" w:sz="0" w:space="0" w:color="auto"/>
        <w:left w:val="none" w:sz="0" w:space="0" w:color="auto"/>
        <w:bottom w:val="none" w:sz="0" w:space="0" w:color="auto"/>
        <w:right w:val="none" w:sz="0" w:space="0" w:color="auto"/>
      </w:divBdr>
    </w:div>
    <w:div w:id="1867866694">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3574194">
      <w:bodyDiv w:val="1"/>
      <w:marLeft w:val="0"/>
      <w:marRight w:val="0"/>
      <w:marTop w:val="0"/>
      <w:marBottom w:val="0"/>
      <w:divBdr>
        <w:top w:val="none" w:sz="0" w:space="0" w:color="auto"/>
        <w:left w:val="none" w:sz="0" w:space="0" w:color="auto"/>
        <w:bottom w:val="none" w:sz="0" w:space="0" w:color="auto"/>
        <w:right w:val="none" w:sz="0" w:space="0" w:color="auto"/>
      </w:divBdr>
    </w:div>
    <w:div w:id="1873758523">
      <w:bodyDiv w:val="1"/>
      <w:marLeft w:val="0"/>
      <w:marRight w:val="0"/>
      <w:marTop w:val="0"/>
      <w:marBottom w:val="0"/>
      <w:divBdr>
        <w:top w:val="none" w:sz="0" w:space="0" w:color="auto"/>
        <w:left w:val="none" w:sz="0" w:space="0" w:color="auto"/>
        <w:bottom w:val="none" w:sz="0" w:space="0" w:color="auto"/>
        <w:right w:val="none" w:sz="0" w:space="0" w:color="auto"/>
      </w:divBdr>
      <w:divsChild>
        <w:div w:id="307513612">
          <w:marLeft w:val="0"/>
          <w:marRight w:val="0"/>
          <w:marTop w:val="0"/>
          <w:marBottom w:val="0"/>
          <w:divBdr>
            <w:top w:val="none" w:sz="0" w:space="0" w:color="auto"/>
            <w:left w:val="none" w:sz="0" w:space="0" w:color="auto"/>
            <w:bottom w:val="none" w:sz="0" w:space="0" w:color="auto"/>
            <w:right w:val="none" w:sz="0" w:space="0" w:color="auto"/>
          </w:divBdr>
        </w:div>
      </w:divsChild>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79775252">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89998395">
      <w:bodyDiv w:val="1"/>
      <w:marLeft w:val="0"/>
      <w:marRight w:val="0"/>
      <w:marTop w:val="0"/>
      <w:marBottom w:val="0"/>
      <w:divBdr>
        <w:top w:val="none" w:sz="0" w:space="0" w:color="auto"/>
        <w:left w:val="none" w:sz="0" w:space="0" w:color="auto"/>
        <w:bottom w:val="none" w:sz="0" w:space="0" w:color="auto"/>
        <w:right w:val="none" w:sz="0" w:space="0" w:color="auto"/>
      </w:divBdr>
      <w:divsChild>
        <w:div w:id="1997688313">
          <w:marLeft w:val="0"/>
          <w:marRight w:val="0"/>
          <w:marTop w:val="0"/>
          <w:marBottom w:val="375"/>
          <w:divBdr>
            <w:top w:val="none" w:sz="0" w:space="0" w:color="auto"/>
            <w:left w:val="none" w:sz="0" w:space="0" w:color="auto"/>
            <w:bottom w:val="none" w:sz="0" w:space="0" w:color="auto"/>
            <w:right w:val="none" w:sz="0" w:space="0" w:color="auto"/>
          </w:divBdr>
          <w:divsChild>
            <w:div w:id="1072385563">
              <w:marLeft w:val="0"/>
              <w:marRight w:val="0"/>
              <w:marTop w:val="0"/>
              <w:marBottom w:val="0"/>
              <w:divBdr>
                <w:top w:val="none" w:sz="0" w:space="0" w:color="auto"/>
                <w:left w:val="none" w:sz="0" w:space="0" w:color="auto"/>
                <w:bottom w:val="none" w:sz="0" w:space="0" w:color="auto"/>
                <w:right w:val="none" w:sz="0" w:space="0" w:color="auto"/>
              </w:divBdr>
              <w:divsChild>
                <w:div w:id="4586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6913">
          <w:marLeft w:val="0"/>
          <w:marRight w:val="0"/>
          <w:marTop w:val="0"/>
          <w:marBottom w:val="0"/>
          <w:divBdr>
            <w:top w:val="none" w:sz="0" w:space="0" w:color="auto"/>
            <w:left w:val="none" w:sz="0" w:space="0" w:color="auto"/>
            <w:bottom w:val="none" w:sz="0" w:space="0" w:color="auto"/>
            <w:right w:val="none" w:sz="0" w:space="0" w:color="auto"/>
          </w:divBdr>
          <w:divsChild>
            <w:div w:id="599990467">
              <w:marLeft w:val="0"/>
              <w:marRight w:val="0"/>
              <w:marTop w:val="0"/>
              <w:marBottom w:val="0"/>
              <w:divBdr>
                <w:top w:val="none" w:sz="0" w:space="0" w:color="auto"/>
                <w:left w:val="none" w:sz="0" w:space="0" w:color="auto"/>
                <w:bottom w:val="none" w:sz="0" w:space="0" w:color="auto"/>
                <w:right w:val="none" w:sz="0" w:space="0" w:color="auto"/>
              </w:divBdr>
              <w:divsChild>
                <w:div w:id="20345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224050">
      <w:bodyDiv w:val="1"/>
      <w:marLeft w:val="0"/>
      <w:marRight w:val="0"/>
      <w:marTop w:val="0"/>
      <w:marBottom w:val="0"/>
      <w:divBdr>
        <w:top w:val="none" w:sz="0" w:space="0" w:color="auto"/>
        <w:left w:val="none" w:sz="0" w:space="0" w:color="auto"/>
        <w:bottom w:val="none" w:sz="0" w:space="0" w:color="auto"/>
        <w:right w:val="none" w:sz="0" w:space="0" w:color="auto"/>
      </w:divBdr>
      <w:divsChild>
        <w:div w:id="1084955881">
          <w:marLeft w:val="0"/>
          <w:marRight w:val="0"/>
          <w:marTop w:val="0"/>
          <w:marBottom w:val="0"/>
          <w:divBdr>
            <w:top w:val="none" w:sz="0" w:space="0" w:color="auto"/>
            <w:left w:val="none" w:sz="0" w:space="0" w:color="auto"/>
            <w:bottom w:val="none" w:sz="0" w:space="0" w:color="auto"/>
            <w:right w:val="none" w:sz="0" w:space="0" w:color="auto"/>
          </w:divBdr>
        </w:div>
        <w:div w:id="1239483749">
          <w:marLeft w:val="0"/>
          <w:marRight w:val="0"/>
          <w:marTop w:val="0"/>
          <w:marBottom w:val="0"/>
          <w:divBdr>
            <w:top w:val="none" w:sz="0" w:space="0" w:color="auto"/>
            <w:left w:val="none" w:sz="0" w:space="0" w:color="auto"/>
            <w:bottom w:val="none" w:sz="0" w:space="0" w:color="auto"/>
            <w:right w:val="none" w:sz="0" w:space="0" w:color="auto"/>
          </w:divBdr>
          <w:divsChild>
            <w:div w:id="270094994">
              <w:marLeft w:val="0"/>
              <w:marRight w:val="0"/>
              <w:marTop w:val="0"/>
              <w:marBottom w:val="0"/>
              <w:divBdr>
                <w:top w:val="none" w:sz="0" w:space="0" w:color="auto"/>
                <w:left w:val="none" w:sz="0" w:space="0" w:color="auto"/>
                <w:bottom w:val="none" w:sz="0" w:space="0" w:color="auto"/>
                <w:right w:val="none" w:sz="0" w:space="0" w:color="auto"/>
              </w:divBdr>
              <w:divsChild>
                <w:div w:id="584992193">
                  <w:marLeft w:val="-180"/>
                  <w:marRight w:val="-180"/>
                  <w:marTop w:val="0"/>
                  <w:marBottom w:val="0"/>
                  <w:divBdr>
                    <w:top w:val="none" w:sz="0" w:space="0" w:color="auto"/>
                    <w:left w:val="none" w:sz="0" w:space="0" w:color="auto"/>
                    <w:bottom w:val="none" w:sz="0" w:space="0" w:color="auto"/>
                    <w:right w:val="none" w:sz="0" w:space="0" w:color="auto"/>
                  </w:divBdr>
                  <w:divsChild>
                    <w:div w:id="3637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226122">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603698">
      <w:bodyDiv w:val="1"/>
      <w:marLeft w:val="0"/>
      <w:marRight w:val="0"/>
      <w:marTop w:val="0"/>
      <w:marBottom w:val="0"/>
      <w:divBdr>
        <w:top w:val="none" w:sz="0" w:space="0" w:color="auto"/>
        <w:left w:val="none" w:sz="0" w:space="0" w:color="auto"/>
        <w:bottom w:val="none" w:sz="0" w:space="0" w:color="auto"/>
        <w:right w:val="none" w:sz="0" w:space="0" w:color="auto"/>
      </w:divBdr>
      <w:divsChild>
        <w:div w:id="1506554013">
          <w:marLeft w:val="0"/>
          <w:marRight w:val="0"/>
          <w:marTop w:val="0"/>
          <w:marBottom w:val="0"/>
          <w:divBdr>
            <w:top w:val="none" w:sz="0" w:space="0" w:color="auto"/>
            <w:left w:val="none" w:sz="0" w:space="0" w:color="auto"/>
            <w:bottom w:val="none" w:sz="0" w:space="0" w:color="auto"/>
            <w:right w:val="none" w:sz="0" w:space="0" w:color="auto"/>
          </w:divBdr>
          <w:divsChild>
            <w:div w:id="141236818">
              <w:marLeft w:val="-180"/>
              <w:marRight w:val="-180"/>
              <w:marTop w:val="0"/>
              <w:marBottom w:val="0"/>
              <w:divBdr>
                <w:top w:val="none" w:sz="0" w:space="0" w:color="auto"/>
                <w:left w:val="none" w:sz="0" w:space="0" w:color="auto"/>
                <w:bottom w:val="none" w:sz="0" w:space="0" w:color="auto"/>
                <w:right w:val="none" w:sz="0" w:space="0" w:color="auto"/>
              </w:divBdr>
              <w:divsChild>
                <w:div w:id="15785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5805">
          <w:marLeft w:val="0"/>
          <w:marRight w:val="0"/>
          <w:marTop w:val="0"/>
          <w:marBottom w:val="0"/>
          <w:divBdr>
            <w:top w:val="none" w:sz="0" w:space="0" w:color="auto"/>
            <w:left w:val="none" w:sz="0" w:space="0" w:color="auto"/>
            <w:bottom w:val="none" w:sz="0" w:space="0" w:color="auto"/>
            <w:right w:val="none" w:sz="0" w:space="0" w:color="auto"/>
          </w:divBdr>
          <w:divsChild>
            <w:div w:id="343284095">
              <w:marLeft w:val="-180"/>
              <w:marRight w:val="-180"/>
              <w:marTop w:val="0"/>
              <w:marBottom w:val="0"/>
              <w:divBdr>
                <w:top w:val="none" w:sz="0" w:space="0" w:color="auto"/>
                <w:left w:val="none" w:sz="0" w:space="0" w:color="auto"/>
                <w:bottom w:val="none" w:sz="0" w:space="0" w:color="auto"/>
                <w:right w:val="none" w:sz="0" w:space="0" w:color="auto"/>
              </w:divBdr>
              <w:divsChild>
                <w:div w:id="497423184">
                  <w:marLeft w:val="0"/>
                  <w:marRight w:val="0"/>
                  <w:marTop w:val="0"/>
                  <w:marBottom w:val="0"/>
                  <w:divBdr>
                    <w:top w:val="none" w:sz="0" w:space="0" w:color="auto"/>
                    <w:left w:val="none" w:sz="0" w:space="0" w:color="auto"/>
                    <w:bottom w:val="none" w:sz="0" w:space="0" w:color="auto"/>
                    <w:right w:val="none" w:sz="0" w:space="0" w:color="auto"/>
                  </w:divBdr>
                  <w:divsChild>
                    <w:div w:id="508955553">
                      <w:marLeft w:val="0"/>
                      <w:marRight w:val="0"/>
                      <w:marTop w:val="0"/>
                      <w:marBottom w:val="180"/>
                      <w:divBdr>
                        <w:top w:val="none" w:sz="0" w:space="0" w:color="auto"/>
                        <w:left w:val="none" w:sz="0" w:space="0" w:color="auto"/>
                        <w:bottom w:val="none" w:sz="0" w:space="0" w:color="auto"/>
                        <w:right w:val="none" w:sz="0" w:space="0" w:color="auto"/>
                      </w:divBdr>
                    </w:div>
                  </w:divsChild>
                </w:div>
                <w:div w:id="679236798">
                  <w:marLeft w:val="0"/>
                  <w:marRight w:val="0"/>
                  <w:marTop w:val="0"/>
                  <w:marBottom w:val="0"/>
                  <w:divBdr>
                    <w:top w:val="none" w:sz="0" w:space="0" w:color="auto"/>
                    <w:left w:val="none" w:sz="0" w:space="0" w:color="auto"/>
                    <w:bottom w:val="none" w:sz="0" w:space="0" w:color="auto"/>
                    <w:right w:val="none" w:sz="0" w:space="0" w:color="auto"/>
                  </w:divBdr>
                  <w:divsChild>
                    <w:div w:id="1446656152">
                      <w:marLeft w:val="-180"/>
                      <w:marRight w:val="-180"/>
                      <w:marTop w:val="0"/>
                      <w:marBottom w:val="0"/>
                      <w:divBdr>
                        <w:top w:val="none" w:sz="0" w:space="0" w:color="auto"/>
                        <w:left w:val="none" w:sz="0" w:space="0" w:color="auto"/>
                        <w:bottom w:val="none" w:sz="0" w:space="0" w:color="auto"/>
                        <w:right w:val="none" w:sz="0" w:space="0" w:color="auto"/>
                      </w:divBdr>
                      <w:divsChild>
                        <w:div w:id="166685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3390074">
      <w:bodyDiv w:val="1"/>
      <w:marLeft w:val="0"/>
      <w:marRight w:val="0"/>
      <w:marTop w:val="0"/>
      <w:marBottom w:val="0"/>
      <w:divBdr>
        <w:top w:val="none" w:sz="0" w:space="0" w:color="auto"/>
        <w:left w:val="none" w:sz="0" w:space="0" w:color="auto"/>
        <w:bottom w:val="none" w:sz="0" w:space="0" w:color="auto"/>
        <w:right w:val="none" w:sz="0" w:space="0" w:color="auto"/>
      </w:divBdr>
      <w:divsChild>
        <w:div w:id="1610626590">
          <w:marLeft w:val="0"/>
          <w:marRight w:val="0"/>
          <w:marTop w:val="0"/>
          <w:marBottom w:val="375"/>
          <w:divBdr>
            <w:top w:val="none" w:sz="0" w:space="0" w:color="auto"/>
            <w:left w:val="none" w:sz="0" w:space="0" w:color="auto"/>
            <w:bottom w:val="none" w:sz="0" w:space="0" w:color="auto"/>
            <w:right w:val="none" w:sz="0" w:space="0" w:color="auto"/>
          </w:divBdr>
          <w:divsChild>
            <w:div w:id="872419225">
              <w:marLeft w:val="0"/>
              <w:marRight w:val="0"/>
              <w:marTop w:val="0"/>
              <w:marBottom w:val="0"/>
              <w:divBdr>
                <w:top w:val="none" w:sz="0" w:space="0" w:color="auto"/>
                <w:left w:val="none" w:sz="0" w:space="0" w:color="auto"/>
                <w:bottom w:val="none" w:sz="0" w:space="0" w:color="auto"/>
                <w:right w:val="none" w:sz="0" w:space="0" w:color="auto"/>
              </w:divBdr>
              <w:divsChild>
                <w:div w:id="24179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28872">
          <w:marLeft w:val="0"/>
          <w:marRight w:val="0"/>
          <w:marTop w:val="0"/>
          <w:marBottom w:val="0"/>
          <w:divBdr>
            <w:top w:val="none" w:sz="0" w:space="0" w:color="auto"/>
            <w:left w:val="none" w:sz="0" w:space="0" w:color="auto"/>
            <w:bottom w:val="none" w:sz="0" w:space="0" w:color="auto"/>
            <w:right w:val="none" w:sz="0" w:space="0" w:color="auto"/>
          </w:divBdr>
          <w:divsChild>
            <w:div w:id="651056833">
              <w:marLeft w:val="0"/>
              <w:marRight w:val="0"/>
              <w:marTop w:val="0"/>
              <w:marBottom w:val="0"/>
              <w:divBdr>
                <w:top w:val="none" w:sz="0" w:space="0" w:color="auto"/>
                <w:left w:val="none" w:sz="0" w:space="0" w:color="auto"/>
                <w:bottom w:val="none" w:sz="0" w:space="0" w:color="auto"/>
                <w:right w:val="none" w:sz="0" w:space="0" w:color="auto"/>
              </w:divBdr>
              <w:divsChild>
                <w:div w:id="157037429">
                  <w:marLeft w:val="-180"/>
                  <w:marRight w:val="-180"/>
                  <w:marTop w:val="0"/>
                  <w:marBottom w:val="0"/>
                  <w:divBdr>
                    <w:top w:val="none" w:sz="0" w:space="0" w:color="auto"/>
                    <w:left w:val="none" w:sz="0" w:space="0" w:color="auto"/>
                    <w:bottom w:val="none" w:sz="0" w:space="0" w:color="auto"/>
                    <w:right w:val="none" w:sz="0" w:space="0" w:color="auto"/>
                  </w:divBdr>
                  <w:divsChild>
                    <w:div w:id="111321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157361">
      <w:bodyDiv w:val="1"/>
      <w:marLeft w:val="0"/>
      <w:marRight w:val="0"/>
      <w:marTop w:val="0"/>
      <w:marBottom w:val="0"/>
      <w:divBdr>
        <w:top w:val="none" w:sz="0" w:space="0" w:color="auto"/>
        <w:left w:val="none" w:sz="0" w:space="0" w:color="auto"/>
        <w:bottom w:val="none" w:sz="0" w:space="0" w:color="auto"/>
        <w:right w:val="none" w:sz="0" w:space="0" w:color="auto"/>
      </w:divBdr>
    </w:div>
    <w:div w:id="1918249909">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718378">
      <w:bodyDiv w:val="1"/>
      <w:marLeft w:val="0"/>
      <w:marRight w:val="0"/>
      <w:marTop w:val="0"/>
      <w:marBottom w:val="0"/>
      <w:divBdr>
        <w:top w:val="none" w:sz="0" w:space="0" w:color="auto"/>
        <w:left w:val="none" w:sz="0" w:space="0" w:color="auto"/>
        <w:bottom w:val="none" w:sz="0" w:space="0" w:color="auto"/>
        <w:right w:val="none" w:sz="0" w:space="0" w:color="auto"/>
      </w:divBdr>
      <w:divsChild>
        <w:div w:id="235288045">
          <w:marLeft w:val="0"/>
          <w:marRight w:val="0"/>
          <w:marTop w:val="0"/>
          <w:marBottom w:val="0"/>
          <w:divBdr>
            <w:top w:val="none" w:sz="0" w:space="0" w:color="auto"/>
            <w:left w:val="none" w:sz="0" w:space="0" w:color="auto"/>
            <w:bottom w:val="none" w:sz="0" w:space="0" w:color="auto"/>
            <w:right w:val="none" w:sz="0" w:space="0" w:color="auto"/>
          </w:divBdr>
          <w:divsChild>
            <w:div w:id="1852455550">
              <w:marLeft w:val="-180"/>
              <w:marRight w:val="-180"/>
              <w:marTop w:val="0"/>
              <w:marBottom w:val="0"/>
              <w:divBdr>
                <w:top w:val="none" w:sz="0" w:space="0" w:color="auto"/>
                <w:left w:val="none" w:sz="0" w:space="0" w:color="auto"/>
                <w:bottom w:val="none" w:sz="0" w:space="0" w:color="auto"/>
                <w:right w:val="none" w:sz="0" w:space="0" w:color="auto"/>
              </w:divBdr>
              <w:divsChild>
                <w:div w:id="1692871988">
                  <w:marLeft w:val="0"/>
                  <w:marRight w:val="0"/>
                  <w:marTop w:val="0"/>
                  <w:marBottom w:val="0"/>
                  <w:divBdr>
                    <w:top w:val="none" w:sz="0" w:space="0" w:color="auto"/>
                    <w:left w:val="none" w:sz="0" w:space="0" w:color="auto"/>
                    <w:bottom w:val="none" w:sz="0" w:space="0" w:color="auto"/>
                    <w:right w:val="none" w:sz="0" w:space="0" w:color="auto"/>
                  </w:divBdr>
                </w:div>
                <w:div w:id="71057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73879">
          <w:marLeft w:val="0"/>
          <w:marRight w:val="0"/>
          <w:marTop w:val="0"/>
          <w:marBottom w:val="0"/>
          <w:divBdr>
            <w:top w:val="none" w:sz="0" w:space="0" w:color="auto"/>
            <w:left w:val="none" w:sz="0" w:space="0" w:color="auto"/>
            <w:bottom w:val="none" w:sz="0" w:space="0" w:color="auto"/>
            <w:right w:val="none" w:sz="0" w:space="0" w:color="auto"/>
          </w:divBdr>
          <w:divsChild>
            <w:div w:id="778993470">
              <w:marLeft w:val="-180"/>
              <w:marRight w:val="-180"/>
              <w:marTop w:val="0"/>
              <w:marBottom w:val="0"/>
              <w:divBdr>
                <w:top w:val="none" w:sz="0" w:space="0" w:color="auto"/>
                <w:left w:val="none" w:sz="0" w:space="0" w:color="auto"/>
                <w:bottom w:val="none" w:sz="0" w:space="0" w:color="auto"/>
                <w:right w:val="none" w:sz="0" w:space="0" w:color="auto"/>
              </w:divBdr>
              <w:divsChild>
                <w:div w:id="165224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649727">
      <w:bodyDiv w:val="1"/>
      <w:marLeft w:val="0"/>
      <w:marRight w:val="0"/>
      <w:marTop w:val="0"/>
      <w:marBottom w:val="0"/>
      <w:divBdr>
        <w:top w:val="none" w:sz="0" w:space="0" w:color="auto"/>
        <w:left w:val="none" w:sz="0" w:space="0" w:color="auto"/>
        <w:bottom w:val="none" w:sz="0" w:space="0" w:color="auto"/>
        <w:right w:val="none" w:sz="0" w:space="0" w:color="auto"/>
      </w:divBdr>
    </w:div>
    <w:div w:id="1927572526">
      <w:bodyDiv w:val="1"/>
      <w:marLeft w:val="0"/>
      <w:marRight w:val="0"/>
      <w:marTop w:val="0"/>
      <w:marBottom w:val="0"/>
      <w:divBdr>
        <w:top w:val="none" w:sz="0" w:space="0" w:color="auto"/>
        <w:left w:val="none" w:sz="0" w:space="0" w:color="auto"/>
        <w:bottom w:val="none" w:sz="0" w:space="0" w:color="auto"/>
        <w:right w:val="none" w:sz="0" w:space="0" w:color="auto"/>
      </w:divBdr>
    </w:div>
    <w:div w:id="1929148507">
      <w:bodyDiv w:val="1"/>
      <w:marLeft w:val="0"/>
      <w:marRight w:val="0"/>
      <w:marTop w:val="0"/>
      <w:marBottom w:val="0"/>
      <w:divBdr>
        <w:top w:val="none" w:sz="0" w:space="0" w:color="auto"/>
        <w:left w:val="none" w:sz="0" w:space="0" w:color="auto"/>
        <w:bottom w:val="none" w:sz="0" w:space="0" w:color="auto"/>
        <w:right w:val="none" w:sz="0" w:space="0" w:color="auto"/>
      </w:divBdr>
    </w:div>
    <w:div w:id="1934778876">
      <w:bodyDiv w:val="1"/>
      <w:marLeft w:val="0"/>
      <w:marRight w:val="0"/>
      <w:marTop w:val="0"/>
      <w:marBottom w:val="0"/>
      <w:divBdr>
        <w:top w:val="none" w:sz="0" w:space="0" w:color="auto"/>
        <w:left w:val="none" w:sz="0" w:space="0" w:color="auto"/>
        <w:bottom w:val="none" w:sz="0" w:space="0" w:color="auto"/>
        <w:right w:val="none" w:sz="0" w:space="0" w:color="auto"/>
      </w:divBdr>
      <w:divsChild>
        <w:div w:id="1307272462">
          <w:marLeft w:val="-180"/>
          <w:marRight w:val="-180"/>
          <w:marTop w:val="0"/>
          <w:marBottom w:val="0"/>
          <w:divBdr>
            <w:top w:val="none" w:sz="0" w:space="0" w:color="auto"/>
            <w:left w:val="none" w:sz="0" w:space="0" w:color="auto"/>
            <w:bottom w:val="none" w:sz="0" w:space="0" w:color="auto"/>
            <w:right w:val="none" w:sz="0" w:space="0" w:color="auto"/>
          </w:divBdr>
          <w:divsChild>
            <w:div w:id="2071222560">
              <w:marLeft w:val="0"/>
              <w:marRight w:val="0"/>
              <w:marTop w:val="0"/>
              <w:marBottom w:val="0"/>
              <w:divBdr>
                <w:top w:val="none" w:sz="0" w:space="0" w:color="auto"/>
                <w:left w:val="none" w:sz="0" w:space="0" w:color="auto"/>
                <w:bottom w:val="none" w:sz="0" w:space="0" w:color="auto"/>
                <w:right w:val="none" w:sz="0" w:space="0" w:color="auto"/>
              </w:divBdr>
              <w:divsChild>
                <w:div w:id="40294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12">
          <w:marLeft w:val="-180"/>
          <w:marRight w:val="-180"/>
          <w:marTop w:val="0"/>
          <w:marBottom w:val="0"/>
          <w:divBdr>
            <w:top w:val="none" w:sz="0" w:space="0" w:color="auto"/>
            <w:left w:val="none" w:sz="0" w:space="0" w:color="auto"/>
            <w:bottom w:val="none" w:sz="0" w:space="0" w:color="auto"/>
            <w:right w:val="none" w:sz="0" w:space="0" w:color="auto"/>
          </w:divBdr>
          <w:divsChild>
            <w:div w:id="20580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3605">
      <w:bodyDiv w:val="1"/>
      <w:marLeft w:val="0"/>
      <w:marRight w:val="0"/>
      <w:marTop w:val="0"/>
      <w:marBottom w:val="0"/>
      <w:divBdr>
        <w:top w:val="none" w:sz="0" w:space="0" w:color="auto"/>
        <w:left w:val="none" w:sz="0" w:space="0" w:color="auto"/>
        <w:bottom w:val="none" w:sz="0" w:space="0" w:color="auto"/>
        <w:right w:val="none" w:sz="0" w:space="0" w:color="auto"/>
      </w:divBdr>
      <w:divsChild>
        <w:div w:id="1526213720">
          <w:marLeft w:val="0"/>
          <w:marRight w:val="0"/>
          <w:marTop w:val="0"/>
          <w:marBottom w:val="0"/>
          <w:divBdr>
            <w:top w:val="none" w:sz="0" w:space="0" w:color="auto"/>
            <w:left w:val="none" w:sz="0" w:space="0" w:color="auto"/>
            <w:bottom w:val="none" w:sz="0" w:space="0" w:color="auto"/>
            <w:right w:val="none" w:sz="0" w:space="0" w:color="auto"/>
          </w:divBdr>
        </w:div>
        <w:div w:id="1073964382">
          <w:marLeft w:val="0"/>
          <w:marRight w:val="0"/>
          <w:marTop w:val="0"/>
          <w:marBottom w:val="0"/>
          <w:divBdr>
            <w:top w:val="none" w:sz="0" w:space="0" w:color="auto"/>
            <w:left w:val="none" w:sz="0" w:space="0" w:color="auto"/>
            <w:bottom w:val="none" w:sz="0" w:space="0" w:color="auto"/>
            <w:right w:val="none" w:sz="0" w:space="0" w:color="auto"/>
          </w:divBdr>
        </w:div>
        <w:div w:id="599022011">
          <w:marLeft w:val="0"/>
          <w:marRight w:val="0"/>
          <w:marTop w:val="0"/>
          <w:marBottom w:val="0"/>
          <w:divBdr>
            <w:top w:val="none" w:sz="0" w:space="0" w:color="auto"/>
            <w:left w:val="none" w:sz="0" w:space="0" w:color="auto"/>
            <w:bottom w:val="none" w:sz="0" w:space="0" w:color="auto"/>
            <w:right w:val="none" w:sz="0" w:space="0" w:color="auto"/>
          </w:divBdr>
        </w:div>
      </w:divsChild>
    </w:div>
    <w:div w:id="1945993098">
      <w:bodyDiv w:val="1"/>
      <w:marLeft w:val="0"/>
      <w:marRight w:val="0"/>
      <w:marTop w:val="0"/>
      <w:marBottom w:val="0"/>
      <w:divBdr>
        <w:top w:val="none" w:sz="0" w:space="0" w:color="auto"/>
        <w:left w:val="none" w:sz="0" w:space="0" w:color="auto"/>
        <w:bottom w:val="none" w:sz="0" w:space="0" w:color="auto"/>
        <w:right w:val="none" w:sz="0" w:space="0" w:color="auto"/>
      </w:divBdr>
      <w:divsChild>
        <w:div w:id="687176812">
          <w:marLeft w:val="0"/>
          <w:marRight w:val="0"/>
          <w:marTop w:val="0"/>
          <w:marBottom w:val="360"/>
          <w:divBdr>
            <w:top w:val="none" w:sz="0" w:space="4" w:color="auto"/>
            <w:left w:val="single" w:sz="36" w:space="11" w:color="169F70"/>
            <w:bottom w:val="none" w:sz="0" w:space="4"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2780033">
      <w:bodyDiv w:val="1"/>
      <w:marLeft w:val="0"/>
      <w:marRight w:val="0"/>
      <w:marTop w:val="0"/>
      <w:marBottom w:val="0"/>
      <w:divBdr>
        <w:top w:val="none" w:sz="0" w:space="0" w:color="auto"/>
        <w:left w:val="none" w:sz="0" w:space="0" w:color="auto"/>
        <w:bottom w:val="none" w:sz="0" w:space="0" w:color="auto"/>
        <w:right w:val="none" w:sz="0" w:space="0" w:color="auto"/>
      </w:divBdr>
      <w:divsChild>
        <w:div w:id="1723678503">
          <w:marLeft w:val="0"/>
          <w:marRight w:val="0"/>
          <w:marTop w:val="0"/>
          <w:marBottom w:val="375"/>
          <w:divBdr>
            <w:top w:val="none" w:sz="0" w:space="0" w:color="auto"/>
            <w:left w:val="none" w:sz="0" w:space="0" w:color="auto"/>
            <w:bottom w:val="none" w:sz="0" w:space="0" w:color="auto"/>
            <w:right w:val="none" w:sz="0" w:space="0" w:color="auto"/>
          </w:divBdr>
          <w:divsChild>
            <w:div w:id="1042023580">
              <w:marLeft w:val="0"/>
              <w:marRight w:val="0"/>
              <w:marTop w:val="0"/>
              <w:marBottom w:val="0"/>
              <w:divBdr>
                <w:top w:val="none" w:sz="0" w:space="0" w:color="auto"/>
                <w:left w:val="none" w:sz="0" w:space="0" w:color="auto"/>
                <w:bottom w:val="none" w:sz="0" w:space="0" w:color="auto"/>
                <w:right w:val="none" w:sz="0" w:space="0" w:color="auto"/>
              </w:divBdr>
              <w:divsChild>
                <w:div w:id="11116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66137">
          <w:marLeft w:val="0"/>
          <w:marRight w:val="0"/>
          <w:marTop w:val="0"/>
          <w:marBottom w:val="0"/>
          <w:divBdr>
            <w:top w:val="none" w:sz="0" w:space="0" w:color="auto"/>
            <w:left w:val="none" w:sz="0" w:space="0" w:color="auto"/>
            <w:bottom w:val="none" w:sz="0" w:space="0" w:color="auto"/>
            <w:right w:val="none" w:sz="0" w:space="0" w:color="auto"/>
          </w:divBdr>
          <w:divsChild>
            <w:div w:id="1108626624">
              <w:marLeft w:val="0"/>
              <w:marRight w:val="0"/>
              <w:marTop w:val="0"/>
              <w:marBottom w:val="0"/>
              <w:divBdr>
                <w:top w:val="none" w:sz="0" w:space="0" w:color="auto"/>
                <w:left w:val="none" w:sz="0" w:space="0" w:color="auto"/>
                <w:bottom w:val="none" w:sz="0" w:space="0" w:color="auto"/>
                <w:right w:val="none" w:sz="0" w:space="0" w:color="auto"/>
              </w:divBdr>
              <w:divsChild>
                <w:div w:id="1127045078">
                  <w:marLeft w:val="-180"/>
                  <w:marRight w:val="-180"/>
                  <w:marTop w:val="0"/>
                  <w:marBottom w:val="0"/>
                  <w:divBdr>
                    <w:top w:val="none" w:sz="0" w:space="0" w:color="auto"/>
                    <w:left w:val="none" w:sz="0" w:space="0" w:color="auto"/>
                    <w:bottom w:val="none" w:sz="0" w:space="0" w:color="auto"/>
                    <w:right w:val="none" w:sz="0" w:space="0" w:color="auto"/>
                  </w:divBdr>
                  <w:divsChild>
                    <w:div w:id="18136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628439">
      <w:bodyDiv w:val="1"/>
      <w:marLeft w:val="0"/>
      <w:marRight w:val="0"/>
      <w:marTop w:val="0"/>
      <w:marBottom w:val="0"/>
      <w:divBdr>
        <w:top w:val="none" w:sz="0" w:space="0" w:color="auto"/>
        <w:left w:val="none" w:sz="0" w:space="0" w:color="auto"/>
        <w:bottom w:val="none" w:sz="0" w:space="0" w:color="auto"/>
        <w:right w:val="none" w:sz="0" w:space="0" w:color="auto"/>
      </w:divBdr>
      <w:divsChild>
        <w:div w:id="1438982071">
          <w:marLeft w:val="0"/>
          <w:marRight w:val="0"/>
          <w:marTop w:val="0"/>
          <w:marBottom w:val="0"/>
          <w:divBdr>
            <w:top w:val="none" w:sz="0" w:space="0" w:color="auto"/>
            <w:left w:val="none" w:sz="0" w:space="0" w:color="auto"/>
            <w:bottom w:val="none" w:sz="0" w:space="0" w:color="auto"/>
            <w:right w:val="none" w:sz="0" w:space="0" w:color="auto"/>
          </w:divBdr>
        </w:div>
        <w:div w:id="1486893062">
          <w:marLeft w:val="-180"/>
          <w:marRight w:val="-180"/>
          <w:marTop w:val="0"/>
          <w:marBottom w:val="0"/>
          <w:divBdr>
            <w:top w:val="none" w:sz="0" w:space="0" w:color="auto"/>
            <w:left w:val="none" w:sz="0" w:space="0" w:color="auto"/>
            <w:bottom w:val="none" w:sz="0" w:space="0" w:color="auto"/>
            <w:right w:val="none" w:sz="0" w:space="0" w:color="auto"/>
          </w:divBdr>
          <w:divsChild>
            <w:div w:id="14001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634754">
      <w:bodyDiv w:val="1"/>
      <w:marLeft w:val="0"/>
      <w:marRight w:val="0"/>
      <w:marTop w:val="0"/>
      <w:marBottom w:val="0"/>
      <w:divBdr>
        <w:top w:val="none" w:sz="0" w:space="0" w:color="auto"/>
        <w:left w:val="none" w:sz="0" w:space="0" w:color="auto"/>
        <w:bottom w:val="none" w:sz="0" w:space="0" w:color="auto"/>
        <w:right w:val="none" w:sz="0" w:space="0" w:color="auto"/>
      </w:divBdr>
      <w:divsChild>
        <w:div w:id="1416584557">
          <w:marLeft w:val="0"/>
          <w:marRight w:val="0"/>
          <w:marTop w:val="0"/>
          <w:marBottom w:val="375"/>
          <w:divBdr>
            <w:top w:val="none" w:sz="0" w:space="0" w:color="auto"/>
            <w:left w:val="none" w:sz="0" w:space="0" w:color="auto"/>
            <w:bottom w:val="none" w:sz="0" w:space="0" w:color="auto"/>
            <w:right w:val="none" w:sz="0" w:space="0" w:color="auto"/>
          </w:divBdr>
          <w:divsChild>
            <w:div w:id="1213079419">
              <w:marLeft w:val="0"/>
              <w:marRight w:val="0"/>
              <w:marTop w:val="0"/>
              <w:marBottom w:val="0"/>
              <w:divBdr>
                <w:top w:val="none" w:sz="0" w:space="0" w:color="auto"/>
                <w:left w:val="none" w:sz="0" w:space="0" w:color="auto"/>
                <w:bottom w:val="none" w:sz="0" w:space="0" w:color="auto"/>
                <w:right w:val="none" w:sz="0" w:space="0" w:color="auto"/>
              </w:divBdr>
              <w:divsChild>
                <w:div w:id="10183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88354">
          <w:marLeft w:val="0"/>
          <w:marRight w:val="0"/>
          <w:marTop w:val="0"/>
          <w:marBottom w:val="0"/>
          <w:divBdr>
            <w:top w:val="none" w:sz="0" w:space="0" w:color="auto"/>
            <w:left w:val="none" w:sz="0" w:space="0" w:color="auto"/>
            <w:bottom w:val="none" w:sz="0" w:space="0" w:color="auto"/>
            <w:right w:val="none" w:sz="0" w:space="0" w:color="auto"/>
          </w:divBdr>
          <w:divsChild>
            <w:div w:id="1954247608">
              <w:marLeft w:val="0"/>
              <w:marRight w:val="0"/>
              <w:marTop w:val="0"/>
              <w:marBottom w:val="0"/>
              <w:divBdr>
                <w:top w:val="none" w:sz="0" w:space="0" w:color="auto"/>
                <w:left w:val="none" w:sz="0" w:space="0" w:color="auto"/>
                <w:bottom w:val="none" w:sz="0" w:space="0" w:color="auto"/>
                <w:right w:val="none" w:sz="0" w:space="0" w:color="auto"/>
              </w:divBdr>
              <w:divsChild>
                <w:div w:id="521895020">
                  <w:marLeft w:val="-180"/>
                  <w:marRight w:val="-180"/>
                  <w:marTop w:val="0"/>
                  <w:marBottom w:val="0"/>
                  <w:divBdr>
                    <w:top w:val="none" w:sz="0" w:space="0" w:color="auto"/>
                    <w:left w:val="none" w:sz="0" w:space="0" w:color="auto"/>
                    <w:bottom w:val="none" w:sz="0" w:space="0" w:color="auto"/>
                    <w:right w:val="none" w:sz="0" w:space="0" w:color="auto"/>
                  </w:divBdr>
                  <w:divsChild>
                    <w:div w:id="131402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2766334">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2130717">
      <w:bodyDiv w:val="1"/>
      <w:marLeft w:val="0"/>
      <w:marRight w:val="0"/>
      <w:marTop w:val="0"/>
      <w:marBottom w:val="0"/>
      <w:divBdr>
        <w:top w:val="none" w:sz="0" w:space="0" w:color="auto"/>
        <w:left w:val="none" w:sz="0" w:space="0" w:color="auto"/>
        <w:bottom w:val="none" w:sz="0" w:space="0" w:color="auto"/>
        <w:right w:val="none" w:sz="0" w:space="0" w:color="auto"/>
      </w:divBdr>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5133242">
      <w:bodyDiv w:val="1"/>
      <w:marLeft w:val="0"/>
      <w:marRight w:val="0"/>
      <w:marTop w:val="0"/>
      <w:marBottom w:val="0"/>
      <w:divBdr>
        <w:top w:val="none" w:sz="0" w:space="0" w:color="auto"/>
        <w:left w:val="none" w:sz="0" w:space="0" w:color="auto"/>
        <w:bottom w:val="none" w:sz="0" w:space="0" w:color="auto"/>
        <w:right w:val="none" w:sz="0" w:space="0" w:color="auto"/>
      </w:divBdr>
    </w:div>
    <w:div w:id="1979727921">
      <w:bodyDiv w:val="1"/>
      <w:marLeft w:val="0"/>
      <w:marRight w:val="0"/>
      <w:marTop w:val="0"/>
      <w:marBottom w:val="0"/>
      <w:divBdr>
        <w:top w:val="none" w:sz="0" w:space="0" w:color="auto"/>
        <w:left w:val="none" w:sz="0" w:space="0" w:color="auto"/>
        <w:bottom w:val="none" w:sz="0" w:space="0" w:color="auto"/>
        <w:right w:val="none" w:sz="0" w:space="0" w:color="auto"/>
      </w:divBdr>
    </w:div>
    <w:div w:id="1988195422">
      <w:bodyDiv w:val="1"/>
      <w:marLeft w:val="0"/>
      <w:marRight w:val="0"/>
      <w:marTop w:val="0"/>
      <w:marBottom w:val="0"/>
      <w:divBdr>
        <w:top w:val="none" w:sz="0" w:space="0" w:color="auto"/>
        <w:left w:val="none" w:sz="0" w:space="0" w:color="auto"/>
        <w:bottom w:val="none" w:sz="0" w:space="0" w:color="auto"/>
        <w:right w:val="none" w:sz="0" w:space="0" w:color="auto"/>
      </w:divBdr>
      <w:divsChild>
        <w:div w:id="1966964428">
          <w:marLeft w:val="0"/>
          <w:marRight w:val="0"/>
          <w:marTop w:val="0"/>
          <w:marBottom w:val="0"/>
          <w:divBdr>
            <w:top w:val="none" w:sz="0" w:space="0" w:color="auto"/>
            <w:left w:val="none" w:sz="0" w:space="0" w:color="auto"/>
            <w:bottom w:val="none" w:sz="0" w:space="0" w:color="auto"/>
            <w:right w:val="none" w:sz="0" w:space="0" w:color="auto"/>
          </w:divBdr>
          <w:divsChild>
            <w:div w:id="1089739737">
              <w:marLeft w:val="450"/>
              <w:marRight w:val="0"/>
              <w:marTop w:val="0"/>
              <w:marBottom w:val="0"/>
              <w:divBdr>
                <w:top w:val="single" w:sz="12" w:space="0" w:color="4F08C2"/>
                <w:left w:val="single" w:sz="12" w:space="0" w:color="4F08C2"/>
                <w:bottom w:val="single" w:sz="12" w:space="0" w:color="4F08C2"/>
                <w:right w:val="single" w:sz="12" w:space="0" w:color="4F08C2"/>
              </w:divBdr>
            </w:div>
          </w:divsChild>
        </w:div>
        <w:div w:id="73358939">
          <w:marLeft w:val="0"/>
          <w:marRight w:val="0"/>
          <w:marTop w:val="0"/>
          <w:marBottom w:val="0"/>
          <w:divBdr>
            <w:top w:val="none" w:sz="0" w:space="0" w:color="auto"/>
            <w:left w:val="none" w:sz="0" w:space="0" w:color="auto"/>
            <w:bottom w:val="none" w:sz="0" w:space="0" w:color="auto"/>
            <w:right w:val="none" w:sz="0" w:space="0" w:color="auto"/>
          </w:divBdr>
          <w:divsChild>
            <w:div w:id="907615574">
              <w:marLeft w:val="450"/>
              <w:marRight w:val="0"/>
              <w:marTop w:val="0"/>
              <w:marBottom w:val="0"/>
              <w:divBdr>
                <w:top w:val="single" w:sz="12" w:space="0" w:color="005DFF"/>
                <w:left w:val="single" w:sz="12" w:space="0" w:color="005DFF"/>
                <w:bottom w:val="single" w:sz="12" w:space="0" w:color="005DFF"/>
                <w:right w:val="single" w:sz="12" w:space="0" w:color="005DFF"/>
              </w:divBdr>
              <w:divsChild>
                <w:div w:id="1904753499">
                  <w:marLeft w:val="0"/>
                  <w:marRight w:val="0"/>
                  <w:marTop w:val="0"/>
                  <w:marBottom w:val="0"/>
                  <w:divBdr>
                    <w:top w:val="none" w:sz="0" w:space="0" w:color="auto"/>
                    <w:left w:val="none" w:sz="0" w:space="0" w:color="auto"/>
                    <w:bottom w:val="none" w:sz="0" w:space="0" w:color="auto"/>
                    <w:right w:val="none" w:sz="0" w:space="0" w:color="auto"/>
                  </w:divBdr>
                  <w:divsChild>
                    <w:div w:id="199807350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28355250">
          <w:marLeft w:val="0"/>
          <w:marRight w:val="0"/>
          <w:marTop w:val="0"/>
          <w:marBottom w:val="0"/>
          <w:divBdr>
            <w:top w:val="none" w:sz="0" w:space="0" w:color="auto"/>
            <w:left w:val="none" w:sz="0" w:space="0" w:color="auto"/>
            <w:bottom w:val="none" w:sz="0" w:space="0" w:color="auto"/>
            <w:right w:val="none" w:sz="0" w:space="0" w:color="auto"/>
          </w:divBdr>
          <w:divsChild>
            <w:div w:id="2013415436">
              <w:marLeft w:val="450"/>
              <w:marRight w:val="0"/>
              <w:marTop w:val="0"/>
              <w:marBottom w:val="0"/>
              <w:divBdr>
                <w:top w:val="single" w:sz="12" w:space="0" w:color="9936B1"/>
                <w:left w:val="single" w:sz="12" w:space="0" w:color="9936B1"/>
                <w:bottom w:val="single" w:sz="12" w:space="0" w:color="9936B1"/>
                <w:right w:val="single" w:sz="12" w:space="0" w:color="9936B1"/>
              </w:divBdr>
              <w:divsChild>
                <w:div w:id="619648531">
                  <w:marLeft w:val="0"/>
                  <w:marRight w:val="0"/>
                  <w:marTop w:val="0"/>
                  <w:marBottom w:val="0"/>
                  <w:divBdr>
                    <w:top w:val="none" w:sz="0" w:space="0" w:color="auto"/>
                    <w:left w:val="none" w:sz="0" w:space="0" w:color="auto"/>
                    <w:bottom w:val="none" w:sz="0" w:space="0" w:color="auto"/>
                    <w:right w:val="none" w:sz="0" w:space="0" w:color="auto"/>
                  </w:divBdr>
                  <w:divsChild>
                    <w:div w:id="17192835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9741109">
      <w:bodyDiv w:val="1"/>
      <w:marLeft w:val="0"/>
      <w:marRight w:val="0"/>
      <w:marTop w:val="0"/>
      <w:marBottom w:val="0"/>
      <w:divBdr>
        <w:top w:val="none" w:sz="0" w:space="0" w:color="auto"/>
        <w:left w:val="none" w:sz="0" w:space="0" w:color="auto"/>
        <w:bottom w:val="none" w:sz="0" w:space="0" w:color="auto"/>
        <w:right w:val="none" w:sz="0" w:space="0" w:color="auto"/>
      </w:divBdr>
      <w:divsChild>
        <w:div w:id="1605915087">
          <w:marLeft w:val="0"/>
          <w:marRight w:val="0"/>
          <w:marTop w:val="0"/>
          <w:marBottom w:val="375"/>
          <w:divBdr>
            <w:top w:val="none" w:sz="0" w:space="0" w:color="auto"/>
            <w:left w:val="none" w:sz="0" w:space="0" w:color="auto"/>
            <w:bottom w:val="none" w:sz="0" w:space="0" w:color="auto"/>
            <w:right w:val="none" w:sz="0" w:space="0" w:color="auto"/>
          </w:divBdr>
          <w:divsChild>
            <w:div w:id="1591431743">
              <w:marLeft w:val="0"/>
              <w:marRight w:val="0"/>
              <w:marTop w:val="0"/>
              <w:marBottom w:val="0"/>
              <w:divBdr>
                <w:top w:val="none" w:sz="0" w:space="0" w:color="auto"/>
                <w:left w:val="none" w:sz="0" w:space="0" w:color="auto"/>
                <w:bottom w:val="none" w:sz="0" w:space="0" w:color="auto"/>
                <w:right w:val="none" w:sz="0" w:space="0" w:color="auto"/>
              </w:divBdr>
              <w:divsChild>
                <w:div w:id="179085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56554">
          <w:marLeft w:val="0"/>
          <w:marRight w:val="0"/>
          <w:marTop w:val="0"/>
          <w:marBottom w:val="0"/>
          <w:divBdr>
            <w:top w:val="none" w:sz="0" w:space="0" w:color="auto"/>
            <w:left w:val="none" w:sz="0" w:space="0" w:color="auto"/>
            <w:bottom w:val="none" w:sz="0" w:space="0" w:color="auto"/>
            <w:right w:val="none" w:sz="0" w:space="0" w:color="auto"/>
          </w:divBdr>
          <w:divsChild>
            <w:div w:id="157816063">
              <w:marLeft w:val="0"/>
              <w:marRight w:val="0"/>
              <w:marTop w:val="0"/>
              <w:marBottom w:val="0"/>
              <w:divBdr>
                <w:top w:val="none" w:sz="0" w:space="0" w:color="auto"/>
                <w:left w:val="none" w:sz="0" w:space="0" w:color="auto"/>
                <w:bottom w:val="none" w:sz="0" w:space="0" w:color="auto"/>
                <w:right w:val="none" w:sz="0" w:space="0" w:color="auto"/>
              </w:divBdr>
              <w:divsChild>
                <w:div w:id="1611624312">
                  <w:marLeft w:val="-180"/>
                  <w:marRight w:val="-180"/>
                  <w:marTop w:val="0"/>
                  <w:marBottom w:val="0"/>
                  <w:divBdr>
                    <w:top w:val="none" w:sz="0" w:space="0" w:color="auto"/>
                    <w:left w:val="none" w:sz="0" w:space="0" w:color="auto"/>
                    <w:bottom w:val="none" w:sz="0" w:space="0" w:color="auto"/>
                    <w:right w:val="none" w:sz="0" w:space="0" w:color="auto"/>
                  </w:divBdr>
                  <w:divsChild>
                    <w:div w:id="37658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987829">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964356">
      <w:bodyDiv w:val="1"/>
      <w:marLeft w:val="0"/>
      <w:marRight w:val="0"/>
      <w:marTop w:val="0"/>
      <w:marBottom w:val="0"/>
      <w:divBdr>
        <w:top w:val="none" w:sz="0" w:space="0" w:color="auto"/>
        <w:left w:val="none" w:sz="0" w:space="0" w:color="auto"/>
        <w:bottom w:val="none" w:sz="0" w:space="0" w:color="auto"/>
        <w:right w:val="none" w:sz="0" w:space="0" w:color="auto"/>
      </w:divBdr>
      <w:divsChild>
        <w:div w:id="987318577">
          <w:marLeft w:val="0"/>
          <w:marRight w:val="0"/>
          <w:marTop w:val="0"/>
          <w:marBottom w:val="375"/>
          <w:divBdr>
            <w:top w:val="none" w:sz="0" w:space="0" w:color="auto"/>
            <w:left w:val="none" w:sz="0" w:space="0" w:color="auto"/>
            <w:bottom w:val="none" w:sz="0" w:space="0" w:color="auto"/>
            <w:right w:val="none" w:sz="0" w:space="0" w:color="auto"/>
          </w:divBdr>
          <w:divsChild>
            <w:div w:id="2057661095">
              <w:marLeft w:val="0"/>
              <w:marRight w:val="0"/>
              <w:marTop w:val="0"/>
              <w:marBottom w:val="0"/>
              <w:divBdr>
                <w:top w:val="none" w:sz="0" w:space="0" w:color="auto"/>
                <w:left w:val="none" w:sz="0" w:space="0" w:color="auto"/>
                <w:bottom w:val="none" w:sz="0" w:space="0" w:color="auto"/>
                <w:right w:val="none" w:sz="0" w:space="0" w:color="auto"/>
              </w:divBdr>
              <w:divsChild>
                <w:div w:id="7528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15157">
          <w:marLeft w:val="0"/>
          <w:marRight w:val="0"/>
          <w:marTop w:val="0"/>
          <w:marBottom w:val="0"/>
          <w:divBdr>
            <w:top w:val="none" w:sz="0" w:space="0" w:color="auto"/>
            <w:left w:val="none" w:sz="0" w:space="0" w:color="auto"/>
            <w:bottom w:val="none" w:sz="0" w:space="0" w:color="auto"/>
            <w:right w:val="none" w:sz="0" w:space="0" w:color="auto"/>
          </w:divBdr>
          <w:divsChild>
            <w:div w:id="116871299">
              <w:marLeft w:val="0"/>
              <w:marRight w:val="0"/>
              <w:marTop w:val="0"/>
              <w:marBottom w:val="0"/>
              <w:divBdr>
                <w:top w:val="none" w:sz="0" w:space="0" w:color="auto"/>
                <w:left w:val="none" w:sz="0" w:space="0" w:color="auto"/>
                <w:bottom w:val="none" w:sz="0" w:space="0" w:color="auto"/>
                <w:right w:val="none" w:sz="0" w:space="0" w:color="auto"/>
              </w:divBdr>
              <w:divsChild>
                <w:div w:id="1974098560">
                  <w:marLeft w:val="-180"/>
                  <w:marRight w:val="-180"/>
                  <w:marTop w:val="0"/>
                  <w:marBottom w:val="0"/>
                  <w:divBdr>
                    <w:top w:val="none" w:sz="0" w:space="0" w:color="auto"/>
                    <w:left w:val="none" w:sz="0" w:space="0" w:color="auto"/>
                    <w:bottom w:val="none" w:sz="0" w:space="0" w:color="auto"/>
                    <w:right w:val="none" w:sz="0" w:space="0" w:color="auto"/>
                  </w:divBdr>
                  <w:divsChild>
                    <w:div w:id="15022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391540">
      <w:bodyDiv w:val="1"/>
      <w:marLeft w:val="0"/>
      <w:marRight w:val="0"/>
      <w:marTop w:val="0"/>
      <w:marBottom w:val="0"/>
      <w:divBdr>
        <w:top w:val="none" w:sz="0" w:space="0" w:color="auto"/>
        <w:left w:val="none" w:sz="0" w:space="0" w:color="auto"/>
        <w:bottom w:val="none" w:sz="0" w:space="0" w:color="auto"/>
        <w:right w:val="none" w:sz="0" w:space="0" w:color="auto"/>
      </w:divBdr>
      <w:divsChild>
        <w:div w:id="1522283049">
          <w:marLeft w:val="0"/>
          <w:marRight w:val="0"/>
          <w:marTop w:val="0"/>
          <w:marBottom w:val="375"/>
          <w:divBdr>
            <w:top w:val="none" w:sz="0" w:space="0" w:color="auto"/>
            <w:left w:val="none" w:sz="0" w:space="0" w:color="auto"/>
            <w:bottom w:val="none" w:sz="0" w:space="0" w:color="auto"/>
            <w:right w:val="none" w:sz="0" w:space="0" w:color="auto"/>
          </w:divBdr>
          <w:divsChild>
            <w:div w:id="338121139">
              <w:marLeft w:val="0"/>
              <w:marRight w:val="0"/>
              <w:marTop w:val="0"/>
              <w:marBottom w:val="0"/>
              <w:divBdr>
                <w:top w:val="none" w:sz="0" w:space="0" w:color="auto"/>
                <w:left w:val="none" w:sz="0" w:space="0" w:color="auto"/>
                <w:bottom w:val="none" w:sz="0" w:space="0" w:color="auto"/>
                <w:right w:val="none" w:sz="0" w:space="0" w:color="auto"/>
              </w:divBdr>
              <w:divsChild>
                <w:div w:id="90336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38005">
          <w:marLeft w:val="0"/>
          <w:marRight w:val="0"/>
          <w:marTop w:val="0"/>
          <w:marBottom w:val="0"/>
          <w:divBdr>
            <w:top w:val="none" w:sz="0" w:space="0" w:color="auto"/>
            <w:left w:val="none" w:sz="0" w:space="0" w:color="auto"/>
            <w:bottom w:val="none" w:sz="0" w:space="0" w:color="auto"/>
            <w:right w:val="none" w:sz="0" w:space="0" w:color="auto"/>
          </w:divBdr>
          <w:divsChild>
            <w:div w:id="1194032157">
              <w:marLeft w:val="0"/>
              <w:marRight w:val="0"/>
              <w:marTop w:val="0"/>
              <w:marBottom w:val="0"/>
              <w:divBdr>
                <w:top w:val="none" w:sz="0" w:space="0" w:color="auto"/>
                <w:left w:val="none" w:sz="0" w:space="0" w:color="auto"/>
                <w:bottom w:val="none" w:sz="0" w:space="0" w:color="auto"/>
                <w:right w:val="none" w:sz="0" w:space="0" w:color="auto"/>
              </w:divBdr>
              <w:divsChild>
                <w:div w:id="1414354141">
                  <w:marLeft w:val="-180"/>
                  <w:marRight w:val="-180"/>
                  <w:marTop w:val="0"/>
                  <w:marBottom w:val="0"/>
                  <w:divBdr>
                    <w:top w:val="none" w:sz="0" w:space="0" w:color="auto"/>
                    <w:left w:val="none" w:sz="0" w:space="0" w:color="auto"/>
                    <w:bottom w:val="none" w:sz="0" w:space="0" w:color="auto"/>
                    <w:right w:val="none" w:sz="0" w:space="0" w:color="auto"/>
                  </w:divBdr>
                  <w:divsChild>
                    <w:div w:id="141990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861364">
      <w:bodyDiv w:val="1"/>
      <w:marLeft w:val="0"/>
      <w:marRight w:val="0"/>
      <w:marTop w:val="0"/>
      <w:marBottom w:val="0"/>
      <w:divBdr>
        <w:top w:val="none" w:sz="0" w:space="0" w:color="auto"/>
        <w:left w:val="none" w:sz="0" w:space="0" w:color="auto"/>
        <w:bottom w:val="none" w:sz="0" w:space="0" w:color="auto"/>
        <w:right w:val="none" w:sz="0" w:space="0" w:color="auto"/>
      </w:divBdr>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0282529">
      <w:bodyDiv w:val="1"/>
      <w:marLeft w:val="0"/>
      <w:marRight w:val="0"/>
      <w:marTop w:val="0"/>
      <w:marBottom w:val="0"/>
      <w:divBdr>
        <w:top w:val="none" w:sz="0" w:space="0" w:color="auto"/>
        <w:left w:val="none" w:sz="0" w:space="0" w:color="auto"/>
        <w:bottom w:val="none" w:sz="0" w:space="0" w:color="auto"/>
        <w:right w:val="none" w:sz="0" w:space="0" w:color="auto"/>
      </w:divBdr>
      <w:divsChild>
        <w:div w:id="219440342">
          <w:marLeft w:val="0"/>
          <w:marRight w:val="0"/>
          <w:marTop w:val="0"/>
          <w:marBottom w:val="0"/>
          <w:divBdr>
            <w:top w:val="none" w:sz="0" w:space="0" w:color="auto"/>
            <w:left w:val="none" w:sz="0" w:space="0" w:color="auto"/>
            <w:bottom w:val="none" w:sz="0" w:space="0" w:color="auto"/>
            <w:right w:val="none" w:sz="0" w:space="0" w:color="auto"/>
          </w:divBdr>
        </w:div>
        <w:div w:id="577329495">
          <w:marLeft w:val="0"/>
          <w:marRight w:val="0"/>
          <w:marTop w:val="0"/>
          <w:marBottom w:val="0"/>
          <w:divBdr>
            <w:top w:val="none" w:sz="0" w:space="0" w:color="auto"/>
            <w:left w:val="none" w:sz="0" w:space="0" w:color="auto"/>
            <w:bottom w:val="none" w:sz="0" w:space="0" w:color="auto"/>
            <w:right w:val="none" w:sz="0" w:space="0" w:color="auto"/>
          </w:divBdr>
          <w:divsChild>
            <w:div w:id="402525940">
              <w:marLeft w:val="0"/>
              <w:marRight w:val="0"/>
              <w:marTop w:val="0"/>
              <w:marBottom w:val="0"/>
              <w:divBdr>
                <w:top w:val="none" w:sz="0" w:space="0" w:color="auto"/>
                <w:left w:val="none" w:sz="0" w:space="0" w:color="auto"/>
                <w:bottom w:val="none" w:sz="0" w:space="0" w:color="auto"/>
                <w:right w:val="none" w:sz="0" w:space="0" w:color="auto"/>
              </w:divBdr>
              <w:divsChild>
                <w:div w:id="1040861346">
                  <w:marLeft w:val="-180"/>
                  <w:marRight w:val="-180"/>
                  <w:marTop w:val="0"/>
                  <w:marBottom w:val="0"/>
                  <w:divBdr>
                    <w:top w:val="none" w:sz="0" w:space="0" w:color="auto"/>
                    <w:left w:val="none" w:sz="0" w:space="0" w:color="auto"/>
                    <w:bottom w:val="none" w:sz="0" w:space="0" w:color="auto"/>
                    <w:right w:val="none" w:sz="0" w:space="0" w:color="auto"/>
                  </w:divBdr>
                  <w:divsChild>
                    <w:div w:id="476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946680">
      <w:bodyDiv w:val="1"/>
      <w:marLeft w:val="0"/>
      <w:marRight w:val="0"/>
      <w:marTop w:val="0"/>
      <w:marBottom w:val="0"/>
      <w:divBdr>
        <w:top w:val="none" w:sz="0" w:space="0" w:color="auto"/>
        <w:left w:val="none" w:sz="0" w:space="0" w:color="auto"/>
        <w:bottom w:val="none" w:sz="0" w:space="0" w:color="auto"/>
        <w:right w:val="none" w:sz="0" w:space="0" w:color="auto"/>
      </w:divBdr>
      <w:divsChild>
        <w:div w:id="234122162">
          <w:marLeft w:val="0"/>
          <w:marRight w:val="0"/>
          <w:marTop w:val="0"/>
          <w:marBottom w:val="0"/>
          <w:divBdr>
            <w:top w:val="none" w:sz="0" w:space="0" w:color="auto"/>
            <w:left w:val="none" w:sz="0" w:space="0" w:color="auto"/>
            <w:bottom w:val="none" w:sz="0" w:space="0" w:color="auto"/>
            <w:right w:val="none" w:sz="0" w:space="0" w:color="auto"/>
          </w:divBdr>
        </w:div>
        <w:div w:id="907613034">
          <w:marLeft w:val="0"/>
          <w:marRight w:val="0"/>
          <w:marTop w:val="0"/>
          <w:marBottom w:val="0"/>
          <w:divBdr>
            <w:top w:val="none" w:sz="0" w:space="0" w:color="auto"/>
            <w:left w:val="none" w:sz="0" w:space="0" w:color="auto"/>
            <w:bottom w:val="none" w:sz="0" w:space="0" w:color="auto"/>
            <w:right w:val="none" w:sz="0" w:space="0" w:color="auto"/>
          </w:divBdr>
        </w:div>
        <w:div w:id="1391998857">
          <w:marLeft w:val="0"/>
          <w:marRight w:val="0"/>
          <w:marTop w:val="0"/>
          <w:marBottom w:val="0"/>
          <w:divBdr>
            <w:top w:val="none" w:sz="0" w:space="0" w:color="auto"/>
            <w:left w:val="none" w:sz="0" w:space="0" w:color="auto"/>
            <w:bottom w:val="none" w:sz="0" w:space="0" w:color="auto"/>
            <w:right w:val="none" w:sz="0" w:space="0" w:color="auto"/>
          </w:divBdr>
        </w:div>
        <w:div w:id="228461816">
          <w:marLeft w:val="0"/>
          <w:marRight w:val="0"/>
          <w:marTop w:val="0"/>
          <w:marBottom w:val="0"/>
          <w:divBdr>
            <w:top w:val="none" w:sz="0" w:space="0" w:color="auto"/>
            <w:left w:val="none" w:sz="0" w:space="0" w:color="auto"/>
            <w:bottom w:val="none" w:sz="0" w:space="0" w:color="auto"/>
            <w:right w:val="none" w:sz="0" w:space="0" w:color="auto"/>
          </w:divBdr>
        </w:div>
        <w:div w:id="490558671">
          <w:marLeft w:val="0"/>
          <w:marRight w:val="0"/>
          <w:marTop w:val="0"/>
          <w:marBottom w:val="0"/>
          <w:divBdr>
            <w:top w:val="none" w:sz="0" w:space="0" w:color="auto"/>
            <w:left w:val="none" w:sz="0" w:space="0" w:color="auto"/>
            <w:bottom w:val="none" w:sz="0" w:space="0" w:color="auto"/>
            <w:right w:val="none" w:sz="0" w:space="0" w:color="auto"/>
          </w:divBdr>
        </w:div>
        <w:div w:id="715205924">
          <w:marLeft w:val="0"/>
          <w:marRight w:val="0"/>
          <w:marTop w:val="0"/>
          <w:marBottom w:val="0"/>
          <w:divBdr>
            <w:top w:val="none" w:sz="0" w:space="0" w:color="auto"/>
            <w:left w:val="none" w:sz="0" w:space="0" w:color="auto"/>
            <w:bottom w:val="none" w:sz="0" w:space="0" w:color="auto"/>
            <w:right w:val="none" w:sz="0" w:space="0" w:color="auto"/>
          </w:divBdr>
        </w:div>
        <w:div w:id="1363939711">
          <w:marLeft w:val="0"/>
          <w:marRight w:val="0"/>
          <w:marTop w:val="0"/>
          <w:marBottom w:val="0"/>
          <w:divBdr>
            <w:top w:val="none" w:sz="0" w:space="0" w:color="auto"/>
            <w:left w:val="none" w:sz="0" w:space="0" w:color="auto"/>
            <w:bottom w:val="none" w:sz="0" w:space="0" w:color="auto"/>
            <w:right w:val="none" w:sz="0" w:space="0" w:color="auto"/>
          </w:divBdr>
        </w:div>
        <w:div w:id="802309662">
          <w:marLeft w:val="0"/>
          <w:marRight w:val="0"/>
          <w:marTop w:val="0"/>
          <w:marBottom w:val="0"/>
          <w:divBdr>
            <w:top w:val="none" w:sz="0" w:space="0" w:color="auto"/>
            <w:left w:val="none" w:sz="0" w:space="0" w:color="auto"/>
            <w:bottom w:val="none" w:sz="0" w:space="0" w:color="auto"/>
            <w:right w:val="none" w:sz="0" w:space="0" w:color="auto"/>
          </w:divBdr>
        </w:div>
        <w:div w:id="233322961">
          <w:marLeft w:val="0"/>
          <w:marRight w:val="0"/>
          <w:marTop w:val="0"/>
          <w:marBottom w:val="0"/>
          <w:divBdr>
            <w:top w:val="none" w:sz="0" w:space="0" w:color="auto"/>
            <w:left w:val="none" w:sz="0" w:space="0" w:color="auto"/>
            <w:bottom w:val="none" w:sz="0" w:space="0" w:color="auto"/>
            <w:right w:val="none" w:sz="0" w:space="0" w:color="auto"/>
          </w:divBdr>
        </w:div>
        <w:div w:id="627006185">
          <w:marLeft w:val="0"/>
          <w:marRight w:val="0"/>
          <w:marTop w:val="0"/>
          <w:marBottom w:val="0"/>
          <w:divBdr>
            <w:top w:val="none" w:sz="0" w:space="0" w:color="auto"/>
            <w:left w:val="none" w:sz="0" w:space="0" w:color="auto"/>
            <w:bottom w:val="none" w:sz="0" w:space="0" w:color="auto"/>
            <w:right w:val="none" w:sz="0" w:space="0" w:color="auto"/>
          </w:divBdr>
        </w:div>
        <w:div w:id="787970907">
          <w:marLeft w:val="0"/>
          <w:marRight w:val="0"/>
          <w:marTop w:val="0"/>
          <w:marBottom w:val="0"/>
          <w:divBdr>
            <w:top w:val="none" w:sz="0" w:space="0" w:color="auto"/>
            <w:left w:val="none" w:sz="0" w:space="0" w:color="auto"/>
            <w:bottom w:val="none" w:sz="0" w:space="0" w:color="auto"/>
            <w:right w:val="none" w:sz="0" w:space="0" w:color="auto"/>
          </w:divBdr>
        </w:div>
        <w:div w:id="1896113977">
          <w:marLeft w:val="0"/>
          <w:marRight w:val="0"/>
          <w:marTop w:val="0"/>
          <w:marBottom w:val="0"/>
          <w:divBdr>
            <w:top w:val="none" w:sz="0" w:space="0" w:color="auto"/>
            <w:left w:val="none" w:sz="0" w:space="0" w:color="auto"/>
            <w:bottom w:val="none" w:sz="0" w:space="0" w:color="auto"/>
            <w:right w:val="none" w:sz="0" w:space="0" w:color="auto"/>
          </w:divBdr>
        </w:div>
        <w:div w:id="471363282">
          <w:marLeft w:val="0"/>
          <w:marRight w:val="0"/>
          <w:marTop w:val="0"/>
          <w:marBottom w:val="0"/>
          <w:divBdr>
            <w:top w:val="none" w:sz="0" w:space="0" w:color="auto"/>
            <w:left w:val="none" w:sz="0" w:space="0" w:color="auto"/>
            <w:bottom w:val="none" w:sz="0" w:space="0" w:color="auto"/>
            <w:right w:val="none" w:sz="0" w:space="0" w:color="auto"/>
          </w:divBdr>
        </w:div>
        <w:div w:id="219293098">
          <w:marLeft w:val="0"/>
          <w:marRight w:val="0"/>
          <w:marTop w:val="0"/>
          <w:marBottom w:val="0"/>
          <w:divBdr>
            <w:top w:val="none" w:sz="0" w:space="0" w:color="auto"/>
            <w:left w:val="none" w:sz="0" w:space="0" w:color="auto"/>
            <w:bottom w:val="none" w:sz="0" w:space="0" w:color="auto"/>
            <w:right w:val="none" w:sz="0" w:space="0" w:color="auto"/>
          </w:divBdr>
        </w:div>
      </w:divsChild>
    </w:div>
    <w:div w:id="2014262152">
      <w:bodyDiv w:val="1"/>
      <w:marLeft w:val="0"/>
      <w:marRight w:val="0"/>
      <w:marTop w:val="0"/>
      <w:marBottom w:val="0"/>
      <w:divBdr>
        <w:top w:val="none" w:sz="0" w:space="0" w:color="auto"/>
        <w:left w:val="none" w:sz="0" w:space="0" w:color="auto"/>
        <w:bottom w:val="none" w:sz="0" w:space="0" w:color="auto"/>
        <w:right w:val="none" w:sz="0" w:space="0" w:color="auto"/>
      </w:divBdr>
      <w:divsChild>
        <w:div w:id="1482888690">
          <w:marLeft w:val="0"/>
          <w:marRight w:val="0"/>
          <w:marTop w:val="0"/>
          <w:marBottom w:val="72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0681">
      <w:bodyDiv w:val="1"/>
      <w:marLeft w:val="0"/>
      <w:marRight w:val="0"/>
      <w:marTop w:val="0"/>
      <w:marBottom w:val="0"/>
      <w:divBdr>
        <w:top w:val="none" w:sz="0" w:space="0" w:color="auto"/>
        <w:left w:val="none" w:sz="0" w:space="0" w:color="auto"/>
        <w:bottom w:val="none" w:sz="0" w:space="0" w:color="auto"/>
        <w:right w:val="none" w:sz="0" w:space="0" w:color="auto"/>
      </w:divBdr>
    </w:div>
    <w:div w:id="2017727348">
      <w:bodyDiv w:val="1"/>
      <w:marLeft w:val="0"/>
      <w:marRight w:val="0"/>
      <w:marTop w:val="0"/>
      <w:marBottom w:val="0"/>
      <w:divBdr>
        <w:top w:val="none" w:sz="0" w:space="0" w:color="auto"/>
        <w:left w:val="none" w:sz="0" w:space="0" w:color="auto"/>
        <w:bottom w:val="none" w:sz="0" w:space="0" w:color="auto"/>
        <w:right w:val="none" w:sz="0" w:space="0" w:color="auto"/>
      </w:divBdr>
    </w:div>
    <w:div w:id="2021080999">
      <w:bodyDiv w:val="1"/>
      <w:marLeft w:val="0"/>
      <w:marRight w:val="0"/>
      <w:marTop w:val="0"/>
      <w:marBottom w:val="0"/>
      <w:divBdr>
        <w:top w:val="none" w:sz="0" w:space="0" w:color="auto"/>
        <w:left w:val="none" w:sz="0" w:space="0" w:color="auto"/>
        <w:bottom w:val="none" w:sz="0" w:space="0" w:color="auto"/>
        <w:right w:val="none" w:sz="0" w:space="0" w:color="auto"/>
      </w:divBdr>
    </w:div>
    <w:div w:id="2023700534">
      <w:bodyDiv w:val="1"/>
      <w:marLeft w:val="0"/>
      <w:marRight w:val="0"/>
      <w:marTop w:val="0"/>
      <w:marBottom w:val="0"/>
      <w:divBdr>
        <w:top w:val="none" w:sz="0" w:space="0" w:color="auto"/>
        <w:left w:val="none" w:sz="0" w:space="0" w:color="auto"/>
        <w:bottom w:val="none" w:sz="0" w:space="0" w:color="auto"/>
        <w:right w:val="none" w:sz="0" w:space="0" w:color="auto"/>
      </w:divBdr>
      <w:divsChild>
        <w:div w:id="2027362195">
          <w:marLeft w:val="0"/>
          <w:marRight w:val="0"/>
          <w:marTop w:val="0"/>
          <w:marBottom w:val="0"/>
          <w:divBdr>
            <w:top w:val="none" w:sz="0" w:space="0" w:color="auto"/>
            <w:left w:val="none" w:sz="0" w:space="0" w:color="auto"/>
            <w:bottom w:val="none" w:sz="0" w:space="0" w:color="auto"/>
            <w:right w:val="none" w:sz="0" w:space="0" w:color="auto"/>
          </w:divBdr>
        </w:div>
      </w:divsChild>
    </w:div>
    <w:div w:id="2023702047">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76501">
      <w:bodyDiv w:val="1"/>
      <w:marLeft w:val="0"/>
      <w:marRight w:val="0"/>
      <w:marTop w:val="0"/>
      <w:marBottom w:val="0"/>
      <w:divBdr>
        <w:top w:val="none" w:sz="0" w:space="0" w:color="auto"/>
        <w:left w:val="none" w:sz="0" w:space="0" w:color="auto"/>
        <w:bottom w:val="none" w:sz="0" w:space="0" w:color="auto"/>
        <w:right w:val="none" w:sz="0" w:space="0" w:color="auto"/>
      </w:divBdr>
      <w:divsChild>
        <w:div w:id="1266183459">
          <w:marLeft w:val="-180"/>
          <w:marRight w:val="-180"/>
          <w:marTop w:val="0"/>
          <w:marBottom w:val="0"/>
          <w:divBdr>
            <w:top w:val="none" w:sz="0" w:space="0" w:color="auto"/>
            <w:left w:val="none" w:sz="0" w:space="0" w:color="auto"/>
            <w:bottom w:val="none" w:sz="0" w:space="0" w:color="auto"/>
            <w:right w:val="none" w:sz="0" w:space="0" w:color="auto"/>
          </w:divBdr>
          <w:divsChild>
            <w:div w:id="1085882464">
              <w:marLeft w:val="0"/>
              <w:marRight w:val="0"/>
              <w:marTop w:val="0"/>
              <w:marBottom w:val="0"/>
              <w:divBdr>
                <w:top w:val="none" w:sz="0" w:space="0" w:color="auto"/>
                <w:left w:val="none" w:sz="0" w:space="0" w:color="auto"/>
                <w:bottom w:val="none" w:sz="0" w:space="0" w:color="auto"/>
                <w:right w:val="none" w:sz="0" w:space="0" w:color="auto"/>
              </w:divBdr>
              <w:divsChild>
                <w:div w:id="150111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27445">
      <w:bodyDiv w:val="1"/>
      <w:marLeft w:val="0"/>
      <w:marRight w:val="0"/>
      <w:marTop w:val="0"/>
      <w:marBottom w:val="0"/>
      <w:divBdr>
        <w:top w:val="none" w:sz="0" w:space="0" w:color="auto"/>
        <w:left w:val="none" w:sz="0" w:space="0" w:color="auto"/>
        <w:bottom w:val="none" w:sz="0" w:space="0" w:color="auto"/>
        <w:right w:val="none" w:sz="0" w:space="0" w:color="auto"/>
      </w:divBdr>
      <w:divsChild>
        <w:div w:id="942691013">
          <w:marLeft w:val="0"/>
          <w:marRight w:val="0"/>
          <w:marTop w:val="0"/>
          <w:marBottom w:val="360"/>
          <w:divBdr>
            <w:top w:val="none" w:sz="0" w:space="4" w:color="auto"/>
            <w:left w:val="single" w:sz="36" w:space="11" w:color="169F70"/>
            <w:bottom w:val="none" w:sz="0" w:space="4" w:color="auto"/>
            <w:right w:val="none" w:sz="0" w:space="0" w:color="auto"/>
          </w:divBdr>
        </w:div>
      </w:divsChild>
    </w:div>
    <w:div w:id="2026789511">
      <w:bodyDiv w:val="1"/>
      <w:marLeft w:val="0"/>
      <w:marRight w:val="0"/>
      <w:marTop w:val="0"/>
      <w:marBottom w:val="0"/>
      <w:divBdr>
        <w:top w:val="none" w:sz="0" w:space="0" w:color="auto"/>
        <w:left w:val="none" w:sz="0" w:space="0" w:color="auto"/>
        <w:bottom w:val="none" w:sz="0" w:space="0" w:color="auto"/>
        <w:right w:val="none" w:sz="0" w:space="0" w:color="auto"/>
      </w:divBdr>
      <w:divsChild>
        <w:div w:id="1181046556">
          <w:marLeft w:val="0"/>
          <w:marRight w:val="0"/>
          <w:marTop w:val="0"/>
          <w:marBottom w:val="375"/>
          <w:divBdr>
            <w:top w:val="none" w:sz="0" w:space="0" w:color="auto"/>
            <w:left w:val="none" w:sz="0" w:space="0" w:color="auto"/>
            <w:bottom w:val="none" w:sz="0" w:space="0" w:color="auto"/>
            <w:right w:val="none" w:sz="0" w:space="0" w:color="auto"/>
          </w:divBdr>
          <w:divsChild>
            <w:div w:id="1937637584">
              <w:marLeft w:val="0"/>
              <w:marRight w:val="0"/>
              <w:marTop w:val="0"/>
              <w:marBottom w:val="0"/>
              <w:divBdr>
                <w:top w:val="none" w:sz="0" w:space="0" w:color="auto"/>
                <w:left w:val="none" w:sz="0" w:space="0" w:color="auto"/>
                <w:bottom w:val="none" w:sz="0" w:space="0" w:color="auto"/>
                <w:right w:val="none" w:sz="0" w:space="0" w:color="auto"/>
              </w:divBdr>
              <w:divsChild>
                <w:div w:id="178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15515">
          <w:marLeft w:val="0"/>
          <w:marRight w:val="0"/>
          <w:marTop w:val="0"/>
          <w:marBottom w:val="0"/>
          <w:divBdr>
            <w:top w:val="none" w:sz="0" w:space="0" w:color="auto"/>
            <w:left w:val="none" w:sz="0" w:space="0" w:color="auto"/>
            <w:bottom w:val="none" w:sz="0" w:space="0" w:color="auto"/>
            <w:right w:val="none" w:sz="0" w:space="0" w:color="auto"/>
          </w:divBdr>
          <w:divsChild>
            <w:div w:id="989404439">
              <w:marLeft w:val="0"/>
              <w:marRight w:val="0"/>
              <w:marTop w:val="0"/>
              <w:marBottom w:val="0"/>
              <w:divBdr>
                <w:top w:val="none" w:sz="0" w:space="0" w:color="auto"/>
                <w:left w:val="none" w:sz="0" w:space="0" w:color="auto"/>
                <w:bottom w:val="none" w:sz="0" w:space="0" w:color="auto"/>
                <w:right w:val="none" w:sz="0" w:space="0" w:color="auto"/>
              </w:divBdr>
              <w:divsChild>
                <w:div w:id="1834443354">
                  <w:marLeft w:val="-180"/>
                  <w:marRight w:val="-180"/>
                  <w:marTop w:val="0"/>
                  <w:marBottom w:val="0"/>
                  <w:divBdr>
                    <w:top w:val="none" w:sz="0" w:space="0" w:color="auto"/>
                    <w:left w:val="none" w:sz="0" w:space="0" w:color="auto"/>
                    <w:bottom w:val="none" w:sz="0" w:space="0" w:color="auto"/>
                    <w:right w:val="none" w:sz="0" w:space="0" w:color="auto"/>
                  </w:divBdr>
                  <w:divsChild>
                    <w:div w:id="179196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561467">
      <w:bodyDiv w:val="1"/>
      <w:marLeft w:val="0"/>
      <w:marRight w:val="0"/>
      <w:marTop w:val="0"/>
      <w:marBottom w:val="0"/>
      <w:divBdr>
        <w:top w:val="none" w:sz="0" w:space="0" w:color="auto"/>
        <w:left w:val="none" w:sz="0" w:space="0" w:color="auto"/>
        <w:bottom w:val="none" w:sz="0" w:space="0" w:color="auto"/>
        <w:right w:val="none" w:sz="0" w:space="0" w:color="auto"/>
      </w:divBdr>
      <w:divsChild>
        <w:div w:id="879518725">
          <w:marLeft w:val="0"/>
          <w:marRight w:val="0"/>
          <w:marTop w:val="0"/>
          <w:marBottom w:val="0"/>
          <w:divBdr>
            <w:top w:val="none" w:sz="0" w:space="0" w:color="auto"/>
            <w:left w:val="none" w:sz="0" w:space="0" w:color="auto"/>
            <w:bottom w:val="none" w:sz="0" w:space="0" w:color="auto"/>
            <w:right w:val="none" w:sz="0" w:space="0" w:color="auto"/>
          </w:divBdr>
        </w:div>
        <w:div w:id="1266233784">
          <w:marLeft w:val="0"/>
          <w:marRight w:val="0"/>
          <w:marTop w:val="0"/>
          <w:marBottom w:val="0"/>
          <w:divBdr>
            <w:top w:val="none" w:sz="0" w:space="0" w:color="auto"/>
            <w:left w:val="none" w:sz="0" w:space="0" w:color="auto"/>
            <w:bottom w:val="none" w:sz="0" w:space="0" w:color="auto"/>
            <w:right w:val="none" w:sz="0" w:space="0" w:color="auto"/>
          </w:divBdr>
          <w:divsChild>
            <w:div w:id="341977386">
              <w:marLeft w:val="0"/>
              <w:marRight w:val="0"/>
              <w:marTop w:val="0"/>
              <w:marBottom w:val="0"/>
              <w:divBdr>
                <w:top w:val="none" w:sz="0" w:space="0" w:color="auto"/>
                <w:left w:val="none" w:sz="0" w:space="0" w:color="auto"/>
                <w:bottom w:val="none" w:sz="0" w:space="0" w:color="auto"/>
                <w:right w:val="none" w:sz="0" w:space="0" w:color="auto"/>
              </w:divBdr>
              <w:divsChild>
                <w:div w:id="2087261209">
                  <w:marLeft w:val="-180"/>
                  <w:marRight w:val="-180"/>
                  <w:marTop w:val="0"/>
                  <w:marBottom w:val="0"/>
                  <w:divBdr>
                    <w:top w:val="none" w:sz="0" w:space="0" w:color="auto"/>
                    <w:left w:val="none" w:sz="0" w:space="0" w:color="auto"/>
                    <w:bottom w:val="none" w:sz="0" w:space="0" w:color="auto"/>
                    <w:right w:val="none" w:sz="0" w:space="0" w:color="auto"/>
                  </w:divBdr>
                  <w:divsChild>
                    <w:div w:id="5175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6129">
      <w:bodyDiv w:val="1"/>
      <w:marLeft w:val="0"/>
      <w:marRight w:val="0"/>
      <w:marTop w:val="0"/>
      <w:marBottom w:val="0"/>
      <w:divBdr>
        <w:top w:val="none" w:sz="0" w:space="0" w:color="auto"/>
        <w:left w:val="none" w:sz="0" w:space="0" w:color="auto"/>
        <w:bottom w:val="none" w:sz="0" w:space="0" w:color="auto"/>
        <w:right w:val="none" w:sz="0" w:space="0" w:color="auto"/>
      </w:divBdr>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1688046">
      <w:bodyDiv w:val="1"/>
      <w:marLeft w:val="0"/>
      <w:marRight w:val="0"/>
      <w:marTop w:val="0"/>
      <w:marBottom w:val="0"/>
      <w:divBdr>
        <w:top w:val="none" w:sz="0" w:space="0" w:color="auto"/>
        <w:left w:val="none" w:sz="0" w:space="0" w:color="auto"/>
        <w:bottom w:val="none" w:sz="0" w:space="0" w:color="auto"/>
        <w:right w:val="none" w:sz="0" w:space="0" w:color="auto"/>
      </w:divBdr>
    </w:div>
    <w:div w:id="2056277004">
      <w:bodyDiv w:val="1"/>
      <w:marLeft w:val="0"/>
      <w:marRight w:val="0"/>
      <w:marTop w:val="0"/>
      <w:marBottom w:val="0"/>
      <w:divBdr>
        <w:top w:val="none" w:sz="0" w:space="0" w:color="auto"/>
        <w:left w:val="none" w:sz="0" w:space="0" w:color="auto"/>
        <w:bottom w:val="none" w:sz="0" w:space="0" w:color="auto"/>
        <w:right w:val="none" w:sz="0" w:space="0" w:color="auto"/>
      </w:divBdr>
    </w:div>
    <w:div w:id="2056931349">
      <w:bodyDiv w:val="1"/>
      <w:marLeft w:val="0"/>
      <w:marRight w:val="0"/>
      <w:marTop w:val="0"/>
      <w:marBottom w:val="0"/>
      <w:divBdr>
        <w:top w:val="none" w:sz="0" w:space="0" w:color="auto"/>
        <w:left w:val="none" w:sz="0" w:space="0" w:color="auto"/>
        <w:bottom w:val="none" w:sz="0" w:space="0" w:color="auto"/>
        <w:right w:val="none" w:sz="0" w:space="0" w:color="auto"/>
      </w:divBdr>
    </w:div>
    <w:div w:id="2067297053">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4696758">
      <w:bodyDiv w:val="1"/>
      <w:marLeft w:val="0"/>
      <w:marRight w:val="0"/>
      <w:marTop w:val="0"/>
      <w:marBottom w:val="0"/>
      <w:divBdr>
        <w:top w:val="none" w:sz="0" w:space="0" w:color="auto"/>
        <w:left w:val="none" w:sz="0" w:space="0" w:color="auto"/>
        <w:bottom w:val="none" w:sz="0" w:space="0" w:color="auto"/>
        <w:right w:val="none" w:sz="0" w:space="0" w:color="auto"/>
      </w:divBdr>
    </w:div>
    <w:div w:id="208039990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0904611">
      <w:bodyDiv w:val="1"/>
      <w:marLeft w:val="0"/>
      <w:marRight w:val="0"/>
      <w:marTop w:val="0"/>
      <w:marBottom w:val="0"/>
      <w:divBdr>
        <w:top w:val="none" w:sz="0" w:space="0" w:color="auto"/>
        <w:left w:val="none" w:sz="0" w:space="0" w:color="auto"/>
        <w:bottom w:val="none" w:sz="0" w:space="0" w:color="auto"/>
        <w:right w:val="none" w:sz="0" w:space="0" w:color="auto"/>
      </w:divBdr>
      <w:divsChild>
        <w:div w:id="1664967720">
          <w:marLeft w:val="0"/>
          <w:marRight w:val="0"/>
          <w:marTop w:val="0"/>
          <w:marBottom w:val="720"/>
          <w:divBdr>
            <w:top w:val="none" w:sz="0" w:space="0" w:color="auto"/>
            <w:left w:val="none" w:sz="0" w:space="0" w:color="auto"/>
            <w:bottom w:val="none" w:sz="0" w:space="0" w:color="auto"/>
            <w:right w:val="none" w:sz="0" w:space="0" w:color="auto"/>
          </w:divBdr>
        </w:div>
      </w:divsChild>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15813">
      <w:bodyDiv w:val="1"/>
      <w:marLeft w:val="0"/>
      <w:marRight w:val="0"/>
      <w:marTop w:val="0"/>
      <w:marBottom w:val="0"/>
      <w:divBdr>
        <w:top w:val="none" w:sz="0" w:space="0" w:color="auto"/>
        <w:left w:val="none" w:sz="0" w:space="0" w:color="auto"/>
        <w:bottom w:val="none" w:sz="0" w:space="0" w:color="auto"/>
        <w:right w:val="none" w:sz="0" w:space="0" w:color="auto"/>
      </w:divBdr>
    </w:div>
    <w:div w:id="2089836871">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060869">
      <w:bodyDiv w:val="1"/>
      <w:marLeft w:val="0"/>
      <w:marRight w:val="0"/>
      <w:marTop w:val="0"/>
      <w:marBottom w:val="0"/>
      <w:divBdr>
        <w:top w:val="none" w:sz="0" w:space="0" w:color="auto"/>
        <w:left w:val="none" w:sz="0" w:space="0" w:color="auto"/>
        <w:bottom w:val="none" w:sz="0" w:space="0" w:color="auto"/>
        <w:right w:val="none" w:sz="0" w:space="0" w:color="auto"/>
      </w:divBdr>
      <w:divsChild>
        <w:div w:id="381369517">
          <w:marLeft w:val="0"/>
          <w:marRight w:val="0"/>
          <w:marTop w:val="0"/>
          <w:marBottom w:val="375"/>
          <w:divBdr>
            <w:top w:val="none" w:sz="0" w:space="0" w:color="auto"/>
            <w:left w:val="none" w:sz="0" w:space="0" w:color="auto"/>
            <w:bottom w:val="none" w:sz="0" w:space="0" w:color="auto"/>
            <w:right w:val="none" w:sz="0" w:space="0" w:color="auto"/>
          </w:divBdr>
          <w:divsChild>
            <w:div w:id="1795715424">
              <w:marLeft w:val="0"/>
              <w:marRight w:val="0"/>
              <w:marTop w:val="0"/>
              <w:marBottom w:val="0"/>
              <w:divBdr>
                <w:top w:val="none" w:sz="0" w:space="0" w:color="auto"/>
                <w:left w:val="none" w:sz="0" w:space="0" w:color="auto"/>
                <w:bottom w:val="none" w:sz="0" w:space="0" w:color="auto"/>
                <w:right w:val="none" w:sz="0" w:space="0" w:color="auto"/>
              </w:divBdr>
              <w:divsChild>
                <w:div w:id="11295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1671">
          <w:marLeft w:val="0"/>
          <w:marRight w:val="0"/>
          <w:marTop w:val="0"/>
          <w:marBottom w:val="0"/>
          <w:divBdr>
            <w:top w:val="none" w:sz="0" w:space="0" w:color="auto"/>
            <w:left w:val="none" w:sz="0" w:space="0" w:color="auto"/>
            <w:bottom w:val="none" w:sz="0" w:space="0" w:color="auto"/>
            <w:right w:val="none" w:sz="0" w:space="0" w:color="auto"/>
          </w:divBdr>
          <w:divsChild>
            <w:div w:id="233665331">
              <w:marLeft w:val="0"/>
              <w:marRight w:val="0"/>
              <w:marTop w:val="0"/>
              <w:marBottom w:val="0"/>
              <w:divBdr>
                <w:top w:val="none" w:sz="0" w:space="0" w:color="auto"/>
                <w:left w:val="none" w:sz="0" w:space="0" w:color="auto"/>
                <w:bottom w:val="none" w:sz="0" w:space="0" w:color="auto"/>
                <w:right w:val="none" w:sz="0" w:space="0" w:color="auto"/>
              </w:divBdr>
              <w:divsChild>
                <w:div w:id="822161095">
                  <w:marLeft w:val="-180"/>
                  <w:marRight w:val="-180"/>
                  <w:marTop w:val="0"/>
                  <w:marBottom w:val="0"/>
                  <w:divBdr>
                    <w:top w:val="none" w:sz="0" w:space="0" w:color="auto"/>
                    <w:left w:val="none" w:sz="0" w:space="0" w:color="auto"/>
                    <w:bottom w:val="none" w:sz="0" w:space="0" w:color="auto"/>
                    <w:right w:val="none" w:sz="0" w:space="0" w:color="auto"/>
                  </w:divBdr>
                  <w:divsChild>
                    <w:div w:id="16131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292618">
      <w:bodyDiv w:val="1"/>
      <w:marLeft w:val="0"/>
      <w:marRight w:val="0"/>
      <w:marTop w:val="0"/>
      <w:marBottom w:val="0"/>
      <w:divBdr>
        <w:top w:val="none" w:sz="0" w:space="0" w:color="auto"/>
        <w:left w:val="none" w:sz="0" w:space="0" w:color="auto"/>
        <w:bottom w:val="none" w:sz="0" w:space="0" w:color="auto"/>
        <w:right w:val="none" w:sz="0" w:space="0" w:color="auto"/>
      </w:divBdr>
    </w:div>
    <w:div w:id="2102337301">
      <w:bodyDiv w:val="1"/>
      <w:marLeft w:val="0"/>
      <w:marRight w:val="0"/>
      <w:marTop w:val="0"/>
      <w:marBottom w:val="0"/>
      <w:divBdr>
        <w:top w:val="none" w:sz="0" w:space="0" w:color="auto"/>
        <w:left w:val="none" w:sz="0" w:space="0" w:color="auto"/>
        <w:bottom w:val="none" w:sz="0" w:space="0" w:color="auto"/>
        <w:right w:val="none" w:sz="0" w:space="0" w:color="auto"/>
      </w:divBdr>
    </w:div>
    <w:div w:id="2113476106">
      <w:bodyDiv w:val="1"/>
      <w:marLeft w:val="0"/>
      <w:marRight w:val="0"/>
      <w:marTop w:val="0"/>
      <w:marBottom w:val="0"/>
      <w:divBdr>
        <w:top w:val="none" w:sz="0" w:space="0" w:color="auto"/>
        <w:left w:val="none" w:sz="0" w:space="0" w:color="auto"/>
        <w:bottom w:val="none" w:sz="0" w:space="0" w:color="auto"/>
        <w:right w:val="none" w:sz="0" w:space="0" w:color="auto"/>
      </w:divBdr>
    </w:div>
    <w:div w:id="2113550537">
      <w:bodyDiv w:val="1"/>
      <w:marLeft w:val="0"/>
      <w:marRight w:val="0"/>
      <w:marTop w:val="0"/>
      <w:marBottom w:val="0"/>
      <w:divBdr>
        <w:top w:val="none" w:sz="0" w:space="0" w:color="auto"/>
        <w:left w:val="none" w:sz="0" w:space="0" w:color="auto"/>
        <w:bottom w:val="none" w:sz="0" w:space="0" w:color="auto"/>
        <w:right w:val="none" w:sz="0" w:space="0" w:color="auto"/>
      </w:divBdr>
    </w:div>
    <w:div w:id="2118139116">
      <w:bodyDiv w:val="1"/>
      <w:marLeft w:val="0"/>
      <w:marRight w:val="0"/>
      <w:marTop w:val="0"/>
      <w:marBottom w:val="0"/>
      <w:divBdr>
        <w:top w:val="none" w:sz="0" w:space="0" w:color="auto"/>
        <w:left w:val="none" w:sz="0" w:space="0" w:color="auto"/>
        <w:bottom w:val="none" w:sz="0" w:space="0" w:color="auto"/>
        <w:right w:val="none" w:sz="0" w:space="0" w:color="auto"/>
      </w:divBdr>
    </w:div>
    <w:div w:id="2119369080">
      <w:bodyDiv w:val="1"/>
      <w:marLeft w:val="0"/>
      <w:marRight w:val="0"/>
      <w:marTop w:val="0"/>
      <w:marBottom w:val="0"/>
      <w:divBdr>
        <w:top w:val="none" w:sz="0" w:space="0" w:color="auto"/>
        <w:left w:val="none" w:sz="0" w:space="0" w:color="auto"/>
        <w:bottom w:val="none" w:sz="0" w:space="0" w:color="auto"/>
        <w:right w:val="none" w:sz="0" w:space="0" w:color="auto"/>
      </w:divBdr>
    </w:div>
    <w:div w:id="2121146085">
      <w:bodyDiv w:val="1"/>
      <w:marLeft w:val="0"/>
      <w:marRight w:val="0"/>
      <w:marTop w:val="0"/>
      <w:marBottom w:val="0"/>
      <w:divBdr>
        <w:top w:val="none" w:sz="0" w:space="0" w:color="auto"/>
        <w:left w:val="none" w:sz="0" w:space="0" w:color="auto"/>
        <w:bottom w:val="none" w:sz="0" w:space="0" w:color="auto"/>
        <w:right w:val="none" w:sz="0" w:space="0" w:color="auto"/>
      </w:divBdr>
    </w:div>
    <w:div w:id="2124687404">
      <w:bodyDiv w:val="1"/>
      <w:marLeft w:val="0"/>
      <w:marRight w:val="0"/>
      <w:marTop w:val="0"/>
      <w:marBottom w:val="0"/>
      <w:divBdr>
        <w:top w:val="none" w:sz="0" w:space="0" w:color="auto"/>
        <w:left w:val="none" w:sz="0" w:space="0" w:color="auto"/>
        <w:bottom w:val="none" w:sz="0" w:space="0" w:color="auto"/>
        <w:right w:val="none" w:sz="0" w:space="0" w:color="auto"/>
      </w:divBdr>
      <w:divsChild>
        <w:div w:id="1651401098">
          <w:marLeft w:val="0"/>
          <w:marRight w:val="0"/>
          <w:marTop w:val="0"/>
          <w:marBottom w:val="0"/>
          <w:divBdr>
            <w:top w:val="none" w:sz="0" w:space="0" w:color="auto"/>
            <w:left w:val="none" w:sz="0" w:space="0" w:color="auto"/>
            <w:bottom w:val="none" w:sz="0" w:space="0" w:color="auto"/>
            <w:right w:val="none" w:sz="0" w:space="0" w:color="auto"/>
          </w:divBdr>
        </w:div>
        <w:div w:id="191577776">
          <w:marLeft w:val="-180"/>
          <w:marRight w:val="-180"/>
          <w:marTop w:val="0"/>
          <w:marBottom w:val="0"/>
          <w:divBdr>
            <w:top w:val="none" w:sz="0" w:space="0" w:color="auto"/>
            <w:left w:val="none" w:sz="0" w:space="0" w:color="auto"/>
            <w:bottom w:val="none" w:sz="0" w:space="0" w:color="auto"/>
            <w:right w:val="none" w:sz="0" w:space="0" w:color="auto"/>
          </w:divBdr>
          <w:divsChild>
            <w:div w:id="1603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1514297">
      <w:bodyDiv w:val="1"/>
      <w:marLeft w:val="0"/>
      <w:marRight w:val="0"/>
      <w:marTop w:val="0"/>
      <w:marBottom w:val="0"/>
      <w:divBdr>
        <w:top w:val="none" w:sz="0" w:space="0" w:color="auto"/>
        <w:left w:val="none" w:sz="0" w:space="0" w:color="auto"/>
        <w:bottom w:val="none" w:sz="0" w:space="0" w:color="auto"/>
        <w:right w:val="none" w:sz="0" w:space="0" w:color="auto"/>
      </w:divBdr>
    </w:div>
    <w:div w:id="2132436286">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37260156">
      <w:bodyDiv w:val="1"/>
      <w:marLeft w:val="0"/>
      <w:marRight w:val="0"/>
      <w:marTop w:val="0"/>
      <w:marBottom w:val="0"/>
      <w:divBdr>
        <w:top w:val="none" w:sz="0" w:space="0" w:color="auto"/>
        <w:left w:val="none" w:sz="0" w:space="0" w:color="auto"/>
        <w:bottom w:val="none" w:sz="0" w:space="0" w:color="auto"/>
        <w:right w:val="none" w:sz="0" w:space="0" w:color="auto"/>
      </w:divBdr>
      <w:divsChild>
        <w:div w:id="1885628690">
          <w:marLeft w:val="-180"/>
          <w:marRight w:val="-180"/>
          <w:marTop w:val="0"/>
          <w:marBottom w:val="0"/>
          <w:divBdr>
            <w:top w:val="none" w:sz="0" w:space="0" w:color="auto"/>
            <w:left w:val="none" w:sz="0" w:space="0" w:color="auto"/>
            <w:bottom w:val="none" w:sz="0" w:space="0" w:color="auto"/>
            <w:right w:val="none" w:sz="0" w:space="0" w:color="auto"/>
          </w:divBdr>
          <w:divsChild>
            <w:div w:id="466777529">
              <w:marLeft w:val="0"/>
              <w:marRight w:val="0"/>
              <w:marTop w:val="0"/>
              <w:marBottom w:val="0"/>
              <w:divBdr>
                <w:top w:val="none" w:sz="0" w:space="0" w:color="auto"/>
                <w:left w:val="none" w:sz="0" w:space="0" w:color="auto"/>
                <w:bottom w:val="none" w:sz="0" w:space="0" w:color="auto"/>
                <w:right w:val="none" w:sz="0" w:space="0" w:color="auto"/>
              </w:divBdr>
              <w:divsChild>
                <w:div w:id="15005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 w:id="2144426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hyperlink" Target="https://www.youtube.com/watch?v=s9TLe_T9ICY&amp;ab_channel=AcademiaKaussal" TargetMode="External"/><Relationship Id="rId42" Type="http://schemas.openxmlformats.org/officeDocument/2006/relationships/hyperlink" Target="https://www.youtube.com/watch?v=S5EQ8axnSmM&amp;ab_channel=BUSLeagueH2020" TargetMode="External"/><Relationship Id="rId47" Type="http://schemas.openxmlformats.org/officeDocument/2006/relationships/hyperlink" Target="https://www.youtube.com/watch?v=UT8yR_e-4wo&amp;ab_channel=DavidAlejandroSifuentesGodoy" TargetMode="External"/><Relationship Id="rId50" Type="http://schemas.openxmlformats.org/officeDocument/2006/relationships/hyperlink" Target="https://www.youtube.com/watch?v=f_V5o9tfrhQ" TargetMode="External"/><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29.png"/><Relationship Id="rId53" Type="http://schemas.openxmlformats.org/officeDocument/2006/relationships/hyperlink" Target="https://www.youtube.com/watch?v=nca2Lt-BS3U" TargetMode="Externa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nkZuirJxYJY&amp;embeds_referring_euri=https%3A%2F%2Fecoredsena-santander.github.io%2F&amp;source_ve_path=MjM4NTE"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hyperlink" Target="https://www.youtube.com/watch?v=S5EQ8axnSmM&amp;ab_channel=BUSLeagueH2020" TargetMode="External"/><Relationship Id="rId48" Type="http://schemas.openxmlformats.org/officeDocument/2006/relationships/image" Target="media/image30.png"/><Relationship Id="rId56"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s://www.youtube.com/watch?v=_12eVyvbFCI"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hyperlink" Target="https://www.youtube.com/watch?v=EJWx9Hndy5o&amp;ab_channel=GeocienciasTincopa%28CienciasdelaTierra%29" TargetMode="Externa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hyperlink" Target="https://www.youtube.com/watch?v=eDNyV1ntUZg&amp;t=26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youtube.com/watch?v=boJpgNIY54Y"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hyperlink" Target="https://www.youtube.com/watch?v=iO7GUgcfJL8" TargetMode="External"/><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hyperlink" Target="https://www.youtube.com/watch?v=_fCNN6pxH8c"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2.svg"/><Relationship Id="rId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FCF90B-C704-4E11-B413-315BC9A37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4.xml><?xml version="1.0" encoding="utf-8"?>
<ds:datastoreItem xmlns:ds="http://schemas.openxmlformats.org/officeDocument/2006/customXml" ds:itemID="{D00A4A46-BDBD-48AC-87B9-2BA42D9C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8447</TotalTime>
  <Pages>89</Pages>
  <Words>13038</Words>
  <Characters>71714</Characters>
  <Application>Microsoft Office Word</Application>
  <DocSecurity>0</DocSecurity>
  <Lines>597</Lines>
  <Paragraphs>169</Paragraphs>
  <ScaleCrop>false</ScaleCrop>
  <HeadingPairs>
    <vt:vector size="2" baseType="variant">
      <vt:variant>
        <vt:lpstr>Título</vt:lpstr>
      </vt:variant>
      <vt:variant>
        <vt:i4>1</vt:i4>
      </vt:variant>
    </vt:vector>
  </HeadingPairs>
  <TitlesOfParts>
    <vt:vector size="1" baseType="lpstr">
      <vt:lpstr>Diagnosticar variables de consumo energético de acuerdo con criterios de la norma ISO 50001</vt:lpstr>
    </vt:vector>
  </TitlesOfParts>
  <Company/>
  <LinksUpToDate>false</LinksUpToDate>
  <CharactersWithSpaces>84583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Diagnosticar variables de consumo energético de acuerdo con criterios de la norma ISO 50001</dc:title>
  <dc:subject/>
  <dc:creator>SENA</dc:creator>
  <cp:keywords/>
  <dc:description/>
  <cp:lastModifiedBy>Erika Fernanda Mejía</cp:lastModifiedBy>
  <cp:revision>108</cp:revision>
  <cp:lastPrinted>2025-12-01T15:48:00Z</cp:lastPrinted>
  <dcterms:created xsi:type="dcterms:W3CDTF">2024-06-14T17:04:00Z</dcterms:created>
  <dcterms:modified xsi:type="dcterms:W3CDTF">2025-12-01T15:49:00Z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