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A687C" w14:textId="77777777" w:rsidR="00C57B0F" w:rsidRPr="00AD0AE0" w:rsidRDefault="00C57B0F" w:rsidP="00AD0AE0">
      <w:pPr>
        <w:spacing w:after="160"/>
        <w:rPr>
          <w:rFonts w:eastAsia="Calibri"/>
          <w:sz w:val="20"/>
          <w:szCs w:val="20"/>
        </w:rPr>
      </w:pPr>
    </w:p>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8E244C" w:rsidRPr="00AD0AE0" w14:paraId="744FC28B" w14:textId="77777777" w:rsidTr="00C57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500712FF" w14:textId="72523064" w:rsidR="00C57B0F" w:rsidRPr="00AD0AE0" w:rsidRDefault="00E60A51" w:rsidP="00AD0AE0">
            <w:pPr>
              <w:spacing w:line="276" w:lineRule="auto"/>
              <w:rPr>
                <w:rFonts w:eastAsia="Calibri"/>
                <w:color w:val="auto"/>
                <w:sz w:val="20"/>
                <w:szCs w:val="20"/>
              </w:rPr>
            </w:pPr>
            <w:r w:rsidRPr="00AD0AE0">
              <w:rPr>
                <w:noProof/>
                <w:sz w:val="20"/>
                <w:szCs w:val="20"/>
                <w:lang w:val="en-US" w:eastAsia="en-US"/>
              </w:rPr>
              <w:drawing>
                <wp:anchor distT="0" distB="0" distL="114300" distR="114300" simplePos="0" relativeHeight="251659264" behindDoc="0" locked="0" layoutInCell="1" hidden="0" allowOverlap="1" wp14:anchorId="51D33399" wp14:editId="7D4E7226">
                  <wp:simplePos x="0" y="0"/>
                  <wp:positionH relativeFrom="column">
                    <wp:posOffset>-5715</wp:posOffset>
                  </wp:positionH>
                  <wp:positionV relativeFrom="paragraph">
                    <wp:posOffset>43180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p w14:paraId="3A709216" w14:textId="25636CD0" w:rsidR="00C57B0F" w:rsidRPr="00AD0AE0" w:rsidRDefault="00C57B0F" w:rsidP="00AD0AE0">
            <w:pPr>
              <w:spacing w:line="276" w:lineRule="auto"/>
              <w:rPr>
                <w:rFonts w:eastAsia="Calibri"/>
                <w:color w:val="auto"/>
                <w:sz w:val="20"/>
                <w:szCs w:val="20"/>
              </w:rPr>
            </w:pPr>
          </w:p>
          <w:p w14:paraId="0BA125F2" w14:textId="77777777" w:rsidR="00C57B0F" w:rsidRPr="00AD0AE0" w:rsidRDefault="006F219D" w:rsidP="00AD0AE0">
            <w:pPr>
              <w:spacing w:line="276" w:lineRule="auto"/>
              <w:rPr>
                <w:rFonts w:eastAsia="Calibri"/>
                <w:color w:val="auto"/>
                <w:sz w:val="20"/>
                <w:szCs w:val="20"/>
              </w:rPr>
            </w:pPr>
            <w:r w:rsidRPr="00AD0AE0">
              <w:rPr>
                <w:rFonts w:eastAsia="Calibri"/>
                <w:color w:val="auto"/>
                <w:sz w:val="20"/>
                <w:szCs w:val="20"/>
              </w:rPr>
              <w:t>ACTIVIDAD DIDÁCTICA CUESTIONARIO</w:t>
            </w:r>
          </w:p>
          <w:p w14:paraId="4039611F" w14:textId="77777777" w:rsidR="00C57B0F" w:rsidRPr="00AD0AE0" w:rsidRDefault="00C57B0F" w:rsidP="00AD0AE0">
            <w:pPr>
              <w:spacing w:line="276" w:lineRule="auto"/>
              <w:rPr>
                <w:rFonts w:eastAsia="Calibri"/>
                <w:color w:val="auto"/>
                <w:sz w:val="20"/>
                <w:szCs w:val="20"/>
              </w:rPr>
            </w:pPr>
          </w:p>
        </w:tc>
      </w:tr>
      <w:tr w:rsidR="008E244C" w:rsidRPr="00AD0AE0" w14:paraId="2266E221"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2AED83D5" w14:textId="77777777" w:rsidR="00C0495F" w:rsidRPr="00AD0AE0" w:rsidRDefault="006F219D" w:rsidP="00AD0AE0">
            <w:pPr>
              <w:spacing w:after="160" w:line="276" w:lineRule="auto"/>
              <w:rPr>
                <w:rFonts w:eastAsia="Calibri"/>
                <w:color w:val="auto"/>
                <w:sz w:val="20"/>
                <w:szCs w:val="20"/>
              </w:rPr>
            </w:pPr>
            <w:r w:rsidRPr="00AD0AE0">
              <w:rPr>
                <w:rFonts w:eastAsia="Calibri"/>
                <w:b w:val="0"/>
                <w:color w:val="auto"/>
                <w:sz w:val="20"/>
                <w:szCs w:val="20"/>
              </w:rPr>
              <w:t>Generalidades de la actividad</w:t>
            </w:r>
          </w:p>
          <w:p w14:paraId="3B5F2D99" w14:textId="77777777" w:rsidR="00C0495F" w:rsidRPr="00AD0AE0" w:rsidRDefault="006F219D" w:rsidP="00AD0AE0">
            <w:pPr>
              <w:pStyle w:val="Prrafodelista"/>
              <w:numPr>
                <w:ilvl w:val="0"/>
                <w:numId w:val="2"/>
              </w:numPr>
              <w:spacing w:after="160" w:line="276" w:lineRule="auto"/>
              <w:rPr>
                <w:rFonts w:eastAsia="Calibri"/>
                <w:b w:val="0"/>
                <w:color w:val="auto"/>
                <w:sz w:val="20"/>
                <w:szCs w:val="20"/>
              </w:rPr>
            </w:pPr>
            <w:r w:rsidRPr="00AD0AE0">
              <w:rPr>
                <w:rFonts w:eastAsia="Calibri"/>
                <w:b w:val="0"/>
                <w:color w:val="auto"/>
                <w:sz w:val="20"/>
                <w:szCs w:val="20"/>
              </w:rPr>
              <w:t xml:space="preserve">Las indicaciones, el mensaje de correcto e incorrecto debe estar la redacción en </w:t>
            </w:r>
            <w:r w:rsidR="00230CDA" w:rsidRPr="00AD0AE0">
              <w:rPr>
                <w:rFonts w:eastAsia="Calibri"/>
                <w:b w:val="0"/>
                <w:color w:val="auto"/>
                <w:sz w:val="20"/>
                <w:szCs w:val="20"/>
              </w:rPr>
              <w:t>segunda persona</w:t>
            </w:r>
            <w:r w:rsidRPr="00AD0AE0">
              <w:rPr>
                <w:rFonts w:eastAsia="Calibri"/>
                <w:b w:val="0"/>
                <w:color w:val="auto"/>
                <w:sz w:val="20"/>
                <w:szCs w:val="20"/>
              </w:rPr>
              <w:t>.</w:t>
            </w:r>
          </w:p>
          <w:p w14:paraId="1FBDEE44" w14:textId="77777777" w:rsidR="00C0495F" w:rsidRPr="00AD0AE0" w:rsidRDefault="006F219D" w:rsidP="00AD0AE0">
            <w:pPr>
              <w:pStyle w:val="Prrafodelista"/>
              <w:numPr>
                <w:ilvl w:val="0"/>
                <w:numId w:val="2"/>
              </w:numPr>
              <w:spacing w:after="160" w:line="276" w:lineRule="auto"/>
              <w:rPr>
                <w:rFonts w:eastAsia="Calibri"/>
                <w:b w:val="0"/>
                <w:color w:val="auto"/>
                <w:sz w:val="20"/>
                <w:szCs w:val="20"/>
              </w:rPr>
            </w:pPr>
            <w:r w:rsidRPr="00AD0AE0">
              <w:rPr>
                <w:rFonts w:eastAsia="Calibri"/>
                <w:b w:val="0"/>
                <w:color w:val="auto"/>
                <w:sz w:val="20"/>
                <w:szCs w:val="20"/>
              </w:rPr>
              <w:t>Diligenciar solo los espacios en blanco.</w:t>
            </w:r>
          </w:p>
          <w:p w14:paraId="4DE91A42" w14:textId="77777777" w:rsidR="00C0495F" w:rsidRPr="00AD0AE0" w:rsidRDefault="006F219D" w:rsidP="00AD0AE0">
            <w:pPr>
              <w:pStyle w:val="Prrafodelista"/>
              <w:numPr>
                <w:ilvl w:val="0"/>
                <w:numId w:val="2"/>
              </w:numPr>
              <w:spacing w:after="160" w:line="276" w:lineRule="auto"/>
              <w:rPr>
                <w:rFonts w:eastAsia="Calibri"/>
                <w:b w:val="0"/>
                <w:color w:val="auto"/>
                <w:sz w:val="20"/>
                <w:szCs w:val="20"/>
              </w:rPr>
            </w:pPr>
            <w:r w:rsidRPr="00AD0AE0">
              <w:rPr>
                <w:rFonts w:eastAsia="Calibri"/>
                <w:b w:val="0"/>
                <w:color w:val="auto"/>
                <w:sz w:val="20"/>
                <w:szCs w:val="20"/>
              </w:rPr>
              <w:t>El aprendiz recibe una retroalimentación cuando responde de manera correcta o incorrecta cada pregunta.</w:t>
            </w:r>
          </w:p>
          <w:p w14:paraId="0F0B09BA" w14:textId="77777777" w:rsidR="00C0495F" w:rsidRPr="00AD0AE0" w:rsidRDefault="006F219D" w:rsidP="00AD0AE0">
            <w:pPr>
              <w:pStyle w:val="Prrafodelista"/>
              <w:numPr>
                <w:ilvl w:val="0"/>
                <w:numId w:val="2"/>
              </w:numPr>
              <w:spacing w:after="160" w:line="276" w:lineRule="auto"/>
              <w:rPr>
                <w:rFonts w:eastAsia="Calibri"/>
                <w:b w:val="0"/>
                <w:color w:val="auto"/>
                <w:sz w:val="20"/>
                <w:szCs w:val="20"/>
              </w:rPr>
            </w:pPr>
            <w:r w:rsidRPr="00AD0AE0">
              <w:rPr>
                <w:rFonts w:eastAsia="Calibri"/>
                <w:b w:val="0"/>
                <w:color w:val="auto"/>
                <w:sz w:val="20"/>
                <w:szCs w:val="20"/>
              </w:rPr>
              <w:t>Señale en la columna Rta. Correcta con una (x) de acuerdo con las opciones presentadas.</w:t>
            </w:r>
          </w:p>
          <w:p w14:paraId="7778E7D9" w14:textId="3580D3ED" w:rsidR="00C57B0F" w:rsidRPr="00AD0AE0" w:rsidRDefault="006F219D" w:rsidP="00AD0AE0">
            <w:pPr>
              <w:pStyle w:val="Prrafodelista"/>
              <w:numPr>
                <w:ilvl w:val="0"/>
                <w:numId w:val="2"/>
              </w:numPr>
              <w:spacing w:after="160" w:line="276" w:lineRule="auto"/>
              <w:rPr>
                <w:rFonts w:eastAsia="Calibri"/>
                <w:b w:val="0"/>
                <w:color w:val="auto"/>
                <w:sz w:val="20"/>
                <w:szCs w:val="20"/>
              </w:rPr>
            </w:pPr>
            <w:r w:rsidRPr="00AD0AE0">
              <w:rPr>
                <w:rFonts w:eastAsia="Calibri"/>
                <w:b w:val="0"/>
                <w:color w:val="auto"/>
                <w:sz w:val="20"/>
                <w:szCs w:val="20"/>
              </w:rPr>
              <w:t>Al final de la actividad se muestra una retroalimentación de felicitación si logra el 70</w:t>
            </w:r>
            <w:r w:rsidR="00C0495F" w:rsidRPr="00AD0AE0">
              <w:rPr>
                <w:rFonts w:eastAsia="Calibri"/>
                <w:b w:val="0"/>
                <w:color w:val="auto"/>
                <w:sz w:val="20"/>
                <w:szCs w:val="20"/>
              </w:rPr>
              <w:t xml:space="preserve"> </w:t>
            </w:r>
            <w:r w:rsidRPr="00AD0AE0">
              <w:rPr>
                <w:rFonts w:eastAsia="Calibri"/>
                <w:b w:val="0"/>
                <w:color w:val="auto"/>
                <w:sz w:val="20"/>
                <w:szCs w:val="20"/>
              </w:rPr>
              <w:t>% de respuestas correctas o retroalimentación de mejora si es inferior a este porcentaje.</w:t>
            </w:r>
          </w:p>
          <w:p w14:paraId="74635954" w14:textId="584968A7" w:rsidR="00C57B0F" w:rsidRPr="00AD0AE0" w:rsidRDefault="006F219D" w:rsidP="00AD0AE0">
            <w:pPr>
              <w:spacing w:after="160" w:line="276" w:lineRule="auto"/>
              <w:rPr>
                <w:color w:val="auto"/>
                <w:sz w:val="20"/>
                <w:szCs w:val="20"/>
              </w:rPr>
            </w:pPr>
            <w:r w:rsidRPr="00AD0AE0">
              <w:rPr>
                <w:rFonts w:eastAsia="Calibri"/>
                <w:b w:val="0"/>
                <w:color w:val="auto"/>
                <w:sz w:val="20"/>
                <w:szCs w:val="20"/>
              </w:rPr>
              <w:t xml:space="preserve">Para sugerir este tipo de actividad tener presente equipo de Diseño Instruccional, que solo debe haber máximo </w:t>
            </w:r>
            <w:r w:rsidR="00571F86">
              <w:rPr>
                <w:rFonts w:eastAsia="Calibri"/>
                <w:b w:val="0"/>
                <w:color w:val="auto"/>
                <w:sz w:val="20"/>
                <w:szCs w:val="20"/>
              </w:rPr>
              <w:t xml:space="preserve">veinte </w:t>
            </w:r>
            <w:r w:rsidRPr="00AD0AE0">
              <w:rPr>
                <w:rFonts w:eastAsia="Calibri"/>
                <w:b w:val="0"/>
                <w:color w:val="auto"/>
                <w:sz w:val="20"/>
                <w:szCs w:val="20"/>
              </w:rPr>
              <w:t xml:space="preserve">opciones de pregunta y que cada campo tiene un límite de palabras permitidas para garantizar el </w:t>
            </w:r>
            <w:r w:rsidRPr="00AD0AE0">
              <w:rPr>
                <w:rFonts w:eastAsia="Calibri"/>
                <w:b w:val="0"/>
                <w:i/>
                <w:color w:val="auto"/>
                <w:sz w:val="20"/>
                <w:szCs w:val="20"/>
              </w:rPr>
              <w:t>responsive web</w:t>
            </w:r>
            <w:r w:rsidRPr="00AD0AE0">
              <w:rPr>
                <w:rFonts w:eastAsia="Calibri"/>
                <w:b w:val="0"/>
                <w:color w:val="auto"/>
                <w:sz w:val="20"/>
                <w:szCs w:val="20"/>
              </w:rPr>
              <w:t>.</w:t>
            </w:r>
          </w:p>
        </w:tc>
      </w:tr>
      <w:tr w:rsidR="008E244C" w:rsidRPr="00AD0AE0" w14:paraId="08A5677D" w14:textId="77777777" w:rsidTr="00C57B0F">
        <w:tc>
          <w:tcPr>
            <w:cnfStyle w:val="001000000000" w:firstRow="0" w:lastRow="0" w:firstColumn="1" w:lastColumn="0" w:oddVBand="0" w:evenVBand="0" w:oddHBand="0" w:evenHBand="0" w:firstRowFirstColumn="0" w:firstRowLastColumn="0" w:lastRowFirstColumn="0" w:lastRowLastColumn="0"/>
            <w:tcW w:w="2534" w:type="dxa"/>
            <w:gridSpan w:val="2"/>
          </w:tcPr>
          <w:p w14:paraId="5FFDD425" w14:textId="77777777" w:rsidR="00C57B0F" w:rsidRPr="00AD0AE0" w:rsidRDefault="006F219D" w:rsidP="00AD0AE0">
            <w:pPr>
              <w:spacing w:line="276" w:lineRule="auto"/>
              <w:rPr>
                <w:rFonts w:eastAsia="Calibri"/>
                <w:color w:val="auto"/>
                <w:sz w:val="20"/>
                <w:szCs w:val="20"/>
              </w:rPr>
            </w:pPr>
            <w:r w:rsidRPr="00AD0AE0">
              <w:rPr>
                <w:rFonts w:eastAsia="Calibri"/>
                <w:color w:val="auto"/>
                <w:sz w:val="20"/>
                <w:szCs w:val="20"/>
              </w:rPr>
              <w:t>Instrucciones para el aprendiz</w:t>
            </w:r>
          </w:p>
          <w:p w14:paraId="27C06636" w14:textId="77777777" w:rsidR="00C57B0F" w:rsidRPr="00AD0AE0" w:rsidRDefault="00C57B0F" w:rsidP="00AD0AE0">
            <w:pPr>
              <w:spacing w:line="276" w:lineRule="auto"/>
              <w:rPr>
                <w:rFonts w:eastAsia="Calibri"/>
                <w:color w:val="auto"/>
                <w:sz w:val="20"/>
                <w:szCs w:val="20"/>
              </w:rPr>
            </w:pPr>
          </w:p>
          <w:p w14:paraId="1B1DE622" w14:textId="77777777" w:rsidR="00C57B0F" w:rsidRPr="00AD0AE0" w:rsidRDefault="00C57B0F" w:rsidP="00AD0AE0">
            <w:pPr>
              <w:spacing w:line="276" w:lineRule="auto"/>
              <w:rPr>
                <w:rFonts w:eastAsia="Calibri"/>
                <w:color w:val="auto"/>
                <w:sz w:val="20"/>
                <w:szCs w:val="20"/>
              </w:rPr>
            </w:pPr>
          </w:p>
        </w:tc>
        <w:tc>
          <w:tcPr>
            <w:tcW w:w="7620" w:type="dxa"/>
            <w:gridSpan w:val="2"/>
          </w:tcPr>
          <w:p w14:paraId="5D04B07D" w14:textId="6AC0F118" w:rsidR="00F70AE9" w:rsidRPr="00AD0AE0" w:rsidRDefault="00F70AE9"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AD0AE0">
              <w:rPr>
                <w:rFonts w:eastAsia="Calibri"/>
                <w:color w:val="auto"/>
                <w:sz w:val="20"/>
                <w:szCs w:val="20"/>
              </w:rPr>
              <w:t xml:space="preserve">Esta actividad le permitirá determinar el grado de apropiación de los contenidos del componente formativo </w:t>
            </w:r>
            <w:r w:rsidR="009E1EEC" w:rsidRPr="009E1EEC">
              <w:rPr>
                <w:b/>
                <w:bCs/>
                <w:color w:val="auto"/>
                <w:sz w:val="20"/>
                <w:szCs w:val="20"/>
              </w:rPr>
              <w:t>Gestión comunitaria, gobernanza ambiental y desarrollo territorial</w:t>
            </w:r>
            <w:r w:rsidR="00FE5070" w:rsidRPr="009E1EEC">
              <w:rPr>
                <w:b/>
                <w:bCs/>
                <w:color w:val="auto"/>
                <w:sz w:val="20"/>
                <w:szCs w:val="20"/>
              </w:rPr>
              <w:t>.</w:t>
            </w:r>
            <w:r w:rsidR="000345A7" w:rsidRPr="009E1EEC">
              <w:rPr>
                <w:b/>
                <w:bCs/>
                <w:color w:val="auto"/>
                <w:sz w:val="20"/>
                <w:szCs w:val="20"/>
              </w:rPr>
              <w:t xml:space="preserve"> </w:t>
            </w:r>
          </w:p>
          <w:p w14:paraId="17F391EA" w14:textId="77777777" w:rsidR="00F70AE9" w:rsidRPr="00AD0AE0" w:rsidRDefault="00F70AE9"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p w14:paraId="1EC50D8C" w14:textId="43DDDF71" w:rsidR="00C57B0F" w:rsidRPr="00AD0AE0" w:rsidRDefault="00E60A51"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AD0AE0">
              <w:rPr>
                <w:rFonts w:eastAsia="Calibri"/>
                <w:color w:val="auto"/>
                <w:sz w:val="20"/>
                <w:szCs w:val="20"/>
              </w:rPr>
              <w:t>Lea la pregunta de cada ítem y seleccione la respuesta correcta.</w:t>
            </w:r>
          </w:p>
        </w:tc>
      </w:tr>
      <w:tr w:rsidR="008E244C" w:rsidRPr="00AD0AE0" w14:paraId="749E10AF"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4C7FDFA8" w14:textId="77777777" w:rsidR="00F70AE9" w:rsidRPr="00AD0AE0" w:rsidRDefault="00F70AE9" w:rsidP="00AD0AE0">
            <w:pPr>
              <w:spacing w:line="276" w:lineRule="auto"/>
              <w:rPr>
                <w:rFonts w:eastAsia="Calibri"/>
                <w:color w:val="auto"/>
                <w:sz w:val="20"/>
                <w:szCs w:val="20"/>
              </w:rPr>
            </w:pPr>
            <w:r w:rsidRPr="00AD0AE0">
              <w:rPr>
                <w:rFonts w:eastAsia="Calibri"/>
                <w:color w:val="auto"/>
                <w:sz w:val="20"/>
                <w:szCs w:val="20"/>
              </w:rPr>
              <w:t>Nombre de la Actividad</w:t>
            </w:r>
          </w:p>
        </w:tc>
        <w:tc>
          <w:tcPr>
            <w:tcW w:w="7620" w:type="dxa"/>
            <w:gridSpan w:val="2"/>
          </w:tcPr>
          <w:p w14:paraId="60B4012D" w14:textId="773BF5D7" w:rsidR="00F70AE9" w:rsidRPr="00AD0AE0" w:rsidRDefault="00FE5070"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FE5070">
              <w:rPr>
                <w:rFonts w:eastAsia="Calibri"/>
                <w:color w:val="auto"/>
                <w:sz w:val="20"/>
                <w:szCs w:val="20"/>
              </w:rPr>
              <w:t>Cuestionario sobre normatividad ambiental, participación ciudadana y desarrollo territorial sostenible</w:t>
            </w:r>
            <w:r>
              <w:rPr>
                <w:rFonts w:eastAsia="Calibri"/>
                <w:color w:val="auto"/>
                <w:sz w:val="20"/>
                <w:szCs w:val="20"/>
              </w:rPr>
              <w:t>.</w:t>
            </w:r>
          </w:p>
        </w:tc>
      </w:tr>
      <w:tr w:rsidR="008E244C" w:rsidRPr="00AD0AE0" w14:paraId="15CA5FE7" w14:textId="77777777" w:rsidTr="00C57B0F">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EF2F4A5" w14:textId="77777777" w:rsidR="00F70AE9" w:rsidRPr="00AD0AE0" w:rsidRDefault="00F70AE9" w:rsidP="00AD0AE0">
            <w:pPr>
              <w:spacing w:line="276" w:lineRule="auto"/>
              <w:rPr>
                <w:rFonts w:eastAsia="Calibri"/>
                <w:color w:val="auto"/>
                <w:sz w:val="20"/>
                <w:szCs w:val="20"/>
              </w:rPr>
            </w:pPr>
            <w:r w:rsidRPr="00AD0AE0">
              <w:rPr>
                <w:rFonts w:eastAsia="Calibri"/>
                <w:color w:val="auto"/>
                <w:sz w:val="20"/>
                <w:szCs w:val="20"/>
              </w:rPr>
              <w:t>Objetivo de la actividad</w:t>
            </w:r>
          </w:p>
        </w:tc>
        <w:tc>
          <w:tcPr>
            <w:tcW w:w="7620" w:type="dxa"/>
            <w:gridSpan w:val="2"/>
          </w:tcPr>
          <w:p w14:paraId="79A04D82" w14:textId="1A2D9463" w:rsidR="00F70AE9" w:rsidRPr="00AD0AE0" w:rsidRDefault="00FE5070"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FE5070">
              <w:rPr>
                <w:rFonts w:eastAsia="Calibri"/>
                <w:color w:val="auto"/>
                <w:sz w:val="20"/>
                <w:szCs w:val="20"/>
              </w:rPr>
              <w:t>Evaluar la comprensión de los conocimientos adquiridos por el aprendiz sobre la normatividad ambiental, los derechos territoriales, los mecanismos de participación ciudadana, la gobernanza ambiental, la resolución de conflictos, la prospectiva territorial, el desarrollo local sostenible, el emprendimiento comunitario y la gestión del conocimiento, con el fin de fortalecer su capacidad para participar en procesos de gestión comunitaria y contribuir a la gobernanza ambiental y al desarrollo sostenible del territorio.</w:t>
            </w:r>
          </w:p>
        </w:tc>
      </w:tr>
      <w:tr w:rsidR="008E244C" w:rsidRPr="00AD0AE0" w14:paraId="735A0414" w14:textId="77777777" w:rsidTr="00AD0AE0">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2534" w:type="dxa"/>
            <w:gridSpan w:val="2"/>
          </w:tcPr>
          <w:p w14:paraId="0FCDD525" w14:textId="77777777" w:rsidR="00F70AE9" w:rsidRPr="00AD0AE0" w:rsidRDefault="00F70AE9" w:rsidP="00AD0AE0">
            <w:pPr>
              <w:spacing w:line="276" w:lineRule="auto"/>
              <w:rPr>
                <w:rFonts w:eastAsia="Calibri"/>
                <w:color w:val="auto"/>
                <w:sz w:val="20"/>
                <w:szCs w:val="20"/>
              </w:rPr>
            </w:pPr>
            <w:r w:rsidRPr="00AD0AE0">
              <w:rPr>
                <w:rFonts w:eastAsia="Calibri"/>
                <w:color w:val="auto"/>
                <w:sz w:val="20"/>
                <w:szCs w:val="20"/>
              </w:rPr>
              <w:t>Texto descriptivo</w:t>
            </w:r>
          </w:p>
        </w:tc>
        <w:tc>
          <w:tcPr>
            <w:tcW w:w="7620" w:type="dxa"/>
            <w:gridSpan w:val="2"/>
          </w:tcPr>
          <w:p w14:paraId="6676B711" w14:textId="394F4B94" w:rsidR="00F70AE9" w:rsidRPr="00AD0AE0" w:rsidRDefault="00E60A51"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AD0AE0">
              <w:rPr>
                <w:rFonts w:eastAsia="Calibri"/>
                <w:color w:val="auto"/>
                <w:sz w:val="20"/>
                <w:szCs w:val="20"/>
              </w:rPr>
              <w:t>Lea la pregunta de cada ítem y seleccione la respuesta correcta.</w:t>
            </w:r>
          </w:p>
        </w:tc>
      </w:tr>
      <w:tr w:rsidR="008E244C" w:rsidRPr="00AD0AE0" w14:paraId="513BC1FE" w14:textId="77777777" w:rsidTr="00AD0AE0">
        <w:trPr>
          <w:trHeight w:val="417"/>
        </w:trPr>
        <w:tc>
          <w:tcPr>
            <w:cnfStyle w:val="001000000000" w:firstRow="0" w:lastRow="0" w:firstColumn="1" w:lastColumn="0" w:oddVBand="0" w:evenVBand="0" w:oddHBand="0" w:evenHBand="0" w:firstRowFirstColumn="0" w:firstRowLastColumn="0" w:lastRowFirstColumn="0" w:lastRowLastColumn="0"/>
            <w:tcW w:w="10154" w:type="dxa"/>
            <w:gridSpan w:val="4"/>
            <w:shd w:val="clear" w:color="auto" w:fill="FFE599"/>
          </w:tcPr>
          <w:p w14:paraId="5F5B6B99" w14:textId="77777777" w:rsidR="00C57B0F" w:rsidRPr="00AD0AE0" w:rsidRDefault="006F219D" w:rsidP="00AD0AE0">
            <w:pPr>
              <w:spacing w:line="276" w:lineRule="auto"/>
              <w:rPr>
                <w:rFonts w:eastAsia="Calibri"/>
                <w:color w:val="auto"/>
                <w:sz w:val="20"/>
                <w:szCs w:val="20"/>
              </w:rPr>
            </w:pPr>
            <w:r w:rsidRPr="00AD0AE0">
              <w:rPr>
                <w:rFonts w:eastAsia="Calibri"/>
                <w:color w:val="auto"/>
                <w:sz w:val="20"/>
                <w:szCs w:val="20"/>
              </w:rPr>
              <w:t>PREGUNTAS</w:t>
            </w:r>
          </w:p>
        </w:tc>
      </w:tr>
      <w:tr w:rsidR="008E244C" w:rsidRPr="00AD0AE0" w14:paraId="1CB5189C" w14:textId="77777777" w:rsidTr="003D3F6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C8E1F50" w14:textId="77777777" w:rsidR="00043C2E" w:rsidRPr="00AD0AE0" w:rsidRDefault="00043C2E" w:rsidP="00AD0AE0">
            <w:pPr>
              <w:spacing w:line="276" w:lineRule="auto"/>
              <w:rPr>
                <w:rFonts w:eastAsia="Calibri"/>
                <w:color w:val="auto"/>
                <w:sz w:val="20"/>
                <w:szCs w:val="20"/>
              </w:rPr>
            </w:pPr>
            <w:r w:rsidRPr="00AD0AE0">
              <w:rPr>
                <w:rFonts w:eastAsia="Calibri"/>
                <w:color w:val="auto"/>
                <w:sz w:val="20"/>
                <w:szCs w:val="20"/>
              </w:rPr>
              <w:t>Pregunta 1</w:t>
            </w:r>
          </w:p>
        </w:tc>
        <w:tc>
          <w:tcPr>
            <w:tcW w:w="7620" w:type="dxa"/>
            <w:gridSpan w:val="2"/>
          </w:tcPr>
          <w:p w14:paraId="7F132666" w14:textId="49549ACD" w:rsidR="00043C2E" w:rsidRPr="00AD0AE0" w:rsidRDefault="003E5A96"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3E5A96">
              <w:rPr>
                <w:rFonts w:eastAsia="Calibri"/>
                <w:b/>
                <w:bCs/>
                <w:color w:val="auto"/>
                <w:sz w:val="20"/>
                <w:szCs w:val="20"/>
              </w:rPr>
              <w:t>¿Cuál de las siguientes disposiciones refleja el enfoque ambiental de la Constitución Política de Colombia?</w:t>
            </w:r>
          </w:p>
        </w:tc>
      </w:tr>
      <w:tr w:rsidR="008E244C" w:rsidRPr="00AD0AE0" w14:paraId="20634E81"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A7DCE65" w14:textId="77777777"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shd w:val="clear" w:color="auto" w:fill="FFFFFF"/>
          </w:tcPr>
          <w:p w14:paraId="7763DB98" w14:textId="4C73C1F8" w:rsidR="00302AE8" w:rsidRPr="00AD0AE0" w:rsidRDefault="00FE5070"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FE5070">
              <w:rPr>
                <w:rFonts w:eastAsia="Calibri"/>
                <w:color w:val="auto"/>
                <w:sz w:val="20"/>
                <w:szCs w:val="20"/>
              </w:rPr>
              <w:t>Regular únicamente las actividades económicas del país.</w:t>
            </w:r>
          </w:p>
        </w:tc>
        <w:tc>
          <w:tcPr>
            <w:tcW w:w="2160" w:type="dxa"/>
            <w:shd w:val="clear" w:color="auto" w:fill="FFFFFF"/>
          </w:tcPr>
          <w:p w14:paraId="4CEC4D6E" w14:textId="0C3F57E2"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63B8C195"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CC760AA" w14:textId="77777777"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shd w:val="clear" w:color="auto" w:fill="FFFFFF"/>
          </w:tcPr>
          <w:p w14:paraId="27D41D45" w14:textId="6505840F" w:rsidR="00302AE8" w:rsidRPr="00AD0AE0" w:rsidRDefault="00FE5070"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FE5070">
              <w:rPr>
                <w:rFonts w:eastAsia="Calibri"/>
                <w:color w:val="auto"/>
                <w:sz w:val="20"/>
                <w:szCs w:val="20"/>
              </w:rPr>
              <w:t>Garantizar la protección del ambiente y el aprovechamiento sostenible de los recursos naturales.</w:t>
            </w:r>
          </w:p>
        </w:tc>
        <w:tc>
          <w:tcPr>
            <w:tcW w:w="2160" w:type="dxa"/>
            <w:shd w:val="clear" w:color="auto" w:fill="FFFFFF"/>
          </w:tcPr>
          <w:p w14:paraId="0F73ACCC" w14:textId="12A896F4" w:rsidR="00302AE8" w:rsidRPr="00AD0AE0" w:rsidRDefault="00FE5070"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5ABFE12C"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E270E67" w14:textId="205C7BC7"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shd w:val="clear" w:color="auto" w:fill="FFFFFF"/>
          </w:tcPr>
          <w:p w14:paraId="3B607DAE" w14:textId="4C047B42" w:rsidR="00302AE8" w:rsidRPr="00AD0AE0" w:rsidRDefault="00FE5070"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FE5070">
              <w:rPr>
                <w:rFonts w:eastAsia="Calibri"/>
                <w:color w:val="auto"/>
                <w:sz w:val="20"/>
                <w:szCs w:val="20"/>
              </w:rPr>
              <w:t>Promover exclusivamente la explotación minera.</w:t>
            </w:r>
          </w:p>
        </w:tc>
        <w:tc>
          <w:tcPr>
            <w:tcW w:w="2160" w:type="dxa"/>
            <w:shd w:val="clear" w:color="auto" w:fill="FFFFFF"/>
          </w:tcPr>
          <w:p w14:paraId="7FC24437" w14:textId="41915EAD"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13C5F9AD"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BBA1DB2" w14:textId="2C022DB5"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shd w:val="clear" w:color="auto" w:fill="FFFFFF"/>
          </w:tcPr>
          <w:p w14:paraId="4E1208FC" w14:textId="62F96240" w:rsidR="00302AE8" w:rsidRPr="00AD0AE0" w:rsidRDefault="00FE5070"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FE5070">
              <w:rPr>
                <w:rFonts w:eastAsia="Calibri"/>
                <w:color w:val="auto"/>
                <w:sz w:val="20"/>
                <w:szCs w:val="20"/>
              </w:rPr>
              <w:t>Limitar la participación ciudadana en asuntos ambientales.</w:t>
            </w:r>
          </w:p>
        </w:tc>
        <w:tc>
          <w:tcPr>
            <w:tcW w:w="2160" w:type="dxa"/>
            <w:shd w:val="clear" w:color="auto" w:fill="FFFFFF"/>
          </w:tcPr>
          <w:p w14:paraId="24EF84CA" w14:textId="77777777"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028C15D9"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0D08B54" w14:textId="77777777" w:rsidR="00E60A51" w:rsidRPr="00AD0AE0" w:rsidRDefault="00E60A51" w:rsidP="00AD0AE0">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5B7DC219" w14:textId="740340F3" w:rsidR="00E60A51" w:rsidRPr="00AD0AE0" w:rsidRDefault="00043C2E"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AD0AE0">
              <w:rPr>
                <w:rFonts w:eastAsia="Calibri"/>
                <w:bCs/>
                <w:color w:val="auto"/>
                <w:sz w:val="20"/>
                <w:szCs w:val="20"/>
              </w:rPr>
              <w:t xml:space="preserve">Se evidencia un adecuado dominio de los conceptos relacionados </w:t>
            </w:r>
            <w:r w:rsidR="003F40BD" w:rsidRPr="003F40BD">
              <w:rPr>
                <w:rFonts w:eastAsia="Calibri"/>
                <w:bCs/>
                <w:color w:val="auto"/>
                <w:sz w:val="20"/>
                <w:szCs w:val="20"/>
              </w:rPr>
              <w:t xml:space="preserve">con la </w:t>
            </w:r>
            <w:r w:rsidR="008931C2" w:rsidRPr="008931C2">
              <w:rPr>
                <w:color w:val="auto"/>
                <w:sz w:val="20"/>
                <w:szCs w:val="20"/>
              </w:rPr>
              <w:t>gestión comunitaria, resolución de conflictos y desarrollo territorial sostenible</w:t>
            </w:r>
            <w:r w:rsidR="003F40BD" w:rsidRPr="003F40BD">
              <w:rPr>
                <w:rFonts w:eastAsia="Calibri"/>
                <w:bCs/>
                <w:color w:val="auto"/>
                <w:sz w:val="20"/>
                <w:szCs w:val="20"/>
              </w:rPr>
              <w:t>.</w:t>
            </w:r>
          </w:p>
        </w:tc>
      </w:tr>
      <w:tr w:rsidR="008E244C" w:rsidRPr="00AD0AE0" w14:paraId="62EB9264"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32EDFD3" w14:textId="77777777" w:rsidR="00E60A51" w:rsidRPr="00AD0AE0" w:rsidRDefault="00E60A51" w:rsidP="00AD0AE0">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484D921F" w14:textId="5AC634D2" w:rsidR="00E60A51" w:rsidRPr="00AD0AE0" w:rsidRDefault="00043C2E"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AD0AE0">
              <w:rPr>
                <w:rFonts w:eastAsia="Calibri"/>
                <w:color w:val="auto"/>
                <w:sz w:val="20"/>
                <w:szCs w:val="20"/>
              </w:rPr>
              <w:t xml:space="preserve">Se recomienda revisar nuevamente los contenidos del componente formativo relacionados </w:t>
            </w:r>
            <w:r w:rsidR="003F40BD" w:rsidRPr="003F40BD">
              <w:rPr>
                <w:rFonts w:eastAsia="Calibri"/>
                <w:bCs/>
                <w:color w:val="auto"/>
                <w:sz w:val="20"/>
                <w:szCs w:val="20"/>
              </w:rPr>
              <w:t xml:space="preserve">con la </w:t>
            </w:r>
            <w:r w:rsidR="008931C2" w:rsidRPr="008931C2">
              <w:rPr>
                <w:color w:val="auto"/>
                <w:sz w:val="20"/>
                <w:szCs w:val="20"/>
              </w:rPr>
              <w:t>gestión comunitaria, resolución de conflictos y desarrollo territorial sostenible.</w:t>
            </w:r>
          </w:p>
        </w:tc>
      </w:tr>
      <w:tr w:rsidR="008E244C" w:rsidRPr="00AD0AE0" w14:paraId="19481242"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25BEC16" w14:textId="77777777"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lastRenderedPageBreak/>
              <w:t>Pregunta 2</w:t>
            </w:r>
          </w:p>
        </w:tc>
        <w:tc>
          <w:tcPr>
            <w:tcW w:w="7620" w:type="dxa"/>
            <w:gridSpan w:val="2"/>
            <w:shd w:val="clear" w:color="auto" w:fill="FBE5D5"/>
          </w:tcPr>
          <w:p w14:paraId="1B7CAEBC" w14:textId="7163B03F" w:rsidR="00F436F5" w:rsidRPr="00AD0AE0" w:rsidRDefault="008931C2" w:rsidP="00AD0AE0">
            <w:pPr>
              <w:tabs>
                <w:tab w:val="left" w:pos="1395"/>
              </w:tabs>
              <w:spacing w:line="276" w:lineRule="auto"/>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8931C2">
              <w:rPr>
                <w:rFonts w:eastAsia="Calibri"/>
                <w:b/>
                <w:bCs/>
                <w:color w:val="auto"/>
                <w:sz w:val="20"/>
                <w:szCs w:val="20"/>
              </w:rPr>
              <w:t>¿Qué significa la sigla SINA?</w:t>
            </w:r>
          </w:p>
        </w:tc>
      </w:tr>
      <w:tr w:rsidR="008E244C" w:rsidRPr="00AD0AE0" w14:paraId="2DB04320"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CF11BAE" w14:textId="7ADE01D7"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tcPr>
          <w:p w14:paraId="48BFDAC5" w14:textId="14FEC6FF" w:rsidR="00302AE8" w:rsidRPr="00AD0AE0" w:rsidRDefault="00900785"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900785">
              <w:rPr>
                <w:rFonts w:eastAsia="Calibri"/>
                <w:color w:val="auto"/>
                <w:sz w:val="20"/>
                <w:szCs w:val="20"/>
              </w:rPr>
              <w:t>Sistema Integral Nacional Agrario.</w:t>
            </w:r>
          </w:p>
        </w:tc>
        <w:tc>
          <w:tcPr>
            <w:tcW w:w="2160" w:type="dxa"/>
          </w:tcPr>
          <w:p w14:paraId="03389B73" w14:textId="58C3BA09"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02F8C14A"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3B9796A3" w14:textId="31F98473"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tcPr>
          <w:p w14:paraId="417ABF49" w14:textId="2EC222FF" w:rsidR="00302AE8" w:rsidRPr="00AD0AE0" w:rsidRDefault="00900785"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900785">
              <w:rPr>
                <w:rFonts w:eastAsia="Calibri"/>
                <w:color w:val="auto"/>
                <w:sz w:val="20"/>
                <w:szCs w:val="20"/>
              </w:rPr>
              <w:t>Sistema Nacional de Información Ambiental.</w:t>
            </w:r>
          </w:p>
        </w:tc>
        <w:tc>
          <w:tcPr>
            <w:tcW w:w="2160" w:type="dxa"/>
          </w:tcPr>
          <w:p w14:paraId="1D0925B8" w14:textId="6FD27580"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6C80772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D36AED0" w14:textId="4C5B069E"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tcPr>
          <w:p w14:paraId="55DD2F7D" w14:textId="31FC41DC" w:rsidR="00302AE8" w:rsidRPr="00AD0AE0" w:rsidRDefault="00900785"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900785">
              <w:rPr>
                <w:rFonts w:eastAsia="Calibri"/>
                <w:color w:val="auto"/>
                <w:sz w:val="20"/>
                <w:szCs w:val="20"/>
              </w:rPr>
              <w:t>Sistema Nacional Ambiental.</w:t>
            </w:r>
          </w:p>
        </w:tc>
        <w:tc>
          <w:tcPr>
            <w:tcW w:w="2160" w:type="dxa"/>
          </w:tcPr>
          <w:p w14:paraId="2173A4A8" w14:textId="357758A8" w:rsidR="00302AE8" w:rsidRPr="00AD0AE0" w:rsidRDefault="00900785"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442AF42F"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E0BECE1" w14:textId="074A344E"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tcPr>
          <w:p w14:paraId="0A8B64CF" w14:textId="3E9106AA" w:rsidR="00302AE8" w:rsidRPr="00AD0AE0" w:rsidRDefault="00900785"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900785">
              <w:rPr>
                <w:rFonts w:eastAsia="Calibri"/>
                <w:color w:val="auto"/>
                <w:sz w:val="20"/>
                <w:szCs w:val="20"/>
              </w:rPr>
              <w:t>Servicio Integrado Nacional Ambiental.</w:t>
            </w:r>
          </w:p>
        </w:tc>
        <w:tc>
          <w:tcPr>
            <w:tcW w:w="2160" w:type="dxa"/>
          </w:tcPr>
          <w:p w14:paraId="20A71059" w14:textId="52B24930"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931C2" w:rsidRPr="00AD0AE0" w14:paraId="6515F4D6"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4BBBE2C"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317B5FC6" w14:textId="46E51680" w:rsidR="008931C2" w:rsidRPr="00AD0AE0" w:rsidRDefault="008931C2" w:rsidP="008931C2">
            <w:pPr>
              <w:spacing w:line="276" w:lineRule="auto"/>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r w:rsidRPr="003F40BD">
              <w:rPr>
                <w:rFonts w:eastAsia="Calibri"/>
                <w:bCs/>
                <w:color w:val="auto"/>
                <w:sz w:val="20"/>
                <w:szCs w:val="20"/>
              </w:rPr>
              <w:t>.</w:t>
            </w:r>
          </w:p>
        </w:tc>
      </w:tr>
      <w:tr w:rsidR="008931C2" w:rsidRPr="00AD0AE0" w14:paraId="0F88F984"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65EA1A4"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476BD9A2" w14:textId="6D4DDAA9" w:rsidR="008931C2" w:rsidRPr="00AD0AE0" w:rsidRDefault="008931C2" w:rsidP="008931C2">
            <w:pPr>
              <w:spacing w:line="276" w:lineRule="auto"/>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p>
        </w:tc>
      </w:tr>
      <w:tr w:rsidR="008E244C" w:rsidRPr="00AD0AE0" w14:paraId="18E34A67"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4D8F261" w14:textId="77777777"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3</w:t>
            </w:r>
          </w:p>
        </w:tc>
        <w:tc>
          <w:tcPr>
            <w:tcW w:w="7620" w:type="dxa"/>
            <w:gridSpan w:val="2"/>
          </w:tcPr>
          <w:p w14:paraId="61D73A45" w14:textId="362E90D2" w:rsidR="00F436F5" w:rsidRPr="00AD0AE0" w:rsidRDefault="00900785"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900785">
              <w:rPr>
                <w:rFonts w:eastAsia="Calibri"/>
                <w:b/>
                <w:bCs/>
                <w:color w:val="auto"/>
                <w:sz w:val="20"/>
                <w:szCs w:val="20"/>
              </w:rPr>
              <w:t>¿Cuál es una función del Sistema Nacional Ambiental (SINA)?</w:t>
            </w:r>
          </w:p>
        </w:tc>
      </w:tr>
      <w:tr w:rsidR="008E244C" w:rsidRPr="00AD0AE0" w14:paraId="099D670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2AA0305" w14:textId="0FECEDA3"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tcPr>
          <w:p w14:paraId="2F42BA19" w14:textId="38AB3DDD" w:rsidR="00302AE8" w:rsidRPr="00AD0AE0" w:rsidRDefault="00900785"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900785">
              <w:rPr>
                <w:rFonts w:eastAsia="Calibri"/>
                <w:color w:val="auto"/>
                <w:sz w:val="20"/>
                <w:szCs w:val="20"/>
              </w:rPr>
              <w:t>Elaborar el presupuesto nacional.</w:t>
            </w:r>
          </w:p>
        </w:tc>
        <w:tc>
          <w:tcPr>
            <w:tcW w:w="2160" w:type="dxa"/>
          </w:tcPr>
          <w:p w14:paraId="2DEA1E69" w14:textId="7A8709AB"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34603C0F"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685686D" w14:textId="380FDC3C"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tcPr>
          <w:p w14:paraId="77042058" w14:textId="365A28D4" w:rsidR="00302AE8" w:rsidRPr="00AD0AE0" w:rsidRDefault="0013428F"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Articular y c</w:t>
            </w:r>
            <w:r w:rsidR="00900785" w:rsidRPr="00900785">
              <w:rPr>
                <w:rFonts w:eastAsia="Calibri"/>
                <w:color w:val="auto"/>
                <w:sz w:val="20"/>
                <w:szCs w:val="20"/>
              </w:rPr>
              <w:t xml:space="preserve">oordinar la gestión ambiental entre </w:t>
            </w:r>
            <w:r>
              <w:rPr>
                <w:rFonts w:eastAsia="Calibri"/>
                <w:color w:val="auto"/>
                <w:sz w:val="20"/>
                <w:szCs w:val="20"/>
              </w:rPr>
              <w:t>los actores que integran el sistema.</w:t>
            </w:r>
          </w:p>
        </w:tc>
        <w:tc>
          <w:tcPr>
            <w:tcW w:w="2160" w:type="dxa"/>
          </w:tcPr>
          <w:p w14:paraId="7459CED2" w14:textId="5FCBCD5F" w:rsidR="00302AE8" w:rsidRPr="00AD0AE0" w:rsidRDefault="00900785"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6255FBCB" w14:textId="77777777" w:rsidTr="003F47F1">
        <w:trPr>
          <w:trHeight w:val="70"/>
        </w:trPr>
        <w:tc>
          <w:tcPr>
            <w:cnfStyle w:val="001000000000" w:firstRow="0" w:lastRow="0" w:firstColumn="1" w:lastColumn="0" w:oddVBand="0" w:evenVBand="0" w:oddHBand="0" w:evenHBand="0" w:firstRowFirstColumn="0" w:firstRowLastColumn="0" w:lastRowFirstColumn="0" w:lastRowLastColumn="0"/>
            <w:tcW w:w="1267" w:type="dxa"/>
          </w:tcPr>
          <w:p w14:paraId="76E7529C" w14:textId="5380B6BF"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tcPr>
          <w:p w14:paraId="235912FA" w14:textId="364DA843" w:rsidR="00302AE8" w:rsidRPr="00AD0AE0" w:rsidRDefault="00900785"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900785">
              <w:rPr>
                <w:rFonts w:eastAsia="Calibri"/>
                <w:color w:val="auto"/>
                <w:sz w:val="20"/>
                <w:szCs w:val="20"/>
              </w:rPr>
              <w:t>Administrar únicamente los parques nacionales.</w:t>
            </w:r>
          </w:p>
        </w:tc>
        <w:tc>
          <w:tcPr>
            <w:tcW w:w="2160" w:type="dxa"/>
          </w:tcPr>
          <w:p w14:paraId="2B39C562" w14:textId="5624F984"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629DF220"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4EB4609" w14:textId="0BEFAC22"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tcPr>
          <w:p w14:paraId="20EA86E3" w14:textId="5C3CE522" w:rsidR="00302AE8" w:rsidRPr="00AD0AE0" w:rsidRDefault="00900785"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900785">
              <w:rPr>
                <w:rFonts w:eastAsia="Calibri"/>
                <w:color w:val="auto"/>
                <w:sz w:val="20"/>
                <w:szCs w:val="20"/>
              </w:rPr>
              <w:t>Regular exclusivamente la producción agrícola.</w:t>
            </w:r>
          </w:p>
        </w:tc>
        <w:tc>
          <w:tcPr>
            <w:tcW w:w="2160" w:type="dxa"/>
          </w:tcPr>
          <w:p w14:paraId="60456E1B" w14:textId="77777777"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931C2" w:rsidRPr="00AD0AE0" w14:paraId="5C1A1703"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C118FC8"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78C5ECCB" w14:textId="4C74EA0C" w:rsidR="008931C2" w:rsidRPr="00AD0AE0" w:rsidRDefault="008931C2" w:rsidP="008931C2">
            <w:pPr>
              <w:spacing w:line="276" w:lineRule="auto"/>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r w:rsidRPr="003F40BD">
              <w:rPr>
                <w:rFonts w:eastAsia="Calibri"/>
                <w:bCs/>
                <w:color w:val="auto"/>
                <w:sz w:val="20"/>
                <w:szCs w:val="20"/>
              </w:rPr>
              <w:t>.</w:t>
            </w:r>
          </w:p>
        </w:tc>
      </w:tr>
      <w:tr w:rsidR="008931C2" w:rsidRPr="00AD0AE0" w14:paraId="68167769"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FF1C440"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2902B640" w14:textId="0A28633F" w:rsidR="008931C2" w:rsidRPr="00AD0AE0" w:rsidRDefault="008931C2" w:rsidP="008931C2">
            <w:pPr>
              <w:spacing w:line="276" w:lineRule="auto"/>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p>
        </w:tc>
      </w:tr>
      <w:tr w:rsidR="008E244C" w:rsidRPr="00AD0AE0" w14:paraId="7029FEF9"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0EFDFE5" w14:textId="77777777"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4</w:t>
            </w:r>
          </w:p>
        </w:tc>
        <w:tc>
          <w:tcPr>
            <w:tcW w:w="7620" w:type="dxa"/>
            <w:gridSpan w:val="2"/>
            <w:shd w:val="clear" w:color="auto" w:fill="FBE5D5"/>
          </w:tcPr>
          <w:p w14:paraId="4D6D2B7B" w14:textId="593B09B9" w:rsidR="00F436F5" w:rsidRPr="00AD0AE0" w:rsidRDefault="00900785"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900785">
              <w:rPr>
                <w:rFonts w:eastAsia="Calibri"/>
                <w:b/>
                <w:bCs/>
                <w:color w:val="auto"/>
                <w:sz w:val="20"/>
                <w:szCs w:val="20"/>
              </w:rPr>
              <w:t>¿Cuál es el objetivo principal del Sistema Nacional de Áreas Protegidas (SINAP)?</w:t>
            </w:r>
          </w:p>
        </w:tc>
      </w:tr>
      <w:tr w:rsidR="008E244C" w:rsidRPr="00AD0AE0" w14:paraId="5B5EF97B"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62788E0" w14:textId="6DD75813"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shd w:val="clear" w:color="auto" w:fill="FFFFFF"/>
          </w:tcPr>
          <w:p w14:paraId="05BABAF1" w14:textId="1263E7B7" w:rsidR="00302AE8" w:rsidRPr="00AD0AE0" w:rsidRDefault="00900785"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900785">
              <w:rPr>
                <w:rFonts w:eastAsia="Calibri"/>
                <w:color w:val="auto"/>
                <w:sz w:val="20"/>
                <w:szCs w:val="20"/>
              </w:rPr>
              <w:t>Incrementar la expansión urbana.</w:t>
            </w:r>
          </w:p>
        </w:tc>
        <w:tc>
          <w:tcPr>
            <w:tcW w:w="2160" w:type="dxa"/>
            <w:shd w:val="clear" w:color="auto" w:fill="FFFFFF"/>
          </w:tcPr>
          <w:p w14:paraId="67A2608D" w14:textId="53DBFCD6"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4FFE269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595D1FA" w14:textId="2C00AB63"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shd w:val="clear" w:color="auto" w:fill="FFFFFF"/>
          </w:tcPr>
          <w:p w14:paraId="3FA54C0C" w14:textId="60DC28F9" w:rsidR="00302AE8" w:rsidRPr="00AD0AE0" w:rsidRDefault="00900785"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900785">
              <w:rPr>
                <w:rFonts w:eastAsia="Calibri"/>
                <w:color w:val="auto"/>
                <w:sz w:val="20"/>
                <w:szCs w:val="20"/>
              </w:rPr>
              <w:t>Conservar la biodiversidad y los ecosistemas estratégicos.</w:t>
            </w:r>
          </w:p>
        </w:tc>
        <w:tc>
          <w:tcPr>
            <w:tcW w:w="2160" w:type="dxa"/>
            <w:shd w:val="clear" w:color="auto" w:fill="FFFFFF"/>
          </w:tcPr>
          <w:p w14:paraId="4363353C" w14:textId="44A9FFFC" w:rsidR="00302AE8" w:rsidRPr="00AD0AE0" w:rsidRDefault="00900785"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443BC02D" w14:textId="77777777" w:rsidTr="00597DC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AF0CF86" w14:textId="30BBC4EA"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shd w:val="clear" w:color="auto" w:fill="FFFFFF"/>
          </w:tcPr>
          <w:p w14:paraId="135620EC" w14:textId="7A5A11E6" w:rsidR="00302AE8" w:rsidRPr="00AD0AE0" w:rsidRDefault="00900785"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900785">
              <w:rPr>
                <w:rFonts w:eastAsia="Calibri"/>
                <w:color w:val="auto"/>
                <w:sz w:val="20"/>
                <w:szCs w:val="20"/>
              </w:rPr>
              <w:t>Promover únicamente actividades industriales.</w:t>
            </w:r>
          </w:p>
        </w:tc>
        <w:tc>
          <w:tcPr>
            <w:tcW w:w="2160" w:type="dxa"/>
            <w:shd w:val="clear" w:color="auto" w:fill="FFFFFF"/>
          </w:tcPr>
          <w:p w14:paraId="6A39BE05" w14:textId="6F0611CB"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070A10F5"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2D0CDEC" w14:textId="2E7E1795"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shd w:val="clear" w:color="auto" w:fill="FFFFFF"/>
          </w:tcPr>
          <w:p w14:paraId="5F789D9D" w14:textId="6C6DA042" w:rsidR="00302AE8" w:rsidRPr="00AD0AE0" w:rsidRDefault="00900785"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900785">
              <w:rPr>
                <w:rFonts w:eastAsia="Calibri"/>
                <w:color w:val="auto"/>
                <w:sz w:val="20"/>
                <w:szCs w:val="20"/>
              </w:rPr>
              <w:t>Regular el comercio internacional.</w:t>
            </w:r>
          </w:p>
        </w:tc>
        <w:tc>
          <w:tcPr>
            <w:tcW w:w="2160" w:type="dxa"/>
            <w:shd w:val="clear" w:color="auto" w:fill="FFFFFF"/>
          </w:tcPr>
          <w:p w14:paraId="314389CB" w14:textId="77777777"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931C2" w:rsidRPr="00AD0AE0" w14:paraId="2BEF3AC5"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E913A82"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747E4A24" w14:textId="79AD229B" w:rsidR="008931C2" w:rsidRPr="00AD0AE0" w:rsidRDefault="008931C2" w:rsidP="008931C2">
            <w:pPr>
              <w:spacing w:line="276" w:lineRule="auto"/>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r w:rsidRPr="003F40BD">
              <w:rPr>
                <w:rFonts w:eastAsia="Calibri"/>
                <w:bCs/>
                <w:color w:val="auto"/>
                <w:sz w:val="20"/>
                <w:szCs w:val="20"/>
              </w:rPr>
              <w:t>.</w:t>
            </w:r>
          </w:p>
        </w:tc>
      </w:tr>
      <w:tr w:rsidR="008931C2" w:rsidRPr="00AD0AE0" w14:paraId="1B198E26"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3AE5C6E"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231C98AB" w14:textId="11AA0EDC" w:rsidR="008931C2" w:rsidRPr="00AD0AE0" w:rsidRDefault="008931C2" w:rsidP="008931C2">
            <w:pPr>
              <w:spacing w:line="276" w:lineRule="auto"/>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p>
        </w:tc>
      </w:tr>
      <w:tr w:rsidR="008E244C" w:rsidRPr="00AD0AE0" w14:paraId="7DFA247B"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E6EF9DB" w14:textId="77777777"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5</w:t>
            </w:r>
          </w:p>
        </w:tc>
        <w:tc>
          <w:tcPr>
            <w:tcW w:w="7620" w:type="dxa"/>
            <w:gridSpan w:val="2"/>
          </w:tcPr>
          <w:p w14:paraId="42742D49" w14:textId="30C00518" w:rsidR="00F436F5" w:rsidRPr="00AD0AE0" w:rsidRDefault="00900785"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900785">
              <w:rPr>
                <w:rFonts w:eastAsia="Calibri"/>
                <w:b/>
                <w:bCs/>
                <w:color w:val="auto"/>
                <w:sz w:val="20"/>
                <w:szCs w:val="20"/>
              </w:rPr>
              <w:t xml:space="preserve">¿Qué buscan las </w:t>
            </w:r>
            <w:r w:rsidR="003E5A96">
              <w:rPr>
                <w:rFonts w:eastAsia="Calibri"/>
                <w:b/>
                <w:bCs/>
                <w:color w:val="auto"/>
                <w:sz w:val="20"/>
                <w:szCs w:val="20"/>
              </w:rPr>
              <w:t>z</w:t>
            </w:r>
            <w:r w:rsidRPr="00900785">
              <w:rPr>
                <w:rFonts w:eastAsia="Calibri"/>
                <w:b/>
                <w:bCs/>
                <w:color w:val="auto"/>
                <w:sz w:val="20"/>
                <w:szCs w:val="20"/>
              </w:rPr>
              <w:t xml:space="preserve">onas de </w:t>
            </w:r>
            <w:r w:rsidR="003E5A96">
              <w:rPr>
                <w:rFonts w:eastAsia="Calibri"/>
                <w:b/>
                <w:bCs/>
                <w:color w:val="auto"/>
                <w:sz w:val="20"/>
                <w:szCs w:val="20"/>
              </w:rPr>
              <w:t>r</w:t>
            </w:r>
            <w:r w:rsidRPr="00900785">
              <w:rPr>
                <w:rFonts w:eastAsia="Calibri"/>
                <w:b/>
                <w:bCs/>
                <w:color w:val="auto"/>
                <w:sz w:val="20"/>
                <w:szCs w:val="20"/>
              </w:rPr>
              <w:t xml:space="preserve">eserva </w:t>
            </w:r>
            <w:r w:rsidR="003E5A96">
              <w:rPr>
                <w:rFonts w:eastAsia="Calibri"/>
                <w:b/>
                <w:bCs/>
                <w:color w:val="auto"/>
                <w:sz w:val="20"/>
                <w:szCs w:val="20"/>
              </w:rPr>
              <w:t>c</w:t>
            </w:r>
            <w:r w:rsidRPr="00900785">
              <w:rPr>
                <w:rFonts w:eastAsia="Calibri"/>
                <w:b/>
                <w:bCs/>
                <w:color w:val="auto"/>
                <w:sz w:val="20"/>
                <w:szCs w:val="20"/>
              </w:rPr>
              <w:t>ampesina?</w:t>
            </w:r>
          </w:p>
        </w:tc>
      </w:tr>
      <w:tr w:rsidR="008E244C" w:rsidRPr="00AD0AE0" w14:paraId="28F8479A"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0567028" w14:textId="6D5AF67E"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shd w:val="clear" w:color="auto" w:fill="FFFFFF"/>
          </w:tcPr>
          <w:p w14:paraId="0F19708C" w14:textId="1BFF5C36" w:rsidR="00302AE8" w:rsidRPr="00AD0AE0" w:rsidRDefault="00900785"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900785">
              <w:rPr>
                <w:rFonts w:eastAsia="Calibri"/>
                <w:color w:val="auto"/>
                <w:sz w:val="20"/>
                <w:szCs w:val="20"/>
              </w:rPr>
              <w:t>Favorecer únicamente la expansión urbana</w:t>
            </w:r>
            <w:r>
              <w:rPr>
                <w:rFonts w:eastAsia="Calibri"/>
                <w:color w:val="auto"/>
                <w:sz w:val="20"/>
                <w:szCs w:val="20"/>
              </w:rPr>
              <w:t>.</w:t>
            </w:r>
          </w:p>
        </w:tc>
        <w:tc>
          <w:tcPr>
            <w:tcW w:w="2160" w:type="dxa"/>
            <w:shd w:val="clear" w:color="auto" w:fill="FFFFFF"/>
          </w:tcPr>
          <w:p w14:paraId="5DFF5F4F" w14:textId="146D5F65"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657F3D76"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7DFAC32" w14:textId="3DCEDBCF"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shd w:val="clear" w:color="auto" w:fill="FFFFFF"/>
          </w:tcPr>
          <w:p w14:paraId="3ADDDE6B" w14:textId="1B5F1E09" w:rsidR="00302AE8" w:rsidRPr="00AD0AE0" w:rsidRDefault="00900785"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900785">
              <w:rPr>
                <w:rFonts w:eastAsia="Calibri"/>
                <w:color w:val="auto"/>
                <w:sz w:val="20"/>
                <w:szCs w:val="20"/>
              </w:rPr>
              <w:t>Incrementar la explotación minera.</w:t>
            </w:r>
          </w:p>
        </w:tc>
        <w:tc>
          <w:tcPr>
            <w:tcW w:w="2160" w:type="dxa"/>
            <w:shd w:val="clear" w:color="auto" w:fill="FFFFFF"/>
          </w:tcPr>
          <w:p w14:paraId="6CAA8A0E" w14:textId="689149E1"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55AC46D0"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7EB5D00" w14:textId="43D36592"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shd w:val="clear" w:color="auto" w:fill="FFFFFF"/>
          </w:tcPr>
          <w:p w14:paraId="3B5B90EF" w14:textId="2B0FF9B7" w:rsidR="00302AE8" w:rsidRPr="00AD0AE0" w:rsidRDefault="00900785"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900785">
              <w:rPr>
                <w:rFonts w:eastAsia="Calibri"/>
                <w:color w:val="auto"/>
                <w:sz w:val="20"/>
                <w:szCs w:val="20"/>
              </w:rPr>
              <w:t>Restringir toda actividad agrícola.</w:t>
            </w:r>
          </w:p>
        </w:tc>
        <w:tc>
          <w:tcPr>
            <w:tcW w:w="2160" w:type="dxa"/>
            <w:shd w:val="clear" w:color="auto" w:fill="FFFFFF"/>
          </w:tcPr>
          <w:p w14:paraId="42D3E2B0" w14:textId="249D9916"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17D879E8"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1683A53" w14:textId="1FEC75EC"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shd w:val="clear" w:color="auto" w:fill="FFFFFF"/>
          </w:tcPr>
          <w:p w14:paraId="4692716C" w14:textId="4894AF4D" w:rsidR="00302AE8" w:rsidRPr="00AD0AE0" w:rsidRDefault="00900785"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900785">
              <w:rPr>
                <w:rFonts w:eastAsia="Calibri"/>
                <w:color w:val="auto"/>
                <w:sz w:val="20"/>
                <w:szCs w:val="20"/>
              </w:rPr>
              <w:t>Fortalecer la economía campesina y promover el desarrollo rural sostenible.</w:t>
            </w:r>
          </w:p>
        </w:tc>
        <w:tc>
          <w:tcPr>
            <w:tcW w:w="2160" w:type="dxa"/>
            <w:shd w:val="clear" w:color="auto" w:fill="FFFFFF"/>
          </w:tcPr>
          <w:p w14:paraId="7B160C08" w14:textId="0B15E92E" w:rsidR="00302AE8" w:rsidRPr="00AD0AE0" w:rsidRDefault="00900785"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931C2" w:rsidRPr="00AD0AE0" w14:paraId="19CA660C"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952B1DF"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547EA69B" w14:textId="237C85C1" w:rsidR="008931C2" w:rsidRPr="00AD0AE0" w:rsidRDefault="008931C2" w:rsidP="008931C2">
            <w:pPr>
              <w:spacing w:line="276" w:lineRule="auto"/>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r w:rsidRPr="003F40BD">
              <w:rPr>
                <w:rFonts w:eastAsia="Calibri"/>
                <w:bCs/>
                <w:color w:val="auto"/>
                <w:sz w:val="20"/>
                <w:szCs w:val="20"/>
              </w:rPr>
              <w:t>.</w:t>
            </w:r>
          </w:p>
        </w:tc>
      </w:tr>
      <w:tr w:rsidR="008931C2" w:rsidRPr="00AD0AE0" w14:paraId="4CA120E3"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4B996C1"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5ED92D06" w14:textId="2EE84A79" w:rsidR="008931C2" w:rsidRPr="00AD0AE0" w:rsidRDefault="008931C2" w:rsidP="008931C2">
            <w:pPr>
              <w:spacing w:line="276" w:lineRule="auto"/>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p>
        </w:tc>
      </w:tr>
      <w:tr w:rsidR="008E244C" w:rsidRPr="00AD0AE0" w14:paraId="664A85FC"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C7778E8" w14:textId="5B9F316A"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6</w:t>
            </w:r>
          </w:p>
        </w:tc>
        <w:tc>
          <w:tcPr>
            <w:tcW w:w="7620" w:type="dxa"/>
            <w:gridSpan w:val="2"/>
            <w:shd w:val="clear" w:color="auto" w:fill="FBE5D5"/>
          </w:tcPr>
          <w:p w14:paraId="6E665151" w14:textId="17B13CBA" w:rsidR="00F436F5" w:rsidRPr="00AD0AE0" w:rsidRDefault="00F03A05"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F03A05">
              <w:rPr>
                <w:rFonts w:eastAsia="Calibri"/>
                <w:b/>
                <w:bCs/>
                <w:color w:val="auto"/>
                <w:sz w:val="20"/>
                <w:szCs w:val="20"/>
              </w:rPr>
              <w:t xml:space="preserve">¿Qué derecho puede activarse cuando un proyecto </w:t>
            </w:r>
            <w:r>
              <w:rPr>
                <w:rFonts w:eastAsia="Calibri"/>
                <w:b/>
                <w:bCs/>
                <w:color w:val="auto"/>
                <w:sz w:val="20"/>
                <w:szCs w:val="20"/>
              </w:rPr>
              <w:t xml:space="preserve">que puede </w:t>
            </w:r>
            <w:r w:rsidRPr="00F03A05">
              <w:rPr>
                <w:rFonts w:eastAsia="Calibri"/>
                <w:b/>
                <w:bCs/>
                <w:color w:val="auto"/>
                <w:sz w:val="20"/>
                <w:szCs w:val="20"/>
              </w:rPr>
              <w:t>afectar directamente a un pueblo indígena?</w:t>
            </w:r>
          </w:p>
        </w:tc>
      </w:tr>
      <w:tr w:rsidR="008E244C" w:rsidRPr="00AD0AE0" w14:paraId="761A02F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4031499" w14:textId="2651F5EB"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shd w:val="clear" w:color="auto" w:fill="FFFFFF"/>
          </w:tcPr>
          <w:p w14:paraId="153A1BAF" w14:textId="2F99615C" w:rsidR="00302AE8" w:rsidRPr="00AD0AE0" w:rsidRDefault="00900785"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900785">
              <w:rPr>
                <w:rFonts w:eastAsia="Calibri"/>
                <w:color w:val="auto"/>
                <w:sz w:val="20"/>
                <w:szCs w:val="20"/>
              </w:rPr>
              <w:t>Derecho a recibir subsidios únicamente.</w:t>
            </w:r>
          </w:p>
        </w:tc>
        <w:tc>
          <w:tcPr>
            <w:tcW w:w="2160" w:type="dxa"/>
            <w:shd w:val="clear" w:color="auto" w:fill="FFFFFF"/>
          </w:tcPr>
          <w:p w14:paraId="7144C3D7" w14:textId="3BE3B401"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1F8ED008"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4C0B8E7" w14:textId="3153F98F"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lastRenderedPageBreak/>
              <w:t>Opción b)</w:t>
            </w:r>
          </w:p>
        </w:tc>
        <w:tc>
          <w:tcPr>
            <w:tcW w:w="6727" w:type="dxa"/>
            <w:gridSpan w:val="2"/>
            <w:shd w:val="clear" w:color="auto" w:fill="FFFFFF"/>
          </w:tcPr>
          <w:p w14:paraId="30826051" w14:textId="07DBD621" w:rsidR="00302AE8" w:rsidRPr="00AD0AE0" w:rsidRDefault="00900785"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900785">
              <w:rPr>
                <w:rFonts w:eastAsia="Calibri"/>
                <w:color w:val="auto"/>
                <w:sz w:val="20"/>
                <w:szCs w:val="20"/>
              </w:rPr>
              <w:t>Derecho a la consulta previa.</w:t>
            </w:r>
          </w:p>
        </w:tc>
        <w:tc>
          <w:tcPr>
            <w:tcW w:w="2160" w:type="dxa"/>
            <w:shd w:val="clear" w:color="auto" w:fill="FFFFFF"/>
          </w:tcPr>
          <w:p w14:paraId="14B5DA92" w14:textId="17B25E39" w:rsidR="00302AE8" w:rsidRPr="00AD0AE0" w:rsidRDefault="00900785"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1442B59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20E5467" w14:textId="7D99BDD5"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shd w:val="clear" w:color="auto" w:fill="FFFFFF"/>
          </w:tcPr>
          <w:p w14:paraId="4AC8BE45" w14:textId="2D1FE46B" w:rsidR="00302AE8" w:rsidRPr="00AD0AE0" w:rsidRDefault="00900785"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900785">
              <w:rPr>
                <w:rFonts w:eastAsia="Calibri"/>
                <w:color w:val="auto"/>
                <w:sz w:val="20"/>
                <w:szCs w:val="20"/>
              </w:rPr>
              <w:t>Derecho a decidir sobre el presupuesto nacional.</w:t>
            </w:r>
          </w:p>
        </w:tc>
        <w:tc>
          <w:tcPr>
            <w:tcW w:w="2160" w:type="dxa"/>
            <w:shd w:val="clear" w:color="auto" w:fill="FFFFFF"/>
          </w:tcPr>
          <w:p w14:paraId="12384884" w14:textId="77777777"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3057D19B"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EEFD0DC" w14:textId="487AB3F2"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shd w:val="clear" w:color="auto" w:fill="FFFFFF"/>
          </w:tcPr>
          <w:p w14:paraId="312C64C2" w14:textId="3B8AA481" w:rsidR="00302AE8" w:rsidRPr="00AD0AE0" w:rsidRDefault="00900785"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900785">
              <w:rPr>
                <w:rFonts w:eastAsia="Calibri"/>
                <w:color w:val="auto"/>
                <w:sz w:val="20"/>
                <w:szCs w:val="20"/>
              </w:rPr>
              <w:t>Derecho exclusivo a explotar recursos minerales.</w:t>
            </w:r>
          </w:p>
        </w:tc>
        <w:tc>
          <w:tcPr>
            <w:tcW w:w="2160" w:type="dxa"/>
            <w:shd w:val="clear" w:color="auto" w:fill="FFFFFF"/>
          </w:tcPr>
          <w:p w14:paraId="0F224258" w14:textId="2D6F8C8C"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931C2" w:rsidRPr="00AD0AE0" w14:paraId="1EEB5212"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C855C1E"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632BB5D3" w14:textId="1E938B1B" w:rsidR="008931C2" w:rsidRPr="00AD0AE0" w:rsidRDefault="008931C2" w:rsidP="008931C2">
            <w:pPr>
              <w:spacing w:line="276" w:lineRule="auto"/>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r w:rsidRPr="003F40BD">
              <w:rPr>
                <w:rFonts w:eastAsia="Calibri"/>
                <w:bCs/>
                <w:color w:val="auto"/>
                <w:sz w:val="20"/>
                <w:szCs w:val="20"/>
              </w:rPr>
              <w:t>.</w:t>
            </w:r>
          </w:p>
        </w:tc>
      </w:tr>
      <w:tr w:rsidR="008931C2" w:rsidRPr="00AD0AE0" w14:paraId="3A508D9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4B83E07"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6B3062F0" w14:textId="14C41CBE" w:rsidR="008931C2" w:rsidRPr="00AD0AE0" w:rsidRDefault="008931C2" w:rsidP="008931C2">
            <w:pPr>
              <w:spacing w:line="276" w:lineRule="auto"/>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p>
        </w:tc>
      </w:tr>
      <w:tr w:rsidR="008E244C" w:rsidRPr="00AD0AE0" w14:paraId="02DC91A3"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151D01D" w14:textId="3BC09AE1"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7</w:t>
            </w:r>
          </w:p>
        </w:tc>
        <w:tc>
          <w:tcPr>
            <w:tcW w:w="7620" w:type="dxa"/>
            <w:gridSpan w:val="2"/>
          </w:tcPr>
          <w:p w14:paraId="1AA9E5AB" w14:textId="0686CF35" w:rsidR="00F436F5" w:rsidRPr="00AD0AE0" w:rsidRDefault="003D6193"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3D6193">
              <w:rPr>
                <w:rFonts w:eastAsia="Calibri"/>
                <w:b/>
                <w:bCs/>
                <w:color w:val="auto"/>
                <w:sz w:val="20"/>
                <w:szCs w:val="20"/>
              </w:rPr>
              <w:t>¿Cuál es uno de los objetivos de la Política Nacional de Educación Ambiental?</w:t>
            </w:r>
          </w:p>
        </w:tc>
      </w:tr>
      <w:tr w:rsidR="008E244C" w:rsidRPr="00AD0AE0" w14:paraId="6C1AF91C"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2CBDCC0" w14:textId="105380A3"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shd w:val="clear" w:color="auto" w:fill="FFFFFF"/>
          </w:tcPr>
          <w:p w14:paraId="41E096FB" w14:textId="3A006BF6" w:rsidR="00302AE8" w:rsidRPr="00AD0AE0" w:rsidRDefault="003D6193"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3D6193">
              <w:rPr>
                <w:rFonts w:eastAsia="Calibri"/>
                <w:color w:val="auto"/>
                <w:sz w:val="20"/>
                <w:szCs w:val="20"/>
              </w:rPr>
              <w:t>Promover la conciencia ambiental y la participación ciudadana.</w:t>
            </w:r>
          </w:p>
        </w:tc>
        <w:tc>
          <w:tcPr>
            <w:tcW w:w="2160" w:type="dxa"/>
            <w:shd w:val="clear" w:color="auto" w:fill="FFFFFF"/>
          </w:tcPr>
          <w:p w14:paraId="600CF4DF" w14:textId="3D3A93BC" w:rsidR="00302AE8" w:rsidRPr="00AD0AE0" w:rsidRDefault="003D6193"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3AD917A3"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1D388CD" w14:textId="71A735A4"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shd w:val="clear" w:color="auto" w:fill="FFFFFF"/>
          </w:tcPr>
          <w:p w14:paraId="0B341464" w14:textId="77E11C9E" w:rsidR="00302AE8" w:rsidRPr="00AD0AE0" w:rsidRDefault="003D6193"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3D6193">
              <w:rPr>
                <w:rFonts w:eastAsia="Calibri"/>
                <w:color w:val="auto"/>
                <w:sz w:val="20"/>
                <w:szCs w:val="20"/>
              </w:rPr>
              <w:t>Incrementar el consumo de recursos naturales.</w:t>
            </w:r>
          </w:p>
        </w:tc>
        <w:tc>
          <w:tcPr>
            <w:tcW w:w="2160" w:type="dxa"/>
            <w:shd w:val="clear" w:color="auto" w:fill="FFFFFF"/>
          </w:tcPr>
          <w:p w14:paraId="67FEF3BA" w14:textId="21723628"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0A96A1F7" w14:textId="77777777" w:rsidTr="00B11CF2">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97A4946" w14:textId="36C1D6E1"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shd w:val="clear" w:color="auto" w:fill="FFFFFF"/>
          </w:tcPr>
          <w:p w14:paraId="135A02B6" w14:textId="5E13546D" w:rsidR="00302AE8" w:rsidRPr="00AD0AE0" w:rsidRDefault="003D6193"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3D6193">
              <w:rPr>
                <w:rFonts w:eastAsia="Calibri"/>
                <w:color w:val="auto"/>
                <w:sz w:val="20"/>
                <w:szCs w:val="20"/>
              </w:rPr>
              <w:t>Sustituir las autoridades ambientales.</w:t>
            </w:r>
          </w:p>
        </w:tc>
        <w:tc>
          <w:tcPr>
            <w:tcW w:w="2160" w:type="dxa"/>
            <w:shd w:val="clear" w:color="auto" w:fill="FFFFFF"/>
          </w:tcPr>
          <w:p w14:paraId="7F26B264" w14:textId="3739B719"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5DA7FED2"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334894CD" w14:textId="455D4AC8"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shd w:val="clear" w:color="auto" w:fill="FFFFFF"/>
          </w:tcPr>
          <w:p w14:paraId="02814934" w14:textId="269AC8DE" w:rsidR="00302AE8" w:rsidRPr="00AD0AE0" w:rsidRDefault="003D6193"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3D6193">
              <w:rPr>
                <w:rFonts w:eastAsia="Calibri"/>
                <w:color w:val="auto"/>
                <w:sz w:val="20"/>
                <w:szCs w:val="20"/>
              </w:rPr>
              <w:t>Eliminar la educación rural.</w:t>
            </w:r>
          </w:p>
        </w:tc>
        <w:tc>
          <w:tcPr>
            <w:tcW w:w="2160" w:type="dxa"/>
            <w:shd w:val="clear" w:color="auto" w:fill="FFFFFF"/>
          </w:tcPr>
          <w:p w14:paraId="34E2035E" w14:textId="77777777"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931C2" w:rsidRPr="00AD0AE0" w14:paraId="45B06482"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56CA5BA"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241E9E6C" w14:textId="2CC5E09C" w:rsidR="008931C2" w:rsidRPr="00AD0AE0" w:rsidRDefault="008931C2" w:rsidP="008931C2">
            <w:pPr>
              <w:spacing w:line="276" w:lineRule="auto"/>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r w:rsidRPr="003F40BD">
              <w:rPr>
                <w:rFonts w:eastAsia="Calibri"/>
                <w:bCs/>
                <w:color w:val="auto"/>
                <w:sz w:val="20"/>
                <w:szCs w:val="20"/>
              </w:rPr>
              <w:t>.</w:t>
            </w:r>
          </w:p>
        </w:tc>
      </w:tr>
      <w:tr w:rsidR="008931C2" w:rsidRPr="00AD0AE0" w14:paraId="29071262"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B0CAFD0"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50C17735" w14:textId="34DC19B0" w:rsidR="008931C2" w:rsidRPr="00AD0AE0" w:rsidRDefault="008931C2" w:rsidP="008931C2">
            <w:pPr>
              <w:spacing w:line="276" w:lineRule="auto"/>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p>
        </w:tc>
      </w:tr>
      <w:tr w:rsidR="008E244C" w:rsidRPr="00AD0AE0" w14:paraId="3E7297B0"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A75105D" w14:textId="471587AE"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8</w:t>
            </w:r>
          </w:p>
        </w:tc>
        <w:tc>
          <w:tcPr>
            <w:tcW w:w="7620" w:type="dxa"/>
            <w:gridSpan w:val="2"/>
            <w:shd w:val="clear" w:color="auto" w:fill="FBE5D5"/>
          </w:tcPr>
          <w:p w14:paraId="08018C5E" w14:textId="3EB2D8D4" w:rsidR="00F436F5" w:rsidRPr="00AD0AE0" w:rsidRDefault="0013428F"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13428F">
              <w:rPr>
                <w:rFonts w:eastAsia="Calibri"/>
                <w:b/>
                <w:bCs/>
                <w:color w:val="auto"/>
                <w:sz w:val="20"/>
                <w:szCs w:val="20"/>
              </w:rPr>
              <w:t>¿Cuál es la finalidad de la restitución de tierras?</w:t>
            </w:r>
          </w:p>
        </w:tc>
      </w:tr>
      <w:tr w:rsidR="008E244C" w:rsidRPr="00AD0AE0" w14:paraId="6FB46BB0"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D3214DA" w14:textId="454C03D0"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shd w:val="clear" w:color="auto" w:fill="FFFFFF"/>
          </w:tcPr>
          <w:p w14:paraId="1556C7D7" w14:textId="7967DC90" w:rsidR="00302AE8" w:rsidRPr="00AD0AE0" w:rsidRDefault="0077233A"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7233A">
              <w:rPr>
                <w:rFonts w:eastAsia="Calibri"/>
                <w:color w:val="auto"/>
                <w:sz w:val="20"/>
                <w:szCs w:val="20"/>
              </w:rPr>
              <w:t>Promover la expansión urbana.</w:t>
            </w:r>
          </w:p>
        </w:tc>
        <w:tc>
          <w:tcPr>
            <w:tcW w:w="2160" w:type="dxa"/>
            <w:shd w:val="clear" w:color="auto" w:fill="FFFFFF"/>
          </w:tcPr>
          <w:p w14:paraId="3D3D3203" w14:textId="7F4A0828"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0D1395F8"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1C95B29" w14:textId="103B2579"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shd w:val="clear" w:color="auto" w:fill="FFFFFF"/>
          </w:tcPr>
          <w:p w14:paraId="44BAE9C5" w14:textId="52C8E472" w:rsidR="00302AE8" w:rsidRPr="00AD0AE0" w:rsidRDefault="0077233A"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7233A">
              <w:rPr>
                <w:rFonts w:eastAsia="Calibri"/>
                <w:color w:val="auto"/>
                <w:sz w:val="20"/>
                <w:szCs w:val="20"/>
              </w:rPr>
              <w:t>Incrementar los impuestos rurales.</w:t>
            </w:r>
          </w:p>
        </w:tc>
        <w:tc>
          <w:tcPr>
            <w:tcW w:w="2160" w:type="dxa"/>
            <w:shd w:val="clear" w:color="auto" w:fill="FFFFFF"/>
          </w:tcPr>
          <w:p w14:paraId="51A6F50B" w14:textId="0ADA4C52"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63A54F4E"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9DD562B" w14:textId="48193D71"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shd w:val="clear" w:color="auto" w:fill="FFFFFF"/>
          </w:tcPr>
          <w:p w14:paraId="2B3F6D83" w14:textId="330E6A03" w:rsidR="00302AE8" w:rsidRPr="00AD0AE0" w:rsidRDefault="0077233A"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7233A">
              <w:rPr>
                <w:rFonts w:eastAsia="Calibri"/>
                <w:color w:val="auto"/>
                <w:sz w:val="20"/>
                <w:szCs w:val="20"/>
              </w:rPr>
              <w:t>Restablecer los derechos de las personas despojadas de sus tierras.</w:t>
            </w:r>
          </w:p>
        </w:tc>
        <w:tc>
          <w:tcPr>
            <w:tcW w:w="2160" w:type="dxa"/>
            <w:shd w:val="clear" w:color="auto" w:fill="FFFFFF"/>
          </w:tcPr>
          <w:p w14:paraId="3B5915C7" w14:textId="4B05CC9B" w:rsidR="00302AE8" w:rsidRPr="00AD0AE0" w:rsidRDefault="0077233A"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3107D786"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7942D87" w14:textId="217C2A26"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shd w:val="clear" w:color="auto" w:fill="FFFFFF"/>
          </w:tcPr>
          <w:p w14:paraId="0AA39825" w14:textId="7FF0CC04" w:rsidR="00302AE8" w:rsidRPr="00AD0AE0" w:rsidRDefault="0077233A"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7233A">
              <w:rPr>
                <w:rFonts w:eastAsia="Calibri"/>
                <w:color w:val="auto"/>
                <w:sz w:val="20"/>
                <w:szCs w:val="20"/>
              </w:rPr>
              <w:t>Crear nuevas áreas protegidas.</w:t>
            </w:r>
          </w:p>
        </w:tc>
        <w:tc>
          <w:tcPr>
            <w:tcW w:w="2160" w:type="dxa"/>
            <w:shd w:val="clear" w:color="auto" w:fill="FFFFFF"/>
          </w:tcPr>
          <w:p w14:paraId="41107FE9" w14:textId="415CD724"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931C2" w:rsidRPr="00AD0AE0" w14:paraId="54E2E5D5"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4E40D45"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0BDDBE87" w14:textId="07B77E14" w:rsidR="008931C2" w:rsidRPr="00AD0AE0" w:rsidRDefault="008931C2" w:rsidP="008931C2">
            <w:pPr>
              <w:spacing w:line="276" w:lineRule="auto"/>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r w:rsidRPr="003F40BD">
              <w:rPr>
                <w:rFonts w:eastAsia="Calibri"/>
                <w:bCs/>
                <w:color w:val="auto"/>
                <w:sz w:val="20"/>
                <w:szCs w:val="20"/>
              </w:rPr>
              <w:t>.</w:t>
            </w:r>
          </w:p>
        </w:tc>
      </w:tr>
      <w:tr w:rsidR="008931C2" w:rsidRPr="00AD0AE0" w14:paraId="0CD58276" w14:textId="77777777" w:rsidTr="00BF5F16">
        <w:trPr>
          <w:trHeight w:val="908"/>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F97FD57"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24DEA7BB" w14:textId="4EF35097" w:rsidR="008931C2" w:rsidRPr="00AD0AE0" w:rsidRDefault="008931C2" w:rsidP="008931C2">
            <w:pPr>
              <w:spacing w:line="276" w:lineRule="auto"/>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lang w:val="es-CO"/>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p>
        </w:tc>
      </w:tr>
      <w:tr w:rsidR="008E244C" w:rsidRPr="00AD0AE0" w14:paraId="5E57D042"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FFFC194" w14:textId="0D986116"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9</w:t>
            </w:r>
          </w:p>
        </w:tc>
        <w:tc>
          <w:tcPr>
            <w:tcW w:w="7620" w:type="dxa"/>
            <w:gridSpan w:val="2"/>
          </w:tcPr>
          <w:p w14:paraId="71B24040" w14:textId="40575803" w:rsidR="00F436F5" w:rsidRPr="00AD0AE0" w:rsidRDefault="0077233A"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77233A">
              <w:rPr>
                <w:rFonts w:eastAsia="Calibri"/>
                <w:b/>
                <w:bCs/>
                <w:color w:val="auto"/>
                <w:sz w:val="20"/>
                <w:szCs w:val="20"/>
              </w:rPr>
              <w:t xml:space="preserve">¿Cuál de los siguientes </w:t>
            </w:r>
            <w:r w:rsidR="00F03A05">
              <w:rPr>
                <w:rFonts w:eastAsia="Calibri"/>
                <w:b/>
                <w:bCs/>
                <w:color w:val="auto"/>
                <w:sz w:val="20"/>
                <w:szCs w:val="20"/>
              </w:rPr>
              <w:t xml:space="preserve">corresponde a un </w:t>
            </w:r>
            <w:r w:rsidR="000A2D21">
              <w:rPr>
                <w:rFonts w:eastAsia="Calibri"/>
                <w:b/>
                <w:bCs/>
                <w:color w:val="auto"/>
                <w:sz w:val="20"/>
                <w:szCs w:val="20"/>
              </w:rPr>
              <w:t>mecanismo</w:t>
            </w:r>
            <w:r w:rsidRPr="0077233A">
              <w:rPr>
                <w:rFonts w:eastAsia="Calibri"/>
                <w:b/>
                <w:bCs/>
                <w:color w:val="auto"/>
                <w:sz w:val="20"/>
                <w:szCs w:val="20"/>
              </w:rPr>
              <w:t xml:space="preserve"> de participación ciudadana?</w:t>
            </w:r>
          </w:p>
        </w:tc>
      </w:tr>
      <w:tr w:rsidR="008E244C" w:rsidRPr="00AD0AE0" w14:paraId="0D366D42"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9DD5B4D" w14:textId="77F5D446"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shd w:val="clear" w:color="auto" w:fill="FFFFFF"/>
          </w:tcPr>
          <w:p w14:paraId="6C048551" w14:textId="24231B11" w:rsidR="00302AE8" w:rsidRPr="00AD0AE0" w:rsidRDefault="0077233A"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7233A">
              <w:rPr>
                <w:rFonts w:eastAsia="Calibri"/>
                <w:color w:val="auto"/>
                <w:sz w:val="20"/>
                <w:szCs w:val="20"/>
              </w:rPr>
              <w:t>Licencia ambiental.</w:t>
            </w:r>
          </w:p>
        </w:tc>
        <w:tc>
          <w:tcPr>
            <w:tcW w:w="2160" w:type="dxa"/>
            <w:shd w:val="clear" w:color="auto" w:fill="FFFFFF"/>
          </w:tcPr>
          <w:p w14:paraId="047B674B" w14:textId="6E468D27"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098DA0B4" w14:textId="77777777" w:rsidTr="00597DC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94DDF1E" w14:textId="2CDD683C"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shd w:val="clear" w:color="auto" w:fill="FFFFFF"/>
          </w:tcPr>
          <w:p w14:paraId="4B756DF2" w14:textId="5A1299C4" w:rsidR="00302AE8" w:rsidRPr="00AD0AE0" w:rsidRDefault="0077233A"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7233A">
              <w:rPr>
                <w:rFonts w:eastAsia="Calibri"/>
                <w:color w:val="auto"/>
                <w:sz w:val="20"/>
                <w:szCs w:val="20"/>
              </w:rPr>
              <w:t>Derecho de petición.</w:t>
            </w:r>
          </w:p>
        </w:tc>
        <w:tc>
          <w:tcPr>
            <w:tcW w:w="2160" w:type="dxa"/>
            <w:shd w:val="clear" w:color="auto" w:fill="FFFFFF"/>
          </w:tcPr>
          <w:p w14:paraId="7307B3E7" w14:textId="4810DEB0" w:rsidR="00302AE8" w:rsidRPr="00AD0AE0" w:rsidRDefault="0077233A"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5190455A"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903D578" w14:textId="44F4815D"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shd w:val="clear" w:color="auto" w:fill="FFFFFF"/>
          </w:tcPr>
          <w:p w14:paraId="732116BC" w14:textId="6C71AC2E" w:rsidR="00302AE8" w:rsidRPr="00AD0AE0" w:rsidRDefault="0077233A"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7233A">
              <w:rPr>
                <w:rFonts w:eastAsia="Calibri"/>
                <w:color w:val="auto"/>
                <w:sz w:val="20"/>
                <w:szCs w:val="20"/>
              </w:rPr>
              <w:t>Registro mercantil.</w:t>
            </w:r>
          </w:p>
        </w:tc>
        <w:tc>
          <w:tcPr>
            <w:tcW w:w="2160" w:type="dxa"/>
            <w:shd w:val="clear" w:color="auto" w:fill="FFFFFF"/>
          </w:tcPr>
          <w:p w14:paraId="577228B3" w14:textId="348A01EE"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E244C" w:rsidRPr="00AD0AE0" w14:paraId="03445BF4"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C0A3B9D" w14:textId="563F1F06"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shd w:val="clear" w:color="auto" w:fill="FFFFFF"/>
          </w:tcPr>
          <w:p w14:paraId="2F9DF08B" w14:textId="5FE750BA" w:rsidR="00302AE8" w:rsidRPr="00AD0AE0" w:rsidRDefault="0077233A"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7233A">
              <w:rPr>
                <w:rFonts w:eastAsia="Calibri"/>
                <w:color w:val="auto"/>
                <w:sz w:val="20"/>
                <w:szCs w:val="20"/>
              </w:rPr>
              <w:t>Certificado catastral.</w:t>
            </w:r>
          </w:p>
        </w:tc>
        <w:tc>
          <w:tcPr>
            <w:tcW w:w="2160" w:type="dxa"/>
            <w:shd w:val="clear" w:color="auto" w:fill="FFFFFF"/>
          </w:tcPr>
          <w:p w14:paraId="5921DDBC" w14:textId="2779DC75"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931C2" w:rsidRPr="00AD0AE0" w14:paraId="5628C909" w14:textId="77777777" w:rsidTr="00597DCD">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0884D45"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correcta</w:t>
            </w:r>
          </w:p>
        </w:tc>
        <w:tc>
          <w:tcPr>
            <w:tcW w:w="7620" w:type="dxa"/>
            <w:gridSpan w:val="2"/>
            <w:shd w:val="clear" w:color="auto" w:fill="FFFFFF"/>
          </w:tcPr>
          <w:p w14:paraId="380941A9" w14:textId="155532D5" w:rsidR="008931C2" w:rsidRPr="00AD0AE0" w:rsidRDefault="008931C2" w:rsidP="008931C2">
            <w:pPr>
              <w:spacing w:line="276" w:lineRule="auto"/>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r w:rsidRPr="003F40BD">
              <w:rPr>
                <w:rFonts w:eastAsia="Calibri"/>
                <w:bCs/>
                <w:color w:val="auto"/>
                <w:sz w:val="20"/>
                <w:szCs w:val="20"/>
              </w:rPr>
              <w:t>.</w:t>
            </w:r>
          </w:p>
        </w:tc>
      </w:tr>
      <w:tr w:rsidR="008931C2" w:rsidRPr="00AD0AE0" w14:paraId="2DA70B9B"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5B53389"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438703BC" w14:textId="0DD908E8" w:rsidR="008931C2" w:rsidRPr="00AD0AE0" w:rsidRDefault="008931C2" w:rsidP="008931C2">
            <w:pPr>
              <w:spacing w:line="276" w:lineRule="auto"/>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p>
        </w:tc>
      </w:tr>
      <w:tr w:rsidR="008E244C" w:rsidRPr="00AD0AE0" w14:paraId="0CF97622"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25ABC76" w14:textId="3598DB67" w:rsidR="00F436F5" w:rsidRPr="00AD0AE0" w:rsidRDefault="00F436F5" w:rsidP="00AD0AE0">
            <w:pPr>
              <w:spacing w:line="276" w:lineRule="auto"/>
              <w:rPr>
                <w:rFonts w:eastAsia="Calibri"/>
                <w:color w:val="auto"/>
                <w:sz w:val="20"/>
                <w:szCs w:val="20"/>
              </w:rPr>
            </w:pPr>
            <w:r w:rsidRPr="00AD0AE0">
              <w:rPr>
                <w:rFonts w:eastAsia="Calibri"/>
                <w:color w:val="auto"/>
                <w:sz w:val="20"/>
                <w:szCs w:val="20"/>
              </w:rPr>
              <w:t>Pregunta 10</w:t>
            </w:r>
          </w:p>
        </w:tc>
        <w:tc>
          <w:tcPr>
            <w:tcW w:w="7620" w:type="dxa"/>
            <w:gridSpan w:val="2"/>
            <w:shd w:val="clear" w:color="auto" w:fill="FBE5D5"/>
          </w:tcPr>
          <w:p w14:paraId="1DFCF96C" w14:textId="3B23FFAA" w:rsidR="00F436F5" w:rsidRPr="00AD0AE0" w:rsidRDefault="0077233A"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77233A">
              <w:rPr>
                <w:rFonts w:eastAsia="Calibri"/>
                <w:b/>
                <w:bCs/>
                <w:color w:val="auto"/>
                <w:sz w:val="20"/>
                <w:szCs w:val="20"/>
              </w:rPr>
              <w:t>¿Cuál es la función principal de una veeduría ciudadana?</w:t>
            </w:r>
          </w:p>
        </w:tc>
      </w:tr>
      <w:tr w:rsidR="008E244C" w:rsidRPr="00AD0AE0" w14:paraId="6F04B43E"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935BE48" w14:textId="3351B869"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a)</w:t>
            </w:r>
          </w:p>
        </w:tc>
        <w:tc>
          <w:tcPr>
            <w:tcW w:w="6727" w:type="dxa"/>
            <w:gridSpan w:val="2"/>
            <w:shd w:val="clear" w:color="auto" w:fill="FFFFFF"/>
          </w:tcPr>
          <w:p w14:paraId="7DD1B861" w14:textId="3070AEC9" w:rsidR="00302AE8" w:rsidRPr="00AD0AE0" w:rsidRDefault="0077233A"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7233A">
              <w:rPr>
                <w:rFonts w:eastAsia="Calibri"/>
                <w:color w:val="auto"/>
                <w:sz w:val="20"/>
                <w:szCs w:val="20"/>
              </w:rPr>
              <w:t>Elaborar leyes nacionales</w:t>
            </w:r>
            <w:r>
              <w:rPr>
                <w:rFonts w:eastAsia="Calibri"/>
                <w:color w:val="auto"/>
                <w:sz w:val="20"/>
                <w:szCs w:val="20"/>
              </w:rPr>
              <w:t>.</w:t>
            </w:r>
          </w:p>
        </w:tc>
        <w:tc>
          <w:tcPr>
            <w:tcW w:w="2160" w:type="dxa"/>
            <w:shd w:val="clear" w:color="auto" w:fill="FFFFFF"/>
          </w:tcPr>
          <w:p w14:paraId="719B547A" w14:textId="15699AF1"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1C83FBB7"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4C6D306" w14:textId="611C6FA1"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b)</w:t>
            </w:r>
          </w:p>
        </w:tc>
        <w:tc>
          <w:tcPr>
            <w:tcW w:w="6727" w:type="dxa"/>
            <w:gridSpan w:val="2"/>
            <w:shd w:val="clear" w:color="auto" w:fill="FFFFFF"/>
          </w:tcPr>
          <w:p w14:paraId="2A9A392A" w14:textId="290D0871" w:rsidR="00302AE8" w:rsidRPr="00AD0AE0" w:rsidRDefault="0077233A"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7233A">
              <w:rPr>
                <w:rFonts w:eastAsia="Calibri"/>
                <w:color w:val="auto"/>
                <w:sz w:val="20"/>
                <w:szCs w:val="20"/>
              </w:rPr>
              <w:t>Vigilar la gestión pública y el uso adecuado de los recursos.</w:t>
            </w:r>
          </w:p>
        </w:tc>
        <w:tc>
          <w:tcPr>
            <w:tcW w:w="2160" w:type="dxa"/>
            <w:shd w:val="clear" w:color="auto" w:fill="FFFFFF"/>
          </w:tcPr>
          <w:p w14:paraId="798FCBA2" w14:textId="5FBF3E3B" w:rsidR="00302AE8" w:rsidRPr="00AD0AE0" w:rsidRDefault="0077233A"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8E244C" w:rsidRPr="00AD0AE0" w14:paraId="12694F5C"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EB5F33B" w14:textId="1AF36B60"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c)</w:t>
            </w:r>
          </w:p>
        </w:tc>
        <w:tc>
          <w:tcPr>
            <w:tcW w:w="6727" w:type="dxa"/>
            <w:gridSpan w:val="2"/>
            <w:shd w:val="clear" w:color="auto" w:fill="FFFFFF"/>
          </w:tcPr>
          <w:p w14:paraId="25412B3A" w14:textId="10F1FECC" w:rsidR="00302AE8" w:rsidRPr="00AD0AE0" w:rsidRDefault="0077233A"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7233A">
              <w:rPr>
                <w:rFonts w:eastAsia="Calibri"/>
                <w:color w:val="auto"/>
                <w:sz w:val="20"/>
                <w:szCs w:val="20"/>
              </w:rPr>
              <w:t>Administrar los municipios.</w:t>
            </w:r>
          </w:p>
        </w:tc>
        <w:tc>
          <w:tcPr>
            <w:tcW w:w="2160" w:type="dxa"/>
            <w:shd w:val="clear" w:color="auto" w:fill="FFFFFF"/>
          </w:tcPr>
          <w:p w14:paraId="50240F3C" w14:textId="4896E3D9" w:rsidR="00302AE8" w:rsidRPr="00AD0AE0" w:rsidRDefault="00302AE8" w:rsidP="00AD0AE0">
            <w:pPr>
              <w:widowControl w:val="0"/>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8E244C" w:rsidRPr="00AD0AE0" w14:paraId="234B58A3"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283AC55" w14:textId="30EB25FC" w:rsidR="00302AE8" w:rsidRPr="00AD0AE0" w:rsidRDefault="00302AE8" w:rsidP="00AD0AE0">
            <w:pPr>
              <w:spacing w:line="276" w:lineRule="auto"/>
              <w:rPr>
                <w:rFonts w:eastAsia="Calibri"/>
                <w:color w:val="auto"/>
                <w:sz w:val="20"/>
                <w:szCs w:val="20"/>
              </w:rPr>
            </w:pPr>
            <w:r w:rsidRPr="00AD0AE0">
              <w:rPr>
                <w:rFonts w:eastAsia="Calibri"/>
                <w:color w:val="auto"/>
                <w:sz w:val="20"/>
                <w:szCs w:val="20"/>
              </w:rPr>
              <w:t>Opción d)</w:t>
            </w:r>
          </w:p>
        </w:tc>
        <w:tc>
          <w:tcPr>
            <w:tcW w:w="6727" w:type="dxa"/>
            <w:gridSpan w:val="2"/>
            <w:shd w:val="clear" w:color="auto" w:fill="FFFFFF"/>
          </w:tcPr>
          <w:p w14:paraId="3076EB75" w14:textId="2EC89314" w:rsidR="00302AE8" w:rsidRPr="00AD0AE0" w:rsidRDefault="0077233A"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7233A">
              <w:rPr>
                <w:rFonts w:eastAsia="Calibri"/>
                <w:color w:val="auto"/>
                <w:sz w:val="20"/>
                <w:szCs w:val="20"/>
              </w:rPr>
              <w:t>Recaudar impuestos.</w:t>
            </w:r>
          </w:p>
        </w:tc>
        <w:tc>
          <w:tcPr>
            <w:tcW w:w="2160" w:type="dxa"/>
            <w:shd w:val="clear" w:color="auto" w:fill="FFFFFF"/>
          </w:tcPr>
          <w:p w14:paraId="5D33B248" w14:textId="38057910" w:rsidR="00302AE8" w:rsidRPr="00AD0AE0" w:rsidRDefault="00302AE8" w:rsidP="00AD0AE0">
            <w:pPr>
              <w:widowControl w:val="0"/>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8931C2" w:rsidRPr="00AD0AE0" w14:paraId="6D16765F"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C942EF2"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lastRenderedPageBreak/>
              <w:t>Comentario respuesta correcta</w:t>
            </w:r>
          </w:p>
        </w:tc>
        <w:tc>
          <w:tcPr>
            <w:tcW w:w="7620" w:type="dxa"/>
            <w:gridSpan w:val="2"/>
            <w:shd w:val="clear" w:color="auto" w:fill="FFFFFF"/>
          </w:tcPr>
          <w:p w14:paraId="7BD9C98F" w14:textId="6816CD7A" w:rsidR="008931C2" w:rsidRPr="00AD0AE0" w:rsidRDefault="008931C2" w:rsidP="008931C2">
            <w:pPr>
              <w:spacing w:line="276" w:lineRule="auto"/>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AD0AE0">
              <w:rPr>
                <w:rFonts w:eastAsia="Calibri"/>
                <w:bCs/>
                <w:color w:val="auto"/>
                <w:sz w:val="20"/>
                <w:szCs w:val="20"/>
              </w:rPr>
              <w:t xml:space="preserve">Se evidencia un adecuado dominio de los conceptos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r w:rsidRPr="003F40BD">
              <w:rPr>
                <w:rFonts w:eastAsia="Calibri"/>
                <w:bCs/>
                <w:color w:val="auto"/>
                <w:sz w:val="20"/>
                <w:szCs w:val="20"/>
              </w:rPr>
              <w:t>.</w:t>
            </w:r>
          </w:p>
        </w:tc>
      </w:tr>
      <w:tr w:rsidR="008931C2" w:rsidRPr="00AD0AE0" w14:paraId="291A1FBC"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1C80B6F" w14:textId="77777777" w:rsidR="008931C2" w:rsidRPr="00AD0AE0" w:rsidRDefault="008931C2" w:rsidP="008931C2">
            <w:pPr>
              <w:spacing w:line="276" w:lineRule="auto"/>
              <w:rPr>
                <w:rFonts w:eastAsia="Calibri"/>
                <w:color w:val="auto"/>
                <w:sz w:val="20"/>
                <w:szCs w:val="20"/>
              </w:rPr>
            </w:pPr>
            <w:r w:rsidRPr="00AD0AE0">
              <w:rPr>
                <w:rFonts w:eastAsia="Calibri"/>
                <w:color w:val="auto"/>
                <w:sz w:val="20"/>
                <w:szCs w:val="20"/>
              </w:rPr>
              <w:t>Comentario respuesta incorrecta</w:t>
            </w:r>
          </w:p>
        </w:tc>
        <w:tc>
          <w:tcPr>
            <w:tcW w:w="7620" w:type="dxa"/>
            <w:gridSpan w:val="2"/>
            <w:shd w:val="clear" w:color="auto" w:fill="FFFFFF"/>
          </w:tcPr>
          <w:p w14:paraId="426B4A9C" w14:textId="193DA815" w:rsidR="008931C2" w:rsidRPr="00AD0AE0" w:rsidRDefault="008931C2" w:rsidP="008931C2">
            <w:pPr>
              <w:spacing w:line="276" w:lineRule="auto"/>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AD0AE0">
              <w:rPr>
                <w:rFonts w:eastAsia="Calibri"/>
                <w:color w:val="auto"/>
                <w:sz w:val="20"/>
                <w:szCs w:val="20"/>
              </w:rPr>
              <w:t xml:space="preserve">Se recomienda revisar nuevamente los contenidos del componente formativo relacionados </w:t>
            </w:r>
            <w:r w:rsidRPr="003F40BD">
              <w:rPr>
                <w:rFonts w:eastAsia="Calibri"/>
                <w:bCs/>
                <w:color w:val="auto"/>
                <w:sz w:val="20"/>
                <w:szCs w:val="20"/>
              </w:rPr>
              <w:t xml:space="preserve">con la </w:t>
            </w:r>
            <w:r w:rsidRPr="008931C2">
              <w:rPr>
                <w:color w:val="auto"/>
                <w:sz w:val="20"/>
                <w:szCs w:val="20"/>
              </w:rPr>
              <w:t>gestión comunitaria, resolución de conflictos y desarrollo territorial sostenible.</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8E244C" w:rsidRPr="00AD0AE0" w14:paraId="3032382F" w14:textId="77777777" w:rsidTr="00DC691D">
        <w:trPr>
          <w:trHeight w:val="220"/>
        </w:trPr>
        <w:tc>
          <w:tcPr>
            <w:tcW w:w="2534" w:type="dxa"/>
            <w:gridSpan w:val="2"/>
            <w:shd w:val="clear" w:color="auto" w:fill="FBE5D5"/>
          </w:tcPr>
          <w:p w14:paraId="03639DCA" w14:textId="4C958FE2" w:rsidR="009921BA" w:rsidRPr="00AD0AE0" w:rsidRDefault="009921BA" w:rsidP="00AD0AE0">
            <w:pPr>
              <w:rPr>
                <w:rFonts w:eastAsia="Calibri"/>
                <w:b/>
                <w:sz w:val="20"/>
                <w:szCs w:val="20"/>
              </w:rPr>
            </w:pPr>
            <w:r w:rsidRPr="00AD0AE0">
              <w:rPr>
                <w:rFonts w:eastAsia="Calibri"/>
                <w:b/>
                <w:sz w:val="20"/>
                <w:szCs w:val="20"/>
              </w:rPr>
              <w:t>Pregunta 11</w:t>
            </w:r>
          </w:p>
        </w:tc>
        <w:tc>
          <w:tcPr>
            <w:tcW w:w="7620" w:type="dxa"/>
            <w:gridSpan w:val="2"/>
            <w:shd w:val="clear" w:color="auto" w:fill="FBE5D5"/>
          </w:tcPr>
          <w:p w14:paraId="1FA8F7AC" w14:textId="23634534" w:rsidR="009921BA" w:rsidRPr="00AD0AE0" w:rsidRDefault="0077233A" w:rsidP="00AD0AE0">
            <w:pPr>
              <w:rPr>
                <w:rFonts w:eastAsia="Calibri"/>
                <w:b/>
                <w:bCs/>
                <w:sz w:val="20"/>
                <w:szCs w:val="20"/>
              </w:rPr>
            </w:pPr>
            <w:r w:rsidRPr="0077233A">
              <w:rPr>
                <w:rFonts w:eastAsia="Calibri"/>
                <w:b/>
                <w:bCs/>
                <w:sz w:val="20"/>
                <w:szCs w:val="20"/>
              </w:rPr>
              <w:t>La concertación territorial consiste en:</w:t>
            </w:r>
          </w:p>
        </w:tc>
      </w:tr>
      <w:tr w:rsidR="008E244C" w:rsidRPr="00AD0AE0" w14:paraId="7364B266" w14:textId="77777777" w:rsidTr="00DC691D">
        <w:trPr>
          <w:trHeight w:val="220"/>
        </w:trPr>
        <w:tc>
          <w:tcPr>
            <w:tcW w:w="1267" w:type="dxa"/>
          </w:tcPr>
          <w:p w14:paraId="11A22D7B" w14:textId="62053B2E"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15B78953" w14:textId="0FCDCAD5" w:rsidR="00302AE8" w:rsidRPr="00AD0AE0" w:rsidRDefault="0077233A" w:rsidP="00AD0AE0">
            <w:pPr>
              <w:rPr>
                <w:rFonts w:eastAsia="Calibri"/>
                <w:sz w:val="20"/>
                <w:szCs w:val="20"/>
              </w:rPr>
            </w:pPr>
            <w:r w:rsidRPr="0077233A">
              <w:rPr>
                <w:rFonts w:eastAsia="Calibri"/>
                <w:sz w:val="20"/>
                <w:szCs w:val="20"/>
              </w:rPr>
              <w:t>Imponer decisiones sin participación ciudadana.</w:t>
            </w:r>
          </w:p>
        </w:tc>
        <w:tc>
          <w:tcPr>
            <w:tcW w:w="2160" w:type="dxa"/>
            <w:shd w:val="clear" w:color="auto" w:fill="FFFFFF"/>
          </w:tcPr>
          <w:p w14:paraId="3D1BED20" w14:textId="434B833A" w:rsidR="00302AE8" w:rsidRPr="00AD0AE0" w:rsidRDefault="00302AE8" w:rsidP="00AD0AE0">
            <w:pPr>
              <w:widowControl w:val="0"/>
              <w:rPr>
                <w:rFonts w:eastAsia="Calibri"/>
                <w:sz w:val="20"/>
                <w:szCs w:val="20"/>
              </w:rPr>
            </w:pPr>
          </w:p>
        </w:tc>
      </w:tr>
      <w:tr w:rsidR="008E244C" w:rsidRPr="00AD0AE0" w14:paraId="53B78634" w14:textId="77777777" w:rsidTr="00DC691D">
        <w:trPr>
          <w:trHeight w:val="220"/>
        </w:trPr>
        <w:tc>
          <w:tcPr>
            <w:tcW w:w="1267" w:type="dxa"/>
          </w:tcPr>
          <w:p w14:paraId="791CE1B8" w14:textId="3A2329C1"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640C5AFC" w14:textId="2636649E" w:rsidR="00302AE8" w:rsidRPr="00AD0AE0" w:rsidRDefault="0077233A" w:rsidP="00AD0AE0">
            <w:pPr>
              <w:rPr>
                <w:rFonts w:eastAsia="Calibri"/>
                <w:sz w:val="20"/>
                <w:szCs w:val="20"/>
              </w:rPr>
            </w:pPr>
            <w:r w:rsidRPr="0077233A">
              <w:rPr>
                <w:rFonts w:eastAsia="Calibri"/>
                <w:sz w:val="20"/>
                <w:szCs w:val="20"/>
              </w:rPr>
              <w:t>Resolver conflictos únicamente por vía judicial.</w:t>
            </w:r>
          </w:p>
        </w:tc>
        <w:tc>
          <w:tcPr>
            <w:tcW w:w="2160" w:type="dxa"/>
            <w:shd w:val="clear" w:color="auto" w:fill="FFFFFF"/>
          </w:tcPr>
          <w:p w14:paraId="490B5B39" w14:textId="2F7D429B" w:rsidR="00302AE8" w:rsidRPr="00AD0AE0" w:rsidRDefault="00302AE8" w:rsidP="00AD0AE0">
            <w:pPr>
              <w:widowControl w:val="0"/>
              <w:rPr>
                <w:rFonts w:eastAsia="Calibri"/>
                <w:sz w:val="20"/>
                <w:szCs w:val="20"/>
              </w:rPr>
            </w:pPr>
          </w:p>
        </w:tc>
      </w:tr>
      <w:tr w:rsidR="008E244C" w:rsidRPr="00AD0AE0" w14:paraId="6DC66934" w14:textId="77777777" w:rsidTr="00DC691D">
        <w:trPr>
          <w:trHeight w:val="220"/>
        </w:trPr>
        <w:tc>
          <w:tcPr>
            <w:tcW w:w="1267" w:type="dxa"/>
          </w:tcPr>
          <w:p w14:paraId="0F6D30CE" w14:textId="72059CDD"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6AF5FA84" w14:textId="0FBED3BF" w:rsidR="00302AE8" w:rsidRPr="00AD0AE0" w:rsidRDefault="0077233A" w:rsidP="00AD0AE0">
            <w:pPr>
              <w:rPr>
                <w:rFonts w:eastAsia="Calibri"/>
                <w:sz w:val="20"/>
                <w:szCs w:val="20"/>
              </w:rPr>
            </w:pPr>
            <w:r w:rsidRPr="0077233A">
              <w:rPr>
                <w:rFonts w:eastAsia="Calibri"/>
                <w:sz w:val="20"/>
                <w:szCs w:val="20"/>
              </w:rPr>
              <w:t>Delegar todas las decisiones a las autoridades nacionales.</w:t>
            </w:r>
          </w:p>
        </w:tc>
        <w:tc>
          <w:tcPr>
            <w:tcW w:w="2160" w:type="dxa"/>
            <w:shd w:val="clear" w:color="auto" w:fill="FFFFFF"/>
          </w:tcPr>
          <w:p w14:paraId="7998962E" w14:textId="508C21D0" w:rsidR="00302AE8" w:rsidRPr="00AD0AE0" w:rsidRDefault="00302AE8" w:rsidP="00AD0AE0">
            <w:pPr>
              <w:widowControl w:val="0"/>
              <w:rPr>
                <w:rFonts w:eastAsia="Calibri"/>
                <w:sz w:val="20"/>
                <w:szCs w:val="20"/>
              </w:rPr>
            </w:pPr>
          </w:p>
        </w:tc>
      </w:tr>
      <w:tr w:rsidR="008E244C" w:rsidRPr="00AD0AE0" w14:paraId="38448752" w14:textId="77777777" w:rsidTr="00DC691D">
        <w:trPr>
          <w:trHeight w:val="220"/>
        </w:trPr>
        <w:tc>
          <w:tcPr>
            <w:tcW w:w="1267" w:type="dxa"/>
          </w:tcPr>
          <w:p w14:paraId="0FE5196A" w14:textId="5C5FBCA0"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630C9E3E" w14:textId="3A645051" w:rsidR="00302AE8" w:rsidRPr="00AD0AE0" w:rsidRDefault="0077233A" w:rsidP="00AD0AE0">
            <w:pPr>
              <w:rPr>
                <w:rFonts w:eastAsia="Calibri"/>
                <w:sz w:val="20"/>
                <w:szCs w:val="20"/>
              </w:rPr>
            </w:pPr>
            <w:r w:rsidRPr="0077233A">
              <w:rPr>
                <w:rFonts w:eastAsia="Calibri"/>
                <w:sz w:val="20"/>
                <w:szCs w:val="20"/>
              </w:rPr>
              <w:t>Construir acuerdos entre diferentes actores mediante el diálogo.</w:t>
            </w:r>
          </w:p>
        </w:tc>
        <w:tc>
          <w:tcPr>
            <w:tcW w:w="2160" w:type="dxa"/>
            <w:shd w:val="clear" w:color="auto" w:fill="FFFFFF"/>
          </w:tcPr>
          <w:p w14:paraId="761FAD33" w14:textId="356A1821" w:rsidR="00302AE8" w:rsidRPr="00AD0AE0" w:rsidRDefault="0077233A" w:rsidP="00AD0AE0">
            <w:pPr>
              <w:widowControl w:val="0"/>
              <w:rPr>
                <w:rFonts w:eastAsia="Calibri"/>
                <w:sz w:val="20"/>
                <w:szCs w:val="20"/>
              </w:rPr>
            </w:pPr>
            <w:r>
              <w:rPr>
                <w:rFonts w:eastAsia="Calibri"/>
                <w:sz w:val="20"/>
                <w:szCs w:val="20"/>
              </w:rPr>
              <w:t>X</w:t>
            </w:r>
          </w:p>
        </w:tc>
      </w:tr>
      <w:tr w:rsidR="008931C2" w:rsidRPr="00AD0AE0" w14:paraId="4CA5DFD3" w14:textId="77777777" w:rsidTr="00597DCD">
        <w:trPr>
          <w:trHeight w:val="220"/>
        </w:trPr>
        <w:tc>
          <w:tcPr>
            <w:tcW w:w="2534" w:type="dxa"/>
            <w:gridSpan w:val="2"/>
            <w:shd w:val="clear" w:color="auto" w:fill="FBE5D5"/>
          </w:tcPr>
          <w:p w14:paraId="42A45354" w14:textId="77777777" w:rsidR="008931C2" w:rsidRPr="00AD0AE0" w:rsidRDefault="008931C2" w:rsidP="008931C2">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351DA092" w14:textId="03D0C1A4" w:rsidR="008931C2" w:rsidRPr="00AD0AE0" w:rsidRDefault="008931C2" w:rsidP="008931C2">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r w:rsidRPr="003F40BD">
              <w:rPr>
                <w:rFonts w:eastAsia="Calibri"/>
                <w:bCs/>
                <w:sz w:val="20"/>
                <w:szCs w:val="20"/>
              </w:rPr>
              <w:t>.</w:t>
            </w:r>
          </w:p>
        </w:tc>
      </w:tr>
      <w:tr w:rsidR="008931C2" w:rsidRPr="00AD0AE0" w14:paraId="3589F761" w14:textId="77777777" w:rsidTr="00DC691D">
        <w:trPr>
          <w:trHeight w:val="220"/>
        </w:trPr>
        <w:tc>
          <w:tcPr>
            <w:tcW w:w="2534" w:type="dxa"/>
            <w:gridSpan w:val="2"/>
            <w:shd w:val="clear" w:color="auto" w:fill="FBE5D5"/>
          </w:tcPr>
          <w:p w14:paraId="128872E1" w14:textId="77777777" w:rsidR="008931C2" w:rsidRPr="00AD0AE0" w:rsidRDefault="008931C2" w:rsidP="008931C2">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17ABD152" w14:textId="1CF859B7" w:rsidR="008931C2" w:rsidRPr="00AD0AE0" w:rsidRDefault="008931C2" w:rsidP="008931C2">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p>
        </w:tc>
      </w:tr>
      <w:tr w:rsidR="008E244C" w:rsidRPr="00AD0AE0" w14:paraId="497E1206" w14:textId="77777777" w:rsidTr="00DC691D">
        <w:trPr>
          <w:trHeight w:val="220"/>
        </w:trPr>
        <w:tc>
          <w:tcPr>
            <w:tcW w:w="2534" w:type="dxa"/>
            <w:gridSpan w:val="2"/>
            <w:shd w:val="clear" w:color="auto" w:fill="FBE5D5"/>
          </w:tcPr>
          <w:p w14:paraId="158FB807" w14:textId="44292346" w:rsidR="00F436F5" w:rsidRPr="00AD0AE0" w:rsidRDefault="00F436F5" w:rsidP="00AD0AE0">
            <w:pPr>
              <w:rPr>
                <w:rFonts w:eastAsia="Calibri"/>
                <w:b/>
                <w:sz w:val="20"/>
                <w:szCs w:val="20"/>
              </w:rPr>
            </w:pPr>
            <w:r w:rsidRPr="00AD0AE0">
              <w:rPr>
                <w:rFonts w:eastAsia="Calibri"/>
                <w:b/>
                <w:sz w:val="20"/>
                <w:szCs w:val="20"/>
              </w:rPr>
              <w:t>Pregunta 12</w:t>
            </w:r>
          </w:p>
        </w:tc>
        <w:tc>
          <w:tcPr>
            <w:tcW w:w="7620" w:type="dxa"/>
            <w:gridSpan w:val="2"/>
            <w:shd w:val="clear" w:color="auto" w:fill="FBE5D5"/>
          </w:tcPr>
          <w:p w14:paraId="45939313" w14:textId="2A6F9FFA" w:rsidR="00F436F5" w:rsidRPr="00AD0AE0" w:rsidRDefault="0077233A" w:rsidP="00AD0AE0">
            <w:pPr>
              <w:rPr>
                <w:rFonts w:eastAsia="Calibri"/>
                <w:b/>
                <w:bCs/>
                <w:sz w:val="20"/>
                <w:szCs w:val="20"/>
              </w:rPr>
            </w:pPr>
            <w:r w:rsidRPr="0077233A">
              <w:rPr>
                <w:rFonts w:eastAsia="Calibri"/>
                <w:b/>
                <w:bCs/>
                <w:sz w:val="20"/>
                <w:szCs w:val="20"/>
              </w:rPr>
              <w:t>¿Cuál es uno de los beneficios de la gobernanza colaborativa?</w:t>
            </w:r>
          </w:p>
        </w:tc>
      </w:tr>
      <w:tr w:rsidR="008E244C" w:rsidRPr="00AD0AE0" w14:paraId="18AC1DD0" w14:textId="77777777" w:rsidTr="00DC691D">
        <w:trPr>
          <w:trHeight w:val="220"/>
        </w:trPr>
        <w:tc>
          <w:tcPr>
            <w:tcW w:w="1267" w:type="dxa"/>
          </w:tcPr>
          <w:p w14:paraId="04864D05" w14:textId="4C0292E8"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2F456E51" w14:textId="1807E0E8" w:rsidR="00302AE8" w:rsidRPr="00AD0AE0" w:rsidRDefault="0077233A" w:rsidP="00AD0AE0">
            <w:pPr>
              <w:rPr>
                <w:rFonts w:eastAsia="Calibri"/>
                <w:sz w:val="20"/>
                <w:szCs w:val="20"/>
              </w:rPr>
            </w:pPr>
            <w:r w:rsidRPr="0077233A">
              <w:rPr>
                <w:rFonts w:eastAsia="Calibri"/>
                <w:sz w:val="20"/>
                <w:szCs w:val="20"/>
              </w:rPr>
              <w:t>Fortalecer la cooperación entre instituciones y comunidades.</w:t>
            </w:r>
          </w:p>
        </w:tc>
        <w:tc>
          <w:tcPr>
            <w:tcW w:w="2160" w:type="dxa"/>
            <w:shd w:val="clear" w:color="auto" w:fill="FFFFFF"/>
          </w:tcPr>
          <w:p w14:paraId="15A5E76E" w14:textId="014BD823" w:rsidR="00302AE8" w:rsidRPr="00AD0AE0" w:rsidRDefault="0077233A" w:rsidP="00AD0AE0">
            <w:pPr>
              <w:widowControl w:val="0"/>
              <w:rPr>
                <w:rFonts w:eastAsia="Calibri"/>
                <w:sz w:val="20"/>
                <w:szCs w:val="20"/>
              </w:rPr>
            </w:pPr>
            <w:r>
              <w:rPr>
                <w:rFonts w:eastAsia="Calibri"/>
                <w:sz w:val="20"/>
                <w:szCs w:val="20"/>
              </w:rPr>
              <w:t>X</w:t>
            </w:r>
          </w:p>
        </w:tc>
      </w:tr>
      <w:tr w:rsidR="008E244C" w:rsidRPr="00AD0AE0" w14:paraId="33BECFBE" w14:textId="77777777" w:rsidTr="00DC691D">
        <w:trPr>
          <w:trHeight w:val="220"/>
        </w:trPr>
        <w:tc>
          <w:tcPr>
            <w:tcW w:w="1267" w:type="dxa"/>
          </w:tcPr>
          <w:p w14:paraId="1E00668B" w14:textId="10C5863C"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106A9BE5" w14:textId="01423F0E" w:rsidR="00302AE8" w:rsidRPr="00AD0AE0" w:rsidRDefault="0077233A" w:rsidP="00AD0AE0">
            <w:pPr>
              <w:rPr>
                <w:rFonts w:eastAsia="Calibri"/>
                <w:sz w:val="20"/>
                <w:szCs w:val="20"/>
              </w:rPr>
            </w:pPr>
            <w:r w:rsidRPr="0077233A">
              <w:rPr>
                <w:rFonts w:eastAsia="Calibri"/>
                <w:sz w:val="20"/>
                <w:szCs w:val="20"/>
              </w:rPr>
              <w:t>Disminuir la participación comunitaria.</w:t>
            </w:r>
          </w:p>
        </w:tc>
        <w:tc>
          <w:tcPr>
            <w:tcW w:w="2160" w:type="dxa"/>
            <w:shd w:val="clear" w:color="auto" w:fill="FFFFFF"/>
          </w:tcPr>
          <w:p w14:paraId="64EB58E9" w14:textId="0D9AD115" w:rsidR="00302AE8" w:rsidRPr="00AD0AE0" w:rsidRDefault="00302AE8" w:rsidP="00AD0AE0">
            <w:pPr>
              <w:widowControl w:val="0"/>
              <w:rPr>
                <w:rFonts w:eastAsia="Calibri"/>
                <w:sz w:val="20"/>
                <w:szCs w:val="20"/>
              </w:rPr>
            </w:pPr>
          </w:p>
        </w:tc>
      </w:tr>
      <w:tr w:rsidR="008E244C" w:rsidRPr="00AD0AE0" w14:paraId="6907EB3B" w14:textId="77777777" w:rsidTr="00DC691D">
        <w:trPr>
          <w:trHeight w:val="220"/>
        </w:trPr>
        <w:tc>
          <w:tcPr>
            <w:tcW w:w="1267" w:type="dxa"/>
          </w:tcPr>
          <w:p w14:paraId="4DB35A51" w14:textId="04BB7156"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749CADEA" w14:textId="7C2C7F0D" w:rsidR="00302AE8" w:rsidRPr="00AD0AE0" w:rsidRDefault="0077233A" w:rsidP="00AD0AE0">
            <w:pPr>
              <w:rPr>
                <w:rFonts w:eastAsia="Calibri"/>
                <w:sz w:val="20"/>
                <w:szCs w:val="20"/>
              </w:rPr>
            </w:pPr>
            <w:r w:rsidRPr="0077233A">
              <w:rPr>
                <w:rFonts w:eastAsia="Calibri"/>
                <w:sz w:val="20"/>
                <w:szCs w:val="20"/>
              </w:rPr>
              <w:t>Centralizar todas las decisiones.</w:t>
            </w:r>
          </w:p>
        </w:tc>
        <w:tc>
          <w:tcPr>
            <w:tcW w:w="2160" w:type="dxa"/>
            <w:shd w:val="clear" w:color="auto" w:fill="FFFFFF"/>
          </w:tcPr>
          <w:p w14:paraId="39C8D7B4" w14:textId="640D242D" w:rsidR="00302AE8" w:rsidRPr="00AD0AE0" w:rsidRDefault="00302AE8" w:rsidP="00AD0AE0">
            <w:pPr>
              <w:widowControl w:val="0"/>
              <w:rPr>
                <w:rFonts w:eastAsia="Calibri"/>
                <w:sz w:val="20"/>
                <w:szCs w:val="20"/>
              </w:rPr>
            </w:pPr>
          </w:p>
        </w:tc>
      </w:tr>
      <w:tr w:rsidR="008E244C" w:rsidRPr="00AD0AE0" w14:paraId="4A8CCC39" w14:textId="77777777" w:rsidTr="00DC691D">
        <w:trPr>
          <w:trHeight w:val="220"/>
        </w:trPr>
        <w:tc>
          <w:tcPr>
            <w:tcW w:w="1267" w:type="dxa"/>
          </w:tcPr>
          <w:p w14:paraId="71B37AB2" w14:textId="25F792F0"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0D76E565" w14:textId="5212FE2C" w:rsidR="00302AE8" w:rsidRPr="00AD0AE0" w:rsidRDefault="0077233A" w:rsidP="00AD0AE0">
            <w:pPr>
              <w:rPr>
                <w:rFonts w:eastAsia="Calibri"/>
                <w:sz w:val="20"/>
                <w:szCs w:val="20"/>
              </w:rPr>
            </w:pPr>
            <w:r w:rsidRPr="0077233A">
              <w:rPr>
                <w:rFonts w:eastAsia="Calibri"/>
                <w:sz w:val="20"/>
                <w:szCs w:val="20"/>
              </w:rPr>
              <w:t>Eliminar las organizaciones sociales.</w:t>
            </w:r>
          </w:p>
        </w:tc>
        <w:tc>
          <w:tcPr>
            <w:tcW w:w="2160" w:type="dxa"/>
            <w:shd w:val="clear" w:color="auto" w:fill="FFFFFF"/>
          </w:tcPr>
          <w:p w14:paraId="254B085E" w14:textId="77777777" w:rsidR="00302AE8" w:rsidRPr="00AD0AE0" w:rsidRDefault="00302AE8" w:rsidP="00AD0AE0">
            <w:pPr>
              <w:widowControl w:val="0"/>
              <w:rPr>
                <w:rFonts w:eastAsia="Calibri"/>
                <w:sz w:val="20"/>
                <w:szCs w:val="20"/>
              </w:rPr>
            </w:pPr>
          </w:p>
        </w:tc>
      </w:tr>
      <w:tr w:rsidR="008931C2" w:rsidRPr="00AD0AE0" w14:paraId="55F84E22" w14:textId="77777777" w:rsidTr="00597DCD">
        <w:trPr>
          <w:trHeight w:val="220"/>
        </w:trPr>
        <w:tc>
          <w:tcPr>
            <w:tcW w:w="2534" w:type="dxa"/>
            <w:gridSpan w:val="2"/>
            <w:shd w:val="clear" w:color="auto" w:fill="FBE5D5"/>
          </w:tcPr>
          <w:p w14:paraId="3A34717C" w14:textId="77777777" w:rsidR="008931C2" w:rsidRPr="00AD0AE0" w:rsidRDefault="008931C2" w:rsidP="008931C2">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08F26423" w14:textId="1D39E890" w:rsidR="008931C2" w:rsidRPr="00AD0AE0" w:rsidRDefault="008931C2" w:rsidP="008931C2">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r w:rsidRPr="003F40BD">
              <w:rPr>
                <w:rFonts w:eastAsia="Calibri"/>
                <w:bCs/>
                <w:sz w:val="20"/>
                <w:szCs w:val="20"/>
              </w:rPr>
              <w:t>.</w:t>
            </w:r>
          </w:p>
        </w:tc>
      </w:tr>
      <w:tr w:rsidR="008931C2" w:rsidRPr="00AD0AE0" w14:paraId="7ED9180C" w14:textId="77777777" w:rsidTr="00DC691D">
        <w:trPr>
          <w:trHeight w:val="220"/>
        </w:trPr>
        <w:tc>
          <w:tcPr>
            <w:tcW w:w="2534" w:type="dxa"/>
            <w:gridSpan w:val="2"/>
            <w:shd w:val="clear" w:color="auto" w:fill="FBE5D5"/>
          </w:tcPr>
          <w:p w14:paraId="31DA49C4" w14:textId="77777777" w:rsidR="008931C2" w:rsidRPr="00AD0AE0" w:rsidRDefault="008931C2" w:rsidP="008931C2">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1E4CAEC2" w14:textId="5C9F53BD" w:rsidR="008931C2" w:rsidRPr="00AD0AE0" w:rsidRDefault="008931C2" w:rsidP="008931C2">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p>
        </w:tc>
      </w:tr>
      <w:tr w:rsidR="008E244C" w:rsidRPr="00AD0AE0" w14:paraId="74A14AFF" w14:textId="77777777" w:rsidTr="00DC691D">
        <w:trPr>
          <w:trHeight w:val="220"/>
        </w:trPr>
        <w:tc>
          <w:tcPr>
            <w:tcW w:w="2534" w:type="dxa"/>
            <w:gridSpan w:val="2"/>
            <w:shd w:val="clear" w:color="auto" w:fill="FBE5D5"/>
          </w:tcPr>
          <w:p w14:paraId="03843485" w14:textId="2E44233C" w:rsidR="00F436F5" w:rsidRPr="00AD0AE0" w:rsidRDefault="00F436F5" w:rsidP="00AD0AE0">
            <w:pPr>
              <w:rPr>
                <w:rFonts w:eastAsia="Calibri"/>
                <w:b/>
                <w:sz w:val="20"/>
                <w:szCs w:val="20"/>
              </w:rPr>
            </w:pPr>
            <w:r w:rsidRPr="00AD0AE0">
              <w:rPr>
                <w:rFonts w:eastAsia="Calibri"/>
                <w:b/>
                <w:sz w:val="20"/>
                <w:szCs w:val="20"/>
              </w:rPr>
              <w:t>Pregunta 13</w:t>
            </w:r>
          </w:p>
        </w:tc>
        <w:tc>
          <w:tcPr>
            <w:tcW w:w="7620" w:type="dxa"/>
            <w:gridSpan w:val="2"/>
            <w:shd w:val="clear" w:color="auto" w:fill="FBE5D5"/>
          </w:tcPr>
          <w:p w14:paraId="01DF753D" w14:textId="5AC63FB5" w:rsidR="00F436F5" w:rsidRPr="00AD0AE0" w:rsidRDefault="0077233A" w:rsidP="00AD0AE0">
            <w:pPr>
              <w:rPr>
                <w:rFonts w:eastAsia="Calibri"/>
                <w:b/>
                <w:bCs/>
                <w:sz w:val="20"/>
                <w:szCs w:val="20"/>
              </w:rPr>
            </w:pPr>
            <w:r w:rsidRPr="0077233A">
              <w:rPr>
                <w:rFonts w:eastAsia="Calibri"/>
                <w:b/>
                <w:bCs/>
                <w:sz w:val="20"/>
                <w:szCs w:val="20"/>
              </w:rPr>
              <w:t>¿Qué es la prospectiva territorial?</w:t>
            </w:r>
          </w:p>
        </w:tc>
      </w:tr>
      <w:tr w:rsidR="008E244C" w:rsidRPr="00AD0AE0" w14:paraId="66F869E2" w14:textId="77777777" w:rsidTr="00DC691D">
        <w:trPr>
          <w:trHeight w:val="220"/>
        </w:trPr>
        <w:tc>
          <w:tcPr>
            <w:tcW w:w="1267" w:type="dxa"/>
          </w:tcPr>
          <w:p w14:paraId="6AC70E6D" w14:textId="1277629E"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71814AD4" w14:textId="1344C29E" w:rsidR="00302AE8" w:rsidRPr="00AD0AE0" w:rsidRDefault="0077233A" w:rsidP="00AD0AE0">
            <w:pPr>
              <w:rPr>
                <w:rFonts w:eastAsia="Calibri"/>
                <w:sz w:val="20"/>
                <w:szCs w:val="20"/>
              </w:rPr>
            </w:pPr>
            <w:r w:rsidRPr="0077233A">
              <w:rPr>
                <w:rFonts w:eastAsia="Calibri"/>
                <w:sz w:val="20"/>
                <w:szCs w:val="20"/>
              </w:rPr>
              <w:t>El estudio exclusivo de los recursos naturales.</w:t>
            </w:r>
          </w:p>
        </w:tc>
        <w:tc>
          <w:tcPr>
            <w:tcW w:w="2160" w:type="dxa"/>
            <w:shd w:val="clear" w:color="auto" w:fill="FFFFFF"/>
          </w:tcPr>
          <w:p w14:paraId="0820A220" w14:textId="441428CF" w:rsidR="00302AE8" w:rsidRPr="00AD0AE0" w:rsidRDefault="00302AE8" w:rsidP="00AD0AE0">
            <w:pPr>
              <w:widowControl w:val="0"/>
              <w:rPr>
                <w:rFonts w:eastAsia="Calibri"/>
                <w:sz w:val="20"/>
                <w:szCs w:val="20"/>
              </w:rPr>
            </w:pPr>
          </w:p>
        </w:tc>
      </w:tr>
      <w:tr w:rsidR="008E244C" w:rsidRPr="00AD0AE0" w14:paraId="09EAF596" w14:textId="77777777" w:rsidTr="00DC691D">
        <w:trPr>
          <w:trHeight w:val="220"/>
        </w:trPr>
        <w:tc>
          <w:tcPr>
            <w:tcW w:w="1267" w:type="dxa"/>
          </w:tcPr>
          <w:p w14:paraId="6302EF25" w14:textId="229AE86E"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029D5BCD" w14:textId="07E45367" w:rsidR="00302AE8" w:rsidRPr="00AD0AE0" w:rsidRDefault="0077233A" w:rsidP="00AD0AE0">
            <w:pPr>
              <w:rPr>
                <w:rFonts w:eastAsia="Calibri"/>
                <w:sz w:val="20"/>
                <w:szCs w:val="20"/>
              </w:rPr>
            </w:pPr>
            <w:r w:rsidRPr="0077233A">
              <w:rPr>
                <w:rFonts w:eastAsia="Calibri"/>
                <w:sz w:val="20"/>
                <w:szCs w:val="20"/>
              </w:rPr>
              <w:t>Una metodología para elaborar catastros.</w:t>
            </w:r>
          </w:p>
        </w:tc>
        <w:tc>
          <w:tcPr>
            <w:tcW w:w="2160" w:type="dxa"/>
            <w:shd w:val="clear" w:color="auto" w:fill="FFFFFF"/>
          </w:tcPr>
          <w:p w14:paraId="69D77687" w14:textId="24A8B794" w:rsidR="00302AE8" w:rsidRPr="00AD0AE0" w:rsidRDefault="00302AE8" w:rsidP="00AD0AE0">
            <w:pPr>
              <w:widowControl w:val="0"/>
              <w:rPr>
                <w:rFonts w:eastAsia="Calibri"/>
                <w:sz w:val="20"/>
                <w:szCs w:val="20"/>
              </w:rPr>
            </w:pPr>
          </w:p>
        </w:tc>
      </w:tr>
      <w:tr w:rsidR="008E244C" w:rsidRPr="00AD0AE0" w14:paraId="491457E0" w14:textId="77777777" w:rsidTr="00DC691D">
        <w:trPr>
          <w:trHeight w:val="220"/>
        </w:trPr>
        <w:tc>
          <w:tcPr>
            <w:tcW w:w="1267" w:type="dxa"/>
          </w:tcPr>
          <w:p w14:paraId="54828E76" w14:textId="2BD39B07"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2FA03616" w14:textId="24286268" w:rsidR="00302AE8" w:rsidRPr="00AD0AE0" w:rsidRDefault="0077233A" w:rsidP="00AD0AE0">
            <w:pPr>
              <w:rPr>
                <w:rFonts w:eastAsia="Calibri"/>
                <w:sz w:val="20"/>
                <w:szCs w:val="20"/>
              </w:rPr>
            </w:pPr>
            <w:r w:rsidRPr="0077233A">
              <w:rPr>
                <w:rFonts w:eastAsia="Calibri"/>
                <w:sz w:val="20"/>
                <w:szCs w:val="20"/>
              </w:rPr>
              <w:t>Un proceso para analizar escenarios futuros y orientar el desarrollo del territorio.</w:t>
            </w:r>
          </w:p>
        </w:tc>
        <w:tc>
          <w:tcPr>
            <w:tcW w:w="2160" w:type="dxa"/>
            <w:shd w:val="clear" w:color="auto" w:fill="FFFFFF"/>
          </w:tcPr>
          <w:p w14:paraId="3047AF14" w14:textId="5D6053B5" w:rsidR="00302AE8" w:rsidRPr="00AD0AE0" w:rsidRDefault="0077233A" w:rsidP="00AD0AE0">
            <w:pPr>
              <w:widowControl w:val="0"/>
              <w:rPr>
                <w:rFonts w:eastAsia="Calibri"/>
                <w:sz w:val="20"/>
                <w:szCs w:val="20"/>
              </w:rPr>
            </w:pPr>
            <w:r>
              <w:rPr>
                <w:rFonts w:eastAsia="Calibri"/>
                <w:sz w:val="20"/>
                <w:szCs w:val="20"/>
              </w:rPr>
              <w:t>X</w:t>
            </w:r>
          </w:p>
        </w:tc>
      </w:tr>
      <w:tr w:rsidR="008E244C" w:rsidRPr="00AD0AE0" w14:paraId="46CB9FA3" w14:textId="77777777" w:rsidTr="00DC691D">
        <w:trPr>
          <w:trHeight w:val="220"/>
        </w:trPr>
        <w:tc>
          <w:tcPr>
            <w:tcW w:w="1267" w:type="dxa"/>
          </w:tcPr>
          <w:p w14:paraId="7468C2F9" w14:textId="6FEF37ED"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720CCB42" w14:textId="5928A8E6" w:rsidR="00302AE8" w:rsidRPr="00AD0AE0" w:rsidRDefault="0077233A" w:rsidP="00AD0AE0">
            <w:pPr>
              <w:rPr>
                <w:rFonts w:eastAsia="Calibri"/>
                <w:sz w:val="20"/>
                <w:szCs w:val="20"/>
              </w:rPr>
            </w:pPr>
            <w:r w:rsidRPr="0077233A">
              <w:rPr>
                <w:rFonts w:eastAsia="Calibri"/>
                <w:sz w:val="20"/>
                <w:szCs w:val="20"/>
              </w:rPr>
              <w:t>Un inventario de especies silvestres.</w:t>
            </w:r>
          </w:p>
        </w:tc>
        <w:tc>
          <w:tcPr>
            <w:tcW w:w="2160" w:type="dxa"/>
            <w:shd w:val="clear" w:color="auto" w:fill="FFFFFF"/>
          </w:tcPr>
          <w:p w14:paraId="6FDE861B" w14:textId="7FA060A0" w:rsidR="00302AE8" w:rsidRPr="00AD0AE0" w:rsidRDefault="00302AE8" w:rsidP="00AD0AE0">
            <w:pPr>
              <w:widowControl w:val="0"/>
              <w:rPr>
                <w:rFonts w:eastAsia="Calibri"/>
                <w:sz w:val="20"/>
                <w:szCs w:val="20"/>
              </w:rPr>
            </w:pPr>
          </w:p>
        </w:tc>
      </w:tr>
      <w:tr w:rsidR="008931C2" w:rsidRPr="00AD0AE0" w14:paraId="12F6CDC0" w14:textId="77777777" w:rsidTr="009921BA">
        <w:trPr>
          <w:trHeight w:val="220"/>
        </w:trPr>
        <w:tc>
          <w:tcPr>
            <w:tcW w:w="2534" w:type="dxa"/>
            <w:gridSpan w:val="2"/>
            <w:shd w:val="clear" w:color="auto" w:fill="FBE5D5"/>
          </w:tcPr>
          <w:p w14:paraId="15DC2C20" w14:textId="77777777" w:rsidR="008931C2" w:rsidRPr="00AD0AE0" w:rsidRDefault="008931C2" w:rsidP="008931C2">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3A9576AE" w14:textId="210EFE58" w:rsidR="008931C2" w:rsidRPr="00AD0AE0" w:rsidRDefault="008931C2" w:rsidP="008931C2">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r w:rsidRPr="003F40BD">
              <w:rPr>
                <w:rFonts w:eastAsia="Calibri"/>
                <w:bCs/>
                <w:sz w:val="20"/>
                <w:szCs w:val="20"/>
              </w:rPr>
              <w:t>.</w:t>
            </w:r>
          </w:p>
        </w:tc>
      </w:tr>
      <w:tr w:rsidR="008931C2" w:rsidRPr="00AD0AE0" w14:paraId="7213A227" w14:textId="77777777" w:rsidTr="00DC691D">
        <w:trPr>
          <w:trHeight w:val="220"/>
        </w:trPr>
        <w:tc>
          <w:tcPr>
            <w:tcW w:w="2534" w:type="dxa"/>
            <w:gridSpan w:val="2"/>
            <w:shd w:val="clear" w:color="auto" w:fill="FBE5D5"/>
          </w:tcPr>
          <w:p w14:paraId="213FFEBE" w14:textId="77777777" w:rsidR="008931C2" w:rsidRPr="00AD0AE0" w:rsidRDefault="008931C2" w:rsidP="008931C2">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2F1C7725" w14:textId="5853F49B" w:rsidR="008931C2" w:rsidRPr="00AD0AE0" w:rsidRDefault="008931C2" w:rsidP="008931C2">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p>
        </w:tc>
      </w:tr>
      <w:tr w:rsidR="008E244C" w:rsidRPr="00AD0AE0" w14:paraId="104B0E23" w14:textId="77777777" w:rsidTr="00DC691D">
        <w:trPr>
          <w:trHeight w:val="220"/>
        </w:trPr>
        <w:tc>
          <w:tcPr>
            <w:tcW w:w="2534" w:type="dxa"/>
            <w:gridSpan w:val="2"/>
            <w:shd w:val="clear" w:color="auto" w:fill="FBE5D5"/>
          </w:tcPr>
          <w:p w14:paraId="5134C5C9" w14:textId="14703DCF" w:rsidR="00F436F5" w:rsidRPr="00AD0AE0" w:rsidRDefault="00F436F5" w:rsidP="00AD0AE0">
            <w:pPr>
              <w:rPr>
                <w:rFonts w:eastAsia="Calibri"/>
                <w:b/>
                <w:sz w:val="20"/>
                <w:szCs w:val="20"/>
              </w:rPr>
            </w:pPr>
            <w:r w:rsidRPr="00AD0AE0">
              <w:rPr>
                <w:rFonts w:eastAsia="Calibri"/>
                <w:b/>
                <w:sz w:val="20"/>
                <w:szCs w:val="20"/>
              </w:rPr>
              <w:t>Pregunta 14</w:t>
            </w:r>
          </w:p>
        </w:tc>
        <w:tc>
          <w:tcPr>
            <w:tcW w:w="7620" w:type="dxa"/>
            <w:gridSpan w:val="2"/>
            <w:shd w:val="clear" w:color="auto" w:fill="FBE5D5"/>
          </w:tcPr>
          <w:p w14:paraId="70949CAA" w14:textId="5AAE6B5A" w:rsidR="00F436F5" w:rsidRPr="00AD0AE0" w:rsidRDefault="0013428F" w:rsidP="00AD0AE0">
            <w:pPr>
              <w:rPr>
                <w:rFonts w:eastAsia="Calibri"/>
                <w:b/>
                <w:bCs/>
                <w:sz w:val="20"/>
                <w:szCs w:val="20"/>
              </w:rPr>
            </w:pPr>
            <w:r w:rsidRPr="0013428F">
              <w:rPr>
                <w:rFonts w:eastAsia="Calibri"/>
                <w:b/>
                <w:bCs/>
                <w:sz w:val="20"/>
                <w:szCs w:val="20"/>
              </w:rPr>
              <w:t>¿Cuál de las siguientes descripciones corresponde a un escenario tendencial?</w:t>
            </w:r>
          </w:p>
        </w:tc>
      </w:tr>
      <w:tr w:rsidR="008E244C" w:rsidRPr="00AD0AE0" w14:paraId="3B350F66" w14:textId="77777777" w:rsidTr="00DC691D">
        <w:trPr>
          <w:trHeight w:val="220"/>
        </w:trPr>
        <w:tc>
          <w:tcPr>
            <w:tcW w:w="1267" w:type="dxa"/>
          </w:tcPr>
          <w:p w14:paraId="2A6A093E" w14:textId="223D43F1"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40F14FAA" w14:textId="111A0A5D" w:rsidR="00302AE8" w:rsidRPr="00AD0AE0" w:rsidRDefault="0077233A" w:rsidP="00AD0AE0">
            <w:pPr>
              <w:rPr>
                <w:rFonts w:eastAsia="Calibri"/>
                <w:sz w:val="20"/>
                <w:szCs w:val="20"/>
              </w:rPr>
            </w:pPr>
            <w:r w:rsidRPr="0077233A">
              <w:rPr>
                <w:rFonts w:eastAsia="Calibri"/>
                <w:sz w:val="20"/>
                <w:szCs w:val="20"/>
              </w:rPr>
              <w:t>El territorio ideal construido colectivamente.</w:t>
            </w:r>
          </w:p>
        </w:tc>
        <w:tc>
          <w:tcPr>
            <w:tcW w:w="2160" w:type="dxa"/>
            <w:shd w:val="clear" w:color="auto" w:fill="FFFFFF"/>
          </w:tcPr>
          <w:p w14:paraId="0489F2D2" w14:textId="7F5F94B1" w:rsidR="00302AE8" w:rsidRPr="00AD0AE0" w:rsidRDefault="00302AE8" w:rsidP="00AD0AE0">
            <w:pPr>
              <w:widowControl w:val="0"/>
              <w:rPr>
                <w:rFonts w:eastAsia="Calibri"/>
                <w:sz w:val="20"/>
                <w:szCs w:val="20"/>
              </w:rPr>
            </w:pPr>
          </w:p>
        </w:tc>
      </w:tr>
      <w:tr w:rsidR="008E244C" w:rsidRPr="00AD0AE0" w14:paraId="19856D6D" w14:textId="77777777" w:rsidTr="00DC691D">
        <w:trPr>
          <w:trHeight w:val="220"/>
        </w:trPr>
        <w:tc>
          <w:tcPr>
            <w:tcW w:w="1267" w:type="dxa"/>
          </w:tcPr>
          <w:p w14:paraId="7D9C7CDD" w14:textId="553ADC63"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776F2F0E" w14:textId="05B675C8" w:rsidR="00302AE8" w:rsidRPr="00AD0AE0" w:rsidRDefault="0077233A" w:rsidP="00AD0AE0">
            <w:pPr>
              <w:rPr>
                <w:rFonts w:eastAsia="Calibri"/>
                <w:sz w:val="20"/>
                <w:szCs w:val="20"/>
              </w:rPr>
            </w:pPr>
            <w:r w:rsidRPr="0077233A">
              <w:rPr>
                <w:rFonts w:eastAsia="Calibri"/>
                <w:sz w:val="20"/>
                <w:szCs w:val="20"/>
              </w:rPr>
              <w:t>La proyección del futuro basada en las tendencias actuales.</w:t>
            </w:r>
          </w:p>
        </w:tc>
        <w:tc>
          <w:tcPr>
            <w:tcW w:w="2160" w:type="dxa"/>
            <w:shd w:val="clear" w:color="auto" w:fill="FFFFFF"/>
          </w:tcPr>
          <w:p w14:paraId="7F6D2731" w14:textId="43D126B0" w:rsidR="00302AE8" w:rsidRPr="00AD0AE0" w:rsidRDefault="0077233A" w:rsidP="00AD0AE0">
            <w:pPr>
              <w:widowControl w:val="0"/>
              <w:rPr>
                <w:rFonts w:eastAsia="Calibri"/>
                <w:sz w:val="20"/>
                <w:szCs w:val="20"/>
              </w:rPr>
            </w:pPr>
            <w:r>
              <w:rPr>
                <w:rFonts w:eastAsia="Calibri"/>
                <w:sz w:val="20"/>
                <w:szCs w:val="20"/>
              </w:rPr>
              <w:t>X</w:t>
            </w:r>
          </w:p>
        </w:tc>
      </w:tr>
      <w:tr w:rsidR="008E244C" w:rsidRPr="00AD0AE0" w14:paraId="5BF0FF75" w14:textId="77777777" w:rsidTr="00DC691D">
        <w:trPr>
          <w:trHeight w:val="220"/>
        </w:trPr>
        <w:tc>
          <w:tcPr>
            <w:tcW w:w="1267" w:type="dxa"/>
          </w:tcPr>
          <w:p w14:paraId="1CBC481D" w14:textId="4E25950F"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7E274D42" w14:textId="3249A458" w:rsidR="00302AE8" w:rsidRPr="00AD0AE0" w:rsidRDefault="0077233A" w:rsidP="00AD0AE0">
            <w:pPr>
              <w:rPr>
                <w:rFonts w:eastAsia="Calibri"/>
                <w:sz w:val="20"/>
                <w:szCs w:val="20"/>
              </w:rPr>
            </w:pPr>
            <w:r w:rsidRPr="0077233A">
              <w:rPr>
                <w:rFonts w:eastAsia="Calibri"/>
                <w:sz w:val="20"/>
                <w:szCs w:val="20"/>
              </w:rPr>
              <w:t>El escenario imposible de alcanzar.</w:t>
            </w:r>
          </w:p>
        </w:tc>
        <w:tc>
          <w:tcPr>
            <w:tcW w:w="2160" w:type="dxa"/>
            <w:shd w:val="clear" w:color="auto" w:fill="FFFFFF"/>
          </w:tcPr>
          <w:p w14:paraId="44CBDD2E" w14:textId="342349CE" w:rsidR="00302AE8" w:rsidRPr="00AD0AE0" w:rsidRDefault="00302AE8" w:rsidP="00AD0AE0">
            <w:pPr>
              <w:widowControl w:val="0"/>
              <w:rPr>
                <w:rFonts w:eastAsia="Calibri"/>
                <w:sz w:val="20"/>
                <w:szCs w:val="20"/>
              </w:rPr>
            </w:pPr>
          </w:p>
        </w:tc>
      </w:tr>
      <w:tr w:rsidR="008E244C" w:rsidRPr="00AD0AE0" w14:paraId="76ED5B46" w14:textId="77777777" w:rsidTr="00DC691D">
        <w:trPr>
          <w:trHeight w:val="220"/>
        </w:trPr>
        <w:tc>
          <w:tcPr>
            <w:tcW w:w="1267" w:type="dxa"/>
          </w:tcPr>
          <w:p w14:paraId="4E6A57F6" w14:textId="12D44B26"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60BD44A4" w14:textId="4E329D22" w:rsidR="00302AE8" w:rsidRPr="00AD0AE0" w:rsidRDefault="0077233A" w:rsidP="00AD0AE0">
            <w:pPr>
              <w:rPr>
                <w:rFonts w:eastAsia="Calibri"/>
                <w:sz w:val="20"/>
                <w:szCs w:val="20"/>
              </w:rPr>
            </w:pPr>
            <w:r w:rsidRPr="0077233A">
              <w:rPr>
                <w:rFonts w:eastAsia="Calibri"/>
                <w:sz w:val="20"/>
                <w:szCs w:val="20"/>
              </w:rPr>
              <w:t>El análisis histórico del territorio.</w:t>
            </w:r>
          </w:p>
        </w:tc>
        <w:tc>
          <w:tcPr>
            <w:tcW w:w="2160" w:type="dxa"/>
            <w:shd w:val="clear" w:color="auto" w:fill="FFFFFF"/>
          </w:tcPr>
          <w:p w14:paraId="57FF4455" w14:textId="77777777" w:rsidR="00302AE8" w:rsidRPr="00AD0AE0" w:rsidRDefault="00302AE8" w:rsidP="00AD0AE0">
            <w:pPr>
              <w:widowControl w:val="0"/>
              <w:rPr>
                <w:rFonts w:eastAsia="Calibri"/>
                <w:sz w:val="20"/>
                <w:szCs w:val="20"/>
              </w:rPr>
            </w:pPr>
          </w:p>
        </w:tc>
      </w:tr>
      <w:tr w:rsidR="008931C2" w:rsidRPr="00AD0AE0" w14:paraId="6260C21D" w14:textId="77777777" w:rsidTr="009921BA">
        <w:trPr>
          <w:trHeight w:val="220"/>
        </w:trPr>
        <w:tc>
          <w:tcPr>
            <w:tcW w:w="2534" w:type="dxa"/>
            <w:gridSpan w:val="2"/>
            <w:shd w:val="clear" w:color="auto" w:fill="FBE5D5"/>
          </w:tcPr>
          <w:p w14:paraId="2EC3B45B" w14:textId="77777777" w:rsidR="008931C2" w:rsidRPr="00AD0AE0" w:rsidRDefault="008931C2" w:rsidP="008931C2">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24EAE505" w14:textId="05CE5535" w:rsidR="008931C2" w:rsidRPr="00AD0AE0" w:rsidRDefault="008931C2" w:rsidP="008931C2">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r w:rsidRPr="003F40BD">
              <w:rPr>
                <w:rFonts w:eastAsia="Calibri"/>
                <w:bCs/>
                <w:sz w:val="20"/>
                <w:szCs w:val="20"/>
              </w:rPr>
              <w:t>.</w:t>
            </w:r>
          </w:p>
        </w:tc>
      </w:tr>
      <w:tr w:rsidR="008931C2" w:rsidRPr="00AD0AE0" w14:paraId="50E0B9C4" w14:textId="77777777" w:rsidTr="00DC691D">
        <w:trPr>
          <w:trHeight w:val="220"/>
        </w:trPr>
        <w:tc>
          <w:tcPr>
            <w:tcW w:w="2534" w:type="dxa"/>
            <w:gridSpan w:val="2"/>
            <w:shd w:val="clear" w:color="auto" w:fill="FBE5D5"/>
          </w:tcPr>
          <w:p w14:paraId="3503AF72" w14:textId="77777777" w:rsidR="008931C2" w:rsidRPr="00AD0AE0" w:rsidRDefault="008931C2" w:rsidP="008931C2">
            <w:pPr>
              <w:rPr>
                <w:rFonts w:eastAsia="Calibri"/>
                <w:b/>
                <w:sz w:val="20"/>
                <w:szCs w:val="20"/>
              </w:rPr>
            </w:pPr>
            <w:r w:rsidRPr="00AD0AE0">
              <w:rPr>
                <w:rFonts w:eastAsia="Calibri"/>
                <w:b/>
                <w:sz w:val="20"/>
                <w:szCs w:val="20"/>
              </w:rPr>
              <w:lastRenderedPageBreak/>
              <w:t>Comentario respuesta incorrecta</w:t>
            </w:r>
          </w:p>
        </w:tc>
        <w:tc>
          <w:tcPr>
            <w:tcW w:w="7620" w:type="dxa"/>
            <w:gridSpan w:val="2"/>
            <w:shd w:val="clear" w:color="auto" w:fill="FFFFFF"/>
          </w:tcPr>
          <w:p w14:paraId="696E8B3E" w14:textId="50CDA816" w:rsidR="008931C2" w:rsidRPr="00AD0AE0" w:rsidRDefault="008931C2" w:rsidP="008931C2">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p>
        </w:tc>
      </w:tr>
      <w:tr w:rsidR="008E244C" w:rsidRPr="00AD0AE0" w14:paraId="3B313AFB" w14:textId="77777777" w:rsidTr="00DC691D">
        <w:trPr>
          <w:trHeight w:val="220"/>
        </w:trPr>
        <w:tc>
          <w:tcPr>
            <w:tcW w:w="2534" w:type="dxa"/>
            <w:gridSpan w:val="2"/>
            <w:shd w:val="clear" w:color="auto" w:fill="FBE5D5"/>
          </w:tcPr>
          <w:p w14:paraId="4E37D725" w14:textId="3819A0A8" w:rsidR="00F436F5" w:rsidRPr="00AD0AE0" w:rsidRDefault="00F436F5" w:rsidP="00AD0AE0">
            <w:pPr>
              <w:rPr>
                <w:rFonts w:eastAsia="Calibri"/>
                <w:b/>
                <w:sz w:val="20"/>
                <w:szCs w:val="20"/>
              </w:rPr>
            </w:pPr>
            <w:r w:rsidRPr="00AD0AE0">
              <w:rPr>
                <w:rFonts w:eastAsia="Calibri"/>
                <w:b/>
                <w:sz w:val="20"/>
                <w:szCs w:val="20"/>
              </w:rPr>
              <w:t>Pregunta 15</w:t>
            </w:r>
          </w:p>
        </w:tc>
        <w:tc>
          <w:tcPr>
            <w:tcW w:w="7620" w:type="dxa"/>
            <w:gridSpan w:val="2"/>
            <w:shd w:val="clear" w:color="auto" w:fill="FBE5D5"/>
          </w:tcPr>
          <w:p w14:paraId="4F459350" w14:textId="0F815D1C" w:rsidR="00F436F5" w:rsidRPr="00AD0AE0" w:rsidRDefault="0077233A" w:rsidP="00AD0AE0">
            <w:pPr>
              <w:rPr>
                <w:rFonts w:eastAsia="Calibri"/>
                <w:b/>
                <w:bCs/>
                <w:sz w:val="20"/>
                <w:szCs w:val="20"/>
              </w:rPr>
            </w:pPr>
            <w:r w:rsidRPr="0077233A">
              <w:rPr>
                <w:rFonts w:eastAsia="Calibri"/>
                <w:b/>
                <w:bCs/>
                <w:sz w:val="20"/>
                <w:szCs w:val="20"/>
              </w:rPr>
              <w:t>¿Qué busca el desarrollo local sostenible?</w:t>
            </w:r>
          </w:p>
        </w:tc>
      </w:tr>
      <w:tr w:rsidR="008E244C" w:rsidRPr="00AD0AE0" w14:paraId="194EF9E6" w14:textId="77777777" w:rsidTr="00DC691D">
        <w:trPr>
          <w:trHeight w:val="220"/>
        </w:trPr>
        <w:tc>
          <w:tcPr>
            <w:tcW w:w="1267" w:type="dxa"/>
          </w:tcPr>
          <w:p w14:paraId="6AB07DA2" w14:textId="66361C5F"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0FD09083" w14:textId="0C4044B6" w:rsidR="00302AE8" w:rsidRPr="00AD0AE0" w:rsidRDefault="00347A7D" w:rsidP="00AD0AE0">
            <w:pPr>
              <w:rPr>
                <w:rFonts w:eastAsia="Calibri"/>
                <w:sz w:val="20"/>
                <w:szCs w:val="20"/>
              </w:rPr>
            </w:pPr>
            <w:r w:rsidRPr="00347A7D">
              <w:rPr>
                <w:rFonts w:eastAsia="Calibri"/>
                <w:sz w:val="20"/>
                <w:szCs w:val="20"/>
              </w:rPr>
              <w:t>Incrementar únicamente la producción económica.</w:t>
            </w:r>
          </w:p>
        </w:tc>
        <w:tc>
          <w:tcPr>
            <w:tcW w:w="2160" w:type="dxa"/>
            <w:shd w:val="clear" w:color="auto" w:fill="FFFFFF"/>
          </w:tcPr>
          <w:p w14:paraId="4F44B134" w14:textId="0C3F7C4A" w:rsidR="00302AE8" w:rsidRPr="00AD0AE0" w:rsidRDefault="00302AE8" w:rsidP="00AD0AE0">
            <w:pPr>
              <w:widowControl w:val="0"/>
              <w:rPr>
                <w:rFonts w:eastAsia="Calibri"/>
                <w:sz w:val="20"/>
                <w:szCs w:val="20"/>
              </w:rPr>
            </w:pPr>
          </w:p>
        </w:tc>
      </w:tr>
      <w:tr w:rsidR="008E244C" w:rsidRPr="00AD0AE0" w14:paraId="7C6598A8" w14:textId="77777777" w:rsidTr="00DC691D">
        <w:trPr>
          <w:trHeight w:val="220"/>
        </w:trPr>
        <w:tc>
          <w:tcPr>
            <w:tcW w:w="1267" w:type="dxa"/>
          </w:tcPr>
          <w:p w14:paraId="05D5B683" w14:textId="1176FBB2"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72C77DC7" w14:textId="14F41C8B" w:rsidR="00302AE8" w:rsidRPr="00AD0AE0" w:rsidRDefault="00347A7D" w:rsidP="00AD0AE0">
            <w:pPr>
              <w:rPr>
                <w:rFonts w:eastAsia="Calibri"/>
                <w:sz w:val="20"/>
                <w:szCs w:val="20"/>
              </w:rPr>
            </w:pPr>
            <w:r w:rsidRPr="00347A7D">
              <w:rPr>
                <w:rFonts w:eastAsia="Calibri"/>
                <w:sz w:val="20"/>
                <w:szCs w:val="20"/>
              </w:rPr>
              <w:t>Equilibrar el crecimiento económico, el bienestar social y la conservación ambiental.</w:t>
            </w:r>
          </w:p>
        </w:tc>
        <w:tc>
          <w:tcPr>
            <w:tcW w:w="2160" w:type="dxa"/>
            <w:shd w:val="clear" w:color="auto" w:fill="FFFFFF"/>
          </w:tcPr>
          <w:p w14:paraId="6A31325A" w14:textId="73F7B47E" w:rsidR="00302AE8" w:rsidRPr="00AD0AE0" w:rsidRDefault="00347A7D" w:rsidP="00AD0AE0">
            <w:pPr>
              <w:widowControl w:val="0"/>
              <w:rPr>
                <w:rFonts w:eastAsia="Calibri"/>
                <w:sz w:val="20"/>
                <w:szCs w:val="20"/>
              </w:rPr>
            </w:pPr>
            <w:r>
              <w:rPr>
                <w:rFonts w:eastAsia="Calibri"/>
                <w:sz w:val="20"/>
                <w:szCs w:val="20"/>
              </w:rPr>
              <w:t>X</w:t>
            </w:r>
          </w:p>
        </w:tc>
      </w:tr>
      <w:tr w:rsidR="008E244C" w:rsidRPr="00AD0AE0" w14:paraId="7DBBF727" w14:textId="77777777" w:rsidTr="00DC691D">
        <w:trPr>
          <w:trHeight w:val="220"/>
        </w:trPr>
        <w:tc>
          <w:tcPr>
            <w:tcW w:w="1267" w:type="dxa"/>
          </w:tcPr>
          <w:p w14:paraId="20D86162" w14:textId="1CA2A0D3"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281CC1F2" w14:textId="379EA396" w:rsidR="00302AE8" w:rsidRPr="00AD0AE0" w:rsidRDefault="00347A7D" w:rsidP="00AD0AE0">
            <w:pPr>
              <w:rPr>
                <w:rFonts w:eastAsia="Calibri"/>
                <w:sz w:val="20"/>
                <w:szCs w:val="20"/>
              </w:rPr>
            </w:pPr>
            <w:r w:rsidRPr="00347A7D">
              <w:rPr>
                <w:rFonts w:eastAsia="Calibri"/>
                <w:sz w:val="20"/>
                <w:szCs w:val="20"/>
              </w:rPr>
              <w:t>Sustituir las políticas ambientales.</w:t>
            </w:r>
          </w:p>
        </w:tc>
        <w:tc>
          <w:tcPr>
            <w:tcW w:w="2160" w:type="dxa"/>
            <w:shd w:val="clear" w:color="auto" w:fill="FFFFFF"/>
          </w:tcPr>
          <w:p w14:paraId="7249367B" w14:textId="4B4139B6" w:rsidR="00302AE8" w:rsidRPr="00AD0AE0" w:rsidRDefault="00302AE8" w:rsidP="00AD0AE0">
            <w:pPr>
              <w:widowControl w:val="0"/>
              <w:rPr>
                <w:rFonts w:eastAsia="Calibri"/>
                <w:sz w:val="20"/>
                <w:szCs w:val="20"/>
              </w:rPr>
            </w:pPr>
          </w:p>
        </w:tc>
      </w:tr>
      <w:tr w:rsidR="008E244C" w:rsidRPr="00AD0AE0" w14:paraId="44FD41D1" w14:textId="77777777" w:rsidTr="00DC691D">
        <w:trPr>
          <w:trHeight w:val="220"/>
        </w:trPr>
        <w:tc>
          <w:tcPr>
            <w:tcW w:w="1267" w:type="dxa"/>
          </w:tcPr>
          <w:p w14:paraId="4B3EAD81" w14:textId="26008B3B"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3E93139E" w14:textId="5BF6912D" w:rsidR="00302AE8" w:rsidRPr="00AD0AE0" w:rsidRDefault="00347A7D" w:rsidP="00AD0AE0">
            <w:pPr>
              <w:rPr>
                <w:rFonts w:eastAsia="Calibri"/>
                <w:sz w:val="20"/>
                <w:szCs w:val="20"/>
              </w:rPr>
            </w:pPr>
            <w:r w:rsidRPr="00347A7D">
              <w:rPr>
                <w:rFonts w:eastAsia="Calibri"/>
                <w:sz w:val="20"/>
                <w:szCs w:val="20"/>
              </w:rPr>
              <w:t>Favorecer únicamente el desarrollo urbano.</w:t>
            </w:r>
          </w:p>
        </w:tc>
        <w:tc>
          <w:tcPr>
            <w:tcW w:w="2160" w:type="dxa"/>
            <w:shd w:val="clear" w:color="auto" w:fill="FFFFFF"/>
          </w:tcPr>
          <w:p w14:paraId="2B646180" w14:textId="77777777" w:rsidR="00302AE8" w:rsidRPr="00AD0AE0" w:rsidRDefault="00302AE8" w:rsidP="00AD0AE0">
            <w:pPr>
              <w:widowControl w:val="0"/>
              <w:rPr>
                <w:rFonts w:eastAsia="Calibri"/>
                <w:sz w:val="20"/>
                <w:szCs w:val="20"/>
              </w:rPr>
            </w:pPr>
          </w:p>
        </w:tc>
      </w:tr>
      <w:tr w:rsidR="008931C2" w:rsidRPr="00AD0AE0" w14:paraId="137BA792" w14:textId="77777777" w:rsidTr="002E46FB">
        <w:trPr>
          <w:trHeight w:val="220"/>
        </w:trPr>
        <w:tc>
          <w:tcPr>
            <w:tcW w:w="2534" w:type="dxa"/>
            <w:gridSpan w:val="2"/>
            <w:shd w:val="clear" w:color="auto" w:fill="FBE5D5"/>
          </w:tcPr>
          <w:p w14:paraId="609E6FCC" w14:textId="77777777" w:rsidR="008931C2" w:rsidRPr="00AD0AE0" w:rsidRDefault="008931C2" w:rsidP="008931C2">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3933CE3C" w14:textId="3FA480E0" w:rsidR="008931C2" w:rsidRPr="00AD0AE0" w:rsidRDefault="008931C2" w:rsidP="008931C2">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r w:rsidRPr="003F40BD">
              <w:rPr>
                <w:rFonts w:eastAsia="Calibri"/>
                <w:bCs/>
                <w:sz w:val="20"/>
                <w:szCs w:val="20"/>
              </w:rPr>
              <w:t>.</w:t>
            </w:r>
          </w:p>
        </w:tc>
      </w:tr>
      <w:tr w:rsidR="008931C2" w:rsidRPr="00AD0AE0" w14:paraId="0D72975D" w14:textId="77777777" w:rsidTr="00DC691D">
        <w:trPr>
          <w:trHeight w:val="220"/>
        </w:trPr>
        <w:tc>
          <w:tcPr>
            <w:tcW w:w="2534" w:type="dxa"/>
            <w:gridSpan w:val="2"/>
            <w:shd w:val="clear" w:color="auto" w:fill="FBE5D5"/>
          </w:tcPr>
          <w:p w14:paraId="09D8425E" w14:textId="77777777" w:rsidR="008931C2" w:rsidRPr="00AD0AE0" w:rsidRDefault="008931C2" w:rsidP="008931C2">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4876B7B6" w14:textId="49C16B8C" w:rsidR="008931C2" w:rsidRPr="00AD0AE0" w:rsidRDefault="008931C2" w:rsidP="008931C2">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p>
        </w:tc>
      </w:tr>
      <w:tr w:rsidR="008E244C" w:rsidRPr="00AD0AE0" w14:paraId="693244A5" w14:textId="77777777" w:rsidTr="00DC691D">
        <w:trPr>
          <w:trHeight w:val="220"/>
        </w:trPr>
        <w:tc>
          <w:tcPr>
            <w:tcW w:w="2534" w:type="dxa"/>
            <w:gridSpan w:val="2"/>
            <w:shd w:val="clear" w:color="auto" w:fill="FBE5D5"/>
          </w:tcPr>
          <w:p w14:paraId="20A7C9E3" w14:textId="37AAFE80" w:rsidR="00F436F5" w:rsidRPr="00AD0AE0" w:rsidRDefault="00F436F5" w:rsidP="00AD0AE0">
            <w:pPr>
              <w:rPr>
                <w:rFonts w:eastAsia="Calibri"/>
                <w:b/>
                <w:sz w:val="20"/>
                <w:szCs w:val="20"/>
              </w:rPr>
            </w:pPr>
            <w:r w:rsidRPr="00AD0AE0">
              <w:rPr>
                <w:rFonts w:eastAsia="Calibri"/>
                <w:b/>
                <w:sz w:val="20"/>
                <w:szCs w:val="20"/>
              </w:rPr>
              <w:t>Pregunta 16</w:t>
            </w:r>
          </w:p>
        </w:tc>
        <w:tc>
          <w:tcPr>
            <w:tcW w:w="7620" w:type="dxa"/>
            <w:gridSpan w:val="2"/>
            <w:shd w:val="clear" w:color="auto" w:fill="FBE5D5"/>
          </w:tcPr>
          <w:p w14:paraId="5FF8DC8F" w14:textId="02025B35" w:rsidR="00F436F5" w:rsidRPr="00AD0AE0" w:rsidRDefault="00347A7D" w:rsidP="00AD0AE0">
            <w:pPr>
              <w:rPr>
                <w:rFonts w:eastAsia="Calibri"/>
                <w:b/>
                <w:bCs/>
                <w:sz w:val="20"/>
                <w:szCs w:val="20"/>
              </w:rPr>
            </w:pPr>
            <w:r w:rsidRPr="00347A7D">
              <w:rPr>
                <w:rFonts w:eastAsia="Calibri"/>
                <w:b/>
                <w:bCs/>
                <w:sz w:val="20"/>
                <w:szCs w:val="20"/>
              </w:rPr>
              <w:t>¿Qué aspecto se evalúa en la viabilidad económica de un proyecto?</w:t>
            </w:r>
          </w:p>
        </w:tc>
      </w:tr>
      <w:tr w:rsidR="008E244C" w:rsidRPr="00AD0AE0" w14:paraId="56C426A3" w14:textId="77777777" w:rsidTr="00DC691D">
        <w:trPr>
          <w:trHeight w:val="220"/>
        </w:trPr>
        <w:tc>
          <w:tcPr>
            <w:tcW w:w="1267" w:type="dxa"/>
          </w:tcPr>
          <w:p w14:paraId="488060F5" w14:textId="65E57149"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001469E1" w14:textId="19AD3D7A" w:rsidR="00302AE8" w:rsidRPr="00AD0AE0" w:rsidRDefault="00347A7D" w:rsidP="00AD0AE0">
            <w:pPr>
              <w:rPr>
                <w:rFonts w:eastAsia="Calibri"/>
                <w:sz w:val="20"/>
                <w:szCs w:val="20"/>
              </w:rPr>
            </w:pPr>
            <w:r w:rsidRPr="00347A7D">
              <w:rPr>
                <w:rFonts w:eastAsia="Calibri"/>
                <w:sz w:val="20"/>
                <w:szCs w:val="20"/>
              </w:rPr>
              <w:t>Los costos, ingresos y sostenibilidad financiera.</w:t>
            </w:r>
          </w:p>
        </w:tc>
        <w:tc>
          <w:tcPr>
            <w:tcW w:w="2160" w:type="dxa"/>
            <w:shd w:val="clear" w:color="auto" w:fill="FFFFFF"/>
          </w:tcPr>
          <w:p w14:paraId="2A2E8C2B" w14:textId="261C3595" w:rsidR="00302AE8" w:rsidRPr="00AD0AE0" w:rsidRDefault="00347A7D" w:rsidP="00AD0AE0">
            <w:pPr>
              <w:widowControl w:val="0"/>
              <w:rPr>
                <w:rFonts w:eastAsia="Calibri"/>
                <w:sz w:val="20"/>
                <w:szCs w:val="20"/>
              </w:rPr>
            </w:pPr>
            <w:r>
              <w:rPr>
                <w:rFonts w:eastAsia="Calibri"/>
                <w:sz w:val="20"/>
                <w:szCs w:val="20"/>
              </w:rPr>
              <w:t>X</w:t>
            </w:r>
          </w:p>
        </w:tc>
      </w:tr>
      <w:tr w:rsidR="008E244C" w:rsidRPr="00AD0AE0" w14:paraId="2B70C3E1" w14:textId="77777777" w:rsidTr="00DC691D">
        <w:trPr>
          <w:trHeight w:val="220"/>
        </w:trPr>
        <w:tc>
          <w:tcPr>
            <w:tcW w:w="1267" w:type="dxa"/>
          </w:tcPr>
          <w:p w14:paraId="3E0B1A99" w14:textId="30EE8358"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4B084230" w14:textId="7FD00B81" w:rsidR="00302AE8" w:rsidRPr="00AD0AE0" w:rsidRDefault="00347A7D" w:rsidP="00AD0AE0">
            <w:pPr>
              <w:rPr>
                <w:rFonts w:eastAsia="Calibri"/>
                <w:sz w:val="20"/>
                <w:szCs w:val="20"/>
              </w:rPr>
            </w:pPr>
            <w:r w:rsidRPr="00347A7D">
              <w:rPr>
                <w:rFonts w:eastAsia="Calibri"/>
                <w:sz w:val="20"/>
                <w:szCs w:val="20"/>
              </w:rPr>
              <w:t>La biodiversidad presente en el territorio.</w:t>
            </w:r>
          </w:p>
        </w:tc>
        <w:tc>
          <w:tcPr>
            <w:tcW w:w="2160" w:type="dxa"/>
            <w:shd w:val="clear" w:color="auto" w:fill="FFFFFF"/>
          </w:tcPr>
          <w:p w14:paraId="16E006C7" w14:textId="36AF8437" w:rsidR="00302AE8" w:rsidRPr="00AD0AE0" w:rsidRDefault="00302AE8" w:rsidP="00AD0AE0">
            <w:pPr>
              <w:widowControl w:val="0"/>
              <w:rPr>
                <w:rFonts w:eastAsia="Calibri"/>
                <w:sz w:val="20"/>
                <w:szCs w:val="20"/>
              </w:rPr>
            </w:pPr>
          </w:p>
        </w:tc>
      </w:tr>
      <w:tr w:rsidR="008E244C" w:rsidRPr="00AD0AE0" w14:paraId="54543239" w14:textId="77777777" w:rsidTr="00DC691D">
        <w:trPr>
          <w:trHeight w:val="220"/>
        </w:trPr>
        <w:tc>
          <w:tcPr>
            <w:tcW w:w="1267" w:type="dxa"/>
          </w:tcPr>
          <w:p w14:paraId="5FB5E0A2" w14:textId="49318A41"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5F77827D" w14:textId="46935A2F" w:rsidR="00302AE8" w:rsidRPr="00AD0AE0" w:rsidRDefault="00347A7D" w:rsidP="00AD0AE0">
            <w:pPr>
              <w:rPr>
                <w:rFonts w:eastAsia="Calibri"/>
                <w:sz w:val="20"/>
                <w:szCs w:val="20"/>
              </w:rPr>
            </w:pPr>
            <w:r w:rsidRPr="00347A7D">
              <w:rPr>
                <w:rFonts w:eastAsia="Calibri"/>
                <w:sz w:val="20"/>
                <w:szCs w:val="20"/>
              </w:rPr>
              <w:t>La historia del municipio.</w:t>
            </w:r>
          </w:p>
        </w:tc>
        <w:tc>
          <w:tcPr>
            <w:tcW w:w="2160" w:type="dxa"/>
            <w:shd w:val="clear" w:color="auto" w:fill="FFFFFF"/>
          </w:tcPr>
          <w:p w14:paraId="06D5D4DF" w14:textId="77777777" w:rsidR="00302AE8" w:rsidRPr="00AD0AE0" w:rsidRDefault="00302AE8" w:rsidP="00AD0AE0">
            <w:pPr>
              <w:widowControl w:val="0"/>
              <w:rPr>
                <w:rFonts w:eastAsia="Calibri"/>
                <w:sz w:val="20"/>
                <w:szCs w:val="20"/>
              </w:rPr>
            </w:pPr>
          </w:p>
        </w:tc>
      </w:tr>
      <w:tr w:rsidR="008E244C" w:rsidRPr="00AD0AE0" w14:paraId="3A906863" w14:textId="77777777" w:rsidTr="00DC691D">
        <w:trPr>
          <w:trHeight w:val="220"/>
        </w:trPr>
        <w:tc>
          <w:tcPr>
            <w:tcW w:w="1267" w:type="dxa"/>
          </w:tcPr>
          <w:p w14:paraId="3548EA1C" w14:textId="0C91BDCD"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4949F3DC" w14:textId="1DF7A9A6" w:rsidR="00302AE8" w:rsidRPr="00AD0AE0" w:rsidRDefault="00347A7D" w:rsidP="00AD0AE0">
            <w:pPr>
              <w:rPr>
                <w:rFonts w:eastAsia="Calibri"/>
                <w:sz w:val="20"/>
                <w:szCs w:val="20"/>
              </w:rPr>
            </w:pPr>
            <w:r w:rsidRPr="00347A7D">
              <w:rPr>
                <w:rFonts w:eastAsia="Calibri"/>
                <w:sz w:val="20"/>
                <w:szCs w:val="20"/>
              </w:rPr>
              <w:t>Las condiciones climáticas únicamente.</w:t>
            </w:r>
          </w:p>
        </w:tc>
        <w:tc>
          <w:tcPr>
            <w:tcW w:w="2160" w:type="dxa"/>
            <w:shd w:val="clear" w:color="auto" w:fill="FFFFFF"/>
          </w:tcPr>
          <w:p w14:paraId="351D27E6" w14:textId="77777777" w:rsidR="00302AE8" w:rsidRPr="00AD0AE0" w:rsidRDefault="00302AE8" w:rsidP="00AD0AE0">
            <w:pPr>
              <w:widowControl w:val="0"/>
              <w:rPr>
                <w:rFonts w:eastAsia="Calibri"/>
                <w:sz w:val="20"/>
                <w:szCs w:val="20"/>
              </w:rPr>
            </w:pPr>
          </w:p>
        </w:tc>
      </w:tr>
      <w:tr w:rsidR="008931C2" w:rsidRPr="00AD0AE0" w14:paraId="6849020A" w14:textId="77777777" w:rsidTr="003605E9">
        <w:trPr>
          <w:trHeight w:val="220"/>
        </w:trPr>
        <w:tc>
          <w:tcPr>
            <w:tcW w:w="2534" w:type="dxa"/>
            <w:gridSpan w:val="2"/>
            <w:shd w:val="clear" w:color="auto" w:fill="FBE5D5"/>
          </w:tcPr>
          <w:p w14:paraId="2017626F" w14:textId="77777777" w:rsidR="008931C2" w:rsidRPr="00AD0AE0" w:rsidRDefault="008931C2" w:rsidP="008931C2">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3C28120B" w14:textId="2F8DC9D1" w:rsidR="008931C2" w:rsidRPr="00AD0AE0" w:rsidRDefault="008931C2" w:rsidP="008931C2">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r w:rsidRPr="003F40BD">
              <w:rPr>
                <w:rFonts w:eastAsia="Calibri"/>
                <w:bCs/>
                <w:sz w:val="20"/>
                <w:szCs w:val="20"/>
              </w:rPr>
              <w:t>.</w:t>
            </w:r>
          </w:p>
        </w:tc>
      </w:tr>
      <w:tr w:rsidR="008931C2" w:rsidRPr="00AD0AE0" w14:paraId="3BAB07B1" w14:textId="77777777" w:rsidTr="00DC691D">
        <w:trPr>
          <w:trHeight w:val="220"/>
        </w:trPr>
        <w:tc>
          <w:tcPr>
            <w:tcW w:w="2534" w:type="dxa"/>
            <w:gridSpan w:val="2"/>
            <w:shd w:val="clear" w:color="auto" w:fill="FBE5D5"/>
          </w:tcPr>
          <w:p w14:paraId="53E035DD" w14:textId="77777777" w:rsidR="008931C2" w:rsidRPr="00AD0AE0" w:rsidRDefault="008931C2" w:rsidP="008931C2">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5B7F3F44" w14:textId="03DF5A6A" w:rsidR="008931C2" w:rsidRPr="00AD0AE0" w:rsidRDefault="008931C2" w:rsidP="008931C2">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p>
        </w:tc>
      </w:tr>
      <w:tr w:rsidR="008E244C" w:rsidRPr="00AD0AE0" w14:paraId="4DEFB849" w14:textId="77777777" w:rsidTr="00DC691D">
        <w:trPr>
          <w:trHeight w:val="220"/>
        </w:trPr>
        <w:tc>
          <w:tcPr>
            <w:tcW w:w="2534" w:type="dxa"/>
            <w:gridSpan w:val="2"/>
            <w:shd w:val="clear" w:color="auto" w:fill="FBE5D5"/>
          </w:tcPr>
          <w:p w14:paraId="590620B9" w14:textId="6E959CDF" w:rsidR="00F436F5" w:rsidRPr="00AD0AE0" w:rsidRDefault="00F436F5" w:rsidP="00AD0AE0">
            <w:pPr>
              <w:rPr>
                <w:rFonts w:eastAsia="Calibri"/>
                <w:b/>
                <w:sz w:val="20"/>
                <w:szCs w:val="20"/>
              </w:rPr>
            </w:pPr>
            <w:r w:rsidRPr="00AD0AE0">
              <w:rPr>
                <w:rFonts w:eastAsia="Calibri"/>
                <w:b/>
                <w:sz w:val="20"/>
                <w:szCs w:val="20"/>
              </w:rPr>
              <w:t>Pregunta 17</w:t>
            </w:r>
          </w:p>
        </w:tc>
        <w:tc>
          <w:tcPr>
            <w:tcW w:w="7620" w:type="dxa"/>
            <w:gridSpan w:val="2"/>
            <w:shd w:val="clear" w:color="auto" w:fill="FBE5D5"/>
          </w:tcPr>
          <w:p w14:paraId="5B224CF8" w14:textId="21CD53CF" w:rsidR="00F436F5" w:rsidRPr="00AD0AE0" w:rsidRDefault="00347A7D" w:rsidP="00AD0AE0">
            <w:pPr>
              <w:rPr>
                <w:rFonts w:eastAsia="Calibri"/>
                <w:b/>
                <w:bCs/>
                <w:sz w:val="20"/>
                <w:szCs w:val="20"/>
              </w:rPr>
            </w:pPr>
            <w:r w:rsidRPr="00347A7D">
              <w:rPr>
                <w:rFonts w:eastAsia="Calibri"/>
                <w:b/>
                <w:bCs/>
                <w:sz w:val="20"/>
                <w:szCs w:val="20"/>
              </w:rPr>
              <w:t>La comunicación asertiva se caracteriza por:</w:t>
            </w:r>
          </w:p>
        </w:tc>
      </w:tr>
      <w:tr w:rsidR="008E244C" w:rsidRPr="00AD0AE0" w14:paraId="71E0805B" w14:textId="77777777" w:rsidTr="00DC691D">
        <w:trPr>
          <w:trHeight w:val="220"/>
        </w:trPr>
        <w:tc>
          <w:tcPr>
            <w:tcW w:w="1267" w:type="dxa"/>
          </w:tcPr>
          <w:p w14:paraId="007D9B78" w14:textId="78B6CD66"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6DC200FD" w14:textId="3F5A05C4" w:rsidR="00302AE8" w:rsidRPr="00AD0AE0" w:rsidRDefault="00347A7D" w:rsidP="00AD0AE0">
            <w:pPr>
              <w:rPr>
                <w:rFonts w:eastAsia="Calibri"/>
                <w:sz w:val="20"/>
                <w:szCs w:val="20"/>
              </w:rPr>
            </w:pPr>
            <w:r w:rsidRPr="00347A7D">
              <w:rPr>
                <w:rFonts w:eastAsia="Calibri"/>
                <w:sz w:val="20"/>
                <w:szCs w:val="20"/>
              </w:rPr>
              <w:t>Expresar ideas con respeto, claridad y escucha activa.</w:t>
            </w:r>
          </w:p>
        </w:tc>
        <w:tc>
          <w:tcPr>
            <w:tcW w:w="2160" w:type="dxa"/>
            <w:shd w:val="clear" w:color="auto" w:fill="FFFFFF"/>
          </w:tcPr>
          <w:p w14:paraId="46ACE52B" w14:textId="7B9C0ED6" w:rsidR="00302AE8" w:rsidRPr="00AD0AE0" w:rsidRDefault="00347A7D" w:rsidP="00AD0AE0">
            <w:pPr>
              <w:widowControl w:val="0"/>
              <w:rPr>
                <w:rFonts w:eastAsia="Calibri"/>
                <w:sz w:val="20"/>
                <w:szCs w:val="20"/>
              </w:rPr>
            </w:pPr>
            <w:r>
              <w:rPr>
                <w:rFonts w:eastAsia="Calibri"/>
                <w:sz w:val="20"/>
                <w:szCs w:val="20"/>
              </w:rPr>
              <w:t>X</w:t>
            </w:r>
          </w:p>
        </w:tc>
      </w:tr>
      <w:tr w:rsidR="008E244C" w:rsidRPr="00AD0AE0" w14:paraId="79A5F800" w14:textId="77777777" w:rsidTr="00DC691D">
        <w:trPr>
          <w:trHeight w:val="220"/>
        </w:trPr>
        <w:tc>
          <w:tcPr>
            <w:tcW w:w="1267" w:type="dxa"/>
          </w:tcPr>
          <w:p w14:paraId="4CA905D0" w14:textId="57D6A6EE"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0B50E5FD" w14:textId="33DC50B7" w:rsidR="00302AE8" w:rsidRPr="00AD0AE0" w:rsidRDefault="00347A7D" w:rsidP="00AD0AE0">
            <w:pPr>
              <w:rPr>
                <w:rFonts w:eastAsia="Calibri"/>
                <w:sz w:val="20"/>
                <w:szCs w:val="20"/>
              </w:rPr>
            </w:pPr>
            <w:r w:rsidRPr="00347A7D">
              <w:rPr>
                <w:rFonts w:eastAsia="Calibri"/>
                <w:sz w:val="20"/>
                <w:szCs w:val="20"/>
              </w:rPr>
              <w:t>Evitar toda forma de diálogo.</w:t>
            </w:r>
          </w:p>
        </w:tc>
        <w:tc>
          <w:tcPr>
            <w:tcW w:w="2160" w:type="dxa"/>
            <w:shd w:val="clear" w:color="auto" w:fill="FFFFFF"/>
          </w:tcPr>
          <w:p w14:paraId="3993E431" w14:textId="1C079743" w:rsidR="00302AE8" w:rsidRPr="00AD0AE0" w:rsidRDefault="00302AE8" w:rsidP="00AD0AE0">
            <w:pPr>
              <w:widowControl w:val="0"/>
              <w:rPr>
                <w:rFonts w:eastAsia="Calibri"/>
                <w:sz w:val="20"/>
                <w:szCs w:val="20"/>
              </w:rPr>
            </w:pPr>
          </w:p>
        </w:tc>
      </w:tr>
      <w:tr w:rsidR="008E244C" w:rsidRPr="00AD0AE0" w14:paraId="2AF7F61F" w14:textId="77777777" w:rsidTr="00DC691D">
        <w:trPr>
          <w:trHeight w:val="220"/>
        </w:trPr>
        <w:tc>
          <w:tcPr>
            <w:tcW w:w="1267" w:type="dxa"/>
          </w:tcPr>
          <w:p w14:paraId="22B67B0C" w14:textId="60CECD21"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4D9B337B" w14:textId="26113C52" w:rsidR="00302AE8" w:rsidRPr="00AD0AE0" w:rsidRDefault="00347A7D" w:rsidP="00AD0AE0">
            <w:pPr>
              <w:rPr>
                <w:rFonts w:eastAsia="Calibri"/>
                <w:sz w:val="20"/>
                <w:szCs w:val="20"/>
              </w:rPr>
            </w:pPr>
            <w:r w:rsidRPr="00347A7D">
              <w:rPr>
                <w:rFonts w:eastAsia="Calibri"/>
                <w:sz w:val="20"/>
                <w:szCs w:val="20"/>
              </w:rPr>
              <w:t>Comunicar únicamente por medios escritos.</w:t>
            </w:r>
          </w:p>
        </w:tc>
        <w:tc>
          <w:tcPr>
            <w:tcW w:w="2160" w:type="dxa"/>
            <w:shd w:val="clear" w:color="auto" w:fill="FFFFFF"/>
          </w:tcPr>
          <w:p w14:paraId="5612D165" w14:textId="77777777" w:rsidR="00302AE8" w:rsidRPr="00AD0AE0" w:rsidRDefault="00302AE8" w:rsidP="00AD0AE0">
            <w:pPr>
              <w:widowControl w:val="0"/>
              <w:rPr>
                <w:rFonts w:eastAsia="Calibri"/>
                <w:sz w:val="20"/>
                <w:szCs w:val="20"/>
              </w:rPr>
            </w:pPr>
          </w:p>
        </w:tc>
      </w:tr>
      <w:tr w:rsidR="008E244C" w:rsidRPr="00AD0AE0" w14:paraId="11D76E84" w14:textId="77777777" w:rsidTr="00DC691D">
        <w:trPr>
          <w:trHeight w:val="220"/>
        </w:trPr>
        <w:tc>
          <w:tcPr>
            <w:tcW w:w="1267" w:type="dxa"/>
          </w:tcPr>
          <w:p w14:paraId="08F56D3E" w14:textId="78A04E91"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4A6C9114" w14:textId="50AF263D" w:rsidR="00302AE8" w:rsidRPr="00AD0AE0" w:rsidRDefault="00347A7D" w:rsidP="00AD0AE0">
            <w:pPr>
              <w:rPr>
                <w:rFonts w:eastAsia="Calibri"/>
                <w:sz w:val="20"/>
                <w:szCs w:val="20"/>
              </w:rPr>
            </w:pPr>
            <w:r w:rsidRPr="00347A7D">
              <w:rPr>
                <w:rFonts w:eastAsia="Calibri"/>
                <w:sz w:val="20"/>
                <w:szCs w:val="20"/>
              </w:rPr>
              <w:t>Imponer opiniones sin escuchar a los demás.</w:t>
            </w:r>
          </w:p>
        </w:tc>
        <w:tc>
          <w:tcPr>
            <w:tcW w:w="2160" w:type="dxa"/>
            <w:shd w:val="clear" w:color="auto" w:fill="FFFFFF"/>
          </w:tcPr>
          <w:p w14:paraId="420696E4" w14:textId="14186602" w:rsidR="00302AE8" w:rsidRPr="00AD0AE0" w:rsidRDefault="00302AE8" w:rsidP="00AD0AE0">
            <w:pPr>
              <w:widowControl w:val="0"/>
              <w:rPr>
                <w:rFonts w:eastAsia="Calibri"/>
                <w:sz w:val="20"/>
                <w:szCs w:val="20"/>
              </w:rPr>
            </w:pPr>
          </w:p>
        </w:tc>
      </w:tr>
      <w:tr w:rsidR="008931C2" w:rsidRPr="00AD0AE0" w14:paraId="68BE72F9" w14:textId="77777777" w:rsidTr="002E46FB">
        <w:trPr>
          <w:trHeight w:val="220"/>
        </w:trPr>
        <w:tc>
          <w:tcPr>
            <w:tcW w:w="2534" w:type="dxa"/>
            <w:gridSpan w:val="2"/>
            <w:shd w:val="clear" w:color="auto" w:fill="FBE5D5"/>
          </w:tcPr>
          <w:p w14:paraId="6F280DC9" w14:textId="77777777" w:rsidR="008931C2" w:rsidRPr="00AD0AE0" w:rsidRDefault="008931C2" w:rsidP="008931C2">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6EA5C689" w14:textId="46C73659" w:rsidR="008931C2" w:rsidRPr="00AD0AE0" w:rsidRDefault="008931C2" w:rsidP="008931C2">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r w:rsidRPr="003F40BD">
              <w:rPr>
                <w:rFonts w:eastAsia="Calibri"/>
                <w:bCs/>
                <w:sz w:val="20"/>
                <w:szCs w:val="20"/>
              </w:rPr>
              <w:t>.</w:t>
            </w:r>
          </w:p>
        </w:tc>
      </w:tr>
      <w:tr w:rsidR="008931C2" w:rsidRPr="00AD0AE0" w14:paraId="00A4F366" w14:textId="77777777" w:rsidTr="00DC691D">
        <w:trPr>
          <w:trHeight w:val="220"/>
        </w:trPr>
        <w:tc>
          <w:tcPr>
            <w:tcW w:w="2534" w:type="dxa"/>
            <w:gridSpan w:val="2"/>
            <w:shd w:val="clear" w:color="auto" w:fill="FBE5D5"/>
          </w:tcPr>
          <w:p w14:paraId="6D4DA860" w14:textId="77777777" w:rsidR="008931C2" w:rsidRPr="00AD0AE0" w:rsidRDefault="008931C2" w:rsidP="008931C2">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5741569F" w14:textId="486563FB" w:rsidR="008931C2" w:rsidRPr="00AD0AE0" w:rsidRDefault="008931C2" w:rsidP="008931C2">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p>
        </w:tc>
      </w:tr>
      <w:tr w:rsidR="008E244C" w:rsidRPr="00AD0AE0" w14:paraId="2C91CF7D" w14:textId="77777777" w:rsidTr="00DC691D">
        <w:trPr>
          <w:trHeight w:val="220"/>
        </w:trPr>
        <w:tc>
          <w:tcPr>
            <w:tcW w:w="2534" w:type="dxa"/>
            <w:gridSpan w:val="2"/>
            <w:shd w:val="clear" w:color="auto" w:fill="FBE5D5"/>
          </w:tcPr>
          <w:p w14:paraId="28333329" w14:textId="256116AB" w:rsidR="00F436F5" w:rsidRPr="00AD0AE0" w:rsidRDefault="00F436F5" w:rsidP="00AD0AE0">
            <w:pPr>
              <w:rPr>
                <w:rFonts w:eastAsia="Calibri"/>
                <w:b/>
                <w:sz w:val="20"/>
                <w:szCs w:val="20"/>
              </w:rPr>
            </w:pPr>
            <w:r w:rsidRPr="00AD0AE0">
              <w:rPr>
                <w:rFonts w:eastAsia="Calibri"/>
                <w:b/>
                <w:sz w:val="20"/>
                <w:szCs w:val="20"/>
              </w:rPr>
              <w:t>Pregunta 18</w:t>
            </w:r>
          </w:p>
        </w:tc>
        <w:tc>
          <w:tcPr>
            <w:tcW w:w="7620" w:type="dxa"/>
            <w:gridSpan w:val="2"/>
            <w:shd w:val="clear" w:color="auto" w:fill="FBE5D5"/>
          </w:tcPr>
          <w:p w14:paraId="4F3E856F" w14:textId="55207019" w:rsidR="00F436F5" w:rsidRPr="00AD0AE0" w:rsidRDefault="00347A7D" w:rsidP="00AD0AE0">
            <w:pPr>
              <w:rPr>
                <w:rFonts w:eastAsia="Calibri"/>
                <w:b/>
                <w:bCs/>
                <w:sz w:val="20"/>
                <w:szCs w:val="20"/>
              </w:rPr>
            </w:pPr>
            <w:r w:rsidRPr="00347A7D">
              <w:rPr>
                <w:rFonts w:eastAsia="Calibri"/>
                <w:b/>
                <w:bCs/>
                <w:sz w:val="20"/>
                <w:szCs w:val="20"/>
              </w:rPr>
              <w:t>¿Cuál es un beneficio de la autorregulación territorial?</w:t>
            </w:r>
          </w:p>
        </w:tc>
      </w:tr>
      <w:tr w:rsidR="008E244C" w:rsidRPr="00AD0AE0" w14:paraId="24A2C86E" w14:textId="77777777" w:rsidTr="00DC691D">
        <w:trPr>
          <w:trHeight w:val="220"/>
        </w:trPr>
        <w:tc>
          <w:tcPr>
            <w:tcW w:w="1267" w:type="dxa"/>
          </w:tcPr>
          <w:p w14:paraId="70D1B1EB" w14:textId="5E139507"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37A37776" w14:textId="6FFBA7A3" w:rsidR="00302AE8" w:rsidRPr="00AD0AE0" w:rsidRDefault="00347A7D" w:rsidP="00AD0AE0">
            <w:pPr>
              <w:rPr>
                <w:rFonts w:eastAsia="Calibri"/>
                <w:sz w:val="20"/>
                <w:szCs w:val="20"/>
              </w:rPr>
            </w:pPr>
            <w:r w:rsidRPr="00347A7D">
              <w:rPr>
                <w:rFonts w:eastAsia="Calibri"/>
                <w:sz w:val="20"/>
                <w:szCs w:val="20"/>
              </w:rPr>
              <w:t>Incrementar los conflictos comunitarios.</w:t>
            </w:r>
          </w:p>
        </w:tc>
        <w:tc>
          <w:tcPr>
            <w:tcW w:w="2160" w:type="dxa"/>
            <w:shd w:val="clear" w:color="auto" w:fill="FFFFFF"/>
          </w:tcPr>
          <w:p w14:paraId="152AC3B6" w14:textId="020DD543" w:rsidR="00302AE8" w:rsidRPr="00AD0AE0" w:rsidRDefault="00302AE8" w:rsidP="00AD0AE0">
            <w:pPr>
              <w:widowControl w:val="0"/>
              <w:rPr>
                <w:rFonts w:eastAsia="Calibri"/>
                <w:sz w:val="20"/>
                <w:szCs w:val="20"/>
              </w:rPr>
            </w:pPr>
          </w:p>
        </w:tc>
      </w:tr>
      <w:tr w:rsidR="008E244C" w:rsidRPr="00AD0AE0" w14:paraId="57B20FA5" w14:textId="77777777" w:rsidTr="00DC691D">
        <w:trPr>
          <w:trHeight w:val="220"/>
        </w:trPr>
        <w:tc>
          <w:tcPr>
            <w:tcW w:w="1267" w:type="dxa"/>
          </w:tcPr>
          <w:p w14:paraId="13EFD6FD" w14:textId="7DC99F77"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73177622" w14:textId="29478CCB" w:rsidR="00302AE8" w:rsidRPr="00AD0AE0" w:rsidRDefault="00347A7D" w:rsidP="00AD0AE0">
            <w:pPr>
              <w:rPr>
                <w:rFonts w:eastAsia="Calibri"/>
                <w:sz w:val="20"/>
                <w:szCs w:val="20"/>
              </w:rPr>
            </w:pPr>
            <w:r w:rsidRPr="00347A7D">
              <w:rPr>
                <w:rFonts w:eastAsia="Calibri"/>
                <w:sz w:val="20"/>
                <w:szCs w:val="20"/>
              </w:rPr>
              <w:t>Fortalecer la organización comunitaria y el cumplimiento de acuerdos.</w:t>
            </w:r>
          </w:p>
        </w:tc>
        <w:tc>
          <w:tcPr>
            <w:tcW w:w="2160" w:type="dxa"/>
            <w:shd w:val="clear" w:color="auto" w:fill="FFFFFF"/>
          </w:tcPr>
          <w:p w14:paraId="661BE877" w14:textId="38F114FF" w:rsidR="00302AE8" w:rsidRPr="00AD0AE0" w:rsidRDefault="00347A7D" w:rsidP="00AD0AE0">
            <w:pPr>
              <w:widowControl w:val="0"/>
              <w:rPr>
                <w:rFonts w:eastAsia="Calibri"/>
                <w:sz w:val="20"/>
                <w:szCs w:val="20"/>
              </w:rPr>
            </w:pPr>
            <w:r>
              <w:rPr>
                <w:rFonts w:eastAsia="Calibri"/>
                <w:sz w:val="20"/>
                <w:szCs w:val="20"/>
              </w:rPr>
              <w:t>X</w:t>
            </w:r>
          </w:p>
        </w:tc>
      </w:tr>
      <w:tr w:rsidR="008E244C" w:rsidRPr="00AD0AE0" w14:paraId="4F81A7ED" w14:textId="77777777" w:rsidTr="00DC691D">
        <w:trPr>
          <w:trHeight w:val="220"/>
        </w:trPr>
        <w:tc>
          <w:tcPr>
            <w:tcW w:w="1267" w:type="dxa"/>
          </w:tcPr>
          <w:p w14:paraId="11E5CF98" w14:textId="3AF7A5FF"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3859AC1F" w14:textId="0C36A5BA" w:rsidR="00302AE8" w:rsidRPr="00AD0AE0" w:rsidRDefault="00347A7D" w:rsidP="00AD0AE0">
            <w:pPr>
              <w:rPr>
                <w:rFonts w:eastAsia="Calibri"/>
                <w:sz w:val="20"/>
                <w:szCs w:val="20"/>
              </w:rPr>
            </w:pPr>
            <w:r w:rsidRPr="00347A7D">
              <w:rPr>
                <w:rFonts w:eastAsia="Calibri"/>
                <w:sz w:val="20"/>
                <w:szCs w:val="20"/>
              </w:rPr>
              <w:t>Reducir la participación ciudadana.</w:t>
            </w:r>
          </w:p>
        </w:tc>
        <w:tc>
          <w:tcPr>
            <w:tcW w:w="2160" w:type="dxa"/>
            <w:shd w:val="clear" w:color="auto" w:fill="FFFFFF"/>
          </w:tcPr>
          <w:p w14:paraId="632CFA0D" w14:textId="34C03E6A" w:rsidR="00302AE8" w:rsidRPr="00AD0AE0" w:rsidRDefault="00302AE8" w:rsidP="00AD0AE0">
            <w:pPr>
              <w:widowControl w:val="0"/>
              <w:rPr>
                <w:rFonts w:eastAsia="Calibri"/>
                <w:sz w:val="20"/>
                <w:szCs w:val="20"/>
              </w:rPr>
            </w:pPr>
          </w:p>
        </w:tc>
      </w:tr>
      <w:tr w:rsidR="008E244C" w:rsidRPr="00AD0AE0" w14:paraId="2FA0DFA6" w14:textId="77777777" w:rsidTr="00DC691D">
        <w:trPr>
          <w:trHeight w:val="220"/>
        </w:trPr>
        <w:tc>
          <w:tcPr>
            <w:tcW w:w="1267" w:type="dxa"/>
          </w:tcPr>
          <w:p w14:paraId="023D04B9" w14:textId="49A7F496"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79EAF031" w14:textId="27809B20" w:rsidR="00302AE8" w:rsidRPr="00AD0AE0" w:rsidRDefault="00347A7D" w:rsidP="00AD0AE0">
            <w:pPr>
              <w:rPr>
                <w:rFonts w:eastAsia="Calibri"/>
                <w:sz w:val="20"/>
                <w:szCs w:val="20"/>
              </w:rPr>
            </w:pPr>
            <w:r w:rsidRPr="00347A7D">
              <w:rPr>
                <w:rFonts w:eastAsia="Calibri"/>
                <w:sz w:val="20"/>
                <w:szCs w:val="20"/>
              </w:rPr>
              <w:t>Limitar el trabajo colaborativo.</w:t>
            </w:r>
          </w:p>
        </w:tc>
        <w:tc>
          <w:tcPr>
            <w:tcW w:w="2160" w:type="dxa"/>
            <w:shd w:val="clear" w:color="auto" w:fill="FFFFFF"/>
          </w:tcPr>
          <w:p w14:paraId="450D707A" w14:textId="77777777" w:rsidR="00302AE8" w:rsidRPr="00AD0AE0" w:rsidRDefault="00302AE8" w:rsidP="00AD0AE0">
            <w:pPr>
              <w:widowControl w:val="0"/>
              <w:rPr>
                <w:rFonts w:eastAsia="Calibri"/>
                <w:sz w:val="20"/>
                <w:szCs w:val="20"/>
              </w:rPr>
            </w:pPr>
          </w:p>
        </w:tc>
      </w:tr>
      <w:tr w:rsidR="008931C2" w:rsidRPr="00AD0AE0" w14:paraId="4B49E175" w14:textId="77777777" w:rsidTr="002E46FB">
        <w:trPr>
          <w:trHeight w:val="220"/>
        </w:trPr>
        <w:tc>
          <w:tcPr>
            <w:tcW w:w="2534" w:type="dxa"/>
            <w:gridSpan w:val="2"/>
            <w:shd w:val="clear" w:color="auto" w:fill="FBE5D5"/>
          </w:tcPr>
          <w:p w14:paraId="650F14CA" w14:textId="77777777" w:rsidR="008931C2" w:rsidRPr="00AD0AE0" w:rsidRDefault="008931C2" w:rsidP="008931C2">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0E9D8026" w14:textId="318A2553" w:rsidR="008931C2" w:rsidRPr="00AD0AE0" w:rsidRDefault="008931C2" w:rsidP="008931C2">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r w:rsidRPr="003F40BD">
              <w:rPr>
                <w:rFonts w:eastAsia="Calibri"/>
                <w:bCs/>
                <w:sz w:val="20"/>
                <w:szCs w:val="20"/>
              </w:rPr>
              <w:t>.</w:t>
            </w:r>
          </w:p>
        </w:tc>
      </w:tr>
      <w:tr w:rsidR="008931C2" w:rsidRPr="00AD0AE0" w14:paraId="3BE2FBD1" w14:textId="77777777" w:rsidTr="00DC691D">
        <w:trPr>
          <w:trHeight w:val="220"/>
        </w:trPr>
        <w:tc>
          <w:tcPr>
            <w:tcW w:w="2534" w:type="dxa"/>
            <w:gridSpan w:val="2"/>
            <w:shd w:val="clear" w:color="auto" w:fill="FBE5D5"/>
          </w:tcPr>
          <w:p w14:paraId="6C5B336C" w14:textId="77777777" w:rsidR="008931C2" w:rsidRPr="00AD0AE0" w:rsidRDefault="008931C2" w:rsidP="008931C2">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01D0A1FC" w14:textId="306B262E" w:rsidR="008931C2" w:rsidRPr="00AD0AE0" w:rsidRDefault="008931C2" w:rsidP="008931C2">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p>
        </w:tc>
      </w:tr>
      <w:tr w:rsidR="008E244C" w:rsidRPr="00AD0AE0" w14:paraId="1E35B95F" w14:textId="77777777" w:rsidTr="00DC691D">
        <w:trPr>
          <w:trHeight w:val="220"/>
        </w:trPr>
        <w:tc>
          <w:tcPr>
            <w:tcW w:w="2534" w:type="dxa"/>
            <w:gridSpan w:val="2"/>
            <w:shd w:val="clear" w:color="auto" w:fill="FBE5D5"/>
          </w:tcPr>
          <w:p w14:paraId="18AF5C50" w14:textId="3D0AF47B" w:rsidR="00F436F5" w:rsidRPr="00AD0AE0" w:rsidRDefault="00F436F5" w:rsidP="00AD0AE0">
            <w:pPr>
              <w:rPr>
                <w:rFonts w:eastAsia="Calibri"/>
                <w:b/>
                <w:sz w:val="20"/>
                <w:szCs w:val="20"/>
              </w:rPr>
            </w:pPr>
            <w:r w:rsidRPr="00AD0AE0">
              <w:rPr>
                <w:rFonts w:eastAsia="Calibri"/>
                <w:b/>
                <w:sz w:val="20"/>
                <w:szCs w:val="20"/>
              </w:rPr>
              <w:t>Pregunta 19</w:t>
            </w:r>
          </w:p>
        </w:tc>
        <w:tc>
          <w:tcPr>
            <w:tcW w:w="7620" w:type="dxa"/>
            <w:gridSpan w:val="2"/>
            <w:shd w:val="clear" w:color="auto" w:fill="FBE5D5"/>
          </w:tcPr>
          <w:p w14:paraId="1A7539C3" w14:textId="360D0FF6" w:rsidR="00F436F5" w:rsidRPr="00AD0AE0" w:rsidRDefault="00347A7D" w:rsidP="00AD0AE0">
            <w:pPr>
              <w:rPr>
                <w:rFonts w:eastAsia="Calibri"/>
                <w:b/>
                <w:bCs/>
                <w:sz w:val="20"/>
                <w:szCs w:val="20"/>
              </w:rPr>
            </w:pPr>
            <w:r w:rsidRPr="00347A7D">
              <w:rPr>
                <w:rFonts w:eastAsia="Calibri"/>
                <w:b/>
                <w:bCs/>
                <w:sz w:val="20"/>
                <w:szCs w:val="20"/>
              </w:rPr>
              <w:t>¿Qué caracteriza a una red de conocimiento?</w:t>
            </w:r>
          </w:p>
        </w:tc>
      </w:tr>
      <w:tr w:rsidR="008E244C" w:rsidRPr="00AD0AE0" w14:paraId="1852A647" w14:textId="77777777" w:rsidTr="00DC691D">
        <w:trPr>
          <w:trHeight w:val="220"/>
        </w:trPr>
        <w:tc>
          <w:tcPr>
            <w:tcW w:w="1267" w:type="dxa"/>
          </w:tcPr>
          <w:p w14:paraId="0E152896" w14:textId="28DF3298"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5CC2C95F" w14:textId="7EBB045F" w:rsidR="00302AE8" w:rsidRPr="00AD0AE0" w:rsidRDefault="00347A7D" w:rsidP="00AD0AE0">
            <w:pPr>
              <w:rPr>
                <w:rFonts w:eastAsia="Calibri"/>
                <w:sz w:val="20"/>
                <w:szCs w:val="20"/>
              </w:rPr>
            </w:pPr>
            <w:r w:rsidRPr="00347A7D">
              <w:rPr>
                <w:rFonts w:eastAsia="Calibri"/>
                <w:sz w:val="20"/>
                <w:szCs w:val="20"/>
              </w:rPr>
              <w:t>El intercambio de información exclusivamente entre entidades públicas.</w:t>
            </w:r>
          </w:p>
        </w:tc>
        <w:tc>
          <w:tcPr>
            <w:tcW w:w="2160" w:type="dxa"/>
            <w:shd w:val="clear" w:color="auto" w:fill="FFFFFF"/>
          </w:tcPr>
          <w:p w14:paraId="37B43B45" w14:textId="497AE67E" w:rsidR="00302AE8" w:rsidRPr="00AD0AE0" w:rsidRDefault="00302AE8" w:rsidP="00AD0AE0">
            <w:pPr>
              <w:widowControl w:val="0"/>
              <w:rPr>
                <w:rFonts w:eastAsia="Calibri"/>
                <w:sz w:val="20"/>
                <w:szCs w:val="20"/>
              </w:rPr>
            </w:pPr>
          </w:p>
        </w:tc>
      </w:tr>
      <w:tr w:rsidR="008E244C" w:rsidRPr="00AD0AE0" w14:paraId="1E86B579" w14:textId="77777777" w:rsidTr="00DC691D">
        <w:trPr>
          <w:trHeight w:val="220"/>
        </w:trPr>
        <w:tc>
          <w:tcPr>
            <w:tcW w:w="1267" w:type="dxa"/>
          </w:tcPr>
          <w:p w14:paraId="35C1ADF6" w14:textId="6CF23CEC" w:rsidR="00302AE8" w:rsidRPr="00AD0AE0" w:rsidRDefault="00302AE8" w:rsidP="00AD0AE0">
            <w:pPr>
              <w:rPr>
                <w:rFonts w:eastAsia="Calibri"/>
                <w:b/>
                <w:sz w:val="20"/>
                <w:szCs w:val="20"/>
              </w:rPr>
            </w:pPr>
            <w:r w:rsidRPr="00AD0AE0">
              <w:rPr>
                <w:rFonts w:eastAsia="Calibri"/>
                <w:b/>
                <w:sz w:val="20"/>
                <w:szCs w:val="20"/>
              </w:rPr>
              <w:lastRenderedPageBreak/>
              <w:t>Opción b)</w:t>
            </w:r>
          </w:p>
        </w:tc>
        <w:tc>
          <w:tcPr>
            <w:tcW w:w="6727" w:type="dxa"/>
            <w:gridSpan w:val="2"/>
            <w:shd w:val="clear" w:color="auto" w:fill="FFFFFF"/>
          </w:tcPr>
          <w:p w14:paraId="623B8ABC" w14:textId="45F9FE22" w:rsidR="00302AE8" w:rsidRPr="00AD0AE0" w:rsidRDefault="00347A7D" w:rsidP="00AD0AE0">
            <w:pPr>
              <w:rPr>
                <w:rFonts w:eastAsia="Calibri"/>
                <w:sz w:val="20"/>
                <w:szCs w:val="20"/>
              </w:rPr>
            </w:pPr>
            <w:r w:rsidRPr="00347A7D">
              <w:rPr>
                <w:rFonts w:eastAsia="Calibri"/>
                <w:sz w:val="20"/>
                <w:szCs w:val="20"/>
              </w:rPr>
              <w:t>La competencia entre organizaciones.</w:t>
            </w:r>
          </w:p>
        </w:tc>
        <w:tc>
          <w:tcPr>
            <w:tcW w:w="2160" w:type="dxa"/>
            <w:shd w:val="clear" w:color="auto" w:fill="FFFFFF"/>
          </w:tcPr>
          <w:p w14:paraId="21463C5E" w14:textId="18E71296" w:rsidR="00302AE8" w:rsidRPr="00AD0AE0" w:rsidRDefault="00302AE8" w:rsidP="00AD0AE0">
            <w:pPr>
              <w:widowControl w:val="0"/>
              <w:rPr>
                <w:rFonts w:eastAsia="Calibri"/>
                <w:sz w:val="20"/>
                <w:szCs w:val="20"/>
              </w:rPr>
            </w:pPr>
          </w:p>
        </w:tc>
      </w:tr>
      <w:tr w:rsidR="008E244C" w:rsidRPr="00AD0AE0" w14:paraId="02587596" w14:textId="77777777" w:rsidTr="00DC691D">
        <w:trPr>
          <w:trHeight w:val="220"/>
        </w:trPr>
        <w:tc>
          <w:tcPr>
            <w:tcW w:w="1267" w:type="dxa"/>
          </w:tcPr>
          <w:p w14:paraId="7DAEB305" w14:textId="24181B7A"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3216D15C" w14:textId="229734BF" w:rsidR="00302AE8" w:rsidRPr="00AD0AE0" w:rsidRDefault="00347A7D" w:rsidP="00AD0AE0">
            <w:pPr>
              <w:rPr>
                <w:rFonts w:eastAsia="Calibri"/>
                <w:sz w:val="20"/>
                <w:szCs w:val="20"/>
              </w:rPr>
            </w:pPr>
            <w:r w:rsidRPr="00347A7D">
              <w:rPr>
                <w:rFonts w:eastAsia="Calibri"/>
                <w:sz w:val="20"/>
                <w:szCs w:val="20"/>
              </w:rPr>
              <w:t>La participación limitada a expertos internacionales.</w:t>
            </w:r>
          </w:p>
        </w:tc>
        <w:tc>
          <w:tcPr>
            <w:tcW w:w="2160" w:type="dxa"/>
            <w:shd w:val="clear" w:color="auto" w:fill="FFFFFF"/>
          </w:tcPr>
          <w:p w14:paraId="306A8AB8" w14:textId="77777777" w:rsidR="00302AE8" w:rsidRPr="00AD0AE0" w:rsidRDefault="00302AE8" w:rsidP="00AD0AE0">
            <w:pPr>
              <w:widowControl w:val="0"/>
              <w:rPr>
                <w:rFonts w:eastAsia="Calibri"/>
                <w:sz w:val="20"/>
                <w:szCs w:val="20"/>
              </w:rPr>
            </w:pPr>
          </w:p>
        </w:tc>
      </w:tr>
      <w:tr w:rsidR="008E244C" w:rsidRPr="00AD0AE0" w14:paraId="5E280E9B" w14:textId="77777777" w:rsidTr="00DC691D">
        <w:trPr>
          <w:trHeight w:val="220"/>
        </w:trPr>
        <w:tc>
          <w:tcPr>
            <w:tcW w:w="1267" w:type="dxa"/>
          </w:tcPr>
          <w:p w14:paraId="067BDB63" w14:textId="4BE2E6F8"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589C2B9F" w14:textId="318D4E63" w:rsidR="00302AE8" w:rsidRPr="00AD0AE0" w:rsidRDefault="00347A7D" w:rsidP="00AD0AE0">
            <w:pPr>
              <w:rPr>
                <w:rFonts w:eastAsia="Calibri"/>
                <w:sz w:val="20"/>
                <w:szCs w:val="20"/>
              </w:rPr>
            </w:pPr>
            <w:r w:rsidRPr="00347A7D">
              <w:rPr>
                <w:rFonts w:eastAsia="Calibri"/>
                <w:sz w:val="20"/>
                <w:szCs w:val="20"/>
              </w:rPr>
              <w:t>La colaboración, el aprendizaje colectivo y el intercambio de experiencias.</w:t>
            </w:r>
          </w:p>
        </w:tc>
        <w:tc>
          <w:tcPr>
            <w:tcW w:w="2160" w:type="dxa"/>
            <w:shd w:val="clear" w:color="auto" w:fill="FFFFFF"/>
          </w:tcPr>
          <w:p w14:paraId="7A42579D" w14:textId="1504EF7A" w:rsidR="00302AE8" w:rsidRPr="00AD0AE0" w:rsidRDefault="00347A7D" w:rsidP="00AD0AE0">
            <w:pPr>
              <w:widowControl w:val="0"/>
              <w:rPr>
                <w:rFonts w:eastAsia="Calibri"/>
                <w:sz w:val="20"/>
                <w:szCs w:val="20"/>
              </w:rPr>
            </w:pPr>
            <w:r>
              <w:rPr>
                <w:rFonts w:eastAsia="Calibri"/>
                <w:sz w:val="20"/>
                <w:szCs w:val="20"/>
              </w:rPr>
              <w:t>X</w:t>
            </w:r>
          </w:p>
        </w:tc>
      </w:tr>
      <w:tr w:rsidR="008931C2" w:rsidRPr="00AD0AE0" w14:paraId="60444DE6" w14:textId="77777777" w:rsidTr="002E46FB">
        <w:trPr>
          <w:trHeight w:val="220"/>
        </w:trPr>
        <w:tc>
          <w:tcPr>
            <w:tcW w:w="2534" w:type="dxa"/>
            <w:gridSpan w:val="2"/>
            <w:shd w:val="clear" w:color="auto" w:fill="FBE5D5"/>
          </w:tcPr>
          <w:p w14:paraId="30EC95D6" w14:textId="77777777" w:rsidR="008931C2" w:rsidRPr="00AD0AE0" w:rsidRDefault="008931C2" w:rsidP="008931C2">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7F3CF307" w14:textId="14F745D4" w:rsidR="008931C2" w:rsidRPr="00AD0AE0" w:rsidRDefault="008931C2" w:rsidP="008931C2">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r w:rsidRPr="003F40BD">
              <w:rPr>
                <w:rFonts w:eastAsia="Calibri"/>
                <w:bCs/>
                <w:sz w:val="20"/>
                <w:szCs w:val="20"/>
              </w:rPr>
              <w:t>.</w:t>
            </w:r>
          </w:p>
        </w:tc>
      </w:tr>
      <w:tr w:rsidR="008931C2" w:rsidRPr="00AD0AE0" w14:paraId="00631069" w14:textId="77777777" w:rsidTr="00DC691D">
        <w:trPr>
          <w:trHeight w:val="220"/>
        </w:trPr>
        <w:tc>
          <w:tcPr>
            <w:tcW w:w="2534" w:type="dxa"/>
            <w:gridSpan w:val="2"/>
            <w:shd w:val="clear" w:color="auto" w:fill="FBE5D5"/>
          </w:tcPr>
          <w:p w14:paraId="376D6239" w14:textId="77777777" w:rsidR="008931C2" w:rsidRPr="00AD0AE0" w:rsidRDefault="008931C2" w:rsidP="008931C2">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7A5DED3C" w14:textId="12A93E66" w:rsidR="008931C2" w:rsidRPr="00AD0AE0" w:rsidRDefault="008931C2" w:rsidP="008931C2">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p>
        </w:tc>
      </w:tr>
      <w:tr w:rsidR="008E244C" w:rsidRPr="00AD0AE0" w14:paraId="0F0AF845" w14:textId="77777777" w:rsidTr="00DC691D">
        <w:trPr>
          <w:trHeight w:val="220"/>
        </w:trPr>
        <w:tc>
          <w:tcPr>
            <w:tcW w:w="2534" w:type="dxa"/>
            <w:gridSpan w:val="2"/>
            <w:shd w:val="clear" w:color="auto" w:fill="FBE5D5"/>
          </w:tcPr>
          <w:p w14:paraId="6851E16E" w14:textId="277E4D24" w:rsidR="00F436F5" w:rsidRPr="00AD0AE0" w:rsidRDefault="00F436F5" w:rsidP="00AD0AE0">
            <w:pPr>
              <w:rPr>
                <w:rFonts w:eastAsia="Calibri"/>
                <w:b/>
                <w:sz w:val="20"/>
                <w:szCs w:val="20"/>
              </w:rPr>
            </w:pPr>
            <w:r w:rsidRPr="00AD0AE0">
              <w:rPr>
                <w:rFonts w:eastAsia="Calibri"/>
                <w:b/>
                <w:sz w:val="20"/>
                <w:szCs w:val="20"/>
              </w:rPr>
              <w:t>Pregunta 20</w:t>
            </w:r>
          </w:p>
        </w:tc>
        <w:tc>
          <w:tcPr>
            <w:tcW w:w="7620" w:type="dxa"/>
            <w:gridSpan w:val="2"/>
            <w:shd w:val="clear" w:color="auto" w:fill="FBE5D5"/>
          </w:tcPr>
          <w:p w14:paraId="2842357E" w14:textId="654BDDBC" w:rsidR="00F436F5" w:rsidRPr="00AD0AE0" w:rsidRDefault="00347A7D" w:rsidP="00AD0AE0">
            <w:pPr>
              <w:rPr>
                <w:rFonts w:eastAsia="Calibri"/>
                <w:b/>
                <w:bCs/>
                <w:sz w:val="20"/>
                <w:szCs w:val="20"/>
              </w:rPr>
            </w:pPr>
            <w:r w:rsidRPr="00347A7D">
              <w:rPr>
                <w:rFonts w:eastAsia="Calibri"/>
                <w:b/>
                <w:bCs/>
                <w:sz w:val="20"/>
                <w:szCs w:val="20"/>
              </w:rPr>
              <w:t>¿Cuál es el propósito principal de los espacios de intercambio de conocimientos?</w:t>
            </w:r>
          </w:p>
        </w:tc>
      </w:tr>
      <w:tr w:rsidR="008E244C" w:rsidRPr="00AD0AE0" w14:paraId="6D9EEA78" w14:textId="77777777" w:rsidTr="00DC691D">
        <w:trPr>
          <w:trHeight w:val="220"/>
        </w:trPr>
        <w:tc>
          <w:tcPr>
            <w:tcW w:w="1267" w:type="dxa"/>
          </w:tcPr>
          <w:p w14:paraId="32E32C36" w14:textId="0C34D066" w:rsidR="00302AE8" w:rsidRPr="00AD0AE0" w:rsidRDefault="00302AE8" w:rsidP="00AD0AE0">
            <w:pPr>
              <w:rPr>
                <w:rFonts w:eastAsia="Calibri"/>
                <w:b/>
                <w:sz w:val="20"/>
                <w:szCs w:val="20"/>
              </w:rPr>
            </w:pPr>
            <w:r w:rsidRPr="00AD0AE0">
              <w:rPr>
                <w:rFonts w:eastAsia="Calibri"/>
                <w:b/>
                <w:sz w:val="20"/>
                <w:szCs w:val="20"/>
              </w:rPr>
              <w:t>Opción a)</w:t>
            </w:r>
          </w:p>
        </w:tc>
        <w:tc>
          <w:tcPr>
            <w:tcW w:w="6727" w:type="dxa"/>
            <w:gridSpan w:val="2"/>
            <w:shd w:val="clear" w:color="auto" w:fill="FFFFFF"/>
          </w:tcPr>
          <w:p w14:paraId="5023CF7C" w14:textId="08AE3C8F" w:rsidR="00302AE8" w:rsidRPr="00AD0AE0" w:rsidRDefault="00347A7D" w:rsidP="00AD0AE0">
            <w:pPr>
              <w:rPr>
                <w:rFonts w:eastAsia="Calibri"/>
                <w:sz w:val="20"/>
                <w:szCs w:val="20"/>
              </w:rPr>
            </w:pPr>
            <w:r w:rsidRPr="00347A7D">
              <w:rPr>
                <w:rFonts w:eastAsia="Calibri"/>
                <w:sz w:val="20"/>
                <w:szCs w:val="20"/>
              </w:rPr>
              <w:t>Sustituir la educación formal.</w:t>
            </w:r>
          </w:p>
        </w:tc>
        <w:tc>
          <w:tcPr>
            <w:tcW w:w="2160" w:type="dxa"/>
            <w:shd w:val="clear" w:color="auto" w:fill="FFFFFF"/>
          </w:tcPr>
          <w:p w14:paraId="08DBA6E9" w14:textId="1231C1D6" w:rsidR="00302AE8" w:rsidRPr="00AD0AE0" w:rsidRDefault="00302AE8" w:rsidP="00AD0AE0">
            <w:pPr>
              <w:widowControl w:val="0"/>
              <w:rPr>
                <w:rFonts w:eastAsia="Calibri"/>
                <w:sz w:val="20"/>
                <w:szCs w:val="20"/>
              </w:rPr>
            </w:pPr>
          </w:p>
        </w:tc>
      </w:tr>
      <w:tr w:rsidR="008E244C" w:rsidRPr="00AD0AE0" w14:paraId="79A10AE3" w14:textId="77777777" w:rsidTr="00DC691D">
        <w:trPr>
          <w:trHeight w:val="220"/>
        </w:trPr>
        <w:tc>
          <w:tcPr>
            <w:tcW w:w="1267" w:type="dxa"/>
          </w:tcPr>
          <w:p w14:paraId="0495F5C8" w14:textId="5CB2C67C" w:rsidR="00302AE8" w:rsidRPr="00AD0AE0" w:rsidRDefault="00302AE8" w:rsidP="00AD0AE0">
            <w:pPr>
              <w:rPr>
                <w:rFonts w:eastAsia="Calibri"/>
                <w:b/>
                <w:sz w:val="20"/>
                <w:szCs w:val="20"/>
              </w:rPr>
            </w:pPr>
            <w:r w:rsidRPr="00AD0AE0">
              <w:rPr>
                <w:rFonts w:eastAsia="Calibri"/>
                <w:b/>
                <w:sz w:val="20"/>
                <w:szCs w:val="20"/>
              </w:rPr>
              <w:t>Opción b)</w:t>
            </w:r>
          </w:p>
        </w:tc>
        <w:tc>
          <w:tcPr>
            <w:tcW w:w="6727" w:type="dxa"/>
            <w:gridSpan w:val="2"/>
            <w:shd w:val="clear" w:color="auto" w:fill="FFFFFF"/>
          </w:tcPr>
          <w:p w14:paraId="0802BA9F" w14:textId="19938F84" w:rsidR="00302AE8" w:rsidRPr="00AD0AE0" w:rsidRDefault="00347A7D" w:rsidP="00AD0AE0">
            <w:pPr>
              <w:rPr>
                <w:rFonts w:eastAsia="Calibri"/>
                <w:sz w:val="20"/>
                <w:szCs w:val="20"/>
              </w:rPr>
            </w:pPr>
            <w:r w:rsidRPr="00347A7D">
              <w:rPr>
                <w:rFonts w:eastAsia="Calibri"/>
                <w:sz w:val="20"/>
                <w:szCs w:val="20"/>
              </w:rPr>
              <w:t>Centralizar la toma de decisiones en una sola institución.</w:t>
            </w:r>
          </w:p>
        </w:tc>
        <w:tc>
          <w:tcPr>
            <w:tcW w:w="2160" w:type="dxa"/>
            <w:shd w:val="clear" w:color="auto" w:fill="FFFFFF"/>
          </w:tcPr>
          <w:p w14:paraId="6BBE2BBE" w14:textId="1232A10A" w:rsidR="00302AE8" w:rsidRPr="00AD0AE0" w:rsidRDefault="00302AE8" w:rsidP="00AD0AE0">
            <w:pPr>
              <w:widowControl w:val="0"/>
              <w:rPr>
                <w:rFonts w:eastAsia="Calibri"/>
                <w:sz w:val="20"/>
                <w:szCs w:val="20"/>
              </w:rPr>
            </w:pPr>
          </w:p>
        </w:tc>
      </w:tr>
      <w:tr w:rsidR="008E244C" w:rsidRPr="00AD0AE0" w14:paraId="521CE7C5" w14:textId="77777777" w:rsidTr="00DC691D">
        <w:trPr>
          <w:trHeight w:val="220"/>
        </w:trPr>
        <w:tc>
          <w:tcPr>
            <w:tcW w:w="1267" w:type="dxa"/>
          </w:tcPr>
          <w:p w14:paraId="07B8C1AA" w14:textId="51756D72" w:rsidR="00302AE8" w:rsidRPr="00AD0AE0" w:rsidRDefault="00302AE8" w:rsidP="00AD0AE0">
            <w:pPr>
              <w:rPr>
                <w:rFonts w:eastAsia="Calibri"/>
                <w:b/>
                <w:sz w:val="20"/>
                <w:szCs w:val="20"/>
              </w:rPr>
            </w:pPr>
            <w:r w:rsidRPr="00AD0AE0">
              <w:rPr>
                <w:rFonts w:eastAsia="Calibri"/>
                <w:b/>
                <w:sz w:val="20"/>
                <w:szCs w:val="20"/>
              </w:rPr>
              <w:t>Opción c)</w:t>
            </w:r>
          </w:p>
        </w:tc>
        <w:tc>
          <w:tcPr>
            <w:tcW w:w="6727" w:type="dxa"/>
            <w:gridSpan w:val="2"/>
            <w:shd w:val="clear" w:color="auto" w:fill="FFFFFF"/>
          </w:tcPr>
          <w:p w14:paraId="55EA53F9" w14:textId="4CF58C8D" w:rsidR="00302AE8" w:rsidRPr="00AD0AE0" w:rsidRDefault="00347A7D" w:rsidP="00AD0AE0">
            <w:pPr>
              <w:rPr>
                <w:rFonts w:eastAsia="Calibri"/>
                <w:sz w:val="20"/>
                <w:szCs w:val="20"/>
              </w:rPr>
            </w:pPr>
            <w:r w:rsidRPr="00347A7D">
              <w:rPr>
                <w:rFonts w:eastAsia="Calibri"/>
                <w:sz w:val="20"/>
                <w:szCs w:val="20"/>
              </w:rPr>
              <w:t>Limitar la participación comunitaria.</w:t>
            </w:r>
          </w:p>
        </w:tc>
        <w:tc>
          <w:tcPr>
            <w:tcW w:w="2160" w:type="dxa"/>
            <w:shd w:val="clear" w:color="auto" w:fill="FFFFFF"/>
          </w:tcPr>
          <w:p w14:paraId="19A460A9" w14:textId="77777777" w:rsidR="00302AE8" w:rsidRPr="00AD0AE0" w:rsidRDefault="00302AE8" w:rsidP="00AD0AE0">
            <w:pPr>
              <w:widowControl w:val="0"/>
              <w:rPr>
                <w:rFonts w:eastAsia="Calibri"/>
                <w:sz w:val="20"/>
                <w:szCs w:val="20"/>
              </w:rPr>
            </w:pPr>
          </w:p>
        </w:tc>
      </w:tr>
      <w:tr w:rsidR="008E244C" w:rsidRPr="00AD0AE0" w14:paraId="771ADFE0" w14:textId="77777777" w:rsidTr="00DC691D">
        <w:trPr>
          <w:trHeight w:val="220"/>
        </w:trPr>
        <w:tc>
          <w:tcPr>
            <w:tcW w:w="1267" w:type="dxa"/>
          </w:tcPr>
          <w:p w14:paraId="1861D841" w14:textId="20F4858F" w:rsidR="00302AE8" w:rsidRPr="00AD0AE0" w:rsidRDefault="00302AE8" w:rsidP="00AD0AE0">
            <w:pPr>
              <w:rPr>
                <w:rFonts w:eastAsia="Calibri"/>
                <w:b/>
                <w:sz w:val="20"/>
                <w:szCs w:val="20"/>
              </w:rPr>
            </w:pPr>
            <w:r w:rsidRPr="00AD0AE0">
              <w:rPr>
                <w:rFonts w:eastAsia="Calibri"/>
                <w:b/>
                <w:sz w:val="20"/>
                <w:szCs w:val="20"/>
              </w:rPr>
              <w:t>Opción d)</w:t>
            </w:r>
          </w:p>
        </w:tc>
        <w:tc>
          <w:tcPr>
            <w:tcW w:w="6727" w:type="dxa"/>
            <w:gridSpan w:val="2"/>
            <w:shd w:val="clear" w:color="auto" w:fill="FFFFFF"/>
          </w:tcPr>
          <w:p w14:paraId="7CB1FFCA" w14:textId="21588EA7" w:rsidR="00302AE8" w:rsidRPr="00AD0AE0" w:rsidRDefault="00347A7D" w:rsidP="00AD0AE0">
            <w:pPr>
              <w:rPr>
                <w:rFonts w:eastAsia="Calibri"/>
                <w:sz w:val="20"/>
                <w:szCs w:val="20"/>
              </w:rPr>
            </w:pPr>
            <w:r w:rsidRPr="00347A7D">
              <w:rPr>
                <w:rFonts w:eastAsia="Calibri"/>
                <w:sz w:val="20"/>
                <w:szCs w:val="20"/>
              </w:rPr>
              <w:t>Compartir experiencias, fortalecer capacidades y promover el aprendizaje colaborativo para la gestión territorial</w:t>
            </w:r>
            <w:r>
              <w:rPr>
                <w:rFonts w:eastAsia="Calibri"/>
                <w:sz w:val="20"/>
                <w:szCs w:val="20"/>
              </w:rPr>
              <w:t>.</w:t>
            </w:r>
          </w:p>
        </w:tc>
        <w:tc>
          <w:tcPr>
            <w:tcW w:w="2160" w:type="dxa"/>
            <w:shd w:val="clear" w:color="auto" w:fill="FFFFFF"/>
          </w:tcPr>
          <w:p w14:paraId="53AEE1D7" w14:textId="031DE6A7" w:rsidR="00302AE8" w:rsidRPr="00AD0AE0" w:rsidRDefault="00347A7D" w:rsidP="00AD0AE0">
            <w:pPr>
              <w:widowControl w:val="0"/>
              <w:rPr>
                <w:rFonts w:eastAsia="Calibri"/>
                <w:sz w:val="20"/>
                <w:szCs w:val="20"/>
              </w:rPr>
            </w:pPr>
            <w:r>
              <w:rPr>
                <w:rFonts w:eastAsia="Calibri"/>
                <w:sz w:val="20"/>
                <w:szCs w:val="20"/>
              </w:rPr>
              <w:t>X</w:t>
            </w:r>
          </w:p>
        </w:tc>
      </w:tr>
      <w:tr w:rsidR="008931C2" w:rsidRPr="00AD0AE0" w14:paraId="64478A66" w14:textId="77777777" w:rsidTr="002E46FB">
        <w:trPr>
          <w:trHeight w:val="220"/>
        </w:trPr>
        <w:tc>
          <w:tcPr>
            <w:tcW w:w="2534" w:type="dxa"/>
            <w:gridSpan w:val="2"/>
            <w:shd w:val="clear" w:color="auto" w:fill="FBE5D5"/>
          </w:tcPr>
          <w:p w14:paraId="322B91D7" w14:textId="77777777" w:rsidR="008931C2" w:rsidRPr="00AD0AE0" w:rsidRDefault="008931C2" w:rsidP="008931C2">
            <w:pPr>
              <w:rPr>
                <w:rFonts w:eastAsia="Calibri"/>
                <w:b/>
                <w:sz w:val="20"/>
                <w:szCs w:val="20"/>
              </w:rPr>
            </w:pPr>
            <w:r w:rsidRPr="00AD0AE0">
              <w:rPr>
                <w:rFonts w:eastAsia="Calibri"/>
                <w:b/>
                <w:sz w:val="20"/>
                <w:szCs w:val="20"/>
              </w:rPr>
              <w:t>Comentario respuesta correcta</w:t>
            </w:r>
          </w:p>
        </w:tc>
        <w:tc>
          <w:tcPr>
            <w:tcW w:w="7620" w:type="dxa"/>
            <w:gridSpan w:val="2"/>
            <w:shd w:val="clear" w:color="auto" w:fill="FFFFFF"/>
          </w:tcPr>
          <w:p w14:paraId="4C86A3D2" w14:textId="3F3B6D85" w:rsidR="008931C2" w:rsidRPr="00AD0AE0" w:rsidRDefault="008931C2" w:rsidP="008931C2">
            <w:pPr>
              <w:rPr>
                <w:rFonts w:eastAsia="Calibri"/>
                <w:bCs/>
                <w:sz w:val="20"/>
                <w:szCs w:val="20"/>
              </w:rPr>
            </w:pPr>
            <w:r w:rsidRPr="00AD0AE0">
              <w:rPr>
                <w:rFonts w:eastAsia="Calibri"/>
                <w:bCs/>
                <w:sz w:val="20"/>
                <w:szCs w:val="20"/>
              </w:rPr>
              <w:t xml:space="preserve">Se evidencia un adecuado dominio de los conceptos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r w:rsidRPr="003F40BD">
              <w:rPr>
                <w:rFonts w:eastAsia="Calibri"/>
                <w:bCs/>
                <w:sz w:val="20"/>
                <w:szCs w:val="20"/>
              </w:rPr>
              <w:t>.</w:t>
            </w:r>
          </w:p>
        </w:tc>
      </w:tr>
      <w:tr w:rsidR="008931C2" w:rsidRPr="00AD0AE0" w14:paraId="78F904B0" w14:textId="77777777" w:rsidTr="00DC691D">
        <w:trPr>
          <w:trHeight w:val="220"/>
        </w:trPr>
        <w:tc>
          <w:tcPr>
            <w:tcW w:w="2534" w:type="dxa"/>
            <w:gridSpan w:val="2"/>
            <w:shd w:val="clear" w:color="auto" w:fill="FBE5D5"/>
          </w:tcPr>
          <w:p w14:paraId="27956677" w14:textId="77777777" w:rsidR="008931C2" w:rsidRPr="00AD0AE0" w:rsidRDefault="008931C2" w:rsidP="008931C2">
            <w:pPr>
              <w:rPr>
                <w:rFonts w:eastAsia="Calibri"/>
                <w:b/>
                <w:sz w:val="20"/>
                <w:szCs w:val="20"/>
              </w:rPr>
            </w:pPr>
            <w:r w:rsidRPr="00AD0AE0">
              <w:rPr>
                <w:rFonts w:eastAsia="Calibri"/>
                <w:b/>
                <w:sz w:val="20"/>
                <w:szCs w:val="20"/>
              </w:rPr>
              <w:t>Comentario respuesta incorrecta</w:t>
            </w:r>
          </w:p>
        </w:tc>
        <w:tc>
          <w:tcPr>
            <w:tcW w:w="7620" w:type="dxa"/>
            <w:gridSpan w:val="2"/>
            <w:shd w:val="clear" w:color="auto" w:fill="FFFFFF"/>
          </w:tcPr>
          <w:p w14:paraId="29889CED" w14:textId="2A8B1BB0" w:rsidR="008931C2" w:rsidRPr="00AD0AE0" w:rsidRDefault="008931C2" w:rsidP="008931C2">
            <w:pPr>
              <w:rPr>
                <w:rFonts w:eastAsia="Calibri"/>
                <w:bCs/>
                <w:sz w:val="20"/>
                <w:szCs w:val="20"/>
              </w:rPr>
            </w:pPr>
            <w:r w:rsidRPr="00AD0AE0">
              <w:rPr>
                <w:rFonts w:eastAsia="Calibri"/>
                <w:sz w:val="20"/>
                <w:szCs w:val="20"/>
              </w:rPr>
              <w:t xml:space="preserve">Se recomienda revisar nuevamente los contenidos del componente formativo relacionados </w:t>
            </w:r>
            <w:r w:rsidRPr="003F40BD">
              <w:rPr>
                <w:rFonts w:eastAsia="Calibri"/>
                <w:bCs/>
                <w:sz w:val="20"/>
                <w:szCs w:val="20"/>
              </w:rPr>
              <w:t xml:space="preserve">con la </w:t>
            </w:r>
            <w:r w:rsidRPr="008931C2">
              <w:rPr>
                <w:sz w:val="20"/>
                <w:szCs w:val="20"/>
              </w:rPr>
              <w:t>gestión comunitaria, resolución de conflictos y desarrollo territorial sostenible.</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8E244C" w:rsidRPr="00AD0AE0" w14:paraId="10026FF8" w14:textId="77777777" w:rsidTr="00C57B0F">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3F53E199" w14:textId="77777777" w:rsidR="00B11CF2" w:rsidRPr="00AD0AE0" w:rsidRDefault="00B11CF2" w:rsidP="00AD0AE0">
            <w:pPr>
              <w:widowControl w:val="0"/>
              <w:spacing w:line="276" w:lineRule="auto"/>
              <w:rPr>
                <w:rFonts w:eastAsia="Calibri"/>
                <w:color w:val="auto"/>
                <w:sz w:val="20"/>
                <w:szCs w:val="20"/>
              </w:rPr>
            </w:pPr>
            <w:r w:rsidRPr="00AD0AE0">
              <w:rPr>
                <w:rFonts w:eastAsia="Calibri"/>
                <w:color w:val="auto"/>
                <w:sz w:val="20"/>
                <w:szCs w:val="20"/>
              </w:rPr>
              <w:t>MENSAJE FINAL ACTIVIDAD</w:t>
            </w:r>
          </w:p>
        </w:tc>
      </w:tr>
      <w:tr w:rsidR="008E244C" w:rsidRPr="00AD0AE0" w14:paraId="41D61D8A"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488E3836" w14:textId="44413A32" w:rsidR="00F436F5" w:rsidRPr="00AD0AE0" w:rsidRDefault="00F436F5" w:rsidP="00AD0AE0">
            <w:pPr>
              <w:widowControl w:val="0"/>
              <w:spacing w:line="276" w:lineRule="auto"/>
              <w:rPr>
                <w:rFonts w:eastAsia="Calibri"/>
                <w:color w:val="auto"/>
                <w:sz w:val="20"/>
                <w:szCs w:val="20"/>
              </w:rPr>
            </w:pPr>
            <w:r w:rsidRPr="00AD0AE0">
              <w:rPr>
                <w:rFonts w:eastAsia="Calibri"/>
                <w:color w:val="auto"/>
                <w:sz w:val="20"/>
                <w:szCs w:val="20"/>
              </w:rPr>
              <w:t>Mensaje cuando supera el 70 % de respuestas correctas</w:t>
            </w:r>
          </w:p>
        </w:tc>
        <w:tc>
          <w:tcPr>
            <w:tcW w:w="7620" w:type="dxa"/>
          </w:tcPr>
          <w:p w14:paraId="674AF642" w14:textId="2D517F07" w:rsidR="00F436F5" w:rsidRPr="00AD0AE0" w:rsidRDefault="00F436F5" w:rsidP="00AD0AE0">
            <w:pPr>
              <w:spacing w:line="276" w:lineRule="auto"/>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AD0AE0">
              <w:rPr>
                <w:rFonts w:eastAsia="Calibri"/>
                <w:color w:val="auto"/>
                <w:sz w:val="20"/>
                <w:szCs w:val="20"/>
              </w:rPr>
              <w:t xml:space="preserve">Ha superado la actividad y demuestra sólidos conocimientos sobre </w:t>
            </w:r>
            <w:r w:rsidR="004A6A13">
              <w:rPr>
                <w:rFonts w:eastAsia="Calibri"/>
                <w:color w:val="auto"/>
                <w:sz w:val="20"/>
                <w:szCs w:val="20"/>
              </w:rPr>
              <w:t xml:space="preserve">la </w:t>
            </w:r>
            <w:r w:rsidR="008931C2" w:rsidRPr="008931C2">
              <w:rPr>
                <w:color w:val="auto"/>
                <w:sz w:val="20"/>
                <w:szCs w:val="20"/>
              </w:rPr>
              <w:t>gestión comunitaria, resolución de conflictos y desarrollo territorial sostenible.</w:t>
            </w:r>
          </w:p>
        </w:tc>
      </w:tr>
      <w:tr w:rsidR="008E244C" w:rsidRPr="00AD0AE0" w14:paraId="1EC7D336"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4E380F9F" w14:textId="15625C85" w:rsidR="00F436F5" w:rsidRPr="00AD0AE0" w:rsidRDefault="00F436F5" w:rsidP="00AD0AE0">
            <w:pPr>
              <w:widowControl w:val="0"/>
              <w:spacing w:line="276" w:lineRule="auto"/>
              <w:rPr>
                <w:rFonts w:eastAsia="Calibri"/>
                <w:color w:val="auto"/>
                <w:sz w:val="20"/>
                <w:szCs w:val="20"/>
              </w:rPr>
            </w:pPr>
            <w:r w:rsidRPr="00AD0AE0">
              <w:rPr>
                <w:rFonts w:eastAsia="Calibri"/>
                <w:color w:val="auto"/>
                <w:sz w:val="20"/>
                <w:szCs w:val="20"/>
              </w:rPr>
              <w:t>Mensaje cuando el porcentaje de respuestas correctas es inferior al 70 %</w:t>
            </w:r>
          </w:p>
        </w:tc>
        <w:tc>
          <w:tcPr>
            <w:tcW w:w="7620" w:type="dxa"/>
          </w:tcPr>
          <w:p w14:paraId="073F3458" w14:textId="7D05C52D" w:rsidR="00F436F5" w:rsidRPr="00AD0AE0" w:rsidRDefault="00F436F5" w:rsidP="00AD0AE0">
            <w:pPr>
              <w:spacing w:line="276" w:lineRule="auto"/>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AD0AE0">
              <w:rPr>
                <w:rFonts w:eastAsia="Calibri"/>
                <w:color w:val="auto"/>
                <w:sz w:val="20"/>
                <w:szCs w:val="20"/>
              </w:rPr>
              <w:t>No ha superado la actividad. Le recomendamos volver a revisar el componente formativo e intentar nuevamente la actividad didáctica.</w:t>
            </w:r>
          </w:p>
        </w:tc>
      </w:tr>
    </w:tbl>
    <w:p w14:paraId="72FE7DC7" w14:textId="77777777" w:rsidR="00C57B0F" w:rsidRPr="00AD0AE0" w:rsidRDefault="00C57B0F" w:rsidP="00AD0AE0">
      <w:pPr>
        <w:spacing w:after="160"/>
        <w:rPr>
          <w:rFonts w:eastAsia="Calibri"/>
          <w:sz w:val="20"/>
          <w:szCs w:val="20"/>
        </w:rPr>
      </w:pPr>
    </w:p>
    <w:p w14:paraId="282C4038" w14:textId="77777777" w:rsidR="00C57B0F" w:rsidRPr="00AD0AE0" w:rsidRDefault="00C57B0F" w:rsidP="00AD0AE0">
      <w:pPr>
        <w:rPr>
          <w:sz w:val="20"/>
          <w:szCs w:val="20"/>
        </w:rPr>
      </w:pPr>
    </w:p>
    <w:tbl>
      <w:tblPr>
        <w:tblStyle w:val="a0"/>
        <w:tblW w:w="997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3090"/>
        <w:gridCol w:w="3420"/>
      </w:tblGrid>
      <w:tr w:rsidR="008E244C" w:rsidRPr="00AD0AE0" w14:paraId="0A96D572" w14:textId="77777777">
        <w:trPr>
          <w:trHeight w:val="394"/>
        </w:trPr>
        <w:tc>
          <w:tcPr>
            <w:tcW w:w="9975" w:type="dxa"/>
            <w:gridSpan w:val="3"/>
            <w:tcBorders>
              <w:top w:val="single" w:sz="8" w:space="0" w:color="F4B083"/>
              <w:left w:val="single" w:sz="8" w:space="0" w:color="F4B083"/>
              <w:bottom w:val="single" w:sz="8" w:space="0" w:color="F4B083"/>
              <w:right w:val="single" w:sz="8" w:space="0" w:color="F4B083"/>
            </w:tcBorders>
            <w:shd w:val="clear" w:color="auto" w:fill="FFE599"/>
            <w:tcMar>
              <w:top w:w="100" w:type="dxa"/>
              <w:left w:w="100" w:type="dxa"/>
              <w:bottom w:w="100" w:type="dxa"/>
              <w:right w:w="100" w:type="dxa"/>
            </w:tcMar>
          </w:tcPr>
          <w:p w14:paraId="44A860D0" w14:textId="77777777" w:rsidR="00C57B0F" w:rsidRPr="00AD0AE0" w:rsidRDefault="006F219D" w:rsidP="00AD0AE0">
            <w:pPr>
              <w:widowControl w:val="0"/>
              <w:rPr>
                <w:rFonts w:eastAsia="Calibri"/>
                <w:b/>
                <w:sz w:val="20"/>
                <w:szCs w:val="20"/>
              </w:rPr>
            </w:pPr>
            <w:r w:rsidRPr="00AD0AE0">
              <w:rPr>
                <w:rFonts w:eastAsia="Calibri"/>
                <w:b/>
                <w:sz w:val="20"/>
                <w:szCs w:val="20"/>
              </w:rPr>
              <w:t>CONTROL DE REVISIÓN</w:t>
            </w:r>
          </w:p>
        </w:tc>
      </w:tr>
      <w:tr w:rsidR="008E244C" w:rsidRPr="00AD0AE0" w14:paraId="005ED745" w14:textId="77777777">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57872DA3" w14:textId="77777777" w:rsidR="00C57B0F" w:rsidRPr="00AD0AE0" w:rsidRDefault="00C57B0F" w:rsidP="00AD0AE0">
            <w:pPr>
              <w:widowControl w:val="0"/>
              <w:rPr>
                <w:rFonts w:eastAsia="Calibri"/>
                <w:b/>
                <w:sz w:val="20"/>
                <w:szCs w:val="20"/>
              </w:rPr>
            </w:pP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77EE9B08" w14:textId="77777777" w:rsidR="00C57B0F" w:rsidRPr="00AD0AE0" w:rsidRDefault="006F219D" w:rsidP="00AD0AE0">
            <w:pPr>
              <w:widowControl w:val="0"/>
              <w:rPr>
                <w:rFonts w:eastAsia="Calibri"/>
                <w:b/>
                <w:sz w:val="20"/>
                <w:szCs w:val="20"/>
              </w:rPr>
            </w:pPr>
            <w:r w:rsidRPr="00AD0AE0">
              <w:rPr>
                <w:rFonts w:eastAsia="Calibri"/>
                <w:b/>
                <w:sz w:val="20"/>
                <w:szCs w:val="20"/>
              </w:rPr>
              <w:t>Responsable</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17BE736D" w14:textId="77777777" w:rsidR="00C57B0F" w:rsidRPr="00AD0AE0" w:rsidRDefault="006F219D" w:rsidP="00AD0AE0">
            <w:pPr>
              <w:widowControl w:val="0"/>
              <w:rPr>
                <w:rFonts w:eastAsia="Calibri"/>
                <w:b/>
                <w:sz w:val="20"/>
                <w:szCs w:val="20"/>
              </w:rPr>
            </w:pPr>
            <w:r w:rsidRPr="00AD0AE0">
              <w:rPr>
                <w:rFonts w:eastAsia="Calibri"/>
                <w:b/>
                <w:sz w:val="20"/>
                <w:szCs w:val="20"/>
              </w:rPr>
              <w:t>Fecha</w:t>
            </w:r>
          </w:p>
        </w:tc>
      </w:tr>
      <w:tr w:rsidR="008E244C" w:rsidRPr="00AD0AE0" w14:paraId="1130B9B3" w14:textId="77777777">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3F15125C" w14:textId="04087676" w:rsidR="00A9514B" w:rsidRPr="00AD0AE0" w:rsidRDefault="00A9514B" w:rsidP="00AD0AE0">
            <w:pPr>
              <w:widowControl w:val="0"/>
              <w:rPr>
                <w:rFonts w:eastAsia="Calibri"/>
                <w:b/>
                <w:sz w:val="20"/>
                <w:szCs w:val="20"/>
              </w:rPr>
            </w:pPr>
            <w:r w:rsidRPr="00AD0AE0">
              <w:rPr>
                <w:rFonts w:eastAsia="Calibri"/>
                <w:b/>
                <w:sz w:val="20"/>
                <w:szCs w:val="20"/>
              </w:rPr>
              <w:t xml:space="preserve">Revisión </w:t>
            </w:r>
            <w:r w:rsidR="005241C7" w:rsidRPr="00AD0AE0">
              <w:rPr>
                <w:rFonts w:eastAsia="Calibri"/>
                <w:b/>
                <w:sz w:val="20"/>
                <w:szCs w:val="20"/>
              </w:rPr>
              <w:t>Experto temático</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266E2D1D" w14:textId="19FC0BE2" w:rsidR="00A9514B" w:rsidRPr="00AD0AE0" w:rsidRDefault="00C80F8D" w:rsidP="00AD0AE0">
            <w:pPr>
              <w:widowControl w:val="0"/>
              <w:rPr>
                <w:rFonts w:eastAsia="Calibri"/>
                <w:b/>
                <w:sz w:val="20"/>
                <w:szCs w:val="20"/>
              </w:rPr>
            </w:pPr>
            <w:r>
              <w:rPr>
                <w:sz w:val="20"/>
                <w:szCs w:val="20"/>
              </w:rPr>
              <w:t>Andrés Javier Pacheco Wandurraga</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6BC57545" w14:textId="4B3B3B9C" w:rsidR="00A9514B" w:rsidRPr="00AD0AE0" w:rsidRDefault="008931C2" w:rsidP="00AD0AE0">
            <w:pPr>
              <w:widowControl w:val="0"/>
              <w:rPr>
                <w:rFonts w:eastAsia="Calibri"/>
                <w:b/>
                <w:sz w:val="20"/>
                <w:szCs w:val="20"/>
              </w:rPr>
            </w:pPr>
            <w:r>
              <w:rPr>
                <w:sz w:val="20"/>
                <w:szCs w:val="20"/>
              </w:rPr>
              <w:t>Julio</w:t>
            </w:r>
            <w:r w:rsidR="00C80F8D">
              <w:rPr>
                <w:sz w:val="20"/>
                <w:szCs w:val="20"/>
              </w:rPr>
              <w:t xml:space="preserve"> 2026</w:t>
            </w:r>
          </w:p>
        </w:tc>
      </w:tr>
      <w:tr w:rsidR="008E244C" w:rsidRPr="00AD0AE0" w14:paraId="1A70A9BF" w14:textId="77777777" w:rsidTr="005D56B4">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FCA66BF" w14:textId="11647DA8" w:rsidR="00C0495F" w:rsidRPr="00AD0AE0" w:rsidRDefault="00C0495F" w:rsidP="00AD0AE0">
            <w:pPr>
              <w:widowControl w:val="0"/>
              <w:rPr>
                <w:rFonts w:eastAsia="Calibri"/>
                <w:b/>
                <w:sz w:val="20"/>
                <w:szCs w:val="20"/>
              </w:rPr>
            </w:pPr>
            <w:r w:rsidRPr="00AD0AE0">
              <w:rPr>
                <w:rFonts w:eastAsia="Calibri"/>
                <w:b/>
                <w:sz w:val="20"/>
                <w:szCs w:val="20"/>
              </w:rPr>
              <w:t xml:space="preserve">Revisión </w:t>
            </w:r>
            <w:r w:rsidR="00C85661" w:rsidRPr="00AD0AE0">
              <w:rPr>
                <w:rFonts w:eastAsia="Calibri"/>
                <w:b/>
                <w:sz w:val="20"/>
                <w:szCs w:val="20"/>
              </w:rPr>
              <w:t>Evaluador</w:t>
            </w:r>
            <w:r w:rsidR="008E1685" w:rsidRPr="00AD0AE0">
              <w:rPr>
                <w:rFonts w:eastAsia="Calibri"/>
                <w:b/>
                <w:sz w:val="20"/>
                <w:szCs w:val="20"/>
              </w:rPr>
              <w:t>a</w:t>
            </w:r>
            <w:r w:rsidR="00C85661" w:rsidRPr="00AD0AE0">
              <w:rPr>
                <w:rFonts w:eastAsia="Calibri"/>
                <w:b/>
                <w:sz w:val="20"/>
                <w:szCs w:val="20"/>
              </w:rPr>
              <w:t xml:space="preserve"> i</w:t>
            </w:r>
            <w:r w:rsidR="005D6C01" w:rsidRPr="00AD0AE0">
              <w:rPr>
                <w:rFonts w:eastAsia="Calibri"/>
                <w:b/>
                <w:sz w:val="20"/>
                <w:szCs w:val="20"/>
              </w:rPr>
              <w:t>nstruccional</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62D46FB2" w14:textId="10A41B2B" w:rsidR="00C0495F" w:rsidRPr="00AD0AE0" w:rsidRDefault="00C0495F" w:rsidP="00AD0AE0">
            <w:pPr>
              <w:widowControl w:val="0"/>
              <w:rPr>
                <w:rFonts w:eastAsia="Calibri"/>
                <w:bCs/>
                <w:sz w:val="20"/>
                <w:szCs w:val="20"/>
              </w:rPr>
            </w:pP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ACDF65B" w14:textId="7B954AA0" w:rsidR="00C0495F" w:rsidRPr="00AD0AE0" w:rsidRDefault="00C0495F" w:rsidP="00AD0AE0">
            <w:pPr>
              <w:widowControl w:val="0"/>
              <w:rPr>
                <w:rFonts w:eastAsia="Calibri"/>
                <w:bCs/>
                <w:sz w:val="20"/>
                <w:szCs w:val="20"/>
              </w:rPr>
            </w:pPr>
          </w:p>
        </w:tc>
      </w:tr>
    </w:tbl>
    <w:p w14:paraId="12496B24" w14:textId="77777777" w:rsidR="00C57B0F" w:rsidRPr="00AD0AE0" w:rsidRDefault="00C57B0F" w:rsidP="00AD0AE0">
      <w:pPr>
        <w:rPr>
          <w:sz w:val="20"/>
          <w:szCs w:val="20"/>
        </w:rPr>
      </w:pPr>
    </w:p>
    <w:sectPr w:rsidR="00C57B0F" w:rsidRPr="00AD0AE0">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44974" w14:textId="77777777" w:rsidR="00A922BB" w:rsidRDefault="00A922BB">
      <w:pPr>
        <w:spacing w:line="240" w:lineRule="auto"/>
      </w:pPr>
      <w:r>
        <w:separator/>
      </w:r>
    </w:p>
  </w:endnote>
  <w:endnote w:type="continuationSeparator" w:id="0">
    <w:p w14:paraId="7B29E12C" w14:textId="77777777" w:rsidR="00A922BB" w:rsidRDefault="00A922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BEAE0" w14:textId="77777777" w:rsidR="00A922BB" w:rsidRDefault="00A922BB">
      <w:pPr>
        <w:spacing w:line="240" w:lineRule="auto"/>
      </w:pPr>
      <w:r>
        <w:separator/>
      </w:r>
    </w:p>
  </w:footnote>
  <w:footnote w:type="continuationSeparator" w:id="0">
    <w:p w14:paraId="5DAAEF10" w14:textId="77777777" w:rsidR="00A922BB" w:rsidRDefault="00A922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D98C8" w14:textId="77777777" w:rsidR="00C57B0F" w:rsidRDefault="006F219D">
    <w:pPr>
      <w:pBdr>
        <w:top w:val="nil"/>
        <w:left w:val="nil"/>
        <w:bottom w:val="nil"/>
        <w:right w:val="nil"/>
        <w:between w:val="nil"/>
      </w:pBdr>
      <w:tabs>
        <w:tab w:val="center" w:pos="4419"/>
        <w:tab w:val="right" w:pos="8838"/>
      </w:tabs>
      <w:spacing w:line="240" w:lineRule="auto"/>
      <w:rPr>
        <w:color w:val="000000"/>
      </w:rPr>
    </w:pPr>
    <w:r>
      <w:rPr>
        <w:noProof/>
        <w:lang w:val="en-US" w:eastAsia="en-US"/>
      </w:rPr>
      <w:drawing>
        <wp:anchor distT="0" distB="0" distL="114300" distR="114300" simplePos="0" relativeHeight="251658240" behindDoc="0" locked="0" layoutInCell="1" hidden="0" allowOverlap="1" wp14:anchorId="254A00CB" wp14:editId="230D35DA">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lang w:val="en-US" w:eastAsia="en-US"/>
      </w:rPr>
      <mc:AlternateContent>
        <mc:Choice Requires="wps">
          <w:drawing>
            <wp:anchor distT="45720" distB="45720" distL="114300" distR="114300" simplePos="0" relativeHeight="251659264" behindDoc="0" locked="0" layoutInCell="1" hidden="0" allowOverlap="1" wp14:anchorId="4CD7B852" wp14:editId="0AC7109D">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11D4FCF4" w14:textId="77777777" w:rsidR="00C57B0F" w:rsidRDefault="006F219D">
                          <w:pPr>
                            <w:spacing w:line="240" w:lineRule="auto"/>
                            <w:textDirection w:val="btLr"/>
                          </w:pPr>
                          <w:r>
                            <w:rPr>
                              <w:b/>
                              <w:color w:val="000000"/>
                            </w:rPr>
                            <w:t xml:space="preserve">FORMATO DE DISEÑO INSTRUCCIONAL </w:t>
                          </w:r>
                        </w:p>
                        <w:p w14:paraId="32F8CCAC" w14:textId="77777777" w:rsidR="00C57B0F" w:rsidRDefault="006F219D">
                          <w:pPr>
                            <w:spacing w:line="275" w:lineRule="auto"/>
                            <w:textDirection w:val="btLr"/>
                          </w:pPr>
                          <w:r>
                            <w:rPr>
                              <w:b/>
                              <w:color w:val="000000"/>
                            </w:rPr>
                            <w:t>COMPONENTES WEB PARA DIAGRAMACIÓN DE CONTENIDO</w:t>
                          </w:r>
                        </w:p>
                        <w:p w14:paraId="0DD0A686" w14:textId="77777777" w:rsidR="00C57B0F" w:rsidRDefault="00C57B0F">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CD7B852" id="Rectángulo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" filled="f" stroked="f">
              <v:textbox inset="2.53958mm,1.2694mm,2.53958mm,1.2694mm">
                <w:txbxContent>
                  <w:p w14:paraId="11D4FCF4" w14:textId="77777777" w:rsidR="00C57B0F" w:rsidRDefault="006F219D">
                    <w:pPr>
                      <w:spacing w:line="240" w:lineRule="auto"/>
                      <w:textDirection w:val="btLr"/>
                    </w:pPr>
                    <w:r>
                      <w:rPr>
                        <w:b/>
                        <w:color w:val="000000"/>
                      </w:rPr>
                      <w:t xml:space="preserve">FORMATO DE DISEÑO INSTRUCCIONAL </w:t>
                    </w:r>
                  </w:p>
                  <w:p w14:paraId="32F8CCAC" w14:textId="77777777" w:rsidR="00C57B0F" w:rsidRDefault="006F219D">
                    <w:pPr>
                      <w:spacing w:line="275" w:lineRule="auto"/>
                      <w:textDirection w:val="btLr"/>
                    </w:pPr>
                    <w:r>
                      <w:rPr>
                        <w:b/>
                        <w:color w:val="000000"/>
                      </w:rPr>
                      <w:t>COMPONENTES WEB PARA DIAGRAMACIÓN DE CONTENIDO</w:t>
                    </w:r>
                  </w:p>
                  <w:p w14:paraId="0DD0A686" w14:textId="77777777" w:rsidR="00C57B0F" w:rsidRDefault="00C57B0F">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E3351"/>
    <w:multiLevelType w:val="hybridMultilevel"/>
    <w:tmpl w:val="EDF0C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9A3497"/>
    <w:multiLevelType w:val="multilevel"/>
    <w:tmpl w:val="ABCAF0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101177520">
    <w:abstractNumId w:val="1"/>
  </w:num>
  <w:num w:numId="2" w16cid:durableId="133249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0F"/>
    <w:rsid w:val="000045AD"/>
    <w:rsid w:val="00023C87"/>
    <w:rsid w:val="000345A7"/>
    <w:rsid w:val="000420BE"/>
    <w:rsid w:val="00043C2E"/>
    <w:rsid w:val="000713AC"/>
    <w:rsid w:val="00075BDE"/>
    <w:rsid w:val="0009090B"/>
    <w:rsid w:val="000A2D21"/>
    <w:rsid w:val="000C68FF"/>
    <w:rsid w:val="000D382B"/>
    <w:rsid w:val="000D6787"/>
    <w:rsid w:val="000E3ADC"/>
    <w:rsid w:val="000F0EFA"/>
    <w:rsid w:val="000F2C06"/>
    <w:rsid w:val="000F39CD"/>
    <w:rsid w:val="000F4AE3"/>
    <w:rsid w:val="001227F2"/>
    <w:rsid w:val="0013428F"/>
    <w:rsid w:val="00142318"/>
    <w:rsid w:val="0018141D"/>
    <w:rsid w:val="0018472E"/>
    <w:rsid w:val="001B5182"/>
    <w:rsid w:val="001B5CD5"/>
    <w:rsid w:val="001C2159"/>
    <w:rsid w:val="001C3EAA"/>
    <w:rsid w:val="001D65D0"/>
    <w:rsid w:val="001F0B68"/>
    <w:rsid w:val="00205CFC"/>
    <w:rsid w:val="00230CDA"/>
    <w:rsid w:val="00237367"/>
    <w:rsid w:val="00263EAE"/>
    <w:rsid w:val="00270DBC"/>
    <w:rsid w:val="00275AC2"/>
    <w:rsid w:val="00280A13"/>
    <w:rsid w:val="00287CDD"/>
    <w:rsid w:val="002C312D"/>
    <w:rsid w:val="002C72F8"/>
    <w:rsid w:val="002D3052"/>
    <w:rsid w:val="002E46FB"/>
    <w:rsid w:val="00302AE8"/>
    <w:rsid w:val="003229E8"/>
    <w:rsid w:val="00327B28"/>
    <w:rsid w:val="00347A7D"/>
    <w:rsid w:val="003605E9"/>
    <w:rsid w:val="00361D41"/>
    <w:rsid w:val="00362E05"/>
    <w:rsid w:val="00363102"/>
    <w:rsid w:val="00366D43"/>
    <w:rsid w:val="00375645"/>
    <w:rsid w:val="00376363"/>
    <w:rsid w:val="00383143"/>
    <w:rsid w:val="00391997"/>
    <w:rsid w:val="003D6193"/>
    <w:rsid w:val="003E5A96"/>
    <w:rsid w:val="003F40BD"/>
    <w:rsid w:val="003F47F1"/>
    <w:rsid w:val="00407479"/>
    <w:rsid w:val="00450223"/>
    <w:rsid w:val="00455BED"/>
    <w:rsid w:val="004623C3"/>
    <w:rsid w:val="004666D8"/>
    <w:rsid w:val="00475EC9"/>
    <w:rsid w:val="00482C46"/>
    <w:rsid w:val="004860BB"/>
    <w:rsid w:val="00486A4C"/>
    <w:rsid w:val="004A00B2"/>
    <w:rsid w:val="004A6A13"/>
    <w:rsid w:val="004E274A"/>
    <w:rsid w:val="004F0EE0"/>
    <w:rsid w:val="005241C7"/>
    <w:rsid w:val="00571F86"/>
    <w:rsid w:val="0057369A"/>
    <w:rsid w:val="0058457B"/>
    <w:rsid w:val="005861AB"/>
    <w:rsid w:val="00597DCD"/>
    <w:rsid w:val="005D6C01"/>
    <w:rsid w:val="005F2AFF"/>
    <w:rsid w:val="005F3907"/>
    <w:rsid w:val="005F52C4"/>
    <w:rsid w:val="00616AB3"/>
    <w:rsid w:val="00626669"/>
    <w:rsid w:val="00654A50"/>
    <w:rsid w:val="006750A6"/>
    <w:rsid w:val="00683ED4"/>
    <w:rsid w:val="00684E23"/>
    <w:rsid w:val="006A05EF"/>
    <w:rsid w:val="006B1407"/>
    <w:rsid w:val="006C52FA"/>
    <w:rsid w:val="006F1994"/>
    <w:rsid w:val="006F219D"/>
    <w:rsid w:val="006F2F0D"/>
    <w:rsid w:val="00701B54"/>
    <w:rsid w:val="007106C5"/>
    <w:rsid w:val="00717201"/>
    <w:rsid w:val="007259E8"/>
    <w:rsid w:val="00725E57"/>
    <w:rsid w:val="00736566"/>
    <w:rsid w:val="00753C6A"/>
    <w:rsid w:val="0075648A"/>
    <w:rsid w:val="00763ED4"/>
    <w:rsid w:val="00766C8A"/>
    <w:rsid w:val="0077233A"/>
    <w:rsid w:val="00777932"/>
    <w:rsid w:val="007806F4"/>
    <w:rsid w:val="0078087A"/>
    <w:rsid w:val="00781F45"/>
    <w:rsid w:val="00782B1E"/>
    <w:rsid w:val="00783DE9"/>
    <w:rsid w:val="007844D1"/>
    <w:rsid w:val="0078482B"/>
    <w:rsid w:val="007878C4"/>
    <w:rsid w:val="007B236A"/>
    <w:rsid w:val="007B4510"/>
    <w:rsid w:val="007D487F"/>
    <w:rsid w:val="00805A67"/>
    <w:rsid w:val="00814E3C"/>
    <w:rsid w:val="00817E15"/>
    <w:rsid w:val="00822675"/>
    <w:rsid w:val="00822B52"/>
    <w:rsid w:val="00825F05"/>
    <w:rsid w:val="00836FBD"/>
    <w:rsid w:val="00862211"/>
    <w:rsid w:val="0086681B"/>
    <w:rsid w:val="00886047"/>
    <w:rsid w:val="008931C2"/>
    <w:rsid w:val="008A01D6"/>
    <w:rsid w:val="008A7ACF"/>
    <w:rsid w:val="008B1661"/>
    <w:rsid w:val="008E1685"/>
    <w:rsid w:val="008E1690"/>
    <w:rsid w:val="008E244C"/>
    <w:rsid w:val="008E2C44"/>
    <w:rsid w:val="008E6807"/>
    <w:rsid w:val="008F7BC0"/>
    <w:rsid w:val="00900785"/>
    <w:rsid w:val="00902CCE"/>
    <w:rsid w:val="009126C8"/>
    <w:rsid w:val="00917B02"/>
    <w:rsid w:val="00963ED9"/>
    <w:rsid w:val="00966C0B"/>
    <w:rsid w:val="009753AE"/>
    <w:rsid w:val="00982FA5"/>
    <w:rsid w:val="009921BA"/>
    <w:rsid w:val="00996CB7"/>
    <w:rsid w:val="009A36D1"/>
    <w:rsid w:val="009B224D"/>
    <w:rsid w:val="009C2A48"/>
    <w:rsid w:val="009D17F1"/>
    <w:rsid w:val="009D1BF1"/>
    <w:rsid w:val="009D37F0"/>
    <w:rsid w:val="009E1EEC"/>
    <w:rsid w:val="009F77A1"/>
    <w:rsid w:val="00A106FB"/>
    <w:rsid w:val="00A164C7"/>
    <w:rsid w:val="00A50801"/>
    <w:rsid w:val="00A922BB"/>
    <w:rsid w:val="00A92AA0"/>
    <w:rsid w:val="00A9514B"/>
    <w:rsid w:val="00AD0AE0"/>
    <w:rsid w:val="00AD2166"/>
    <w:rsid w:val="00AD367E"/>
    <w:rsid w:val="00AE0985"/>
    <w:rsid w:val="00AF040D"/>
    <w:rsid w:val="00AF69DD"/>
    <w:rsid w:val="00AF6BC4"/>
    <w:rsid w:val="00B00A40"/>
    <w:rsid w:val="00B02B81"/>
    <w:rsid w:val="00B11CF2"/>
    <w:rsid w:val="00B3090D"/>
    <w:rsid w:val="00B33D03"/>
    <w:rsid w:val="00B53BB8"/>
    <w:rsid w:val="00B636EC"/>
    <w:rsid w:val="00B63D1C"/>
    <w:rsid w:val="00BA5C64"/>
    <w:rsid w:val="00BB5174"/>
    <w:rsid w:val="00BB561B"/>
    <w:rsid w:val="00BC631E"/>
    <w:rsid w:val="00BD183E"/>
    <w:rsid w:val="00BD53A3"/>
    <w:rsid w:val="00BE1AF5"/>
    <w:rsid w:val="00BE7AE1"/>
    <w:rsid w:val="00BF5F16"/>
    <w:rsid w:val="00C0495F"/>
    <w:rsid w:val="00C05A27"/>
    <w:rsid w:val="00C2663D"/>
    <w:rsid w:val="00C33AF7"/>
    <w:rsid w:val="00C57B0F"/>
    <w:rsid w:val="00C74727"/>
    <w:rsid w:val="00C80F8D"/>
    <w:rsid w:val="00C85661"/>
    <w:rsid w:val="00C9016B"/>
    <w:rsid w:val="00CA2567"/>
    <w:rsid w:val="00CD3981"/>
    <w:rsid w:val="00CD5118"/>
    <w:rsid w:val="00CE649B"/>
    <w:rsid w:val="00CF0423"/>
    <w:rsid w:val="00CF6CED"/>
    <w:rsid w:val="00D154B7"/>
    <w:rsid w:val="00D15EFF"/>
    <w:rsid w:val="00D16CEB"/>
    <w:rsid w:val="00D32572"/>
    <w:rsid w:val="00D418AA"/>
    <w:rsid w:val="00D926F6"/>
    <w:rsid w:val="00D9536A"/>
    <w:rsid w:val="00D96770"/>
    <w:rsid w:val="00E053D7"/>
    <w:rsid w:val="00E111F8"/>
    <w:rsid w:val="00E23F58"/>
    <w:rsid w:val="00E37320"/>
    <w:rsid w:val="00E53E0B"/>
    <w:rsid w:val="00E60A51"/>
    <w:rsid w:val="00E660FD"/>
    <w:rsid w:val="00E76E43"/>
    <w:rsid w:val="00E8117C"/>
    <w:rsid w:val="00E94CE5"/>
    <w:rsid w:val="00EA1809"/>
    <w:rsid w:val="00EA4920"/>
    <w:rsid w:val="00EC1988"/>
    <w:rsid w:val="00ED3B41"/>
    <w:rsid w:val="00EE5AAE"/>
    <w:rsid w:val="00EE72A9"/>
    <w:rsid w:val="00EF4D36"/>
    <w:rsid w:val="00F03327"/>
    <w:rsid w:val="00F03A05"/>
    <w:rsid w:val="00F22708"/>
    <w:rsid w:val="00F321DB"/>
    <w:rsid w:val="00F34819"/>
    <w:rsid w:val="00F37325"/>
    <w:rsid w:val="00F436F5"/>
    <w:rsid w:val="00F44480"/>
    <w:rsid w:val="00F52AA1"/>
    <w:rsid w:val="00F70AE9"/>
    <w:rsid w:val="00F76581"/>
    <w:rsid w:val="00F97BD8"/>
    <w:rsid w:val="00FB25DD"/>
    <w:rsid w:val="00FC2548"/>
    <w:rsid w:val="00FC5B4C"/>
    <w:rsid w:val="00FE5070"/>
    <w:rsid w:val="00FF57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EA315"/>
  <w15:docId w15:val="{F0AE9154-E93B-4AF1-9894-5ACCBA88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CellMar>
        <w:left w:w="108" w:type="dxa"/>
        <w:right w:w="108" w:type="dxa"/>
      </w:tblCellMa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836FB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6FBD"/>
    <w:rPr>
      <w:rFonts w:ascii="Segoe UI" w:hAnsi="Segoe UI" w:cs="Segoe UI"/>
      <w:sz w:val="18"/>
      <w:szCs w:val="18"/>
    </w:rPr>
  </w:style>
  <w:style w:type="paragraph" w:styleId="Encabezado">
    <w:name w:val="header"/>
    <w:basedOn w:val="Normal"/>
    <w:link w:val="EncabezadoCar"/>
    <w:uiPriority w:val="99"/>
    <w:unhideWhenUsed/>
    <w:rsid w:val="007844D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44D1"/>
  </w:style>
  <w:style w:type="paragraph" w:styleId="Piedepgina">
    <w:name w:val="footer"/>
    <w:basedOn w:val="Normal"/>
    <w:link w:val="PiedepginaCar"/>
    <w:uiPriority w:val="99"/>
    <w:unhideWhenUsed/>
    <w:rsid w:val="007844D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44D1"/>
  </w:style>
  <w:style w:type="paragraph" w:styleId="Prrafodelista">
    <w:name w:val="List Paragraph"/>
    <w:basedOn w:val="Normal"/>
    <w:uiPriority w:val="34"/>
    <w:qFormat/>
    <w:rsid w:val="00C0495F"/>
    <w:pPr>
      <w:ind w:left="720"/>
      <w:contextualSpacing/>
    </w:pPr>
  </w:style>
  <w:style w:type="character" w:styleId="Fuerte">
    <w:name w:val="Strong"/>
    <w:basedOn w:val="Fuentedeprrafopredeter"/>
    <w:uiPriority w:val="22"/>
    <w:qFormat/>
    <w:rsid w:val="00043C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554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AB67F1-8FF3-4B7A-94A8-FAC388E5205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FF6721C9-7D35-4BF8-B5C7-F6B16EEEC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1356B1-0FB8-448B-A74D-2FF735E0C2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2535</Words>
  <Characters>13944</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Daniela Manrique Rueda</cp:lastModifiedBy>
  <cp:revision>9</cp:revision>
  <dcterms:created xsi:type="dcterms:W3CDTF">2026-07-30T20:01:00Z</dcterms:created>
  <dcterms:modified xsi:type="dcterms:W3CDTF">2026-08-14T15:17:00Z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2025-03-27T19:21:32Z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b80bf567-0348-4d19-a10e-dfceba07f4fd</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y fmtid="{D5CDD505-2E9C-101B-9397-08002B2CF9AE}" pid="11" name="MediaServiceImageTags">
    <vt:lpwstr/>
  </property>
</Properties>
</file>