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2D0" w14:textId="25B757C5" w:rsidR="007A66E0" w:rsidRPr="00B75B99" w:rsidRDefault="00803F63" w:rsidP="007A66E0">
      <w:pPr>
        <w:jc w:val="center"/>
        <w:rPr>
          <w:rFonts w:ascii="Calibri" w:hAnsi="Calibri" w:cs="Calibri"/>
          <w:b/>
          <w:bCs/>
        </w:rPr>
      </w:pPr>
      <w:r w:rsidRPr="00B75B99">
        <w:rPr>
          <w:rFonts w:ascii="Calibri" w:hAnsi="Calibri" w:cs="Calibri"/>
          <w:b/>
          <w:bCs/>
        </w:rPr>
        <w:t>Texto base para elaboración de Guion para Video</w:t>
      </w:r>
    </w:p>
    <w:p w14:paraId="32634769" w14:textId="77777777" w:rsidR="007A66E0" w:rsidRPr="00B75B99" w:rsidRDefault="007A66E0" w:rsidP="00803F63">
      <w:pPr>
        <w:rPr>
          <w:rFonts w:ascii="Calibri" w:hAnsi="Calibri" w:cs="Calibri"/>
          <w:b/>
          <w:bCs/>
        </w:rPr>
      </w:pPr>
    </w:p>
    <w:p w14:paraId="6377107C" w14:textId="4097E22D" w:rsidR="007A66E0" w:rsidRPr="00B75B99" w:rsidRDefault="007A66E0" w:rsidP="00803F63">
      <w:pPr>
        <w:rPr>
          <w:rFonts w:ascii="Calibri" w:hAnsi="Calibri" w:cs="Calibri"/>
          <w:b/>
          <w:bCs/>
        </w:rPr>
      </w:pPr>
      <w:r w:rsidRPr="00B75B99">
        <w:rPr>
          <w:rFonts w:ascii="Calibri" w:hAnsi="Calibri" w:cs="Calibri"/>
          <w:b/>
          <w:bCs/>
        </w:rPr>
        <w:t xml:space="preserve">Programa: </w:t>
      </w:r>
      <w:r w:rsidR="00B75B99" w:rsidRPr="00B75B99">
        <w:rPr>
          <w:rFonts w:ascii="Calibri" w:eastAsia="Calibri" w:hAnsi="Calibri" w:cs="Calibri"/>
        </w:rPr>
        <w:t>P</w:t>
      </w:r>
      <w:r w:rsidR="00B75B99" w:rsidRPr="00B75B99">
        <w:rPr>
          <w:rFonts w:ascii="Calibri" w:hAnsi="Calibri" w:cs="Calibri"/>
        </w:rPr>
        <w:t>romoción de estrategias de apropiación ambiental del territorio.</w:t>
      </w:r>
    </w:p>
    <w:p w14:paraId="04351CA1" w14:textId="3ED627B7" w:rsidR="007A66E0" w:rsidRPr="00654A8F" w:rsidRDefault="007A66E0" w:rsidP="00803F63">
      <w:pPr>
        <w:rPr>
          <w:rFonts w:ascii="Calibri" w:hAnsi="Calibri" w:cs="Calibri"/>
        </w:rPr>
      </w:pPr>
      <w:r w:rsidRPr="00B75B99">
        <w:rPr>
          <w:rFonts w:ascii="Calibri" w:hAnsi="Calibri" w:cs="Calibri"/>
          <w:b/>
          <w:bCs/>
        </w:rPr>
        <w:t>CF</w:t>
      </w:r>
      <w:r w:rsidR="0059718B">
        <w:rPr>
          <w:rFonts w:ascii="Calibri" w:hAnsi="Calibri" w:cs="Calibri"/>
          <w:b/>
          <w:bCs/>
        </w:rPr>
        <w:t>2</w:t>
      </w:r>
      <w:r w:rsidRPr="00B75B99">
        <w:rPr>
          <w:rFonts w:ascii="Calibri" w:hAnsi="Calibri" w:cs="Calibri"/>
          <w:b/>
          <w:bCs/>
        </w:rPr>
        <w:t xml:space="preserve">: </w:t>
      </w:r>
      <w:r w:rsidR="0059718B" w:rsidRPr="00654A8F">
        <w:rPr>
          <w:rFonts w:ascii="Calibri" w:hAnsi="Calibri" w:cs="Calibri"/>
        </w:rPr>
        <w:t>Gestión comunitaria, gobernanza ambiental y desarrollo territorial</w:t>
      </w:r>
      <w:r w:rsidR="00654A8F">
        <w:rPr>
          <w:rFonts w:ascii="Calibri" w:hAnsi="Calibri" w:cs="Calibri"/>
        </w:rPr>
        <w:t>.</w:t>
      </w:r>
    </w:p>
    <w:p w14:paraId="19136BFC" w14:textId="77777777" w:rsidR="0059718B" w:rsidRDefault="0059718B" w:rsidP="00803F63">
      <w:pPr>
        <w:rPr>
          <w:rFonts w:ascii="Calibri" w:hAnsi="Calibri" w:cs="Calibri"/>
          <w:b/>
          <w:bCs/>
        </w:rPr>
      </w:pPr>
    </w:p>
    <w:p w14:paraId="0FDD0724" w14:textId="70AB7A49" w:rsidR="0059718B" w:rsidRPr="00B75B99" w:rsidRDefault="0059718B" w:rsidP="00803F6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Título Video para agregar en punto 2: </w:t>
      </w:r>
      <w:r w:rsidRPr="0059718B">
        <w:rPr>
          <w:rFonts w:ascii="Calibri" w:hAnsi="Calibri" w:cs="Calibri"/>
          <w:b/>
          <w:bCs/>
        </w:rPr>
        <w:t>Participar para cuidar el territorio</w:t>
      </w:r>
    </w:p>
    <w:p w14:paraId="4E822FCE" w14:textId="77777777" w:rsidR="00803F63" w:rsidRPr="00B75B99" w:rsidRDefault="00803F63" w:rsidP="00803F63">
      <w:pPr>
        <w:rPr>
          <w:rFonts w:ascii="Calibri" w:hAnsi="Calibri" w:cs="Calibri"/>
          <w:b/>
          <w:bCs/>
        </w:rPr>
      </w:pPr>
    </w:p>
    <w:p w14:paraId="53EFF9DF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Todas las personas tienen derecho a participar en las decisiones que afectan a su comunidad y al territorio. Esta participación es importante cuando se presentan situaciones relacionadas con el agua, los bosques, el manejo de residuos o el uso del suelo.</w:t>
      </w:r>
    </w:p>
    <w:p w14:paraId="3BCDAB79" w14:textId="77777777" w:rsidR="0059718B" w:rsidRPr="0059718B" w:rsidRDefault="0059718B" w:rsidP="0059718B">
      <w:pPr>
        <w:rPr>
          <w:rFonts w:ascii="Calibri" w:hAnsi="Calibri" w:cs="Calibri"/>
        </w:rPr>
      </w:pPr>
    </w:p>
    <w:p w14:paraId="3851CD2F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Participar significa expresar opiniones, presentar propuestas y hacer seguimiento a las acciones de las instituciones.</w:t>
      </w:r>
    </w:p>
    <w:p w14:paraId="6E85BFFF" w14:textId="77777777" w:rsidR="0059718B" w:rsidRPr="0059718B" w:rsidRDefault="0059718B" w:rsidP="0059718B">
      <w:pPr>
        <w:rPr>
          <w:rFonts w:ascii="Calibri" w:hAnsi="Calibri" w:cs="Calibri"/>
        </w:rPr>
      </w:pPr>
    </w:p>
    <w:p w14:paraId="35395081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En Colombia existen diferentes mecanismos de participación ciudadana. Uno de ellos es la veeduría ciudadana, mediante la cual las comunidades pueden vigilar la ejecución de proyectos y verificar que los recursos públicos se utilicen adecuadamente.</w:t>
      </w:r>
    </w:p>
    <w:p w14:paraId="19CC61B8" w14:textId="77777777" w:rsidR="0059718B" w:rsidRPr="0059718B" w:rsidRDefault="0059718B" w:rsidP="0059718B">
      <w:pPr>
        <w:rPr>
          <w:rFonts w:ascii="Calibri" w:hAnsi="Calibri" w:cs="Calibri"/>
        </w:rPr>
      </w:pPr>
    </w:p>
    <w:p w14:paraId="72D222D4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También se encuentran las audiencias públicas ambientales. Estos espacios permiten que las comunidades expresen sus inquietudes sobre proyectos o actividades que puedan afectar el ambiente.</w:t>
      </w:r>
    </w:p>
    <w:p w14:paraId="78A0C209" w14:textId="77777777" w:rsidR="0059718B" w:rsidRPr="0059718B" w:rsidRDefault="0059718B" w:rsidP="0059718B">
      <w:pPr>
        <w:rPr>
          <w:rFonts w:ascii="Calibri" w:hAnsi="Calibri" w:cs="Calibri"/>
        </w:rPr>
      </w:pPr>
    </w:p>
    <w:p w14:paraId="028F012D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Otro mecanismo es la consulta previa. Este derecho garantiza la participación de los grupos étnicos cuando una decisión, proyecto o actividad puede afectar directamente sus territorios, derechos o formas de vida.</w:t>
      </w:r>
    </w:p>
    <w:p w14:paraId="303AA5F4" w14:textId="77777777" w:rsidR="0059718B" w:rsidRPr="0059718B" w:rsidRDefault="0059718B" w:rsidP="0059718B">
      <w:pPr>
        <w:rPr>
          <w:rFonts w:ascii="Calibri" w:hAnsi="Calibri" w:cs="Calibri"/>
        </w:rPr>
      </w:pPr>
    </w:p>
    <w:p w14:paraId="432CCD06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Por ejemplo, si una comunidad identifica contaminación en una fuente de agua, puede organizarse, informar a la autoridad ambiental y proponer soluciones. También puede realizar seguimiento a las acciones establecidas para recuperar este recurso natural.</w:t>
      </w:r>
    </w:p>
    <w:p w14:paraId="1685F10A" w14:textId="77777777" w:rsidR="0059718B" w:rsidRPr="0059718B" w:rsidRDefault="0059718B" w:rsidP="0059718B">
      <w:pPr>
        <w:rPr>
          <w:rFonts w:ascii="Calibri" w:hAnsi="Calibri" w:cs="Calibri"/>
        </w:rPr>
      </w:pPr>
    </w:p>
    <w:p w14:paraId="28C2496F" w14:textId="77777777" w:rsid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La participación ciudadana contribuye a proteger el ambiente, fortalecer la gestión pública y construir soluciones colectivas. Conocer y utilizar adecuadamente estos mecanismos permite intervenir responsablemente en las decisiones relacionadas con el territorio.</w:t>
      </w:r>
    </w:p>
    <w:p w14:paraId="6E190A5D" w14:textId="77777777" w:rsidR="0059718B" w:rsidRPr="0059718B" w:rsidRDefault="0059718B" w:rsidP="0059718B">
      <w:pPr>
        <w:rPr>
          <w:rFonts w:ascii="Calibri" w:hAnsi="Calibri" w:cs="Calibri"/>
        </w:rPr>
      </w:pPr>
    </w:p>
    <w:p w14:paraId="4087E12B" w14:textId="77777777" w:rsidR="0059718B" w:rsidRPr="0059718B" w:rsidRDefault="0059718B" w:rsidP="0059718B">
      <w:pPr>
        <w:rPr>
          <w:rFonts w:ascii="Calibri" w:hAnsi="Calibri" w:cs="Calibri"/>
        </w:rPr>
      </w:pPr>
      <w:r w:rsidRPr="0059718B">
        <w:rPr>
          <w:rFonts w:ascii="Calibri" w:hAnsi="Calibri" w:cs="Calibri"/>
        </w:rPr>
        <w:t>Participar también es cuidar el ambiente y trabajar por el bienestar de la comunidad.</w:t>
      </w:r>
    </w:p>
    <w:p w14:paraId="4B3C66C2" w14:textId="77777777" w:rsidR="00803F63" w:rsidRPr="0059718B" w:rsidRDefault="00803F63" w:rsidP="00803F63">
      <w:pPr>
        <w:rPr>
          <w:rFonts w:ascii="Calibri" w:hAnsi="Calibri" w:cs="Calibri"/>
        </w:rPr>
      </w:pPr>
    </w:p>
    <w:p w14:paraId="6EA62F00" w14:textId="77777777" w:rsidR="00D1470D" w:rsidRPr="00B75B99" w:rsidRDefault="00D1470D" w:rsidP="00803F63">
      <w:pPr>
        <w:rPr>
          <w:rFonts w:ascii="Calibri" w:hAnsi="Calibri" w:cs="Calibri"/>
        </w:rPr>
      </w:pPr>
    </w:p>
    <w:p w14:paraId="66774F4E" w14:textId="081017AF" w:rsidR="00D1470D" w:rsidRPr="00B75B99" w:rsidRDefault="00D1470D" w:rsidP="00803F63">
      <w:pPr>
        <w:rPr>
          <w:rFonts w:ascii="Calibri" w:hAnsi="Calibri" w:cs="Calibri"/>
        </w:rPr>
      </w:pPr>
      <w:proofErr w:type="gramStart"/>
      <w:r w:rsidRPr="00B75B99">
        <w:rPr>
          <w:rFonts w:ascii="Calibri" w:hAnsi="Calibri" w:cs="Calibri"/>
        </w:rPr>
        <w:t>Tota</w:t>
      </w:r>
      <w:r w:rsidR="00654A8F">
        <w:rPr>
          <w:rFonts w:ascii="Calibri" w:hAnsi="Calibri" w:cs="Calibri"/>
        </w:rPr>
        <w:t>l</w:t>
      </w:r>
      <w:proofErr w:type="gramEnd"/>
      <w:r w:rsidR="00654A8F">
        <w:rPr>
          <w:rFonts w:ascii="Calibri" w:hAnsi="Calibri" w:cs="Calibri"/>
        </w:rPr>
        <w:t xml:space="preserve"> de </w:t>
      </w:r>
      <w:r w:rsidRPr="00B75B99">
        <w:rPr>
          <w:rFonts w:ascii="Calibri" w:hAnsi="Calibri" w:cs="Calibri"/>
        </w:rPr>
        <w:t>palabras</w:t>
      </w:r>
      <w:r w:rsidR="00654A8F">
        <w:rPr>
          <w:rFonts w:ascii="Calibri" w:hAnsi="Calibri" w:cs="Calibri"/>
        </w:rPr>
        <w:t>:</w:t>
      </w:r>
      <w:r w:rsidRPr="00B75B99">
        <w:rPr>
          <w:rFonts w:ascii="Calibri" w:hAnsi="Calibri" w:cs="Calibri"/>
        </w:rPr>
        <w:t xml:space="preserve"> </w:t>
      </w:r>
      <w:r w:rsidR="00B75B99" w:rsidRPr="00B75B99">
        <w:rPr>
          <w:rFonts w:ascii="Calibri" w:hAnsi="Calibri" w:cs="Calibri"/>
        </w:rPr>
        <w:t>2</w:t>
      </w:r>
      <w:r w:rsidR="0059718B">
        <w:rPr>
          <w:rFonts w:ascii="Calibri" w:hAnsi="Calibri" w:cs="Calibri"/>
        </w:rPr>
        <w:t>28</w:t>
      </w:r>
    </w:p>
    <w:p w14:paraId="0BBD8DFB" w14:textId="77777777" w:rsidR="00B15059" w:rsidRPr="00B75B99" w:rsidRDefault="00B15059">
      <w:pPr>
        <w:rPr>
          <w:rFonts w:ascii="Calibri" w:hAnsi="Calibri" w:cs="Calibri"/>
        </w:rPr>
      </w:pPr>
    </w:p>
    <w:sectPr w:rsidR="00B15059" w:rsidRPr="00B75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2A5E31"/>
    <w:rsid w:val="002F79F0"/>
    <w:rsid w:val="00433EDF"/>
    <w:rsid w:val="0059718B"/>
    <w:rsid w:val="006153F8"/>
    <w:rsid w:val="00654A8F"/>
    <w:rsid w:val="007A66E0"/>
    <w:rsid w:val="00803F63"/>
    <w:rsid w:val="0087029E"/>
    <w:rsid w:val="00A30610"/>
    <w:rsid w:val="00AD1941"/>
    <w:rsid w:val="00B15059"/>
    <w:rsid w:val="00B75B99"/>
    <w:rsid w:val="00D1470D"/>
    <w:rsid w:val="00D43B0A"/>
    <w:rsid w:val="00EA448C"/>
    <w:rsid w:val="00FB25DD"/>
    <w:rsid w:val="00FE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7CE221-CD21-406C-8EC3-D07F32976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306ABC-EC5A-4D91-B5DF-E6059F0ACF9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1AA1-FA07-428D-9C42-10B1AD93FD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3</cp:revision>
  <dcterms:created xsi:type="dcterms:W3CDTF">2026-07-29T20:06:00Z</dcterms:created>
  <dcterms:modified xsi:type="dcterms:W3CDTF">2026-08-13T21:06:00Z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