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AD3078" w:rsidRDefault="005E077A" w:rsidP="00AD3078">
      <w:pPr>
        <w:spacing w:line="360" w:lineRule="auto"/>
        <w:jc w:val="center"/>
        <w:rPr>
          <w:b w:val="0"/>
          <w:szCs w:val="20"/>
        </w:rPr>
      </w:pPr>
      <w:r w:rsidRPr="00AD3078">
        <w:rPr>
          <w:szCs w:val="20"/>
        </w:rPr>
        <w:t>ANEXO FORMATO COMPONENTE FORMATIVO</w:t>
      </w:r>
    </w:p>
    <w:p w14:paraId="6AE5EA70" w14:textId="77777777" w:rsidR="005E077A" w:rsidRPr="00AD3078" w:rsidRDefault="005E077A" w:rsidP="00AD3078">
      <w:pPr>
        <w:tabs>
          <w:tab w:val="left" w:pos="3224"/>
        </w:tabs>
        <w:spacing w:line="36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0716FBA">
        <w:trPr>
          <w:trHeight w:val="616"/>
        </w:trPr>
        <w:tc>
          <w:tcPr>
            <w:tcW w:w="3397" w:type="dxa"/>
            <w:vAlign w:val="center"/>
          </w:tcPr>
          <w:p w14:paraId="115FC3B3" w14:textId="77777777" w:rsidR="005E077A" w:rsidRPr="00AD3078" w:rsidRDefault="005E077A" w:rsidP="00AD3078">
            <w:pPr>
              <w:spacing w:line="240" w:lineRule="auto"/>
              <w:rPr>
                <w:szCs w:val="20"/>
              </w:rPr>
            </w:pPr>
            <w:r w:rsidRPr="00AD3078">
              <w:rPr>
                <w:szCs w:val="20"/>
              </w:rPr>
              <w:t>PROGRAMA DE FORMACIÓN</w:t>
            </w:r>
          </w:p>
        </w:tc>
        <w:tc>
          <w:tcPr>
            <w:tcW w:w="6565" w:type="dxa"/>
            <w:vAlign w:val="center"/>
          </w:tcPr>
          <w:p w14:paraId="21E36AFE" w14:textId="1156D4A8" w:rsidR="005E077A" w:rsidRPr="00AD3078" w:rsidRDefault="005137B7" w:rsidP="00AD3078">
            <w:pPr>
              <w:spacing w:line="240" w:lineRule="auto"/>
              <w:rPr>
                <w:szCs w:val="20"/>
              </w:rPr>
            </w:pPr>
            <w:r w:rsidRPr="00D57A20">
              <w:rPr>
                <w:rFonts w:asciiTheme="majorHAnsi" w:eastAsia="Calibri" w:hAnsiTheme="majorHAnsi" w:cstheme="majorHAnsi"/>
                <w:bCs/>
                <w:color w:val="000000" w:themeColor="text1"/>
                <w:szCs w:val="20"/>
              </w:rPr>
              <w:t>Planificación de acciones para el desarrollo de estudios de caudales ambientales en Colombia</w:t>
            </w:r>
            <w:r>
              <w:rPr>
                <w:rFonts w:asciiTheme="majorHAnsi" w:eastAsia="Calibri" w:hAnsiTheme="majorHAnsi" w:cstheme="majorHAnsi"/>
                <w:bCs/>
                <w:color w:val="000000" w:themeColor="text1"/>
                <w:szCs w:val="20"/>
              </w:rPr>
              <w:t>.</w:t>
            </w:r>
          </w:p>
        </w:tc>
      </w:tr>
    </w:tbl>
    <w:p w14:paraId="1F22A87B"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716FBA">
        <w:trPr>
          <w:trHeight w:val="1298"/>
        </w:trPr>
        <w:tc>
          <w:tcPr>
            <w:tcW w:w="1838" w:type="dxa"/>
            <w:vAlign w:val="center"/>
          </w:tcPr>
          <w:p w14:paraId="0FA63B9F" w14:textId="77777777" w:rsidR="005E077A" w:rsidRPr="00AD3078" w:rsidRDefault="005E077A" w:rsidP="00AD3078">
            <w:pPr>
              <w:spacing w:line="240" w:lineRule="auto"/>
              <w:rPr>
                <w:szCs w:val="20"/>
              </w:rPr>
            </w:pPr>
            <w:r w:rsidRPr="00AD3078">
              <w:rPr>
                <w:szCs w:val="20"/>
              </w:rPr>
              <w:t>COMPETENCIA</w:t>
            </w:r>
          </w:p>
        </w:tc>
        <w:tc>
          <w:tcPr>
            <w:tcW w:w="2835" w:type="dxa"/>
            <w:vAlign w:val="center"/>
          </w:tcPr>
          <w:p w14:paraId="7749FA6E" w14:textId="1FCBD021" w:rsidR="005E077A" w:rsidRPr="00AD3078" w:rsidRDefault="00976DD2" w:rsidP="00AD3078">
            <w:pPr>
              <w:spacing w:line="240" w:lineRule="auto"/>
              <w:rPr>
                <w:bCs/>
                <w:szCs w:val="20"/>
                <w:u w:val="single"/>
              </w:rPr>
            </w:pPr>
            <w:r w:rsidRPr="00976DD2">
              <w:rPr>
                <w:szCs w:val="20"/>
              </w:rPr>
              <w:t>280201247</w:t>
            </w:r>
            <w:r w:rsidR="007927F4" w:rsidRPr="00AD3078">
              <w:rPr>
                <w:szCs w:val="20"/>
              </w:rPr>
              <w:t xml:space="preserve">. </w:t>
            </w:r>
            <w:r w:rsidRPr="00976DD2">
              <w:rPr>
                <w:b w:val="0"/>
                <w:szCs w:val="20"/>
              </w:rPr>
              <w:t>Mantener sistema de captación de acuerdo con guía técnica y normativa.</w:t>
            </w:r>
          </w:p>
        </w:tc>
        <w:tc>
          <w:tcPr>
            <w:tcW w:w="2126" w:type="dxa"/>
            <w:vAlign w:val="center"/>
          </w:tcPr>
          <w:p w14:paraId="6C194C96" w14:textId="4432BC21" w:rsidR="005E077A" w:rsidRPr="00AD3078" w:rsidRDefault="007927F4" w:rsidP="00AD3078">
            <w:pPr>
              <w:spacing w:line="240" w:lineRule="auto"/>
              <w:rPr>
                <w:szCs w:val="20"/>
              </w:rPr>
            </w:pPr>
            <w:r w:rsidRPr="00AD3078">
              <w:rPr>
                <w:szCs w:val="20"/>
              </w:rPr>
              <w:t>RESULTADOS DE APRENDIZAJE</w:t>
            </w:r>
          </w:p>
        </w:tc>
        <w:tc>
          <w:tcPr>
            <w:tcW w:w="3163" w:type="dxa"/>
            <w:vAlign w:val="center"/>
          </w:tcPr>
          <w:p w14:paraId="219C15CC" w14:textId="6A995795" w:rsidR="005E077A" w:rsidRPr="00AD3078" w:rsidRDefault="00976DD2" w:rsidP="00AD3078">
            <w:pPr>
              <w:spacing w:line="240" w:lineRule="auto"/>
              <w:rPr>
                <w:b w:val="0"/>
                <w:szCs w:val="20"/>
              </w:rPr>
            </w:pPr>
            <w:r w:rsidRPr="00976DD2">
              <w:rPr>
                <w:szCs w:val="20"/>
              </w:rPr>
              <w:t xml:space="preserve">280201247-01. </w:t>
            </w:r>
            <w:r w:rsidRPr="00976DD2">
              <w:rPr>
                <w:b w:val="0"/>
                <w:bCs/>
                <w:szCs w:val="20"/>
              </w:rPr>
              <w:t>Interpretar los requisitos de aplicación de metodologías destinadas a determinar el caudal ambiental conforme a la normativa técnica vigente.</w:t>
            </w:r>
            <w:r w:rsidRPr="00976DD2">
              <w:rPr>
                <w:szCs w:val="20"/>
              </w:rPr>
              <w:t xml:space="preserve"> </w:t>
            </w:r>
          </w:p>
        </w:tc>
      </w:tr>
    </w:tbl>
    <w:p w14:paraId="33A7B1D1"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716FBA">
        <w:trPr>
          <w:trHeight w:val="735"/>
        </w:trPr>
        <w:tc>
          <w:tcPr>
            <w:tcW w:w="3397" w:type="dxa"/>
            <w:vAlign w:val="center"/>
          </w:tcPr>
          <w:p w14:paraId="435D64AF" w14:textId="77777777" w:rsidR="005E077A" w:rsidRPr="00AD3078" w:rsidRDefault="005E077A" w:rsidP="00AD3078">
            <w:pPr>
              <w:spacing w:line="240" w:lineRule="auto"/>
              <w:rPr>
                <w:szCs w:val="20"/>
              </w:rPr>
            </w:pPr>
            <w:r w:rsidRPr="00AD3078">
              <w:rPr>
                <w:szCs w:val="20"/>
              </w:rPr>
              <w:t>NÚMERO DEL COMPONENTE FORMATIVO</w:t>
            </w:r>
          </w:p>
        </w:tc>
        <w:tc>
          <w:tcPr>
            <w:tcW w:w="6565" w:type="dxa"/>
            <w:vAlign w:val="center"/>
          </w:tcPr>
          <w:p w14:paraId="70EC6B88" w14:textId="4BF98229" w:rsidR="005E077A" w:rsidRPr="00BC33AC" w:rsidRDefault="007927F4" w:rsidP="00AD3078">
            <w:pPr>
              <w:spacing w:line="240" w:lineRule="auto"/>
              <w:rPr>
                <w:b w:val="0"/>
                <w:bCs/>
                <w:szCs w:val="20"/>
              </w:rPr>
            </w:pPr>
            <w:r w:rsidRPr="00BC33AC">
              <w:rPr>
                <w:b w:val="0"/>
                <w:bCs/>
                <w:szCs w:val="20"/>
              </w:rPr>
              <w:t>01</w:t>
            </w:r>
          </w:p>
        </w:tc>
      </w:tr>
      <w:tr w:rsidR="00CE4EA8" w:rsidRPr="00AD3078" w14:paraId="5C05116C" w14:textId="77777777" w:rsidTr="00716FBA">
        <w:trPr>
          <w:trHeight w:val="756"/>
        </w:trPr>
        <w:tc>
          <w:tcPr>
            <w:tcW w:w="3397" w:type="dxa"/>
            <w:vAlign w:val="center"/>
          </w:tcPr>
          <w:p w14:paraId="7301C129" w14:textId="77777777" w:rsidR="005E077A" w:rsidRPr="00AD3078" w:rsidRDefault="005E077A" w:rsidP="00AD3078">
            <w:pPr>
              <w:spacing w:line="240" w:lineRule="auto"/>
              <w:rPr>
                <w:szCs w:val="20"/>
              </w:rPr>
            </w:pPr>
            <w:r w:rsidRPr="00AD3078">
              <w:rPr>
                <w:szCs w:val="20"/>
              </w:rPr>
              <w:t>NOMBRE DEL COMPONENTE FORMATIVO</w:t>
            </w:r>
          </w:p>
        </w:tc>
        <w:tc>
          <w:tcPr>
            <w:tcW w:w="6565" w:type="dxa"/>
            <w:vAlign w:val="center"/>
          </w:tcPr>
          <w:p w14:paraId="255C2BB2" w14:textId="4879E41B" w:rsidR="005E077A" w:rsidRPr="00BC33AC" w:rsidRDefault="00BC33AC" w:rsidP="00AD3078">
            <w:pPr>
              <w:spacing w:line="240" w:lineRule="auto"/>
              <w:rPr>
                <w:b w:val="0"/>
                <w:bCs/>
                <w:szCs w:val="20"/>
              </w:rPr>
            </w:pPr>
            <w:bookmarkStart w:id="0" w:name="_Hlk242461843"/>
            <w:r w:rsidRPr="00BC33AC">
              <w:rPr>
                <w:color w:val="000000" w:themeColor="text1"/>
                <w:szCs w:val="20"/>
              </w:rPr>
              <w:t>Identificación del alcance del estudio de caudales ambientales</w:t>
            </w:r>
            <w:bookmarkEnd w:id="0"/>
            <w:r w:rsidR="005E077A" w:rsidRPr="00BC33AC">
              <w:rPr>
                <w:b w:val="0"/>
                <w:bCs/>
                <w:szCs w:val="20"/>
              </w:rPr>
              <w:br/>
              <w:t xml:space="preserve"> </w:t>
            </w:r>
          </w:p>
        </w:tc>
      </w:tr>
      <w:tr w:rsidR="00CE4EA8" w:rsidRPr="00AD3078" w14:paraId="2902C8C8" w14:textId="77777777" w:rsidTr="00716FBA">
        <w:trPr>
          <w:trHeight w:val="629"/>
        </w:trPr>
        <w:tc>
          <w:tcPr>
            <w:tcW w:w="3397" w:type="dxa"/>
            <w:vAlign w:val="center"/>
          </w:tcPr>
          <w:p w14:paraId="497A3A32" w14:textId="77777777" w:rsidR="005E077A" w:rsidRPr="00AD3078" w:rsidRDefault="005E077A" w:rsidP="00AD3078">
            <w:pPr>
              <w:spacing w:line="240" w:lineRule="auto"/>
              <w:rPr>
                <w:szCs w:val="20"/>
              </w:rPr>
            </w:pPr>
            <w:r w:rsidRPr="00AD3078">
              <w:rPr>
                <w:szCs w:val="20"/>
              </w:rPr>
              <w:t>BREVE DESCRIPCIÓN</w:t>
            </w:r>
          </w:p>
        </w:tc>
        <w:tc>
          <w:tcPr>
            <w:tcW w:w="6565" w:type="dxa"/>
            <w:vAlign w:val="center"/>
          </w:tcPr>
          <w:p w14:paraId="71176175" w14:textId="1F9A6327" w:rsidR="00DA1835" w:rsidRPr="00BC33AC" w:rsidRDefault="00BC33AC" w:rsidP="00146A86">
            <w:pPr>
              <w:spacing w:line="360" w:lineRule="auto"/>
              <w:rPr>
                <w:b w:val="0"/>
                <w:bCs/>
                <w:szCs w:val="20"/>
                <w:highlight w:val="cyan"/>
              </w:rPr>
            </w:pPr>
            <w:r w:rsidRPr="00BC33AC">
              <w:rPr>
                <w:b w:val="0"/>
                <w:bCs/>
                <w:szCs w:val="20"/>
              </w:rPr>
              <w:t>Este componente desarrolla los fundamentos conceptuales, técnicos y normativos necesarios para comprender el alcance de los estudios de caudal ambiental como instrumento para la gestión integral del recurso hídrico. Se abordan los conceptos de caudal y caudal ambiental, los enfoques hidrológico, hidráulico y holístico utilizados en su estimación, así como los requisitos técnicos y legales vigentes en Colombia.       Este componente proporciona al aprendiz las herramientas necesarias para identificar el alcance, los criterios técnicos y las metodologías aplicables en estudios de caudal ambiental, de acuerdo con la normativa ambiental colombiana y las buenas prácticas internacionales.</w:t>
            </w:r>
          </w:p>
        </w:tc>
      </w:tr>
      <w:tr w:rsidR="005E077A" w:rsidRPr="00AD3078" w14:paraId="45185899" w14:textId="77777777" w:rsidTr="00716FBA">
        <w:trPr>
          <w:trHeight w:val="567"/>
        </w:trPr>
        <w:tc>
          <w:tcPr>
            <w:tcW w:w="3397" w:type="dxa"/>
            <w:vAlign w:val="center"/>
          </w:tcPr>
          <w:p w14:paraId="6ADD5D1F" w14:textId="77777777" w:rsidR="005E077A" w:rsidRPr="00AD3078" w:rsidRDefault="005E077A" w:rsidP="00AD3078">
            <w:pPr>
              <w:spacing w:line="240" w:lineRule="auto"/>
              <w:rPr>
                <w:szCs w:val="20"/>
              </w:rPr>
            </w:pPr>
            <w:r w:rsidRPr="00AD3078">
              <w:rPr>
                <w:szCs w:val="20"/>
              </w:rPr>
              <w:t>PALABRAS CLAVE</w:t>
            </w:r>
          </w:p>
        </w:tc>
        <w:tc>
          <w:tcPr>
            <w:tcW w:w="6565" w:type="dxa"/>
            <w:vAlign w:val="center"/>
          </w:tcPr>
          <w:p w14:paraId="494A5E81" w14:textId="11230C31" w:rsidR="005E077A" w:rsidRPr="00BC33AC" w:rsidRDefault="00BC33AC" w:rsidP="00AD3078">
            <w:pPr>
              <w:spacing w:line="240" w:lineRule="auto"/>
              <w:rPr>
                <w:b w:val="0"/>
                <w:bCs/>
                <w:szCs w:val="20"/>
                <w:highlight w:val="cyan"/>
              </w:rPr>
            </w:pPr>
            <w:r w:rsidRPr="00BC33AC">
              <w:rPr>
                <w:color w:val="000000" w:themeColor="text1"/>
                <w:szCs w:val="20"/>
              </w:rPr>
              <w:t>Caudal ambiental, metodologías para el cálculo del caudal ambiental</w:t>
            </w:r>
            <w:r w:rsidRPr="00BC33AC">
              <w:rPr>
                <w:b w:val="0"/>
                <w:bCs/>
                <w:szCs w:val="20"/>
                <w:highlight w:val="cyan"/>
              </w:rPr>
              <w:t xml:space="preserve"> </w:t>
            </w:r>
          </w:p>
        </w:tc>
      </w:tr>
    </w:tbl>
    <w:p w14:paraId="520BC856" w14:textId="77777777" w:rsidR="005E077A" w:rsidRPr="00AD3078" w:rsidRDefault="005E077A" w:rsidP="00AD3078">
      <w:pPr>
        <w:spacing w:line="240" w:lineRule="auto"/>
        <w:rPr>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Cs w:val="20"/>
              </w:rPr>
            </w:pPr>
            <w:r w:rsidRPr="00AD3078">
              <w:rPr>
                <w:szCs w:val="20"/>
              </w:rPr>
              <w:t>ÁREA OCUPACIONAL</w:t>
            </w:r>
          </w:p>
        </w:tc>
        <w:tc>
          <w:tcPr>
            <w:tcW w:w="6565" w:type="dxa"/>
            <w:vAlign w:val="center"/>
          </w:tcPr>
          <w:p w14:paraId="1265890E" w14:textId="31C291F2" w:rsidR="005E077A" w:rsidRPr="00AD3078" w:rsidRDefault="00E509A6" w:rsidP="00AD3078">
            <w:pPr>
              <w:spacing w:line="240" w:lineRule="auto"/>
              <w:rPr>
                <w:szCs w:val="20"/>
              </w:rPr>
            </w:pPr>
            <w:r w:rsidRPr="009F1FEE">
              <w:rPr>
                <w:szCs w:val="20"/>
                <w:lang w:val="es-MX"/>
              </w:rPr>
              <w:t>GESTIÓN DE TECNOLOGÍA Y TALENTO DIGITAL</w:t>
            </w:r>
            <w:r w:rsidR="00732A1A">
              <w:rPr>
                <w:szCs w:val="20"/>
              </w:rPr>
              <w:t>.</w:t>
            </w:r>
          </w:p>
        </w:tc>
      </w:tr>
      <w:tr w:rsidR="00CE4EA8" w:rsidRPr="00AD3078" w14:paraId="69D75D29" w14:textId="77777777" w:rsidTr="00716FBA">
        <w:trPr>
          <w:trHeight w:val="605"/>
        </w:trPr>
        <w:tc>
          <w:tcPr>
            <w:tcW w:w="3397" w:type="dxa"/>
            <w:vAlign w:val="center"/>
          </w:tcPr>
          <w:p w14:paraId="4215228F" w14:textId="77777777" w:rsidR="005E077A" w:rsidRPr="00AD3078" w:rsidRDefault="005E077A" w:rsidP="00AD3078">
            <w:pPr>
              <w:spacing w:line="240" w:lineRule="auto"/>
              <w:rPr>
                <w:szCs w:val="20"/>
              </w:rPr>
            </w:pPr>
            <w:r w:rsidRPr="00AD3078">
              <w:rPr>
                <w:szCs w:val="20"/>
              </w:rPr>
              <w:t>IDIOMA</w:t>
            </w:r>
          </w:p>
        </w:tc>
        <w:tc>
          <w:tcPr>
            <w:tcW w:w="6565" w:type="dxa"/>
            <w:vAlign w:val="center"/>
          </w:tcPr>
          <w:p w14:paraId="3FDBAF0D" w14:textId="136E3587" w:rsidR="005E077A" w:rsidRPr="00AD3078" w:rsidRDefault="007927F4" w:rsidP="00AD3078">
            <w:pPr>
              <w:spacing w:line="240" w:lineRule="auto"/>
              <w:rPr>
                <w:szCs w:val="20"/>
              </w:rPr>
            </w:pPr>
            <w:r w:rsidRPr="00AD3078">
              <w:rPr>
                <w:szCs w:val="20"/>
              </w:rPr>
              <w:t>Español.</w:t>
            </w:r>
          </w:p>
        </w:tc>
      </w:tr>
    </w:tbl>
    <w:p w14:paraId="061DED20" w14:textId="77777777" w:rsidR="005E077A" w:rsidRDefault="005E077A" w:rsidP="00AD3078">
      <w:pPr>
        <w:spacing w:line="240" w:lineRule="auto"/>
        <w:rPr>
          <w:szCs w:val="20"/>
        </w:rPr>
      </w:pPr>
    </w:p>
    <w:p w14:paraId="3C055B4D" w14:textId="77777777" w:rsidR="00BA64A0" w:rsidRDefault="00BA64A0" w:rsidP="00AD3078">
      <w:pPr>
        <w:spacing w:line="240" w:lineRule="auto"/>
        <w:rPr>
          <w:szCs w:val="20"/>
        </w:rPr>
      </w:pPr>
    </w:p>
    <w:p w14:paraId="07ED0BF7" w14:textId="77777777" w:rsidR="00BA64A0" w:rsidRDefault="00BA64A0" w:rsidP="00AD3078">
      <w:pPr>
        <w:spacing w:line="240" w:lineRule="auto"/>
        <w:rPr>
          <w:szCs w:val="20"/>
        </w:rPr>
      </w:pPr>
    </w:p>
    <w:p w14:paraId="45DE12D8" w14:textId="77777777" w:rsidR="00BA64A0" w:rsidRDefault="00BA64A0" w:rsidP="00AD3078">
      <w:pPr>
        <w:spacing w:line="240" w:lineRule="auto"/>
        <w:rPr>
          <w:szCs w:val="20"/>
        </w:rPr>
      </w:pPr>
    </w:p>
    <w:p w14:paraId="6B0874E2" w14:textId="77777777" w:rsidR="00BA64A0" w:rsidRDefault="00BA64A0" w:rsidP="00AD3078">
      <w:pPr>
        <w:spacing w:line="240" w:lineRule="auto"/>
        <w:rPr>
          <w:szCs w:val="20"/>
        </w:rPr>
      </w:pPr>
    </w:p>
    <w:p w14:paraId="1192875F" w14:textId="77777777" w:rsidR="00BA64A0" w:rsidRDefault="00BA64A0" w:rsidP="00AD3078">
      <w:pPr>
        <w:spacing w:line="240" w:lineRule="auto"/>
        <w:rPr>
          <w:szCs w:val="20"/>
        </w:rPr>
      </w:pPr>
    </w:p>
    <w:p w14:paraId="54670DF8" w14:textId="77777777" w:rsidR="00BA64A0" w:rsidRDefault="00BA64A0" w:rsidP="00AD3078">
      <w:pPr>
        <w:spacing w:line="240" w:lineRule="auto"/>
        <w:rPr>
          <w:szCs w:val="20"/>
        </w:rPr>
      </w:pPr>
    </w:p>
    <w:p w14:paraId="2F99412A" w14:textId="77777777" w:rsidR="00BA64A0" w:rsidRDefault="00BA64A0" w:rsidP="00AD3078">
      <w:pPr>
        <w:spacing w:line="240" w:lineRule="auto"/>
        <w:rPr>
          <w:szCs w:val="20"/>
        </w:rPr>
      </w:pPr>
    </w:p>
    <w:p w14:paraId="479CB675" w14:textId="77777777" w:rsidR="00BA64A0" w:rsidRPr="00AD3078" w:rsidRDefault="00BA64A0" w:rsidP="00AD3078">
      <w:pPr>
        <w:spacing w:line="240" w:lineRule="auto"/>
        <w:rPr>
          <w:szCs w:val="20"/>
        </w:rPr>
      </w:pPr>
    </w:p>
    <w:p w14:paraId="02CDEE82" w14:textId="7F38EF30" w:rsidR="00DB264B" w:rsidRPr="00976DD2" w:rsidRDefault="005E077A" w:rsidP="00AD3078">
      <w:pPr>
        <w:pStyle w:val="Ttulo1"/>
        <w:numPr>
          <w:ilvl w:val="0"/>
          <w:numId w:val="1"/>
        </w:numPr>
        <w:spacing w:line="360" w:lineRule="auto"/>
        <w:rPr>
          <w:b w:val="0"/>
          <w:bCs/>
          <w:szCs w:val="20"/>
        </w:rPr>
      </w:pPr>
      <w:bookmarkStart w:id="1" w:name="_Toc243485019"/>
      <w:r w:rsidRPr="00AD3078">
        <w:rPr>
          <w:bCs/>
          <w:szCs w:val="20"/>
        </w:rPr>
        <w:lastRenderedPageBreak/>
        <w:t>TABLA DE CONTENIDOS</w:t>
      </w:r>
      <w:bookmarkEnd w:id="1"/>
      <w:r w:rsidRPr="00AD3078">
        <w:rPr>
          <w:bCs/>
          <w:szCs w:val="20"/>
        </w:rPr>
        <w:t xml:space="preserve"> </w:t>
      </w:r>
    </w:p>
    <w:sdt>
      <w:sdtPr>
        <w:rPr>
          <w:rFonts w:ascii="Arial" w:eastAsia="Arial" w:hAnsi="Arial" w:cs="Arial"/>
          <w:color w:val="auto"/>
          <w:sz w:val="20"/>
          <w:szCs w:val="20"/>
          <w:lang w:val="es-ES" w:eastAsia="ja-JP"/>
        </w:rPr>
        <w:id w:val="-200782918"/>
        <w:docPartObj>
          <w:docPartGallery w:val="Table of Contents"/>
          <w:docPartUnique/>
        </w:docPartObj>
      </w:sdtPr>
      <w:sdtEndPr>
        <w:rPr>
          <w:b w:val="0"/>
          <w:bCs/>
        </w:rPr>
      </w:sdtEndPr>
      <w:sdtContent>
        <w:p w14:paraId="4EF314DD" w14:textId="477B2E1B" w:rsidR="00DA1835" w:rsidRPr="00BA64A0" w:rsidRDefault="00DA1835" w:rsidP="00AD3078">
          <w:pPr>
            <w:pStyle w:val="TtuloTDC"/>
            <w:spacing w:line="360" w:lineRule="auto"/>
            <w:rPr>
              <w:rFonts w:ascii="Arial" w:hAnsi="Arial" w:cs="Arial"/>
              <w:b w:val="0"/>
              <w:bCs/>
              <w:sz w:val="20"/>
              <w:szCs w:val="20"/>
            </w:rPr>
          </w:pPr>
          <w:r w:rsidRPr="00BA64A0">
            <w:rPr>
              <w:rFonts w:ascii="Arial" w:hAnsi="Arial" w:cs="Arial"/>
              <w:b w:val="0"/>
              <w:bCs/>
              <w:sz w:val="20"/>
              <w:szCs w:val="20"/>
              <w:lang w:val="es-ES"/>
            </w:rPr>
            <w:t>Contenido</w:t>
          </w:r>
        </w:p>
        <w:p w14:paraId="08DC9504" w14:textId="7AB9828F" w:rsidR="00CB1F55" w:rsidRDefault="00DA183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r w:rsidRPr="00BA64A0">
            <w:rPr>
              <w:b w:val="0"/>
              <w:bCs/>
              <w:szCs w:val="20"/>
            </w:rPr>
            <w:fldChar w:fldCharType="begin"/>
          </w:r>
          <w:r w:rsidRPr="00BA64A0">
            <w:rPr>
              <w:b w:val="0"/>
              <w:bCs/>
              <w:szCs w:val="20"/>
            </w:rPr>
            <w:instrText xml:space="preserve"> TOC \o "1-3" \h \z \u </w:instrText>
          </w:r>
          <w:r w:rsidRPr="00BA64A0">
            <w:rPr>
              <w:b w:val="0"/>
              <w:bCs/>
              <w:szCs w:val="20"/>
            </w:rPr>
            <w:fldChar w:fldCharType="separate"/>
          </w:r>
          <w:hyperlink w:anchor="_Toc243485019" w:history="1">
            <w:r w:rsidR="00CB1F55" w:rsidRPr="00431DDD">
              <w:rPr>
                <w:rStyle w:val="Hipervnculo"/>
                <w:bCs/>
                <w:noProof/>
              </w:rPr>
              <w:t>A.</w:t>
            </w:r>
            <w:r w:rsidR="00CB1F55">
              <w:rPr>
                <w:rFonts w:asciiTheme="minorHAnsi" w:eastAsiaTheme="minorEastAsia" w:hAnsiTheme="minorHAnsi" w:cstheme="minorBidi"/>
                <w:b w:val="0"/>
                <w:noProof/>
                <w:kern w:val="2"/>
                <w:sz w:val="24"/>
                <w:szCs w:val="24"/>
                <w:lang w:eastAsia="es-CO"/>
                <w14:ligatures w14:val="standardContextual"/>
              </w:rPr>
              <w:tab/>
            </w:r>
            <w:r w:rsidR="00CB1F55" w:rsidRPr="00431DDD">
              <w:rPr>
                <w:rStyle w:val="Hipervnculo"/>
                <w:bCs/>
                <w:noProof/>
              </w:rPr>
              <w:t>TABLA DE CONTENIDOS</w:t>
            </w:r>
            <w:r w:rsidR="00CB1F55">
              <w:rPr>
                <w:noProof/>
                <w:webHidden/>
              </w:rPr>
              <w:tab/>
            </w:r>
            <w:r w:rsidR="00CB1F55">
              <w:rPr>
                <w:noProof/>
                <w:webHidden/>
              </w:rPr>
              <w:fldChar w:fldCharType="begin"/>
            </w:r>
            <w:r w:rsidR="00CB1F55">
              <w:rPr>
                <w:noProof/>
                <w:webHidden/>
              </w:rPr>
              <w:instrText xml:space="preserve"> PAGEREF _Toc243485019 \h </w:instrText>
            </w:r>
            <w:r w:rsidR="00CB1F55">
              <w:rPr>
                <w:noProof/>
                <w:webHidden/>
              </w:rPr>
            </w:r>
            <w:r w:rsidR="00CB1F55">
              <w:rPr>
                <w:noProof/>
                <w:webHidden/>
              </w:rPr>
              <w:fldChar w:fldCharType="separate"/>
            </w:r>
            <w:r w:rsidR="00CB1F55">
              <w:rPr>
                <w:noProof/>
                <w:webHidden/>
              </w:rPr>
              <w:t>2</w:t>
            </w:r>
            <w:r w:rsidR="00CB1F55">
              <w:rPr>
                <w:noProof/>
                <w:webHidden/>
              </w:rPr>
              <w:fldChar w:fldCharType="end"/>
            </w:r>
          </w:hyperlink>
        </w:p>
        <w:p w14:paraId="114D6611" w14:textId="6181123A"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0" w:history="1">
            <w:r w:rsidRPr="00431DDD">
              <w:rPr>
                <w:rStyle w:val="Hipervnculo"/>
                <w:bCs/>
                <w:noProof/>
              </w:rPr>
              <w:t>B.</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INTRODUCCIÓN</w:t>
            </w:r>
            <w:r>
              <w:rPr>
                <w:noProof/>
                <w:webHidden/>
              </w:rPr>
              <w:tab/>
            </w:r>
            <w:r>
              <w:rPr>
                <w:noProof/>
                <w:webHidden/>
              </w:rPr>
              <w:fldChar w:fldCharType="begin"/>
            </w:r>
            <w:r>
              <w:rPr>
                <w:noProof/>
                <w:webHidden/>
              </w:rPr>
              <w:instrText xml:space="preserve"> PAGEREF _Toc243485020 \h </w:instrText>
            </w:r>
            <w:r>
              <w:rPr>
                <w:noProof/>
                <w:webHidden/>
              </w:rPr>
            </w:r>
            <w:r>
              <w:rPr>
                <w:noProof/>
                <w:webHidden/>
              </w:rPr>
              <w:fldChar w:fldCharType="separate"/>
            </w:r>
            <w:r>
              <w:rPr>
                <w:noProof/>
                <w:webHidden/>
              </w:rPr>
              <w:t>3</w:t>
            </w:r>
            <w:r>
              <w:rPr>
                <w:noProof/>
                <w:webHidden/>
              </w:rPr>
              <w:fldChar w:fldCharType="end"/>
            </w:r>
          </w:hyperlink>
        </w:p>
        <w:p w14:paraId="615142B6" w14:textId="6CE90BC0"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1" w:history="1">
            <w:r w:rsidRPr="00431DDD">
              <w:rPr>
                <w:rStyle w:val="Hipervnculo"/>
                <w:noProof/>
              </w:rPr>
              <w:t>1.</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noProof/>
              </w:rPr>
              <w:t>Caudal ambiental</w:t>
            </w:r>
            <w:r>
              <w:rPr>
                <w:noProof/>
                <w:webHidden/>
              </w:rPr>
              <w:tab/>
            </w:r>
            <w:r>
              <w:rPr>
                <w:noProof/>
                <w:webHidden/>
              </w:rPr>
              <w:fldChar w:fldCharType="begin"/>
            </w:r>
            <w:r>
              <w:rPr>
                <w:noProof/>
                <w:webHidden/>
              </w:rPr>
              <w:instrText xml:space="preserve"> PAGEREF _Toc243485021 \h </w:instrText>
            </w:r>
            <w:r>
              <w:rPr>
                <w:noProof/>
                <w:webHidden/>
              </w:rPr>
            </w:r>
            <w:r>
              <w:rPr>
                <w:noProof/>
                <w:webHidden/>
              </w:rPr>
              <w:fldChar w:fldCharType="separate"/>
            </w:r>
            <w:r>
              <w:rPr>
                <w:noProof/>
                <w:webHidden/>
              </w:rPr>
              <w:t>4</w:t>
            </w:r>
            <w:r>
              <w:rPr>
                <w:noProof/>
                <w:webHidden/>
              </w:rPr>
              <w:fldChar w:fldCharType="end"/>
            </w:r>
          </w:hyperlink>
        </w:p>
        <w:p w14:paraId="0579243A" w14:textId="712D7C63"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2" w:history="1">
            <w:r w:rsidRPr="00431DDD">
              <w:rPr>
                <w:rStyle w:val="Hipervnculo"/>
                <w:noProof/>
              </w:rPr>
              <w:t>1.1 ¿Qué es el caudal ambiental?</w:t>
            </w:r>
            <w:r>
              <w:rPr>
                <w:noProof/>
                <w:webHidden/>
              </w:rPr>
              <w:tab/>
            </w:r>
            <w:r>
              <w:rPr>
                <w:noProof/>
                <w:webHidden/>
              </w:rPr>
              <w:fldChar w:fldCharType="begin"/>
            </w:r>
            <w:r>
              <w:rPr>
                <w:noProof/>
                <w:webHidden/>
              </w:rPr>
              <w:instrText xml:space="preserve"> PAGEREF _Toc243485022 \h </w:instrText>
            </w:r>
            <w:r>
              <w:rPr>
                <w:noProof/>
                <w:webHidden/>
              </w:rPr>
            </w:r>
            <w:r>
              <w:rPr>
                <w:noProof/>
                <w:webHidden/>
              </w:rPr>
              <w:fldChar w:fldCharType="separate"/>
            </w:r>
            <w:r>
              <w:rPr>
                <w:noProof/>
                <w:webHidden/>
              </w:rPr>
              <w:t>4</w:t>
            </w:r>
            <w:r>
              <w:rPr>
                <w:noProof/>
                <w:webHidden/>
              </w:rPr>
              <w:fldChar w:fldCharType="end"/>
            </w:r>
          </w:hyperlink>
        </w:p>
        <w:p w14:paraId="136F6BF6" w14:textId="0B6CFAFD"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3" w:history="1">
            <w:r w:rsidRPr="00431DDD">
              <w:rPr>
                <w:rStyle w:val="Hipervnculo"/>
                <w:noProof/>
              </w:rPr>
              <w:t>1.2 ¿Cómo se estima el caudal ambiental?</w:t>
            </w:r>
            <w:r>
              <w:rPr>
                <w:noProof/>
                <w:webHidden/>
              </w:rPr>
              <w:tab/>
            </w:r>
            <w:r>
              <w:rPr>
                <w:noProof/>
                <w:webHidden/>
              </w:rPr>
              <w:fldChar w:fldCharType="begin"/>
            </w:r>
            <w:r>
              <w:rPr>
                <w:noProof/>
                <w:webHidden/>
              </w:rPr>
              <w:instrText xml:space="preserve"> PAGEREF _Toc243485023 \h </w:instrText>
            </w:r>
            <w:r>
              <w:rPr>
                <w:noProof/>
                <w:webHidden/>
              </w:rPr>
            </w:r>
            <w:r>
              <w:rPr>
                <w:noProof/>
                <w:webHidden/>
              </w:rPr>
              <w:fldChar w:fldCharType="separate"/>
            </w:r>
            <w:r>
              <w:rPr>
                <w:noProof/>
                <w:webHidden/>
              </w:rPr>
              <w:t>5</w:t>
            </w:r>
            <w:r>
              <w:rPr>
                <w:noProof/>
                <w:webHidden/>
              </w:rPr>
              <w:fldChar w:fldCharType="end"/>
            </w:r>
          </w:hyperlink>
        </w:p>
        <w:p w14:paraId="348D7A42" w14:textId="74BAE5F1"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4" w:history="1">
            <w:r w:rsidRPr="00431DDD">
              <w:rPr>
                <w:rStyle w:val="Hipervnculo"/>
                <w:noProof/>
              </w:rPr>
              <w:t>1.3 Requisitos técnicos y normativos para la estimación del caudal ambiental en Colombia</w:t>
            </w:r>
            <w:r>
              <w:rPr>
                <w:noProof/>
                <w:webHidden/>
              </w:rPr>
              <w:tab/>
            </w:r>
            <w:r>
              <w:rPr>
                <w:noProof/>
                <w:webHidden/>
              </w:rPr>
              <w:fldChar w:fldCharType="begin"/>
            </w:r>
            <w:r>
              <w:rPr>
                <w:noProof/>
                <w:webHidden/>
              </w:rPr>
              <w:instrText xml:space="preserve"> PAGEREF _Toc243485024 \h </w:instrText>
            </w:r>
            <w:r>
              <w:rPr>
                <w:noProof/>
                <w:webHidden/>
              </w:rPr>
            </w:r>
            <w:r>
              <w:rPr>
                <w:noProof/>
                <w:webHidden/>
              </w:rPr>
              <w:fldChar w:fldCharType="separate"/>
            </w:r>
            <w:r>
              <w:rPr>
                <w:noProof/>
                <w:webHidden/>
              </w:rPr>
              <w:t>10</w:t>
            </w:r>
            <w:r>
              <w:rPr>
                <w:noProof/>
                <w:webHidden/>
              </w:rPr>
              <w:fldChar w:fldCharType="end"/>
            </w:r>
          </w:hyperlink>
        </w:p>
        <w:p w14:paraId="3298112A" w14:textId="41FEA0CB"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5" w:history="1">
            <w:r w:rsidRPr="00431DDD">
              <w:rPr>
                <w:rStyle w:val="Hipervnculo"/>
                <w:noProof/>
              </w:rPr>
              <w:t>1.4 Medición del caudal ambiental y estudios de referencia en Colombia y el mundo</w:t>
            </w:r>
            <w:r>
              <w:rPr>
                <w:noProof/>
                <w:webHidden/>
              </w:rPr>
              <w:tab/>
            </w:r>
            <w:r>
              <w:rPr>
                <w:noProof/>
                <w:webHidden/>
              </w:rPr>
              <w:fldChar w:fldCharType="begin"/>
            </w:r>
            <w:r>
              <w:rPr>
                <w:noProof/>
                <w:webHidden/>
              </w:rPr>
              <w:instrText xml:space="preserve"> PAGEREF _Toc243485025 \h </w:instrText>
            </w:r>
            <w:r>
              <w:rPr>
                <w:noProof/>
                <w:webHidden/>
              </w:rPr>
            </w:r>
            <w:r>
              <w:rPr>
                <w:noProof/>
                <w:webHidden/>
              </w:rPr>
              <w:fldChar w:fldCharType="separate"/>
            </w:r>
            <w:r>
              <w:rPr>
                <w:noProof/>
                <w:webHidden/>
              </w:rPr>
              <w:t>14</w:t>
            </w:r>
            <w:r>
              <w:rPr>
                <w:noProof/>
                <w:webHidden/>
              </w:rPr>
              <w:fldChar w:fldCharType="end"/>
            </w:r>
          </w:hyperlink>
        </w:p>
        <w:p w14:paraId="0ED75446" w14:textId="12A3A2FD"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6" w:history="1">
            <w:r w:rsidRPr="00431DDD">
              <w:rPr>
                <w:rStyle w:val="Hipervnculo"/>
                <w:noProof/>
              </w:rPr>
              <w:t>2.</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noProof/>
              </w:rPr>
              <w:t>Metodologías para el cálculo de caudal ambiental</w:t>
            </w:r>
            <w:r>
              <w:rPr>
                <w:noProof/>
                <w:webHidden/>
              </w:rPr>
              <w:tab/>
            </w:r>
            <w:r>
              <w:rPr>
                <w:noProof/>
                <w:webHidden/>
              </w:rPr>
              <w:fldChar w:fldCharType="begin"/>
            </w:r>
            <w:r>
              <w:rPr>
                <w:noProof/>
                <w:webHidden/>
              </w:rPr>
              <w:instrText xml:space="preserve"> PAGEREF _Toc243485026 \h </w:instrText>
            </w:r>
            <w:r>
              <w:rPr>
                <w:noProof/>
                <w:webHidden/>
              </w:rPr>
            </w:r>
            <w:r>
              <w:rPr>
                <w:noProof/>
                <w:webHidden/>
              </w:rPr>
              <w:fldChar w:fldCharType="separate"/>
            </w:r>
            <w:r>
              <w:rPr>
                <w:noProof/>
                <w:webHidden/>
              </w:rPr>
              <w:t>19</w:t>
            </w:r>
            <w:r>
              <w:rPr>
                <w:noProof/>
                <w:webHidden/>
              </w:rPr>
              <w:fldChar w:fldCharType="end"/>
            </w:r>
          </w:hyperlink>
        </w:p>
        <w:p w14:paraId="75C8B700" w14:textId="4DDB4E68"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7" w:history="1">
            <w:r w:rsidRPr="00431DDD">
              <w:rPr>
                <w:rStyle w:val="Hipervnculo"/>
                <w:noProof/>
              </w:rPr>
              <w:t>2.1 Clasificación y tipos de metodologías para el cálculo del caudal ambiental</w:t>
            </w:r>
            <w:r>
              <w:rPr>
                <w:noProof/>
                <w:webHidden/>
              </w:rPr>
              <w:tab/>
            </w:r>
            <w:r>
              <w:rPr>
                <w:noProof/>
                <w:webHidden/>
              </w:rPr>
              <w:fldChar w:fldCharType="begin"/>
            </w:r>
            <w:r>
              <w:rPr>
                <w:noProof/>
                <w:webHidden/>
              </w:rPr>
              <w:instrText xml:space="preserve"> PAGEREF _Toc243485027 \h </w:instrText>
            </w:r>
            <w:r>
              <w:rPr>
                <w:noProof/>
                <w:webHidden/>
              </w:rPr>
            </w:r>
            <w:r>
              <w:rPr>
                <w:noProof/>
                <w:webHidden/>
              </w:rPr>
              <w:fldChar w:fldCharType="separate"/>
            </w:r>
            <w:r>
              <w:rPr>
                <w:noProof/>
                <w:webHidden/>
              </w:rPr>
              <w:t>20</w:t>
            </w:r>
            <w:r>
              <w:rPr>
                <w:noProof/>
                <w:webHidden/>
              </w:rPr>
              <w:fldChar w:fldCharType="end"/>
            </w:r>
          </w:hyperlink>
        </w:p>
        <w:p w14:paraId="30217655" w14:textId="675D6614"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8" w:history="1">
            <w:r w:rsidRPr="00431DDD">
              <w:rPr>
                <w:rStyle w:val="Hipervnculo"/>
                <w:noProof/>
              </w:rPr>
              <w:t>2.2 Nivel de complejidad de las metodologías para la estimación del caudal ambiental</w:t>
            </w:r>
            <w:r>
              <w:rPr>
                <w:noProof/>
                <w:webHidden/>
              </w:rPr>
              <w:tab/>
            </w:r>
            <w:r>
              <w:rPr>
                <w:noProof/>
                <w:webHidden/>
              </w:rPr>
              <w:fldChar w:fldCharType="begin"/>
            </w:r>
            <w:r>
              <w:rPr>
                <w:noProof/>
                <w:webHidden/>
              </w:rPr>
              <w:instrText xml:space="preserve"> PAGEREF _Toc243485028 \h </w:instrText>
            </w:r>
            <w:r>
              <w:rPr>
                <w:noProof/>
                <w:webHidden/>
              </w:rPr>
            </w:r>
            <w:r>
              <w:rPr>
                <w:noProof/>
                <w:webHidden/>
              </w:rPr>
              <w:fldChar w:fldCharType="separate"/>
            </w:r>
            <w:r>
              <w:rPr>
                <w:noProof/>
                <w:webHidden/>
              </w:rPr>
              <w:t>24</w:t>
            </w:r>
            <w:r>
              <w:rPr>
                <w:noProof/>
                <w:webHidden/>
              </w:rPr>
              <w:fldChar w:fldCharType="end"/>
            </w:r>
          </w:hyperlink>
        </w:p>
        <w:p w14:paraId="0EC5741F" w14:textId="065A470C" w:rsidR="00CB1F55" w:rsidRPr="00F255A0"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29" w:history="1">
            <w:r w:rsidRPr="00F255A0">
              <w:rPr>
                <w:rStyle w:val="Hipervnculo"/>
                <w:noProof/>
              </w:rPr>
              <w:t>2.3 Información requerida para la estimación del caudal ambiental</w:t>
            </w:r>
            <w:r w:rsidRPr="00F255A0">
              <w:rPr>
                <w:noProof/>
                <w:webHidden/>
              </w:rPr>
              <w:tab/>
            </w:r>
            <w:r w:rsidRPr="00F255A0">
              <w:rPr>
                <w:noProof/>
                <w:webHidden/>
              </w:rPr>
              <w:fldChar w:fldCharType="begin"/>
            </w:r>
            <w:r w:rsidRPr="00F255A0">
              <w:rPr>
                <w:noProof/>
                <w:webHidden/>
              </w:rPr>
              <w:instrText xml:space="preserve"> PAGEREF _Toc243485029 \h </w:instrText>
            </w:r>
            <w:r w:rsidRPr="00F255A0">
              <w:rPr>
                <w:noProof/>
                <w:webHidden/>
              </w:rPr>
            </w:r>
            <w:r w:rsidRPr="00F255A0">
              <w:rPr>
                <w:noProof/>
                <w:webHidden/>
              </w:rPr>
              <w:fldChar w:fldCharType="separate"/>
            </w:r>
            <w:r w:rsidRPr="00F255A0">
              <w:rPr>
                <w:noProof/>
                <w:webHidden/>
              </w:rPr>
              <w:t>30</w:t>
            </w:r>
            <w:r w:rsidRPr="00F255A0">
              <w:rPr>
                <w:noProof/>
                <w:webHidden/>
              </w:rPr>
              <w:fldChar w:fldCharType="end"/>
            </w:r>
          </w:hyperlink>
        </w:p>
        <w:p w14:paraId="4804898D" w14:textId="307B5DBB" w:rsidR="00CB1F55" w:rsidRPr="00F255A0"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0" w:history="1">
            <w:r w:rsidRPr="00F255A0">
              <w:rPr>
                <w:rStyle w:val="Hipervnculo"/>
                <w:noProof/>
              </w:rPr>
              <w:t>2.4 Casos de aplicación de metodologías para la estimación del caudal ambiental</w:t>
            </w:r>
            <w:r w:rsidRPr="00F255A0">
              <w:rPr>
                <w:noProof/>
                <w:webHidden/>
              </w:rPr>
              <w:tab/>
            </w:r>
            <w:r w:rsidRPr="00F255A0">
              <w:rPr>
                <w:noProof/>
                <w:webHidden/>
              </w:rPr>
              <w:fldChar w:fldCharType="begin"/>
            </w:r>
            <w:r w:rsidRPr="00F255A0">
              <w:rPr>
                <w:noProof/>
                <w:webHidden/>
              </w:rPr>
              <w:instrText xml:space="preserve"> PAGEREF _Toc243485030 \h </w:instrText>
            </w:r>
            <w:r w:rsidRPr="00F255A0">
              <w:rPr>
                <w:noProof/>
                <w:webHidden/>
              </w:rPr>
            </w:r>
            <w:r w:rsidRPr="00F255A0">
              <w:rPr>
                <w:noProof/>
                <w:webHidden/>
              </w:rPr>
              <w:fldChar w:fldCharType="separate"/>
            </w:r>
            <w:r w:rsidRPr="00F255A0">
              <w:rPr>
                <w:noProof/>
                <w:webHidden/>
              </w:rPr>
              <w:t>35</w:t>
            </w:r>
            <w:r w:rsidRPr="00F255A0">
              <w:rPr>
                <w:noProof/>
                <w:webHidden/>
              </w:rPr>
              <w:fldChar w:fldCharType="end"/>
            </w:r>
          </w:hyperlink>
        </w:p>
        <w:p w14:paraId="711DBA37" w14:textId="0CF0FBAA" w:rsidR="00CB1F55" w:rsidRDefault="00CB1F55">
          <w:pPr>
            <w:pStyle w:val="TDC2"/>
            <w:tabs>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1" w:history="1">
            <w:r w:rsidRPr="00F255A0">
              <w:rPr>
                <w:rStyle w:val="Hipervnculo"/>
                <w:noProof/>
              </w:rPr>
              <w:t>2.5 Análisis del caso: selección de la metodología para estimar el caudal ambiental</w:t>
            </w:r>
            <w:r w:rsidRPr="00F255A0">
              <w:rPr>
                <w:noProof/>
                <w:webHidden/>
              </w:rPr>
              <w:tab/>
            </w:r>
            <w:r w:rsidRPr="00F255A0">
              <w:rPr>
                <w:noProof/>
                <w:webHidden/>
              </w:rPr>
              <w:fldChar w:fldCharType="begin"/>
            </w:r>
            <w:r w:rsidRPr="00F255A0">
              <w:rPr>
                <w:noProof/>
                <w:webHidden/>
              </w:rPr>
              <w:instrText xml:space="preserve"> PAGEREF _Toc243485031 \h </w:instrText>
            </w:r>
            <w:r w:rsidRPr="00F255A0">
              <w:rPr>
                <w:noProof/>
                <w:webHidden/>
              </w:rPr>
            </w:r>
            <w:r w:rsidRPr="00F255A0">
              <w:rPr>
                <w:noProof/>
                <w:webHidden/>
              </w:rPr>
              <w:fldChar w:fldCharType="separate"/>
            </w:r>
            <w:r w:rsidRPr="00F255A0">
              <w:rPr>
                <w:noProof/>
                <w:webHidden/>
              </w:rPr>
              <w:t>39</w:t>
            </w:r>
            <w:r w:rsidRPr="00F255A0">
              <w:rPr>
                <w:noProof/>
                <w:webHidden/>
              </w:rPr>
              <w:fldChar w:fldCharType="end"/>
            </w:r>
          </w:hyperlink>
        </w:p>
        <w:p w14:paraId="1C7DC193" w14:textId="798542B5"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2" w:history="1">
            <w:r w:rsidRPr="00431DDD">
              <w:rPr>
                <w:rStyle w:val="Hipervnculo"/>
                <w:bCs/>
                <w:noProof/>
              </w:rPr>
              <w:t>3.</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SÍNTESIS</w:t>
            </w:r>
            <w:r>
              <w:rPr>
                <w:noProof/>
                <w:webHidden/>
              </w:rPr>
              <w:tab/>
            </w:r>
            <w:r>
              <w:rPr>
                <w:noProof/>
                <w:webHidden/>
              </w:rPr>
              <w:fldChar w:fldCharType="begin"/>
            </w:r>
            <w:r>
              <w:rPr>
                <w:noProof/>
                <w:webHidden/>
              </w:rPr>
              <w:instrText xml:space="preserve"> PAGEREF _Toc243485032 \h </w:instrText>
            </w:r>
            <w:r>
              <w:rPr>
                <w:noProof/>
                <w:webHidden/>
              </w:rPr>
            </w:r>
            <w:r>
              <w:rPr>
                <w:noProof/>
                <w:webHidden/>
              </w:rPr>
              <w:fldChar w:fldCharType="separate"/>
            </w:r>
            <w:r>
              <w:rPr>
                <w:noProof/>
                <w:webHidden/>
              </w:rPr>
              <w:t>41</w:t>
            </w:r>
            <w:r>
              <w:rPr>
                <w:noProof/>
                <w:webHidden/>
              </w:rPr>
              <w:fldChar w:fldCharType="end"/>
            </w:r>
          </w:hyperlink>
        </w:p>
        <w:p w14:paraId="1F77E5F8" w14:textId="76BF5D7D"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3" w:history="1">
            <w:r w:rsidRPr="00431DDD">
              <w:rPr>
                <w:rStyle w:val="Hipervnculo"/>
                <w:bCs/>
                <w:noProof/>
              </w:rPr>
              <w:t>4.</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ACTIVIDADES DIDÁCTICAS</w:t>
            </w:r>
            <w:r>
              <w:rPr>
                <w:noProof/>
                <w:webHidden/>
              </w:rPr>
              <w:tab/>
            </w:r>
            <w:r>
              <w:rPr>
                <w:noProof/>
                <w:webHidden/>
              </w:rPr>
              <w:fldChar w:fldCharType="begin"/>
            </w:r>
            <w:r>
              <w:rPr>
                <w:noProof/>
                <w:webHidden/>
              </w:rPr>
              <w:instrText xml:space="preserve"> PAGEREF _Toc243485033 \h </w:instrText>
            </w:r>
            <w:r>
              <w:rPr>
                <w:noProof/>
                <w:webHidden/>
              </w:rPr>
            </w:r>
            <w:r>
              <w:rPr>
                <w:noProof/>
                <w:webHidden/>
              </w:rPr>
              <w:fldChar w:fldCharType="separate"/>
            </w:r>
            <w:r>
              <w:rPr>
                <w:noProof/>
                <w:webHidden/>
              </w:rPr>
              <w:t>42</w:t>
            </w:r>
            <w:r>
              <w:rPr>
                <w:noProof/>
                <w:webHidden/>
              </w:rPr>
              <w:fldChar w:fldCharType="end"/>
            </w:r>
          </w:hyperlink>
        </w:p>
        <w:p w14:paraId="55BE0C19" w14:textId="12142FAF"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4" w:history="1">
            <w:r w:rsidRPr="00431DDD">
              <w:rPr>
                <w:rStyle w:val="Hipervnculo"/>
                <w:bCs/>
                <w:noProof/>
              </w:rPr>
              <w:t>5.</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GLOSARIO</w:t>
            </w:r>
            <w:r>
              <w:rPr>
                <w:noProof/>
                <w:webHidden/>
              </w:rPr>
              <w:tab/>
            </w:r>
            <w:r>
              <w:rPr>
                <w:noProof/>
                <w:webHidden/>
              </w:rPr>
              <w:fldChar w:fldCharType="begin"/>
            </w:r>
            <w:r>
              <w:rPr>
                <w:noProof/>
                <w:webHidden/>
              </w:rPr>
              <w:instrText xml:space="preserve"> PAGEREF _Toc243485034 \h </w:instrText>
            </w:r>
            <w:r>
              <w:rPr>
                <w:noProof/>
                <w:webHidden/>
              </w:rPr>
            </w:r>
            <w:r>
              <w:rPr>
                <w:noProof/>
                <w:webHidden/>
              </w:rPr>
              <w:fldChar w:fldCharType="separate"/>
            </w:r>
            <w:r>
              <w:rPr>
                <w:noProof/>
                <w:webHidden/>
              </w:rPr>
              <w:t>42</w:t>
            </w:r>
            <w:r>
              <w:rPr>
                <w:noProof/>
                <w:webHidden/>
              </w:rPr>
              <w:fldChar w:fldCharType="end"/>
            </w:r>
          </w:hyperlink>
        </w:p>
        <w:p w14:paraId="76E2ECFA" w14:textId="6B904600"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5" w:history="1">
            <w:r w:rsidRPr="00431DDD">
              <w:rPr>
                <w:rStyle w:val="Hipervnculo"/>
                <w:bCs/>
                <w:noProof/>
              </w:rPr>
              <w:t>6.</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REFERENCIAS BIBLIOGRÁFICAS</w:t>
            </w:r>
            <w:r>
              <w:rPr>
                <w:noProof/>
                <w:webHidden/>
              </w:rPr>
              <w:tab/>
            </w:r>
            <w:r>
              <w:rPr>
                <w:noProof/>
                <w:webHidden/>
              </w:rPr>
              <w:fldChar w:fldCharType="begin"/>
            </w:r>
            <w:r>
              <w:rPr>
                <w:noProof/>
                <w:webHidden/>
              </w:rPr>
              <w:instrText xml:space="preserve"> PAGEREF _Toc243485035 \h </w:instrText>
            </w:r>
            <w:r>
              <w:rPr>
                <w:noProof/>
                <w:webHidden/>
              </w:rPr>
            </w:r>
            <w:r>
              <w:rPr>
                <w:noProof/>
                <w:webHidden/>
              </w:rPr>
              <w:fldChar w:fldCharType="separate"/>
            </w:r>
            <w:r>
              <w:rPr>
                <w:noProof/>
                <w:webHidden/>
              </w:rPr>
              <w:t>43</w:t>
            </w:r>
            <w:r>
              <w:rPr>
                <w:noProof/>
                <w:webHidden/>
              </w:rPr>
              <w:fldChar w:fldCharType="end"/>
            </w:r>
          </w:hyperlink>
        </w:p>
        <w:p w14:paraId="7AAA211D" w14:textId="0D4A0382"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6" w:history="1">
            <w:r w:rsidRPr="00431DDD">
              <w:rPr>
                <w:rStyle w:val="Hipervnculo"/>
                <w:bCs/>
                <w:noProof/>
              </w:rPr>
              <w:t>7.</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CONTROL DEL DOCUMENTO</w:t>
            </w:r>
            <w:r>
              <w:rPr>
                <w:noProof/>
                <w:webHidden/>
              </w:rPr>
              <w:tab/>
            </w:r>
            <w:r>
              <w:rPr>
                <w:noProof/>
                <w:webHidden/>
              </w:rPr>
              <w:fldChar w:fldCharType="begin"/>
            </w:r>
            <w:r>
              <w:rPr>
                <w:noProof/>
                <w:webHidden/>
              </w:rPr>
              <w:instrText xml:space="preserve"> PAGEREF _Toc243485036 \h </w:instrText>
            </w:r>
            <w:r>
              <w:rPr>
                <w:noProof/>
                <w:webHidden/>
              </w:rPr>
            </w:r>
            <w:r>
              <w:rPr>
                <w:noProof/>
                <w:webHidden/>
              </w:rPr>
              <w:fldChar w:fldCharType="separate"/>
            </w:r>
            <w:r>
              <w:rPr>
                <w:noProof/>
                <w:webHidden/>
              </w:rPr>
              <w:t>44</w:t>
            </w:r>
            <w:r>
              <w:rPr>
                <w:noProof/>
                <w:webHidden/>
              </w:rPr>
              <w:fldChar w:fldCharType="end"/>
            </w:r>
          </w:hyperlink>
        </w:p>
        <w:p w14:paraId="6BC53DC2" w14:textId="0D58F80F" w:rsidR="00CB1F55" w:rsidRDefault="00CB1F55">
          <w:pPr>
            <w:pStyle w:val="TDC1"/>
            <w:tabs>
              <w:tab w:val="left" w:pos="480"/>
              <w:tab w:val="right" w:leader="dot" w:pos="9962"/>
            </w:tabs>
            <w:rPr>
              <w:rFonts w:asciiTheme="minorHAnsi" w:eastAsiaTheme="minorEastAsia" w:hAnsiTheme="minorHAnsi" w:cstheme="minorBidi"/>
              <w:b w:val="0"/>
              <w:noProof/>
              <w:kern w:val="2"/>
              <w:sz w:val="24"/>
              <w:szCs w:val="24"/>
              <w:lang w:eastAsia="es-CO"/>
              <w14:ligatures w14:val="standardContextual"/>
            </w:rPr>
          </w:pPr>
          <w:hyperlink w:anchor="_Toc243485037" w:history="1">
            <w:r w:rsidRPr="00431DDD">
              <w:rPr>
                <w:rStyle w:val="Hipervnculo"/>
                <w:bCs/>
                <w:noProof/>
              </w:rPr>
              <w:t>8.</w:t>
            </w:r>
            <w:r>
              <w:rPr>
                <w:rFonts w:asciiTheme="minorHAnsi" w:eastAsiaTheme="minorEastAsia" w:hAnsiTheme="minorHAnsi" w:cstheme="minorBidi"/>
                <w:b w:val="0"/>
                <w:noProof/>
                <w:kern w:val="2"/>
                <w:sz w:val="24"/>
                <w:szCs w:val="24"/>
                <w:lang w:eastAsia="es-CO"/>
                <w14:ligatures w14:val="standardContextual"/>
              </w:rPr>
              <w:tab/>
            </w:r>
            <w:r w:rsidRPr="00431DDD">
              <w:rPr>
                <w:rStyle w:val="Hipervnculo"/>
                <w:bCs/>
                <w:noProof/>
              </w:rPr>
              <w:t>CONTROL DE CAMBIOS</w:t>
            </w:r>
            <w:r>
              <w:rPr>
                <w:noProof/>
                <w:webHidden/>
              </w:rPr>
              <w:tab/>
            </w:r>
            <w:r>
              <w:rPr>
                <w:noProof/>
                <w:webHidden/>
              </w:rPr>
              <w:fldChar w:fldCharType="begin"/>
            </w:r>
            <w:r>
              <w:rPr>
                <w:noProof/>
                <w:webHidden/>
              </w:rPr>
              <w:instrText xml:space="preserve"> PAGEREF _Toc243485037 \h </w:instrText>
            </w:r>
            <w:r>
              <w:rPr>
                <w:noProof/>
                <w:webHidden/>
              </w:rPr>
            </w:r>
            <w:r>
              <w:rPr>
                <w:noProof/>
                <w:webHidden/>
              </w:rPr>
              <w:fldChar w:fldCharType="separate"/>
            </w:r>
            <w:r>
              <w:rPr>
                <w:noProof/>
                <w:webHidden/>
              </w:rPr>
              <w:t>44</w:t>
            </w:r>
            <w:r>
              <w:rPr>
                <w:noProof/>
                <w:webHidden/>
              </w:rPr>
              <w:fldChar w:fldCharType="end"/>
            </w:r>
          </w:hyperlink>
        </w:p>
        <w:p w14:paraId="5E74481C" w14:textId="08DF2ECB" w:rsidR="00DA1835" w:rsidRPr="00AD3078" w:rsidRDefault="00DA1835" w:rsidP="00AD3078">
          <w:pPr>
            <w:spacing w:line="360" w:lineRule="auto"/>
            <w:rPr>
              <w:szCs w:val="20"/>
            </w:rPr>
          </w:pPr>
          <w:r w:rsidRPr="00BA64A0">
            <w:rPr>
              <w:b w:val="0"/>
              <w:bCs/>
              <w:szCs w:val="20"/>
              <w:lang w:val="es-ES"/>
            </w:rPr>
            <w:fldChar w:fldCharType="end"/>
          </w:r>
        </w:p>
      </w:sdtContent>
    </w:sdt>
    <w:p w14:paraId="0B3A9D42" w14:textId="77777777" w:rsidR="00DB264B" w:rsidRDefault="00DB264B" w:rsidP="00AD3078">
      <w:pPr>
        <w:spacing w:line="360" w:lineRule="auto"/>
        <w:rPr>
          <w:szCs w:val="20"/>
        </w:rPr>
      </w:pPr>
    </w:p>
    <w:p w14:paraId="6C4FF2DC" w14:textId="77777777" w:rsidR="008C6451" w:rsidRDefault="008C6451" w:rsidP="00AD3078">
      <w:pPr>
        <w:spacing w:line="360" w:lineRule="auto"/>
        <w:rPr>
          <w:szCs w:val="20"/>
        </w:rPr>
      </w:pPr>
    </w:p>
    <w:p w14:paraId="1991B551" w14:textId="77777777" w:rsidR="008C6451" w:rsidRDefault="008C6451" w:rsidP="00AD3078">
      <w:pPr>
        <w:spacing w:line="360" w:lineRule="auto"/>
        <w:rPr>
          <w:szCs w:val="20"/>
        </w:rPr>
      </w:pPr>
    </w:p>
    <w:p w14:paraId="5C0194B3" w14:textId="77777777" w:rsidR="008C6451" w:rsidRDefault="008C6451" w:rsidP="00AD3078">
      <w:pPr>
        <w:spacing w:line="360" w:lineRule="auto"/>
        <w:rPr>
          <w:szCs w:val="20"/>
        </w:rPr>
      </w:pPr>
    </w:p>
    <w:p w14:paraId="0DAC9556" w14:textId="77777777" w:rsidR="008C6451" w:rsidRDefault="008C6451" w:rsidP="00AD3078">
      <w:pPr>
        <w:spacing w:line="360" w:lineRule="auto"/>
        <w:rPr>
          <w:szCs w:val="20"/>
        </w:rPr>
      </w:pPr>
    </w:p>
    <w:p w14:paraId="4E0B7EB4" w14:textId="77777777" w:rsidR="008C6451" w:rsidRDefault="008C6451" w:rsidP="00AD3078">
      <w:pPr>
        <w:spacing w:line="360" w:lineRule="auto"/>
        <w:rPr>
          <w:szCs w:val="20"/>
        </w:rPr>
      </w:pPr>
    </w:p>
    <w:p w14:paraId="5212BEEB" w14:textId="77777777" w:rsidR="008C6451" w:rsidRDefault="008C6451" w:rsidP="00AD3078">
      <w:pPr>
        <w:spacing w:line="360" w:lineRule="auto"/>
        <w:rPr>
          <w:szCs w:val="20"/>
        </w:rPr>
      </w:pPr>
    </w:p>
    <w:p w14:paraId="1117B2C0" w14:textId="77777777" w:rsidR="008C6451" w:rsidRDefault="008C6451" w:rsidP="00AD3078">
      <w:pPr>
        <w:spacing w:line="360" w:lineRule="auto"/>
        <w:rPr>
          <w:szCs w:val="20"/>
        </w:rPr>
      </w:pPr>
    </w:p>
    <w:p w14:paraId="36D94AE1" w14:textId="77777777" w:rsidR="008C6451" w:rsidRDefault="008C6451" w:rsidP="00AD3078">
      <w:pPr>
        <w:spacing w:line="360" w:lineRule="auto"/>
        <w:rPr>
          <w:szCs w:val="20"/>
        </w:rPr>
      </w:pPr>
    </w:p>
    <w:p w14:paraId="1B1EE15A" w14:textId="77777777" w:rsidR="008C6451" w:rsidRDefault="008C6451" w:rsidP="00AD3078">
      <w:pPr>
        <w:spacing w:line="360" w:lineRule="auto"/>
        <w:rPr>
          <w:szCs w:val="20"/>
        </w:rPr>
      </w:pPr>
    </w:p>
    <w:p w14:paraId="5DF81122" w14:textId="77777777" w:rsidR="00F72878" w:rsidRDefault="00F72878" w:rsidP="00AD3078">
      <w:pPr>
        <w:spacing w:line="360" w:lineRule="auto"/>
        <w:rPr>
          <w:szCs w:val="20"/>
        </w:rPr>
      </w:pPr>
    </w:p>
    <w:p w14:paraId="6872ACD4" w14:textId="77777777" w:rsidR="008C6451" w:rsidRDefault="008C6451" w:rsidP="00AD3078">
      <w:pPr>
        <w:spacing w:line="360" w:lineRule="auto"/>
        <w:rPr>
          <w:szCs w:val="20"/>
        </w:rPr>
      </w:pPr>
    </w:p>
    <w:p w14:paraId="118FACFE" w14:textId="77777777" w:rsidR="00BC33AC" w:rsidRDefault="00BC33AC" w:rsidP="00AD3078">
      <w:pPr>
        <w:spacing w:line="360" w:lineRule="auto"/>
        <w:rPr>
          <w:szCs w:val="20"/>
        </w:rPr>
      </w:pPr>
    </w:p>
    <w:p w14:paraId="3883F5D3" w14:textId="77777777" w:rsidR="00BC33AC" w:rsidRDefault="00BC33AC" w:rsidP="00AD3078">
      <w:pPr>
        <w:spacing w:line="360" w:lineRule="auto"/>
        <w:rPr>
          <w:szCs w:val="20"/>
        </w:rPr>
      </w:pPr>
    </w:p>
    <w:p w14:paraId="283523BC" w14:textId="77777777" w:rsidR="00BC33AC" w:rsidRDefault="00BC33AC" w:rsidP="00AD3078">
      <w:pPr>
        <w:spacing w:line="360" w:lineRule="auto"/>
        <w:rPr>
          <w:szCs w:val="20"/>
        </w:rPr>
      </w:pPr>
    </w:p>
    <w:p w14:paraId="776FF046" w14:textId="77777777" w:rsidR="00BC33AC" w:rsidRDefault="00BC33AC" w:rsidP="00AD3078">
      <w:pPr>
        <w:spacing w:line="360" w:lineRule="auto"/>
        <w:rPr>
          <w:szCs w:val="20"/>
        </w:rPr>
      </w:pPr>
    </w:p>
    <w:p w14:paraId="0EEBA3A5" w14:textId="77777777" w:rsidR="008C6451" w:rsidRPr="00AD3078" w:rsidRDefault="008C6451" w:rsidP="00AD3078">
      <w:pPr>
        <w:spacing w:line="360" w:lineRule="auto"/>
        <w:rPr>
          <w:szCs w:val="20"/>
        </w:rPr>
      </w:pPr>
    </w:p>
    <w:p w14:paraId="00000036" w14:textId="1FE6F5A2" w:rsidR="00FF258C" w:rsidRDefault="00D376E1" w:rsidP="000E2CA1">
      <w:pPr>
        <w:pStyle w:val="Ttulo1"/>
        <w:numPr>
          <w:ilvl w:val="0"/>
          <w:numId w:val="1"/>
        </w:numPr>
        <w:spacing w:line="360" w:lineRule="auto"/>
        <w:rPr>
          <w:bCs/>
          <w:szCs w:val="20"/>
        </w:rPr>
      </w:pPr>
      <w:bookmarkStart w:id="2" w:name="_Toc243485020"/>
      <w:r w:rsidRPr="00AD3078">
        <w:rPr>
          <w:bCs/>
          <w:szCs w:val="20"/>
        </w:rPr>
        <w:t>INTRODUCCIÓN</w:t>
      </w:r>
      <w:bookmarkEnd w:id="2"/>
    </w:p>
    <w:p w14:paraId="489D1A9D" w14:textId="77777777" w:rsidR="00BC33AC" w:rsidRPr="00BC33AC" w:rsidRDefault="00BC33AC" w:rsidP="00976DD2">
      <w:pPr>
        <w:spacing w:line="360" w:lineRule="auto"/>
        <w:rPr>
          <w:b w:val="0"/>
          <w:bCs/>
        </w:rPr>
      </w:pPr>
      <w:r w:rsidRPr="00BC33AC">
        <w:rPr>
          <w:b w:val="0"/>
          <w:bCs/>
        </w:rPr>
        <w:t>La sostenibilidad de los ecosistemas acuáticos depende, en gran medida, del mantenimiento de un régimen de flujo que permita conservar sus procesos ecológicos y su funcionalidad. Los organismos que habitan ríos, quebradas, lagos y humedales se han desarrollado bajo patrones naturales de variación hidrológica, determinados por la magnitud, duración, frecuencia, oportunidad y tasa de variación de los caudales. Estas características intervienen en procesos fundamentales como la reproducción de peces, la dispersión de semillas, la conectividad entre ecosistemas, el transporte de sedimentos, la renovación de nutrientes y el mantenimiento de hábitats acuáticos (Richter et al., 1997; King et al., 2008). Sin embargo, actividades como la regulación mediante presas, la extracción y derivación de agua, la expansión urbana y las transformaciones asociadas al cambio climático pueden alterar este régimen y afectar la biodiversidad y el funcionamiento de los ecosistemas. Ante esta situación, se han desarrollado diversas metodologías para determinar las condiciones de flujo necesarias para conservar la funcionalidad ecológica de los sistemas acuáticos, cuya selección depende de las características del sistema, los objetivos del estudio y la información disponible (King et al., 1999; Acreman et al., 2014).</w:t>
      </w:r>
    </w:p>
    <w:p w14:paraId="4E12C5FC" w14:textId="77777777" w:rsidR="00BC33AC" w:rsidRPr="00BC33AC" w:rsidRDefault="00BC33AC" w:rsidP="00976DD2">
      <w:pPr>
        <w:spacing w:line="360" w:lineRule="auto"/>
        <w:rPr>
          <w:b w:val="0"/>
          <w:bCs/>
        </w:rPr>
      </w:pPr>
    </w:p>
    <w:p w14:paraId="566143E5" w14:textId="4142434B" w:rsidR="00BC33AC" w:rsidRPr="00BC33AC" w:rsidRDefault="00BC33AC" w:rsidP="00976DD2">
      <w:pPr>
        <w:spacing w:line="360" w:lineRule="auto"/>
        <w:rPr>
          <w:b w:val="0"/>
          <w:bCs/>
        </w:rPr>
      </w:pPr>
      <w:r w:rsidRPr="00BC33AC">
        <w:rPr>
          <w:b w:val="0"/>
          <w:bCs/>
        </w:rPr>
        <w:t>En este contexto, la identificación del alcance constituye una etapa fundamental para orientar el estudio de caudales ambientales, ya que permite reconocer el sistema hídrico objeto de análisis, sus características y condiciones de referencia, los posibles factores de alteración, los objetivos del estudio y los requerimientos de información. En Colombia, el Ministerio de Ambiente y Desarrollo Sostenible y el Instituto de Hidrología, Meteorología y Estudios Ambientales (IDEAM) han establecido orientaciones para la estimación del caudal ambiental bajo un enfoque que reconoce la importancia de conservar la dinámica del régimen natural de flujo y no únicamente un valor mínimo de caudal. Por ello, delimitar adecuadamente el alcance permite establecer una base técnica para seleccionar las metodologías, variables y criterios de análisis pertinentes, de acuerdo con las condiciones ambientales e hidrológicas del territorio, y orientar de manera coherente las etapas posteriores del estudio.</w:t>
      </w:r>
    </w:p>
    <w:p w14:paraId="34064C86" w14:textId="77777777" w:rsidR="00BC33AC" w:rsidRDefault="00BC33AC" w:rsidP="00976DD2">
      <w:pPr>
        <w:spacing w:line="360" w:lineRule="auto"/>
      </w:pPr>
    </w:p>
    <w:p w14:paraId="0973A4C8" w14:textId="77777777" w:rsidR="00BC33AC" w:rsidRDefault="00BC33AC" w:rsidP="00976DD2">
      <w:pPr>
        <w:spacing w:line="360" w:lineRule="auto"/>
      </w:pPr>
    </w:p>
    <w:p w14:paraId="3134DAFC" w14:textId="77777777" w:rsidR="005137B7" w:rsidRDefault="005137B7" w:rsidP="00976DD2">
      <w:pPr>
        <w:spacing w:line="360" w:lineRule="auto"/>
      </w:pPr>
    </w:p>
    <w:p w14:paraId="49F68066" w14:textId="77777777" w:rsidR="005137B7" w:rsidRDefault="005137B7" w:rsidP="00976DD2">
      <w:pPr>
        <w:spacing w:line="360" w:lineRule="auto"/>
      </w:pPr>
    </w:p>
    <w:p w14:paraId="32892554" w14:textId="77777777" w:rsidR="005137B7" w:rsidRDefault="005137B7" w:rsidP="00976DD2">
      <w:pPr>
        <w:spacing w:line="360" w:lineRule="auto"/>
      </w:pPr>
    </w:p>
    <w:p w14:paraId="3FBB56FA" w14:textId="77777777" w:rsidR="005137B7" w:rsidRPr="00BC33AC" w:rsidRDefault="005137B7" w:rsidP="00976DD2">
      <w:pPr>
        <w:spacing w:line="360" w:lineRule="auto"/>
      </w:pPr>
    </w:p>
    <w:p w14:paraId="4854DD54" w14:textId="3A6D984B" w:rsidR="00F308CA" w:rsidRPr="00976DD2" w:rsidRDefault="00BC33AC" w:rsidP="00976DD2">
      <w:pPr>
        <w:pStyle w:val="Normal0"/>
        <w:numPr>
          <w:ilvl w:val="0"/>
          <w:numId w:val="1"/>
        </w:numPr>
        <w:pBdr>
          <w:top w:val="nil"/>
          <w:left w:val="nil"/>
          <w:bottom w:val="nil"/>
          <w:right w:val="nil"/>
          <w:between w:val="nil"/>
        </w:pBdr>
        <w:spacing w:line="360" w:lineRule="auto"/>
        <w:rPr>
          <w:b/>
          <w:sz w:val="20"/>
          <w:szCs w:val="20"/>
        </w:rPr>
      </w:pPr>
      <w:r w:rsidRPr="00BC33AC">
        <w:rPr>
          <w:b/>
          <w:sz w:val="20"/>
          <w:szCs w:val="20"/>
        </w:rPr>
        <w:lastRenderedPageBreak/>
        <w:t>DESARROLLO DE CONTENIDOS</w:t>
      </w:r>
    </w:p>
    <w:p w14:paraId="755EDA4A" w14:textId="3BA789BC" w:rsidR="00BC33AC" w:rsidRPr="00BC33AC" w:rsidRDefault="00BC33AC">
      <w:pPr>
        <w:pStyle w:val="Ttulo1"/>
        <w:numPr>
          <w:ilvl w:val="0"/>
          <w:numId w:val="2"/>
        </w:numPr>
        <w:spacing w:line="360" w:lineRule="auto"/>
      </w:pPr>
      <w:bookmarkStart w:id="3" w:name="_Toc243485021"/>
      <w:r w:rsidRPr="00BC33AC">
        <w:t>Caudal ambiental</w:t>
      </w:r>
      <w:bookmarkEnd w:id="3"/>
    </w:p>
    <w:p w14:paraId="52E946D6" w14:textId="77777777" w:rsidR="00BC33AC" w:rsidRPr="00BC33AC" w:rsidRDefault="00BC33AC" w:rsidP="00976DD2">
      <w:pPr>
        <w:pStyle w:val="Normal0"/>
        <w:pBdr>
          <w:top w:val="nil"/>
          <w:left w:val="nil"/>
          <w:bottom w:val="nil"/>
          <w:right w:val="nil"/>
          <w:between w:val="nil"/>
        </w:pBdr>
        <w:spacing w:line="360" w:lineRule="auto"/>
        <w:rPr>
          <w:b/>
          <w:bCs/>
          <w:sz w:val="20"/>
          <w:szCs w:val="18"/>
        </w:rPr>
      </w:pPr>
      <w:r w:rsidRPr="00BC33AC">
        <w:rPr>
          <w:b/>
          <w:bCs/>
          <w:sz w:val="20"/>
          <w:szCs w:val="18"/>
        </w:rPr>
        <w:t>¿Qué ocurre cuando cambia el flujo de un río?</w:t>
      </w:r>
    </w:p>
    <w:p w14:paraId="5A4F669E" w14:textId="77777777" w:rsidR="00BC33AC" w:rsidRPr="00BC33AC" w:rsidRDefault="00BC33AC" w:rsidP="00976DD2">
      <w:pPr>
        <w:pStyle w:val="Normal0"/>
        <w:pBdr>
          <w:top w:val="nil"/>
          <w:left w:val="nil"/>
          <w:bottom w:val="nil"/>
          <w:right w:val="nil"/>
          <w:between w:val="nil"/>
        </w:pBdr>
        <w:spacing w:line="360" w:lineRule="auto"/>
        <w:rPr>
          <w:sz w:val="20"/>
          <w:szCs w:val="18"/>
        </w:rPr>
      </w:pPr>
      <w:r w:rsidRPr="00BC33AC">
        <w:rPr>
          <w:sz w:val="20"/>
          <w:szCs w:val="18"/>
        </w:rPr>
        <w:t>Imagine un río cuyo caudal ha disminuido considerablemente debido a la captación de agua para diferentes actividades. A primera vista, podría parecer suficiente con garantizar que siempre permanezca una determinada cantidad de agua en el cauce. Sin embargo, ¿sería suficiente para conservar los peces, la vegetación, los hábitats, el transporte de sedimentos y los demás procesos que hacen posible el funcionamiento del ecosistema?</w:t>
      </w:r>
    </w:p>
    <w:p w14:paraId="4DCEEEE3" w14:textId="19784DD0" w:rsidR="00BC33AC" w:rsidRPr="00976DD2" w:rsidRDefault="00BC33AC" w:rsidP="00976DD2">
      <w:pPr>
        <w:pStyle w:val="Normal0"/>
        <w:pBdr>
          <w:top w:val="nil"/>
          <w:left w:val="nil"/>
          <w:bottom w:val="nil"/>
          <w:right w:val="nil"/>
          <w:between w:val="nil"/>
        </w:pBdr>
        <w:spacing w:line="360" w:lineRule="auto"/>
        <w:rPr>
          <w:sz w:val="20"/>
          <w:szCs w:val="18"/>
        </w:rPr>
      </w:pPr>
      <w:r w:rsidRPr="00BC33AC">
        <w:rPr>
          <w:sz w:val="20"/>
          <w:szCs w:val="18"/>
        </w:rPr>
        <w:t xml:space="preserve">La respuesta permite comprender la importancia del </w:t>
      </w:r>
      <w:r w:rsidRPr="00BC33AC">
        <w:rPr>
          <w:b/>
          <w:bCs/>
          <w:sz w:val="20"/>
          <w:szCs w:val="18"/>
        </w:rPr>
        <w:t>caudal ambiental</w:t>
      </w:r>
      <w:r w:rsidRPr="00BC33AC">
        <w:rPr>
          <w:sz w:val="20"/>
          <w:szCs w:val="18"/>
        </w:rPr>
        <w:t>. Para garantizar el uso sostenible del recurso hídrico y conservar la estructura, el funcionamiento y la biodiversidad de los ecosistemas acuáticos, es necesario considerar un régimen de caudales que permita atender las necesidades ambientales sin desconocer los diferentes usos del agua. Por ello, el caudal ambiental constituye una herramienta fundamental para la planificación y gestión integral del recurso hídrico y orienta la toma de decisiones relacionadas con proyectos de aprovechamiento del agua, obras hidráulicas y procesos de licenciamiento ambiental.</w:t>
      </w:r>
    </w:p>
    <w:p w14:paraId="740CC845" w14:textId="0527CC02" w:rsidR="00BC33AC" w:rsidRDefault="000A47D4" w:rsidP="00976DD2">
      <w:pPr>
        <w:pStyle w:val="Ttulo2"/>
        <w:spacing w:line="360" w:lineRule="auto"/>
      </w:pPr>
      <w:bookmarkStart w:id="4" w:name="_Toc243485022"/>
      <w:r>
        <w:t xml:space="preserve">1.1 </w:t>
      </w:r>
      <w:r w:rsidR="00BC33AC" w:rsidRPr="00BC33AC">
        <w:t>¿Qué es el caudal ambiental?</w:t>
      </w:r>
      <w:bookmarkEnd w:id="4"/>
    </w:p>
    <w:p w14:paraId="296BEB7D" w14:textId="77777777" w:rsidR="00BC33AC" w:rsidRDefault="00BC33AC" w:rsidP="00976DD2">
      <w:pPr>
        <w:pStyle w:val="Normal0"/>
        <w:pBdr>
          <w:top w:val="nil"/>
          <w:left w:val="nil"/>
          <w:bottom w:val="nil"/>
          <w:right w:val="nil"/>
          <w:between w:val="nil"/>
        </w:pBdr>
        <w:spacing w:line="360" w:lineRule="auto"/>
        <w:rPr>
          <w:szCs w:val="20"/>
        </w:rPr>
      </w:pPr>
      <w:r w:rsidRPr="00BC33AC">
        <w:rPr>
          <w:szCs w:val="20"/>
        </w:rPr>
        <w:t xml:space="preserve">Para comprender este concepto, primero es necesario reconocer qué se entiende por </w:t>
      </w:r>
      <w:r w:rsidRPr="00BC33AC">
        <w:rPr>
          <w:b/>
          <w:bCs/>
          <w:szCs w:val="20"/>
        </w:rPr>
        <w:t>caudal</w:t>
      </w:r>
      <w:r w:rsidRPr="00BC33AC">
        <w:rPr>
          <w:szCs w:val="20"/>
        </w:rPr>
        <w:t>. Este corresponde al volumen de agua que atraviesa una sección transversal de un cauce en una unidad de tiempo y generalmente se expresa en metros cúbicos por segundo (m³/s). Es una de las principales variables utilizadas para describir el comportamiento de un río y refleja el resultado de procesos como la precipitación, la infiltración, la evapotranspiración, el almacenamiento superficial y subterráneo, la escorrentía y los aportes de los afluentes.</w:t>
      </w:r>
    </w:p>
    <w:p w14:paraId="50A89B28" w14:textId="77777777" w:rsidR="00BC33AC" w:rsidRPr="00BC33AC" w:rsidRDefault="00BC33AC" w:rsidP="00976DD2">
      <w:pPr>
        <w:pStyle w:val="Normal0"/>
        <w:pBdr>
          <w:top w:val="nil"/>
          <w:left w:val="nil"/>
          <w:bottom w:val="nil"/>
          <w:right w:val="nil"/>
          <w:between w:val="nil"/>
        </w:pBdr>
        <w:spacing w:line="360" w:lineRule="auto"/>
        <w:rPr>
          <w:szCs w:val="20"/>
        </w:rPr>
      </w:pPr>
    </w:p>
    <w:p w14:paraId="2C35EDF5" w14:textId="77777777" w:rsidR="00BC33AC" w:rsidRPr="00BC33AC" w:rsidRDefault="00BC33AC" w:rsidP="00976DD2">
      <w:pPr>
        <w:pStyle w:val="Normal0"/>
        <w:pBdr>
          <w:top w:val="nil"/>
          <w:left w:val="nil"/>
          <w:bottom w:val="nil"/>
          <w:right w:val="nil"/>
          <w:between w:val="nil"/>
        </w:pBdr>
        <w:spacing w:line="360" w:lineRule="auto"/>
        <w:rPr>
          <w:szCs w:val="20"/>
        </w:rPr>
      </w:pPr>
      <w:r w:rsidRPr="00BC33AC">
        <w:rPr>
          <w:szCs w:val="20"/>
        </w:rPr>
        <w:t xml:space="preserve">Sin embargo, un río no mantiene siempre el mismo caudal. Este cambia diariamente, durante las diferentes épocas del año y entre unos años y otros, como respuesta a la variabilidad climática y a las características de la cuenca. Este comportamiento natural constituye el </w:t>
      </w:r>
      <w:r w:rsidRPr="00BC33AC">
        <w:rPr>
          <w:b/>
          <w:bCs/>
          <w:szCs w:val="20"/>
        </w:rPr>
        <w:t>régimen hidrológico</w:t>
      </w:r>
      <w:r w:rsidRPr="00BC33AC">
        <w:rPr>
          <w:szCs w:val="20"/>
        </w:rPr>
        <w:t>, entendido como el patrón de variación de los caudales a lo largo del tiempo.</w:t>
      </w:r>
    </w:p>
    <w:p w14:paraId="5D9DE332" w14:textId="77777777" w:rsidR="00BC33AC" w:rsidRDefault="00BC33AC" w:rsidP="00976DD2">
      <w:pPr>
        <w:pStyle w:val="Normal0"/>
        <w:pBdr>
          <w:top w:val="nil"/>
          <w:left w:val="nil"/>
          <w:bottom w:val="nil"/>
          <w:right w:val="nil"/>
          <w:between w:val="nil"/>
        </w:pBdr>
        <w:spacing w:line="360" w:lineRule="auto"/>
        <w:rPr>
          <w:sz w:val="20"/>
          <w:szCs w:val="20"/>
        </w:rPr>
      </w:pPr>
    </w:p>
    <w:p w14:paraId="27335248" w14:textId="77777777" w:rsid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El régimen natural de flujo: mucho más que una cantidad de agua</w:t>
      </w:r>
    </w:p>
    <w:p w14:paraId="76E86D65" w14:textId="77777777" w:rsidR="009C46F3" w:rsidRPr="009C46F3" w:rsidRDefault="009C46F3" w:rsidP="00976DD2">
      <w:pPr>
        <w:pStyle w:val="Normal0"/>
        <w:pBdr>
          <w:top w:val="nil"/>
          <w:left w:val="nil"/>
          <w:bottom w:val="nil"/>
          <w:right w:val="nil"/>
          <w:between w:val="nil"/>
        </w:pBdr>
        <w:spacing w:line="360" w:lineRule="auto"/>
        <w:rPr>
          <w:szCs w:val="20"/>
        </w:rPr>
      </w:pPr>
      <w:r w:rsidRPr="009C46F3">
        <w:rPr>
          <w:szCs w:val="20"/>
        </w:rPr>
        <w:t>El régimen natural de flujo presenta cinco atributos fundamentales:</w:t>
      </w:r>
    </w:p>
    <w:p w14:paraId="4DB9A258" w14:textId="77777777" w:rsidR="009C46F3" w:rsidRPr="009C46F3" w:rsidRDefault="009C46F3">
      <w:pPr>
        <w:pStyle w:val="Normal0"/>
        <w:numPr>
          <w:ilvl w:val="0"/>
          <w:numId w:val="3"/>
        </w:numPr>
        <w:pBdr>
          <w:top w:val="nil"/>
          <w:left w:val="nil"/>
          <w:bottom w:val="nil"/>
          <w:right w:val="nil"/>
          <w:between w:val="nil"/>
        </w:pBdr>
        <w:spacing w:line="360" w:lineRule="auto"/>
        <w:rPr>
          <w:szCs w:val="20"/>
        </w:rPr>
      </w:pPr>
      <w:r w:rsidRPr="009C46F3">
        <w:rPr>
          <w:b/>
          <w:bCs/>
          <w:szCs w:val="20"/>
        </w:rPr>
        <w:t>Magnitud:</w:t>
      </w:r>
      <w:r w:rsidRPr="009C46F3">
        <w:rPr>
          <w:szCs w:val="20"/>
        </w:rPr>
        <w:t xml:space="preserve"> cantidad de agua que circula por el cauce.</w:t>
      </w:r>
    </w:p>
    <w:p w14:paraId="6595DE1C" w14:textId="77777777" w:rsidR="009C46F3" w:rsidRPr="009C46F3" w:rsidRDefault="009C46F3">
      <w:pPr>
        <w:pStyle w:val="Normal0"/>
        <w:numPr>
          <w:ilvl w:val="0"/>
          <w:numId w:val="3"/>
        </w:numPr>
        <w:pBdr>
          <w:top w:val="nil"/>
          <w:left w:val="nil"/>
          <w:bottom w:val="nil"/>
          <w:right w:val="nil"/>
          <w:between w:val="nil"/>
        </w:pBdr>
        <w:spacing w:line="360" w:lineRule="auto"/>
        <w:rPr>
          <w:szCs w:val="20"/>
        </w:rPr>
      </w:pPr>
      <w:r w:rsidRPr="009C46F3">
        <w:rPr>
          <w:b/>
          <w:bCs/>
          <w:szCs w:val="20"/>
        </w:rPr>
        <w:t>Frecuencia:</w:t>
      </w:r>
      <w:r w:rsidRPr="009C46F3">
        <w:rPr>
          <w:szCs w:val="20"/>
        </w:rPr>
        <w:t xml:space="preserve"> número de veces que ocurre un determinado evento de caudal.</w:t>
      </w:r>
    </w:p>
    <w:p w14:paraId="4176D7B3" w14:textId="77777777" w:rsidR="009C46F3" w:rsidRPr="009C46F3" w:rsidRDefault="009C46F3">
      <w:pPr>
        <w:pStyle w:val="Normal0"/>
        <w:numPr>
          <w:ilvl w:val="0"/>
          <w:numId w:val="3"/>
        </w:numPr>
        <w:pBdr>
          <w:top w:val="nil"/>
          <w:left w:val="nil"/>
          <w:bottom w:val="nil"/>
          <w:right w:val="nil"/>
          <w:between w:val="nil"/>
        </w:pBdr>
        <w:spacing w:line="360" w:lineRule="auto"/>
        <w:rPr>
          <w:szCs w:val="20"/>
        </w:rPr>
      </w:pPr>
      <w:r w:rsidRPr="009C46F3">
        <w:rPr>
          <w:b/>
          <w:bCs/>
          <w:szCs w:val="20"/>
        </w:rPr>
        <w:t>Duración:</w:t>
      </w:r>
      <w:r w:rsidRPr="009C46F3">
        <w:rPr>
          <w:szCs w:val="20"/>
        </w:rPr>
        <w:t xml:space="preserve"> tiempo durante el cual se mantiene una condición de flujo.</w:t>
      </w:r>
    </w:p>
    <w:p w14:paraId="073DCDB7" w14:textId="77777777" w:rsidR="009C46F3" w:rsidRPr="009C46F3" w:rsidRDefault="009C46F3">
      <w:pPr>
        <w:pStyle w:val="Normal0"/>
        <w:numPr>
          <w:ilvl w:val="0"/>
          <w:numId w:val="3"/>
        </w:numPr>
        <w:pBdr>
          <w:top w:val="nil"/>
          <w:left w:val="nil"/>
          <w:bottom w:val="nil"/>
          <w:right w:val="nil"/>
          <w:between w:val="nil"/>
        </w:pBdr>
        <w:spacing w:line="360" w:lineRule="auto"/>
        <w:rPr>
          <w:szCs w:val="20"/>
        </w:rPr>
      </w:pPr>
      <w:r w:rsidRPr="009C46F3">
        <w:rPr>
          <w:b/>
          <w:bCs/>
          <w:szCs w:val="20"/>
        </w:rPr>
        <w:lastRenderedPageBreak/>
        <w:t>Oportunidad:</w:t>
      </w:r>
      <w:r w:rsidRPr="009C46F3">
        <w:rPr>
          <w:szCs w:val="20"/>
        </w:rPr>
        <w:t xml:space="preserve"> momento en que ocurre un determinado evento de caudal.</w:t>
      </w:r>
    </w:p>
    <w:p w14:paraId="6909973B" w14:textId="77777777" w:rsidR="009C46F3" w:rsidRPr="009C46F3" w:rsidRDefault="009C46F3">
      <w:pPr>
        <w:pStyle w:val="Normal0"/>
        <w:numPr>
          <w:ilvl w:val="0"/>
          <w:numId w:val="3"/>
        </w:numPr>
        <w:pBdr>
          <w:top w:val="nil"/>
          <w:left w:val="nil"/>
          <w:bottom w:val="nil"/>
          <w:right w:val="nil"/>
          <w:between w:val="nil"/>
        </w:pBdr>
        <w:spacing w:line="360" w:lineRule="auto"/>
        <w:rPr>
          <w:szCs w:val="20"/>
        </w:rPr>
      </w:pPr>
      <w:r w:rsidRPr="009C46F3">
        <w:rPr>
          <w:b/>
          <w:bCs/>
          <w:szCs w:val="20"/>
        </w:rPr>
        <w:t>Tasa de cambio:</w:t>
      </w:r>
      <w:r w:rsidRPr="009C46F3">
        <w:rPr>
          <w:szCs w:val="20"/>
        </w:rPr>
        <w:t xml:space="preserve"> velocidad con la que aumenta o disminuye el caudal.</w:t>
      </w:r>
    </w:p>
    <w:p w14:paraId="6098169E" w14:textId="77777777" w:rsidR="00BC33AC" w:rsidRDefault="00BC33AC" w:rsidP="00976DD2">
      <w:pPr>
        <w:pStyle w:val="Normal0"/>
        <w:pBdr>
          <w:top w:val="nil"/>
          <w:left w:val="nil"/>
          <w:bottom w:val="nil"/>
          <w:right w:val="nil"/>
          <w:between w:val="nil"/>
        </w:pBdr>
        <w:spacing w:line="360" w:lineRule="auto"/>
        <w:rPr>
          <w:sz w:val="20"/>
          <w:szCs w:val="20"/>
        </w:rPr>
      </w:pPr>
    </w:p>
    <w:p w14:paraId="407E8C20" w14:textId="77777777" w:rsidR="009C46F3" w:rsidRPr="009C46F3" w:rsidRDefault="009C46F3" w:rsidP="00976DD2">
      <w:pPr>
        <w:pStyle w:val="Normal0"/>
        <w:pBdr>
          <w:top w:val="nil"/>
          <w:left w:val="nil"/>
          <w:bottom w:val="nil"/>
          <w:right w:val="nil"/>
          <w:between w:val="nil"/>
        </w:pBdr>
        <w:spacing w:line="360" w:lineRule="auto"/>
        <w:rPr>
          <w:szCs w:val="20"/>
        </w:rPr>
      </w:pPr>
      <w:r w:rsidRPr="009C46F3">
        <w:rPr>
          <w:szCs w:val="20"/>
        </w:rPr>
        <w:t>Estos atributos están relacionados con la disponibilidad de hábitats, la conectividad entre ecosistemas, el transporte de sedimentos, la calidad del agua y otros procesos ecológicos. Por esta razón, una modificación significativa del régimen natural puede generar cambios en la estructura y el funcionamiento de los ecosistemas fluviales.</w:t>
      </w:r>
    </w:p>
    <w:p w14:paraId="51D26C55" w14:textId="77777777" w:rsidR="009C46F3" w:rsidRPr="009C46F3" w:rsidRDefault="009C46F3" w:rsidP="00976DD2">
      <w:pPr>
        <w:pStyle w:val="Normal0"/>
        <w:pBdr>
          <w:top w:val="nil"/>
          <w:left w:val="nil"/>
          <w:bottom w:val="nil"/>
          <w:right w:val="nil"/>
          <w:between w:val="nil"/>
        </w:pBdr>
        <w:spacing w:line="360" w:lineRule="auto"/>
        <w:rPr>
          <w:szCs w:val="20"/>
        </w:rPr>
      </w:pPr>
      <w:r w:rsidRPr="009C46F3">
        <w:rPr>
          <w:b/>
          <w:bCs/>
          <w:szCs w:val="20"/>
        </w:rPr>
        <w:t>Pregúntese:</w:t>
      </w:r>
      <w:r w:rsidRPr="009C46F3">
        <w:rPr>
          <w:szCs w:val="20"/>
        </w:rPr>
        <w:t xml:space="preserve"> si dos ríos presentan el mismo caudal promedio, ¿significa que funcionan de la misma manera?</w:t>
      </w:r>
    </w:p>
    <w:p w14:paraId="1092E860" w14:textId="77777777" w:rsidR="009C46F3" w:rsidRPr="009C46F3" w:rsidRDefault="009C46F3" w:rsidP="00976DD2">
      <w:pPr>
        <w:pStyle w:val="Normal0"/>
        <w:pBdr>
          <w:top w:val="nil"/>
          <w:left w:val="nil"/>
          <w:bottom w:val="nil"/>
          <w:right w:val="nil"/>
          <w:between w:val="nil"/>
        </w:pBdr>
        <w:spacing w:line="360" w:lineRule="auto"/>
        <w:rPr>
          <w:szCs w:val="20"/>
        </w:rPr>
      </w:pPr>
      <w:r w:rsidRPr="009C46F3">
        <w:rPr>
          <w:szCs w:val="20"/>
        </w:rPr>
        <w:t>No necesariamente. La forma en que ese caudal cambia en el tiempo también es determinante para el ecosistema.</w:t>
      </w:r>
    </w:p>
    <w:p w14:paraId="02A2B5FD" w14:textId="77777777" w:rsidR="00BC33AC" w:rsidRDefault="00BC33AC" w:rsidP="00976DD2">
      <w:pPr>
        <w:pStyle w:val="Normal0"/>
        <w:pBdr>
          <w:top w:val="nil"/>
          <w:left w:val="nil"/>
          <w:bottom w:val="nil"/>
          <w:right w:val="nil"/>
          <w:between w:val="nil"/>
        </w:pBdr>
        <w:spacing w:line="360" w:lineRule="auto"/>
        <w:rPr>
          <w:sz w:val="20"/>
          <w:szCs w:val="20"/>
        </w:rPr>
      </w:pPr>
    </w:p>
    <w:p w14:paraId="4B735BF6" w14:textId="77777777"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Del caudal natural al caudal ambiental</w:t>
      </w:r>
    </w:p>
    <w:p w14:paraId="239BCE3A" w14:textId="77777777" w:rsidR="009C46F3" w:rsidRPr="009C46F3" w:rsidRDefault="009C46F3" w:rsidP="00976DD2">
      <w:pPr>
        <w:pStyle w:val="Normal0"/>
        <w:pBdr>
          <w:top w:val="nil"/>
          <w:left w:val="nil"/>
          <w:bottom w:val="nil"/>
          <w:right w:val="nil"/>
          <w:between w:val="nil"/>
        </w:pBdr>
        <w:spacing w:line="360" w:lineRule="auto"/>
        <w:rPr>
          <w:szCs w:val="20"/>
        </w:rPr>
      </w:pPr>
      <w:r w:rsidRPr="009C46F3">
        <w:rPr>
          <w:szCs w:val="20"/>
        </w:rPr>
        <w:t xml:space="preserve">A partir de esta comprensión surge el concepto de </w:t>
      </w:r>
      <w:r w:rsidRPr="009C46F3">
        <w:rPr>
          <w:b/>
          <w:bCs/>
          <w:szCs w:val="20"/>
        </w:rPr>
        <w:t>caudal ambiental</w:t>
      </w:r>
      <w:r w:rsidRPr="009C46F3">
        <w:rPr>
          <w:szCs w:val="20"/>
        </w:rPr>
        <w:t>, entendido como el régimen de agua necesario para mantener los ecosistemas acuáticos y los beneficios que estos proporcionan a la sociedad, en contextos donde existen diferentes usos y demandas del recurso hídrico. Por tanto, el caudal ambiental no se limita a establecer un valor mínimo, sino que busca conservar una dinámica hidrológica que permita mantener los procesos ecológicos y los servicios ecosistémicos.</w:t>
      </w:r>
    </w:p>
    <w:p w14:paraId="66A3F61F" w14:textId="374DF2DD" w:rsidR="00BC33AC" w:rsidRPr="00976DD2" w:rsidRDefault="009C46F3" w:rsidP="00976DD2">
      <w:pPr>
        <w:pStyle w:val="Normal0"/>
        <w:pBdr>
          <w:top w:val="nil"/>
          <w:left w:val="nil"/>
          <w:bottom w:val="nil"/>
          <w:right w:val="nil"/>
          <w:between w:val="nil"/>
        </w:pBdr>
        <w:spacing w:line="360" w:lineRule="auto"/>
        <w:rPr>
          <w:szCs w:val="20"/>
        </w:rPr>
      </w:pPr>
      <w:r w:rsidRPr="009C46F3">
        <w:rPr>
          <w:szCs w:val="20"/>
        </w:rPr>
        <w:t>En Colombia, la metodología para la estimación del caudal ambiental incorpora este enfoque ecosistémico y orienta su determinación hacia la conservación de la condición ecológica del cuerpo de agua mediante la preservación de componentes esenciales del régimen natural de flujo. De esta manera, el análisis supera la idea de garantizar únicamente un volumen mínimo y considera la dinámica hidrológica necesaria para mantener la funcionalidad ecológica de los sistemas acuáticos.</w:t>
      </w:r>
    </w:p>
    <w:p w14:paraId="7DB112A1" w14:textId="30E934EA" w:rsidR="009C46F3" w:rsidRPr="009C46F3" w:rsidRDefault="000A47D4" w:rsidP="00976DD2">
      <w:pPr>
        <w:pStyle w:val="Ttulo2"/>
        <w:spacing w:line="360" w:lineRule="auto"/>
      </w:pPr>
      <w:bookmarkStart w:id="5" w:name="_Toc243485023"/>
      <w:r>
        <w:t xml:space="preserve">1.2 </w:t>
      </w:r>
      <w:r w:rsidR="009C46F3" w:rsidRPr="009C46F3">
        <w:t>¿Cómo se estima el caudal ambiental?</w:t>
      </w:r>
      <w:bookmarkEnd w:id="5"/>
    </w:p>
    <w:p w14:paraId="0D24A141" w14:textId="77777777" w:rsidR="009C46F3" w:rsidRDefault="009C46F3" w:rsidP="00976DD2">
      <w:pPr>
        <w:pStyle w:val="Normal0"/>
        <w:pBdr>
          <w:top w:val="nil"/>
          <w:left w:val="nil"/>
          <w:bottom w:val="nil"/>
          <w:right w:val="nil"/>
          <w:between w:val="nil"/>
        </w:pBdr>
        <w:spacing w:line="360" w:lineRule="auto"/>
        <w:rPr>
          <w:b/>
          <w:bCs/>
          <w:szCs w:val="20"/>
        </w:rPr>
      </w:pPr>
      <w:r w:rsidRPr="009C46F3">
        <w:rPr>
          <w:szCs w:val="20"/>
        </w:rPr>
        <w:t xml:space="preserve">Comprender el concepto de caudal ambiental conduce a una segunda pregunta: </w:t>
      </w:r>
      <w:r w:rsidRPr="009C46F3">
        <w:rPr>
          <w:b/>
          <w:bCs/>
          <w:szCs w:val="20"/>
        </w:rPr>
        <w:t>¿cómo determinar el régimen de flujo que necesita un ecosistema?</w:t>
      </w:r>
    </w:p>
    <w:p w14:paraId="498FAF46" w14:textId="77777777" w:rsidR="009C46F3" w:rsidRPr="009C46F3" w:rsidRDefault="009C46F3" w:rsidP="00976DD2">
      <w:pPr>
        <w:pStyle w:val="Normal0"/>
        <w:pBdr>
          <w:top w:val="nil"/>
          <w:left w:val="nil"/>
          <w:bottom w:val="nil"/>
          <w:right w:val="nil"/>
          <w:between w:val="nil"/>
        </w:pBdr>
        <w:spacing w:line="360" w:lineRule="auto"/>
        <w:rPr>
          <w:szCs w:val="20"/>
        </w:rPr>
      </w:pPr>
    </w:p>
    <w:p w14:paraId="514AEA58" w14:textId="77777777" w:rsidR="009C46F3" w:rsidRDefault="009C46F3" w:rsidP="00976DD2">
      <w:pPr>
        <w:pStyle w:val="Normal0"/>
        <w:pBdr>
          <w:top w:val="nil"/>
          <w:left w:val="nil"/>
          <w:bottom w:val="nil"/>
          <w:right w:val="nil"/>
          <w:between w:val="nil"/>
        </w:pBdr>
        <w:spacing w:line="360" w:lineRule="auto"/>
        <w:rPr>
          <w:szCs w:val="20"/>
        </w:rPr>
      </w:pPr>
      <w:r w:rsidRPr="009C46F3">
        <w:rPr>
          <w:szCs w:val="20"/>
        </w:rPr>
        <w:t>La respuesta ha evolucionado con el desarrollo del conocimiento científico. Las primeras metodologías se concentraron principalmente en variables hidrológicas y asumían que conservar un porcentaje del caudal natural podía ser suficiente. Posteriormente, se incorporaron variables hidráulicas relacionadas con la profundidad, la velocidad y las características físicas del hábitat. Más adelante surgieron enfoques que integran información hidrológica, hidráulica, geomorfológica, ecológica, socioeconómica y de gobernanza.</w:t>
      </w:r>
    </w:p>
    <w:p w14:paraId="4EB61F4D" w14:textId="77777777" w:rsidR="009C46F3" w:rsidRPr="009C46F3" w:rsidRDefault="009C46F3" w:rsidP="00976DD2">
      <w:pPr>
        <w:pStyle w:val="Normal0"/>
        <w:pBdr>
          <w:top w:val="nil"/>
          <w:left w:val="nil"/>
          <w:bottom w:val="nil"/>
          <w:right w:val="nil"/>
          <w:between w:val="nil"/>
        </w:pBdr>
        <w:spacing w:line="360" w:lineRule="auto"/>
        <w:rPr>
          <w:szCs w:val="20"/>
        </w:rPr>
      </w:pPr>
    </w:p>
    <w:p w14:paraId="420D007E" w14:textId="77777777" w:rsidR="009C46F3" w:rsidRDefault="009C46F3" w:rsidP="00976DD2">
      <w:pPr>
        <w:pStyle w:val="Normal0"/>
        <w:pBdr>
          <w:top w:val="nil"/>
          <w:left w:val="nil"/>
          <w:bottom w:val="nil"/>
          <w:right w:val="nil"/>
          <w:between w:val="nil"/>
        </w:pBdr>
        <w:spacing w:line="360" w:lineRule="auto"/>
        <w:rPr>
          <w:szCs w:val="20"/>
        </w:rPr>
      </w:pPr>
      <w:r w:rsidRPr="009C46F3">
        <w:rPr>
          <w:szCs w:val="20"/>
        </w:rPr>
        <w:t>Actualmente, las metodologías pueden agruparse en cuatro grandes enfoques:</w:t>
      </w:r>
    </w:p>
    <w:p w14:paraId="74FFE6B4" w14:textId="77777777" w:rsidR="009C46F3" w:rsidRPr="009C46F3" w:rsidRDefault="009C46F3" w:rsidP="00976DD2">
      <w:pPr>
        <w:pStyle w:val="Normal0"/>
        <w:pBdr>
          <w:top w:val="nil"/>
          <w:left w:val="nil"/>
          <w:bottom w:val="nil"/>
          <w:right w:val="nil"/>
          <w:between w:val="nil"/>
        </w:pBdr>
        <w:spacing w:line="360" w:lineRule="auto"/>
        <w:rPr>
          <w:szCs w:val="20"/>
        </w:rPr>
      </w:pPr>
    </w:p>
    <w:p w14:paraId="07D8C967" w14:textId="51673CE0" w:rsidR="009C46F3" w:rsidRDefault="009C46F3" w:rsidP="00976DD2">
      <w:pPr>
        <w:pStyle w:val="Normal0"/>
        <w:pBdr>
          <w:top w:val="nil"/>
          <w:left w:val="nil"/>
          <w:bottom w:val="nil"/>
          <w:right w:val="nil"/>
          <w:between w:val="nil"/>
        </w:pBdr>
        <w:spacing w:line="360" w:lineRule="auto"/>
        <w:rPr>
          <w:b/>
          <w:bCs/>
          <w:szCs w:val="20"/>
        </w:rPr>
      </w:pPr>
      <w:commentRangeStart w:id="6"/>
      <w:r w:rsidRPr="009C46F3">
        <w:rPr>
          <w:b/>
          <w:bCs/>
          <w:szCs w:val="20"/>
        </w:rPr>
        <w:t>Hidrológico → Hidráulico → Eco hidráulico → Holístico</w:t>
      </w:r>
      <w:commentRangeEnd w:id="6"/>
      <w:r w:rsidR="005137B7">
        <w:rPr>
          <w:rStyle w:val="Refdecomentario"/>
          <w:b/>
          <w:bCs/>
          <w:sz w:val="22"/>
          <w:szCs w:val="20"/>
        </w:rPr>
        <w:commentReference w:id="6"/>
      </w:r>
    </w:p>
    <w:p w14:paraId="4CA8F4C2" w14:textId="77777777" w:rsidR="009C46F3" w:rsidRPr="009C46F3" w:rsidRDefault="009C46F3" w:rsidP="00976DD2">
      <w:pPr>
        <w:pStyle w:val="Normal0"/>
        <w:pBdr>
          <w:top w:val="nil"/>
          <w:left w:val="nil"/>
          <w:bottom w:val="nil"/>
          <w:right w:val="nil"/>
          <w:between w:val="nil"/>
        </w:pBdr>
        <w:spacing w:line="360" w:lineRule="auto"/>
        <w:rPr>
          <w:szCs w:val="20"/>
        </w:rPr>
      </w:pPr>
    </w:p>
    <w:p w14:paraId="22B32FEA" w14:textId="39B597F7" w:rsidR="009C46F3" w:rsidRDefault="009C46F3" w:rsidP="00976DD2">
      <w:pPr>
        <w:pStyle w:val="Normal0"/>
        <w:pBdr>
          <w:top w:val="nil"/>
          <w:left w:val="nil"/>
          <w:bottom w:val="nil"/>
          <w:right w:val="nil"/>
          <w:between w:val="nil"/>
        </w:pBdr>
        <w:spacing w:line="360" w:lineRule="auto"/>
        <w:rPr>
          <w:szCs w:val="20"/>
        </w:rPr>
      </w:pPr>
      <w:r w:rsidRPr="009C46F3">
        <w:rPr>
          <w:szCs w:val="20"/>
        </w:rPr>
        <w:t xml:space="preserve">Esta evolución muestra cómo la estimación del caudal ambiental pasó de preguntarse </w:t>
      </w:r>
      <w:r w:rsidRPr="009C46F3">
        <w:rPr>
          <w:b/>
          <w:bCs/>
          <w:szCs w:val="20"/>
        </w:rPr>
        <w:t>“¿cuánta agua hay?”</w:t>
      </w:r>
      <w:r w:rsidRPr="009C46F3">
        <w:rPr>
          <w:szCs w:val="20"/>
        </w:rPr>
        <w:t xml:space="preserve"> a plantear preguntas más amplias como </w:t>
      </w:r>
      <w:r w:rsidRPr="009C46F3">
        <w:rPr>
          <w:b/>
          <w:bCs/>
          <w:szCs w:val="20"/>
        </w:rPr>
        <w:t>“¿qué condiciones genera ese flujo en el hábitat?”</w:t>
      </w:r>
      <w:r w:rsidRPr="009C46F3">
        <w:rPr>
          <w:szCs w:val="20"/>
        </w:rPr>
        <w:t xml:space="preserve">, </w:t>
      </w:r>
      <w:r w:rsidRPr="009C46F3">
        <w:rPr>
          <w:b/>
          <w:bCs/>
          <w:szCs w:val="20"/>
        </w:rPr>
        <w:t>“¿cómo responden los organismos?”</w:t>
      </w:r>
      <w:r w:rsidRPr="009C46F3">
        <w:rPr>
          <w:szCs w:val="20"/>
        </w:rPr>
        <w:t xml:space="preserve"> y </w:t>
      </w:r>
      <w:r w:rsidRPr="009C46F3">
        <w:rPr>
          <w:b/>
          <w:bCs/>
          <w:szCs w:val="20"/>
        </w:rPr>
        <w:t>“¿qué régimen permite mantener el funcionamiento del sistema socio ecológico?”</w:t>
      </w:r>
      <w:r w:rsidRPr="009C46F3">
        <w:rPr>
          <w:szCs w:val="20"/>
        </w:rPr>
        <w:t>.</w:t>
      </w:r>
    </w:p>
    <w:p w14:paraId="5FA7BF30" w14:textId="77777777" w:rsidR="005137B7" w:rsidRDefault="005137B7" w:rsidP="00976DD2">
      <w:pPr>
        <w:pStyle w:val="Normal0"/>
        <w:pBdr>
          <w:top w:val="nil"/>
          <w:left w:val="nil"/>
          <w:bottom w:val="nil"/>
          <w:right w:val="nil"/>
          <w:between w:val="nil"/>
        </w:pBdr>
        <w:spacing w:line="360" w:lineRule="auto"/>
        <w:rPr>
          <w:szCs w:val="20"/>
        </w:rPr>
      </w:pPr>
    </w:p>
    <w:tbl>
      <w:tblPr>
        <w:tblStyle w:val="Tablaconcuadrcula"/>
        <w:tblW w:w="0" w:type="auto"/>
        <w:tblLook w:val="04A0" w:firstRow="1" w:lastRow="0" w:firstColumn="1" w:lastColumn="0" w:noHBand="0" w:noVBand="1"/>
      </w:tblPr>
      <w:tblGrid>
        <w:gridCol w:w="9962"/>
      </w:tblGrid>
      <w:tr w:rsidR="005137B7" w14:paraId="4564A565" w14:textId="77777777" w:rsidTr="005137B7">
        <w:tc>
          <w:tcPr>
            <w:tcW w:w="9962" w:type="dxa"/>
            <w:shd w:val="clear" w:color="auto" w:fill="FFFF00"/>
          </w:tcPr>
          <w:p w14:paraId="01EB92A0" w14:textId="01F8D384" w:rsidR="005137B7" w:rsidRPr="005137B7" w:rsidRDefault="005137B7" w:rsidP="00976DD2">
            <w:pPr>
              <w:pStyle w:val="Normal0"/>
              <w:spacing w:line="360" w:lineRule="auto"/>
              <w:rPr>
                <w:b/>
                <w:bCs/>
                <w:szCs w:val="20"/>
              </w:rPr>
            </w:pPr>
            <w:r w:rsidRPr="005137B7">
              <w:rPr>
                <w:b/>
                <w:bCs/>
                <w:szCs w:val="20"/>
              </w:rPr>
              <w:t>REVISAR SI SE PUEDE REALIZAR UN ACORDEON VERTICAL</w:t>
            </w:r>
            <w:r>
              <w:rPr>
                <w:b/>
                <w:bCs/>
                <w:szCs w:val="20"/>
              </w:rPr>
              <w:t xml:space="preserve"> CON LOS ENFOQUES</w:t>
            </w:r>
          </w:p>
        </w:tc>
      </w:tr>
    </w:tbl>
    <w:p w14:paraId="0B7FB663" w14:textId="77777777" w:rsidR="000A47D4" w:rsidRPr="009C46F3" w:rsidRDefault="000A47D4" w:rsidP="00976DD2">
      <w:pPr>
        <w:pStyle w:val="Normal0"/>
        <w:pBdr>
          <w:top w:val="nil"/>
          <w:left w:val="nil"/>
          <w:bottom w:val="nil"/>
          <w:right w:val="nil"/>
          <w:between w:val="nil"/>
        </w:pBdr>
        <w:spacing w:line="360" w:lineRule="auto"/>
        <w:rPr>
          <w:szCs w:val="20"/>
        </w:rPr>
      </w:pPr>
    </w:p>
    <w:p w14:paraId="5004B8BD" w14:textId="77777777"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Enfoque hidrológico</w:t>
      </w:r>
    </w:p>
    <w:p w14:paraId="602FF91C"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El enfoque hidrológico constituye uno de los grupos de metodologías más antiguos y utilizados, especialmente en estudios preliminares. Se fundamenta en el análisis estadístico de series históricas de caudales para establecer un régimen de flujo asociado con un determinado nivel de conservación ecológica.</w:t>
      </w:r>
    </w:p>
    <w:p w14:paraId="42BC3A99"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2B7487D5"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Entre las variables utilizadas se encuentran:</w:t>
      </w:r>
    </w:p>
    <w:p w14:paraId="308BB5FF" w14:textId="1E928889"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caudal medio anual</w:t>
      </w:r>
      <w:r>
        <w:rPr>
          <w:szCs w:val="20"/>
        </w:rPr>
        <w:t>.</w:t>
      </w:r>
    </w:p>
    <w:p w14:paraId="7AD1B347" w14:textId="0952DD9C"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caudal medio mensual</w:t>
      </w:r>
      <w:r>
        <w:rPr>
          <w:szCs w:val="20"/>
        </w:rPr>
        <w:t>.</w:t>
      </w:r>
    </w:p>
    <w:p w14:paraId="59D79B1C" w14:textId="4B0C52A8"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curvas de duración de caudales</w:t>
      </w:r>
      <w:r>
        <w:rPr>
          <w:szCs w:val="20"/>
        </w:rPr>
        <w:t>.</w:t>
      </w:r>
    </w:p>
    <w:p w14:paraId="3F6665CD" w14:textId="32CBDE95"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percentiles hidrológicos</w:t>
      </w:r>
      <w:r>
        <w:rPr>
          <w:szCs w:val="20"/>
        </w:rPr>
        <w:t>.</w:t>
      </w:r>
    </w:p>
    <w:p w14:paraId="565C4123" w14:textId="5226D504"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índices de alteración hidrológica</w:t>
      </w:r>
      <w:r>
        <w:rPr>
          <w:szCs w:val="20"/>
        </w:rPr>
        <w:t>.</w:t>
      </w:r>
    </w:p>
    <w:p w14:paraId="2C3BC97C" w14:textId="36C6E0F5" w:rsidR="009C46F3" w:rsidRP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frecuencia de eventos extremos</w:t>
      </w:r>
      <w:r>
        <w:rPr>
          <w:szCs w:val="20"/>
        </w:rPr>
        <w:t>.</w:t>
      </w:r>
    </w:p>
    <w:p w14:paraId="0CAD77DC" w14:textId="06B0DD11" w:rsidR="009C46F3" w:rsidRDefault="009C46F3">
      <w:pPr>
        <w:pStyle w:val="Normal0"/>
        <w:numPr>
          <w:ilvl w:val="0"/>
          <w:numId w:val="4"/>
        </w:numPr>
        <w:pBdr>
          <w:top w:val="nil"/>
          <w:left w:val="nil"/>
          <w:bottom w:val="nil"/>
          <w:right w:val="nil"/>
          <w:between w:val="nil"/>
        </w:pBdr>
        <w:tabs>
          <w:tab w:val="clear" w:pos="720"/>
          <w:tab w:val="num" w:pos="1440"/>
        </w:tabs>
        <w:spacing w:line="360" w:lineRule="auto"/>
        <w:ind w:left="1440"/>
        <w:rPr>
          <w:szCs w:val="20"/>
        </w:rPr>
      </w:pPr>
      <w:r w:rsidRPr="009C46F3">
        <w:rPr>
          <w:szCs w:val="20"/>
        </w:rPr>
        <w:t>duración de crecientes y estiajes</w:t>
      </w:r>
      <w:r>
        <w:rPr>
          <w:szCs w:val="20"/>
        </w:rPr>
        <w:t>.</w:t>
      </w:r>
    </w:p>
    <w:p w14:paraId="666D767F" w14:textId="77777777" w:rsidR="009C46F3" w:rsidRPr="009C46F3" w:rsidRDefault="009C46F3" w:rsidP="00976DD2">
      <w:pPr>
        <w:pStyle w:val="Normal0"/>
        <w:pBdr>
          <w:top w:val="nil"/>
          <w:left w:val="nil"/>
          <w:bottom w:val="nil"/>
          <w:right w:val="nil"/>
          <w:between w:val="nil"/>
        </w:pBdr>
        <w:spacing w:line="360" w:lineRule="auto"/>
        <w:ind w:left="1440"/>
        <w:rPr>
          <w:szCs w:val="20"/>
        </w:rPr>
      </w:pPr>
    </w:p>
    <w:p w14:paraId="75DBF648"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Entre los métodos asociados con este enfoque se encuentran Tennant o Montana, Tessmann, Escocés, Suizo, Asturiano, curvas de permanencia, Q95 y 7Q10. En Colombia, indicadores como Q95 y 7Q10 han sido utilizados en aproximaciones iniciales; sin embargo, por sí solos presentan limitaciones para valorar integralmente la funcionalidad ecológica de un río.</w:t>
      </w:r>
    </w:p>
    <w:p w14:paraId="7792E79C"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12840D50"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b/>
          <w:bCs/>
          <w:szCs w:val="20"/>
        </w:rPr>
        <w:lastRenderedPageBreak/>
        <w:t>¿Cuándo puede ser útil?</w:t>
      </w:r>
      <w:r w:rsidRPr="009C46F3">
        <w:rPr>
          <w:szCs w:val="20"/>
        </w:rPr>
        <w:br/>
        <w:t>Cuando se requiere una aproximación inicial y existe principalmente información histórica de caudales. Su aplicación demanda menos información y recursos que otros enfoques, lo que facilita su utilización en estudios exploratorios y de diagnóstico.</w:t>
      </w:r>
    </w:p>
    <w:p w14:paraId="0C2EB1A5"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6EFF71ED"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b/>
          <w:bCs/>
          <w:szCs w:val="20"/>
        </w:rPr>
        <w:t>¿Cuál es su principal limitación?</w:t>
      </w:r>
      <w:r w:rsidRPr="009C46F3">
        <w:rPr>
          <w:szCs w:val="20"/>
        </w:rPr>
        <w:br/>
        <w:t>No considera directamente la respuesta de las especies, las características del hábitat, los aspectos geomorfológicos ni otros factores ecológicos. Estas limitaciones son especialmente importantes en ríos cuyo régimen ha sido altamente modificado por embalses o derivaciones.</w:t>
      </w:r>
    </w:p>
    <w:p w14:paraId="5425C110" w14:textId="77777777" w:rsidR="00BC33AC" w:rsidRDefault="00BC33AC" w:rsidP="00976DD2">
      <w:pPr>
        <w:pStyle w:val="Normal0"/>
        <w:pBdr>
          <w:top w:val="nil"/>
          <w:left w:val="nil"/>
          <w:bottom w:val="nil"/>
          <w:right w:val="nil"/>
          <w:between w:val="nil"/>
        </w:pBdr>
        <w:spacing w:line="360" w:lineRule="auto"/>
        <w:rPr>
          <w:sz w:val="20"/>
          <w:szCs w:val="20"/>
        </w:rPr>
      </w:pPr>
    </w:p>
    <w:p w14:paraId="1004A6E6" w14:textId="77777777" w:rsidR="00BC33AC" w:rsidRDefault="00BC33AC" w:rsidP="00976DD2">
      <w:pPr>
        <w:pStyle w:val="Normal0"/>
        <w:pBdr>
          <w:top w:val="nil"/>
          <w:left w:val="nil"/>
          <w:bottom w:val="nil"/>
          <w:right w:val="nil"/>
          <w:between w:val="nil"/>
        </w:pBdr>
        <w:spacing w:line="360" w:lineRule="auto"/>
        <w:rPr>
          <w:sz w:val="20"/>
          <w:szCs w:val="20"/>
        </w:rPr>
      </w:pPr>
    </w:p>
    <w:p w14:paraId="03B41210" w14:textId="77777777"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Enfoque hidráulico</w:t>
      </w:r>
    </w:p>
    <w:p w14:paraId="2E259A4C"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El enfoque hidráulico amplía el análisis al reconocer que los organismos acuáticos dependen de las condiciones físicas que genera el flujo. Por ello, estudia cómo diferentes caudales modifican variables como la profundidad, la velocidad del agua, el ancho del cauce, el perímetro mojado, la tensión de corte, la rugosidad y la conectividad lateral.</w:t>
      </w:r>
    </w:p>
    <w:p w14:paraId="3EB60348"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739D2F12"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 xml:space="preserve">Una variable de interés es el </w:t>
      </w:r>
      <w:r w:rsidRPr="009C46F3">
        <w:rPr>
          <w:b/>
          <w:bCs/>
          <w:szCs w:val="20"/>
        </w:rPr>
        <w:t>perímetro mojado</w:t>
      </w:r>
      <w:r w:rsidRPr="009C46F3">
        <w:rPr>
          <w:szCs w:val="20"/>
        </w:rPr>
        <w:t>, que corresponde a la longitud del cauce que permanece en contacto con el agua. Cuando el caudal disminuye significativamente, este también puede reducirse, afectando la disponibilidad de hábitats para diferentes organismos. Asimismo, pueden emplearse modelos hidráulicos unidimensionales o bidimensionales para analizar los cambios en la profundidad y velocidad del flujo.</w:t>
      </w:r>
    </w:p>
    <w:p w14:paraId="4DF56780"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7023C118"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Su principal ventaja consiste en establecer una relación más directa entre el caudal y las características físicas del hábitat. No obstante, un hábitat físicamente adecuado no garantiza por sí mismo la presencia o supervivencia de una especie, debido a que también intervienen factores como la competencia, la reproducción, la migración, la calidad del agua y la disponibilidad de alimento.</w:t>
      </w:r>
    </w:p>
    <w:p w14:paraId="1AA14288" w14:textId="77777777" w:rsidR="00BC33AC" w:rsidRDefault="00BC33AC" w:rsidP="00976DD2">
      <w:pPr>
        <w:pStyle w:val="Normal0"/>
        <w:pBdr>
          <w:top w:val="nil"/>
          <w:left w:val="nil"/>
          <w:bottom w:val="nil"/>
          <w:right w:val="nil"/>
          <w:between w:val="nil"/>
        </w:pBdr>
        <w:spacing w:line="360" w:lineRule="auto"/>
        <w:rPr>
          <w:sz w:val="20"/>
          <w:szCs w:val="20"/>
        </w:rPr>
      </w:pPr>
    </w:p>
    <w:p w14:paraId="04B0D6B6" w14:textId="449F4A1B"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Enfoque eco hidráulico</w:t>
      </w:r>
    </w:p>
    <w:p w14:paraId="0F29B101" w14:textId="300CF944"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 xml:space="preserve">El enfoque eco hidráulico integra conocimientos de </w:t>
      </w:r>
      <w:r w:rsidRPr="009C46F3">
        <w:rPr>
          <w:b/>
          <w:bCs/>
          <w:szCs w:val="20"/>
        </w:rPr>
        <w:t>hidrología, hidráulica y ecología</w:t>
      </w:r>
      <w:r w:rsidRPr="009C46F3">
        <w:rPr>
          <w:szCs w:val="20"/>
        </w:rPr>
        <w:t>. Su propósito es analizar cómo las variaciones del caudal afectan la disponibilidad de hábitat para especies indicadoras, mediante modelos de simulación que relacionan las condiciones físicas del cauce con los requerimientos de los organismos.</w:t>
      </w:r>
    </w:p>
    <w:p w14:paraId="6965B366"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4D781F45"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 xml:space="preserve">Una metodología reconocida dentro de este enfoque es el </w:t>
      </w:r>
      <w:r w:rsidRPr="009C46F3">
        <w:rPr>
          <w:i/>
          <w:iCs/>
          <w:szCs w:val="20"/>
        </w:rPr>
        <w:t>Physical Habitat Simulation System</w:t>
      </w:r>
      <w:r w:rsidRPr="009C46F3">
        <w:rPr>
          <w:szCs w:val="20"/>
        </w:rPr>
        <w:t xml:space="preserve"> (PHABSIM), que combina modelos hidráulicos, curvas de preferencia de hábitat y requerimientos ecológicos de especies objetivo. El resultado permite estimar la superficie útil de hábitat disponible bajo diferentes escenarios de caudal. Actualmente, estas evaluaciones pueden complementarse con herramientas como HEC-RAS, sistemas de información geográfica y modelos de hábitat.</w:t>
      </w:r>
    </w:p>
    <w:p w14:paraId="093F70A5"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145484D8"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Su principal fortaleza es la posibilidad de realizar evaluaciones con mayor precisión ecológica, incluso por especies y bajo diferentes escenarios. Sin embargo, requiere campañas de campo, equipos especializados, información biológica detallada y una mayor inversión económica.</w:t>
      </w:r>
    </w:p>
    <w:p w14:paraId="0A2D60C7" w14:textId="77777777" w:rsidR="00BC33AC" w:rsidRDefault="00BC33AC" w:rsidP="00976DD2">
      <w:pPr>
        <w:pStyle w:val="Normal0"/>
        <w:pBdr>
          <w:top w:val="nil"/>
          <w:left w:val="nil"/>
          <w:bottom w:val="nil"/>
          <w:right w:val="nil"/>
          <w:between w:val="nil"/>
        </w:pBdr>
        <w:spacing w:line="360" w:lineRule="auto"/>
        <w:rPr>
          <w:sz w:val="20"/>
          <w:szCs w:val="20"/>
        </w:rPr>
      </w:pPr>
    </w:p>
    <w:p w14:paraId="3F2ECBDD" w14:textId="77777777" w:rsidR="00BC33AC" w:rsidRDefault="00BC33AC" w:rsidP="00976DD2">
      <w:pPr>
        <w:pStyle w:val="Normal0"/>
        <w:pBdr>
          <w:top w:val="nil"/>
          <w:left w:val="nil"/>
          <w:bottom w:val="nil"/>
          <w:right w:val="nil"/>
          <w:between w:val="nil"/>
        </w:pBdr>
        <w:spacing w:line="360" w:lineRule="auto"/>
        <w:rPr>
          <w:sz w:val="20"/>
          <w:szCs w:val="20"/>
        </w:rPr>
      </w:pPr>
    </w:p>
    <w:p w14:paraId="57D4E27E" w14:textId="77777777"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Enfoque holístico</w:t>
      </w:r>
    </w:p>
    <w:p w14:paraId="1D01F28A" w14:textId="580D92DE"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 xml:space="preserve">El enfoque holístico representa una perspectiva integral para la estimación del caudal ambiental. Considera el río como un </w:t>
      </w:r>
      <w:r w:rsidRPr="009C46F3">
        <w:rPr>
          <w:b/>
          <w:bCs/>
          <w:szCs w:val="20"/>
        </w:rPr>
        <w:t>sistema socio ecológico complejo</w:t>
      </w:r>
      <w:r w:rsidRPr="009C46F3">
        <w:rPr>
          <w:szCs w:val="20"/>
        </w:rPr>
        <w:t>, en el que interactúan procesos hidrológicos, geomorfológicos, ecológicos, económicos y culturales.</w:t>
      </w:r>
    </w:p>
    <w:p w14:paraId="6EC247C9"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Desde esta perspectiva, el objetivo no consiste únicamente en conservar determinadas especies, sino en mantener el funcionamiento integral del ecosistema y los servicios ambientales que este proporciona a la sociedad.</w:t>
      </w:r>
    </w:p>
    <w:p w14:paraId="0B42DA9C"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2E48D7F1"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Entre las metodologías asociadas con este enfoque se encuentran:</w:t>
      </w:r>
    </w:p>
    <w:p w14:paraId="3B90FE03" w14:textId="77777777" w:rsidR="009C46F3" w:rsidRPr="009C46F3" w:rsidRDefault="009C46F3">
      <w:pPr>
        <w:pStyle w:val="Normal0"/>
        <w:numPr>
          <w:ilvl w:val="0"/>
          <w:numId w:val="5"/>
        </w:numPr>
        <w:pBdr>
          <w:top w:val="nil"/>
          <w:left w:val="nil"/>
          <w:bottom w:val="nil"/>
          <w:right w:val="nil"/>
          <w:between w:val="nil"/>
        </w:pBdr>
        <w:tabs>
          <w:tab w:val="clear" w:pos="720"/>
          <w:tab w:val="num" w:pos="1440"/>
        </w:tabs>
        <w:spacing w:line="360" w:lineRule="auto"/>
        <w:ind w:left="1440"/>
        <w:rPr>
          <w:szCs w:val="20"/>
        </w:rPr>
      </w:pPr>
      <w:r w:rsidRPr="009C46F3">
        <w:rPr>
          <w:i/>
          <w:iCs/>
          <w:szCs w:val="20"/>
        </w:rPr>
        <w:t>Building Block Methodology</w:t>
      </w:r>
      <w:r w:rsidRPr="009C46F3">
        <w:rPr>
          <w:szCs w:val="20"/>
        </w:rPr>
        <w:t xml:space="preserve"> (BBM).</w:t>
      </w:r>
    </w:p>
    <w:p w14:paraId="446D7B2D" w14:textId="77777777" w:rsidR="009C46F3" w:rsidRPr="009C46F3" w:rsidRDefault="009C46F3">
      <w:pPr>
        <w:pStyle w:val="Normal0"/>
        <w:numPr>
          <w:ilvl w:val="0"/>
          <w:numId w:val="5"/>
        </w:numPr>
        <w:pBdr>
          <w:top w:val="nil"/>
          <w:left w:val="nil"/>
          <w:bottom w:val="nil"/>
          <w:right w:val="nil"/>
          <w:between w:val="nil"/>
        </w:pBdr>
        <w:tabs>
          <w:tab w:val="clear" w:pos="720"/>
          <w:tab w:val="num" w:pos="1440"/>
        </w:tabs>
        <w:spacing w:line="360" w:lineRule="auto"/>
        <w:ind w:left="1440"/>
        <w:rPr>
          <w:szCs w:val="20"/>
        </w:rPr>
      </w:pPr>
      <w:r w:rsidRPr="009C46F3">
        <w:rPr>
          <w:i/>
          <w:iCs/>
          <w:szCs w:val="20"/>
        </w:rPr>
        <w:t>Downstream Response to Imposed Flow Transformation</w:t>
      </w:r>
      <w:r w:rsidRPr="009C46F3">
        <w:rPr>
          <w:szCs w:val="20"/>
        </w:rPr>
        <w:t xml:space="preserve"> (DRIFT).</w:t>
      </w:r>
    </w:p>
    <w:p w14:paraId="371B4F21" w14:textId="77777777" w:rsidR="009C46F3" w:rsidRPr="009C46F3" w:rsidRDefault="009C46F3">
      <w:pPr>
        <w:pStyle w:val="Normal0"/>
        <w:numPr>
          <w:ilvl w:val="0"/>
          <w:numId w:val="5"/>
        </w:numPr>
        <w:pBdr>
          <w:top w:val="nil"/>
          <w:left w:val="nil"/>
          <w:bottom w:val="nil"/>
          <w:right w:val="nil"/>
          <w:between w:val="nil"/>
        </w:pBdr>
        <w:tabs>
          <w:tab w:val="clear" w:pos="720"/>
          <w:tab w:val="num" w:pos="1440"/>
        </w:tabs>
        <w:spacing w:line="360" w:lineRule="auto"/>
        <w:ind w:left="1440"/>
        <w:rPr>
          <w:szCs w:val="20"/>
        </w:rPr>
      </w:pPr>
      <w:r w:rsidRPr="009C46F3">
        <w:rPr>
          <w:i/>
          <w:iCs/>
          <w:szCs w:val="20"/>
        </w:rPr>
        <w:t>Ecological Limits of Hydrologic Alteration</w:t>
      </w:r>
      <w:r w:rsidRPr="009C46F3">
        <w:rPr>
          <w:szCs w:val="20"/>
        </w:rPr>
        <w:t xml:space="preserve"> (ELOHA).</w:t>
      </w:r>
    </w:p>
    <w:p w14:paraId="2DB78067" w14:textId="77777777" w:rsidR="009C46F3" w:rsidRPr="009C46F3" w:rsidRDefault="009C46F3">
      <w:pPr>
        <w:pStyle w:val="Normal0"/>
        <w:numPr>
          <w:ilvl w:val="0"/>
          <w:numId w:val="5"/>
        </w:numPr>
        <w:pBdr>
          <w:top w:val="nil"/>
          <w:left w:val="nil"/>
          <w:bottom w:val="nil"/>
          <w:right w:val="nil"/>
          <w:between w:val="nil"/>
        </w:pBdr>
        <w:tabs>
          <w:tab w:val="clear" w:pos="720"/>
          <w:tab w:val="num" w:pos="1440"/>
        </w:tabs>
        <w:spacing w:line="360" w:lineRule="auto"/>
        <w:ind w:left="1440"/>
        <w:rPr>
          <w:szCs w:val="20"/>
        </w:rPr>
      </w:pPr>
      <w:r w:rsidRPr="009C46F3">
        <w:rPr>
          <w:i/>
          <w:iCs/>
          <w:szCs w:val="20"/>
        </w:rPr>
        <w:t>Benchmarking Method</w:t>
      </w:r>
      <w:r w:rsidRPr="009C46F3">
        <w:rPr>
          <w:szCs w:val="20"/>
        </w:rPr>
        <w:t>.</w:t>
      </w:r>
    </w:p>
    <w:p w14:paraId="73C5B9F8" w14:textId="77777777" w:rsidR="009C46F3" w:rsidRDefault="009C46F3">
      <w:pPr>
        <w:pStyle w:val="Normal0"/>
        <w:numPr>
          <w:ilvl w:val="0"/>
          <w:numId w:val="5"/>
        </w:numPr>
        <w:pBdr>
          <w:top w:val="nil"/>
          <w:left w:val="nil"/>
          <w:bottom w:val="nil"/>
          <w:right w:val="nil"/>
          <w:between w:val="nil"/>
        </w:pBdr>
        <w:tabs>
          <w:tab w:val="clear" w:pos="720"/>
          <w:tab w:val="num" w:pos="1440"/>
        </w:tabs>
        <w:spacing w:line="360" w:lineRule="auto"/>
        <w:ind w:left="1440"/>
        <w:rPr>
          <w:szCs w:val="20"/>
        </w:rPr>
      </w:pPr>
      <w:r w:rsidRPr="009C46F3">
        <w:rPr>
          <w:i/>
          <w:iCs/>
          <w:szCs w:val="20"/>
        </w:rPr>
        <w:t>Expert Panel Assessment</w:t>
      </w:r>
      <w:r w:rsidRPr="009C46F3">
        <w:rPr>
          <w:szCs w:val="20"/>
        </w:rPr>
        <w:t>.</w:t>
      </w:r>
    </w:p>
    <w:p w14:paraId="2BCE4362" w14:textId="77777777" w:rsidR="009C46F3" w:rsidRPr="009C46F3" w:rsidRDefault="009C46F3" w:rsidP="00976DD2">
      <w:pPr>
        <w:pStyle w:val="Normal0"/>
        <w:pBdr>
          <w:top w:val="nil"/>
          <w:left w:val="nil"/>
          <w:bottom w:val="nil"/>
          <w:right w:val="nil"/>
          <w:between w:val="nil"/>
        </w:pBdr>
        <w:spacing w:line="360" w:lineRule="auto"/>
        <w:ind w:left="1440"/>
        <w:rPr>
          <w:szCs w:val="20"/>
        </w:rPr>
      </w:pPr>
    </w:p>
    <w:p w14:paraId="037C5509" w14:textId="77777777" w:rsidR="009C46F3" w:rsidRDefault="009C46F3" w:rsidP="00976DD2">
      <w:pPr>
        <w:pStyle w:val="Normal0"/>
        <w:pBdr>
          <w:top w:val="nil"/>
          <w:left w:val="nil"/>
          <w:bottom w:val="nil"/>
          <w:right w:val="nil"/>
          <w:between w:val="nil"/>
        </w:pBdr>
        <w:spacing w:line="360" w:lineRule="auto"/>
        <w:ind w:left="720"/>
        <w:rPr>
          <w:szCs w:val="20"/>
        </w:rPr>
      </w:pPr>
      <w:r w:rsidRPr="009C46F3">
        <w:rPr>
          <w:szCs w:val="20"/>
        </w:rPr>
        <w:t>Por ejemplo, la metodología BBM propone construir el régimen ambiental mediante diferentes bloques hidrológicos, como caudales base, pulsos de caudal, crecientes estacionales e inundaciones extraordinarias. Cada uno puede cumplir funciones ecológicas relacionadas con la reproducción de peces, el transporte de sedimentos, la recarga de humedales, la dispersión de semillas y el mantenimiento de la conectividad ecológica.</w:t>
      </w:r>
    </w:p>
    <w:p w14:paraId="2FB97072" w14:textId="77777777" w:rsidR="009C46F3" w:rsidRPr="009C46F3" w:rsidRDefault="009C46F3" w:rsidP="00976DD2">
      <w:pPr>
        <w:pStyle w:val="Normal0"/>
        <w:pBdr>
          <w:top w:val="nil"/>
          <w:left w:val="nil"/>
          <w:bottom w:val="nil"/>
          <w:right w:val="nil"/>
          <w:between w:val="nil"/>
        </w:pBdr>
        <w:spacing w:line="360" w:lineRule="auto"/>
        <w:ind w:left="720"/>
        <w:rPr>
          <w:szCs w:val="20"/>
        </w:rPr>
      </w:pPr>
    </w:p>
    <w:p w14:paraId="53D6EA26" w14:textId="77777777" w:rsidR="009C46F3" w:rsidRPr="009C46F3" w:rsidRDefault="009C46F3" w:rsidP="00976DD2">
      <w:pPr>
        <w:pStyle w:val="Normal0"/>
        <w:pBdr>
          <w:top w:val="nil"/>
          <w:left w:val="nil"/>
          <w:bottom w:val="nil"/>
          <w:right w:val="nil"/>
          <w:between w:val="nil"/>
        </w:pBdr>
        <w:spacing w:line="360" w:lineRule="auto"/>
        <w:ind w:left="720"/>
        <w:rPr>
          <w:szCs w:val="20"/>
        </w:rPr>
      </w:pPr>
      <w:r w:rsidRPr="009C46F3">
        <w:rPr>
          <w:szCs w:val="20"/>
        </w:rPr>
        <w:t>En Colombia, la metodología propuesta por el IDEAM incorpora principios de este enfoque al integrar elementos como el régimen natural de flujo, la condición ecológica, los servicios ecosistémicos, la información hidrológica e hidráulica, los componentes biológicos, la participación institucional y la gestión adaptativa.</w:t>
      </w:r>
    </w:p>
    <w:p w14:paraId="31F9ABA9" w14:textId="77777777" w:rsidR="00BC33AC" w:rsidRPr="009C46F3" w:rsidRDefault="00BC33AC" w:rsidP="00976DD2">
      <w:pPr>
        <w:pStyle w:val="Normal0"/>
        <w:pBdr>
          <w:top w:val="nil"/>
          <w:left w:val="nil"/>
          <w:bottom w:val="nil"/>
          <w:right w:val="nil"/>
          <w:between w:val="nil"/>
        </w:pBdr>
        <w:spacing w:line="360" w:lineRule="auto"/>
        <w:rPr>
          <w:b/>
          <w:bCs/>
          <w:sz w:val="20"/>
          <w:szCs w:val="20"/>
        </w:rPr>
      </w:pPr>
    </w:p>
    <w:p w14:paraId="3DED7351" w14:textId="65364DF2" w:rsidR="009C46F3" w:rsidRPr="009C46F3" w:rsidRDefault="009C46F3" w:rsidP="00976DD2">
      <w:pPr>
        <w:pStyle w:val="Normal0"/>
        <w:pBdr>
          <w:top w:val="nil"/>
          <w:left w:val="nil"/>
          <w:bottom w:val="nil"/>
          <w:right w:val="nil"/>
          <w:between w:val="nil"/>
        </w:pBdr>
        <w:spacing w:line="360" w:lineRule="auto"/>
        <w:rPr>
          <w:b/>
          <w:bCs/>
          <w:szCs w:val="20"/>
        </w:rPr>
      </w:pPr>
      <w:r w:rsidRPr="009C46F3">
        <w:rPr>
          <w:b/>
          <w:bCs/>
          <w:szCs w:val="20"/>
        </w:rPr>
        <w:t>Importante</w:t>
      </w:r>
    </w:p>
    <w:p w14:paraId="1F3AF57A" w14:textId="2D8AB924" w:rsidR="009C46F3" w:rsidRPr="009C46F3" w:rsidRDefault="009C46F3" w:rsidP="00976DD2">
      <w:pPr>
        <w:pStyle w:val="Normal0"/>
        <w:pBdr>
          <w:top w:val="nil"/>
          <w:left w:val="nil"/>
          <w:bottom w:val="nil"/>
          <w:right w:val="nil"/>
          <w:between w:val="nil"/>
        </w:pBdr>
        <w:spacing w:line="360" w:lineRule="auto"/>
        <w:rPr>
          <w:szCs w:val="20"/>
        </w:rPr>
      </w:pPr>
      <w:r w:rsidRPr="009C46F3">
        <w:rPr>
          <w:szCs w:val="20"/>
        </w:rPr>
        <w:t>Los cuatro enfoques no deben entenderse como opciones completamente aisladas. Cada uno responde a diferentes necesidades de información, niveles de análisis y condiciones del sistema hídrico.</w:t>
      </w:r>
    </w:p>
    <w:p w14:paraId="33E8112D" w14:textId="77777777" w:rsidR="009C46F3" w:rsidRPr="009C46F3" w:rsidRDefault="009C46F3">
      <w:pPr>
        <w:pStyle w:val="Normal0"/>
        <w:numPr>
          <w:ilvl w:val="0"/>
          <w:numId w:val="6"/>
        </w:numPr>
        <w:pBdr>
          <w:top w:val="nil"/>
          <w:left w:val="nil"/>
          <w:bottom w:val="nil"/>
          <w:right w:val="nil"/>
          <w:between w:val="nil"/>
        </w:pBdr>
        <w:spacing w:line="360" w:lineRule="auto"/>
        <w:rPr>
          <w:szCs w:val="20"/>
        </w:rPr>
      </w:pPr>
      <w:r w:rsidRPr="009C46F3">
        <w:rPr>
          <w:b/>
          <w:bCs/>
          <w:szCs w:val="20"/>
        </w:rPr>
        <w:t>Hidrológico:</w:t>
      </w:r>
      <w:r w:rsidRPr="009C46F3">
        <w:rPr>
          <w:szCs w:val="20"/>
        </w:rPr>
        <w:t xml:space="preserve"> ¿cómo se comporta el caudal?</w:t>
      </w:r>
    </w:p>
    <w:p w14:paraId="68E7CC9A" w14:textId="77777777" w:rsidR="009C46F3" w:rsidRPr="009C46F3" w:rsidRDefault="009C46F3">
      <w:pPr>
        <w:pStyle w:val="Normal0"/>
        <w:numPr>
          <w:ilvl w:val="0"/>
          <w:numId w:val="6"/>
        </w:numPr>
        <w:pBdr>
          <w:top w:val="nil"/>
          <w:left w:val="nil"/>
          <w:bottom w:val="nil"/>
          <w:right w:val="nil"/>
          <w:between w:val="nil"/>
        </w:pBdr>
        <w:spacing w:line="360" w:lineRule="auto"/>
        <w:rPr>
          <w:szCs w:val="20"/>
        </w:rPr>
      </w:pPr>
      <w:r w:rsidRPr="009C46F3">
        <w:rPr>
          <w:b/>
          <w:bCs/>
          <w:szCs w:val="20"/>
        </w:rPr>
        <w:t>Hidráulico:</w:t>
      </w:r>
      <w:r w:rsidRPr="009C46F3">
        <w:rPr>
          <w:szCs w:val="20"/>
        </w:rPr>
        <w:t xml:space="preserve"> ¿qué condiciones físicas genera el caudal?</w:t>
      </w:r>
    </w:p>
    <w:p w14:paraId="1FA1274F" w14:textId="0A7011F1" w:rsidR="009C46F3" w:rsidRPr="009C46F3" w:rsidRDefault="009C46F3">
      <w:pPr>
        <w:pStyle w:val="Normal0"/>
        <w:numPr>
          <w:ilvl w:val="0"/>
          <w:numId w:val="6"/>
        </w:numPr>
        <w:pBdr>
          <w:top w:val="nil"/>
          <w:left w:val="nil"/>
          <w:bottom w:val="nil"/>
          <w:right w:val="nil"/>
          <w:between w:val="nil"/>
        </w:pBdr>
        <w:spacing w:line="360" w:lineRule="auto"/>
        <w:rPr>
          <w:szCs w:val="20"/>
        </w:rPr>
      </w:pPr>
      <w:r w:rsidRPr="009C46F3">
        <w:rPr>
          <w:b/>
          <w:bCs/>
          <w:szCs w:val="20"/>
        </w:rPr>
        <w:t>Eco hidráulico:</w:t>
      </w:r>
      <w:r w:rsidRPr="009C46F3">
        <w:rPr>
          <w:szCs w:val="20"/>
        </w:rPr>
        <w:t xml:space="preserve"> ¿cómo responden los organismos y sus hábitats?</w:t>
      </w:r>
    </w:p>
    <w:p w14:paraId="046DC2BE" w14:textId="77777777" w:rsidR="009C46F3" w:rsidRPr="009C46F3" w:rsidRDefault="009C46F3">
      <w:pPr>
        <w:pStyle w:val="Normal0"/>
        <w:numPr>
          <w:ilvl w:val="0"/>
          <w:numId w:val="6"/>
        </w:numPr>
        <w:pBdr>
          <w:top w:val="nil"/>
          <w:left w:val="nil"/>
          <w:bottom w:val="nil"/>
          <w:right w:val="nil"/>
          <w:between w:val="nil"/>
        </w:pBdr>
        <w:spacing w:line="360" w:lineRule="auto"/>
        <w:rPr>
          <w:szCs w:val="20"/>
        </w:rPr>
      </w:pPr>
      <w:r w:rsidRPr="009C46F3">
        <w:rPr>
          <w:b/>
          <w:bCs/>
          <w:szCs w:val="20"/>
        </w:rPr>
        <w:t>Holístico:</w:t>
      </w:r>
      <w:r w:rsidRPr="009C46F3">
        <w:rPr>
          <w:szCs w:val="20"/>
        </w:rPr>
        <w:t xml:space="preserve"> ¿cómo interactúan los componentes ecológicos y sociales del sistema?</w:t>
      </w:r>
    </w:p>
    <w:p w14:paraId="49B32897" w14:textId="77777777" w:rsidR="00BC33AC" w:rsidRDefault="00BC33AC" w:rsidP="00976DD2">
      <w:pPr>
        <w:pStyle w:val="Normal0"/>
        <w:pBdr>
          <w:top w:val="nil"/>
          <w:left w:val="nil"/>
          <w:bottom w:val="nil"/>
          <w:right w:val="nil"/>
          <w:between w:val="nil"/>
        </w:pBdr>
        <w:spacing w:line="360" w:lineRule="auto"/>
        <w:rPr>
          <w:sz w:val="20"/>
          <w:szCs w:val="20"/>
        </w:rPr>
      </w:pPr>
    </w:p>
    <w:p w14:paraId="7E865485" w14:textId="7DB0B5E5" w:rsidR="00BC33AC" w:rsidRPr="009C46F3" w:rsidRDefault="009C46F3" w:rsidP="00976DD2">
      <w:pPr>
        <w:pStyle w:val="Normal0"/>
        <w:pBdr>
          <w:top w:val="nil"/>
          <w:left w:val="nil"/>
          <w:bottom w:val="nil"/>
          <w:right w:val="nil"/>
          <w:between w:val="nil"/>
        </w:pBdr>
        <w:spacing w:line="360" w:lineRule="auto"/>
        <w:rPr>
          <w:sz w:val="20"/>
          <w:szCs w:val="20"/>
        </w:rPr>
      </w:pPr>
      <w:r w:rsidRPr="009C46F3">
        <w:rPr>
          <w:b/>
          <w:bCs/>
          <w:sz w:val="20"/>
          <w:szCs w:val="20"/>
        </w:rPr>
        <w:t>Tabla 1.</w:t>
      </w:r>
      <w:r w:rsidRPr="009C46F3">
        <w:rPr>
          <w:sz w:val="20"/>
          <w:szCs w:val="20"/>
        </w:rPr>
        <w:t xml:space="preserve"> Comparación de los enfoques para cálculo de caudal ambiental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87"/>
        <w:gridCol w:w="3068"/>
        <w:gridCol w:w="1494"/>
        <w:gridCol w:w="1437"/>
        <w:gridCol w:w="2176"/>
      </w:tblGrid>
      <w:tr w:rsidR="009C46F3" w:rsidRPr="00D57A20" w14:paraId="5D38D1CA" w14:textId="77777777" w:rsidTr="00E963B0">
        <w:trPr>
          <w:trHeight w:val="54"/>
        </w:trPr>
        <w:tc>
          <w:tcPr>
            <w:tcW w:w="897" w:type="pct"/>
            <w:vAlign w:val="center"/>
            <w:hideMark/>
          </w:tcPr>
          <w:p w14:paraId="485CCFCF" w14:textId="77777777" w:rsidR="009C46F3" w:rsidRPr="009C46F3" w:rsidRDefault="009C46F3" w:rsidP="00976DD2">
            <w:pPr>
              <w:spacing w:line="360" w:lineRule="auto"/>
              <w:jc w:val="center"/>
              <w:rPr>
                <w:rFonts w:eastAsia="Times New Roman"/>
                <w:b w:val="0"/>
                <w:bCs/>
                <w:color w:val="000000"/>
                <w:szCs w:val="20"/>
              </w:rPr>
            </w:pPr>
            <w:r w:rsidRPr="009C46F3">
              <w:rPr>
                <w:rFonts w:eastAsia="Times New Roman"/>
                <w:bCs/>
                <w:color w:val="000000"/>
                <w:szCs w:val="20"/>
              </w:rPr>
              <w:t>Enfoque</w:t>
            </w:r>
          </w:p>
        </w:tc>
        <w:tc>
          <w:tcPr>
            <w:tcW w:w="1540" w:type="pct"/>
            <w:vAlign w:val="center"/>
            <w:hideMark/>
          </w:tcPr>
          <w:p w14:paraId="2B9D0FCB" w14:textId="77777777" w:rsidR="009C46F3" w:rsidRPr="009C46F3" w:rsidRDefault="009C46F3" w:rsidP="00976DD2">
            <w:pPr>
              <w:spacing w:line="360" w:lineRule="auto"/>
              <w:jc w:val="center"/>
              <w:rPr>
                <w:rFonts w:eastAsia="Times New Roman"/>
                <w:b w:val="0"/>
                <w:bCs/>
                <w:color w:val="000000"/>
                <w:szCs w:val="20"/>
              </w:rPr>
            </w:pPr>
            <w:r w:rsidRPr="009C46F3">
              <w:rPr>
                <w:rFonts w:eastAsia="Times New Roman"/>
                <w:bCs/>
                <w:color w:val="000000"/>
                <w:szCs w:val="20"/>
              </w:rPr>
              <w:t>Información requerida</w:t>
            </w:r>
          </w:p>
        </w:tc>
        <w:tc>
          <w:tcPr>
            <w:tcW w:w="750" w:type="pct"/>
            <w:vAlign w:val="center"/>
            <w:hideMark/>
          </w:tcPr>
          <w:p w14:paraId="43739F2F" w14:textId="77777777" w:rsidR="009C46F3" w:rsidRPr="009C46F3" w:rsidRDefault="009C46F3" w:rsidP="00976DD2">
            <w:pPr>
              <w:spacing w:line="360" w:lineRule="auto"/>
              <w:jc w:val="center"/>
              <w:rPr>
                <w:rFonts w:eastAsia="Times New Roman"/>
                <w:b w:val="0"/>
                <w:bCs/>
                <w:color w:val="000000"/>
                <w:szCs w:val="20"/>
              </w:rPr>
            </w:pPr>
            <w:r w:rsidRPr="009C46F3">
              <w:rPr>
                <w:rFonts w:eastAsia="Times New Roman"/>
                <w:bCs/>
                <w:color w:val="000000"/>
                <w:szCs w:val="20"/>
              </w:rPr>
              <w:t>Nivel de complejidad</w:t>
            </w:r>
          </w:p>
        </w:tc>
        <w:tc>
          <w:tcPr>
            <w:tcW w:w="721" w:type="pct"/>
            <w:vAlign w:val="center"/>
            <w:hideMark/>
          </w:tcPr>
          <w:p w14:paraId="45AEB001" w14:textId="77777777" w:rsidR="009C46F3" w:rsidRPr="009C46F3" w:rsidRDefault="009C46F3" w:rsidP="00976DD2">
            <w:pPr>
              <w:spacing w:line="360" w:lineRule="auto"/>
              <w:jc w:val="center"/>
              <w:rPr>
                <w:rFonts w:eastAsia="Times New Roman"/>
                <w:b w:val="0"/>
                <w:bCs/>
                <w:color w:val="000000"/>
                <w:szCs w:val="20"/>
              </w:rPr>
            </w:pPr>
            <w:r w:rsidRPr="009C46F3">
              <w:rPr>
                <w:rFonts w:eastAsia="Times New Roman"/>
                <w:bCs/>
                <w:color w:val="000000"/>
                <w:szCs w:val="20"/>
              </w:rPr>
              <w:t>Precisión ecológica</w:t>
            </w:r>
          </w:p>
        </w:tc>
        <w:tc>
          <w:tcPr>
            <w:tcW w:w="1092" w:type="pct"/>
            <w:vAlign w:val="center"/>
            <w:hideMark/>
          </w:tcPr>
          <w:p w14:paraId="59A2FFB6" w14:textId="77777777" w:rsidR="009C46F3" w:rsidRPr="009C46F3" w:rsidRDefault="009C46F3" w:rsidP="00976DD2">
            <w:pPr>
              <w:spacing w:line="360" w:lineRule="auto"/>
              <w:jc w:val="center"/>
              <w:rPr>
                <w:rFonts w:eastAsia="Times New Roman"/>
                <w:b w:val="0"/>
                <w:bCs/>
                <w:color w:val="000000"/>
                <w:szCs w:val="20"/>
              </w:rPr>
            </w:pPr>
            <w:r w:rsidRPr="009C46F3">
              <w:rPr>
                <w:rFonts w:eastAsia="Times New Roman"/>
                <w:bCs/>
                <w:color w:val="000000"/>
                <w:szCs w:val="20"/>
              </w:rPr>
              <w:t>Aplicación recomendada</w:t>
            </w:r>
          </w:p>
        </w:tc>
      </w:tr>
      <w:tr w:rsidR="009C46F3" w:rsidRPr="00D57A20" w14:paraId="78A79488" w14:textId="77777777" w:rsidTr="00E963B0">
        <w:trPr>
          <w:trHeight w:val="54"/>
        </w:trPr>
        <w:tc>
          <w:tcPr>
            <w:tcW w:w="897" w:type="pct"/>
            <w:vAlign w:val="center"/>
            <w:hideMark/>
          </w:tcPr>
          <w:p w14:paraId="67D52911" w14:textId="77777777" w:rsidR="009C46F3" w:rsidRPr="009C46F3" w:rsidRDefault="009C46F3" w:rsidP="00976DD2">
            <w:pPr>
              <w:spacing w:line="360" w:lineRule="auto"/>
              <w:rPr>
                <w:rFonts w:eastAsia="Times New Roman"/>
                <w:color w:val="000000"/>
                <w:szCs w:val="20"/>
              </w:rPr>
            </w:pPr>
            <w:r w:rsidRPr="009C46F3">
              <w:rPr>
                <w:rFonts w:eastAsia="Times New Roman"/>
                <w:color w:val="000000"/>
                <w:szCs w:val="20"/>
              </w:rPr>
              <w:t>Hidrológico</w:t>
            </w:r>
          </w:p>
        </w:tc>
        <w:tc>
          <w:tcPr>
            <w:tcW w:w="1540" w:type="pct"/>
            <w:vAlign w:val="center"/>
            <w:hideMark/>
          </w:tcPr>
          <w:p w14:paraId="77956696" w14:textId="67BCB62F"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Series históricas de caudales</w:t>
            </w:r>
            <w:r w:rsidR="0053702B">
              <w:rPr>
                <w:rFonts w:eastAsia="Times New Roman"/>
                <w:b w:val="0"/>
                <w:bCs/>
                <w:color w:val="000000"/>
                <w:szCs w:val="20"/>
              </w:rPr>
              <w:t>.</w:t>
            </w:r>
          </w:p>
        </w:tc>
        <w:tc>
          <w:tcPr>
            <w:tcW w:w="750" w:type="pct"/>
            <w:vAlign w:val="center"/>
            <w:hideMark/>
          </w:tcPr>
          <w:p w14:paraId="398D7A89" w14:textId="7C5771D6"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Baja</w:t>
            </w:r>
            <w:r w:rsidR="0053702B">
              <w:rPr>
                <w:rFonts w:eastAsia="Times New Roman"/>
                <w:b w:val="0"/>
                <w:bCs/>
                <w:color w:val="000000"/>
                <w:szCs w:val="20"/>
              </w:rPr>
              <w:t>.</w:t>
            </w:r>
          </w:p>
        </w:tc>
        <w:tc>
          <w:tcPr>
            <w:tcW w:w="721" w:type="pct"/>
            <w:vAlign w:val="center"/>
            <w:hideMark/>
          </w:tcPr>
          <w:p w14:paraId="03A29EEF" w14:textId="138946C1"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Baja</w:t>
            </w:r>
            <w:r w:rsidR="0053702B">
              <w:rPr>
                <w:rFonts w:eastAsia="Times New Roman"/>
                <w:b w:val="0"/>
                <w:bCs/>
                <w:color w:val="000000"/>
                <w:szCs w:val="20"/>
              </w:rPr>
              <w:t>.</w:t>
            </w:r>
          </w:p>
        </w:tc>
        <w:tc>
          <w:tcPr>
            <w:tcW w:w="1092" w:type="pct"/>
            <w:vAlign w:val="center"/>
            <w:hideMark/>
          </w:tcPr>
          <w:p w14:paraId="10B7DD0A" w14:textId="4F174914" w:rsidR="0053702B"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Estudios preliminares y cuencas con información limitada</w:t>
            </w:r>
            <w:r w:rsidR="0053702B">
              <w:rPr>
                <w:rFonts w:eastAsia="Times New Roman"/>
                <w:b w:val="0"/>
                <w:bCs/>
                <w:color w:val="000000"/>
                <w:szCs w:val="20"/>
              </w:rPr>
              <w:t>.</w:t>
            </w:r>
          </w:p>
        </w:tc>
      </w:tr>
      <w:tr w:rsidR="009C46F3" w:rsidRPr="00D57A20" w14:paraId="0FFD9956" w14:textId="77777777" w:rsidTr="00E963B0">
        <w:trPr>
          <w:trHeight w:val="54"/>
        </w:trPr>
        <w:tc>
          <w:tcPr>
            <w:tcW w:w="897" w:type="pct"/>
            <w:vAlign w:val="center"/>
            <w:hideMark/>
          </w:tcPr>
          <w:p w14:paraId="4FFA25AF" w14:textId="77777777" w:rsidR="009C46F3" w:rsidRPr="009C46F3" w:rsidRDefault="009C46F3" w:rsidP="00976DD2">
            <w:pPr>
              <w:spacing w:line="360" w:lineRule="auto"/>
              <w:rPr>
                <w:rFonts w:eastAsia="Times New Roman"/>
                <w:color w:val="000000"/>
                <w:szCs w:val="20"/>
              </w:rPr>
            </w:pPr>
            <w:r w:rsidRPr="009C46F3">
              <w:rPr>
                <w:rFonts w:eastAsia="Times New Roman"/>
                <w:color w:val="000000"/>
                <w:szCs w:val="20"/>
              </w:rPr>
              <w:t>Hidráulico</w:t>
            </w:r>
          </w:p>
        </w:tc>
        <w:tc>
          <w:tcPr>
            <w:tcW w:w="1540" w:type="pct"/>
            <w:vAlign w:val="center"/>
            <w:hideMark/>
          </w:tcPr>
          <w:p w14:paraId="4A848337" w14:textId="4DA62348"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Caudales y geometría del cauce</w:t>
            </w:r>
            <w:r w:rsidR="0053702B">
              <w:rPr>
                <w:rFonts w:eastAsia="Times New Roman"/>
                <w:b w:val="0"/>
                <w:bCs/>
                <w:color w:val="000000"/>
                <w:szCs w:val="20"/>
              </w:rPr>
              <w:t>.</w:t>
            </w:r>
          </w:p>
        </w:tc>
        <w:tc>
          <w:tcPr>
            <w:tcW w:w="750" w:type="pct"/>
            <w:vAlign w:val="center"/>
            <w:hideMark/>
          </w:tcPr>
          <w:p w14:paraId="58AAAA3F" w14:textId="41B72504"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Media</w:t>
            </w:r>
            <w:r w:rsidR="0053702B">
              <w:rPr>
                <w:rFonts w:eastAsia="Times New Roman"/>
                <w:b w:val="0"/>
                <w:bCs/>
                <w:color w:val="000000"/>
                <w:szCs w:val="20"/>
              </w:rPr>
              <w:t>.</w:t>
            </w:r>
          </w:p>
        </w:tc>
        <w:tc>
          <w:tcPr>
            <w:tcW w:w="721" w:type="pct"/>
            <w:vAlign w:val="center"/>
            <w:hideMark/>
          </w:tcPr>
          <w:p w14:paraId="265227DA" w14:textId="146C1529"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Media</w:t>
            </w:r>
            <w:r w:rsidR="0053702B">
              <w:rPr>
                <w:rFonts w:eastAsia="Times New Roman"/>
                <w:b w:val="0"/>
                <w:bCs/>
                <w:color w:val="000000"/>
                <w:szCs w:val="20"/>
              </w:rPr>
              <w:t>.</w:t>
            </w:r>
          </w:p>
        </w:tc>
        <w:tc>
          <w:tcPr>
            <w:tcW w:w="1092" w:type="pct"/>
            <w:vAlign w:val="center"/>
            <w:hideMark/>
          </w:tcPr>
          <w:p w14:paraId="38CF9E6D" w14:textId="4359D359"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Estudios locales de hábitat físico</w:t>
            </w:r>
            <w:r w:rsidR="0053702B">
              <w:rPr>
                <w:rFonts w:eastAsia="Times New Roman"/>
                <w:b w:val="0"/>
                <w:bCs/>
                <w:color w:val="000000"/>
                <w:szCs w:val="20"/>
              </w:rPr>
              <w:t>.</w:t>
            </w:r>
          </w:p>
        </w:tc>
      </w:tr>
      <w:tr w:rsidR="009C46F3" w:rsidRPr="00D57A20" w14:paraId="2868A85E" w14:textId="77777777" w:rsidTr="00E963B0">
        <w:trPr>
          <w:trHeight w:val="54"/>
        </w:trPr>
        <w:tc>
          <w:tcPr>
            <w:tcW w:w="897" w:type="pct"/>
            <w:vAlign w:val="center"/>
            <w:hideMark/>
          </w:tcPr>
          <w:p w14:paraId="0EF034A3" w14:textId="7CC9AE79" w:rsidR="009C46F3" w:rsidRPr="009C46F3" w:rsidRDefault="009C46F3" w:rsidP="00976DD2">
            <w:pPr>
              <w:spacing w:line="360" w:lineRule="auto"/>
              <w:rPr>
                <w:rFonts w:eastAsia="Times New Roman"/>
                <w:color w:val="000000"/>
                <w:szCs w:val="20"/>
              </w:rPr>
            </w:pPr>
            <w:r w:rsidRPr="009C46F3">
              <w:rPr>
                <w:rFonts w:eastAsia="Times New Roman"/>
                <w:color w:val="000000"/>
                <w:szCs w:val="20"/>
              </w:rPr>
              <w:t>Eco hidráulico</w:t>
            </w:r>
          </w:p>
        </w:tc>
        <w:tc>
          <w:tcPr>
            <w:tcW w:w="1540" w:type="pct"/>
            <w:vAlign w:val="center"/>
            <w:hideMark/>
          </w:tcPr>
          <w:p w14:paraId="30201421" w14:textId="79A464CF"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Hidrología, hidráulica y biología</w:t>
            </w:r>
            <w:r w:rsidR="0053702B">
              <w:rPr>
                <w:rFonts w:eastAsia="Times New Roman"/>
                <w:b w:val="0"/>
                <w:bCs/>
                <w:color w:val="000000"/>
                <w:szCs w:val="20"/>
              </w:rPr>
              <w:t>.</w:t>
            </w:r>
          </w:p>
        </w:tc>
        <w:tc>
          <w:tcPr>
            <w:tcW w:w="750" w:type="pct"/>
            <w:vAlign w:val="center"/>
            <w:hideMark/>
          </w:tcPr>
          <w:p w14:paraId="59B0F155" w14:textId="2A13D11D"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Alta</w:t>
            </w:r>
            <w:r w:rsidR="0053702B">
              <w:rPr>
                <w:rFonts w:eastAsia="Times New Roman"/>
                <w:b w:val="0"/>
                <w:bCs/>
                <w:color w:val="000000"/>
                <w:szCs w:val="20"/>
              </w:rPr>
              <w:t>.</w:t>
            </w:r>
          </w:p>
        </w:tc>
        <w:tc>
          <w:tcPr>
            <w:tcW w:w="721" w:type="pct"/>
            <w:vAlign w:val="center"/>
            <w:hideMark/>
          </w:tcPr>
          <w:p w14:paraId="74271E52" w14:textId="11747E78"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Alta</w:t>
            </w:r>
            <w:r w:rsidR="0053702B">
              <w:rPr>
                <w:rFonts w:eastAsia="Times New Roman"/>
                <w:b w:val="0"/>
                <w:bCs/>
                <w:color w:val="000000"/>
                <w:szCs w:val="20"/>
              </w:rPr>
              <w:t>.</w:t>
            </w:r>
          </w:p>
        </w:tc>
        <w:tc>
          <w:tcPr>
            <w:tcW w:w="1092" w:type="pct"/>
            <w:vAlign w:val="center"/>
            <w:hideMark/>
          </w:tcPr>
          <w:p w14:paraId="1BC324D4" w14:textId="09D8203F"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Licenciamiento ambiental y conservación de especies</w:t>
            </w:r>
            <w:r w:rsidR="0053702B">
              <w:rPr>
                <w:rFonts w:eastAsia="Times New Roman"/>
                <w:b w:val="0"/>
                <w:bCs/>
                <w:color w:val="000000"/>
                <w:szCs w:val="20"/>
              </w:rPr>
              <w:t>.</w:t>
            </w:r>
          </w:p>
        </w:tc>
      </w:tr>
      <w:tr w:rsidR="009C46F3" w:rsidRPr="00D57A20" w14:paraId="4FCC5A28" w14:textId="77777777" w:rsidTr="00E963B0">
        <w:trPr>
          <w:trHeight w:val="54"/>
        </w:trPr>
        <w:tc>
          <w:tcPr>
            <w:tcW w:w="897" w:type="pct"/>
            <w:vAlign w:val="center"/>
            <w:hideMark/>
          </w:tcPr>
          <w:p w14:paraId="520FDF56" w14:textId="77777777" w:rsidR="009C46F3" w:rsidRPr="009C46F3" w:rsidRDefault="009C46F3" w:rsidP="00976DD2">
            <w:pPr>
              <w:spacing w:line="360" w:lineRule="auto"/>
              <w:rPr>
                <w:rFonts w:eastAsia="Times New Roman"/>
                <w:color w:val="000000"/>
                <w:szCs w:val="20"/>
              </w:rPr>
            </w:pPr>
            <w:r w:rsidRPr="009C46F3">
              <w:rPr>
                <w:rFonts w:eastAsia="Times New Roman"/>
                <w:color w:val="000000"/>
                <w:szCs w:val="20"/>
              </w:rPr>
              <w:t>Holístico</w:t>
            </w:r>
          </w:p>
        </w:tc>
        <w:tc>
          <w:tcPr>
            <w:tcW w:w="1540" w:type="pct"/>
            <w:vAlign w:val="center"/>
            <w:hideMark/>
          </w:tcPr>
          <w:p w14:paraId="45F7C121" w14:textId="32BC495E"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Información hidrológica, hidráulica, ecológica, geomorfológica y socioeconómica</w:t>
            </w:r>
            <w:r w:rsidR="0053702B">
              <w:rPr>
                <w:rFonts w:eastAsia="Times New Roman"/>
                <w:b w:val="0"/>
                <w:bCs/>
                <w:color w:val="000000"/>
                <w:szCs w:val="20"/>
              </w:rPr>
              <w:t>.</w:t>
            </w:r>
          </w:p>
        </w:tc>
        <w:tc>
          <w:tcPr>
            <w:tcW w:w="750" w:type="pct"/>
            <w:vAlign w:val="center"/>
            <w:hideMark/>
          </w:tcPr>
          <w:p w14:paraId="4CB8F57D" w14:textId="554A0406"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Muy alta</w:t>
            </w:r>
            <w:r w:rsidR="0053702B">
              <w:rPr>
                <w:rFonts w:eastAsia="Times New Roman"/>
                <w:b w:val="0"/>
                <w:bCs/>
                <w:color w:val="000000"/>
                <w:szCs w:val="20"/>
              </w:rPr>
              <w:t>.</w:t>
            </w:r>
          </w:p>
        </w:tc>
        <w:tc>
          <w:tcPr>
            <w:tcW w:w="721" w:type="pct"/>
            <w:vAlign w:val="center"/>
            <w:hideMark/>
          </w:tcPr>
          <w:p w14:paraId="6EAEA8D4" w14:textId="3D247A64"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Muy alta</w:t>
            </w:r>
            <w:r w:rsidR="0053702B">
              <w:rPr>
                <w:rFonts w:eastAsia="Times New Roman"/>
                <w:b w:val="0"/>
                <w:bCs/>
                <w:color w:val="000000"/>
                <w:szCs w:val="20"/>
              </w:rPr>
              <w:t>.</w:t>
            </w:r>
          </w:p>
        </w:tc>
        <w:tc>
          <w:tcPr>
            <w:tcW w:w="1092" w:type="pct"/>
            <w:vAlign w:val="center"/>
            <w:hideMark/>
          </w:tcPr>
          <w:p w14:paraId="3D8FC6D9" w14:textId="3B781C08" w:rsidR="009C46F3" w:rsidRPr="0053702B" w:rsidRDefault="009C46F3" w:rsidP="00976DD2">
            <w:pPr>
              <w:spacing w:line="360" w:lineRule="auto"/>
              <w:rPr>
                <w:rFonts w:eastAsia="Times New Roman"/>
                <w:b w:val="0"/>
                <w:bCs/>
                <w:color w:val="000000"/>
                <w:szCs w:val="20"/>
              </w:rPr>
            </w:pPr>
            <w:r w:rsidRPr="0053702B">
              <w:rPr>
                <w:rFonts w:eastAsia="Times New Roman"/>
                <w:b w:val="0"/>
                <w:bCs/>
                <w:color w:val="000000"/>
                <w:szCs w:val="20"/>
              </w:rPr>
              <w:t>Gestión integral de cuencas, planificación hídrica y evaluación ambiental</w:t>
            </w:r>
            <w:r w:rsidR="0053702B">
              <w:rPr>
                <w:rFonts w:eastAsia="Times New Roman"/>
                <w:b w:val="0"/>
                <w:bCs/>
                <w:color w:val="000000"/>
                <w:szCs w:val="20"/>
              </w:rPr>
              <w:t>.</w:t>
            </w:r>
          </w:p>
        </w:tc>
      </w:tr>
    </w:tbl>
    <w:p w14:paraId="7C4EDAC5" w14:textId="77777777" w:rsidR="00BC33AC" w:rsidRPr="009C46F3" w:rsidRDefault="00BC33AC" w:rsidP="00976DD2">
      <w:pPr>
        <w:pStyle w:val="Normal0"/>
        <w:pBdr>
          <w:top w:val="nil"/>
          <w:left w:val="nil"/>
          <w:bottom w:val="nil"/>
          <w:right w:val="nil"/>
          <w:between w:val="nil"/>
        </w:pBdr>
        <w:spacing w:line="360" w:lineRule="auto"/>
        <w:rPr>
          <w:sz w:val="20"/>
          <w:szCs w:val="20"/>
        </w:rPr>
      </w:pPr>
    </w:p>
    <w:p w14:paraId="44144935" w14:textId="2E2E3924" w:rsidR="00BC33AC" w:rsidRDefault="000A47D4" w:rsidP="00976DD2">
      <w:pPr>
        <w:pStyle w:val="Normal0"/>
        <w:pBdr>
          <w:top w:val="nil"/>
          <w:left w:val="nil"/>
          <w:bottom w:val="nil"/>
          <w:right w:val="nil"/>
          <w:between w:val="nil"/>
        </w:pBdr>
        <w:spacing w:line="360" w:lineRule="auto"/>
        <w:rPr>
          <w:sz w:val="20"/>
          <w:szCs w:val="20"/>
        </w:rPr>
      </w:pPr>
      <w:r w:rsidRPr="000A47D4">
        <w:rPr>
          <w:sz w:val="20"/>
          <w:szCs w:val="20"/>
        </w:rPr>
        <w:t xml:space="preserve">La evolución de los enfoques para la estimación del caudal ambiental refleja el tránsito desde métodos basados exclusivamente en la cantidad de agua hacia metodologías que reconocen la complejidad de los ecosistemas fluviales y la necesidad de integrar múltiples disciplinas. Aunque los métodos hidrológicos continúan siendo </w:t>
      </w:r>
      <w:r w:rsidRPr="000A47D4">
        <w:rPr>
          <w:sz w:val="20"/>
          <w:szCs w:val="20"/>
        </w:rPr>
        <w:lastRenderedPageBreak/>
        <w:t>útiles en estudios exploratorios, las tendencias internacionales y la normativa colombiana favorecen enfoques holísticos que consideran el régimen natural de flujo, la condición ecológica deseada y los servicios ecosistémicos como elementos centrales de la gestión sostenible del recurso hídrico.</w:t>
      </w:r>
    </w:p>
    <w:p w14:paraId="0C4806A9" w14:textId="77777777" w:rsidR="00BC33AC" w:rsidRDefault="00BC33AC" w:rsidP="00976DD2">
      <w:pPr>
        <w:pStyle w:val="Normal0"/>
        <w:pBdr>
          <w:top w:val="nil"/>
          <w:left w:val="nil"/>
          <w:bottom w:val="nil"/>
          <w:right w:val="nil"/>
          <w:between w:val="nil"/>
        </w:pBdr>
        <w:spacing w:line="360" w:lineRule="auto"/>
        <w:rPr>
          <w:sz w:val="20"/>
          <w:szCs w:val="20"/>
        </w:rPr>
      </w:pPr>
    </w:p>
    <w:p w14:paraId="37C36A45" w14:textId="446ADB02" w:rsidR="00BC33AC" w:rsidRDefault="000A47D4" w:rsidP="00976DD2">
      <w:pPr>
        <w:pStyle w:val="Ttulo2"/>
        <w:spacing w:line="360" w:lineRule="auto"/>
      </w:pPr>
      <w:bookmarkStart w:id="7" w:name="_Toc243485024"/>
      <w:r>
        <w:t xml:space="preserve">1.3 </w:t>
      </w:r>
      <w:r w:rsidR="00F93D88" w:rsidRPr="00F93D88">
        <w:t>Requisitos técnicos y normativos para la estimación del caudal ambiental en Colombia</w:t>
      </w:r>
      <w:bookmarkEnd w:id="7"/>
    </w:p>
    <w:p w14:paraId="0D8A2D35" w14:textId="77777777" w:rsidR="00F93D88" w:rsidRDefault="00F93D88" w:rsidP="00976DD2">
      <w:pPr>
        <w:pStyle w:val="Normal0"/>
        <w:pBdr>
          <w:top w:val="nil"/>
          <w:left w:val="nil"/>
          <w:bottom w:val="nil"/>
          <w:right w:val="nil"/>
          <w:between w:val="nil"/>
        </w:pBdr>
        <w:spacing w:line="360" w:lineRule="auto"/>
        <w:rPr>
          <w:szCs w:val="20"/>
        </w:rPr>
      </w:pPr>
      <w:r w:rsidRPr="00F93D88">
        <w:rPr>
          <w:szCs w:val="20"/>
        </w:rPr>
        <w:t>La estimación del caudal ambiental en Colombia se desarrolla dentro de un marco técnico y normativo orientado a garantizar que el aprovechamiento del recurso hídrico sea compatible con la conservación de los ecosistemas acuáticos. Por esta razón, antes de definir un régimen de caudal ambiental es necesario reconocer las disposiciones que orientan su determinación y establecer los requerimientos de información que debe considerar el estudio.</w:t>
      </w:r>
    </w:p>
    <w:p w14:paraId="5FFE3CD9" w14:textId="77777777" w:rsidR="005137B7" w:rsidRPr="00F93D88" w:rsidRDefault="005137B7" w:rsidP="00976DD2">
      <w:pPr>
        <w:pStyle w:val="Normal0"/>
        <w:pBdr>
          <w:top w:val="nil"/>
          <w:left w:val="nil"/>
          <w:bottom w:val="nil"/>
          <w:right w:val="nil"/>
          <w:between w:val="nil"/>
        </w:pBdr>
        <w:spacing w:line="360" w:lineRule="auto"/>
        <w:rPr>
          <w:szCs w:val="20"/>
        </w:rPr>
      </w:pPr>
    </w:p>
    <w:p w14:paraId="08F4F544"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b/>
          <w:bCs/>
          <w:szCs w:val="20"/>
        </w:rPr>
        <w:t>¿Por qué es importante conocer el marco normativo?</w:t>
      </w:r>
    </w:p>
    <w:p w14:paraId="3871EF38"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La gestión del recurso hídrico en Colombia ha evolucionado desde un enfoque centrado principalmente en el aprovechamiento del agua hacia una perspectiva de gestión integral, en la que los ecosistemas acuáticos son reconocidos como elementos fundamentales para el bienestar de las comunidades y el desarrollo sostenible.</w:t>
      </w:r>
    </w:p>
    <w:p w14:paraId="05F3160F"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 este contexto, la estimación del caudal ambiental constituye un instrumento técnico y normativo que permite analizar las condiciones hidrológicas necesarias para conservar la estructura, el funcionamiento y la capacidad de recuperación de los ecosistemas acuáticos frente a las intervenciones sobre el recurso hídrico.</w:t>
      </w:r>
    </w:p>
    <w:p w14:paraId="5866FE27" w14:textId="77777777" w:rsidR="00BC33AC" w:rsidRDefault="00BC33AC" w:rsidP="00976DD2">
      <w:pPr>
        <w:pStyle w:val="Normal0"/>
        <w:pBdr>
          <w:top w:val="nil"/>
          <w:left w:val="nil"/>
          <w:bottom w:val="nil"/>
          <w:right w:val="nil"/>
          <w:between w:val="nil"/>
        </w:pBdr>
        <w:spacing w:line="360" w:lineRule="auto"/>
        <w:rPr>
          <w:sz w:val="20"/>
          <w:szCs w:val="20"/>
        </w:rPr>
      </w:pPr>
    </w:p>
    <w:p w14:paraId="27563A8A"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Fundamento constitucional</w:t>
      </w:r>
    </w:p>
    <w:p w14:paraId="32107AE1" w14:textId="77777777" w:rsidR="00F93D88" w:rsidRDefault="00F93D88" w:rsidP="00976DD2">
      <w:pPr>
        <w:pStyle w:val="Normal0"/>
        <w:pBdr>
          <w:top w:val="nil"/>
          <w:left w:val="nil"/>
          <w:bottom w:val="nil"/>
          <w:right w:val="nil"/>
          <w:between w:val="nil"/>
        </w:pBdr>
        <w:spacing w:line="360" w:lineRule="auto"/>
        <w:rPr>
          <w:szCs w:val="20"/>
        </w:rPr>
      </w:pPr>
      <w:r w:rsidRPr="00F93D88">
        <w:rPr>
          <w:szCs w:val="20"/>
        </w:rPr>
        <w:t>La Constitución Política de Colombia de 1991 establece principios relacionados con la protección de los recursos naturales y del ambiente que sirven como fundamento para la gestión del recurso hídrico.</w:t>
      </w:r>
    </w:p>
    <w:p w14:paraId="79F9BC8A" w14:textId="77777777" w:rsidR="00F93D88" w:rsidRPr="00F93D88" w:rsidRDefault="00F93D88" w:rsidP="00976DD2">
      <w:pPr>
        <w:pStyle w:val="Normal0"/>
        <w:pBdr>
          <w:top w:val="nil"/>
          <w:left w:val="nil"/>
          <w:bottom w:val="nil"/>
          <w:right w:val="nil"/>
          <w:between w:val="nil"/>
        </w:pBdr>
        <w:spacing w:line="360" w:lineRule="auto"/>
        <w:rPr>
          <w:szCs w:val="20"/>
        </w:rPr>
      </w:pPr>
    </w:p>
    <w:p w14:paraId="3D46CCCD"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Entre ellos se encuentran:</w:t>
      </w:r>
    </w:p>
    <w:p w14:paraId="602B9DC0" w14:textId="77777777" w:rsidR="00F93D88" w:rsidRPr="00F93D88" w:rsidRDefault="00F93D88">
      <w:pPr>
        <w:pStyle w:val="Normal0"/>
        <w:numPr>
          <w:ilvl w:val="0"/>
          <w:numId w:val="7"/>
        </w:numPr>
        <w:pBdr>
          <w:top w:val="nil"/>
          <w:left w:val="nil"/>
          <w:bottom w:val="nil"/>
          <w:right w:val="nil"/>
          <w:between w:val="nil"/>
        </w:pBdr>
        <w:spacing w:line="360" w:lineRule="auto"/>
        <w:rPr>
          <w:szCs w:val="20"/>
        </w:rPr>
      </w:pPr>
      <w:r w:rsidRPr="00F93D88">
        <w:rPr>
          <w:b/>
          <w:bCs/>
          <w:szCs w:val="20"/>
        </w:rPr>
        <w:t>Artículo 8:</w:t>
      </w:r>
      <w:r w:rsidRPr="00F93D88">
        <w:rPr>
          <w:szCs w:val="20"/>
        </w:rPr>
        <w:t xml:space="preserve"> establece el deber del Estado y de las personas de proteger las riquezas naturales de la Nación.</w:t>
      </w:r>
    </w:p>
    <w:p w14:paraId="044FC152" w14:textId="77777777" w:rsidR="00F93D88" w:rsidRPr="00F93D88" w:rsidRDefault="00F93D88">
      <w:pPr>
        <w:pStyle w:val="Normal0"/>
        <w:numPr>
          <w:ilvl w:val="0"/>
          <w:numId w:val="7"/>
        </w:numPr>
        <w:pBdr>
          <w:top w:val="nil"/>
          <w:left w:val="nil"/>
          <w:bottom w:val="nil"/>
          <w:right w:val="nil"/>
          <w:between w:val="nil"/>
        </w:pBdr>
        <w:spacing w:line="360" w:lineRule="auto"/>
        <w:rPr>
          <w:szCs w:val="20"/>
        </w:rPr>
      </w:pPr>
      <w:r w:rsidRPr="00F93D88">
        <w:rPr>
          <w:b/>
          <w:bCs/>
          <w:szCs w:val="20"/>
        </w:rPr>
        <w:t>Artículo 79:</w:t>
      </w:r>
      <w:r w:rsidRPr="00F93D88">
        <w:rPr>
          <w:szCs w:val="20"/>
        </w:rPr>
        <w:t xml:space="preserve"> reconoce el derecho a disfrutar de un ambiente sano y establece el deber del Estado de proteger la diversidad e integridad del ambiente.</w:t>
      </w:r>
    </w:p>
    <w:p w14:paraId="02B80FDB" w14:textId="77777777" w:rsidR="00F93D88" w:rsidRPr="00F93D88" w:rsidRDefault="00F93D88">
      <w:pPr>
        <w:pStyle w:val="Normal0"/>
        <w:numPr>
          <w:ilvl w:val="0"/>
          <w:numId w:val="7"/>
        </w:numPr>
        <w:pBdr>
          <w:top w:val="nil"/>
          <w:left w:val="nil"/>
          <w:bottom w:val="nil"/>
          <w:right w:val="nil"/>
          <w:between w:val="nil"/>
        </w:pBdr>
        <w:spacing w:line="360" w:lineRule="auto"/>
        <w:rPr>
          <w:szCs w:val="20"/>
        </w:rPr>
      </w:pPr>
      <w:r w:rsidRPr="00F93D88">
        <w:rPr>
          <w:b/>
          <w:bCs/>
          <w:szCs w:val="20"/>
        </w:rPr>
        <w:lastRenderedPageBreak/>
        <w:t>Artículo 80:</w:t>
      </w:r>
      <w:r w:rsidRPr="00F93D88">
        <w:rPr>
          <w:szCs w:val="20"/>
        </w:rPr>
        <w:t xml:space="preserve"> dispone que el Estado debe planificar el manejo y aprovechamiento de los recursos naturales para garantizar su desarrollo sostenible, conservación, restauración o sustitución.</w:t>
      </w:r>
    </w:p>
    <w:p w14:paraId="6A44E659" w14:textId="77777777" w:rsidR="00F93D88" w:rsidRDefault="00F93D88">
      <w:pPr>
        <w:pStyle w:val="Normal0"/>
        <w:numPr>
          <w:ilvl w:val="0"/>
          <w:numId w:val="7"/>
        </w:numPr>
        <w:pBdr>
          <w:top w:val="nil"/>
          <w:left w:val="nil"/>
          <w:bottom w:val="nil"/>
          <w:right w:val="nil"/>
          <w:between w:val="nil"/>
        </w:pBdr>
        <w:spacing w:line="360" w:lineRule="auto"/>
        <w:rPr>
          <w:szCs w:val="20"/>
        </w:rPr>
      </w:pPr>
      <w:r w:rsidRPr="00F93D88">
        <w:rPr>
          <w:b/>
          <w:bCs/>
          <w:szCs w:val="20"/>
        </w:rPr>
        <w:t>Artículo 95:</w:t>
      </w:r>
      <w:r w:rsidRPr="00F93D88">
        <w:rPr>
          <w:szCs w:val="20"/>
        </w:rPr>
        <w:t xml:space="preserve"> establece como deber de las personas proteger los recursos naturales y velar por la conservación de un ambiente sano.</w:t>
      </w:r>
    </w:p>
    <w:p w14:paraId="5F720255" w14:textId="77777777" w:rsidR="00F93D88" w:rsidRPr="00F93D88" w:rsidRDefault="00F93D88" w:rsidP="00976DD2">
      <w:pPr>
        <w:pStyle w:val="Normal0"/>
        <w:pBdr>
          <w:top w:val="nil"/>
          <w:left w:val="nil"/>
          <w:bottom w:val="nil"/>
          <w:right w:val="nil"/>
          <w:between w:val="nil"/>
        </w:pBdr>
        <w:spacing w:line="360" w:lineRule="auto"/>
        <w:ind w:left="720"/>
        <w:rPr>
          <w:szCs w:val="20"/>
        </w:rPr>
      </w:pPr>
    </w:p>
    <w:p w14:paraId="7045E176"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Estos principios constituyen una base para las acciones de planificación, administración y conservación del recurso hídrico.</w:t>
      </w:r>
    </w:p>
    <w:p w14:paraId="591E0F9D" w14:textId="77777777" w:rsidR="00BC33AC" w:rsidRDefault="00BC33AC" w:rsidP="00976DD2">
      <w:pPr>
        <w:pStyle w:val="Normal0"/>
        <w:pBdr>
          <w:top w:val="nil"/>
          <w:left w:val="nil"/>
          <w:bottom w:val="nil"/>
          <w:right w:val="nil"/>
          <w:between w:val="nil"/>
        </w:pBdr>
        <w:spacing w:line="360" w:lineRule="auto"/>
        <w:rPr>
          <w:sz w:val="20"/>
          <w:szCs w:val="20"/>
        </w:rPr>
      </w:pPr>
    </w:p>
    <w:p w14:paraId="5549A462"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Política Nacional para la Gestión Integral del Recurso Hídrico</w:t>
      </w:r>
    </w:p>
    <w:p w14:paraId="0534392B"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La Política Nacional para la Gestión Integral del Recurso Hídrico, adoptada en 2010, plantea una gestión del agua orientada hacia el desarrollo sostenible, considerando la cuenca hidrográfica como unidad fundamental de planificación y promoviendo la participación de los diferentes actores relacionados con el recurso.</w:t>
      </w:r>
    </w:p>
    <w:p w14:paraId="3F81D9DF"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Entre sus propósitos se encuentran garantizar el abastecimiento de agua, proteger los ecosistemas asociados al recurso hídrico, mejorar la calidad del agua, fortalecer la gobernanza y promover su uso eficiente.</w:t>
      </w:r>
    </w:p>
    <w:p w14:paraId="73902324"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Desde esta perspectiva, la conservación de las condiciones hidrológicas necesarias para el funcionamiento de los ecosistemas acuáticos constituye un elemento fundamental de la gestión integral del recurso.</w:t>
      </w:r>
    </w:p>
    <w:p w14:paraId="551E54E0" w14:textId="77777777" w:rsidR="00BC33AC" w:rsidRDefault="00BC33AC" w:rsidP="00976DD2">
      <w:pPr>
        <w:pStyle w:val="Normal0"/>
        <w:pBdr>
          <w:top w:val="nil"/>
          <w:left w:val="nil"/>
          <w:bottom w:val="nil"/>
          <w:right w:val="nil"/>
          <w:between w:val="nil"/>
        </w:pBdr>
        <w:spacing w:line="360" w:lineRule="auto"/>
        <w:rPr>
          <w:sz w:val="20"/>
          <w:szCs w:val="20"/>
        </w:rPr>
      </w:pPr>
    </w:p>
    <w:p w14:paraId="0F62FCBA"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Decreto 1076 de 2015</w:t>
      </w:r>
    </w:p>
    <w:p w14:paraId="63861F58"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El Decreto 1076 de 2015 reúne disposiciones relacionadas con el sector de Ambiente y Desarrollo Sostenible y establece lineamientos para la administración y gestión de los recursos naturales, incluido el recurso hídrico.</w:t>
      </w:r>
    </w:p>
    <w:p w14:paraId="2B6D6084"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Su aplicación se relaciona con aspectos como las concesiones de agua, los permisos de ocupación de cauces, las licencias ambientales, la planificación del recurso hídrico y la evaluación ambiental de proyectos.</w:t>
      </w:r>
    </w:p>
    <w:p w14:paraId="1E1C70DC"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Aunque el decreto no establece una metodología específica para calcular el caudal ambiental, sus disposiciones orientan hacia el uso sostenible del agua y la prevención del deterioro de los ecosistemas. En este contexto, los estudios de caudal ambiental aportan información técnica para la toma de decisiones relacionadas con proyectos que requieren el aprovechamiento o intervención del recurso hídrico.</w:t>
      </w:r>
    </w:p>
    <w:p w14:paraId="5E1E641C" w14:textId="77777777" w:rsidR="00F93D88" w:rsidRDefault="00F93D88" w:rsidP="00976DD2">
      <w:pPr>
        <w:pStyle w:val="Normal0"/>
        <w:pBdr>
          <w:top w:val="nil"/>
          <w:left w:val="nil"/>
          <w:bottom w:val="nil"/>
          <w:right w:val="nil"/>
          <w:between w:val="nil"/>
        </w:pBdr>
        <w:spacing w:line="360" w:lineRule="auto"/>
        <w:rPr>
          <w:sz w:val="20"/>
          <w:szCs w:val="20"/>
        </w:rPr>
      </w:pPr>
    </w:p>
    <w:p w14:paraId="618AFB8F"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lastRenderedPageBreak/>
        <w:t>Metodología de la ANLA para proyectos con licencia ambiental</w:t>
      </w:r>
    </w:p>
    <w:p w14:paraId="2BE18421"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 2013 se desarrolló una metodología orientada a la determinación del caudal ambiental en proyectos sujetos a licenciamiento ambiental. Esta propuesta incorporó de manera conjunta componentes hidrológicos, hidráulicos y ecológicos.</w:t>
      </w:r>
    </w:p>
    <w:p w14:paraId="05969E0A"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El procedimiento contempla actividades como la recopilación y revisión de información hidrológica e hidráulica, el análisis de las condiciones climáticas, la clasificación hidrológica, la estimación de valores como Q95 y 7Q10, la formulación inicial del caudal, la evaluación hidráulica y ecológica y la validación biológica.</w:t>
      </w:r>
    </w:p>
    <w:p w14:paraId="7E399403"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Este enfoque representó un avance al considerar diferentes variables del sistema y no limitar la estimación del caudal a un único indicador hidrológico.</w:t>
      </w:r>
    </w:p>
    <w:p w14:paraId="3E7DEFDC" w14:textId="77777777" w:rsidR="00BC33AC" w:rsidRDefault="00BC33AC" w:rsidP="00976DD2">
      <w:pPr>
        <w:pStyle w:val="Normal0"/>
        <w:pBdr>
          <w:top w:val="nil"/>
          <w:left w:val="nil"/>
          <w:bottom w:val="nil"/>
          <w:right w:val="nil"/>
          <w:between w:val="nil"/>
        </w:pBdr>
        <w:spacing w:line="360" w:lineRule="auto"/>
        <w:rPr>
          <w:sz w:val="20"/>
          <w:szCs w:val="20"/>
        </w:rPr>
      </w:pPr>
    </w:p>
    <w:p w14:paraId="5C81AFF0" w14:textId="77777777" w:rsidR="00BC33AC" w:rsidRDefault="00BC33AC" w:rsidP="00976DD2">
      <w:pPr>
        <w:pStyle w:val="Normal0"/>
        <w:pBdr>
          <w:top w:val="nil"/>
          <w:left w:val="nil"/>
          <w:bottom w:val="nil"/>
          <w:right w:val="nil"/>
          <w:between w:val="nil"/>
        </w:pBdr>
        <w:spacing w:line="360" w:lineRule="auto"/>
        <w:rPr>
          <w:sz w:val="20"/>
          <w:szCs w:val="20"/>
        </w:rPr>
      </w:pPr>
    </w:p>
    <w:p w14:paraId="4912CAF6"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Guía metodológica IDEAM-MADS</w:t>
      </w:r>
    </w:p>
    <w:p w14:paraId="71012CE9"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 xml:space="preserve">La Guía metodológica para la estimación del caudal ambiental, desarrollada conjuntamente por el IDEAM y el Ministerio de Ambiente y Desarrollo Sostenible en 2017, plantea un cambio conceptual importante: pasar de la identificación de un caudal mínimo hacia la determinación de un </w:t>
      </w:r>
      <w:r w:rsidRPr="00F93D88">
        <w:rPr>
          <w:b/>
          <w:bCs/>
          <w:szCs w:val="20"/>
        </w:rPr>
        <w:t>régimen de caudal ambiental</w:t>
      </w:r>
      <w:r w:rsidRPr="00F93D88">
        <w:rPr>
          <w:szCs w:val="20"/>
        </w:rPr>
        <w:t>.</w:t>
      </w:r>
    </w:p>
    <w:p w14:paraId="5524D5E9"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La metodología considera como principios fundamentales la conservación del régimen natural de caudales, el mantenimiento de la condición ecológica y la preservación de los servicios ecosistémicos.</w:t>
      </w:r>
    </w:p>
    <w:p w14:paraId="012F41D0"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Para ello, establece dos niveles de trabajo:</w:t>
      </w:r>
    </w:p>
    <w:p w14:paraId="0D8AEE35" w14:textId="77777777" w:rsidR="00BC33AC" w:rsidRDefault="00BC33AC" w:rsidP="00976DD2">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5137B7" w14:paraId="628145A8" w14:textId="77777777" w:rsidTr="005137B7">
        <w:tc>
          <w:tcPr>
            <w:tcW w:w="9962" w:type="dxa"/>
            <w:gridSpan w:val="2"/>
            <w:shd w:val="clear" w:color="auto" w:fill="FFFF00"/>
          </w:tcPr>
          <w:p w14:paraId="03C2C80D" w14:textId="6214C466" w:rsidR="005137B7" w:rsidRDefault="005137B7" w:rsidP="00976DD2">
            <w:pPr>
              <w:pStyle w:val="Normal0"/>
              <w:spacing w:line="360" w:lineRule="auto"/>
              <w:rPr>
                <w:sz w:val="20"/>
                <w:szCs w:val="20"/>
              </w:rPr>
            </w:pPr>
            <w:r>
              <w:rPr>
                <w:sz w:val="20"/>
                <w:szCs w:val="20"/>
              </w:rPr>
              <w:t>REALIZAR SLIDERS</w:t>
            </w:r>
          </w:p>
        </w:tc>
      </w:tr>
      <w:tr w:rsidR="00F93D88" w14:paraId="27D8E37C" w14:textId="77777777" w:rsidTr="00F93D88">
        <w:tc>
          <w:tcPr>
            <w:tcW w:w="4981" w:type="dxa"/>
          </w:tcPr>
          <w:p w14:paraId="145A1AF2" w14:textId="65B125AF" w:rsidR="00F93D88" w:rsidRDefault="00F93D88" w:rsidP="00976DD2">
            <w:pPr>
              <w:pStyle w:val="Normal0"/>
              <w:tabs>
                <w:tab w:val="left" w:pos="1047"/>
              </w:tabs>
              <w:spacing w:line="360" w:lineRule="auto"/>
              <w:rPr>
                <w:sz w:val="20"/>
                <w:szCs w:val="20"/>
              </w:rPr>
            </w:pPr>
            <w:r w:rsidRPr="00F93D88">
              <w:rPr>
                <w:b/>
                <w:sz w:val="20"/>
                <w:szCs w:val="20"/>
              </w:rPr>
              <w:t>Nivel 1. Estimación del caudal ambiental</w:t>
            </w:r>
          </w:p>
        </w:tc>
        <w:tc>
          <w:tcPr>
            <w:tcW w:w="4981" w:type="dxa"/>
          </w:tcPr>
          <w:p w14:paraId="5FC87261" w14:textId="3B0E4ACD" w:rsidR="00F93D88" w:rsidRPr="00F93D88" w:rsidRDefault="00F93D88" w:rsidP="00976DD2">
            <w:pPr>
              <w:pStyle w:val="Normal0"/>
              <w:spacing w:line="360" w:lineRule="auto"/>
              <w:rPr>
                <w:bCs/>
                <w:sz w:val="20"/>
                <w:szCs w:val="20"/>
              </w:rPr>
            </w:pPr>
            <w:r w:rsidRPr="00F93D88">
              <w:rPr>
                <w:bCs/>
                <w:sz w:val="20"/>
                <w:szCs w:val="20"/>
              </w:rPr>
              <w:t>Comprende diferentes fases relacionadas con el levantamiento y caracterización de información hidrológica, hidráulica, geomorfológica, ecológica y socioeconómica; la estimación del régimen de caudal y la evaluación de los servicios ecosistémicos asociados.</w:t>
            </w:r>
          </w:p>
        </w:tc>
      </w:tr>
      <w:tr w:rsidR="00F93D88" w14:paraId="4F3E899E" w14:textId="77777777" w:rsidTr="00F93D88">
        <w:tc>
          <w:tcPr>
            <w:tcW w:w="4981" w:type="dxa"/>
          </w:tcPr>
          <w:p w14:paraId="469BC345" w14:textId="55365B85" w:rsidR="00F93D88" w:rsidRDefault="00F93D88" w:rsidP="00976DD2">
            <w:pPr>
              <w:pStyle w:val="Normal0"/>
              <w:spacing w:line="360" w:lineRule="auto"/>
              <w:rPr>
                <w:sz w:val="20"/>
                <w:szCs w:val="20"/>
              </w:rPr>
            </w:pPr>
            <w:r w:rsidRPr="00F93D88">
              <w:rPr>
                <w:b/>
                <w:sz w:val="20"/>
                <w:szCs w:val="20"/>
              </w:rPr>
              <w:t>Nivel 2. Gestión del caudal ambiental</w:t>
            </w:r>
          </w:p>
        </w:tc>
        <w:tc>
          <w:tcPr>
            <w:tcW w:w="4981" w:type="dxa"/>
          </w:tcPr>
          <w:p w14:paraId="1C559B22" w14:textId="77777777" w:rsidR="00F93D88" w:rsidRPr="00F93D88" w:rsidRDefault="00F93D88" w:rsidP="00976DD2">
            <w:pPr>
              <w:pStyle w:val="Normal0"/>
              <w:spacing w:line="360" w:lineRule="auto"/>
              <w:rPr>
                <w:sz w:val="20"/>
                <w:szCs w:val="18"/>
              </w:rPr>
            </w:pPr>
            <w:r w:rsidRPr="00F93D88">
              <w:rPr>
                <w:sz w:val="20"/>
                <w:szCs w:val="18"/>
              </w:rPr>
              <w:t>Está relacionado con la implementación, seguimiento, monitoreo y manejo adaptativo del régimen de caudal ambiental, de acuerdo con las condiciones y resultados obtenidos durante el proceso.</w:t>
            </w:r>
          </w:p>
          <w:p w14:paraId="1B2D2924" w14:textId="77777777" w:rsidR="00F93D88" w:rsidRPr="00F93D88" w:rsidRDefault="00F93D88" w:rsidP="00976DD2">
            <w:pPr>
              <w:pStyle w:val="Normal0"/>
              <w:spacing w:line="360" w:lineRule="auto"/>
              <w:rPr>
                <w:sz w:val="20"/>
                <w:szCs w:val="18"/>
              </w:rPr>
            </w:pPr>
            <w:r w:rsidRPr="00F93D88">
              <w:rPr>
                <w:sz w:val="20"/>
                <w:szCs w:val="18"/>
              </w:rPr>
              <w:lastRenderedPageBreak/>
              <w:t>De esta manera, la estimación no se entiende como un resultado aislado, sino como parte de un proceso de gestión que puede ajustarse a partir del seguimiento de las condiciones del ecosistema.</w:t>
            </w:r>
          </w:p>
          <w:p w14:paraId="609F02E2" w14:textId="77777777" w:rsidR="00F93D88" w:rsidRPr="00F93D88" w:rsidRDefault="00F93D88" w:rsidP="00976DD2">
            <w:pPr>
              <w:pStyle w:val="Normal0"/>
              <w:spacing w:line="360" w:lineRule="auto"/>
              <w:rPr>
                <w:sz w:val="20"/>
                <w:szCs w:val="18"/>
              </w:rPr>
            </w:pPr>
          </w:p>
        </w:tc>
      </w:tr>
    </w:tbl>
    <w:p w14:paraId="569EB733" w14:textId="77777777" w:rsidR="00F93D88" w:rsidRDefault="00F93D88" w:rsidP="00976DD2">
      <w:pPr>
        <w:pStyle w:val="Normal0"/>
        <w:pBdr>
          <w:top w:val="nil"/>
          <w:left w:val="nil"/>
          <w:bottom w:val="nil"/>
          <w:right w:val="nil"/>
          <w:between w:val="nil"/>
        </w:pBdr>
        <w:spacing w:line="360" w:lineRule="auto"/>
        <w:rPr>
          <w:sz w:val="20"/>
          <w:szCs w:val="20"/>
        </w:rPr>
      </w:pPr>
    </w:p>
    <w:p w14:paraId="3809471C"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Metodología para la estimación del caudal ambiental en el río Bogotá</w:t>
      </w:r>
    </w:p>
    <w:p w14:paraId="56F9DC8E"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 2019 se desarrolló una metodología aplicada al río Bogotá, tomando como referencia los principios de la guía nacional y considerando las condiciones particulares de una cuenca altamente intervenida.</w:t>
      </w:r>
    </w:p>
    <w:p w14:paraId="4A8F1631"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 xml:space="preserve">Esta propuesta presta especial atención a los atributos del régimen natural de caudales: </w:t>
      </w:r>
      <w:r w:rsidRPr="00F93D88">
        <w:rPr>
          <w:b/>
          <w:bCs/>
          <w:szCs w:val="20"/>
        </w:rPr>
        <w:t>magnitud, frecuencia, duración, oportunidad y tasa de cambio</w:t>
      </w:r>
      <w:r w:rsidRPr="00F93D88">
        <w:rPr>
          <w:szCs w:val="20"/>
        </w:rPr>
        <w:t>. Asimismo, establece objetivos ambientales diferenciados de acuerdo con los segmentos del río y contempla escenarios de manejo orientados a la recuperación progresiva de la funcionalidad ecológica.</w:t>
      </w:r>
    </w:p>
    <w:p w14:paraId="4FCD11D5" w14:textId="77777777" w:rsidR="00BC33AC" w:rsidRDefault="00BC33AC" w:rsidP="00976DD2">
      <w:pPr>
        <w:pStyle w:val="Normal0"/>
        <w:pBdr>
          <w:top w:val="nil"/>
          <w:left w:val="nil"/>
          <w:bottom w:val="nil"/>
          <w:right w:val="nil"/>
          <w:between w:val="nil"/>
        </w:pBdr>
        <w:spacing w:line="360" w:lineRule="auto"/>
        <w:rPr>
          <w:sz w:val="20"/>
          <w:szCs w:val="20"/>
        </w:rPr>
      </w:pPr>
    </w:p>
    <w:p w14:paraId="2A92B895"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Resolución 2130 de 2019</w:t>
      </w:r>
    </w:p>
    <w:p w14:paraId="59C00478"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La Resolución 2130 de 2019 adopta la metodología correspondiente para la estimación del caudal ambiental y establece un referente técnico para proyectos, obras o actividades que puedan modificar el régimen natural de caudales.</w:t>
      </w:r>
    </w:p>
    <w:p w14:paraId="36784F5A"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Su aplicación contribuye a fortalecer la articulación entre las autoridades ambientales, el IDEAM y los usuarios del recurso hídrico, promoviendo criterios técnicos para la estimación y gestión del caudal ambiental.</w:t>
      </w:r>
    </w:p>
    <w:p w14:paraId="56B4D761" w14:textId="77777777" w:rsidR="00F93D88" w:rsidRDefault="00F93D88" w:rsidP="00976DD2">
      <w:pPr>
        <w:pStyle w:val="Normal0"/>
        <w:pBdr>
          <w:top w:val="nil"/>
          <w:left w:val="nil"/>
          <w:bottom w:val="nil"/>
          <w:right w:val="nil"/>
          <w:between w:val="nil"/>
        </w:pBdr>
        <w:spacing w:line="360" w:lineRule="auto"/>
        <w:rPr>
          <w:sz w:val="20"/>
          <w:szCs w:val="20"/>
        </w:rPr>
      </w:pPr>
    </w:p>
    <w:p w14:paraId="7CDDE484"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t>Estudios ambientales y licenciamiento</w:t>
      </w:r>
    </w:p>
    <w:p w14:paraId="6794A957"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Los proyectos sujetos a licenciamiento ambiental deben considerar la caracterización de las condiciones hidrológicas del área de influencia y evaluar los posibles efectos de las intervenciones sobre los ecosistemas acuáticos.</w:t>
      </w:r>
    </w:p>
    <w:p w14:paraId="4D316584"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En este contexto, los estudios de caudal ambiental pueden aportar información para instrumentos como los estudios de impacto ambiental, el diagnóstico ambiental de alternativas, los planes de manejo ambiental y los programas de seguimiento y monitoreo.</w:t>
      </w:r>
    </w:p>
    <w:p w14:paraId="7B105CE7" w14:textId="77777777" w:rsidR="00F93D88" w:rsidRPr="00F93D88" w:rsidRDefault="00F93D88" w:rsidP="00976DD2">
      <w:pPr>
        <w:pStyle w:val="Normal0"/>
        <w:pBdr>
          <w:top w:val="nil"/>
          <w:left w:val="nil"/>
          <w:bottom w:val="nil"/>
          <w:right w:val="nil"/>
          <w:between w:val="nil"/>
        </w:pBdr>
        <w:spacing w:line="360" w:lineRule="auto"/>
        <w:rPr>
          <w:szCs w:val="20"/>
        </w:rPr>
      </w:pPr>
      <w:r w:rsidRPr="00F93D88">
        <w:rPr>
          <w:szCs w:val="20"/>
        </w:rPr>
        <w:t>La información debe analizarse de manera integrada, considerando las características hidrológicas, hidráulicas, biológicas y socioeconómicas del territorio.</w:t>
      </w:r>
    </w:p>
    <w:p w14:paraId="2E69924A" w14:textId="4C03AC9A" w:rsidR="00F93D88" w:rsidRDefault="00F93D88" w:rsidP="00976DD2">
      <w:pPr>
        <w:pStyle w:val="Normal0"/>
        <w:pBdr>
          <w:top w:val="nil"/>
          <w:left w:val="nil"/>
          <w:bottom w:val="nil"/>
          <w:right w:val="nil"/>
          <w:between w:val="nil"/>
        </w:pBdr>
        <w:spacing w:line="360" w:lineRule="auto"/>
        <w:rPr>
          <w:sz w:val="20"/>
          <w:szCs w:val="20"/>
        </w:rPr>
      </w:pPr>
    </w:p>
    <w:p w14:paraId="372741D3" w14:textId="77777777" w:rsidR="005137B7" w:rsidRDefault="005137B7" w:rsidP="00976DD2">
      <w:pPr>
        <w:pStyle w:val="Normal0"/>
        <w:pBdr>
          <w:top w:val="nil"/>
          <w:left w:val="nil"/>
          <w:bottom w:val="nil"/>
          <w:right w:val="nil"/>
          <w:between w:val="nil"/>
        </w:pBdr>
        <w:spacing w:line="360" w:lineRule="auto"/>
        <w:rPr>
          <w:sz w:val="20"/>
          <w:szCs w:val="20"/>
        </w:rPr>
      </w:pPr>
    </w:p>
    <w:p w14:paraId="60B32FAA" w14:textId="77777777" w:rsidR="00F93D88" w:rsidRPr="00F93D88" w:rsidRDefault="00F93D88" w:rsidP="00976DD2">
      <w:pPr>
        <w:pStyle w:val="Normal0"/>
        <w:pBdr>
          <w:top w:val="nil"/>
          <w:left w:val="nil"/>
          <w:bottom w:val="nil"/>
          <w:right w:val="nil"/>
          <w:between w:val="nil"/>
        </w:pBdr>
        <w:spacing w:line="360" w:lineRule="auto"/>
        <w:rPr>
          <w:b/>
          <w:bCs/>
          <w:szCs w:val="20"/>
        </w:rPr>
      </w:pPr>
      <w:r w:rsidRPr="00F93D88">
        <w:rPr>
          <w:b/>
          <w:bCs/>
          <w:szCs w:val="20"/>
        </w:rPr>
        <w:lastRenderedPageBreak/>
        <w:t>Información técnica requerida para el estudio</w:t>
      </w:r>
    </w:p>
    <w:p w14:paraId="55386818" w14:textId="77777777" w:rsidR="00F93D88" w:rsidRDefault="00F93D88" w:rsidP="00976DD2">
      <w:pPr>
        <w:pStyle w:val="Normal0"/>
        <w:pBdr>
          <w:top w:val="nil"/>
          <w:left w:val="nil"/>
          <w:bottom w:val="nil"/>
          <w:right w:val="nil"/>
          <w:between w:val="nil"/>
        </w:pBdr>
        <w:spacing w:line="360" w:lineRule="auto"/>
        <w:rPr>
          <w:szCs w:val="20"/>
        </w:rPr>
      </w:pPr>
      <w:r w:rsidRPr="00F93D88">
        <w:rPr>
          <w:szCs w:val="20"/>
        </w:rPr>
        <w:t>Para desarrollar un estudio de caudal ambiental es necesario contar con información suficiente y pertinente sobre las condiciones del sistema hídrico. Entre los principales componentes se encuentran:</w:t>
      </w:r>
    </w:p>
    <w:tbl>
      <w:tblPr>
        <w:tblStyle w:val="Tablaconcuadrcula"/>
        <w:tblW w:w="0" w:type="auto"/>
        <w:tblLook w:val="04A0" w:firstRow="1" w:lastRow="0" w:firstColumn="1" w:lastColumn="0" w:noHBand="0" w:noVBand="1"/>
      </w:tblPr>
      <w:tblGrid>
        <w:gridCol w:w="9962"/>
      </w:tblGrid>
      <w:tr w:rsidR="005137B7" w:rsidRPr="005137B7" w14:paraId="5E1A2FEB" w14:textId="77777777" w:rsidTr="005137B7">
        <w:tc>
          <w:tcPr>
            <w:tcW w:w="9962" w:type="dxa"/>
            <w:shd w:val="clear" w:color="auto" w:fill="FFFF00"/>
          </w:tcPr>
          <w:p w14:paraId="096E0DF5" w14:textId="59B6C431" w:rsidR="005137B7" w:rsidRPr="005137B7" w:rsidRDefault="005137B7" w:rsidP="00976DD2">
            <w:pPr>
              <w:pStyle w:val="Normal0"/>
              <w:spacing w:line="360" w:lineRule="auto"/>
              <w:rPr>
                <w:b/>
                <w:bCs/>
                <w:szCs w:val="20"/>
              </w:rPr>
            </w:pPr>
            <w:r w:rsidRPr="005137B7">
              <w:rPr>
                <w:b/>
                <w:bCs/>
                <w:szCs w:val="20"/>
              </w:rPr>
              <w:t xml:space="preserve">REALIZAR TARJETAS </w:t>
            </w:r>
          </w:p>
        </w:tc>
      </w:tr>
    </w:tbl>
    <w:p w14:paraId="6E6FA492" w14:textId="77777777" w:rsidR="00F93D88" w:rsidRPr="005137B7" w:rsidRDefault="00F93D88" w:rsidP="00976DD2">
      <w:pPr>
        <w:pStyle w:val="Normal0"/>
        <w:pBdr>
          <w:top w:val="nil"/>
          <w:left w:val="nil"/>
          <w:bottom w:val="nil"/>
          <w:right w:val="nil"/>
          <w:between w:val="nil"/>
        </w:pBdr>
        <w:spacing w:line="360" w:lineRule="auto"/>
        <w:rPr>
          <w:b/>
          <w:bCs/>
          <w:szCs w:val="20"/>
        </w:rPr>
      </w:pPr>
    </w:p>
    <w:p w14:paraId="6FFE4AAA" w14:textId="77777777" w:rsidR="00F93D88" w:rsidRP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hidrológica:</w:t>
      </w:r>
      <w:r w:rsidRPr="00F93D88">
        <w:rPr>
          <w:szCs w:val="20"/>
        </w:rPr>
        <w:t xml:space="preserve"> registros históricos de caudales, precipitación, evapotranspiración, curvas de duración y balance hídrico.</w:t>
      </w:r>
    </w:p>
    <w:p w14:paraId="098355D2" w14:textId="77777777" w:rsidR="00F93D88" w:rsidRP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hidráulica:</w:t>
      </w:r>
      <w:r w:rsidRPr="00F93D88">
        <w:rPr>
          <w:szCs w:val="20"/>
        </w:rPr>
        <w:t xml:space="preserve"> geometría del cauce, secciones transversales, velocidades, profundidades y rugosidad.</w:t>
      </w:r>
    </w:p>
    <w:p w14:paraId="0E8008B9" w14:textId="77777777" w:rsidR="00F93D88" w:rsidRP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geomorfológica:</w:t>
      </w:r>
      <w:r w:rsidRPr="00F93D88">
        <w:rPr>
          <w:szCs w:val="20"/>
        </w:rPr>
        <w:t xml:space="preserve"> transporte de sedimentos, estabilidad del cauce, dinámica fluvial y conectividad.</w:t>
      </w:r>
    </w:p>
    <w:p w14:paraId="60DB53DB" w14:textId="77777777" w:rsidR="00F93D88" w:rsidRP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ecológica:</w:t>
      </w:r>
      <w:r w:rsidRPr="00F93D88">
        <w:rPr>
          <w:szCs w:val="20"/>
        </w:rPr>
        <w:t xml:space="preserve"> peces, macroinvertebrados, vegetación ribereña, hábitats y especies prioritarias.</w:t>
      </w:r>
    </w:p>
    <w:p w14:paraId="592CF0AB" w14:textId="77777777" w:rsidR="00F93D88" w:rsidRP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fisicoquímica:</w:t>
      </w:r>
      <w:r w:rsidRPr="00F93D88">
        <w:rPr>
          <w:szCs w:val="20"/>
        </w:rPr>
        <w:t xml:space="preserve"> temperatura, oxígeno disuelto, conductividad, pH, sólidos suspendidos y nutrientes.</w:t>
      </w:r>
    </w:p>
    <w:p w14:paraId="2C19B07B" w14:textId="77777777" w:rsidR="00F93D88" w:rsidRDefault="00F93D88">
      <w:pPr>
        <w:pStyle w:val="Normal0"/>
        <w:numPr>
          <w:ilvl w:val="0"/>
          <w:numId w:val="8"/>
        </w:numPr>
        <w:pBdr>
          <w:top w:val="nil"/>
          <w:left w:val="nil"/>
          <w:bottom w:val="nil"/>
          <w:right w:val="nil"/>
          <w:between w:val="nil"/>
        </w:pBdr>
        <w:spacing w:line="360" w:lineRule="auto"/>
        <w:rPr>
          <w:szCs w:val="20"/>
        </w:rPr>
      </w:pPr>
      <w:r w:rsidRPr="00F93D88">
        <w:rPr>
          <w:b/>
          <w:bCs/>
          <w:szCs w:val="20"/>
        </w:rPr>
        <w:t>Información socioeconómica:</w:t>
      </w:r>
      <w:r w:rsidRPr="00F93D88">
        <w:rPr>
          <w:szCs w:val="20"/>
        </w:rPr>
        <w:t xml:space="preserve"> usos del agua, comunidades, actividades productivas y servicios ecosistémicos.</w:t>
      </w:r>
    </w:p>
    <w:p w14:paraId="1FE9B409" w14:textId="77777777" w:rsidR="00F93D88" w:rsidRPr="00F93D88" w:rsidRDefault="00F93D88" w:rsidP="00976DD2">
      <w:pPr>
        <w:pStyle w:val="Normal0"/>
        <w:pBdr>
          <w:top w:val="nil"/>
          <w:left w:val="nil"/>
          <w:bottom w:val="nil"/>
          <w:right w:val="nil"/>
          <w:between w:val="nil"/>
        </w:pBdr>
        <w:spacing w:line="360" w:lineRule="auto"/>
        <w:ind w:left="720"/>
        <w:rPr>
          <w:szCs w:val="20"/>
        </w:rPr>
      </w:pPr>
    </w:p>
    <w:p w14:paraId="031F0E66" w14:textId="5260A395" w:rsidR="00F93D88" w:rsidRPr="00976DD2" w:rsidRDefault="00F93D88" w:rsidP="00976DD2">
      <w:pPr>
        <w:pStyle w:val="Normal0"/>
        <w:pBdr>
          <w:top w:val="nil"/>
          <w:left w:val="nil"/>
          <w:bottom w:val="nil"/>
          <w:right w:val="nil"/>
          <w:between w:val="nil"/>
        </w:pBdr>
        <w:spacing w:line="360" w:lineRule="auto"/>
        <w:rPr>
          <w:szCs w:val="20"/>
        </w:rPr>
      </w:pPr>
      <w:r w:rsidRPr="00F93D88">
        <w:rPr>
          <w:szCs w:val="20"/>
        </w:rPr>
        <w:t>La integración de esta información permite construir una visión amplia del sistema y proporciona elementos técnicos para definir un régimen de caudal ambiental acorde con las condiciones del territorio.</w:t>
      </w:r>
    </w:p>
    <w:p w14:paraId="32042EDD" w14:textId="109727C6" w:rsidR="0077742B" w:rsidRDefault="0077742B" w:rsidP="00976DD2">
      <w:pPr>
        <w:pStyle w:val="Ttulo2"/>
        <w:spacing w:line="360" w:lineRule="auto"/>
      </w:pPr>
      <w:bookmarkStart w:id="8" w:name="_Toc243485025"/>
      <w:r>
        <w:t xml:space="preserve">1.4 </w:t>
      </w:r>
      <w:r w:rsidRPr="0077742B">
        <w:t>Medición del caudal ambiental y estudios de referencia en Colombia y el mundo</w:t>
      </w:r>
      <w:bookmarkEnd w:id="8"/>
    </w:p>
    <w:p w14:paraId="615C1114"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Para determinar un régimen de caudal ambiental es necesario conocer cómo se comporta el agua en el cauce y cómo sus variaciones se relacionan con el funcionamiento del ecosistema. Por esta razón, la medición del caudal constituye una actividad fundamental dentro de los estudios ambientales, ya que permite obtener información sobre el comportamiento del flujo y analizar las condiciones necesarias para conservar los ecosistemas acuáticos.</w:t>
      </w:r>
    </w:p>
    <w:p w14:paraId="24080DE6"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Medir el caudal ambiental no significa únicamente determinar cuánta agua circula por un río. También implica caracterizar su régimen natural y reconocer cómo cambian sus caudales en diferentes momentos. Para ello, se consideran aspectos como la </w:t>
      </w:r>
      <w:r w:rsidRPr="0077742B">
        <w:rPr>
          <w:b/>
          <w:bCs/>
          <w:szCs w:val="20"/>
        </w:rPr>
        <w:t xml:space="preserve">magnitud, frecuencia, duración, </w:t>
      </w:r>
      <w:r w:rsidRPr="0077742B">
        <w:rPr>
          <w:b/>
          <w:bCs/>
          <w:szCs w:val="20"/>
        </w:rPr>
        <w:lastRenderedPageBreak/>
        <w:t>oportunidad y tasa de cambio</w:t>
      </w:r>
      <w:r w:rsidRPr="0077742B">
        <w:rPr>
          <w:szCs w:val="20"/>
        </w:rPr>
        <w:t xml:space="preserve"> del flujo, debido a su relación con procesos ecológicos como el transporte de sedimentos, la conectividad de los hábitats y la dinámica de las comunidades acuáticas.</w:t>
      </w:r>
    </w:p>
    <w:p w14:paraId="487EA320" w14:textId="77777777" w:rsidR="00BC33AC" w:rsidRDefault="00BC33AC" w:rsidP="00976DD2">
      <w:pPr>
        <w:pStyle w:val="Normal0"/>
        <w:pBdr>
          <w:top w:val="nil"/>
          <w:left w:val="nil"/>
          <w:bottom w:val="nil"/>
          <w:right w:val="nil"/>
          <w:between w:val="nil"/>
        </w:pBdr>
        <w:spacing w:line="360" w:lineRule="auto"/>
        <w:rPr>
          <w:sz w:val="20"/>
          <w:szCs w:val="20"/>
        </w:rPr>
      </w:pPr>
    </w:p>
    <w:p w14:paraId="1649A0AE"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t>¿Qué información se obtiene al medir el caudal?</w:t>
      </w:r>
    </w:p>
    <w:p w14:paraId="21A5FE11"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La medición del caudal permite recopilar información necesaria para caracterizar el régimen de flujo, identificar posibles alteraciones hidrológicas y analizar diferentes escenarios de manejo del recurso hídrico.</w:t>
      </w:r>
    </w:p>
    <w:p w14:paraId="09DDF00B" w14:textId="77777777" w:rsidR="0077742B" w:rsidRPr="0077742B" w:rsidRDefault="0077742B" w:rsidP="00976DD2">
      <w:pPr>
        <w:pStyle w:val="Normal0"/>
        <w:pBdr>
          <w:top w:val="nil"/>
          <w:left w:val="nil"/>
          <w:bottom w:val="nil"/>
          <w:right w:val="nil"/>
          <w:between w:val="nil"/>
        </w:pBdr>
        <w:spacing w:line="360" w:lineRule="auto"/>
        <w:rPr>
          <w:szCs w:val="20"/>
        </w:rPr>
      </w:pPr>
    </w:p>
    <w:p w14:paraId="78109742"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Durante un estudio pueden desarrollarse actividades como:</w:t>
      </w:r>
    </w:p>
    <w:p w14:paraId="2F87AAF3"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Levantamiento de información hidrológica e hidráulica.</w:t>
      </w:r>
    </w:p>
    <w:p w14:paraId="02B5FC61"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Realización de aforos y medición de velocidades del flujo.</w:t>
      </w:r>
    </w:p>
    <w:p w14:paraId="1A9FCF63"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Análisis de series históricas de caudales.</w:t>
      </w:r>
    </w:p>
    <w:p w14:paraId="7FE3BAA4"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Caracterización geomorfológica del cauce.</w:t>
      </w:r>
    </w:p>
    <w:p w14:paraId="5E7C26D4"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Evaluación de variables fisicoquímicas del agua.</w:t>
      </w:r>
    </w:p>
    <w:p w14:paraId="5BEA7997"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Caracterización de los ecosistemas y comunidades biológicas.</w:t>
      </w:r>
    </w:p>
    <w:p w14:paraId="4D47893F"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Modelación hidrológica e hidráulica.</w:t>
      </w:r>
    </w:p>
    <w:p w14:paraId="4C69053C" w14:textId="77777777" w:rsidR="0077742B" w:rsidRPr="0077742B" w:rsidRDefault="0077742B">
      <w:pPr>
        <w:pStyle w:val="Normal0"/>
        <w:numPr>
          <w:ilvl w:val="0"/>
          <w:numId w:val="9"/>
        </w:numPr>
        <w:pBdr>
          <w:top w:val="nil"/>
          <w:left w:val="nil"/>
          <w:bottom w:val="nil"/>
          <w:right w:val="nil"/>
          <w:between w:val="nil"/>
        </w:pBdr>
        <w:spacing w:line="360" w:lineRule="auto"/>
        <w:rPr>
          <w:szCs w:val="20"/>
        </w:rPr>
      </w:pPr>
      <w:r w:rsidRPr="0077742B">
        <w:rPr>
          <w:szCs w:val="20"/>
        </w:rPr>
        <w:t>Evaluación de escenarios de alteración del régimen de caudales.</w:t>
      </w:r>
    </w:p>
    <w:p w14:paraId="6DB8C3F3" w14:textId="77777777" w:rsidR="0077742B" w:rsidRDefault="0077742B" w:rsidP="00976DD2">
      <w:pPr>
        <w:pStyle w:val="Normal0"/>
        <w:pBdr>
          <w:top w:val="nil"/>
          <w:left w:val="nil"/>
          <w:bottom w:val="nil"/>
          <w:right w:val="nil"/>
          <w:between w:val="nil"/>
        </w:pBdr>
        <w:spacing w:line="360" w:lineRule="auto"/>
        <w:rPr>
          <w:sz w:val="20"/>
          <w:szCs w:val="20"/>
        </w:rPr>
      </w:pPr>
    </w:p>
    <w:p w14:paraId="576EC808"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t>¿Cómo se mide el caudal?</w:t>
      </w:r>
    </w:p>
    <w:p w14:paraId="4FFCCD52"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La selección del método de medición depende de las características del río, la precisión requerida, los equipos disponibles y las condiciones encontradas durante el trabajo de campo.</w:t>
      </w:r>
    </w:p>
    <w:p w14:paraId="305DAAA4"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Uno de los procedimientos tradicionales es el </w:t>
      </w:r>
      <w:r w:rsidRPr="0077742B">
        <w:rPr>
          <w:b/>
          <w:bCs/>
          <w:szCs w:val="20"/>
        </w:rPr>
        <w:t>método área-velocidad</w:t>
      </w:r>
      <w:r w:rsidRPr="0077742B">
        <w:rPr>
          <w:szCs w:val="20"/>
        </w:rPr>
        <w:t>, que permite calcular el caudal mediante la relación:</w:t>
      </w:r>
    </w:p>
    <w:p w14:paraId="179B7200" w14:textId="77777777" w:rsidR="0077742B" w:rsidRPr="0077742B" w:rsidRDefault="0077742B" w:rsidP="00976DD2">
      <w:pPr>
        <w:pStyle w:val="Normal0"/>
        <w:pBdr>
          <w:top w:val="nil"/>
          <w:left w:val="nil"/>
          <w:bottom w:val="nil"/>
          <w:right w:val="nil"/>
          <w:between w:val="nil"/>
        </w:pBdr>
        <w:spacing w:line="360" w:lineRule="auto"/>
        <w:rPr>
          <w:szCs w:val="20"/>
        </w:rPr>
      </w:pPr>
    </w:p>
    <w:p w14:paraId="146825FB" w14:textId="77777777" w:rsidR="0077742B" w:rsidRDefault="0077742B" w:rsidP="00976DD2">
      <w:pPr>
        <w:pStyle w:val="Normal0"/>
        <w:pBdr>
          <w:top w:val="nil"/>
          <w:left w:val="nil"/>
          <w:bottom w:val="nil"/>
          <w:right w:val="nil"/>
          <w:between w:val="nil"/>
        </w:pBdr>
        <w:spacing w:line="360" w:lineRule="auto"/>
        <w:rPr>
          <w:b/>
          <w:bCs/>
          <w:szCs w:val="20"/>
        </w:rPr>
      </w:pPr>
      <w:commentRangeStart w:id="9"/>
      <w:r w:rsidRPr="0077742B">
        <w:rPr>
          <w:b/>
          <w:bCs/>
          <w:szCs w:val="20"/>
        </w:rPr>
        <w:t>Q = A × V</w:t>
      </w:r>
      <w:commentRangeEnd w:id="9"/>
      <w:r w:rsidR="005137B7">
        <w:rPr>
          <w:rStyle w:val="Refdecomentario"/>
          <w:b/>
          <w:bCs/>
          <w:sz w:val="22"/>
          <w:szCs w:val="20"/>
        </w:rPr>
        <w:commentReference w:id="9"/>
      </w:r>
    </w:p>
    <w:p w14:paraId="2A98ED99" w14:textId="77777777" w:rsidR="0077742B" w:rsidRPr="0077742B" w:rsidRDefault="0077742B" w:rsidP="00976DD2">
      <w:pPr>
        <w:pStyle w:val="Normal0"/>
        <w:pBdr>
          <w:top w:val="nil"/>
          <w:left w:val="nil"/>
          <w:bottom w:val="nil"/>
          <w:right w:val="nil"/>
          <w:between w:val="nil"/>
        </w:pBdr>
        <w:spacing w:line="360" w:lineRule="auto"/>
        <w:rPr>
          <w:szCs w:val="20"/>
        </w:rPr>
      </w:pPr>
    </w:p>
    <w:p w14:paraId="7A85BDD6"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Donde:</w:t>
      </w:r>
    </w:p>
    <w:p w14:paraId="77D0A8A9" w14:textId="77777777" w:rsidR="0077742B" w:rsidRPr="0077742B" w:rsidRDefault="0077742B">
      <w:pPr>
        <w:pStyle w:val="Normal0"/>
        <w:numPr>
          <w:ilvl w:val="0"/>
          <w:numId w:val="10"/>
        </w:numPr>
        <w:pBdr>
          <w:top w:val="nil"/>
          <w:left w:val="nil"/>
          <w:bottom w:val="nil"/>
          <w:right w:val="nil"/>
          <w:between w:val="nil"/>
        </w:pBdr>
        <w:spacing w:line="360" w:lineRule="auto"/>
        <w:rPr>
          <w:szCs w:val="20"/>
        </w:rPr>
      </w:pPr>
      <w:r w:rsidRPr="0077742B">
        <w:rPr>
          <w:b/>
          <w:bCs/>
          <w:szCs w:val="20"/>
        </w:rPr>
        <w:t>Q:</w:t>
      </w:r>
      <w:r w:rsidRPr="0077742B">
        <w:rPr>
          <w:szCs w:val="20"/>
        </w:rPr>
        <w:t xml:space="preserve"> caudal (m³/s).</w:t>
      </w:r>
    </w:p>
    <w:p w14:paraId="1AE34738" w14:textId="77777777" w:rsidR="0077742B" w:rsidRPr="0077742B" w:rsidRDefault="0077742B">
      <w:pPr>
        <w:pStyle w:val="Normal0"/>
        <w:numPr>
          <w:ilvl w:val="0"/>
          <w:numId w:val="10"/>
        </w:numPr>
        <w:pBdr>
          <w:top w:val="nil"/>
          <w:left w:val="nil"/>
          <w:bottom w:val="nil"/>
          <w:right w:val="nil"/>
          <w:between w:val="nil"/>
        </w:pBdr>
        <w:spacing w:line="360" w:lineRule="auto"/>
        <w:rPr>
          <w:szCs w:val="20"/>
        </w:rPr>
      </w:pPr>
      <w:r w:rsidRPr="0077742B">
        <w:rPr>
          <w:b/>
          <w:bCs/>
          <w:szCs w:val="20"/>
        </w:rPr>
        <w:t>A:</w:t>
      </w:r>
      <w:r w:rsidRPr="0077742B">
        <w:rPr>
          <w:szCs w:val="20"/>
        </w:rPr>
        <w:t xml:space="preserve"> área transversal del cauce (m²).</w:t>
      </w:r>
    </w:p>
    <w:p w14:paraId="1C2FF182" w14:textId="77777777" w:rsidR="0077742B" w:rsidRDefault="0077742B">
      <w:pPr>
        <w:pStyle w:val="Normal0"/>
        <w:numPr>
          <w:ilvl w:val="0"/>
          <w:numId w:val="10"/>
        </w:numPr>
        <w:pBdr>
          <w:top w:val="nil"/>
          <w:left w:val="nil"/>
          <w:bottom w:val="nil"/>
          <w:right w:val="nil"/>
          <w:between w:val="nil"/>
        </w:pBdr>
        <w:spacing w:line="360" w:lineRule="auto"/>
        <w:rPr>
          <w:szCs w:val="20"/>
        </w:rPr>
      </w:pPr>
      <w:r w:rsidRPr="0077742B">
        <w:rPr>
          <w:b/>
          <w:bCs/>
          <w:szCs w:val="20"/>
        </w:rPr>
        <w:t>V:</w:t>
      </w:r>
      <w:r w:rsidRPr="0077742B">
        <w:rPr>
          <w:szCs w:val="20"/>
        </w:rPr>
        <w:t xml:space="preserve"> velocidad media del agua (m/s).</w:t>
      </w:r>
    </w:p>
    <w:p w14:paraId="71866E5A" w14:textId="77777777" w:rsidR="0077742B" w:rsidRPr="0077742B" w:rsidRDefault="0077742B" w:rsidP="00976DD2">
      <w:pPr>
        <w:pStyle w:val="Normal0"/>
        <w:pBdr>
          <w:top w:val="nil"/>
          <w:left w:val="nil"/>
          <w:bottom w:val="nil"/>
          <w:right w:val="nil"/>
          <w:between w:val="nil"/>
        </w:pBdr>
        <w:spacing w:line="360" w:lineRule="auto"/>
        <w:ind w:left="720"/>
        <w:rPr>
          <w:szCs w:val="20"/>
        </w:rPr>
      </w:pPr>
    </w:p>
    <w:p w14:paraId="5D1706BC" w14:textId="5391845C" w:rsidR="005137B7" w:rsidRPr="0077742B" w:rsidRDefault="0077742B" w:rsidP="00976DD2">
      <w:pPr>
        <w:pStyle w:val="Normal0"/>
        <w:pBdr>
          <w:top w:val="nil"/>
          <w:left w:val="nil"/>
          <w:bottom w:val="nil"/>
          <w:right w:val="nil"/>
          <w:between w:val="nil"/>
        </w:pBdr>
        <w:spacing w:line="360" w:lineRule="auto"/>
        <w:rPr>
          <w:szCs w:val="20"/>
        </w:rPr>
      </w:pPr>
      <w:r w:rsidRPr="0077742B">
        <w:rPr>
          <w:szCs w:val="20"/>
        </w:rPr>
        <w:t>Para aplicar este método, la sección transversal del cauce se divide en segmentos. En cada uno se determina el área y se mide la velocidad del agua. Posteriormente, se calculan los caudales parciales y se obtiene el caudal total.</w:t>
      </w:r>
    </w:p>
    <w:p w14:paraId="1479C054"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b/>
          <w:bCs/>
          <w:szCs w:val="20"/>
        </w:rPr>
        <w:lastRenderedPageBreak/>
        <w:t>¿Qué instrumento se puede utilizar?</w:t>
      </w:r>
    </w:p>
    <w:p w14:paraId="1DD42185"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Uno de los instrumentos tradicionales es el </w:t>
      </w:r>
      <w:r w:rsidRPr="0077742B">
        <w:rPr>
          <w:b/>
          <w:bCs/>
          <w:szCs w:val="20"/>
        </w:rPr>
        <w:t>molinete hidrométrico</w:t>
      </w:r>
      <w:r w:rsidRPr="0077742B">
        <w:rPr>
          <w:szCs w:val="20"/>
        </w:rPr>
        <w:t>, cuya hélice gira de acuerdo con la velocidad del flujo. Es un equipo práctico y de amplia utilización, aunque puede presentar limitaciones en ríos muy profundos o durante crecientes.</w:t>
      </w:r>
    </w:p>
    <w:p w14:paraId="6E16BE56"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Otra alternativa es el </w:t>
      </w:r>
      <w:r w:rsidRPr="0077742B">
        <w:rPr>
          <w:b/>
          <w:bCs/>
          <w:szCs w:val="20"/>
        </w:rPr>
        <w:t>Perfilador Acústico Doppler (ADCP)</w:t>
      </w:r>
      <w:r w:rsidRPr="0077742B">
        <w:rPr>
          <w:szCs w:val="20"/>
        </w:rPr>
        <w:t>, utilizado para realizar aforos de alta precisión. Este equipo emplea el efecto Doppler para determinar la velocidad del flujo a diferentes profundidades y permite obtener información del perfil de velocidades y del área transversal del cauce.</w:t>
      </w:r>
    </w:p>
    <w:p w14:paraId="53AC37CC" w14:textId="576A4B36" w:rsidR="00BC33AC" w:rsidRPr="005137B7" w:rsidRDefault="0077742B" w:rsidP="00976DD2">
      <w:pPr>
        <w:pStyle w:val="Normal0"/>
        <w:pBdr>
          <w:top w:val="nil"/>
          <w:left w:val="nil"/>
          <w:bottom w:val="nil"/>
          <w:right w:val="nil"/>
          <w:between w:val="nil"/>
        </w:pBdr>
        <w:spacing w:line="360" w:lineRule="auto"/>
        <w:rPr>
          <w:szCs w:val="20"/>
        </w:rPr>
      </w:pPr>
      <w:r w:rsidRPr="0077742B">
        <w:rPr>
          <w:szCs w:val="20"/>
        </w:rPr>
        <w:t xml:space="preserve">También existen métodos más sencillos, como los </w:t>
      </w:r>
      <w:r w:rsidRPr="0077742B">
        <w:rPr>
          <w:b/>
          <w:bCs/>
          <w:szCs w:val="20"/>
        </w:rPr>
        <w:t>aforos mediante flotadores</w:t>
      </w:r>
      <w:r w:rsidRPr="0077742B">
        <w:rPr>
          <w:szCs w:val="20"/>
        </w:rPr>
        <w:t xml:space="preserve">, útiles principalmente para actividades educativas o estudios exploratorios, y métodos de </w:t>
      </w:r>
      <w:r w:rsidRPr="0077742B">
        <w:rPr>
          <w:b/>
          <w:bCs/>
          <w:szCs w:val="20"/>
        </w:rPr>
        <w:t>dilución de trazadores</w:t>
      </w:r>
      <w:r w:rsidRPr="0077742B">
        <w:rPr>
          <w:szCs w:val="20"/>
        </w:rPr>
        <w:t>, empleados especialmente en determinados ríos de montaña y condiciones de flujo turbulento o geometría irregular.</w:t>
      </w:r>
    </w:p>
    <w:p w14:paraId="3B55BEB2" w14:textId="77777777" w:rsidR="00BC33AC" w:rsidRDefault="00BC33AC" w:rsidP="00976DD2">
      <w:pPr>
        <w:pStyle w:val="Normal0"/>
        <w:pBdr>
          <w:top w:val="nil"/>
          <w:left w:val="nil"/>
          <w:bottom w:val="nil"/>
          <w:right w:val="nil"/>
          <w:between w:val="nil"/>
        </w:pBdr>
        <w:spacing w:line="360" w:lineRule="auto"/>
        <w:rPr>
          <w:sz w:val="20"/>
          <w:szCs w:val="20"/>
        </w:rPr>
      </w:pPr>
    </w:p>
    <w:p w14:paraId="787442E1"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t>¿De dónde provienen los datos hidrológicos?</w:t>
      </w:r>
    </w:p>
    <w:p w14:paraId="1F36B2B1"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Las </w:t>
      </w:r>
      <w:r w:rsidRPr="0077742B">
        <w:rPr>
          <w:b/>
          <w:bCs/>
          <w:szCs w:val="20"/>
        </w:rPr>
        <w:t>estaciones hidrométricas</w:t>
      </w:r>
      <w:r w:rsidRPr="0077742B">
        <w:rPr>
          <w:szCs w:val="20"/>
        </w:rPr>
        <w:t xml:space="preserve"> constituyen una fuente fundamental para conocer el comportamiento del régimen de flujo. En Colombia, la red hidrológica nacional es operada principalmente por el IDEAM y permite registrar variables como nivel del río, caudal, precipitación, temperatura, sedimentos y calidad del agua.</w:t>
      </w:r>
    </w:p>
    <w:p w14:paraId="5E7E2DA1" w14:textId="77777777" w:rsidR="0077742B" w:rsidRPr="0077742B" w:rsidRDefault="0077742B" w:rsidP="00976DD2">
      <w:pPr>
        <w:pStyle w:val="Normal0"/>
        <w:pBdr>
          <w:top w:val="nil"/>
          <w:left w:val="nil"/>
          <w:bottom w:val="nil"/>
          <w:right w:val="nil"/>
          <w:between w:val="nil"/>
        </w:pBdr>
        <w:spacing w:line="360" w:lineRule="auto"/>
        <w:rPr>
          <w:szCs w:val="20"/>
        </w:rPr>
      </w:pPr>
    </w:p>
    <w:p w14:paraId="1071FB02"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Los registros obtenidos durante periodos prolongados permiten construir series temporales que posteriormente pueden utilizarse para realizar análisis de frecuencia, construir curvas de duración, calcular indicadores hidrológicos, desarrollar modelos y apoyar la estimación del caudal ambiental.</w:t>
      </w:r>
    </w:p>
    <w:p w14:paraId="6324AA33" w14:textId="77777777" w:rsidR="0077742B" w:rsidRPr="0077742B" w:rsidRDefault="0077742B" w:rsidP="00976DD2">
      <w:pPr>
        <w:pStyle w:val="Normal0"/>
        <w:pBdr>
          <w:top w:val="nil"/>
          <w:left w:val="nil"/>
          <w:bottom w:val="nil"/>
          <w:right w:val="nil"/>
          <w:between w:val="nil"/>
        </w:pBdr>
        <w:spacing w:line="360" w:lineRule="auto"/>
        <w:rPr>
          <w:szCs w:val="20"/>
        </w:rPr>
      </w:pPr>
    </w:p>
    <w:p w14:paraId="7FB732DF"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b/>
          <w:bCs/>
          <w:szCs w:val="20"/>
        </w:rPr>
        <w:t>¿Por qué no basta con conocer el nivel del río?</w:t>
      </w:r>
    </w:p>
    <w:p w14:paraId="3227893A"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Las estaciones hidrométricas normalmente registran el </w:t>
      </w:r>
      <w:r w:rsidRPr="0077742B">
        <w:rPr>
          <w:b/>
          <w:bCs/>
          <w:szCs w:val="20"/>
        </w:rPr>
        <w:t>nivel del agua</w:t>
      </w:r>
      <w:r w:rsidRPr="0077742B">
        <w:rPr>
          <w:szCs w:val="20"/>
        </w:rPr>
        <w:t xml:space="preserve">. Para convertir esta información en caudal se utilizan las </w:t>
      </w:r>
      <w:r w:rsidRPr="0077742B">
        <w:rPr>
          <w:b/>
          <w:bCs/>
          <w:szCs w:val="20"/>
        </w:rPr>
        <w:t>curvas de gasto</w:t>
      </w:r>
      <w:r w:rsidRPr="0077742B">
        <w:rPr>
          <w:szCs w:val="20"/>
        </w:rPr>
        <w:t>, que relacionan el nivel del agua con el caudal correspondiente.</w:t>
      </w:r>
    </w:p>
    <w:p w14:paraId="31C8456C"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Estas curvas se construyen a partir de diferentes campañas de aforo realizadas bajo distintas condiciones hidrológicas. Su confiabilidad depende, entre otros aspectos, de la cantidad de aforos disponibles, la estabilidad del cauce y la representatividad de las condiciones hidrológicas.</w:t>
      </w:r>
    </w:p>
    <w:p w14:paraId="2289B9AE" w14:textId="77777777" w:rsidR="005137B7" w:rsidRDefault="005137B7" w:rsidP="00976DD2">
      <w:pPr>
        <w:pStyle w:val="Normal0"/>
        <w:pBdr>
          <w:top w:val="nil"/>
          <w:left w:val="nil"/>
          <w:bottom w:val="nil"/>
          <w:right w:val="nil"/>
          <w:between w:val="nil"/>
        </w:pBdr>
        <w:spacing w:line="360" w:lineRule="auto"/>
        <w:rPr>
          <w:szCs w:val="20"/>
        </w:rPr>
      </w:pPr>
    </w:p>
    <w:p w14:paraId="106611ED" w14:textId="77777777" w:rsidR="005137B7" w:rsidRDefault="005137B7" w:rsidP="00976DD2">
      <w:pPr>
        <w:pStyle w:val="Normal0"/>
        <w:pBdr>
          <w:top w:val="nil"/>
          <w:left w:val="nil"/>
          <w:bottom w:val="nil"/>
          <w:right w:val="nil"/>
          <w:between w:val="nil"/>
        </w:pBdr>
        <w:spacing w:line="360" w:lineRule="auto"/>
        <w:rPr>
          <w:szCs w:val="20"/>
        </w:rPr>
      </w:pPr>
    </w:p>
    <w:p w14:paraId="0EB4BF3D" w14:textId="77777777" w:rsidR="005137B7" w:rsidRPr="0077742B" w:rsidRDefault="005137B7" w:rsidP="00976DD2">
      <w:pPr>
        <w:pStyle w:val="Normal0"/>
        <w:pBdr>
          <w:top w:val="nil"/>
          <w:left w:val="nil"/>
          <w:bottom w:val="nil"/>
          <w:right w:val="nil"/>
          <w:between w:val="nil"/>
        </w:pBdr>
        <w:spacing w:line="360" w:lineRule="auto"/>
        <w:rPr>
          <w:szCs w:val="20"/>
        </w:rPr>
      </w:pPr>
    </w:p>
    <w:p w14:paraId="433A1F5E" w14:textId="77777777" w:rsidR="00BC33AC" w:rsidRDefault="00BC33AC" w:rsidP="00976DD2">
      <w:pPr>
        <w:pStyle w:val="Normal0"/>
        <w:pBdr>
          <w:top w:val="nil"/>
          <w:left w:val="nil"/>
          <w:bottom w:val="nil"/>
          <w:right w:val="nil"/>
          <w:between w:val="nil"/>
        </w:pBdr>
        <w:spacing w:line="360" w:lineRule="auto"/>
        <w:rPr>
          <w:sz w:val="20"/>
          <w:szCs w:val="20"/>
        </w:rPr>
      </w:pPr>
    </w:p>
    <w:p w14:paraId="1108ADB9"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lastRenderedPageBreak/>
        <w:t>¿Cómo se analiza la disponibilidad del caudal?</w:t>
      </w:r>
    </w:p>
    <w:p w14:paraId="14FD5AAA"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Una herramienta utilizada para analizar el comportamiento de los caudales son las </w:t>
      </w:r>
      <w:r w:rsidRPr="0077742B">
        <w:rPr>
          <w:b/>
          <w:bCs/>
          <w:szCs w:val="20"/>
        </w:rPr>
        <w:t>curvas de duración del caudal</w:t>
      </w:r>
      <w:r w:rsidRPr="0077742B">
        <w:rPr>
          <w:szCs w:val="20"/>
        </w:rPr>
        <w:t>. Estas representan el porcentaje del tiempo durante el cual un determinado caudal es igualado o superado.</w:t>
      </w:r>
    </w:p>
    <w:p w14:paraId="7C8513A3" w14:textId="77777777" w:rsidR="0077742B" w:rsidRPr="0077742B" w:rsidRDefault="0077742B" w:rsidP="00976DD2">
      <w:pPr>
        <w:pStyle w:val="Normal0"/>
        <w:pBdr>
          <w:top w:val="nil"/>
          <w:left w:val="nil"/>
          <w:bottom w:val="nil"/>
          <w:right w:val="nil"/>
          <w:between w:val="nil"/>
        </w:pBdr>
        <w:spacing w:line="360" w:lineRule="auto"/>
        <w:rPr>
          <w:szCs w:val="20"/>
        </w:rPr>
      </w:pPr>
    </w:p>
    <w:p w14:paraId="568BF809"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Por ejemplo:</w:t>
      </w:r>
    </w:p>
    <w:p w14:paraId="52B747A9" w14:textId="77777777" w:rsidR="0077742B" w:rsidRPr="0077742B" w:rsidRDefault="0077742B">
      <w:pPr>
        <w:pStyle w:val="Normal0"/>
        <w:numPr>
          <w:ilvl w:val="0"/>
          <w:numId w:val="11"/>
        </w:numPr>
        <w:pBdr>
          <w:top w:val="nil"/>
          <w:left w:val="nil"/>
          <w:bottom w:val="nil"/>
          <w:right w:val="nil"/>
          <w:between w:val="nil"/>
        </w:pBdr>
        <w:spacing w:line="360" w:lineRule="auto"/>
        <w:rPr>
          <w:szCs w:val="20"/>
        </w:rPr>
      </w:pPr>
      <w:r w:rsidRPr="0077742B">
        <w:rPr>
          <w:b/>
          <w:bCs/>
          <w:szCs w:val="20"/>
        </w:rPr>
        <w:t>Q95:</w:t>
      </w:r>
      <w:r w:rsidRPr="0077742B">
        <w:rPr>
          <w:szCs w:val="20"/>
        </w:rPr>
        <w:t xml:space="preserve"> caudal que es igualado o superado durante el 95 % del tiempo.</w:t>
      </w:r>
    </w:p>
    <w:p w14:paraId="5C4508CB" w14:textId="77777777" w:rsidR="0077742B" w:rsidRDefault="0077742B">
      <w:pPr>
        <w:pStyle w:val="Normal0"/>
        <w:numPr>
          <w:ilvl w:val="0"/>
          <w:numId w:val="11"/>
        </w:numPr>
        <w:pBdr>
          <w:top w:val="nil"/>
          <w:left w:val="nil"/>
          <w:bottom w:val="nil"/>
          <w:right w:val="nil"/>
          <w:between w:val="nil"/>
        </w:pBdr>
        <w:spacing w:line="360" w:lineRule="auto"/>
        <w:rPr>
          <w:szCs w:val="20"/>
        </w:rPr>
      </w:pPr>
      <w:r w:rsidRPr="0077742B">
        <w:rPr>
          <w:b/>
          <w:bCs/>
          <w:szCs w:val="20"/>
        </w:rPr>
        <w:t>Q90:</w:t>
      </w:r>
      <w:r w:rsidRPr="0077742B">
        <w:rPr>
          <w:szCs w:val="20"/>
        </w:rPr>
        <w:t xml:space="preserve"> caudal que es igualado o superado durante el 90 % del tiempo.</w:t>
      </w:r>
    </w:p>
    <w:p w14:paraId="3782F1E4" w14:textId="77777777" w:rsidR="0077742B" w:rsidRPr="0077742B" w:rsidRDefault="0077742B" w:rsidP="00976DD2">
      <w:pPr>
        <w:pStyle w:val="Normal0"/>
        <w:pBdr>
          <w:top w:val="nil"/>
          <w:left w:val="nil"/>
          <w:bottom w:val="nil"/>
          <w:right w:val="nil"/>
          <w:between w:val="nil"/>
        </w:pBdr>
        <w:spacing w:line="360" w:lineRule="auto"/>
        <w:ind w:left="720"/>
        <w:rPr>
          <w:szCs w:val="20"/>
        </w:rPr>
      </w:pPr>
    </w:p>
    <w:p w14:paraId="5F6F2AE3"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Estos indicadores han sido utilizados como aproximaciones al caudal ecológico. Sin embargo, no permiten por sí solos representar toda la complejidad del régimen natural de flujo, por lo que deben interpretarse dentro de un análisis más amplio.</w:t>
      </w:r>
    </w:p>
    <w:p w14:paraId="48DD2B1C" w14:textId="77777777" w:rsidR="0077742B" w:rsidRDefault="0077742B" w:rsidP="00976DD2">
      <w:pPr>
        <w:pStyle w:val="Normal0"/>
        <w:pBdr>
          <w:top w:val="nil"/>
          <w:left w:val="nil"/>
          <w:bottom w:val="nil"/>
          <w:right w:val="nil"/>
          <w:between w:val="nil"/>
        </w:pBdr>
        <w:spacing w:line="360" w:lineRule="auto"/>
        <w:rPr>
          <w:sz w:val="20"/>
          <w:szCs w:val="20"/>
        </w:rPr>
      </w:pPr>
    </w:p>
    <w:p w14:paraId="0B750361" w14:textId="77777777" w:rsidR="0077742B" w:rsidRDefault="0077742B" w:rsidP="00976DD2">
      <w:pPr>
        <w:pStyle w:val="Normal0"/>
        <w:pBdr>
          <w:top w:val="nil"/>
          <w:left w:val="nil"/>
          <w:bottom w:val="nil"/>
          <w:right w:val="nil"/>
          <w:between w:val="nil"/>
        </w:pBdr>
        <w:spacing w:line="360" w:lineRule="auto"/>
        <w:rPr>
          <w:sz w:val="20"/>
          <w:szCs w:val="20"/>
        </w:rPr>
      </w:pPr>
    </w:p>
    <w:p w14:paraId="3AF9BC28"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t>¿Qué ocurre cuando no existen suficientes registros?</w:t>
      </w:r>
    </w:p>
    <w:p w14:paraId="19B4281F"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En algunos territorios no se dispone de series históricas suficientes para caracterizar directamente el comportamiento del río. En estos casos, pueden utilizarse </w:t>
      </w:r>
      <w:r w:rsidRPr="0077742B">
        <w:rPr>
          <w:b/>
          <w:bCs/>
          <w:szCs w:val="20"/>
        </w:rPr>
        <w:t>modelos hidrológicos</w:t>
      </w:r>
      <w:r w:rsidRPr="0077742B">
        <w:rPr>
          <w:szCs w:val="20"/>
        </w:rPr>
        <w:t xml:space="preserve"> para simular diferentes procesos y escenarios.</w:t>
      </w:r>
    </w:p>
    <w:p w14:paraId="1C1FDB45" w14:textId="77777777" w:rsidR="0077742B" w:rsidRPr="0077742B" w:rsidRDefault="0077742B" w:rsidP="00976DD2">
      <w:pPr>
        <w:pStyle w:val="Normal0"/>
        <w:pBdr>
          <w:top w:val="nil"/>
          <w:left w:val="nil"/>
          <w:bottom w:val="nil"/>
          <w:right w:val="nil"/>
          <w:between w:val="nil"/>
        </w:pBdr>
        <w:spacing w:line="360" w:lineRule="auto"/>
        <w:rPr>
          <w:szCs w:val="20"/>
        </w:rPr>
      </w:pPr>
    </w:p>
    <w:p w14:paraId="2F73DBB8"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Entre las herramientas mencionadas en los estudios se encuentran:</w:t>
      </w:r>
    </w:p>
    <w:p w14:paraId="712905CF" w14:textId="77777777" w:rsidR="005137B7" w:rsidRDefault="005137B7" w:rsidP="00976DD2">
      <w:pPr>
        <w:pStyle w:val="Normal0"/>
        <w:pBdr>
          <w:top w:val="nil"/>
          <w:left w:val="nil"/>
          <w:bottom w:val="nil"/>
          <w:right w:val="nil"/>
          <w:between w:val="nil"/>
        </w:pBdr>
        <w:spacing w:line="360" w:lineRule="auto"/>
        <w:rPr>
          <w:szCs w:val="20"/>
        </w:rPr>
      </w:pPr>
    </w:p>
    <w:tbl>
      <w:tblPr>
        <w:tblStyle w:val="Tablaconcuadrcula"/>
        <w:tblW w:w="0" w:type="auto"/>
        <w:tblLook w:val="04A0" w:firstRow="1" w:lastRow="0" w:firstColumn="1" w:lastColumn="0" w:noHBand="0" w:noVBand="1"/>
      </w:tblPr>
      <w:tblGrid>
        <w:gridCol w:w="9962"/>
      </w:tblGrid>
      <w:tr w:rsidR="005137B7" w14:paraId="162CD2D1" w14:textId="77777777" w:rsidTr="005137B7">
        <w:tc>
          <w:tcPr>
            <w:tcW w:w="9962" w:type="dxa"/>
            <w:shd w:val="clear" w:color="auto" w:fill="FFFF00"/>
          </w:tcPr>
          <w:p w14:paraId="5312E01E" w14:textId="71C4255F" w:rsidR="005137B7" w:rsidRPr="005137B7" w:rsidRDefault="005137B7" w:rsidP="00976DD2">
            <w:pPr>
              <w:pStyle w:val="Normal0"/>
              <w:spacing w:line="360" w:lineRule="auto"/>
              <w:rPr>
                <w:b/>
                <w:bCs/>
                <w:szCs w:val="20"/>
              </w:rPr>
            </w:pPr>
            <w:r w:rsidRPr="005137B7">
              <w:rPr>
                <w:b/>
                <w:bCs/>
                <w:szCs w:val="20"/>
              </w:rPr>
              <w:t xml:space="preserve">REALIZAR TARJETAS </w:t>
            </w:r>
          </w:p>
        </w:tc>
      </w:tr>
    </w:tbl>
    <w:p w14:paraId="5EBC4380" w14:textId="77777777" w:rsidR="0077742B" w:rsidRPr="0077742B" w:rsidRDefault="0077742B" w:rsidP="00976DD2">
      <w:pPr>
        <w:pStyle w:val="Normal0"/>
        <w:pBdr>
          <w:top w:val="nil"/>
          <w:left w:val="nil"/>
          <w:bottom w:val="nil"/>
          <w:right w:val="nil"/>
          <w:between w:val="nil"/>
        </w:pBdr>
        <w:spacing w:line="360" w:lineRule="auto"/>
        <w:rPr>
          <w:szCs w:val="20"/>
        </w:rPr>
      </w:pPr>
    </w:p>
    <w:p w14:paraId="0AC0ED00" w14:textId="77777777" w:rsidR="0077742B" w:rsidRPr="0077742B" w:rsidRDefault="0077742B">
      <w:pPr>
        <w:pStyle w:val="Normal0"/>
        <w:numPr>
          <w:ilvl w:val="0"/>
          <w:numId w:val="12"/>
        </w:numPr>
        <w:pBdr>
          <w:top w:val="nil"/>
          <w:left w:val="nil"/>
          <w:bottom w:val="nil"/>
          <w:right w:val="nil"/>
          <w:between w:val="nil"/>
        </w:pBdr>
        <w:spacing w:line="360" w:lineRule="auto"/>
        <w:rPr>
          <w:szCs w:val="20"/>
        </w:rPr>
      </w:pPr>
      <w:r w:rsidRPr="0077742B">
        <w:rPr>
          <w:b/>
          <w:bCs/>
          <w:szCs w:val="20"/>
        </w:rPr>
        <w:t>HEC-HMS:</w:t>
      </w:r>
      <w:r w:rsidRPr="0077742B">
        <w:rPr>
          <w:szCs w:val="20"/>
        </w:rPr>
        <w:t xml:space="preserve"> permite simular procesos de lluvia-escorrentía y apoyar la estimación de caudales, crecientes y balances hídricos.</w:t>
      </w:r>
    </w:p>
    <w:p w14:paraId="2650D399" w14:textId="77777777" w:rsidR="0077742B" w:rsidRPr="0077742B" w:rsidRDefault="0077742B">
      <w:pPr>
        <w:pStyle w:val="Normal0"/>
        <w:numPr>
          <w:ilvl w:val="0"/>
          <w:numId w:val="12"/>
        </w:numPr>
        <w:pBdr>
          <w:top w:val="nil"/>
          <w:left w:val="nil"/>
          <w:bottom w:val="nil"/>
          <w:right w:val="nil"/>
          <w:between w:val="nil"/>
        </w:pBdr>
        <w:spacing w:line="360" w:lineRule="auto"/>
        <w:rPr>
          <w:szCs w:val="20"/>
        </w:rPr>
      </w:pPr>
      <w:r w:rsidRPr="0077742B">
        <w:rPr>
          <w:b/>
          <w:bCs/>
          <w:szCs w:val="20"/>
        </w:rPr>
        <w:t>SWAT:</w:t>
      </w:r>
      <w:r w:rsidRPr="0077742B">
        <w:rPr>
          <w:szCs w:val="20"/>
        </w:rPr>
        <w:t xml:space="preserve"> permite analizar aspectos relacionados con hidrología, uso del suelo, erosión, sedimentos y calidad del agua.</w:t>
      </w:r>
    </w:p>
    <w:p w14:paraId="05D249B6" w14:textId="77777777" w:rsidR="0077742B" w:rsidRPr="0077742B" w:rsidRDefault="0077742B">
      <w:pPr>
        <w:pStyle w:val="Normal0"/>
        <w:numPr>
          <w:ilvl w:val="0"/>
          <w:numId w:val="12"/>
        </w:numPr>
        <w:pBdr>
          <w:top w:val="nil"/>
          <w:left w:val="nil"/>
          <w:bottom w:val="nil"/>
          <w:right w:val="nil"/>
          <w:between w:val="nil"/>
        </w:pBdr>
        <w:spacing w:line="360" w:lineRule="auto"/>
        <w:rPr>
          <w:szCs w:val="20"/>
        </w:rPr>
      </w:pPr>
      <w:r w:rsidRPr="0077742B">
        <w:rPr>
          <w:b/>
          <w:bCs/>
          <w:szCs w:val="20"/>
        </w:rPr>
        <w:t>WEAP:</w:t>
      </w:r>
      <w:r w:rsidRPr="0077742B">
        <w:rPr>
          <w:szCs w:val="20"/>
        </w:rPr>
        <w:t xml:space="preserve"> permite analizar la oferta y demanda hídrica, escenarios futuros y asignación del recurso.</w:t>
      </w:r>
    </w:p>
    <w:p w14:paraId="6F627646" w14:textId="77777777" w:rsidR="0077742B" w:rsidRPr="0077742B" w:rsidRDefault="0077742B">
      <w:pPr>
        <w:pStyle w:val="Normal0"/>
        <w:numPr>
          <w:ilvl w:val="0"/>
          <w:numId w:val="12"/>
        </w:numPr>
        <w:pBdr>
          <w:top w:val="nil"/>
          <w:left w:val="nil"/>
          <w:bottom w:val="nil"/>
          <w:right w:val="nil"/>
          <w:between w:val="nil"/>
        </w:pBdr>
        <w:spacing w:line="360" w:lineRule="auto"/>
        <w:rPr>
          <w:szCs w:val="20"/>
        </w:rPr>
      </w:pPr>
      <w:r w:rsidRPr="0077742B">
        <w:rPr>
          <w:b/>
          <w:bCs/>
          <w:szCs w:val="20"/>
        </w:rPr>
        <w:t>HEC-RAS:</w:t>
      </w:r>
      <w:r w:rsidRPr="0077742B">
        <w:rPr>
          <w:szCs w:val="20"/>
        </w:rPr>
        <w:t xml:space="preserve"> se emplea principalmente para modelación hidráulica y permite analizar variables como profundidades, velocidades, inundaciones, hábitat hidráulico y transporte de sedimentos.</w:t>
      </w:r>
    </w:p>
    <w:p w14:paraId="255135B3" w14:textId="77777777" w:rsidR="00BC33AC" w:rsidRDefault="00BC33AC" w:rsidP="00976DD2">
      <w:pPr>
        <w:pStyle w:val="Normal0"/>
        <w:pBdr>
          <w:top w:val="nil"/>
          <w:left w:val="nil"/>
          <w:bottom w:val="nil"/>
          <w:right w:val="nil"/>
          <w:between w:val="nil"/>
        </w:pBdr>
        <w:spacing w:line="360" w:lineRule="auto"/>
        <w:rPr>
          <w:sz w:val="20"/>
          <w:szCs w:val="20"/>
        </w:rPr>
      </w:pPr>
    </w:p>
    <w:p w14:paraId="5F85DB6B" w14:textId="77777777" w:rsidR="005137B7" w:rsidRDefault="005137B7" w:rsidP="00976DD2">
      <w:pPr>
        <w:pStyle w:val="Normal0"/>
        <w:pBdr>
          <w:top w:val="nil"/>
          <w:left w:val="nil"/>
          <w:bottom w:val="nil"/>
          <w:right w:val="nil"/>
          <w:between w:val="nil"/>
        </w:pBdr>
        <w:spacing w:line="360" w:lineRule="auto"/>
        <w:rPr>
          <w:sz w:val="20"/>
          <w:szCs w:val="20"/>
        </w:rPr>
      </w:pPr>
    </w:p>
    <w:p w14:paraId="1A428750" w14:textId="77777777" w:rsidR="0077742B" w:rsidRPr="0077742B" w:rsidRDefault="0077742B" w:rsidP="00976DD2">
      <w:pPr>
        <w:pStyle w:val="Normal0"/>
        <w:pBdr>
          <w:top w:val="nil"/>
          <w:left w:val="nil"/>
          <w:bottom w:val="nil"/>
          <w:right w:val="nil"/>
          <w:between w:val="nil"/>
        </w:pBdr>
        <w:spacing w:line="360" w:lineRule="auto"/>
        <w:rPr>
          <w:b/>
          <w:bCs/>
          <w:szCs w:val="20"/>
        </w:rPr>
      </w:pPr>
      <w:r w:rsidRPr="0077742B">
        <w:rPr>
          <w:b/>
          <w:bCs/>
          <w:szCs w:val="20"/>
        </w:rPr>
        <w:lastRenderedPageBreak/>
        <w:t>¿Cómo se identifica una alteración del régimen de flujo?</w:t>
      </w:r>
    </w:p>
    <w:p w14:paraId="054DCBBA" w14:textId="77777777" w:rsidR="0077742B" w:rsidRDefault="0077742B" w:rsidP="00976DD2">
      <w:pPr>
        <w:pStyle w:val="Normal0"/>
        <w:pBdr>
          <w:top w:val="nil"/>
          <w:left w:val="nil"/>
          <w:bottom w:val="nil"/>
          <w:right w:val="nil"/>
          <w:between w:val="nil"/>
        </w:pBdr>
        <w:spacing w:line="360" w:lineRule="auto"/>
        <w:rPr>
          <w:szCs w:val="20"/>
        </w:rPr>
      </w:pPr>
      <w:r w:rsidRPr="0077742B">
        <w:rPr>
          <w:szCs w:val="20"/>
        </w:rPr>
        <w:t xml:space="preserve">Para analizar los cambios producidos en el régimen natural de un río pueden utilizarse </w:t>
      </w:r>
      <w:r w:rsidRPr="0077742B">
        <w:rPr>
          <w:b/>
          <w:bCs/>
          <w:szCs w:val="20"/>
        </w:rPr>
        <w:t>indicadores hidrológicos</w:t>
      </w:r>
      <w:r w:rsidRPr="0077742B">
        <w:rPr>
          <w:szCs w:val="20"/>
        </w:rPr>
        <w:t xml:space="preserve">. Entre ellos se encuentran los </w:t>
      </w:r>
      <w:r w:rsidRPr="0077742B">
        <w:rPr>
          <w:i/>
          <w:iCs/>
          <w:szCs w:val="20"/>
        </w:rPr>
        <w:t>Indicators of Hydrologic Alteration</w:t>
      </w:r>
      <w:r w:rsidRPr="0077742B">
        <w:rPr>
          <w:szCs w:val="20"/>
        </w:rPr>
        <w:t xml:space="preserve"> (IHA), que permiten analizar cinco componentes principales:</w:t>
      </w:r>
    </w:p>
    <w:p w14:paraId="68DB8AC9" w14:textId="77777777" w:rsidR="0077742B" w:rsidRPr="0077742B" w:rsidRDefault="0077742B" w:rsidP="00976DD2">
      <w:pPr>
        <w:pStyle w:val="Normal0"/>
        <w:pBdr>
          <w:top w:val="nil"/>
          <w:left w:val="nil"/>
          <w:bottom w:val="nil"/>
          <w:right w:val="nil"/>
          <w:between w:val="nil"/>
        </w:pBdr>
        <w:spacing w:line="360" w:lineRule="auto"/>
        <w:rPr>
          <w:szCs w:val="20"/>
        </w:rPr>
      </w:pPr>
    </w:p>
    <w:p w14:paraId="148D52E0" w14:textId="77777777" w:rsidR="0077742B" w:rsidRPr="0077742B" w:rsidRDefault="0077742B">
      <w:pPr>
        <w:pStyle w:val="Normal0"/>
        <w:numPr>
          <w:ilvl w:val="0"/>
          <w:numId w:val="13"/>
        </w:numPr>
        <w:pBdr>
          <w:top w:val="nil"/>
          <w:left w:val="nil"/>
          <w:bottom w:val="nil"/>
          <w:right w:val="nil"/>
          <w:between w:val="nil"/>
        </w:pBdr>
        <w:spacing w:line="360" w:lineRule="auto"/>
        <w:rPr>
          <w:szCs w:val="20"/>
        </w:rPr>
      </w:pPr>
      <w:r w:rsidRPr="0077742B">
        <w:rPr>
          <w:szCs w:val="20"/>
        </w:rPr>
        <w:t>Magnitud.</w:t>
      </w:r>
    </w:p>
    <w:p w14:paraId="0CB1069D" w14:textId="77777777" w:rsidR="0077742B" w:rsidRPr="0077742B" w:rsidRDefault="0077742B">
      <w:pPr>
        <w:pStyle w:val="Normal0"/>
        <w:numPr>
          <w:ilvl w:val="0"/>
          <w:numId w:val="13"/>
        </w:numPr>
        <w:pBdr>
          <w:top w:val="nil"/>
          <w:left w:val="nil"/>
          <w:bottom w:val="nil"/>
          <w:right w:val="nil"/>
          <w:between w:val="nil"/>
        </w:pBdr>
        <w:spacing w:line="360" w:lineRule="auto"/>
        <w:rPr>
          <w:szCs w:val="20"/>
        </w:rPr>
      </w:pPr>
      <w:r w:rsidRPr="0077742B">
        <w:rPr>
          <w:szCs w:val="20"/>
        </w:rPr>
        <w:t>Frecuencia.</w:t>
      </w:r>
    </w:p>
    <w:p w14:paraId="7E576117" w14:textId="77777777" w:rsidR="0077742B" w:rsidRPr="0077742B" w:rsidRDefault="0077742B">
      <w:pPr>
        <w:pStyle w:val="Normal0"/>
        <w:numPr>
          <w:ilvl w:val="0"/>
          <w:numId w:val="13"/>
        </w:numPr>
        <w:pBdr>
          <w:top w:val="nil"/>
          <w:left w:val="nil"/>
          <w:bottom w:val="nil"/>
          <w:right w:val="nil"/>
          <w:between w:val="nil"/>
        </w:pBdr>
        <w:spacing w:line="360" w:lineRule="auto"/>
        <w:rPr>
          <w:szCs w:val="20"/>
        </w:rPr>
      </w:pPr>
      <w:r w:rsidRPr="0077742B">
        <w:rPr>
          <w:szCs w:val="20"/>
        </w:rPr>
        <w:t>Duración.</w:t>
      </w:r>
    </w:p>
    <w:p w14:paraId="7934A810" w14:textId="77777777" w:rsidR="0077742B" w:rsidRPr="0077742B" w:rsidRDefault="0077742B">
      <w:pPr>
        <w:pStyle w:val="Normal0"/>
        <w:numPr>
          <w:ilvl w:val="0"/>
          <w:numId w:val="13"/>
        </w:numPr>
        <w:pBdr>
          <w:top w:val="nil"/>
          <w:left w:val="nil"/>
          <w:bottom w:val="nil"/>
          <w:right w:val="nil"/>
          <w:between w:val="nil"/>
        </w:pBdr>
        <w:spacing w:line="360" w:lineRule="auto"/>
        <w:rPr>
          <w:szCs w:val="20"/>
        </w:rPr>
      </w:pPr>
      <w:r w:rsidRPr="0077742B">
        <w:rPr>
          <w:szCs w:val="20"/>
        </w:rPr>
        <w:t>Oportunidad.</w:t>
      </w:r>
    </w:p>
    <w:p w14:paraId="74205FA0" w14:textId="77777777" w:rsidR="0077742B" w:rsidRDefault="0077742B">
      <w:pPr>
        <w:pStyle w:val="Normal0"/>
        <w:numPr>
          <w:ilvl w:val="0"/>
          <w:numId w:val="13"/>
        </w:numPr>
        <w:pBdr>
          <w:top w:val="nil"/>
          <w:left w:val="nil"/>
          <w:bottom w:val="nil"/>
          <w:right w:val="nil"/>
          <w:between w:val="nil"/>
        </w:pBdr>
        <w:spacing w:line="360" w:lineRule="auto"/>
        <w:rPr>
          <w:szCs w:val="20"/>
        </w:rPr>
      </w:pPr>
      <w:r w:rsidRPr="0077742B">
        <w:rPr>
          <w:szCs w:val="20"/>
        </w:rPr>
        <w:t>Tasa de cambio.</w:t>
      </w:r>
    </w:p>
    <w:p w14:paraId="3A56D609" w14:textId="77777777" w:rsidR="0077742B" w:rsidRPr="0077742B" w:rsidRDefault="0077742B" w:rsidP="00976DD2">
      <w:pPr>
        <w:pStyle w:val="Normal0"/>
        <w:pBdr>
          <w:top w:val="nil"/>
          <w:left w:val="nil"/>
          <w:bottom w:val="nil"/>
          <w:right w:val="nil"/>
          <w:between w:val="nil"/>
        </w:pBdr>
        <w:spacing w:line="360" w:lineRule="auto"/>
        <w:ind w:left="720"/>
        <w:rPr>
          <w:szCs w:val="20"/>
        </w:rPr>
      </w:pPr>
    </w:p>
    <w:p w14:paraId="19017A08" w14:textId="77777777" w:rsidR="0077742B" w:rsidRPr="0077742B" w:rsidRDefault="0077742B" w:rsidP="00976DD2">
      <w:pPr>
        <w:pStyle w:val="Normal0"/>
        <w:pBdr>
          <w:top w:val="nil"/>
          <w:left w:val="nil"/>
          <w:bottom w:val="nil"/>
          <w:right w:val="nil"/>
          <w:between w:val="nil"/>
        </w:pBdr>
        <w:spacing w:line="360" w:lineRule="auto"/>
        <w:rPr>
          <w:szCs w:val="20"/>
        </w:rPr>
      </w:pPr>
      <w:r w:rsidRPr="0077742B">
        <w:rPr>
          <w:szCs w:val="20"/>
        </w:rPr>
        <w:t>Estos indicadores permiten comparar las condiciones naturales y alteradas del régimen de flujo y analizar el grado de modificación asociado a las actividades humanas.</w:t>
      </w:r>
    </w:p>
    <w:p w14:paraId="606BF9D8" w14:textId="77777777" w:rsidR="00BC33AC" w:rsidRDefault="00BC33AC" w:rsidP="00976DD2">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9962"/>
      </w:tblGrid>
      <w:tr w:rsidR="005137B7" w14:paraId="52E0D00B" w14:textId="77777777" w:rsidTr="00816A82">
        <w:trPr>
          <w:trHeight w:val="327"/>
        </w:trPr>
        <w:tc>
          <w:tcPr>
            <w:tcW w:w="9962" w:type="dxa"/>
            <w:shd w:val="clear" w:color="auto" w:fill="FFFF00"/>
          </w:tcPr>
          <w:p w14:paraId="60F5DB09" w14:textId="421AC128" w:rsidR="005137B7" w:rsidRPr="00816A82" w:rsidRDefault="005137B7" w:rsidP="00816A82">
            <w:pPr>
              <w:pStyle w:val="Normal0"/>
              <w:spacing w:line="360" w:lineRule="auto"/>
              <w:rPr>
                <w:bCs/>
                <w:sz w:val="20"/>
                <w:szCs w:val="20"/>
              </w:rPr>
            </w:pPr>
            <w:r w:rsidRPr="00816A82">
              <w:rPr>
                <w:bCs/>
                <w:sz w:val="20"/>
                <w:szCs w:val="20"/>
              </w:rPr>
              <w:t xml:space="preserve">Explore el pódcast </w:t>
            </w:r>
            <w:r w:rsidRPr="00816A82">
              <w:rPr>
                <w:b/>
                <w:sz w:val="20"/>
                <w:szCs w:val="20"/>
              </w:rPr>
              <w:t>¿Qué experiencias existen en otros países?</w:t>
            </w:r>
            <w:r w:rsidRPr="00816A82">
              <w:rPr>
                <w:bCs/>
                <w:sz w:val="20"/>
                <w:szCs w:val="20"/>
              </w:rPr>
              <w:t xml:space="preserve"> y conozca los avances internacionales en la gestión del caudal ambiental.</w:t>
            </w:r>
          </w:p>
        </w:tc>
      </w:tr>
    </w:tbl>
    <w:p w14:paraId="6BAB42E3" w14:textId="77777777" w:rsidR="0077742B" w:rsidRDefault="0077742B" w:rsidP="00976DD2">
      <w:pPr>
        <w:pStyle w:val="Normal0"/>
        <w:pBdr>
          <w:top w:val="nil"/>
          <w:left w:val="nil"/>
          <w:bottom w:val="nil"/>
          <w:right w:val="nil"/>
          <w:between w:val="nil"/>
        </w:pBdr>
        <w:spacing w:line="360" w:lineRule="auto"/>
        <w:rPr>
          <w:sz w:val="20"/>
          <w:szCs w:val="20"/>
        </w:rPr>
      </w:pPr>
    </w:p>
    <w:p w14:paraId="24E41634" w14:textId="2BC58A73" w:rsidR="00FD153C" w:rsidRDefault="00FD153C">
      <w:pPr>
        <w:pStyle w:val="Ttulo1"/>
        <w:numPr>
          <w:ilvl w:val="0"/>
          <w:numId w:val="2"/>
        </w:numPr>
        <w:spacing w:line="360" w:lineRule="auto"/>
      </w:pPr>
      <w:bookmarkStart w:id="10" w:name="_Toc243485026"/>
      <w:r w:rsidRPr="00FD153C">
        <w:t>Metodologías para el cálculo de caudal ambiental</w:t>
      </w:r>
      <w:bookmarkEnd w:id="10"/>
    </w:p>
    <w:p w14:paraId="5BB28C6A" w14:textId="77777777" w:rsidR="00FD153C" w:rsidRPr="00FD153C" w:rsidRDefault="00FD153C" w:rsidP="00976DD2">
      <w:pPr>
        <w:spacing w:line="360" w:lineRule="auto"/>
        <w:rPr>
          <w:b w:val="0"/>
          <w:bCs/>
        </w:rPr>
      </w:pPr>
      <w:r w:rsidRPr="00FD153C">
        <w:rPr>
          <w:b w:val="0"/>
          <w:bCs/>
        </w:rPr>
        <w:t>En este capítulo se presentan las principales metodologías empleadas a nivel nacional e internacional para el cálculo del caudal ambiental, clasificadas de acuerdo con sus fundamentos técnicos, los requerimientos de información y el nivel de complejidad asociado con su aplicación.</w:t>
      </w:r>
    </w:p>
    <w:p w14:paraId="6BC1B305" w14:textId="77777777" w:rsidR="00FD153C" w:rsidRPr="00FD153C" w:rsidRDefault="00FD153C" w:rsidP="00976DD2">
      <w:pPr>
        <w:spacing w:line="360" w:lineRule="auto"/>
        <w:rPr>
          <w:b w:val="0"/>
          <w:bCs/>
        </w:rPr>
      </w:pPr>
    </w:p>
    <w:p w14:paraId="00FDB1F8" w14:textId="77777777" w:rsidR="00FD153C" w:rsidRPr="00FD153C" w:rsidRDefault="00FD153C" w:rsidP="00976DD2">
      <w:pPr>
        <w:spacing w:line="360" w:lineRule="auto"/>
        <w:rPr>
          <w:b w:val="0"/>
          <w:bCs/>
        </w:rPr>
      </w:pPr>
      <w:r w:rsidRPr="00FD153C">
        <w:rPr>
          <w:b w:val="0"/>
          <w:bCs/>
        </w:rPr>
        <w:t>La determinación del caudal ambiental constituye uno de los principales desafíos técnicos de la gestión integrada del recurso hídrico. A diferencia de otros parámetros hidrológicos, no existe un valor único y universal que permita garantizar la conservación de todos los ecosistemas acuáticos, debido a que cada río presenta condiciones hidrológicas, geomorfológicas, ecológicas y socioeconómicas particulares.</w:t>
      </w:r>
    </w:p>
    <w:p w14:paraId="1FA120FB" w14:textId="77777777" w:rsidR="00FD153C" w:rsidRPr="00FD153C" w:rsidRDefault="00FD153C" w:rsidP="00976DD2">
      <w:pPr>
        <w:spacing w:line="360" w:lineRule="auto"/>
        <w:rPr>
          <w:b w:val="0"/>
          <w:bCs/>
        </w:rPr>
      </w:pPr>
    </w:p>
    <w:p w14:paraId="037B0545" w14:textId="77777777" w:rsidR="00FD153C" w:rsidRPr="00FD153C" w:rsidRDefault="00FD153C" w:rsidP="00976DD2">
      <w:pPr>
        <w:spacing w:line="360" w:lineRule="auto"/>
        <w:rPr>
          <w:b w:val="0"/>
          <w:bCs/>
        </w:rPr>
      </w:pPr>
      <w:r w:rsidRPr="00FD153C">
        <w:rPr>
          <w:b w:val="0"/>
          <w:bCs/>
        </w:rPr>
        <w:t>Durante las últimas cinco décadas se han desarrollado más de doscientas metodologías para estimar el caudal ambiental, las cuales difieren en sus fundamentos conceptuales, requerimientos de información, complejidad técnica, costos y nivel de precisión. Estas metodologías han evolucionado desde enfoques basados principalmente en registros y estadísticas hidrológicas hasta aproximaciones holísticas que integran procesos físicos, biológicos y sociales. Esta evolución ha permitido avanzar hacia la definición de regímenes ambientales de flujo que respondan a objetivos específicos de conservación y desarrollo sostenible (King et al., 1999; Acreman et al., 2014).</w:t>
      </w:r>
    </w:p>
    <w:p w14:paraId="2185DD01" w14:textId="77777777" w:rsidR="00FD153C" w:rsidRPr="00FD153C" w:rsidRDefault="00FD153C" w:rsidP="00976DD2">
      <w:pPr>
        <w:spacing w:line="360" w:lineRule="auto"/>
        <w:rPr>
          <w:b w:val="0"/>
          <w:bCs/>
        </w:rPr>
      </w:pPr>
    </w:p>
    <w:p w14:paraId="306ED6E3" w14:textId="47AB6E56" w:rsidR="00FD153C" w:rsidRDefault="00FD153C" w:rsidP="00976DD2">
      <w:pPr>
        <w:spacing w:line="360" w:lineRule="auto"/>
        <w:rPr>
          <w:b w:val="0"/>
          <w:bCs/>
        </w:rPr>
      </w:pPr>
      <w:r w:rsidRPr="00FD153C">
        <w:rPr>
          <w:b w:val="0"/>
          <w:bCs/>
        </w:rPr>
        <w:t>En Colombia, la metodología desarrollada por el Ministerio de Ambiente y Desarrollo Sostenible y el IDEAM adopta un enfoque jerárquico que permite seleccionar y combinar diferentes métodos de acuerdo con la disponibilidad de información y el nivel de complejidad del sistema fluvial. En este sentido, la selección de una metodología no depende exclusivamente de criterios técnicos, sino también del objetivo del estudio, la escala espacial, el grado de intervención del río, las características del ecosistema y los recursos disponibles para su ejecución.</w:t>
      </w:r>
    </w:p>
    <w:p w14:paraId="4D1FDB76" w14:textId="16B4B3D5" w:rsidR="00FD153C" w:rsidRPr="00976DD2" w:rsidRDefault="00FD153C" w:rsidP="00976DD2">
      <w:pPr>
        <w:pStyle w:val="Ttulo2"/>
        <w:spacing w:line="360" w:lineRule="auto"/>
      </w:pPr>
      <w:bookmarkStart w:id="11" w:name="_Toc243485027"/>
      <w:r>
        <w:t xml:space="preserve">2.1 </w:t>
      </w:r>
      <w:r w:rsidRPr="00FD153C">
        <w:t>Clasificación y tipos de metodologías para el cálculo del caudal ambiental</w:t>
      </w:r>
      <w:bookmarkEnd w:id="11"/>
    </w:p>
    <w:p w14:paraId="5A331AED" w14:textId="77777777" w:rsidR="00FD153C" w:rsidRPr="00FD153C" w:rsidRDefault="00FD153C" w:rsidP="00976DD2">
      <w:pPr>
        <w:spacing w:line="360" w:lineRule="auto"/>
        <w:rPr>
          <w:b w:val="0"/>
          <w:bCs/>
        </w:rPr>
      </w:pPr>
      <w:r w:rsidRPr="00FD153C">
        <w:rPr>
          <w:b w:val="0"/>
          <w:bCs/>
        </w:rPr>
        <w:t>Las metodologías para estimar el caudal ambiental pueden clasificarse de acuerdo con el tipo de información utilizada, los procesos considerados y el nivel de integración de las variables ecológicas. Una de las clasificaciones más reconocidas es la propuesta por Tharme (2003) y complementada posteriormente por King et al. (2008), que permite diferenciar los métodos según sus fundamentos y requerimientos de información.</w:t>
      </w:r>
    </w:p>
    <w:p w14:paraId="759CE6DD" w14:textId="77777777" w:rsidR="00FD153C" w:rsidRPr="00FD153C" w:rsidRDefault="00FD153C" w:rsidP="00976DD2">
      <w:pPr>
        <w:spacing w:line="360" w:lineRule="auto"/>
        <w:rPr>
          <w:b w:val="0"/>
          <w:bCs/>
        </w:rPr>
      </w:pPr>
    </w:p>
    <w:p w14:paraId="5F67CA89" w14:textId="1F51944A" w:rsidR="00FD153C" w:rsidRDefault="00FD153C" w:rsidP="00976DD2">
      <w:pPr>
        <w:spacing w:line="360" w:lineRule="auto"/>
        <w:rPr>
          <w:b w:val="0"/>
          <w:bCs/>
        </w:rPr>
      </w:pPr>
      <w:r w:rsidRPr="00FD153C">
        <w:rPr>
          <w:b w:val="0"/>
          <w:bCs/>
        </w:rPr>
        <w:t>De acuerdo con esta clasificación, las metodologías pueden agruparse en cinco categorías principales: hidrológicas, hidráulicas, de simulación de hábitat, holísticas y ecohidráulicas.</w:t>
      </w:r>
    </w:p>
    <w:p w14:paraId="586A8364" w14:textId="77777777" w:rsidR="00816A82" w:rsidRDefault="00816A82" w:rsidP="00976DD2">
      <w:pPr>
        <w:spacing w:line="360" w:lineRule="auto"/>
        <w:rPr>
          <w:b w:val="0"/>
          <w:bCs/>
        </w:rPr>
      </w:pPr>
    </w:p>
    <w:tbl>
      <w:tblPr>
        <w:tblStyle w:val="Tablaconcuadrcula"/>
        <w:tblW w:w="0" w:type="auto"/>
        <w:tblLook w:val="04A0" w:firstRow="1" w:lastRow="0" w:firstColumn="1" w:lastColumn="0" w:noHBand="0" w:noVBand="1"/>
      </w:tblPr>
      <w:tblGrid>
        <w:gridCol w:w="9962"/>
      </w:tblGrid>
      <w:tr w:rsidR="00816A82" w14:paraId="175707C9" w14:textId="77777777" w:rsidTr="00816A82">
        <w:tc>
          <w:tcPr>
            <w:tcW w:w="9962" w:type="dxa"/>
            <w:shd w:val="clear" w:color="auto" w:fill="FFFF00"/>
          </w:tcPr>
          <w:p w14:paraId="2FD4F20F" w14:textId="723A6786" w:rsidR="00816A82" w:rsidRPr="00816A82" w:rsidRDefault="00816A82" w:rsidP="00976DD2">
            <w:pPr>
              <w:spacing w:line="360" w:lineRule="auto"/>
              <w:rPr>
                <w:b w:val="0"/>
              </w:rPr>
            </w:pPr>
            <w:r w:rsidRPr="00816A82">
              <w:rPr>
                <w:b w:val="0"/>
              </w:rPr>
              <w:t xml:space="preserve">Explore el pódcast </w:t>
            </w:r>
            <w:r w:rsidRPr="00816A82">
              <w:rPr>
                <w:bCs/>
                <w:shd w:val="clear" w:color="auto" w:fill="FFFF00"/>
              </w:rPr>
              <w:t>Métodos hidrológicos</w:t>
            </w:r>
            <w:r w:rsidRPr="00816A82">
              <w:rPr>
                <w:b w:val="0"/>
              </w:rPr>
              <w:t xml:space="preserve"> y conozca cómo se utilizan para estimar el caudal ambiental.</w:t>
            </w:r>
          </w:p>
        </w:tc>
      </w:tr>
    </w:tbl>
    <w:p w14:paraId="05505F89" w14:textId="77777777" w:rsidR="00976DD2" w:rsidRPr="00FD153C" w:rsidRDefault="00976DD2" w:rsidP="00976DD2">
      <w:pPr>
        <w:pStyle w:val="Prrafodelista"/>
        <w:spacing w:line="360" w:lineRule="auto"/>
        <w:rPr>
          <w:bCs/>
          <w:szCs w:val="20"/>
        </w:rPr>
      </w:pPr>
    </w:p>
    <w:p w14:paraId="7AB2626C" w14:textId="776DC882" w:rsidR="001979D3" w:rsidRPr="00976DD2" w:rsidRDefault="001979D3" w:rsidP="00976DD2">
      <w:pPr>
        <w:spacing w:line="360" w:lineRule="auto"/>
      </w:pPr>
      <w:r w:rsidRPr="001979D3">
        <w:t>¿Qué ventajas y limitaciones presentan?</w:t>
      </w:r>
    </w:p>
    <w:p w14:paraId="2876B3B6" w14:textId="77777777" w:rsidR="001979D3" w:rsidRPr="001979D3" w:rsidRDefault="001979D3" w:rsidP="00976DD2">
      <w:pPr>
        <w:spacing w:line="360" w:lineRule="auto"/>
        <w:rPr>
          <w:b w:val="0"/>
          <w:bCs/>
        </w:rPr>
      </w:pPr>
      <w:r w:rsidRPr="001979D3">
        <w:rPr>
          <w:b w:val="0"/>
          <w:bCs/>
        </w:rPr>
        <w:t>Su principal ventaja es la facilidad de aplicación, debido a que requieren relativamente poca información y permiten obtener resultados en menor tiempo y con costos reducidos. Por ello, pueden ser útiles en evaluaciones preliminares, cuencas con información limitada y estudios en los que se requiere una primera aproximación al comportamiento del régimen de caudales.</w:t>
      </w:r>
    </w:p>
    <w:p w14:paraId="6CD904F0" w14:textId="77777777" w:rsidR="001979D3" w:rsidRPr="001979D3" w:rsidRDefault="001979D3" w:rsidP="00976DD2">
      <w:pPr>
        <w:spacing w:line="360" w:lineRule="auto"/>
        <w:rPr>
          <w:b w:val="0"/>
          <w:bCs/>
        </w:rPr>
      </w:pPr>
    </w:p>
    <w:p w14:paraId="77F108DF" w14:textId="6C2BBE31" w:rsidR="00FD153C" w:rsidRDefault="001979D3" w:rsidP="00976DD2">
      <w:pPr>
        <w:spacing w:line="360" w:lineRule="auto"/>
        <w:rPr>
          <w:b w:val="0"/>
          <w:bCs/>
        </w:rPr>
      </w:pPr>
      <w:r w:rsidRPr="001979D3">
        <w:rPr>
          <w:b w:val="0"/>
          <w:bCs/>
        </w:rPr>
        <w:t>Sin embargo, su principal limitación es que se concentran en las características hidrológicas y no representan de manera directa la respuesta de las especies, las condiciones físicas del hábitat, la calidad del agua, la geomorfología o los servicios ecosistémicos. Por esta razón, en estudios de mayor complejidad pueden complementarse con métodos hidráulicos, de simulación de hábitat, eco hidráulicos u holísticos.</w:t>
      </w:r>
    </w:p>
    <w:p w14:paraId="6DB0568B" w14:textId="77777777" w:rsidR="00FD153C" w:rsidRDefault="00FD153C" w:rsidP="00976DD2">
      <w:pPr>
        <w:spacing w:line="360" w:lineRule="auto"/>
        <w:rPr>
          <w:b w:val="0"/>
          <w:bCs/>
        </w:rPr>
      </w:pPr>
    </w:p>
    <w:p w14:paraId="0A27FD9D" w14:textId="77777777" w:rsidR="001979D3" w:rsidRPr="001979D3" w:rsidRDefault="001979D3" w:rsidP="00976DD2">
      <w:pPr>
        <w:spacing w:line="360" w:lineRule="auto"/>
        <w:rPr>
          <w:bCs/>
        </w:rPr>
      </w:pPr>
      <w:r w:rsidRPr="001979D3">
        <w:rPr>
          <w:bCs/>
        </w:rPr>
        <w:t>Métodos hidráulicos</w:t>
      </w:r>
    </w:p>
    <w:p w14:paraId="3B391C9E" w14:textId="77777777" w:rsidR="001979D3" w:rsidRDefault="001979D3" w:rsidP="00976DD2">
      <w:pPr>
        <w:spacing w:line="360" w:lineRule="auto"/>
        <w:rPr>
          <w:b w:val="0"/>
          <w:bCs/>
        </w:rPr>
      </w:pPr>
      <w:r w:rsidRPr="001979D3">
        <w:rPr>
          <w:b w:val="0"/>
          <w:bCs/>
        </w:rPr>
        <w:t xml:space="preserve">Los métodos hidráulicos relacionan el caudal con las características físicas del cauce y del hábitat disponible. Para ello, analizan variables como la </w:t>
      </w:r>
      <w:r w:rsidRPr="001979D3">
        <w:rPr>
          <w:bCs/>
        </w:rPr>
        <w:t>profundidad, velocidad del flujo, ancho del cauce, perímetro mojado y tensión de corte</w:t>
      </w:r>
      <w:r w:rsidRPr="001979D3">
        <w:rPr>
          <w:b w:val="0"/>
          <w:bCs/>
        </w:rPr>
        <w:t>.</w:t>
      </w:r>
    </w:p>
    <w:p w14:paraId="2A89CF09" w14:textId="77777777" w:rsidR="001979D3" w:rsidRPr="001979D3" w:rsidRDefault="001979D3" w:rsidP="00976DD2">
      <w:pPr>
        <w:spacing w:line="360" w:lineRule="auto"/>
        <w:rPr>
          <w:b w:val="0"/>
          <w:bCs/>
        </w:rPr>
      </w:pPr>
    </w:p>
    <w:p w14:paraId="190BB62A" w14:textId="77777777" w:rsidR="001979D3" w:rsidRPr="001979D3" w:rsidRDefault="001979D3" w:rsidP="00976DD2">
      <w:pPr>
        <w:spacing w:line="360" w:lineRule="auto"/>
        <w:rPr>
          <w:b w:val="0"/>
          <w:bCs/>
        </w:rPr>
      </w:pPr>
      <w:r w:rsidRPr="001979D3">
        <w:rPr>
          <w:b w:val="0"/>
          <w:bCs/>
        </w:rPr>
        <w:t>Entre los métodos más representativos se encuentran:</w:t>
      </w:r>
    </w:p>
    <w:p w14:paraId="715817C9" w14:textId="77777777" w:rsidR="001979D3" w:rsidRPr="001979D3" w:rsidRDefault="001979D3">
      <w:pPr>
        <w:numPr>
          <w:ilvl w:val="0"/>
          <w:numId w:val="14"/>
        </w:numPr>
        <w:spacing w:line="360" w:lineRule="auto"/>
        <w:rPr>
          <w:b w:val="0"/>
          <w:bCs/>
        </w:rPr>
      </w:pPr>
      <w:r w:rsidRPr="001979D3">
        <w:rPr>
          <w:bCs/>
        </w:rPr>
        <w:lastRenderedPageBreak/>
        <w:t>Método del perímetro mojado:</w:t>
      </w:r>
      <w:r w:rsidRPr="001979D3">
        <w:rPr>
          <w:b w:val="0"/>
          <w:bCs/>
        </w:rPr>
        <w:t xml:space="preserve"> identifica el punto a partir del cual una disminución del caudal puede generar una reducción significativa del hábitat disponible. Ha sido utilizado especialmente en ríos de montaña.</w:t>
      </w:r>
    </w:p>
    <w:p w14:paraId="5B957281" w14:textId="77777777" w:rsidR="001979D3" w:rsidRPr="001979D3" w:rsidRDefault="001979D3">
      <w:pPr>
        <w:numPr>
          <w:ilvl w:val="0"/>
          <w:numId w:val="14"/>
        </w:numPr>
        <w:spacing w:line="360" w:lineRule="auto"/>
        <w:rPr>
          <w:b w:val="0"/>
          <w:bCs/>
        </w:rPr>
      </w:pPr>
      <w:r w:rsidRPr="001979D3">
        <w:rPr>
          <w:bCs/>
        </w:rPr>
        <w:t>Método de la profundidad crítica:</w:t>
      </w:r>
      <w:r w:rsidRPr="001979D3">
        <w:rPr>
          <w:b w:val="0"/>
          <w:bCs/>
        </w:rPr>
        <w:t xml:space="preserve"> determina la profundidad mínima requerida para mantener determinadas condiciones del hábitat y puede utilizarse en estudios relacionados con especies de peces migratorios.</w:t>
      </w:r>
    </w:p>
    <w:p w14:paraId="0F569BB4" w14:textId="77777777" w:rsidR="001979D3" w:rsidRDefault="001979D3">
      <w:pPr>
        <w:numPr>
          <w:ilvl w:val="0"/>
          <w:numId w:val="14"/>
        </w:numPr>
        <w:spacing w:line="360" w:lineRule="auto"/>
        <w:rPr>
          <w:b w:val="0"/>
          <w:bCs/>
        </w:rPr>
      </w:pPr>
      <w:r w:rsidRPr="001979D3">
        <w:rPr>
          <w:bCs/>
        </w:rPr>
        <w:t>Métodos basados en la velocidad:</w:t>
      </w:r>
      <w:r w:rsidRPr="001979D3">
        <w:rPr>
          <w:b w:val="0"/>
          <w:bCs/>
        </w:rPr>
        <w:t xml:space="preserve"> relacionan la velocidad del flujo con los requerimientos hidráulicos de determinadas especies o comunidades acuáticas.</w:t>
      </w:r>
    </w:p>
    <w:p w14:paraId="1FBB12E1" w14:textId="77777777" w:rsidR="001979D3" w:rsidRPr="001979D3" w:rsidRDefault="001979D3" w:rsidP="00976DD2">
      <w:pPr>
        <w:spacing w:line="360" w:lineRule="auto"/>
        <w:ind w:left="720"/>
        <w:rPr>
          <w:b w:val="0"/>
          <w:bCs/>
        </w:rPr>
      </w:pPr>
    </w:p>
    <w:p w14:paraId="089FFDE5" w14:textId="77777777" w:rsidR="001979D3" w:rsidRDefault="001979D3" w:rsidP="00976DD2">
      <w:pPr>
        <w:spacing w:line="360" w:lineRule="auto"/>
        <w:rPr>
          <w:b w:val="0"/>
          <w:bCs/>
        </w:rPr>
      </w:pPr>
      <w:r w:rsidRPr="001979D3">
        <w:rPr>
          <w:b w:val="0"/>
          <w:bCs/>
        </w:rPr>
        <w:t>Una de sus principales ventajas es que permiten analizar directamente la relación entre el caudal y las condiciones físicas del cauce, proporcionando información más detallada que los métodos exclusivamente hidrológicos.</w:t>
      </w:r>
    </w:p>
    <w:p w14:paraId="57DE9886" w14:textId="77777777" w:rsidR="001979D3" w:rsidRPr="001979D3" w:rsidRDefault="001979D3" w:rsidP="00976DD2">
      <w:pPr>
        <w:spacing w:line="360" w:lineRule="auto"/>
        <w:rPr>
          <w:b w:val="0"/>
          <w:bCs/>
        </w:rPr>
      </w:pPr>
    </w:p>
    <w:p w14:paraId="7CDBE1D3" w14:textId="77777777" w:rsidR="001979D3" w:rsidRPr="001979D3" w:rsidRDefault="001979D3" w:rsidP="00976DD2">
      <w:pPr>
        <w:spacing w:line="360" w:lineRule="auto"/>
        <w:rPr>
          <w:b w:val="0"/>
          <w:bCs/>
        </w:rPr>
      </w:pPr>
      <w:r w:rsidRPr="001979D3">
        <w:rPr>
          <w:b w:val="0"/>
          <w:bCs/>
        </w:rPr>
        <w:t>No obstante, requieren campañas de campo para obtener información topográfica e hidráulica y no incorporan por sí solos las interacciones ecológicas ni los procesos biológicos que determinan el funcionamiento del ecosistema. Además, los resultados pueden verse afectados por modificaciones geomorfológicas del cauce, como erosión, sedimentación o cambios en su configuración, por lo que la información puede requerir actualización.</w:t>
      </w:r>
    </w:p>
    <w:p w14:paraId="4E968F6D" w14:textId="77777777" w:rsidR="00FD153C" w:rsidRDefault="00FD153C" w:rsidP="00976DD2">
      <w:pPr>
        <w:spacing w:line="360" w:lineRule="auto"/>
        <w:rPr>
          <w:b w:val="0"/>
          <w:bCs/>
        </w:rPr>
      </w:pPr>
    </w:p>
    <w:p w14:paraId="254744FF" w14:textId="77777777" w:rsidR="001979D3" w:rsidRPr="001979D3" w:rsidRDefault="001979D3" w:rsidP="00976DD2">
      <w:pPr>
        <w:spacing w:line="360" w:lineRule="auto"/>
        <w:rPr>
          <w:bCs/>
        </w:rPr>
      </w:pPr>
      <w:r w:rsidRPr="001979D3">
        <w:rPr>
          <w:bCs/>
        </w:rPr>
        <w:t>Métodos de simulación de hábitat</w:t>
      </w:r>
    </w:p>
    <w:p w14:paraId="3A2EB38B" w14:textId="77777777" w:rsidR="001979D3" w:rsidRDefault="001979D3" w:rsidP="00976DD2">
      <w:pPr>
        <w:spacing w:line="360" w:lineRule="auto"/>
        <w:rPr>
          <w:b w:val="0"/>
          <w:bCs/>
        </w:rPr>
      </w:pPr>
      <w:r w:rsidRPr="001979D3">
        <w:rPr>
          <w:b w:val="0"/>
          <w:bCs/>
        </w:rPr>
        <w:t>Los métodos de simulación de hábitat integran información hidrológica, hidráulica y ecológica para analizar cómo los cambios en el caudal modifican la disponibilidad de hábitat para determinadas especies o comunidades biológicas.</w:t>
      </w:r>
    </w:p>
    <w:p w14:paraId="1848E5EA" w14:textId="77777777" w:rsidR="001979D3" w:rsidRPr="001979D3" w:rsidRDefault="001979D3" w:rsidP="00976DD2">
      <w:pPr>
        <w:spacing w:line="360" w:lineRule="auto"/>
        <w:rPr>
          <w:b w:val="0"/>
          <w:bCs/>
        </w:rPr>
      </w:pPr>
    </w:p>
    <w:p w14:paraId="2CAAAB39" w14:textId="77777777" w:rsidR="001979D3" w:rsidRPr="00F255A0" w:rsidRDefault="001979D3" w:rsidP="00976DD2">
      <w:pPr>
        <w:spacing w:line="360" w:lineRule="auto"/>
        <w:rPr>
          <w:b w:val="0"/>
          <w:bCs/>
        </w:rPr>
      </w:pPr>
      <w:r w:rsidRPr="001979D3">
        <w:rPr>
          <w:b w:val="0"/>
          <w:bCs/>
        </w:rPr>
        <w:t xml:space="preserve">Uno de los métodos más conocidos es </w:t>
      </w:r>
      <w:r w:rsidRPr="001979D3">
        <w:rPr>
          <w:bCs/>
        </w:rPr>
        <w:t xml:space="preserve">PHABSIM </w:t>
      </w:r>
      <w:r w:rsidRPr="00F255A0">
        <w:rPr>
          <w:bCs/>
          <w:i/>
          <w:iCs/>
        </w:rPr>
        <w:t>(Physical Habitat Simulation System)</w:t>
      </w:r>
      <w:r w:rsidRPr="001979D3">
        <w:rPr>
          <w:b w:val="0"/>
          <w:bCs/>
        </w:rPr>
        <w:t xml:space="preserve">, que relaciona la geometría del cauce, la profundidad, la velocidad del flujo y las preferencias </w:t>
      </w:r>
      <w:r w:rsidRPr="00F255A0">
        <w:rPr>
          <w:b w:val="0"/>
          <w:bCs/>
        </w:rPr>
        <w:t xml:space="preserve">de hábitat de las especies seleccionadas. Entre sus resultados se encuentra el </w:t>
      </w:r>
      <w:r w:rsidRPr="00F255A0">
        <w:rPr>
          <w:bCs/>
        </w:rPr>
        <w:t>Área Ponderada Utilizable (</w:t>
      </w:r>
      <w:r w:rsidRPr="00F255A0">
        <w:rPr>
          <w:bCs/>
          <w:i/>
        </w:rPr>
        <w:t>Weighted Usable Area, WUA</w:t>
      </w:r>
      <w:r w:rsidRPr="00F255A0">
        <w:rPr>
          <w:bCs/>
        </w:rPr>
        <w:t>)</w:t>
      </w:r>
      <w:r w:rsidRPr="00F255A0">
        <w:rPr>
          <w:b w:val="0"/>
          <w:bCs/>
        </w:rPr>
        <w:t>, utilizada como indicador de la disponibilidad de hábitat bajo diferentes condiciones de caudal.</w:t>
      </w:r>
    </w:p>
    <w:p w14:paraId="2A776760" w14:textId="77777777" w:rsidR="001979D3" w:rsidRDefault="001979D3" w:rsidP="00976DD2">
      <w:pPr>
        <w:spacing w:line="360" w:lineRule="auto"/>
        <w:rPr>
          <w:b w:val="0"/>
          <w:bCs/>
        </w:rPr>
      </w:pPr>
      <w:r w:rsidRPr="00F255A0">
        <w:rPr>
          <w:b w:val="0"/>
          <w:bCs/>
        </w:rPr>
        <w:t>Una de sus principales ventajas es la posibilidad de comparar diferentes escenarios y analizar</w:t>
      </w:r>
      <w:r w:rsidRPr="001979D3">
        <w:rPr>
          <w:b w:val="0"/>
          <w:bCs/>
        </w:rPr>
        <w:t xml:space="preserve"> cómo una variación del caudal puede modificar las condiciones del hábitat. Esto permite apoyar decisiones relacionadas con la operación de embalses, derivaciones, captaciones y otros proyectos que puedan modificar el régimen de flujo.</w:t>
      </w:r>
    </w:p>
    <w:p w14:paraId="4EF87210" w14:textId="77777777" w:rsidR="001979D3" w:rsidRPr="001979D3" w:rsidRDefault="001979D3" w:rsidP="00976DD2">
      <w:pPr>
        <w:spacing w:line="360" w:lineRule="auto"/>
        <w:rPr>
          <w:b w:val="0"/>
          <w:bCs/>
        </w:rPr>
      </w:pPr>
    </w:p>
    <w:p w14:paraId="222A9D9A" w14:textId="49B216D7" w:rsidR="00FD153C" w:rsidRDefault="001979D3" w:rsidP="00976DD2">
      <w:pPr>
        <w:spacing w:line="360" w:lineRule="auto"/>
        <w:rPr>
          <w:b w:val="0"/>
          <w:bCs/>
        </w:rPr>
      </w:pPr>
      <w:r w:rsidRPr="001979D3">
        <w:rPr>
          <w:b w:val="0"/>
          <w:bCs/>
        </w:rPr>
        <w:t xml:space="preserve">Sin embargo, su aplicación requiere mayor cantidad de información y recursos que los métodos anteriores. Es necesario realizar campañas de campo, recopilar información biológica de las especies objetivo y contar con profesionales especializados en hidrología, hidráulica, ecología y modelación. Por estas razones, su aplicación </w:t>
      </w:r>
      <w:r w:rsidRPr="001979D3">
        <w:rPr>
          <w:b w:val="0"/>
          <w:bCs/>
        </w:rPr>
        <w:lastRenderedPageBreak/>
        <w:t>resulta especialmente pertinente en proyectos de mediana y gran escala o en ecosistemas de alta importancia ecológica.</w:t>
      </w:r>
    </w:p>
    <w:p w14:paraId="319DD6CD" w14:textId="77777777" w:rsidR="001979D3" w:rsidRDefault="001979D3" w:rsidP="00976DD2">
      <w:pPr>
        <w:spacing w:line="360" w:lineRule="auto"/>
        <w:rPr>
          <w:b w:val="0"/>
          <w:bCs/>
        </w:rPr>
      </w:pPr>
    </w:p>
    <w:p w14:paraId="7831152C" w14:textId="77777777" w:rsidR="001979D3" w:rsidRPr="001979D3" w:rsidRDefault="001979D3" w:rsidP="00976DD2">
      <w:pPr>
        <w:spacing w:line="360" w:lineRule="auto"/>
        <w:rPr>
          <w:bCs/>
        </w:rPr>
      </w:pPr>
      <w:r w:rsidRPr="001979D3">
        <w:rPr>
          <w:bCs/>
        </w:rPr>
        <w:t>Métodos holísticos</w:t>
      </w:r>
    </w:p>
    <w:p w14:paraId="0E064328" w14:textId="77777777" w:rsidR="001979D3" w:rsidRDefault="001979D3" w:rsidP="00976DD2">
      <w:pPr>
        <w:spacing w:line="360" w:lineRule="auto"/>
        <w:rPr>
          <w:b w:val="0"/>
          <w:bCs/>
        </w:rPr>
      </w:pPr>
      <w:r w:rsidRPr="001979D3">
        <w:rPr>
          <w:b w:val="0"/>
          <w:bCs/>
        </w:rPr>
        <w:t>Los métodos holísticos consideran el río como un sistema ecológico y social complejo. Por ello, integran diferentes componentes, entre ellos la hidrología, hidráulica, geomorfología, biología, calidad del agua, aspectos sociales, economía y gobernanza.</w:t>
      </w:r>
    </w:p>
    <w:p w14:paraId="752903AF" w14:textId="77777777" w:rsidR="001979D3" w:rsidRPr="001979D3" w:rsidRDefault="001979D3" w:rsidP="00976DD2">
      <w:pPr>
        <w:spacing w:line="360" w:lineRule="auto"/>
        <w:rPr>
          <w:b w:val="0"/>
          <w:bCs/>
        </w:rPr>
      </w:pPr>
    </w:p>
    <w:p w14:paraId="214B06E9" w14:textId="77777777" w:rsidR="001979D3" w:rsidRDefault="001979D3" w:rsidP="00976DD2">
      <w:pPr>
        <w:spacing w:line="360" w:lineRule="auto"/>
        <w:rPr>
          <w:b w:val="0"/>
          <w:bCs/>
        </w:rPr>
      </w:pPr>
      <w:r w:rsidRPr="001979D3">
        <w:rPr>
          <w:b w:val="0"/>
          <w:bCs/>
        </w:rPr>
        <w:t>Entre los principales métodos se encuentran:</w:t>
      </w:r>
    </w:p>
    <w:p w14:paraId="491A58C5" w14:textId="77777777" w:rsidR="001979D3" w:rsidRPr="001979D3" w:rsidRDefault="001979D3" w:rsidP="00976DD2">
      <w:pPr>
        <w:spacing w:line="360" w:lineRule="auto"/>
        <w:rPr>
          <w:b w:val="0"/>
          <w:bCs/>
        </w:rPr>
      </w:pPr>
    </w:p>
    <w:p w14:paraId="5654E705" w14:textId="3D6A8336" w:rsidR="001979D3" w:rsidRPr="001979D3" w:rsidRDefault="001979D3">
      <w:pPr>
        <w:numPr>
          <w:ilvl w:val="0"/>
          <w:numId w:val="15"/>
        </w:numPr>
        <w:spacing w:line="360" w:lineRule="auto"/>
        <w:rPr>
          <w:b w:val="0"/>
          <w:bCs/>
        </w:rPr>
      </w:pPr>
      <w:r>
        <w:rPr>
          <w:bCs/>
        </w:rPr>
        <w:t>BBM</w:t>
      </w:r>
      <w:r w:rsidRPr="001979D3">
        <w:rPr>
          <w:bCs/>
        </w:rPr>
        <w:t xml:space="preserve"> (</w:t>
      </w:r>
      <w:r w:rsidRPr="001979D3">
        <w:rPr>
          <w:bCs/>
          <w:i/>
          <w:iCs/>
        </w:rPr>
        <w:t>Building Block Methodology</w:t>
      </w:r>
      <w:r w:rsidRPr="001979D3">
        <w:rPr>
          <w:bCs/>
        </w:rPr>
        <w:t>):</w:t>
      </w:r>
      <w:r w:rsidRPr="001979D3">
        <w:rPr>
          <w:b w:val="0"/>
          <w:bCs/>
        </w:rPr>
        <w:t xml:space="preserve"> desarrollada en Sudáfrica. Construye el régimen ambiental a partir de diferentes componentes o bloques de flujo, como caudales base, pulsos, crecientes e inundaciones, relacionándolos con funciones ecológicas específicas.</w:t>
      </w:r>
    </w:p>
    <w:p w14:paraId="122F8482" w14:textId="77777777" w:rsidR="001979D3" w:rsidRPr="001979D3" w:rsidRDefault="001979D3">
      <w:pPr>
        <w:numPr>
          <w:ilvl w:val="0"/>
          <w:numId w:val="15"/>
        </w:numPr>
        <w:spacing w:line="360" w:lineRule="auto"/>
        <w:rPr>
          <w:b w:val="0"/>
          <w:bCs/>
        </w:rPr>
      </w:pPr>
      <w:r w:rsidRPr="001979D3">
        <w:rPr>
          <w:bCs/>
        </w:rPr>
        <w:t>DRIFT (</w:t>
      </w:r>
      <w:r w:rsidRPr="001979D3">
        <w:rPr>
          <w:bCs/>
          <w:i/>
          <w:iCs/>
        </w:rPr>
        <w:t>Downstream Response to Imposed Flow Transformation</w:t>
      </w:r>
      <w:r w:rsidRPr="001979D3">
        <w:rPr>
          <w:bCs/>
        </w:rPr>
        <w:t>):</w:t>
      </w:r>
      <w:r w:rsidRPr="001979D3">
        <w:rPr>
          <w:b w:val="0"/>
          <w:bCs/>
        </w:rPr>
        <w:t xml:space="preserve"> analiza los efectos ecológicos y sociales asociados con diferentes escenarios de regulación del flujo. Su aplicación resulta especialmente relevante en estudios relacionados con grandes embalses.</w:t>
      </w:r>
    </w:p>
    <w:p w14:paraId="43FB32F6" w14:textId="77777777" w:rsidR="001979D3" w:rsidRDefault="001979D3">
      <w:pPr>
        <w:numPr>
          <w:ilvl w:val="0"/>
          <w:numId w:val="15"/>
        </w:numPr>
        <w:spacing w:line="360" w:lineRule="auto"/>
        <w:rPr>
          <w:b w:val="0"/>
          <w:bCs/>
        </w:rPr>
      </w:pPr>
      <w:r w:rsidRPr="001979D3">
        <w:rPr>
          <w:bCs/>
        </w:rPr>
        <w:t>ELOHA (</w:t>
      </w:r>
      <w:r w:rsidRPr="001979D3">
        <w:rPr>
          <w:bCs/>
          <w:i/>
          <w:iCs/>
        </w:rPr>
        <w:t>Ecological Limits of Hydrologic Alteration</w:t>
      </w:r>
      <w:r w:rsidRPr="001979D3">
        <w:rPr>
          <w:bCs/>
        </w:rPr>
        <w:t>):</w:t>
      </w:r>
      <w:r w:rsidRPr="001979D3">
        <w:rPr>
          <w:b w:val="0"/>
          <w:bCs/>
        </w:rPr>
        <w:t xml:space="preserve"> desarrollado por The Nature Conservancy. Busca establecer límites regionales de alteración hidrológica mediante el análisis de diferentes cuencas y tipos de ríos, por lo que puede ser útil para procesos de planificación y gestión del recurso hídrico.</w:t>
      </w:r>
    </w:p>
    <w:p w14:paraId="4267B7CB" w14:textId="77777777" w:rsidR="001979D3" w:rsidRPr="001979D3" w:rsidRDefault="001979D3" w:rsidP="00976DD2">
      <w:pPr>
        <w:spacing w:line="360" w:lineRule="auto"/>
        <w:ind w:left="720"/>
        <w:rPr>
          <w:b w:val="0"/>
          <w:bCs/>
        </w:rPr>
      </w:pPr>
    </w:p>
    <w:p w14:paraId="16DEE900" w14:textId="77777777" w:rsidR="001979D3" w:rsidRPr="001979D3" w:rsidRDefault="001979D3" w:rsidP="00976DD2">
      <w:pPr>
        <w:spacing w:line="360" w:lineRule="auto"/>
        <w:rPr>
          <w:b w:val="0"/>
          <w:bCs/>
        </w:rPr>
      </w:pPr>
      <w:r w:rsidRPr="001979D3">
        <w:rPr>
          <w:b w:val="0"/>
          <w:bCs/>
        </w:rPr>
        <w:t>La principal ventaja de estos métodos es su capacidad para integrar diferentes componentes del sistema y analizar no solo la conservación de la biodiversidad, sino también los servicios ecosistémicos y las necesidades de las comunidades relacionadas con el recurso hídrico.</w:t>
      </w:r>
    </w:p>
    <w:p w14:paraId="2682D30B" w14:textId="50231A6F" w:rsidR="00FD153C" w:rsidRDefault="001979D3" w:rsidP="00976DD2">
      <w:pPr>
        <w:spacing w:line="360" w:lineRule="auto"/>
        <w:rPr>
          <w:b w:val="0"/>
          <w:bCs/>
        </w:rPr>
      </w:pPr>
      <w:r w:rsidRPr="001979D3">
        <w:rPr>
          <w:b w:val="0"/>
          <w:bCs/>
        </w:rPr>
        <w:t>Su aplicación, sin embargo, requiere una cantidad considerable de información, equipos interdisciplinarios y procesos de análisis y participación que pueden incrementar los costos y el tiempo de ejecución. Por ello, suelen emplearse en proyectos de gran envergadura, procesos de planificación de cuencas y estudios estratégicos que requieren una visión integral del sistema fluvial.</w:t>
      </w:r>
    </w:p>
    <w:p w14:paraId="5C5D8565" w14:textId="77777777" w:rsidR="00816A82" w:rsidRDefault="00816A82" w:rsidP="00976DD2">
      <w:pPr>
        <w:spacing w:line="360" w:lineRule="auto"/>
        <w:rPr>
          <w:b w:val="0"/>
          <w:bCs/>
        </w:rPr>
      </w:pPr>
    </w:p>
    <w:p w14:paraId="3694C093" w14:textId="77777777" w:rsidR="001979D3" w:rsidRPr="001979D3" w:rsidRDefault="001979D3" w:rsidP="00976DD2">
      <w:pPr>
        <w:spacing w:line="360" w:lineRule="auto"/>
        <w:rPr>
          <w:bCs/>
        </w:rPr>
      </w:pPr>
      <w:r w:rsidRPr="001979D3">
        <w:rPr>
          <w:bCs/>
        </w:rPr>
        <w:t>Métodos ecohidráulicos</w:t>
      </w:r>
    </w:p>
    <w:p w14:paraId="03ACA943" w14:textId="77777777" w:rsidR="001979D3" w:rsidRPr="001979D3" w:rsidRDefault="001979D3" w:rsidP="00976DD2">
      <w:pPr>
        <w:spacing w:line="360" w:lineRule="auto"/>
        <w:rPr>
          <w:b w:val="0"/>
          <w:bCs/>
        </w:rPr>
      </w:pPr>
      <w:r w:rsidRPr="001979D3">
        <w:rPr>
          <w:b w:val="0"/>
          <w:bCs/>
        </w:rPr>
        <w:t>Los métodos ecohidráulicos integran diferentes herramientas para analizar la relación entre el régimen de flujo, las condiciones hidráulicas y la respuesta de los ecosistemas acuáticos. Constituyen una línea de desarrollo más reciente y aprovechan los avances en modelación, análisis espacial y procesamiento de información.</w:t>
      </w:r>
    </w:p>
    <w:p w14:paraId="11E62B5C" w14:textId="77777777" w:rsidR="001979D3" w:rsidRPr="001979D3" w:rsidRDefault="001979D3" w:rsidP="00976DD2">
      <w:pPr>
        <w:spacing w:line="360" w:lineRule="auto"/>
        <w:rPr>
          <w:b w:val="0"/>
          <w:bCs/>
        </w:rPr>
      </w:pPr>
      <w:r w:rsidRPr="001979D3">
        <w:rPr>
          <w:b w:val="0"/>
          <w:bCs/>
        </w:rPr>
        <w:t xml:space="preserve">Entre las herramientas utilizadas se encuentran </w:t>
      </w:r>
      <w:r w:rsidRPr="001979D3">
        <w:rPr>
          <w:bCs/>
        </w:rPr>
        <w:t>HEC-RAS 2D, River2D, CASiMiR, Delft3D, MIKE 11, SWAT y WEAP</w:t>
      </w:r>
      <w:r w:rsidRPr="001979D3">
        <w:rPr>
          <w:b w:val="0"/>
          <w:bCs/>
        </w:rPr>
        <w:t>, que permiten representar diferentes condiciones del sistema y analizar escenarios relacionados con cambios en el régimen de caudales.</w:t>
      </w:r>
    </w:p>
    <w:p w14:paraId="461A2EDB" w14:textId="77777777" w:rsidR="001979D3" w:rsidRPr="001979D3" w:rsidRDefault="001979D3" w:rsidP="00976DD2">
      <w:pPr>
        <w:spacing w:line="360" w:lineRule="auto"/>
        <w:rPr>
          <w:b w:val="0"/>
          <w:bCs/>
        </w:rPr>
      </w:pPr>
      <w:r w:rsidRPr="001979D3">
        <w:rPr>
          <w:b w:val="0"/>
          <w:bCs/>
        </w:rPr>
        <w:lastRenderedPageBreak/>
        <w:t>Estas herramientas pueden emplearse para simular escenarios asociados con el cambio climático, la construcción y operación de presas, las variaciones en la demanda de agua y otras intervenciones que puedan modificar el comportamiento del sistema fluvial.</w:t>
      </w:r>
    </w:p>
    <w:p w14:paraId="3A9D2947" w14:textId="77777777" w:rsidR="00FD153C" w:rsidRDefault="00FD153C" w:rsidP="00976DD2">
      <w:pPr>
        <w:spacing w:line="360" w:lineRule="auto"/>
        <w:rPr>
          <w:b w:val="0"/>
          <w:bCs/>
        </w:rPr>
      </w:pPr>
    </w:p>
    <w:p w14:paraId="4AF091CD" w14:textId="7CD1B8F7" w:rsidR="001979D3" w:rsidRPr="00976DD2" w:rsidRDefault="001979D3" w:rsidP="00976DD2">
      <w:pPr>
        <w:spacing w:before="120" w:line="360" w:lineRule="auto"/>
        <w:rPr>
          <w:color w:val="000000" w:themeColor="text1"/>
          <w:szCs w:val="20"/>
        </w:rPr>
      </w:pPr>
      <w:r w:rsidRPr="00F255A0">
        <w:rPr>
          <w:szCs w:val="20"/>
        </w:rPr>
        <w:t xml:space="preserve">Tabla </w:t>
      </w:r>
      <w:r w:rsidRPr="00F255A0">
        <w:rPr>
          <w:szCs w:val="20"/>
        </w:rPr>
        <w:fldChar w:fldCharType="begin"/>
      </w:r>
      <w:r w:rsidRPr="00F255A0">
        <w:rPr>
          <w:szCs w:val="20"/>
        </w:rPr>
        <w:instrText xml:space="preserve"> SEQ Tabla \* ARABIC </w:instrText>
      </w:r>
      <w:r w:rsidRPr="00F255A0">
        <w:rPr>
          <w:szCs w:val="20"/>
        </w:rPr>
        <w:fldChar w:fldCharType="separate"/>
      </w:r>
      <w:r w:rsidRPr="00F255A0">
        <w:rPr>
          <w:noProof/>
          <w:szCs w:val="20"/>
        </w:rPr>
        <w:t>2</w:t>
      </w:r>
      <w:r w:rsidRPr="00F255A0">
        <w:rPr>
          <w:szCs w:val="20"/>
        </w:rPr>
        <w:fldChar w:fldCharType="end"/>
      </w:r>
      <w:r w:rsidRPr="00F255A0">
        <w:rPr>
          <w:szCs w:val="20"/>
        </w:rPr>
        <w:t>.</w:t>
      </w:r>
      <w:r w:rsidR="00976DD2" w:rsidRPr="00F255A0">
        <w:rPr>
          <w:szCs w:val="20"/>
        </w:rPr>
        <w:t xml:space="preserve"> </w:t>
      </w:r>
      <w:r w:rsidRPr="00F255A0">
        <w:rPr>
          <w:b w:val="0"/>
          <w:bCs/>
          <w:szCs w:val="20"/>
        </w:rPr>
        <w:t xml:space="preserve">Comparación de </w:t>
      </w:r>
      <w:r w:rsidR="00CB1F55" w:rsidRPr="00F255A0">
        <w:rPr>
          <w:b w:val="0"/>
          <w:bCs/>
          <w:szCs w:val="20"/>
        </w:rPr>
        <w:t>las metodologías para el cálculo del</w:t>
      </w:r>
      <w:r w:rsidRPr="00F255A0">
        <w:rPr>
          <w:b w:val="0"/>
          <w:bCs/>
          <w:szCs w:val="20"/>
        </w:rPr>
        <w:t xml:space="preserve"> caudal ambiental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61"/>
        <w:gridCol w:w="3016"/>
        <w:gridCol w:w="1630"/>
        <w:gridCol w:w="1420"/>
        <w:gridCol w:w="2135"/>
      </w:tblGrid>
      <w:tr w:rsidR="001979D3" w:rsidRPr="00976DD2" w14:paraId="13A632DA" w14:textId="77777777" w:rsidTr="00E963B0">
        <w:trPr>
          <w:trHeight w:val="54"/>
          <w:tblHeader/>
        </w:trPr>
        <w:tc>
          <w:tcPr>
            <w:tcW w:w="892" w:type="pct"/>
            <w:vAlign w:val="center"/>
            <w:hideMark/>
          </w:tcPr>
          <w:p w14:paraId="047F956A" w14:textId="77777777" w:rsidR="001979D3" w:rsidRPr="00976DD2" w:rsidRDefault="001979D3" w:rsidP="00976DD2">
            <w:pPr>
              <w:spacing w:line="360" w:lineRule="auto"/>
              <w:jc w:val="center"/>
              <w:rPr>
                <w:rFonts w:eastAsia="Times New Roman"/>
                <w:b w:val="0"/>
                <w:bCs/>
                <w:color w:val="000000"/>
                <w:szCs w:val="20"/>
              </w:rPr>
            </w:pPr>
            <w:r w:rsidRPr="00976DD2">
              <w:rPr>
                <w:rFonts w:eastAsia="Times New Roman"/>
                <w:bCs/>
                <w:color w:val="000000"/>
                <w:szCs w:val="20"/>
              </w:rPr>
              <w:t>Tipo de metodología</w:t>
            </w:r>
          </w:p>
        </w:tc>
        <w:tc>
          <w:tcPr>
            <w:tcW w:w="1522" w:type="pct"/>
            <w:vAlign w:val="center"/>
            <w:hideMark/>
          </w:tcPr>
          <w:p w14:paraId="2D93B676" w14:textId="77777777" w:rsidR="001979D3" w:rsidRPr="00976DD2" w:rsidRDefault="001979D3" w:rsidP="00976DD2">
            <w:pPr>
              <w:spacing w:line="360" w:lineRule="auto"/>
              <w:jc w:val="center"/>
              <w:rPr>
                <w:rFonts w:eastAsia="Times New Roman"/>
                <w:b w:val="0"/>
                <w:bCs/>
                <w:color w:val="000000"/>
                <w:szCs w:val="20"/>
              </w:rPr>
            </w:pPr>
            <w:r w:rsidRPr="00976DD2">
              <w:rPr>
                <w:rFonts w:eastAsia="Times New Roman"/>
                <w:bCs/>
                <w:color w:val="000000"/>
                <w:szCs w:val="20"/>
              </w:rPr>
              <w:t>Variables principales</w:t>
            </w:r>
          </w:p>
        </w:tc>
        <w:tc>
          <w:tcPr>
            <w:tcW w:w="787" w:type="pct"/>
            <w:vAlign w:val="center"/>
            <w:hideMark/>
          </w:tcPr>
          <w:p w14:paraId="16CB9420" w14:textId="77777777" w:rsidR="001979D3" w:rsidRPr="00976DD2" w:rsidRDefault="001979D3" w:rsidP="00976DD2">
            <w:pPr>
              <w:spacing w:line="360" w:lineRule="auto"/>
              <w:jc w:val="center"/>
              <w:rPr>
                <w:rFonts w:eastAsia="Times New Roman"/>
                <w:b w:val="0"/>
                <w:bCs/>
                <w:color w:val="000000"/>
                <w:szCs w:val="20"/>
              </w:rPr>
            </w:pPr>
            <w:r w:rsidRPr="00976DD2">
              <w:rPr>
                <w:rFonts w:eastAsia="Times New Roman"/>
                <w:bCs/>
                <w:color w:val="000000"/>
                <w:szCs w:val="20"/>
              </w:rPr>
              <w:t>Información requerida</w:t>
            </w:r>
          </w:p>
        </w:tc>
        <w:tc>
          <w:tcPr>
            <w:tcW w:w="720" w:type="pct"/>
            <w:vAlign w:val="center"/>
            <w:hideMark/>
          </w:tcPr>
          <w:p w14:paraId="1AFE5F80" w14:textId="77777777" w:rsidR="001979D3" w:rsidRPr="00976DD2" w:rsidRDefault="001979D3" w:rsidP="00976DD2">
            <w:pPr>
              <w:spacing w:line="360" w:lineRule="auto"/>
              <w:jc w:val="center"/>
              <w:rPr>
                <w:rFonts w:eastAsia="Times New Roman"/>
                <w:b w:val="0"/>
                <w:bCs/>
                <w:color w:val="000000"/>
                <w:szCs w:val="20"/>
              </w:rPr>
            </w:pPr>
            <w:r w:rsidRPr="00976DD2">
              <w:rPr>
                <w:rFonts w:eastAsia="Times New Roman"/>
                <w:bCs/>
                <w:color w:val="000000"/>
                <w:szCs w:val="20"/>
              </w:rPr>
              <w:t>Complejidad</w:t>
            </w:r>
          </w:p>
        </w:tc>
        <w:tc>
          <w:tcPr>
            <w:tcW w:w="1079" w:type="pct"/>
            <w:vAlign w:val="center"/>
            <w:hideMark/>
          </w:tcPr>
          <w:p w14:paraId="2BA27D1B" w14:textId="77777777" w:rsidR="001979D3" w:rsidRPr="00976DD2" w:rsidRDefault="001979D3" w:rsidP="00976DD2">
            <w:pPr>
              <w:spacing w:line="360" w:lineRule="auto"/>
              <w:jc w:val="center"/>
              <w:rPr>
                <w:rFonts w:eastAsia="Times New Roman"/>
                <w:b w:val="0"/>
                <w:bCs/>
                <w:color w:val="000000"/>
                <w:szCs w:val="20"/>
              </w:rPr>
            </w:pPr>
            <w:r w:rsidRPr="00976DD2">
              <w:rPr>
                <w:rFonts w:eastAsia="Times New Roman"/>
                <w:bCs/>
                <w:color w:val="000000"/>
                <w:szCs w:val="20"/>
              </w:rPr>
              <w:t>Precisión</w:t>
            </w:r>
          </w:p>
        </w:tc>
      </w:tr>
      <w:tr w:rsidR="001979D3" w:rsidRPr="00976DD2" w14:paraId="7C231D26" w14:textId="77777777" w:rsidTr="00E963B0">
        <w:trPr>
          <w:trHeight w:val="288"/>
        </w:trPr>
        <w:tc>
          <w:tcPr>
            <w:tcW w:w="892" w:type="pct"/>
            <w:vAlign w:val="center"/>
            <w:hideMark/>
          </w:tcPr>
          <w:p w14:paraId="69F997F4" w14:textId="1A090D2D"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Hidrológica.</w:t>
            </w:r>
          </w:p>
        </w:tc>
        <w:tc>
          <w:tcPr>
            <w:tcW w:w="1522" w:type="pct"/>
            <w:vAlign w:val="center"/>
            <w:hideMark/>
          </w:tcPr>
          <w:p w14:paraId="274765C7" w14:textId="423AFEA9"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Caudal.</w:t>
            </w:r>
          </w:p>
        </w:tc>
        <w:tc>
          <w:tcPr>
            <w:tcW w:w="787" w:type="pct"/>
            <w:vAlign w:val="center"/>
            <w:hideMark/>
          </w:tcPr>
          <w:p w14:paraId="7918399D" w14:textId="6C486AEA"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Series históricas.</w:t>
            </w:r>
          </w:p>
        </w:tc>
        <w:tc>
          <w:tcPr>
            <w:tcW w:w="720" w:type="pct"/>
            <w:vAlign w:val="center"/>
            <w:hideMark/>
          </w:tcPr>
          <w:p w14:paraId="31673053" w14:textId="550C0292"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Baja.</w:t>
            </w:r>
          </w:p>
        </w:tc>
        <w:tc>
          <w:tcPr>
            <w:tcW w:w="1079" w:type="pct"/>
            <w:vAlign w:val="center"/>
            <w:hideMark/>
          </w:tcPr>
          <w:p w14:paraId="5EB5B665" w14:textId="7F5015CA"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Baja.</w:t>
            </w:r>
          </w:p>
        </w:tc>
      </w:tr>
      <w:tr w:rsidR="001979D3" w:rsidRPr="00976DD2" w14:paraId="53EE3C4D" w14:textId="77777777" w:rsidTr="00E963B0">
        <w:trPr>
          <w:trHeight w:val="54"/>
        </w:trPr>
        <w:tc>
          <w:tcPr>
            <w:tcW w:w="892" w:type="pct"/>
            <w:vAlign w:val="center"/>
            <w:hideMark/>
          </w:tcPr>
          <w:p w14:paraId="6A22408D" w14:textId="684B48A5"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Hidráulica.</w:t>
            </w:r>
          </w:p>
        </w:tc>
        <w:tc>
          <w:tcPr>
            <w:tcW w:w="1522" w:type="pct"/>
            <w:vAlign w:val="center"/>
            <w:hideMark/>
          </w:tcPr>
          <w:p w14:paraId="3F1343E7" w14:textId="0130A51D"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Profundidad y velocidad.</w:t>
            </w:r>
          </w:p>
        </w:tc>
        <w:tc>
          <w:tcPr>
            <w:tcW w:w="787" w:type="pct"/>
            <w:vAlign w:val="center"/>
            <w:hideMark/>
          </w:tcPr>
          <w:p w14:paraId="6120D739" w14:textId="313A904A"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Topografía y aforos.</w:t>
            </w:r>
          </w:p>
        </w:tc>
        <w:tc>
          <w:tcPr>
            <w:tcW w:w="720" w:type="pct"/>
            <w:vAlign w:val="center"/>
            <w:hideMark/>
          </w:tcPr>
          <w:p w14:paraId="43ED8B89" w14:textId="48CB72B4"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Media.</w:t>
            </w:r>
          </w:p>
        </w:tc>
        <w:tc>
          <w:tcPr>
            <w:tcW w:w="1079" w:type="pct"/>
            <w:vAlign w:val="center"/>
            <w:hideMark/>
          </w:tcPr>
          <w:p w14:paraId="0B0EDAD8" w14:textId="146B9C19"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Media.</w:t>
            </w:r>
          </w:p>
        </w:tc>
      </w:tr>
      <w:tr w:rsidR="001979D3" w:rsidRPr="00976DD2" w14:paraId="130E0B54" w14:textId="77777777" w:rsidTr="00E963B0">
        <w:trPr>
          <w:trHeight w:val="54"/>
        </w:trPr>
        <w:tc>
          <w:tcPr>
            <w:tcW w:w="892" w:type="pct"/>
            <w:vAlign w:val="center"/>
            <w:hideMark/>
          </w:tcPr>
          <w:p w14:paraId="758C39C6" w14:textId="2B2EBEDB"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Simulación de hábitat.</w:t>
            </w:r>
          </w:p>
        </w:tc>
        <w:tc>
          <w:tcPr>
            <w:tcW w:w="1522" w:type="pct"/>
            <w:vAlign w:val="center"/>
            <w:hideMark/>
          </w:tcPr>
          <w:p w14:paraId="1F915F09" w14:textId="2BD76454"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Hábitat físico.</w:t>
            </w:r>
          </w:p>
        </w:tc>
        <w:tc>
          <w:tcPr>
            <w:tcW w:w="787" w:type="pct"/>
            <w:vAlign w:val="center"/>
            <w:hideMark/>
          </w:tcPr>
          <w:p w14:paraId="26F7AAB9" w14:textId="2EBE3556"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Hidráulica y biología.</w:t>
            </w:r>
          </w:p>
        </w:tc>
        <w:tc>
          <w:tcPr>
            <w:tcW w:w="720" w:type="pct"/>
            <w:vAlign w:val="center"/>
            <w:hideMark/>
          </w:tcPr>
          <w:p w14:paraId="065D3581" w14:textId="3FFC5129"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Alta.</w:t>
            </w:r>
          </w:p>
        </w:tc>
        <w:tc>
          <w:tcPr>
            <w:tcW w:w="1079" w:type="pct"/>
            <w:vAlign w:val="center"/>
            <w:hideMark/>
          </w:tcPr>
          <w:p w14:paraId="40DA557A" w14:textId="2A337DBE"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Alta.</w:t>
            </w:r>
          </w:p>
        </w:tc>
      </w:tr>
      <w:tr w:rsidR="001979D3" w:rsidRPr="00976DD2" w14:paraId="22E5782A" w14:textId="77777777" w:rsidTr="00E963B0">
        <w:trPr>
          <w:trHeight w:val="54"/>
        </w:trPr>
        <w:tc>
          <w:tcPr>
            <w:tcW w:w="892" w:type="pct"/>
            <w:vAlign w:val="center"/>
            <w:hideMark/>
          </w:tcPr>
          <w:p w14:paraId="1CD55F79" w14:textId="3B5C9407"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Holística.</w:t>
            </w:r>
          </w:p>
        </w:tc>
        <w:tc>
          <w:tcPr>
            <w:tcW w:w="1522" w:type="pct"/>
            <w:vAlign w:val="center"/>
            <w:hideMark/>
          </w:tcPr>
          <w:p w14:paraId="40BC6326" w14:textId="5BCB931B"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Ecosistema completo.</w:t>
            </w:r>
          </w:p>
        </w:tc>
        <w:tc>
          <w:tcPr>
            <w:tcW w:w="787" w:type="pct"/>
            <w:vAlign w:val="center"/>
            <w:hideMark/>
          </w:tcPr>
          <w:p w14:paraId="16347981" w14:textId="71A06864"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Información interdisciplinaria.</w:t>
            </w:r>
          </w:p>
        </w:tc>
        <w:tc>
          <w:tcPr>
            <w:tcW w:w="720" w:type="pct"/>
            <w:vAlign w:val="center"/>
            <w:hideMark/>
          </w:tcPr>
          <w:p w14:paraId="76261563" w14:textId="4DC26FB4"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Muy alta.</w:t>
            </w:r>
          </w:p>
        </w:tc>
        <w:tc>
          <w:tcPr>
            <w:tcW w:w="1079" w:type="pct"/>
            <w:vAlign w:val="center"/>
            <w:hideMark/>
          </w:tcPr>
          <w:p w14:paraId="2E0F7AC4" w14:textId="09E4D106"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Muy alta.</w:t>
            </w:r>
          </w:p>
        </w:tc>
      </w:tr>
      <w:tr w:rsidR="001979D3" w:rsidRPr="00976DD2" w14:paraId="6D806565" w14:textId="77777777" w:rsidTr="00E963B0">
        <w:trPr>
          <w:trHeight w:val="576"/>
        </w:trPr>
        <w:tc>
          <w:tcPr>
            <w:tcW w:w="892" w:type="pct"/>
            <w:vAlign w:val="center"/>
            <w:hideMark/>
          </w:tcPr>
          <w:p w14:paraId="583F9742" w14:textId="69A79A6C"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Eco hidráulica.</w:t>
            </w:r>
          </w:p>
        </w:tc>
        <w:tc>
          <w:tcPr>
            <w:tcW w:w="1522" w:type="pct"/>
            <w:vAlign w:val="center"/>
            <w:hideMark/>
          </w:tcPr>
          <w:p w14:paraId="1A9A9B11" w14:textId="5DDBFED1"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Ecosistemas y modelos numéricos.</w:t>
            </w:r>
          </w:p>
        </w:tc>
        <w:tc>
          <w:tcPr>
            <w:tcW w:w="787" w:type="pct"/>
            <w:vAlign w:val="center"/>
            <w:hideMark/>
          </w:tcPr>
          <w:p w14:paraId="383B97B8" w14:textId="31D1B4A6"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Modelación integrada.</w:t>
            </w:r>
          </w:p>
        </w:tc>
        <w:tc>
          <w:tcPr>
            <w:tcW w:w="720" w:type="pct"/>
            <w:vAlign w:val="center"/>
            <w:hideMark/>
          </w:tcPr>
          <w:p w14:paraId="61383EB1" w14:textId="3744361E"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Muy alta.</w:t>
            </w:r>
          </w:p>
        </w:tc>
        <w:tc>
          <w:tcPr>
            <w:tcW w:w="1079" w:type="pct"/>
            <w:vAlign w:val="center"/>
            <w:hideMark/>
          </w:tcPr>
          <w:p w14:paraId="45C9E5C4" w14:textId="4EDCDBB0" w:rsidR="001979D3" w:rsidRPr="00976DD2" w:rsidRDefault="001979D3" w:rsidP="00976DD2">
            <w:pPr>
              <w:spacing w:line="360" w:lineRule="auto"/>
              <w:rPr>
                <w:rFonts w:eastAsia="Times New Roman"/>
                <w:b w:val="0"/>
                <w:bCs/>
                <w:color w:val="000000"/>
                <w:szCs w:val="20"/>
              </w:rPr>
            </w:pPr>
            <w:r w:rsidRPr="00976DD2">
              <w:rPr>
                <w:rFonts w:eastAsia="Times New Roman"/>
                <w:b w:val="0"/>
                <w:bCs/>
                <w:color w:val="000000"/>
                <w:szCs w:val="20"/>
              </w:rPr>
              <w:t>Muy alta.</w:t>
            </w:r>
          </w:p>
        </w:tc>
      </w:tr>
    </w:tbl>
    <w:p w14:paraId="1EE18D52" w14:textId="77777777" w:rsidR="00FD153C" w:rsidRDefault="00FD153C" w:rsidP="00976DD2">
      <w:pPr>
        <w:spacing w:line="360" w:lineRule="auto"/>
        <w:rPr>
          <w:b w:val="0"/>
          <w:bCs/>
        </w:rPr>
      </w:pPr>
    </w:p>
    <w:p w14:paraId="6F33693D" w14:textId="5E1558B4" w:rsidR="001979D3" w:rsidRPr="001979D3" w:rsidRDefault="00DB3E5B" w:rsidP="00DB3E5B">
      <w:pPr>
        <w:pStyle w:val="Ttulo2"/>
      </w:pPr>
      <w:bookmarkStart w:id="12" w:name="_Toc237426149"/>
      <w:bookmarkStart w:id="13" w:name="_Toc243485028"/>
      <w:r>
        <w:t xml:space="preserve">2.2 </w:t>
      </w:r>
      <w:r w:rsidR="001979D3" w:rsidRPr="001979D3">
        <w:t>Nivel de complejidad de las metodologías para la estimación del caudal ambiental</w:t>
      </w:r>
      <w:bookmarkEnd w:id="12"/>
      <w:bookmarkEnd w:id="13"/>
    </w:p>
    <w:p w14:paraId="22592DDE" w14:textId="77777777" w:rsidR="001979D3" w:rsidRPr="001979D3" w:rsidRDefault="001979D3" w:rsidP="00976DD2">
      <w:pPr>
        <w:spacing w:line="360" w:lineRule="auto"/>
        <w:rPr>
          <w:b w:val="0"/>
          <w:bCs/>
        </w:rPr>
      </w:pPr>
      <w:r w:rsidRPr="001979D3">
        <w:rPr>
          <w:b w:val="0"/>
          <w:bCs/>
        </w:rPr>
        <w:t>Uno de los aspectos más importantes en la selección de una metodología para estimar el caudal ambiental es el nivel de complejidad que requiere su aplicación. La complejidad está determinada por diversos factores, entre ellos la disponibilidad y calidad de la información, el nivel de intervención del sistema fluvial, la magnitud del proyecto, los objetivos de conservación, los recursos técnicos y financieros disponibles y las exigencias normativas.</w:t>
      </w:r>
    </w:p>
    <w:p w14:paraId="524155EB" w14:textId="77777777" w:rsidR="001979D3" w:rsidRPr="001979D3" w:rsidRDefault="001979D3" w:rsidP="00976DD2">
      <w:pPr>
        <w:spacing w:line="360" w:lineRule="auto"/>
        <w:rPr>
          <w:b w:val="0"/>
          <w:bCs/>
        </w:rPr>
      </w:pPr>
      <w:r w:rsidRPr="001979D3">
        <w:rPr>
          <w:b w:val="0"/>
          <w:bCs/>
        </w:rPr>
        <w:t>En términos generales, a mayor complejidad metodológica, se requiere una mayor cantidad de información, equipos especializados y personal interdisciplinario; sin embargo, también aumenta la precisión de los resultados y la capacidad para representar el funcionamiento ecológico del río. En este sentido, la Guía metodológica para la estimación del caudal ambiental del IDEAM propone un enfoque escalonado que permite adaptar la metodología a las condiciones particulares de cada estudio, lo que favorece una gestión eficiente y técnicamente sólida.</w:t>
      </w:r>
    </w:p>
    <w:p w14:paraId="2F8A0205" w14:textId="77777777" w:rsidR="001979D3" w:rsidRPr="001979D3" w:rsidRDefault="001979D3" w:rsidP="00976DD2">
      <w:pPr>
        <w:spacing w:line="360" w:lineRule="auto"/>
        <w:rPr>
          <w:b w:val="0"/>
          <w:bCs/>
          <w:szCs w:val="20"/>
        </w:rPr>
      </w:pPr>
      <w:r w:rsidRPr="001979D3">
        <w:rPr>
          <w:b w:val="0"/>
          <w:bCs/>
          <w:szCs w:val="20"/>
        </w:rPr>
        <w:t>Las metodologías pueden agruparse en cuatro niveles de complejidad: básico, intermedio, avanzado y holístico.</w:t>
      </w:r>
    </w:p>
    <w:p w14:paraId="511962E4" w14:textId="77777777" w:rsidR="00FD153C" w:rsidRPr="00816A82" w:rsidRDefault="00FD153C" w:rsidP="00976DD2">
      <w:pPr>
        <w:spacing w:line="360" w:lineRule="auto"/>
        <w:rPr>
          <w:szCs w:val="20"/>
        </w:rPr>
      </w:pPr>
    </w:p>
    <w:tbl>
      <w:tblPr>
        <w:tblStyle w:val="Tablaconcuadrcula"/>
        <w:tblW w:w="0" w:type="auto"/>
        <w:tblLook w:val="04A0" w:firstRow="1" w:lastRow="0" w:firstColumn="1" w:lastColumn="0" w:noHBand="0" w:noVBand="1"/>
      </w:tblPr>
      <w:tblGrid>
        <w:gridCol w:w="2689"/>
        <w:gridCol w:w="7273"/>
      </w:tblGrid>
      <w:tr w:rsidR="00816A82" w:rsidRPr="00816A82" w14:paraId="4061064E" w14:textId="77777777" w:rsidTr="00816A82">
        <w:tc>
          <w:tcPr>
            <w:tcW w:w="9962" w:type="dxa"/>
            <w:gridSpan w:val="2"/>
            <w:shd w:val="clear" w:color="auto" w:fill="FFFF00"/>
          </w:tcPr>
          <w:p w14:paraId="1CCEB0CA" w14:textId="37E4733E" w:rsidR="00816A82" w:rsidRPr="00816A82" w:rsidRDefault="00816A82" w:rsidP="00976DD2">
            <w:pPr>
              <w:spacing w:line="360" w:lineRule="auto"/>
              <w:rPr>
                <w:szCs w:val="20"/>
              </w:rPr>
            </w:pPr>
            <w:r w:rsidRPr="00816A82">
              <w:rPr>
                <w:szCs w:val="20"/>
              </w:rPr>
              <w:t>REALIZAR SLIDER</w:t>
            </w:r>
          </w:p>
        </w:tc>
      </w:tr>
      <w:tr w:rsidR="001979D3" w:rsidRPr="00172D13" w14:paraId="1B78C796" w14:textId="77777777" w:rsidTr="00976DD2">
        <w:tc>
          <w:tcPr>
            <w:tcW w:w="2689" w:type="dxa"/>
          </w:tcPr>
          <w:p w14:paraId="653BBEC4" w14:textId="29E6E6C5" w:rsidR="001979D3" w:rsidRPr="00172D13" w:rsidRDefault="001979D3" w:rsidP="00976DD2">
            <w:pPr>
              <w:spacing w:line="360" w:lineRule="auto"/>
              <w:rPr>
                <w:b w:val="0"/>
                <w:bCs/>
                <w:szCs w:val="20"/>
              </w:rPr>
            </w:pPr>
            <w:r w:rsidRPr="00172D13">
              <w:rPr>
                <w:szCs w:val="20"/>
              </w:rPr>
              <w:t>Nivel básico</w:t>
            </w:r>
          </w:p>
        </w:tc>
        <w:tc>
          <w:tcPr>
            <w:tcW w:w="7273" w:type="dxa"/>
          </w:tcPr>
          <w:p w14:paraId="3AC24EDD" w14:textId="77777777" w:rsidR="001979D3" w:rsidRPr="00172D13" w:rsidRDefault="001979D3" w:rsidP="00976DD2">
            <w:pPr>
              <w:spacing w:line="360" w:lineRule="auto"/>
              <w:rPr>
                <w:b w:val="0"/>
                <w:bCs/>
                <w:szCs w:val="20"/>
              </w:rPr>
            </w:pPr>
            <w:r w:rsidRPr="00172D13">
              <w:rPr>
                <w:b w:val="0"/>
                <w:bCs/>
                <w:szCs w:val="20"/>
              </w:rPr>
              <w:t xml:space="preserve">Corresponde a estudios con información limitada, cuyo objetivo es obtener una aproximación inicial del régimen ambiental de flujo. Se aplica en estudios </w:t>
            </w:r>
            <w:r w:rsidRPr="00172D13">
              <w:rPr>
                <w:b w:val="0"/>
                <w:bCs/>
                <w:szCs w:val="20"/>
              </w:rPr>
              <w:lastRenderedPageBreak/>
              <w:t xml:space="preserve">exploratorios, proyectos de pequeña escala, concesiones de agua de bajo impacto y cuencas con escasa instrumentación hidrológica. </w:t>
            </w:r>
          </w:p>
          <w:p w14:paraId="01343BAF" w14:textId="77777777" w:rsidR="001979D3" w:rsidRPr="00172D13" w:rsidRDefault="001979D3" w:rsidP="00976DD2">
            <w:pPr>
              <w:spacing w:line="360" w:lineRule="auto"/>
              <w:rPr>
                <w:b w:val="0"/>
                <w:bCs/>
                <w:szCs w:val="20"/>
              </w:rPr>
            </w:pPr>
          </w:p>
          <w:p w14:paraId="1472420B" w14:textId="77777777" w:rsidR="001979D3" w:rsidRPr="00172D13" w:rsidRDefault="001979D3" w:rsidP="00976DD2">
            <w:pPr>
              <w:spacing w:line="360" w:lineRule="auto"/>
              <w:rPr>
                <w:b w:val="0"/>
                <w:bCs/>
                <w:szCs w:val="20"/>
              </w:rPr>
            </w:pPr>
            <w:r w:rsidRPr="00172D13">
              <w:rPr>
                <w:szCs w:val="20"/>
              </w:rPr>
              <w:t>Información requerida:</w:t>
            </w:r>
            <w:r w:rsidRPr="00172D13">
              <w:rPr>
                <w:b w:val="0"/>
                <w:bCs/>
                <w:szCs w:val="20"/>
              </w:rPr>
              <w:t xml:space="preserve"> series históricas de caudales y precipitación, delimitación de la cuenca y cartografía básica. </w:t>
            </w:r>
          </w:p>
          <w:p w14:paraId="43CA493A" w14:textId="77777777" w:rsidR="001979D3" w:rsidRPr="00172D13" w:rsidRDefault="001979D3" w:rsidP="00976DD2">
            <w:pPr>
              <w:spacing w:line="360" w:lineRule="auto"/>
              <w:rPr>
                <w:b w:val="0"/>
                <w:bCs/>
                <w:szCs w:val="20"/>
              </w:rPr>
            </w:pPr>
          </w:p>
          <w:p w14:paraId="38540B1C" w14:textId="77777777" w:rsidR="001979D3" w:rsidRPr="00172D13" w:rsidRDefault="001979D3" w:rsidP="00976DD2">
            <w:pPr>
              <w:spacing w:line="360" w:lineRule="auto"/>
              <w:rPr>
                <w:b w:val="0"/>
                <w:bCs/>
                <w:szCs w:val="20"/>
              </w:rPr>
            </w:pPr>
            <w:r w:rsidRPr="00172D13">
              <w:rPr>
                <w:szCs w:val="20"/>
              </w:rPr>
              <w:t>Métodos:</w:t>
            </w:r>
            <w:r w:rsidRPr="00172D13">
              <w:rPr>
                <w:b w:val="0"/>
                <w:bCs/>
                <w:szCs w:val="20"/>
              </w:rPr>
              <w:t xml:space="preserve"> Tennant, Tessmann, curvas de duración, Q95, 7Q10 y percentiles hidrológicos. </w:t>
            </w:r>
          </w:p>
          <w:p w14:paraId="2CB5D523" w14:textId="77777777" w:rsidR="001979D3" w:rsidRPr="00172D13" w:rsidRDefault="001979D3" w:rsidP="00976DD2">
            <w:pPr>
              <w:spacing w:line="360" w:lineRule="auto"/>
              <w:rPr>
                <w:b w:val="0"/>
                <w:bCs/>
                <w:szCs w:val="20"/>
              </w:rPr>
            </w:pPr>
          </w:p>
          <w:p w14:paraId="73B7BD09" w14:textId="77777777" w:rsidR="001979D3" w:rsidRPr="00172D13" w:rsidRDefault="001979D3" w:rsidP="00976DD2">
            <w:pPr>
              <w:spacing w:line="360" w:lineRule="auto"/>
              <w:rPr>
                <w:b w:val="0"/>
                <w:bCs/>
                <w:szCs w:val="20"/>
              </w:rPr>
            </w:pPr>
            <w:r w:rsidRPr="00172D13">
              <w:rPr>
                <w:szCs w:val="20"/>
              </w:rPr>
              <w:t>Tiempo promedio:</w:t>
            </w:r>
            <w:r w:rsidRPr="00172D13">
              <w:rPr>
                <w:b w:val="0"/>
                <w:bCs/>
                <w:szCs w:val="20"/>
              </w:rPr>
              <w:t xml:space="preserve"> entre dos y seis semanas. </w:t>
            </w:r>
          </w:p>
          <w:p w14:paraId="11E81548" w14:textId="77777777" w:rsidR="001979D3" w:rsidRPr="00172D13" w:rsidRDefault="001979D3" w:rsidP="00976DD2">
            <w:pPr>
              <w:spacing w:line="360" w:lineRule="auto"/>
              <w:rPr>
                <w:b w:val="0"/>
                <w:bCs/>
                <w:szCs w:val="20"/>
              </w:rPr>
            </w:pPr>
            <w:r w:rsidRPr="00172D13">
              <w:rPr>
                <w:b w:val="0"/>
                <w:bCs/>
                <w:szCs w:val="20"/>
              </w:rPr>
              <w:t xml:space="preserve">Equipo técnico: ingeniero hidráulico, ingeniero ambiental e hidrólogo. </w:t>
            </w:r>
          </w:p>
          <w:p w14:paraId="63447A06" w14:textId="77777777" w:rsidR="001979D3" w:rsidRPr="00172D13" w:rsidRDefault="001979D3" w:rsidP="00976DD2">
            <w:pPr>
              <w:spacing w:line="360" w:lineRule="auto"/>
              <w:rPr>
                <w:b w:val="0"/>
                <w:bCs/>
                <w:szCs w:val="20"/>
              </w:rPr>
            </w:pPr>
          </w:p>
          <w:p w14:paraId="40125CA4" w14:textId="6ADBEB8B" w:rsidR="001979D3" w:rsidRPr="00172D13" w:rsidRDefault="001979D3" w:rsidP="00976DD2">
            <w:pPr>
              <w:spacing w:line="360" w:lineRule="auto"/>
              <w:rPr>
                <w:b w:val="0"/>
                <w:bCs/>
                <w:szCs w:val="20"/>
              </w:rPr>
            </w:pPr>
            <w:r w:rsidRPr="00172D13">
              <w:rPr>
                <w:szCs w:val="20"/>
              </w:rPr>
              <w:t>Precisión:</w:t>
            </w:r>
            <w:r w:rsidRPr="00172D13">
              <w:rPr>
                <w:b w:val="0"/>
                <w:bCs/>
                <w:szCs w:val="20"/>
              </w:rPr>
              <w:t xml:space="preserve"> baja a media.</w:t>
            </w:r>
          </w:p>
        </w:tc>
      </w:tr>
      <w:tr w:rsidR="001979D3" w:rsidRPr="00172D13" w14:paraId="6FA3826E" w14:textId="77777777" w:rsidTr="00976DD2">
        <w:tc>
          <w:tcPr>
            <w:tcW w:w="2689" w:type="dxa"/>
          </w:tcPr>
          <w:p w14:paraId="038D8E54" w14:textId="3912DEB7" w:rsidR="001979D3" w:rsidRPr="00172D13" w:rsidRDefault="001979D3" w:rsidP="00976DD2">
            <w:pPr>
              <w:spacing w:line="360" w:lineRule="auto"/>
              <w:rPr>
                <w:b w:val="0"/>
                <w:bCs/>
                <w:szCs w:val="20"/>
              </w:rPr>
            </w:pPr>
            <w:r w:rsidRPr="00172D13">
              <w:rPr>
                <w:szCs w:val="20"/>
              </w:rPr>
              <w:lastRenderedPageBreak/>
              <w:t>Nivel intermedio</w:t>
            </w:r>
          </w:p>
        </w:tc>
        <w:tc>
          <w:tcPr>
            <w:tcW w:w="7273" w:type="dxa"/>
          </w:tcPr>
          <w:p w14:paraId="02C608ED" w14:textId="77777777" w:rsidR="001979D3" w:rsidRPr="00172D13" w:rsidRDefault="001979D3" w:rsidP="00976DD2">
            <w:pPr>
              <w:spacing w:line="360" w:lineRule="auto"/>
              <w:rPr>
                <w:b w:val="0"/>
                <w:bCs/>
                <w:szCs w:val="20"/>
              </w:rPr>
            </w:pPr>
            <w:r w:rsidRPr="00172D13">
              <w:rPr>
                <w:b w:val="0"/>
                <w:bCs/>
                <w:szCs w:val="20"/>
              </w:rPr>
              <w:t xml:space="preserve">Incorpora información hidráulica del cauce y permite relacionar el caudal con las condiciones físicas del hábitat. Se utiliza en estudios de aprovechamiento del agua, pequeños proyectos hidroeléctricos, obras hidráulicas y captaciones superficiales. </w:t>
            </w:r>
          </w:p>
          <w:p w14:paraId="578AF3BE" w14:textId="77777777" w:rsidR="001979D3" w:rsidRPr="00172D13" w:rsidRDefault="001979D3" w:rsidP="00976DD2">
            <w:pPr>
              <w:spacing w:line="360" w:lineRule="auto"/>
              <w:rPr>
                <w:b w:val="0"/>
                <w:bCs/>
                <w:szCs w:val="20"/>
              </w:rPr>
            </w:pPr>
          </w:p>
          <w:p w14:paraId="7D20FCFA" w14:textId="77777777" w:rsidR="001979D3" w:rsidRPr="00172D13" w:rsidRDefault="001979D3" w:rsidP="00976DD2">
            <w:pPr>
              <w:spacing w:line="360" w:lineRule="auto"/>
              <w:rPr>
                <w:b w:val="0"/>
                <w:bCs/>
                <w:szCs w:val="20"/>
              </w:rPr>
            </w:pPr>
            <w:r w:rsidRPr="00172D13">
              <w:rPr>
                <w:szCs w:val="20"/>
              </w:rPr>
              <w:t>Información requerida:</w:t>
            </w:r>
            <w:r w:rsidRPr="00172D13">
              <w:rPr>
                <w:b w:val="0"/>
                <w:bCs/>
                <w:szCs w:val="20"/>
              </w:rPr>
              <w:t xml:space="preserve"> topografía detallada, perfiles transversales, velocidades, profundidades, rugosidad y aforos. </w:t>
            </w:r>
          </w:p>
          <w:p w14:paraId="39EDC42F" w14:textId="77777777" w:rsidR="001979D3" w:rsidRPr="00172D13" w:rsidRDefault="001979D3" w:rsidP="00976DD2">
            <w:pPr>
              <w:spacing w:line="360" w:lineRule="auto"/>
              <w:rPr>
                <w:b w:val="0"/>
                <w:bCs/>
                <w:szCs w:val="20"/>
              </w:rPr>
            </w:pPr>
          </w:p>
          <w:p w14:paraId="18F2CA6C" w14:textId="77777777" w:rsidR="001979D3" w:rsidRPr="00172D13" w:rsidRDefault="001979D3" w:rsidP="00976DD2">
            <w:pPr>
              <w:spacing w:line="360" w:lineRule="auto"/>
              <w:rPr>
                <w:b w:val="0"/>
                <w:bCs/>
                <w:szCs w:val="20"/>
              </w:rPr>
            </w:pPr>
            <w:r w:rsidRPr="00172D13">
              <w:rPr>
                <w:szCs w:val="20"/>
              </w:rPr>
              <w:t>Métodos:</w:t>
            </w:r>
            <w:r w:rsidRPr="00172D13">
              <w:rPr>
                <w:b w:val="0"/>
                <w:bCs/>
                <w:szCs w:val="20"/>
              </w:rPr>
              <w:t xml:space="preserve"> perímetro mojado, profundidad crítica, modelos hidráulicos y HEC-RAS. </w:t>
            </w:r>
          </w:p>
          <w:p w14:paraId="22DEC623" w14:textId="77777777" w:rsidR="001979D3" w:rsidRPr="00172D13" w:rsidRDefault="001979D3" w:rsidP="00976DD2">
            <w:pPr>
              <w:spacing w:line="360" w:lineRule="auto"/>
              <w:rPr>
                <w:b w:val="0"/>
                <w:bCs/>
                <w:szCs w:val="20"/>
              </w:rPr>
            </w:pPr>
          </w:p>
          <w:p w14:paraId="49AFCEE5" w14:textId="77777777" w:rsidR="001979D3" w:rsidRPr="00172D13" w:rsidRDefault="001979D3" w:rsidP="00976DD2">
            <w:pPr>
              <w:spacing w:line="360" w:lineRule="auto"/>
              <w:rPr>
                <w:b w:val="0"/>
                <w:bCs/>
                <w:szCs w:val="20"/>
              </w:rPr>
            </w:pPr>
            <w:r w:rsidRPr="00172D13">
              <w:rPr>
                <w:szCs w:val="20"/>
              </w:rPr>
              <w:t>Tiempo promedio:</w:t>
            </w:r>
            <w:r w:rsidRPr="00172D13">
              <w:rPr>
                <w:b w:val="0"/>
                <w:bCs/>
                <w:szCs w:val="20"/>
              </w:rPr>
              <w:t xml:space="preserve"> entre dos y cuatro meses. </w:t>
            </w:r>
          </w:p>
          <w:p w14:paraId="3C7712A5" w14:textId="77777777" w:rsidR="005707C1" w:rsidRPr="00172D13" w:rsidRDefault="005707C1" w:rsidP="00976DD2">
            <w:pPr>
              <w:spacing w:line="360" w:lineRule="auto"/>
              <w:rPr>
                <w:szCs w:val="20"/>
              </w:rPr>
            </w:pPr>
          </w:p>
          <w:p w14:paraId="51333E4A" w14:textId="77777777" w:rsidR="001979D3" w:rsidRPr="00172D13" w:rsidRDefault="001979D3" w:rsidP="00976DD2">
            <w:pPr>
              <w:spacing w:line="360" w:lineRule="auto"/>
              <w:rPr>
                <w:b w:val="0"/>
                <w:bCs/>
                <w:szCs w:val="20"/>
              </w:rPr>
            </w:pPr>
            <w:r w:rsidRPr="00172D13">
              <w:rPr>
                <w:szCs w:val="20"/>
              </w:rPr>
              <w:t>Equipo técnico:</w:t>
            </w:r>
            <w:r w:rsidRPr="00172D13">
              <w:rPr>
                <w:b w:val="0"/>
                <w:bCs/>
                <w:szCs w:val="20"/>
              </w:rPr>
              <w:t xml:space="preserve"> hidrólogo, ingeniero hidráulico, topógrafo y especialista en sistemas de información geográfica (SIG). </w:t>
            </w:r>
          </w:p>
          <w:p w14:paraId="57D83C74" w14:textId="77777777" w:rsidR="005707C1" w:rsidRPr="00172D13" w:rsidRDefault="005707C1" w:rsidP="00976DD2">
            <w:pPr>
              <w:spacing w:line="360" w:lineRule="auto"/>
              <w:rPr>
                <w:b w:val="0"/>
                <w:bCs/>
                <w:szCs w:val="20"/>
              </w:rPr>
            </w:pPr>
          </w:p>
          <w:p w14:paraId="6899CEE8" w14:textId="78A0F065" w:rsidR="001979D3" w:rsidRPr="00172D13" w:rsidRDefault="001979D3" w:rsidP="00976DD2">
            <w:pPr>
              <w:spacing w:line="360" w:lineRule="auto"/>
              <w:rPr>
                <w:b w:val="0"/>
                <w:bCs/>
                <w:szCs w:val="20"/>
              </w:rPr>
            </w:pPr>
            <w:r w:rsidRPr="00172D13">
              <w:rPr>
                <w:szCs w:val="20"/>
              </w:rPr>
              <w:t>Precisión:</w:t>
            </w:r>
            <w:r w:rsidRPr="00172D13">
              <w:rPr>
                <w:b w:val="0"/>
                <w:bCs/>
                <w:szCs w:val="20"/>
              </w:rPr>
              <w:t xml:space="preserve"> media.</w:t>
            </w:r>
          </w:p>
        </w:tc>
      </w:tr>
      <w:tr w:rsidR="001979D3" w:rsidRPr="00172D13" w14:paraId="56966EE1" w14:textId="77777777" w:rsidTr="00976DD2">
        <w:tc>
          <w:tcPr>
            <w:tcW w:w="2689" w:type="dxa"/>
          </w:tcPr>
          <w:p w14:paraId="6ECFA23B" w14:textId="538CCF2F" w:rsidR="001979D3" w:rsidRPr="00172D13" w:rsidRDefault="001979D3" w:rsidP="00976DD2">
            <w:pPr>
              <w:spacing w:line="360" w:lineRule="auto"/>
              <w:rPr>
                <w:b w:val="0"/>
                <w:bCs/>
                <w:szCs w:val="20"/>
              </w:rPr>
            </w:pPr>
            <w:r w:rsidRPr="00172D13">
              <w:rPr>
                <w:szCs w:val="20"/>
              </w:rPr>
              <w:t>Nivel avanzado</w:t>
            </w:r>
          </w:p>
        </w:tc>
        <w:tc>
          <w:tcPr>
            <w:tcW w:w="7273" w:type="dxa"/>
          </w:tcPr>
          <w:p w14:paraId="53DD7007" w14:textId="77777777" w:rsidR="005707C1" w:rsidRPr="00172D13" w:rsidRDefault="001979D3" w:rsidP="00976DD2">
            <w:pPr>
              <w:spacing w:line="360" w:lineRule="auto"/>
              <w:rPr>
                <w:b w:val="0"/>
                <w:bCs/>
                <w:szCs w:val="20"/>
              </w:rPr>
            </w:pPr>
            <w:r w:rsidRPr="00172D13">
              <w:rPr>
                <w:b w:val="0"/>
                <w:bCs/>
                <w:szCs w:val="20"/>
              </w:rPr>
              <w:t xml:space="preserve">Integra variables hidráulicas y ecológicas mediante modelos de simulación de hábitat. Se utiliza principalmente en proyectos hidroeléctricos, trasvases, embalses, licencias ambientales y procesos de restauración fluvial. Incorpora especies indicadoras y evalúa la disponibilidad de hábitat bajo diferentes escenarios de caudal. </w:t>
            </w:r>
          </w:p>
          <w:p w14:paraId="62D64AE9" w14:textId="77777777" w:rsidR="005707C1" w:rsidRPr="00172D13" w:rsidRDefault="005707C1" w:rsidP="00976DD2">
            <w:pPr>
              <w:spacing w:line="360" w:lineRule="auto"/>
              <w:rPr>
                <w:b w:val="0"/>
                <w:bCs/>
                <w:szCs w:val="20"/>
              </w:rPr>
            </w:pPr>
          </w:p>
          <w:p w14:paraId="1B398945" w14:textId="77777777" w:rsidR="005707C1" w:rsidRPr="00172D13" w:rsidRDefault="001979D3" w:rsidP="00976DD2">
            <w:pPr>
              <w:spacing w:line="360" w:lineRule="auto"/>
              <w:rPr>
                <w:b w:val="0"/>
                <w:bCs/>
                <w:szCs w:val="20"/>
              </w:rPr>
            </w:pPr>
            <w:r w:rsidRPr="00172D13">
              <w:rPr>
                <w:szCs w:val="20"/>
              </w:rPr>
              <w:lastRenderedPageBreak/>
              <w:t>Información requerida:</w:t>
            </w:r>
            <w:r w:rsidRPr="00172D13">
              <w:rPr>
                <w:b w:val="0"/>
                <w:bCs/>
                <w:szCs w:val="20"/>
              </w:rPr>
              <w:t xml:space="preserve"> datos hidrológicos, hidráulicos, biológicos y fisicoquímicos. </w:t>
            </w:r>
          </w:p>
          <w:p w14:paraId="6EB2A026" w14:textId="77777777" w:rsidR="005707C1" w:rsidRPr="00172D13" w:rsidRDefault="005707C1" w:rsidP="00976DD2">
            <w:pPr>
              <w:spacing w:line="360" w:lineRule="auto"/>
              <w:rPr>
                <w:b w:val="0"/>
                <w:bCs/>
                <w:szCs w:val="20"/>
              </w:rPr>
            </w:pPr>
          </w:p>
          <w:p w14:paraId="606CF670" w14:textId="77777777" w:rsidR="005707C1" w:rsidRPr="00172D13" w:rsidRDefault="001979D3" w:rsidP="00976DD2">
            <w:pPr>
              <w:spacing w:line="360" w:lineRule="auto"/>
              <w:rPr>
                <w:b w:val="0"/>
                <w:bCs/>
                <w:szCs w:val="20"/>
              </w:rPr>
            </w:pPr>
            <w:r w:rsidRPr="00172D13">
              <w:rPr>
                <w:szCs w:val="20"/>
              </w:rPr>
              <w:t>Métodos:</w:t>
            </w:r>
            <w:r w:rsidRPr="00172D13">
              <w:rPr>
                <w:b w:val="0"/>
                <w:bCs/>
                <w:szCs w:val="20"/>
              </w:rPr>
              <w:t xml:space="preserve"> PHABSIM, River2D, CASiMiR y HEC-RAS 2D. </w:t>
            </w:r>
          </w:p>
          <w:p w14:paraId="108B79A2" w14:textId="77777777" w:rsidR="005707C1" w:rsidRPr="00172D13" w:rsidRDefault="005707C1" w:rsidP="00976DD2">
            <w:pPr>
              <w:spacing w:line="360" w:lineRule="auto"/>
              <w:rPr>
                <w:b w:val="0"/>
                <w:bCs/>
                <w:szCs w:val="20"/>
              </w:rPr>
            </w:pPr>
          </w:p>
          <w:p w14:paraId="064CB21C" w14:textId="77777777" w:rsidR="005707C1" w:rsidRPr="00172D13" w:rsidRDefault="001979D3" w:rsidP="00976DD2">
            <w:pPr>
              <w:spacing w:line="360" w:lineRule="auto"/>
              <w:rPr>
                <w:b w:val="0"/>
                <w:bCs/>
                <w:szCs w:val="20"/>
              </w:rPr>
            </w:pPr>
            <w:r w:rsidRPr="00172D13">
              <w:rPr>
                <w:szCs w:val="20"/>
              </w:rPr>
              <w:t>Tiempo promedio:</w:t>
            </w:r>
            <w:r w:rsidRPr="00172D13">
              <w:rPr>
                <w:b w:val="0"/>
                <w:bCs/>
                <w:szCs w:val="20"/>
              </w:rPr>
              <w:t xml:space="preserve"> entre seis meses y un año. </w:t>
            </w:r>
          </w:p>
          <w:p w14:paraId="527B3E61" w14:textId="77777777" w:rsidR="005707C1" w:rsidRPr="00172D13" w:rsidRDefault="005707C1" w:rsidP="00976DD2">
            <w:pPr>
              <w:spacing w:line="360" w:lineRule="auto"/>
              <w:rPr>
                <w:b w:val="0"/>
                <w:bCs/>
                <w:szCs w:val="20"/>
              </w:rPr>
            </w:pPr>
          </w:p>
          <w:p w14:paraId="34AE7655" w14:textId="47599378" w:rsidR="005707C1" w:rsidRPr="00172D13" w:rsidRDefault="001979D3" w:rsidP="00976DD2">
            <w:pPr>
              <w:spacing w:line="360" w:lineRule="auto"/>
              <w:rPr>
                <w:b w:val="0"/>
                <w:bCs/>
                <w:szCs w:val="20"/>
              </w:rPr>
            </w:pPr>
            <w:r w:rsidRPr="00172D13">
              <w:rPr>
                <w:szCs w:val="20"/>
              </w:rPr>
              <w:t>Equipo técnico:</w:t>
            </w:r>
            <w:r w:rsidRPr="00172D13">
              <w:rPr>
                <w:b w:val="0"/>
                <w:bCs/>
                <w:szCs w:val="20"/>
              </w:rPr>
              <w:t xml:space="preserve"> hidrólogo, ingeniero hidráulico, ecólogo, ictiólogo, limnólogo, especialista en SIG y modelador hidrológico. </w:t>
            </w:r>
          </w:p>
          <w:p w14:paraId="7035D207" w14:textId="77777777" w:rsidR="005707C1" w:rsidRPr="00172D13" w:rsidRDefault="005707C1" w:rsidP="00976DD2">
            <w:pPr>
              <w:spacing w:line="360" w:lineRule="auto"/>
              <w:rPr>
                <w:b w:val="0"/>
                <w:bCs/>
                <w:szCs w:val="20"/>
              </w:rPr>
            </w:pPr>
          </w:p>
          <w:p w14:paraId="2E8F9D68" w14:textId="23FE5CAB" w:rsidR="001979D3" w:rsidRPr="00172D13" w:rsidRDefault="001979D3" w:rsidP="00976DD2">
            <w:pPr>
              <w:spacing w:line="360" w:lineRule="auto"/>
              <w:rPr>
                <w:b w:val="0"/>
                <w:bCs/>
                <w:szCs w:val="20"/>
              </w:rPr>
            </w:pPr>
            <w:r w:rsidRPr="00172D13">
              <w:rPr>
                <w:szCs w:val="20"/>
              </w:rPr>
              <w:t>Precisión:</w:t>
            </w:r>
            <w:r w:rsidRPr="00172D13">
              <w:rPr>
                <w:b w:val="0"/>
                <w:bCs/>
                <w:szCs w:val="20"/>
              </w:rPr>
              <w:t xml:space="preserve"> alta.</w:t>
            </w:r>
          </w:p>
        </w:tc>
      </w:tr>
      <w:tr w:rsidR="001979D3" w:rsidRPr="00172D13" w14:paraId="47A61459" w14:textId="77777777" w:rsidTr="00976DD2">
        <w:tc>
          <w:tcPr>
            <w:tcW w:w="2689" w:type="dxa"/>
          </w:tcPr>
          <w:p w14:paraId="64288E3E" w14:textId="6549F62D" w:rsidR="001979D3" w:rsidRPr="00172D13" w:rsidRDefault="001979D3" w:rsidP="00976DD2">
            <w:pPr>
              <w:spacing w:line="360" w:lineRule="auto"/>
              <w:rPr>
                <w:b w:val="0"/>
                <w:bCs/>
                <w:szCs w:val="20"/>
              </w:rPr>
            </w:pPr>
            <w:r w:rsidRPr="00172D13">
              <w:rPr>
                <w:szCs w:val="20"/>
              </w:rPr>
              <w:t>Nivel holístico</w:t>
            </w:r>
          </w:p>
        </w:tc>
        <w:tc>
          <w:tcPr>
            <w:tcW w:w="7273" w:type="dxa"/>
          </w:tcPr>
          <w:p w14:paraId="32BCC624" w14:textId="77777777" w:rsidR="001979D3" w:rsidRPr="00172D13" w:rsidRDefault="001979D3" w:rsidP="00976DD2">
            <w:pPr>
              <w:spacing w:line="360" w:lineRule="auto"/>
              <w:rPr>
                <w:b w:val="0"/>
                <w:bCs/>
                <w:szCs w:val="20"/>
              </w:rPr>
            </w:pPr>
            <w:r w:rsidRPr="00172D13">
              <w:rPr>
                <w:b w:val="0"/>
                <w:bCs/>
                <w:szCs w:val="20"/>
              </w:rPr>
              <w:t xml:space="preserve">Representa el mayor nivel de complejidad y busca definir un régimen ambiental integral, considerando el funcionamiento del ecosistema y los servicios ecosistémicos asociados. Se utiliza en la planificación nacional del recurso hídrico, el ordenamiento de cuencas, grandes proyectos hidroeléctricos, planes de restauración y evaluaciones ambientales estratégicas. </w:t>
            </w:r>
          </w:p>
          <w:p w14:paraId="1176070F" w14:textId="77777777" w:rsidR="001979D3" w:rsidRPr="00172D13" w:rsidRDefault="001979D3" w:rsidP="00976DD2">
            <w:pPr>
              <w:spacing w:line="360" w:lineRule="auto"/>
              <w:rPr>
                <w:b w:val="0"/>
                <w:bCs/>
                <w:szCs w:val="20"/>
              </w:rPr>
            </w:pPr>
          </w:p>
          <w:p w14:paraId="02E5DEEE" w14:textId="0F0A1937" w:rsidR="001979D3" w:rsidRPr="00172D13" w:rsidRDefault="001979D3" w:rsidP="00976DD2">
            <w:pPr>
              <w:spacing w:line="360" w:lineRule="auto"/>
              <w:rPr>
                <w:b w:val="0"/>
                <w:bCs/>
                <w:szCs w:val="20"/>
              </w:rPr>
            </w:pPr>
            <w:r w:rsidRPr="00172D13">
              <w:rPr>
                <w:szCs w:val="20"/>
              </w:rPr>
              <w:t>Enfoque:</w:t>
            </w:r>
            <w:r w:rsidRPr="00172D13">
              <w:rPr>
                <w:b w:val="0"/>
                <w:bCs/>
                <w:szCs w:val="20"/>
              </w:rPr>
              <w:t xml:space="preserve"> integración de componentes hidrológicos, hidráulicos, ecológicos y socioambientales para establecer un régimen de caudal ambiental acorde con el funcionamiento integral de la cuenca.</w:t>
            </w:r>
          </w:p>
        </w:tc>
      </w:tr>
    </w:tbl>
    <w:p w14:paraId="66F1382D" w14:textId="77777777" w:rsidR="00FD153C" w:rsidRPr="00172D13" w:rsidRDefault="00FD153C" w:rsidP="00976DD2">
      <w:pPr>
        <w:spacing w:line="360" w:lineRule="auto"/>
        <w:rPr>
          <w:b w:val="0"/>
          <w:bCs/>
          <w:szCs w:val="20"/>
        </w:rPr>
      </w:pPr>
    </w:p>
    <w:p w14:paraId="211F7E0A" w14:textId="77777777" w:rsidR="00FD153C" w:rsidRDefault="00FD153C" w:rsidP="00976DD2">
      <w:pPr>
        <w:spacing w:line="360" w:lineRule="auto"/>
        <w:rPr>
          <w:b w:val="0"/>
          <w:bCs/>
          <w:szCs w:val="20"/>
        </w:rPr>
      </w:pPr>
    </w:p>
    <w:p w14:paraId="30323A64" w14:textId="77777777" w:rsidR="00976DD2" w:rsidRDefault="00976DD2" w:rsidP="00976DD2">
      <w:pPr>
        <w:spacing w:line="360" w:lineRule="auto"/>
        <w:rPr>
          <w:b w:val="0"/>
          <w:bCs/>
          <w:szCs w:val="20"/>
        </w:rPr>
      </w:pPr>
    </w:p>
    <w:p w14:paraId="46B45C9F" w14:textId="77777777" w:rsidR="00976DD2" w:rsidRDefault="00976DD2" w:rsidP="00976DD2">
      <w:pPr>
        <w:spacing w:line="360" w:lineRule="auto"/>
        <w:rPr>
          <w:b w:val="0"/>
          <w:bCs/>
          <w:szCs w:val="20"/>
        </w:rPr>
      </w:pPr>
    </w:p>
    <w:p w14:paraId="3AE06145" w14:textId="77777777" w:rsidR="00976DD2" w:rsidRDefault="00976DD2" w:rsidP="00976DD2">
      <w:pPr>
        <w:spacing w:line="360" w:lineRule="auto"/>
        <w:rPr>
          <w:b w:val="0"/>
          <w:bCs/>
          <w:szCs w:val="20"/>
        </w:rPr>
      </w:pPr>
    </w:p>
    <w:p w14:paraId="2423735A" w14:textId="77777777" w:rsidR="00976DD2" w:rsidRDefault="00976DD2" w:rsidP="00976DD2">
      <w:pPr>
        <w:spacing w:line="360" w:lineRule="auto"/>
        <w:rPr>
          <w:b w:val="0"/>
          <w:bCs/>
          <w:szCs w:val="20"/>
        </w:rPr>
      </w:pPr>
    </w:p>
    <w:p w14:paraId="3321FA3D" w14:textId="77777777" w:rsidR="00976DD2" w:rsidRDefault="00976DD2" w:rsidP="00976DD2">
      <w:pPr>
        <w:spacing w:line="360" w:lineRule="auto"/>
        <w:rPr>
          <w:b w:val="0"/>
          <w:bCs/>
          <w:szCs w:val="20"/>
        </w:rPr>
      </w:pPr>
    </w:p>
    <w:p w14:paraId="623144DE" w14:textId="77777777" w:rsidR="00816A82" w:rsidRDefault="00816A82" w:rsidP="00976DD2">
      <w:pPr>
        <w:spacing w:line="360" w:lineRule="auto"/>
        <w:rPr>
          <w:b w:val="0"/>
          <w:bCs/>
          <w:szCs w:val="20"/>
        </w:rPr>
      </w:pPr>
    </w:p>
    <w:p w14:paraId="09F9F745" w14:textId="77777777" w:rsidR="00816A82" w:rsidRDefault="00816A82" w:rsidP="00976DD2">
      <w:pPr>
        <w:spacing w:line="360" w:lineRule="auto"/>
        <w:rPr>
          <w:b w:val="0"/>
          <w:bCs/>
          <w:szCs w:val="20"/>
        </w:rPr>
      </w:pPr>
    </w:p>
    <w:p w14:paraId="0AD611ED" w14:textId="77777777" w:rsidR="00816A82" w:rsidRDefault="00816A82" w:rsidP="00976DD2">
      <w:pPr>
        <w:spacing w:line="360" w:lineRule="auto"/>
        <w:rPr>
          <w:b w:val="0"/>
          <w:bCs/>
          <w:szCs w:val="20"/>
        </w:rPr>
      </w:pPr>
    </w:p>
    <w:p w14:paraId="5FBBE9B6" w14:textId="77777777" w:rsidR="00816A82" w:rsidRDefault="00816A82" w:rsidP="00976DD2">
      <w:pPr>
        <w:spacing w:line="360" w:lineRule="auto"/>
        <w:rPr>
          <w:b w:val="0"/>
          <w:bCs/>
          <w:szCs w:val="20"/>
        </w:rPr>
      </w:pPr>
    </w:p>
    <w:p w14:paraId="2B0D2FBF" w14:textId="77777777" w:rsidR="00816A82" w:rsidRDefault="00816A82" w:rsidP="00976DD2">
      <w:pPr>
        <w:spacing w:line="360" w:lineRule="auto"/>
        <w:rPr>
          <w:b w:val="0"/>
          <w:bCs/>
          <w:szCs w:val="20"/>
        </w:rPr>
      </w:pPr>
    </w:p>
    <w:p w14:paraId="36D3D0AA" w14:textId="77777777" w:rsidR="00816A82" w:rsidRDefault="00816A82" w:rsidP="00976DD2">
      <w:pPr>
        <w:spacing w:line="360" w:lineRule="auto"/>
        <w:rPr>
          <w:b w:val="0"/>
          <w:bCs/>
          <w:szCs w:val="20"/>
        </w:rPr>
      </w:pPr>
    </w:p>
    <w:p w14:paraId="421B5A77" w14:textId="77777777" w:rsidR="00816A82" w:rsidRDefault="00816A82" w:rsidP="00976DD2">
      <w:pPr>
        <w:spacing w:line="360" w:lineRule="auto"/>
        <w:rPr>
          <w:b w:val="0"/>
          <w:bCs/>
          <w:szCs w:val="20"/>
        </w:rPr>
      </w:pPr>
    </w:p>
    <w:p w14:paraId="42823C8E" w14:textId="77777777" w:rsidR="00816A82" w:rsidRDefault="00816A82" w:rsidP="00976DD2">
      <w:pPr>
        <w:spacing w:line="360" w:lineRule="auto"/>
        <w:rPr>
          <w:b w:val="0"/>
          <w:bCs/>
          <w:szCs w:val="20"/>
        </w:rPr>
      </w:pPr>
    </w:p>
    <w:p w14:paraId="2AA87841" w14:textId="77777777" w:rsidR="00816A82" w:rsidRDefault="00816A82" w:rsidP="00976DD2">
      <w:pPr>
        <w:spacing w:line="360" w:lineRule="auto"/>
        <w:rPr>
          <w:b w:val="0"/>
          <w:bCs/>
          <w:szCs w:val="20"/>
        </w:rPr>
      </w:pPr>
    </w:p>
    <w:p w14:paraId="2FBE734D" w14:textId="77777777" w:rsidR="00816A82" w:rsidRDefault="00816A82" w:rsidP="00976DD2">
      <w:pPr>
        <w:spacing w:line="360" w:lineRule="auto"/>
        <w:rPr>
          <w:b w:val="0"/>
          <w:bCs/>
          <w:szCs w:val="20"/>
        </w:rPr>
      </w:pPr>
    </w:p>
    <w:p w14:paraId="7598F1B5" w14:textId="77777777" w:rsidR="00976DD2" w:rsidRDefault="00976DD2" w:rsidP="00976DD2">
      <w:pPr>
        <w:spacing w:line="360" w:lineRule="auto"/>
        <w:rPr>
          <w:b w:val="0"/>
          <w:bCs/>
          <w:szCs w:val="20"/>
        </w:rPr>
      </w:pPr>
    </w:p>
    <w:p w14:paraId="77677287" w14:textId="77777777" w:rsidR="00976DD2" w:rsidRPr="00172D13" w:rsidRDefault="00976DD2" w:rsidP="00976DD2">
      <w:pPr>
        <w:spacing w:line="360" w:lineRule="auto"/>
        <w:rPr>
          <w:b w:val="0"/>
          <w:bCs/>
          <w:szCs w:val="20"/>
        </w:rPr>
      </w:pPr>
    </w:p>
    <w:p w14:paraId="330152D9" w14:textId="00C7E131" w:rsidR="005707C1" w:rsidRPr="00172D13" w:rsidRDefault="005707C1" w:rsidP="00976DD2">
      <w:pPr>
        <w:spacing w:before="120" w:line="360" w:lineRule="auto"/>
        <w:rPr>
          <w:i/>
          <w:iCs/>
          <w:szCs w:val="20"/>
        </w:rPr>
      </w:pPr>
      <w:r w:rsidRPr="00172D13">
        <w:rPr>
          <w:i/>
          <w:iCs/>
          <w:szCs w:val="20"/>
        </w:rPr>
        <w:t xml:space="preserve">Figura </w:t>
      </w:r>
      <w:r w:rsidRPr="00172D13">
        <w:rPr>
          <w:i/>
          <w:iCs/>
          <w:szCs w:val="20"/>
        </w:rPr>
        <w:fldChar w:fldCharType="begin"/>
      </w:r>
      <w:r w:rsidRPr="00172D13">
        <w:rPr>
          <w:i/>
          <w:iCs/>
          <w:szCs w:val="20"/>
        </w:rPr>
        <w:instrText xml:space="preserve"> SEQ Figura \* ARABIC </w:instrText>
      </w:r>
      <w:r w:rsidRPr="00172D13">
        <w:rPr>
          <w:i/>
          <w:iCs/>
          <w:szCs w:val="20"/>
        </w:rPr>
        <w:fldChar w:fldCharType="separate"/>
      </w:r>
      <w:r w:rsidRPr="00172D13">
        <w:rPr>
          <w:i/>
          <w:iCs/>
          <w:szCs w:val="20"/>
        </w:rPr>
        <w:t>1</w:t>
      </w:r>
      <w:r w:rsidRPr="00172D13">
        <w:rPr>
          <w:i/>
          <w:iCs/>
          <w:szCs w:val="20"/>
        </w:rPr>
        <w:fldChar w:fldCharType="end"/>
      </w:r>
      <w:r w:rsidRPr="00172D13">
        <w:rPr>
          <w:i/>
          <w:iCs/>
          <w:szCs w:val="20"/>
        </w:rPr>
        <w:t xml:space="preserve">. </w:t>
      </w:r>
      <w:r w:rsidRPr="00172D13">
        <w:rPr>
          <w:b w:val="0"/>
          <w:bCs/>
          <w:i/>
          <w:iCs/>
          <w:szCs w:val="20"/>
        </w:rPr>
        <w:t xml:space="preserve">Información que integra el </w:t>
      </w:r>
      <w:commentRangeStart w:id="14"/>
      <w:r w:rsidRPr="00172D13">
        <w:rPr>
          <w:b w:val="0"/>
          <w:bCs/>
          <w:i/>
          <w:iCs/>
          <w:szCs w:val="20"/>
        </w:rPr>
        <w:t>método</w:t>
      </w:r>
      <w:commentRangeEnd w:id="14"/>
      <w:r w:rsidRPr="00172D13">
        <w:rPr>
          <w:rStyle w:val="Refdecomentario"/>
          <w:b w:val="0"/>
          <w:bCs/>
          <w:i/>
          <w:iCs/>
          <w:sz w:val="20"/>
          <w:szCs w:val="20"/>
        </w:rPr>
        <w:commentReference w:id="14"/>
      </w:r>
      <w:r w:rsidRPr="00172D13">
        <w:rPr>
          <w:b w:val="0"/>
          <w:bCs/>
          <w:i/>
          <w:iCs/>
          <w:szCs w:val="20"/>
        </w:rPr>
        <w:t xml:space="preserve"> holístico</w:t>
      </w:r>
    </w:p>
    <w:p w14:paraId="1A969293" w14:textId="77777777" w:rsidR="00FD153C" w:rsidRPr="00172D13" w:rsidRDefault="00FD153C" w:rsidP="00976DD2">
      <w:pPr>
        <w:spacing w:line="360" w:lineRule="auto"/>
        <w:rPr>
          <w:b w:val="0"/>
          <w:bCs/>
          <w:szCs w:val="20"/>
        </w:rPr>
      </w:pPr>
    </w:p>
    <w:p w14:paraId="6C8B7E2E" w14:textId="2A538A42" w:rsidR="00FD153C" w:rsidRPr="00172D13" w:rsidRDefault="005707C1" w:rsidP="00976DD2">
      <w:pPr>
        <w:tabs>
          <w:tab w:val="left" w:pos="1440"/>
        </w:tabs>
        <w:spacing w:line="360" w:lineRule="auto"/>
        <w:rPr>
          <w:b w:val="0"/>
          <w:bCs/>
          <w:szCs w:val="20"/>
        </w:rPr>
      </w:pPr>
      <w:r w:rsidRPr="00172D13">
        <w:rPr>
          <w:b w:val="0"/>
          <w:bCs/>
          <w:szCs w:val="20"/>
        </w:rPr>
        <w:tab/>
      </w:r>
      <w:r w:rsidRPr="00172D13">
        <w:rPr>
          <w:noProof/>
          <w:szCs w:val="20"/>
        </w:rPr>
        <w:drawing>
          <wp:inline distT="0" distB="0" distL="0" distR="0" wp14:anchorId="61EBC5D0" wp14:editId="4E3A2220">
            <wp:extent cx="6332220" cy="3777615"/>
            <wp:effectExtent l="0" t="0" r="0" b="0"/>
            <wp:docPr id="1115928495" name="Imagen 1" descr="Infografía sobre el método holístico para determinar el caudal ambiental, representado en el centro como una visión integral del río y su cuenca. Alrededor se muestran seis componentes de análisis: información hidrológica (régimen natural, alteraciones y disponibilidad del recurso); hidráulica (hábitats, conectividad, velocidad y profundidad); geomorfología (sedimentos, erosión, estabilidad y morfología del cauce); biología (peces, macroinvertebrados, vegetación y fauna); calidad del agua (nutrientes, temperatura, contaminantes, pH y oxígeno); e información social y económica (comunidades, usos del agua, sectores productivos y valoración ambiental). El resultado integrado busca mantener los ecosistemas, los usos del agua y el bienestar humano. Se destacan beneficios como conservación, uso sostenible, participación y gestión adapt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8495" name="Imagen 1" descr="Infografía sobre el método holístico para determinar el caudal ambiental, representado en el centro como una visión integral del río y su cuenca. Alrededor se muestran seis componentes de análisis: información hidrológica (régimen natural, alteraciones y disponibilidad del recurso); hidráulica (hábitats, conectividad, velocidad y profundidad); geomorfología (sedimentos, erosión, estabilidad y morfología del cauce); biología (peces, macroinvertebrados, vegetación y fauna); calidad del agua (nutrientes, temperatura, contaminantes, pH y oxígeno); e información social y económica (comunidades, usos del agua, sectores productivos y valoración ambiental). El resultado integrado busca mantener los ecosistemas, los usos del agua y el bienestar humano. Se destacan beneficios como conservación, uso sostenible, participación y gestión adaptativa."/>
                    <pic:cNvPicPr/>
                  </pic:nvPicPr>
                  <pic:blipFill rotWithShape="1">
                    <a:blip r:embed="rId16" cstate="print">
                      <a:extLst>
                        <a:ext uri="{28A0092B-C50C-407E-A947-70E740481C1C}">
                          <a14:useLocalDpi xmlns:a14="http://schemas.microsoft.com/office/drawing/2010/main" val="0"/>
                        </a:ext>
                      </a:extLst>
                    </a:blip>
                    <a:srcRect t="10502"/>
                    <a:stretch>
                      <a:fillRect/>
                    </a:stretch>
                  </pic:blipFill>
                  <pic:spPr bwMode="auto">
                    <a:xfrm>
                      <a:off x="0" y="0"/>
                      <a:ext cx="6332220" cy="3777615"/>
                    </a:xfrm>
                    <a:prstGeom prst="rect">
                      <a:avLst/>
                    </a:prstGeom>
                    <a:ln>
                      <a:noFill/>
                    </a:ln>
                    <a:extLst>
                      <a:ext uri="{53640926-AAD7-44D8-BBD7-CCE9431645EC}">
                        <a14:shadowObscured xmlns:a14="http://schemas.microsoft.com/office/drawing/2010/main"/>
                      </a:ext>
                    </a:extLst>
                  </pic:spPr>
                </pic:pic>
              </a:graphicData>
            </a:graphic>
          </wp:inline>
        </w:drawing>
      </w:r>
    </w:p>
    <w:p w14:paraId="293B85F7" w14:textId="77777777" w:rsidR="00FD153C" w:rsidRPr="00172D13" w:rsidRDefault="00FD153C" w:rsidP="00976DD2">
      <w:pPr>
        <w:spacing w:line="360" w:lineRule="auto"/>
        <w:rPr>
          <w:b w:val="0"/>
          <w:bCs/>
          <w:szCs w:val="20"/>
        </w:rPr>
      </w:pPr>
    </w:p>
    <w:p w14:paraId="462F148E" w14:textId="77777777" w:rsidR="00FD153C" w:rsidRPr="00172D13" w:rsidRDefault="00FD153C" w:rsidP="00976DD2">
      <w:pPr>
        <w:spacing w:line="360" w:lineRule="auto"/>
        <w:rPr>
          <w:b w:val="0"/>
          <w:bCs/>
          <w:szCs w:val="20"/>
        </w:rPr>
      </w:pPr>
    </w:p>
    <w:p w14:paraId="0074B79E" w14:textId="05CC727F" w:rsidR="00FD153C" w:rsidRPr="00172D13" w:rsidRDefault="005707C1" w:rsidP="00976DD2">
      <w:pPr>
        <w:spacing w:line="360" w:lineRule="auto"/>
        <w:rPr>
          <w:b w:val="0"/>
          <w:bCs/>
          <w:szCs w:val="20"/>
        </w:rPr>
      </w:pPr>
      <w:r w:rsidRPr="00172D13">
        <w:rPr>
          <w:b w:val="0"/>
          <w:bCs/>
          <w:szCs w:val="20"/>
        </w:rPr>
        <w:t>La metodología colombiana del IDEAM incorpora muchos de estos principios mediante el análisis del régimen natural de flujo y la evaluación de los servicios ecosistémicos.</w:t>
      </w:r>
    </w:p>
    <w:p w14:paraId="367EB0D2" w14:textId="77777777" w:rsidR="005707C1" w:rsidRPr="00172D13" w:rsidRDefault="005707C1" w:rsidP="00976DD2">
      <w:pPr>
        <w:spacing w:line="360" w:lineRule="auto"/>
        <w:rPr>
          <w:b w:val="0"/>
          <w:bCs/>
          <w:szCs w:val="20"/>
        </w:rPr>
      </w:pPr>
    </w:p>
    <w:p w14:paraId="2C19B454" w14:textId="56A1ACD0" w:rsidR="005707C1" w:rsidRPr="00172D13" w:rsidRDefault="005707C1" w:rsidP="00976DD2">
      <w:pPr>
        <w:spacing w:line="360" w:lineRule="auto"/>
        <w:rPr>
          <w:b w:val="0"/>
          <w:bCs/>
          <w:szCs w:val="20"/>
        </w:rPr>
      </w:pPr>
      <w:r w:rsidRPr="00172D13">
        <w:rPr>
          <w:szCs w:val="20"/>
        </w:rPr>
        <w:t>Tabla 3.</w:t>
      </w:r>
      <w:r w:rsidRPr="00172D13">
        <w:rPr>
          <w:b w:val="0"/>
          <w:bCs/>
          <w:szCs w:val="20"/>
        </w:rPr>
        <w:t xml:space="preserve"> Comparaciones de nivel de complejidad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166"/>
        <w:gridCol w:w="1494"/>
        <w:gridCol w:w="1437"/>
        <w:gridCol w:w="2176"/>
      </w:tblGrid>
      <w:tr w:rsidR="005707C1" w:rsidRPr="00172D13" w14:paraId="2D230FA2" w14:textId="77777777" w:rsidTr="00E963B0">
        <w:trPr>
          <w:trHeight w:val="288"/>
        </w:trPr>
        <w:tc>
          <w:tcPr>
            <w:tcW w:w="1350" w:type="pct"/>
            <w:vAlign w:val="center"/>
            <w:hideMark/>
          </w:tcPr>
          <w:p w14:paraId="76D48088" w14:textId="77777777" w:rsidR="005707C1" w:rsidRPr="00172D13" w:rsidRDefault="005707C1" w:rsidP="00976DD2">
            <w:pPr>
              <w:spacing w:line="360" w:lineRule="auto"/>
              <w:jc w:val="center"/>
              <w:rPr>
                <w:rFonts w:eastAsia="Times New Roman"/>
                <w:b w:val="0"/>
                <w:bCs/>
                <w:color w:val="000000"/>
                <w:szCs w:val="20"/>
              </w:rPr>
            </w:pPr>
            <w:r w:rsidRPr="00172D13">
              <w:rPr>
                <w:rFonts w:eastAsia="Times New Roman"/>
                <w:bCs/>
                <w:color w:val="000000"/>
                <w:szCs w:val="20"/>
              </w:rPr>
              <w:t>Característica</w:t>
            </w:r>
          </w:p>
        </w:tc>
        <w:tc>
          <w:tcPr>
            <w:tcW w:w="1087" w:type="pct"/>
            <w:vAlign w:val="center"/>
            <w:hideMark/>
          </w:tcPr>
          <w:p w14:paraId="5153E3DB" w14:textId="77777777" w:rsidR="005707C1" w:rsidRPr="00172D13" w:rsidRDefault="005707C1" w:rsidP="00976DD2">
            <w:pPr>
              <w:spacing w:line="360" w:lineRule="auto"/>
              <w:jc w:val="center"/>
              <w:rPr>
                <w:rFonts w:eastAsia="Times New Roman"/>
                <w:b w:val="0"/>
                <w:bCs/>
                <w:color w:val="000000"/>
                <w:szCs w:val="20"/>
              </w:rPr>
            </w:pPr>
            <w:r w:rsidRPr="00172D13">
              <w:rPr>
                <w:rFonts w:eastAsia="Times New Roman"/>
                <w:bCs/>
                <w:color w:val="000000"/>
                <w:szCs w:val="20"/>
              </w:rPr>
              <w:t>Básico</w:t>
            </w:r>
          </w:p>
        </w:tc>
        <w:tc>
          <w:tcPr>
            <w:tcW w:w="750" w:type="pct"/>
            <w:vAlign w:val="center"/>
            <w:hideMark/>
          </w:tcPr>
          <w:p w14:paraId="1A593715" w14:textId="77777777" w:rsidR="005707C1" w:rsidRPr="00172D13" w:rsidRDefault="005707C1" w:rsidP="00976DD2">
            <w:pPr>
              <w:spacing w:line="360" w:lineRule="auto"/>
              <w:jc w:val="center"/>
              <w:rPr>
                <w:rFonts w:eastAsia="Times New Roman"/>
                <w:b w:val="0"/>
                <w:bCs/>
                <w:color w:val="000000"/>
                <w:szCs w:val="20"/>
              </w:rPr>
            </w:pPr>
            <w:r w:rsidRPr="00172D13">
              <w:rPr>
                <w:rFonts w:eastAsia="Times New Roman"/>
                <w:bCs/>
                <w:color w:val="000000"/>
                <w:szCs w:val="20"/>
              </w:rPr>
              <w:t>Intermedio</w:t>
            </w:r>
          </w:p>
        </w:tc>
        <w:tc>
          <w:tcPr>
            <w:tcW w:w="721" w:type="pct"/>
            <w:vAlign w:val="center"/>
            <w:hideMark/>
          </w:tcPr>
          <w:p w14:paraId="6BA2D108" w14:textId="77777777" w:rsidR="005707C1" w:rsidRPr="00172D13" w:rsidRDefault="005707C1" w:rsidP="00976DD2">
            <w:pPr>
              <w:spacing w:line="360" w:lineRule="auto"/>
              <w:jc w:val="center"/>
              <w:rPr>
                <w:rFonts w:eastAsia="Times New Roman"/>
                <w:b w:val="0"/>
                <w:bCs/>
                <w:color w:val="000000"/>
                <w:szCs w:val="20"/>
              </w:rPr>
            </w:pPr>
            <w:r w:rsidRPr="00172D13">
              <w:rPr>
                <w:rFonts w:eastAsia="Times New Roman"/>
                <w:bCs/>
                <w:color w:val="000000"/>
                <w:szCs w:val="20"/>
              </w:rPr>
              <w:t>Avanzado</w:t>
            </w:r>
          </w:p>
        </w:tc>
        <w:tc>
          <w:tcPr>
            <w:tcW w:w="1092" w:type="pct"/>
            <w:vAlign w:val="center"/>
            <w:hideMark/>
          </w:tcPr>
          <w:p w14:paraId="603A06C8" w14:textId="77777777" w:rsidR="005707C1" w:rsidRPr="00172D13" w:rsidRDefault="005707C1" w:rsidP="00976DD2">
            <w:pPr>
              <w:spacing w:line="360" w:lineRule="auto"/>
              <w:jc w:val="center"/>
              <w:rPr>
                <w:rFonts w:eastAsia="Times New Roman"/>
                <w:b w:val="0"/>
                <w:bCs/>
                <w:color w:val="000000"/>
                <w:szCs w:val="20"/>
              </w:rPr>
            </w:pPr>
            <w:r w:rsidRPr="00172D13">
              <w:rPr>
                <w:rFonts w:eastAsia="Times New Roman"/>
                <w:bCs/>
                <w:color w:val="000000"/>
                <w:szCs w:val="20"/>
              </w:rPr>
              <w:t>Holístico</w:t>
            </w:r>
          </w:p>
        </w:tc>
      </w:tr>
      <w:tr w:rsidR="005707C1" w:rsidRPr="00172D13" w14:paraId="758CB7A1" w14:textId="77777777" w:rsidTr="00E963B0">
        <w:trPr>
          <w:trHeight w:val="54"/>
        </w:trPr>
        <w:tc>
          <w:tcPr>
            <w:tcW w:w="1350" w:type="pct"/>
            <w:vAlign w:val="center"/>
            <w:hideMark/>
          </w:tcPr>
          <w:p w14:paraId="351B7FB0" w14:textId="1380A669"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Información hidrológica.</w:t>
            </w:r>
          </w:p>
        </w:tc>
        <w:tc>
          <w:tcPr>
            <w:tcW w:w="1087" w:type="pct"/>
            <w:vAlign w:val="center"/>
            <w:hideMark/>
          </w:tcPr>
          <w:p w14:paraId="7AFE4180"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0723BF0B"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21" w:type="pct"/>
            <w:vAlign w:val="center"/>
            <w:hideMark/>
          </w:tcPr>
          <w:p w14:paraId="0164C013"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1092" w:type="pct"/>
            <w:vAlign w:val="center"/>
            <w:hideMark/>
          </w:tcPr>
          <w:p w14:paraId="1129396D"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788904A3" w14:textId="77777777" w:rsidTr="00E963B0">
        <w:trPr>
          <w:trHeight w:val="54"/>
        </w:trPr>
        <w:tc>
          <w:tcPr>
            <w:tcW w:w="1350" w:type="pct"/>
            <w:vAlign w:val="center"/>
            <w:hideMark/>
          </w:tcPr>
          <w:p w14:paraId="326D8733" w14:textId="497CB621"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Información hidráulica.</w:t>
            </w:r>
          </w:p>
        </w:tc>
        <w:tc>
          <w:tcPr>
            <w:tcW w:w="1087" w:type="pct"/>
            <w:vAlign w:val="center"/>
            <w:hideMark/>
          </w:tcPr>
          <w:p w14:paraId="2EE87A62"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27ABC6B0"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21" w:type="pct"/>
            <w:vAlign w:val="center"/>
            <w:hideMark/>
          </w:tcPr>
          <w:p w14:paraId="03F2138D"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1092" w:type="pct"/>
            <w:vAlign w:val="center"/>
            <w:hideMark/>
          </w:tcPr>
          <w:p w14:paraId="78E4B1E1"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45244D4F" w14:textId="77777777" w:rsidTr="00E963B0">
        <w:trPr>
          <w:trHeight w:val="54"/>
        </w:trPr>
        <w:tc>
          <w:tcPr>
            <w:tcW w:w="1350" w:type="pct"/>
            <w:vAlign w:val="center"/>
            <w:hideMark/>
          </w:tcPr>
          <w:p w14:paraId="3B83E3D1" w14:textId="5063DB5E"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Información biológica.</w:t>
            </w:r>
          </w:p>
        </w:tc>
        <w:tc>
          <w:tcPr>
            <w:tcW w:w="1087" w:type="pct"/>
            <w:vAlign w:val="center"/>
            <w:hideMark/>
          </w:tcPr>
          <w:p w14:paraId="4DC7937B"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7C71A541"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21" w:type="pct"/>
            <w:vAlign w:val="center"/>
            <w:hideMark/>
          </w:tcPr>
          <w:p w14:paraId="2EDDAB12"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1092" w:type="pct"/>
            <w:vAlign w:val="center"/>
            <w:hideMark/>
          </w:tcPr>
          <w:p w14:paraId="08F8A024"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1189D8FA" w14:textId="77777777" w:rsidTr="00E963B0">
        <w:trPr>
          <w:trHeight w:val="54"/>
        </w:trPr>
        <w:tc>
          <w:tcPr>
            <w:tcW w:w="1350" w:type="pct"/>
            <w:vAlign w:val="center"/>
            <w:hideMark/>
          </w:tcPr>
          <w:p w14:paraId="1CB6AD70" w14:textId="21E374A6"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Calidad del agua.</w:t>
            </w:r>
          </w:p>
        </w:tc>
        <w:tc>
          <w:tcPr>
            <w:tcW w:w="1087" w:type="pct"/>
            <w:vAlign w:val="center"/>
            <w:hideMark/>
          </w:tcPr>
          <w:p w14:paraId="27285E15"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52AE0E8A" w14:textId="40F0DE41"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Parcial.</w:t>
            </w:r>
          </w:p>
        </w:tc>
        <w:tc>
          <w:tcPr>
            <w:tcW w:w="721" w:type="pct"/>
            <w:vAlign w:val="center"/>
            <w:hideMark/>
          </w:tcPr>
          <w:p w14:paraId="7A70A5D6"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1092" w:type="pct"/>
            <w:vAlign w:val="center"/>
            <w:hideMark/>
          </w:tcPr>
          <w:p w14:paraId="4E96FD8D"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03348728" w14:textId="77777777" w:rsidTr="00E963B0">
        <w:trPr>
          <w:trHeight w:val="54"/>
        </w:trPr>
        <w:tc>
          <w:tcPr>
            <w:tcW w:w="1350" w:type="pct"/>
            <w:vAlign w:val="center"/>
            <w:hideMark/>
          </w:tcPr>
          <w:p w14:paraId="70559E9F" w14:textId="2DFED36E"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Información socioeconómica.</w:t>
            </w:r>
          </w:p>
        </w:tc>
        <w:tc>
          <w:tcPr>
            <w:tcW w:w="1087" w:type="pct"/>
            <w:vAlign w:val="center"/>
            <w:hideMark/>
          </w:tcPr>
          <w:p w14:paraId="1FB3359F"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391CD1FB"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21" w:type="pct"/>
            <w:vAlign w:val="center"/>
            <w:hideMark/>
          </w:tcPr>
          <w:p w14:paraId="21B04D06" w14:textId="738B2B51"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Parcial.</w:t>
            </w:r>
          </w:p>
        </w:tc>
        <w:tc>
          <w:tcPr>
            <w:tcW w:w="1092" w:type="pct"/>
            <w:vAlign w:val="center"/>
            <w:hideMark/>
          </w:tcPr>
          <w:p w14:paraId="0387938F"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2F915684" w14:textId="77777777" w:rsidTr="00E963B0">
        <w:trPr>
          <w:trHeight w:val="54"/>
        </w:trPr>
        <w:tc>
          <w:tcPr>
            <w:tcW w:w="1350" w:type="pct"/>
            <w:vAlign w:val="center"/>
            <w:hideMark/>
          </w:tcPr>
          <w:p w14:paraId="1131B179" w14:textId="2401F59C"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lastRenderedPageBreak/>
              <w:t>Servicios ecosistémicos.</w:t>
            </w:r>
          </w:p>
        </w:tc>
        <w:tc>
          <w:tcPr>
            <w:tcW w:w="1087" w:type="pct"/>
            <w:vAlign w:val="center"/>
            <w:hideMark/>
          </w:tcPr>
          <w:p w14:paraId="3A721B51"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50" w:type="pct"/>
            <w:vAlign w:val="center"/>
            <w:hideMark/>
          </w:tcPr>
          <w:p w14:paraId="468ED149"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c>
          <w:tcPr>
            <w:tcW w:w="721" w:type="pct"/>
            <w:vAlign w:val="center"/>
            <w:hideMark/>
          </w:tcPr>
          <w:p w14:paraId="6FFFB5B5" w14:textId="3D09BC1C"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Parcial.</w:t>
            </w:r>
          </w:p>
        </w:tc>
        <w:tc>
          <w:tcPr>
            <w:tcW w:w="1092" w:type="pct"/>
            <w:vAlign w:val="center"/>
            <w:hideMark/>
          </w:tcPr>
          <w:p w14:paraId="3FEAD8F0" w14:textId="77777777" w:rsidR="005707C1" w:rsidRPr="00172D13" w:rsidRDefault="005707C1" w:rsidP="00976DD2">
            <w:pPr>
              <w:spacing w:line="360" w:lineRule="auto"/>
              <w:jc w:val="center"/>
              <w:rPr>
                <w:rFonts w:eastAsia="Times New Roman"/>
                <w:b w:val="0"/>
                <w:bCs/>
                <w:color w:val="000000"/>
                <w:szCs w:val="20"/>
              </w:rPr>
            </w:pPr>
            <w:r w:rsidRPr="00172D13">
              <w:rPr>
                <w:rFonts w:ascii="Segoe UI Symbol" w:eastAsia="Times New Roman" w:hAnsi="Segoe UI Symbol" w:cs="Segoe UI Symbol"/>
                <w:b w:val="0"/>
                <w:bCs/>
                <w:color w:val="000000"/>
                <w:szCs w:val="20"/>
              </w:rPr>
              <w:t>✔</w:t>
            </w:r>
          </w:p>
        </w:tc>
      </w:tr>
      <w:tr w:rsidR="005707C1" w:rsidRPr="00172D13" w14:paraId="6EDF45EF" w14:textId="77777777" w:rsidTr="00E963B0">
        <w:trPr>
          <w:trHeight w:val="54"/>
        </w:trPr>
        <w:tc>
          <w:tcPr>
            <w:tcW w:w="1350" w:type="pct"/>
            <w:vAlign w:val="center"/>
            <w:hideMark/>
          </w:tcPr>
          <w:p w14:paraId="75B0CBEF" w14:textId="7A38228E"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Tiempo de ejecución.</w:t>
            </w:r>
          </w:p>
        </w:tc>
        <w:tc>
          <w:tcPr>
            <w:tcW w:w="1087" w:type="pct"/>
            <w:vAlign w:val="center"/>
            <w:hideMark/>
          </w:tcPr>
          <w:p w14:paraId="1A8C82B1" w14:textId="0E7C4983"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Semanas.</w:t>
            </w:r>
          </w:p>
        </w:tc>
        <w:tc>
          <w:tcPr>
            <w:tcW w:w="750" w:type="pct"/>
            <w:vAlign w:val="center"/>
            <w:hideMark/>
          </w:tcPr>
          <w:p w14:paraId="1B7E8550" w14:textId="15678F4B"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2-4 meses.</w:t>
            </w:r>
          </w:p>
        </w:tc>
        <w:tc>
          <w:tcPr>
            <w:tcW w:w="721" w:type="pct"/>
            <w:vAlign w:val="center"/>
            <w:hideMark/>
          </w:tcPr>
          <w:p w14:paraId="5FCD0CB3" w14:textId="3982576A"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6-12 meses.</w:t>
            </w:r>
          </w:p>
        </w:tc>
        <w:tc>
          <w:tcPr>
            <w:tcW w:w="1092" w:type="pct"/>
            <w:vAlign w:val="center"/>
            <w:hideMark/>
          </w:tcPr>
          <w:p w14:paraId="586D2989" w14:textId="5E91CA09"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&gt;12 meses.</w:t>
            </w:r>
          </w:p>
        </w:tc>
      </w:tr>
      <w:tr w:rsidR="005707C1" w:rsidRPr="00172D13" w14:paraId="1AF1C39C" w14:textId="77777777" w:rsidTr="00E963B0">
        <w:trPr>
          <w:trHeight w:val="54"/>
        </w:trPr>
        <w:tc>
          <w:tcPr>
            <w:tcW w:w="1350" w:type="pct"/>
            <w:vAlign w:val="center"/>
            <w:hideMark/>
          </w:tcPr>
          <w:p w14:paraId="068AC183" w14:textId="5692AD53"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Costo.</w:t>
            </w:r>
          </w:p>
        </w:tc>
        <w:tc>
          <w:tcPr>
            <w:tcW w:w="1087" w:type="pct"/>
            <w:vAlign w:val="center"/>
            <w:hideMark/>
          </w:tcPr>
          <w:p w14:paraId="142E706C" w14:textId="511CDDA9"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Bajo.</w:t>
            </w:r>
          </w:p>
        </w:tc>
        <w:tc>
          <w:tcPr>
            <w:tcW w:w="750" w:type="pct"/>
            <w:vAlign w:val="center"/>
            <w:hideMark/>
          </w:tcPr>
          <w:p w14:paraId="549B8AB1" w14:textId="1C6CCFAB"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Medio.</w:t>
            </w:r>
          </w:p>
        </w:tc>
        <w:tc>
          <w:tcPr>
            <w:tcW w:w="721" w:type="pct"/>
            <w:vAlign w:val="center"/>
            <w:hideMark/>
          </w:tcPr>
          <w:p w14:paraId="6E248FA0" w14:textId="58603DCC"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Alto.</w:t>
            </w:r>
          </w:p>
        </w:tc>
        <w:tc>
          <w:tcPr>
            <w:tcW w:w="1092" w:type="pct"/>
            <w:vAlign w:val="center"/>
            <w:hideMark/>
          </w:tcPr>
          <w:p w14:paraId="0BA6D97A" w14:textId="1A00A333"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Muy alto.</w:t>
            </w:r>
          </w:p>
        </w:tc>
      </w:tr>
      <w:tr w:rsidR="005707C1" w:rsidRPr="00172D13" w14:paraId="32CE1122" w14:textId="77777777" w:rsidTr="00E963B0">
        <w:trPr>
          <w:trHeight w:val="54"/>
        </w:trPr>
        <w:tc>
          <w:tcPr>
            <w:tcW w:w="1350" w:type="pct"/>
            <w:vAlign w:val="center"/>
            <w:hideMark/>
          </w:tcPr>
          <w:p w14:paraId="47EA0A8B" w14:textId="54104036"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Precisión.</w:t>
            </w:r>
          </w:p>
        </w:tc>
        <w:tc>
          <w:tcPr>
            <w:tcW w:w="1087" w:type="pct"/>
            <w:vAlign w:val="center"/>
            <w:hideMark/>
          </w:tcPr>
          <w:p w14:paraId="78A34C49" w14:textId="5B7089A3"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Baja.</w:t>
            </w:r>
          </w:p>
        </w:tc>
        <w:tc>
          <w:tcPr>
            <w:tcW w:w="750" w:type="pct"/>
            <w:vAlign w:val="center"/>
            <w:hideMark/>
          </w:tcPr>
          <w:p w14:paraId="2BB28BE6" w14:textId="075D2BFA"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Media.</w:t>
            </w:r>
          </w:p>
        </w:tc>
        <w:tc>
          <w:tcPr>
            <w:tcW w:w="721" w:type="pct"/>
            <w:vAlign w:val="center"/>
            <w:hideMark/>
          </w:tcPr>
          <w:p w14:paraId="7BADC84C" w14:textId="7F2F8F1A"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Alta.</w:t>
            </w:r>
          </w:p>
        </w:tc>
        <w:tc>
          <w:tcPr>
            <w:tcW w:w="1092" w:type="pct"/>
            <w:vAlign w:val="center"/>
            <w:hideMark/>
          </w:tcPr>
          <w:p w14:paraId="54EA1254" w14:textId="25818C88" w:rsidR="005707C1" w:rsidRPr="00172D13" w:rsidRDefault="005707C1" w:rsidP="00976DD2">
            <w:pPr>
              <w:spacing w:line="360" w:lineRule="auto"/>
              <w:jc w:val="center"/>
              <w:rPr>
                <w:rFonts w:eastAsia="Times New Roman"/>
                <w:b w:val="0"/>
                <w:bCs/>
                <w:color w:val="000000"/>
                <w:szCs w:val="20"/>
              </w:rPr>
            </w:pPr>
            <w:r w:rsidRPr="00172D13">
              <w:rPr>
                <w:rFonts w:eastAsia="Times New Roman"/>
                <w:b w:val="0"/>
                <w:bCs/>
                <w:color w:val="000000"/>
                <w:szCs w:val="20"/>
              </w:rPr>
              <w:t>Muy alta.</w:t>
            </w:r>
          </w:p>
        </w:tc>
      </w:tr>
    </w:tbl>
    <w:p w14:paraId="1C2DA539" w14:textId="77777777" w:rsidR="005707C1" w:rsidRPr="00172D13" w:rsidRDefault="005707C1" w:rsidP="00976DD2">
      <w:pPr>
        <w:spacing w:line="360" w:lineRule="auto"/>
        <w:rPr>
          <w:b w:val="0"/>
          <w:bCs/>
          <w:szCs w:val="20"/>
        </w:rPr>
      </w:pPr>
    </w:p>
    <w:p w14:paraId="60F8D622" w14:textId="77777777" w:rsidR="005707C1" w:rsidRPr="00172D13" w:rsidRDefault="005707C1" w:rsidP="00976DD2">
      <w:pPr>
        <w:spacing w:line="360" w:lineRule="auto"/>
        <w:rPr>
          <w:b w:val="0"/>
          <w:bCs/>
          <w:szCs w:val="20"/>
        </w:rPr>
      </w:pPr>
    </w:p>
    <w:p w14:paraId="3C115111" w14:textId="77777777" w:rsidR="005707C1" w:rsidRPr="00172D13" w:rsidRDefault="005707C1" w:rsidP="00976DD2">
      <w:pPr>
        <w:spacing w:line="360" w:lineRule="auto"/>
        <w:rPr>
          <w:szCs w:val="20"/>
        </w:rPr>
      </w:pPr>
      <w:r w:rsidRPr="00172D13">
        <w:rPr>
          <w:szCs w:val="20"/>
        </w:rPr>
        <w:t>Factores que determinan el nivel de complejidad</w:t>
      </w:r>
    </w:p>
    <w:p w14:paraId="7F5FC274" w14:textId="77777777" w:rsidR="005707C1" w:rsidRPr="00172D13" w:rsidRDefault="005707C1" w:rsidP="00976DD2">
      <w:pPr>
        <w:spacing w:line="360" w:lineRule="auto"/>
        <w:rPr>
          <w:b w:val="0"/>
          <w:bCs/>
          <w:szCs w:val="20"/>
        </w:rPr>
      </w:pPr>
    </w:p>
    <w:p w14:paraId="17B3CEB5" w14:textId="77777777" w:rsidR="005707C1" w:rsidRPr="00172D13" w:rsidRDefault="005707C1" w:rsidP="00976DD2">
      <w:pPr>
        <w:spacing w:line="360" w:lineRule="auto"/>
        <w:rPr>
          <w:b w:val="0"/>
          <w:bCs/>
          <w:szCs w:val="20"/>
        </w:rPr>
      </w:pPr>
      <w:r w:rsidRPr="00172D13">
        <w:rPr>
          <w:b w:val="0"/>
          <w:bCs/>
          <w:szCs w:val="20"/>
        </w:rPr>
        <w:t>La selección del nivel metodológico no depende exclusivamente de la disponibilidad de información. Antes de iniciar un estudio de caudal ambiental, es necesario analizar diversos factores relacionados con las características del proyecto, las condiciones del ecosistema, los requerimientos regulatorios y los recursos disponibles.</w:t>
      </w:r>
    </w:p>
    <w:p w14:paraId="680DC540" w14:textId="77777777" w:rsidR="005707C1" w:rsidRPr="00172D13" w:rsidRDefault="005707C1" w:rsidP="00976DD2">
      <w:pPr>
        <w:spacing w:line="360" w:lineRule="auto"/>
        <w:rPr>
          <w:b w:val="0"/>
          <w:bCs/>
          <w:szCs w:val="20"/>
        </w:rPr>
      </w:pPr>
    </w:p>
    <w:p w14:paraId="73551DBC" w14:textId="095E22C0" w:rsidR="005707C1" w:rsidRPr="00172D13" w:rsidRDefault="005707C1" w:rsidP="00976DD2">
      <w:pPr>
        <w:spacing w:line="360" w:lineRule="auto"/>
        <w:ind w:left="720"/>
        <w:rPr>
          <w:b w:val="0"/>
          <w:bCs/>
          <w:szCs w:val="20"/>
        </w:rPr>
      </w:pPr>
      <w:r w:rsidRPr="00172D13">
        <w:rPr>
          <w:szCs w:val="20"/>
        </w:rPr>
        <w:t>Tipo de proyecto</w:t>
      </w:r>
      <w:r w:rsidRPr="00172D13">
        <w:rPr>
          <w:b w:val="0"/>
          <w:bCs/>
          <w:szCs w:val="20"/>
        </w:rPr>
        <w:t>: el nivel de análisis debe responder a las características, magnitud e impactos potenciales del proyecto. Por ejemplo, una captación destinada al abastecimiento rural generalmente requiere un nivel de análisis diferente al de una central hidroeléctrica de gran capacidad.</w:t>
      </w:r>
    </w:p>
    <w:p w14:paraId="2362AE4F" w14:textId="77777777" w:rsidR="005707C1" w:rsidRPr="00172D13" w:rsidRDefault="005707C1" w:rsidP="00976DD2">
      <w:pPr>
        <w:spacing w:line="360" w:lineRule="auto"/>
        <w:ind w:left="720"/>
        <w:rPr>
          <w:b w:val="0"/>
          <w:bCs/>
          <w:szCs w:val="20"/>
        </w:rPr>
      </w:pPr>
    </w:p>
    <w:p w14:paraId="1BC5CDAA" w14:textId="5B2A5234" w:rsidR="005707C1" w:rsidRPr="00172D13" w:rsidRDefault="005707C1" w:rsidP="00976DD2">
      <w:pPr>
        <w:spacing w:line="360" w:lineRule="auto"/>
        <w:ind w:left="720"/>
        <w:rPr>
          <w:b w:val="0"/>
          <w:bCs/>
          <w:szCs w:val="20"/>
        </w:rPr>
      </w:pPr>
      <w:r w:rsidRPr="00172D13">
        <w:rPr>
          <w:szCs w:val="20"/>
        </w:rPr>
        <w:t>Estado del ecosistema:</w:t>
      </w:r>
      <w:r w:rsidRPr="00172D13">
        <w:rPr>
          <w:b w:val="0"/>
          <w:bCs/>
          <w:szCs w:val="20"/>
        </w:rPr>
        <w:t xml:space="preserve"> las condiciones de conservación o alteración del sistema fluvial determinan el grado de detalle requerido. Los ríos que presentan altos niveles de intervención requieren metodologías más integrales que permitan caracterizar las alteraciones existentes, evaluar sus efectos y orientar posibles medidas de manejo o restauración.</w:t>
      </w:r>
    </w:p>
    <w:p w14:paraId="0E6FB8BF" w14:textId="77777777" w:rsidR="005707C1" w:rsidRPr="00172D13" w:rsidRDefault="005707C1" w:rsidP="00976DD2">
      <w:pPr>
        <w:spacing w:line="360" w:lineRule="auto"/>
        <w:ind w:left="720"/>
        <w:rPr>
          <w:b w:val="0"/>
          <w:bCs/>
          <w:szCs w:val="20"/>
        </w:rPr>
      </w:pPr>
    </w:p>
    <w:p w14:paraId="6F0F1D86" w14:textId="0548B0A4" w:rsidR="005707C1" w:rsidRPr="00172D13" w:rsidRDefault="005707C1" w:rsidP="00976DD2">
      <w:pPr>
        <w:spacing w:line="360" w:lineRule="auto"/>
        <w:ind w:left="720"/>
        <w:rPr>
          <w:b w:val="0"/>
          <w:bCs/>
          <w:szCs w:val="20"/>
        </w:rPr>
      </w:pPr>
      <w:r w:rsidRPr="00172D13">
        <w:rPr>
          <w:szCs w:val="20"/>
        </w:rPr>
        <w:t>Disponibilidad de información:</w:t>
      </w:r>
      <w:r w:rsidRPr="00172D13">
        <w:rPr>
          <w:b w:val="0"/>
          <w:bCs/>
          <w:szCs w:val="20"/>
        </w:rPr>
        <w:t xml:space="preserve"> la cantidad, calidad y continuidad de los registros disponibles condicionan la selección metodológica. Las cuencas que cuentan con registros hidrológicos continuos durante varias décadas permiten desarrollar análisis más robustos que aquellas con información limitada o fragmentada.</w:t>
      </w:r>
    </w:p>
    <w:p w14:paraId="31EC88FA" w14:textId="77777777" w:rsidR="005707C1" w:rsidRPr="00172D13" w:rsidRDefault="005707C1" w:rsidP="00976DD2">
      <w:pPr>
        <w:spacing w:line="360" w:lineRule="auto"/>
        <w:ind w:left="720"/>
        <w:rPr>
          <w:b w:val="0"/>
          <w:bCs/>
          <w:szCs w:val="20"/>
        </w:rPr>
      </w:pPr>
    </w:p>
    <w:p w14:paraId="5A4FBCDB" w14:textId="1FB8B62C" w:rsidR="005707C1" w:rsidRPr="00172D13" w:rsidRDefault="005707C1" w:rsidP="00976DD2">
      <w:pPr>
        <w:spacing w:line="360" w:lineRule="auto"/>
        <w:ind w:left="720"/>
        <w:rPr>
          <w:b w:val="0"/>
          <w:bCs/>
          <w:szCs w:val="20"/>
        </w:rPr>
      </w:pPr>
      <w:r w:rsidRPr="00172D13">
        <w:rPr>
          <w:szCs w:val="20"/>
        </w:rPr>
        <w:t>Importancia ecológica:</w:t>
      </w:r>
      <w:r w:rsidRPr="00172D13">
        <w:rPr>
          <w:b w:val="0"/>
          <w:bCs/>
          <w:szCs w:val="20"/>
        </w:rPr>
        <w:t xml:space="preserve"> la presencia de especies endémicas, migratorias o amenazadas, así como de ecosistemas de especial interés para la conservación, incrementa la necesidad de realizar evaluaciones detalladas que permitan establecer condiciones de caudal compatibles con sus requerimientos ecológicos.</w:t>
      </w:r>
    </w:p>
    <w:p w14:paraId="400CF5D3" w14:textId="77777777" w:rsidR="005707C1" w:rsidRPr="00172D13" w:rsidRDefault="005707C1" w:rsidP="00976DD2">
      <w:pPr>
        <w:spacing w:line="360" w:lineRule="auto"/>
        <w:ind w:left="720"/>
        <w:rPr>
          <w:b w:val="0"/>
          <w:bCs/>
          <w:szCs w:val="20"/>
        </w:rPr>
      </w:pPr>
    </w:p>
    <w:p w14:paraId="4C3F7871" w14:textId="601D54BA" w:rsidR="005707C1" w:rsidRPr="00172D13" w:rsidRDefault="005707C1" w:rsidP="00976DD2">
      <w:pPr>
        <w:spacing w:line="360" w:lineRule="auto"/>
        <w:ind w:left="720"/>
        <w:rPr>
          <w:b w:val="0"/>
          <w:bCs/>
          <w:szCs w:val="20"/>
        </w:rPr>
      </w:pPr>
      <w:r w:rsidRPr="00172D13">
        <w:rPr>
          <w:szCs w:val="20"/>
        </w:rPr>
        <w:t>Exigencias regulatorias:</w:t>
      </w:r>
      <w:r w:rsidRPr="00172D13">
        <w:rPr>
          <w:b w:val="0"/>
          <w:bCs/>
          <w:szCs w:val="20"/>
        </w:rPr>
        <w:t xml:space="preserve"> los proyectos sujetos a procesos de licenciamiento ambiental suelen requerir estudios de mayor nivel de detalle que aquellos asociados exclusivamente con concesiones de agua, debido a la magnitud de sus posibles efectos sobre los ecosistemas y los usos del recurso.</w:t>
      </w:r>
    </w:p>
    <w:p w14:paraId="39FC6A42" w14:textId="77777777" w:rsidR="005707C1" w:rsidRPr="00172D13" w:rsidRDefault="005707C1" w:rsidP="00976DD2">
      <w:pPr>
        <w:spacing w:line="360" w:lineRule="auto"/>
        <w:ind w:left="720"/>
        <w:rPr>
          <w:b w:val="0"/>
          <w:bCs/>
          <w:szCs w:val="20"/>
        </w:rPr>
      </w:pPr>
    </w:p>
    <w:p w14:paraId="333285F1" w14:textId="4E8B3544" w:rsidR="005707C1" w:rsidRPr="00172D13" w:rsidRDefault="005707C1" w:rsidP="00976DD2">
      <w:pPr>
        <w:spacing w:line="360" w:lineRule="auto"/>
        <w:ind w:left="720"/>
        <w:rPr>
          <w:b w:val="0"/>
          <w:bCs/>
          <w:szCs w:val="20"/>
        </w:rPr>
      </w:pPr>
      <w:r w:rsidRPr="00172D13">
        <w:rPr>
          <w:szCs w:val="20"/>
        </w:rPr>
        <w:lastRenderedPageBreak/>
        <w:t>Presupuesto:</w:t>
      </w:r>
      <w:r w:rsidRPr="00172D13">
        <w:rPr>
          <w:b w:val="0"/>
          <w:bCs/>
          <w:szCs w:val="20"/>
        </w:rPr>
        <w:t xml:space="preserve"> la complejidad metodológica también está condicionada por los recursos económicos disponibles. Los enfoques holísticos requieren campañas de campo prolongadas, modelación especializada y la participación de equipos interdisciplinarios, lo que representa mayores costos de ejecución.</w:t>
      </w:r>
    </w:p>
    <w:p w14:paraId="19A51324" w14:textId="77777777" w:rsidR="005707C1" w:rsidRPr="00172D13" w:rsidRDefault="005707C1" w:rsidP="00976DD2">
      <w:pPr>
        <w:spacing w:line="360" w:lineRule="auto"/>
        <w:rPr>
          <w:b w:val="0"/>
          <w:bCs/>
          <w:szCs w:val="20"/>
        </w:rPr>
      </w:pPr>
    </w:p>
    <w:p w14:paraId="5F1E47C9" w14:textId="77777777" w:rsidR="00172D13" w:rsidRPr="00172D13" w:rsidRDefault="00172D13" w:rsidP="00976DD2">
      <w:pPr>
        <w:spacing w:line="360" w:lineRule="auto"/>
        <w:rPr>
          <w:bCs/>
          <w:szCs w:val="20"/>
        </w:rPr>
      </w:pPr>
      <w:r w:rsidRPr="00172D13">
        <w:rPr>
          <w:bCs/>
          <w:szCs w:val="20"/>
        </w:rPr>
        <w:t>Criterios para seleccionar la metodología</w:t>
      </w:r>
    </w:p>
    <w:p w14:paraId="27B4E02F" w14:textId="77777777" w:rsidR="00172D13" w:rsidRPr="00172D13" w:rsidRDefault="00172D13" w:rsidP="00976DD2">
      <w:pPr>
        <w:spacing w:line="360" w:lineRule="auto"/>
        <w:rPr>
          <w:b w:val="0"/>
          <w:bCs/>
          <w:szCs w:val="20"/>
        </w:rPr>
      </w:pPr>
      <w:r w:rsidRPr="00172D13">
        <w:rPr>
          <w:b w:val="0"/>
          <w:bCs/>
          <w:szCs w:val="20"/>
        </w:rPr>
        <w:t>La selección de la metodología debe realizarse a partir de un análisis integral de las características del proyecto, las condiciones del sistema fluvial y los objetivos del estudio. Para ello, el equipo técnico debe considerar, entre otros, los siguientes interrogantes:</w:t>
      </w:r>
    </w:p>
    <w:p w14:paraId="645C7EED" w14:textId="77777777" w:rsidR="00172D13" w:rsidRPr="00172D13" w:rsidRDefault="00172D13" w:rsidP="00976DD2">
      <w:pPr>
        <w:spacing w:line="360" w:lineRule="auto"/>
        <w:rPr>
          <w:b w:val="0"/>
          <w:bCs/>
          <w:szCs w:val="20"/>
        </w:rPr>
      </w:pPr>
    </w:p>
    <w:p w14:paraId="61092FB5" w14:textId="77777777" w:rsidR="00172D13" w:rsidRPr="00172D13" w:rsidRDefault="00172D13">
      <w:pPr>
        <w:numPr>
          <w:ilvl w:val="0"/>
          <w:numId w:val="16"/>
        </w:numPr>
        <w:spacing w:line="360" w:lineRule="auto"/>
        <w:rPr>
          <w:b w:val="0"/>
          <w:bCs/>
          <w:szCs w:val="20"/>
        </w:rPr>
      </w:pPr>
      <w:r w:rsidRPr="00172D13">
        <w:rPr>
          <w:b w:val="0"/>
          <w:bCs/>
          <w:szCs w:val="20"/>
        </w:rPr>
        <w:t>¿Cuál es el objetivo del estudio?</w:t>
      </w:r>
    </w:p>
    <w:p w14:paraId="38781B48" w14:textId="77777777" w:rsidR="00172D13" w:rsidRPr="00172D13" w:rsidRDefault="00172D13">
      <w:pPr>
        <w:numPr>
          <w:ilvl w:val="0"/>
          <w:numId w:val="16"/>
        </w:numPr>
        <w:spacing w:line="360" w:lineRule="auto"/>
        <w:rPr>
          <w:b w:val="0"/>
          <w:bCs/>
          <w:szCs w:val="20"/>
        </w:rPr>
      </w:pPr>
      <w:r w:rsidRPr="00172D13">
        <w:rPr>
          <w:b w:val="0"/>
          <w:bCs/>
          <w:szCs w:val="20"/>
        </w:rPr>
        <w:t>¿Cuál es el grado de alteración del río?</w:t>
      </w:r>
    </w:p>
    <w:p w14:paraId="72BB5B8A" w14:textId="77777777" w:rsidR="00172D13" w:rsidRPr="00172D13" w:rsidRDefault="00172D13">
      <w:pPr>
        <w:numPr>
          <w:ilvl w:val="0"/>
          <w:numId w:val="16"/>
        </w:numPr>
        <w:spacing w:line="360" w:lineRule="auto"/>
        <w:rPr>
          <w:b w:val="0"/>
          <w:bCs/>
          <w:szCs w:val="20"/>
        </w:rPr>
      </w:pPr>
      <w:r w:rsidRPr="00172D13">
        <w:rPr>
          <w:b w:val="0"/>
          <w:bCs/>
          <w:szCs w:val="20"/>
        </w:rPr>
        <w:t>¿Existe información hidrológica suficiente, confiable y representativa?</w:t>
      </w:r>
    </w:p>
    <w:p w14:paraId="18B3BACA" w14:textId="77777777" w:rsidR="00172D13" w:rsidRPr="00172D13" w:rsidRDefault="00172D13">
      <w:pPr>
        <w:numPr>
          <w:ilvl w:val="0"/>
          <w:numId w:val="16"/>
        </w:numPr>
        <w:spacing w:line="360" w:lineRule="auto"/>
        <w:rPr>
          <w:b w:val="0"/>
          <w:bCs/>
          <w:szCs w:val="20"/>
        </w:rPr>
      </w:pPr>
      <w:r w:rsidRPr="00172D13">
        <w:rPr>
          <w:b w:val="0"/>
          <w:bCs/>
          <w:szCs w:val="20"/>
        </w:rPr>
        <w:t>¿Existen especies prioritarias o de especial interés para la conservación?</w:t>
      </w:r>
    </w:p>
    <w:p w14:paraId="4211A263" w14:textId="77777777" w:rsidR="00172D13" w:rsidRPr="00172D13" w:rsidRDefault="00172D13">
      <w:pPr>
        <w:numPr>
          <w:ilvl w:val="0"/>
          <w:numId w:val="16"/>
        </w:numPr>
        <w:spacing w:line="360" w:lineRule="auto"/>
        <w:rPr>
          <w:b w:val="0"/>
          <w:bCs/>
          <w:szCs w:val="20"/>
        </w:rPr>
      </w:pPr>
      <w:r w:rsidRPr="00172D13">
        <w:rPr>
          <w:b w:val="0"/>
          <w:bCs/>
          <w:szCs w:val="20"/>
        </w:rPr>
        <w:t>¿El proyecto está sujeto a licenciamiento ambiental?</w:t>
      </w:r>
    </w:p>
    <w:p w14:paraId="398F82FC" w14:textId="77777777" w:rsidR="00172D13" w:rsidRPr="00172D13" w:rsidRDefault="00172D13">
      <w:pPr>
        <w:numPr>
          <w:ilvl w:val="0"/>
          <w:numId w:val="16"/>
        </w:numPr>
        <w:spacing w:line="360" w:lineRule="auto"/>
        <w:rPr>
          <w:b w:val="0"/>
          <w:bCs/>
          <w:szCs w:val="20"/>
        </w:rPr>
      </w:pPr>
      <w:r w:rsidRPr="00172D13">
        <w:rPr>
          <w:b w:val="0"/>
          <w:bCs/>
          <w:szCs w:val="20"/>
        </w:rPr>
        <w:t>¿Cuál es la escala espacial requerida para el análisis?</w:t>
      </w:r>
    </w:p>
    <w:p w14:paraId="51A0E147" w14:textId="77777777" w:rsidR="00172D13" w:rsidRPr="00172D13" w:rsidRDefault="00172D13">
      <w:pPr>
        <w:numPr>
          <w:ilvl w:val="0"/>
          <w:numId w:val="16"/>
        </w:numPr>
        <w:spacing w:line="360" w:lineRule="auto"/>
        <w:rPr>
          <w:b w:val="0"/>
          <w:bCs/>
          <w:szCs w:val="20"/>
        </w:rPr>
      </w:pPr>
      <w:r w:rsidRPr="00172D13">
        <w:rPr>
          <w:b w:val="0"/>
          <w:bCs/>
          <w:szCs w:val="20"/>
        </w:rPr>
        <w:t>¿Qué nivel de incertidumbre resulta aceptable para la toma de decisiones?</w:t>
      </w:r>
    </w:p>
    <w:p w14:paraId="23EF3191" w14:textId="77777777" w:rsidR="00172D13" w:rsidRPr="00172D13" w:rsidRDefault="00172D13">
      <w:pPr>
        <w:numPr>
          <w:ilvl w:val="0"/>
          <w:numId w:val="16"/>
        </w:numPr>
        <w:spacing w:line="360" w:lineRule="auto"/>
        <w:rPr>
          <w:b w:val="0"/>
          <w:bCs/>
          <w:szCs w:val="20"/>
        </w:rPr>
      </w:pPr>
      <w:r w:rsidRPr="00172D13">
        <w:rPr>
          <w:b w:val="0"/>
          <w:bCs/>
          <w:szCs w:val="20"/>
        </w:rPr>
        <w:t>¿Cuál es el presupuesto disponible para desarrollar el estudio?</w:t>
      </w:r>
    </w:p>
    <w:p w14:paraId="44C4B6DD" w14:textId="77777777" w:rsidR="00172D13" w:rsidRPr="00172D13" w:rsidRDefault="00172D13" w:rsidP="00976DD2">
      <w:pPr>
        <w:spacing w:line="360" w:lineRule="auto"/>
        <w:ind w:left="720"/>
        <w:rPr>
          <w:b w:val="0"/>
          <w:bCs/>
          <w:szCs w:val="20"/>
        </w:rPr>
      </w:pPr>
    </w:p>
    <w:p w14:paraId="2A4D5A2C" w14:textId="77777777" w:rsidR="00172D13" w:rsidRPr="00172D13" w:rsidRDefault="00172D13" w:rsidP="00976DD2">
      <w:pPr>
        <w:spacing w:line="360" w:lineRule="auto"/>
        <w:rPr>
          <w:b w:val="0"/>
          <w:bCs/>
          <w:szCs w:val="20"/>
        </w:rPr>
      </w:pPr>
      <w:r w:rsidRPr="00172D13">
        <w:rPr>
          <w:b w:val="0"/>
          <w:bCs/>
          <w:szCs w:val="20"/>
        </w:rPr>
        <w:t>El análisis de estos criterios permite seleccionar una metodología técnicamente pertinente y proporcional al nivel de complejidad del problema, evitando tanto la aplicación de métodos insuficientes como el uso de procedimientos excesivamente complejos frente a las necesidades reales del estudio.</w:t>
      </w:r>
    </w:p>
    <w:p w14:paraId="3DBCA6B5" w14:textId="77777777" w:rsidR="005707C1" w:rsidRPr="00172D13" w:rsidRDefault="005707C1" w:rsidP="00976DD2">
      <w:pPr>
        <w:spacing w:line="360" w:lineRule="auto"/>
        <w:rPr>
          <w:b w:val="0"/>
          <w:bCs/>
          <w:szCs w:val="20"/>
        </w:rPr>
      </w:pPr>
    </w:p>
    <w:p w14:paraId="56DAF461" w14:textId="77777777" w:rsidR="00172D13" w:rsidRPr="00172D13" w:rsidRDefault="00172D13" w:rsidP="00976DD2">
      <w:pPr>
        <w:spacing w:line="360" w:lineRule="auto"/>
        <w:rPr>
          <w:bCs/>
          <w:szCs w:val="20"/>
        </w:rPr>
      </w:pPr>
      <w:r w:rsidRPr="00172D13">
        <w:rPr>
          <w:bCs/>
          <w:szCs w:val="20"/>
        </w:rPr>
        <w:t>Tendencias actuales</w:t>
      </w:r>
    </w:p>
    <w:p w14:paraId="28DE0E59" w14:textId="77777777" w:rsidR="00172D13" w:rsidRPr="00172D13" w:rsidRDefault="00172D13" w:rsidP="00976DD2">
      <w:pPr>
        <w:spacing w:line="360" w:lineRule="auto"/>
        <w:rPr>
          <w:b w:val="0"/>
          <w:bCs/>
          <w:szCs w:val="20"/>
        </w:rPr>
      </w:pPr>
      <w:r w:rsidRPr="00172D13">
        <w:rPr>
          <w:b w:val="0"/>
          <w:bCs/>
          <w:szCs w:val="20"/>
        </w:rPr>
        <w:t>En los últimos años, la estimación del caudal ambiental ha incorporado herramientas tecnológicas que permiten mejorar la precisión de los análisis, optimizar el procesamiento de información y evaluar un mayor número de escenarios de gestión. Entre las principales tendencias se encuentran:</w:t>
      </w:r>
    </w:p>
    <w:p w14:paraId="4CE039CD" w14:textId="77777777" w:rsidR="00172D13" w:rsidRPr="00172D13" w:rsidRDefault="00172D13" w:rsidP="00976DD2">
      <w:pPr>
        <w:spacing w:line="360" w:lineRule="auto"/>
        <w:rPr>
          <w:b w:val="0"/>
          <w:bCs/>
          <w:szCs w:val="20"/>
        </w:rPr>
      </w:pPr>
    </w:p>
    <w:p w14:paraId="69D92F64" w14:textId="1DB803D8" w:rsidR="00172D13" w:rsidRPr="00172D13" w:rsidRDefault="00172D13">
      <w:pPr>
        <w:numPr>
          <w:ilvl w:val="0"/>
          <w:numId w:val="17"/>
        </w:numPr>
        <w:spacing w:line="360" w:lineRule="auto"/>
        <w:rPr>
          <w:b w:val="0"/>
          <w:bCs/>
          <w:szCs w:val="20"/>
        </w:rPr>
      </w:pPr>
      <w:r w:rsidRPr="00172D13">
        <w:rPr>
          <w:b w:val="0"/>
          <w:bCs/>
          <w:szCs w:val="20"/>
        </w:rPr>
        <w:t>modelación hidráulica bidimensional y tridimensional.</w:t>
      </w:r>
    </w:p>
    <w:p w14:paraId="4BFBFEF9" w14:textId="51163ED8" w:rsidR="00172D13" w:rsidRPr="00172D13" w:rsidRDefault="00172D13">
      <w:pPr>
        <w:numPr>
          <w:ilvl w:val="0"/>
          <w:numId w:val="17"/>
        </w:numPr>
        <w:spacing w:line="360" w:lineRule="auto"/>
        <w:rPr>
          <w:b w:val="0"/>
          <w:bCs/>
          <w:szCs w:val="20"/>
        </w:rPr>
      </w:pPr>
      <w:r w:rsidRPr="00172D13">
        <w:rPr>
          <w:b w:val="0"/>
          <w:bCs/>
          <w:szCs w:val="20"/>
        </w:rPr>
        <w:t>sensores remotos y técnicas de teledetección.</w:t>
      </w:r>
    </w:p>
    <w:p w14:paraId="1D7162A9" w14:textId="5D75C859" w:rsidR="00172D13" w:rsidRPr="00172D13" w:rsidRDefault="00172D13">
      <w:pPr>
        <w:numPr>
          <w:ilvl w:val="0"/>
          <w:numId w:val="17"/>
        </w:numPr>
        <w:spacing w:line="360" w:lineRule="auto"/>
        <w:rPr>
          <w:b w:val="0"/>
          <w:bCs/>
          <w:szCs w:val="20"/>
        </w:rPr>
      </w:pPr>
      <w:r w:rsidRPr="00172D13">
        <w:rPr>
          <w:b w:val="0"/>
          <w:bCs/>
          <w:szCs w:val="20"/>
        </w:rPr>
        <w:t>vehículos aéreos no tripulados (drones).</w:t>
      </w:r>
    </w:p>
    <w:p w14:paraId="21E2BCD2" w14:textId="0A93DD0C" w:rsidR="00172D13" w:rsidRPr="00172D13" w:rsidRDefault="00172D13">
      <w:pPr>
        <w:numPr>
          <w:ilvl w:val="0"/>
          <w:numId w:val="17"/>
        </w:numPr>
        <w:spacing w:line="360" w:lineRule="auto"/>
        <w:rPr>
          <w:b w:val="0"/>
          <w:bCs/>
          <w:szCs w:val="20"/>
        </w:rPr>
      </w:pPr>
      <w:r w:rsidRPr="00172D13">
        <w:rPr>
          <w:b w:val="0"/>
          <w:bCs/>
          <w:szCs w:val="20"/>
        </w:rPr>
        <w:t>inteligencia artificial aplicada a la predicción hidrológica.</w:t>
      </w:r>
    </w:p>
    <w:p w14:paraId="12728C73" w14:textId="6593B940" w:rsidR="00172D13" w:rsidRPr="00172D13" w:rsidRDefault="00172D13">
      <w:pPr>
        <w:numPr>
          <w:ilvl w:val="0"/>
          <w:numId w:val="17"/>
        </w:numPr>
        <w:spacing w:line="360" w:lineRule="auto"/>
        <w:rPr>
          <w:b w:val="0"/>
          <w:bCs/>
          <w:szCs w:val="20"/>
        </w:rPr>
      </w:pPr>
      <w:r w:rsidRPr="00172D13">
        <w:rPr>
          <w:b w:val="0"/>
          <w:bCs/>
          <w:szCs w:val="20"/>
        </w:rPr>
        <w:t>aprendizaje automático (</w:t>
      </w:r>
      <w:r w:rsidRPr="00172D13">
        <w:rPr>
          <w:b w:val="0"/>
          <w:bCs/>
          <w:i/>
          <w:iCs/>
          <w:szCs w:val="20"/>
        </w:rPr>
        <w:t>Machine Learning</w:t>
      </w:r>
      <w:r w:rsidRPr="00172D13">
        <w:rPr>
          <w:b w:val="0"/>
          <w:bCs/>
          <w:szCs w:val="20"/>
        </w:rPr>
        <w:t>) para la estimación de caudales.</w:t>
      </w:r>
    </w:p>
    <w:p w14:paraId="4F82C82E" w14:textId="6F36A650" w:rsidR="00172D13" w:rsidRPr="00172D13" w:rsidRDefault="00172D13">
      <w:pPr>
        <w:numPr>
          <w:ilvl w:val="0"/>
          <w:numId w:val="17"/>
        </w:numPr>
        <w:spacing w:line="360" w:lineRule="auto"/>
        <w:rPr>
          <w:b w:val="0"/>
          <w:bCs/>
          <w:szCs w:val="20"/>
        </w:rPr>
      </w:pPr>
      <w:r w:rsidRPr="00172D13">
        <w:rPr>
          <w:b w:val="0"/>
          <w:bCs/>
          <w:szCs w:val="20"/>
        </w:rPr>
        <w:t>sistemas de información geográfica (SIG) avanzados.</w:t>
      </w:r>
    </w:p>
    <w:p w14:paraId="67467396" w14:textId="77777777" w:rsidR="00172D13" w:rsidRPr="00172D13" w:rsidRDefault="00172D13">
      <w:pPr>
        <w:numPr>
          <w:ilvl w:val="0"/>
          <w:numId w:val="17"/>
        </w:numPr>
        <w:spacing w:line="360" w:lineRule="auto"/>
        <w:rPr>
          <w:b w:val="0"/>
          <w:bCs/>
          <w:szCs w:val="20"/>
        </w:rPr>
      </w:pPr>
      <w:r w:rsidRPr="00172D13">
        <w:rPr>
          <w:b w:val="0"/>
          <w:bCs/>
          <w:szCs w:val="20"/>
        </w:rPr>
        <w:t>modelación integrada de cuencas bajo diferentes escenarios de cambio climático.</w:t>
      </w:r>
    </w:p>
    <w:p w14:paraId="53566D6A" w14:textId="77777777" w:rsidR="00172D13" w:rsidRPr="00172D13" w:rsidRDefault="00172D13" w:rsidP="00976DD2">
      <w:pPr>
        <w:spacing w:line="360" w:lineRule="auto"/>
        <w:ind w:left="720"/>
        <w:rPr>
          <w:b w:val="0"/>
          <w:bCs/>
          <w:szCs w:val="20"/>
        </w:rPr>
      </w:pPr>
    </w:p>
    <w:p w14:paraId="2B543FB3" w14:textId="19397A4D" w:rsidR="00DB3E5B" w:rsidRPr="00172D13" w:rsidRDefault="00172D13" w:rsidP="00976DD2">
      <w:pPr>
        <w:spacing w:line="360" w:lineRule="auto"/>
        <w:rPr>
          <w:b w:val="0"/>
          <w:bCs/>
          <w:szCs w:val="20"/>
        </w:rPr>
      </w:pPr>
      <w:r w:rsidRPr="00172D13">
        <w:rPr>
          <w:b w:val="0"/>
          <w:bCs/>
          <w:szCs w:val="20"/>
        </w:rPr>
        <w:lastRenderedPageBreak/>
        <w:t>La incorporación de estas herramientas facilita la integración de información hidrológica, hidráulica, ecológica y espacial, y permite analizar diferentes escenarios de manejo del recurso hídrico. Su aplicación resulta especialmente relevante en cuencas sometidas a una alta presión por el uso del agua o que presentan condiciones de variabilidad climática y ambiental.</w:t>
      </w:r>
    </w:p>
    <w:p w14:paraId="784B2841" w14:textId="56317635" w:rsidR="00172D13" w:rsidRPr="00172D13" w:rsidRDefault="00DB3E5B" w:rsidP="00DB3E5B">
      <w:pPr>
        <w:pStyle w:val="Ttulo2"/>
      </w:pPr>
      <w:bookmarkStart w:id="15" w:name="_Toc243485029"/>
      <w:r>
        <w:t xml:space="preserve">2.3 </w:t>
      </w:r>
      <w:r w:rsidR="00172D13" w:rsidRPr="00172D13">
        <w:t>Información requerida para la estimación del caudal ambiental</w:t>
      </w:r>
      <w:bookmarkEnd w:id="15"/>
    </w:p>
    <w:p w14:paraId="76543015" w14:textId="77777777" w:rsidR="00172D13" w:rsidRPr="00172D13" w:rsidRDefault="00172D13" w:rsidP="00976DD2">
      <w:pPr>
        <w:spacing w:line="360" w:lineRule="auto"/>
        <w:rPr>
          <w:b w:val="0"/>
          <w:bCs/>
          <w:szCs w:val="20"/>
        </w:rPr>
      </w:pPr>
      <w:r w:rsidRPr="00172D13">
        <w:rPr>
          <w:b w:val="0"/>
          <w:bCs/>
          <w:szCs w:val="20"/>
        </w:rPr>
        <w:t>La calidad de un estudio de caudal ambiental depende, en gran medida, de la cantidad, calidad, continuidad y representatividad de la información utilizada. La selección de una metodología técnicamente adecuada pierde efectividad cuando los datos de entrada son insuficientes, presentan inconsistencias o no representan de manera apropiada las condiciones hidrológicas, físicas y ecológicas del sistema fluvial.</w:t>
      </w:r>
    </w:p>
    <w:p w14:paraId="2D026AB0" w14:textId="77777777" w:rsidR="00172D13" w:rsidRPr="00172D13" w:rsidRDefault="00172D13" w:rsidP="00976DD2">
      <w:pPr>
        <w:spacing w:line="360" w:lineRule="auto"/>
        <w:rPr>
          <w:b w:val="0"/>
          <w:bCs/>
          <w:szCs w:val="20"/>
        </w:rPr>
      </w:pPr>
    </w:p>
    <w:p w14:paraId="16C59A2E" w14:textId="77777777" w:rsidR="00172D13" w:rsidRPr="00172D13" w:rsidRDefault="00172D13" w:rsidP="00976DD2">
      <w:pPr>
        <w:spacing w:line="360" w:lineRule="auto"/>
        <w:rPr>
          <w:b w:val="0"/>
          <w:bCs/>
          <w:szCs w:val="20"/>
        </w:rPr>
      </w:pPr>
      <w:r w:rsidRPr="00172D13">
        <w:rPr>
          <w:b w:val="0"/>
          <w:bCs/>
          <w:szCs w:val="20"/>
        </w:rPr>
        <w:t xml:space="preserve">En este sentido, la </w:t>
      </w:r>
      <w:r w:rsidRPr="00172D13">
        <w:rPr>
          <w:bCs/>
          <w:szCs w:val="20"/>
        </w:rPr>
        <w:t>Guía metodológica para la estimación del caudal ambiental del IDEAM</w:t>
      </w:r>
      <w:r w:rsidRPr="00172D13">
        <w:rPr>
          <w:b w:val="0"/>
          <w:bCs/>
          <w:szCs w:val="20"/>
        </w:rPr>
        <w:t xml:space="preserve"> establece como fase inicial del estudio el levantamiento y la caracterización del cuerpo de agua. Este proceso comprende la recopilación, validación, análisis y organización de la información necesaria para comprender el funcionamiento de los sistemas hidrológico y ecológico. A partir de esta caracterización es posible establecer el régimen natural de flujo, determinar la condición ecológica objetivo y formular escenarios para el manejo del recurso hídrico.</w:t>
      </w:r>
    </w:p>
    <w:p w14:paraId="7B3C2A2F" w14:textId="77777777" w:rsidR="00172D13" w:rsidRPr="00172D13" w:rsidRDefault="00172D13" w:rsidP="00976DD2">
      <w:pPr>
        <w:spacing w:line="360" w:lineRule="auto"/>
        <w:rPr>
          <w:b w:val="0"/>
          <w:bCs/>
          <w:szCs w:val="20"/>
        </w:rPr>
      </w:pPr>
    </w:p>
    <w:p w14:paraId="35B896A0" w14:textId="77777777" w:rsidR="00172D13" w:rsidRPr="00172D13" w:rsidRDefault="00172D13" w:rsidP="00976DD2">
      <w:pPr>
        <w:spacing w:line="360" w:lineRule="auto"/>
        <w:rPr>
          <w:b w:val="0"/>
          <w:bCs/>
          <w:szCs w:val="20"/>
        </w:rPr>
      </w:pPr>
      <w:r w:rsidRPr="00172D13">
        <w:rPr>
          <w:b w:val="0"/>
          <w:bCs/>
          <w:szCs w:val="20"/>
        </w:rPr>
        <w:t xml:space="preserve">La recopilación de información debe integrar </w:t>
      </w:r>
      <w:r w:rsidRPr="00172D13">
        <w:rPr>
          <w:bCs/>
          <w:szCs w:val="20"/>
        </w:rPr>
        <w:t>fuentes primarias</w:t>
      </w:r>
      <w:r w:rsidRPr="00172D13">
        <w:rPr>
          <w:b w:val="0"/>
          <w:bCs/>
          <w:szCs w:val="20"/>
        </w:rPr>
        <w:t xml:space="preserve">, obtenidas mediante trabajo de campo y mediciones directas, y </w:t>
      </w:r>
      <w:r w:rsidRPr="00172D13">
        <w:rPr>
          <w:bCs/>
          <w:szCs w:val="20"/>
        </w:rPr>
        <w:t>fuentes secundarias</w:t>
      </w:r>
      <w:r w:rsidRPr="00172D13">
        <w:rPr>
          <w:b w:val="0"/>
          <w:bCs/>
          <w:szCs w:val="20"/>
        </w:rPr>
        <w:t>, provenientes de bases de datos, estudios previos, registros históricos y cartografía oficial. En todos los casos, los datos deben someterse a procesos de revisión y validación que permitan garantizar su confiabilidad, actualidad y representatividad frente a las condiciones de la cuenca.</w:t>
      </w:r>
    </w:p>
    <w:p w14:paraId="53E00CC5" w14:textId="77777777" w:rsidR="005707C1" w:rsidRPr="00172D13" w:rsidRDefault="005707C1" w:rsidP="00976DD2">
      <w:pPr>
        <w:spacing w:line="360" w:lineRule="auto"/>
        <w:rPr>
          <w:b w:val="0"/>
          <w:bCs/>
          <w:szCs w:val="20"/>
        </w:rPr>
      </w:pPr>
    </w:p>
    <w:p w14:paraId="17752A28" w14:textId="77777777" w:rsidR="00172D13" w:rsidRPr="00172D13" w:rsidRDefault="00172D13" w:rsidP="00976DD2">
      <w:pPr>
        <w:spacing w:line="360" w:lineRule="auto"/>
        <w:rPr>
          <w:bCs/>
          <w:szCs w:val="20"/>
        </w:rPr>
      </w:pPr>
      <w:r w:rsidRPr="00172D13">
        <w:rPr>
          <w:bCs/>
          <w:szCs w:val="20"/>
        </w:rPr>
        <w:t>Tipos de información requerida</w:t>
      </w:r>
    </w:p>
    <w:p w14:paraId="04DEF2AA" w14:textId="77777777" w:rsidR="00172D13" w:rsidRPr="00172D13" w:rsidRDefault="00172D13" w:rsidP="00976DD2">
      <w:pPr>
        <w:spacing w:line="360" w:lineRule="auto"/>
        <w:rPr>
          <w:b w:val="0"/>
          <w:bCs/>
          <w:szCs w:val="20"/>
        </w:rPr>
      </w:pPr>
      <w:r w:rsidRPr="00172D13">
        <w:rPr>
          <w:b w:val="0"/>
          <w:bCs/>
          <w:szCs w:val="20"/>
        </w:rPr>
        <w:t>La estimación del caudal ambiental requiere integrar información de diferentes disciplinas para lograr una caracterización completa del sistema fluvial. En términos generales, se consideran seis grupos principales: información hidrológica, hidráulica, geomorfológica, climática, ecológica y socioeconómica.</w:t>
      </w:r>
    </w:p>
    <w:p w14:paraId="0BF87D28" w14:textId="77777777" w:rsidR="00172D13" w:rsidRPr="00172D13" w:rsidRDefault="00172D13" w:rsidP="00976DD2">
      <w:pPr>
        <w:spacing w:line="360" w:lineRule="auto"/>
        <w:rPr>
          <w:b w:val="0"/>
          <w:bCs/>
          <w:szCs w:val="20"/>
        </w:rPr>
      </w:pPr>
    </w:p>
    <w:p w14:paraId="781004B9" w14:textId="349C8824" w:rsidR="00172D13" w:rsidRPr="00172D13" w:rsidRDefault="00172D13" w:rsidP="00976DD2">
      <w:pPr>
        <w:spacing w:line="360" w:lineRule="auto"/>
        <w:ind w:left="720"/>
        <w:rPr>
          <w:b w:val="0"/>
          <w:bCs/>
          <w:szCs w:val="20"/>
        </w:rPr>
      </w:pPr>
      <w:r w:rsidRPr="00172D13">
        <w:rPr>
          <w:bCs/>
          <w:szCs w:val="20"/>
        </w:rPr>
        <w:t>Información hidrológica:</w:t>
      </w:r>
      <w:r w:rsidRPr="00172D13">
        <w:rPr>
          <w:b w:val="0"/>
          <w:bCs/>
          <w:szCs w:val="20"/>
        </w:rPr>
        <w:t xml:space="preserve"> </w:t>
      </w:r>
      <w:r w:rsidR="000B4888">
        <w:rPr>
          <w:b w:val="0"/>
          <w:bCs/>
          <w:szCs w:val="20"/>
        </w:rPr>
        <w:t>c</w:t>
      </w:r>
      <w:r w:rsidRPr="00172D13">
        <w:rPr>
          <w:b w:val="0"/>
          <w:bCs/>
          <w:szCs w:val="20"/>
        </w:rPr>
        <w:t>onstituye uno de los principales insumos para caracterizar el régimen natural de flujo y determinar las posibles alteraciones ocasionadas por las actividades humanas. Entre las variables de mayor importancia se encuentran los caudales medios diarios, máximos y mínimos; las series históricas de caudales; los caudales mensuales e instantáneos; los caudales ecológicos históricos; las curvas de duración; los hidrogramas; el balance hídrico y la escorrentía.</w:t>
      </w:r>
    </w:p>
    <w:p w14:paraId="59C122D5" w14:textId="77777777" w:rsidR="00172D13" w:rsidRPr="00172D13" w:rsidRDefault="00172D13" w:rsidP="00976DD2">
      <w:pPr>
        <w:spacing w:line="360" w:lineRule="auto"/>
        <w:ind w:left="720"/>
        <w:rPr>
          <w:b w:val="0"/>
          <w:bCs/>
          <w:szCs w:val="20"/>
        </w:rPr>
      </w:pPr>
    </w:p>
    <w:p w14:paraId="19922A6A" w14:textId="77777777" w:rsidR="00172D13" w:rsidRPr="00172D13" w:rsidRDefault="00172D13" w:rsidP="00976DD2">
      <w:pPr>
        <w:spacing w:line="360" w:lineRule="auto"/>
        <w:ind w:left="720"/>
        <w:rPr>
          <w:b w:val="0"/>
          <w:bCs/>
          <w:szCs w:val="20"/>
        </w:rPr>
      </w:pPr>
      <w:r w:rsidRPr="00172D13">
        <w:rPr>
          <w:b w:val="0"/>
          <w:bCs/>
          <w:szCs w:val="20"/>
        </w:rPr>
        <w:t xml:space="preserve">En lo posible, las series hidrológicas deben contar con una longitud suficiente para representar la variabilidad temporal de la cuenca. Como referencia, los registros de diez años o más pueden proporcionar una base útil para el análisis; sin embargo, las series de veinte o treinta años permiten </w:t>
      </w:r>
      <w:r w:rsidRPr="00172D13">
        <w:rPr>
          <w:b w:val="0"/>
          <w:bCs/>
          <w:szCs w:val="20"/>
        </w:rPr>
        <w:lastRenderedPageBreak/>
        <w:t>caracterizar con mayor confiabilidad la variabilidad climática y la ocurrencia de eventos extremos, incluidos aquellos asociados con los fenómenos de El Niño y La Niña.</w:t>
      </w:r>
    </w:p>
    <w:p w14:paraId="20088BD0" w14:textId="77777777" w:rsidR="00172D13" w:rsidRPr="00172D13" w:rsidRDefault="00172D13" w:rsidP="00976DD2">
      <w:pPr>
        <w:spacing w:line="360" w:lineRule="auto"/>
        <w:ind w:left="720"/>
        <w:rPr>
          <w:b w:val="0"/>
          <w:bCs/>
          <w:szCs w:val="20"/>
        </w:rPr>
      </w:pPr>
    </w:p>
    <w:p w14:paraId="1771EC11" w14:textId="7D4217D1" w:rsidR="00172D13" w:rsidRPr="000B4888" w:rsidRDefault="00172D13" w:rsidP="00976DD2">
      <w:pPr>
        <w:spacing w:line="360" w:lineRule="auto"/>
        <w:ind w:left="720"/>
        <w:rPr>
          <w:b w:val="0"/>
          <w:bCs/>
          <w:szCs w:val="20"/>
        </w:rPr>
      </w:pPr>
      <w:r w:rsidRPr="000B4888">
        <w:rPr>
          <w:bCs/>
          <w:szCs w:val="20"/>
        </w:rPr>
        <w:t>Información hidráulica:</w:t>
      </w:r>
      <w:r w:rsidRPr="000B4888">
        <w:rPr>
          <w:b w:val="0"/>
          <w:bCs/>
          <w:szCs w:val="20"/>
        </w:rPr>
        <w:t xml:space="preserve"> </w:t>
      </w:r>
      <w:r w:rsidR="000B4888" w:rsidRPr="000B4888">
        <w:rPr>
          <w:b w:val="0"/>
          <w:bCs/>
          <w:szCs w:val="20"/>
        </w:rPr>
        <w:t>p</w:t>
      </w:r>
      <w:r w:rsidRPr="000B4888">
        <w:rPr>
          <w:b w:val="0"/>
          <w:bCs/>
          <w:szCs w:val="20"/>
        </w:rPr>
        <w:t>ermite establecer la relación entre el caudal y las características físicas del cauce, así como analizar las condiciones hidráulicas asociadas con la disponibilidad de hábitat para los organismos acuáticos. Entre las principales variables se encuentran el ancho y la profundidad del cauce, la velocidad del agua, la pendiente longitudinal, la rugosidad, el radio hidráulico, la sección transversal, el perímetro mojado y el nivel del agua. Esta información resulta fundamental para la aplicación de modelos hidráulicos mediante herramientas como HEC-RAS y River2D.</w:t>
      </w:r>
    </w:p>
    <w:p w14:paraId="282D0EA4" w14:textId="77777777" w:rsidR="00172D13" w:rsidRPr="000B4888" w:rsidRDefault="00172D13" w:rsidP="00976DD2">
      <w:pPr>
        <w:spacing w:line="360" w:lineRule="auto"/>
        <w:ind w:left="720"/>
        <w:rPr>
          <w:b w:val="0"/>
          <w:bCs/>
          <w:szCs w:val="20"/>
        </w:rPr>
      </w:pPr>
    </w:p>
    <w:p w14:paraId="087A0D90" w14:textId="591A350C" w:rsidR="00172D13" w:rsidRPr="000B4888" w:rsidRDefault="00172D13" w:rsidP="00976DD2">
      <w:pPr>
        <w:spacing w:line="360" w:lineRule="auto"/>
        <w:ind w:left="720"/>
        <w:rPr>
          <w:b w:val="0"/>
          <w:bCs/>
          <w:szCs w:val="20"/>
        </w:rPr>
      </w:pPr>
      <w:r w:rsidRPr="000B4888">
        <w:rPr>
          <w:bCs/>
          <w:szCs w:val="20"/>
        </w:rPr>
        <w:t>Información geomorfológica:</w:t>
      </w:r>
      <w:r w:rsidRPr="000B4888">
        <w:rPr>
          <w:b w:val="0"/>
          <w:bCs/>
          <w:szCs w:val="20"/>
        </w:rPr>
        <w:t xml:space="preserve"> </w:t>
      </w:r>
      <w:r w:rsidR="000B4888" w:rsidRPr="000B4888">
        <w:rPr>
          <w:b w:val="0"/>
          <w:bCs/>
          <w:szCs w:val="20"/>
        </w:rPr>
        <w:t>p</w:t>
      </w:r>
      <w:r w:rsidRPr="000B4888">
        <w:rPr>
          <w:b w:val="0"/>
          <w:bCs/>
          <w:szCs w:val="20"/>
        </w:rPr>
        <w:t>ermite caracterizar la configuración y dinámica física del sistema fluvial, así como los procesos que condicionan la estabilidad del cauce y su funcionamiento ecológico. Entre las variables de interés se incluyen el tipo de cauce, la forma del valle, la granulometría, los procesos erosivos, la sedimentación, la estabilidad de los márgenes, la conectividad lateral y longitudinal y el transporte de sedimentos.</w:t>
      </w:r>
    </w:p>
    <w:p w14:paraId="4565F662" w14:textId="77777777" w:rsidR="00172D13" w:rsidRPr="000B4888" w:rsidRDefault="00172D13" w:rsidP="00976DD2">
      <w:pPr>
        <w:spacing w:line="360" w:lineRule="auto"/>
        <w:ind w:left="720"/>
        <w:rPr>
          <w:b w:val="0"/>
          <w:bCs/>
          <w:szCs w:val="20"/>
        </w:rPr>
      </w:pPr>
    </w:p>
    <w:p w14:paraId="4D67086E" w14:textId="77777777" w:rsidR="00172D13" w:rsidRPr="000B4888" w:rsidRDefault="00172D13" w:rsidP="00976DD2">
      <w:pPr>
        <w:spacing w:line="360" w:lineRule="auto"/>
        <w:ind w:left="720"/>
        <w:rPr>
          <w:b w:val="0"/>
          <w:bCs/>
          <w:szCs w:val="20"/>
        </w:rPr>
      </w:pPr>
      <w:r w:rsidRPr="000B4888">
        <w:rPr>
          <w:b w:val="0"/>
          <w:bCs/>
          <w:szCs w:val="20"/>
        </w:rPr>
        <w:t>El análisis geomorfológico contribuye a identificar procesos de degradación, erosión o sedimentación que pueden modificar las características físicas del río y, en consecuencia, afectar su régimen natural y las condiciones de los hábitats acuáticos.</w:t>
      </w:r>
    </w:p>
    <w:p w14:paraId="598ADB6D" w14:textId="77777777" w:rsidR="00172D13" w:rsidRPr="000B4888" w:rsidRDefault="00172D13" w:rsidP="00976DD2">
      <w:pPr>
        <w:spacing w:line="360" w:lineRule="auto"/>
        <w:ind w:left="720"/>
        <w:rPr>
          <w:b w:val="0"/>
          <w:bCs/>
          <w:szCs w:val="20"/>
        </w:rPr>
      </w:pPr>
    </w:p>
    <w:p w14:paraId="04BB49DE" w14:textId="77DBC8E2" w:rsidR="00172D13" w:rsidRPr="000B4888" w:rsidRDefault="00172D13" w:rsidP="00976DD2">
      <w:pPr>
        <w:spacing w:line="360" w:lineRule="auto"/>
        <w:ind w:left="720"/>
        <w:rPr>
          <w:b w:val="0"/>
          <w:bCs/>
          <w:szCs w:val="20"/>
        </w:rPr>
      </w:pPr>
      <w:r w:rsidRPr="000B4888">
        <w:rPr>
          <w:bCs/>
          <w:szCs w:val="20"/>
        </w:rPr>
        <w:t>Información climática:</w:t>
      </w:r>
      <w:r w:rsidRPr="000B4888">
        <w:rPr>
          <w:b w:val="0"/>
          <w:bCs/>
          <w:szCs w:val="20"/>
        </w:rPr>
        <w:t xml:space="preserve"> </w:t>
      </w:r>
      <w:r w:rsidR="000B4888" w:rsidRPr="000B4888">
        <w:rPr>
          <w:b w:val="0"/>
          <w:bCs/>
          <w:szCs w:val="20"/>
        </w:rPr>
        <w:t>l</w:t>
      </w:r>
      <w:r w:rsidRPr="000B4888">
        <w:rPr>
          <w:b w:val="0"/>
          <w:bCs/>
          <w:szCs w:val="20"/>
        </w:rPr>
        <w:t>as condiciones climáticas influyen directamente en la dinámica hidrológica de la cuenca y en la disponibilidad del recurso hídrico. Por esta razón, es necesario recopilar información sobre variables como precipitación, temperatura, humedad relativa, radiación solar, velocidad del viento, evaporación, evapotranspiración potencial e índices climáticos.</w:t>
      </w:r>
    </w:p>
    <w:p w14:paraId="0301825C" w14:textId="77777777" w:rsidR="00172D13" w:rsidRPr="000B4888" w:rsidRDefault="00172D13" w:rsidP="00976DD2">
      <w:pPr>
        <w:spacing w:line="360" w:lineRule="auto"/>
        <w:ind w:left="720"/>
        <w:rPr>
          <w:b w:val="0"/>
          <w:bCs/>
          <w:szCs w:val="20"/>
        </w:rPr>
      </w:pPr>
    </w:p>
    <w:p w14:paraId="200D7E53" w14:textId="77777777" w:rsidR="00172D13" w:rsidRPr="000B4888" w:rsidRDefault="00172D13" w:rsidP="00976DD2">
      <w:pPr>
        <w:spacing w:line="360" w:lineRule="auto"/>
        <w:ind w:left="720"/>
        <w:rPr>
          <w:b w:val="0"/>
          <w:bCs/>
          <w:szCs w:val="20"/>
        </w:rPr>
      </w:pPr>
      <w:r w:rsidRPr="000B4888">
        <w:rPr>
          <w:b w:val="0"/>
          <w:bCs/>
          <w:szCs w:val="20"/>
        </w:rPr>
        <w:t>Asimismo, es recomendable considerar información relacionada con los fenómenos asociados con el ENOS (El Niño-Oscilación del Sur), debido a su influencia sobre la variabilidad climática e hidrológica de Colombia. La incorporación de estos registros permite reconocer períodos de condiciones hidrológicas atípicas y mejorar la interpretación de las variaciones observadas en el régimen de flujo.</w:t>
      </w:r>
    </w:p>
    <w:p w14:paraId="5ED8ADBA" w14:textId="77777777" w:rsidR="005707C1" w:rsidRPr="000B4888" w:rsidRDefault="005707C1" w:rsidP="00976DD2">
      <w:pPr>
        <w:spacing w:line="360" w:lineRule="auto"/>
        <w:rPr>
          <w:b w:val="0"/>
          <w:bCs/>
          <w:szCs w:val="20"/>
        </w:rPr>
      </w:pPr>
    </w:p>
    <w:p w14:paraId="57D0ED87" w14:textId="77777777" w:rsidR="005707C1" w:rsidRPr="000B4888" w:rsidRDefault="005707C1" w:rsidP="00976DD2">
      <w:pPr>
        <w:spacing w:line="360" w:lineRule="auto"/>
        <w:rPr>
          <w:b w:val="0"/>
          <w:bCs/>
          <w:szCs w:val="20"/>
        </w:rPr>
      </w:pPr>
    </w:p>
    <w:p w14:paraId="6E91EC59" w14:textId="17DEC1E8" w:rsidR="005707C1" w:rsidRDefault="00172D13" w:rsidP="00976DD2">
      <w:pPr>
        <w:spacing w:line="360" w:lineRule="auto"/>
        <w:rPr>
          <w:b w:val="0"/>
          <w:bCs/>
          <w:szCs w:val="20"/>
        </w:rPr>
      </w:pPr>
      <w:r w:rsidRPr="000B4888">
        <w:rPr>
          <w:b w:val="0"/>
          <w:bCs/>
          <w:szCs w:val="20"/>
        </w:rPr>
        <w:t>Información ecológica: uno de los principales avances de las metodologías modernas consiste en incorporar información biológica en la determinación del caudal ambiental. Las principales variables incluyen:</w:t>
      </w:r>
    </w:p>
    <w:p w14:paraId="13D61E90" w14:textId="77777777" w:rsidR="000B4888" w:rsidRDefault="000B4888" w:rsidP="00976DD2">
      <w:pPr>
        <w:spacing w:line="360" w:lineRule="auto"/>
        <w:rPr>
          <w:b w:val="0"/>
          <w:bCs/>
          <w:szCs w:val="20"/>
        </w:rPr>
      </w:pPr>
    </w:p>
    <w:p w14:paraId="16C58C0C" w14:textId="77777777" w:rsidR="000B4888" w:rsidRDefault="000B4888" w:rsidP="00976DD2">
      <w:pPr>
        <w:spacing w:line="360" w:lineRule="auto"/>
        <w:rPr>
          <w:b w:val="0"/>
          <w:bCs/>
          <w:szCs w:val="20"/>
        </w:rPr>
      </w:pPr>
    </w:p>
    <w:p w14:paraId="478AA6D5" w14:textId="77777777" w:rsidR="000B4888" w:rsidRDefault="000B4888" w:rsidP="00976DD2">
      <w:pPr>
        <w:spacing w:line="360" w:lineRule="auto"/>
        <w:rPr>
          <w:b w:val="0"/>
          <w:bCs/>
          <w:szCs w:val="20"/>
        </w:rPr>
      </w:pPr>
    </w:p>
    <w:p w14:paraId="00C7CB1E" w14:textId="77777777" w:rsidR="000B4888" w:rsidRDefault="000B4888" w:rsidP="00976DD2">
      <w:pPr>
        <w:spacing w:line="360" w:lineRule="auto"/>
        <w:rPr>
          <w:b w:val="0"/>
          <w:bCs/>
          <w:szCs w:val="20"/>
        </w:rPr>
      </w:pPr>
    </w:p>
    <w:p w14:paraId="0EC63599" w14:textId="77777777" w:rsidR="000B4888" w:rsidRDefault="000B4888" w:rsidP="00976DD2">
      <w:pPr>
        <w:spacing w:line="360" w:lineRule="auto"/>
        <w:rPr>
          <w:b w:val="0"/>
          <w:bCs/>
          <w:szCs w:val="20"/>
        </w:rPr>
      </w:pPr>
    </w:p>
    <w:p w14:paraId="4D4D2D70" w14:textId="77777777" w:rsidR="000B4888" w:rsidRPr="000B4888" w:rsidRDefault="000B4888" w:rsidP="00976DD2">
      <w:pPr>
        <w:spacing w:line="360" w:lineRule="auto"/>
        <w:rPr>
          <w:b w:val="0"/>
          <w:bCs/>
          <w:szCs w:val="20"/>
        </w:rPr>
      </w:pPr>
    </w:p>
    <w:p w14:paraId="667BCA27" w14:textId="77777777" w:rsidR="00172D13" w:rsidRPr="000B4888" w:rsidRDefault="00172D13" w:rsidP="00976DD2">
      <w:pPr>
        <w:spacing w:line="360" w:lineRule="auto"/>
        <w:rPr>
          <w:b w:val="0"/>
          <w:bCs/>
          <w:szCs w:val="20"/>
        </w:rPr>
      </w:pPr>
    </w:p>
    <w:p w14:paraId="4C013B15" w14:textId="7138A2A4" w:rsidR="00172D13" w:rsidRPr="000B4888" w:rsidRDefault="00172D13" w:rsidP="00976DD2">
      <w:pPr>
        <w:spacing w:line="360" w:lineRule="auto"/>
        <w:rPr>
          <w:i/>
          <w:iCs/>
          <w:szCs w:val="20"/>
        </w:rPr>
      </w:pPr>
      <w:r w:rsidRPr="000B4888">
        <w:rPr>
          <w:i/>
          <w:iCs/>
          <w:szCs w:val="20"/>
        </w:rPr>
        <w:t xml:space="preserve">Figura 2. </w:t>
      </w:r>
      <w:commentRangeStart w:id="16"/>
      <w:r w:rsidRPr="000B4888">
        <w:rPr>
          <w:b w:val="0"/>
          <w:bCs/>
          <w:i/>
          <w:iCs/>
          <w:szCs w:val="20"/>
        </w:rPr>
        <w:t>Información</w:t>
      </w:r>
      <w:commentRangeEnd w:id="16"/>
      <w:r w:rsidRPr="000B4888">
        <w:rPr>
          <w:rStyle w:val="Refdecomentario"/>
          <w:b w:val="0"/>
          <w:bCs/>
          <w:i/>
          <w:iCs/>
          <w:sz w:val="20"/>
          <w:szCs w:val="20"/>
        </w:rPr>
        <w:commentReference w:id="16"/>
      </w:r>
      <w:r w:rsidRPr="000B4888">
        <w:rPr>
          <w:b w:val="0"/>
          <w:bCs/>
          <w:i/>
          <w:iCs/>
          <w:szCs w:val="20"/>
        </w:rPr>
        <w:t xml:space="preserve"> ecológica requerida</w:t>
      </w:r>
    </w:p>
    <w:p w14:paraId="60A8E3CB" w14:textId="77777777" w:rsidR="005707C1" w:rsidRPr="000B4888" w:rsidRDefault="005707C1" w:rsidP="00976DD2">
      <w:pPr>
        <w:spacing w:line="360" w:lineRule="auto"/>
        <w:rPr>
          <w:i/>
          <w:iCs/>
          <w:szCs w:val="20"/>
        </w:rPr>
      </w:pPr>
    </w:p>
    <w:p w14:paraId="0184B3D9" w14:textId="23EB9BBD" w:rsidR="005707C1" w:rsidRPr="000B4888" w:rsidRDefault="00172D13" w:rsidP="00976DD2">
      <w:pPr>
        <w:spacing w:line="360" w:lineRule="auto"/>
        <w:rPr>
          <w:b w:val="0"/>
          <w:bCs/>
          <w:szCs w:val="20"/>
        </w:rPr>
      </w:pPr>
      <w:r w:rsidRPr="000B4888">
        <w:rPr>
          <w:noProof/>
          <w:color w:val="000000" w:themeColor="text1"/>
          <w:szCs w:val="20"/>
        </w:rPr>
        <w:drawing>
          <wp:inline distT="0" distB="0" distL="0" distR="0" wp14:anchorId="20C27A4D" wp14:editId="4ABF5BA1">
            <wp:extent cx="6332220" cy="4221480"/>
            <wp:effectExtent l="0" t="0" r="0" b="7620"/>
            <wp:docPr id="1711813413" name="Imagen 2" descr="Infografía titulada “Componentes biológicos en la evaluación del caudal ambiental”. Explica cinco componentes: 1. Fauna íctica, que considera composición de especies, abundancia, migración, reproducción y especies amenazadas; 2. Macroinvertebrados acuáticos, evaluados mediante composición taxonómica, riqueza, abundancia e índices bióticos; 3. Vegetación ribereña, considerando estructura, cobertura, especies dominantes y regeneración; 4. Humedales asociados, analizados según conectividad, inundabilidad y dinámica hidrológica; y 5. Ecosistemas estratégicos, como ciénagas, estuarios, manglares y bosques inundables. La figura destaca que estos componentes permiten evaluar la respuesta de los ecosistemas al régimen de caudal y, junto con información hidrológica, hidráulica, geomorfológica, social y económica, apoyar la determinación de caudales que favorezcan la conservación de los ecosistemas y el bienestar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13413" name="Imagen 2" descr="Infografía titulada “Componentes biológicos en la evaluación del caudal ambiental”. Explica cinco componentes: 1. Fauna íctica, que considera composición de especies, abundancia, migración, reproducción y especies amenazadas; 2. Macroinvertebrados acuáticos, evaluados mediante composición taxonómica, riqueza, abundancia e índices bióticos; 3. Vegetación ribereña, considerando estructura, cobertura, especies dominantes y regeneración; 4. Humedales asociados, analizados según conectividad, inundabilidad y dinámica hidrológica; y 5. Ecosistemas estratégicos, como ciénagas, estuarios, manglares y bosques inundables. La figura destaca que estos componentes permiten evaluar la respuesta de los ecosistemas al régimen de caudal y, junto con información hidrológica, hidráulica, geomorfológica, social y económica, apoyar la determinación de caudales que favorezcan la conservación de los ecosistemas y el bienestar human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p>
    <w:p w14:paraId="042A22C6" w14:textId="77777777" w:rsidR="005707C1" w:rsidRPr="000B4888" w:rsidRDefault="005707C1" w:rsidP="00976DD2">
      <w:pPr>
        <w:spacing w:line="360" w:lineRule="auto"/>
        <w:rPr>
          <w:b w:val="0"/>
          <w:bCs/>
          <w:szCs w:val="20"/>
        </w:rPr>
      </w:pPr>
    </w:p>
    <w:p w14:paraId="58779369" w14:textId="14CA1C95" w:rsidR="00172D13" w:rsidRPr="000B4888" w:rsidRDefault="00172D13" w:rsidP="00976DD2">
      <w:pPr>
        <w:spacing w:line="360" w:lineRule="auto"/>
        <w:rPr>
          <w:b w:val="0"/>
          <w:bCs/>
          <w:szCs w:val="20"/>
        </w:rPr>
      </w:pPr>
      <w:r w:rsidRPr="000B4888">
        <w:rPr>
          <w:bCs/>
          <w:szCs w:val="20"/>
        </w:rPr>
        <w:t>Información fisicoquímica:</w:t>
      </w:r>
      <w:r w:rsidRPr="000B4888">
        <w:rPr>
          <w:b w:val="0"/>
          <w:bCs/>
          <w:szCs w:val="20"/>
        </w:rPr>
        <w:t xml:space="preserve"> la calidad del agua influye directamente en la funcionalidad del ecosistema. Los principales parámetros incluyen: temperatura; oxígeno disuelto; pH; conductividad; sólidos suspendidos; turbidez; DBO; DQO; nitrógeno; fósforo.</w:t>
      </w:r>
    </w:p>
    <w:p w14:paraId="0FC42436" w14:textId="77777777" w:rsidR="00172D13" w:rsidRPr="000B4888" w:rsidRDefault="00172D13" w:rsidP="00976DD2">
      <w:pPr>
        <w:spacing w:line="360" w:lineRule="auto"/>
        <w:rPr>
          <w:b w:val="0"/>
          <w:bCs/>
          <w:szCs w:val="20"/>
        </w:rPr>
      </w:pPr>
    </w:p>
    <w:p w14:paraId="7E5EF8C9" w14:textId="1766116E" w:rsidR="00172D13" w:rsidRPr="000B4888" w:rsidRDefault="00172D13" w:rsidP="00976DD2">
      <w:pPr>
        <w:spacing w:line="360" w:lineRule="auto"/>
        <w:rPr>
          <w:b w:val="0"/>
          <w:bCs/>
          <w:szCs w:val="20"/>
        </w:rPr>
      </w:pPr>
      <w:r w:rsidRPr="000B4888">
        <w:rPr>
          <w:bCs/>
          <w:szCs w:val="20"/>
        </w:rPr>
        <w:t>Información socioeconómica:</w:t>
      </w:r>
      <w:r w:rsidRPr="000B4888">
        <w:rPr>
          <w:b w:val="0"/>
          <w:bCs/>
          <w:szCs w:val="20"/>
        </w:rPr>
        <w:t xml:space="preserve"> las metodologías holísticas consideran que el agua cumple múltiples funciones para la sociedad. Por ello, resulta necesario caracterizar: abastecimiento humano; riego; generación hidroeléctrica; pesca; turismo; recreación; navegación; usos culturales; comunidades indígenas; comunidades afrodescendientes; conflictos por el agua. La evaluación de estos aspectos facilita la construcción de escenarios participativos para la asignación del recurso.</w:t>
      </w:r>
    </w:p>
    <w:p w14:paraId="70C2B009" w14:textId="77777777" w:rsidR="005707C1" w:rsidRPr="000B4888" w:rsidRDefault="005707C1" w:rsidP="00976DD2">
      <w:pPr>
        <w:spacing w:line="360" w:lineRule="auto"/>
        <w:rPr>
          <w:b w:val="0"/>
          <w:bCs/>
          <w:szCs w:val="20"/>
        </w:rPr>
      </w:pPr>
    </w:p>
    <w:p w14:paraId="3AE2F273" w14:textId="77777777" w:rsidR="005A2360" w:rsidRPr="000B4888" w:rsidRDefault="005A2360" w:rsidP="00976DD2">
      <w:pPr>
        <w:spacing w:line="360" w:lineRule="auto"/>
        <w:rPr>
          <w:bCs/>
          <w:szCs w:val="20"/>
        </w:rPr>
      </w:pPr>
      <w:r w:rsidRPr="000B4888">
        <w:rPr>
          <w:bCs/>
          <w:szCs w:val="20"/>
        </w:rPr>
        <w:t>Fuentes de información</w:t>
      </w:r>
    </w:p>
    <w:p w14:paraId="2F7C0384" w14:textId="77777777" w:rsidR="005A2360" w:rsidRPr="000B4888" w:rsidRDefault="005A2360" w:rsidP="00976DD2">
      <w:pPr>
        <w:spacing w:line="360" w:lineRule="auto"/>
        <w:rPr>
          <w:b w:val="0"/>
          <w:bCs/>
          <w:szCs w:val="20"/>
        </w:rPr>
      </w:pPr>
      <w:r w:rsidRPr="000B4888">
        <w:rPr>
          <w:b w:val="0"/>
          <w:bCs/>
          <w:szCs w:val="20"/>
        </w:rPr>
        <w:lastRenderedPageBreak/>
        <w:t>La calidad del estudio depende de utilizar fuentes oficiales y verificables.</w:t>
      </w:r>
    </w:p>
    <w:p w14:paraId="439F9B58" w14:textId="77777777" w:rsidR="005A2360" w:rsidRPr="000B4888" w:rsidRDefault="005A2360" w:rsidP="00976DD2">
      <w:pPr>
        <w:spacing w:line="360" w:lineRule="auto"/>
        <w:rPr>
          <w:b w:val="0"/>
          <w:bCs/>
          <w:szCs w:val="20"/>
        </w:rPr>
      </w:pPr>
      <w:r w:rsidRPr="000B4888">
        <w:rPr>
          <w:b w:val="0"/>
          <w:bCs/>
          <w:szCs w:val="20"/>
        </w:rPr>
        <w:t>En Colombia las principales son:</w:t>
      </w:r>
    </w:p>
    <w:p w14:paraId="6A5BDCA6" w14:textId="77777777" w:rsidR="005A2360" w:rsidRPr="000B4888" w:rsidRDefault="005A2360" w:rsidP="00976DD2">
      <w:pPr>
        <w:spacing w:line="360" w:lineRule="auto"/>
        <w:rPr>
          <w:b w:val="0"/>
          <w:bCs/>
          <w:szCs w:val="20"/>
        </w:rPr>
      </w:pPr>
    </w:p>
    <w:p w14:paraId="7DFDA805" w14:textId="24D51288" w:rsidR="005A2360" w:rsidRPr="000B4888" w:rsidRDefault="005A2360" w:rsidP="00976DD2">
      <w:pPr>
        <w:spacing w:line="360" w:lineRule="auto"/>
        <w:rPr>
          <w:b w:val="0"/>
          <w:bCs/>
          <w:szCs w:val="20"/>
        </w:rPr>
      </w:pPr>
      <w:r w:rsidRPr="000B4888">
        <w:rPr>
          <w:szCs w:val="20"/>
        </w:rPr>
        <w:t xml:space="preserve">Tabla </w:t>
      </w:r>
      <w:r w:rsidRPr="000B4888">
        <w:rPr>
          <w:szCs w:val="20"/>
        </w:rPr>
        <w:fldChar w:fldCharType="begin"/>
      </w:r>
      <w:r w:rsidRPr="000B4888">
        <w:rPr>
          <w:szCs w:val="20"/>
        </w:rPr>
        <w:instrText xml:space="preserve"> SEQ Tabla \* ARABIC </w:instrText>
      </w:r>
      <w:r w:rsidRPr="000B4888">
        <w:rPr>
          <w:szCs w:val="20"/>
        </w:rPr>
        <w:fldChar w:fldCharType="separate"/>
      </w:r>
      <w:r w:rsidRPr="000B4888">
        <w:rPr>
          <w:szCs w:val="20"/>
        </w:rPr>
        <w:t>4</w:t>
      </w:r>
      <w:r w:rsidRPr="000B4888">
        <w:rPr>
          <w:szCs w:val="20"/>
        </w:rPr>
        <w:fldChar w:fldCharType="end"/>
      </w:r>
      <w:r w:rsidRPr="000B4888">
        <w:rPr>
          <w:szCs w:val="20"/>
        </w:rPr>
        <w:t>.</w:t>
      </w:r>
      <w:r w:rsidRPr="000B4888">
        <w:rPr>
          <w:b w:val="0"/>
          <w:bCs/>
          <w:szCs w:val="20"/>
        </w:rPr>
        <w:t xml:space="preserve"> Fuentes de información en Colombia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66"/>
        <w:gridCol w:w="6296"/>
      </w:tblGrid>
      <w:tr w:rsidR="005A2360" w:rsidRPr="000B4888" w14:paraId="73093969" w14:textId="77777777" w:rsidTr="00E963B0">
        <w:trPr>
          <w:trHeight w:val="54"/>
        </w:trPr>
        <w:tc>
          <w:tcPr>
            <w:tcW w:w="1840" w:type="pct"/>
            <w:vAlign w:val="center"/>
            <w:hideMark/>
          </w:tcPr>
          <w:p w14:paraId="6606F43A" w14:textId="77777777" w:rsidR="005A2360" w:rsidRPr="000B4888" w:rsidRDefault="005A2360" w:rsidP="00976DD2">
            <w:pPr>
              <w:spacing w:line="360" w:lineRule="auto"/>
              <w:rPr>
                <w:bCs/>
                <w:szCs w:val="20"/>
              </w:rPr>
            </w:pPr>
            <w:r w:rsidRPr="000B4888">
              <w:rPr>
                <w:bCs/>
                <w:szCs w:val="20"/>
              </w:rPr>
              <w:t>Fuente</w:t>
            </w:r>
          </w:p>
        </w:tc>
        <w:tc>
          <w:tcPr>
            <w:tcW w:w="3160" w:type="pct"/>
            <w:vAlign w:val="center"/>
            <w:hideMark/>
          </w:tcPr>
          <w:p w14:paraId="33D44FE1" w14:textId="77777777" w:rsidR="005A2360" w:rsidRPr="000B4888" w:rsidRDefault="005A2360" w:rsidP="00976DD2">
            <w:pPr>
              <w:spacing w:line="360" w:lineRule="auto"/>
              <w:rPr>
                <w:bCs/>
                <w:szCs w:val="20"/>
              </w:rPr>
            </w:pPr>
            <w:r w:rsidRPr="000B4888">
              <w:rPr>
                <w:bCs/>
                <w:szCs w:val="20"/>
              </w:rPr>
              <w:t>Información disponible</w:t>
            </w:r>
          </w:p>
        </w:tc>
      </w:tr>
      <w:tr w:rsidR="005A2360" w:rsidRPr="000B4888" w14:paraId="5D836426" w14:textId="77777777" w:rsidTr="00E963B0">
        <w:trPr>
          <w:trHeight w:val="54"/>
        </w:trPr>
        <w:tc>
          <w:tcPr>
            <w:tcW w:w="1840" w:type="pct"/>
            <w:vAlign w:val="center"/>
            <w:hideMark/>
          </w:tcPr>
          <w:p w14:paraId="43EC66B5" w14:textId="77777777" w:rsidR="005A2360" w:rsidRPr="000B4888" w:rsidRDefault="005A2360" w:rsidP="00976DD2">
            <w:pPr>
              <w:spacing w:line="360" w:lineRule="auto"/>
              <w:rPr>
                <w:szCs w:val="20"/>
              </w:rPr>
            </w:pPr>
            <w:r w:rsidRPr="000B4888">
              <w:rPr>
                <w:szCs w:val="20"/>
              </w:rPr>
              <w:t>IDEAM</w:t>
            </w:r>
          </w:p>
        </w:tc>
        <w:tc>
          <w:tcPr>
            <w:tcW w:w="3160" w:type="pct"/>
            <w:vAlign w:val="center"/>
            <w:hideMark/>
          </w:tcPr>
          <w:p w14:paraId="5F2D0771" w14:textId="2AFBF4EE" w:rsidR="005A2360" w:rsidRPr="000B4888" w:rsidRDefault="005A2360" w:rsidP="00976DD2">
            <w:pPr>
              <w:spacing w:line="360" w:lineRule="auto"/>
              <w:rPr>
                <w:b w:val="0"/>
                <w:bCs/>
                <w:szCs w:val="20"/>
              </w:rPr>
            </w:pPr>
            <w:r w:rsidRPr="000B4888">
              <w:rPr>
                <w:b w:val="0"/>
                <w:bCs/>
                <w:szCs w:val="20"/>
              </w:rPr>
              <w:t>Caudales, estaciones hidrológicas, precipitación, climatología.</w:t>
            </w:r>
          </w:p>
        </w:tc>
      </w:tr>
      <w:tr w:rsidR="005A2360" w:rsidRPr="000B4888" w14:paraId="63E3FB0D" w14:textId="77777777" w:rsidTr="00E963B0">
        <w:trPr>
          <w:trHeight w:val="54"/>
        </w:trPr>
        <w:tc>
          <w:tcPr>
            <w:tcW w:w="1840" w:type="pct"/>
            <w:vAlign w:val="center"/>
            <w:hideMark/>
          </w:tcPr>
          <w:p w14:paraId="14A5E770" w14:textId="77777777" w:rsidR="005A2360" w:rsidRPr="000B4888" w:rsidRDefault="005A2360" w:rsidP="00976DD2">
            <w:pPr>
              <w:spacing w:line="360" w:lineRule="auto"/>
              <w:rPr>
                <w:szCs w:val="20"/>
              </w:rPr>
            </w:pPr>
            <w:r w:rsidRPr="000B4888">
              <w:rPr>
                <w:szCs w:val="20"/>
              </w:rPr>
              <w:t>SIAC</w:t>
            </w:r>
          </w:p>
        </w:tc>
        <w:tc>
          <w:tcPr>
            <w:tcW w:w="3160" w:type="pct"/>
            <w:vAlign w:val="center"/>
            <w:hideMark/>
          </w:tcPr>
          <w:p w14:paraId="3BAC812A" w14:textId="1EF01E69" w:rsidR="005A2360" w:rsidRPr="000B4888" w:rsidRDefault="005A2360" w:rsidP="00976DD2">
            <w:pPr>
              <w:spacing w:line="360" w:lineRule="auto"/>
              <w:rPr>
                <w:b w:val="0"/>
                <w:bCs/>
                <w:szCs w:val="20"/>
              </w:rPr>
            </w:pPr>
            <w:r w:rsidRPr="000B4888">
              <w:rPr>
                <w:b w:val="0"/>
                <w:bCs/>
                <w:szCs w:val="20"/>
              </w:rPr>
              <w:t>Información ambiental nacional.</w:t>
            </w:r>
          </w:p>
        </w:tc>
      </w:tr>
      <w:tr w:rsidR="005A2360" w:rsidRPr="000B4888" w14:paraId="1BDA5B08" w14:textId="77777777" w:rsidTr="00E963B0">
        <w:trPr>
          <w:trHeight w:val="54"/>
        </w:trPr>
        <w:tc>
          <w:tcPr>
            <w:tcW w:w="1840" w:type="pct"/>
            <w:vAlign w:val="center"/>
            <w:hideMark/>
          </w:tcPr>
          <w:p w14:paraId="3C2316E9" w14:textId="77777777" w:rsidR="005A2360" w:rsidRPr="000B4888" w:rsidRDefault="005A2360" w:rsidP="00976DD2">
            <w:pPr>
              <w:spacing w:line="360" w:lineRule="auto"/>
              <w:rPr>
                <w:szCs w:val="20"/>
              </w:rPr>
            </w:pPr>
            <w:r w:rsidRPr="000B4888">
              <w:rPr>
                <w:szCs w:val="20"/>
              </w:rPr>
              <w:t>ANLA</w:t>
            </w:r>
          </w:p>
        </w:tc>
        <w:tc>
          <w:tcPr>
            <w:tcW w:w="3160" w:type="pct"/>
            <w:vAlign w:val="center"/>
            <w:hideMark/>
          </w:tcPr>
          <w:p w14:paraId="2932C5C8" w14:textId="7CCB74B6" w:rsidR="005A2360" w:rsidRPr="000B4888" w:rsidRDefault="005A2360" w:rsidP="00976DD2">
            <w:pPr>
              <w:spacing w:line="360" w:lineRule="auto"/>
              <w:rPr>
                <w:b w:val="0"/>
                <w:bCs/>
                <w:szCs w:val="20"/>
              </w:rPr>
            </w:pPr>
            <w:r w:rsidRPr="000B4888">
              <w:rPr>
                <w:b w:val="0"/>
                <w:bCs/>
                <w:szCs w:val="20"/>
              </w:rPr>
              <w:t>Estudios ambientales y licencias.</w:t>
            </w:r>
          </w:p>
        </w:tc>
      </w:tr>
      <w:tr w:rsidR="005A2360" w:rsidRPr="000B4888" w14:paraId="0029FE2C" w14:textId="77777777" w:rsidTr="00E963B0">
        <w:trPr>
          <w:trHeight w:val="54"/>
        </w:trPr>
        <w:tc>
          <w:tcPr>
            <w:tcW w:w="1840" w:type="pct"/>
            <w:vAlign w:val="center"/>
            <w:hideMark/>
          </w:tcPr>
          <w:p w14:paraId="22E2FF6D" w14:textId="77777777" w:rsidR="005A2360" w:rsidRPr="000B4888" w:rsidRDefault="005A2360" w:rsidP="00976DD2">
            <w:pPr>
              <w:spacing w:line="360" w:lineRule="auto"/>
              <w:rPr>
                <w:szCs w:val="20"/>
              </w:rPr>
            </w:pPr>
            <w:r w:rsidRPr="000B4888">
              <w:rPr>
                <w:szCs w:val="20"/>
              </w:rPr>
              <w:t>CAR</w:t>
            </w:r>
          </w:p>
        </w:tc>
        <w:tc>
          <w:tcPr>
            <w:tcW w:w="3160" w:type="pct"/>
            <w:vAlign w:val="center"/>
            <w:hideMark/>
          </w:tcPr>
          <w:p w14:paraId="796DB0F1" w14:textId="244970C4" w:rsidR="005A2360" w:rsidRPr="000B4888" w:rsidRDefault="005A2360" w:rsidP="00976DD2">
            <w:pPr>
              <w:spacing w:line="360" w:lineRule="auto"/>
              <w:rPr>
                <w:b w:val="0"/>
                <w:bCs/>
                <w:szCs w:val="20"/>
              </w:rPr>
            </w:pPr>
            <w:r w:rsidRPr="000B4888">
              <w:rPr>
                <w:b w:val="0"/>
                <w:bCs/>
                <w:szCs w:val="20"/>
              </w:rPr>
              <w:t>Información regional del recurso hídrico.</w:t>
            </w:r>
          </w:p>
        </w:tc>
      </w:tr>
      <w:tr w:rsidR="005A2360" w:rsidRPr="000B4888" w14:paraId="54169678" w14:textId="77777777" w:rsidTr="00E963B0">
        <w:trPr>
          <w:trHeight w:val="54"/>
        </w:trPr>
        <w:tc>
          <w:tcPr>
            <w:tcW w:w="1840" w:type="pct"/>
            <w:vAlign w:val="center"/>
            <w:hideMark/>
          </w:tcPr>
          <w:p w14:paraId="660891C2" w14:textId="77777777" w:rsidR="005A2360" w:rsidRPr="000B4888" w:rsidRDefault="005A2360" w:rsidP="00976DD2">
            <w:pPr>
              <w:spacing w:line="360" w:lineRule="auto"/>
              <w:rPr>
                <w:szCs w:val="20"/>
              </w:rPr>
            </w:pPr>
            <w:r w:rsidRPr="000B4888">
              <w:rPr>
                <w:szCs w:val="20"/>
              </w:rPr>
              <w:t>Instituto Humboldt</w:t>
            </w:r>
          </w:p>
        </w:tc>
        <w:tc>
          <w:tcPr>
            <w:tcW w:w="3160" w:type="pct"/>
            <w:vAlign w:val="center"/>
            <w:hideMark/>
          </w:tcPr>
          <w:p w14:paraId="71CCAD05" w14:textId="3077D26A" w:rsidR="005A2360" w:rsidRPr="000B4888" w:rsidRDefault="005A2360" w:rsidP="00976DD2">
            <w:pPr>
              <w:spacing w:line="360" w:lineRule="auto"/>
              <w:rPr>
                <w:b w:val="0"/>
                <w:bCs/>
                <w:szCs w:val="20"/>
              </w:rPr>
            </w:pPr>
            <w:r w:rsidRPr="000B4888">
              <w:rPr>
                <w:b w:val="0"/>
                <w:bCs/>
                <w:szCs w:val="20"/>
              </w:rPr>
              <w:t>Biodiversidad.</w:t>
            </w:r>
          </w:p>
        </w:tc>
      </w:tr>
      <w:tr w:rsidR="005A2360" w:rsidRPr="000B4888" w14:paraId="7B6CE3B1" w14:textId="77777777" w:rsidTr="00E963B0">
        <w:trPr>
          <w:trHeight w:val="54"/>
        </w:trPr>
        <w:tc>
          <w:tcPr>
            <w:tcW w:w="1840" w:type="pct"/>
            <w:vAlign w:val="center"/>
            <w:hideMark/>
          </w:tcPr>
          <w:p w14:paraId="01976AF7" w14:textId="77777777" w:rsidR="005A2360" w:rsidRPr="000B4888" w:rsidRDefault="005A2360" w:rsidP="00976DD2">
            <w:pPr>
              <w:spacing w:line="360" w:lineRule="auto"/>
              <w:rPr>
                <w:szCs w:val="20"/>
              </w:rPr>
            </w:pPr>
            <w:r w:rsidRPr="000B4888">
              <w:rPr>
                <w:szCs w:val="20"/>
              </w:rPr>
              <w:t>IGAC</w:t>
            </w:r>
          </w:p>
        </w:tc>
        <w:tc>
          <w:tcPr>
            <w:tcW w:w="3160" w:type="pct"/>
            <w:vAlign w:val="center"/>
            <w:hideMark/>
          </w:tcPr>
          <w:p w14:paraId="28EF3264" w14:textId="7FD003B9" w:rsidR="005A2360" w:rsidRPr="000B4888" w:rsidRDefault="005A2360" w:rsidP="00976DD2">
            <w:pPr>
              <w:spacing w:line="360" w:lineRule="auto"/>
              <w:rPr>
                <w:b w:val="0"/>
                <w:bCs/>
                <w:szCs w:val="20"/>
              </w:rPr>
            </w:pPr>
            <w:r w:rsidRPr="000B4888">
              <w:rPr>
                <w:b w:val="0"/>
                <w:bCs/>
                <w:szCs w:val="20"/>
              </w:rPr>
              <w:t>Cartografía, modelos digitales de terreno.</w:t>
            </w:r>
          </w:p>
        </w:tc>
      </w:tr>
      <w:tr w:rsidR="005A2360" w:rsidRPr="000B4888" w14:paraId="48D3B58A" w14:textId="77777777" w:rsidTr="00E963B0">
        <w:trPr>
          <w:trHeight w:val="54"/>
        </w:trPr>
        <w:tc>
          <w:tcPr>
            <w:tcW w:w="1840" w:type="pct"/>
            <w:vAlign w:val="center"/>
            <w:hideMark/>
          </w:tcPr>
          <w:p w14:paraId="1B67FFF1" w14:textId="77777777" w:rsidR="005A2360" w:rsidRPr="000B4888" w:rsidRDefault="005A2360" w:rsidP="00976DD2">
            <w:pPr>
              <w:spacing w:line="360" w:lineRule="auto"/>
              <w:rPr>
                <w:szCs w:val="20"/>
              </w:rPr>
            </w:pPr>
            <w:r w:rsidRPr="000B4888">
              <w:rPr>
                <w:szCs w:val="20"/>
              </w:rPr>
              <w:t>DANE</w:t>
            </w:r>
          </w:p>
        </w:tc>
        <w:tc>
          <w:tcPr>
            <w:tcW w:w="3160" w:type="pct"/>
            <w:vAlign w:val="center"/>
            <w:hideMark/>
          </w:tcPr>
          <w:p w14:paraId="7FD27B5E" w14:textId="6A2BBA87" w:rsidR="005A2360" w:rsidRPr="000B4888" w:rsidRDefault="005A2360" w:rsidP="00976DD2">
            <w:pPr>
              <w:spacing w:line="360" w:lineRule="auto"/>
              <w:rPr>
                <w:b w:val="0"/>
                <w:bCs/>
                <w:szCs w:val="20"/>
              </w:rPr>
            </w:pPr>
            <w:r w:rsidRPr="000B4888">
              <w:rPr>
                <w:b w:val="0"/>
                <w:bCs/>
                <w:szCs w:val="20"/>
              </w:rPr>
              <w:t>Información socioeconómica.</w:t>
            </w:r>
          </w:p>
        </w:tc>
      </w:tr>
      <w:tr w:rsidR="005A2360" w:rsidRPr="000B4888" w14:paraId="5DC64BB9" w14:textId="77777777" w:rsidTr="00E963B0">
        <w:trPr>
          <w:trHeight w:val="54"/>
        </w:trPr>
        <w:tc>
          <w:tcPr>
            <w:tcW w:w="1840" w:type="pct"/>
            <w:vAlign w:val="center"/>
            <w:hideMark/>
          </w:tcPr>
          <w:p w14:paraId="7CE85AA7" w14:textId="77777777" w:rsidR="005A2360" w:rsidRPr="000B4888" w:rsidRDefault="005A2360" w:rsidP="00976DD2">
            <w:pPr>
              <w:spacing w:line="360" w:lineRule="auto"/>
              <w:rPr>
                <w:szCs w:val="20"/>
              </w:rPr>
            </w:pPr>
            <w:r w:rsidRPr="000B4888">
              <w:rPr>
                <w:szCs w:val="20"/>
              </w:rPr>
              <w:t>Servicio Geológico Colombiano</w:t>
            </w:r>
          </w:p>
        </w:tc>
        <w:tc>
          <w:tcPr>
            <w:tcW w:w="3160" w:type="pct"/>
            <w:vAlign w:val="center"/>
            <w:hideMark/>
          </w:tcPr>
          <w:p w14:paraId="78EAAB9B" w14:textId="2A9FC3A8" w:rsidR="005A2360" w:rsidRPr="000B4888" w:rsidRDefault="005A2360" w:rsidP="00976DD2">
            <w:pPr>
              <w:spacing w:line="360" w:lineRule="auto"/>
              <w:rPr>
                <w:b w:val="0"/>
                <w:bCs/>
                <w:szCs w:val="20"/>
              </w:rPr>
            </w:pPr>
            <w:r w:rsidRPr="000B4888">
              <w:rPr>
                <w:b w:val="0"/>
                <w:bCs/>
                <w:szCs w:val="20"/>
              </w:rPr>
              <w:t>Geología y amenazas.</w:t>
            </w:r>
          </w:p>
        </w:tc>
      </w:tr>
    </w:tbl>
    <w:p w14:paraId="7F5640AC" w14:textId="77777777" w:rsidR="005A2360" w:rsidRPr="000B4888" w:rsidRDefault="005A2360" w:rsidP="00976DD2">
      <w:pPr>
        <w:spacing w:line="360" w:lineRule="auto"/>
        <w:rPr>
          <w:b w:val="0"/>
          <w:bCs/>
          <w:szCs w:val="20"/>
        </w:rPr>
      </w:pPr>
    </w:p>
    <w:p w14:paraId="1B53E023" w14:textId="0723B152" w:rsidR="005A2360" w:rsidRPr="000B4888" w:rsidRDefault="005A2360" w:rsidP="00976DD2">
      <w:pPr>
        <w:spacing w:line="360" w:lineRule="auto"/>
        <w:rPr>
          <w:b w:val="0"/>
          <w:bCs/>
          <w:szCs w:val="20"/>
        </w:rPr>
      </w:pPr>
      <w:r w:rsidRPr="000B4888">
        <w:rPr>
          <w:b w:val="0"/>
          <w:bCs/>
          <w:szCs w:val="20"/>
        </w:rPr>
        <w:t>Además de estas fuentes nacionales, pueden consultarse bases de datos internacionales como: FAO AQUASTAT; NASA EarthData; Copernicus; HydroSHEDS; Global Runoff Data Centre (GRDC).</w:t>
      </w:r>
    </w:p>
    <w:p w14:paraId="246513D0" w14:textId="77777777" w:rsidR="005707C1" w:rsidRPr="000B4888" w:rsidRDefault="005707C1" w:rsidP="00976DD2">
      <w:pPr>
        <w:spacing w:line="360" w:lineRule="auto"/>
        <w:rPr>
          <w:b w:val="0"/>
          <w:bCs/>
          <w:szCs w:val="20"/>
        </w:rPr>
      </w:pPr>
    </w:p>
    <w:p w14:paraId="18EDB248" w14:textId="77777777" w:rsidR="005A2360" w:rsidRPr="000B4888" w:rsidRDefault="005A2360" w:rsidP="00976DD2">
      <w:pPr>
        <w:spacing w:line="360" w:lineRule="auto"/>
        <w:rPr>
          <w:bCs/>
          <w:szCs w:val="20"/>
        </w:rPr>
      </w:pPr>
      <w:r w:rsidRPr="000B4888">
        <w:rPr>
          <w:bCs/>
          <w:szCs w:val="20"/>
        </w:rPr>
        <w:t>Levantamiento de información en campo</w:t>
      </w:r>
    </w:p>
    <w:p w14:paraId="71DD39FD" w14:textId="77777777" w:rsidR="005A2360" w:rsidRPr="000B4888" w:rsidRDefault="005A2360" w:rsidP="00976DD2">
      <w:pPr>
        <w:spacing w:line="360" w:lineRule="auto"/>
        <w:rPr>
          <w:b w:val="0"/>
          <w:bCs/>
          <w:szCs w:val="20"/>
        </w:rPr>
      </w:pPr>
      <w:r w:rsidRPr="000B4888">
        <w:rPr>
          <w:b w:val="0"/>
          <w:bCs/>
          <w:szCs w:val="20"/>
        </w:rPr>
        <w:t>Aunque actualmente existe una gran cantidad de información secundaria, la mayoría de los estudios requieren campañas de campo para validar las condiciones reales del río.</w:t>
      </w:r>
    </w:p>
    <w:p w14:paraId="3D522064" w14:textId="77777777" w:rsidR="005A2360" w:rsidRPr="000B4888" w:rsidRDefault="005A2360" w:rsidP="00976DD2">
      <w:pPr>
        <w:spacing w:line="360" w:lineRule="auto"/>
        <w:rPr>
          <w:b w:val="0"/>
          <w:bCs/>
          <w:szCs w:val="20"/>
        </w:rPr>
      </w:pPr>
    </w:p>
    <w:p w14:paraId="4F0683D7" w14:textId="77777777" w:rsidR="005A2360" w:rsidRPr="000B4888" w:rsidRDefault="005A2360" w:rsidP="00976DD2">
      <w:pPr>
        <w:spacing w:line="360" w:lineRule="auto"/>
        <w:rPr>
          <w:b w:val="0"/>
          <w:bCs/>
          <w:szCs w:val="20"/>
        </w:rPr>
      </w:pPr>
      <w:r w:rsidRPr="000B4888">
        <w:rPr>
          <w:b w:val="0"/>
          <w:bCs/>
          <w:szCs w:val="20"/>
        </w:rPr>
        <w:t>Las actividades de campo generalmente incluyen:</w:t>
      </w:r>
    </w:p>
    <w:p w14:paraId="3A715F6D" w14:textId="77777777" w:rsidR="005A2360" w:rsidRPr="000B4888" w:rsidRDefault="005A2360" w:rsidP="00976DD2">
      <w:pPr>
        <w:spacing w:line="360" w:lineRule="auto"/>
        <w:rPr>
          <w:b w:val="0"/>
          <w:bCs/>
          <w:szCs w:val="20"/>
        </w:rPr>
      </w:pPr>
    </w:p>
    <w:p w14:paraId="47FC9C5B" w14:textId="507FC05C" w:rsidR="005A2360" w:rsidRPr="000B4888" w:rsidRDefault="000B4888">
      <w:pPr>
        <w:numPr>
          <w:ilvl w:val="0"/>
          <w:numId w:val="18"/>
        </w:numPr>
        <w:spacing w:line="360" w:lineRule="auto"/>
        <w:rPr>
          <w:b w:val="0"/>
          <w:bCs/>
          <w:szCs w:val="20"/>
        </w:rPr>
      </w:pPr>
      <w:r w:rsidRPr="000B4888">
        <w:rPr>
          <w:szCs w:val="20"/>
        </w:rPr>
        <w:t>Aforos:</w:t>
      </w:r>
      <w:r w:rsidRPr="000B4888">
        <w:rPr>
          <w:b w:val="0"/>
          <w:bCs/>
          <w:szCs w:val="20"/>
        </w:rPr>
        <w:t xml:space="preserve"> para determinar el caudal instantáneo.</w:t>
      </w:r>
    </w:p>
    <w:p w14:paraId="41073350" w14:textId="2E03A781" w:rsidR="005A2360" w:rsidRPr="000B4888" w:rsidRDefault="000B4888">
      <w:pPr>
        <w:numPr>
          <w:ilvl w:val="0"/>
          <w:numId w:val="18"/>
        </w:numPr>
        <w:spacing w:line="360" w:lineRule="auto"/>
        <w:rPr>
          <w:b w:val="0"/>
          <w:bCs/>
          <w:szCs w:val="20"/>
        </w:rPr>
      </w:pPr>
      <w:r w:rsidRPr="000B4888">
        <w:rPr>
          <w:szCs w:val="20"/>
        </w:rPr>
        <w:t>Levantamientos topográficos:</w:t>
      </w:r>
      <w:r w:rsidRPr="000B4888">
        <w:rPr>
          <w:b w:val="0"/>
          <w:bCs/>
          <w:szCs w:val="20"/>
        </w:rPr>
        <w:t xml:space="preserve"> medición de perfiles transversales y longitudinales.</w:t>
      </w:r>
    </w:p>
    <w:p w14:paraId="4C485F40" w14:textId="258B65F5" w:rsidR="005A2360" w:rsidRPr="000B4888" w:rsidRDefault="000B4888">
      <w:pPr>
        <w:numPr>
          <w:ilvl w:val="0"/>
          <w:numId w:val="18"/>
        </w:numPr>
        <w:spacing w:line="360" w:lineRule="auto"/>
        <w:rPr>
          <w:b w:val="0"/>
          <w:bCs/>
          <w:szCs w:val="20"/>
        </w:rPr>
      </w:pPr>
      <w:r w:rsidRPr="000B4888">
        <w:rPr>
          <w:szCs w:val="20"/>
        </w:rPr>
        <w:t xml:space="preserve">Muestreo biológico: </w:t>
      </w:r>
      <w:r w:rsidRPr="000B4888">
        <w:rPr>
          <w:b w:val="0"/>
          <w:bCs/>
          <w:szCs w:val="20"/>
        </w:rPr>
        <w:t>inventarios de peces, macroinvertebrados y vegetación.</w:t>
      </w:r>
    </w:p>
    <w:p w14:paraId="0F7AF644" w14:textId="137B50B5" w:rsidR="005A2360" w:rsidRPr="000B4888" w:rsidRDefault="000B4888">
      <w:pPr>
        <w:numPr>
          <w:ilvl w:val="0"/>
          <w:numId w:val="18"/>
        </w:numPr>
        <w:spacing w:line="360" w:lineRule="auto"/>
        <w:rPr>
          <w:b w:val="0"/>
          <w:bCs/>
          <w:szCs w:val="20"/>
        </w:rPr>
      </w:pPr>
      <w:r w:rsidRPr="000B4888">
        <w:rPr>
          <w:szCs w:val="20"/>
        </w:rPr>
        <w:t>Muestreo de calidad del agua:</w:t>
      </w:r>
      <w:r w:rsidRPr="000B4888">
        <w:rPr>
          <w:b w:val="0"/>
          <w:bCs/>
          <w:szCs w:val="20"/>
        </w:rPr>
        <w:t xml:space="preserve"> análisis fisicoquímicos y microbiológicos.</w:t>
      </w:r>
    </w:p>
    <w:p w14:paraId="7B464446" w14:textId="6ACEFCED" w:rsidR="005A2360" w:rsidRPr="000B4888" w:rsidRDefault="000B4888">
      <w:pPr>
        <w:numPr>
          <w:ilvl w:val="0"/>
          <w:numId w:val="18"/>
        </w:numPr>
        <w:spacing w:line="360" w:lineRule="auto"/>
        <w:rPr>
          <w:b w:val="0"/>
          <w:bCs/>
          <w:szCs w:val="20"/>
        </w:rPr>
      </w:pPr>
      <w:r w:rsidRPr="000B4888">
        <w:rPr>
          <w:szCs w:val="20"/>
        </w:rPr>
        <w:t>Caracterización geomorfológica:</w:t>
      </w:r>
      <w:r w:rsidRPr="000B4888">
        <w:rPr>
          <w:b w:val="0"/>
          <w:bCs/>
          <w:szCs w:val="20"/>
        </w:rPr>
        <w:t xml:space="preserve"> evaluación de estabilidad del cauce y sedimentos.</w:t>
      </w:r>
    </w:p>
    <w:p w14:paraId="51B62CC3" w14:textId="5E92BAB8" w:rsidR="005A2360" w:rsidRPr="000B4888" w:rsidRDefault="000B4888">
      <w:pPr>
        <w:numPr>
          <w:ilvl w:val="0"/>
          <w:numId w:val="18"/>
        </w:numPr>
        <w:spacing w:line="360" w:lineRule="auto"/>
        <w:rPr>
          <w:b w:val="0"/>
          <w:bCs/>
          <w:szCs w:val="20"/>
        </w:rPr>
      </w:pPr>
      <w:r w:rsidRPr="000B4888">
        <w:rPr>
          <w:szCs w:val="20"/>
        </w:rPr>
        <w:t>Encuestas comunitarias:</w:t>
      </w:r>
      <w:r w:rsidRPr="000B4888">
        <w:rPr>
          <w:b w:val="0"/>
          <w:bCs/>
          <w:szCs w:val="20"/>
        </w:rPr>
        <w:t xml:space="preserve"> identificación de </w:t>
      </w:r>
      <w:r w:rsidR="005A2360" w:rsidRPr="000B4888">
        <w:rPr>
          <w:b w:val="0"/>
          <w:bCs/>
          <w:szCs w:val="20"/>
        </w:rPr>
        <w:t>usos tradicionales y percepción del recurso.</w:t>
      </w:r>
    </w:p>
    <w:p w14:paraId="34C862AE" w14:textId="77777777" w:rsidR="005707C1" w:rsidRPr="000B4888" w:rsidRDefault="005707C1" w:rsidP="00976DD2">
      <w:pPr>
        <w:spacing w:line="360" w:lineRule="auto"/>
        <w:rPr>
          <w:b w:val="0"/>
          <w:bCs/>
          <w:szCs w:val="20"/>
        </w:rPr>
      </w:pPr>
    </w:p>
    <w:p w14:paraId="07F38C24" w14:textId="77777777" w:rsidR="005A2360" w:rsidRPr="000B4888" w:rsidRDefault="005A2360" w:rsidP="00976DD2">
      <w:pPr>
        <w:spacing w:line="360" w:lineRule="auto"/>
        <w:rPr>
          <w:bCs/>
          <w:szCs w:val="20"/>
        </w:rPr>
      </w:pPr>
      <w:r w:rsidRPr="000B4888">
        <w:rPr>
          <w:bCs/>
          <w:szCs w:val="20"/>
        </w:rPr>
        <w:t>Equipos utilizados</w:t>
      </w:r>
    </w:p>
    <w:p w14:paraId="2553F647" w14:textId="77777777" w:rsidR="005A2360" w:rsidRPr="000B4888" w:rsidRDefault="005A2360" w:rsidP="00976DD2">
      <w:pPr>
        <w:spacing w:line="360" w:lineRule="auto"/>
        <w:rPr>
          <w:b w:val="0"/>
          <w:bCs/>
          <w:szCs w:val="20"/>
        </w:rPr>
      </w:pPr>
      <w:r w:rsidRPr="000B4888">
        <w:rPr>
          <w:b w:val="0"/>
          <w:bCs/>
          <w:szCs w:val="20"/>
        </w:rPr>
        <w:t>La selección de equipos depende de la complejidad del estudio.</w:t>
      </w:r>
    </w:p>
    <w:p w14:paraId="43CE5942" w14:textId="77777777" w:rsidR="005A2360" w:rsidRPr="000B4888" w:rsidRDefault="005A2360" w:rsidP="00976DD2">
      <w:pPr>
        <w:spacing w:line="360" w:lineRule="auto"/>
        <w:rPr>
          <w:b w:val="0"/>
          <w:bCs/>
          <w:szCs w:val="20"/>
        </w:rPr>
      </w:pPr>
    </w:p>
    <w:p w14:paraId="211BDA49" w14:textId="77777777" w:rsidR="005A2360" w:rsidRPr="000B4888" w:rsidRDefault="005A2360">
      <w:pPr>
        <w:numPr>
          <w:ilvl w:val="0"/>
          <w:numId w:val="19"/>
        </w:numPr>
        <w:spacing w:line="360" w:lineRule="auto"/>
        <w:rPr>
          <w:b w:val="0"/>
          <w:bCs/>
          <w:szCs w:val="20"/>
        </w:rPr>
      </w:pPr>
      <w:r w:rsidRPr="000B4888">
        <w:rPr>
          <w:b w:val="0"/>
          <w:bCs/>
          <w:szCs w:val="20"/>
        </w:rPr>
        <w:t>Equipos hidrológicos</w:t>
      </w:r>
    </w:p>
    <w:p w14:paraId="4491E9DA" w14:textId="77777777" w:rsidR="005A2360" w:rsidRPr="000B4888" w:rsidRDefault="005A2360">
      <w:pPr>
        <w:numPr>
          <w:ilvl w:val="0"/>
          <w:numId w:val="19"/>
        </w:numPr>
        <w:spacing w:line="360" w:lineRule="auto"/>
        <w:rPr>
          <w:b w:val="0"/>
          <w:bCs/>
          <w:szCs w:val="20"/>
        </w:rPr>
      </w:pPr>
      <w:r w:rsidRPr="000B4888">
        <w:rPr>
          <w:b w:val="0"/>
          <w:bCs/>
          <w:szCs w:val="20"/>
        </w:rPr>
        <w:t>Molinete hidrométrico.</w:t>
      </w:r>
    </w:p>
    <w:p w14:paraId="2CC5270A" w14:textId="77777777" w:rsidR="005A2360" w:rsidRPr="000B4888" w:rsidRDefault="005A2360">
      <w:pPr>
        <w:numPr>
          <w:ilvl w:val="0"/>
          <w:numId w:val="19"/>
        </w:numPr>
        <w:spacing w:line="360" w:lineRule="auto"/>
        <w:rPr>
          <w:b w:val="0"/>
          <w:bCs/>
          <w:szCs w:val="20"/>
        </w:rPr>
      </w:pPr>
      <w:r w:rsidRPr="000B4888">
        <w:rPr>
          <w:b w:val="0"/>
          <w:bCs/>
          <w:szCs w:val="20"/>
        </w:rPr>
        <w:t>ADCP.</w:t>
      </w:r>
    </w:p>
    <w:p w14:paraId="2277721E" w14:textId="77777777" w:rsidR="005A2360" w:rsidRPr="000B4888" w:rsidRDefault="005A2360">
      <w:pPr>
        <w:numPr>
          <w:ilvl w:val="0"/>
          <w:numId w:val="19"/>
        </w:numPr>
        <w:spacing w:line="360" w:lineRule="auto"/>
        <w:rPr>
          <w:b w:val="0"/>
          <w:bCs/>
          <w:szCs w:val="20"/>
        </w:rPr>
      </w:pPr>
      <w:r w:rsidRPr="000B4888">
        <w:rPr>
          <w:b w:val="0"/>
          <w:bCs/>
          <w:szCs w:val="20"/>
        </w:rPr>
        <w:lastRenderedPageBreak/>
        <w:t>Limnímetros.</w:t>
      </w:r>
    </w:p>
    <w:p w14:paraId="5B61A750" w14:textId="77777777" w:rsidR="005A2360" w:rsidRPr="000B4888" w:rsidRDefault="005A2360">
      <w:pPr>
        <w:numPr>
          <w:ilvl w:val="0"/>
          <w:numId w:val="19"/>
        </w:numPr>
        <w:spacing w:line="360" w:lineRule="auto"/>
        <w:rPr>
          <w:b w:val="0"/>
          <w:bCs/>
          <w:szCs w:val="20"/>
        </w:rPr>
      </w:pPr>
      <w:r w:rsidRPr="000B4888">
        <w:rPr>
          <w:b w:val="0"/>
          <w:bCs/>
          <w:szCs w:val="20"/>
        </w:rPr>
        <w:t>Sensores de nivel.</w:t>
      </w:r>
    </w:p>
    <w:p w14:paraId="4C5C8DAA" w14:textId="77777777" w:rsidR="005A2360" w:rsidRPr="000B4888" w:rsidRDefault="005A2360">
      <w:pPr>
        <w:numPr>
          <w:ilvl w:val="0"/>
          <w:numId w:val="19"/>
        </w:numPr>
        <w:spacing w:line="360" w:lineRule="auto"/>
        <w:rPr>
          <w:b w:val="0"/>
          <w:bCs/>
          <w:szCs w:val="20"/>
        </w:rPr>
      </w:pPr>
      <w:r w:rsidRPr="000B4888">
        <w:rPr>
          <w:b w:val="0"/>
          <w:bCs/>
          <w:szCs w:val="20"/>
        </w:rPr>
        <w:t>Pluviómetros.</w:t>
      </w:r>
    </w:p>
    <w:p w14:paraId="15B3984A" w14:textId="77777777" w:rsidR="005A2360" w:rsidRPr="000B4888" w:rsidRDefault="005A2360">
      <w:pPr>
        <w:numPr>
          <w:ilvl w:val="0"/>
          <w:numId w:val="19"/>
        </w:numPr>
        <w:spacing w:line="360" w:lineRule="auto"/>
        <w:rPr>
          <w:b w:val="0"/>
          <w:bCs/>
          <w:szCs w:val="20"/>
        </w:rPr>
      </w:pPr>
      <w:r w:rsidRPr="000B4888">
        <w:rPr>
          <w:b w:val="0"/>
          <w:bCs/>
          <w:szCs w:val="20"/>
        </w:rPr>
        <w:t>Equipos topográficos</w:t>
      </w:r>
    </w:p>
    <w:p w14:paraId="25E60715" w14:textId="77777777" w:rsidR="005A2360" w:rsidRPr="000B4888" w:rsidRDefault="005A2360">
      <w:pPr>
        <w:numPr>
          <w:ilvl w:val="0"/>
          <w:numId w:val="19"/>
        </w:numPr>
        <w:spacing w:line="360" w:lineRule="auto"/>
        <w:rPr>
          <w:b w:val="0"/>
          <w:bCs/>
          <w:szCs w:val="20"/>
        </w:rPr>
      </w:pPr>
      <w:r w:rsidRPr="000B4888">
        <w:rPr>
          <w:b w:val="0"/>
          <w:bCs/>
          <w:szCs w:val="20"/>
        </w:rPr>
        <w:t>Estación total.</w:t>
      </w:r>
    </w:p>
    <w:p w14:paraId="04AA6CF3" w14:textId="77777777" w:rsidR="005A2360" w:rsidRPr="000B4888" w:rsidRDefault="005A2360">
      <w:pPr>
        <w:numPr>
          <w:ilvl w:val="0"/>
          <w:numId w:val="19"/>
        </w:numPr>
        <w:spacing w:line="360" w:lineRule="auto"/>
        <w:rPr>
          <w:b w:val="0"/>
          <w:bCs/>
          <w:szCs w:val="20"/>
        </w:rPr>
      </w:pPr>
      <w:r w:rsidRPr="000B4888">
        <w:rPr>
          <w:b w:val="0"/>
          <w:bCs/>
          <w:szCs w:val="20"/>
        </w:rPr>
        <w:t>GPS diferencial.</w:t>
      </w:r>
    </w:p>
    <w:p w14:paraId="19226239" w14:textId="77777777" w:rsidR="005A2360" w:rsidRPr="000B4888" w:rsidRDefault="005A2360">
      <w:pPr>
        <w:numPr>
          <w:ilvl w:val="0"/>
          <w:numId w:val="19"/>
        </w:numPr>
        <w:spacing w:line="360" w:lineRule="auto"/>
        <w:rPr>
          <w:b w:val="0"/>
          <w:bCs/>
          <w:szCs w:val="20"/>
        </w:rPr>
      </w:pPr>
      <w:r w:rsidRPr="000B4888">
        <w:rPr>
          <w:b w:val="0"/>
          <w:bCs/>
          <w:szCs w:val="20"/>
        </w:rPr>
        <w:t>RTK.</w:t>
      </w:r>
    </w:p>
    <w:p w14:paraId="571EE42C" w14:textId="77777777" w:rsidR="005A2360" w:rsidRPr="000B4888" w:rsidRDefault="005A2360">
      <w:pPr>
        <w:numPr>
          <w:ilvl w:val="0"/>
          <w:numId w:val="19"/>
        </w:numPr>
        <w:spacing w:line="360" w:lineRule="auto"/>
        <w:rPr>
          <w:b w:val="0"/>
          <w:bCs/>
          <w:szCs w:val="20"/>
        </w:rPr>
      </w:pPr>
      <w:r w:rsidRPr="000B4888">
        <w:rPr>
          <w:b w:val="0"/>
          <w:bCs/>
          <w:szCs w:val="20"/>
        </w:rPr>
        <w:t>Nivel automático.</w:t>
      </w:r>
    </w:p>
    <w:p w14:paraId="5724400E" w14:textId="77777777" w:rsidR="005A2360" w:rsidRPr="000B4888" w:rsidRDefault="005A2360">
      <w:pPr>
        <w:numPr>
          <w:ilvl w:val="0"/>
          <w:numId w:val="19"/>
        </w:numPr>
        <w:spacing w:line="360" w:lineRule="auto"/>
        <w:rPr>
          <w:b w:val="0"/>
          <w:bCs/>
          <w:szCs w:val="20"/>
        </w:rPr>
      </w:pPr>
      <w:r w:rsidRPr="000B4888">
        <w:rPr>
          <w:b w:val="0"/>
          <w:bCs/>
          <w:szCs w:val="20"/>
        </w:rPr>
        <w:t>Drones con fotogrametría.</w:t>
      </w:r>
    </w:p>
    <w:p w14:paraId="24BA2B49" w14:textId="77777777" w:rsidR="005A2360" w:rsidRPr="000B4888" w:rsidRDefault="005A2360">
      <w:pPr>
        <w:numPr>
          <w:ilvl w:val="0"/>
          <w:numId w:val="19"/>
        </w:numPr>
        <w:spacing w:line="360" w:lineRule="auto"/>
        <w:rPr>
          <w:b w:val="0"/>
          <w:bCs/>
          <w:szCs w:val="20"/>
        </w:rPr>
      </w:pPr>
      <w:r w:rsidRPr="000B4888">
        <w:rPr>
          <w:b w:val="0"/>
          <w:bCs/>
          <w:szCs w:val="20"/>
        </w:rPr>
        <w:t>Equipos hidráulicos</w:t>
      </w:r>
    </w:p>
    <w:p w14:paraId="151B4CF7" w14:textId="77777777" w:rsidR="005A2360" w:rsidRPr="000B4888" w:rsidRDefault="005A2360">
      <w:pPr>
        <w:numPr>
          <w:ilvl w:val="0"/>
          <w:numId w:val="19"/>
        </w:numPr>
        <w:spacing w:line="360" w:lineRule="auto"/>
        <w:rPr>
          <w:b w:val="0"/>
          <w:bCs/>
          <w:szCs w:val="20"/>
        </w:rPr>
      </w:pPr>
      <w:r w:rsidRPr="000B4888">
        <w:rPr>
          <w:b w:val="0"/>
          <w:bCs/>
          <w:szCs w:val="20"/>
        </w:rPr>
        <w:t>Ecosonda.</w:t>
      </w:r>
    </w:p>
    <w:p w14:paraId="5364511B" w14:textId="77777777" w:rsidR="005A2360" w:rsidRPr="000B4888" w:rsidRDefault="005A2360">
      <w:pPr>
        <w:numPr>
          <w:ilvl w:val="0"/>
          <w:numId w:val="19"/>
        </w:numPr>
        <w:spacing w:line="360" w:lineRule="auto"/>
        <w:rPr>
          <w:b w:val="0"/>
          <w:bCs/>
          <w:szCs w:val="20"/>
        </w:rPr>
      </w:pPr>
      <w:r w:rsidRPr="000B4888">
        <w:rPr>
          <w:b w:val="0"/>
          <w:bCs/>
          <w:szCs w:val="20"/>
        </w:rPr>
        <w:t>Perfilador acústico.</w:t>
      </w:r>
    </w:p>
    <w:p w14:paraId="4A886D8C" w14:textId="77777777" w:rsidR="005A2360" w:rsidRPr="000B4888" w:rsidRDefault="005A2360">
      <w:pPr>
        <w:numPr>
          <w:ilvl w:val="0"/>
          <w:numId w:val="19"/>
        </w:numPr>
        <w:spacing w:line="360" w:lineRule="auto"/>
        <w:rPr>
          <w:b w:val="0"/>
          <w:bCs/>
          <w:szCs w:val="20"/>
        </w:rPr>
      </w:pPr>
      <w:r w:rsidRPr="000B4888">
        <w:rPr>
          <w:b w:val="0"/>
          <w:bCs/>
          <w:szCs w:val="20"/>
        </w:rPr>
        <w:t>Corrientómetro electromagnético.</w:t>
      </w:r>
    </w:p>
    <w:p w14:paraId="6EDF6D8C" w14:textId="77777777" w:rsidR="005A2360" w:rsidRPr="000B4888" w:rsidRDefault="005A2360">
      <w:pPr>
        <w:numPr>
          <w:ilvl w:val="0"/>
          <w:numId w:val="19"/>
        </w:numPr>
        <w:spacing w:line="360" w:lineRule="auto"/>
        <w:rPr>
          <w:b w:val="0"/>
          <w:bCs/>
          <w:szCs w:val="20"/>
        </w:rPr>
      </w:pPr>
      <w:r w:rsidRPr="000B4888">
        <w:rPr>
          <w:b w:val="0"/>
          <w:bCs/>
          <w:szCs w:val="20"/>
        </w:rPr>
        <w:t>Equipos para calidad del agua</w:t>
      </w:r>
    </w:p>
    <w:p w14:paraId="0C7A7DF6" w14:textId="77777777" w:rsidR="005A2360" w:rsidRPr="000B4888" w:rsidRDefault="005A2360">
      <w:pPr>
        <w:numPr>
          <w:ilvl w:val="0"/>
          <w:numId w:val="19"/>
        </w:numPr>
        <w:spacing w:line="360" w:lineRule="auto"/>
        <w:rPr>
          <w:b w:val="0"/>
          <w:bCs/>
          <w:szCs w:val="20"/>
        </w:rPr>
      </w:pPr>
      <w:r w:rsidRPr="000B4888">
        <w:rPr>
          <w:b w:val="0"/>
          <w:bCs/>
          <w:szCs w:val="20"/>
        </w:rPr>
        <w:t>Multiparámetro portátil.</w:t>
      </w:r>
    </w:p>
    <w:p w14:paraId="523F01A2" w14:textId="77777777" w:rsidR="005A2360" w:rsidRPr="000B4888" w:rsidRDefault="005A2360">
      <w:pPr>
        <w:numPr>
          <w:ilvl w:val="0"/>
          <w:numId w:val="19"/>
        </w:numPr>
        <w:spacing w:line="360" w:lineRule="auto"/>
        <w:rPr>
          <w:b w:val="0"/>
          <w:bCs/>
          <w:szCs w:val="20"/>
        </w:rPr>
      </w:pPr>
      <w:r w:rsidRPr="000B4888">
        <w:rPr>
          <w:b w:val="0"/>
          <w:bCs/>
          <w:szCs w:val="20"/>
        </w:rPr>
        <w:t>Oxímetro.</w:t>
      </w:r>
    </w:p>
    <w:p w14:paraId="562E97B1" w14:textId="77777777" w:rsidR="005A2360" w:rsidRPr="000B4888" w:rsidRDefault="005A2360">
      <w:pPr>
        <w:numPr>
          <w:ilvl w:val="0"/>
          <w:numId w:val="19"/>
        </w:numPr>
        <w:spacing w:line="360" w:lineRule="auto"/>
        <w:rPr>
          <w:b w:val="0"/>
          <w:bCs/>
          <w:szCs w:val="20"/>
        </w:rPr>
      </w:pPr>
      <w:r w:rsidRPr="000B4888">
        <w:rPr>
          <w:b w:val="0"/>
          <w:bCs/>
          <w:szCs w:val="20"/>
        </w:rPr>
        <w:t>Conductímetro.</w:t>
      </w:r>
    </w:p>
    <w:p w14:paraId="547E3418" w14:textId="77777777" w:rsidR="005A2360" w:rsidRPr="000B4888" w:rsidRDefault="005A2360">
      <w:pPr>
        <w:numPr>
          <w:ilvl w:val="0"/>
          <w:numId w:val="19"/>
        </w:numPr>
        <w:spacing w:line="360" w:lineRule="auto"/>
        <w:rPr>
          <w:b w:val="0"/>
          <w:bCs/>
          <w:szCs w:val="20"/>
        </w:rPr>
      </w:pPr>
      <w:r w:rsidRPr="000B4888">
        <w:rPr>
          <w:b w:val="0"/>
          <w:bCs/>
          <w:szCs w:val="20"/>
        </w:rPr>
        <w:t>Turbidímetro.</w:t>
      </w:r>
    </w:p>
    <w:p w14:paraId="08A171E9" w14:textId="77777777" w:rsidR="005A2360" w:rsidRPr="000B4888" w:rsidRDefault="005A2360">
      <w:pPr>
        <w:numPr>
          <w:ilvl w:val="0"/>
          <w:numId w:val="19"/>
        </w:numPr>
        <w:spacing w:line="360" w:lineRule="auto"/>
        <w:rPr>
          <w:b w:val="0"/>
          <w:bCs/>
          <w:szCs w:val="20"/>
        </w:rPr>
      </w:pPr>
      <w:r w:rsidRPr="000B4888">
        <w:rPr>
          <w:b w:val="0"/>
          <w:bCs/>
          <w:szCs w:val="20"/>
        </w:rPr>
        <w:t>pH-metro.</w:t>
      </w:r>
    </w:p>
    <w:p w14:paraId="349BAE6B" w14:textId="77777777" w:rsidR="005A2360" w:rsidRPr="000B4888" w:rsidRDefault="005A2360">
      <w:pPr>
        <w:numPr>
          <w:ilvl w:val="0"/>
          <w:numId w:val="19"/>
        </w:numPr>
        <w:spacing w:line="360" w:lineRule="auto"/>
        <w:rPr>
          <w:b w:val="0"/>
          <w:bCs/>
          <w:szCs w:val="20"/>
        </w:rPr>
      </w:pPr>
      <w:r w:rsidRPr="000B4888">
        <w:rPr>
          <w:b w:val="0"/>
          <w:bCs/>
          <w:szCs w:val="20"/>
        </w:rPr>
        <w:t>Equipos biológicos</w:t>
      </w:r>
    </w:p>
    <w:p w14:paraId="537F103E" w14:textId="77777777" w:rsidR="005A2360" w:rsidRPr="000B4888" w:rsidRDefault="005A2360">
      <w:pPr>
        <w:numPr>
          <w:ilvl w:val="0"/>
          <w:numId w:val="19"/>
        </w:numPr>
        <w:spacing w:line="360" w:lineRule="auto"/>
        <w:rPr>
          <w:b w:val="0"/>
          <w:bCs/>
          <w:szCs w:val="20"/>
        </w:rPr>
      </w:pPr>
      <w:r w:rsidRPr="000B4888">
        <w:rPr>
          <w:b w:val="0"/>
          <w:bCs/>
          <w:szCs w:val="20"/>
        </w:rPr>
        <w:t>Redes Surber.</w:t>
      </w:r>
    </w:p>
    <w:p w14:paraId="4C9EFE67" w14:textId="77777777" w:rsidR="005A2360" w:rsidRPr="000B4888" w:rsidRDefault="005A2360">
      <w:pPr>
        <w:numPr>
          <w:ilvl w:val="0"/>
          <w:numId w:val="19"/>
        </w:numPr>
        <w:spacing w:line="360" w:lineRule="auto"/>
        <w:rPr>
          <w:b w:val="0"/>
          <w:bCs/>
          <w:szCs w:val="20"/>
        </w:rPr>
      </w:pPr>
      <w:r w:rsidRPr="000B4888">
        <w:rPr>
          <w:b w:val="0"/>
          <w:bCs/>
          <w:szCs w:val="20"/>
        </w:rPr>
        <w:t>Redes de arrastre.</w:t>
      </w:r>
    </w:p>
    <w:p w14:paraId="0A929422" w14:textId="77777777" w:rsidR="005A2360" w:rsidRPr="000B4888" w:rsidRDefault="005A2360">
      <w:pPr>
        <w:numPr>
          <w:ilvl w:val="0"/>
          <w:numId w:val="19"/>
        </w:numPr>
        <w:spacing w:line="360" w:lineRule="auto"/>
        <w:rPr>
          <w:b w:val="0"/>
          <w:bCs/>
          <w:szCs w:val="20"/>
        </w:rPr>
      </w:pPr>
      <w:r w:rsidRPr="000B4888">
        <w:rPr>
          <w:b w:val="0"/>
          <w:bCs/>
          <w:szCs w:val="20"/>
        </w:rPr>
        <w:t>Trampas para peces.</w:t>
      </w:r>
    </w:p>
    <w:p w14:paraId="3449803E" w14:textId="77777777" w:rsidR="005A2360" w:rsidRPr="000B4888" w:rsidRDefault="005A2360">
      <w:pPr>
        <w:numPr>
          <w:ilvl w:val="0"/>
          <w:numId w:val="19"/>
        </w:numPr>
        <w:spacing w:line="360" w:lineRule="auto"/>
        <w:rPr>
          <w:b w:val="0"/>
          <w:bCs/>
          <w:szCs w:val="20"/>
        </w:rPr>
      </w:pPr>
      <w:r w:rsidRPr="000B4888">
        <w:rPr>
          <w:b w:val="0"/>
          <w:bCs/>
          <w:szCs w:val="20"/>
        </w:rPr>
        <w:t>Redes de mano.</w:t>
      </w:r>
    </w:p>
    <w:p w14:paraId="02C9A497" w14:textId="77777777" w:rsidR="005A2360" w:rsidRPr="000B4888" w:rsidRDefault="005A2360">
      <w:pPr>
        <w:numPr>
          <w:ilvl w:val="0"/>
          <w:numId w:val="19"/>
        </w:numPr>
        <w:spacing w:line="360" w:lineRule="auto"/>
        <w:rPr>
          <w:b w:val="0"/>
          <w:bCs/>
          <w:szCs w:val="20"/>
        </w:rPr>
      </w:pPr>
      <w:r w:rsidRPr="000B4888">
        <w:rPr>
          <w:b w:val="0"/>
          <w:bCs/>
          <w:szCs w:val="20"/>
        </w:rPr>
        <w:t>Lupas estereoscópicas.</w:t>
      </w:r>
    </w:p>
    <w:p w14:paraId="40F22332" w14:textId="77777777" w:rsidR="005A2360" w:rsidRPr="000B4888" w:rsidRDefault="005A2360" w:rsidP="00976DD2">
      <w:pPr>
        <w:spacing w:line="360" w:lineRule="auto"/>
        <w:rPr>
          <w:b w:val="0"/>
          <w:bCs/>
          <w:szCs w:val="20"/>
        </w:rPr>
      </w:pPr>
    </w:p>
    <w:p w14:paraId="7FE75191" w14:textId="77777777" w:rsidR="005A2360" w:rsidRPr="000B4888" w:rsidRDefault="005A2360" w:rsidP="00976DD2">
      <w:pPr>
        <w:spacing w:line="360" w:lineRule="auto"/>
        <w:rPr>
          <w:bCs/>
          <w:szCs w:val="20"/>
        </w:rPr>
      </w:pPr>
      <w:r w:rsidRPr="000B4888">
        <w:rPr>
          <w:bCs/>
          <w:szCs w:val="20"/>
        </w:rPr>
        <w:t>Herramientas informáticas</w:t>
      </w:r>
    </w:p>
    <w:p w14:paraId="683113B9" w14:textId="77777777" w:rsidR="005A2360" w:rsidRDefault="005A2360" w:rsidP="00976DD2">
      <w:pPr>
        <w:spacing w:line="360" w:lineRule="auto"/>
        <w:rPr>
          <w:b w:val="0"/>
          <w:bCs/>
          <w:szCs w:val="20"/>
        </w:rPr>
      </w:pPr>
      <w:r w:rsidRPr="000B4888">
        <w:rPr>
          <w:b w:val="0"/>
          <w:bCs/>
          <w:szCs w:val="20"/>
        </w:rPr>
        <w:t>Actualmente, los estudios de caudal ambiental incorporan diversas plataformas especializadas.</w:t>
      </w:r>
    </w:p>
    <w:p w14:paraId="3887954C" w14:textId="77777777" w:rsidR="00976DD2" w:rsidRPr="000B4888" w:rsidRDefault="00976DD2" w:rsidP="00976DD2">
      <w:pPr>
        <w:spacing w:line="360" w:lineRule="auto"/>
        <w:rPr>
          <w:b w:val="0"/>
          <w:bCs/>
          <w:szCs w:val="20"/>
        </w:rPr>
      </w:pPr>
    </w:p>
    <w:p w14:paraId="3DCE82BD" w14:textId="6F4DDDF0" w:rsidR="005A2360" w:rsidRPr="000B4888" w:rsidRDefault="005A2360">
      <w:pPr>
        <w:numPr>
          <w:ilvl w:val="0"/>
          <w:numId w:val="20"/>
        </w:numPr>
        <w:spacing w:line="360" w:lineRule="auto"/>
        <w:rPr>
          <w:b w:val="0"/>
          <w:bCs/>
          <w:szCs w:val="20"/>
        </w:rPr>
      </w:pPr>
      <w:r w:rsidRPr="000B4888">
        <w:rPr>
          <w:szCs w:val="20"/>
        </w:rPr>
        <w:t>Modelación hidrológica:</w:t>
      </w:r>
      <w:r w:rsidRPr="000B4888">
        <w:rPr>
          <w:b w:val="0"/>
          <w:bCs/>
          <w:szCs w:val="20"/>
        </w:rPr>
        <w:t xml:space="preserve"> HEC-HMS, SWAT, WEAP.</w:t>
      </w:r>
    </w:p>
    <w:p w14:paraId="367A6108" w14:textId="19483B39" w:rsidR="005A2360" w:rsidRPr="000B4888" w:rsidRDefault="005A2360">
      <w:pPr>
        <w:numPr>
          <w:ilvl w:val="0"/>
          <w:numId w:val="20"/>
        </w:numPr>
        <w:spacing w:line="360" w:lineRule="auto"/>
        <w:rPr>
          <w:b w:val="0"/>
          <w:bCs/>
          <w:szCs w:val="20"/>
        </w:rPr>
      </w:pPr>
      <w:r w:rsidRPr="000B4888">
        <w:rPr>
          <w:szCs w:val="20"/>
        </w:rPr>
        <w:t>Modelación hidráulica:</w:t>
      </w:r>
      <w:r w:rsidRPr="000B4888">
        <w:rPr>
          <w:b w:val="0"/>
          <w:bCs/>
          <w:szCs w:val="20"/>
        </w:rPr>
        <w:t xml:space="preserve"> HEC-RAS, River2D, MIKE 11, Delft3D.</w:t>
      </w:r>
    </w:p>
    <w:p w14:paraId="0FE9379E" w14:textId="0314B714" w:rsidR="005A2360" w:rsidRPr="000B4888" w:rsidRDefault="005A2360">
      <w:pPr>
        <w:numPr>
          <w:ilvl w:val="0"/>
          <w:numId w:val="20"/>
        </w:numPr>
        <w:spacing w:line="360" w:lineRule="auto"/>
        <w:rPr>
          <w:b w:val="0"/>
          <w:bCs/>
          <w:szCs w:val="20"/>
        </w:rPr>
      </w:pPr>
      <w:r w:rsidRPr="000B4888">
        <w:rPr>
          <w:szCs w:val="20"/>
        </w:rPr>
        <w:t>Sistemas de Información Geográfica:</w:t>
      </w:r>
      <w:r w:rsidRPr="000B4888">
        <w:rPr>
          <w:b w:val="0"/>
          <w:bCs/>
          <w:szCs w:val="20"/>
        </w:rPr>
        <w:t xml:space="preserve"> ArcGIS, QGIS.</w:t>
      </w:r>
    </w:p>
    <w:p w14:paraId="0107555C" w14:textId="4CC024AD" w:rsidR="005A2360" w:rsidRPr="000B4888" w:rsidRDefault="005A2360">
      <w:pPr>
        <w:numPr>
          <w:ilvl w:val="0"/>
          <w:numId w:val="20"/>
        </w:numPr>
        <w:spacing w:line="360" w:lineRule="auto"/>
        <w:rPr>
          <w:b w:val="0"/>
          <w:bCs/>
          <w:szCs w:val="20"/>
        </w:rPr>
      </w:pPr>
      <w:r w:rsidRPr="000B4888">
        <w:rPr>
          <w:szCs w:val="20"/>
        </w:rPr>
        <w:t>Procesamiento estadístico:</w:t>
      </w:r>
      <w:r w:rsidRPr="000B4888">
        <w:rPr>
          <w:b w:val="0"/>
          <w:bCs/>
          <w:szCs w:val="20"/>
        </w:rPr>
        <w:t xml:space="preserve"> R, Python, SPSS.</w:t>
      </w:r>
    </w:p>
    <w:p w14:paraId="11625D4D" w14:textId="024BD35A" w:rsidR="005A2360" w:rsidRPr="000B4888" w:rsidRDefault="005A2360">
      <w:pPr>
        <w:numPr>
          <w:ilvl w:val="0"/>
          <w:numId w:val="20"/>
        </w:numPr>
        <w:spacing w:line="360" w:lineRule="auto"/>
        <w:rPr>
          <w:b w:val="0"/>
          <w:bCs/>
          <w:szCs w:val="20"/>
          <w:lang w:val="en-US"/>
        </w:rPr>
      </w:pPr>
      <w:r w:rsidRPr="000B4888">
        <w:rPr>
          <w:szCs w:val="20"/>
          <w:lang w:val="en-US"/>
        </w:rPr>
        <w:t>Análisis hidrológico:</w:t>
      </w:r>
      <w:r w:rsidRPr="000B4888">
        <w:rPr>
          <w:b w:val="0"/>
          <w:bCs/>
          <w:szCs w:val="20"/>
          <w:lang w:val="en-US"/>
        </w:rPr>
        <w:t xml:space="preserve"> IHA (</w:t>
      </w:r>
      <w:r w:rsidRPr="000B4888">
        <w:rPr>
          <w:b w:val="0"/>
          <w:bCs/>
          <w:i/>
          <w:iCs/>
          <w:szCs w:val="20"/>
          <w:lang w:val="en-US"/>
        </w:rPr>
        <w:t>Indicators of Hydrologic Alteration</w:t>
      </w:r>
      <w:r w:rsidRPr="000B4888">
        <w:rPr>
          <w:b w:val="0"/>
          <w:bCs/>
          <w:szCs w:val="20"/>
          <w:lang w:val="en-US"/>
        </w:rPr>
        <w:t>).</w:t>
      </w:r>
    </w:p>
    <w:p w14:paraId="05A21344" w14:textId="31F7C74A" w:rsidR="005A2360" w:rsidRPr="000B4888" w:rsidRDefault="005A2360">
      <w:pPr>
        <w:numPr>
          <w:ilvl w:val="0"/>
          <w:numId w:val="20"/>
        </w:numPr>
        <w:spacing w:line="360" w:lineRule="auto"/>
        <w:rPr>
          <w:b w:val="0"/>
          <w:bCs/>
          <w:szCs w:val="20"/>
          <w:lang w:val="en-US"/>
        </w:rPr>
      </w:pPr>
      <w:r w:rsidRPr="000B4888">
        <w:rPr>
          <w:szCs w:val="20"/>
          <w:lang w:val="en-US"/>
        </w:rPr>
        <w:t>Sensores remotos:</w:t>
      </w:r>
      <w:r w:rsidRPr="000B4888">
        <w:rPr>
          <w:b w:val="0"/>
          <w:bCs/>
          <w:szCs w:val="20"/>
          <w:lang w:val="en-US"/>
        </w:rPr>
        <w:t xml:space="preserve"> Google Earth Engine, Sentinel Hub.</w:t>
      </w:r>
    </w:p>
    <w:p w14:paraId="1ECC609B" w14:textId="77777777" w:rsidR="005A2360" w:rsidRPr="000B4888" w:rsidRDefault="005A2360" w:rsidP="00976DD2">
      <w:pPr>
        <w:spacing w:line="360" w:lineRule="auto"/>
        <w:ind w:left="720"/>
        <w:rPr>
          <w:b w:val="0"/>
          <w:bCs/>
          <w:szCs w:val="20"/>
          <w:lang w:val="en-US"/>
        </w:rPr>
      </w:pPr>
    </w:p>
    <w:p w14:paraId="09EAB14F" w14:textId="4D158914" w:rsidR="000B4888" w:rsidRPr="000B4888" w:rsidRDefault="005A2360" w:rsidP="00976DD2">
      <w:pPr>
        <w:spacing w:line="360" w:lineRule="auto"/>
        <w:rPr>
          <w:b w:val="0"/>
          <w:bCs/>
          <w:szCs w:val="20"/>
        </w:rPr>
      </w:pPr>
      <w:r w:rsidRPr="000B4888">
        <w:rPr>
          <w:b w:val="0"/>
          <w:bCs/>
          <w:szCs w:val="20"/>
        </w:rPr>
        <w:lastRenderedPageBreak/>
        <w:t>La integración de estas herramientas permite simular escenarios futuros, evaluar el impacto del cambio climático y optimizar la gestión del recurso hídrico.</w:t>
      </w:r>
    </w:p>
    <w:p w14:paraId="2D9ACEFC" w14:textId="77777777" w:rsidR="005A2360" w:rsidRPr="000B4888" w:rsidRDefault="005A2360" w:rsidP="00976DD2">
      <w:pPr>
        <w:spacing w:line="360" w:lineRule="auto"/>
        <w:rPr>
          <w:bCs/>
          <w:szCs w:val="20"/>
        </w:rPr>
      </w:pPr>
      <w:r w:rsidRPr="000B4888">
        <w:rPr>
          <w:bCs/>
          <w:szCs w:val="20"/>
        </w:rPr>
        <w:t>Calidad y validación de la información</w:t>
      </w:r>
    </w:p>
    <w:p w14:paraId="27036BF8" w14:textId="77777777" w:rsidR="005A2360" w:rsidRPr="000B4888" w:rsidRDefault="005A2360" w:rsidP="00976DD2">
      <w:pPr>
        <w:spacing w:line="360" w:lineRule="auto"/>
        <w:rPr>
          <w:b w:val="0"/>
          <w:bCs/>
          <w:szCs w:val="20"/>
        </w:rPr>
      </w:pPr>
      <w:r w:rsidRPr="000B4888">
        <w:rPr>
          <w:b w:val="0"/>
          <w:bCs/>
          <w:szCs w:val="20"/>
        </w:rPr>
        <w:t>Antes de utilizar la información recopilada, es indispensable verificar su calidad mediante procedimientos de control y validación.</w:t>
      </w:r>
    </w:p>
    <w:p w14:paraId="0EAA4537" w14:textId="77777777" w:rsidR="005A2360" w:rsidRPr="000B4888" w:rsidRDefault="005A2360" w:rsidP="00976DD2">
      <w:pPr>
        <w:spacing w:line="360" w:lineRule="auto"/>
        <w:rPr>
          <w:b w:val="0"/>
          <w:bCs/>
          <w:szCs w:val="20"/>
        </w:rPr>
      </w:pPr>
    </w:p>
    <w:p w14:paraId="4951DB71" w14:textId="77777777" w:rsidR="005A2360" w:rsidRPr="000B4888" w:rsidRDefault="005A2360" w:rsidP="00976DD2">
      <w:pPr>
        <w:spacing w:line="360" w:lineRule="auto"/>
        <w:rPr>
          <w:b w:val="0"/>
          <w:bCs/>
          <w:szCs w:val="20"/>
        </w:rPr>
      </w:pPr>
      <w:r w:rsidRPr="000B4888">
        <w:rPr>
          <w:b w:val="0"/>
          <w:bCs/>
          <w:szCs w:val="20"/>
        </w:rPr>
        <w:t>Entre los aspectos que deben revisarse se encuentran:</w:t>
      </w:r>
    </w:p>
    <w:p w14:paraId="645C496D" w14:textId="4CAF7577" w:rsidR="005A2360" w:rsidRPr="000B4888" w:rsidRDefault="005A2360">
      <w:pPr>
        <w:numPr>
          <w:ilvl w:val="0"/>
          <w:numId w:val="21"/>
        </w:numPr>
        <w:spacing w:line="360" w:lineRule="auto"/>
        <w:rPr>
          <w:b w:val="0"/>
          <w:bCs/>
          <w:szCs w:val="20"/>
        </w:rPr>
      </w:pPr>
      <w:r w:rsidRPr="000B4888">
        <w:rPr>
          <w:b w:val="0"/>
          <w:bCs/>
          <w:szCs w:val="20"/>
        </w:rPr>
        <w:t>continuidad de las series.</w:t>
      </w:r>
    </w:p>
    <w:p w14:paraId="4379D076" w14:textId="023A2C07" w:rsidR="005A2360" w:rsidRPr="000B4888" w:rsidRDefault="005A2360">
      <w:pPr>
        <w:numPr>
          <w:ilvl w:val="0"/>
          <w:numId w:val="21"/>
        </w:numPr>
        <w:spacing w:line="360" w:lineRule="auto"/>
        <w:rPr>
          <w:b w:val="0"/>
          <w:bCs/>
          <w:szCs w:val="20"/>
        </w:rPr>
      </w:pPr>
      <w:r w:rsidRPr="000B4888">
        <w:rPr>
          <w:b w:val="0"/>
          <w:bCs/>
          <w:szCs w:val="20"/>
        </w:rPr>
        <w:t>datos faltantes.</w:t>
      </w:r>
    </w:p>
    <w:p w14:paraId="333F0DFE" w14:textId="0CB7BB33" w:rsidR="005A2360" w:rsidRPr="000B4888" w:rsidRDefault="005A2360">
      <w:pPr>
        <w:numPr>
          <w:ilvl w:val="0"/>
          <w:numId w:val="21"/>
        </w:numPr>
        <w:spacing w:line="360" w:lineRule="auto"/>
        <w:rPr>
          <w:b w:val="0"/>
          <w:bCs/>
          <w:szCs w:val="20"/>
        </w:rPr>
      </w:pPr>
      <w:r w:rsidRPr="000B4888">
        <w:rPr>
          <w:b w:val="0"/>
          <w:bCs/>
          <w:szCs w:val="20"/>
        </w:rPr>
        <w:t>valores atípicos.</w:t>
      </w:r>
    </w:p>
    <w:p w14:paraId="15089BEC" w14:textId="7F953EE9" w:rsidR="005A2360" w:rsidRPr="000B4888" w:rsidRDefault="005A2360">
      <w:pPr>
        <w:numPr>
          <w:ilvl w:val="0"/>
          <w:numId w:val="21"/>
        </w:numPr>
        <w:spacing w:line="360" w:lineRule="auto"/>
        <w:rPr>
          <w:b w:val="0"/>
          <w:bCs/>
          <w:szCs w:val="20"/>
        </w:rPr>
      </w:pPr>
      <w:r w:rsidRPr="000B4888">
        <w:rPr>
          <w:b w:val="0"/>
          <w:bCs/>
          <w:szCs w:val="20"/>
        </w:rPr>
        <w:t>consistencia temporal.</w:t>
      </w:r>
    </w:p>
    <w:p w14:paraId="06526DA0" w14:textId="1B9B6800" w:rsidR="005A2360" w:rsidRPr="000B4888" w:rsidRDefault="005A2360">
      <w:pPr>
        <w:numPr>
          <w:ilvl w:val="0"/>
          <w:numId w:val="21"/>
        </w:numPr>
        <w:spacing w:line="360" w:lineRule="auto"/>
        <w:rPr>
          <w:b w:val="0"/>
          <w:bCs/>
          <w:szCs w:val="20"/>
        </w:rPr>
      </w:pPr>
      <w:r w:rsidRPr="000B4888">
        <w:rPr>
          <w:b w:val="0"/>
          <w:bCs/>
          <w:szCs w:val="20"/>
        </w:rPr>
        <w:t>consistencia espacial.</w:t>
      </w:r>
    </w:p>
    <w:p w14:paraId="23445224" w14:textId="3B95B155" w:rsidR="005A2360" w:rsidRPr="000B4888" w:rsidRDefault="005A2360">
      <w:pPr>
        <w:numPr>
          <w:ilvl w:val="0"/>
          <w:numId w:val="21"/>
        </w:numPr>
        <w:spacing w:line="360" w:lineRule="auto"/>
        <w:rPr>
          <w:b w:val="0"/>
          <w:bCs/>
          <w:szCs w:val="20"/>
        </w:rPr>
      </w:pPr>
      <w:r w:rsidRPr="000B4888">
        <w:rPr>
          <w:b w:val="0"/>
          <w:bCs/>
          <w:szCs w:val="20"/>
        </w:rPr>
        <w:t>Homogeneidad.</w:t>
      </w:r>
    </w:p>
    <w:p w14:paraId="0F0FFFB4" w14:textId="51DB8BD6" w:rsidR="005A2360" w:rsidRPr="000B4888" w:rsidRDefault="005A2360">
      <w:pPr>
        <w:numPr>
          <w:ilvl w:val="0"/>
          <w:numId w:val="21"/>
        </w:numPr>
        <w:spacing w:line="360" w:lineRule="auto"/>
        <w:rPr>
          <w:b w:val="0"/>
          <w:bCs/>
          <w:szCs w:val="20"/>
        </w:rPr>
      </w:pPr>
      <w:r w:rsidRPr="000B4888">
        <w:rPr>
          <w:b w:val="0"/>
          <w:bCs/>
          <w:szCs w:val="20"/>
        </w:rPr>
        <w:t>representatividad hidrológica.</w:t>
      </w:r>
    </w:p>
    <w:p w14:paraId="43433B9B" w14:textId="77777777" w:rsidR="005A2360" w:rsidRPr="000B4888" w:rsidRDefault="005A2360" w:rsidP="00976DD2">
      <w:pPr>
        <w:spacing w:line="360" w:lineRule="auto"/>
        <w:ind w:left="720"/>
        <w:rPr>
          <w:b w:val="0"/>
          <w:bCs/>
          <w:szCs w:val="20"/>
        </w:rPr>
      </w:pPr>
    </w:p>
    <w:p w14:paraId="2F917856" w14:textId="0BA0CB7D" w:rsidR="005A2360" w:rsidRPr="000B4888" w:rsidRDefault="005A2360" w:rsidP="00976DD2">
      <w:pPr>
        <w:spacing w:line="360" w:lineRule="auto"/>
        <w:rPr>
          <w:b w:val="0"/>
          <w:bCs/>
          <w:szCs w:val="20"/>
        </w:rPr>
      </w:pPr>
      <w:r w:rsidRPr="000B4888">
        <w:rPr>
          <w:b w:val="0"/>
          <w:bCs/>
          <w:szCs w:val="20"/>
        </w:rPr>
        <w:t>Cuando existen vacíos en las series históricas pueden utilizarse métodos de regionalización hidrológica o modelos de simulación, siempre documentando claramente los procedimientos empleados.</w:t>
      </w:r>
    </w:p>
    <w:p w14:paraId="3BC47A90" w14:textId="309D8867" w:rsidR="005A2360" w:rsidRPr="000B4888" w:rsidRDefault="005A2360" w:rsidP="00976DD2">
      <w:pPr>
        <w:spacing w:before="120" w:line="360" w:lineRule="auto"/>
        <w:rPr>
          <w:szCs w:val="20"/>
        </w:rPr>
      </w:pPr>
      <w:r w:rsidRPr="000B4888">
        <w:rPr>
          <w:szCs w:val="20"/>
        </w:rPr>
        <w:t xml:space="preserve">Tabla </w:t>
      </w:r>
      <w:r w:rsidRPr="000B4888">
        <w:rPr>
          <w:szCs w:val="20"/>
        </w:rPr>
        <w:fldChar w:fldCharType="begin"/>
      </w:r>
      <w:r w:rsidRPr="000B4888">
        <w:rPr>
          <w:szCs w:val="20"/>
        </w:rPr>
        <w:instrText xml:space="preserve"> SEQ Tabla \* ARABIC </w:instrText>
      </w:r>
      <w:r w:rsidRPr="000B4888">
        <w:rPr>
          <w:szCs w:val="20"/>
        </w:rPr>
        <w:fldChar w:fldCharType="separate"/>
      </w:r>
      <w:r w:rsidRPr="000B4888">
        <w:rPr>
          <w:noProof/>
          <w:szCs w:val="20"/>
        </w:rPr>
        <w:t>5</w:t>
      </w:r>
      <w:r w:rsidRPr="000B4888">
        <w:rPr>
          <w:szCs w:val="20"/>
        </w:rPr>
        <w:fldChar w:fldCharType="end"/>
      </w:r>
      <w:r w:rsidRPr="000B4888">
        <w:rPr>
          <w:szCs w:val="20"/>
        </w:rPr>
        <w:t>.</w:t>
      </w:r>
      <w:r w:rsidR="00976DD2">
        <w:rPr>
          <w:szCs w:val="20"/>
        </w:rPr>
        <w:t xml:space="preserve"> </w:t>
      </w:r>
      <w:r w:rsidRPr="000B4888">
        <w:rPr>
          <w:b w:val="0"/>
          <w:bCs/>
          <w:szCs w:val="20"/>
        </w:rPr>
        <w:t>Cuadro resumen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87"/>
        <w:gridCol w:w="4748"/>
        <w:gridCol w:w="2427"/>
      </w:tblGrid>
      <w:tr w:rsidR="005A2360" w:rsidRPr="000B4888" w14:paraId="0A98C5E0" w14:textId="77777777" w:rsidTr="00E963B0">
        <w:trPr>
          <w:trHeight w:val="54"/>
          <w:tblHeader/>
        </w:trPr>
        <w:tc>
          <w:tcPr>
            <w:tcW w:w="1399" w:type="pct"/>
            <w:vAlign w:val="center"/>
            <w:hideMark/>
          </w:tcPr>
          <w:p w14:paraId="7B9EAF11" w14:textId="77777777" w:rsidR="005A2360" w:rsidRPr="000B4888" w:rsidRDefault="005A2360" w:rsidP="00976DD2">
            <w:pPr>
              <w:spacing w:line="360" w:lineRule="auto"/>
              <w:jc w:val="center"/>
              <w:rPr>
                <w:rFonts w:eastAsia="Times New Roman"/>
                <w:b w:val="0"/>
                <w:bCs/>
                <w:color w:val="000000"/>
                <w:szCs w:val="20"/>
              </w:rPr>
            </w:pPr>
            <w:r w:rsidRPr="000B4888">
              <w:rPr>
                <w:rFonts w:eastAsia="Times New Roman"/>
                <w:bCs/>
                <w:color w:val="000000"/>
                <w:szCs w:val="20"/>
              </w:rPr>
              <w:t>Tipo de información</w:t>
            </w:r>
          </w:p>
        </w:tc>
        <w:tc>
          <w:tcPr>
            <w:tcW w:w="2383" w:type="pct"/>
            <w:vAlign w:val="center"/>
            <w:hideMark/>
          </w:tcPr>
          <w:p w14:paraId="11AF0754" w14:textId="77777777" w:rsidR="005A2360" w:rsidRPr="000B4888" w:rsidRDefault="005A2360" w:rsidP="00976DD2">
            <w:pPr>
              <w:spacing w:line="360" w:lineRule="auto"/>
              <w:jc w:val="center"/>
              <w:rPr>
                <w:rFonts w:eastAsia="Times New Roman"/>
                <w:b w:val="0"/>
                <w:bCs/>
                <w:color w:val="000000"/>
                <w:szCs w:val="20"/>
              </w:rPr>
            </w:pPr>
            <w:r w:rsidRPr="000B4888">
              <w:rPr>
                <w:rFonts w:eastAsia="Times New Roman"/>
                <w:bCs/>
                <w:color w:val="000000"/>
                <w:szCs w:val="20"/>
              </w:rPr>
              <w:t>Variables principales</w:t>
            </w:r>
          </w:p>
        </w:tc>
        <w:tc>
          <w:tcPr>
            <w:tcW w:w="1218" w:type="pct"/>
            <w:vAlign w:val="center"/>
            <w:hideMark/>
          </w:tcPr>
          <w:p w14:paraId="02B8E794" w14:textId="77777777" w:rsidR="005A2360" w:rsidRPr="000B4888" w:rsidRDefault="005A2360" w:rsidP="00976DD2">
            <w:pPr>
              <w:spacing w:line="360" w:lineRule="auto"/>
              <w:jc w:val="center"/>
              <w:rPr>
                <w:rFonts w:eastAsia="Times New Roman"/>
                <w:b w:val="0"/>
                <w:bCs/>
                <w:color w:val="000000"/>
                <w:szCs w:val="20"/>
              </w:rPr>
            </w:pPr>
            <w:r w:rsidRPr="000B4888">
              <w:rPr>
                <w:rFonts w:eastAsia="Times New Roman"/>
                <w:bCs/>
                <w:color w:val="000000"/>
                <w:szCs w:val="20"/>
              </w:rPr>
              <w:t>Aplicación</w:t>
            </w:r>
          </w:p>
        </w:tc>
      </w:tr>
      <w:tr w:rsidR="005A2360" w:rsidRPr="000B4888" w14:paraId="3541083F" w14:textId="77777777" w:rsidTr="00E963B0">
        <w:trPr>
          <w:trHeight w:val="54"/>
        </w:trPr>
        <w:tc>
          <w:tcPr>
            <w:tcW w:w="1399" w:type="pct"/>
            <w:vAlign w:val="center"/>
            <w:hideMark/>
          </w:tcPr>
          <w:p w14:paraId="21EBE331" w14:textId="7AC23D2D"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Hidrológica.</w:t>
            </w:r>
          </w:p>
        </w:tc>
        <w:tc>
          <w:tcPr>
            <w:tcW w:w="2383" w:type="pct"/>
            <w:vAlign w:val="center"/>
            <w:hideMark/>
          </w:tcPr>
          <w:p w14:paraId="71779DD7" w14:textId="0B806B92"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Caudales, precipitación, hidrogramas.</w:t>
            </w:r>
          </w:p>
        </w:tc>
        <w:tc>
          <w:tcPr>
            <w:tcW w:w="1218" w:type="pct"/>
            <w:vAlign w:val="center"/>
            <w:hideMark/>
          </w:tcPr>
          <w:p w14:paraId="14EF23E7" w14:textId="5929A671"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Régimen natural de flujo.</w:t>
            </w:r>
          </w:p>
        </w:tc>
      </w:tr>
      <w:tr w:rsidR="005A2360" w:rsidRPr="000B4888" w14:paraId="6EAB1D6A" w14:textId="77777777" w:rsidTr="00E963B0">
        <w:trPr>
          <w:trHeight w:val="54"/>
        </w:trPr>
        <w:tc>
          <w:tcPr>
            <w:tcW w:w="1399" w:type="pct"/>
            <w:vAlign w:val="center"/>
            <w:hideMark/>
          </w:tcPr>
          <w:p w14:paraId="1AE61CA0" w14:textId="08B1E18F"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Hidráulica.</w:t>
            </w:r>
          </w:p>
        </w:tc>
        <w:tc>
          <w:tcPr>
            <w:tcW w:w="2383" w:type="pct"/>
            <w:vAlign w:val="center"/>
            <w:hideMark/>
          </w:tcPr>
          <w:p w14:paraId="08E4E166" w14:textId="58AB6547"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Velocidad, profundidad, geometría.</w:t>
            </w:r>
          </w:p>
        </w:tc>
        <w:tc>
          <w:tcPr>
            <w:tcW w:w="1218" w:type="pct"/>
            <w:vAlign w:val="center"/>
            <w:hideMark/>
          </w:tcPr>
          <w:p w14:paraId="4FA7AD2B" w14:textId="2DE31624"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Modelación hidráulica.</w:t>
            </w:r>
          </w:p>
        </w:tc>
      </w:tr>
      <w:tr w:rsidR="005A2360" w:rsidRPr="000B4888" w14:paraId="40697859" w14:textId="77777777" w:rsidTr="00E963B0">
        <w:trPr>
          <w:trHeight w:val="54"/>
        </w:trPr>
        <w:tc>
          <w:tcPr>
            <w:tcW w:w="1399" w:type="pct"/>
            <w:vAlign w:val="center"/>
            <w:hideMark/>
          </w:tcPr>
          <w:p w14:paraId="359460B2" w14:textId="2B26E851"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Geomorfológica.</w:t>
            </w:r>
          </w:p>
        </w:tc>
        <w:tc>
          <w:tcPr>
            <w:tcW w:w="2383" w:type="pct"/>
            <w:vAlign w:val="center"/>
            <w:hideMark/>
          </w:tcPr>
          <w:p w14:paraId="184E69CD" w14:textId="42593932"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Sedimentos, erosión, estabilidad.</w:t>
            </w:r>
          </w:p>
        </w:tc>
        <w:tc>
          <w:tcPr>
            <w:tcW w:w="1218" w:type="pct"/>
            <w:vAlign w:val="center"/>
            <w:hideMark/>
          </w:tcPr>
          <w:p w14:paraId="133DAED9" w14:textId="7BD53BCA"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Dinámica fluvial.</w:t>
            </w:r>
          </w:p>
        </w:tc>
      </w:tr>
      <w:tr w:rsidR="005A2360" w:rsidRPr="000B4888" w14:paraId="7359E1A3" w14:textId="77777777" w:rsidTr="00E963B0">
        <w:trPr>
          <w:trHeight w:val="54"/>
        </w:trPr>
        <w:tc>
          <w:tcPr>
            <w:tcW w:w="1399" w:type="pct"/>
            <w:vAlign w:val="center"/>
            <w:hideMark/>
          </w:tcPr>
          <w:p w14:paraId="293ACD0B" w14:textId="0EAB3C34"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Climática.</w:t>
            </w:r>
          </w:p>
        </w:tc>
        <w:tc>
          <w:tcPr>
            <w:tcW w:w="2383" w:type="pct"/>
            <w:vAlign w:val="center"/>
            <w:hideMark/>
          </w:tcPr>
          <w:p w14:paraId="4FD8E940" w14:textId="73F41C49"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Precipitación, temperatura, evaporación.</w:t>
            </w:r>
          </w:p>
        </w:tc>
        <w:tc>
          <w:tcPr>
            <w:tcW w:w="1218" w:type="pct"/>
            <w:vAlign w:val="center"/>
            <w:hideMark/>
          </w:tcPr>
          <w:p w14:paraId="4F791650" w14:textId="3E63B6FC"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Balance hídrico.</w:t>
            </w:r>
          </w:p>
        </w:tc>
      </w:tr>
      <w:tr w:rsidR="005A2360" w:rsidRPr="000B4888" w14:paraId="10831505" w14:textId="77777777" w:rsidTr="00E963B0">
        <w:trPr>
          <w:trHeight w:val="54"/>
        </w:trPr>
        <w:tc>
          <w:tcPr>
            <w:tcW w:w="1399" w:type="pct"/>
            <w:vAlign w:val="center"/>
            <w:hideMark/>
          </w:tcPr>
          <w:p w14:paraId="5A321D9A" w14:textId="5A314306"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Biológica.</w:t>
            </w:r>
          </w:p>
        </w:tc>
        <w:tc>
          <w:tcPr>
            <w:tcW w:w="2383" w:type="pct"/>
            <w:vAlign w:val="center"/>
            <w:hideMark/>
          </w:tcPr>
          <w:p w14:paraId="4FA692A8" w14:textId="76EE16A6"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Peces, macroinvertebrados, vegetación.</w:t>
            </w:r>
          </w:p>
        </w:tc>
        <w:tc>
          <w:tcPr>
            <w:tcW w:w="1218" w:type="pct"/>
            <w:vAlign w:val="center"/>
            <w:hideMark/>
          </w:tcPr>
          <w:p w14:paraId="44551E95" w14:textId="126FAC1B"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Condición ecológica.</w:t>
            </w:r>
          </w:p>
        </w:tc>
      </w:tr>
      <w:tr w:rsidR="005A2360" w:rsidRPr="000B4888" w14:paraId="702C2B54" w14:textId="77777777" w:rsidTr="00E963B0">
        <w:trPr>
          <w:trHeight w:val="54"/>
        </w:trPr>
        <w:tc>
          <w:tcPr>
            <w:tcW w:w="1399" w:type="pct"/>
            <w:vAlign w:val="center"/>
            <w:hideMark/>
          </w:tcPr>
          <w:p w14:paraId="0FCA20F5" w14:textId="2EE5167F"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Calidad del agua.</w:t>
            </w:r>
          </w:p>
        </w:tc>
        <w:tc>
          <w:tcPr>
            <w:tcW w:w="2383" w:type="pct"/>
            <w:vAlign w:val="center"/>
            <w:hideMark/>
          </w:tcPr>
          <w:p w14:paraId="585F1D10" w14:textId="26E7E182"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Oxígeno, pH, nutrientes.</w:t>
            </w:r>
          </w:p>
        </w:tc>
        <w:tc>
          <w:tcPr>
            <w:tcW w:w="1218" w:type="pct"/>
            <w:vAlign w:val="center"/>
            <w:hideMark/>
          </w:tcPr>
          <w:p w14:paraId="53EAC248" w14:textId="612A3104"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Funcionamiento ecológico.</w:t>
            </w:r>
          </w:p>
        </w:tc>
      </w:tr>
      <w:tr w:rsidR="005A2360" w:rsidRPr="000B4888" w14:paraId="37A02490" w14:textId="77777777" w:rsidTr="00E963B0">
        <w:trPr>
          <w:trHeight w:val="54"/>
        </w:trPr>
        <w:tc>
          <w:tcPr>
            <w:tcW w:w="1399" w:type="pct"/>
            <w:vAlign w:val="center"/>
            <w:hideMark/>
          </w:tcPr>
          <w:p w14:paraId="69873A49" w14:textId="259CCD65"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Socioeconómica.</w:t>
            </w:r>
          </w:p>
        </w:tc>
        <w:tc>
          <w:tcPr>
            <w:tcW w:w="2383" w:type="pct"/>
            <w:vAlign w:val="center"/>
            <w:hideMark/>
          </w:tcPr>
          <w:p w14:paraId="03D3FDA1" w14:textId="28C2EDCD"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Usos del agua, comunidades.</w:t>
            </w:r>
          </w:p>
        </w:tc>
        <w:tc>
          <w:tcPr>
            <w:tcW w:w="1218" w:type="pct"/>
            <w:vAlign w:val="center"/>
            <w:hideMark/>
          </w:tcPr>
          <w:p w14:paraId="76B5CDAC" w14:textId="2AA762E9" w:rsidR="005A2360" w:rsidRPr="000B4888" w:rsidRDefault="005A2360" w:rsidP="00976DD2">
            <w:pPr>
              <w:spacing w:line="360" w:lineRule="auto"/>
              <w:rPr>
                <w:rFonts w:eastAsia="Times New Roman"/>
                <w:b w:val="0"/>
                <w:bCs/>
                <w:color w:val="000000"/>
                <w:szCs w:val="20"/>
              </w:rPr>
            </w:pPr>
            <w:r w:rsidRPr="000B4888">
              <w:rPr>
                <w:rFonts w:eastAsia="Times New Roman"/>
                <w:b w:val="0"/>
                <w:bCs/>
                <w:color w:val="000000"/>
                <w:szCs w:val="20"/>
              </w:rPr>
              <w:t>Servicios ecosistémicos.</w:t>
            </w:r>
          </w:p>
        </w:tc>
      </w:tr>
    </w:tbl>
    <w:p w14:paraId="15A78381" w14:textId="77777777" w:rsidR="005A2360" w:rsidRPr="000B4888" w:rsidRDefault="005A2360" w:rsidP="00976DD2">
      <w:pPr>
        <w:spacing w:before="120" w:line="360" w:lineRule="auto"/>
        <w:jc w:val="both"/>
        <w:rPr>
          <w:b w:val="0"/>
          <w:bCs/>
          <w:color w:val="000000" w:themeColor="text1"/>
          <w:szCs w:val="20"/>
        </w:rPr>
      </w:pPr>
    </w:p>
    <w:p w14:paraId="36870C6B" w14:textId="781E2E4B" w:rsidR="005A2360" w:rsidRPr="000B4888" w:rsidRDefault="00DB3E5B" w:rsidP="00DB3E5B">
      <w:pPr>
        <w:pStyle w:val="Ttulo2"/>
      </w:pPr>
      <w:bookmarkStart w:id="17" w:name="_Toc243485030"/>
      <w:r>
        <w:t xml:space="preserve">2.4 </w:t>
      </w:r>
      <w:r w:rsidR="005A2360" w:rsidRPr="000B4888">
        <w:t>Casos de aplicación de metodologías para la estimación del caudal ambiental</w:t>
      </w:r>
      <w:bookmarkEnd w:id="17"/>
    </w:p>
    <w:p w14:paraId="75F43544" w14:textId="77777777" w:rsidR="005A2360" w:rsidRPr="000B4888" w:rsidRDefault="005A2360" w:rsidP="00976DD2">
      <w:pPr>
        <w:spacing w:before="120" w:line="360" w:lineRule="auto"/>
        <w:jc w:val="both"/>
        <w:rPr>
          <w:b w:val="0"/>
          <w:bCs/>
          <w:color w:val="000000" w:themeColor="text1"/>
          <w:szCs w:val="20"/>
        </w:rPr>
      </w:pPr>
      <w:r w:rsidRPr="000B4888">
        <w:rPr>
          <w:b w:val="0"/>
          <w:bCs/>
          <w:color w:val="000000" w:themeColor="text1"/>
          <w:szCs w:val="20"/>
        </w:rPr>
        <w:t>Las metodologías para la estimación del caudal ambiental adquieren verdadero valor cuando se aplican a la resolución de problemas concretos de gestión del recurso hídrico. Aunque existen principios generales ampliamente aceptados, cada cuenca hidrográfica presenta condiciones hidrológicas, ecológicas, sociales y económicas particulares, lo que hace necesario adaptar las metodologías a las características específicas de cada territorio.</w:t>
      </w:r>
    </w:p>
    <w:p w14:paraId="34AC6E16" w14:textId="77777777" w:rsidR="005A2360" w:rsidRPr="000B4888" w:rsidRDefault="005A2360" w:rsidP="00976DD2">
      <w:pPr>
        <w:spacing w:before="120" w:line="360" w:lineRule="auto"/>
        <w:jc w:val="both"/>
        <w:rPr>
          <w:b w:val="0"/>
          <w:bCs/>
          <w:color w:val="000000" w:themeColor="text1"/>
          <w:szCs w:val="20"/>
        </w:rPr>
      </w:pPr>
      <w:r w:rsidRPr="000B4888">
        <w:rPr>
          <w:b w:val="0"/>
          <w:bCs/>
          <w:color w:val="000000" w:themeColor="text1"/>
          <w:szCs w:val="20"/>
        </w:rPr>
        <w:lastRenderedPageBreak/>
        <w:t>La experiencia internacional demuestra que no existe una única metodología válida para todos los escenarios. En algunos casos, un método hidrológico puede ser suficiente para pequeñas captaciones de agua, mientras que en proyectos hidroeléctricos o de gran infraestructura resulta indispensable aplicar metodologías holísticas que integren componentes hidrológicos, hidráulicos, ecológicos y sociales.</w:t>
      </w:r>
    </w:p>
    <w:p w14:paraId="3FA5803F" w14:textId="5608098C" w:rsidR="005A2360" w:rsidRPr="000B4888" w:rsidRDefault="005A2360" w:rsidP="00976DD2">
      <w:pPr>
        <w:spacing w:before="120" w:line="360" w:lineRule="auto"/>
        <w:jc w:val="both"/>
        <w:rPr>
          <w:b w:val="0"/>
          <w:bCs/>
          <w:color w:val="000000" w:themeColor="text1"/>
          <w:szCs w:val="20"/>
        </w:rPr>
      </w:pPr>
      <w:r w:rsidRPr="000B4888">
        <w:rPr>
          <w:b w:val="0"/>
          <w:bCs/>
          <w:color w:val="000000" w:themeColor="text1"/>
          <w:szCs w:val="20"/>
        </w:rPr>
        <w:t>En Colombia, la aplicación de la Guía metodológica para la estimación del caudal ambiental ha permitido desarrollar estudios con un enfoque ecosistémico, orientados a conservar el régimen natural de flujo y los servicios ecosistémicos asociados. Estos avances se complementan con experiencias internacionales que han contribuido de manera significativa al desarrollo científico del concepto de caudal ambiental.</w:t>
      </w:r>
    </w:p>
    <w:p w14:paraId="01CB2B36" w14:textId="77777777" w:rsidR="005A2360" w:rsidRPr="000B4888" w:rsidRDefault="005A2360" w:rsidP="00976DD2">
      <w:pPr>
        <w:spacing w:line="360" w:lineRule="auto"/>
        <w:rPr>
          <w:b w:val="0"/>
          <w:bCs/>
          <w:szCs w:val="20"/>
        </w:rPr>
      </w:pPr>
    </w:p>
    <w:tbl>
      <w:tblPr>
        <w:tblStyle w:val="Tablaconcuadrcula"/>
        <w:tblW w:w="0" w:type="auto"/>
        <w:tblLook w:val="04A0" w:firstRow="1" w:lastRow="0" w:firstColumn="1" w:lastColumn="0" w:noHBand="0" w:noVBand="1"/>
      </w:tblPr>
      <w:tblGrid>
        <w:gridCol w:w="3397"/>
        <w:gridCol w:w="6565"/>
      </w:tblGrid>
      <w:tr w:rsidR="000B4888" w:rsidRPr="000B4888" w14:paraId="1B8A56CB" w14:textId="77777777" w:rsidTr="00816A82">
        <w:tc>
          <w:tcPr>
            <w:tcW w:w="9962" w:type="dxa"/>
            <w:gridSpan w:val="2"/>
            <w:shd w:val="clear" w:color="auto" w:fill="FFFF00"/>
          </w:tcPr>
          <w:p w14:paraId="3BE000C5" w14:textId="20D2ABE2" w:rsidR="000B4888" w:rsidRPr="000B4888" w:rsidRDefault="00816A82" w:rsidP="00976DD2">
            <w:pPr>
              <w:spacing w:line="360" w:lineRule="auto"/>
              <w:rPr>
                <w:b w:val="0"/>
                <w:bCs/>
                <w:szCs w:val="20"/>
              </w:rPr>
            </w:pPr>
            <w:r>
              <w:rPr>
                <w:b w:val="0"/>
                <w:bCs/>
                <w:szCs w:val="20"/>
              </w:rPr>
              <w:t xml:space="preserve">REVISAR SI SE PUEDE REALIZAR UN </w:t>
            </w:r>
            <w:r w:rsidR="00F255A0">
              <w:rPr>
                <w:b w:val="0"/>
                <w:bCs/>
                <w:szCs w:val="20"/>
              </w:rPr>
              <w:t>ACORDEÓN</w:t>
            </w:r>
            <w:r>
              <w:rPr>
                <w:b w:val="0"/>
                <w:bCs/>
                <w:szCs w:val="20"/>
              </w:rPr>
              <w:t xml:space="preserve"> CON LA </w:t>
            </w:r>
            <w:r w:rsidR="00CB1F55" w:rsidRPr="00CB1F55">
              <w:rPr>
                <w:b w:val="0"/>
                <w:bCs/>
                <w:szCs w:val="20"/>
                <w:highlight w:val="yellow"/>
              </w:rPr>
              <w:t>INFORMACIÓN</w:t>
            </w:r>
          </w:p>
        </w:tc>
      </w:tr>
      <w:tr w:rsidR="005A2360" w:rsidRPr="000B4888" w14:paraId="01DA5151" w14:textId="77777777" w:rsidTr="00DB3E5B">
        <w:tc>
          <w:tcPr>
            <w:tcW w:w="3397" w:type="dxa"/>
          </w:tcPr>
          <w:p w14:paraId="25305954" w14:textId="547C8C9B" w:rsidR="005A2360" w:rsidRPr="000B4888" w:rsidRDefault="005A2360" w:rsidP="00976DD2">
            <w:pPr>
              <w:spacing w:line="360" w:lineRule="auto"/>
              <w:rPr>
                <w:szCs w:val="20"/>
              </w:rPr>
            </w:pPr>
            <w:r w:rsidRPr="000B4888">
              <w:rPr>
                <w:szCs w:val="20"/>
              </w:rPr>
              <w:t>Caso de estudio 1. Río Bogotá (Colombia)</w:t>
            </w:r>
          </w:p>
        </w:tc>
        <w:tc>
          <w:tcPr>
            <w:tcW w:w="6565" w:type="dxa"/>
          </w:tcPr>
          <w:p w14:paraId="14B6DE62" w14:textId="77777777" w:rsidR="00AB42B2" w:rsidRPr="000B4888" w:rsidRDefault="005A2360" w:rsidP="00976DD2">
            <w:pPr>
              <w:spacing w:line="360" w:lineRule="auto"/>
              <w:rPr>
                <w:b w:val="0"/>
                <w:bCs/>
                <w:szCs w:val="20"/>
              </w:rPr>
            </w:pPr>
            <w:r w:rsidRPr="000B4888">
              <w:rPr>
                <w:szCs w:val="20"/>
              </w:rPr>
              <w:t>Contexto:</w:t>
            </w:r>
            <w:r w:rsidRPr="000B4888">
              <w:rPr>
                <w:b w:val="0"/>
                <w:bCs/>
                <w:szCs w:val="20"/>
              </w:rPr>
              <w:t xml:space="preserve"> </w:t>
            </w:r>
            <w:r w:rsidR="00AB42B2" w:rsidRPr="000B4888">
              <w:rPr>
                <w:b w:val="0"/>
                <w:bCs/>
                <w:szCs w:val="20"/>
              </w:rPr>
              <w:t>e</w:t>
            </w:r>
            <w:r w:rsidRPr="000B4888">
              <w:rPr>
                <w:b w:val="0"/>
                <w:bCs/>
                <w:szCs w:val="20"/>
              </w:rPr>
              <w:t xml:space="preserve">s uno de los sistemas hídricos más importantes y más intervenidos de Colombia, debido al crecimiento urbano, la expansión industrial y el desarrollo de infraestructura hidráulica. Estas presiones han alterado el régimen natural de flujo y afectado la calidad del agua, la biodiversidad y los servicios ecosistémicos. </w:t>
            </w:r>
          </w:p>
          <w:p w14:paraId="6ED5776A" w14:textId="77777777" w:rsidR="00AB42B2" w:rsidRPr="000B4888" w:rsidRDefault="00AB42B2" w:rsidP="00976DD2">
            <w:pPr>
              <w:spacing w:line="360" w:lineRule="auto"/>
              <w:rPr>
                <w:b w:val="0"/>
                <w:bCs/>
                <w:szCs w:val="20"/>
              </w:rPr>
            </w:pPr>
          </w:p>
          <w:p w14:paraId="1AD92455" w14:textId="77777777" w:rsidR="00AB42B2" w:rsidRPr="000B4888" w:rsidRDefault="005A2360" w:rsidP="00976DD2">
            <w:pPr>
              <w:spacing w:line="360" w:lineRule="auto"/>
              <w:rPr>
                <w:b w:val="0"/>
                <w:bCs/>
                <w:szCs w:val="20"/>
              </w:rPr>
            </w:pPr>
            <w:r w:rsidRPr="000B4888">
              <w:rPr>
                <w:szCs w:val="20"/>
              </w:rPr>
              <w:t>Metodología:</w:t>
            </w:r>
            <w:r w:rsidRPr="000B4888">
              <w:rPr>
                <w:b w:val="0"/>
                <w:bCs/>
                <w:szCs w:val="20"/>
              </w:rPr>
              <w:t xml:space="preserve"> </w:t>
            </w:r>
            <w:r w:rsidR="00AB42B2" w:rsidRPr="000B4888">
              <w:rPr>
                <w:b w:val="0"/>
                <w:bCs/>
                <w:szCs w:val="20"/>
              </w:rPr>
              <w:t>e</w:t>
            </w:r>
            <w:r w:rsidRPr="000B4888">
              <w:rPr>
                <w:b w:val="0"/>
                <w:bCs/>
                <w:szCs w:val="20"/>
              </w:rPr>
              <w:t xml:space="preserve">n 2019, el Ministerio de Ambiente y Desarrollo Sostenible y el IDEAM desarrollaron una metodología con enfoque holístico basada en el </w:t>
            </w:r>
            <w:r w:rsidRPr="00F255A0">
              <w:rPr>
                <w:b w:val="0"/>
                <w:bCs/>
                <w:szCs w:val="20"/>
              </w:rPr>
              <w:t xml:space="preserve">régimen natural de flujo. El estudio comprendió la recopilación y caracterización de información, la estimación del régimen ambiental considerando el funcionamiento ecológico y la evaluación de los servicios ecosistémicos. Se analizaron magnitud, frecuencia, duración, oportunidad </w:t>
            </w:r>
            <w:r w:rsidRPr="00F255A0">
              <w:rPr>
                <w:b w:val="0"/>
                <w:bCs/>
                <w:i/>
                <w:szCs w:val="20"/>
              </w:rPr>
              <w:t>(timing)</w:t>
            </w:r>
            <w:r w:rsidRPr="00F255A0">
              <w:rPr>
                <w:b w:val="0"/>
                <w:bCs/>
                <w:szCs w:val="20"/>
              </w:rPr>
              <w:t xml:space="preserve"> y tasa de cambio.</w:t>
            </w:r>
            <w:r w:rsidRPr="000B4888">
              <w:rPr>
                <w:b w:val="0"/>
                <w:bCs/>
                <w:szCs w:val="20"/>
              </w:rPr>
              <w:t xml:space="preserve"> </w:t>
            </w:r>
          </w:p>
          <w:p w14:paraId="7E285944" w14:textId="77777777" w:rsidR="00AB42B2" w:rsidRPr="000B4888" w:rsidRDefault="00AB42B2" w:rsidP="00976DD2">
            <w:pPr>
              <w:spacing w:line="360" w:lineRule="auto"/>
              <w:rPr>
                <w:b w:val="0"/>
                <w:bCs/>
                <w:szCs w:val="20"/>
              </w:rPr>
            </w:pPr>
          </w:p>
          <w:p w14:paraId="26571BC9" w14:textId="77777777" w:rsidR="00AB42B2" w:rsidRPr="000B4888" w:rsidRDefault="005A2360" w:rsidP="00976DD2">
            <w:pPr>
              <w:spacing w:line="360" w:lineRule="auto"/>
              <w:rPr>
                <w:b w:val="0"/>
                <w:bCs/>
                <w:szCs w:val="20"/>
              </w:rPr>
            </w:pPr>
            <w:r w:rsidRPr="000B4888">
              <w:rPr>
                <w:szCs w:val="20"/>
              </w:rPr>
              <w:t>Resultados:</w:t>
            </w:r>
            <w:r w:rsidRPr="000B4888">
              <w:rPr>
                <w:b w:val="0"/>
                <w:bCs/>
                <w:szCs w:val="20"/>
              </w:rPr>
              <w:t xml:space="preserve"> </w:t>
            </w:r>
            <w:r w:rsidR="00AB42B2" w:rsidRPr="000B4888">
              <w:rPr>
                <w:b w:val="0"/>
                <w:bCs/>
                <w:szCs w:val="20"/>
              </w:rPr>
              <w:t>s</w:t>
            </w:r>
            <w:r w:rsidRPr="000B4888">
              <w:rPr>
                <w:b w:val="0"/>
                <w:bCs/>
                <w:szCs w:val="20"/>
              </w:rPr>
              <w:t xml:space="preserve">e determinó que la conservación del ecosistema requiere preservar la variabilidad natural del río y no únicamente mantener un caudal mínimo. Se plantearon medidas de restauración ecológica, control de vertimientos, regulación de captaciones, monitoreo hidrológico y seguimiento biológico. </w:t>
            </w:r>
          </w:p>
          <w:p w14:paraId="68E754DA" w14:textId="77777777" w:rsidR="00AB42B2" w:rsidRPr="000B4888" w:rsidRDefault="00AB42B2" w:rsidP="00976DD2">
            <w:pPr>
              <w:spacing w:line="360" w:lineRule="auto"/>
              <w:rPr>
                <w:b w:val="0"/>
                <w:bCs/>
                <w:szCs w:val="20"/>
              </w:rPr>
            </w:pPr>
          </w:p>
          <w:p w14:paraId="4ADFAC1A" w14:textId="1025627F" w:rsidR="005A2360" w:rsidRPr="000B4888" w:rsidRDefault="005A2360" w:rsidP="00976DD2">
            <w:pPr>
              <w:spacing w:line="360" w:lineRule="auto"/>
              <w:rPr>
                <w:b w:val="0"/>
                <w:bCs/>
                <w:szCs w:val="20"/>
              </w:rPr>
            </w:pPr>
            <w:r w:rsidRPr="000B4888">
              <w:rPr>
                <w:szCs w:val="20"/>
              </w:rPr>
              <w:t>Lecciones aprendidas:</w:t>
            </w:r>
            <w:r w:rsidRPr="000B4888">
              <w:rPr>
                <w:b w:val="0"/>
                <w:bCs/>
                <w:szCs w:val="20"/>
              </w:rPr>
              <w:t xml:space="preserve"> </w:t>
            </w:r>
            <w:r w:rsidR="00AB42B2" w:rsidRPr="000B4888">
              <w:rPr>
                <w:b w:val="0"/>
                <w:bCs/>
                <w:szCs w:val="20"/>
              </w:rPr>
              <w:t>e</w:t>
            </w:r>
            <w:r w:rsidRPr="000B4888">
              <w:rPr>
                <w:b w:val="0"/>
                <w:bCs/>
                <w:szCs w:val="20"/>
              </w:rPr>
              <w:t>l caudal ambiental debe entenderse como un régimen de flujo; la integración entre hidrología y ecología fortalece la toma de decisiones; y el monitoreo continuo permite implementar procesos de gestión adaptativa.</w:t>
            </w:r>
          </w:p>
        </w:tc>
      </w:tr>
      <w:tr w:rsidR="005A2360" w:rsidRPr="000B4888" w14:paraId="70909EA4" w14:textId="77777777" w:rsidTr="00DB3E5B">
        <w:tc>
          <w:tcPr>
            <w:tcW w:w="3397" w:type="dxa"/>
          </w:tcPr>
          <w:p w14:paraId="2F6E4B2C" w14:textId="0E0CA1D6" w:rsidR="005A2360" w:rsidRPr="000B4888" w:rsidRDefault="005A2360" w:rsidP="00976DD2">
            <w:pPr>
              <w:spacing w:line="360" w:lineRule="auto"/>
              <w:rPr>
                <w:szCs w:val="20"/>
              </w:rPr>
            </w:pPr>
            <w:r w:rsidRPr="000B4888">
              <w:rPr>
                <w:szCs w:val="20"/>
              </w:rPr>
              <w:t>Caso de estudio 2. Building Block Methodology (Sudáfrica)</w:t>
            </w:r>
          </w:p>
        </w:tc>
        <w:tc>
          <w:tcPr>
            <w:tcW w:w="6565" w:type="dxa"/>
          </w:tcPr>
          <w:p w14:paraId="563FAC0C" w14:textId="77777777" w:rsidR="00AB42B2" w:rsidRPr="000B4888" w:rsidRDefault="00AB42B2" w:rsidP="00976DD2">
            <w:pPr>
              <w:spacing w:line="360" w:lineRule="auto"/>
              <w:rPr>
                <w:b w:val="0"/>
                <w:bCs/>
                <w:szCs w:val="20"/>
              </w:rPr>
            </w:pPr>
            <w:r w:rsidRPr="000B4888">
              <w:rPr>
                <w:szCs w:val="20"/>
              </w:rPr>
              <w:t>Contexto:</w:t>
            </w:r>
            <w:r w:rsidRPr="000B4888">
              <w:rPr>
                <w:b w:val="0"/>
                <w:bCs/>
                <w:szCs w:val="20"/>
              </w:rPr>
              <w:t xml:space="preserve"> durante la década de 1990, Sudáfrica enfrentó una creciente presión sobre sus recursos hídricos debido a la expansión </w:t>
            </w:r>
            <w:r w:rsidRPr="000B4888">
              <w:rPr>
                <w:b w:val="0"/>
                <w:bCs/>
                <w:szCs w:val="20"/>
              </w:rPr>
              <w:lastRenderedPageBreak/>
              <w:t xml:space="preserve">agrícola, la construcción de embalses y el aumento de la demanda urbana. Esta situación impulsó el desarrollo de la </w:t>
            </w:r>
            <w:r w:rsidRPr="000B4888">
              <w:rPr>
                <w:b w:val="0"/>
                <w:bCs/>
                <w:i/>
                <w:iCs/>
                <w:szCs w:val="20"/>
              </w:rPr>
              <w:t>Building Block Methodology</w:t>
            </w:r>
            <w:r w:rsidRPr="000B4888">
              <w:rPr>
                <w:b w:val="0"/>
                <w:bCs/>
                <w:szCs w:val="20"/>
              </w:rPr>
              <w:t xml:space="preserve"> (BBM), considerada una de las metodologías holísticas más influyentes.</w:t>
            </w:r>
          </w:p>
          <w:p w14:paraId="63B826EB" w14:textId="77777777" w:rsidR="00AB42B2" w:rsidRPr="000B4888" w:rsidRDefault="00AB42B2" w:rsidP="00976DD2">
            <w:pPr>
              <w:spacing w:line="360" w:lineRule="auto"/>
              <w:rPr>
                <w:b w:val="0"/>
                <w:bCs/>
                <w:szCs w:val="20"/>
              </w:rPr>
            </w:pPr>
          </w:p>
          <w:p w14:paraId="2AB9E80E" w14:textId="77777777" w:rsidR="00AB42B2" w:rsidRPr="000B4888" w:rsidRDefault="00AB42B2" w:rsidP="00976DD2">
            <w:pPr>
              <w:spacing w:line="360" w:lineRule="auto"/>
              <w:rPr>
                <w:b w:val="0"/>
                <w:bCs/>
                <w:szCs w:val="20"/>
              </w:rPr>
            </w:pPr>
            <w:r w:rsidRPr="000B4888">
              <w:rPr>
                <w:szCs w:val="20"/>
              </w:rPr>
              <w:t>Metodología:</w:t>
            </w:r>
            <w:r w:rsidRPr="000B4888">
              <w:rPr>
                <w:b w:val="0"/>
                <w:bCs/>
                <w:szCs w:val="20"/>
              </w:rPr>
              <w:t xml:space="preserve"> identifica los principales componentes del régimen natural de flujo y los representa mediante bloques hidrológicos necesarios para conservar el funcionamiento ecológico del río. Estos incluyen caudal base, pulsos de caudal, crecientes estacionales e inundaciones extraordinarias, relacionados con funciones como la reproducción de peces, el transporte de sedimentos, la renovación de nutrientes y la conectividad entre ecosistemas.</w:t>
            </w:r>
          </w:p>
          <w:p w14:paraId="39081D08" w14:textId="77777777" w:rsidR="00AB42B2" w:rsidRPr="000B4888" w:rsidRDefault="00AB42B2" w:rsidP="00976DD2">
            <w:pPr>
              <w:spacing w:line="360" w:lineRule="auto"/>
              <w:rPr>
                <w:b w:val="0"/>
                <w:bCs/>
                <w:szCs w:val="20"/>
              </w:rPr>
            </w:pPr>
          </w:p>
          <w:p w14:paraId="074E7B60" w14:textId="77777777" w:rsidR="00AB42B2" w:rsidRPr="000B4888" w:rsidRDefault="00AB42B2" w:rsidP="00976DD2">
            <w:pPr>
              <w:spacing w:line="360" w:lineRule="auto"/>
              <w:rPr>
                <w:b w:val="0"/>
                <w:bCs/>
                <w:szCs w:val="20"/>
              </w:rPr>
            </w:pPr>
            <w:r w:rsidRPr="000B4888">
              <w:rPr>
                <w:szCs w:val="20"/>
              </w:rPr>
              <w:t>Resultados:</w:t>
            </w:r>
            <w:r w:rsidRPr="000B4888">
              <w:rPr>
                <w:b w:val="0"/>
                <w:bCs/>
                <w:szCs w:val="20"/>
              </w:rPr>
              <w:t xml:space="preserve"> su aplicación permitió establecer reservas de agua para el ambiente en el marco de la legislación sudafricana y fortalecer la planificación de los recursos hídricos en diferentes cuencas.</w:t>
            </w:r>
          </w:p>
          <w:p w14:paraId="68DFBF94" w14:textId="77777777" w:rsidR="00AB42B2" w:rsidRPr="000B4888" w:rsidRDefault="00AB42B2" w:rsidP="00976DD2">
            <w:pPr>
              <w:spacing w:line="360" w:lineRule="auto"/>
              <w:rPr>
                <w:szCs w:val="20"/>
              </w:rPr>
            </w:pPr>
          </w:p>
          <w:p w14:paraId="35469A0C" w14:textId="6AC58953" w:rsidR="005A2360" w:rsidRPr="000B4888" w:rsidRDefault="00AB42B2" w:rsidP="00976DD2">
            <w:pPr>
              <w:spacing w:line="360" w:lineRule="auto"/>
              <w:rPr>
                <w:b w:val="0"/>
                <w:bCs/>
                <w:szCs w:val="20"/>
              </w:rPr>
            </w:pPr>
            <w:r w:rsidRPr="000B4888">
              <w:rPr>
                <w:szCs w:val="20"/>
              </w:rPr>
              <w:t>Lecciones aprendidas:</w:t>
            </w:r>
            <w:r w:rsidRPr="000B4888">
              <w:rPr>
                <w:b w:val="0"/>
                <w:bCs/>
                <w:szCs w:val="20"/>
              </w:rPr>
              <w:t xml:space="preserve"> la conservación ecológica requiere mantener una variedad de eventos hidrológicos; la participación de equipos interdisciplinarios mejora la confiabilidad de los estudios; y la gestión adaptativa facilita el ajuste progresivo del régimen ambiental.</w:t>
            </w:r>
          </w:p>
        </w:tc>
      </w:tr>
      <w:tr w:rsidR="005A2360" w:rsidRPr="000B4888" w14:paraId="7193FE1B" w14:textId="77777777" w:rsidTr="00DB3E5B">
        <w:tc>
          <w:tcPr>
            <w:tcW w:w="3397" w:type="dxa"/>
          </w:tcPr>
          <w:p w14:paraId="7722E313" w14:textId="18DCD5D7" w:rsidR="005A2360" w:rsidRPr="000B4888" w:rsidRDefault="005A2360" w:rsidP="00976DD2">
            <w:pPr>
              <w:spacing w:line="360" w:lineRule="auto"/>
              <w:rPr>
                <w:szCs w:val="20"/>
              </w:rPr>
            </w:pPr>
            <w:r w:rsidRPr="000B4888">
              <w:rPr>
                <w:szCs w:val="20"/>
              </w:rPr>
              <w:lastRenderedPageBreak/>
              <w:t>Caso de estudio 3. Range of Variability Approach (Estados Unidos)</w:t>
            </w:r>
          </w:p>
        </w:tc>
        <w:tc>
          <w:tcPr>
            <w:tcW w:w="6565" w:type="dxa"/>
          </w:tcPr>
          <w:p w14:paraId="2003A75F" w14:textId="77777777" w:rsidR="00AB42B2" w:rsidRPr="000B4888" w:rsidRDefault="00AB42B2" w:rsidP="00976DD2">
            <w:pPr>
              <w:spacing w:line="360" w:lineRule="auto"/>
              <w:rPr>
                <w:b w:val="0"/>
                <w:bCs/>
                <w:szCs w:val="20"/>
              </w:rPr>
            </w:pPr>
            <w:r w:rsidRPr="000B4888">
              <w:rPr>
                <w:szCs w:val="20"/>
              </w:rPr>
              <w:t>Contexto:</w:t>
            </w:r>
            <w:r w:rsidRPr="000B4888">
              <w:rPr>
                <w:b w:val="0"/>
                <w:bCs/>
                <w:szCs w:val="20"/>
              </w:rPr>
              <w:t xml:space="preserve"> numerosos ríos de Estados Unidos han experimentado alteraciones significativas debido a la construcción de presas y embalses. Para evaluar estos cambios, The Nature Conservancy desarrolló el </w:t>
            </w:r>
            <w:r w:rsidRPr="000B4888">
              <w:rPr>
                <w:b w:val="0"/>
                <w:bCs/>
                <w:i/>
                <w:iCs/>
                <w:szCs w:val="20"/>
              </w:rPr>
              <w:t>Range of Variability Approach</w:t>
            </w:r>
            <w:r w:rsidRPr="000B4888">
              <w:rPr>
                <w:b w:val="0"/>
                <w:bCs/>
                <w:szCs w:val="20"/>
              </w:rPr>
              <w:t xml:space="preserve"> (RVA), basado en el análisis de la variabilidad hidrológica natural.</w:t>
            </w:r>
          </w:p>
          <w:p w14:paraId="4738A447" w14:textId="77777777" w:rsidR="00AB42B2" w:rsidRPr="000B4888" w:rsidRDefault="00AB42B2" w:rsidP="00976DD2">
            <w:pPr>
              <w:spacing w:line="360" w:lineRule="auto"/>
              <w:rPr>
                <w:b w:val="0"/>
                <w:bCs/>
                <w:szCs w:val="20"/>
              </w:rPr>
            </w:pPr>
          </w:p>
          <w:p w14:paraId="63031D8B" w14:textId="77777777" w:rsidR="00AB42B2" w:rsidRPr="000B4888" w:rsidRDefault="00AB42B2" w:rsidP="00976DD2">
            <w:pPr>
              <w:spacing w:line="360" w:lineRule="auto"/>
              <w:rPr>
                <w:b w:val="0"/>
                <w:bCs/>
                <w:szCs w:val="20"/>
              </w:rPr>
            </w:pPr>
            <w:r w:rsidRPr="000B4888">
              <w:rPr>
                <w:szCs w:val="20"/>
              </w:rPr>
              <w:t>Metodología:</w:t>
            </w:r>
            <w:r w:rsidRPr="000B4888">
              <w:rPr>
                <w:b w:val="0"/>
                <w:bCs/>
                <w:szCs w:val="20"/>
              </w:rPr>
              <w:t xml:space="preserve"> compara el régimen natural con el régimen alterado mediante 32 indicadores hidrológicos agrupados en cinco componentes: magnitud, frecuencia, duración, oportunidad y tasa de cambio. Posteriormente, se determina el grado de alteración hidrológica generado por las actividades humanas.</w:t>
            </w:r>
          </w:p>
          <w:p w14:paraId="099150F7" w14:textId="77777777" w:rsidR="00AB42B2" w:rsidRPr="000B4888" w:rsidRDefault="00AB42B2" w:rsidP="00976DD2">
            <w:pPr>
              <w:spacing w:line="360" w:lineRule="auto"/>
              <w:rPr>
                <w:szCs w:val="20"/>
              </w:rPr>
            </w:pPr>
          </w:p>
          <w:p w14:paraId="26DBC3B0" w14:textId="77777777" w:rsidR="00AB42B2" w:rsidRPr="000B4888" w:rsidRDefault="00AB42B2" w:rsidP="00976DD2">
            <w:pPr>
              <w:spacing w:line="360" w:lineRule="auto"/>
              <w:rPr>
                <w:b w:val="0"/>
                <w:bCs/>
                <w:szCs w:val="20"/>
              </w:rPr>
            </w:pPr>
            <w:r w:rsidRPr="000B4888">
              <w:rPr>
                <w:szCs w:val="20"/>
              </w:rPr>
              <w:t>Resultados:</w:t>
            </w:r>
            <w:r w:rsidRPr="000B4888">
              <w:rPr>
                <w:b w:val="0"/>
                <w:bCs/>
                <w:szCs w:val="20"/>
              </w:rPr>
              <w:t xml:space="preserve"> el RVA permitió ajustar las reglas de operación de diferentes embalses para aproximar los caudales liberados al </w:t>
            </w:r>
            <w:r w:rsidRPr="000B4888">
              <w:rPr>
                <w:b w:val="0"/>
                <w:bCs/>
                <w:szCs w:val="20"/>
              </w:rPr>
              <w:lastRenderedPageBreak/>
              <w:t>comportamiento natural de los ríos, favoreciendo la recuperación de hábitats acuáticos y la biodiversidad.</w:t>
            </w:r>
          </w:p>
          <w:p w14:paraId="57EEF401" w14:textId="77777777" w:rsidR="00AB42B2" w:rsidRPr="000B4888" w:rsidRDefault="00AB42B2" w:rsidP="00976DD2">
            <w:pPr>
              <w:spacing w:line="360" w:lineRule="auto"/>
              <w:rPr>
                <w:b w:val="0"/>
                <w:bCs/>
                <w:szCs w:val="20"/>
              </w:rPr>
            </w:pPr>
          </w:p>
          <w:p w14:paraId="106E4684" w14:textId="0513A5A1" w:rsidR="005A2360" w:rsidRPr="000B4888" w:rsidRDefault="00AB42B2" w:rsidP="00976DD2">
            <w:pPr>
              <w:spacing w:line="360" w:lineRule="auto"/>
              <w:rPr>
                <w:b w:val="0"/>
                <w:bCs/>
                <w:szCs w:val="20"/>
              </w:rPr>
            </w:pPr>
            <w:r w:rsidRPr="000B4888">
              <w:rPr>
                <w:szCs w:val="20"/>
              </w:rPr>
              <w:t>Lecciones aprendidas:</w:t>
            </w:r>
            <w:r w:rsidRPr="000B4888">
              <w:rPr>
                <w:b w:val="0"/>
                <w:bCs/>
                <w:szCs w:val="20"/>
              </w:rPr>
              <w:t xml:space="preserve"> la variabilidad hidrológica es tan importante como el volumen de agua; el análisis de indicadores facilita el seguimiento del estado ecológico de los ríos; y la gestión basada en evidencia contribuye a la sostenibilidad de las infraestructuras hidráulicas.</w:t>
            </w:r>
          </w:p>
        </w:tc>
      </w:tr>
      <w:tr w:rsidR="005A2360" w:rsidRPr="000B4888" w14:paraId="3864F274" w14:textId="77777777" w:rsidTr="00DB3E5B">
        <w:tc>
          <w:tcPr>
            <w:tcW w:w="3397" w:type="dxa"/>
          </w:tcPr>
          <w:p w14:paraId="55884EF0" w14:textId="1DF52D92" w:rsidR="005A2360" w:rsidRPr="000B4888" w:rsidRDefault="005A2360" w:rsidP="00976DD2">
            <w:pPr>
              <w:spacing w:line="360" w:lineRule="auto"/>
              <w:rPr>
                <w:szCs w:val="20"/>
              </w:rPr>
            </w:pPr>
            <w:r w:rsidRPr="000B4888">
              <w:rPr>
                <w:szCs w:val="20"/>
              </w:rPr>
              <w:t>Caso de estudio 4. Cuenca Murray-Darling (Australia)</w:t>
            </w:r>
          </w:p>
        </w:tc>
        <w:tc>
          <w:tcPr>
            <w:tcW w:w="6565" w:type="dxa"/>
          </w:tcPr>
          <w:p w14:paraId="354A8B03" w14:textId="77777777" w:rsidR="00AB42B2" w:rsidRPr="000B4888" w:rsidRDefault="00AB42B2" w:rsidP="00976DD2">
            <w:pPr>
              <w:spacing w:line="360" w:lineRule="auto"/>
              <w:rPr>
                <w:b w:val="0"/>
                <w:bCs/>
                <w:szCs w:val="20"/>
              </w:rPr>
            </w:pPr>
            <w:r w:rsidRPr="000B4888">
              <w:rPr>
                <w:szCs w:val="20"/>
              </w:rPr>
              <w:t>Contexto:</w:t>
            </w:r>
            <w:r w:rsidRPr="000B4888">
              <w:rPr>
                <w:b w:val="0"/>
                <w:bCs/>
                <w:szCs w:val="20"/>
              </w:rPr>
              <w:t xml:space="preserve"> la cuenca Murray-Darling concentra una parte importante de la producción agrícola de Australia y ha experimentado una intensa regulación hidráulica. La reducción de los caudales naturales afectó humedales, bosques ribereños y especies de peces nativos.</w:t>
            </w:r>
          </w:p>
          <w:p w14:paraId="07C3C20B" w14:textId="77777777" w:rsidR="00AB42B2" w:rsidRPr="000B4888" w:rsidRDefault="00AB42B2" w:rsidP="00976DD2">
            <w:pPr>
              <w:spacing w:line="360" w:lineRule="auto"/>
              <w:rPr>
                <w:b w:val="0"/>
                <w:bCs/>
                <w:szCs w:val="20"/>
              </w:rPr>
            </w:pPr>
          </w:p>
          <w:p w14:paraId="7BF7CC33" w14:textId="77777777" w:rsidR="00AB42B2" w:rsidRPr="000B4888" w:rsidRDefault="00AB42B2" w:rsidP="00976DD2">
            <w:pPr>
              <w:spacing w:line="360" w:lineRule="auto"/>
              <w:rPr>
                <w:b w:val="0"/>
                <w:bCs/>
                <w:szCs w:val="20"/>
              </w:rPr>
            </w:pPr>
            <w:r w:rsidRPr="000B4888">
              <w:rPr>
                <w:szCs w:val="20"/>
              </w:rPr>
              <w:t>Metodología:</w:t>
            </w:r>
            <w:r w:rsidRPr="000B4888">
              <w:rPr>
                <w:b w:val="0"/>
                <w:bCs/>
                <w:szCs w:val="20"/>
              </w:rPr>
              <w:t xml:space="preserve"> se implementó un programa nacional de asignación de caudales ambientales basado en modelación hidrológica, modelación hidráulica, monitoreo ecológico, gestión adaptativa y participación comunitaria.</w:t>
            </w:r>
          </w:p>
          <w:p w14:paraId="6C61C72C" w14:textId="77777777" w:rsidR="00AB42B2" w:rsidRPr="000B4888" w:rsidRDefault="00AB42B2" w:rsidP="00976DD2">
            <w:pPr>
              <w:spacing w:line="360" w:lineRule="auto"/>
              <w:rPr>
                <w:b w:val="0"/>
                <w:bCs/>
                <w:szCs w:val="20"/>
              </w:rPr>
            </w:pPr>
          </w:p>
          <w:p w14:paraId="7E22CC8E" w14:textId="77777777" w:rsidR="00AB42B2" w:rsidRPr="000B4888" w:rsidRDefault="00AB42B2" w:rsidP="00976DD2">
            <w:pPr>
              <w:spacing w:line="360" w:lineRule="auto"/>
              <w:rPr>
                <w:b w:val="0"/>
                <w:bCs/>
                <w:szCs w:val="20"/>
              </w:rPr>
            </w:pPr>
            <w:r w:rsidRPr="000B4888">
              <w:rPr>
                <w:szCs w:val="20"/>
              </w:rPr>
              <w:t>Resultados:</w:t>
            </w:r>
            <w:r w:rsidRPr="000B4888">
              <w:rPr>
                <w:b w:val="0"/>
                <w:bCs/>
                <w:szCs w:val="20"/>
              </w:rPr>
              <w:t xml:space="preserve"> las acciones implementadas contribuyeron a recuperar humedales, mejorar la reproducción de peces, restaurar bosques ribereños y fortalecer la conectividad ecológica.</w:t>
            </w:r>
          </w:p>
          <w:p w14:paraId="180E613E" w14:textId="77777777" w:rsidR="00AB42B2" w:rsidRPr="000B4888" w:rsidRDefault="00AB42B2" w:rsidP="00976DD2">
            <w:pPr>
              <w:spacing w:line="360" w:lineRule="auto"/>
              <w:rPr>
                <w:b w:val="0"/>
                <w:bCs/>
                <w:szCs w:val="20"/>
              </w:rPr>
            </w:pPr>
          </w:p>
          <w:p w14:paraId="69493436" w14:textId="7AB55286" w:rsidR="005A2360" w:rsidRPr="000B4888" w:rsidRDefault="00AB42B2" w:rsidP="00976DD2">
            <w:pPr>
              <w:spacing w:line="360" w:lineRule="auto"/>
              <w:rPr>
                <w:b w:val="0"/>
                <w:bCs/>
                <w:szCs w:val="20"/>
              </w:rPr>
            </w:pPr>
            <w:r w:rsidRPr="000B4888">
              <w:rPr>
                <w:szCs w:val="20"/>
              </w:rPr>
              <w:t>Lecciones aprendidas:</w:t>
            </w:r>
            <w:r w:rsidRPr="000B4888">
              <w:rPr>
                <w:b w:val="0"/>
                <w:bCs/>
                <w:szCs w:val="20"/>
              </w:rPr>
              <w:t xml:space="preserve"> el monitoreo permanente es indispensable para evaluar la efectividad del caudal ambiental; la participación de usuarios y autoridades facilita la implementación de medidas de gestión; y la asignación de agua para el ambiente puede coexistir con los usos productivos cuando existe una planificación adecuada.</w:t>
            </w:r>
          </w:p>
        </w:tc>
      </w:tr>
      <w:tr w:rsidR="005A2360" w:rsidRPr="000B4888" w14:paraId="1EB50D5C" w14:textId="77777777" w:rsidTr="00DB3E5B">
        <w:tc>
          <w:tcPr>
            <w:tcW w:w="3397" w:type="dxa"/>
          </w:tcPr>
          <w:p w14:paraId="13B62921" w14:textId="37C87FEE" w:rsidR="005A2360" w:rsidRPr="000B4888" w:rsidRDefault="005A2360" w:rsidP="00976DD2">
            <w:pPr>
              <w:spacing w:line="360" w:lineRule="auto"/>
              <w:rPr>
                <w:szCs w:val="20"/>
              </w:rPr>
            </w:pPr>
            <w:r w:rsidRPr="000B4888">
              <w:rPr>
                <w:szCs w:val="20"/>
              </w:rPr>
              <w:t>Caso de estudio 5. Río Grande-Río Bravo (Estados Unidos-México)</w:t>
            </w:r>
          </w:p>
        </w:tc>
        <w:tc>
          <w:tcPr>
            <w:tcW w:w="6565" w:type="dxa"/>
          </w:tcPr>
          <w:p w14:paraId="0FD84AB0" w14:textId="77777777" w:rsidR="00EC5782" w:rsidRPr="000B4888" w:rsidRDefault="00EC5782" w:rsidP="00976DD2">
            <w:pPr>
              <w:spacing w:line="360" w:lineRule="auto"/>
              <w:rPr>
                <w:b w:val="0"/>
                <w:bCs/>
                <w:szCs w:val="20"/>
              </w:rPr>
            </w:pPr>
            <w:r w:rsidRPr="000B4888">
              <w:rPr>
                <w:szCs w:val="20"/>
              </w:rPr>
              <w:t>Contexto:</w:t>
            </w:r>
            <w:r w:rsidRPr="000B4888">
              <w:rPr>
                <w:b w:val="0"/>
                <w:bCs/>
                <w:szCs w:val="20"/>
              </w:rPr>
              <w:t xml:space="preserve"> el Río Grande o Río Bravo constituye una cuenca internacional compartida entre Estados Unidos y México, caracterizada por una alta demanda de agua para la agricultura, el abastecimiento urbano y la generación de energía. Las alteraciones hidrológicas y la disminución de los caudales naturales motivaron estudios de caudales ambientales con un enfoque de gobernanza multinivel.</w:t>
            </w:r>
          </w:p>
          <w:p w14:paraId="77B60658" w14:textId="77777777" w:rsidR="00EC5782" w:rsidRPr="000B4888" w:rsidRDefault="00EC5782" w:rsidP="00976DD2">
            <w:pPr>
              <w:spacing w:line="360" w:lineRule="auto"/>
              <w:rPr>
                <w:szCs w:val="20"/>
              </w:rPr>
            </w:pPr>
          </w:p>
          <w:p w14:paraId="1D1E57F4" w14:textId="77777777" w:rsidR="00EC5782" w:rsidRPr="000B4888" w:rsidRDefault="00EC5782" w:rsidP="00976DD2">
            <w:pPr>
              <w:spacing w:line="360" w:lineRule="auto"/>
              <w:rPr>
                <w:b w:val="0"/>
                <w:bCs/>
                <w:szCs w:val="20"/>
              </w:rPr>
            </w:pPr>
            <w:r w:rsidRPr="000B4888">
              <w:rPr>
                <w:szCs w:val="20"/>
              </w:rPr>
              <w:t>Metodología:</w:t>
            </w:r>
            <w:r w:rsidRPr="000B4888">
              <w:rPr>
                <w:b w:val="0"/>
                <w:bCs/>
                <w:szCs w:val="20"/>
              </w:rPr>
              <w:t xml:space="preserve"> los estudios integraron hidrología, ecología, gobernanza, análisis institucional y participación de actores. Además, se evaluaron </w:t>
            </w:r>
            <w:r w:rsidRPr="000B4888">
              <w:rPr>
                <w:b w:val="0"/>
                <w:bCs/>
                <w:szCs w:val="20"/>
              </w:rPr>
              <w:lastRenderedPageBreak/>
              <w:t>diferentes escenarios de asignación del recurso hídrico, considerando simultáneamente los requerimientos ambientales y las demandas sociales.</w:t>
            </w:r>
          </w:p>
          <w:p w14:paraId="3020FA64" w14:textId="77777777" w:rsidR="00EC5782" w:rsidRPr="000B4888" w:rsidRDefault="00EC5782" w:rsidP="00976DD2">
            <w:pPr>
              <w:spacing w:line="360" w:lineRule="auto"/>
              <w:rPr>
                <w:b w:val="0"/>
                <w:bCs/>
                <w:szCs w:val="20"/>
              </w:rPr>
            </w:pPr>
          </w:p>
          <w:p w14:paraId="7C32A47E" w14:textId="77777777" w:rsidR="00EC5782" w:rsidRPr="000B4888" w:rsidRDefault="00EC5782" w:rsidP="00976DD2">
            <w:pPr>
              <w:spacing w:line="360" w:lineRule="auto"/>
              <w:rPr>
                <w:b w:val="0"/>
                <w:bCs/>
                <w:szCs w:val="20"/>
              </w:rPr>
            </w:pPr>
            <w:r w:rsidRPr="000B4888">
              <w:rPr>
                <w:szCs w:val="20"/>
              </w:rPr>
              <w:t>Resultados:</w:t>
            </w:r>
            <w:r w:rsidRPr="000B4888">
              <w:rPr>
                <w:b w:val="0"/>
                <w:bCs/>
                <w:szCs w:val="20"/>
              </w:rPr>
              <w:t xml:space="preserve"> se identificaron oportunidades para fortalecer la cooperación binacional y establecer reservas de agua destinadas a la conservación de los ecosistemas.</w:t>
            </w:r>
          </w:p>
          <w:p w14:paraId="3DDD71A1" w14:textId="77777777" w:rsidR="00EC5782" w:rsidRPr="000B4888" w:rsidRDefault="00EC5782" w:rsidP="00976DD2">
            <w:pPr>
              <w:spacing w:line="360" w:lineRule="auto"/>
              <w:rPr>
                <w:b w:val="0"/>
                <w:bCs/>
                <w:szCs w:val="20"/>
              </w:rPr>
            </w:pPr>
          </w:p>
          <w:p w14:paraId="4E549A6C" w14:textId="602457CF" w:rsidR="005A2360" w:rsidRPr="000B4888" w:rsidRDefault="00EC5782" w:rsidP="00976DD2">
            <w:pPr>
              <w:spacing w:line="360" w:lineRule="auto"/>
              <w:rPr>
                <w:b w:val="0"/>
                <w:bCs/>
                <w:szCs w:val="20"/>
              </w:rPr>
            </w:pPr>
            <w:r w:rsidRPr="000B4888">
              <w:rPr>
                <w:szCs w:val="20"/>
              </w:rPr>
              <w:t>Lecciones aprendidas:</w:t>
            </w:r>
            <w:r w:rsidRPr="000B4888">
              <w:rPr>
                <w:b w:val="0"/>
                <w:bCs/>
                <w:szCs w:val="20"/>
              </w:rPr>
              <w:t xml:space="preserve"> la gestión del caudal ambiental requiere coordinación entre múltiples instituciones; los acuerdos de gobernanza son tan importantes como los análisis hidrológicos; y la conservación del régimen natural favorece tanto la biodiversidad como la seguridad hídrica.</w:t>
            </w:r>
          </w:p>
        </w:tc>
      </w:tr>
    </w:tbl>
    <w:p w14:paraId="19E1878C" w14:textId="77777777" w:rsidR="005A2360" w:rsidRPr="000B4888" w:rsidRDefault="005A2360" w:rsidP="00976DD2">
      <w:pPr>
        <w:spacing w:line="360" w:lineRule="auto"/>
        <w:rPr>
          <w:b w:val="0"/>
          <w:bCs/>
          <w:szCs w:val="20"/>
        </w:rPr>
      </w:pPr>
    </w:p>
    <w:p w14:paraId="5C37F95B" w14:textId="781E14B9" w:rsidR="000B4888" w:rsidRPr="00F255A0" w:rsidRDefault="00CB1F55" w:rsidP="00DB3E5B">
      <w:pPr>
        <w:pStyle w:val="Ttulo2"/>
      </w:pPr>
      <w:bookmarkStart w:id="18" w:name="_Toc243485031"/>
      <w:r w:rsidRPr="00F255A0">
        <w:t>2.5 Análisis del caso</w:t>
      </w:r>
      <w:r w:rsidR="000B4888" w:rsidRPr="00F255A0">
        <w:t>: selección de la metodología para estimar el caudal ambiental</w:t>
      </w:r>
      <w:bookmarkEnd w:id="18"/>
    </w:p>
    <w:p w14:paraId="6A66047A" w14:textId="77777777" w:rsidR="000B4888" w:rsidRPr="000B4888" w:rsidRDefault="000B4888" w:rsidP="00976DD2">
      <w:pPr>
        <w:spacing w:line="360" w:lineRule="auto"/>
        <w:rPr>
          <w:b w:val="0"/>
          <w:bCs/>
          <w:szCs w:val="20"/>
        </w:rPr>
      </w:pPr>
      <w:r w:rsidRPr="00F255A0">
        <w:rPr>
          <w:b w:val="0"/>
          <w:bCs/>
          <w:szCs w:val="20"/>
        </w:rPr>
        <w:t>La Corporación Autónoma Regional (CAR) evaluó un estudio para determinar el caudal ambiental de un río donde se proyectaba</w:t>
      </w:r>
      <w:r w:rsidRPr="000B4888">
        <w:rPr>
          <w:b w:val="0"/>
          <w:bCs/>
          <w:szCs w:val="20"/>
        </w:rPr>
        <w:t xml:space="preserve"> una nueva captación de agua. Aunque se contaba con 22 años de registros hidrológicos, información hidráulica, datos ecológicos y antecedentes sobre los usos del recurso, la autoridad identificó que una metodología exclusivamente hidrológica no era suficiente para representar las necesidades del ecosistema y de los usuarios ubicados aguas abajo.</w:t>
      </w:r>
    </w:p>
    <w:p w14:paraId="4B9C2F1C" w14:textId="77777777" w:rsidR="000B4888" w:rsidRPr="000B4888" w:rsidRDefault="000B4888" w:rsidP="00976DD2">
      <w:pPr>
        <w:spacing w:line="360" w:lineRule="auto"/>
        <w:rPr>
          <w:b w:val="0"/>
          <w:bCs/>
          <w:szCs w:val="20"/>
        </w:rPr>
      </w:pPr>
    </w:p>
    <w:p w14:paraId="66C6B627" w14:textId="77777777" w:rsidR="000B4888" w:rsidRPr="000B4888" w:rsidRDefault="000B4888" w:rsidP="00976DD2">
      <w:pPr>
        <w:spacing w:line="360" w:lineRule="auto"/>
        <w:rPr>
          <w:b w:val="0"/>
          <w:bCs/>
          <w:szCs w:val="20"/>
        </w:rPr>
      </w:pPr>
      <w:r w:rsidRPr="000B4888">
        <w:rPr>
          <w:b w:val="0"/>
          <w:bCs/>
          <w:szCs w:val="20"/>
        </w:rPr>
        <w:t>Durante la evaluación se analizaron tres alternativas:</w:t>
      </w:r>
    </w:p>
    <w:p w14:paraId="7046DD57" w14:textId="77777777" w:rsidR="000B4888" w:rsidRPr="000B4888" w:rsidRDefault="000B4888">
      <w:pPr>
        <w:numPr>
          <w:ilvl w:val="0"/>
          <w:numId w:val="22"/>
        </w:numPr>
        <w:spacing w:line="360" w:lineRule="auto"/>
        <w:rPr>
          <w:b w:val="0"/>
          <w:bCs/>
          <w:szCs w:val="20"/>
        </w:rPr>
      </w:pPr>
      <w:r w:rsidRPr="000B4888">
        <w:rPr>
          <w:szCs w:val="20"/>
        </w:rPr>
        <w:t>Metodología hidrológica:</w:t>
      </w:r>
      <w:r w:rsidRPr="000B4888">
        <w:rPr>
          <w:b w:val="0"/>
          <w:bCs/>
          <w:szCs w:val="20"/>
        </w:rPr>
        <w:t xml:space="preserve"> permitía caracterizar el comportamiento de los caudales a partir de registros históricos, pero no representaba por sí sola las necesidades ecológicas y sociales.</w:t>
      </w:r>
    </w:p>
    <w:p w14:paraId="69A65760" w14:textId="77777777" w:rsidR="000B4888" w:rsidRPr="000B4888" w:rsidRDefault="000B4888">
      <w:pPr>
        <w:numPr>
          <w:ilvl w:val="0"/>
          <w:numId w:val="22"/>
        </w:numPr>
        <w:spacing w:line="360" w:lineRule="auto"/>
        <w:rPr>
          <w:b w:val="0"/>
          <w:bCs/>
          <w:szCs w:val="20"/>
        </w:rPr>
      </w:pPr>
      <w:r w:rsidRPr="000B4888">
        <w:rPr>
          <w:szCs w:val="20"/>
        </w:rPr>
        <w:t>Metodología hidráulica:</w:t>
      </w:r>
      <w:r w:rsidRPr="000B4888">
        <w:rPr>
          <w:b w:val="0"/>
          <w:bCs/>
          <w:szCs w:val="20"/>
        </w:rPr>
        <w:t xml:space="preserve"> permitía relacionar el caudal con la profundidad, la velocidad y el área mojada, pero no determinaba directamente los requerimientos biológicos.</w:t>
      </w:r>
    </w:p>
    <w:p w14:paraId="2D72F8FC" w14:textId="3548EA54" w:rsidR="000B4888" w:rsidRPr="000B4888" w:rsidRDefault="000B4888">
      <w:pPr>
        <w:numPr>
          <w:ilvl w:val="0"/>
          <w:numId w:val="22"/>
        </w:numPr>
        <w:spacing w:line="360" w:lineRule="auto"/>
        <w:rPr>
          <w:b w:val="0"/>
          <w:bCs/>
          <w:szCs w:val="20"/>
        </w:rPr>
      </w:pPr>
      <w:r w:rsidRPr="000B4888">
        <w:rPr>
          <w:szCs w:val="20"/>
        </w:rPr>
        <w:t>Metodología eco hidráulica:</w:t>
      </w:r>
      <w:r w:rsidRPr="000B4888">
        <w:rPr>
          <w:b w:val="0"/>
          <w:bCs/>
          <w:szCs w:val="20"/>
        </w:rPr>
        <w:t xml:space="preserve"> permitía relacionar las condiciones hidráulicas con los requerimientos de hábitat de determinadas especies, aunque no integraba por sí sola todos los componentes sociales y productivos.</w:t>
      </w:r>
    </w:p>
    <w:p w14:paraId="37D2EB50" w14:textId="77777777" w:rsidR="000B4888" w:rsidRPr="000B4888" w:rsidRDefault="000B4888" w:rsidP="00976DD2">
      <w:pPr>
        <w:spacing w:line="360" w:lineRule="auto"/>
        <w:ind w:left="720"/>
        <w:rPr>
          <w:b w:val="0"/>
          <w:bCs/>
          <w:szCs w:val="20"/>
        </w:rPr>
      </w:pPr>
    </w:p>
    <w:p w14:paraId="2EC69FBC" w14:textId="77777777" w:rsidR="000B4888" w:rsidRPr="000B4888" w:rsidRDefault="000B4888" w:rsidP="00976DD2">
      <w:pPr>
        <w:spacing w:line="360" w:lineRule="auto"/>
        <w:rPr>
          <w:bCs/>
          <w:szCs w:val="20"/>
        </w:rPr>
      </w:pPr>
      <w:r w:rsidRPr="000B4888">
        <w:rPr>
          <w:bCs/>
          <w:szCs w:val="20"/>
        </w:rPr>
        <w:t>¿Qué decisión tomó la CAR?</w:t>
      </w:r>
    </w:p>
    <w:p w14:paraId="14EAAE04" w14:textId="77777777" w:rsidR="000B4888" w:rsidRPr="000B4888" w:rsidRDefault="000B4888" w:rsidP="00976DD2">
      <w:pPr>
        <w:spacing w:line="360" w:lineRule="auto"/>
        <w:rPr>
          <w:b w:val="0"/>
          <w:bCs/>
          <w:szCs w:val="20"/>
        </w:rPr>
      </w:pPr>
      <w:r w:rsidRPr="000B4888">
        <w:rPr>
          <w:b w:val="0"/>
          <w:bCs/>
          <w:szCs w:val="20"/>
        </w:rPr>
        <w:t>La autoridad recomendó un enfoque metodológico integrado, que utilizara la información hidrológica como base y la complementara con análisis hidráulicos, ecológicos y socioeconómicos.</w:t>
      </w:r>
    </w:p>
    <w:p w14:paraId="0FF1C909" w14:textId="77777777" w:rsidR="000B4888" w:rsidRDefault="000B4888" w:rsidP="00976DD2">
      <w:pPr>
        <w:spacing w:line="360" w:lineRule="auto"/>
        <w:rPr>
          <w:b w:val="0"/>
          <w:bCs/>
        </w:rPr>
      </w:pPr>
    </w:p>
    <w:p w14:paraId="0EDC848F" w14:textId="13056DBB" w:rsidR="00D62C15" w:rsidRPr="00D62C15" w:rsidRDefault="00D62C15">
      <w:pPr>
        <w:pStyle w:val="Prrafodelista"/>
        <w:numPr>
          <w:ilvl w:val="0"/>
          <w:numId w:val="23"/>
        </w:numPr>
        <w:spacing w:line="360" w:lineRule="auto"/>
        <w:rPr>
          <w:b/>
        </w:rPr>
      </w:pPr>
      <w:r w:rsidRPr="00D62C15">
        <w:rPr>
          <w:b/>
        </w:rPr>
        <w:t>Caracterizar el régimen hidrológico</w:t>
      </w:r>
    </w:p>
    <w:p w14:paraId="28DDDF8D" w14:textId="5C737B70" w:rsidR="00D62C15" w:rsidRPr="00DB3E5B" w:rsidRDefault="00D62C15" w:rsidP="00DB3E5B">
      <w:pPr>
        <w:pStyle w:val="Prrafodelista"/>
        <w:spacing w:line="360" w:lineRule="auto"/>
        <w:rPr>
          <w:bCs/>
        </w:rPr>
      </w:pPr>
      <w:r w:rsidRPr="00D62C15">
        <w:rPr>
          <w:bCs/>
        </w:rPr>
        <w:lastRenderedPageBreak/>
        <w:t>Analizar los caudales históricos y las diferencias entre las temporadas secas y lluviosas.</w:t>
      </w:r>
    </w:p>
    <w:p w14:paraId="7B4310CD" w14:textId="19A002A3" w:rsidR="00D62C15" w:rsidRPr="00D62C15" w:rsidRDefault="00D62C15">
      <w:pPr>
        <w:pStyle w:val="Prrafodelista"/>
        <w:numPr>
          <w:ilvl w:val="0"/>
          <w:numId w:val="23"/>
        </w:numPr>
        <w:spacing w:line="360" w:lineRule="auto"/>
        <w:rPr>
          <w:b/>
        </w:rPr>
      </w:pPr>
      <w:r w:rsidRPr="00D62C15">
        <w:rPr>
          <w:b/>
        </w:rPr>
        <w:t>Evaluar las condiciones hidráulicas</w:t>
      </w:r>
    </w:p>
    <w:p w14:paraId="56E88BAC" w14:textId="77777777" w:rsidR="00D62C15" w:rsidRDefault="00D62C15" w:rsidP="00976DD2">
      <w:pPr>
        <w:pStyle w:val="Prrafodelista"/>
        <w:spacing w:line="360" w:lineRule="auto"/>
        <w:rPr>
          <w:bCs/>
        </w:rPr>
      </w:pPr>
      <w:r w:rsidRPr="00D62C15">
        <w:rPr>
          <w:bCs/>
        </w:rPr>
        <w:t>Determinar cómo cambia el comportamiento del agua según el caudal disponible.</w:t>
      </w:r>
    </w:p>
    <w:p w14:paraId="46C85A40" w14:textId="77777777" w:rsidR="00D62C15" w:rsidRPr="00D62C15" w:rsidRDefault="00D62C15" w:rsidP="00976DD2">
      <w:pPr>
        <w:pStyle w:val="Prrafodelista"/>
        <w:spacing w:line="360" w:lineRule="auto"/>
        <w:rPr>
          <w:bCs/>
        </w:rPr>
      </w:pPr>
    </w:p>
    <w:p w14:paraId="3243216C" w14:textId="640EFBFB" w:rsidR="00D62C15" w:rsidRPr="00D62C15" w:rsidRDefault="00D62C15">
      <w:pPr>
        <w:pStyle w:val="Prrafodelista"/>
        <w:numPr>
          <w:ilvl w:val="0"/>
          <w:numId w:val="23"/>
        </w:numPr>
        <w:spacing w:line="360" w:lineRule="auto"/>
        <w:rPr>
          <w:b/>
        </w:rPr>
      </w:pPr>
      <w:r w:rsidRPr="00D62C15">
        <w:rPr>
          <w:b/>
        </w:rPr>
        <w:t>Analizar las necesidades ecológicas</w:t>
      </w:r>
    </w:p>
    <w:p w14:paraId="6C7B86FB" w14:textId="070A2413" w:rsidR="00D62C15" w:rsidRPr="00DB3E5B" w:rsidRDefault="00D62C15" w:rsidP="00DB3E5B">
      <w:pPr>
        <w:pStyle w:val="Prrafodelista"/>
        <w:spacing w:line="360" w:lineRule="auto"/>
        <w:rPr>
          <w:bCs/>
        </w:rPr>
      </w:pPr>
      <w:r w:rsidRPr="00D62C15">
        <w:rPr>
          <w:bCs/>
        </w:rPr>
        <w:t>Identificar los requerimientos del humedal, las comunidades acuáticas y las especies relevantes.</w:t>
      </w:r>
    </w:p>
    <w:p w14:paraId="684900FA" w14:textId="3F907C93" w:rsidR="00D62C15" w:rsidRPr="00D62C15" w:rsidRDefault="00D62C15">
      <w:pPr>
        <w:pStyle w:val="Prrafodelista"/>
        <w:numPr>
          <w:ilvl w:val="0"/>
          <w:numId w:val="23"/>
        </w:numPr>
        <w:spacing w:line="360" w:lineRule="auto"/>
        <w:rPr>
          <w:b/>
        </w:rPr>
      </w:pPr>
      <w:r w:rsidRPr="00D62C15">
        <w:rPr>
          <w:b/>
        </w:rPr>
        <w:t>Considerar los usos del agua</w:t>
      </w:r>
    </w:p>
    <w:p w14:paraId="54E8727A" w14:textId="17D84019" w:rsidR="00D62C15" w:rsidRPr="00DB3E5B" w:rsidRDefault="00D62C15" w:rsidP="00DB3E5B">
      <w:pPr>
        <w:pStyle w:val="Prrafodelista"/>
        <w:spacing w:line="360" w:lineRule="auto"/>
        <w:rPr>
          <w:bCs/>
        </w:rPr>
      </w:pPr>
      <w:r w:rsidRPr="00D62C15">
        <w:rPr>
          <w:bCs/>
        </w:rPr>
        <w:t>Reconocer las necesidades de abastecimiento humano y de las actividades productivas aguas abajo.</w:t>
      </w:r>
    </w:p>
    <w:p w14:paraId="4032D4CB" w14:textId="3D92AF43" w:rsidR="00D62C15" w:rsidRPr="00D62C15" w:rsidRDefault="00D62C15">
      <w:pPr>
        <w:pStyle w:val="Prrafodelista"/>
        <w:numPr>
          <w:ilvl w:val="0"/>
          <w:numId w:val="23"/>
        </w:numPr>
        <w:spacing w:line="360" w:lineRule="auto"/>
        <w:rPr>
          <w:b/>
        </w:rPr>
      </w:pPr>
      <w:r w:rsidRPr="00D62C15">
        <w:rPr>
          <w:b/>
        </w:rPr>
        <w:t>Justificar y hacer seguimiento</w:t>
      </w:r>
    </w:p>
    <w:p w14:paraId="791A3A39" w14:textId="77777777" w:rsidR="00D62C15" w:rsidRDefault="00D62C15" w:rsidP="00976DD2">
      <w:pPr>
        <w:pStyle w:val="Prrafodelista"/>
        <w:spacing w:line="360" w:lineRule="auto"/>
        <w:rPr>
          <w:bCs/>
        </w:rPr>
      </w:pPr>
      <w:r w:rsidRPr="00D62C15">
        <w:rPr>
          <w:bCs/>
        </w:rPr>
        <w:t>Establecer el caudal ambiental propuesto, evaluar los efectos de la captación y definir medidas de monitoreo.</w:t>
      </w:r>
    </w:p>
    <w:p w14:paraId="6B6CD7CB" w14:textId="77777777" w:rsidR="00D62C15" w:rsidRPr="00D62C15" w:rsidRDefault="00D62C15" w:rsidP="00976DD2">
      <w:pPr>
        <w:pStyle w:val="Prrafodelista"/>
        <w:spacing w:line="360" w:lineRule="auto"/>
        <w:rPr>
          <w:bCs/>
        </w:rPr>
      </w:pPr>
    </w:p>
    <w:p w14:paraId="7E388BAC" w14:textId="77777777" w:rsidR="00D62C15" w:rsidRPr="00D62C15" w:rsidRDefault="00D62C15" w:rsidP="00976DD2">
      <w:pPr>
        <w:spacing w:line="360" w:lineRule="auto"/>
        <w:rPr>
          <w:bCs/>
        </w:rPr>
      </w:pPr>
      <w:r w:rsidRPr="00D62C15">
        <w:rPr>
          <w:bCs/>
        </w:rPr>
        <w:t>¿Qué enseñanza deja el caso?</w:t>
      </w:r>
    </w:p>
    <w:p w14:paraId="5A534623" w14:textId="77777777" w:rsidR="00D62C15" w:rsidRPr="00D62C15" w:rsidRDefault="00D62C15" w:rsidP="00976DD2">
      <w:pPr>
        <w:spacing w:line="360" w:lineRule="auto"/>
        <w:rPr>
          <w:b w:val="0"/>
          <w:bCs/>
        </w:rPr>
      </w:pPr>
      <w:r w:rsidRPr="00D62C15">
        <w:rPr>
          <w:b w:val="0"/>
          <w:bCs/>
        </w:rPr>
        <w:t>La selección de una metodología debe responder a las características del río, la información disponible, la importancia ecológica y los objetivos del estudio. No basta con calcular un caudal mínimo: es necesario comprender cómo la captación puede afectar el ecosistema y los diferentes usos del agua.</w:t>
      </w:r>
    </w:p>
    <w:p w14:paraId="2DF84465" w14:textId="77777777" w:rsidR="00D62C15" w:rsidRDefault="00D62C15" w:rsidP="00976DD2">
      <w:pPr>
        <w:spacing w:line="360" w:lineRule="auto"/>
        <w:rPr>
          <w:b w:val="0"/>
          <w:bCs/>
        </w:rPr>
      </w:pPr>
    </w:p>
    <w:p w14:paraId="61A70E3A" w14:textId="77777777" w:rsidR="00DB3E5B" w:rsidRDefault="00DB3E5B" w:rsidP="00976DD2">
      <w:pPr>
        <w:spacing w:line="360" w:lineRule="auto"/>
        <w:rPr>
          <w:b w:val="0"/>
          <w:bCs/>
        </w:rPr>
      </w:pPr>
    </w:p>
    <w:p w14:paraId="19690C06" w14:textId="77777777" w:rsidR="00DB3E5B" w:rsidRDefault="00DB3E5B" w:rsidP="00976DD2">
      <w:pPr>
        <w:spacing w:line="360" w:lineRule="auto"/>
        <w:rPr>
          <w:b w:val="0"/>
          <w:bCs/>
        </w:rPr>
      </w:pPr>
    </w:p>
    <w:p w14:paraId="29A45631" w14:textId="77777777" w:rsidR="00DB3E5B" w:rsidRDefault="00DB3E5B" w:rsidP="00976DD2">
      <w:pPr>
        <w:spacing w:line="360" w:lineRule="auto"/>
        <w:rPr>
          <w:b w:val="0"/>
          <w:bCs/>
        </w:rPr>
      </w:pPr>
    </w:p>
    <w:p w14:paraId="46FFE14F" w14:textId="77777777" w:rsidR="00DB3E5B" w:rsidRDefault="00DB3E5B" w:rsidP="00976DD2">
      <w:pPr>
        <w:spacing w:line="360" w:lineRule="auto"/>
        <w:rPr>
          <w:b w:val="0"/>
          <w:bCs/>
        </w:rPr>
      </w:pPr>
    </w:p>
    <w:p w14:paraId="4B3BB00A" w14:textId="77777777" w:rsidR="00DB3E5B" w:rsidRDefault="00DB3E5B" w:rsidP="00976DD2">
      <w:pPr>
        <w:spacing w:line="360" w:lineRule="auto"/>
        <w:rPr>
          <w:b w:val="0"/>
          <w:bCs/>
        </w:rPr>
      </w:pPr>
    </w:p>
    <w:p w14:paraId="203890C8" w14:textId="77777777" w:rsidR="00DB3E5B" w:rsidRDefault="00DB3E5B" w:rsidP="00976DD2">
      <w:pPr>
        <w:spacing w:line="360" w:lineRule="auto"/>
        <w:rPr>
          <w:b w:val="0"/>
          <w:bCs/>
        </w:rPr>
      </w:pPr>
    </w:p>
    <w:p w14:paraId="368557E2" w14:textId="77777777" w:rsidR="00DB3E5B" w:rsidRDefault="00DB3E5B" w:rsidP="00976DD2">
      <w:pPr>
        <w:spacing w:line="360" w:lineRule="auto"/>
        <w:rPr>
          <w:b w:val="0"/>
          <w:bCs/>
        </w:rPr>
      </w:pPr>
    </w:p>
    <w:p w14:paraId="3DC01066" w14:textId="77777777" w:rsidR="00DB3E5B" w:rsidRDefault="00DB3E5B" w:rsidP="00976DD2">
      <w:pPr>
        <w:spacing w:line="360" w:lineRule="auto"/>
        <w:rPr>
          <w:b w:val="0"/>
          <w:bCs/>
        </w:rPr>
      </w:pPr>
    </w:p>
    <w:p w14:paraId="7DF50B2F" w14:textId="77777777" w:rsidR="00DB3E5B" w:rsidRDefault="00DB3E5B" w:rsidP="00976DD2">
      <w:pPr>
        <w:spacing w:line="360" w:lineRule="auto"/>
        <w:rPr>
          <w:b w:val="0"/>
          <w:bCs/>
        </w:rPr>
      </w:pPr>
    </w:p>
    <w:p w14:paraId="5A11E4DE" w14:textId="77777777" w:rsidR="00DB3E5B" w:rsidRDefault="00DB3E5B" w:rsidP="00976DD2">
      <w:pPr>
        <w:spacing w:line="360" w:lineRule="auto"/>
        <w:rPr>
          <w:b w:val="0"/>
          <w:bCs/>
        </w:rPr>
      </w:pPr>
    </w:p>
    <w:p w14:paraId="73FD18FF" w14:textId="77777777" w:rsidR="00DB3E5B" w:rsidRDefault="00DB3E5B" w:rsidP="00976DD2">
      <w:pPr>
        <w:spacing w:line="360" w:lineRule="auto"/>
        <w:rPr>
          <w:b w:val="0"/>
          <w:bCs/>
        </w:rPr>
      </w:pPr>
    </w:p>
    <w:p w14:paraId="492B621B" w14:textId="77777777" w:rsidR="00DB3E5B" w:rsidRDefault="00DB3E5B" w:rsidP="00976DD2">
      <w:pPr>
        <w:spacing w:line="360" w:lineRule="auto"/>
        <w:rPr>
          <w:b w:val="0"/>
          <w:bCs/>
        </w:rPr>
      </w:pPr>
    </w:p>
    <w:p w14:paraId="11FA1506" w14:textId="77777777" w:rsidR="00816A82" w:rsidRDefault="00816A82" w:rsidP="00976DD2">
      <w:pPr>
        <w:spacing w:line="360" w:lineRule="auto"/>
        <w:rPr>
          <w:b w:val="0"/>
          <w:bCs/>
        </w:rPr>
      </w:pPr>
    </w:p>
    <w:p w14:paraId="5E0CAC2D" w14:textId="77777777" w:rsidR="00816A82" w:rsidRDefault="00816A82" w:rsidP="00976DD2">
      <w:pPr>
        <w:spacing w:line="360" w:lineRule="auto"/>
        <w:rPr>
          <w:b w:val="0"/>
          <w:bCs/>
        </w:rPr>
      </w:pPr>
    </w:p>
    <w:p w14:paraId="0B1C8823" w14:textId="77777777" w:rsidR="00816A82" w:rsidRDefault="00816A82" w:rsidP="00976DD2">
      <w:pPr>
        <w:spacing w:line="360" w:lineRule="auto"/>
        <w:rPr>
          <w:b w:val="0"/>
          <w:bCs/>
        </w:rPr>
      </w:pPr>
    </w:p>
    <w:p w14:paraId="4D6D66A4" w14:textId="77777777" w:rsidR="00816A82" w:rsidRDefault="00816A82" w:rsidP="00976DD2">
      <w:pPr>
        <w:spacing w:line="360" w:lineRule="auto"/>
        <w:rPr>
          <w:b w:val="0"/>
          <w:bCs/>
        </w:rPr>
      </w:pPr>
    </w:p>
    <w:p w14:paraId="39708127" w14:textId="77777777" w:rsidR="00816A82" w:rsidRPr="00FD153C" w:rsidRDefault="00816A82" w:rsidP="00976DD2">
      <w:pPr>
        <w:spacing w:line="360" w:lineRule="auto"/>
        <w:rPr>
          <w:b w:val="0"/>
          <w:bCs/>
        </w:rPr>
      </w:pPr>
    </w:p>
    <w:p w14:paraId="285D9929" w14:textId="488A28E3" w:rsidR="005E077A" w:rsidRPr="00DB3E5B" w:rsidRDefault="005E077A">
      <w:pPr>
        <w:pStyle w:val="Ttulo1"/>
        <w:numPr>
          <w:ilvl w:val="0"/>
          <w:numId w:val="2"/>
        </w:numPr>
        <w:spacing w:line="360" w:lineRule="auto"/>
        <w:rPr>
          <w:bCs/>
          <w:szCs w:val="20"/>
        </w:rPr>
      </w:pPr>
      <w:bookmarkStart w:id="19" w:name="_Toc243485032"/>
      <w:r w:rsidRPr="00DB3E5B">
        <w:rPr>
          <w:bCs/>
          <w:szCs w:val="20"/>
        </w:rPr>
        <w:lastRenderedPageBreak/>
        <w:t>SÍNTESIS</w:t>
      </w:r>
      <w:bookmarkEnd w:id="19"/>
      <w:r w:rsidRPr="00DB3E5B">
        <w:rPr>
          <w:bCs/>
          <w:szCs w:val="20"/>
        </w:rPr>
        <w:t xml:space="preserve"> </w:t>
      </w:r>
    </w:p>
    <w:p w14:paraId="11832B91" w14:textId="77777777" w:rsidR="00D62C15" w:rsidRPr="00D62C15" w:rsidRDefault="00D62C15" w:rsidP="00976DD2">
      <w:pPr>
        <w:spacing w:line="360" w:lineRule="auto"/>
        <w:rPr>
          <w:b w:val="0"/>
          <w:szCs w:val="20"/>
        </w:rPr>
      </w:pPr>
      <w:commentRangeStart w:id="20"/>
      <w:r w:rsidRPr="00D62C15">
        <w:rPr>
          <w:b w:val="0"/>
          <w:szCs w:val="20"/>
        </w:rPr>
        <w:t>En este componente formativo se comprendió la importancia de planificar técnicamente un estudio de caudal ambiental mediante la organización de actividades, tiempos, responsables y recursos, de acuerdo con la metodología seleccionada. Asimismo, se reconoció la importancia de estructurar un plan de trabajo que articule las actividades de gabinete, campo, procesamiento y análisis de información.</w:t>
      </w:r>
      <w:commentRangeEnd w:id="20"/>
      <w:r w:rsidR="00CB1F55" w:rsidRPr="00D62C15">
        <w:rPr>
          <w:rStyle w:val="Refdecomentario"/>
          <w:b w:val="0"/>
          <w:sz w:val="20"/>
          <w:szCs w:val="20"/>
        </w:rPr>
        <w:commentReference w:id="20"/>
      </w:r>
    </w:p>
    <w:p w14:paraId="7B18DA23" w14:textId="702B123E" w:rsidR="00F308CA" w:rsidRDefault="00D62C15" w:rsidP="00976DD2">
      <w:pPr>
        <w:spacing w:line="360" w:lineRule="auto"/>
        <w:rPr>
          <w:b w:val="0"/>
          <w:szCs w:val="20"/>
        </w:rPr>
      </w:pPr>
      <w:r w:rsidRPr="00D62C15">
        <w:rPr>
          <w:b w:val="0"/>
          <w:szCs w:val="20"/>
        </w:rPr>
        <w:t xml:space="preserve">También se identificó el aporte de las herramientas digitales para la gestión y el seguimiento de los estudios, así como la importancia de elaborar un presupuesto que contemple los recursos humanos, técnicos, tecnológicos y financieros necesarios. De esta manera, se fortalecieron conocimientos para planificar estudios de caudal ambiental con criterios de eficiencia, calidad y cumplimiento de los requerimientos </w:t>
      </w:r>
      <w:commentRangeStart w:id="21"/>
      <w:r w:rsidRPr="00D62C15">
        <w:rPr>
          <w:b w:val="0"/>
          <w:szCs w:val="20"/>
        </w:rPr>
        <w:t>técnicos</w:t>
      </w:r>
      <w:commentRangeEnd w:id="21"/>
      <w:r w:rsidR="0066572E" w:rsidRPr="00D62C15">
        <w:rPr>
          <w:rStyle w:val="Refdecomentario"/>
          <w:b w:val="0"/>
          <w:sz w:val="20"/>
          <w:szCs w:val="20"/>
        </w:rPr>
        <w:commentReference w:id="21"/>
      </w:r>
      <w:r w:rsidRPr="00D62C15">
        <w:rPr>
          <w:b w:val="0"/>
          <w:szCs w:val="20"/>
        </w:rPr>
        <w:t xml:space="preserve"> y ambientales aplicables.</w:t>
      </w:r>
    </w:p>
    <w:p w14:paraId="0A75E5DB" w14:textId="0CF47D07" w:rsidR="00DB3E5B" w:rsidRDefault="0066572E" w:rsidP="00976DD2">
      <w:pPr>
        <w:spacing w:line="360" w:lineRule="auto"/>
        <w:rPr>
          <w:b w:val="0"/>
          <w:szCs w:val="20"/>
        </w:rPr>
      </w:pPr>
      <w:r>
        <w:rPr>
          <w:noProof/>
        </w:rPr>
        <w:drawing>
          <wp:inline distT="0" distB="0" distL="0" distR="0" wp14:anchorId="1A6D22E1" wp14:editId="4708530E">
            <wp:extent cx="6868086" cy="3487479"/>
            <wp:effectExtent l="0" t="0" r="9525"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ABA6920" w14:textId="77777777" w:rsidR="00DB3E5B" w:rsidRDefault="00DB3E5B" w:rsidP="00976DD2">
      <w:pPr>
        <w:spacing w:line="360" w:lineRule="auto"/>
        <w:rPr>
          <w:b w:val="0"/>
          <w:szCs w:val="20"/>
        </w:rPr>
      </w:pPr>
    </w:p>
    <w:p w14:paraId="4522E3A8" w14:textId="77777777" w:rsidR="00DB3E5B" w:rsidRDefault="00DB3E5B" w:rsidP="00976DD2">
      <w:pPr>
        <w:spacing w:line="360" w:lineRule="auto"/>
        <w:rPr>
          <w:b w:val="0"/>
          <w:szCs w:val="20"/>
        </w:rPr>
      </w:pPr>
    </w:p>
    <w:p w14:paraId="04286253" w14:textId="77777777" w:rsidR="00DB3E5B" w:rsidRDefault="00DB3E5B" w:rsidP="00976DD2">
      <w:pPr>
        <w:spacing w:line="360" w:lineRule="auto"/>
        <w:rPr>
          <w:b w:val="0"/>
          <w:szCs w:val="20"/>
        </w:rPr>
      </w:pPr>
    </w:p>
    <w:p w14:paraId="78D41965" w14:textId="77777777" w:rsidR="00DB3E5B" w:rsidRDefault="00DB3E5B" w:rsidP="00976DD2">
      <w:pPr>
        <w:spacing w:line="360" w:lineRule="auto"/>
        <w:rPr>
          <w:b w:val="0"/>
          <w:szCs w:val="20"/>
        </w:rPr>
      </w:pPr>
    </w:p>
    <w:p w14:paraId="3DEBB874" w14:textId="77777777" w:rsidR="00DB3E5B" w:rsidRDefault="00DB3E5B" w:rsidP="00976DD2">
      <w:pPr>
        <w:spacing w:line="360" w:lineRule="auto"/>
        <w:rPr>
          <w:b w:val="0"/>
          <w:szCs w:val="20"/>
        </w:rPr>
      </w:pPr>
    </w:p>
    <w:p w14:paraId="0F84C66D" w14:textId="77777777" w:rsidR="00DB3E5B" w:rsidRDefault="00DB3E5B" w:rsidP="00976DD2">
      <w:pPr>
        <w:spacing w:line="360" w:lineRule="auto"/>
        <w:rPr>
          <w:b w:val="0"/>
          <w:szCs w:val="20"/>
        </w:rPr>
      </w:pPr>
    </w:p>
    <w:p w14:paraId="474D091F" w14:textId="77777777" w:rsidR="00DB3E5B" w:rsidRDefault="00DB3E5B" w:rsidP="00976DD2">
      <w:pPr>
        <w:spacing w:line="360" w:lineRule="auto"/>
        <w:rPr>
          <w:b w:val="0"/>
          <w:szCs w:val="20"/>
        </w:rPr>
      </w:pPr>
    </w:p>
    <w:p w14:paraId="0CCB26AC" w14:textId="77777777" w:rsidR="00DB3E5B" w:rsidRDefault="00DB3E5B" w:rsidP="00976DD2">
      <w:pPr>
        <w:spacing w:line="360" w:lineRule="auto"/>
        <w:rPr>
          <w:b w:val="0"/>
          <w:szCs w:val="20"/>
        </w:rPr>
      </w:pPr>
    </w:p>
    <w:p w14:paraId="08FF00CE" w14:textId="77777777" w:rsidR="00DB3E5B" w:rsidRDefault="00DB3E5B" w:rsidP="00976DD2">
      <w:pPr>
        <w:spacing w:line="360" w:lineRule="auto"/>
        <w:rPr>
          <w:b w:val="0"/>
          <w:szCs w:val="20"/>
        </w:rPr>
      </w:pPr>
    </w:p>
    <w:p w14:paraId="07069794" w14:textId="77777777" w:rsidR="00DB3E5B" w:rsidRPr="0069178A" w:rsidRDefault="00DB3E5B" w:rsidP="00976DD2">
      <w:pPr>
        <w:spacing w:line="360" w:lineRule="auto"/>
        <w:rPr>
          <w:b w:val="0"/>
          <w:szCs w:val="20"/>
        </w:rPr>
      </w:pPr>
    </w:p>
    <w:p w14:paraId="04468B2A" w14:textId="3F64D5AA" w:rsidR="005E077A" w:rsidRPr="001D062C" w:rsidRDefault="005E077A">
      <w:pPr>
        <w:pStyle w:val="Ttulo1"/>
        <w:numPr>
          <w:ilvl w:val="0"/>
          <w:numId w:val="2"/>
        </w:numPr>
        <w:spacing w:line="360" w:lineRule="auto"/>
        <w:rPr>
          <w:b w:val="0"/>
          <w:bCs/>
          <w:szCs w:val="20"/>
        </w:rPr>
      </w:pPr>
      <w:bookmarkStart w:id="22" w:name="_Toc243485033"/>
      <w:r w:rsidRPr="00AD3078">
        <w:rPr>
          <w:bCs/>
          <w:szCs w:val="20"/>
        </w:rPr>
        <w:lastRenderedPageBreak/>
        <w:t>ACTIVIDADES DIDÁCTICAS</w:t>
      </w:r>
      <w:bookmarkEnd w:id="22"/>
      <w:r w:rsidRPr="00AD3078">
        <w:rPr>
          <w:bCs/>
          <w:szCs w:val="20"/>
        </w:rPr>
        <w:t xml:space="preserve"> </w:t>
      </w:r>
    </w:p>
    <w:p w14:paraId="009DBA14" w14:textId="3D3E97FC" w:rsidR="005E077A" w:rsidRPr="00F255A0" w:rsidRDefault="00F255A0" w:rsidP="00976DD2">
      <w:pPr>
        <w:spacing w:line="360" w:lineRule="auto"/>
        <w:rPr>
          <w:b w:val="0"/>
          <w:szCs w:val="20"/>
        </w:rPr>
      </w:pPr>
      <w:r>
        <w:rPr>
          <w:b w:val="0"/>
          <w:szCs w:val="20"/>
        </w:rPr>
        <w:t>Se adjunta el archivo con el formato de AD</w:t>
      </w:r>
    </w:p>
    <w:p w14:paraId="3DF83C80" w14:textId="766D0B5F" w:rsidR="005E077A" w:rsidRPr="00AD3078" w:rsidRDefault="005E077A">
      <w:pPr>
        <w:pStyle w:val="Ttulo1"/>
        <w:numPr>
          <w:ilvl w:val="0"/>
          <w:numId w:val="2"/>
        </w:numPr>
        <w:spacing w:line="360" w:lineRule="auto"/>
        <w:rPr>
          <w:b w:val="0"/>
          <w:bCs/>
          <w:szCs w:val="20"/>
        </w:rPr>
      </w:pPr>
      <w:bookmarkStart w:id="23" w:name="_Toc243485034"/>
      <w:r w:rsidRPr="00AD3078">
        <w:rPr>
          <w:bCs/>
          <w:szCs w:val="20"/>
        </w:rPr>
        <w:t>GLOSARIO</w:t>
      </w:r>
      <w:bookmarkEnd w:id="23"/>
    </w:p>
    <w:p w14:paraId="4AFF3C57" w14:textId="77777777" w:rsidR="00773D20" w:rsidRDefault="00773D20" w:rsidP="00976DD2">
      <w:pPr>
        <w:spacing w:line="360" w:lineRule="auto"/>
      </w:pPr>
    </w:p>
    <w:p w14:paraId="17F67993" w14:textId="77777777" w:rsidR="00D62C15" w:rsidRPr="00D62C15" w:rsidRDefault="00D62C15">
      <w:pPr>
        <w:pStyle w:val="Prrafodelista"/>
        <w:numPr>
          <w:ilvl w:val="0"/>
          <w:numId w:val="24"/>
        </w:numPr>
        <w:spacing w:line="360" w:lineRule="auto"/>
        <w:rPr>
          <w:bCs/>
        </w:rPr>
      </w:pPr>
      <w:r w:rsidRPr="00D62C15">
        <w:rPr>
          <w:b/>
        </w:rPr>
        <w:t>Actividades de campo:</w:t>
      </w:r>
      <w:r w:rsidRPr="00D62C15">
        <w:rPr>
          <w:bCs/>
        </w:rPr>
        <w:t xml:space="preserve"> tareas realizadas directamente en el área de estudio para recopilar información hidrológica, hidráulica y ecológica.</w:t>
      </w:r>
    </w:p>
    <w:p w14:paraId="65A2C010" w14:textId="77777777" w:rsidR="00D62C15" w:rsidRPr="00D62C15" w:rsidRDefault="00D62C15">
      <w:pPr>
        <w:pStyle w:val="Prrafodelista"/>
        <w:numPr>
          <w:ilvl w:val="0"/>
          <w:numId w:val="24"/>
        </w:numPr>
        <w:spacing w:line="360" w:lineRule="auto"/>
        <w:rPr>
          <w:bCs/>
        </w:rPr>
      </w:pPr>
      <w:r w:rsidRPr="00D62C15">
        <w:rPr>
          <w:b/>
        </w:rPr>
        <w:t>Caudal ambiental:</w:t>
      </w:r>
      <w:r w:rsidRPr="00D62C15">
        <w:rPr>
          <w:bCs/>
        </w:rPr>
        <w:t xml:space="preserve"> régimen de flujo de agua necesario para mantener los ecosistemas acuáticos y los servicios ecosistémicos asociados.</w:t>
      </w:r>
    </w:p>
    <w:p w14:paraId="2FAF007A" w14:textId="77777777" w:rsidR="00D62C15" w:rsidRPr="00D62C15" w:rsidRDefault="00D62C15">
      <w:pPr>
        <w:pStyle w:val="Prrafodelista"/>
        <w:numPr>
          <w:ilvl w:val="0"/>
          <w:numId w:val="24"/>
        </w:numPr>
        <w:spacing w:line="360" w:lineRule="auto"/>
        <w:rPr>
          <w:bCs/>
        </w:rPr>
      </w:pPr>
      <w:r w:rsidRPr="00D62C15">
        <w:rPr>
          <w:b/>
        </w:rPr>
        <w:t>Cronograma:</w:t>
      </w:r>
      <w:r w:rsidRPr="00D62C15">
        <w:rPr>
          <w:bCs/>
        </w:rPr>
        <w:t xml:space="preserve"> herramienta de planificación que organiza las actividades de un estudio según su duración, secuencia y fechas de ejecución.</w:t>
      </w:r>
    </w:p>
    <w:p w14:paraId="67B219EA" w14:textId="77777777" w:rsidR="00D62C15" w:rsidRPr="00D62C15" w:rsidRDefault="00D62C15">
      <w:pPr>
        <w:pStyle w:val="Prrafodelista"/>
        <w:numPr>
          <w:ilvl w:val="0"/>
          <w:numId w:val="24"/>
        </w:numPr>
        <w:spacing w:line="360" w:lineRule="auto"/>
        <w:rPr>
          <w:bCs/>
        </w:rPr>
      </w:pPr>
      <w:r w:rsidRPr="00D62C15">
        <w:rPr>
          <w:b/>
        </w:rPr>
        <w:t>Estudio de caudal ambiental:</w:t>
      </w:r>
      <w:r w:rsidRPr="00D62C15">
        <w:rPr>
          <w:bCs/>
        </w:rPr>
        <w:t xml:space="preserve"> proceso técnico que permite determinar las condiciones de flujo necesarias para mantener el funcionamiento de los ecosistemas acuáticos.</w:t>
      </w:r>
    </w:p>
    <w:p w14:paraId="36991ECB" w14:textId="77777777" w:rsidR="00D62C15" w:rsidRPr="00D62C15" w:rsidRDefault="00D62C15">
      <w:pPr>
        <w:pStyle w:val="Prrafodelista"/>
        <w:numPr>
          <w:ilvl w:val="0"/>
          <w:numId w:val="24"/>
        </w:numPr>
        <w:spacing w:line="360" w:lineRule="auto"/>
        <w:rPr>
          <w:bCs/>
        </w:rPr>
      </w:pPr>
      <w:r w:rsidRPr="00D62C15">
        <w:rPr>
          <w:b/>
        </w:rPr>
        <w:t>Gestión de proyectos:</w:t>
      </w:r>
      <w:r w:rsidRPr="00D62C15">
        <w:rPr>
          <w:bCs/>
        </w:rPr>
        <w:t xml:space="preserve"> conjunto de procesos orientados a planificar, organizar, ejecutar y controlar las actividades y los recursos de un proyecto.</w:t>
      </w:r>
    </w:p>
    <w:p w14:paraId="2B3F2418" w14:textId="77777777" w:rsidR="00D62C15" w:rsidRPr="00D62C15" w:rsidRDefault="00D62C15">
      <w:pPr>
        <w:pStyle w:val="Prrafodelista"/>
        <w:numPr>
          <w:ilvl w:val="0"/>
          <w:numId w:val="24"/>
        </w:numPr>
        <w:spacing w:line="360" w:lineRule="auto"/>
        <w:rPr>
          <w:bCs/>
        </w:rPr>
      </w:pPr>
      <w:r w:rsidRPr="00D62C15">
        <w:rPr>
          <w:b/>
        </w:rPr>
        <w:t>Herramientas digitales:</w:t>
      </w:r>
      <w:r w:rsidRPr="00D62C15">
        <w:rPr>
          <w:bCs/>
        </w:rPr>
        <w:t xml:space="preserve"> aplicaciones y programas informáticos que facilitan la planificación, el procesamiento de datos, la modelación y el seguimiento de un estudio.</w:t>
      </w:r>
    </w:p>
    <w:p w14:paraId="30587819" w14:textId="77777777" w:rsidR="00D62C15" w:rsidRPr="00D62C15" w:rsidRDefault="00D62C15">
      <w:pPr>
        <w:pStyle w:val="Prrafodelista"/>
        <w:numPr>
          <w:ilvl w:val="0"/>
          <w:numId w:val="24"/>
        </w:numPr>
        <w:spacing w:line="360" w:lineRule="auto"/>
        <w:rPr>
          <w:bCs/>
        </w:rPr>
      </w:pPr>
      <w:r w:rsidRPr="00D62C15">
        <w:rPr>
          <w:b/>
        </w:rPr>
        <w:t>Información hidrológica:</w:t>
      </w:r>
      <w:r w:rsidRPr="00D62C15">
        <w:rPr>
          <w:bCs/>
        </w:rPr>
        <w:t xml:space="preserve"> datos relacionados con el comportamiento del agua, como caudales, precipitaciones, escorrentía y variaciones temporales del flujo.</w:t>
      </w:r>
    </w:p>
    <w:p w14:paraId="4D042695" w14:textId="77777777" w:rsidR="00D62C15" w:rsidRPr="00D62C15" w:rsidRDefault="00D62C15">
      <w:pPr>
        <w:pStyle w:val="Prrafodelista"/>
        <w:numPr>
          <w:ilvl w:val="0"/>
          <w:numId w:val="24"/>
        </w:numPr>
        <w:spacing w:line="360" w:lineRule="auto"/>
        <w:rPr>
          <w:bCs/>
        </w:rPr>
      </w:pPr>
      <w:r w:rsidRPr="00D62C15">
        <w:rPr>
          <w:b/>
        </w:rPr>
        <w:t>Metodología:</w:t>
      </w:r>
      <w:r w:rsidRPr="00D62C15">
        <w:rPr>
          <w:bCs/>
        </w:rPr>
        <w:t xml:space="preserve"> conjunto de procedimientos y técnicas seleccionados para desarrollar un estudio y alcanzar sus objetivos.</w:t>
      </w:r>
    </w:p>
    <w:p w14:paraId="3348F141" w14:textId="77777777" w:rsidR="00D62C15" w:rsidRPr="00D62C15" w:rsidRDefault="00D62C15">
      <w:pPr>
        <w:pStyle w:val="Prrafodelista"/>
        <w:numPr>
          <w:ilvl w:val="0"/>
          <w:numId w:val="24"/>
        </w:numPr>
        <w:spacing w:line="360" w:lineRule="auto"/>
        <w:rPr>
          <w:bCs/>
        </w:rPr>
      </w:pPr>
      <w:r w:rsidRPr="00D62C15">
        <w:rPr>
          <w:b/>
        </w:rPr>
        <w:t>Modelación hidráulica:</w:t>
      </w:r>
      <w:r w:rsidRPr="00D62C15">
        <w:rPr>
          <w:bCs/>
        </w:rPr>
        <w:t xml:space="preserve"> representación del comportamiento del agua mediante modelos que permiten analizar variables como velocidad, profundidad y nivel del flujo.</w:t>
      </w:r>
    </w:p>
    <w:p w14:paraId="105C1D43" w14:textId="77777777" w:rsidR="00D62C15" w:rsidRPr="00D62C15" w:rsidRDefault="00D62C15">
      <w:pPr>
        <w:pStyle w:val="Prrafodelista"/>
        <w:numPr>
          <w:ilvl w:val="0"/>
          <w:numId w:val="24"/>
        </w:numPr>
        <w:spacing w:line="360" w:lineRule="auto"/>
        <w:rPr>
          <w:bCs/>
        </w:rPr>
      </w:pPr>
      <w:r w:rsidRPr="00D62C15">
        <w:rPr>
          <w:b/>
        </w:rPr>
        <w:t>Monitoreo:</w:t>
      </w:r>
      <w:r w:rsidRPr="00D62C15">
        <w:rPr>
          <w:bCs/>
        </w:rPr>
        <w:t xml:space="preserve"> seguimiento sistemático de variables y condiciones ambientales para evaluar cambios y verificar el cumplimiento de los objetivos establecidos.</w:t>
      </w:r>
    </w:p>
    <w:p w14:paraId="38DB543A" w14:textId="77777777" w:rsidR="00D62C15" w:rsidRPr="00D62C15" w:rsidRDefault="00D62C15">
      <w:pPr>
        <w:pStyle w:val="Prrafodelista"/>
        <w:numPr>
          <w:ilvl w:val="0"/>
          <w:numId w:val="24"/>
        </w:numPr>
        <w:spacing w:line="360" w:lineRule="auto"/>
        <w:rPr>
          <w:bCs/>
        </w:rPr>
      </w:pPr>
      <w:r w:rsidRPr="00D62C15">
        <w:rPr>
          <w:b/>
        </w:rPr>
        <w:t>Plan de trabajo:</w:t>
      </w:r>
      <w:r w:rsidRPr="00D62C15">
        <w:rPr>
          <w:bCs/>
        </w:rPr>
        <w:t xml:space="preserve"> documento que establece las actividades, los responsables, los tiempos y los recursos necesarios para ejecutar un estudio.</w:t>
      </w:r>
    </w:p>
    <w:p w14:paraId="513B1A73" w14:textId="77777777" w:rsidR="00D62C15" w:rsidRPr="00D62C15" w:rsidRDefault="00D62C15">
      <w:pPr>
        <w:pStyle w:val="Prrafodelista"/>
        <w:numPr>
          <w:ilvl w:val="0"/>
          <w:numId w:val="24"/>
        </w:numPr>
        <w:spacing w:line="360" w:lineRule="auto"/>
        <w:rPr>
          <w:bCs/>
        </w:rPr>
      </w:pPr>
      <w:r w:rsidRPr="00D62C15">
        <w:rPr>
          <w:b/>
        </w:rPr>
        <w:t>Presupuesto:</w:t>
      </w:r>
      <w:r w:rsidRPr="00D62C15">
        <w:rPr>
          <w:bCs/>
        </w:rPr>
        <w:t xml:space="preserve"> estimación de los costos asociados con el personal, los equipos, las actividades de campo, el procesamiento de datos y los productos técnicos.</w:t>
      </w:r>
    </w:p>
    <w:p w14:paraId="63727E66" w14:textId="77777777" w:rsidR="00D62C15" w:rsidRPr="00D62C15" w:rsidRDefault="00D62C15">
      <w:pPr>
        <w:pStyle w:val="Prrafodelista"/>
        <w:numPr>
          <w:ilvl w:val="0"/>
          <w:numId w:val="24"/>
        </w:numPr>
        <w:spacing w:line="360" w:lineRule="auto"/>
        <w:rPr>
          <w:b/>
        </w:rPr>
      </w:pPr>
      <w:r w:rsidRPr="00D62C15">
        <w:rPr>
          <w:b/>
        </w:rPr>
        <w:t>Recursos técnicos:</w:t>
      </w:r>
      <w:r w:rsidRPr="00D62C15">
        <w:rPr>
          <w:bCs/>
        </w:rPr>
        <w:t xml:space="preserve"> equipos, instrumentos, materiales y conocimientos especializados </w:t>
      </w:r>
      <w:r w:rsidRPr="00D62C15">
        <w:rPr>
          <w:b/>
        </w:rPr>
        <w:t>requeridos para desarrollar las actividades de un estudio.</w:t>
      </w:r>
    </w:p>
    <w:p w14:paraId="3A67F9FA" w14:textId="77777777" w:rsidR="00D62C15" w:rsidRPr="00D62C15" w:rsidRDefault="00D62C15">
      <w:pPr>
        <w:pStyle w:val="Prrafodelista"/>
        <w:numPr>
          <w:ilvl w:val="0"/>
          <w:numId w:val="24"/>
        </w:numPr>
        <w:spacing w:line="360" w:lineRule="auto"/>
        <w:rPr>
          <w:bCs/>
        </w:rPr>
      </w:pPr>
      <w:r w:rsidRPr="00D62C15">
        <w:rPr>
          <w:b/>
        </w:rPr>
        <w:lastRenderedPageBreak/>
        <w:t>Sistemas de Información Geográfica (SIG):</w:t>
      </w:r>
      <w:r w:rsidRPr="00D62C15">
        <w:rPr>
          <w:bCs/>
        </w:rPr>
        <w:t xml:space="preserve"> herramientas tecnológicas que permiten recopilar, gestionar, analizar y representar información geográfica relacionada con la cuenca y el sistema fluvial.</w:t>
      </w:r>
    </w:p>
    <w:p w14:paraId="41EDCD61" w14:textId="77777777" w:rsidR="00D62C15" w:rsidRPr="00D62C15" w:rsidRDefault="00D62C15">
      <w:pPr>
        <w:pStyle w:val="Prrafodelista"/>
        <w:numPr>
          <w:ilvl w:val="0"/>
          <w:numId w:val="24"/>
        </w:numPr>
        <w:spacing w:line="360" w:lineRule="auto"/>
        <w:rPr>
          <w:bCs/>
        </w:rPr>
      </w:pPr>
      <w:r w:rsidRPr="00D62C15">
        <w:rPr>
          <w:b/>
        </w:rPr>
        <w:t>Trabajo interdisciplinario:</w:t>
      </w:r>
      <w:r w:rsidRPr="00D62C15">
        <w:rPr>
          <w:bCs/>
        </w:rPr>
        <w:t xml:space="preserve"> colaboración entre profesionales de diferentes áreas del conocimiento para integrar perspectivas y desarrollar estudios de caudal ambiental de manera integral.</w:t>
      </w:r>
    </w:p>
    <w:p w14:paraId="215ED7A5" w14:textId="77777777" w:rsidR="00D62C15" w:rsidRPr="00D62C15" w:rsidRDefault="00D62C15" w:rsidP="00976DD2">
      <w:pPr>
        <w:spacing w:line="360" w:lineRule="auto"/>
      </w:pPr>
    </w:p>
    <w:p w14:paraId="0F1D299B" w14:textId="4B86D5F5" w:rsidR="005E077A" w:rsidRDefault="005E077A">
      <w:pPr>
        <w:pStyle w:val="Ttulo1"/>
        <w:numPr>
          <w:ilvl w:val="0"/>
          <w:numId w:val="2"/>
        </w:numPr>
        <w:spacing w:line="360" w:lineRule="auto"/>
        <w:rPr>
          <w:bCs/>
          <w:szCs w:val="20"/>
        </w:rPr>
      </w:pPr>
      <w:bookmarkStart w:id="24" w:name="_Toc243485035"/>
      <w:r w:rsidRPr="00BA64A0">
        <w:rPr>
          <w:bCs/>
          <w:szCs w:val="20"/>
        </w:rPr>
        <w:t>REFERENCIAS BIBLIOGRÁFICAS</w:t>
      </w:r>
      <w:bookmarkEnd w:id="24"/>
    </w:p>
    <w:p w14:paraId="2E552BCC" w14:textId="77777777" w:rsidR="00146A86" w:rsidRDefault="00146A86" w:rsidP="00DB3E5B">
      <w:pPr>
        <w:spacing w:line="360" w:lineRule="auto"/>
      </w:pPr>
    </w:p>
    <w:p w14:paraId="05836984" w14:textId="77777777" w:rsidR="00146A86" w:rsidRPr="00146A86" w:rsidRDefault="00146A86" w:rsidP="00DB3E5B">
      <w:pPr>
        <w:spacing w:line="360" w:lineRule="auto"/>
        <w:ind w:left="720" w:hanging="720"/>
        <w:rPr>
          <w:b w:val="0"/>
          <w:bCs/>
        </w:rPr>
      </w:pPr>
      <w:r w:rsidRPr="00146A86">
        <w:rPr>
          <w:b w:val="0"/>
          <w:bCs/>
        </w:rPr>
        <w:t xml:space="preserve">Acreman, M., et al. (2014). Environmental flows for natural, hybrid, and novel riverine ecosystems in a changing world. </w:t>
      </w:r>
      <w:r w:rsidRPr="00146A86">
        <w:rPr>
          <w:b w:val="0"/>
          <w:bCs/>
          <w:i/>
          <w:iCs/>
        </w:rPr>
        <w:t>Frontiers in Ecology and the Environment, 12</w:t>
      </w:r>
      <w:r w:rsidRPr="00146A86">
        <w:rPr>
          <w:b w:val="0"/>
          <w:bCs/>
        </w:rPr>
        <w:t>(8), 466–473.</w:t>
      </w:r>
    </w:p>
    <w:p w14:paraId="1D73A261" w14:textId="77777777" w:rsidR="00146A86" w:rsidRPr="00146A86" w:rsidRDefault="00146A86" w:rsidP="00DB3E5B">
      <w:pPr>
        <w:spacing w:line="360" w:lineRule="auto"/>
        <w:ind w:left="720" w:hanging="720"/>
        <w:rPr>
          <w:b w:val="0"/>
          <w:bCs/>
        </w:rPr>
      </w:pPr>
      <w:r w:rsidRPr="00146A86">
        <w:rPr>
          <w:b w:val="0"/>
          <w:bCs/>
        </w:rPr>
        <w:t xml:space="preserve">Arthington, A. H. (2023). Environmental flows: From theory to implementation in a changing world. </w:t>
      </w:r>
      <w:r w:rsidRPr="00146A86">
        <w:rPr>
          <w:b w:val="0"/>
          <w:bCs/>
          <w:i/>
          <w:iCs/>
        </w:rPr>
        <w:t>River Research and Applications, 39</w:t>
      </w:r>
      <w:r w:rsidRPr="00146A86">
        <w:rPr>
          <w:b w:val="0"/>
          <w:bCs/>
        </w:rPr>
        <w:t>(5), 695–709.</w:t>
      </w:r>
    </w:p>
    <w:p w14:paraId="78292A44" w14:textId="77777777" w:rsidR="00146A86" w:rsidRPr="00146A86" w:rsidRDefault="00146A86" w:rsidP="00DB3E5B">
      <w:pPr>
        <w:spacing w:line="360" w:lineRule="auto"/>
        <w:ind w:left="720" w:hanging="720"/>
        <w:rPr>
          <w:b w:val="0"/>
          <w:bCs/>
        </w:rPr>
      </w:pPr>
      <w:r w:rsidRPr="00146A86">
        <w:rPr>
          <w:b w:val="0"/>
          <w:bCs/>
        </w:rPr>
        <w:t xml:space="preserve">Álvarez Villanueva, J. I., &amp; Huamán Vidaurre, J. F. (2022). Modelos hidrológicos para la estimación de caudal ecológico. </w:t>
      </w:r>
      <w:r w:rsidRPr="00146A86">
        <w:rPr>
          <w:b w:val="0"/>
          <w:bCs/>
          <w:i/>
          <w:iCs/>
        </w:rPr>
        <w:t>Manglar, 19</w:t>
      </w:r>
      <w:r w:rsidRPr="00146A86">
        <w:rPr>
          <w:b w:val="0"/>
          <w:bCs/>
        </w:rPr>
        <w:t>(2), 201–207.</w:t>
      </w:r>
    </w:p>
    <w:p w14:paraId="5E477A66" w14:textId="77777777" w:rsidR="00146A86" w:rsidRPr="00146A86" w:rsidRDefault="00146A86" w:rsidP="00DB3E5B">
      <w:pPr>
        <w:spacing w:line="360" w:lineRule="auto"/>
        <w:ind w:left="720" w:hanging="720"/>
        <w:rPr>
          <w:b w:val="0"/>
          <w:bCs/>
        </w:rPr>
      </w:pPr>
      <w:r w:rsidRPr="00146A86">
        <w:rPr>
          <w:b w:val="0"/>
          <w:bCs/>
        </w:rPr>
        <w:t xml:space="preserve">Instituto de Hidrología, Meteorología y Estudios Ambientales. (2022). </w:t>
      </w:r>
      <w:r w:rsidRPr="00146A86">
        <w:rPr>
          <w:b w:val="0"/>
          <w:bCs/>
          <w:i/>
          <w:iCs/>
        </w:rPr>
        <w:t>Estudio Nacional del Agua 2022</w:t>
      </w:r>
      <w:r w:rsidRPr="00146A86">
        <w:rPr>
          <w:b w:val="0"/>
          <w:bCs/>
        </w:rPr>
        <w:t>.</w:t>
      </w:r>
    </w:p>
    <w:p w14:paraId="772F7318" w14:textId="77777777" w:rsidR="00146A86" w:rsidRPr="00146A86" w:rsidRDefault="00146A86" w:rsidP="00DB3E5B">
      <w:pPr>
        <w:spacing w:line="360" w:lineRule="auto"/>
        <w:ind w:left="720" w:hanging="720"/>
        <w:rPr>
          <w:b w:val="0"/>
          <w:bCs/>
        </w:rPr>
      </w:pPr>
      <w:r w:rsidRPr="00146A86">
        <w:rPr>
          <w:b w:val="0"/>
          <w:bCs/>
        </w:rPr>
        <w:t xml:space="preserve">Instituto de Hidrología, Meteorología y Estudios Ambientales, &amp; Ministerio de Ambiente y Desarrollo Sostenible. (2017). </w:t>
      </w:r>
      <w:r w:rsidRPr="00146A86">
        <w:rPr>
          <w:b w:val="0"/>
          <w:bCs/>
          <w:i/>
          <w:iCs/>
        </w:rPr>
        <w:t>Guía metodológica para la estimación del caudal ambiental</w:t>
      </w:r>
      <w:r w:rsidRPr="00146A86">
        <w:rPr>
          <w:b w:val="0"/>
          <w:bCs/>
        </w:rPr>
        <w:t>.</w:t>
      </w:r>
    </w:p>
    <w:p w14:paraId="725F49F7" w14:textId="77777777" w:rsidR="00146A86" w:rsidRPr="00146A86" w:rsidRDefault="00146A86" w:rsidP="00DB3E5B">
      <w:pPr>
        <w:spacing w:line="360" w:lineRule="auto"/>
        <w:ind w:left="720" w:hanging="720"/>
        <w:rPr>
          <w:b w:val="0"/>
          <w:bCs/>
        </w:rPr>
      </w:pPr>
      <w:r w:rsidRPr="00146A86">
        <w:rPr>
          <w:b w:val="0"/>
          <w:bCs/>
        </w:rPr>
        <w:t xml:space="preserve">King, J. M., Tharme, R. E., &amp; De Villiers, M. S. (Eds.). (2008). </w:t>
      </w:r>
      <w:r w:rsidRPr="00146A86">
        <w:rPr>
          <w:b w:val="0"/>
          <w:bCs/>
          <w:i/>
          <w:iCs/>
        </w:rPr>
        <w:t>Environmental flow assessments for rivers: Manual for the Building Block Methodology</w:t>
      </w:r>
      <w:r w:rsidRPr="00146A86">
        <w:rPr>
          <w:b w:val="0"/>
          <w:bCs/>
        </w:rPr>
        <w:t>. Water Research Commission.</w:t>
      </w:r>
    </w:p>
    <w:p w14:paraId="4CA57873" w14:textId="77777777" w:rsidR="00146A86" w:rsidRPr="00146A86" w:rsidRDefault="00146A86" w:rsidP="00DB3E5B">
      <w:pPr>
        <w:spacing w:line="360" w:lineRule="auto"/>
        <w:ind w:left="720" w:hanging="720"/>
        <w:rPr>
          <w:b w:val="0"/>
          <w:bCs/>
        </w:rPr>
      </w:pPr>
      <w:r w:rsidRPr="00146A86">
        <w:rPr>
          <w:b w:val="0"/>
          <w:bCs/>
        </w:rPr>
        <w:t xml:space="preserve">Ministerio de Ambiente y Desarrollo Sostenible. (2018). </w:t>
      </w:r>
      <w:r w:rsidRPr="00146A86">
        <w:rPr>
          <w:b w:val="0"/>
          <w:bCs/>
          <w:i/>
          <w:iCs/>
        </w:rPr>
        <w:t>Metodología general para la elaboración y presentación de estudios ambientales</w:t>
      </w:r>
      <w:r w:rsidRPr="00146A86">
        <w:rPr>
          <w:b w:val="0"/>
          <w:bCs/>
        </w:rPr>
        <w:t>.</w:t>
      </w:r>
    </w:p>
    <w:p w14:paraId="030AA707" w14:textId="77777777" w:rsidR="00146A86" w:rsidRPr="00146A86" w:rsidRDefault="00146A86" w:rsidP="00DB3E5B">
      <w:pPr>
        <w:spacing w:line="360" w:lineRule="auto"/>
        <w:ind w:left="720" w:hanging="720"/>
        <w:rPr>
          <w:b w:val="0"/>
          <w:bCs/>
        </w:rPr>
      </w:pPr>
      <w:r w:rsidRPr="00146A86">
        <w:rPr>
          <w:b w:val="0"/>
          <w:bCs/>
        </w:rPr>
        <w:t xml:space="preserve">Ministerio de Ambiente y Desarrollo Sostenible, &amp; Instituto de Hidrología, Meteorología y Estudios Ambientales. (2019). </w:t>
      </w:r>
      <w:r w:rsidRPr="00146A86">
        <w:rPr>
          <w:b w:val="0"/>
          <w:bCs/>
          <w:i/>
          <w:iCs/>
        </w:rPr>
        <w:t>Metodología para la estimación del caudal ambiental en el río Bogotá</w:t>
      </w:r>
      <w:r w:rsidRPr="00146A86">
        <w:rPr>
          <w:b w:val="0"/>
          <w:bCs/>
        </w:rPr>
        <w:t>.</w:t>
      </w:r>
    </w:p>
    <w:p w14:paraId="4AB66373" w14:textId="77777777" w:rsidR="00146A86" w:rsidRPr="00146A86" w:rsidRDefault="00146A86" w:rsidP="00DB3E5B">
      <w:pPr>
        <w:spacing w:line="360" w:lineRule="auto"/>
        <w:ind w:left="720" w:hanging="720"/>
        <w:rPr>
          <w:b w:val="0"/>
          <w:bCs/>
        </w:rPr>
      </w:pPr>
      <w:r w:rsidRPr="00146A86">
        <w:rPr>
          <w:b w:val="0"/>
          <w:bCs/>
        </w:rPr>
        <w:t xml:space="preserve">Pastor, A. V., Ludwig, F., Biemans, H., Hoff, H., &amp; Kabat, P. (2014). Accounting for environmental flow requirements in global water assessments. </w:t>
      </w:r>
      <w:r w:rsidRPr="00146A86">
        <w:rPr>
          <w:b w:val="0"/>
          <w:bCs/>
          <w:i/>
          <w:iCs/>
        </w:rPr>
        <w:t>Hydrology and Earth System Sciences, 18</w:t>
      </w:r>
      <w:r w:rsidRPr="00146A86">
        <w:rPr>
          <w:b w:val="0"/>
          <w:bCs/>
        </w:rPr>
        <w:t>, 5041–5059.</w:t>
      </w:r>
    </w:p>
    <w:p w14:paraId="52121D8D" w14:textId="77777777" w:rsidR="00146A86" w:rsidRPr="00146A86" w:rsidRDefault="00146A86" w:rsidP="00DB3E5B">
      <w:pPr>
        <w:spacing w:line="360" w:lineRule="auto"/>
        <w:ind w:left="720" w:hanging="720"/>
        <w:rPr>
          <w:b w:val="0"/>
          <w:bCs/>
        </w:rPr>
      </w:pPr>
      <w:r w:rsidRPr="00146A86">
        <w:rPr>
          <w:b w:val="0"/>
          <w:bCs/>
        </w:rPr>
        <w:t xml:space="preserve">Poff, N. L., &amp; Zimmerman, J. K. H. (2010). Ecological responses to altered flow regimes: A literature review to inform environmental flows science and management. </w:t>
      </w:r>
      <w:r w:rsidRPr="00146A86">
        <w:rPr>
          <w:b w:val="0"/>
          <w:bCs/>
          <w:i/>
          <w:iCs/>
        </w:rPr>
        <w:t>Freshwater Biology, 55</w:t>
      </w:r>
      <w:r w:rsidRPr="00146A86">
        <w:rPr>
          <w:b w:val="0"/>
          <w:bCs/>
        </w:rPr>
        <w:t>(1), 194–205.</w:t>
      </w:r>
    </w:p>
    <w:p w14:paraId="1C0494D9" w14:textId="77777777" w:rsidR="00146A86" w:rsidRPr="00146A86" w:rsidRDefault="00146A86" w:rsidP="00DB3E5B">
      <w:pPr>
        <w:spacing w:line="360" w:lineRule="auto"/>
        <w:ind w:left="720" w:hanging="720"/>
        <w:rPr>
          <w:b w:val="0"/>
          <w:bCs/>
        </w:rPr>
      </w:pPr>
      <w:r w:rsidRPr="00146A86">
        <w:rPr>
          <w:b w:val="0"/>
          <w:bCs/>
        </w:rPr>
        <w:t xml:space="preserve">Richter, B. D., Baumgartner, J. V., Wigington, R., &amp; Braun, D. P. (1997). How much water does a river need? </w:t>
      </w:r>
      <w:r w:rsidRPr="00146A86">
        <w:rPr>
          <w:b w:val="0"/>
          <w:bCs/>
          <w:i/>
          <w:iCs/>
        </w:rPr>
        <w:t>Freshwater Biology, 37</w:t>
      </w:r>
      <w:r w:rsidRPr="00146A86">
        <w:rPr>
          <w:b w:val="0"/>
          <w:bCs/>
        </w:rPr>
        <w:t>(1), 231–249.</w:t>
      </w:r>
    </w:p>
    <w:p w14:paraId="76CF0E83" w14:textId="77777777" w:rsidR="00146A86" w:rsidRPr="00146A86" w:rsidRDefault="00146A86" w:rsidP="00DB3E5B">
      <w:pPr>
        <w:spacing w:line="360" w:lineRule="auto"/>
        <w:ind w:left="720" w:hanging="720"/>
        <w:rPr>
          <w:b w:val="0"/>
          <w:bCs/>
        </w:rPr>
      </w:pPr>
      <w:r w:rsidRPr="00146A86">
        <w:rPr>
          <w:b w:val="0"/>
          <w:bCs/>
        </w:rPr>
        <w:t xml:space="preserve">Sandoval-Solis, S., et al. (2022). Environmental flows in the Rio Grande–Rio Bravo basin. </w:t>
      </w:r>
      <w:r w:rsidRPr="00146A86">
        <w:rPr>
          <w:b w:val="0"/>
          <w:bCs/>
          <w:i/>
          <w:iCs/>
        </w:rPr>
        <w:t>Ecology and Society, 27</w:t>
      </w:r>
      <w:r w:rsidRPr="00146A86">
        <w:rPr>
          <w:b w:val="0"/>
          <w:bCs/>
        </w:rPr>
        <w:t>(1), Article 20.</w:t>
      </w:r>
    </w:p>
    <w:p w14:paraId="006CB4F3" w14:textId="77777777" w:rsidR="00146A86" w:rsidRPr="00146A86" w:rsidRDefault="00146A86" w:rsidP="00DB3E5B">
      <w:pPr>
        <w:spacing w:line="360" w:lineRule="auto"/>
        <w:ind w:left="720" w:hanging="720"/>
        <w:rPr>
          <w:b w:val="0"/>
          <w:bCs/>
        </w:rPr>
      </w:pPr>
      <w:r w:rsidRPr="00146A86">
        <w:rPr>
          <w:b w:val="0"/>
          <w:bCs/>
        </w:rPr>
        <w:t xml:space="preserve">Tharme, R. E. (2003). A global perspective on environmental flow assessment: Emerging trends in the development and application of environmental flow methodologies for rivers. </w:t>
      </w:r>
      <w:r w:rsidRPr="00146A86">
        <w:rPr>
          <w:b w:val="0"/>
          <w:bCs/>
          <w:i/>
          <w:iCs/>
        </w:rPr>
        <w:t>River Research and Applications, 19</w:t>
      </w:r>
      <w:r w:rsidRPr="00146A86">
        <w:rPr>
          <w:b w:val="0"/>
          <w:bCs/>
        </w:rPr>
        <w:t>(5–6), 397–441.</w:t>
      </w:r>
    </w:p>
    <w:p w14:paraId="65667D68" w14:textId="77777777" w:rsidR="00146A86" w:rsidRPr="00146A86" w:rsidRDefault="00146A86" w:rsidP="00DB3E5B">
      <w:pPr>
        <w:spacing w:line="360" w:lineRule="auto"/>
        <w:ind w:left="720" w:hanging="720"/>
        <w:rPr>
          <w:b w:val="0"/>
          <w:bCs/>
        </w:rPr>
      </w:pPr>
      <w:r w:rsidRPr="00146A86">
        <w:rPr>
          <w:b w:val="0"/>
          <w:bCs/>
        </w:rPr>
        <w:lastRenderedPageBreak/>
        <w:t xml:space="preserve">The Nature Conservancy. (2009). </w:t>
      </w:r>
      <w:r w:rsidRPr="00146A86">
        <w:rPr>
          <w:b w:val="0"/>
          <w:bCs/>
          <w:i/>
          <w:iCs/>
        </w:rPr>
        <w:t>Indicators of Hydrologic Alteration (IHA), Version 7.1: User’s manual</w:t>
      </w:r>
      <w:r w:rsidRPr="00146A86">
        <w:rPr>
          <w:b w:val="0"/>
          <w:bCs/>
        </w:rPr>
        <w:t>.</w:t>
      </w:r>
    </w:p>
    <w:p w14:paraId="27E5E24A" w14:textId="77777777" w:rsidR="00146A86" w:rsidRPr="00146A86" w:rsidRDefault="00146A86" w:rsidP="00DB3E5B">
      <w:pPr>
        <w:spacing w:line="360" w:lineRule="auto"/>
        <w:ind w:left="720" w:hanging="720"/>
        <w:rPr>
          <w:b w:val="0"/>
          <w:bCs/>
        </w:rPr>
      </w:pPr>
      <w:r w:rsidRPr="00146A86">
        <w:rPr>
          <w:b w:val="0"/>
          <w:bCs/>
        </w:rPr>
        <w:t xml:space="preserve">UNESCO. (2020). </w:t>
      </w:r>
      <w:r w:rsidRPr="00146A86">
        <w:rPr>
          <w:b w:val="0"/>
          <w:bCs/>
          <w:i/>
          <w:iCs/>
        </w:rPr>
        <w:t>Informe Mundial de las Naciones Unidas sobre el Desarrollo de los Recursos Hídricos 2020: Agua y cambio climático</w:t>
      </w:r>
      <w:r w:rsidRPr="00146A86">
        <w:rPr>
          <w:b w:val="0"/>
          <w:bCs/>
        </w:rPr>
        <w:t>.</w:t>
      </w:r>
    </w:p>
    <w:p w14:paraId="3926F837" w14:textId="77777777" w:rsidR="00146A86" w:rsidRPr="00146A86" w:rsidRDefault="00146A86" w:rsidP="00DB3E5B">
      <w:pPr>
        <w:spacing w:line="360" w:lineRule="auto"/>
        <w:ind w:left="720" w:hanging="720"/>
        <w:rPr>
          <w:b w:val="0"/>
          <w:bCs/>
        </w:rPr>
      </w:pPr>
      <w:r w:rsidRPr="00146A86">
        <w:rPr>
          <w:b w:val="0"/>
          <w:bCs/>
        </w:rPr>
        <w:t xml:space="preserve">UNESCO. (2022). </w:t>
      </w:r>
      <w:r w:rsidRPr="00146A86">
        <w:rPr>
          <w:b w:val="0"/>
          <w:bCs/>
          <w:i/>
          <w:iCs/>
        </w:rPr>
        <w:t>Informe Mundial de las Naciones Unidas sobre el Desarrollo de los Recursos Hídricos 2022: Aguas subterráneas. Hacer visible el recurso invisible</w:t>
      </w:r>
      <w:r w:rsidRPr="00146A86">
        <w:rPr>
          <w:b w:val="0"/>
          <w:bCs/>
        </w:rPr>
        <w:t>.</w:t>
      </w:r>
    </w:p>
    <w:p w14:paraId="70512386" w14:textId="77777777" w:rsidR="007A7FFC" w:rsidRPr="007A7FFC" w:rsidRDefault="007A7FFC" w:rsidP="00976DD2">
      <w:pPr>
        <w:spacing w:line="360" w:lineRule="auto"/>
      </w:pPr>
    </w:p>
    <w:p w14:paraId="3C2FF637" w14:textId="77777777" w:rsidR="007A7FFC" w:rsidRPr="007A7FFC" w:rsidRDefault="007A7FFC" w:rsidP="00146A86"/>
    <w:p w14:paraId="514B3795" w14:textId="767255F1" w:rsidR="005E077A" w:rsidRPr="00AD3078" w:rsidRDefault="005E077A">
      <w:pPr>
        <w:pStyle w:val="Ttulo1"/>
        <w:numPr>
          <w:ilvl w:val="0"/>
          <w:numId w:val="2"/>
        </w:numPr>
        <w:spacing w:line="360" w:lineRule="auto"/>
        <w:rPr>
          <w:b w:val="0"/>
          <w:bCs/>
          <w:szCs w:val="20"/>
        </w:rPr>
      </w:pPr>
      <w:bookmarkStart w:id="25" w:name="_Toc243485036"/>
      <w:r w:rsidRPr="00AD3078">
        <w:rPr>
          <w:bCs/>
          <w:szCs w:val="20"/>
        </w:rPr>
        <w:t>CONTROL DEL DOCUMENTO</w:t>
      </w:r>
      <w:bookmarkEnd w:id="25"/>
    </w:p>
    <w:p w14:paraId="4DA023B9" w14:textId="77777777" w:rsidR="005E077A" w:rsidRPr="00AD3078" w:rsidRDefault="005E077A" w:rsidP="00AD3078">
      <w:pPr>
        <w:spacing w:line="360" w:lineRule="auto"/>
        <w:rPr>
          <w:b w:val="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F255A0" w14:paraId="40B812E5" w14:textId="77777777" w:rsidTr="00716FBA">
        <w:trPr>
          <w:trHeight w:val="1020"/>
        </w:trPr>
        <w:tc>
          <w:tcPr>
            <w:tcW w:w="1272" w:type="dxa"/>
            <w:tcBorders>
              <w:top w:val="nil"/>
              <w:left w:val="nil"/>
            </w:tcBorders>
          </w:tcPr>
          <w:p w14:paraId="13874CD2" w14:textId="77777777" w:rsidR="005E077A" w:rsidRPr="00AD3078" w:rsidRDefault="005E077A" w:rsidP="00AD3078">
            <w:pPr>
              <w:spacing w:line="360" w:lineRule="auto"/>
              <w:rPr>
                <w:szCs w:val="20"/>
              </w:rPr>
            </w:pPr>
          </w:p>
        </w:tc>
        <w:tc>
          <w:tcPr>
            <w:tcW w:w="1991" w:type="dxa"/>
            <w:vAlign w:val="center"/>
          </w:tcPr>
          <w:p w14:paraId="489ADB3F" w14:textId="77777777" w:rsidR="005E077A" w:rsidRPr="00F255A0" w:rsidRDefault="005E077A" w:rsidP="00AD3078">
            <w:pPr>
              <w:spacing w:line="360" w:lineRule="auto"/>
              <w:rPr>
                <w:szCs w:val="20"/>
              </w:rPr>
            </w:pPr>
            <w:r w:rsidRPr="00F255A0">
              <w:rPr>
                <w:szCs w:val="20"/>
              </w:rPr>
              <w:t>Nombre</w:t>
            </w:r>
          </w:p>
        </w:tc>
        <w:tc>
          <w:tcPr>
            <w:tcW w:w="1559" w:type="dxa"/>
            <w:vAlign w:val="center"/>
          </w:tcPr>
          <w:p w14:paraId="77D9DA3F" w14:textId="77777777" w:rsidR="005E077A" w:rsidRPr="00F255A0" w:rsidRDefault="005E077A" w:rsidP="00AD3078">
            <w:pPr>
              <w:spacing w:line="360" w:lineRule="auto"/>
              <w:rPr>
                <w:szCs w:val="20"/>
              </w:rPr>
            </w:pPr>
            <w:r w:rsidRPr="00F255A0">
              <w:rPr>
                <w:szCs w:val="20"/>
              </w:rPr>
              <w:t>Cargo</w:t>
            </w:r>
          </w:p>
        </w:tc>
        <w:tc>
          <w:tcPr>
            <w:tcW w:w="3257" w:type="dxa"/>
            <w:vAlign w:val="center"/>
          </w:tcPr>
          <w:p w14:paraId="7B96A555" w14:textId="77777777" w:rsidR="005E077A" w:rsidRPr="00F255A0" w:rsidRDefault="005E077A" w:rsidP="00AD3078">
            <w:pPr>
              <w:spacing w:line="360" w:lineRule="auto"/>
              <w:rPr>
                <w:szCs w:val="20"/>
              </w:rPr>
            </w:pPr>
            <w:r w:rsidRPr="00F255A0">
              <w:rPr>
                <w:szCs w:val="20"/>
              </w:rPr>
              <w:t>Dependencia</w:t>
            </w:r>
          </w:p>
          <w:p w14:paraId="5D51B739" w14:textId="77777777" w:rsidR="005E077A" w:rsidRPr="00F255A0" w:rsidRDefault="005E077A" w:rsidP="00AD3078">
            <w:pPr>
              <w:spacing w:line="360" w:lineRule="auto"/>
              <w:rPr>
                <w:i/>
                <w:szCs w:val="20"/>
              </w:rPr>
            </w:pPr>
            <w:r w:rsidRPr="00F255A0">
              <w:rPr>
                <w:i/>
                <w:szCs w:val="20"/>
              </w:rPr>
              <w:br/>
              <w:t>(Para el SENA indicar Regional y Centro de Formación)</w:t>
            </w:r>
          </w:p>
        </w:tc>
        <w:tc>
          <w:tcPr>
            <w:tcW w:w="1888" w:type="dxa"/>
            <w:vAlign w:val="center"/>
          </w:tcPr>
          <w:p w14:paraId="22EEDD9A" w14:textId="77777777" w:rsidR="005E077A" w:rsidRPr="00F255A0" w:rsidRDefault="005E077A" w:rsidP="00AD3078">
            <w:pPr>
              <w:spacing w:line="360" w:lineRule="auto"/>
              <w:rPr>
                <w:szCs w:val="20"/>
              </w:rPr>
            </w:pPr>
            <w:r w:rsidRPr="00F255A0">
              <w:rPr>
                <w:szCs w:val="20"/>
              </w:rPr>
              <w:t>Fecha</w:t>
            </w:r>
          </w:p>
        </w:tc>
      </w:tr>
      <w:tr w:rsidR="004A344D" w:rsidRPr="00F255A0" w14:paraId="078B880A" w14:textId="77777777" w:rsidTr="00716FBA">
        <w:trPr>
          <w:trHeight w:val="340"/>
        </w:trPr>
        <w:tc>
          <w:tcPr>
            <w:tcW w:w="1272" w:type="dxa"/>
          </w:tcPr>
          <w:p w14:paraId="70B9ACA3" w14:textId="77777777" w:rsidR="004A344D" w:rsidRPr="00F255A0" w:rsidRDefault="004A344D" w:rsidP="004A344D">
            <w:pPr>
              <w:spacing w:line="360" w:lineRule="auto"/>
              <w:rPr>
                <w:szCs w:val="20"/>
              </w:rPr>
            </w:pPr>
            <w:r w:rsidRPr="00F255A0">
              <w:rPr>
                <w:szCs w:val="20"/>
              </w:rPr>
              <w:t>Autor (es)</w:t>
            </w:r>
          </w:p>
        </w:tc>
        <w:tc>
          <w:tcPr>
            <w:tcW w:w="1991" w:type="dxa"/>
          </w:tcPr>
          <w:p w14:paraId="1E20D411" w14:textId="2A5D87A4" w:rsidR="004A344D" w:rsidRPr="00F255A0" w:rsidRDefault="00146A86" w:rsidP="004A344D">
            <w:pPr>
              <w:spacing w:line="360" w:lineRule="auto"/>
              <w:rPr>
                <w:b w:val="0"/>
                <w:bCs/>
                <w:szCs w:val="20"/>
              </w:rPr>
            </w:pPr>
            <w:r w:rsidRPr="00F255A0">
              <w:rPr>
                <w:b w:val="0"/>
                <w:szCs w:val="20"/>
              </w:rPr>
              <w:t>Margarita Inés Viloria Villegas</w:t>
            </w:r>
          </w:p>
        </w:tc>
        <w:tc>
          <w:tcPr>
            <w:tcW w:w="1559" w:type="dxa"/>
          </w:tcPr>
          <w:p w14:paraId="6C74448C" w14:textId="437B3F82" w:rsidR="004A344D" w:rsidRPr="00F255A0" w:rsidRDefault="00146A86" w:rsidP="004A344D">
            <w:pPr>
              <w:spacing w:line="360" w:lineRule="auto"/>
              <w:rPr>
                <w:b w:val="0"/>
                <w:bCs/>
                <w:szCs w:val="20"/>
              </w:rPr>
            </w:pPr>
            <w:r w:rsidRPr="00F255A0">
              <w:rPr>
                <w:b w:val="0"/>
                <w:szCs w:val="20"/>
              </w:rPr>
              <w:t>Profesional 04</w:t>
            </w:r>
          </w:p>
        </w:tc>
        <w:tc>
          <w:tcPr>
            <w:tcW w:w="3257" w:type="dxa"/>
          </w:tcPr>
          <w:p w14:paraId="4376ADCA" w14:textId="7F6D2944" w:rsidR="004A344D" w:rsidRPr="00F255A0" w:rsidRDefault="00146A86" w:rsidP="00C55065">
            <w:pPr>
              <w:pStyle w:val="TableParagraph"/>
              <w:ind w:right="71"/>
              <w:rPr>
                <w:rFonts w:ascii="Arial" w:hAnsi="Arial" w:cs="Arial"/>
                <w:b w:val="0"/>
                <w:bCs/>
                <w:szCs w:val="20"/>
              </w:rPr>
            </w:pPr>
            <w:r w:rsidRPr="00F255A0">
              <w:rPr>
                <w:rFonts w:ascii="Arial" w:hAnsi="Arial" w:cs="Arial"/>
                <w:b w:val="0"/>
                <w:szCs w:val="20"/>
              </w:rPr>
              <w:t>Centro Biotecnológico del Caribe - Regional Cesar</w:t>
            </w:r>
          </w:p>
        </w:tc>
        <w:tc>
          <w:tcPr>
            <w:tcW w:w="1888" w:type="dxa"/>
          </w:tcPr>
          <w:p w14:paraId="3AF5ECD5" w14:textId="30EBB34A" w:rsidR="004A344D" w:rsidRPr="00F255A0" w:rsidRDefault="00F255A0" w:rsidP="004A344D">
            <w:pPr>
              <w:spacing w:line="360" w:lineRule="auto"/>
              <w:rPr>
                <w:b w:val="0"/>
                <w:bCs/>
                <w:szCs w:val="20"/>
              </w:rPr>
            </w:pPr>
            <w:r w:rsidRPr="00F255A0">
              <w:rPr>
                <w:b w:val="0"/>
                <w:bCs/>
                <w:szCs w:val="20"/>
              </w:rPr>
              <w:t>J</w:t>
            </w:r>
            <w:r w:rsidR="00CB1F55" w:rsidRPr="00F255A0">
              <w:rPr>
                <w:b w:val="0"/>
                <w:bCs/>
                <w:szCs w:val="20"/>
              </w:rPr>
              <w:t>ulio</w:t>
            </w:r>
            <w:r w:rsidR="004A344D" w:rsidRPr="00F255A0">
              <w:rPr>
                <w:b w:val="0"/>
                <w:bCs/>
                <w:spacing w:val="-17"/>
                <w:szCs w:val="20"/>
              </w:rPr>
              <w:t xml:space="preserve"> </w:t>
            </w:r>
            <w:r w:rsidR="004A344D" w:rsidRPr="00F255A0">
              <w:rPr>
                <w:b w:val="0"/>
                <w:bCs/>
                <w:szCs w:val="20"/>
              </w:rPr>
              <w:t xml:space="preserve">de </w:t>
            </w:r>
            <w:r w:rsidR="004A344D" w:rsidRPr="00F255A0">
              <w:rPr>
                <w:b w:val="0"/>
                <w:bCs/>
                <w:spacing w:val="-4"/>
                <w:szCs w:val="20"/>
              </w:rPr>
              <w:t>20</w:t>
            </w:r>
            <w:r w:rsidR="00773D20" w:rsidRPr="00F255A0">
              <w:rPr>
                <w:b w:val="0"/>
                <w:bCs/>
                <w:spacing w:val="-4"/>
                <w:szCs w:val="20"/>
              </w:rPr>
              <w:t>26</w:t>
            </w:r>
          </w:p>
        </w:tc>
      </w:tr>
    </w:tbl>
    <w:p w14:paraId="0EEEA740" w14:textId="77777777" w:rsidR="005E077A" w:rsidRPr="00F255A0" w:rsidRDefault="005E077A" w:rsidP="00AD3078">
      <w:pPr>
        <w:spacing w:line="360" w:lineRule="auto"/>
        <w:rPr>
          <w:szCs w:val="20"/>
        </w:rPr>
      </w:pPr>
    </w:p>
    <w:p w14:paraId="7492FDE4" w14:textId="77777777" w:rsidR="005E077A" w:rsidRPr="00F255A0" w:rsidRDefault="005E077A" w:rsidP="00AD3078">
      <w:pPr>
        <w:spacing w:line="360" w:lineRule="auto"/>
        <w:rPr>
          <w:szCs w:val="20"/>
        </w:rPr>
      </w:pPr>
    </w:p>
    <w:p w14:paraId="29DB4220" w14:textId="77777777" w:rsidR="00BA64A0" w:rsidRPr="00F255A0" w:rsidRDefault="00BA64A0" w:rsidP="00AD3078">
      <w:pPr>
        <w:spacing w:line="360" w:lineRule="auto"/>
        <w:rPr>
          <w:szCs w:val="20"/>
        </w:rPr>
      </w:pPr>
    </w:p>
    <w:p w14:paraId="4862E412" w14:textId="1CAD6C52" w:rsidR="005E077A" w:rsidRPr="00F255A0" w:rsidRDefault="005E077A">
      <w:pPr>
        <w:pStyle w:val="Ttulo1"/>
        <w:numPr>
          <w:ilvl w:val="0"/>
          <w:numId w:val="2"/>
        </w:numPr>
        <w:spacing w:line="360" w:lineRule="auto"/>
        <w:rPr>
          <w:b w:val="0"/>
          <w:bCs/>
          <w:szCs w:val="20"/>
        </w:rPr>
      </w:pPr>
      <w:bookmarkStart w:id="26" w:name="_Toc243485037"/>
      <w:r w:rsidRPr="00F255A0">
        <w:rPr>
          <w:bCs/>
          <w:szCs w:val="20"/>
        </w:rPr>
        <w:t>CONTROL DE CAMBIOS</w:t>
      </w:r>
      <w:bookmarkEnd w:id="26"/>
      <w:r w:rsidRPr="00F255A0">
        <w:rPr>
          <w:bCs/>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F255A0"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F255A0" w:rsidRDefault="004A344D" w:rsidP="004A344D">
            <w:pPr>
              <w:spacing w:line="360" w:lineRule="auto"/>
              <w:rPr>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F255A0" w:rsidRDefault="004A344D" w:rsidP="004A344D">
            <w:pPr>
              <w:spacing w:line="360" w:lineRule="auto"/>
              <w:rPr>
                <w:szCs w:val="20"/>
              </w:rPr>
            </w:pPr>
            <w:r w:rsidRPr="00F255A0">
              <w:rPr>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F255A0" w:rsidRDefault="004A344D" w:rsidP="004A344D">
            <w:pPr>
              <w:spacing w:line="360" w:lineRule="auto"/>
              <w:rPr>
                <w:szCs w:val="20"/>
              </w:rPr>
            </w:pPr>
            <w:r w:rsidRPr="00F255A0">
              <w:rPr>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F255A0" w:rsidRDefault="004A344D" w:rsidP="004A344D">
            <w:pPr>
              <w:spacing w:line="360" w:lineRule="auto"/>
              <w:rPr>
                <w:szCs w:val="20"/>
              </w:rPr>
            </w:pPr>
            <w:r w:rsidRPr="00F255A0">
              <w:rPr>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F255A0" w:rsidRDefault="004A344D" w:rsidP="004A344D">
            <w:pPr>
              <w:spacing w:line="360" w:lineRule="auto"/>
              <w:rPr>
                <w:szCs w:val="20"/>
              </w:rPr>
            </w:pPr>
            <w:r w:rsidRPr="00F255A0">
              <w:rPr>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F255A0" w:rsidRDefault="004A344D" w:rsidP="004A344D">
            <w:pPr>
              <w:spacing w:line="360" w:lineRule="auto"/>
              <w:rPr>
                <w:szCs w:val="20"/>
              </w:rPr>
            </w:pPr>
            <w:r w:rsidRPr="00F255A0">
              <w:rPr>
                <w:szCs w:val="20"/>
              </w:rPr>
              <w:t>Razón del Cambio</w:t>
            </w:r>
          </w:p>
        </w:tc>
      </w:tr>
      <w:tr w:rsidR="004A344D" w:rsidRPr="00146A86"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F255A0" w:rsidRDefault="004A344D" w:rsidP="004A344D">
            <w:pPr>
              <w:spacing w:line="360" w:lineRule="auto"/>
              <w:rPr>
                <w:szCs w:val="20"/>
              </w:rPr>
            </w:pPr>
            <w:r w:rsidRPr="00F255A0">
              <w:rPr>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0C6E3577" w:rsidR="004A344D" w:rsidRPr="00F255A0" w:rsidRDefault="00BA64A0" w:rsidP="004A344D">
            <w:pPr>
              <w:spacing w:line="360" w:lineRule="auto"/>
              <w:rPr>
                <w:b w:val="0"/>
                <w:bCs/>
                <w:szCs w:val="20"/>
              </w:rPr>
            </w:pPr>
            <w:r w:rsidRPr="00F255A0">
              <w:rPr>
                <w:b w:val="0"/>
                <w:bCs/>
                <w:szCs w:val="20"/>
              </w:rPr>
              <w:t xml:space="preserve">Erika Fernanda Mejía Pinzón </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F255A0" w:rsidRDefault="004A344D" w:rsidP="004A344D">
            <w:pPr>
              <w:spacing w:line="360" w:lineRule="auto"/>
              <w:rPr>
                <w:b w:val="0"/>
                <w:bCs/>
                <w:szCs w:val="20"/>
              </w:rPr>
            </w:pPr>
            <w:r w:rsidRPr="00F255A0">
              <w:rPr>
                <w:b w:val="0"/>
                <w:bCs/>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F255A0" w:rsidRDefault="004A344D" w:rsidP="004A344D">
            <w:pPr>
              <w:spacing w:line="360" w:lineRule="auto"/>
              <w:rPr>
                <w:b w:val="0"/>
                <w:bCs/>
                <w:szCs w:val="20"/>
              </w:rPr>
            </w:pPr>
            <w:r w:rsidRPr="00F255A0">
              <w:rPr>
                <w:b w:val="0"/>
                <w:bCs/>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7558D7ED" w:rsidR="004A344D" w:rsidRPr="00F255A0" w:rsidRDefault="00F255A0" w:rsidP="004A344D">
            <w:pPr>
              <w:spacing w:line="360" w:lineRule="auto"/>
              <w:rPr>
                <w:b w:val="0"/>
                <w:bCs/>
                <w:szCs w:val="20"/>
              </w:rPr>
            </w:pPr>
            <w:r w:rsidRPr="00F255A0">
              <w:rPr>
                <w:b w:val="0"/>
                <w:bCs/>
                <w:szCs w:val="20"/>
              </w:rPr>
              <w:t>O</w:t>
            </w:r>
            <w:r w:rsidR="00CB1F55" w:rsidRPr="00F255A0">
              <w:rPr>
                <w:b w:val="0"/>
                <w:bCs/>
                <w:szCs w:val="20"/>
              </w:rPr>
              <w:t>ctubre</w:t>
            </w:r>
            <w:r w:rsidR="00146A86" w:rsidRPr="00F255A0">
              <w:rPr>
                <w:b w:val="0"/>
                <w:bCs/>
                <w:szCs w:val="20"/>
              </w:rPr>
              <w:t xml:space="preserve"> </w:t>
            </w:r>
            <w:r w:rsidR="004A344D" w:rsidRPr="00F255A0">
              <w:rPr>
                <w:b w:val="0"/>
                <w:bCs/>
                <w:szCs w:val="20"/>
              </w:rPr>
              <w:t>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146A86" w:rsidRDefault="004A344D" w:rsidP="004A344D">
            <w:pPr>
              <w:spacing w:line="360" w:lineRule="auto"/>
              <w:rPr>
                <w:b w:val="0"/>
                <w:bCs/>
                <w:szCs w:val="20"/>
              </w:rPr>
            </w:pPr>
            <w:r w:rsidRPr="00F255A0">
              <w:rPr>
                <w:b w:val="0"/>
                <w:bCs/>
                <w:szCs w:val="20"/>
              </w:rPr>
              <w:t>Adaptación a ambientes virtuales de aprendizaje AVA, según lineamientos del Ecosistema</w:t>
            </w:r>
          </w:p>
        </w:tc>
      </w:tr>
    </w:tbl>
    <w:p w14:paraId="71D589A1" w14:textId="77777777" w:rsidR="005E077A" w:rsidRPr="00AD3078" w:rsidRDefault="005E077A" w:rsidP="00AD3078">
      <w:pPr>
        <w:spacing w:line="360" w:lineRule="auto"/>
        <w:rPr>
          <w:szCs w:val="20"/>
        </w:rPr>
      </w:pPr>
    </w:p>
    <w:p w14:paraId="280DE984" w14:textId="77777777" w:rsidR="005E077A" w:rsidRPr="00AD3078" w:rsidRDefault="005E077A" w:rsidP="00AD3078">
      <w:pPr>
        <w:spacing w:line="360" w:lineRule="auto"/>
        <w:rPr>
          <w:szCs w:val="20"/>
        </w:rPr>
      </w:pPr>
    </w:p>
    <w:p w14:paraId="38C42287" w14:textId="77777777" w:rsidR="005E077A" w:rsidRPr="00AD3078" w:rsidRDefault="005E077A" w:rsidP="00AD3078">
      <w:pPr>
        <w:spacing w:line="360" w:lineRule="auto"/>
        <w:rPr>
          <w:szCs w:val="20"/>
        </w:rPr>
      </w:pPr>
      <w:r w:rsidRPr="00AD3078">
        <w:rPr>
          <w:szCs w:val="20"/>
        </w:rPr>
        <w:t xml:space="preserve"> </w:t>
      </w:r>
    </w:p>
    <w:p w14:paraId="000000D3" w14:textId="77777777" w:rsidR="00FF258C" w:rsidRPr="00AD3078" w:rsidRDefault="00FF258C" w:rsidP="00AD3078">
      <w:pPr>
        <w:pStyle w:val="Normal0"/>
        <w:spacing w:line="360" w:lineRule="auto"/>
        <w:rPr>
          <w:sz w:val="20"/>
          <w:szCs w:val="20"/>
        </w:rPr>
      </w:pPr>
    </w:p>
    <w:p w14:paraId="000000D4" w14:textId="77777777" w:rsidR="00FF258C" w:rsidRPr="00AD3078" w:rsidRDefault="00FF258C" w:rsidP="00AD3078">
      <w:pPr>
        <w:pStyle w:val="Normal0"/>
        <w:spacing w:line="360" w:lineRule="auto"/>
        <w:rPr>
          <w:sz w:val="20"/>
          <w:szCs w:val="20"/>
        </w:rPr>
      </w:pPr>
    </w:p>
    <w:p w14:paraId="000000D5" w14:textId="77777777" w:rsidR="00FF258C" w:rsidRPr="00AD3078" w:rsidRDefault="00FF258C" w:rsidP="00AD3078">
      <w:pPr>
        <w:pStyle w:val="Normal0"/>
        <w:spacing w:line="360" w:lineRule="auto"/>
        <w:rPr>
          <w:sz w:val="20"/>
          <w:szCs w:val="20"/>
        </w:rPr>
      </w:pPr>
    </w:p>
    <w:p w14:paraId="000000D7" w14:textId="3E1DCFEE" w:rsidR="00FF258C" w:rsidRPr="00AD3078" w:rsidRDefault="00D376E1" w:rsidP="00AD3078">
      <w:pPr>
        <w:pStyle w:val="Normal0"/>
        <w:spacing w:line="360" w:lineRule="auto"/>
        <w:rPr>
          <w:sz w:val="20"/>
          <w:szCs w:val="20"/>
        </w:rPr>
      </w:pPr>
      <w:r w:rsidRPr="00AD3078">
        <w:rPr>
          <w:sz w:val="20"/>
          <w:szCs w:val="20"/>
        </w:rPr>
        <w:t xml:space="preserve"> </w:t>
      </w:r>
    </w:p>
    <w:sectPr w:rsidR="00FF258C" w:rsidRPr="00AD3078">
      <w:headerReference w:type="even" r:id="rId23"/>
      <w:headerReference w:type="default" r:id="rId24"/>
      <w:footerReference w:type="even" r:id="rId25"/>
      <w:footerReference w:type="default" r:id="rId26"/>
      <w:headerReference w:type="first" r:id="rId27"/>
      <w:footerReference w:type="firs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rika Fernanda Mejía" w:date="2026-10-09T18:11:00Z" w:initials="EM">
    <w:p w14:paraId="11048BD1" w14:textId="4084C240" w:rsidR="005137B7" w:rsidRDefault="005137B7">
      <w:pPr>
        <w:pStyle w:val="Textocomentario"/>
      </w:pPr>
      <w:r>
        <w:rPr>
          <w:rStyle w:val="Refdecomentario"/>
        </w:rPr>
        <w:annotationRef/>
      </w:r>
      <w:r>
        <w:t>DESTACAR INFORMACIÓN</w:t>
      </w:r>
    </w:p>
  </w:comment>
  <w:comment w:id="9" w:author="Erika Fernanda Mejía" w:date="2026-10-09T18:14:00Z" w:initials="EM">
    <w:p w14:paraId="7AEB2A7E" w14:textId="77777777" w:rsidR="005137B7" w:rsidRDefault="005137B7">
      <w:pPr>
        <w:pStyle w:val="Textocomentario"/>
      </w:pPr>
      <w:r>
        <w:rPr>
          <w:rStyle w:val="Refdecomentario"/>
        </w:rPr>
        <w:annotationRef/>
      </w:r>
      <w:r>
        <w:t>DESTACAR INFORMACIÓN</w:t>
      </w:r>
    </w:p>
    <w:p w14:paraId="47194D98" w14:textId="715D705C" w:rsidR="005137B7" w:rsidRDefault="005137B7">
      <w:pPr>
        <w:pStyle w:val="Textocomentario"/>
      </w:pPr>
    </w:p>
  </w:comment>
  <w:comment w:id="14" w:author="Erika Fernanda Mejía" w:date="2026-10-07T16:10:00Z" w:initials="EM">
    <w:p w14:paraId="5EB14431" w14:textId="33572589" w:rsidR="005707C1" w:rsidRDefault="005707C1">
      <w:pPr>
        <w:pStyle w:val="Textocomentario"/>
      </w:pPr>
      <w:r>
        <w:rPr>
          <w:rStyle w:val="Refdecomentario"/>
        </w:rPr>
        <w:annotationRef/>
      </w:r>
      <w:r>
        <w:rPr>
          <w:b/>
        </w:rPr>
        <w:t>Este es el m</w:t>
      </w:r>
      <w:r w:rsidRPr="005707C1">
        <w:rPr>
          <w:b/>
        </w:rPr>
        <w:t>étodo holístico para la gestión integral de ríos y cuencas, que relaciona aspectos hidrológicos, hidráulicos, geomorfológicos, biológicos, sociales y económicos para promover su uso sostenible.</w:t>
      </w:r>
    </w:p>
  </w:comment>
  <w:comment w:id="16" w:author="Erika Fernanda Mejía" w:date="2026-10-07T16:24:00Z" w:initials="EM">
    <w:p w14:paraId="4E628096" w14:textId="7199EC35" w:rsidR="00172D13" w:rsidRDefault="00172D13">
      <w:pPr>
        <w:pStyle w:val="Textocomentario"/>
      </w:pPr>
      <w:r>
        <w:rPr>
          <w:rStyle w:val="Refdecomentario"/>
        </w:rPr>
        <w:annotationRef/>
      </w:r>
      <w:r>
        <w:rPr>
          <w:b/>
        </w:rPr>
        <w:t>L</w:t>
      </w:r>
      <w:r w:rsidRPr="00172D13">
        <w:rPr>
          <w:b/>
        </w:rPr>
        <w:t>os componentes biológicos para evaluar el caudal ambiental: fauna íctica, macroinvertebrados acuáticos, vegetación ribereña, humedales asociados y ecosistemas estratégicos, destacando su importancia para la conservación de los ecosistemas y el bienestar humano.</w:t>
      </w:r>
    </w:p>
  </w:comment>
  <w:comment w:id="20" w:author="julian enrique cely cardenas" w:date="2026-10-21T14:21:00Z" w:initials="jc">
    <w:p w14:paraId="7C49913B" w14:textId="2390F746" w:rsidR="00CB1F55" w:rsidRDefault="00CB1F55">
      <w:pPr>
        <w:pStyle w:val="Textocomentario"/>
      </w:pPr>
      <w:r>
        <w:rPr>
          <w:rStyle w:val="Refdecomentario"/>
        </w:rPr>
        <w:annotationRef/>
      </w:r>
      <w:r>
        <w:t>La síntesis describe planificación/presupuesto de estudios, pero el contenido del componente trata sobre definición de caudal ambiental y metodologías de cálculo. Parece texto de plantilla no actualizado. ¿Deseas que redacte una síntesis acorde al contenido real?</w:t>
      </w:r>
    </w:p>
  </w:comment>
  <w:comment w:id="21" w:author="Erika Fernanda Mejía" w:date="2026-10-09T17:32:00Z" w:initials="EM">
    <w:p w14:paraId="6EC61E83" w14:textId="132433B5" w:rsidR="0066572E" w:rsidRPr="0066572E" w:rsidRDefault="0066572E">
      <w:pPr>
        <w:pStyle w:val="Textocomentario"/>
        <w:rPr>
          <w:bCs/>
        </w:rPr>
      </w:pPr>
      <w:r>
        <w:rPr>
          <w:rStyle w:val="Refdecomentario"/>
        </w:rPr>
        <w:annotationRef/>
      </w:r>
      <w:r w:rsidRPr="0066572E">
        <w:rPr>
          <w:bCs/>
        </w:rPr>
        <w:t>Diagrama jerárquico sobre la identificación del alcance del estudio de caudales ambientales, organizado en dos ramas principales: caudal ambiental y metodologías para su cálculo. Incluye conceptos, estimación, requisitos técnicos y normativos, medición, clasificación y complejidad de las metodologías, información requerida, casos de aplicación y análisis de selección metodológica.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48BD1" w15:done="0"/>
  <w15:commentEx w15:paraId="47194D98" w15:done="0"/>
  <w15:commentEx w15:paraId="5EB14431" w15:done="0"/>
  <w15:commentEx w15:paraId="4E628096" w15:done="0"/>
  <w15:commentEx w15:paraId="7C49913B" w15:done="0"/>
  <w15:commentEx w15:paraId="6EC61E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6421F" w16cex:dateUtc="2026-10-09T23:11:00Z"/>
  <w16cex:commentExtensible w16cex:durableId="5ED59BC1" w16cex:dateUtc="2026-10-09T23:14:00Z"/>
  <w16cex:commentExtensible w16cex:durableId="054FBE80" w16cex:dateUtc="2026-10-07T21:10:00Z"/>
  <w16cex:commentExtensible w16cex:durableId="02A6B52A" w16cex:dateUtc="2026-10-07T21:24:00Z"/>
  <w16cex:commentExtensible w16cex:durableId="0F16F4EB" w16cex:dateUtc="2026-10-21T19:21:00Z"/>
  <w16cex:commentExtensible w16cex:durableId="6CD19F21" w16cex:dateUtc="2026-10-09T2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48BD1" w16cid:durableId="2B76421F"/>
  <w16cid:commentId w16cid:paraId="47194D98" w16cid:durableId="5ED59BC1"/>
  <w16cid:commentId w16cid:paraId="5EB14431" w16cid:durableId="054FBE80"/>
  <w16cid:commentId w16cid:paraId="4E628096" w16cid:durableId="02A6B52A"/>
  <w16cid:commentId w16cid:paraId="7C49913B" w16cid:durableId="0F16F4EB"/>
  <w16cid:commentId w16cid:paraId="6EC61E83" w16cid:durableId="6CD19F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2871" w14:textId="77777777" w:rsidR="0005760D" w:rsidRDefault="0005760D">
      <w:pPr>
        <w:spacing w:line="240" w:lineRule="auto"/>
      </w:pPr>
      <w:r>
        <w:separator/>
      </w:r>
    </w:p>
  </w:endnote>
  <w:endnote w:type="continuationSeparator" w:id="0">
    <w:p w14:paraId="40582C93" w14:textId="77777777" w:rsidR="0005760D" w:rsidRDefault="000576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5539" w14:textId="77777777" w:rsidR="00CB1F55" w:rsidRDefault="00CB1F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E66DC" w:rsidRDefault="000E66D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E66DC" w:rsidRDefault="000E66DC">
    <w:pPr>
      <w:pStyle w:val="Normal0"/>
      <w:spacing w:line="240" w:lineRule="auto"/>
      <w:rPr>
        <w:rFonts w:ascii="Times New Roman" w:eastAsia="Times New Roman" w:hAnsi="Times New Roman" w:cs="Times New Roman"/>
        <w:sz w:val="24"/>
        <w:szCs w:val="24"/>
      </w:rPr>
    </w:pPr>
  </w:p>
  <w:p w14:paraId="000000DD"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E66DC" w:rsidRDefault="000E66D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3412" w14:textId="77777777" w:rsidR="00CB1F55" w:rsidRDefault="00CB1F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E2E1" w14:textId="77777777" w:rsidR="0005760D" w:rsidRDefault="0005760D">
      <w:pPr>
        <w:spacing w:line="240" w:lineRule="auto"/>
      </w:pPr>
      <w:r>
        <w:separator/>
      </w:r>
    </w:p>
  </w:footnote>
  <w:footnote w:type="continuationSeparator" w:id="0">
    <w:p w14:paraId="350ECF95" w14:textId="77777777" w:rsidR="0005760D" w:rsidRDefault="000576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8A5C" w14:textId="77777777" w:rsidR="00CB1F55" w:rsidRDefault="00CB1F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0E66DC" w:rsidRDefault="000E66D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E66DC" w:rsidRDefault="000E66DC">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C9D1" w14:textId="77777777" w:rsidR="00CB1F55" w:rsidRDefault="00CB1F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332"/>
    <w:multiLevelType w:val="hybridMultilevel"/>
    <w:tmpl w:val="D3FE44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B75BA6"/>
    <w:multiLevelType w:val="multilevel"/>
    <w:tmpl w:val="8B0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28EE"/>
    <w:multiLevelType w:val="multilevel"/>
    <w:tmpl w:val="BA4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1ED7"/>
    <w:multiLevelType w:val="multilevel"/>
    <w:tmpl w:val="B5A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821A6"/>
    <w:multiLevelType w:val="multilevel"/>
    <w:tmpl w:val="19C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5649B"/>
    <w:multiLevelType w:val="hybridMultilevel"/>
    <w:tmpl w:val="942E38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5C3AD5"/>
    <w:multiLevelType w:val="hybridMultilevel"/>
    <w:tmpl w:val="619ABC60"/>
    <w:lvl w:ilvl="0" w:tplc="2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EF6747"/>
    <w:multiLevelType w:val="multilevel"/>
    <w:tmpl w:val="B97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87F84"/>
    <w:multiLevelType w:val="multilevel"/>
    <w:tmpl w:val="8C9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F2D78"/>
    <w:multiLevelType w:val="hybridMultilevel"/>
    <w:tmpl w:val="46800E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CEE33B3"/>
    <w:multiLevelType w:val="hybridMultilevel"/>
    <w:tmpl w:val="122216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1993B51"/>
    <w:multiLevelType w:val="hybridMultilevel"/>
    <w:tmpl w:val="A14420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5BA3952"/>
    <w:multiLevelType w:val="multilevel"/>
    <w:tmpl w:val="9324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11088"/>
    <w:multiLevelType w:val="hybridMultilevel"/>
    <w:tmpl w:val="BFB41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A512C2B"/>
    <w:multiLevelType w:val="multilevel"/>
    <w:tmpl w:val="593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5454A"/>
    <w:multiLevelType w:val="multilevel"/>
    <w:tmpl w:val="B2D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81CE8"/>
    <w:multiLevelType w:val="multilevel"/>
    <w:tmpl w:val="398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D40A5"/>
    <w:multiLevelType w:val="multilevel"/>
    <w:tmpl w:val="9B0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C0083"/>
    <w:multiLevelType w:val="multilevel"/>
    <w:tmpl w:val="874C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97155"/>
    <w:multiLevelType w:val="multilevel"/>
    <w:tmpl w:val="1DDE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B7762"/>
    <w:multiLevelType w:val="multilevel"/>
    <w:tmpl w:val="577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E0603"/>
    <w:multiLevelType w:val="hybridMultilevel"/>
    <w:tmpl w:val="A3D6E9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CF16E33"/>
    <w:multiLevelType w:val="multilevel"/>
    <w:tmpl w:val="C94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894436">
    <w:abstractNumId w:val="6"/>
  </w:num>
  <w:num w:numId="2" w16cid:durableId="1968121664">
    <w:abstractNumId w:val="12"/>
  </w:num>
  <w:num w:numId="3" w16cid:durableId="948777216">
    <w:abstractNumId w:val="20"/>
  </w:num>
  <w:num w:numId="4" w16cid:durableId="983041962">
    <w:abstractNumId w:val="18"/>
  </w:num>
  <w:num w:numId="5" w16cid:durableId="1109659220">
    <w:abstractNumId w:val="23"/>
  </w:num>
  <w:num w:numId="6" w16cid:durableId="431823075">
    <w:abstractNumId w:val="22"/>
  </w:num>
  <w:num w:numId="7" w16cid:durableId="859588839">
    <w:abstractNumId w:val="2"/>
  </w:num>
  <w:num w:numId="8" w16cid:durableId="1389643935">
    <w:abstractNumId w:val="21"/>
  </w:num>
  <w:num w:numId="9" w16cid:durableId="441849405">
    <w:abstractNumId w:val="9"/>
  </w:num>
  <w:num w:numId="10" w16cid:durableId="1921984255">
    <w:abstractNumId w:val="15"/>
  </w:num>
  <w:num w:numId="11" w16cid:durableId="1540580975">
    <w:abstractNumId w:val="4"/>
  </w:num>
  <w:num w:numId="12" w16cid:durableId="2003270028">
    <w:abstractNumId w:val="13"/>
  </w:num>
  <w:num w:numId="13" w16cid:durableId="852374852">
    <w:abstractNumId w:val="19"/>
  </w:num>
  <w:num w:numId="14" w16cid:durableId="1347711292">
    <w:abstractNumId w:val="17"/>
  </w:num>
  <w:num w:numId="15" w16cid:durableId="2139570368">
    <w:abstractNumId w:val="1"/>
  </w:num>
  <w:num w:numId="16" w16cid:durableId="881554809">
    <w:abstractNumId w:val="3"/>
  </w:num>
  <w:num w:numId="17" w16cid:durableId="271206024">
    <w:abstractNumId w:val="8"/>
  </w:num>
  <w:num w:numId="18" w16cid:durableId="787119424">
    <w:abstractNumId w:val="14"/>
  </w:num>
  <w:num w:numId="19" w16cid:durableId="519590234">
    <w:abstractNumId w:val="10"/>
  </w:num>
  <w:num w:numId="20" w16cid:durableId="1740009723">
    <w:abstractNumId w:val="5"/>
  </w:num>
  <w:num w:numId="21" w16cid:durableId="1776319973">
    <w:abstractNumId w:val="0"/>
  </w:num>
  <w:num w:numId="22" w16cid:durableId="895433845">
    <w:abstractNumId w:val="16"/>
  </w:num>
  <w:num w:numId="23" w16cid:durableId="1047803681">
    <w:abstractNumId w:val="7"/>
  </w:num>
  <w:num w:numId="24" w16cid:durableId="323514390">
    <w:abstractNumId w:val="1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Fernanda Mejía">
    <w15:presenceInfo w15:providerId="Windows Live" w15:userId="66091db1a4f566d9"/>
  </w15:person>
  <w15:person w15:author="julian enrique cely cardenas">
    <w15:presenceInfo w15:providerId="Windows Live" w15:userId="f0f3673cda531a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519A2"/>
    <w:rsid w:val="0005760D"/>
    <w:rsid w:val="00075DE9"/>
    <w:rsid w:val="00090C2D"/>
    <w:rsid w:val="000A47D4"/>
    <w:rsid w:val="000B4888"/>
    <w:rsid w:val="000E2CA1"/>
    <w:rsid w:val="000E2D28"/>
    <w:rsid w:val="000E3619"/>
    <w:rsid w:val="000E66DC"/>
    <w:rsid w:val="000F2B9C"/>
    <w:rsid w:val="001060A7"/>
    <w:rsid w:val="0012453D"/>
    <w:rsid w:val="00135DA3"/>
    <w:rsid w:val="00142A1E"/>
    <w:rsid w:val="00146A86"/>
    <w:rsid w:val="00146B45"/>
    <w:rsid w:val="00172804"/>
    <w:rsid w:val="00172D13"/>
    <w:rsid w:val="0017780E"/>
    <w:rsid w:val="001839B1"/>
    <w:rsid w:val="00184B85"/>
    <w:rsid w:val="001957D9"/>
    <w:rsid w:val="00196CB4"/>
    <w:rsid w:val="001979D3"/>
    <w:rsid w:val="001D062C"/>
    <w:rsid w:val="0021294D"/>
    <w:rsid w:val="002140AE"/>
    <w:rsid w:val="0022120B"/>
    <w:rsid w:val="00221F8B"/>
    <w:rsid w:val="00235318"/>
    <w:rsid w:val="0025398F"/>
    <w:rsid w:val="002A6B71"/>
    <w:rsid w:val="002C4B09"/>
    <w:rsid w:val="002D4C84"/>
    <w:rsid w:val="002E4074"/>
    <w:rsid w:val="002E7417"/>
    <w:rsid w:val="00307EE1"/>
    <w:rsid w:val="003200C5"/>
    <w:rsid w:val="00335745"/>
    <w:rsid w:val="00357B51"/>
    <w:rsid w:val="00362EEC"/>
    <w:rsid w:val="0036338C"/>
    <w:rsid w:val="00386EB7"/>
    <w:rsid w:val="003A767E"/>
    <w:rsid w:val="003B6D4D"/>
    <w:rsid w:val="003C34E2"/>
    <w:rsid w:val="003D7AEB"/>
    <w:rsid w:val="00400499"/>
    <w:rsid w:val="00404198"/>
    <w:rsid w:val="0041203E"/>
    <w:rsid w:val="00441073"/>
    <w:rsid w:val="0045064F"/>
    <w:rsid w:val="00456EBA"/>
    <w:rsid w:val="004570B7"/>
    <w:rsid w:val="004611E9"/>
    <w:rsid w:val="00497154"/>
    <w:rsid w:val="004A10FB"/>
    <w:rsid w:val="004A344D"/>
    <w:rsid w:val="004B5387"/>
    <w:rsid w:val="004C44F0"/>
    <w:rsid w:val="004D4605"/>
    <w:rsid w:val="00505BA5"/>
    <w:rsid w:val="0050633D"/>
    <w:rsid w:val="005137B7"/>
    <w:rsid w:val="0053702B"/>
    <w:rsid w:val="00550ED2"/>
    <w:rsid w:val="0055260A"/>
    <w:rsid w:val="00563896"/>
    <w:rsid w:val="00565A93"/>
    <w:rsid w:val="005707C1"/>
    <w:rsid w:val="00570DC5"/>
    <w:rsid w:val="0057479C"/>
    <w:rsid w:val="00590CEF"/>
    <w:rsid w:val="005A2360"/>
    <w:rsid w:val="005C57D2"/>
    <w:rsid w:val="005D005A"/>
    <w:rsid w:val="005E077A"/>
    <w:rsid w:val="005E10C1"/>
    <w:rsid w:val="005F2D7F"/>
    <w:rsid w:val="0063263E"/>
    <w:rsid w:val="006611DE"/>
    <w:rsid w:val="0066572E"/>
    <w:rsid w:val="0069178A"/>
    <w:rsid w:val="00691F2C"/>
    <w:rsid w:val="00693866"/>
    <w:rsid w:val="006D34B2"/>
    <w:rsid w:val="006E7EEC"/>
    <w:rsid w:val="006F1B97"/>
    <w:rsid w:val="006F29F3"/>
    <w:rsid w:val="006F2F0D"/>
    <w:rsid w:val="00714DA9"/>
    <w:rsid w:val="00716FBA"/>
    <w:rsid w:val="00725DC4"/>
    <w:rsid w:val="0073245A"/>
    <w:rsid w:val="00732A1A"/>
    <w:rsid w:val="007403C2"/>
    <w:rsid w:val="00752013"/>
    <w:rsid w:val="00752A1E"/>
    <w:rsid w:val="00753909"/>
    <w:rsid w:val="00753D71"/>
    <w:rsid w:val="007576BD"/>
    <w:rsid w:val="00760D9E"/>
    <w:rsid w:val="00760EEF"/>
    <w:rsid w:val="00772C91"/>
    <w:rsid w:val="00773D20"/>
    <w:rsid w:val="0077742B"/>
    <w:rsid w:val="00780885"/>
    <w:rsid w:val="007851C8"/>
    <w:rsid w:val="007927F4"/>
    <w:rsid w:val="007A7FFC"/>
    <w:rsid w:val="007C77FB"/>
    <w:rsid w:val="007D04F1"/>
    <w:rsid w:val="00812161"/>
    <w:rsid w:val="00816A82"/>
    <w:rsid w:val="00834576"/>
    <w:rsid w:val="0083560A"/>
    <w:rsid w:val="00841E70"/>
    <w:rsid w:val="0084259A"/>
    <w:rsid w:val="008574AF"/>
    <w:rsid w:val="008901CA"/>
    <w:rsid w:val="008B2136"/>
    <w:rsid w:val="008B7165"/>
    <w:rsid w:val="008C44B1"/>
    <w:rsid w:val="008C563F"/>
    <w:rsid w:val="008C6451"/>
    <w:rsid w:val="009108CD"/>
    <w:rsid w:val="00916F9F"/>
    <w:rsid w:val="00930E5C"/>
    <w:rsid w:val="00943AC0"/>
    <w:rsid w:val="00945A32"/>
    <w:rsid w:val="00953CE0"/>
    <w:rsid w:val="00976DD2"/>
    <w:rsid w:val="00991E66"/>
    <w:rsid w:val="009A28EC"/>
    <w:rsid w:val="009A5A9D"/>
    <w:rsid w:val="009C46F3"/>
    <w:rsid w:val="009D1A72"/>
    <w:rsid w:val="009F1B03"/>
    <w:rsid w:val="00A04D78"/>
    <w:rsid w:val="00A10416"/>
    <w:rsid w:val="00A17D40"/>
    <w:rsid w:val="00A42D33"/>
    <w:rsid w:val="00A51172"/>
    <w:rsid w:val="00A56023"/>
    <w:rsid w:val="00A7493D"/>
    <w:rsid w:val="00AA5FA0"/>
    <w:rsid w:val="00AB0E15"/>
    <w:rsid w:val="00AB42B2"/>
    <w:rsid w:val="00AB5E4D"/>
    <w:rsid w:val="00AD3078"/>
    <w:rsid w:val="00AF08A4"/>
    <w:rsid w:val="00AF3582"/>
    <w:rsid w:val="00AF5622"/>
    <w:rsid w:val="00B27379"/>
    <w:rsid w:val="00B76FBA"/>
    <w:rsid w:val="00BA64A0"/>
    <w:rsid w:val="00BB0319"/>
    <w:rsid w:val="00BB4D88"/>
    <w:rsid w:val="00BC33AC"/>
    <w:rsid w:val="00BC3C34"/>
    <w:rsid w:val="00BE7ADC"/>
    <w:rsid w:val="00BF5741"/>
    <w:rsid w:val="00C25BAF"/>
    <w:rsid w:val="00C4346A"/>
    <w:rsid w:val="00C45A3B"/>
    <w:rsid w:val="00C46694"/>
    <w:rsid w:val="00C53509"/>
    <w:rsid w:val="00C55065"/>
    <w:rsid w:val="00C84255"/>
    <w:rsid w:val="00C9312F"/>
    <w:rsid w:val="00C94202"/>
    <w:rsid w:val="00CA12F2"/>
    <w:rsid w:val="00CA265C"/>
    <w:rsid w:val="00CA2D23"/>
    <w:rsid w:val="00CB1F55"/>
    <w:rsid w:val="00CE4EA8"/>
    <w:rsid w:val="00D014A6"/>
    <w:rsid w:val="00D03056"/>
    <w:rsid w:val="00D167FE"/>
    <w:rsid w:val="00D376E1"/>
    <w:rsid w:val="00D40245"/>
    <w:rsid w:val="00D423DB"/>
    <w:rsid w:val="00D53CC5"/>
    <w:rsid w:val="00D62C15"/>
    <w:rsid w:val="00D969C8"/>
    <w:rsid w:val="00DA1835"/>
    <w:rsid w:val="00DA2A07"/>
    <w:rsid w:val="00DB264B"/>
    <w:rsid w:val="00DB3E5B"/>
    <w:rsid w:val="00DC0F75"/>
    <w:rsid w:val="00DF2717"/>
    <w:rsid w:val="00E12322"/>
    <w:rsid w:val="00E2556F"/>
    <w:rsid w:val="00E33DF4"/>
    <w:rsid w:val="00E34ED7"/>
    <w:rsid w:val="00E41ECC"/>
    <w:rsid w:val="00E509A6"/>
    <w:rsid w:val="00E5161D"/>
    <w:rsid w:val="00E71C81"/>
    <w:rsid w:val="00E72E51"/>
    <w:rsid w:val="00E86E05"/>
    <w:rsid w:val="00EB628A"/>
    <w:rsid w:val="00EC1EAF"/>
    <w:rsid w:val="00EC5782"/>
    <w:rsid w:val="00EE4FA0"/>
    <w:rsid w:val="00F028E2"/>
    <w:rsid w:val="00F255A0"/>
    <w:rsid w:val="00F26B51"/>
    <w:rsid w:val="00F308CA"/>
    <w:rsid w:val="00F31ADA"/>
    <w:rsid w:val="00F433AE"/>
    <w:rsid w:val="00F62B06"/>
    <w:rsid w:val="00F71B20"/>
    <w:rsid w:val="00F72878"/>
    <w:rsid w:val="00F93D88"/>
    <w:rsid w:val="00F97424"/>
    <w:rsid w:val="00FA5C7A"/>
    <w:rsid w:val="00FB1553"/>
    <w:rsid w:val="00FC1D7B"/>
    <w:rsid w:val="00FD0726"/>
    <w:rsid w:val="00FD153C"/>
    <w:rsid w:val="00FD29AF"/>
    <w:rsid w:val="00FF258C"/>
    <w:rsid w:val="00FF278B"/>
    <w:rsid w:val="00FF6590"/>
    <w:rsid w:val="00FF77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451"/>
    <w:rPr>
      <w:b/>
      <w:sz w:val="20"/>
    </w:rPr>
  </w:style>
  <w:style w:type="paragraph" w:styleId="Ttulo1">
    <w:name w:val="heading 1"/>
    <w:basedOn w:val="Normal"/>
    <w:next w:val="Normal"/>
    <w:uiPriority w:val="9"/>
    <w:qFormat/>
    <w:rsid w:val="00BC33AC"/>
    <w:pPr>
      <w:keepNext/>
      <w:keepLines/>
      <w:spacing w:before="400" w:after="120"/>
      <w:outlineLvl w:val="0"/>
    </w:pPr>
    <w:rPr>
      <w:szCs w:val="40"/>
    </w:rPr>
  </w:style>
  <w:style w:type="paragraph" w:styleId="Ttulo2">
    <w:name w:val="heading 2"/>
    <w:basedOn w:val="Normal"/>
    <w:next w:val="Normal"/>
    <w:uiPriority w:val="9"/>
    <w:unhideWhenUsed/>
    <w:qFormat/>
    <w:rsid w:val="000A47D4"/>
    <w:pPr>
      <w:keepNext/>
      <w:keepLines/>
      <w:spacing w:before="360" w:after="120"/>
      <w:outlineLvl w:val="1"/>
    </w:pPr>
    <w:rPr>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nfasis">
    <w:name w:val="Emphasis"/>
    <w:basedOn w:val="Fuentedeprrafopredeter"/>
    <w:uiPriority w:val="20"/>
    <w:qFormat/>
    <w:rsid w:val="005A23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606">
      <w:bodyDiv w:val="1"/>
      <w:marLeft w:val="0"/>
      <w:marRight w:val="0"/>
      <w:marTop w:val="0"/>
      <w:marBottom w:val="0"/>
      <w:divBdr>
        <w:top w:val="none" w:sz="0" w:space="0" w:color="auto"/>
        <w:left w:val="none" w:sz="0" w:space="0" w:color="auto"/>
        <w:bottom w:val="none" w:sz="0" w:space="0" w:color="auto"/>
        <w:right w:val="none" w:sz="0" w:space="0" w:color="auto"/>
      </w:divBdr>
    </w:div>
    <w:div w:id="30498823">
      <w:bodyDiv w:val="1"/>
      <w:marLeft w:val="0"/>
      <w:marRight w:val="0"/>
      <w:marTop w:val="0"/>
      <w:marBottom w:val="0"/>
      <w:divBdr>
        <w:top w:val="none" w:sz="0" w:space="0" w:color="auto"/>
        <w:left w:val="none" w:sz="0" w:space="0" w:color="auto"/>
        <w:bottom w:val="none" w:sz="0" w:space="0" w:color="auto"/>
        <w:right w:val="none" w:sz="0" w:space="0" w:color="auto"/>
      </w:divBdr>
      <w:divsChild>
        <w:div w:id="163591138">
          <w:marLeft w:val="0"/>
          <w:marRight w:val="0"/>
          <w:marTop w:val="0"/>
          <w:marBottom w:val="0"/>
          <w:divBdr>
            <w:top w:val="none" w:sz="0" w:space="0" w:color="auto"/>
            <w:left w:val="none" w:sz="0" w:space="0" w:color="auto"/>
            <w:bottom w:val="none" w:sz="0" w:space="0" w:color="auto"/>
            <w:right w:val="none" w:sz="0" w:space="0" w:color="auto"/>
          </w:divBdr>
          <w:divsChild>
            <w:div w:id="716323254">
              <w:marLeft w:val="0"/>
              <w:marRight w:val="0"/>
              <w:marTop w:val="0"/>
              <w:marBottom w:val="0"/>
              <w:divBdr>
                <w:top w:val="none" w:sz="0" w:space="0" w:color="auto"/>
                <w:left w:val="none" w:sz="0" w:space="0" w:color="auto"/>
                <w:bottom w:val="none" w:sz="0" w:space="0" w:color="auto"/>
                <w:right w:val="none" w:sz="0" w:space="0" w:color="auto"/>
              </w:divBdr>
              <w:divsChild>
                <w:div w:id="13766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5128">
      <w:bodyDiv w:val="1"/>
      <w:marLeft w:val="0"/>
      <w:marRight w:val="0"/>
      <w:marTop w:val="0"/>
      <w:marBottom w:val="0"/>
      <w:divBdr>
        <w:top w:val="none" w:sz="0" w:space="0" w:color="auto"/>
        <w:left w:val="none" w:sz="0" w:space="0" w:color="auto"/>
        <w:bottom w:val="none" w:sz="0" w:space="0" w:color="auto"/>
        <w:right w:val="none" w:sz="0" w:space="0" w:color="auto"/>
      </w:divBdr>
    </w:div>
    <w:div w:id="46490028">
      <w:bodyDiv w:val="1"/>
      <w:marLeft w:val="0"/>
      <w:marRight w:val="0"/>
      <w:marTop w:val="0"/>
      <w:marBottom w:val="0"/>
      <w:divBdr>
        <w:top w:val="none" w:sz="0" w:space="0" w:color="auto"/>
        <w:left w:val="none" w:sz="0" w:space="0" w:color="auto"/>
        <w:bottom w:val="none" w:sz="0" w:space="0" w:color="auto"/>
        <w:right w:val="none" w:sz="0" w:space="0" w:color="auto"/>
      </w:divBdr>
    </w:div>
    <w:div w:id="81684695">
      <w:bodyDiv w:val="1"/>
      <w:marLeft w:val="0"/>
      <w:marRight w:val="0"/>
      <w:marTop w:val="0"/>
      <w:marBottom w:val="0"/>
      <w:divBdr>
        <w:top w:val="none" w:sz="0" w:space="0" w:color="auto"/>
        <w:left w:val="none" w:sz="0" w:space="0" w:color="auto"/>
        <w:bottom w:val="none" w:sz="0" w:space="0" w:color="auto"/>
        <w:right w:val="none" w:sz="0" w:space="0" w:color="auto"/>
      </w:divBdr>
    </w:div>
    <w:div w:id="127209640">
      <w:bodyDiv w:val="1"/>
      <w:marLeft w:val="0"/>
      <w:marRight w:val="0"/>
      <w:marTop w:val="0"/>
      <w:marBottom w:val="0"/>
      <w:divBdr>
        <w:top w:val="none" w:sz="0" w:space="0" w:color="auto"/>
        <w:left w:val="none" w:sz="0" w:space="0" w:color="auto"/>
        <w:bottom w:val="none" w:sz="0" w:space="0" w:color="auto"/>
        <w:right w:val="none" w:sz="0" w:space="0" w:color="auto"/>
      </w:divBdr>
    </w:div>
    <w:div w:id="132715697">
      <w:bodyDiv w:val="1"/>
      <w:marLeft w:val="0"/>
      <w:marRight w:val="0"/>
      <w:marTop w:val="0"/>
      <w:marBottom w:val="0"/>
      <w:divBdr>
        <w:top w:val="none" w:sz="0" w:space="0" w:color="auto"/>
        <w:left w:val="none" w:sz="0" w:space="0" w:color="auto"/>
        <w:bottom w:val="none" w:sz="0" w:space="0" w:color="auto"/>
        <w:right w:val="none" w:sz="0" w:space="0" w:color="auto"/>
      </w:divBdr>
    </w:div>
    <w:div w:id="149905167">
      <w:bodyDiv w:val="1"/>
      <w:marLeft w:val="0"/>
      <w:marRight w:val="0"/>
      <w:marTop w:val="0"/>
      <w:marBottom w:val="0"/>
      <w:divBdr>
        <w:top w:val="none" w:sz="0" w:space="0" w:color="auto"/>
        <w:left w:val="none" w:sz="0" w:space="0" w:color="auto"/>
        <w:bottom w:val="none" w:sz="0" w:space="0" w:color="auto"/>
        <w:right w:val="none" w:sz="0" w:space="0" w:color="auto"/>
      </w:divBdr>
    </w:div>
    <w:div w:id="173694512">
      <w:bodyDiv w:val="1"/>
      <w:marLeft w:val="0"/>
      <w:marRight w:val="0"/>
      <w:marTop w:val="0"/>
      <w:marBottom w:val="0"/>
      <w:divBdr>
        <w:top w:val="none" w:sz="0" w:space="0" w:color="auto"/>
        <w:left w:val="none" w:sz="0" w:space="0" w:color="auto"/>
        <w:bottom w:val="none" w:sz="0" w:space="0" w:color="auto"/>
        <w:right w:val="none" w:sz="0" w:space="0" w:color="auto"/>
      </w:divBdr>
    </w:div>
    <w:div w:id="191262754">
      <w:bodyDiv w:val="1"/>
      <w:marLeft w:val="0"/>
      <w:marRight w:val="0"/>
      <w:marTop w:val="0"/>
      <w:marBottom w:val="0"/>
      <w:divBdr>
        <w:top w:val="none" w:sz="0" w:space="0" w:color="auto"/>
        <w:left w:val="none" w:sz="0" w:space="0" w:color="auto"/>
        <w:bottom w:val="none" w:sz="0" w:space="0" w:color="auto"/>
        <w:right w:val="none" w:sz="0" w:space="0" w:color="auto"/>
      </w:divBdr>
    </w:div>
    <w:div w:id="204106496">
      <w:bodyDiv w:val="1"/>
      <w:marLeft w:val="0"/>
      <w:marRight w:val="0"/>
      <w:marTop w:val="0"/>
      <w:marBottom w:val="0"/>
      <w:divBdr>
        <w:top w:val="none" w:sz="0" w:space="0" w:color="auto"/>
        <w:left w:val="none" w:sz="0" w:space="0" w:color="auto"/>
        <w:bottom w:val="none" w:sz="0" w:space="0" w:color="auto"/>
        <w:right w:val="none" w:sz="0" w:space="0" w:color="auto"/>
      </w:divBdr>
    </w:div>
    <w:div w:id="204172788">
      <w:bodyDiv w:val="1"/>
      <w:marLeft w:val="0"/>
      <w:marRight w:val="0"/>
      <w:marTop w:val="0"/>
      <w:marBottom w:val="0"/>
      <w:divBdr>
        <w:top w:val="none" w:sz="0" w:space="0" w:color="auto"/>
        <w:left w:val="none" w:sz="0" w:space="0" w:color="auto"/>
        <w:bottom w:val="none" w:sz="0" w:space="0" w:color="auto"/>
        <w:right w:val="none" w:sz="0" w:space="0" w:color="auto"/>
      </w:divBdr>
    </w:div>
    <w:div w:id="204800703">
      <w:bodyDiv w:val="1"/>
      <w:marLeft w:val="0"/>
      <w:marRight w:val="0"/>
      <w:marTop w:val="0"/>
      <w:marBottom w:val="0"/>
      <w:divBdr>
        <w:top w:val="none" w:sz="0" w:space="0" w:color="auto"/>
        <w:left w:val="none" w:sz="0" w:space="0" w:color="auto"/>
        <w:bottom w:val="none" w:sz="0" w:space="0" w:color="auto"/>
        <w:right w:val="none" w:sz="0" w:space="0" w:color="auto"/>
      </w:divBdr>
    </w:div>
    <w:div w:id="208038066">
      <w:bodyDiv w:val="1"/>
      <w:marLeft w:val="0"/>
      <w:marRight w:val="0"/>
      <w:marTop w:val="0"/>
      <w:marBottom w:val="0"/>
      <w:divBdr>
        <w:top w:val="none" w:sz="0" w:space="0" w:color="auto"/>
        <w:left w:val="none" w:sz="0" w:space="0" w:color="auto"/>
        <w:bottom w:val="none" w:sz="0" w:space="0" w:color="auto"/>
        <w:right w:val="none" w:sz="0" w:space="0" w:color="auto"/>
      </w:divBdr>
    </w:div>
    <w:div w:id="234049647">
      <w:bodyDiv w:val="1"/>
      <w:marLeft w:val="0"/>
      <w:marRight w:val="0"/>
      <w:marTop w:val="0"/>
      <w:marBottom w:val="0"/>
      <w:divBdr>
        <w:top w:val="none" w:sz="0" w:space="0" w:color="auto"/>
        <w:left w:val="none" w:sz="0" w:space="0" w:color="auto"/>
        <w:bottom w:val="none" w:sz="0" w:space="0" w:color="auto"/>
        <w:right w:val="none" w:sz="0" w:space="0" w:color="auto"/>
      </w:divBdr>
    </w:div>
    <w:div w:id="246814695">
      <w:bodyDiv w:val="1"/>
      <w:marLeft w:val="0"/>
      <w:marRight w:val="0"/>
      <w:marTop w:val="0"/>
      <w:marBottom w:val="0"/>
      <w:divBdr>
        <w:top w:val="none" w:sz="0" w:space="0" w:color="auto"/>
        <w:left w:val="none" w:sz="0" w:space="0" w:color="auto"/>
        <w:bottom w:val="none" w:sz="0" w:space="0" w:color="auto"/>
        <w:right w:val="none" w:sz="0" w:space="0" w:color="auto"/>
      </w:divBdr>
    </w:div>
    <w:div w:id="260531381">
      <w:bodyDiv w:val="1"/>
      <w:marLeft w:val="0"/>
      <w:marRight w:val="0"/>
      <w:marTop w:val="0"/>
      <w:marBottom w:val="0"/>
      <w:divBdr>
        <w:top w:val="none" w:sz="0" w:space="0" w:color="auto"/>
        <w:left w:val="none" w:sz="0" w:space="0" w:color="auto"/>
        <w:bottom w:val="none" w:sz="0" w:space="0" w:color="auto"/>
        <w:right w:val="none" w:sz="0" w:space="0" w:color="auto"/>
      </w:divBdr>
    </w:div>
    <w:div w:id="261112363">
      <w:bodyDiv w:val="1"/>
      <w:marLeft w:val="0"/>
      <w:marRight w:val="0"/>
      <w:marTop w:val="0"/>
      <w:marBottom w:val="0"/>
      <w:divBdr>
        <w:top w:val="none" w:sz="0" w:space="0" w:color="auto"/>
        <w:left w:val="none" w:sz="0" w:space="0" w:color="auto"/>
        <w:bottom w:val="none" w:sz="0" w:space="0" w:color="auto"/>
        <w:right w:val="none" w:sz="0" w:space="0" w:color="auto"/>
      </w:divBdr>
    </w:div>
    <w:div w:id="264927706">
      <w:bodyDiv w:val="1"/>
      <w:marLeft w:val="0"/>
      <w:marRight w:val="0"/>
      <w:marTop w:val="0"/>
      <w:marBottom w:val="0"/>
      <w:divBdr>
        <w:top w:val="none" w:sz="0" w:space="0" w:color="auto"/>
        <w:left w:val="none" w:sz="0" w:space="0" w:color="auto"/>
        <w:bottom w:val="none" w:sz="0" w:space="0" w:color="auto"/>
        <w:right w:val="none" w:sz="0" w:space="0" w:color="auto"/>
      </w:divBdr>
    </w:div>
    <w:div w:id="270747567">
      <w:bodyDiv w:val="1"/>
      <w:marLeft w:val="0"/>
      <w:marRight w:val="0"/>
      <w:marTop w:val="0"/>
      <w:marBottom w:val="0"/>
      <w:divBdr>
        <w:top w:val="none" w:sz="0" w:space="0" w:color="auto"/>
        <w:left w:val="none" w:sz="0" w:space="0" w:color="auto"/>
        <w:bottom w:val="none" w:sz="0" w:space="0" w:color="auto"/>
        <w:right w:val="none" w:sz="0" w:space="0" w:color="auto"/>
      </w:divBdr>
    </w:div>
    <w:div w:id="287323081">
      <w:bodyDiv w:val="1"/>
      <w:marLeft w:val="0"/>
      <w:marRight w:val="0"/>
      <w:marTop w:val="0"/>
      <w:marBottom w:val="0"/>
      <w:divBdr>
        <w:top w:val="none" w:sz="0" w:space="0" w:color="auto"/>
        <w:left w:val="none" w:sz="0" w:space="0" w:color="auto"/>
        <w:bottom w:val="none" w:sz="0" w:space="0" w:color="auto"/>
        <w:right w:val="none" w:sz="0" w:space="0" w:color="auto"/>
      </w:divBdr>
    </w:div>
    <w:div w:id="297996714">
      <w:bodyDiv w:val="1"/>
      <w:marLeft w:val="0"/>
      <w:marRight w:val="0"/>
      <w:marTop w:val="0"/>
      <w:marBottom w:val="0"/>
      <w:divBdr>
        <w:top w:val="none" w:sz="0" w:space="0" w:color="auto"/>
        <w:left w:val="none" w:sz="0" w:space="0" w:color="auto"/>
        <w:bottom w:val="none" w:sz="0" w:space="0" w:color="auto"/>
        <w:right w:val="none" w:sz="0" w:space="0" w:color="auto"/>
      </w:divBdr>
    </w:div>
    <w:div w:id="332421153">
      <w:bodyDiv w:val="1"/>
      <w:marLeft w:val="0"/>
      <w:marRight w:val="0"/>
      <w:marTop w:val="0"/>
      <w:marBottom w:val="0"/>
      <w:divBdr>
        <w:top w:val="none" w:sz="0" w:space="0" w:color="auto"/>
        <w:left w:val="none" w:sz="0" w:space="0" w:color="auto"/>
        <w:bottom w:val="none" w:sz="0" w:space="0" w:color="auto"/>
        <w:right w:val="none" w:sz="0" w:space="0" w:color="auto"/>
      </w:divBdr>
    </w:div>
    <w:div w:id="370152149">
      <w:bodyDiv w:val="1"/>
      <w:marLeft w:val="0"/>
      <w:marRight w:val="0"/>
      <w:marTop w:val="0"/>
      <w:marBottom w:val="0"/>
      <w:divBdr>
        <w:top w:val="none" w:sz="0" w:space="0" w:color="auto"/>
        <w:left w:val="none" w:sz="0" w:space="0" w:color="auto"/>
        <w:bottom w:val="none" w:sz="0" w:space="0" w:color="auto"/>
        <w:right w:val="none" w:sz="0" w:space="0" w:color="auto"/>
      </w:divBdr>
    </w:div>
    <w:div w:id="385951536">
      <w:bodyDiv w:val="1"/>
      <w:marLeft w:val="0"/>
      <w:marRight w:val="0"/>
      <w:marTop w:val="0"/>
      <w:marBottom w:val="0"/>
      <w:divBdr>
        <w:top w:val="none" w:sz="0" w:space="0" w:color="auto"/>
        <w:left w:val="none" w:sz="0" w:space="0" w:color="auto"/>
        <w:bottom w:val="none" w:sz="0" w:space="0" w:color="auto"/>
        <w:right w:val="none" w:sz="0" w:space="0" w:color="auto"/>
      </w:divBdr>
    </w:div>
    <w:div w:id="398065715">
      <w:bodyDiv w:val="1"/>
      <w:marLeft w:val="0"/>
      <w:marRight w:val="0"/>
      <w:marTop w:val="0"/>
      <w:marBottom w:val="0"/>
      <w:divBdr>
        <w:top w:val="none" w:sz="0" w:space="0" w:color="auto"/>
        <w:left w:val="none" w:sz="0" w:space="0" w:color="auto"/>
        <w:bottom w:val="none" w:sz="0" w:space="0" w:color="auto"/>
        <w:right w:val="none" w:sz="0" w:space="0" w:color="auto"/>
      </w:divBdr>
    </w:div>
    <w:div w:id="431826127">
      <w:bodyDiv w:val="1"/>
      <w:marLeft w:val="0"/>
      <w:marRight w:val="0"/>
      <w:marTop w:val="0"/>
      <w:marBottom w:val="0"/>
      <w:divBdr>
        <w:top w:val="none" w:sz="0" w:space="0" w:color="auto"/>
        <w:left w:val="none" w:sz="0" w:space="0" w:color="auto"/>
        <w:bottom w:val="none" w:sz="0" w:space="0" w:color="auto"/>
        <w:right w:val="none" w:sz="0" w:space="0" w:color="auto"/>
      </w:divBdr>
    </w:div>
    <w:div w:id="440298661">
      <w:bodyDiv w:val="1"/>
      <w:marLeft w:val="0"/>
      <w:marRight w:val="0"/>
      <w:marTop w:val="0"/>
      <w:marBottom w:val="0"/>
      <w:divBdr>
        <w:top w:val="none" w:sz="0" w:space="0" w:color="auto"/>
        <w:left w:val="none" w:sz="0" w:space="0" w:color="auto"/>
        <w:bottom w:val="none" w:sz="0" w:space="0" w:color="auto"/>
        <w:right w:val="none" w:sz="0" w:space="0" w:color="auto"/>
      </w:divBdr>
    </w:div>
    <w:div w:id="458183443">
      <w:bodyDiv w:val="1"/>
      <w:marLeft w:val="0"/>
      <w:marRight w:val="0"/>
      <w:marTop w:val="0"/>
      <w:marBottom w:val="0"/>
      <w:divBdr>
        <w:top w:val="none" w:sz="0" w:space="0" w:color="auto"/>
        <w:left w:val="none" w:sz="0" w:space="0" w:color="auto"/>
        <w:bottom w:val="none" w:sz="0" w:space="0" w:color="auto"/>
        <w:right w:val="none" w:sz="0" w:space="0" w:color="auto"/>
      </w:divBdr>
    </w:div>
    <w:div w:id="484929008">
      <w:bodyDiv w:val="1"/>
      <w:marLeft w:val="0"/>
      <w:marRight w:val="0"/>
      <w:marTop w:val="0"/>
      <w:marBottom w:val="0"/>
      <w:divBdr>
        <w:top w:val="none" w:sz="0" w:space="0" w:color="auto"/>
        <w:left w:val="none" w:sz="0" w:space="0" w:color="auto"/>
        <w:bottom w:val="none" w:sz="0" w:space="0" w:color="auto"/>
        <w:right w:val="none" w:sz="0" w:space="0" w:color="auto"/>
      </w:divBdr>
      <w:divsChild>
        <w:div w:id="1338535824">
          <w:marLeft w:val="0"/>
          <w:marRight w:val="0"/>
          <w:marTop w:val="0"/>
          <w:marBottom w:val="0"/>
          <w:divBdr>
            <w:top w:val="none" w:sz="0" w:space="0" w:color="auto"/>
            <w:left w:val="none" w:sz="0" w:space="0" w:color="auto"/>
            <w:bottom w:val="none" w:sz="0" w:space="0" w:color="auto"/>
            <w:right w:val="none" w:sz="0" w:space="0" w:color="auto"/>
          </w:divBdr>
          <w:divsChild>
            <w:div w:id="1750230721">
              <w:marLeft w:val="0"/>
              <w:marRight w:val="0"/>
              <w:marTop w:val="0"/>
              <w:marBottom w:val="0"/>
              <w:divBdr>
                <w:top w:val="none" w:sz="0" w:space="0" w:color="auto"/>
                <w:left w:val="none" w:sz="0" w:space="0" w:color="auto"/>
                <w:bottom w:val="none" w:sz="0" w:space="0" w:color="auto"/>
                <w:right w:val="none" w:sz="0" w:space="0" w:color="auto"/>
              </w:divBdr>
              <w:divsChild>
                <w:div w:id="265046017">
                  <w:marLeft w:val="0"/>
                  <w:marRight w:val="0"/>
                  <w:marTop w:val="0"/>
                  <w:marBottom w:val="0"/>
                  <w:divBdr>
                    <w:top w:val="none" w:sz="0" w:space="0" w:color="auto"/>
                    <w:left w:val="none" w:sz="0" w:space="0" w:color="auto"/>
                    <w:bottom w:val="none" w:sz="0" w:space="0" w:color="auto"/>
                    <w:right w:val="none" w:sz="0" w:space="0" w:color="auto"/>
                  </w:divBdr>
                </w:div>
              </w:divsChild>
            </w:div>
            <w:div w:id="108399131">
              <w:marLeft w:val="0"/>
              <w:marRight w:val="0"/>
              <w:marTop w:val="0"/>
              <w:marBottom w:val="0"/>
              <w:divBdr>
                <w:top w:val="none" w:sz="0" w:space="0" w:color="auto"/>
                <w:left w:val="none" w:sz="0" w:space="0" w:color="auto"/>
                <w:bottom w:val="none" w:sz="0" w:space="0" w:color="auto"/>
                <w:right w:val="none" w:sz="0" w:space="0" w:color="auto"/>
              </w:divBdr>
              <w:divsChild>
                <w:div w:id="297732697">
                  <w:marLeft w:val="0"/>
                  <w:marRight w:val="0"/>
                  <w:marTop w:val="0"/>
                  <w:marBottom w:val="0"/>
                  <w:divBdr>
                    <w:top w:val="none" w:sz="0" w:space="0" w:color="auto"/>
                    <w:left w:val="none" w:sz="0" w:space="0" w:color="auto"/>
                    <w:bottom w:val="none" w:sz="0" w:space="0" w:color="auto"/>
                    <w:right w:val="none" w:sz="0" w:space="0" w:color="auto"/>
                  </w:divBdr>
                </w:div>
              </w:divsChild>
            </w:div>
            <w:div w:id="1355692032">
              <w:marLeft w:val="0"/>
              <w:marRight w:val="0"/>
              <w:marTop w:val="0"/>
              <w:marBottom w:val="0"/>
              <w:divBdr>
                <w:top w:val="none" w:sz="0" w:space="0" w:color="auto"/>
                <w:left w:val="none" w:sz="0" w:space="0" w:color="auto"/>
                <w:bottom w:val="none" w:sz="0" w:space="0" w:color="auto"/>
                <w:right w:val="none" w:sz="0" w:space="0" w:color="auto"/>
              </w:divBdr>
              <w:divsChild>
                <w:div w:id="908416652">
                  <w:marLeft w:val="0"/>
                  <w:marRight w:val="0"/>
                  <w:marTop w:val="0"/>
                  <w:marBottom w:val="0"/>
                  <w:divBdr>
                    <w:top w:val="none" w:sz="0" w:space="0" w:color="auto"/>
                    <w:left w:val="none" w:sz="0" w:space="0" w:color="auto"/>
                    <w:bottom w:val="none" w:sz="0" w:space="0" w:color="auto"/>
                    <w:right w:val="none" w:sz="0" w:space="0" w:color="auto"/>
                  </w:divBdr>
                </w:div>
              </w:divsChild>
            </w:div>
            <w:div w:id="274100021">
              <w:marLeft w:val="0"/>
              <w:marRight w:val="0"/>
              <w:marTop w:val="0"/>
              <w:marBottom w:val="0"/>
              <w:divBdr>
                <w:top w:val="none" w:sz="0" w:space="0" w:color="auto"/>
                <w:left w:val="none" w:sz="0" w:space="0" w:color="auto"/>
                <w:bottom w:val="none" w:sz="0" w:space="0" w:color="auto"/>
                <w:right w:val="none" w:sz="0" w:space="0" w:color="auto"/>
              </w:divBdr>
              <w:divsChild>
                <w:div w:id="2142187030">
                  <w:marLeft w:val="0"/>
                  <w:marRight w:val="0"/>
                  <w:marTop w:val="0"/>
                  <w:marBottom w:val="0"/>
                  <w:divBdr>
                    <w:top w:val="none" w:sz="0" w:space="0" w:color="auto"/>
                    <w:left w:val="none" w:sz="0" w:space="0" w:color="auto"/>
                    <w:bottom w:val="none" w:sz="0" w:space="0" w:color="auto"/>
                    <w:right w:val="none" w:sz="0" w:space="0" w:color="auto"/>
                  </w:divBdr>
                </w:div>
              </w:divsChild>
            </w:div>
            <w:div w:id="272858947">
              <w:marLeft w:val="0"/>
              <w:marRight w:val="0"/>
              <w:marTop w:val="0"/>
              <w:marBottom w:val="0"/>
              <w:divBdr>
                <w:top w:val="none" w:sz="0" w:space="0" w:color="auto"/>
                <w:left w:val="none" w:sz="0" w:space="0" w:color="auto"/>
                <w:bottom w:val="none" w:sz="0" w:space="0" w:color="auto"/>
                <w:right w:val="none" w:sz="0" w:space="0" w:color="auto"/>
              </w:divBdr>
              <w:divsChild>
                <w:div w:id="21103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98323">
      <w:bodyDiv w:val="1"/>
      <w:marLeft w:val="0"/>
      <w:marRight w:val="0"/>
      <w:marTop w:val="0"/>
      <w:marBottom w:val="0"/>
      <w:divBdr>
        <w:top w:val="none" w:sz="0" w:space="0" w:color="auto"/>
        <w:left w:val="none" w:sz="0" w:space="0" w:color="auto"/>
        <w:bottom w:val="none" w:sz="0" w:space="0" w:color="auto"/>
        <w:right w:val="none" w:sz="0" w:space="0" w:color="auto"/>
      </w:divBdr>
    </w:div>
    <w:div w:id="516693197">
      <w:bodyDiv w:val="1"/>
      <w:marLeft w:val="0"/>
      <w:marRight w:val="0"/>
      <w:marTop w:val="0"/>
      <w:marBottom w:val="0"/>
      <w:divBdr>
        <w:top w:val="none" w:sz="0" w:space="0" w:color="auto"/>
        <w:left w:val="none" w:sz="0" w:space="0" w:color="auto"/>
        <w:bottom w:val="none" w:sz="0" w:space="0" w:color="auto"/>
        <w:right w:val="none" w:sz="0" w:space="0" w:color="auto"/>
      </w:divBdr>
    </w:div>
    <w:div w:id="541215541">
      <w:bodyDiv w:val="1"/>
      <w:marLeft w:val="0"/>
      <w:marRight w:val="0"/>
      <w:marTop w:val="0"/>
      <w:marBottom w:val="0"/>
      <w:divBdr>
        <w:top w:val="none" w:sz="0" w:space="0" w:color="auto"/>
        <w:left w:val="none" w:sz="0" w:space="0" w:color="auto"/>
        <w:bottom w:val="none" w:sz="0" w:space="0" w:color="auto"/>
        <w:right w:val="none" w:sz="0" w:space="0" w:color="auto"/>
      </w:divBdr>
    </w:div>
    <w:div w:id="565726493">
      <w:bodyDiv w:val="1"/>
      <w:marLeft w:val="0"/>
      <w:marRight w:val="0"/>
      <w:marTop w:val="0"/>
      <w:marBottom w:val="0"/>
      <w:divBdr>
        <w:top w:val="none" w:sz="0" w:space="0" w:color="auto"/>
        <w:left w:val="none" w:sz="0" w:space="0" w:color="auto"/>
        <w:bottom w:val="none" w:sz="0" w:space="0" w:color="auto"/>
        <w:right w:val="none" w:sz="0" w:space="0" w:color="auto"/>
      </w:divBdr>
    </w:div>
    <w:div w:id="578754242">
      <w:bodyDiv w:val="1"/>
      <w:marLeft w:val="0"/>
      <w:marRight w:val="0"/>
      <w:marTop w:val="0"/>
      <w:marBottom w:val="0"/>
      <w:divBdr>
        <w:top w:val="none" w:sz="0" w:space="0" w:color="auto"/>
        <w:left w:val="none" w:sz="0" w:space="0" w:color="auto"/>
        <w:bottom w:val="none" w:sz="0" w:space="0" w:color="auto"/>
        <w:right w:val="none" w:sz="0" w:space="0" w:color="auto"/>
      </w:divBdr>
    </w:div>
    <w:div w:id="615716118">
      <w:bodyDiv w:val="1"/>
      <w:marLeft w:val="0"/>
      <w:marRight w:val="0"/>
      <w:marTop w:val="0"/>
      <w:marBottom w:val="0"/>
      <w:divBdr>
        <w:top w:val="none" w:sz="0" w:space="0" w:color="auto"/>
        <w:left w:val="none" w:sz="0" w:space="0" w:color="auto"/>
        <w:bottom w:val="none" w:sz="0" w:space="0" w:color="auto"/>
        <w:right w:val="none" w:sz="0" w:space="0" w:color="auto"/>
      </w:divBdr>
    </w:div>
    <w:div w:id="621807826">
      <w:bodyDiv w:val="1"/>
      <w:marLeft w:val="0"/>
      <w:marRight w:val="0"/>
      <w:marTop w:val="0"/>
      <w:marBottom w:val="0"/>
      <w:divBdr>
        <w:top w:val="none" w:sz="0" w:space="0" w:color="auto"/>
        <w:left w:val="none" w:sz="0" w:space="0" w:color="auto"/>
        <w:bottom w:val="none" w:sz="0" w:space="0" w:color="auto"/>
        <w:right w:val="none" w:sz="0" w:space="0" w:color="auto"/>
      </w:divBdr>
    </w:div>
    <w:div w:id="663361205">
      <w:bodyDiv w:val="1"/>
      <w:marLeft w:val="0"/>
      <w:marRight w:val="0"/>
      <w:marTop w:val="0"/>
      <w:marBottom w:val="0"/>
      <w:divBdr>
        <w:top w:val="none" w:sz="0" w:space="0" w:color="auto"/>
        <w:left w:val="none" w:sz="0" w:space="0" w:color="auto"/>
        <w:bottom w:val="none" w:sz="0" w:space="0" w:color="auto"/>
        <w:right w:val="none" w:sz="0" w:space="0" w:color="auto"/>
      </w:divBdr>
    </w:div>
    <w:div w:id="680201102">
      <w:bodyDiv w:val="1"/>
      <w:marLeft w:val="0"/>
      <w:marRight w:val="0"/>
      <w:marTop w:val="0"/>
      <w:marBottom w:val="0"/>
      <w:divBdr>
        <w:top w:val="none" w:sz="0" w:space="0" w:color="auto"/>
        <w:left w:val="none" w:sz="0" w:space="0" w:color="auto"/>
        <w:bottom w:val="none" w:sz="0" w:space="0" w:color="auto"/>
        <w:right w:val="none" w:sz="0" w:space="0" w:color="auto"/>
      </w:divBdr>
    </w:div>
    <w:div w:id="684014633">
      <w:bodyDiv w:val="1"/>
      <w:marLeft w:val="0"/>
      <w:marRight w:val="0"/>
      <w:marTop w:val="0"/>
      <w:marBottom w:val="0"/>
      <w:divBdr>
        <w:top w:val="none" w:sz="0" w:space="0" w:color="auto"/>
        <w:left w:val="none" w:sz="0" w:space="0" w:color="auto"/>
        <w:bottom w:val="none" w:sz="0" w:space="0" w:color="auto"/>
        <w:right w:val="none" w:sz="0" w:space="0" w:color="auto"/>
      </w:divBdr>
    </w:div>
    <w:div w:id="719934987">
      <w:bodyDiv w:val="1"/>
      <w:marLeft w:val="0"/>
      <w:marRight w:val="0"/>
      <w:marTop w:val="0"/>
      <w:marBottom w:val="0"/>
      <w:divBdr>
        <w:top w:val="none" w:sz="0" w:space="0" w:color="auto"/>
        <w:left w:val="none" w:sz="0" w:space="0" w:color="auto"/>
        <w:bottom w:val="none" w:sz="0" w:space="0" w:color="auto"/>
        <w:right w:val="none" w:sz="0" w:space="0" w:color="auto"/>
      </w:divBdr>
    </w:div>
    <w:div w:id="726492585">
      <w:bodyDiv w:val="1"/>
      <w:marLeft w:val="0"/>
      <w:marRight w:val="0"/>
      <w:marTop w:val="0"/>
      <w:marBottom w:val="0"/>
      <w:divBdr>
        <w:top w:val="none" w:sz="0" w:space="0" w:color="auto"/>
        <w:left w:val="none" w:sz="0" w:space="0" w:color="auto"/>
        <w:bottom w:val="none" w:sz="0" w:space="0" w:color="auto"/>
        <w:right w:val="none" w:sz="0" w:space="0" w:color="auto"/>
      </w:divBdr>
    </w:div>
    <w:div w:id="736704054">
      <w:bodyDiv w:val="1"/>
      <w:marLeft w:val="0"/>
      <w:marRight w:val="0"/>
      <w:marTop w:val="0"/>
      <w:marBottom w:val="0"/>
      <w:divBdr>
        <w:top w:val="none" w:sz="0" w:space="0" w:color="auto"/>
        <w:left w:val="none" w:sz="0" w:space="0" w:color="auto"/>
        <w:bottom w:val="none" w:sz="0" w:space="0" w:color="auto"/>
        <w:right w:val="none" w:sz="0" w:space="0" w:color="auto"/>
      </w:divBdr>
    </w:div>
    <w:div w:id="747384291">
      <w:bodyDiv w:val="1"/>
      <w:marLeft w:val="0"/>
      <w:marRight w:val="0"/>
      <w:marTop w:val="0"/>
      <w:marBottom w:val="0"/>
      <w:divBdr>
        <w:top w:val="none" w:sz="0" w:space="0" w:color="auto"/>
        <w:left w:val="none" w:sz="0" w:space="0" w:color="auto"/>
        <w:bottom w:val="none" w:sz="0" w:space="0" w:color="auto"/>
        <w:right w:val="none" w:sz="0" w:space="0" w:color="auto"/>
      </w:divBdr>
    </w:div>
    <w:div w:id="770391242">
      <w:bodyDiv w:val="1"/>
      <w:marLeft w:val="0"/>
      <w:marRight w:val="0"/>
      <w:marTop w:val="0"/>
      <w:marBottom w:val="0"/>
      <w:divBdr>
        <w:top w:val="none" w:sz="0" w:space="0" w:color="auto"/>
        <w:left w:val="none" w:sz="0" w:space="0" w:color="auto"/>
        <w:bottom w:val="none" w:sz="0" w:space="0" w:color="auto"/>
        <w:right w:val="none" w:sz="0" w:space="0" w:color="auto"/>
      </w:divBdr>
    </w:div>
    <w:div w:id="784160364">
      <w:bodyDiv w:val="1"/>
      <w:marLeft w:val="0"/>
      <w:marRight w:val="0"/>
      <w:marTop w:val="0"/>
      <w:marBottom w:val="0"/>
      <w:divBdr>
        <w:top w:val="none" w:sz="0" w:space="0" w:color="auto"/>
        <w:left w:val="none" w:sz="0" w:space="0" w:color="auto"/>
        <w:bottom w:val="none" w:sz="0" w:space="0" w:color="auto"/>
        <w:right w:val="none" w:sz="0" w:space="0" w:color="auto"/>
      </w:divBdr>
    </w:div>
    <w:div w:id="795442542">
      <w:bodyDiv w:val="1"/>
      <w:marLeft w:val="0"/>
      <w:marRight w:val="0"/>
      <w:marTop w:val="0"/>
      <w:marBottom w:val="0"/>
      <w:divBdr>
        <w:top w:val="none" w:sz="0" w:space="0" w:color="auto"/>
        <w:left w:val="none" w:sz="0" w:space="0" w:color="auto"/>
        <w:bottom w:val="none" w:sz="0" w:space="0" w:color="auto"/>
        <w:right w:val="none" w:sz="0" w:space="0" w:color="auto"/>
      </w:divBdr>
    </w:div>
    <w:div w:id="858784686">
      <w:bodyDiv w:val="1"/>
      <w:marLeft w:val="0"/>
      <w:marRight w:val="0"/>
      <w:marTop w:val="0"/>
      <w:marBottom w:val="0"/>
      <w:divBdr>
        <w:top w:val="none" w:sz="0" w:space="0" w:color="auto"/>
        <w:left w:val="none" w:sz="0" w:space="0" w:color="auto"/>
        <w:bottom w:val="none" w:sz="0" w:space="0" w:color="auto"/>
        <w:right w:val="none" w:sz="0" w:space="0" w:color="auto"/>
      </w:divBdr>
    </w:div>
    <w:div w:id="883298697">
      <w:bodyDiv w:val="1"/>
      <w:marLeft w:val="0"/>
      <w:marRight w:val="0"/>
      <w:marTop w:val="0"/>
      <w:marBottom w:val="0"/>
      <w:divBdr>
        <w:top w:val="none" w:sz="0" w:space="0" w:color="auto"/>
        <w:left w:val="none" w:sz="0" w:space="0" w:color="auto"/>
        <w:bottom w:val="none" w:sz="0" w:space="0" w:color="auto"/>
        <w:right w:val="none" w:sz="0" w:space="0" w:color="auto"/>
      </w:divBdr>
    </w:div>
    <w:div w:id="890575291">
      <w:bodyDiv w:val="1"/>
      <w:marLeft w:val="0"/>
      <w:marRight w:val="0"/>
      <w:marTop w:val="0"/>
      <w:marBottom w:val="0"/>
      <w:divBdr>
        <w:top w:val="none" w:sz="0" w:space="0" w:color="auto"/>
        <w:left w:val="none" w:sz="0" w:space="0" w:color="auto"/>
        <w:bottom w:val="none" w:sz="0" w:space="0" w:color="auto"/>
        <w:right w:val="none" w:sz="0" w:space="0" w:color="auto"/>
      </w:divBdr>
    </w:div>
    <w:div w:id="917207798">
      <w:bodyDiv w:val="1"/>
      <w:marLeft w:val="0"/>
      <w:marRight w:val="0"/>
      <w:marTop w:val="0"/>
      <w:marBottom w:val="0"/>
      <w:divBdr>
        <w:top w:val="none" w:sz="0" w:space="0" w:color="auto"/>
        <w:left w:val="none" w:sz="0" w:space="0" w:color="auto"/>
        <w:bottom w:val="none" w:sz="0" w:space="0" w:color="auto"/>
        <w:right w:val="none" w:sz="0" w:space="0" w:color="auto"/>
      </w:divBdr>
    </w:div>
    <w:div w:id="920412494">
      <w:bodyDiv w:val="1"/>
      <w:marLeft w:val="0"/>
      <w:marRight w:val="0"/>
      <w:marTop w:val="0"/>
      <w:marBottom w:val="0"/>
      <w:divBdr>
        <w:top w:val="none" w:sz="0" w:space="0" w:color="auto"/>
        <w:left w:val="none" w:sz="0" w:space="0" w:color="auto"/>
        <w:bottom w:val="none" w:sz="0" w:space="0" w:color="auto"/>
        <w:right w:val="none" w:sz="0" w:space="0" w:color="auto"/>
      </w:divBdr>
    </w:div>
    <w:div w:id="942108199">
      <w:bodyDiv w:val="1"/>
      <w:marLeft w:val="0"/>
      <w:marRight w:val="0"/>
      <w:marTop w:val="0"/>
      <w:marBottom w:val="0"/>
      <w:divBdr>
        <w:top w:val="none" w:sz="0" w:space="0" w:color="auto"/>
        <w:left w:val="none" w:sz="0" w:space="0" w:color="auto"/>
        <w:bottom w:val="none" w:sz="0" w:space="0" w:color="auto"/>
        <w:right w:val="none" w:sz="0" w:space="0" w:color="auto"/>
      </w:divBdr>
    </w:div>
    <w:div w:id="961812389">
      <w:bodyDiv w:val="1"/>
      <w:marLeft w:val="0"/>
      <w:marRight w:val="0"/>
      <w:marTop w:val="0"/>
      <w:marBottom w:val="0"/>
      <w:divBdr>
        <w:top w:val="none" w:sz="0" w:space="0" w:color="auto"/>
        <w:left w:val="none" w:sz="0" w:space="0" w:color="auto"/>
        <w:bottom w:val="none" w:sz="0" w:space="0" w:color="auto"/>
        <w:right w:val="none" w:sz="0" w:space="0" w:color="auto"/>
      </w:divBdr>
    </w:div>
    <w:div w:id="972901931">
      <w:bodyDiv w:val="1"/>
      <w:marLeft w:val="0"/>
      <w:marRight w:val="0"/>
      <w:marTop w:val="0"/>
      <w:marBottom w:val="0"/>
      <w:divBdr>
        <w:top w:val="none" w:sz="0" w:space="0" w:color="auto"/>
        <w:left w:val="none" w:sz="0" w:space="0" w:color="auto"/>
        <w:bottom w:val="none" w:sz="0" w:space="0" w:color="auto"/>
        <w:right w:val="none" w:sz="0" w:space="0" w:color="auto"/>
      </w:divBdr>
    </w:div>
    <w:div w:id="990210043">
      <w:bodyDiv w:val="1"/>
      <w:marLeft w:val="0"/>
      <w:marRight w:val="0"/>
      <w:marTop w:val="0"/>
      <w:marBottom w:val="0"/>
      <w:divBdr>
        <w:top w:val="none" w:sz="0" w:space="0" w:color="auto"/>
        <w:left w:val="none" w:sz="0" w:space="0" w:color="auto"/>
        <w:bottom w:val="none" w:sz="0" w:space="0" w:color="auto"/>
        <w:right w:val="none" w:sz="0" w:space="0" w:color="auto"/>
      </w:divBdr>
    </w:div>
    <w:div w:id="1007251601">
      <w:bodyDiv w:val="1"/>
      <w:marLeft w:val="0"/>
      <w:marRight w:val="0"/>
      <w:marTop w:val="0"/>
      <w:marBottom w:val="0"/>
      <w:divBdr>
        <w:top w:val="none" w:sz="0" w:space="0" w:color="auto"/>
        <w:left w:val="none" w:sz="0" w:space="0" w:color="auto"/>
        <w:bottom w:val="none" w:sz="0" w:space="0" w:color="auto"/>
        <w:right w:val="none" w:sz="0" w:space="0" w:color="auto"/>
      </w:divBdr>
    </w:div>
    <w:div w:id="1028798455">
      <w:bodyDiv w:val="1"/>
      <w:marLeft w:val="0"/>
      <w:marRight w:val="0"/>
      <w:marTop w:val="0"/>
      <w:marBottom w:val="0"/>
      <w:divBdr>
        <w:top w:val="none" w:sz="0" w:space="0" w:color="auto"/>
        <w:left w:val="none" w:sz="0" w:space="0" w:color="auto"/>
        <w:bottom w:val="none" w:sz="0" w:space="0" w:color="auto"/>
        <w:right w:val="none" w:sz="0" w:space="0" w:color="auto"/>
      </w:divBdr>
    </w:div>
    <w:div w:id="1037969523">
      <w:bodyDiv w:val="1"/>
      <w:marLeft w:val="0"/>
      <w:marRight w:val="0"/>
      <w:marTop w:val="0"/>
      <w:marBottom w:val="0"/>
      <w:divBdr>
        <w:top w:val="none" w:sz="0" w:space="0" w:color="auto"/>
        <w:left w:val="none" w:sz="0" w:space="0" w:color="auto"/>
        <w:bottom w:val="none" w:sz="0" w:space="0" w:color="auto"/>
        <w:right w:val="none" w:sz="0" w:space="0" w:color="auto"/>
      </w:divBdr>
    </w:div>
    <w:div w:id="1039865243">
      <w:bodyDiv w:val="1"/>
      <w:marLeft w:val="0"/>
      <w:marRight w:val="0"/>
      <w:marTop w:val="0"/>
      <w:marBottom w:val="0"/>
      <w:divBdr>
        <w:top w:val="none" w:sz="0" w:space="0" w:color="auto"/>
        <w:left w:val="none" w:sz="0" w:space="0" w:color="auto"/>
        <w:bottom w:val="none" w:sz="0" w:space="0" w:color="auto"/>
        <w:right w:val="none" w:sz="0" w:space="0" w:color="auto"/>
      </w:divBdr>
    </w:div>
    <w:div w:id="1061828822">
      <w:bodyDiv w:val="1"/>
      <w:marLeft w:val="0"/>
      <w:marRight w:val="0"/>
      <w:marTop w:val="0"/>
      <w:marBottom w:val="0"/>
      <w:divBdr>
        <w:top w:val="none" w:sz="0" w:space="0" w:color="auto"/>
        <w:left w:val="none" w:sz="0" w:space="0" w:color="auto"/>
        <w:bottom w:val="none" w:sz="0" w:space="0" w:color="auto"/>
        <w:right w:val="none" w:sz="0" w:space="0" w:color="auto"/>
      </w:divBdr>
    </w:div>
    <w:div w:id="1082213337">
      <w:bodyDiv w:val="1"/>
      <w:marLeft w:val="0"/>
      <w:marRight w:val="0"/>
      <w:marTop w:val="0"/>
      <w:marBottom w:val="0"/>
      <w:divBdr>
        <w:top w:val="none" w:sz="0" w:space="0" w:color="auto"/>
        <w:left w:val="none" w:sz="0" w:space="0" w:color="auto"/>
        <w:bottom w:val="none" w:sz="0" w:space="0" w:color="auto"/>
        <w:right w:val="none" w:sz="0" w:space="0" w:color="auto"/>
      </w:divBdr>
    </w:div>
    <w:div w:id="1107386321">
      <w:bodyDiv w:val="1"/>
      <w:marLeft w:val="0"/>
      <w:marRight w:val="0"/>
      <w:marTop w:val="0"/>
      <w:marBottom w:val="0"/>
      <w:divBdr>
        <w:top w:val="none" w:sz="0" w:space="0" w:color="auto"/>
        <w:left w:val="none" w:sz="0" w:space="0" w:color="auto"/>
        <w:bottom w:val="none" w:sz="0" w:space="0" w:color="auto"/>
        <w:right w:val="none" w:sz="0" w:space="0" w:color="auto"/>
      </w:divBdr>
    </w:div>
    <w:div w:id="1117067290">
      <w:bodyDiv w:val="1"/>
      <w:marLeft w:val="0"/>
      <w:marRight w:val="0"/>
      <w:marTop w:val="0"/>
      <w:marBottom w:val="0"/>
      <w:divBdr>
        <w:top w:val="none" w:sz="0" w:space="0" w:color="auto"/>
        <w:left w:val="none" w:sz="0" w:space="0" w:color="auto"/>
        <w:bottom w:val="none" w:sz="0" w:space="0" w:color="auto"/>
        <w:right w:val="none" w:sz="0" w:space="0" w:color="auto"/>
      </w:divBdr>
    </w:div>
    <w:div w:id="1117673273">
      <w:bodyDiv w:val="1"/>
      <w:marLeft w:val="0"/>
      <w:marRight w:val="0"/>
      <w:marTop w:val="0"/>
      <w:marBottom w:val="0"/>
      <w:divBdr>
        <w:top w:val="none" w:sz="0" w:space="0" w:color="auto"/>
        <w:left w:val="none" w:sz="0" w:space="0" w:color="auto"/>
        <w:bottom w:val="none" w:sz="0" w:space="0" w:color="auto"/>
        <w:right w:val="none" w:sz="0" w:space="0" w:color="auto"/>
      </w:divBdr>
      <w:divsChild>
        <w:div w:id="594677083">
          <w:marLeft w:val="0"/>
          <w:marRight w:val="0"/>
          <w:marTop w:val="0"/>
          <w:marBottom w:val="0"/>
          <w:divBdr>
            <w:top w:val="none" w:sz="0" w:space="0" w:color="auto"/>
            <w:left w:val="none" w:sz="0" w:space="0" w:color="auto"/>
            <w:bottom w:val="none" w:sz="0" w:space="0" w:color="auto"/>
            <w:right w:val="none" w:sz="0" w:space="0" w:color="auto"/>
          </w:divBdr>
          <w:divsChild>
            <w:div w:id="73935302">
              <w:marLeft w:val="0"/>
              <w:marRight w:val="0"/>
              <w:marTop w:val="0"/>
              <w:marBottom w:val="0"/>
              <w:divBdr>
                <w:top w:val="none" w:sz="0" w:space="0" w:color="auto"/>
                <w:left w:val="none" w:sz="0" w:space="0" w:color="auto"/>
                <w:bottom w:val="none" w:sz="0" w:space="0" w:color="auto"/>
                <w:right w:val="none" w:sz="0" w:space="0" w:color="auto"/>
              </w:divBdr>
            </w:div>
          </w:divsChild>
        </w:div>
        <w:div w:id="1820422529">
          <w:marLeft w:val="0"/>
          <w:marRight w:val="0"/>
          <w:marTop w:val="0"/>
          <w:marBottom w:val="0"/>
          <w:divBdr>
            <w:top w:val="none" w:sz="0" w:space="0" w:color="auto"/>
            <w:left w:val="none" w:sz="0" w:space="0" w:color="auto"/>
            <w:bottom w:val="none" w:sz="0" w:space="0" w:color="auto"/>
            <w:right w:val="none" w:sz="0" w:space="0" w:color="auto"/>
          </w:divBdr>
          <w:divsChild>
            <w:div w:id="1810317743">
              <w:marLeft w:val="0"/>
              <w:marRight w:val="0"/>
              <w:marTop w:val="0"/>
              <w:marBottom w:val="0"/>
              <w:divBdr>
                <w:top w:val="none" w:sz="0" w:space="0" w:color="auto"/>
                <w:left w:val="none" w:sz="0" w:space="0" w:color="auto"/>
                <w:bottom w:val="none" w:sz="0" w:space="0" w:color="auto"/>
                <w:right w:val="none" w:sz="0" w:space="0" w:color="auto"/>
              </w:divBdr>
            </w:div>
          </w:divsChild>
        </w:div>
        <w:div w:id="817303081">
          <w:marLeft w:val="0"/>
          <w:marRight w:val="0"/>
          <w:marTop w:val="0"/>
          <w:marBottom w:val="0"/>
          <w:divBdr>
            <w:top w:val="none" w:sz="0" w:space="0" w:color="auto"/>
            <w:left w:val="none" w:sz="0" w:space="0" w:color="auto"/>
            <w:bottom w:val="none" w:sz="0" w:space="0" w:color="auto"/>
            <w:right w:val="none" w:sz="0" w:space="0" w:color="auto"/>
          </w:divBdr>
          <w:divsChild>
            <w:div w:id="116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6770">
      <w:bodyDiv w:val="1"/>
      <w:marLeft w:val="0"/>
      <w:marRight w:val="0"/>
      <w:marTop w:val="0"/>
      <w:marBottom w:val="0"/>
      <w:divBdr>
        <w:top w:val="none" w:sz="0" w:space="0" w:color="auto"/>
        <w:left w:val="none" w:sz="0" w:space="0" w:color="auto"/>
        <w:bottom w:val="none" w:sz="0" w:space="0" w:color="auto"/>
        <w:right w:val="none" w:sz="0" w:space="0" w:color="auto"/>
      </w:divBdr>
    </w:div>
    <w:div w:id="1168642847">
      <w:bodyDiv w:val="1"/>
      <w:marLeft w:val="0"/>
      <w:marRight w:val="0"/>
      <w:marTop w:val="0"/>
      <w:marBottom w:val="0"/>
      <w:divBdr>
        <w:top w:val="none" w:sz="0" w:space="0" w:color="auto"/>
        <w:left w:val="none" w:sz="0" w:space="0" w:color="auto"/>
        <w:bottom w:val="none" w:sz="0" w:space="0" w:color="auto"/>
        <w:right w:val="none" w:sz="0" w:space="0" w:color="auto"/>
      </w:divBdr>
    </w:div>
    <w:div w:id="1187717812">
      <w:bodyDiv w:val="1"/>
      <w:marLeft w:val="0"/>
      <w:marRight w:val="0"/>
      <w:marTop w:val="0"/>
      <w:marBottom w:val="0"/>
      <w:divBdr>
        <w:top w:val="none" w:sz="0" w:space="0" w:color="auto"/>
        <w:left w:val="none" w:sz="0" w:space="0" w:color="auto"/>
        <w:bottom w:val="none" w:sz="0" w:space="0" w:color="auto"/>
        <w:right w:val="none" w:sz="0" w:space="0" w:color="auto"/>
      </w:divBdr>
    </w:div>
    <w:div w:id="1193836143">
      <w:bodyDiv w:val="1"/>
      <w:marLeft w:val="0"/>
      <w:marRight w:val="0"/>
      <w:marTop w:val="0"/>
      <w:marBottom w:val="0"/>
      <w:divBdr>
        <w:top w:val="none" w:sz="0" w:space="0" w:color="auto"/>
        <w:left w:val="none" w:sz="0" w:space="0" w:color="auto"/>
        <w:bottom w:val="none" w:sz="0" w:space="0" w:color="auto"/>
        <w:right w:val="none" w:sz="0" w:space="0" w:color="auto"/>
      </w:divBdr>
    </w:div>
    <w:div w:id="1194075535">
      <w:bodyDiv w:val="1"/>
      <w:marLeft w:val="0"/>
      <w:marRight w:val="0"/>
      <w:marTop w:val="0"/>
      <w:marBottom w:val="0"/>
      <w:divBdr>
        <w:top w:val="none" w:sz="0" w:space="0" w:color="auto"/>
        <w:left w:val="none" w:sz="0" w:space="0" w:color="auto"/>
        <w:bottom w:val="none" w:sz="0" w:space="0" w:color="auto"/>
        <w:right w:val="none" w:sz="0" w:space="0" w:color="auto"/>
      </w:divBdr>
      <w:divsChild>
        <w:div w:id="543564374">
          <w:marLeft w:val="0"/>
          <w:marRight w:val="0"/>
          <w:marTop w:val="0"/>
          <w:marBottom w:val="0"/>
          <w:divBdr>
            <w:top w:val="none" w:sz="0" w:space="0" w:color="auto"/>
            <w:left w:val="none" w:sz="0" w:space="0" w:color="auto"/>
            <w:bottom w:val="none" w:sz="0" w:space="0" w:color="auto"/>
            <w:right w:val="none" w:sz="0" w:space="0" w:color="auto"/>
          </w:divBdr>
          <w:divsChild>
            <w:div w:id="591398453">
              <w:marLeft w:val="0"/>
              <w:marRight w:val="0"/>
              <w:marTop w:val="0"/>
              <w:marBottom w:val="0"/>
              <w:divBdr>
                <w:top w:val="none" w:sz="0" w:space="0" w:color="auto"/>
                <w:left w:val="none" w:sz="0" w:space="0" w:color="auto"/>
                <w:bottom w:val="none" w:sz="0" w:space="0" w:color="auto"/>
                <w:right w:val="none" w:sz="0" w:space="0" w:color="auto"/>
              </w:divBdr>
              <w:divsChild>
                <w:div w:id="7319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356152">
      <w:bodyDiv w:val="1"/>
      <w:marLeft w:val="0"/>
      <w:marRight w:val="0"/>
      <w:marTop w:val="0"/>
      <w:marBottom w:val="0"/>
      <w:divBdr>
        <w:top w:val="none" w:sz="0" w:space="0" w:color="auto"/>
        <w:left w:val="none" w:sz="0" w:space="0" w:color="auto"/>
        <w:bottom w:val="none" w:sz="0" w:space="0" w:color="auto"/>
        <w:right w:val="none" w:sz="0" w:space="0" w:color="auto"/>
      </w:divBdr>
    </w:div>
    <w:div w:id="1201630001">
      <w:bodyDiv w:val="1"/>
      <w:marLeft w:val="0"/>
      <w:marRight w:val="0"/>
      <w:marTop w:val="0"/>
      <w:marBottom w:val="0"/>
      <w:divBdr>
        <w:top w:val="none" w:sz="0" w:space="0" w:color="auto"/>
        <w:left w:val="none" w:sz="0" w:space="0" w:color="auto"/>
        <w:bottom w:val="none" w:sz="0" w:space="0" w:color="auto"/>
        <w:right w:val="none" w:sz="0" w:space="0" w:color="auto"/>
      </w:divBdr>
    </w:div>
    <w:div w:id="1215654717">
      <w:bodyDiv w:val="1"/>
      <w:marLeft w:val="0"/>
      <w:marRight w:val="0"/>
      <w:marTop w:val="0"/>
      <w:marBottom w:val="0"/>
      <w:divBdr>
        <w:top w:val="none" w:sz="0" w:space="0" w:color="auto"/>
        <w:left w:val="none" w:sz="0" w:space="0" w:color="auto"/>
        <w:bottom w:val="none" w:sz="0" w:space="0" w:color="auto"/>
        <w:right w:val="none" w:sz="0" w:space="0" w:color="auto"/>
      </w:divBdr>
    </w:div>
    <w:div w:id="1266813318">
      <w:bodyDiv w:val="1"/>
      <w:marLeft w:val="0"/>
      <w:marRight w:val="0"/>
      <w:marTop w:val="0"/>
      <w:marBottom w:val="0"/>
      <w:divBdr>
        <w:top w:val="none" w:sz="0" w:space="0" w:color="auto"/>
        <w:left w:val="none" w:sz="0" w:space="0" w:color="auto"/>
        <w:bottom w:val="none" w:sz="0" w:space="0" w:color="auto"/>
        <w:right w:val="none" w:sz="0" w:space="0" w:color="auto"/>
      </w:divBdr>
    </w:div>
    <w:div w:id="1296834862">
      <w:bodyDiv w:val="1"/>
      <w:marLeft w:val="0"/>
      <w:marRight w:val="0"/>
      <w:marTop w:val="0"/>
      <w:marBottom w:val="0"/>
      <w:divBdr>
        <w:top w:val="none" w:sz="0" w:space="0" w:color="auto"/>
        <w:left w:val="none" w:sz="0" w:space="0" w:color="auto"/>
        <w:bottom w:val="none" w:sz="0" w:space="0" w:color="auto"/>
        <w:right w:val="none" w:sz="0" w:space="0" w:color="auto"/>
      </w:divBdr>
    </w:div>
    <w:div w:id="1302227814">
      <w:bodyDiv w:val="1"/>
      <w:marLeft w:val="0"/>
      <w:marRight w:val="0"/>
      <w:marTop w:val="0"/>
      <w:marBottom w:val="0"/>
      <w:divBdr>
        <w:top w:val="none" w:sz="0" w:space="0" w:color="auto"/>
        <w:left w:val="none" w:sz="0" w:space="0" w:color="auto"/>
        <w:bottom w:val="none" w:sz="0" w:space="0" w:color="auto"/>
        <w:right w:val="none" w:sz="0" w:space="0" w:color="auto"/>
      </w:divBdr>
    </w:div>
    <w:div w:id="1330449997">
      <w:bodyDiv w:val="1"/>
      <w:marLeft w:val="0"/>
      <w:marRight w:val="0"/>
      <w:marTop w:val="0"/>
      <w:marBottom w:val="0"/>
      <w:divBdr>
        <w:top w:val="none" w:sz="0" w:space="0" w:color="auto"/>
        <w:left w:val="none" w:sz="0" w:space="0" w:color="auto"/>
        <w:bottom w:val="none" w:sz="0" w:space="0" w:color="auto"/>
        <w:right w:val="none" w:sz="0" w:space="0" w:color="auto"/>
      </w:divBdr>
    </w:div>
    <w:div w:id="1355809233">
      <w:bodyDiv w:val="1"/>
      <w:marLeft w:val="0"/>
      <w:marRight w:val="0"/>
      <w:marTop w:val="0"/>
      <w:marBottom w:val="0"/>
      <w:divBdr>
        <w:top w:val="none" w:sz="0" w:space="0" w:color="auto"/>
        <w:left w:val="none" w:sz="0" w:space="0" w:color="auto"/>
        <w:bottom w:val="none" w:sz="0" w:space="0" w:color="auto"/>
        <w:right w:val="none" w:sz="0" w:space="0" w:color="auto"/>
      </w:divBdr>
    </w:div>
    <w:div w:id="1357850690">
      <w:bodyDiv w:val="1"/>
      <w:marLeft w:val="0"/>
      <w:marRight w:val="0"/>
      <w:marTop w:val="0"/>
      <w:marBottom w:val="0"/>
      <w:divBdr>
        <w:top w:val="none" w:sz="0" w:space="0" w:color="auto"/>
        <w:left w:val="none" w:sz="0" w:space="0" w:color="auto"/>
        <w:bottom w:val="none" w:sz="0" w:space="0" w:color="auto"/>
        <w:right w:val="none" w:sz="0" w:space="0" w:color="auto"/>
      </w:divBdr>
    </w:div>
    <w:div w:id="1358046417">
      <w:bodyDiv w:val="1"/>
      <w:marLeft w:val="0"/>
      <w:marRight w:val="0"/>
      <w:marTop w:val="0"/>
      <w:marBottom w:val="0"/>
      <w:divBdr>
        <w:top w:val="none" w:sz="0" w:space="0" w:color="auto"/>
        <w:left w:val="none" w:sz="0" w:space="0" w:color="auto"/>
        <w:bottom w:val="none" w:sz="0" w:space="0" w:color="auto"/>
        <w:right w:val="none" w:sz="0" w:space="0" w:color="auto"/>
      </w:divBdr>
    </w:div>
    <w:div w:id="1358585222">
      <w:bodyDiv w:val="1"/>
      <w:marLeft w:val="0"/>
      <w:marRight w:val="0"/>
      <w:marTop w:val="0"/>
      <w:marBottom w:val="0"/>
      <w:divBdr>
        <w:top w:val="none" w:sz="0" w:space="0" w:color="auto"/>
        <w:left w:val="none" w:sz="0" w:space="0" w:color="auto"/>
        <w:bottom w:val="none" w:sz="0" w:space="0" w:color="auto"/>
        <w:right w:val="none" w:sz="0" w:space="0" w:color="auto"/>
      </w:divBdr>
    </w:div>
    <w:div w:id="1366365264">
      <w:bodyDiv w:val="1"/>
      <w:marLeft w:val="0"/>
      <w:marRight w:val="0"/>
      <w:marTop w:val="0"/>
      <w:marBottom w:val="0"/>
      <w:divBdr>
        <w:top w:val="none" w:sz="0" w:space="0" w:color="auto"/>
        <w:left w:val="none" w:sz="0" w:space="0" w:color="auto"/>
        <w:bottom w:val="none" w:sz="0" w:space="0" w:color="auto"/>
        <w:right w:val="none" w:sz="0" w:space="0" w:color="auto"/>
      </w:divBdr>
    </w:div>
    <w:div w:id="1392193898">
      <w:bodyDiv w:val="1"/>
      <w:marLeft w:val="0"/>
      <w:marRight w:val="0"/>
      <w:marTop w:val="0"/>
      <w:marBottom w:val="0"/>
      <w:divBdr>
        <w:top w:val="none" w:sz="0" w:space="0" w:color="auto"/>
        <w:left w:val="none" w:sz="0" w:space="0" w:color="auto"/>
        <w:bottom w:val="none" w:sz="0" w:space="0" w:color="auto"/>
        <w:right w:val="none" w:sz="0" w:space="0" w:color="auto"/>
      </w:divBdr>
    </w:div>
    <w:div w:id="1412121207">
      <w:bodyDiv w:val="1"/>
      <w:marLeft w:val="0"/>
      <w:marRight w:val="0"/>
      <w:marTop w:val="0"/>
      <w:marBottom w:val="0"/>
      <w:divBdr>
        <w:top w:val="none" w:sz="0" w:space="0" w:color="auto"/>
        <w:left w:val="none" w:sz="0" w:space="0" w:color="auto"/>
        <w:bottom w:val="none" w:sz="0" w:space="0" w:color="auto"/>
        <w:right w:val="none" w:sz="0" w:space="0" w:color="auto"/>
      </w:divBdr>
    </w:div>
    <w:div w:id="1417360454">
      <w:bodyDiv w:val="1"/>
      <w:marLeft w:val="0"/>
      <w:marRight w:val="0"/>
      <w:marTop w:val="0"/>
      <w:marBottom w:val="0"/>
      <w:divBdr>
        <w:top w:val="none" w:sz="0" w:space="0" w:color="auto"/>
        <w:left w:val="none" w:sz="0" w:space="0" w:color="auto"/>
        <w:bottom w:val="none" w:sz="0" w:space="0" w:color="auto"/>
        <w:right w:val="none" w:sz="0" w:space="0" w:color="auto"/>
      </w:divBdr>
    </w:div>
    <w:div w:id="1425493950">
      <w:bodyDiv w:val="1"/>
      <w:marLeft w:val="0"/>
      <w:marRight w:val="0"/>
      <w:marTop w:val="0"/>
      <w:marBottom w:val="0"/>
      <w:divBdr>
        <w:top w:val="none" w:sz="0" w:space="0" w:color="auto"/>
        <w:left w:val="none" w:sz="0" w:space="0" w:color="auto"/>
        <w:bottom w:val="none" w:sz="0" w:space="0" w:color="auto"/>
        <w:right w:val="none" w:sz="0" w:space="0" w:color="auto"/>
      </w:divBdr>
    </w:div>
    <w:div w:id="1433816137">
      <w:bodyDiv w:val="1"/>
      <w:marLeft w:val="0"/>
      <w:marRight w:val="0"/>
      <w:marTop w:val="0"/>
      <w:marBottom w:val="0"/>
      <w:divBdr>
        <w:top w:val="none" w:sz="0" w:space="0" w:color="auto"/>
        <w:left w:val="none" w:sz="0" w:space="0" w:color="auto"/>
        <w:bottom w:val="none" w:sz="0" w:space="0" w:color="auto"/>
        <w:right w:val="none" w:sz="0" w:space="0" w:color="auto"/>
      </w:divBdr>
    </w:div>
    <w:div w:id="1434784530">
      <w:bodyDiv w:val="1"/>
      <w:marLeft w:val="0"/>
      <w:marRight w:val="0"/>
      <w:marTop w:val="0"/>
      <w:marBottom w:val="0"/>
      <w:divBdr>
        <w:top w:val="none" w:sz="0" w:space="0" w:color="auto"/>
        <w:left w:val="none" w:sz="0" w:space="0" w:color="auto"/>
        <w:bottom w:val="none" w:sz="0" w:space="0" w:color="auto"/>
        <w:right w:val="none" w:sz="0" w:space="0" w:color="auto"/>
      </w:divBdr>
    </w:div>
    <w:div w:id="1455293161">
      <w:bodyDiv w:val="1"/>
      <w:marLeft w:val="0"/>
      <w:marRight w:val="0"/>
      <w:marTop w:val="0"/>
      <w:marBottom w:val="0"/>
      <w:divBdr>
        <w:top w:val="none" w:sz="0" w:space="0" w:color="auto"/>
        <w:left w:val="none" w:sz="0" w:space="0" w:color="auto"/>
        <w:bottom w:val="none" w:sz="0" w:space="0" w:color="auto"/>
        <w:right w:val="none" w:sz="0" w:space="0" w:color="auto"/>
      </w:divBdr>
    </w:div>
    <w:div w:id="1463032789">
      <w:bodyDiv w:val="1"/>
      <w:marLeft w:val="0"/>
      <w:marRight w:val="0"/>
      <w:marTop w:val="0"/>
      <w:marBottom w:val="0"/>
      <w:divBdr>
        <w:top w:val="none" w:sz="0" w:space="0" w:color="auto"/>
        <w:left w:val="none" w:sz="0" w:space="0" w:color="auto"/>
        <w:bottom w:val="none" w:sz="0" w:space="0" w:color="auto"/>
        <w:right w:val="none" w:sz="0" w:space="0" w:color="auto"/>
      </w:divBdr>
    </w:div>
    <w:div w:id="1503274665">
      <w:bodyDiv w:val="1"/>
      <w:marLeft w:val="0"/>
      <w:marRight w:val="0"/>
      <w:marTop w:val="0"/>
      <w:marBottom w:val="0"/>
      <w:divBdr>
        <w:top w:val="none" w:sz="0" w:space="0" w:color="auto"/>
        <w:left w:val="none" w:sz="0" w:space="0" w:color="auto"/>
        <w:bottom w:val="none" w:sz="0" w:space="0" w:color="auto"/>
        <w:right w:val="none" w:sz="0" w:space="0" w:color="auto"/>
      </w:divBdr>
    </w:div>
    <w:div w:id="1509835059">
      <w:bodyDiv w:val="1"/>
      <w:marLeft w:val="0"/>
      <w:marRight w:val="0"/>
      <w:marTop w:val="0"/>
      <w:marBottom w:val="0"/>
      <w:divBdr>
        <w:top w:val="none" w:sz="0" w:space="0" w:color="auto"/>
        <w:left w:val="none" w:sz="0" w:space="0" w:color="auto"/>
        <w:bottom w:val="none" w:sz="0" w:space="0" w:color="auto"/>
        <w:right w:val="none" w:sz="0" w:space="0" w:color="auto"/>
      </w:divBdr>
    </w:div>
    <w:div w:id="1577786763">
      <w:bodyDiv w:val="1"/>
      <w:marLeft w:val="0"/>
      <w:marRight w:val="0"/>
      <w:marTop w:val="0"/>
      <w:marBottom w:val="0"/>
      <w:divBdr>
        <w:top w:val="none" w:sz="0" w:space="0" w:color="auto"/>
        <w:left w:val="none" w:sz="0" w:space="0" w:color="auto"/>
        <w:bottom w:val="none" w:sz="0" w:space="0" w:color="auto"/>
        <w:right w:val="none" w:sz="0" w:space="0" w:color="auto"/>
      </w:divBdr>
    </w:div>
    <w:div w:id="1621495712">
      <w:bodyDiv w:val="1"/>
      <w:marLeft w:val="0"/>
      <w:marRight w:val="0"/>
      <w:marTop w:val="0"/>
      <w:marBottom w:val="0"/>
      <w:divBdr>
        <w:top w:val="none" w:sz="0" w:space="0" w:color="auto"/>
        <w:left w:val="none" w:sz="0" w:space="0" w:color="auto"/>
        <w:bottom w:val="none" w:sz="0" w:space="0" w:color="auto"/>
        <w:right w:val="none" w:sz="0" w:space="0" w:color="auto"/>
      </w:divBdr>
    </w:div>
    <w:div w:id="1631206694">
      <w:bodyDiv w:val="1"/>
      <w:marLeft w:val="0"/>
      <w:marRight w:val="0"/>
      <w:marTop w:val="0"/>
      <w:marBottom w:val="0"/>
      <w:divBdr>
        <w:top w:val="none" w:sz="0" w:space="0" w:color="auto"/>
        <w:left w:val="none" w:sz="0" w:space="0" w:color="auto"/>
        <w:bottom w:val="none" w:sz="0" w:space="0" w:color="auto"/>
        <w:right w:val="none" w:sz="0" w:space="0" w:color="auto"/>
      </w:divBdr>
      <w:divsChild>
        <w:div w:id="1508590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8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02161">
      <w:bodyDiv w:val="1"/>
      <w:marLeft w:val="0"/>
      <w:marRight w:val="0"/>
      <w:marTop w:val="0"/>
      <w:marBottom w:val="0"/>
      <w:divBdr>
        <w:top w:val="none" w:sz="0" w:space="0" w:color="auto"/>
        <w:left w:val="none" w:sz="0" w:space="0" w:color="auto"/>
        <w:bottom w:val="none" w:sz="0" w:space="0" w:color="auto"/>
        <w:right w:val="none" w:sz="0" w:space="0" w:color="auto"/>
      </w:divBdr>
    </w:div>
    <w:div w:id="1657807798">
      <w:bodyDiv w:val="1"/>
      <w:marLeft w:val="0"/>
      <w:marRight w:val="0"/>
      <w:marTop w:val="0"/>
      <w:marBottom w:val="0"/>
      <w:divBdr>
        <w:top w:val="none" w:sz="0" w:space="0" w:color="auto"/>
        <w:left w:val="none" w:sz="0" w:space="0" w:color="auto"/>
        <w:bottom w:val="none" w:sz="0" w:space="0" w:color="auto"/>
        <w:right w:val="none" w:sz="0" w:space="0" w:color="auto"/>
      </w:divBdr>
    </w:div>
    <w:div w:id="1704360581">
      <w:bodyDiv w:val="1"/>
      <w:marLeft w:val="0"/>
      <w:marRight w:val="0"/>
      <w:marTop w:val="0"/>
      <w:marBottom w:val="0"/>
      <w:divBdr>
        <w:top w:val="none" w:sz="0" w:space="0" w:color="auto"/>
        <w:left w:val="none" w:sz="0" w:space="0" w:color="auto"/>
        <w:bottom w:val="none" w:sz="0" w:space="0" w:color="auto"/>
        <w:right w:val="none" w:sz="0" w:space="0" w:color="auto"/>
      </w:divBdr>
    </w:div>
    <w:div w:id="1707948683">
      <w:bodyDiv w:val="1"/>
      <w:marLeft w:val="0"/>
      <w:marRight w:val="0"/>
      <w:marTop w:val="0"/>
      <w:marBottom w:val="0"/>
      <w:divBdr>
        <w:top w:val="none" w:sz="0" w:space="0" w:color="auto"/>
        <w:left w:val="none" w:sz="0" w:space="0" w:color="auto"/>
        <w:bottom w:val="none" w:sz="0" w:space="0" w:color="auto"/>
        <w:right w:val="none" w:sz="0" w:space="0" w:color="auto"/>
      </w:divBdr>
    </w:div>
    <w:div w:id="1763986930">
      <w:bodyDiv w:val="1"/>
      <w:marLeft w:val="0"/>
      <w:marRight w:val="0"/>
      <w:marTop w:val="0"/>
      <w:marBottom w:val="0"/>
      <w:divBdr>
        <w:top w:val="none" w:sz="0" w:space="0" w:color="auto"/>
        <w:left w:val="none" w:sz="0" w:space="0" w:color="auto"/>
        <w:bottom w:val="none" w:sz="0" w:space="0" w:color="auto"/>
        <w:right w:val="none" w:sz="0" w:space="0" w:color="auto"/>
      </w:divBdr>
    </w:div>
    <w:div w:id="1767770644">
      <w:bodyDiv w:val="1"/>
      <w:marLeft w:val="0"/>
      <w:marRight w:val="0"/>
      <w:marTop w:val="0"/>
      <w:marBottom w:val="0"/>
      <w:divBdr>
        <w:top w:val="none" w:sz="0" w:space="0" w:color="auto"/>
        <w:left w:val="none" w:sz="0" w:space="0" w:color="auto"/>
        <w:bottom w:val="none" w:sz="0" w:space="0" w:color="auto"/>
        <w:right w:val="none" w:sz="0" w:space="0" w:color="auto"/>
      </w:divBdr>
    </w:div>
    <w:div w:id="1769304952">
      <w:bodyDiv w:val="1"/>
      <w:marLeft w:val="0"/>
      <w:marRight w:val="0"/>
      <w:marTop w:val="0"/>
      <w:marBottom w:val="0"/>
      <w:divBdr>
        <w:top w:val="none" w:sz="0" w:space="0" w:color="auto"/>
        <w:left w:val="none" w:sz="0" w:space="0" w:color="auto"/>
        <w:bottom w:val="none" w:sz="0" w:space="0" w:color="auto"/>
        <w:right w:val="none" w:sz="0" w:space="0" w:color="auto"/>
      </w:divBdr>
    </w:div>
    <w:div w:id="1783574740">
      <w:bodyDiv w:val="1"/>
      <w:marLeft w:val="0"/>
      <w:marRight w:val="0"/>
      <w:marTop w:val="0"/>
      <w:marBottom w:val="0"/>
      <w:divBdr>
        <w:top w:val="none" w:sz="0" w:space="0" w:color="auto"/>
        <w:left w:val="none" w:sz="0" w:space="0" w:color="auto"/>
        <w:bottom w:val="none" w:sz="0" w:space="0" w:color="auto"/>
        <w:right w:val="none" w:sz="0" w:space="0" w:color="auto"/>
      </w:divBdr>
    </w:div>
    <w:div w:id="1812138339">
      <w:bodyDiv w:val="1"/>
      <w:marLeft w:val="0"/>
      <w:marRight w:val="0"/>
      <w:marTop w:val="0"/>
      <w:marBottom w:val="0"/>
      <w:divBdr>
        <w:top w:val="none" w:sz="0" w:space="0" w:color="auto"/>
        <w:left w:val="none" w:sz="0" w:space="0" w:color="auto"/>
        <w:bottom w:val="none" w:sz="0" w:space="0" w:color="auto"/>
        <w:right w:val="none" w:sz="0" w:space="0" w:color="auto"/>
      </w:divBdr>
    </w:div>
    <w:div w:id="1815757950">
      <w:bodyDiv w:val="1"/>
      <w:marLeft w:val="0"/>
      <w:marRight w:val="0"/>
      <w:marTop w:val="0"/>
      <w:marBottom w:val="0"/>
      <w:divBdr>
        <w:top w:val="none" w:sz="0" w:space="0" w:color="auto"/>
        <w:left w:val="none" w:sz="0" w:space="0" w:color="auto"/>
        <w:bottom w:val="none" w:sz="0" w:space="0" w:color="auto"/>
        <w:right w:val="none" w:sz="0" w:space="0" w:color="auto"/>
      </w:divBdr>
    </w:div>
    <w:div w:id="1846240379">
      <w:bodyDiv w:val="1"/>
      <w:marLeft w:val="0"/>
      <w:marRight w:val="0"/>
      <w:marTop w:val="0"/>
      <w:marBottom w:val="0"/>
      <w:divBdr>
        <w:top w:val="none" w:sz="0" w:space="0" w:color="auto"/>
        <w:left w:val="none" w:sz="0" w:space="0" w:color="auto"/>
        <w:bottom w:val="none" w:sz="0" w:space="0" w:color="auto"/>
        <w:right w:val="none" w:sz="0" w:space="0" w:color="auto"/>
      </w:divBdr>
    </w:div>
    <w:div w:id="1850174539">
      <w:bodyDiv w:val="1"/>
      <w:marLeft w:val="0"/>
      <w:marRight w:val="0"/>
      <w:marTop w:val="0"/>
      <w:marBottom w:val="0"/>
      <w:divBdr>
        <w:top w:val="none" w:sz="0" w:space="0" w:color="auto"/>
        <w:left w:val="none" w:sz="0" w:space="0" w:color="auto"/>
        <w:bottom w:val="none" w:sz="0" w:space="0" w:color="auto"/>
        <w:right w:val="none" w:sz="0" w:space="0" w:color="auto"/>
      </w:divBdr>
    </w:div>
    <w:div w:id="1864317138">
      <w:bodyDiv w:val="1"/>
      <w:marLeft w:val="0"/>
      <w:marRight w:val="0"/>
      <w:marTop w:val="0"/>
      <w:marBottom w:val="0"/>
      <w:divBdr>
        <w:top w:val="none" w:sz="0" w:space="0" w:color="auto"/>
        <w:left w:val="none" w:sz="0" w:space="0" w:color="auto"/>
        <w:bottom w:val="none" w:sz="0" w:space="0" w:color="auto"/>
        <w:right w:val="none" w:sz="0" w:space="0" w:color="auto"/>
      </w:divBdr>
    </w:div>
    <w:div w:id="1870487499">
      <w:bodyDiv w:val="1"/>
      <w:marLeft w:val="0"/>
      <w:marRight w:val="0"/>
      <w:marTop w:val="0"/>
      <w:marBottom w:val="0"/>
      <w:divBdr>
        <w:top w:val="none" w:sz="0" w:space="0" w:color="auto"/>
        <w:left w:val="none" w:sz="0" w:space="0" w:color="auto"/>
        <w:bottom w:val="none" w:sz="0" w:space="0" w:color="auto"/>
        <w:right w:val="none" w:sz="0" w:space="0" w:color="auto"/>
      </w:divBdr>
    </w:div>
    <w:div w:id="1876575212">
      <w:bodyDiv w:val="1"/>
      <w:marLeft w:val="0"/>
      <w:marRight w:val="0"/>
      <w:marTop w:val="0"/>
      <w:marBottom w:val="0"/>
      <w:divBdr>
        <w:top w:val="none" w:sz="0" w:space="0" w:color="auto"/>
        <w:left w:val="none" w:sz="0" w:space="0" w:color="auto"/>
        <w:bottom w:val="none" w:sz="0" w:space="0" w:color="auto"/>
        <w:right w:val="none" w:sz="0" w:space="0" w:color="auto"/>
      </w:divBdr>
    </w:div>
    <w:div w:id="1906838065">
      <w:bodyDiv w:val="1"/>
      <w:marLeft w:val="0"/>
      <w:marRight w:val="0"/>
      <w:marTop w:val="0"/>
      <w:marBottom w:val="0"/>
      <w:divBdr>
        <w:top w:val="none" w:sz="0" w:space="0" w:color="auto"/>
        <w:left w:val="none" w:sz="0" w:space="0" w:color="auto"/>
        <w:bottom w:val="none" w:sz="0" w:space="0" w:color="auto"/>
        <w:right w:val="none" w:sz="0" w:space="0" w:color="auto"/>
      </w:divBdr>
    </w:div>
    <w:div w:id="1938783211">
      <w:bodyDiv w:val="1"/>
      <w:marLeft w:val="0"/>
      <w:marRight w:val="0"/>
      <w:marTop w:val="0"/>
      <w:marBottom w:val="0"/>
      <w:divBdr>
        <w:top w:val="none" w:sz="0" w:space="0" w:color="auto"/>
        <w:left w:val="none" w:sz="0" w:space="0" w:color="auto"/>
        <w:bottom w:val="none" w:sz="0" w:space="0" w:color="auto"/>
        <w:right w:val="none" w:sz="0" w:space="0" w:color="auto"/>
      </w:divBdr>
    </w:div>
    <w:div w:id="1949850901">
      <w:bodyDiv w:val="1"/>
      <w:marLeft w:val="0"/>
      <w:marRight w:val="0"/>
      <w:marTop w:val="0"/>
      <w:marBottom w:val="0"/>
      <w:divBdr>
        <w:top w:val="none" w:sz="0" w:space="0" w:color="auto"/>
        <w:left w:val="none" w:sz="0" w:space="0" w:color="auto"/>
        <w:bottom w:val="none" w:sz="0" w:space="0" w:color="auto"/>
        <w:right w:val="none" w:sz="0" w:space="0" w:color="auto"/>
      </w:divBdr>
    </w:div>
    <w:div w:id="1959339227">
      <w:bodyDiv w:val="1"/>
      <w:marLeft w:val="0"/>
      <w:marRight w:val="0"/>
      <w:marTop w:val="0"/>
      <w:marBottom w:val="0"/>
      <w:divBdr>
        <w:top w:val="none" w:sz="0" w:space="0" w:color="auto"/>
        <w:left w:val="none" w:sz="0" w:space="0" w:color="auto"/>
        <w:bottom w:val="none" w:sz="0" w:space="0" w:color="auto"/>
        <w:right w:val="none" w:sz="0" w:space="0" w:color="auto"/>
      </w:divBdr>
    </w:div>
    <w:div w:id="1999527674">
      <w:bodyDiv w:val="1"/>
      <w:marLeft w:val="0"/>
      <w:marRight w:val="0"/>
      <w:marTop w:val="0"/>
      <w:marBottom w:val="0"/>
      <w:divBdr>
        <w:top w:val="none" w:sz="0" w:space="0" w:color="auto"/>
        <w:left w:val="none" w:sz="0" w:space="0" w:color="auto"/>
        <w:bottom w:val="none" w:sz="0" w:space="0" w:color="auto"/>
        <w:right w:val="none" w:sz="0" w:space="0" w:color="auto"/>
      </w:divBdr>
    </w:div>
    <w:div w:id="2007174444">
      <w:bodyDiv w:val="1"/>
      <w:marLeft w:val="0"/>
      <w:marRight w:val="0"/>
      <w:marTop w:val="0"/>
      <w:marBottom w:val="0"/>
      <w:divBdr>
        <w:top w:val="none" w:sz="0" w:space="0" w:color="auto"/>
        <w:left w:val="none" w:sz="0" w:space="0" w:color="auto"/>
        <w:bottom w:val="none" w:sz="0" w:space="0" w:color="auto"/>
        <w:right w:val="none" w:sz="0" w:space="0" w:color="auto"/>
      </w:divBdr>
    </w:div>
    <w:div w:id="2007442430">
      <w:bodyDiv w:val="1"/>
      <w:marLeft w:val="0"/>
      <w:marRight w:val="0"/>
      <w:marTop w:val="0"/>
      <w:marBottom w:val="0"/>
      <w:divBdr>
        <w:top w:val="none" w:sz="0" w:space="0" w:color="auto"/>
        <w:left w:val="none" w:sz="0" w:space="0" w:color="auto"/>
        <w:bottom w:val="none" w:sz="0" w:space="0" w:color="auto"/>
        <w:right w:val="none" w:sz="0" w:space="0" w:color="auto"/>
      </w:divBdr>
    </w:div>
    <w:div w:id="2016181768">
      <w:bodyDiv w:val="1"/>
      <w:marLeft w:val="0"/>
      <w:marRight w:val="0"/>
      <w:marTop w:val="0"/>
      <w:marBottom w:val="0"/>
      <w:divBdr>
        <w:top w:val="none" w:sz="0" w:space="0" w:color="auto"/>
        <w:left w:val="none" w:sz="0" w:space="0" w:color="auto"/>
        <w:bottom w:val="none" w:sz="0" w:space="0" w:color="auto"/>
        <w:right w:val="none" w:sz="0" w:space="0" w:color="auto"/>
      </w:divBdr>
    </w:div>
    <w:div w:id="2048679252">
      <w:bodyDiv w:val="1"/>
      <w:marLeft w:val="0"/>
      <w:marRight w:val="0"/>
      <w:marTop w:val="0"/>
      <w:marBottom w:val="0"/>
      <w:divBdr>
        <w:top w:val="none" w:sz="0" w:space="0" w:color="auto"/>
        <w:left w:val="none" w:sz="0" w:space="0" w:color="auto"/>
        <w:bottom w:val="none" w:sz="0" w:space="0" w:color="auto"/>
        <w:right w:val="none" w:sz="0" w:space="0" w:color="auto"/>
      </w:divBdr>
    </w:div>
    <w:div w:id="2107655058">
      <w:bodyDiv w:val="1"/>
      <w:marLeft w:val="0"/>
      <w:marRight w:val="0"/>
      <w:marTop w:val="0"/>
      <w:marBottom w:val="0"/>
      <w:divBdr>
        <w:top w:val="none" w:sz="0" w:space="0" w:color="auto"/>
        <w:left w:val="none" w:sz="0" w:space="0" w:color="auto"/>
        <w:bottom w:val="none" w:sz="0" w:space="0" w:color="auto"/>
        <w:right w:val="none" w:sz="0" w:space="0" w:color="auto"/>
      </w:divBdr>
    </w:div>
    <w:div w:id="2121144101">
      <w:bodyDiv w:val="1"/>
      <w:marLeft w:val="0"/>
      <w:marRight w:val="0"/>
      <w:marTop w:val="0"/>
      <w:marBottom w:val="0"/>
      <w:divBdr>
        <w:top w:val="none" w:sz="0" w:space="0" w:color="auto"/>
        <w:left w:val="none" w:sz="0" w:space="0" w:color="auto"/>
        <w:bottom w:val="none" w:sz="0" w:space="0" w:color="auto"/>
        <w:right w:val="none" w:sz="0" w:space="0" w:color="auto"/>
      </w:divBdr>
    </w:div>
    <w:div w:id="2128812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diagramQuickStyle" Target="diagrams/quickStyle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header" Target="head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30BF0C-C50D-4595-BAD4-71A4FE8127B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CO"/>
        </a:p>
      </dgm:t>
    </dgm:pt>
    <dgm:pt modelId="{DCD606EB-A34D-4567-8FB9-E14CB30D2E73}">
      <dgm:prSet phldrT="[Texto]"/>
      <dgm:spPr/>
      <dgm:t>
        <a:bodyPr/>
        <a:lstStyle/>
        <a:p>
          <a:r>
            <a:rPr lang="es-CO" b="0"/>
            <a:t>Identificación del alcance del estudio de caudales ambientales</a:t>
          </a:r>
        </a:p>
      </dgm:t>
    </dgm:pt>
    <dgm:pt modelId="{99975B40-F5D7-4E08-B5E0-585F6DF878C7}" type="parTrans" cxnId="{E8D47227-E5D4-4F97-80F1-00755FA03FA1}">
      <dgm:prSet/>
      <dgm:spPr/>
      <dgm:t>
        <a:bodyPr/>
        <a:lstStyle/>
        <a:p>
          <a:endParaRPr lang="es-CO"/>
        </a:p>
      </dgm:t>
    </dgm:pt>
    <dgm:pt modelId="{2607BF3F-BF22-4BCE-AEDB-D468CDFE580A}" type="sibTrans" cxnId="{E8D47227-E5D4-4F97-80F1-00755FA03FA1}">
      <dgm:prSet/>
      <dgm:spPr/>
      <dgm:t>
        <a:bodyPr/>
        <a:lstStyle/>
        <a:p>
          <a:endParaRPr lang="es-CO"/>
        </a:p>
      </dgm:t>
    </dgm:pt>
    <dgm:pt modelId="{450B954A-15E2-431B-BE51-BD1388D941EF}">
      <dgm:prSet phldrT="[Texto]"/>
      <dgm:spPr/>
      <dgm:t>
        <a:bodyPr/>
        <a:lstStyle/>
        <a:p>
          <a:pPr algn="l"/>
          <a:r>
            <a:rPr lang="es-CO" b="0"/>
            <a:t>Caudal ambiental	</a:t>
          </a:r>
        </a:p>
      </dgm:t>
    </dgm:pt>
    <dgm:pt modelId="{D835D1B2-0ABA-4F02-9709-4A4D9A0B3B8B}" type="parTrans" cxnId="{824F3250-123F-462B-B640-23BAA9FC903A}">
      <dgm:prSet/>
      <dgm:spPr/>
      <dgm:t>
        <a:bodyPr/>
        <a:lstStyle/>
        <a:p>
          <a:endParaRPr lang="es-CO"/>
        </a:p>
      </dgm:t>
    </dgm:pt>
    <dgm:pt modelId="{68715768-51DA-4F08-9618-4E081B573A99}" type="sibTrans" cxnId="{824F3250-123F-462B-B640-23BAA9FC903A}">
      <dgm:prSet/>
      <dgm:spPr/>
      <dgm:t>
        <a:bodyPr/>
        <a:lstStyle/>
        <a:p>
          <a:endParaRPr lang="es-CO"/>
        </a:p>
      </dgm:t>
    </dgm:pt>
    <dgm:pt modelId="{1AE2492C-02AB-4E85-A723-313F9D6EB18C}">
      <dgm:prSet phldrT="[Texto]"/>
      <dgm:spPr/>
      <dgm:t>
        <a:bodyPr/>
        <a:lstStyle/>
        <a:p>
          <a:pPr algn="l"/>
          <a:r>
            <a:rPr lang="es-CO" b="0"/>
            <a:t>¿Qué es el caudal ambiental?</a:t>
          </a:r>
        </a:p>
      </dgm:t>
    </dgm:pt>
    <dgm:pt modelId="{38BE75D5-7B05-4825-BA09-5A0DD1786DC3}" type="parTrans" cxnId="{DB71E393-B4BA-4F33-87B0-6A4EE95D5C01}">
      <dgm:prSet/>
      <dgm:spPr/>
      <dgm:t>
        <a:bodyPr/>
        <a:lstStyle/>
        <a:p>
          <a:endParaRPr lang="es-CO"/>
        </a:p>
      </dgm:t>
    </dgm:pt>
    <dgm:pt modelId="{5B79A606-5C09-42D7-90AF-A5A34C150C81}" type="sibTrans" cxnId="{DB71E393-B4BA-4F33-87B0-6A4EE95D5C01}">
      <dgm:prSet/>
      <dgm:spPr/>
      <dgm:t>
        <a:bodyPr/>
        <a:lstStyle/>
        <a:p>
          <a:endParaRPr lang="es-CO"/>
        </a:p>
      </dgm:t>
    </dgm:pt>
    <dgm:pt modelId="{51933FB4-A787-4DEF-9A3B-119A6E371A4C}">
      <dgm:prSet phldrT="[Texto]"/>
      <dgm:spPr/>
      <dgm:t>
        <a:bodyPr/>
        <a:lstStyle/>
        <a:p>
          <a:pPr algn="l"/>
          <a:r>
            <a:rPr lang="es-CO" b="0"/>
            <a:t>¿Cómo se estima el caudal ambiental?</a:t>
          </a:r>
        </a:p>
      </dgm:t>
    </dgm:pt>
    <dgm:pt modelId="{7B033DE7-245D-49E6-BFEE-240B6F15CAA4}" type="parTrans" cxnId="{E2870523-94BC-48F7-BF65-169A323683F9}">
      <dgm:prSet/>
      <dgm:spPr/>
      <dgm:t>
        <a:bodyPr/>
        <a:lstStyle/>
        <a:p>
          <a:endParaRPr lang="es-CO"/>
        </a:p>
      </dgm:t>
    </dgm:pt>
    <dgm:pt modelId="{E27BAE75-F28B-41B9-A915-BEF7E80925DD}" type="sibTrans" cxnId="{E2870523-94BC-48F7-BF65-169A323683F9}">
      <dgm:prSet/>
      <dgm:spPr/>
      <dgm:t>
        <a:bodyPr/>
        <a:lstStyle/>
        <a:p>
          <a:endParaRPr lang="es-CO"/>
        </a:p>
      </dgm:t>
    </dgm:pt>
    <dgm:pt modelId="{AB748E92-13E0-4D4F-8C0E-ADDA626C2BDB}">
      <dgm:prSet phldrT="[Texto]"/>
      <dgm:spPr/>
      <dgm:t>
        <a:bodyPr/>
        <a:lstStyle/>
        <a:p>
          <a:pPr algn="l"/>
          <a:r>
            <a:rPr lang="es-CO" b="0"/>
            <a:t>Metodologías para el cálculo de caudal ambiental</a:t>
          </a:r>
        </a:p>
      </dgm:t>
    </dgm:pt>
    <dgm:pt modelId="{9AACCB94-69D9-46BF-933B-BE5C532178EC}" type="parTrans" cxnId="{AF94ED31-ACD4-4514-9CE2-99A328937A01}">
      <dgm:prSet/>
      <dgm:spPr/>
      <dgm:t>
        <a:bodyPr/>
        <a:lstStyle/>
        <a:p>
          <a:endParaRPr lang="es-CO"/>
        </a:p>
      </dgm:t>
    </dgm:pt>
    <dgm:pt modelId="{01FB3E31-C11A-4468-A838-B9FE19D08865}" type="sibTrans" cxnId="{AF94ED31-ACD4-4514-9CE2-99A328937A01}">
      <dgm:prSet/>
      <dgm:spPr/>
      <dgm:t>
        <a:bodyPr/>
        <a:lstStyle/>
        <a:p>
          <a:endParaRPr lang="es-CO"/>
        </a:p>
      </dgm:t>
    </dgm:pt>
    <dgm:pt modelId="{C7A63DC1-BA7E-412C-94C7-E80A8E2D2311}">
      <dgm:prSet phldrT="[Texto]"/>
      <dgm:spPr/>
      <dgm:t>
        <a:bodyPr/>
        <a:lstStyle/>
        <a:p>
          <a:pPr algn="l"/>
          <a:r>
            <a:rPr lang="es-CO" b="0"/>
            <a:t>Clasificación y tipos de metodologías para el cálculo del caudal ambiental</a:t>
          </a:r>
        </a:p>
      </dgm:t>
    </dgm:pt>
    <dgm:pt modelId="{B784F581-9801-4BB7-86C4-338179B39228}" type="parTrans" cxnId="{E030ACB2-F313-4EDF-A106-32EED7195CCE}">
      <dgm:prSet/>
      <dgm:spPr/>
      <dgm:t>
        <a:bodyPr/>
        <a:lstStyle/>
        <a:p>
          <a:endParaRPr lang="es-CO"/>
        </a:p>
      </dgm:t>
    </dgm:pt>
    <dgm:pt modelId="{C1D439B0-B581-4858-B29A-07BD3EC8A282}" type="sibTrans" cxnId="{E030ACB2-F313-4EDF-A106-32EED7195CCE}">
      <dgm:prSet/>
      <dgm:spPr/>
      <dgm:t>
        <a:bodyPr/>
        <a:lstStyle/>
        <a:p>
          <a:endParaRPr lang="es-CO"/>
        </a:p>
      </dgm:t>
    </dgm:pt>
    <dgm:pt modelId="{5D78EF5B-F41B-4ED5-A88D-6BAA1B623B99}">
      <dgm:prSet/>
      <dgm:spPr/>
      <dgm:t>
        <a:bodyPr/>
        <a:lstStyle/>
        <a:p>
          <a:pPr algn="l"/>
          <a:r>
            <a:rPr lang="es-CO" b="0"/>
            <a:t>Requisitos técnicos y normativos para la estimación del caudal ambiental en Colombia</a:t>
          </a:r>
        </a:p>
      </dgm:t>
    </dgm:pt>
    <dgm:pt modelId="{ED34922F-D37F-4596-82F7-1A7578D7083C}" type="parTrans" cxnId="{C156AC63-98A1-4667-BC60-25464A55AF6C}">
      <dgm:prSet/>
      <dgm:spPr/>
      <dgm:t>
        <a:bodyPr/>
        <a:lstStyle/>
        <a:p>
          <a:endParaRPr lang="es-CO"/>
        </a:p>
      </dgm:t>
    </dgm:pt>
    <dgm:pt modelId="{A6ADE44B-48A3-463D-B743-E538736E7F9E}" type="sibTrans" cxnId="{C156AC63-98A1-4667-BC60-25464A55AF6C}">
      <dgm:prSet/>
      <dgm:spPr/>
      <dgm:t>
        <a:bodyPr/>
        <a:lstStyle/>
        <a:p>
          <a:endParaRPr lang="es-CO"/>
        </a:p>
      </dgm:t>
    </dgm:pt>
    <dgm:pt modelId="{1249B07A-477F-4A6F-B39D-260472634B87}">
      <dgm:prSet/>
      <dgm:spPr/>
      <dgm:t>
        <a:bodyPr/>
        <a:lstStyle/>
        <a:p>
          <a:pPr algn="l"/>
          <a:r>
            <a:rPr lang="es-CO" b="0"/>
            <a:t>Medición del caudal ambiental y estudios de referencia en Colombia y el mundo</a:t>
          </a:r>
        </a:p>
      </dgm:t>
    </dgm:pt>
    <dgm:pt modelId="{BD845A45-DD9F-4A2D-8267-7AFD3BA9E61E}" type="parTrans" cxnId="{4DA803C3-D546-47CE-A5F2-00E2667C1CF8}">
      <dgm:prSet/>
      <dgm:spPr/>
      <dgm:t>
        <a:bodyPr/>
        <a:lstStyle/>
        <a:p>
          <a:endParaRPr lang="es-CO"/>
        </a:p>
      </dgm:t>
    </dgm:pt>
    <dgm:pt modelId="{189E9477-DD02-41D4-B037-12D1D7F4BA63}" type="sibTrans" cxnId="{4DA803C3-D546-47CE-A5F2-00E2667C1CF8}">
      <dgm:prSet/>
      <dgm:spPr/>
      <dgm:t>
        <a:bodyPr/>
        <a:lstStyle/>
        <a:p>
          <a:endParaRPr lang="es-CO"/>
        </a:p>
      </dgm:t>
    </dgm:pt>
    <dgm:pt modelId="{AA13B7BD-92E8-45DA-B8A1-9D5D38D82CB8}">
      <dgm:prSet/>
      <dgm:spPr/>
      <dgm:t>
        <a:bodyPr/>
        <a:lstStyle/>
        <a:p>
          <a:pPr algn="l"/>
          <a:r>
            <a:rPr lang="es-CO" b="0"/>
            <a:t>Nivel de complejidad de las metodologías para la estimación del caudal ambiental</a:t>
          </a:r>
        </a:p>
      </dgm:t>
    </dgm:pt>
    <dgm:pt modelId="{ACEDD50F-E912-426B-93ED-AB62CFDB0956}" type="parTrans" cxnId="{47249DA7-772F-494F-A30E-05C4E1E3FD59}">
      <dgm:prSet/>
      <dgm:spPr/>
      <dgm:t>
        <a:bodyPr/>
        <a:lstStyle/>
        <a:p>
          <a:endParaRPr lang="es-CO"/>
        </a:p>
      </dgm:t>
    </dgm:pt>
    <dgm:pt modelId="{A71C713C-95B5-4CD0-9FD2-B4946D3D911F}" type="sibTrans" cxnId="{47249DA7-772F-494F-A30E-05C4E1E3FD59}">
      <dgm:prSet/>
      <dgm:spPr/>
      <dgm:t>
        <a:bodyPr/>
        <a:lstStyle/>
        <a:p>
          <a:endParaRPr lang="es-CO"/>
        </a:p>
      </dgm:t>
    </dgm:pt>
    <dgm:pt modelId="{C97C3E58-C8D6-4094-93C2-08267BE3C998}">
      <dgm:prSet/>
      <dgm:spPr/>
      <dgm:t>
        <a:bodyPr/>
        <a:lstStyle/>
        <a:p>
          <a:pPr algn="l"/>
          <a:r>
            <a:rPr lang="es-CO" b="0"/>
            <a:t>Información requerida para la estimación del caudal ambiental</a:t>
          </a:r>
        </a:p>
      </dgm:t>
    </dgm:pt>
    <dgm:pt modelId="{FDFB8A72-9225-4C45-B518-765500E9697C}" type="parTrans" cxnId="{27039895-263C-4D0D-82A2-59C11A983B6F}">
      <dgm:prSet/>
      <dgm:spPr/>
      <dgm:t>
        <a:bodyPr/>
        <a:lstStyle/>
        <a:p>
          <a:endParaRPr lang="es-CO"/>
        </a:p>
      </dgm:t>
    </dgm:pt>
    <dgm:pt modelId="{1CF1C664-6775-408E-8024-98FA3DA5CBF2}" type="sibTrans" cxnId="{27039895-263C-4D0D-82A2-59C11A983B6F}">
      <dgm:prSet/>
      <dgm:spPr/>
      <dgm:t>
        <a:bodyPr/>
        <a:lstStyle/>
        <a:p>
          <a:endParaRPr lang="es-CO"/>
        </a:p>
      </dgm:t>
    </dgm:pt>
    <dgm:pt modelId="{C5F21623-761B-4DDD-AF81-0AE687C4A111}">
      <dgm:prSet/>
      <dgm:spPr/>
      <dgm:t>
        <a:bodyPr/>
        <a:lstStyle/>
        <a:p>
          <a:pPr algn="l"/>
          <a:r>
            <a:rPr lang="es-CO" b="0"/>
            <a:t>Casos de aplicación de metodologías para la estimación del caudal ambiental</a:t>
          </a:r>
        </a:p>
      </dgm:t>
    </dgm:pt>
    <dgm:pt modelId="{9D4F99EB-DFE0-45F2-B161-27581EAF6739}" type="parTrans" cxnId="{A4A14D27-0425-4CDA-8AA1-9A4340A44C57}">
      <dgm:prSet/>
      <dgm:spPr/>
      <dgm:t>
        <a:bodyPr/>
        <a:lstStyle/>
        <a:p>
          <a:endParaRPr lang="es-CO"/>
        </a:p>
      </dgm:t>
    </dgm:pt>
    <dgm:pt modelId="{471F0C2D-16D7-4FEC-B94A-B557F50EE8CF}" type="sibTrans" cxnId="{A4A14D27-0425-4CDA-8AA1-9A4340A44C57}">
      <dgm:prSet/>
      <dgm:spPr/>
      <dgm:t>
        <a:bodyPr/>
        <a:lstStyle/>
        <a:p>
          <a:endParaRPr lang="es-CO"/>
        </a:p>
      </dgm:t>
    </dgm:pt>
    <dgm:pt modelId="{27B4A5F7-CE18-4E83-AB44-4C204D42E4A5}">
      <dgm:prSet/>
      <dgm:spPr/>
      <dgm:t>
        <a:bodyPr/>
        <a:lstStyle/>
        <a:p>
          <a:pPr algn="l"/>
          <a:r>
            <a:rPr lang="es-CO" b="0"/>
            <a:t>Análisis del caso: selección de la metodología para estimar el caudal ambiental</a:t>
          </a:r>
        </a:p>
      </dgm:t>
    </dgm:pt>
    <dgm:pt modelId="{F85D7349-DC58-4E35-AB18-A5E8404FD82C}" type="parTrans" cxnId="{D230B956-ACE7-4305-AB6E-C8196E52B7A2}">
      <dgm:prSet/>
      <dgm:spPr/>
      <dgm:t>
        <a:bodyPr/>
        <a:lstStyle/>
        <a:p>
          <a:endParaRPr lang="es-CO"/>
        </a:p>
      </dgm:t>
    </dgm:pt>
    <dgm:pt modelId="{512F156B-7255-4186-928E-B354C3E18BE4}" type="sibTrans" cxnId="{D230B956-ACE7-4305-AB6E-C8196E52B7A2}">
      <dgm:prSet/>
      <dgm:spPr/>
      <dgm:t>
        <a:bodyPr/>
        <a:lstStyle/>
        <a:p>
          <a:endParaRPr lang="es-CO"/>
        </a:p>
      </dgm:t>
    </dgm:pt>
    <dgm:pt modelId="{B1081DB2-B4CE-406B-A1C9-6625B10741A5}" type="pres">
      <dgm:prSet presAssocID="{D030BF0C-C50D-4595-BAD4-71A4FE8127B5}" presName="hierChild1" presStyleCnt="0">
        <dgm:presLayoutVars>
          <dgm:chPref val="1"/>
          <dgm:dir/>
          <dgm:animOne val="branch"/>
          <dgm:animLvl val="lvl"/>
          <dgm:resizeHandles/>
        </dgm:presLayoutVars>
      </dgm:prSet>
      <dgm:spPr/>
    </dgm:pt>
    <dgm:pt modelId="{29A74DDB-E634-4166-A225-8F58039F5FC3}" type="pres">
      <dgm:prSet presAssocID="{DCD606EB-A34D-4567-8FB9-E14CB30D2E73}" presName="hierRoot1" presStyleCnt="0"/>
      <dgm:spPr/>
    </dgm:pt>
    <dgm:pt modelId="{BD77F9F3-FD21-48A0-B61A-34FC2EF182B0}" type="pres">
      <dgm:prSet presAssocID="{DCD606EB-A34D-4567-8FB9-E14CB30D2E73}" presName="composite" presStyleCnt="0"/>
      <dgm:spPr/>
    </dgm:pt>
    <dgm:pt modelId="{DBF615DB-217C-4856-9985-68E71E8DCE91}" type="pres">
      <dgm:prSet presAssocID="{DCD606EB-A34D-4567-8FB9-E14CB30D2E73}" presName="background" presStyleLbl="node0" presStyleIdx="0" presStyleCnt="1"/>
      <dgm:spPr/>
    </dgm:pt>
    <dgm:pt modelId="{0CEB625B-0DD4-4D7D-B3E7-B1ABCFDEDC0B}" type="pres">
      <dgm:prSet presAssocID="{DCD606EB-A34D-4567-8FB9-E14CB30D2E73}" presName="text" presStyleLbl="fgAcc0" presStyleIdx="0" presStyleCnt="1" custScaleX="145189" custScaleY="134989">
        <dgm:presLayoutVars>
          <dgm:chPref val="3"/>
        </dgm:presLayoutVars>
      </dgm:prSet>
      <dgm:spPr/>
    </dgm:pt>
    <dgm:pt modelId="{66F04101-810B-49FD-BCB2-2FFAC96A5D26}" type="pres">
      <dgm:prSet presAssocID="{DCD606EB-A34D-4567-8FB9-E14CB30D2E73}" presName="hierChild2" presStyleCnt="0"/>
      <dgm:spPr/>
    </dgm:pt>
    <dgm:pt modelId="{CDDC3489-8D8E-4230-9EA9-8400249A9442}" type="pres">
      <dgm:prSet presAssocID="{D835D1B2-0ABA-4F02-9709-4A4D9A0B3B8B}" presName="Name10" presStyleLbl="parChTrans1D2" presStyleIdx="0" presStyleCnt="2"/>
      <dgm:spPr/>
    </dgm:pt>
    <dgm:pt modelId="{C3A14A87-87C0-4AD0-8B18-4C8CE0CC285A}" type="pres">
      <dgm:prSet presAssocID="{450B954A-15E2-431B-BE51-BD1388D941EF}" presName="hierRoot2" presStyleCnt="0"/>
      <dgm:spPr/>
    </dgm:pt>
    <dgm:pt modelId="{CBBD9949-F3FA-48C5-9543-3E61110E30BB}" type="pres">
      <dgm:prSet presAssocID="{450B954A-15E2-431B-BE51-BD1388D941EF}" presName="composite2" presStyleCnt="0"/>
      <dgm:spPr/>
    </dgm:pt>
    <dgm:pt modelId="{42386798-B9B8-4AF6-98FF-59E6BB43B747}" type="pres">
      <dgm:prSet presAssocID="{450B954A-15E2-431B-BE51-BD1388D941EF}" presName="background2" presStyleLbl="node2" presStyleIdx="0" presStyleCnt="2"/>
      <dgm:spPr/>
    </dgm:pt>
    <dgm:pt modelId="{6B2AF30C-42BF-461B-A235-D048B8894781}" type="pres">
      <dgm:prSet presAssocID="{450B954A-15E2-431B-BE51-BD1388D941EF}" presName="text2" presStyleLbl="fgAcc2" presStyleIdx="0" presStyleCnt="2">
        <dgm:presLayoutVars>
          <dgm:chPref val="3"/>
        </dgm:presLayoutVars>
      </dgm:prSet>
      <dgm:spPr/>
    </dgm:pt>
    <dgm:pt modelId="{87700356-041B-44C1-9D9D-38F56183ACF0}" type="pres">
      <dgm:prSet presAssocID="{450B954A-15E2-431B-BE51-BD1388D941EF}" presName="hierChild3" presStyleCnt="0"/>
      <dgm:spPr/>
    </dgm:pt>
    <dgm:pt modelId="{490AD863-6641-4C9F-9503-A163FFC4BE92}" type="pres">
      <dgm:prSet presAssocID="{38BE75D5-7B05-4825-BA09-5A0DD1786DC3}" presName="Name17" presStyleLbl="parChTrans1D3" presStyleIdx="0" presStyleCnt="9"/>
      <dgm:spPr/>
    </dgm:pt>
    <dgm:pt modelId="{AF37420C-D59B-41EB-8FC0-260D7C2407F3}" type="pres">
      <dgm:prSet presAssocID="{1AE2492C-02AB-4E85-A723-313F9D6EB18C}" presName="hierRoot3" presStyleCnt="0"/>
      <dgm:spPr/>
    </dgm:pt>
    <dgm:pt modelId="{E12DEE24-0772-40CC-BAD2-CEDEDE1255DF}" type="pres">
      <dgm:prSet presAssocID="{1AE2492C-02AB-4E85-A723-313F9D6EB18C}" presName="composite3" presStyleCnt="0"/>
      <dgm:spPr/>
    </dgm:pt>
    <dgm:pt modelId="{1913CB68-DE08-4DE7-A2D9-7FF7933AFC39}" type="pres">
      <dgm:prSet presAssocID="{1AE2492C-02AB-4E85-A723-313F9D6EB18C}" presName="background3" presStyleLbl="node3" presStyleIdx="0" presStyleCnt="9"/>
      <dgm:spPr/>
    </dgm:pt>
    <dgm:pt modelId="{36CD1A46-7346-45B3-A87D-CAAD7192DA93}" type="pres">
      <dgm:prSet presAssocID="{1AE2492C-02AB-4E85-A723-313F9D6EB18C}" presName="text3" presStyleLbl="fgAcc3" presStyleIdx="0" presStyleCnt="9">
        <dgm:presLayoutVars>
          <dgm:chPref val="3"/>
        </dgm:presLayoutVars>
      </dgm:prSet>
      <dgm:spPr/>
    </dgm:pt>
    <dgm:pt modelId="{29963D14-05EE-417C-A2E9-C51033DF9C5B}" type="pres">
      <dgm:prSet presAssocID="{1AE2492C-02AB-4E85-A723-313F9D6EB18C}" presName="hierChild4" presStyleCnt="0"/>
      <dgm:spPr/>
    </dgm:pt>
    <dgm:pt modelId="{F0063792-B318-48F1-9460-00FFC6F0D3D5}" type="pres">
      <dgm:prSet presAssocID="{7B033DE7-245D-49E6-BFEE-240B6F15CAA4}" presName="Name17" presStyleLbl="parChTrans1D3" presStyleIdx="1" presStyleCnt="9"/>
      <dgm:spPr/>
    </dgm:pt>
    <dgm:pt modelId="{1AE51319-94E1-4E33-A85F-E904B43AED8A}" type="pres">
      <dgm:prSet presAssocID="{51933FB4-A787-4DEF-9A3B-119A6E371A4C}" presName="hierRoot3" presStyleCnt="0"/>
      <dgm:spPr/>
    </dgm:pt>
    <dgm:pt modelId="{FFA4DD4B-4001-469C-8082-6E4415F8CADA}" type="pres">
      <dgm:prSet presAssocID="{51933FB4-A787-4DEF-9A3B-119A6E371A4C}" presName="composite3" presStyleCnt="0"/>
      <dgm:spPr/>
    </dgm:pt>
    <dgm:pt modelId="{C896E126-D379-48DF-91BF-084DAC7766C4}" type="pres">
      <dgm:prSet presAssocID="{51933FB4-A787-4DEF-9A3B-119A6E371A4C}" presName="background3" presStyleLbl="node3" presStyleIdx="1" presStyleCnt="9"/>
      <dgm:spPr/>
    </dgm:pt>
    <dgm:pt modelId="{332E398B-B457-4E9A-A27A-01A6FC5135F9}" type="pres">
      <dgm:prSet presAssocID="{51933FB4-A787-4DEF-9A3B-119A6E371A4C}" presName="text3" presStyleLbl="fgAcc3" presStyleIdx="1" presStyleCnt="9">
        <dgm:presLayoutVars>
          <dgm:chPref val="3"/>
        </dgm:presLayoutVars>
      </dgm:prSet>
      <dgm:spPr/>
    </dgm:pt>
    <dgm:pt modelId="{ACD6A4C8-0504-4FC6-AE02-FAFDC8D0935B}" type="pres">
      <dgm:prSet presAssocID="{51933FB4-A787-4DEF-9A3B-119A6E371A4C}" presName="hierChild4" presStyleCnt="0"/>
      <dgm:spPr/>
    </dgm:pt>
    <dgm:pt modelId="{5128D1C4-02FD-4359-866E-74E592E81637}" type="pres">
      <dgm:prSet presAssocID="{ED34922F-D37F-4596-82F7-1A7578D7083C}" presName="Name17" presStyleLbl="parChTrans1D3" presStyleIdx="2" presStyleCnt="9"/>
      <dgm:spPr/>
    </dgm:pt>
    <dgm:pt modelId="{4BCD0F4A-81F4-4F42-86CA-E4B29654DBCE}" type="pres">
      <dgm:prSet presAssocID="{5D78EF5B-F41B-4ED5-A88D-6BAA1B623B99}" presName="hierRoot3" presStyleCnt="0"/>
      <dgm:spPr/>
    </dgm:pt>
    <dgm:pt modelId="{C4EF8546-7FAC-4535-9E29-799587EBEA22}" type="pres">
      <dgm:prSet presAssocID="{5D78EF5B-F41B-4ED5-A88D-6BAA1B623B99}" presName="composite3" presStyleCnt="0"/>
      <dgm:spPr/>
    </dgm:pt>
    <dgm:pt modelId="{867BCA8B-696C-4CEC-AE36-400DDD1B299F}" type="pres">
      <dgm:prSet presAssocID="{5D78EF5B-F41B-4ED5-A88D-6BAA1B623B99}" presName="background3" presStyleLbl="node3" presStyleIdx="2" presStyleCnt="9"/>
      <dgm:spPr/>
    </dgm:pt>
    <dgm:pt modelId="{D532C8A7-4C97-4EAB-BE33-AF4FB033DBFD}" type="pres">
      <dgm:prSet presAssocID="{5D78EF5B-F41B-4ED5-A88D-6BAA1B623B99}" presName="text3" presStyleLbl="fgAcc3" presStyleIdx="2" presStyleCnt="9" custScaleX="97926" custScaleY="191802">
        <dgm:presLayoutVars>
          <dgm:chPref val="3"/>
        </dgm:presLayoutVars>
      </dgm:prSet>
      <dgm:spPr/>
    </dgm:pt>
    <dgm:pt modelId="{C5904E63-6057-421E-B4B1-041789857A2F}" type="pres">
      <dgm:prSet presAssocID="{5D78EF5B-F41B-4ED5-A88D-6BAA1B623B99}" presName="hierChild4" presStyleCnt="0"/>
      <dgm:spPr/>
    </dgm:pt>
    <dgm:pt modelId="{4F208A19-2C94-4707-8966-154BBB16948A}" type="pres">
      <dgm:prSet presAssocID="{BD845A45-DD9F-4A2D-8267-7AFD3BA9E61E}" presName="Name17" presStyleLbl="parChTrans1D3" presStyleIdx="3" presStyleCnt="9"/>
      <dgm:spPr/>
    </dgm:pt>
    <dgm:pt modelId="{AEDD78F8-A3A7-49FB-9900-3C440CF2C9A0}" type="pres">
      <dgm:prSet presAssocID="{1249B07A-477F-4A6F-B39D-260472634B87}" presName="hierRoot3" presStyleCnt="0"/>
      <dgm:spPr/>
    </dgm:pt>
    <dgm:pt modelId="{3F780416-8FC7-4145-BE60-98063DF20D67}" type="pres">
      <dgm:prSet presAssocID="{1249B07A-477F-4A6F-B39D-260472634B87}" presName="composite3" presStyleCnt="0"/>
      <dgm:spPr/>
    </dgm:pt>
    <dgm:pt modelId="{99DD65AB-1563-4B15-86C2-89C0210DB2C5}" type="pres">
      <dgm:prSet presAssocID="{1249B07A-477F-4A6F-B39D-260472634B87}" presName="background3" presStyleLbl="node3" presStyleIdx="3" presStyleCnt="9"/>
      <dgm:spPr/>
    </dgm:pt>
    <dgm:pt modelId="{EA5A2C93-68EA-49D3-ADB2-9F2FA1567DB3}" type="pres">
      <dgm:prSet presAssocID="{1249B07A-477F-4A6F-B39D-260472634B87}" presName="text3" presStyleLbl="fgAcc3" presStyleIdx="3" presStyleCnt="9" custScaleX="86309" custScaleY="192456">
        <dgm:presLayoutVars>
          <dgm:chPref val="3"/>
        </dgm:presLayoutVars>
      </dgm:prSet>
      <dgm:spPr/>
    </dgm:pt>
    <dgm:pt modelId="{DE9EE725-0FE1-497D-B9B7-AF0618612B30}" type="pres">
      <dgm:prSet presAssocID="{1249B07A-477F-4A6F-B39D-260472634B87}" presName="hierChild4" presStyleCnt="0"/>
      <dgm:spPr/>
    </dgm:pt>
    <dgm:pt modelId="{680867C9-CC8F-44C5-8184-E57F5113C8EA}" type="pres">
      <dgm:prSet presAssocID="{9AACCB94-69D9-46BF-933B-BE5C532178EC}" presName="Name10" presStyleLbl="parChTrans1D2" presStyleIdx="1" presStyleCnt="2"/>
      <dgm:spPr/>
    </dgm:pt>
    <dgm:pt modelId="{2BD1513B-4C55-4D13-A037-3CE811AC1A0E}" type="pres">
      <dgm:prSet presAssocID="{AB748E92-13E0-4D4F-8C0E-ADDA626C2BDB}" presName="hierRoot2" presStyleCnt="0"/>
      <dgm:spPr/>
    </dgm:pt>
    <dgm:pt modelId="{12662D75-2A17-4557-B38F-09B9092FE763}" type="pres">
      <dgm:prSet presAssocID="{AB748E92-13E0-4D4F-8C0E-ADDA626C2BDB}" presName="composite2" presStyleCnt="0"/>
      <dgm:spPr/>
    </dgm:pt>
    <dgm:pt modelId="{30171849-0B0C-4E7A-AD59-DEF44BEC1DAA}" type="pres">
      <dgm:prSet presAssocID="{AB748E92-13E0-4D4F-8C0E-ADDA626C2BDB}" presName="background2" presStyleLbl="node2" presStyleIdx="1" presStyleCnt="2"/>
      <dgm:spPr/>
    </dgm:pt>
    <dgm:pt modelId="{67D9010B-D36F-4F99-8E55-DA64CEC5316F}" type="pres">
      <dgm:prSet presAssocID="{AB748E92-13E0-4D4F-8C0E-ADDA626C2BDB}" presName="text2" presStyleLbl="fgAcc2" presStyleIdx="1" presStyleCnt="2">
        <dgm:presLayoutVars>
          <dgm:chPref val="3"/>
        </dgm:presLayoutVars>
      </dgm:prSet>
      <dgm:spPr/>
    </dgm:pt>
    <dgm:pt modelId="{DEC7BC73-A154-420D-8D25-2E5FF7A952F1}" type="pres">
      <dgm:prSet presAssocID="{AB748E92-13E0-4D4F-8C0E-ADDA626C2BDB}" presName="hierChild3" presStyleCnt="0"/>
      <dgm:spPr/>
    </dgm:pt>
    <dgm:pt modelId="{318871ED-FD1E-4266-9CDF-88EA7A2C9641}" type="pres">
      <dgm:prSet presAssocID="{B784F581-9801-4BB7-86C4-338179B39228}" presName="Name17" presStyleLbl="parChTrans1D3" presStyleIdx="4" presStyleCnt="9"/>
      <dgm:spPr/>
    </dgm:pt>
    <dgm:pt modelId="{7BA157FB-C962-476A-900E-D7E72AEAE3C0}" type="pres">
      <dgm:prSet presAssocID="{C7A63DC1-BA7E-412C-94C7-E80A8E2D2311}" presName="hierRoot3" presStyleCnt="0"/>
      <dgm:spPr/>
    </dgm:pt>
    <dgm:pt modelId="{83E73A4E-34D3-45EB-A097-0D4E557E9ECE}" type="pres">
      <dgm:prSet presAssocID="{C7A63DC1-BA7E-412C-94C7-E80A8E2D2311}" presName="composite3" presStyleCnt="0"/>
      <dgm:spPr/>
    </dgm:pt>
    <dgm:pt modelId="{6F496B2A-69D1-4032-9D6A-00967AB095AB}" type="pres">
      <dgm:prSet presAssocID="{C7A63DC1-BA7E-412C-94C7-E80A8E2D2311}" presName="background3" presStyleLbl="node3" presStyleIdx="4" presStyleCnt="9"/>
      <dgm:spPr/>
    </dgm:pt>
    <dgm:pt modelId="{B4894344-A21B-4DC3-A656-25F8A6FF1043}" type="pres">
      <dgm:prSet presAssocID="{C7A63DC1-BA7E-412C-94C7-E80A8E2D2311}" presName="text3" presStyleLbl="fgAcc3" presStyleIdx="4" presStyleCnt="9" custScaleX="93783" custScaleY="147525">
        <dgm:presLayoutVars>
          <dgm:chPref val="3"/>
        </dgm:presLayoutVars>
      </dgm:prSet>
      <dgm:spPr/>
    </dgm:pt>
    <dgm:pt modelId="{565A7A61-51E1-487A-90DF-6F3369BD4F26}" type="pres">
      <dgm:prSet presAssocID="{C7A63DC1-BA7E-412C-94C7-E80A8E2D2311}" presName="hierChild4" presStyleCnt="0"/>
      <dgm:spPr/>
    </dgm:pt>
    <dgm:pt modelId="{571B4A42-6F0A-484F-B6A9-70AEFF509B90}" type="pres">
      <dgm:prSet presAssocID="{ACEDD50F-E912-426B-93ED-AB62CFDB0956}" presName="Name17" presStyleLbl="parChTrans1D3" presStyleIdx="5" presStyleCnt="9"/>
      <dgm:spPr/>
    </dgm:pt>
    <dgm:pt modelId="{D8D723A1-5B56-4604-B73A-CC5E34DF1F92}" type="pres">
      <dgm:prSet presAssocID="{AA13B7BD-92E8-45DA-B8A1-9D5D38D82CB8}" presName="hierRoot3" presStyleCnt="0"/>
      <dgm:spPr/>
    </dgm:pt>
    <dgm:pt modelId="{0A205AB0-E7DF-4856-9870-5A13DCE64CA5}" type="pres">
      <dgm:prSet presAssocID="{AA13B7BD-92E8-45DA-B8A1-9D5D38D82CB8}" presName="composite3" presStyleCnt="0"/>
      <dgm:spPr/>
    </dgm:pt>
    <dgm:pt modelId="{4DB2EC8C-0938-40B0-97CF-76F0B0D353BF}" type="pres">
      <dgm:prSet presAssocID="{AA13B7BD-92E8-45DA-B8A1-9D5D38D82CB8}" presName="background3" presStyleLbl="node3" presStyleIdx="5" presStyleCnt="9"/>
      <dgm:spPr/>
    </dgm:pt>
    <dgm:pt modelId="{AB8766FB-0CAC-40B6-AD72-79B8A85F8DE9}" type="pres">
      <dgm:prSet presAssocID="{AA13B7BD-92E8-45DA-B8A1-9D5D38D82CB8}" presName="text3" presStyleLbl="fgAcc3" presStyleIdx="5" presStyleCnt="9" custScaleX="95552" custScaleY="169064">
        <dgm:presLayoutVars>
          <dgm:chPref val="3"/>
        </dgm:presLayoutVars>
      </dgm:prSet>
      <dgm:spPr/>
    </dgm:pt>
    <dgm:pt modelId="{61AF3C68-FA6A-4968-BF2F-527C02193F04}" type="pres">
      <dgm:prSet presAssocID="{AA13B7BD-92E8-45DA-B8A1-9D5D38D82CB8}" presName="hierChild4" presStyleCnt="0"/>
      <dgm:spPr/>
    </dgm:pt>
    <dgm:pt modelId="{66DAADAD-D893-4130-909C-6EB93E358452}" type="pres">
      <dgm:prSet presAssocID="{FDFB8A72-9225-4C45-B518-765500E9697C}" presName="Name17" presStyleLbl="parChTrans1D3" presStyleIdx="6" presStyleCnt="9"/>
      <dgm:spPr/>
    </dgm:pt>
    <dgm:pt modelId="{E4D03671-8E46-45F6-BD19-07587030B2C3}" type="pres">
      <dgm:prSet presAssocID="{C97C3E58-C8D6-4094-93C2-08267BE3C998}" presName="hierRoot3" presStyleCnt="0"/>
      <dgm:spPr/>
    </dgm:pt>
    <dgm:pt modelId="{12EDC686-43A7-4A02-BA0A-C9B61A2B498F}" type="pres">
      <dgm:prSet presAssocID="{C97C3E58-C8D6-4094-93C2-08267BE3C998}" presName="composite3" presStyleCnt="0"/>
      <dgm:spPr/>
    </dgm:pt>
    <dgm:pt modelId="{93542ED4-1A4C-413D-AB7B-F8A91E16328C}" type="pres">
      <dgm:prSet presAssocID="{C97C3E58-C8D6-4094-93C2-08267BE3C998}" presName="background3" presStyleLbl="node3" presStyleIdx="6" presStyleCnt="9"/>
      <dgm:spPr/>
    </dgm:pt>
    <dgm:pt modelId="{B90D7CF8-C977-4CB3-95BA-8027EBBFB504}" type="pres">
      <dgm:prSet presAssocID="{C97C3E58-C8D6-4094-93C2-08267BE3C998}" presName="text3" presStyleLbl="fgAcc3" presStyleIdx="6" presStyleCnt="9" custScaleX="102901" custScaleY="167621">
        <dgm:presLayoutVars>
          <dgm:chPref val="3"/>
        </dgm:presLayoutVars>
      </dgm:prSet>
      <dgm:spPr/>
    </dgm:pt>
    <dgm:pt modelId="{B58FF4F3-25E9-4B4B-AA48-6953B1387074}" type="pres">
      <dgm:prSet presAssocID="{C97C3E58-C8D6-4094-93C2-08267BE3C998}" presName="hierChild4" presStyleCnt="0"/>
      <dgm:spPr/>
    </dgm:pt>
    <dgm:pt modelId="{BC183B93-7E8B-49D7-951F-913ADF40A4AE}" type="pres">
      <dgm:prSet presAssocID="{9D4F99EB-DFE0-45F2-B161-27581EAF6739}" presName="Name17" presStyleLbl="parChTrans1D3" presStyleIdx="7" presStyleCnt="9"/>
      <dgm:spPr/>
    </dgm:pt>
    <dgm:pt modelId="{57F53D57-908D-4289-B81C-3A32AD95BDA4}" type="pres">
      <dgm:prSet presAssocID="{C5F21623-761B-4DDD-AF81-0AE687C4A111}" presName="hierRoot3" presStyleCnt="0"/>
      <dgm:spPr/>
    </dgm:pt>
    <dgm:pt modelId="{0752AA73-5FD6-4F2F-8E32-F1FAC121FCF4}" type="pres">
      <dgm:prSet presAssocID="{C5F21623-761B-4DDD-AF81-0AE687C4A111}" presName="composite3" presStyleCnt="0"/>
      <dgm:spPr/>
    </dgm:pt>
    <dgm:pt modelId="{7D30A0BC-05BC-4CC7-BC1D-98D0AF240845}" type="pres">
      <dgm:prSet presAssocID="{C5F21623-761B-4DDD-AF81-0AE687C4A111}" presName="background3" presStyleLbl="node3" presStyleIdx="7" presStyleCnt="9"/>
      <dgm:spPr/>
    </dgm:pt>
    <dgm:pt modelId="{13152DD9-318D-4544-BFF4-9E1F1FBE68CE}" type="pres">
      <dgm:prSet presAssocID="{C5F21623-761B-4DDD-AF81-0AE687C4A111}" presName="text3" presStyleLbl="fgAcc3" presStyleIdx="7" presStyleCnt="9" custScaleX="108504" custScaleY="169349">
        <dgm:presLayoutVars>
          <dgm:chPref val="3"/>
        </dgm:presLayoutVars>
      </dgm:prSet>
      <dgm:spPr/>
    </dgm:pt>
    <dgm:pt modelId="{0989612C-9DF9-48DA-8B24-BF97FC250DBD}" type="pres">
      <dgm:prSet presAssocID="{C5F21623-761B-4DDD-AF81-0AE687C4A111}" presName="hierChild4" presStyleCnt="0"/>
      <dgm:spPr/>
    </dgm:pt>
    <dgm:pt modelId="{59FAB47B-BACA-438C-A8E9-8A3BACE0D728}" type="pres">
      <dgm:prSet presAssocID="{F85D7349-DC58-4E35-AB18-A5E8404FD82C}" presName="Name17" presStyleLbl="parChTrans1D3" presStyleIdx="8" presStyleCnt="9"/>
      <dgm:spPr/>
    </dgm:pt>
    <dgm:pt modelId="{80DD83B8-D4EF-4062-9AEA-0EE4BC9EA113}" type="pres">
      <dgm:prSet presAssocID="{27B4A5F7-CE18-4E83-AB44-4C204D42E4A5}" presName="hierRoot3" presStyleCnt="0"/>
      <dgm:spPr/>
    </dgm:pt>
    <dgm:pt modelId="{2497B0E2-3B98-44B7-B0C9-EC0E2089B19E}" type="pres">
      <dgm:prSet presAssocID="{27B4A5F7-CE18-4E83-AB44-4C204D42E4A5}" presName="composite3" presStyleCnt="0"/>
      <dgm:spPr/>
    </dgm:pt>
    <dgm:pt modelId="{69D8E813-968C-4DC0-9923-7E9719BFD001}" type="pres">
      <dgm:prSet presAssocID="{27B4A5F7-CE18-4E83-AB44-4C204D42E4A5}" presName="background3" presStyleLbl="node3" presStyleIdx="8" presStyleCnt="9"/>
      <dgm:spPr/>
    </dgm:pt>
    <dgm:pt modelId="{BEE93172-C53B-4DE2-813C-AF1558294B23}" type="pres">
      <dgm:prSet presAssocID="{27B4A5F7-CE18-4E83-AB44-4C204D42E4A5}" presName="text3" presStyleLbl="fgAcc3" presStyleIdx="8" presStyleCnt="9" custScaleX="107734" custScaleY="173641">
        <dgm:presLayoutVars>
          <dgm:chPref val="3"/>
        </dgm:presLayoutVars>
      </dgm:prSet>
      <dgm:spPr/>
    </dgm:pt>
    <dgm:pt modelId="{0F3F3E9D-2D0F-482F-AD92-2BE68A9B8B08}" type="pres">
      <dgm:prSet presAssocID="{27B4A5F7-CE18-4E83-AB44-4C204D42E4A5}" presName="hierChild4" presStyleCnt="0"/>
      <dgm:spPr/>
    </dgm:pt>
  </dgm:ptLst>
  <dgm:cxnLst>
    <dgm:cxn modelId="{4088EA0E-441F-4A9A-A083-461B2606A475}" type="presOf" srcId="{1249B07A-477F-4A6F-B39D-260472634B87}" destId="{EA5A2C93-68EA-49D3-ADB2-9F2FA1567DB3}" srcOrd="0" destOrd="0" presId="urn:microsoft.com/office/officeart/2005/8/layout/hierarchy1"/>
    <dgm:cxn modelId="{A5AC9D10-1879-47B9-A9A0-6A8ECA14BF5C}" type="presOf" srcId="{9D4F99EB-DFE0-45F2-B161-27581EAF6739}" destId="{BC183B93-7E8B-49D7-951F-913ADF40A4AE}" srcOrd="0" destOrd="0" presId="urn:microsoft.com/office/officeart/2005/8/layout/hierarchy1"/>
    <dgm:cxn modelId="{DAF9F51A-6776-4D75-B110-88F9EAF050D3}" type="presOf" srcId="{38BE75D5-7B05-4825-BA09-5A0DD1786DC3}" destId="{490AD863-6641-4C9F-9503-A163FFC4BE92}" srcOrd="0" destOrd="0" presId="urn:microsoft.com/office/officeart/2005/8/layout/hierarchy1"/>
    <dgm:cxn modelId="{E2870523-94BC-48F7-BF65-169A323683F9}" srcId="{450B954A-15E2-431B-BE51-BD1388D941EF}" destId="{51933FB4-A787-4DEF-9A3B-119A6E371A4C}" srcOrd="1" destOrd="0" parTransId="{7B033DE7-245D-49E6-BFEE-240B6F15CAA4}" sibTransId="{E27BAE75-F28B-41B9-A915-BEF7E80925DD}"/>
    <dgm:cxn modelId="{FF295323-F4A1-4A67-A89B-39AC674BC1C5}" type="presOf" srcId="{ED34922F-D37F-4596-82F7-1A7578D7083C}" destId="{5128D1C4-02FD-4359-866E-74E592E81637}" srcOrd="0" destOrd="0" presId="urn:microsoft.com/office/officeart/2005/8/layout/hierarchy1"/>
    <dgm:cxn modelId="{A4A14D27-0425-4CDA-8AA1-9A4340A44C57}" srcId="{AB748E92-13E0-4D4F-8C0E-ADDA626C2BDB}" destId="{C5F21623-761B-4DDD-AF81-0AE687C4A111}" srcOrd="3" destOrd="0" parTransId="{9D4F99EB-DFE0-45F2-B161-27581EAF6739}" sibTransId="{471F0C2D-16D7-4FEC-B94A-B557F50EE8CF}"/>
    <dgm:cxn modelId="{E8D47227-E5D4-4F97-80F1-00755FA03FA1}" srcId="{D030BF0C-C50D-4595-BAD4-71A4FE8127B5}" destId="{DCD606EB-A34D-4567-8FB9-E14CB30D2E73}" srcOrd="0" destOrd="0" parTransId="{99975B40-F5D7-4E08-B5E0-585F6DF878C7}" sibTransId="{2607BF3F-BF22-4BCE-AEDB-D468CDFE580A}"/>
    <dgm:cxn modelId="{CFB6B628-AB4B-4A3B-8772-ADC036A391DE}" type="presOf" srcId="{AA13B7BD-92E8-45DA-B8A1-9D5D38D82CB8}" destId="{AB8766FB-0CAC-40B6-AD72-79B8A85F8DE9}" srcOrd="0" destOrd="0" presId="urn:microsoft.com/office/officeart/2005/8/layout/hierarchy1"/>
    <dgm:cxn modelId="{99EB762D-8276-45D3-AAA1-AF6B8A8279EA}" type="presOf" srcId="{D030BF0C-C50D-4595-BAD4-71A4FE8127B5}" destId="{B1081DB2-B4CE-406B-A1C9-6625B10741A5}" srcOrd="0" destOrd="0" presId="urn:microsoft.com/office/officeart/2005/8/layout/hierarchy1"/>
    <dgm:cxn modelId="{429AAE2F-B411-464D-B4B3-AFD2E4DB569D}" type="presOf" srcId="{9AACCB94-69D9-46BF-933B-BE5C532178EC}" destId="{680867C9-CC8F-44C5-8184-E57F5113C8EA}" srcOrd="0" destOrd="0" presId="urn:microsoft.com/office/officeart/2005/8/layout/hierarchy1"/>
    <dgm:cxn modelId="{AF94ED31-ACD4-4514-9CE2-99A328937A01}" srcId="{DCD606EB-A34D-4567-8FB9-E14CB30D2E73}" destId="{AB748E92-13E0-4D4F-8C0E-ADDA626C2BDB}" srcOrd="1" destOrd="0" parTransId="{9AACCB94-69D9-46BF-933B-BE5C532178EC}" sibTransId="{01FB3E31-C11A-4468-A838-B9FE19D08865}"/>
    <dgm:cxn modelId="{45CED333-8164-413B-A069-86AC548355FA}" type="presOf" srcId="{DCD606EB-A34D-4567-8FB9-E14CB30D2E73}" destId="{0CEB625B-0DD4-4D7D-B3E7-B1ABCFDEDC0B}" srcOrd="0" destOrd="0" presId="urn:microsoft.com/office/officeart/2005/8/layout/hierarchy1"/>
    <dgm:cxn modelId="{CF1E4F3F-CB7A-4E0A-946A-B9AB3110320A}" type="presOf" srcId="{51933FB4-A787-4DEF-9A3B-119A6E371A4C}" destId="{332E398B-B457-4E9A-A27A-01A6FC5135F9}" srcOrd="0" destOrd="0" presId="urn:microsoft.com/office/officeart/2005/8/layout/hierarchy1"/>
    <dgm:cxn modelId="{DB367442-B07A-4170-A4A9-F06FB42E1625}" type="presOf" srcId="{F85D7349-DC58-4E35-AB18-A5E8404FD82C}" destId="{59FAB47B-BACA-438C-A8E9-8A3BACE0D728}" srcOrd="0" destOrd="0" presId="urn:microsoft.com/office/officeart/2005/8/layout/hierarchy1"/>
    <dgm:cxn modelId="{C156AC63-98A1-4667-BC60-25464A55AF6C}" srcId="{450B954A-15E2-431B-BE51-BD1388D941EF}" destId="{5D78EF5B-F41B-4ED5-A88D-6BAA1B623B99}" srcOrd="2" destOrd="0" parTransId="{ED34922F-D37F-4596-82F7-1A7578D7083C}" sibTransId="{A6ADE44B-48A3-463D-B743-E538736E7F9E}"/>
    <dgm:cxn modelId="{BD1CB645-1673-4A24-A00B-7E04C877C71E}" type="presOf" srcId="{C5F21623-761B-4DDD-AF81-0AE687C4A111}" destId="{13152DD9-318D-4544-BFF4-9E1F1FBE68CE}" srcOrd="0" destOrd="0" presId="urn:microsoft.com/office/officeart/2005/8/layout/hierarchy1"/>
    <dgm:cxn modelId="{5FE9DB68-5B4C-4B5E-8F1F-94C34FA9E5FC}" type="presOf" srcId="{450B954A-15E2-431B-BE51-BD1388D941EF}" destId="{6B2AF30C-42BF-461B-A235-D048B8894781}" srcOrd="0" destOrd="0" presId="urn:microsoft.com/office/officeart/2005/8/layout/hierarchy1"/>
    <dgm:cxn modelId="{824F3250-123F-462B-B640-23BAA9FC903A}" srcId="{DCD606EB-A34D-4567-8FB9-E14CB30D2E73}" destId="{450B954A-15E2-431B-BE51-BD1388D941EF}" srcOrd="0" destOrd="0" parTransId="{D835D1B2-0ABA-4F02-9709-4A4D9A0B3B8B}" sibTransId="{68715768-51DA-4F08-9618-4E081B573A99}"/>
    <dgm:cxn modelId="{95C94C53-A23A-4322-81BA-D0EA7529B467}" type="presOf" srcId="{AB748E92-13E0-4D4F-8C0E-ADDA626C2BDB}" destId="{67D9010B-D36F-4F99-8E55-DA64CEC5316F}" srcOrd="0" destOrd="0" presId="urn:microsoft.com/office/officeart/2005/8/layout/hierarchy1"/>
    <dgm:cxn modelId="{5C67BD53-CDD9-41A9-9D2A-C32A2F5808D9}" type="presOf" srcId="{C97C3E58-C8D6-4094-93C2-08267BE3C998}" destId="{B90D7CF8-C977-4CB3-95BA-8027EBBFB504}" srcOrd="0" destOrd="0" presId="urn:microsoft.com/office/officeart/2005/8/layout/hierarchy1"/>
    <dgm:cxn modelId="{D230B956-ACE7-4305-AB6E-C8196E52B7A2}" srcId="{AB748E92-13E0-4D4F-8C0E-ADDA626C2BDB}" destId="{27B4A5F7-CE18-4E83-AB44-4C204D42E4A5}" srcOrd="4" destOrd="0" parTransId="{F85D7349-DC58-4E35-AB18-A5E8404FD82C}" sibTransId="{512F156B-7255-4186-928E-B354C3E18BE4}"/>
    <dgm:cxn modelId="{D9CD9B57-0367-4E87-8511-9B37ABF97C4E}" type="presOf" srcId="{7B033DE7-245D-49E6-BFEE-240B6F15CAA4}" destId="{F0063792-B318-48F1-9460-00FFC6F0D3D5}" srcOrd="0" destOrd="0" presId="urn:microsoft.com/office/officeart/2005/8/layout/hierarchy1"/>
    <dgm:cxn modelId="{AF2A757C-1CD8-42AB-A3E1-1941104F6DAE}" type="presOf" srcId="{D835D1B2-0ABA-4F02-9709-4A4D9A0B3B8B}" destId="{CDDC3489-8D8E-4230-9EA9-8400249A9442}" srcOrd="0" destOrd="0" presId="urn:microsoft.com/office/officeart/2005/8/layout/hierarchy1"/>
    <dgm:cxn modelId="{DB71E393-B4BA-4F33-87B0-6A4EE95D5C01}" srcId="{450B954A-15E2-431B-BE51-BD1388D941EF}" destId="{1AE2492C-02AB-4E85-A723-313F9D6EB18C}" srcOrd="0" destOrd="0" parTransId="{38BE75D5-7B05-4825-BA09-5A0DD1786DC3}" sibTransId="{5B79A606-5C09-42D7-90AF-A5A34C150C81}"/>
    <dgm:cxn modelId="{27039895-263C-4D0D-82A2-59C11A983B6F}" srcId="{AB748E92-13E0-4D4F-8C0E-ADDA626C2BDB}" destId="{C97C3E58-C8D6-4094-93C2-08267BE3C998}" srcOrd="2" destOrd="0" parTransId="{FDFB8A72-9225-4C45-B518-765500E9697C}" sibTransId="{1CF1C664-6775-408E-8024-98FA3DA5CBF2}"/>
    <dgm:cxn modelId="{5A82459D-1830-4D0C-A8E9-E2EF8E899CF0}" type="presOf" srcId="{27B4A5F7-CE18-4E83-AB44-4C204D42E4A5}" destId="{BEE93172-C53B-4DE2-813C-AF1558294B23}" srcOrd="0" destOrd="0" presId="urn:microsoft.com/office/officeart/2005/8/layout/hierarchy1"/>
    <dgm:cxn modelId="{2A2FD5A2-FBBE-40EE-AB2C-5DA68E1D66EF}" type="presOf" srcId="{BD845A45-DD9F-4A2D-8267-7AFD3BA9E61E}" destId="{4F208A19-2C94-4707-8966-154BBB16948A}" srcOrd="0" destOrd="0" presId="urn:microsoft.com/office/officeart/2005/8/layout/hierarchy1"/>
    <dgm:cxn modelId="{47249DA7-772F-494F-A30E-05C4E1E3FD59}" srcId="{AB748E92-13E0-4D4F-8C0E-ADDA626C2BDB}" destId="{AA13B7BD-92E8-45DA-B8A1-9D5D38D82CB8}" srcOrd="1" destOrd="0" parTransId="{ACEDD50F-E912-426B-93ED-AB62CFDB0956}" sibTransId="{A71C713C-95B5-4CD0-9FD2-B4946D3D911F}"/>
    <dgm:cxn modelId="{4CC92DB0-F95F-4A34-89C9-71ECFFC32670}" type="presOf" srcId="{5D78EF5B-F41B-4ED5-A88D-6BAA1B623B99}" destId="{D532C8A7-4C97-4EAB-BE33-AF4FB033DBFD}" srcOrd="0" destOrd="0" presId="urn:microsoft.com/office/officeart/2005/8/layout/hierarchy1"/>
    <dgm:cxn modelId="{E030ACB2-F313-4EDF-A106-32EED7195CCE}" srcId="{AB748E92-13E0-4D4F-8C0E-ADDA626C2BDB}" destId="{C7A63DC1-BA7E-412C-94C7-E80A8E2D2311}" srcOrd="0" destOrd="0" parTransId="{B784F581-9801-4BB7-86C4-338179B39228}" sibTransId="{C1D439B0-B581-4858-B29A-07BD3EC8A282}"/>
    <dgm:cxn modelId="{F2D6CEB9-0B93-4480-9DCC-F8ACA31D826A}" type="presOf" srcId="{1AE2492C-02AB-4E85-A723-313F9D6EB18C}" destId="{36CD1A46-7346-45B3-A87D-CAAD7192DA93}" srcOrd="0" destOrd="0" presId="urn:microsoft.com/office/officeart/2005/8/layout/hierarchy1"/>
    <dgm:cxn modelId="{121656BF-01B2-4AF4-A4C4-3A0E06964D44}" type="presOf" srcId="{C7A63DC1-BA7E-412C-94C7-E80A8E2D2311}" destId="{B4894344-A21B-4DC3-A656-25F8A6FF1043}" srcOrd="0" destOrd="0" presId="urn:microsoft.com/office/officeart/2005/8/layout/hierarchy1"/>
    <dgm:cxn modelId="{4DA803C3-D546-47CE-A5F2-00E2667C1CF8}" srcId="{450B954A-15E2-431B-BE51-BD1388D941EF}" destId="{1249B07A-477F-4A6F-B39D-260472634B87}" srcOrd="3" destOrd="0" parTransId="{BD845A45-DD9F-4A2D-8267-7AFD3BA9E61E}" sibTransId="{189E9477-DD02-41D4-B037-12D1D7F4BA63}"/>
    <dgm:cxn modelId="{10117CC3-9824-465E-8017-529D789FF07E}" type="presOf" srcId="{ACEDD50F-E912-426B-93ED-AB62CFDB0956}" destId="{571B4A42-6F0A-484F-B6A9-70AEFF509B90}" srcOrd="0" destOrd="0" presId="urn:microsoft.com/office/officeart/2005/8/layout/hierarchy1"/>
    <dgm:cxn modelId="{269695D4-5A5A-426F-9891-541CCB62B0E7}" type="presOf" srcId="{B784F581-9801-4BB7-86C4-338179B39228}" destId="{318871ED-FD1E-4266-9CDF-88EA7A2C9641}" srcOrd="0" destOrd="0" presId="urn:microsoft.com/office/officeart/2005/8/layout/hierarchy1"/>
    <dgm:cxn modelId="{7C49F8E7-6B93-48A7-9292-9D1AE0172E8D}" type="presOf" srcId="{FDFB8A72-9225-4C45-B518-765500E9697C}" destId="{66DAADAD-D893-4130-909C-6EB93E358452}" srcOrd="0" destOrd="0" presId="urn:microsoft.com/office/officeart/2005/8/layout/hierarchy1"/>
    <dgm:cxn modelId="{A08AA54C-9AA8-45D5-B0E3-23E2E52273AA}" type="presParOf" srcId="{B1081DB2-B4CE-406B-A1C9-6625B10741A5}" destId="{29A74DDB-E634-4166-A225-8F58039F5FC3}" srcOrd="0" destOrd="0" presId="urn:microsoft.com/office/officeart/2005/8/layout/hierarchy1"/>
    <dgm:cxn modelId="{C8B3D240-FC85-4821-B5E5-26C79CDA404C}" type="presParOf" srcId="{29A74DDB-E634-4166-A225-8F58039F5FC3}" destId="{BD77F9F3-FD21-48A0-B61A-34FC2EF182B0}" srcOrd="0" destOrd="0" presId="urn:microsoft.com/office/officeart/2005/8/layout/hierarchy1"/>
    <dgm:cxn modelId="{C3298439-0C8F-4758-BD42-8CCCFC244F9C}" type="presParOf" srcId="{BD77F9F3-FD21-48A0-B61A-34FC2EF182B0}" destId="{DBF615DB-217C-4856-9985-68E71E8DCE91}" srcOrd="0" destOrd="0" presId="urn:microsoft.com/office/officeart/2005/8/layout/hierarchy1"/>
    <dgm:cxn modelId="{6BA0A98C-2CFF-40CF-A531-C14482A6527F}" type="presParOf" srcId="{BD77F9F3-FD21-48A0-B61A-34FC2EF182B0}" destId="{0CEB625B-0DD4-4D7D-B3E7-B1ABCFDEDC0B}" srcOrd="1" destOrd="0" presId="urn:microsoft.com/office/officeart/2005/8/layout/hierarchy1"/>
    <dgm:cxn modelId="{BEDEDDD3-71AF-490F-A19D-EC307B8300F5}" type="presParOf" srcId="{29A74DDB-E634-4166-A225-8F58039F5FC3}" destId="{66F04101-810B-49FD-BCB2-2FFAC96A5D26}" srcOrd="1" destOrd="0" presId="urn:microsoft.com/office/officeart/2005/8/layout/hierarchy1"/>
    <dgm:cxn modelId="{DBB663BE-91D9-45D1-B096-F4D18FA0F6BB}" type="presParOf" srcId="{66F04101-810B-49FD-BCB2-2FFAC96A5D26}" destId="{CDDC3489-8D8E-4230-9EA9-8400249A9442}" srcOrd="0" destOrd="0" presId="urn:microsoft.com/office/officeart/2005/8/layout/hierarchy1"/>
    <dgm:cxn modelId="{90E0DFFC-8234-405E-9931-E820F603169F}" type="presParOf" srcId="{66F04101-810B-49FD-BCB2-2FFAC96A5D26}" destId="{C3A14A87-87C0-4AD0-8B18-4C8CE0CC285A}" srcOrd="1" destOrd="0" presId="urn:microsoft.com/office/officeart/2005/8/layout/hierarchy1"/>
    <dgm:cxn modelId="{6A6BACB2-7D44-4932-A32C-CD1BC5ED8D13}" type="presParOf" srcId="{C3A14A87-87C0-4AD0-8B18-4C8CE0CC285A}" destId="{CBBD9949-F3FA-48C5-9543-3E61110E30BB}" srcOrd="0" destOrd="0" presId="urn:microsoft.com/office/officeart/2005/8/layout/hierarchy1"/>
    <dgm:cxn modelId="{37075AD4-550C-4F8B-B82C-B84134D82768}" type="presParOf" srcId="{CBBD9949-F3FA-48C5-9543-3E61110E30BB}" destId="{42386798-B9B8-4AF6-98FF-59E6BB43B747}" srcOrd="0" destOrd="0" presId="urn:microsoft.com/office/officeart/2005/8/layout/hierarchy1"/>
    <dgm:cxn modelId="{370AB2FA-A22A-4DB6-A5DA-3E5EC7C104D4}" type="presParOf" srcId="{CBBD9949-F3FA-48C5-9543-3E61110E30BB}" destId="{6B2AF30C-42BF-461B-A235-D048B8894781}" srcOrd="1" destOrd="0" presId="urn:microsoft.com/office/officeart/2005/8/layout/hierarchy1"/>
    <dgm:cxn modelId="{EA40FCC9-C449-45B8-B1E6-C67B31492C1A}" type="presParOf" srcId="{C3A14A87-87C0-4AD0-8B18-4C8CE0CC285A}" destId="{87700356-041B-44C1-9D9D-38F56183ACF0}" srcOrd="1" destOrd="0" presId="urn:microsoft.com/office/officeart/2005/8/layout/hierarchy1"/>
    <dgm:cxn modelId="{746F59DF-3910-4437-9E66-A01A18CF64C9}" type="presParOf" srcId="{87700356-041B-44C1-9D9D-38F56183ACF0}" destId="{490AD863-6641-4C9F-9503-A163FFC4BE92}" srcOrd="0" destOrd="0" presId="urn:microsoft.com/office/officeart/2005/8/layout/hierarchy1"/>
    <dgm:cxn modelId="{47287934-3432-4017-91F9-977E1CE99888}" type="presParOf" srcId="{87700356-041B-44C1-9D9D-38F56183ACF0}" destId="{AF37420C-D59B-41EB-8FC0-260D7C2407F3}" srcOrd="1" destOrd="0" presId="urn:microsoft.com/office/officeart/2005/8/layout/hierarchy1"/>
    <dgm:cxn modelId="{47D047DE-6ECF-46A1-B451-BE7521563980}" type="presParOf" srcId="{AF37420C-D59B-41EB-8FC0-260D7C2407F3}" destId="{E12DEE24-0772-40CC-BAD2-CEDEDE1255DF}" srcOrd="0" destOrd="0" presId="urn:microsoft.com/office/officeart/2005/8/layout/hierarchy1"/>
    <dgm:cxn modelId="{169BF132-7BDF-483E-835C-E4763A706F75}" type="presParOf" srcId="{E12DEE24-0772-40CC-BAD2-CEDEDE1255DF}" destId="{1913CB68-DE08-4DE7-A2D9-7FF7933AFC39}" srcOrd="0" destOrd="0" presId="urn:microsoft.com/office/officeart/2005/8/layout/hierarchy1"/>
    <dgm:cxn modelId="{F4C082DF-68D5-4BE8-883B-3F3DA9FA0507}" type="presParOf" srcId="{E12DEE24-0772-40CC-BAD2-CEDEDE1255DF}" destId="{36CD1A46-7346-45B3-A87D-CAAD7192DA93}" srcOrd="1" destOrd="0" presId="urn:microsoft.com/office/officeart/2005/8/layout/hierarchy1"/>
    <dgm:cxn modelId="{1BFB611C-BEB9-479F-B8D1-E14C22C615ED}" type="presParOf" srcId="{AF37420C-D59B-41EB-8FC0-260D7C2407F3}" destId="{29963D14-05EE-417C-A2E9-C51033DF9C5B}" srcOrd="1" destOrd="0" presId="urn:microsoft.com/office/officeart/2005/8/layout/hierarchy1"/>
    <dgm:cxn modelId="{507FF458-4C3D-4324-91E1-79458153C6C2}" type="presParOf" srcId="{87700356-041B-44C1-9D9D-38F56183ACF0}" destId="{F0063792-B318-48F1-9460-00FFC6F0D3D5}" srcOrd="2" destOrd="0" presId="urn:microsoft.com/office/officeart/2005/8/layout/hierarchy1"/>
    <dgm:cxn modelId="{59E4CFC0-9ED0-4939-90D6-EAACC4A32F14}" type="presParOf" srcId="{87700356-041B-44C1-9D9D-38F56183ACF0}" destId="{1AE51319-94E1-4E33-A85F-E904B43AED8A}" srcOrd="3" destOrd="0" presId="urn:microsoft.com/office/officeart/2005/8/layout/hierarchy1"/>
    <dgm:cxn modelId="{CCE6D146-C27A-4A0F-A559-E7C16209A20B}" type="presParOf" srcId="{1AE51319-94E1-4E33-A85F-E904B43AED8A}" destId="{FFA4DD4B-4001-469C-8082-6E4415F8CADA}" srcOrd="0" destOrd="0" presId="urn:microsoft.com/office/officeart/2005/8/layout/hierarchy1"/>
    <dgm:cxn modelId="{8B8F67F5-62BB-422E-BE82-B5F8D728C69F}" type="presParOf" srcId="{FFA4DD4B-4001-469C-8082-6E4415F8CADA}" destId="{C896E126-D379-48DF-91BF-084DAC7766C4}" srcOrd="0" destOrd="0" presId="urn:microsoft.com/office/officeart/2005/8/layout/hierarchy1"/>
    <dgm:cxn modelId="{E3DF68D7-B1AF-4D5F-919C-3E867483F284}" type="presParOf" srcId="{FFA4DD4B-4001-469C-8082-6E4415F8CADA}" destId="{332E398B-B457-4E9A-A27A-01A6FC5135F9}" srcOrd="1" destOrd="0" presId="urn:microsoft.com/office/officeart/2005/8/layout/hierarchy1"/>
    <dgm:cxn modelId="{B02AA60D-8E76-47BE-8B9B-B74B56C87E3F}" type="presParOf" srcId="{1AE51319-94E1-4E33-A85F-E904B43AED8A}" destId="{ACD6A4C8-0504-4FC6-AE02-FAFDC8D0935B}" srcOrd="1" destOrd="0" presId="urn:microsoft.com/office/officeart/2005/8/layout/hierarchy1"/>
    <dgm:cxn modelId="{E6FFC88C-1CDA-4EEE-8536-813CEE32CF51}" type="presParOf" srcId="{87700356-041B-44C1-9D9D-38F56183ACF0}" destId="{5128D1C4-02FD-4359-866E-74E592E81637}" srcOrd="4" destOrd="0" presId="urn:microsoft.com/office/officeart/2005/8/layout/hierarchy1"/>
    <dgm:cxn modelId="{4EC1892E-3AFF-49C9-8CBA-F17A90B3C3BC}" type="presParOf" srcId="{87700356-041B-44C1-9D9D-38F56183ACF0}" destId="{4BCD0F4A-81F4-4F42-86CA-E4B29654DBCE}" srcOrd="5" destOrd="0" presId="urn:microsoft.com/office/officeart/2005/8/layout/hierarchy1"/>
    <dgm:cxn modelId="{801CB657-2E13-43E2-A036-90D0144DF85A}" type="presParOf" srcId="{4BCD0F4A-81F4-4F42-86CA-E4B29654DBCE}" destId="{C4EF8546-7FAC-4535-9E29-799587EBEA22}" srcOrd="0" destOrd="0" presId="urn:microsoft.com/office/officeart/2005/8/layout/hierarchy1"/>
    <dgm:cxn modelId="{CADA5398-C960-4F32-B959-7C715F2B519E}" type="presParOf" srcId="{C4EF8546-7FAC-4535-9E29-799587EBEA22}" destId="{867BCA8B-696C-4CEC-AE36-400DDD1B299F}" srcOrd="0" destOrd="0" presId="urn:microsoft.com/office/officeart/2005/8/layout/hierarchy1"/>
    <dgm:cxn modelId="{81DD02D3-9DF0-473E-9846-173E73D196E6}" type="presParOf" srcId="{C4EF8546-7FAC-4535-9E29-799587EBEA22}" destId="{D532C8A7-4C97-4EAB-BE33-AF4FB033DBFD}" srcOrd="1" destOrd="0" presId="urn:microsoft.com/office/officeart/2005/8/layout/hierarchy1"/>
    <dgm:cxn modelId="{71B4D1F0-D100-4096-86B2-ED523BD65531}" type="presParOf" srcId="{4BCD0F4A-81F4-4F42-86CA-E4B29654DBCE}" destId="{C5904E63-6057-421E-B4B1-041789857A2F}" srcOrd="1" destOrd="0" presId="urn:microsoft.com/office/officeart/2005/8/layout/hierarchy1"/>
    <dgm:cxn modelId="{09735BD4-A70C-4BA2-A94A-B8ECDE04E429}" type="presParOf" srcId="{87700356-041B-44C1-9D9D-38F56183ACF0}" destId="{4F208A19-2C94-4707-8966-154BBB16948A}" srcOrd="6" destOrd="0" presId="urn:microsoft.com/office/officeart/2005/8/layout/hierarchy1"/>
    <dgm:cxn modelId="{8831BE0A-4B01-43EA-8ADD-62A0554B8AE9}" type="presParOf" srcId="{87700356-041B-44C1-9D9D-38F56183ACF0}" destId="{AEDD78F8-A3A7-49FB-9900-3C440CF2C9A0}" srcOrd="7" destOrd="0" presId="urn:microsoft.com/office/officeart/2005/8/layout/hierarchy1"/>
    <dgm:cxn modelId="{C6EF7E02-1C83-4DD8-AAD5-EFFFCB9B0580}" type="presParOf" srcId="{AEDD78F8-A3A7-49FB-9900-3C440CF2C9A0}" destId="{3F780416-8FC7-4145-BE60-98063DF20D67}" srcOrd="0" destOrd="0" presId="urn:microsoft.com/office/officeart/2005/8/layout/hierarchy1"/>
    <dgm:cxn modelId="{D131632F-76BA-491F-B419-141E85EE57A0}" type="presParOf" srcId="{3F780416-8FC7-4145-BE60-98063DF20D67}" destId="{99DD65AB-1563-4B15-86C2-89C0210DB2C5}" srcOrd="0" destOrd="0" presId="urn:microsoft.com/office/officeart/2005/8/layout/hierarchy1"/>
    <dgm:cxn modelId="{E8C1A33C-4CA2-4525-9ECD-D363531D1FCA}" type="presParOf" srcId="{3F780416-8FC7-4145-BE60-98063DF20D67}" destId="{EA5A2C93-68EA-49D3-ADB2-9F2FA1567DB3}" srcOrd="1" destOrd="0" presId="urn:microsoft.com/office/officeart/2005/8/layout/hierarchy1"/>
    <dgm:cxn modelId="{F173A72E-31B9-429E-9268-DA8E73B48EE5}" type="presParOf" srcId="{AEDD78F8-A3A7-49FB-9900-3C440CF2C9A0}" destId="{DE9EE725-0FE1-497D-B9B7-AF0618612B30}" srcOrd="1" destOrd="0" presId="urn:microsoft.com/office/officeart/2005/8/layout/hierarchy1"/>
    <dgm:cxn modelId="{83532F44-20EF-4659-B2E5-5E962AC8AF6A}" type="presParOf" srcId="{66F04101-810B-49FD-BCB2-2FFAC96A5D26}" destId="{680867C9-CC8F-44C5-8184-E57F5113C8EA}" srcOrd="2" destOrd="0" presId="urn:microsoft.com/office/officeart/2005/8/layout/hierarchy1"/>
    <dgm:cxn modelId="{D0273AF0-10AA-4287-8E58-5176F2AE94D7}" type="presParOf" srcId="{66F04101-810B-49FD-BCB2-2FFAC96A5D26}" destId="{2BD1513B-4C55-4D13-A037-3CE811AC1A0E}" srcOrd="3" destOrd="0" presId="urn:microsoft.com/office/officeart/2005/8/layout/hierarchy1"/>
    <dgm:cxn modelId="{93FC6258-76F6-4902-B4C7-6AE98927DFBF}" type="presParOf" srcId="{2BD1513B-4C55-4D13-A037-3CE811AC1A0E}" destId="{12662D75-2A17-4557-B38F-09B9092FE763}" srcOrd="0" destOrd="0" presId="urn:microsoft.com/office/officeart/2005/8/layout/hierarchy1"/>
    <dgm:cxn modelId="{5704CAC6-2CFF-40F8-B044-B211054221B5}" type="presParOf" srcId="{12662D75-2A17-4557-B38F-09B9092FE763}" destId="{30171849-0B0C-4E7A-AD59-DEF44BEC1DAA}" srcOrd="0" destOrd="0" presId="urn:microsoft.com/office/officeart/2005/8/layout/hierarchy1"/>
    <dgm:cxn modelId="{9BB3DEBF-C2DA-4D58-B8EE-2FF219AD5441}" type="presParOf" srcId="{12662D75-2A17-4557-B38F-09B9092FE763}" destId="{67D9010B-D36F-4F99-8E55-DA64CEC5316F}" srcOrd="1" destOrd="0" presId="urn:microsoft.com/office/officeart/2005/8/layout/hierarchy1"/>
    <dgm:cxn modelId="{C1FC6EBC-EFCB-48C0-BA5E-4C4D1C844B75}" type="presParOf" srcId="{2BD1513B-4C55-4D13-A037-3CE811AC1A0E}" destId="{DEC7BC73-A154-420D-8D25-2E5FF7A952F1}" srcOrd="1" destOrd="0" presId="urn:microsoft.com/office/officeart/2005/8/layout/hierarchy1"/>
    <dgm:cxn modelId="{86A3336F-6879-400A-85ED-C38DA969E62F}" type="presParOf" srcId="{DEC7BC73-A154-420D-8D25-2E5FF7A952F1}" destId="{318871ED-FD1E-4266-9CDF-88EA7A2C9641}" srcOrd="0" destOrd="0" presId="urn:microsoft.com/office/officeart/2005/8/layout/hierarchy1"/>
    <dgm:cxn modelId="{4FC1E943-9EE4-41B3-BBFE-D55FA309A0A7}" type="presParOf" srcId="{DEC7BC73-A154-420D-8D25-2E5FF7A952F1}" destId="{7BA157FB-C962-476A-900E-D7E72AEAE3C0}" srcOrd="1" destOrd="0" presId="urn:microsoft.com/office/officeart/2005/8/layout/hierarchy1"/>
    <dgm:cxn modelId="{2E037B6F-CAB6-4E24-8D13-75FBCB7B75AE}" type="presParOf" srcId="{7BA157FB-C962-476A-900E-D7E72AEAE3C0}" destId="{83E73A4E-34D3-45EB-A097-0D4E557E9ECE}" srcOrd="0" destOrd="0" presId="urn:microsoft.com/office/officeart/2005/8/layout/hierarchy1"/>
    <dgm:cxn modelId="{D3DCD931-DB1D-4386-B997-36B9D2C765B3}" type="presParOf" srcId="{83E73A4E-34D3-45EB-A097-0D4E557E9ECE}" destId="{6F496B2A-69D1-4032-9D6A-00967AB095AB}" srcOrd="0" destOrd="0" presId="urn:microsoft.com/office/officeart/2005/8/layout/hierarchy1"/>
    <dgm:cxn modelId="{6142915F-0C7A-4CEA-AFC3-BE26E00BD4C6}" type="presParOf" srcId="{83E73A4E-34D3-45EB-A097-0D4E557E9ECE}" destId="{B4894344-A21B-4DC3-A656-25F8A6FF1043}" srcOrd="1" destOrd="0" presId="urn:microsoft.com/office/officeart/2005/8/layout/hierarchy1"/>
    <dgm:cxn modelId="{FE7A5993-2C8B-40A8-8FDD-306BC5F5B4CF}" type="presParOf" srcId="{7BA157FB-C962-476A-900E-D7E72AEAE3C0}" destId="{565A7A61-51E1-487A-90DF-6F3369BD4F26}" srcOrd="1" destOrd="0" presId="urn:microsoft.com/office/officeart/2005/8/layout/hierarchy1"/>
    <dgm:cxn modelId="{FF66EDFD-1DC9-4DFE-AF52-55179E6254A2}" type="presParOf" srcId="{DEC7BC73-A154-420D-8D25-2E5FF7A952F1}" destId="{571B4A42-6F0A-484F-B6A9-70AEFF509B90}" srcOrd="2" destOrd="0" presId="urn:microsoft.com/office/officeart/2005/8/layout/hierarchy1"/>
    <dgm:cxn modelId="{251D89B6-0CE6-4174-A8FB-F4E319EB4C65}" type="presParOf" srcId="{DEC7BC73-A154-420D-8D25-2E5FF7A952F1}" destId="{D8D723A1-5B56-4604-B73A-CC5E34DF1F92}" srcOrd="3" destOrd="0" presId="urn:microsoft.com/office/officeart/2005/8/layout/hierarchy1"/>
    <dgm:cxn modelId="{5F763823-AF0C-43BE-A189-E9E830878CC8}" type="presParOf" srcId="{D8D723A1-5B56-4604-B73A-CC5E34DF1F92}" destId="{0A205AB0-E7DF-4856-9870-5A13DCE64CA5}" srcOrd="0" destOrd="0" presId="urn:microsoft.com/office/officeart/2005/8/layout/hierarchy1"/>
    <dgm:cxn modelId="{FCB70695-C74D-42AE-8C06-79B9B73A8ADE}" type="presParOf" srcId="{0A205AB0-E7DF-4856-9870-5A13DCE64CA5}" destId="{4DB2EC8C-0938-40B0-97CF-76F0B0D353BF}" srcOrd="0" destOrd="0" presId="urn:microsoft.com/office/officeart/2005/8/layout/hierarchy1"/>
    <dgm:cxn modelId="{9332FF3C-6D57-4FD3-AC9A-804EE7ABDDEA}" type="presParOf" srcId="{0A205AB0-E7DF-4856-9870-5A13DCE64CA5}" destId="{AB8766FB-0CAC-40B6-AD72-79B8A85F8DE9}" srcOrd="1" destOrd="0" presId="urn:microsoft.com/office/officeart/2005/8/layout/hierarchy1"/>
    <dgm:cxn modelId="{AF2DFE27-7811-4639-89A6-8468DAB8340B}" type="presParOf" srcId="{D8D723A1-5B56-4604-B73A-CC5E34DF1F92}" destId="{61AF3C68-FA6A-4968-BF2F-527C02193F04}" srcOrd="1" destOrd="0" presId="urn:microsoft.com/office/officeart/2005/8/layout/hierarchy1"/>
    <dgm:cxn modelId="{CB889776-5E2E-404C-A739-40C3AC437B76}" type="presParOf" srcId="{DEC7BC73-A154-420D-8D25-2E5FF7A952F1}" destId="{66DAADAD-D893-4130-909C-6EB93E358452}" srcOrd="4" destOrd="0" presId="urn:microsoft.com/office/officeart/2005/8/layout/hierarchy1"/>
    <dgm:cxn modelId="{A62268A8-855A-4926-8946-7A5F95FA0754}" type="presParOf" srcId="{DEC7BC73-A154-420D-8D25-2E5FF7A952F1}" destId="{E4D03671-8E46-45F6-BD19-07587030B2C3}" srcOrd="5" destOrd="0" presId="urn:microsoft.com/office/officeart/2005/8/layout/hierarchy1"/>
    <dgm:cxn modelId="{7309D338-F47B-4B93-93AC-30D5E509C9DB}" type="presParOf" srcId="{E4D03671-8E46-45F6-BD19-07587030B2C3}" destId="{12EDC686-43A7-4A02-BA0A-C9B61A2B498F}" srcOrd="0" destOrd="0" presId="urn:microsoft.com/office/officeart/2005/8/layout/hierarchy1"/>
    <dgm:cxn modelId="{F7146909-6633-4CEE-841F-9C1AC1F34961}" type="presParOf" srcId="{12EDC686-43A7-4A02-BA0A-C9B61A2B498F}" destId="{93542ED4-1A4C-413D-AB7B-F8A91E16328C}" srcOrd="0" destOrd="0" presId="urn:microsoft.com/office/officeart/2005/8/layout/hierarchy1"/>
    <dgm:cxn modelId="{FBCDBA19-4343-484A-A420-7A65D62F31C3}" type="presParOf" srcId="{12EDC686-43A7-4A02-BA0A-C9B61A2B498F}" destId="{B90D7CF8-C977-4CB3-95BA-8027EBBFB504}" srcOrd="1" destOrd="0" presId="urn:microsoft.com/office/officeart/2005/8/layout/hierarchy1"/>
    <dgm:cxn modelId="{C82CE519-5738-4750-8B17-4893E8B29702}" type="presParOf" srcId="{E4D03671-8E46-45F6-BD19-07587030B2C3}" destId="{B58FF4F3-25E9-4B4B-AA48-6953B1387074}" srcOrd="1" destOrd="0" presId="urn:microsoft.com/office/officeart/2005/8/layout/hierarchy1"/>
    <dgm:cxn modelId="{5FC4C298-2176-48E5-8F4C-C2E91E26CF18}" type="presParOf" srcId="{DEC7BC73-A154-420D-8D25-2E5FF7A952F1}" destId="{BC183B93-7E8B-49D7-951F-913ADF40A4AE}" srcOrd="6" destOrd="0" presId="urn:microsoft.com/office/officeart/2005/8/layout/hierarchy1"/>
    <dgm:cxn modelId="{943440C9-B4AF-40F6-A9B9-2F091DD8E72B}" type="presParOf" srcId="{DEC7BC73-A154-420D-8D25-2E5FF7A952F1}" destId="{57F53D57-908D-4289-B81C-3A32AD95BDA4}" srcOrd="7" destOrd="0" presId="urn:microsoft.com/office/officeart/2005/8/layout/hierarchy1"/>
    <dgm:cxn modelId="{5358B04B-7AF2-4DB0-BD91-92E37BA00699}" type="presParOf" srcId="{57F53D57-908D-4289-B81C-3A32AD95BDA4}" destId="{0752AA73-5FD6-4F2F-8E32-F1FAC121FCF4}" srcOrd="0" destOrd="0" presId="urn:microsoft.com/office/officeart/2005/8/layout/hierarchy1"/>
    <dgm:cxn modelId="{ADBE0849-B86A-4C16-8342-74E152B58F32}" type="presParOf" srcId="{0752AA73-5FD6-4F2F-8E32-F1FAC121FCF4}" destId="{7D30A0BC-05BC-4CC7-BC1D-98D0AF240845}" srcOrd="0" destOrd="0" presId="urn:microsoft.com/office/officeart/2005/8/layout/hierarchy1"/>
    <dgm:cxn modelId="{1DA138E3-5212-47C2-9FA2-759C0EA798AC}" type="presParOf" srcId="{0752AA73-5FD6-4F2F-8E32-F1FAC121FCF4}" destId="{13152DD9-318D-4544-BFF4-9E1F1FBE68CE}" srcOrd="1" destOrd="0" presId="urn:microsoft.com/office/officeart/2005/8/layout/hierarchy1"/>
    <dgm:cxn modelId="{FC8C6064-8A4B-48E0-8B47-65A94B06772F}" type="presParOf" srcId="{57F53D57-908D-4289-B81C-3A32AD95BDA4}" destId="{0989612C-9DF9-48DA-8B24-BF97FC250DBD}" srcOrd="1" destOrd="0" presId="urn:microsoft.com/office/officeart/2005/8/layout/hierarchy1"/>
    <dgm:cxn modelId="{833DB4BA-8792-4778-AD9F-26048CCA9BB0}" type="presParOf" srcId="{DEC7BC73-A154-420D-8D25-2E5FF7A952F1}" destId="{59FAB47B-BACA-438C-A8E9-8A3BACE0D728}" srcOrd="8" destOrd="0" presId="urn:microsoft.com/office/officeart/2005/8/layout/hierarchy1"/>
    <dgm:cxn modelId="{54B92453-669D-4667-8EF0-76F988999BEC}" type="presParOf" srcId="{DEC7BC73-A154-420D-8D25-2E5FF7A952F1}" destId="{80DD83B8-D4EF-4062-9AEA-0EE4BC9EA113}" srcOrd="9" destOrd="0" presId="urn:microsoft.com/office/officeart/2005/8/layout/hierarchy1"/>
    <dgm:cxn modelId="{90BE4BA2-C6F3-469E-9A14-3AE6C12810AA}" type="presParOf" srcId="{80DD83B8-D4EF-4062-9AEA-0EE4BC9EA113}" destId="{2497B0E2-3B98-44B7-B0C9-EC0E2089B19E}" srcOrd="0" destOrd="0" presId="urn:microsoft.com/office/officeart/2005/8/layout/hierarchy1"/>
    <dgm:cxn modelId="{1D8AD741-4A9F-47E4-B9D1-24522CB16DA4}" type="presParOf" srcId="{2497B0E2-3B98-44B7-B0C9-EC0E2089B19E}" destId="{69D8E813-968C-4DC0-9923-7E9719BFD001}" srcOrd="0" destOrd="0" presId="urn:microsoft.com/office/officeart/2005/8/layout/hierarchy1"/>
    <dgm:cxn modelId="{5B73B0C2-A506-40D8-B997-807EA39B91F7}" type="presParOf" srcId="{2497B0E2-3B98-44B7-B0C9-EC0E2089B19E}" destId="{BEE93172-C53B-4DE2-813C-AF1558294B23}" srcOrd="1" destOrd="0" presId="urn:microsoft.com/office/officeart/2005/8/layout/hierarchy1"/>
    <dgm:cxn modelId="{77FA8E6A-51C6-485C-A8E8-0D85B6A94970}" type="presParOf" srcId="{80DD83B8-D4EF-4062-9AEA-0EE4BC9EA113}" destId="{0F3F3E9D-2D0F-482F-AD92-2BE68A9B8B08}" srcOrd="1" destOrd="0" presId="urn:microsoft.com/office/officeart/2005/8/layout/hierarchy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FAB47B-BACA-438C-A8E9-8A3BACE0D728}">
      <dsp:nvSpPr>
        <dsp:cNvPr id="0" name=""/>
        <dsp:cNvSpPr/>
      </dsp:nvSpPr>
      <dsp:spPr>
        <a:xfrm>
          <a:off x="4899956" y="1795942"/>
          <a:ext cx="1553536" cy="184556"/>
        </a:xfrm>
        <a:custGeom>
          <a:avLst/>
          <a:gdLst/>
          <a:ahLst/>
          <a:cxnLst/>
          <a:rect l="0" t="0" r="0" b="0"/>
          <a:pathLst>
            <a:path>
              <a:moveTo>
                <a:pt x="0" y="0"/>
              </a:moveTo>
              <a:lnTo>
                <a:pt x="0" y="125769"/>
              </a:lnTo>
              <a:lnTo>
                <a:pt x="1553536" y="125769"/>
              </a:lnTo>
              <a:lnTo>
                <a:pt x="1553536"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183B93-7E8B-49D7-951F-913ADF40A4AE}">
      <dsp:nvSpPr>
        <dsp:cNvPr id="0" name=""/>
        <dsp:cNvSpPr/>
      </dsp:nvSpPr>
      <dsp:spPr>
        <a:xfrm>
          <a:off x="4899956" y="1795942"/>
          <a:ext cx="726420" cy="184556"/>
        </a:xfrm>
        <a:custGeom>
          <a:avLst/>
          <a:gdLst/>
          <a:ahLst/>
          <a:cxnLst/>
          <a:rect l="0" t="0" r="0" b="0"/>
          <a:pathLst>
            <a:path>
              <a:moveTo>
                <a:pt x="0" y="0"/>
              </a:moveTo>
              <a:lnTo>
                <a:pt x="0" y="125769"/>
              </a:lnTo>
              <a:lnTo>
                <a:pt x="726420" y="125769"/>
              </a:lnTo>
              <a:lnTo>
                <a:pt x="72642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DAADAD-D893-4130-909C-6EB93E358452}">
      <dsp:nvSpPr>
        <dsp:cNvPr id="0" name=""/>
        <dsp:cNvSpPr/>
      </dsp:nvSpPr>
      <dsp:spPr>
        <a:xfrm>
          <a:off x="4768876" y="1795942"/>
          <a:ext cx="91440" cy="184556"/>
        </a:xfrm>
        <a:custGeom>
          <a:avLst/>
          <a:gdLst/>
          <a:ahLst/>
          <a:cxnLst/>
          <a:rect l="0" t="0" r="0" b="0"/>
          <a:pathLst>
            <a:path>
              <a:moveTo>
                <a:pt x="131080" y="0"/>
              </a:moveTo>
              <a:lnTo>
                <a:pt x="131080" y="125769"/>
              </a:lnTo>
              <a:lnTo>
                <a:pt x="45720" y="125769"/>
              </a:lnTo>
              <a:lnTo>
                <a:pt x="4572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1B4A42-6F0A-484F-B6A9-70AEFF509B90}">
      <dsp:nvSpPr>
        <dsp:cNvPr id="0" name=""/>
        <dsp:cNvSpPr/>
      </dsp:nvSpPr>
      <dsp:spPr>
        <a:xfrm>
          <a:off x="4043910" y="1795942"/>
          <a:ext cx="856045" cy="184556"/>
        </a:xfrm>
        <a:custGeom>
          <a:avLst/>
          <a:gdLst/>
          <a:ahLst/>
          <a:cxnLst/>
          <a:rect l="0" t="0" r="0" b="0"/>
          <a:pathLst>
            <a:path>
              <a:moveTo>
                <a:pt x="856045" y="0"/>
              </a:moveTo>
              <a:lnTo>
                <a:pt x="856045" y="125769"/>
              </a:lnTo>
              <a:lnTo>
                <a:pt x="0" y="125769"/>
              </a:lnTo>
              <a:lnTo>
                <a:pt x="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8871ED-FD1E-4266-9CDF-88EA7A2C9641}">
      <dsp:nvSpPr>
        <dsp:cNvPr id="0" name=""/>
        <dsp:cNvSpPr/>
      </dsp:nvSpPr>
      <dsp:spPr>
        <a:xfrm>
          <a:off x="3302155" y="1795942"/>
          <a:ext cx="1597800" cy="184556"/>
        </a:xfrm>
        <a:custGeom>
          <a:avLst/>
          <a:gdLst/>
          <a:ahLst/>
          <a:cxnLst/>
          <a:rect l="0" t="0" r="0" b="0"/>
          <a:pathLst>
            <a:path>
              <a:moveTo>
                <a:pt x="1597800" y="0"/>
              </a:moveTo>
              <a:lnTo>
                <a:pt x="1597800" y="125769"/>
              </a:lnTo>
              <a:lnTo>
                <a:pt x="0" y="125769"/>
              </a:lnTo>
              <a:lnTo>
                <a:pt x="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0867C9-CC8F-44C5-8184-E57F5113C8EA}">
      <dsp:nvSpPr>
        <dsp:cNvPr id="0" name=""/>
        <dsp:cNvSpPr/>
      </dsp:nvSpPr>
      <dsp:spPr>
        <a:xfrm>
          <a:off x="3166436" y="1208430"/>
          <a:ext cx="1733519" cy="184556"/>
        </a:xfrm>
        <a:custGeom>
          <a:avLst/>
          <a:gdLst/>
          <a:ahLst/>
          <a:cxnLst/>
          <a:rect l="0" t="0" r="0" b="0"/>
          <a:pathLst>
            <a:path>
              <a:moveTo>
                <a:pt x="0" y="0"/>
              </a:moveTo>
              <a:lnTo>
                <a:pt x="0" y="125769"/>
              </a:lnTo>
              <a:lnTo>
                <a:pt x="1733519" y="125769"/>
              </a:lnTo>
              <a:lnTo>
                <a:pt x="1733519" y="1845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208A19-2C94-4707-8966-154BBB16948A}">
      <dsp:nvSpPr>
        <dsp:cNvPr id="0" name=""/>
        <dsp:cNvSpPr/>
      </dsp:nvSpPr>
      <dsp:spPr>
        <a:xfrm>
          <a:off x="1432916" y="1795942"/>
          <a:ext cx="1156810" cy="184556"/>
        </a:xfrm>
        <a:custGeom>
          <a:avLst/>
          <a:gdLst/>
          <a:ahLst/>
          <a:cxnLst/>
          <a:rect l="0" t="0" r="0" b="0"/>
          <a:pathLst>
            <a:path>
              <a:moveTo>
                <a:pt x="0" y="0"/>
              </a:moveTo>
              <a:lnTo>
                <a:pt x="0" y="125769"/>
              </a:lnTo>
              <a:lnTo>
                <a:pt x="1156810" y="125769"/>
              </a:lnTo>
              <a:lnTo>
                <a:pt x="115681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28D1C4-02FD-4359-866E-74E592E81637}">
      <dsp:nvSpPr>
        <dsp:cNvPr id="0" name=""/>
        <dsp:cNvSpPr/>
      </dsp:nvSpPr>
      <dsp:spPr>
        <a:xfrm>
          <a:off x="1432916" y="1795942"/>
          <a:ext cx="431236" cy="184556"/>
        </a:xfrm>
        <a:custGeom>
          <a:avLst/>
          <a:gdLst/>
          <a:ahLst/>
          <a:cxnLst/>
          <a:rect l="0" t="0" r="0" b="0"/>
          <a:pathLst>
            <a:path>
              <a:moveTo>
                <a:pt x="0" y="0"/>
              </a:moveTo>
              <a:lnTo>
                <a:pt x="0" y="125769"/>
              </a:lnTo>
              <a:lnTo>
                <a:pt x="431236" y="125769"/>
              </a:lnTo>
              <a:lnTo>
                <a:pt x="431236"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063792-B318-48F1-9460-00FFC6F0D3D5}">
      <dsp:nvSpPr>
        <dsp:cNvPr id="0" name=""/>
        <dsp:cNvSpPr/>
      </dsp:nvSpPr>
      <dsp:spPr>
        <a:xfrm>
          <a:off x="1095140" y="1795942"/>
          <a:ext cx="337776" cy="184556"/>
        </a:xfrm>
        <a:custGeom>
          <a:avLst/>
          <a:gdLst/>
          <a:ahLst/>
          <a:cxnLst/>
          <a:rect l="0" t="0" r="0" b="0"/>
          <a:pathLst>
            <a:path>
              <a:moveTo>
                <a:pt x="337776" y="0"/>
              </a:moveTo>
              <a:lnTo>
                <a:pt x="337776" y="125769"/>
              </a:lnTo>
              <a:lnTo>
                <a:pt x="0" y="125769"/>
              </a:lnTo>
              <a:lnTo>
                <a:pt x="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0AD863-6641-4C9F-9503-A163FFC4BE92}">
      <dsp:nvSpPr>
        <dsp:cNvPr id="0" name=""/>
        <dsp:cNvSpPr/>
      </dsp:nvSpPr>
      <dsp:spPr>
        <a:xfrm>
          <a:off x="319546" y="1795942"/>
          <a:ext cx="1113370" cy="184556"/>
        </a:xfrm>
        <a:custGeom>
          <a:avLst/>
          <a:gdLst/>
          <a:ahLst/>
          <a:cxnLst/>
          <a:rect l="0" t="0" r="0" b="0"/>
          <a:pathLst>
            <a:path>
              <a:moveTo>
                <a:pt x="1113370" y="0"/>
              </a:moveTo>
              <a:lnTo>
                <a:pt x="1113370" y="125769"/>
              </a:lnTo>
              <a:lnTo>
                <a:pt x="0" y="125769"/>
              </a:lnTo>
              <a:lnTo>
                <a:pt x="0" y="18455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DC3489-8D8E-4230-9EA9-8400249A9442}">
      <dsp:nvSpPr>
        <dsp:cNvPr id="0" name=""/>
        <dsp:cNvSpPr/>
      </dsp:nvSpPr>
      <dsp:spPr>
        <a:xfrm>
          <a:off x="1432916" y="1208430"/>
          <a:ext cx="1733519" cy="184556"/>
        </a:xfrm>
        <a:custGeom>
          <a:avLst/>
          <a:gdLst/>
          <a:ahLst/>
          <a:cxnLst/>
          <a:rect l="0" t="0" r="0" b="0"/>
          <a:pathLst>
            <a:path>
              <a:moveTo>
                <a:pt x="1733519" y="0"/>
              </a:moveTo>
              <a:lnTo>
                <a:pt x="1733519" y="125769"/>
              </a:lnTo>
              <a:lnTo>
                <a:pt x="0" y="125769"/>
              </a:lnTo>
              <a:lnTo>
                <a:pt x="0" y="18455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F615DB-217C-4856-9985-68E71E8DCE91}">
      <dsp:nvSpPr>
        <dsp:cNvPr id="0" name=""/>
        <dsp:cNvSpPr/>
      </dsp:nvSpPr>
      <dsp:spPr>
        <a:xfrm>
          <a:off x="2705768" y="664483"/>
          <a:ext cx="921335" cy="5439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CEB625B-0DD4-4D7D-B3E7-B1ABCFDEDC0B}">
      <dsp:nvSpPr>
        <dsp:cNvPr id="0" name=""/>
        <dsp:cNvSpPr/>
      </dsp:nvSpPr>
      <dsp:spPr>
        <a:xfrm>
          <a:off x="2776277" y="731466"/>
          <a:ext cx="921335" cy="54394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s-CO" sz="500" b="0" kern="1200"/>
            <a:t>Identificación del alcance del estudio de caudales ambientales</a:t>
          </a:r>
        </a:p>
      </dsp:txBody>
      <dsp:txXfrm>
        <a:off x="2792209" y="747398"/>
        <a:ext cx="889471" cy="512082"/>
      </dsp:txXfrm>
    </dsp:sp>
    <dsp:sp modelId="{42386798-B9B8-4AF6-98FF-59E6BB43B747}">
      <dsp:nvSpPr>
        <dsp:cNvPr id="0" name=""/>
        <dsp:cNvSpPr/>
      </dsp:nvSpPr>
      <dsp:spPr>
        <a:xfrm>
          <a:off x="1115628" y="1392986"/>
          <a:ext cx="634576" cy="4029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2AF30C-42BF-461B-A235-D048B8894781}">
      <dsp:nvSpPr>
        <dsp:cNvPr id="0" name=""/>
        <dsp:cNvSpPr/>
      </dsp:nvSpPr>
      <dsp:spPr>
        <a:xfrm>
          <a:off x="1186136" y="1459969"/>
          <a:ext cx="634576" cy="40295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Caudal ambiental	</a:t>
          </a:r>
        </a:p>
      </dsp:txBody>
      <dsp:txXfrm>
        <a:off x="1197938" y="1471771"/>
        <a:ext cx="610972" cy="379352"/>
      </dsp:txXfrm>
    </dsp:sp>
    <dsp:sp modelId="{1913CB68-DE08-4DE7-A2D9-7FF7933AFC39}">
      <dsp:nvSpPr>
        <dsp:cNvPr id="0" name=""/>
        <dsp:cNvSpPr/>
      </dsp:nvSpPr>
      <dsp:spPr>
        <a:xfrm>
          <a:off x="2257" y="1980498"/>
          <a:ext cx="634576" cy="4029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6CD1A46-7346-45B3-A87D-CAAD7192DA93}">
      <dsp:nvSpPr>
        <dsp:cNvPr id="0" name=""/>
        <dsp:cNvSpPr/>
      </dsp:nvSpPr>
      <dsp:spPr>
        <a:xfrm>
          <a:off x="72766" y="2047481"/>
          <a:ext cx="634576" cy="40295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¿Qué es el caudal ambiental?</a:t>
          </a:r>
        </a:p>
      </dsp:txBody>
      <dsp:txXfrm>
        <a:off x="84568" y="2059283"/>
        <a:ext cx="610972" cy="379352"/>
      </dsp:txXfrm>
    </dsp:sp>
    <dsp:sp modelId="{C896E126-D379-48DF-91BF-084DAC7766C4}">
      <dsp:nvSpPr>
        <dsp:cNvPr id="0" name=""/>
        <dsp:cNvSpPr/>
      </dsp:nvSpPr>
      <dsp:spPr>
        <a:xfrm>
          <a:off x="777851" y="1980498"/>
          <a:ext cx="634576" cy="4029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32E398B-B457-4E9A-A27A-01A6FC5135F9}">
      <dsp:nvSpPr>
        <dsp:cNvPr id="0" name=""/>
        <dsp:cNvSpPr/>
      </dsp:nvSpPr>
      <dsp:spPr>
        <a:xfrm>
          <a:off x="848360" y="2047481"/>
          <a:ext cx="634576" cy="40295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¿Cómo se estima el caudal ambiental?</a:t>
          </a:r>
        </a:p>
      </dsp:txBody>
      <dsp:txXfrm>
        <a:off x="860162" y="2059283"/>
        <a:ext cx="610972" cy="379352"/>
      </dsp:txXfrm>
    </dsp:sp>
    <dsp:sp modelId="{867BCA8B-696C-4CEC-AE36-400DDD1B299F}">
      <dsp:nvSpPr>
        <dsp:cNvPr id="0" name=""/>
        <dsp:cNvSpPr/>
      </dsp:nvSpPr>
      <dsp:spPr>
        <a:xfrm>
          <a:off x="1553445" y="1980498"/>
          <a:ext cx="621415" cy="7728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32C8A7-4C97-4EAB-BE33-AF4FB033DBFD}">
      <dsp:nvSpPr>
        <dsp:cNvPr id="0" name=""/>
        <dsp:cNvSpPr/>
      </dsp:nvSpPr>
      <dsp:spPr>
        <a:xfrm>
          <a:off x="1623954" y="2047481"/>
          <a:ext cx="621415" cy="77287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Requisitos técnicos y normativos para la estimación del caudal ambiental en Colombia</a:t>
          </a:r>
        </a:p>
      </dsp:txBody>
      <dsp:txXfrm>
        <a:off x="1642155" y="2065682"/>
        <a:ext cx="585013" cy="736476"/>
      </dsp:txXfrm>
    </dsp:sp>
    <dsp:sp modelId="{99DD65AB-1563-4B15-86C2-89C0210DB2C5}">
      <dsp:nvSpPr>
        <dsp:cNvPr id="0" name=""/>
        <dsp:cNvSpPr/>
      </dsp:nvSpPr>
      <dsp:spPr>
        <a:xfrm>
          <a:off x="2315878" y="1980498"/>
          <a:ext cx="547697" cy="7755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A5A2C93-68EA-49D3-ADB2-9F2FA1567DB3}">
      <dsp:nvSpPr>
        <dsp:cNvPr id="0" name=""/>
        <dsp:cNvSpPr/>
      </dsp:nvSpPr>
      <dsp:spPr>
        <a:xfrm>
          <a:off x="2386387" y="2047481"/>
          <a:ext cx="547697" cy="77551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Medición del caudal ambiental y estudios de referencia en Colombia y el mundo</a:t>
          </a:r>
        </a:p>
      </dsp:txBody>
      <dsp:txXfrm>
        <a:off x="2402428" y="2063522"/>
        <a:ext cx="515615" cy="743431"/>
      </dsp:txXfrm>
    </dsp:sp>
    <dsp:sp modelId="{30171849-0B0C-4E7A-AD59-DEF44BEC1DAA}">
      <dsp:nvSpPr>
        <dsp:cNvPr id="0" name=""/>
        <dsp:cNvSpPr/>
      </dsp:nvSpPr>
      <dsp:spPr>
        <a:xfrm>
          <a:off x="4582667" y="1392986"/>
          <a:ext cx="634576" cy="40295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7D9010B-D36F-4F99-8E55-DA64CEC5316F}">
      <dsp:nvSpPr>
        <dsp:cNvPr id="0" name=""/>
        <dsp:cNvSpPr/>
      </dsp:nvSpPr>
      <dsp:spPr>
        <a:xfrm>
          <a:off x="4653176" y="1459969"/>
          <a:ext cx="634576" cy="40295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Metodologías para el cálculo de caudal ambiental</a:t>
          </a:r>
        </a:p>
      </dsp:txBody>
      <dsp:txXfrm>
        <a:off x="4664978" y="1471771"/>
        <a:ext cx="610972" cy="379352"/>
      </dsp:txXfrm>
    </dsp:sp>
    <dsp:sp modelId="{6F496B2A-69D1-4032-9D6A-00967AB095AB}">
      <dsp:nvSpPr>
        <dsp:cNvPr id="0" name=""/>
        <dsp:cNvSpPr/>
      </dsp:nvSpPr>
      <dsp:spPr>
        <a:xfrm>
          <a:off x="3004592" y="1980498"/>
          <a:ext cx="595125" cy="5944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4894344-A21B-4DC3-A656-25F8A6FF1043}">
      <dsp:nvSpPr>
        <dsp:cNvPr id="0" name=""/>
        <dsp:cNvSpPr/>
      </dsp:nvSpPr>
      <dsp:spPr>
        <a:xfrm>
          <a:off x="3075101" y="2047481"/>
          <a:ext cx="595125" cy="5944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Clasificación y tipos de metodologías para el cálculo del caudal ambiental</a:t>
          </a:r>
        </a:p>
      </dsp:txBody>
      <dsp:txXfrm>
        <a:off x="3092512" y="2064892"/>
        <a:ext cx="560303" cy="559639"/>
      </dsp:txXfrm>
    </dsp:sp>
    <dsp:sp modelId="{4DB2EC8C-0938-40B0-97CF-76F0B0D353BF}">
      <dsp:nvSpPr>
        <dsp:cNvPr id="0" name=""/>
        <dsp:cNvSpPr/>
      </dsp:nvSpPr>
      <dsp:spPr>
        <a:xfrm>
          <a:off x="3740735" y="1980498"/>
          <a:ext cx="606350" cy="68125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B8766FB-0CAC-40B6-AD72-79B8A85F8DE9}">
      <dsp:nvSpPr>
        <dsp:cNvPr id="0" name=""/>
        <dsp:cNvSpPr/>
      </dsp:nvSpPr>
      <dsp:spPr>
        <a:xfrm>
          <a:off x="3811243" y="2047481"/>
          <a:ext cx="606350" cy="68125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Nivel de complejidad de las metodologías para la estimación del caudal ambiental</a:t>
          </a:r>
        </a:p>
      </dsp:txBody>
      <dsp:txXfrm>
        <a:off x="3829002" y="2065240"/>
        <a:ext cx="570832" cy="645736"/>
      </dsp:txXfrm>
    </dsp:sp>
    <dsp:sp modelId="{93542ED4-1A4C-413D-AB7B-F8A91E16328C}">
      <dsp:nvSpPr>
        <dsp:cNvPr id="0" name=""/>
        <dsp:cNvSpPr/>
      </dsp:nvSpPr>
      <dsp:spPr>
        <a:xfrm>
          <a:off x="4488103" y="1980498"/>
          <a:ext cx="652986" cy="6754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90D7CF8-C977-4CB3-95BA-8027EBBFB504}">
      <dsp:nvSpPr>
        <dsp:cNvPr id="0" name=""/>
        <dsp:cNvSpPr/>
      </dsp:nvSpPr>
      <dsp:spPr>
        <a:xfrm>
          <a:off x="4558611" y="2047481"/>
          <a:ext cx="652986" cy="6754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Información requerida para la estimación del caudal ambiental</a:t>
          </a:r>
        </a:p>
      </dsp:txBody>
      <dsp:txXfrm>
        <a:off x="4577736" y="2066606"/>
        <a:ext cx="614736" cy="637189"/>
      </dsp:txXfrm>
    </dsp:sp>
    <dsp:sp modelId="{7D30A0BC-05BC-4CC7-BC1D-98D0AF240845}">
      <dsp:nvSpPr>
        <dsp:cNvPr id="0" name=""/>
        <dsp:cNvSpPr/>
      </dsp:nvSpPr>
      <dsp:spPr>
        <a:xfrm>
          <a:off x="5282106" y="1980498"/>
          <a:ext cx="688541" cy="68240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3152DD9-318D-4544-BFF4-9E1F1FBE68CE}">
      <dsp:nvSpPr>
        <dsp:cNvPr id="0" name=""/>
        <dsp:cNvSpPr/>
      </dsp:nvSpPr>
      <dsp:spPr>
        <a:xfrm>
          <a:off x="5352614" y="2047481"/>
          <a:ext cx="688541" cy="68240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Casos de aplicación de metodologías para la estimación del caudal ambiental</a:t>
          </a:r>
        </a:p>
      </dsp:txBody>
      <dsp:txXfrm>
        <a:off x="5372601" y="2067468"/>
        <a:ext cx="648567" cy="642428"/>
      </dsp:txXfrm>
    </dsp:sp>
    <dsp:sp modelId="{69D8E813-968C-4DC0-9923-7E9719BFD001}">
      <dsp:nvSpPr>
        <dsp:cNvPr id="0" name=""/>
        <dsp:cNvSpPr/>
      </dsp:nvSpPr>
      <dsp:spPr>
        <a:xfrm>
          <a:off x="6111664" y="1980498"/>
          <a:ext cx="683655" cy="69969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E93172-C53B-4DE2-813C-AF1558294B23}">
      <dsp:nvSpPr>
        <dsp:cNvPr id="0" name=""/>
        <dsp:cNvSpPr/>
      </dsp:nvSpPr>
      <dsp:spPr>
        <a:xfrm>
          <a:off x="6182173" y="2047481"/>
          <a:ext cx="683655" cy="69969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l" defTabSz="222250">
            <a:lnSpc>
              <a:spcPct val="90000"/>
            </a:lnSpc>
            <a:spcBef>
              <a:spcPct val="0"/>
            </a:spcBef>
            <a:spcAft>
              <a:spcPct val="35000"/>
            </a:spcAft>
            <a:buNone/>
          </a:pPr>
          <a:r>
            <a:rPr lang="es-CO" sz="500" b="0" kern="1200"/>
            <a:t>Análisis del caso: selección de la metodología para estimar el caudal ambiental</a:t>
          </a:r>
        </a:p>
      </dsp:txBody>
      <dsp:txXfrm>
        <a:off x="6202197" y="2067505"/>
        <a:ext cx="643607" cy="65964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3CDC70-295D-4108-B981-E241779F709E}">
  <we:reference id="wa200010453" version="1.0.0.1" store="en-US" storeType="OMEX"/>
  <we:alternateReferences>
    <we:reference id="wa200010453" version="1.0.0.1" store="" storeType="OMEX"/>
  </we:alternateReferences>
  <we:properties>
    <we:property name="claude.fileId" value="&quot;160447b2-2121-42e1-9c87-65aba29918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49C994C-1031-412C-A2FF-CC3C8C0F8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E6FEE0-7A0E-482A-BE14-138734AF5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1</Pages>
  <Words>12072</Words>
  <Characters>66402</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julian enrique cely cardenas</cp:lastModifiedBy>
  <cp:revision>77</cp:revision>
  <dcterms:created xsi:type="dcterms:W3CDTF">2026-07-14T01:24:00Z</dcterms:created>
  <dcterms:modified xsi:type="dcterms:W3CDTF">2026-10-21T22:53:00Z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