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F99F" w14:textId="0E7606E4" w:rsidR="00D329FB" w:rsidRPr="00D50AFC" w:rsidRDefault="00D329FB" w:rsidP="00D329F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D50AFC">
        <w:rPr>
          <w:rFonts w:ascii="Arial" w:hAnsi="Arial" w:cs="Arial"/>
          <w:b/>
          <w:bCs/>
          <w:sz w:val="20"/>
          <w:szCs w:val="20"/>
        </w:rPr>
        <w:t>INFORMACIÓN PARA PODCAST</w:t>
      </w:r>
    </w:p>
    <w:p w14:paraId="7F2D116D" w14:textId="77777777" w:rsidR="00E60430" w:rsidRPr="00D50AFC" w:rsidRDefault="00E60430" w:rsidP="00D329FB">
      <w:pPr>
        <w:jc w:val="center"/>
        <w:rPr>
          <w:rFonts w:ascii="Arial" w:hAnsi="Arial" w:cs="Arial"/>
          <w:sz w:val="20"/>
          <w:szCs w:val="20"/>
        </w:rPr>
      </w:pPr>
    </w:p>
    <w:p w14:paraId="3812921A" w14:textId="571C7105" w:rsidR="00E60430" w:rsidRPr="00D50AFC" w:rsidRDefault="00E60430" w:rsidP="00E60430">
      <w:pPr>
        <w:rPr>
          <w:rFonts w:ascii="Arial" w:hAnsi="Arial" w:cs="Arial"/>
          <w:sz w:val="20"/>
          <w:szCs w:val="20"/>
        </w:rPr>
      </w:pPr>
      <w:r w:rsidRPr="00D50AFC">
        <w:rPr>
          <w:rFonts w:ascii="Arial" w:hAnsi="Arial" w:cs="Arial"/>
          <w:b/>
          <w:bCs/>
          <w:sz w:val="20"/>
          <w:szCs w:val="20"/>
        </w:rPr>
        <w:t>Programa:</w:t>
      </w:r>
      <w:r w:rsidRPr="00D50AFC">
        <w:rPr>
          <w:rFonts w:ascii="Arial" w:hAnsi="Arial" w:cs="Arial"/>
          <w:sz w:val="20"/>
          <w:szCs w:val="20"/>
        </w:rPr>
        <w:t xml:space="preserve"> </w:t>
      </w:r>
      <w:r w:rsidR="00276C3B" w:rsidRPr="00D50AFC">
        <w:rPr>
          <w:rFonts w:ascii="Arial" w:eastAsia="Arial" w:hAnsi="Arial" w:cs="Arial"/>
          <w:sz w:val="20"/>
          <w:szCs w:val="20"/>
        </w:rPr>
        <w:t>Desarrollo de aplicaciones web en tiempo real con JavaScript y Node.js</w:t>
      </w:r>
    </w:p>
    <w:p w14:paraId="5D9339FE" w14:textId="26B31462" w:rsidR="00E60430" w:rsidRPr="00D50AFC" w:rsidRDefault="00E60430" w:rsidP="00E60430">
      <w:pPr>
        <w:rPr>
          <w:rFonts w:ascii="Arial" w:hAnsi="Arial" w:cs="Arial"/>
          <w:sz w:val="20"/>
          <w:szCs w:val="20"/>
        </w:rPr>
      </w:pPr>
      <w:r w:rsidRPr="00D50AFC">
        <w:rPr>
          <w:rFonts w:ascii="Arial" w:hAnsi="Arial" w:cs="Arial"/>
          <w:b/>
          <w:bCs/>
          <w:sz w:val="20"/>
          <w:szCs w:val="20"/>
        </w:rPr>
        <w:t>Componente:</w:t>
      </w:r>
      <w:r w:rsidRPr="00D50AFC">
        <w:rPr>
          <w:rFonts w:ascii="Arial" w:hAnsi="Arial" w:cs="Arial"/>
          <w:sz w:val="20"/>
          <w:szCs w:val="20"/>
        </w:rPr>
        <w:t xml:space="preserve"> </w:t>
      </w:r>
      <w:r w:rsidR="00D50AFC" w:rsidRPr="00D50AFC">
        <w:rPr>
          <w:rFonts w:ascii="Arial" w:hAnsi="Arial" w:cs="Arial"/>
          <w:sz w:val="20"/>
          <w:szCs w:val="20"/>
        </w:rPr>
        <w:t xml:space="preserve">CF1 - </w:t>
      </w:r>
      <w:r w:rsidR="00276C3B" w:rsidRPr="00D50AFC">
        <w:rPr>
          <w:rFonts w:ascii="Arial" w:hAnsi="Arial" w:cs="Arial"/>
          <w:sz w:val="20"/>
          <w:szCs w:val="20"/>
        </w:rPr>
        <w:t>Fundamentos de JavaScript y Node.js para desarrollo web</w:t>
      </w:r>
      <w:r w:rsidR="00276C3B" w:rsidRPr="00D50AFC">
        <w:rPr>
          <w:rFonts w:ascii="Arial" w:hAnsi="Arial" w:cs="Arial"/>
          <w:sz w:val="20"/>
          <w:szCs w:val="20"/>
        </w:rPr>
        <w:t>.</w:t>
      </w:r>
    </w:p>
    <w:p w14:paraId="4B3FD91A" w14:textId="77777777" w:rsidR="00D329FB" w:rsidRPr="00D50AFC" w:rsidRDefault="00D329FB" w:rsidP="00D329FB">
      <w:pPr>
        <w:rPr>
          <w:rFonts w:ascii="Arial" w:hAnsi="Arial" w:cs="Arial"/>
          <w:sz w:val="20"/>
          <w:szCs w:val="20"/>
        </w:rPr>
      </w:pPr>
    </w:p>
    <w:p w14:paraId="2AAD513E" w14:textId="7C4BE3D9" w:rsidR="00D50AFC" w:rsidRPr="00D50AFC" w:rsidRDefault="00D329FB" w:rsidP="00D50AFC">
      <w:pPr>
        <w:rPr>
          <w:rFonts w:ascii="Arial" w:hAnsi="Arial" w:cs="Arial"/>
          <w:sz w:val="20"/>
          <w:szCs w:val="20"/>
        </w:rPr>
      </w:pPr>
      <w:r w:rsidRPr="00D50AFC">
        <w:rPr>
          <w:rFonts w:ascii="Arial" w:hAnsi="Arial" w:cs="Arial"/>
          <w:b/>
          <w:bCs/>
          <w:sz w:val="20"/>
          <w:szCs w:val="20"/>
        </w:rPr>
        <w:t>Ubicación</w:t>
      </w:r>
      <w:r w:rsidR="00E60430" w:rsidRPr="00D50AFC">
        <w:rPr>
          <w:rFonts w:ascii="Arial" w:hAnsi="Arial" w:cs="Arial"/>
          <w:b/>
          <w:bCs/>
          <w:sz w:val="20"/>
          <w:szCs w:val="20"/>
        </w:rPr>
        <w:t xml:space="preserve"> dentro del componente</w:t>
      </w:r>
      <w:r w:rsidRPr="00D50AFC">
        <w:rPr>
          <w:rFonts w:ascii="Arial" w:hAnsi="Arial" w:cs="Arial"/>
          <w:b/>
          <w:bCs/>
          <w:sz w:val="20"/>
          <w:szCs w:val="20"/>
        </w:rPr>
        <w:t>:</w:t>
      </w:r>
      <w:r w:rsidRPr="00D50AFC">
        <w:rPr>
          <w:rFonts w:ascii="Arial" w:hAnsi="Arial" w:cs="Arial"/>
          <w:sz w:val="20"/>
          <w:szCs w:val="20"/>
        </w:rPr>
        <w:t xml:space="preserve"> </w:t>
      </w:r>
      <w:r w:rsidR="00D50AFC" w:rsidRPr="00D50AFC">
        <w:rPr>
          <w:rFonts w:ascii="Arial" w:eastAsia="Arial" w:hAnsi="Arial" w:cs="Arial"/>
          <w:sz w:val="20"/>
          <w:szCs w:val="20"/>
        </w:rPr>
        <w:t xml:space="preserve">Punto 3.4 Ciclo de vida y </w:t>
      </w:r>
      <w:proofErr w:type="spellStart"/>
      <w:r w:rsidR="00D50AFC" w:rsidRPr="00D50AFC">
        <w:rPr>
          <w:rFonts w:ascii="Arial" w:eastAsia="Arial" w:hAnsi="Arial" w:cs="Arial"/>
          <w:i/>
          <w:iCs/>
          <w:sz w:val="20"/>
          <w:szCs w:val="20"/>
        </w:rPr>
        <w:t>event</w:t>
      </w:r>
      <w:proofErr w:type="spellEnd"/>
      <w:r w:rsidR="00D50AFC" w:rsidRPr="00D50AFC">
        <w:rPr>
          <w:rFonts w:ascii="Arial" w:eastAsia="Arial" w:hAnsi="Arial" w:cs="Arial"/>
          <w:i/>
          <w:iCs/>
          <w:sz w:val="20"/>
          <w:szCs w:val="20"/>
        </w:rPr>
        <w:t xml:space="preserve"> </w:t>
      </w:r>
      <w:proofErr w:type="spellStart"/>
      <w:r w:rsidR="00D50AFC" w:rsidRPr="00D50AFC">
        <w:rPr>
          <w:rFonts w:ascii="Arial" w:eastAsia="Arial" w:hAnsi="Arial" w:cs="Arial"/>
          <w:i/>
          <w:iCs/>
          <w:sz w:val="20"/>
          <w:szCs w:val="20"/>
        </w:rPr>
        <w:t>loop</w:t>
      </w:r>
      <w:proofErr w:type="spellEnd"/>
      <w:r w:rsidR="00D50AFC" w:rsidRPr="00D50AFC">
        <w:rPr>
          <w:rFonts w:ascii="Arial" w:eastAsia="Arial" w:hAnsi="Arial" w:cs="Arial"/>
          <w:i/>
          <w:iCs/>
          <w:sz w:val="20"/>
          <w:szCs w:val="20"/>
        </w:rPr>
        <w:t>.</w:t>
      </w:r>
    </w:p>
    <w:p w14:paraId="7DDE1DA3" w14:textId="4D23E063" w:rsidR="00D50AFC" w:rsidRPr="00D50AFC" w:rsidRDefault="00D329FB" w:rsidP="00D50AFC">
      <w:pPr>
        <w:rPr>
          <w:rFonts w:ascii="Arial" w:hAnsi="Arial" w:cs="Arial"/>
          <w:sz w:val="20"/>
          <w:szCs w:val="20"/>
        </w:rPr>
      </w:pPr>
      <w:r w:rsidRPr="00D50AFC">
        <w:rPr>
          <w:rFonts w:ascii="Arial" w:hAnsi="Arial" w:cs="Arial"/>
          <w:b/>
          <w:bCs/>
          <w:sz w:val="20"/>
          <w:szCs w:val="20"/>
        </w:rPr>
        <w:t>Tema</w:t>
      </w:r>
      <w:r w:rsidR="00E60430" w:rsidRPr="00D50AFC">
        <w:rPr>
          <w:rFonts w:ascii="Arial" w:hAnsi="Arial" w:cs="Arial"/>
          <w:b/>
          <w:bCs/>
          <w:sz w:val="20"/>
          <w:szCs w:val="20"/>
        </w:rPr>
        <w:t xml:space="preserve"> a tratar</w:t>
      </w:r>
      <w:r w:rsidRPr="00D50AFC">
        <w:rPr>
          <w:rFonts w:ascii="Arial" w:hAnsi="Arial" w:cs="Arial"/>
          <w:b/>
          <w:bCs/>
          <w:sz w:val="20"/>
          <w:szCs w:val="20"/>
        </w:rPr>
        <w:t xml:space="preserve">: </w:t>
      </w:r>
      <w:r w:rsidR="00D50AFC" w:rsidRPr="00D50AFC">
        <w:rPr>
          <w:rFonts w:ascii="Arial" w:eastAsia="Arial" w:hAnsi="Arial" w:cs="Arial"/>
          <w:sz w:val="20"/>
          <w:szCs w:val="20"/>
        </w:rPr>
        <w:t xml:space="preserve">El </w:t>
      </w:r>
      <w:proofErr w:type="spellStart"/>
      <w:r w:rsidR="00D50AFC" w:rsidRPr="00D50AFC">
        <w:rPr>
          <w:rFonts w:ascii="Arial" w:eastAsia="Arial" w:hAnsi="Arial" w:cs="Arial"/>
          <w:i/>
          <w:iCs/>
          <w:sz w:val="20"/>
          <w:szCs w:val="20"/>
        </w:rPr>
        <w:t>event</w:t>
      </w:r>
      <w:proofErr w:type="spellEnd"/>
      <w:r w:rsidR="00D50AFC" w:rsidRPr="00D50AFC">
        <w:rPr>
          <w:rFonts w:ascii="Arial" w:eastAsia="Arial" w:hAnsi="Arial" w:cs="Arial"/>
          <w:i/>
          <w:iCs/>
          <w:sz w:val="20"/>
          <w:szCs w:val="20"/>
        </w:rPr>
        <w:t xml:space="preserve"> </w:t>
      </w:r>
      <w:proofErr w:type="spellStart"/>
      <w:r w:rsidR="00D50AFC" w:rsidRPr="00D50AFC">
        <w:rPr>
          <w:rFonts w:ascii="Arial" w:eastAsia="Arial" w:hAnsi="Arial" w:cs="Arial"/>
          <w:i/>
          <w:iCs/>
          <w:sz w:val="20"/>
          <w:szCs w:val="20"/>
        </w:rPr>
        <w:t>loop</w:t>
      </w:r>
      <w:proofErr w:type="spellEnd"/>
      <w:r w:rsidR="00D50AFC" w:rsidRPr="00D50AFC">
        <w:rPr>
          <w:rFonts w:ascii="Arial" w:eastAsia="Arial" w:hAnsi="Arial" w:cs="Arial"/>
          <w:sz w:val="20"/>
          <w:szCs w:val="20"/>
        </w:rPr>
        <w:t xml:space="preserve"> y el modelo de I/O no bloqueante en Node.js</w:t>
      </w:r>
      <w:r w:rsidR="00D50AFC" w:rsidRPr="00D50AFC">
        <w:rPr>
          <w:rFonts w:ascii="Arial" w:eastAsia="Arial" w:hAnsi="Arial" w:cs="Arial"/>
          <w:sz w:val="20"/>
          <w:szCs w:val="20"/>
        </w:rPr>
        <w:t>.</w:t>
      </w:r>
      <w:r w:rsidR="00D50AFC" w:rsidRPr="00D50AFC">
        <w:rPr>
          <w:rFonts w:ascii="Arial" w:hAnsi="Arial" w:cs="Arial"/>
          <w:sz w:val="20"/>
          <w:szCs w:val="20"/>
        </w:rPr>
        <w:t xml:space="preserve"> </w:t>
      </w:r>
    </w:p>
    <w:p w14:paraId="5D9348F3" w14:textId="77777777" w:rsidR="00D329FB" w:rsidRPr="00D50AFC" w:rsidRDefault="00D329FB" w:rsidP="00D329FB">
      <w:pPr>
        <w:rPr>
          <w:rFonts w:ascii="Arial" w:hAnsi="Arial" w:cs="Arial"/>
          <w:sz w:val="20"/>
          <w:szCs w:val="20"/>
        </w:rPr>
      </w:pPr>
    </w:p>
    <w:p w14:paraId="761E9639" w14:textId="5A938F18" w:rsidR="00D329FB" w:rsidRPr="00D50AFC" w:rsidRDefault="00D329FB" w:rsidP="00D329FB">
      <w:pPr>
        <w:rPr>
          <w:rFonts w:ascii="Arial" w:hAnsi="Arial" w:cs="Arial"/>
          <w:b/>
          <w:bCs/>
          <w:sz w:val="20"/>
          <w:szCs w:val="20"/>
        </w:rPr>
      </w:pPr>
      <w:r w:rsidRPr="00D50AFC">
        <w:rPr>
          <w:rFonts w:ascii="Arial" w:hAnsi="Arial" w:cs="Arial"/>
          <w:b/>
          <w:bCs/>
          <w:sz w:val="20"/>
          <w:szCs w:val="20"/>
        </w:rPr>
        <w:t xml:space="preserve">Sugerencia </w:t>
      </w:r>
      <w:r w:rsidR="00823AB8" w:rsidRPr="00D50AFC">
        <w:rPr>
          <w:rFonts w:ascii="Arial" w:hAnsi="Arial" w:cs="Arial"/>
          <w:b/>
          <w:bCs/>
          <w:sz w:val="20"/>
          <w:szCs w:val="20"/>
        </w:rPr>
        <w:t>de conversación</w:t>
      </w:r>
      <w:r w:rsidR="000811DB" w:rsidRPr="00D50AFC">
        <w:rPr>
          <w:rFonts w:ascii="Arial" w:hAnsi="Arial" w:cs="Arial"/>
          <w:b/>
          <w:bCs/>
          <w:sz w:val="20"/>
          <w:szCs w:val="20"/>
        </w:rPr>
        <w:t xml:space="preserve"> para p</w:t>
      </w:r>
      <w:r w:rsidRPr="00D50AFC">
        <w:rPr>
          <w:rFonts w:ascii="Arial" w:hAnsi="Arial" w:cs="Arial"/>
          <w:b/>
          <w:bCs/>
          <w:sz w:val="20"/>
          <w:szCs w:val="20"/>
        </w:rPr>
        <w:t>odcast</w:t>
      </w:r>
    </w:p>
    <w:p w14:paraId="2B1ECB13" w14:textId="09D97BEE" w:rsidR="00D329FB" w:rsidRPr="00D50AFC" w:rsidRDefault="00D329FB" w:rsidP="00D329FB">
      <w:pPr>
        <w:rPr>
          <w:rFonts w:ascii="Arial" w:hAnsi="Arial" w:cs="Arial"/>
          <w:sz w:val="20"/>
          <w:szCs w:val="20"/>
        </w:rPr>
      </w:pPr>
      <w:r w:rsidRPr="00D50AFC">
        <w:rPr>
          <w:rFonts w:ascii="Arial" w:hAnsi="Arial" w:cs="Arial"/>
          <w:b/>
          <w:bCs/>
          <w:sz w:val="20"/>
          <w:szCs w:val="20"/>
        </w:rPr>
        <w:t>Podcast:</w:t>
      </w:r>
      <w:r w:rsidRPr="00D50AFC">
        <w:rPr>
          <w:rFonts w:ascii="Arial" w:hAnsi="Arial" w:cs="Arial"/>
          <w:sz w:val="20"/>
          <w:szCs w:val="20"/>
        </w:rPr>
        <w:t xml:space="preserve"> </w:t>
      </w:r>
      <w:r w:rsidR="007935E6" w:rsidRPr="00D50AFC">
        <w:rPr>
          <w:rFonts w:ascii="Arial" w:hAnsi="Arial" w:cs="Arial"/>
          <w:sz w:val="20"/>
          <w:szCs w:val="20"/>
        </w:rPr>
        <w:t>¿Quién es el turista comunitario y qué lo motiva?</w:t>
      </w:r>
    </w:p>
    <w:p w14:paraId="19AF4DFC" w14:textId="77777777" w:rsidR="00D50AFC" w:rsidRPr="00D50AFC" w:rsidRDefault="00D50AFC" w:rsidP="00D50AFC">
      <w:pPr>
        <w:rPr>
          <w:rFonts w:ascii="Arial" w:hAnsi="Arial" w:cs="Arial"/>
          <w:sz w:val="20"/>
          <w:szCs w:val="20"/>
        </w:rPr>
      </w:pPr>
      <w:r w:rsidRPr="00D50AFC">
        <w:rPr>
          <w:rFonts w:ascii="Arial" w:hAnsi="Arial" w:cs="Arial"/>
          <w:sz w:val="20"/>
          <w:szCs w:val="20"/>
        </w:rPr>
        <w:t>Voz</w:t>
      </w:r>
      <w:r w:rsidRPr="00D50AFC">
        <w:rPr>
          <w:rFonts w:ascii="Arial" w:eastAsia="Arial" w:hAnsi="Arial" w:cs="Arial"/>
          <w:sz w:val="20"/>
          <w:szCs w:val="20"/>
        </w:rPr>
        <w:t xml:space="preserve"> 1: ¿Alguna vez ha pedido un café en una cafetería muy ocupada y el cajero no hace esperar de pie mientras preparan el pedido, sino que toma al siguiente cliente y regresa cuando el café está listo? Eso es exactamente lo que hace Node.js con el </w:t>
      </w:r>
      <w:proofErr w:type="spellStart"/>
      <w:r w:rsidRPr="00D50AFC">
        <w:rPr>
          <w:rFonts w:ascii="Arial" w:eastAsia="Arial" w:hAnsi="Arial" w:cs="Arial"/>
          <w:i/>
          <w:iCs/>
          <w:sz w:val="20"/>
          <w:szCs w:val="20"/>
        </w:rPr>
        <w:t>event</w:t>
      </w:r>
      <w:proofErr w:type="spellEnd"/>
      <w:r w:rsidRPr="00D50AFC">
        <w:rPr>
          <w:rFonts w:ascii="Arial" w:eastAsia="Arial" w:hAnsi="Arial" w:cs="Arial"/>
          <w:i/>
          <w:iCs/>
          <w:sz w:val="20"/>
          <w:szCs w:val="20"/>
        </w:rPr>
        <w:t xml:space="preserve"> </w:t>
      </w:r>
      <w:proofErr w:type="spellStart"/>
      <w:r w:rsidRPr="00D50AFC">
        <w:rPr>
          <w:rFonts w:ascii="Arial" w:eastAsia="Arial" w:hAnsi="Arial" w:cs="Arial"/>
          <w:i/>
          <w:iCs/>
          <w:sz w:val="20"/>
          <w:szCs w:val="20"/>
        </w:rPr>
        <w:t>loop</w:t>
      </w:r>
      <w:proofErr w:type="spellEnd"/>
      <w:r w:rsidRPr="00D50AFC">
        <w:rPr>
          <w:rFonts w:ascii="Arial" w:eastAsia="Arial" w:hAnsi="Arial" w:cs="Arial"/>
          <w:sz w:val="20"/>
          <w:szCs w:val="20"/>
        </w:rPr>
        <w:t>.</w:t>
      </w:r>
    </w:p>
    <w:p w14:paraId="754F6A66" w14:textId="77777777" w:rsidR="00D50AFC" w:rsidRPr="00D50AFC" w:rsidRDefault="00D50AFC" w:rsidP="00D50AFC">
      <w:pPr>
        <w:rPr>
          <w:rFonts w:ascii="Arial" w:hAnsi="Arial" w:cs="Arial"/>
          <w:sz w:val="20"/>
          <w:szCs w:val="20"/>
        </w:rPr>
      </w:pPr>
      <w:r w:rsidRPr="00D50AFC">
        <w:rPr>
          <w:rFonts w:ascii="Arial" w:hAnsi="Arial" w:cs="Arial"/>
          <w:sz w:val="20"/>
          <w:szCs w:val="20"/>
        </w:rPr>
        <w:t>Voz</w:t>
      </w:r>
      <w:r w:rsidRPr="00D50AFC">
        <w:rPr>
          <w:rFonts w:ascii="Arial" w:eastAsia="Arial" w:hAnsi="Arial" w:cs="Arial"/>
          <w:sz w:val="20"/>
          <w:szCs w:val="20"/>
        </w:rPr>
        <w:t xml:space="preserve"> 2: Así es. Node.js utiliza un modelo de ejecución de un solo </w:t>
      </w:r>
      <w:proofErr w:type="spellStart"/>
      <w:r w:rsidRPr="00D50AFC">
        <w:rPr>
          <w:rFonts w:ascii="Arial" w:eastAsia="Arial" w:hAnsi="Arial" w:cs="Arial"/>
          <w:i/>
          <w:iCs/>
          <w:sz w:val="20"/>
          <w:szCs w:val="20"/>
        </w:rPr>
        <w:t>thread</w:t>
      </w:r>
      <w:proofErr w:type="spellEnd"/>
      <w:r w:rsidRPr="00D50AFC">
        <w:rPr>
          <w:rFonts w:ascii="Arial" w:eastAsia="Arial" w:hAnsi="Arial" w:cs="Arial"/>
          <w:sz w:val="20"/>
          <w:szCs w:val="20"/>
        </w:rPr>
        <w:t xml:space="preserve"> — es decir, un solo hilo de procesamiento — pero gracias al </w:t>
      </w:r>
      <w:proofErr w:type="spellStart"/>
      <w:r w:rsidRPr="00D50AFC">
        <w:rPr>
          <w:rFonts w:ascii="Arial" w:eastAsia="Arial" w:hAnsi="Arial" w:cs="Arial"/>
          <w:i/>
          <w:iCs/>
          <w:sz w:val="20"/>
          <w:szCs w:val="20"/>
        </w:rPr>
        <w:t>event</w:t>
      </w:r>
      <w:proofErr w:type="spellEnd"/>
      <w:r w:rsidRPr="00D50AFC">
        <w:rPr>
          <w:rFonts w:ascii="Arial" w:eastAsia="Arial" w:hAnsi="Arial" w:cs="Arial"/>
          <w:i/>
          <w:iCs/>
          <w:sz w:val="20"/>
          <w:szCs w:val="20"/>
        </w:rPr>
        <w:t xml:space="preserve"> </w:t>
      </w:r>
      <w:proofErr w:type="spellStart"/>
      <w:r w:rsidRPr="00D50AFC">
        <w:rPr>
          <w:rFonts w:ascii="Arial" w:eastAsia="Arial" w:hAnsi="Arial" w:cs="Arial"/>
          <w:i/>
          <w:iCs/>
          <w:sz w:val="20"/>
          <w:szCs w:val="20"/>
        </w:rPr>
        <w:t>loop</w:t>
      </w:r>
      <w:proofErr w:type="spellEnd"/>
      <w:r w:rsidRPr="00D50AFC">
        <w:rPr>
          <w:rFonts w:ascii="Arial" w:eastAsia="Arial" w:hAnsi="Arial" w:cs="Arial"/>
          <w:sz w:val="20"/>
          <w:szCs w:val="20"/>
        </w:rPr>
        <w:t>, puede gestionar miles de solicitudes simultáneas sin bloquear el sistema. La clave está en que no espera: delega y continúa.</w:t>
      </w:r>
    </w:p>
    <w:p w14:paraId="02B1D18E" w14:textId="77777777" w:rsidR="00D50AFC" w:rsidRPr="00D50AFC" w:rsidRDefault="00D50AFC" w:rsidP="00D50AFC">
      <w:pPr>
        <w:rPr>
          <w:rFonts w:ascii="Arial" w:hAnsi="Arial" w:cs="Arial"/>
          <w:sz w:val="20"/>
          <w:szCs w:val="20"/>
        </w:rPr>
      </w:pPr>
      <w:r w:rsidRPr="00D50AFC">
        <w:rPr>
          <w:rFonts w:ascii="Arial" w:hAnsi="Arial" w:cs="Arial"/>
          <w:sz w:val="20"/>
          <w:szCs w:val="20"/>
        </w:rPr>
        <w:t>Voz</w:t>
      </w:r>
      <w:r w:rsidRPr="00D50AFC">
        <w:rPr>
          <w:rFonts w:ascii="Arial" w:eastAsia="Arial" w:hAnsi="Arial" w:cs="Arial"/>
          <w:sz w:val="20"/>
          <w:szCs w:val="20"/>
        </w:rPr>
        <w:t xml:space="preserve"> 1: ¿Y qué pasa cuando llega una tarea pesada, como leer un archivo o consultar una base de datos?</w:t>
      </w:r>
    </w:p>
    <w:p w14:paraId="7AC0E9DB" w14:textId="77777777" w:rsidR="00D50AFC" w:rsidRPr="00D50AFC" w:rsidRDefault="00D50AFC" w:rsidP="00D50AFC">
      <w:pPr>
        <w:rPr>
          <w:rFonts w:ascii="Arial" w:hAnsi="Arial" w:cs="Arial"/>
          <w:sz w:val="20"/>
          <w:szCs w:val="20"/>
        </w:rPr>
      </w:pPr>
      <w:r w:rsidRPr="00D50AFC">
        <w:rPr>
          <w:rFonts w:ascii="Arial" w:hAnsi="Arial" w:cs="Arial"/>
          <w:sz w:val="20"/>
          <w:szCs w:val="20"/>
        </w:rPr>
        <w:t>Voz</w:t>
      </w:r>
      <w:r w:rsidRPr="00D50AFC">
        <w:rPr>
          <w:rFonts w:ascii="Arial" w:eastAsia="Arial" w:hAnsi="Arial" w:cs="Arial"/>
          <w:sz w:val="20"/>
          <w:szCs w:val="20"/>
        </w:rPr>
        <w:t xml:space="preserve"> 2: En lugar de detenerse a esperar el resultado, Node.js actúa en tres pasos clave:</w:t>
      </w:r>
    </w:p>
    <w:p w14:paraId="55D87C62" w14:textId="77777777" w:rsidR="00D50AFC" w:rsidRPr="00D50AFC" w:rsidRDefault="00D50AFC" w:rsidP="00D50AFC">
      <w:pPr>
        <w:rPr>
          <w:rFonts w:ascii="Arial" w:hAnsi="Arial" w:cs="Arial"/>
          <w:sz w:val="20"/>
          <w:szCs w:val="20"/>
        </w:rPr>
      </w:pPr>
      <w:r w:rsidRPr="00D50AFC">
        <w:rPr>
          <w:rFonts w:ascii="Arial" w:eastAsia="Arial" w:hAnsi="Arial" w:cs="Arial"/>
          <w:sz w:val="20"/>
          <w:szCs w:val="20"/>
        </w:rPr>
        <w:t xml:space="preserve">1. Delega la tarea al sistema operativo a través de </w:t>
      </w:r>
      <w:proofErr w:type="spellStart"/>
      <w:r w:rsidRPr="00D50AFC">
        <w:rPr>
          <w:rFonts w:ascii="Arial" w:eastAsia="Arial" w:hAnsi="Arial" w:cs="Arial"/>
          <w:i/>
          <w:iCs/>
          <w:sz w:val="20"/>
          <w:szCs w:val="20"/>
        </w:rPr>
        <w:t>libuv</w:t>
      </w:r>
      <w:proofErr w:type="spellEnd"/>
      <w:r w:rsidRPr="00D50AFC">
        <w:rPr>
          <w:rFonts w:ascii="Arial" w:eastAsia="Arial" w:hAnsi="Arial" w:cs="Arial"/>
          <w:sz w:val="20"/>
          <w:szCs w:val="20"/>
        </w:rPr>
        <w:t>.</w:t>
      </w:r>
    </w:p>
    <w:p w14:paraId="6D2895BD" w14:textId="77777777" w:rsidR="00D50AFC" w:rsidRPr="00D50AFC" w:rsidRDefault="00D50AFC" w:rsidP="00D50AFC">
      <w:pPr>
        <w:rPr>
          <w:rFonts w:ascii="Arial" w:hAnsi="Arial" w:cs="Arial"/>
          <w:sz w:val="20"/>
          <w:szCs w:val="20"/>
        </w:rPr>
      </w:pPr>
      <w:r w:rsidRPr="00D50AFC">
        <w:rPr>
          <w:rFonts w:ascii="Arial" w:eastAsia="Arial" w:hAnsi="Arial" w:cs="Arial"/>
          <w:sz w:val="20"/>
          <w:szCs w:val="20"/>
        </w:rPr>
        <w:t xml:space="preserve">2. Registra un </w:t>
      </w:r>
      <w:proofErr w:type="spellStart"/>
      <w:r w:rsidRPr="00D50AFC">
        <w:rPr>
          <w:rFonts w:ascii="Arial" w:eastAsia="Arial" w:hAnsi="Arial" w:cs="Arial"/>
          <w:i/>
          <w:iCs/>
          <w:sz w:val="20"/>
          <w:szCs w:val="20"/>
        </w:rPr>
        <w:t>callback</w:t>
      </w:r>
      <w:proofErr w:type="spellEnd"/>
      <w:r w:rsidRPr="00D50AFC">
        <w:rPr>
          <w:rFonts w:ascii="Arial" w:eastAsia="Arial" w:hAnsi="Arial" w:cs="Arial"/>
          <w:sz w:val="20"/>
          <w:szCs w:val="20"/>
        </w:rPr>
        <w:t xml:space="preserve"> — una función que se ejecuta cuando el resultado está disponible.</w:t>
      </w:r>
    </w:p>
    <w:p w14:paraId="49056135" w14:textId="77777777" w:rsidR="00D50AFC" w:rsidRPr="00D50AFC" w:rsidRDefault="00D50AFC" w:rsidP="00D50AFC">
      <w:pPr>
        <w:rPr>
          <w:rFonts w:ascii="Arial" w:hAnsi="Arial" w:cs="Arial"/>
          <w:sz w:val="20"/>
          <w:szCs w:val="20"/>
        </w:rPr>
      </w:pPr>
      <w:r w:rsidRPr="00D50AFC">
        <w:rPr>
          <w:rFonts w:ascii="Arial" w:eastAsia="Arial" w:hAnsi="Arial" w:cs="Arial"/>
          <w:sz w:val="20"/>
          <w:szCs w:val="20"/>
        </w:rPr>
        <w:t>3. Continúa procesando otras solicitudes sin interrupciones.</w:t>
      </w:r>
    </w:p>
    <w:p w14:paraId="6E6EF728" w14:textId="77777777" w:rsidR="00D50AFC" w:rsidRPr="00D50AFC" w:rsidRDefault="00D50AFC" w:rsidP="00D50AFC">
      <w:pPr>
        <w:rPr>
          <w:rFonts w:ascii="Arial" w:hAnsi="Arial" w:cs="Arial"/>
          <w:sz w:val="20"/>
          <w:szCs w:val="20"/>
        </w:rPr>
      </w:pPr>
      <w:r w:rsidRPr="00D50AFC">
        <w:rPr>
          <w:rFonts w:ascii="Arial" w:hAnsi="Arial" w:cs="Arial"/>
          <w:sz w:val="20"/>
          <w:szCs w:val="20"/>
        </w:rPr>
        <w:t>Voz</w:t>
      </w:r>
      <w:r w:rsidRPr="00D50AFC">
        <w:rPr>
          <w:rFonts w:ascii="Arial" w:eastAsia="Arial" w:hAnsi="Arial" w:cs="Arial"/>
          <w:sz w:val="20"/>
          <w:szCs w:val="20"/>
        </w:rPr>
        <w:t xml:space="preserve"> 1: Entonces el sistema nunca queda paralizado esperando una sola tarea.</w:t>
      </w:r>
    </w:p>
    <w:p w14:paraId="320CAF9F" w14:textId="77777777" w:rsidR="00D50AFC" w:rsidRPr="00D50AFC" w:rsidRDefault="00D50AFC" w:rsidP="00D50AFC">
      <w:pPr>
        <w:rPr>
          <w:rFonts w:ascii="Arial" w:hAnsi="Arial" w:cs="Arial"/>
          <w:sz w:val="20"/>
          <w:szCs w:val="20"/>
        </w:rPr>
      </w:pPr>
      <w:r w:rsidRPr="00D50AFC">
        <w:rPr>
          <w:rFonts w:ascii="Arial" w:hAnsi="Arial" w:cs="Arial"/>
          <w:sz w:val="20"/>
          <w:szCs w:val="20"/>
        </w:rPr>
        <w:t>Voz</w:t>
      </w:r>
      <w:r w:rsidRPr="00D50AFC">
        <w:rPr>
          <w:rFonts w:ascii="Arial" w:eastAsia="Arial" w:hAnsi="Arial" w:cs="Arial"/>
          <w:sz w:val="20"/>
          <w:szCs w:val="20"/>
        </w:rPr>
        <w:t xml:space="preserve"> 2: Exacto. Ese es el principio del modelo de Entrada/Salida (I/O) no bloqueante. Es lo que permite que una aplicación construida con Node.js atienda a cientos de usuarios al mismo tiempo sin necesitar un </w:t>
      </w:r>
      <w:proofErr w:type="spellStart"/>
      <w:r w:rsidRPr="00D50AFC">
        <w:rPr>
          <w:rFonts w:ascii="Arial" w:eastAsia="Arial" w:hAnsi="Arial" w:cs="Arial"/>
          <w:i/>
          <w:iCs/>
          <w:sz w:val="20"/>
          <w:szCs w:val="20"/>
        </w:rPr>
        <w:t>thread</w:t>
      </w:r>
      <w:proofErr w:type="spellEnd"/>
      <w:r w:rsidRPr="00D50AFC">
        <w:rPr>
          <w:rFonts w:ascii="Arial" w:eastAsia="Arial" w:hAnsi="Arial" w:cs="Arial"/>
          <w:sz w:val="20"/>
          <w:szCs w:val="20"/>
        </w:rPr>
        <w:t xml:space="preserve"> dedicado por cada conexión, como ocurre en otros entornos tradicionales.</w:t>
      </w:r>
    </w:p>
    <w:p w14:paraId="2BBA246E" w14:textId="77777777" w:rsidR="00D50AFC" w:rsidRPr="00D50AFC" w:rsidRDefault="00D50AFC" w:rsidP="00D50AFC">
      <w:pPr>
        <w:rPr>
          <w:rFonts w:ascii="Arial" w:hAnsi="Arial" w:cs="Arial"/>
          <w:sz w:val="20"/>
          <w:szCs w:val="20"/>
        </w:rPr>
      </w:pPr>
      <w:r w:rsidRPr="00D50AFC">
        <w:rPr>
          <w:rFonts w:ascii="Arial" w:hAnsi="Arial" w:cs="Arial"/>
          <w:sz w:val="20"/>
          <w:szCs w:val="20"/>
        </w:rPr>
        <w:t>Voz</w:t>
      </w:r>
      <w:r w:rsidRPr="00D50AFC">
        <w:rPr>
          <w:rFonts w:ascii="Arial" w:eastAsia="Arial" w:hAnsi="Arial" w:cs="Arial"/>
          <w:sz w:val="20"/>
          <w:szCs w:val="20"/>
        </w:rPr>
        <w:t xml:space="preserve"> 1: ¿Y cuándo puede fallar este modelo?</w:t>
      </w:r>
    </w:p>
    <w:p w14:paraId="1F14563F" w14:textId="77777777" w:rsidR="00D50AFC" w:rsidRPr="00D50AFC" w:rsidRDefault="00D50AFC" w:rsidP="00D50AFC">
      <w:pPr>
        <w:rPr>
          <w:rFonts w:ascii="Arial" w:hAnsi="Arial" w:cs="Arial"/>
          <w:sz w:val="20"/>
          <w:szCs w:val="20"/>
        </w:rPr>
      </w:pPr>
      <w:r w:rsidRPr="00D50AFC">
        <w:rPr>
          <w:rFonts w:ascii="Arial" w:hAnsi="Arial" w:cs="Arial"/>
          <w:sz w:val="20"/>
          <w:szCs w:val="20"/>
        </w:rPr>
        <w:t>Voz</w:t>
      </w:r>
      <w:r w:rsidRPr="00D50AFC">
        <w:rPr>
          <w:rFonts w:ascii="Arial" w:eastAsia="Arial" w:hAnsi="Arial" w:cs="Arial"/>
          <w:sz w:val="20"/>
          <w:szCs w:val="20"/>
        </w:rPr>
        <w:t xml:space="preserve"> 2: Cuando se ejecutan operaciones que bloquean el </w:t>
      </w:r>
      <w:proofErr w:type="spellStart"/>
      <w:r w:rsidRPr="00D50AFC">
        <w:rPr>
          <w:rFonts w:ascii="Arial" w:eastAsia="Arial" w:hAnsi="Arial" w:cs="Arial"/>
          <w:i/>
          <w:iCs/>
          <w:sz w:val="20"/>
          <w:szCs w:val="20"/>
        </w:rPr>
        <w:t>event</w:t>
      </w:r>
      <w:proofErr w:type="spellEnd"/>
      <w:r w:rsidRPr="00D50AFC">
        <w:rPr>
          <w:rFonts w:ascii="Arial" w:eastAsia="Arial" w:hAnsi="Arial" w:cs="Arial"/>
          <w:i/>
          <w:iCs/>
          <w:sz w:val="20"/>
          <w:szCs w:val="20"/>
        </w:rPr>
        <w:t xml:space="preserve"> </w:t>
      </w:r>
      <w:proofErr w:type="spellStart"/>
      <w:r w:rsidRPr="00D50AFC">
        <w:rPr>
          <w:rFonts w:ascii="Arial" w:eastAsia="Arial" w:hAnsi="Arial" w:cs="Arial"/>
          <w:i/>
          <w:iCs/>
          <w:sz w:val="20"/>
          <w:szCs w:val="20"/>
        </w:rPr>
        <w:t>loop</w:t>
      </w:r>
      <w:proofErr w:type="spellEnd"/>
      <w:r w:rsidRPr="00D50AFC">
        <w:rPr>
          <w:rFonts w:ascii="Arial" w:eastAsia="Arial" w:hAnsi="Arial" w:cs="Arial"/>
          <w:sz w:val="20"/>
          <w:szCs w:val="20"/>
        </w:rPr>
        <w:t xml:space="preserve"> — como cálculos matemáticos muy intensivos en el hilo principal. Si el </w:t>
      </w:r>
      <w:proofErr w:type="spellStart"/>
      <w:r w:rsidRPr="00D50AFC">
        <w:rPr>
          <w:rFonts w:ascii="Arial" w:eastAsia="Arial" w:hAnsi="Arial" w:cs="Arial"/>
          <w:i/>
          <w:iCs/>
          <w:sz w:val="20"/>
          <w:szCs w:val="20"/>
        </w:rPr>
        <w:t>event</w:t>
      </w:r>
      <w:proofErr w:type="spellEnd"/>
      <w:r w:rsidRPr="00D50AFC">
        <w:rPr>
          <w:rFonts w:ascii="Arial" w:eastAsia="Arial" w:hAnsi="Arial" w:cs="Arial"/>
          <w:i/>
          <w:iCs/>
          <w:sz w:val="20"/>
          <w:szCs w:val="20"/>
        </w:rPr>
        <w:t xml:space="preserve"> </w:t>
      </w:r>
      <w:proofErr w:type="spellStart"/>
      <w:r w:rsidRPr="00D50AFC">
        <w:rPr>
          <w:rFonts w:ascii="Arial" w:eastAsia="Arial" w:hAnsi="Arial" w:cs="Arial"/>
          <w:i/>
          <w:iCs/>
          <w:sz w:val="20"/>
          <w:szCs w:val="20"/>
        </w:rPr>
        <w:t>loop</w:t>
      </w:r>
      <w:proofErr w:type="spellEnd"/>
      <w:r w:rsidRPr="00D50AFC">
        <w:rPr>
          <w:rFonts w:ascii="Arial" w:eastAsia="Arial" w:hAnsi="Arial" w:cs="Arial"/>
          <w:sz w:val="20"/>
          <w:szCs w:val="20"/>
        </w:rPr>
        <w:t xml:space="preserve"> queda ocupado, todas las demás solicitudes quedan en espera. Por eso es fundamental conocer cuándo usar </w:t>
      </w:r>
      <w:proofErr w:type="spellStart"/>
      <w:r w:rsidRPr="00D50AFC">
        <w:rPr>
          <w:rFonts w:ascii="Arial" w:eastAsia="Arial" w:hAnsi="Arial" w:cs="Arial"/>
          <w:i/>
          <w:iCs/>
          <w:sz w:val="20"/>
          <w:szCs w:val="20"/>
        </w:rPr>
        <w:t>worker</w:t>
      </w:r>
      <w:proofErr w:type="spellEnd"/>
      <w:r w:rsidRPr="00D50AFC">
        <w:rPr>
          <w:rFonts w:ascii="Arial" w:eastAsia="Arial" w:hAnsi="Arial" w:cs="Arial"/>
          <w:i/>
          <w:iCs/>
          <w:sz w:val="20"/>
          <w:szCs w:val="20"/>
        </w:rPr>
        <w:t xml:space="preserve"> </w:t>
      </w:r>
      <w:proofErr w:type="spellStart"/>
      <w:r w:rsidRPr="00D50AFC">
        <w:rPr>
          <w:rFonts w:ascii="Arial" w:eastAsia="Arial" w:hAnsi="Arial" w:cs="Arial"/>
          <w:i/>
          <w:iCs/>
          <w:sz w:val="20"/>
          <w:szCs w:val="20"/>
        </w:rPr>
        <w:t>threads</w:t>
      </w:r>
      <w:proofErr w:type="spellEnd"/>
      <w:r w:rsidRPr="00D50AFC">
        <w:rPr>
          <w:rFonts w:ascii="Arial" w:eastAsia="Arial" w:hAnsi="Arial" w:cs="Arial"/>
          <w:sz w:val="20"/>
          <w:szCs w:val="20"/>
        </w:rPr>
        <w:t xml:space="preserve"> para tareas pesadas.</w:t>
      </w:r>
    </w:p>
    <w:p w14:paraId="6A3D70E5" w14:textId="77777777" w:rsidR="00D50AFC" w:rsidRPr="00D50AFC" w:rsidRDefault="00D50AFC" w:rsidP="00D50AFC">
      <w:pPr>
        <w:rPr>
          <w:rFonts w:ascii="Arial" w:hAnsi="Arial" w:cs="Arial"/>
          <w:sz w:val="20"/>
          <w:szCs w:val="20"/>
        </w:rPr>
      </w:pPr>
      <w:r w:rsidRPr="00D50AFC">
        <w:rPr>
          <w:rFonts w:ascii="Arial" w:hAnsi="Arial" w:cs="Arial"/>
          <w:sz w:val="20"/>
          <w:szCs w:val="20"/>
        </w:rPr>
        <w:t>Voz</w:t>
      </w:r>
      <w:r w:rsidRPr="00D50AFC">
        <w:rPr>
          <w:rFonts w:ascii="Arial" w:eastAsia="Arial" w:hAnsi="Arial" w:cs="Arial"/>
          <w:sz w:val="20"/>
          <w:szCs w:val="20"/>
        </w:rPr>
        <w:t xml:space="preserve"> 1: En resumen: el </w:t>
      </w:r>
      <w:proofErr w:type="spellStart"/>
      <w:r w:rsidRPr="00D50AFC">
        <w:rPr>
          <w:rFonts w:ascii="Arial" w:eastAsia="Arial" w:hAnsi="Arial" w:cs="Arial"/>
          <w:i/>
          <w:iCs/>
          <w:sz w:val="20"/>
          <w:szCs w:val="20"/>
        </w:rPr>
        <w:t>event</w:t>
      </w:r>
      <w:proofErr w:type="spellEnd"/>
      <w:r w:rsidRPr="00D50AFC">
        <w:rPr>
          <w:rFonts w:ascii="Arial" w:eastAsia="Arial" w:hAnsi="Arial" w:cs="Arial"/>
          <w:i/>
          <w:iCs/>
          <w:sz w:val="20"/>
          <w:szCs w:val="20"/>
        </w:rPr>
        <w:t xml:space="preserve"> </w:t>
      </w:r>
      <w:proofErr w:type="spellStart"/>
      <w:r w:rsidRPr="00D50AFC">
        <w:rPr>
          <w:rFonts w:ascii="Arial" w:eastAsia="Arial" w:hAnsi="Arial" w:cs="Arial"/>
          <w:i/>
          <w:iCs/>
          <w:sz w:val="20"/>
          <w:szCs w:val="20"/>
        </w:rPr>
        <w:t>loop</w:t>
      </w:r>
      <w:proofErr w:type="spellEnd"/>
      <w:r w:rsidRPr="00D50AFC">
        <w:rPr>
          <w:rFonts w:ascii="Arial" w:eastAsia="Arial" w:hAnsi="Arial" w:cs="Arial"/>
          <w:sz w:val="20"/>
          <w:szCs w:val="20"/>
        </w:rPr>
        <w:t xml:space="preserve"> es el corazón de Node.js. Entenderlo no es opcional — es la base para construir aplicaciones eficientes, escalables y que realmente funcionen en tiempo real.</w:t>
      </w:r>
    </w:p>
    <w:p w14:paraId="5221025E" w14:textId="77777777" w:rsidR="00D50AFC" w:rsidRPr="00D50AFC" w:rsidRDefault="00D50AFC" w:rsidP="00D50AFC">
      <w:pPr>
        <w:rPr>
          <w:rFonts w:ascii="Arial" w:hAnsi="Arial" w:cs="Arial"/>
          <w:sz w:val="20"/>
          <w:szCs w:val="20"/>
        </w:rPr>
      </w:pPr>
      <w:r w:rsidRPr="00D50AFC">
        <w:rPr>
          <w:rFonts w:ascii="Arial" w:hAnsi="Arial" w:cs="Arial"/>
          <w:sz w:val="20"/>
          <w:szCs w:val="20"/>
        </w:rPr>
        <w:t>Voz</w:t>
      </w:r>
      <w:r w:rsidRPr="00D50AFC">
        <w:rPr>
          <w:rFonts w:ascii="Arial" w:eastAsia="Arial" w:hAnsi="Arial" w:cs="Arial"/>
          <w:sz w:val="20"/>
          <w:szCs w:val="20"/>
        </w:rPr>
        <w:t xml:space="preserve"> 2: Para profundizar, se recomienda revisar la sección 3.4 del componente formativo, donde se describe el ciclo completo del </w:t>
      </w:r>
      <w:proofErr w:type="spellStart"/>
      <w:r w:rsidRPr="00D50AFC">
        <w:rPr>
          <w:rFonts w:ascii="Arial" w:eastAsia="Arial" w:hAnsi="Arial" w:cs="Arial"/>
          <w:i/>
          <w:iCs/>
          <w:sz w:val="20"/>
          <w:szCs w:val="20"/>
        </w:rPr>
        <w:t>event</w:t>
      </w:r>
      <w:proofErr w:type="spellEnd"/>
      <w:r w:rsidRPr="00D50AFC">
        <w:rPr>
          <w:rFonts w:ascii="Arial" w:eastAsia="Arial" w:hAnsi="Arial" w:cs="Arial"/>
          <w:i/>
          <w:iCs/>
          <w:sz w:val="20"/>
          <w:szCs w:val="20"/>
        </w:rPr>
        <w:t xml:space="preserve"> </w:t>
      </w:r>
      <w:proofErr w:type="spellStart"/>
      <w:r w:rsidRPr="00D50AFC">
        <w:rPr>
          <w:rFonts w:ascii="Arial" w:eastAsia="Arial" w:hAnsi="Arial" w:cs="Arial"/>
          <w:i/>
          <w:iCs/>
          <w:sz w:val="20"/>
          <w:szCs w:val="20"/>
        </w:rPr>
        <w:t>loop</w:t>
      </w:r>
      <w:proofErr w:type="spellEnd"/>
      <w:r w:rsidRPr="00D50AFC">
        <w:rPr>
          <w:rFonts w:ascii="Arial" w:eastAsia="Arial" w:hAnsi="Arial" w:cs="Arial"/>
          <w:sz w:val="20"/>
          <w:szCs w:val="20"/>
        </w:rPr>
        <w:t xml:space="preserve"> con sus fases y ejemplos de aplicación práctica.</w:t>
      </w:r>
    </w:p>
    <w:p w14:paraId="35931815" w14:textId="77777777" w:rsidR="00990FC8" w:rsidRPr="00D50AFC" w:rsidRDefault="00990FC8">
      <w:pPr>
        <w:rPr>
          <w:rFonts w:ascii="Arial" w:hAnsi="Arial" w:cs="Arial"/>
          <w:sz w:val="20"/>
          <w:szCs w:val="20"/>
        </w:rPr>
      </w:pPr>
    </w:p>
    <w:sectPr w:rsidR="00990FC8" w:rsidRPr="00D50A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21633" w14:textId="77777777" w:rsidR="006D1CC9" w:rsidRDefault="006D1CC9" w:rsidP="0013484A">
      <w:pPr>
        <w:spacing w:after="0" w:line="240" w:lineRule="auto"/>
      </w:pPr>
      <w:r>
        <w:separator/>
      </w:r>
    </w:p>
  </w:endnote>
  <w:endnote w:type="continuationSeparator" w:id="0">
    <w:p w14:paraId="6668CB86" w14:textId="77777777" w:rsidR="006D1CC9" w:rsidRDefault="006D1CC9" w:rsidP="00134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1908B" w14:textId="77777777" w:rsidR="006D1CC9" w:rsidRDefault="006D1CC9" w:rsidP="0013484A">
      <w:pPr>
        <w:spacing w:after="0" w:line="240" w:lineRule="auto"/>
      </w:pPr>
      <w:r>
        <w:separator/>
      </w:r>
    </w:p>
  </w:footnote>
  <w:footnote w:type="continuationSeparator" w:id="0">
    <w:p w14:paraId="7534F7FF" w14:textId="77777777" w:rsidR="006D1CC9" w:rsidRDefault="006D1CC9" w:rsidP="001348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AFF"/>
    <w:multiLevelType w:val="multilevel"/>
    <w:tmpl w:val="0F76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62761"/>
    <w:multiLevelType w:val="multilevel"/>
    <w:tmpl w:val="897601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B0D26"/>
    <w:multiLevelType w:val="hybridMultilevel"/>
    <w:tmpl w:val="FADA0C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C05089"/>
    <w:multiLevelType w:val="multilevel"/>
    <w:tmpl w:val="6C08F7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C518C"/>
    <w:multiLevelType w:val="multilevel"/>
    <w:tmpl w:val="64E4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8612F"/>
    <w:multiLevelType w:val="hybridMultilevel"/>
    <w:tmpl w:val="1996F654"/>
    <w:lvl w:ilvl="0" w:tplc="B694C194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DEBEDC14">
      <w:numFmt w:val="decimal"/>
      <w:lvlText w:val=""/>
      <w:lvlJc w:val="left"/>
    </w:lvl>
    <w:lvl w:ilvl="2" w:tplc="8C2CECA0">
      <w:numFmt w:val="decimal"/>
      <w:lvlText w:val=""/>
      <w:lvlJc w:val="left"/>
    </w:lvl>
    <w:lvl w:ilvl="3" w:tplc="3B92D4D4">
      <w:numFmt w:val="decimal"/>
      <w:lvlText w:val=""/>
      <w:lvlJc w:val="left"/>
    </w:lvl>
    <w:lvl w:ilvl="4" w:tplc="8614118C">
      <w:numFmt w:val="decimal"/>
      <w:lvlText w:val=""/>
      <w:lvlJc w:val="left"/>
    </w:lvl>
    <w:lvl w:ilvl="5" w:tplc="A1769A6E">
      <w:numFmt w:val="decimal"/>
      <w:lvlText w:val=""/>
      <w:lvlJc w:val="left"/>
    </w:lvl>
    <w:lvl w:ilvl="6" w:tplc="0D06E730">
      <w:numFmt w:val="decimal"/>
      <w:lvlText w:val=""/>
      <w:lvlJc w:val="left"/>
    </w:lvl>
    <w:lvl w:ilvl="7" w:tplc="DF88E424">
      <w:numFmt w:val="decimal"/>
      <w:lvlText w:val=""/>
      <w:lvlJc w:val="left"/>
    </w:lvl>
    <w:lvl w:ilvl="8" w:tplc="BF42F46E">
      <w:numFmt w:val="decimal"/>
      <w:lvlText w:val=""/>
      <w:lvlJc w:val="left"/>
    </w:lvl>
  </w:abstractNum>
  <w:num w:numId="1" w16cid:durableId="1729838348">
    <w:abstractNumId w:val="2"/>
  </w:num>
  <w:num w:numId="2" w16cid:durableId="828516156">
    <w:abstractNumId w:val="1"/>
  </w:num>
  <w:num w:numId="3" w16cid:durableId="1360202746">
    <w:abstractNumId w:val="3"/>
  </w:num>
  <w:num w:numId="4" w16cid:durableId="1009797520">
    <w:abstractNumId w:val="0"/>
  </w:num>
  <w:num w:numId="5" w16cid:durableId="817649481">
    <w:abstractNumId w:val="5"/>
    <w:lvlOverride w:ilvl="0">
      <w:startOverride w:val="1"/>
    </w:lvlOverride>
  </w:num>
  <w:num w:numId="6" w16cid:durableId="576793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FB"/>
    <w:rsid w:val="000811DB"/>
    <w:rsid w:val="00123EE3"/>
    <w:rsid w:val="0013484A"/>
    <w:rsid w:val="001F4495"/>
    <w:rsid w:val="00276C3B"/>
    <w:rsid w:val="002F79F0"/>
    <w:rsid w:val="003C75E2"/>
    <w:rsid w:val="00495082"/>
    <w:rsid w:val="006033F6"/>
    <w:rsid w:val="006B2504"/>
    <w:rsid w:val="006D1CC9"/>
    <w:rsid w:val="00777374"/>
    <w:rsid w:val="007935E6"/>
    <w:rsid w:val="007F4119"/>
    <w:rsid w:val="00823AB8"/>
    <w:rsid w:val="00990FC8"/>
    <w:rsid w:val="00AD1941"/>
    <w:rsid w:val="00B15059"/>
    <w:rsid w:val="00B453DA"/>
    <w:rsid w:val="00B76FBA"/>
    <w:rsid w:val="00D21C3E"/>
    <w:rsid w:val="00D329FB"/>
    <w:rsid w:val="00D50AFC"/>
    <w:rsid w:val="00E6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96F23"/>
  <w15:chartTrackingRefBased/>
  <w15:docId w15:val="{C2BD1F58-FA2B-4261-A17D-DC35AC0A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2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2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2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2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2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29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29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29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29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29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29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2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29FB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D329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9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29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9FB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34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customStyle="1" w:styleId="whitespace-normal">
    <w:name w:val="whitespace-normal"/>
    <w:basedOn w:val="Normal"/>
    <w:rsid w:val="00134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484A"/>
  </w:style>
  <w:style w:type="paragraph" w:styleId="Piedepgina">
    <w:name w:val="footer"/>
    <w:basedOn w:val="Normal"/>
    <w:link w:val="Piedepgina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484A"/>
  </w:style>
  <w:style w:type="character" w:styleId="Fuerte">
    <w:name w:val="Strong"/>
    <w:basedOn w:val="Fuentedeprrafopredeter"/>
    <w:uiPriority w:val="22"/>
    <w:qFormat/>
    <w:rsid w:val="007773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4656BF7-C84D-441B-A8AF-946668FEF4D4}"/>
</file>

<file path=customXml/itemProps2.xml><?xml version="1.0" encoding="utf-8"?>
<ds:datastoreItem xmlns:ds="http://schemas.openxmlformats.org/officeDocument/2006/customXml" ds:itemID="{734A5513-62B5-45B3-AB99-8170FE3E8638}"/>
</file>

<file path=customXml/itemProps3.xml><?xml version="1.0" encoding="utf-8"?>
<ds:datastoreItem xmlns:ds="http://schemas.openxmlformats.org/officeDocument/2006/customXml" ds:itemID="{10C160FC-64F6-4BE8-A90F-D41DE0DAA9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374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Angelica Varon Quintero</cp:lastModifiedBy>
  <cp:revision>3</cp:revision>
  <dcterms:created xsi:type="dcterms:W3CDTF">2026-03-11T22:34:00Z</dcterms:created>
  <dcterms:modified xsi:type="dcterms:W3CDTF">2026-03-11T22:40:00Z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