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B951"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BFD9851" w:rsidR="00F4540E" w:rsidRPr="007749D0" w:rsidRDefault="00FA63C4" w:rsidP="007F2B44">
                            <w:pPr>
                              <w:pStyle w:val="TituloPortada"/>
                              <w:ind w:firstLine="0"/>
                            </w:pPr>
                            <w:r w:rsidRPr="00FA63C4">
                              <w:t>Pedagogía y transformación educativa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6BFD9851" w:rsidR="00F4540E" w:rsidRPr="007749D0" w:rsidRDefault="00FA63C4" w:rsidP="007F2B44">
                      <w:pPr>
                        <w:pStyle w:val="TituloPortada"/>
                        <w:ind w:firstLine="0"/>
                      </w:pPr>
                      <w:r w:rsidRPr="00FA63C4">
                        <w:t>Pedagogía y transformación educativa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3D8D586" w14:textId="4D6BCB2E" w:rsidR="000D2578" w:rsidRPr="00C407C1" w:rsidRDefault="00481D7D" w:rsidP="00C74F3D">
      <w:pPr>
        <w:pBdr>
          <w:bottom w:val="single" w:sz="12" w:space="1" w:color="auto"/>
        </w:pBdr>
        <w:rPr>
          <w:rFonts w:ascii="Calibri" w:hAnsi="Calibri"/>
          <w:color w:val="000000" w:themeColor="text1"/>
          <w:kern w:val="0"/>
          <w14:ligatures w14:val="none"/>
        </w:rPr>
      </w:pPr>
      <w:r w:rsidRPr="00481D7D">
        <w:rPr>
          <w:rFonts w:ascii="Calibri" w:hAnsi="Calibri"/>
          <w:color w:val="000000" w:themeColor="text1"/>
          <w:kern w:val="0"/>
          <w14:ligatures w14:val="none"/>
        </w:rPr>
        <w:t xml:space="preserve">Ser docente en el contexto actual implica enfrentar desafíos complejos, pero es también una de las profesiones más gratificantes por su profundo impacto social y su contribución tanto a nivel local como global. A lo largo de esta formación, el estudiante tendrá la oportunidad de reflexionar críticamente sobre los pilares de la labor docente, que incluyen un marco epistemológico y una sólida base sociocultural. </w:t>
      </w:r>
    </w:p>
    <w:p w14:paraId="676EB408" w14:textId="4DB7111D" w:rsidR="00C407C1" w:rsidRDefault="00D91717" w:rsidP="00C407C1">
      <w:pPr>
        <w:jc w:val="center"/>
      </w:pPr>
      <w:r>
        <w:rPr>
          <w:rFonts w:ascii="Calibri" w:hAnsi="Calibri"/>
          <w:b/>
          <w:bCs/>
          <w:color w:val="000000" w:themeColor="text1"/>
          <w:kern w:val="0"/>
          <w14:ligatures w14:val="none"/>
        </w:rPr>
        <w:t>Noviem</w:t>
      </w:r>
      <w:r w:rsidR="004D3380">
        <w:rPr>
          <w:rFonts w:ascii="Calibri" w:hAnsi="Calibri"/>
          <w:b/>
          <w:bCs/>
          <w:color w:val="000000" w:themeColor="text1"/>
          <w:kern w:val="0"/>
          <w14:ligatures w14:val="none"/>
        </w:rPr>
        <w:t xml:space="preserve">bre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26EEA">
          <w:pPr>
            <w:pStyle w:val="TtuloTDC"/>
          </w:pPr>
          <w:r>
            <w:rPr>
              <w:lang w:val="es-ES"/>
            </w:rPr>
            <w:t>Tabla de c</w:t>
          </w:r>
          <w:r w:rsidR="000434FA">
            <w:rPr>
              <w:lang w:val="es-ES"/>
            </w:rPr>
            <w:t>ontenido</w:t>
          </w:r>
        </w:p>
        <w:p w14:paraId="12CA2677" w14:textId="0358D336" w:rsidR="002F5BF6" w:rsidRDefault="000434FA">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182379745" w:history="1">
            <w:r w:rsidR="002F5BF6" w:rsidRPr="00DE1F0C">
              <w:rPr>
                <w:rStyle w:val="Hipervnculo"/>
                <w:noProof/>
              </w:rPr>
              <w:t>Introducción</w:t>
            </w:r>
            <w:r w:rsidR="002F5BF6">
              <w:rPr>
                <w:noProof/>
                <w:webHidden/>
              </w:rPr>
              <w:tab/>
            </w:r>
            <w:r w:rsidR="002F5BF6">
              <w:rPr>
                <w:noProof/>
                <w:webHidden/>
              </w:rPr>
              <w:fldChar w:fldCharType="begin"/>
            </w:r>
            <w:r w:rsidR="002F5BF6">
              <w:rPr>
                <w:noProof/>
                <w:webHidden/>
              </w:rPr>
              <w:instrText xml:space="preserve"> PAGEREF _Toc182379745 \h </w:instrText>
            </w:r>
            <w:r w:rsidR="002F5BF6">
              <w:rPr>
                <w:noProof/>
                <w:webHidden/>
              </w:rPr>
            </w:r>
            <w:r w:rsidR="002F5BF6">
              <w:rPr>
                <w:noProof/>
                <w:webHidden/>
              </w:rPr>
              <w:fldChar w:fldCharType="separate"/>
            </w:r>
            <w:r w:rsidR="002F5BF6">
              <w:rPr>
                <w:noProof/>
                <w:webHidden/>
              </w:rPr>
              <w:t>3</w:t>
            </w:r>
            <w:r w:rsidR="002F5BF6">
              <w:rPr>
                <w:noProof/>
                <w:webHidden/>
              </w:rPr>
              <w:fldChar w:fldCharType="end"/>
            </w:r>
          </w:hyperlink>
        </w:p>
        <w:p w14:paraId="70324EC3" w14:textId="2ECA575A" w:rsidR="002F5BF6" w:rsidRDefault="002F5BF6">
          <w:pPr>
            <w:pStyle w:val="TDC1"/>
            <w:tabs>
              <w:tab w:val="left" w:pos="1200"/>
              <w:tab w:val="right" w:leader="dot" w:pos="9962"/>
            </w:tabs>
            <w:rPr>
              <w:rFonts w:eastAsiaTheme="minorEastAsia"/>
              <w:noProof/>
              <w:sz w:val="24"/>
              <w:szCs w:val="24"/>
              <w:lang w:eastAsia="es-MX"/>
            </w:rPr>
          </w:pPr>
          <w:hyperlink w:anchor="_Toc182379746" w:history="1">
            <w:r w:rsidRPr="00DE1F0C">
              <w:rPr>
                <w:rStyle w:val="Hipervnculo"/>
                <w:noProof/>
              </w:rPr>
              <w:t>1.</w:t>
            </w:r>
            <w:r>
              <w:rPr>
                <w:rFonts w:eastAsiaTheme="minorEastAsia"/>
                <w:noProof/>
                <w:sz w:val="24"/>
                <w:szCs w:val="24"/>
                <w:lang w:eastAsia="es-MX"/>
              </w:rPr>
              <w:tab/>
            </w:r>
            <w:r w:rsidRPr="00DE1F0C">
              <w:rPr>
                <w:rStyle w:val="Hipervnculo"/>
                <w:noProof/>
              </w:rPr>
              <w:t>Concepto de “Educación”</w:t>
            </w:r>
            <w:r>
              <w:rPr>
                <w:noProof/>
                <w:webHidden/>
              </w:rPr>
              <w:tab/>
            </w:r>
            <w:r>
              <w:rPr>
                <w:noProof/>
                <w:webHidden/>
              </w:rPr>
              <w:fldChar w:fldCharType="begin"/>
            </w:r>
            <w:r>
              <w:rPr>
                <w:noProof/>
                <w:webHidden/>
              </w:rPr>
              <w:instrText xml:space="preserve"> PAGEREF _Toc182379746 \h </w:instrText>
            </w:r>
            <w:r>
              <w:rPr>
                <w:noProof/>
                <w:webHidden/>
              </w:rPr>
            </w:r>
            <w:r>
              <w:rPr>
                <w:noProof/>
                <w:webHidden/>
              </w:rPr>
              <w:fldChar w:fldCharType="separate"/>
            </w:r>
            <w:r>
              <w:rPr>
                <w:noProof/>
                <w:webHidden/>
              </w:rPr>
              <w:t>5</w:t>
            </w:r>
            <w:r>
              <w:rPr>
                <w:noProof/>
                <w:webHidden/>
              </w:rPr>
              <w:fldChar w:fldCharType="end"/>
            </w:r>
          </w:hyperlink>
        </w:p>
        <w:p w14:paraId="55047D22" w14:textId="36BB19F1" w:rsidR="002F5BF6" w:rsidRDefault="002F5BF6">
          <w:pPr>
            <w:pStyle w:val="TDC2"/>
            <w:rPr>
              <w:rFonts w:eastAsiaTheme="minorEastAsia"/>
              <w:noProof/>
              <w:sz w:val="24"/>
              <w:szCs w:val="24"/>
              <w:lang w:eastAsia="es-MX"/>
            </w:rPr>
          </w:pPr>
          <w:hyperlink w:anchor="_Toc182379747" w:history="1">
            <w:r w:rsidRPr="00DE1F0C">
              <w:rPr>
                <w:rStyle w:val="Hipervnculo"/>
                <w:noProof/>
              </w:rPr>
              <w:t>1.1.</w:t>
            </w:r>
            <w:r>
              <w:rPr>
                <w:rFonts w:eastAsiaTheme="minorEastAsia"/>
                <w:noProof/>
                <w:sz w:val="24"/>
                <w:szCs w:val="24"/>
                <w:lang w:eastAsia="es-MX"/>
              </w:rPr>
              <w:tab/>
            </w:r>
            <w:r w:rsidRPr="00DE1F0C">
              <w:rPr>
                <w:rStyle w:val="Hipervnculo"/>
                <w:noProof/>
              </w:rPr>
              <w:t>Políticas y leyes educativas en Colombia</w:t>
            </w:r>
            <w:r>
              <w:rPr>
                <w:noProof/>
                <w:webHidden/>
              </w:rPr>
              <w:tab/>
            </w:r>
            <w:r>
              <w:rPr>
                <w:noProof/>
                <w:webHidden/>
              </w:rPr>
              <w:fldChar w:fldCharType="begin"/>
            </w:r>
            <w:r>
              <w:rPr>
                <w:noProof/>
                <w:webHidden/>
              </w:rPr>
              <w:instrText xml:space="preserve"> PAGEREF _Toc182379747 \h </w:instrText>
            </w:r>
            <w:r>
              <w:rPr>
                <w:noProof/>
                <w:webHidden/>
              </w:rPr>
            </w:r>
            <w:r>
              <w:rPr>
                <w:noProof/>
                <w:webHidden/>
              </w:rPr>
              <w:fldChar w:fldCharType="separate"/>
            </w:r>
            <w:r>
              <w:rPr>
                <w:noProof/>
                <w:webHidden/>
              </w:rPr>
              <w:t>10</w:t>
            </w:r>
            <w:r>
              <w:rPr>
                <w:noProof/>
                <w:webHidden/>
              </w:rPr>
              <w:fldChar w:fldCharType="end"/>
            </w:r>
          </w:hyperlink>
        </w:p>
        <w:p w14:paraId="28416994" w14:textId="0512CFD6" w:rsidR="002F5BF6" w:rsidRDefault="002F5BF6">
          <w:pPr>
            <w:pStyle w:val="TDC1"/>
            <w:tabs>
              <w:tab w:val="left" w:pos="1200"/>
              <w:tab w:val="right" w:leader="dot" w:pos="9962"/>
            </w:tabs>
            <w:rPr>
              <w:rFonts w:eastAsiaTheme="minorEastAsia"/>
              <w:noProof/>
              <w:sz w:val="24"/>
              <w:szCs w:val="24"/>
              <w:lang w:eastAsia="es-MX"/>
            </w:rPr>
          </w:pPr>
          <w:hyperlink w:anchor="_Toc182379748" w:history="1">
            <w:r w:rsidRPr="00DE1F0C">
              <w:rPr>
                <w:rStyle w:val="Hipervnculo"/>
                <w:noProof/>
              </w:rPr>
              <w:t>2.</w:t>
            </w:r>
            <w:r>
              <w:rPr>
                <w:rFonts w:eastAsiaTheme="minorEastAsia"/>
                <w:noProof/>
                <w:sz w:val="24"/>
                <w:szCs w:val="24"/>
                <w:lang w:eastAsia="es-MX"/>
              </w:rPr>
              <w:tab/>
            </w:r>
            <w:r w:rsidRPr="00DE1F0C">
              <w:rPr>
                <w:rStyle w:val="Hipervnculo"/>
                <w:noProof/>
              </w:rPr>
              <w:t>Pedagogía, teoría y modelos</w:t>
            </w:r>
            <w:r>
              <w:rPr>
                <w:noProof/>
                <w:webHidden/>
              </w:rPr>
              <w:tab/>
            </w:r>
            <w:r>
              <w:rPr>
                <w:noProof/>
                <w:webHidden/>
              </w:rPr>
              <w:fldChar w:fldCharType="begin"/>
            </w:r>
            <w:r>
              <w:rPr>
                <w:noProof/>
                <w:webHidden/>
              </w:rPr>
              <w:instrText xml:space="preserve"> PAGEREF _Toc182379748 \h </w:instrText>
            </w:r>
            <w:r>
              <w:rPr>
                <w:noProof/>
                <w:webHidden/>
              </w:rPr>
            </w:r>
            <w:r>
              <w:rPr>
                <w:noProof/>
                <w:webHidden/>
              </w:rPr>
              <w:fldChar w:fldCharType="separate"/>
            </w:r>
            <w:r>
              <w:rPr>
                <w:noProof/>
                <w:webHidden/>
              </w:rPr>
              <w:t>13</w:t>
            </w:r>
            <w:r>
              <w:rPr>
                <w:noProof/>
                <w:webHidden/>
              </w:rPr>
              <w:fldChar w:fldCharType="end"/>
            </w:r>
          </w:hyperlink>
        </w:p>
        <w:p w14:paraId="707C1FA4" w14:textId="29A45DD6" w:rsidR="002F5BF6" w:rsidRDefault="002F5BF6">
          <w:pPr>
            <w:pStyle w:val="TDC2"/>
            <w:rPr>
              <w:rFonts w:eastAsiaTheme="minorEastAsia"/>
              <w:noProof/>
              <w:sz w:val="24"/>
              <w:szCs w:val="24"/>
              <w:lang w:eastAsia="es-MX"/>
            </w:rPr>
          </w:pPr>
          <w:hyperlink w:anchor="_Toc182379749" w:history="1">
            <w:r w:rsidRPr="00DE1F0C">
              <w:rPr>
                <w:rStyle w:val="Hipervnculo"/>
                <w:noProof/>
              </w:rPr>
              <w:t>2.1.</w:t>
            </w:r>
            <w:r>
              <w:rPr>
                <w:rFonts w:eastAsiaTheme="minorEastAsia"/>
                <w:noProof/>
                <w:sz w:val="24"/>
                <w:szCs w:val="24"/>
                <w:lang w:eastAsia="es-MX"/>
              </w:rPr>
              <w:tab/>
            </w:r>
            <w:r w:rsidRPr="00DE1F0C">
              <w:rPr>
                <w:rStyle w:val="Hipervnculo"/>
                <w:noProof/>
              </w:rPr>
              <w:t>Tipos de pedagogías</w:t>
            </w:r>
            <w:r>
              <w:rPr>
                <w:noProof/>
                <w:webHidden/>
              </w:rPr>
              <w:tab/>
            </w:r>
            <w:r>
              <w:rPr>
                <w:noProof/>
                <w:webHidden/>
              </w:rPr>
              <w:fldChar w:fldCharType="begin"/>
            </w:r>
            <w:r>
              <w:rPr>
                <w:noProof/>
                <w:webHidden/>
              </w:rPr>
              <w:instrText xml:space="preserve"> PAGEREF _Toc182379749 \h </w:instrText>
            </w:r>
            <w:r>
              <w:rPr>
                <w:noProof/>
                <w:webHidden/>
              </w:rPr>
            </w:r>
            <w:r>
              <w:rPr>
                <w:noProof/>
                <w:webHidden/>
              </w:rPr>
              <w:fldChar w:fldCharType="separate"/>
            </w:r>
            <w:r>
              <w:rPr>
                <w:noProof/>
                <w:webHidden/>
              </w:rPr>
              <w:t>16</w:t>
            </w:r>
            <w:r>
              <w:rPr>
                <w:noProof/>
                <w:webHidden/>
              </w:rPr>
              <w:fldChar w:fldCharType="end"/>
            </w:r>
          </w:hyperlink>
        </w:p>
        <w:p w14:paraId="64D6BE5A" w14:textId="1E4E1CB4" w:rsidR="002F5BF6" w:rsidRDefault="002F5BF6">
          <w:pPr>
            <w:pStyle w:val="TDC2"/>
            <w:rPr>
              <w:rFonts w:eastAsiaTheme="minorEastAsia"/>
              <w:noProof/>
              <w:sz w:val="24"/>
              <w:szCs w:val="24"/>
              <w:lang w:eastAsia="es-MX"/>
            </w:rPr>
          </w:pPr>
          <w:hyperlink w:anchor="_Toc182379750" w:history="1">
            <w:r w:rsidRPr="00DE1F0C">
              <w:rPr>
                <w:rStyle w:val="Hipervnculo"/>
                <w:noProof/>
              </w:rPr>
              <w:t>2.2.</w:t>
            </w:r>
            <w:r>
              <w:rPr>
                <w:rFonts w:eastAsiaTheme="minorEastAsia"/>
                <w:noProof/>
                <w:sz w:val="24"/>
                <w:szCs w:val="24"/>
                <w:lang w:eastAsia="es-MX"/>
              </w:rPr>
              <w:tab/>
            </w:r>
            <w:r w:rsidRPr="00DE1F0C">
              <w:rPr>
                <w:rStyle w:val="Hipervnculo"/>
                <w:noProof/>
              </w:rPr>
              <w:t>Enfoques pedagógicos. Ejemplo SENA</w:t>
            </w:r>
            <w:r>
              <w:rPr>
                <w:noProof/>
                <w:webHidden/>
              </w:rPr>
              <w:tab/>
            </w:r>
            <w:r>
              <w:rPr>
                <w:noProof/>
                <w:webHidden/>
              </w:rPr>
              <w:fldChar w:fldCharType="begin"/>
            </w:r>
            <w:r>
              <w:rPr>
                <w:noProof/>
                <w:webHidden/>
              </w:rPr>
              <w:instrText xml:space="preserve"> PAGEREF _Toc182379750 \h </w:instrText>
            </w:r>
            <w:r>
              <w:rPr>
                <w:noProof/>
                <w:webHidden/>
              </w:rPr>
            </w:r>
            <w:r>
              <w:rPr>
                <w:noProof/>
                <w:webHidden/>
              </w:rPr>
              <w:fldChar w:fldCharType="separate"/>
            </w:r>
            <w:r>
              <w:rPr>
                <w:noProof/>
                <w:webHidden/>
              </w:rPr>
              <w:t>18</w:t>
            </w:r>
            <w:r>
              <w:rPr>
                <w:noProof/>
                <w:webHidden/>
              </w:rPr>
              <w:fldChar w:fldCharType="end"/>
            </w:r>
          </w:hyperlink>
        </w:p>
        <w:p w14:paraId="1D517291" w14:textId="70E3095D" w:rsidR="002F5BF6" w:rsidRDefault="002F5BF6">
          <w:pPr>
            <w:pStyle w:val="TDC1"/>
            <w:tabs>
              <w:tab w:val="left" w:pos="1200"/>
              <w:tab w:val="right" w:leader="dot" w:pos="9962"/>
            </w:tabs>
            <w:rPr>
              <w:rFonts w:eastAsiaTheme="minorEastAsia"/>
              <w:noProof/>
              <w:sz w:val="24"/>
              <w:szCs w:val="24"/>
              <w:lang w:eastAsia="es-MX"/>
            </w:rPr>
          </w:pPr>
          <w:hyperlink w:anchor="_Toc182379751" w:history="1">
            <w:r w:rsidRPr="00DE1F0C">
              <w:rPr>
                <w:rStyle w:val="Hipervnculo"/>
                <w:noProof/>
              </w:rPr>
              <w:t>3.</w:t>
            </w:r>
            <w:r>
              <w:rPr>
                <w:rFonts w:eastAsiaTheme="minorEastAsia"/>
                <w:noProof/>
                <w:sz w:val="24"/>
                <w:szCs w:val="24"/>
                <w:lang w:eastAsia="es-MX"/>
              </w:rPr>
              <w:tab/>
            </w:r>
            <w:r w:rsidRPr="00DE1F0C">
              <w:rPr>
                <w:rStyle w:val="Hipervnculo"/>
                <w:noProof/>
              </w:rPr>
              <w:t>¿Cuál es la labor de un Educador?</w:t>
            </w:r>
            <w:r>
              <w:rPr>
                <w:noProof/>
                <w:webHidden/>
              </w:rPr>
              <w:tab/>
            </w:r>
            <w:r>
              <w:rPr>
                <w:noProof/>
                <w:webHidden/>
              </w:rPr>
              <w:fldChar w:fldCharType="begin"/>
            </w:r>
            <w:r>
              <w:rPr>
                <w:noProof/>
                <w:webHidden/>
              </w:rPr>
              <w:instrText xml:space="preserve"> PAGEREF _Toc182379751 \h </w:instrText>
            </w:r>
            <w:r>
              <w:rPr>
                <w:noProof/>
                <w:webHidden/>
              </w:rPr>
            </w:r>
            <w:r>
              <w:rPr>
                <w:noProof/>
                <w:webHidden/>
              </w:rPr>
              <w:fldChar w:fldCharType="separate"/>
            </w:r>
            <w:r>
              <w:rPr>
                <w:noProof/>
                <w:webHidden/>
              </w:rPr>
              <w:t>23</w:t>
            </w:r>
            <w:r>
              <w:rPr>
                <w:noProof/>
                <w:webHidden/>
              </w:rPr>
              <w:fldChar w:fldCharType="end"/>
            </w:r>
          </w:hyperlink>
        </w:p>
        <w:p w14:paraId="58A4DF6B" w14:textId="78B12432" w:rsidR="002F5BF6" w:rsidRDefault="002F5BF6">
          <w:pPr>
            <w:pStyle w:val="TDC2"/>
            <w:rPr>
              <w:rFonts w:eastAsiaTheme="minorEastAsia"/>
              <w:noProof/>
              <w:sz w:val="24"/>
              <w:szCs w:val="24"/>
              <w:lang w:eastAsia="es-MX"/>
            </w:rPr>
          </w:pPr>
          <w:hyperlink w:anchor="_Toc182379752" w:history="1">
            <w:r w:rsidRPr="00DE1F0C">
              <w:rPr>
                <w:rStyle w:val="Hipervnculo"/>
                <w:noProof/>
              </w:rPr>
              <w:t>3.1.</w:t>
            </w:r>
            <w:r>
              <w:rPr>
                <w:rFonts w:eastAsiaTheme="minorEastAsia"/>
                <w:noProof/>
                <w:sz w:val="24"/>
                <w:szCs w:val="24"/>
                <w:lang w:eastAsia="es-MX"/>
              </w:rPr>
              <w:tab/>
            </w:r>
            <w:r w:rsidRPr="00DE1F0C">
              <w:rPr>
                <w:rStyle w:val="Hipervnculo"/>
                <w:noProof/>
              </w:rPr>
              <w:t>¿Por qué ser un docente?</w:t>
            </w:r>
            <w:r>
              <w:rPr>
                <w:noProof/>
                <w:webHidden/>
              </w:rPr>
              <w:tab/>
            </w:r>
            <w:r>
              <w:rPr>
                <w:noProof/>
                <w:webHidden/>
              </w:rPr>
              <w:fldChar w:fldCharType="begin"/>
            </w:r>
            <w:r>
              <w:rPr>
                <w:noProof/>
                <w:webHidden/>
              </w:rPr>
              <w:instrText xml:space="preserve"> PAGEREF _Toc182379752 \h </w:instrText>
            </w:r>
            <w:r>
              <w:rPr>
                <w:noProof/>
                <w:webHidden/>
              </w:rPr>
            </w:r>
            <w:r>
              <w:rPr>
                <w:noProof/>
                <w:webHidden/>
              </w:rPr>
              <w:fldChar w:fldCharType="separate"/>
            </w:r>
            <w:r>
              <w:rPr>
                <w:noProof/>
                <w:webHidden/>
              </w:rPr>
              <w:t>26</w:t>
            </w:r>
            <w:r>
              <w:rPr>
                <w:noProof/>
                <w:webHidden/>
              </w:rPr>
              <w:fldChar w:fldCharType="end"/>
            </w:r>
          </w:hyperlink>
        </w:p>
        <w:p w14:paraId="481BF54C" w14:textId="3E7B4C92" w:rsidR="002F5BF6" w:rsidRDefault="002F5BF6">
          <w:pPr>
            <w:pStyle w:val="TDC1"/>
            <w:tabs>
              <w:tab w:val="left" w:pos="1200"/>
              <w:tab w:val="right" w:leader="dot" w:pos="9962"/>
            </w:tabs>
            <w:rPr>
              <w:rFonts w:eastAsiaTheme="minorEastAsia"/>
              <w:noProof/>
              <w:sz w:val="24"/>
              <w:szCs w:val="24"/>
              <w:lang w:eastAsia="es-MX"/>
            </w:rPr>
          </w:pPr>
          <w:hyperlink w:anchor="_Toc182379753" w:history="1">
            <w:r w:rsidRPr="00DE1F0C">
              <w:rPr>
                <w:rStyle w:val="Hipervnculo"/>
                <w:noProof/>
              </w:rPr>
              <w:t>4.</w:t>
            </w:r>
            <w:r>
              <w:rPr>
                <w:rFonts w:eastAsiaTheme="minorEastAsia"/>
                <w:noProof/>
                <w:sz w:val="24"/>
                <w:szCs w:val="24"/>
                <w:lang w:eastAsia="es-MX"/>
              </w:rPr>
              <w:tab/>
            </w:r>
            <w:r w:rsidRPr="00DE1F0C">
              <w:rPr>
                <w:rStyle w:val="Hipervnculo"/>
                <w:noProof/>
              </w:rPr>
              <w:t>¿Quién es el estudiante?</w:t>
            </w:r>
            <w:r>
              <w:rPr>
                <w:noProof/>
                <w:webHidden/>
              </w:rPr>
              <w:tab/>
            </w:r>
            <w:r>
              <w:rPr>
                <w:noProof/>
                <w:webHidden/>
              </w:rPr>
              <w:fldChar w:fldCharType="begin"/>
            </w:r>
            <w:r>
              <w:rPr>
                <w:noProof/>
                <w:webHidden/>
              </w:rPr>
              <w:instrText xml:space="preserve"> PAGEREF _Toc182379753 \h </w:instrText>
            </w:r>
            <w:r>
              <w:rPr>
                <w:noProof/>
                <w:webHidden/>
              </w:rPr>
            </w:r>
            <w:r>
              <w:rPr>
                <w:noProof/>
                <w:webHidden/>
              </w:rPr>
              <w:fldChar w:fldCharType="separate"/>
            </w:r>
            <w:r>
              <w:rPr>
                <w:noProof/>
                <w:webHidden/>
              </w:rPr>
              <w:t>31</w:t>
            </w:r>
            <w:r>
              <w:rPr>
                <w:noProof/>
                <w:webHidden/>
              </w:rPr>
              <w:fldChar w:fldCharType="end"/>
            </w:r>
          </w:hyperlink>
        </w:p>
        <w:p w14:paraId="739E2DE3" w14:textId="602121AA" w:rsidR="002F5BF6" w:rsidRDefault="002F5BF6">
          <w:pPr>
            <w:pStyle w:val="TDC2"/>
            <w:rPr>
              <w:rFonts w:eastAsiaTheme="minorEastAsia"/>
              <w:noProof/>
              <w:sz w:val="24"/>
              <w:szCs w:val="24"/>
              <w:lang w:eastAsia="es-MX"/>
            </w:rPr>
          </w:pPr>
          <w:hyperlink w:anchor="_Toc182379754" w:history="1">
            <w:r w:rsidRPr="00DE1F0C">
              <w:rPr>
                <w:rStyle w:val="Hipervnculo"/>
                <w:noProof/>
              </w:rPr>
              <w:t>4.1.</w:t>
            </w:r>
            <w:r>
              <w:rPr>
                <w:rFonts w:eastAsiaTheme="minorEastAsia"/>
                <w:noProof/>
                <w:sz w:val="24"/>
                <w:szCs w:val="24"/>
                <w:lang w:eastAsia="es-MX"/>
              </w:rPr>
              <w:tab/>
            </w:r>
            <w:r w:rsidRPr="00DE1F0C">
              <w:rPr>
                <w:rStyle w:val="Hipervnculo"/>
                <w:noProof/>
              </w:rPr>
              <w:t>Su cerebro: su aprendizaje</w:t>
            </w:r>
            <w:r>
              <w:rPr>
                <w:noProof/>
                <w:webHidden/>
              </w:rPr>
              <w:tab/>
            </w:r>
            <w:r>
              <w:rPr>
                <w:noProof/>
                <w:webHidden/>
              </w:rPr>
              <w:fldChar w:fldCharType="begin"/>
            </w:r>
            <w:r>
              <w:rPr>
                <w:noProof/>
                <w:webHidden/>
              </w:rPr>
              <w:instrText xml:space="preserve"> PAGEREF _Toc182379754 \h </w:instrText>
            </w:r>
            <w:r>
              <w:rPr>
                <w:noProof/>
                <w:webHidden/>
              </w:rPr>
            </w:r>
            <w:r>
              <w:rPr>
                <w:noProof/>
                <w:webHidden/>
              </w:rPr>
              <w:fldChar w:fldCharType="separate"/>
            </w:r>
            <w:r>
              <w:rPr>
                <w:noProof/>
                <w:webHidden/>
              </w:rPr>
              <w:t>33</w:t>
            </w:r>
            <w:r>
              <w:rPr>
                <w:noProof/>
                <w:webHidden/>
              </w:rPr>
              <w:fldChar w:fldCharType="end"/>
            </w:r>
          </w:hyperlink>
        </w:p>
        <w:p w14:paraId="16535008" w14:textId="5DCC2AA8" w:rsidR="002F5BF6" w:rsidRDefault="002F5BF6">
          <w:pPr>
            <w:pStyle w:val="TDC2"/>
            <w:rPr>
              <w:rFonts w:eastAsiaTheme="minorEastAsia"/>
              <w:noProof/>
              <w:sz w:val="24"/>
              <w:szCs w:val="24"/>
              <w:lang w:eastAsia="es-MX"/>
            </w:rPr>
          </w:pPr>
          <w:hyperlink w:anchor="_Toc182379755" w:history="1">
            <w:r w:rsidRPr="00DE1F0C">
              <w:rPr>
                <w:rStyle w:val="Hipervnculo"/>
                <w:noProof/>
              </w:rPr>
              <w:t>4.2.</w:t>
            </w:r>
            <w:r>
              <w:rPr>
                <w:rFonts w:eastAsiaTheme="minorEastAsia"/>
                <w:noProof/>
                <w:sz w:val="24"/>
                <w:szCs w:val="24"/>
                <w:lang w:eastAsia="es-MX"/>
              </w:rPr>
              <w:tab/>
            </w:r>
            <w:r w:rsidRPr="00DE1F0C">
              <w:rPr>
                <w:rStyle w:val="Hipervnculo"/>
                <w:noProof/>
              </w:rPr>
              <w:t>Estilos de aprendizaje</w:t>
            </w:r>
            <w:r>
              <w:rPr>
                <w:noProof/>
                <w:webHidden/>
              </w:rPr>
              <w:tab/>
            </w:r>
            <w:r>
              <w:rPr>
                <w:noProof/>
                <w:webHidden/>
              </w:rPr>
              <w:fldChar w:fldCharType="begin"/>
            </w:r>
            <w:r>
              <w:rPr>
                <w:noProof/>
                <w:webHidden/>
              </w:rPr>
              <w:instrText xml:space="preserve"> PAGEREF _Toc182379755 \h </w:instrText>
            </w:r>
            <w:r>
              <w:rPr>
                <w:noProof/>
                <w:webHidden/>
              </w:rPr>
            </w:r>
            <w:r>
              <w:rPr>
                <w:noProof/>
                <w:webHidden/>
              </w:rPr>
              <w:fldChar w:fldCharType="separate"/>
            </w:r>
            <w:r>
              <w:rPr>
                <w:noProof/>
                <w:webHidden/>
              </w:rPr>
              <w:t>35</w:t>
            </w:r>
            <w:r>
              <w:rPr>
                <w:noProof/>
                <w:webHidden/>
              </w:rPr>
              <w:fldChar w:fldCharType="end"/>
            </w:r>
          </w:hyperlink>
        </w:p>
        <w:p w14:paraId="15321268" w14:textId="73C3A4B5" w:rsidR="002F5BF6" w:rsidRDefault="002F5BF6">
          <w:pPr>
            <w:pStyle w:val="TDC1"/>
            <w:tabs>
              <w:tab w:val="right" w:leader="dot" w:pos="9962"/>
            </w:tabs>
            <w:rPr>
              <w:rFonts w:eastAsiaTheme="minorEastAsia"/>
              <w:noProof/>
              <w:sz w:val="24"/>
              <w:szCs w:val="24"/>
              <w:lang w:eastAsia="es-MX"/>
            </w:rPr>
          </w:pPr>
          <w:hyperlink w:anchor="_Toc182379756" w:history="1">
            <w:r w:rsidRPr="00DE1F0C">
              <w:rPr>
                <w:rStyle w:val="Hipervnculo"/>
                <w:noProof/>
              </w:rPr>
              <w:t>Síntesis</w:t>
            </w:r>
            <w:r>
              <w:rPr>
                <w:noProof/>
                <w:webHidden/>
              </w:rPr>
              <w:tab/>
            </w:r>
            <w:r>
              <w:rPr>
                <w:noProof/>
                <w:webHidden/>
              </w:rPr>
              <w:fldChar w:fldCharType="begin"/>
            </w:r>
            <w:r>
              <w:rPr>
                <w:noProof/>
                <w:webHidden/>
              </w:rPr>
              <w:instrText xml:space="preserve"> PAGEREF _Toc182379756 \h </w:instrText>
            </w:r>
            <w:r>
              <w:rPr>
                <w:noProof/>
                <w:webHidden/>
              </w:rPr>
            </w:r>
            <w:r>
              <w:rPr>
                <w:noProof/>
                <w:webHidden/>
              </w:rPr>
              <w:fldChar w:fldCharType="separate"/>
            </w:r>
            <w:r>
              <w:rPr>
                <w:noProof/>
                <w:webHidden/>
              </w:rPr>
              <w:t>38</w:t>
            </w:r>
            <w:r>
              <w:rPr>
                <w:noProof/>
                <w:webHidden/>
              </w:rPr>
              <w:fldChar w:fldCharType="end"/>
            </w:r>
          </w:hyperlink>
        </w:p>
        <w:p w14:paraId="3CF8EEE8" w14:textId="70BD4860" w:rsidR="002F5BF6" w:rsidRDefault="002F5BF6">
          <w:pPr>
            <w:pStyle w:val="TDC1"/>
            <w:tabs>
              <w:tab w:val="right" w:leader="dot" w:pos="9962"/>
            </w:tabs>
            <w:rPr>
              <w:rFonts w:eastAsiaTheme="minorEastAsia"/>
              <w:noProof/>
              <w:sz w:val="24"/>
              <w:szCs w:val="24"/>
              <w:lang w:eastAsia="es-MX"/>
            </w:rPr>
          </w:pPr>
          <w:hyperlink w:anchor="_Toc182379757" w:history="1">
            <w:r w:rsidRPr="00DE1F0C">
              <w:rPr>
                <w:rStyle w:val="Hipervnculo"/>
                <w:noProof/>
              </w:rPr>
              <w:t>Material complementario</w:t>
            </w:r>
            <w:r>
              <w:rPr>
                <w:noProof/>
                <w:webHidden/>
              </w:rPr>
              <w:tab/>
            </w:r>
            <w:r>
              <w:rPr>
                <w:noProof/>
                <w:webHidden/>
              </w:rPr>
              <w:fldChar w:fldCharType="begin"/>
            </w:r>
            <w:r>
              <w:rPr>
                <w:noProof/>
                <w:webHidden/>
              </w:rPr>
              <w:instrText xml:space="preserve"> PAGEREF _Toc182379757 \h </w:instrText>
            </w:r>
            <w:r>
              <w:rPr>
                <w:noProof/>
                <w:webHidden/>
              </w:rPr>
            </w:r>
            <w:r>
              <w:rPr>
                <w:noProof/>
                <w:webHidden/>
              </w:rPr>
              <w:fldChar w:fldCharType="separate"/>
            </w:r>
            <w:r>
              <w:rPr>
                <w:noProof/>
                <w:webHidden/>
              </w:rPr>
              <w:t>39</w:t>
            </w:r>
            <w:r>
              <w:rPr>
                <w:noProof/>
                <w:webHidden/>
              </w:rPr>
              <w:fldChar w:fldCharType="end"/>
            </w:r>
          </w:hyperlink>
        </w:p>
        <w:p w14:paraId="34F20CEE" w14:textId="13171218" w:rsidR="002F5BF6" w:rsidRDefault="002F5BF6">
          <w:pPr>
            <w:pStyle w:val="TDC1"/>
            <w:tabs>
              <w:tab w:val="right" w:leader="dot" w:pos="9962"/>
            </w:tabs>
            <w:rPr>
              <w:rFonts w:eastAsiaTheme="minorEastAsia"/>
              <w:noProof/>
              <w:sz w:val="24"/>
              <w:szCs w:val="24"/>
              <w:lang w:eastAsia="es-MX"/>
            </w:rPr>
          </w:pPr>
          <w:hyperlink w:anchor="_Toc182379758" w:history="1">
            <w:r w:rsidRPr="00DE1F0C">
              <w:rPr>
                <w:rStyle w:val="Hipervnculo"/>
                <w:noProof/>
              </w:rPr>
              <w:t>Glosario</w:t>
            </w:r>
            <w:r>
              <w:rPr>
                <w:noProof/>
                <w:webHidden/>
              </w:rPr>
              <w:tab/>
            </w:r>
            <w:r>
              <w:rPr>
                <w:noProof/>
                <w:webHidden/>
              </w:rPr>
              <w:fldChar w:fldCharType="begin"/>
            </w:r>
            <w:r>
              <w:rPr>
                <w:noProof/>
                <w:webHidden/>
              </w:rPr>
              <w:instrText xml:space="preserve"> PAGEREF _Toc182379758 \h </w:instrText>
            </w:r>
            <w:r>
              <w:rPr>
                <w:noProof/>
                <w:webHidden/>
              </w:rPr>
            </w:r>
            <w:r>
              <w:rPr>
                <w:noProof/>
                <w:webHidden/>
              </w:rPr>
              <w:fldChar w:fldCharType="separate"/>
            </w:r>
            <w:r>
              <w:rPr>
                <w:noProof/>
                <w:webHidden/>
              </w:rPr>
              <w:t>40</w:t>
            </w:r>
            <w:r>
              <w:rPr>
                <w:noProof/>
                <w:webHidden/>
              </w:rPr>
              <w:fldChar w:fldCharType="end"/>
            </w:r>
          </w:hyperlink>
        </w:p>
        <w:p w14:paraId="44E6C759" w14:textId="6DE45086" w:rsidR="002F5BF6" w:rsidRDefault="002F5BF6">
          <w:pPr>
            <w:pStyle w:val="TDC1"/>
            <w:tabs>
              <w:tab w:val="right" w:leader="dot" w:pos="9962"/>
            </w:tabs>
            <w:rPr>
              <w:rFonts w:eastAsiaTheme="minorEastAsia"/>
              <w:noProof/>
              <w:sz w:val="24"/>
              <w:szCs w:val="24"/>
              <w:lang w:eastAsia="es-MX"/>
            </w:rPr>
          </w:pPr>
          <w:hyperlink w:anchor="_Toc182379759" w:history="1">
            <w:r w:rsidRPr="00DE1F0C">
              <w:rPr>
                <w:rStyle w:val="Hipervnculo"/>
                <w:noProof/>
              </w:rPr>
              <w:t>Referencias bibliográficas</w:t>
            </w:r>
            <w:r>
              <w:rPr>
                <w:noProof/>
                <w:webHidden/>
              </w:rPr>
              <w:tab/>
            </w:r>
            <w:r>
              <w:rPr>
                <w:noProof/>
                <w:webHidden/>
              </w:rPr>
              <w:fldChar w:fldCharType="begin"/>
            </w:r>
            <w:r>
              <w:rPr>
                <w:noProof/>
                <w:webHidden/>
              </w:rPr>
              <w:instrText xml:space="preserve"> PAGEREF _Toc182379759 \h </w:instrText>
            </w:r>
            <w:r>
              <w:rPr>
                <w:noProof/>
                <w:webHidden/>
              </w:rPr>
            </w:r>
            <w:r>
              <w:rPr>
                <w:noProof/>
                <w:webHidden/>
              </w:rPr>
              <w:fldChar w:fldCharType="separate"/>
            </w:r>
            <w:r>
              <w:rPr>
                <w:noProof/>
                <w:webHidden/>
              </w:rPr>
              <w:t>42</w:t>
            </w:r>
            <w:r>
              <w:rPr>
                <w:noProof/>
                <w:webHidden/>
              </w:rPr>
              <w:fldChar w:fldCharType="end"/>
            </w:r>
          </w:hyperlink>
        </w:p>
        <w:p w14:paraId="647A86B5" w14:textId="2F2513FF" w:rsidR="002F5BF6" w:rsidRDefault="002F5BF6">
          <w:pPr>
            <w:pStyle w:val="TDC1"/>
            <w:tabs>
              <w:tab w:val="right" w:leader="dot" w:pos="9962"/>
            </w:tabs>
            <w:rPr>
              <w:rFonts w:eastAsiaTheme="minorEastAsia"/>
              <w:noProof/>
              <w:sz w:val="24"/>
              <w:szCs w:val="24"/>
              <w:lang w:eastAsia="es-MX"/>
            </w:rPr>
          </w:pPr>
          <w:hyperlink w:anchor="_Toc182379760" w:history="1">
            <w:r w:rsidRPr="00DE1F0C">
              <w:rPr>
                <w:rStyle w:val="Hipervnculo"/>
                <w:noProof/>
              </w:rPr>
              <w:t>Créditos</w:t>
            </w:r>
            <w:r>
              <w:rPr>
                <w:noProof/>
                <w:webHidden/>
              </w:rPr>
              <w:tab/>
            </w:r>
            <w:r>
              <w:rPr>
                <w:noProof/>
                <w:webHidden/>
              </w:rPr>
              <w:fldChar w:fldCharType="begin"/>
            </w:r>
            <w:r>
              <w:rPr>
                <w:noProof/>
                <w:webHidden/>
              </w:rPr>
              <w:instrText xml:space="preserve"> PAGEREF _Toc182379760 \h </w:instrText>
            </w:r>
            <w:r>
              <w:rPr>
                <w:noProof/>
                <w:webHidden/>
              </w:rPr>
            </w:r>
            <w:r>
              <w:rPr>
                <w:noProof/>
                <w:webHidden/>
              </w:rPr>
              <w:fldChar w:fldCharType="separate"/>
            </w:r>
            <w:r>
              <w:rPr>
                <w:noProof/>
                <w:webHidden/>
              </w:rPr>
              <w:t>44</w:t>
            </w:r>
            <w:r>
              <w:rPr>
                <w:noProof/>
                <w:webHidden/>
              </w:rPr>
              <w:fldChar w:fldCharType="end"/>
            </w:r>
          </w:hyperlink>
        </w:p>
        <w:p w14:paraId="3AFC5851" w14:textId="4B8EC4BD"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Default="007F2B44" w:rsidP="00026EEA">
      <w:pPr>
        <w:pStyle w:val="Ttulo1"/>
        <w:numPr>
          <w:ilvl w:val="0"/>
          <w:numId w:val="0"/>
        </w:numPr>
      </w:pPr>
      <w:bookmarkStart w:id="0" w:name="_Toc182379745"/>
      <w:r>
        <w:lastRenderedPageBreak/>
        <w:t>Introducción</w:t>
      </w:r>
      <w:bookmarkEnd w:id="0"/>
    </w:p>
    <w:p w14:paraId="57A84A26" w14:textId="596BD933" w:rsidR="000D2578" w:rsidRDefault="000A7910" w:rsidP="005B240C">
      <w:bookmarkStart w:id="1" w:name="_Hlk172122085"/>
      <w:r w:rsidRPr="000A7910">
        <w:t>En el siguiente video, el aprendiz podrá acceder a un repaso general por las temáticas descritas en el componente formativo</w:t>
      </w:r>
      <w:r w:rsidR="005B240C">
        <w:t>.</w:t>
      </w:r>
    </w:p>
    <w:bookmarkEnd w:id="1"/>
    <w:p w14:paraId="771288B4" w14:textId="72EC5C86" w:rsidR="002D10B2" w:rsidRDefault="00D91717" w:rsidP="007F2B44">
      <w:pPr>
        <w:pStyle w:val="Video"/>
      </w:pPr>
      <w:r w:rsidRPr="00D91717">
        <w:t>Pedagogía y transformación educativa</w:t>
      </w:r>
    </w:p>
    <w:p w14:paraId="2AD5388B" w14:textId="0C6C479E" w:rsidR="000144B7" w:rsidRDefault="005423C5" w:rsidP="00883D64">
      <w:pPr>
        <w:ind w:firstLine="0"/>
        <w:jc w:val="center"/>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1C4D2E36" wp14:editId="30A6DCAB">
            <wp:extent cx="6332220" cy="3561715"/>
            <wp:effectExtent l="0" t="0" r="5080" b="0"/>
            <wp:docPr id="577964716" name="Imagen 4" descr="maxres 1280x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res 1280x7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r>
        <w:fldChar w:fldCharType="end"/>
      </w:r>
    </w:p>
    <w:bookmarkStart w:id="2" w:name="_Hlk176427964"/>
    <w:p w14:paraId="21D4A860" w14:textId="251DA8CE" w:rsidR="007F2B44" w:rsidRPr="00A57A9E" w:rsidRDefault="005423C5" w:rsidP="007F2B44">
      <w:pPr>
        <w:ind w:firstLine="0"/>
        <w:jc w:val="center"/>
        <w:rPr>
          <w:b/>
          <w:bCs/>
          <w:i/>
          <w:iCs/>
        </w:rPr>
      </w:pPr>
      <w:r>
        <w:rPr>
          <w:b/>
        </w:rPr>
        <w:fldChar w:fldCharType="begin"/>
      </w:r>
      <w:r>
        <w:rPr>
          <w:b/>
        </w:rPr>
        <w:instrText>HYPERLINK "https://www.youtube.com/watch?v=ElM7D68qx_4"</w:instrText>
      </w:r>
      <w:r>
        <w:rPr>
          <w:b/>
        </w:rPr>
      </w:r>
      <w:r>
        <w:rPr>
          <w:b/>
        </w:rPr>
        <w:fldChar w:fldCharType="separate"/>
      </w:r>
      <w:r w:rsidR="007F2B44" w:rsidRPr="005423C5">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74D4BF1D" w:rsidR="007F2B44" w:rsidRPr="00A57A9E" w:rsidRDefault="007F2B44" w:rsidP="00152D0D">
            <w:pPr>
              <w:ind w:firstLine="0"/>
              <w:jc w:val="center"/>
              <w:rPr>
                <w:b/>
              </w:rPr>
            </w:pPr>
            <w:r w:rsidRPr="00A57A9E">
              <w:rPr>
                <w:b/>
              </w:rPr>
              <w:t xml:space="preserve">Síntesis del video: </w:t>
            </w:r>
            <w:r w:rsidR="00D91717" w:rsidRPr="00D91717">
              <w:rPr>
                <w:b/>
              </w:rPr>
              <w:t>Pedagogía y transformación educativa</w:t>
            </w:r>
          </w:p>
        </w:tc>
      </w:tr>
      <w:tr w:rsidR="007F2B44" w:rsidRPr="00A57A9E" w14:paraId="1FE8CEA4" w14:textId="77777777" w:rsidTr="00152D0D">
        <w:tc>
          <w:tcPr>
            <w:tcW w:w="9962" w:type="dxa"/>
          </w:tcPr>
          <w:p w14:paraId="6A29A107" w14:textId="77777777" w:rsidR="00E90CD5" w:rsidRDefault="00E90CD5" w:rsidP="00E90CD5">
            <w:r>
              <w:t xml:space="preserve">Ser docente en el contexto actual, implica enfrentar grandes desafíos, pero es una de las profesiones más gratificantes por su impacto profundo en la sociedad. </w:t>
            </w:r>
          </w:p>
          <w:p w14:paraId="25155875" w14:textId="77777777" w:rsidR="00E90CD5" w:rsidRDefault="00E90CD5" w:rsidP="00E90CD5">
            <w:r>
              <w:lastRenderedPageBreak/>
              <w:t xml:space="preserve">La pedagogía es la ciencia que estudia los procesos de enseñanza y aprendizaje, se fundamenta en teorías y modelos que guían la labor docente, brindando herramientas clave para enfrentar los retos educativos. </w:t>
            </w:r>
          </w:p>
          <w:p w14:paraId="5324E554" w14:textId="77777777" w:rsidR="00E90CD5" w:rsidRDefault="00E90CD5" w:rsidP="00E90CD5">
            <w:r>
              <w:t xml:space="preserve">El docente no es solo un transmisor de conocimientos, es un guía y facilitador del aprendizaje, un actor clave en la formación integral de los estudiantes. </w:t>
            </w:r>
          </w:p>
          <w:p w14:paraId="269BCA98" w14:textId="77777777" w:rsidR="00E90CD5" w:rsidRDefault="00E90CD5" w:rsidP="00E90CD5">
            <w:r>
              <w:t xml:space="preserve">Educación y sociedad: la educación no es un fenómeno aislado, está en constante interacción con la sociedad, la política, la economía y la cultura. Su poder reside en la capacidad de transformar tanto al individuo como al entorno. </w:t>
            </w:r>
          </w:p>
          <w:p w14:paraId="4BF9D0AF" w14:textId="114AA4F7" w:rsidR="00E90CD5" w:rsidRDefault="00E90CD5" w:rsidP="00E90CD5">
            <w:r>
              <w:t xml:space="preserve">Desafíos y oportunidades de la educación actual: La educación global actual está marcada por la necesidad de replantear paradigmas tradicionales, y explorar nuevos enfoques que respondan a los retos contemporáneos. </w:t>
            </w:r>
          </w:p>
          <w:p w14:paraId="07BE0595" w14:textId="49C79B8C" w:rsidR="0049442B" w:rsidRPr="00A57A9E" w:rsidRDefault="00E90CD5" w:rsidP="00E90CD5">
            <w:r>
              <w:t xml:space="preserve">Convertirnos en docentes es asumir el compromiso de ser agentes de cambio. Juntos, podemos moldear una sociedad más justa, democrática y equitativa.  </w:t>
            </w:r>
          </w:p>
        </w:tc>
      </w:tr>
      <w:bookmarkEnd w:id="2"/>
    </w:tbl>
    <w:p w14:paraId="0F8DB177" w14:textId="77777777" w:rsidR="007F2B44" w:rsidRDefault="007F2B44">
      <w:pPr>
        <w:spacing w:before="0" w:after="160" w:line="259" w:lineRule="auto"/>
        <w:ind w:firstLine="0"/>
      </w:pPr>
      <w:r>
        <w:lastRenderedPageBreak/>
        <w:br w:type="page"/>
      </w:r>
    </w:p>
    <w:p w14:paraId="7DFE8407" w14:textId="04B16BA2" w:rsidR="00C407C1" w:rsidRDefault="00523F9E" w:rsidP="00026EEA">
      <w:pPr>
        <w:pStyle w:val="Ttulo1"/>
      </w:pPr>
      <w:bookmarkStart w:id="3" w:name="_Toc182379746"/>
      <w:r w:rsidRPr="00523F9E">
        <w:lastRenderedPageBreak/>
        <w:t>Concepto de “Educación”</w:t>
      </w:r>
      <w:bookmarkEnd w:id="3"/>
    </w:p>
    <w:p w14:paraId="6DC69C0E" w14:textId="77777777" w:rsidR="00523F9E" w:rsidRPr="00523F9E" w:rsidRDefault="00523F9E" w:rsidP="00523F9E">
      <w:pPr>
        <w:rPr>
          <w:lang w:val="es-419" w:eastAsia="es-CO"/>
        </w:rPr>
      </w:pPr>
      <w:r w:rsidRPr="00523F9E">
        <w:rPr>
          <w:lang w:val="es-419" w:eastAsia="es-CO"/>
        </w:rPr>
        <w:t>En esta primera parte del tema, se organizará en dos apartados claramente definidos, cada uno enfocado en aspectos esenciales para una comprensión integral de los contenidos.</w:t>
      </w:r>
    </w:p>
    <w:p w14:paraId="22662C25" w14:textId="77777777" w:rsidR="00523F9E" w:rsidRDefault="00523F9E" w:rsidP="00523F9E">
      <w:pPr>
        <w:rPr>
          <w:lang w:val="es-419" w:eastAsia="es-CO"/>
        </w:rPr>
      </w:pPr>
      <w:r w:rsidRPr="00523F9E">
        <w:rPr>
          <w:lang w:val="es-419" w:eastAsia="es-CO"/>
        </w:rPr>
        <w:t xml:space="preserve">En el primer apartado, se explorarán los conceptos teóricos y prácticos que fundamentan el marco general de la educación. En el segundo apartado, se profundizará en las teorías pedagógicas que orientan la labor docente, brindando al estudiante herramientas y conocimientos clave para desarrollar una visión crítica y fundamentada de su rol como educador; de esta manera, se asegurará un enfoque integral que conecte tanto la teoría como la práctica en el ejercicio de la enseñanza. </w:t>
      </w:r>
    </w:p>
    <w:p w14:paraId="6E2E7335" w14:textId="77777777" w:rsidR="00523F9E" w:rsidRDefault="00523F9E" w:rsidP="00523F9E">
      <w:pPr>
        <w:rPr>
          <w:lang w:val="es-419" w:eastAsia="es-CO"/>
        </w:rPr>
      </w:pPr>
    </w:p>
    <w:p w14:paraId="274F78B8" w14:textId="110BB62D" w:rsidR="00523F9E" w:rsidRDefault="00523F9E" w:rsidP="00523F9E">
      <w:pPr>
        <w:rPr>
          <w:b/>
          <w:bCs/>
          <w:lang w:val="es-419" w:eastAsia="es-CO"/>
        </w:rPr>
      </w:pPr>
      <w:r w:rsidRPr="00523F9E">
        <w:rPr>
          <w:b/>
          <w:bCs/>
          <w:lang w:val="es-419" w:eastAsia="es-CO"/>
        </w:rPr>
        <w:t>Educación</w:t>
      </w:r>
    </w:p>
    <w:p w14:paraId="77B56C80" w14:textId="77777777" w:rsidR="00523F9E" w:rsidRPr="00523F9E" w:rsidRDefault="00523F9E" w:rsidP="00523F9E">
      <w:pPr>
        <w:rPr>
          <w:b/>
          <w:bCs/>
          <w:lang w:val="es-419" w:eastAsia="es-CO"/>
        </w:rPr>
      </w:pPr>
      <w:r w:rsidRPr="00523F9E">
        <w:rPr>
          <w:b/>
          <w:bCs/>
          <w:lang w:val="es-419" w:eastAsia="es-CO"/>
        </w:rPr>
        <w:t>Conceptualización y relaciones:</w:t>
      </w:r>
    </w:p>
    <w:p w14:paraId="061072CC" w14:textId="77777777" w:rsidR="00523F9E" w:rsidRPr="00523F9E" w:rsidRDefault="00523F9E" w:rsidP="00523F9E">
      <w:pPr>
        <w:pStyle w:val="Prrafodelista"/>
        <w:numPr>
          <w:ilvl w:val="0"/>
          <w:numId w:val="75"/>
        </w:numPr>
        <w:rPr>
          <w:lang w:val="es-419" w:eastAsia="es-CO"/>
        </w:rPr>
      </w:pPr>
      <w:r w:rsidRPr="00523F9E">
        <w:rPr>
          <w:lang w:val="es-419" w:eastAsia="es-CO"/>
        </w:rPr>
        <w:t>Abordará la caracterización de la educación a partir de su definición y sus interrelaciones con la cultura, la sociedad y el contexto.</w:t>
      </w:r>
    </w:p>
    <w:p w14:paraId="0737FDA4" w14:textId="4010BF2C" w:rsidR="00523F9E" w:rsidRDefault="00523F9E" w:rsidP="00523F9E">
      <w:pPr>
        <w:pStyle w:val="Prrafodelista"/>
        <w:numPr>
          <w:ilvl w:val="0"/>
          <w:numId w:val="75"/>
        </w:numPr>
        <w:rPr>
          <w:lang w:val="es-419" w:eastAsia="es-CO"/>
        </w:rPr>
      </w:pPr>
      <w:r w:rsidRPr="00523F9E">
        <w:rPr>
          <w:lang w:val="es-419" w:eastAsia="es-CO"/>
        </w:rPr>
        <w:t>Se enfatizará que la educación no es un fenómeno aislado, sino que ocupa un lugar central en la sociedad, interactuando de manera dinámica con la política, la economía, la familia y otros sistemas socioculturales.</w:t>
      </w:r>
    </w:p>
    <w:p w14:paraId="0D348AE6" w14:textId="77777777" w:rsidR="00523F9E" w:rsidRDefault="00523F9E" w:rsidP="00523F9E">
      <w:pPr>
        <w:rPr>
          <w:lang w:val="es-419" w:eastAsia="es-CO"/>
        </w:rPr>
      </w:pPr>
    </w:p>
    <w:p w14:paraId="172EF8E4" w14:textId="77777777" w:rsidR="00523F9E" w:rsidRDefault="00523F9E" w:rsidP="00523F9E">
      <w:pPr>
        <w:rPr>
          <w:lang w:val="es-419" w:eastAsia="es-CO"/>
        </w:rPr>
      </w:pPr>
    </w:p>
    <w:p w14:paraId="5C7E584E" w14:textId="77777777" w:rsidR="00523F9E" w:rsidRDefault="00523F9E" w:rsidP="00523F9E">
      <w:pPr>
        <w:rPr>
          <w:lang w:val="es-419" w:eastAsia="es-CO"/>
        </w:rPr>
      </w:pPr>
    </w:p>
    <w:p w14:paraId="25B33703" w14:textId="77777777" w:rsidR="00523F9E" w:rsidRDefault="00523F9E" w:rsidP="00523F9E">
      <w:pPr>
        <w:rPr>
          <w:lang w:val="es-419" w:eastAsia="es-CO"/>
        </w:rPr>
      </w:pPr>
    </w:p>
    <w:p w14:paraId="50D68CC8" w14:textId="77777777" w:rsidR="00523F9E" w:rsidRPr="00523F9E" w:rsidRDefault="00523F9E" w:rsidP="00523F9E">
      <w:pPr>
        <w:rPr>
          <w:b/>
          <w:bCs/>
          <w:lang w:val="es-419" w:eastAsia="es-CO"/>
        </w:rPr>
      </w:pPr>
      <w:r w:rsidRPr="00523F9E">
        <w:rPr>
          <w:b/>
          <w:bCs/>
          <w:lang w:val="es-419" w:eastAsia="es-CO"/>
        </w:rPr>
        <w:lastRenderedPageBreak/>
        <w:t>Pedagogía</w:t>
      </w:r>
    </w:p>
    <w:p w14:paraId="51E3C739" w14:textId="77777777" w:rsidR="00523F9E" w:rsidRPr="00523F9E" w:rsidRDefault="00523F9E" w:rsidP="00523F9E">
      <w:pPr>
        <w:rPr>
          <w:b/>
          <w:bCs/>
          <w:lang w:val="es-419" w:eastAsia="es-CO"/>
        </w:rPr>
      </w:pPr>
      <w:r w:rsidRPr="00523F9E">
        <w:rPr>
          <w:b/>
          <w:bCs/>
          <w:lang w:val="es-419" w:eastAsia="es-CO"/>
        </w:rPr>
        <w:t>Teorías y modelos:</w:t>
      </w:r>
    </w:p>
    <w:p w14:paraId="2A5EA522" w14:textId="77777777" w:rsidR="00523F9E" w:rsidRPr="00523F9E" w:rsidRDefault="00523F9E" w:rsidP="00523F9E">
      <w:pPr>
        <w:pStyle w:val="Prrafodelista"/>
        <w:numPr>
          <w:ilvl w:val="0"/>
          <w:numId w:val="76"/>
        </w:numPr>
        <w:rPr>
          <w:lang w:val="es-419" w:eastAsia="es-CO"/>
        </w:rPr>
      </w:pPr>
      <w:r w:rsidRPr="00523F9E">
        <w:rPr>
          <w:lang w:val="es-419" w:eastAsia="es-CO"/>
        </w:rPr>
        <w:t>Explorará las bases epistemológicas de la profesión docente mediante un análisis de las principales teorías y modelos pedagógicos que han coexistido en las últimas décadas.</w:t>
      </w:r>
    </w:p>
    <w:p w14:paraId="4B86ADD5" w14:textId="0BF1D183" w:rsidR="00523F9E" w:rsidRPr="00523F9E" w:rsidRDefault="00523F9E" w:rsidP="00523F9E">
      <w:pPr>
        <w:pStyle w:val="Prrafodelista"/>
        <w:numPr>
          <w:ilvl w:val="0"/>
          <w:numId w:val="76"/>
        </w:numPr>
        <w:rPr>
          <w:lang w:val="es-419" w:eastAsia="es-CO"/>
        </w:rPr>
      </w:pPr>
      <w:r w:rsidRPr="00523F9E">
        <w:rPr>
          <w:lang w:val="es-419" w:eastAsia="es-CO"/>
        </w:rPr>
        <w:t>Cada apartado busca dar claridad con un análisis del campo educativo y pedagógico que sustenta al SENA, destacando su relevancia como entidad de clase mundial y su papel clave en la formación para el trabajo, tanto a nivel nacional como global.</w:t>
      </w:r>
    </w:p>
    <w:p w14:paraId="6F216416" w14:textId="77777777" w:rsidR="00523F9E" w:rsidRDefault="00523F9E" w:rsidP="00523F9E">
      <w:pPr>
        <w:rPr>
          <w:lang w:val="es-419" w:eastAsia="es-CO"/>
        </w:rPr>
      </w:pPr>
    </w:p>
    <w:p w14:paraId="57CFA777" w14:textId="5576F065" w:rsidR="00523F9E" w:rsidRPr="00523F9E" w:rsidRDefault="00523F9E" w:rsidP="00523F9E">
      <w:pPr>
        <w:rPr>
          <w:b/>
          <w:bCs/>
          <w:lang w:val="es-419" w:eastAsia="es-CO"/>
        </w:rPr>
      </w:pPr>
      <w:r w:rsidRPr="00523F9E">
        <w:rPr>
          <w:b/>
          <w:bCs/>
          <w:lang w:val="es-419" w:eastAsia="es-CO"/>
        </w:rPr>
        <w:t>“Jamás acepté que la práctica educativa debería limitarse sólo a la lectura de la palabra, a la lectura del texto, sino que debería incluir la lectura del contexto, la lectura del mundo.”</w:t>
      </w:r>
      <w:r>
        <w:rPr>
          <w:b/>
          <w:bCs/>
          <w:lang w:val="es-419" w:eastAsia="es-CO"/>
        </w:rPr>
        <w:t xml:space="preserve">  </w:t>
      </w:r>
      <w:r w:rsidRPr="00523F9E">
        <w:rPr>
          <w:lang w:val="es-419" w:eastAsia="es-CO"/>
        </w:rPr>
        <w:t>Paulo Freire</w:t>
      </w:r>
    </w:p>
    <w:p w14:paraId="5B9E408E" w14:textId="77777777" w:rsidR="00523F9E" w:rsidRDefault="00523F9E" w:rsidP="00523F9E">
      <w:pPr>
        <w:rPr>
          <w:lang w:val="es-419" w:eastAsia="es-CO"/>
        </w:rPr>
      </w:pPr>
    </w:p>
    <w:p w14:paraId="0D1F35E5" w14:textId="56CDA1F8" w:rsidR="00523F9E" w:rsidRPr="00523F9E" w:rsidRDefault="00523F9E" w:rsidP="00D6700B">
      <w:pPr>
        <w:rPr>
          <w:lang w:val="es-419" w:eastAsia="es-CO"/>
        </w:rPr>
      </w:pPr>
      <w:r w:rsidRPr="00523F9E">
        <w:rPr>
          <w:lang w:val="es-419" w:eastAsia="es-CO"/>
        </w:rPr>
        <w:t>Los desafíos sociales y éticos que enfrenta la humanidad son profundos y destructivos.</w:t>
      </w:r>
      <w:r w:rsidR="00D6700B">
        <w:rPr>
          <w:lang w:val="es-419" w:eastAsia="es-CO"/>
        </w:rPr>
        <w:t xml:space="preserve"> </w:t>
      </w:r>
      <w:r w:rsidRPr="00523F9E">
        <w:rPr>
          <w:lang w:val="es-419" w:eastAsia="es-CO"/>
        </w:rPr>
        <w:t>Si bien el aula no puede cambiar el mundo de manera instantánea, tiene el potencial de ser un espacio donde se inicien pequeñas transformaciones, sí, pueden fomentar en los estudiantes una mayor empatía y respeto hacia los demás, independiente de sus diferencias o cosmovisiones, por tanto</w:t>
      </w:r>
      <w:r w:rsidR="00D6700B">
        <w:rPr>
          <w:lang w:val="es-419" w:eastAsia="es-CO"/>
        </w:rPr>
        <w:t>,</w:t>
      </w:r>
      <w:r w:rsidRPr="00523F9E">
        <w:rPr>
          <w:lang w:val="es-419" w:eastAsia="es-CO"/>
        </w:rPr>
        <w:t xml:space="preserve"> se propone que el acto educativo no sea visto como un proceso lineal ni determinista, sino como un fenómeno dinámico y transformador, capaz de adaptarse a la complejidad del entorno y las interacciones humanas.</w:t>
      </w:r>
    </w:p>
    <w:p w14:paraId="0F41FDBC" w14:textId="5B825F9D" w:rsidR="00523F9E" w:rsidRDefault="00523F9E" w:rsidP="00523F9E">
      <w:pPr>
        <w:rPr>
          <w:lang w:val="es-419" w:eastAsia="es-CO"/>
        </w:rPr>
      </w:pPr>
      <w:r w:rsidRPr="00523F9E">
        <w:rPr>
          <w:lang w:val="es-419" w:eastAsia="es-CO"/>
        </w:rPr>
        <w:lastRenderedPageBreak/>
        <w:t>En este sentido, la educación se convierte en una herramienta poderosa para la transformación de una humanidad en crisis. Como señala el filósofo y sociólogo Edgar Morin (2008):</w:t>
      </w:r>
    </w:p>
    <w:p w14:paraId="1454B9F2" w14:textId="77777777" w:rsidR="00523F9E" w:rsidRDefault="00523F9E" w:rsidP="00523F9E">
      <w:pPr>
        <w:rPr>
          <w:lang w:val="es-419" w:eastAsia="es-CO"/>
        </w:rPr>
      </w:pPr>
    </w:p>
    <w:p w14:paraId="2B9EDEFB" w14:textId="05AD60CE" w:rsidR="00523F9E" w:rsidRPr="00523F9E" w:rsidRDefault="00523F9E" w:rsidP="00523F9E">
      <w:pPr>
        <w:rPr>
          <w:b/>
          <w:bCs/>
          <w:lang w:val="es-419" w:eastAsia="es-CO"/>
        </w:rPr>
      </w:pPr>
      <w:r w:rsidRPr="00523F9E">
        <w:rPr>
          <w:b/>
          <w:bCs/>
          <w:lang w:val="es-419" w:eastAsia="es-CO"/>
        </w:rPr>
        <w:t>“El papel de la educación será decisivo para abrirnos a la incertidumbre de lo improbable y desarrollar el pensamiento nuevo que nos permita inclinar la balanza hacia la metamorfosis y evite la aniquilación, que fortalezca el poder de comprensión y debilite el de manipulación, que fortalezca la civilidad y la democracia (p.34).”</w:t>
      </w:r>
    </w:p>
    <w:p w14:paraId="258702AA" w14:textId="77777777" w:rsidR="00523F9E" w:rsidRDefault="00523F9E" w:rsidP="00523F9E">
      <w:pPr>
        <w:rPr>
          <w:lang w:val="es-419" w:eastAsia="es-CO"/>
        </w:rPr>
      </w:pPr>
    </w:p>
    <w:p w14:paraId="4ABB0939" w14:textId="598A81E3" w:rsidR="00523F9E" w:rsidRDefault="00523F9E" w:rsidP="00523F9E">
      <w:pPr>
        <w:rPr>
          <w:lang w:val="es-419" w:eastAsia="es-CO"/>
        </w:rPr>
      </w:pPr>
      <w:r w:rsidRPr="00523F9E">
        <w:rPr>
          <w:lang w:val="es-419" w:eastAsia="es-CO"/>
        </w:rPr>
        <w:t>Esta perspectiva resalta la capacidad de la educación para no solo formar sujetos críticos, sino también para incidir en la creación de una sociedad más democrática, civilizada y equitativa.</w:t>
      </w:r>
    </w:p>
    <w:p w14:paraId="416AEA57" w14:textId="767748FD" w:rsidR="00523F9E" w:rsidRDefault="00523F9E" w:rsidP="00523F9E">
      <w:pPr>
        <w:pStyle w:val="Figura"/>
      </w:pPr>
      <w:r>
        <w:t>Concepto de educación</w:t>
      </w:r>
    </w:p>
    <w:p w14:paraId="6231F419" w14:textId="5A45821F" w:rsidR="00BC1D87" w:rsidRDefault="00523F9E" w:rsidP="004B4D90">
      <w:pPr>
        <w:jc w:val="center"/>
        <w:rPr>
          <w:lang w:val="es-419" w:eastAsia="es-CO"/>
        </w:rPr>
      </w:pPr>
      <w:r>
        <w:rPr>
          <w:noProof/>
          <w:lang w:val="es-419" w:eastAsia="es-CO"/>
        </w:rPr>
        <w:drawing>
          <wp:inline distT="0" distB="0" distL="0" distR="0" wp14:anchorId="0B12C048" wp14:editId="7309833B">
            <wp:extent cx="5899456" cy="2293620"/>
            <wp:effectExtent l="0" t="0" r="6350" b="0"/>
            <wp:docPr id="1320277527" name="Imagen 5" descr="El concepto de educación se presenta en un diagrama que relaciona varias ideas clave. Primero, se menciona que el término “educación” puede variar según el contexto histórico y cultural, lo que dificulta una definición única y normativa. En segundo lugar, se destaca su origen en el término latino educare, que significa “criar” o “nutrir”, reflejando su función esencial. Luego, se explica que la educación ayuda al ser humano a adaptarse a su entorno social, cultural y familiar, favoreciendo su desarrollo y supervivencia. Finalmente, se resalta que la educación busca guiar y potenciar las capacidades internas del individuo, promoviendo su crecimiento integ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77527" name="Imagen 5" descr="El concepto de educación se presenta en un diagrama que relaciona varias ideas clave. Primero, se menciona que el término “educación” puede variar según el contexto histórico y cultural, lo que dificulta una definición única y normativa. En segundo lugar, se destaca su origen en el término latino educare, que significa “criar” o “nutrir”, reflejando su función esencial. Luego, se explica que la educación ayuda al ser humano a adaptarse a su entorno social, cultural y familiar, favoreciendo su desarrollo y supervivencia. Finalmente, se resalta que la educación busca guiar y potenciar las capacidades internas del individuo, promoviendo su crecimiento integral.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6534" cy="2296372"/>
                    </a:xfrm>
                    <a:prstGeom prst="rect">
                      <a:avLst/>
                    </a:prstGeom>
                    <a:noFill/>
                  </pic:spPr>
                </pic:pic>
              </a:graphicData>
            </a:graphic>
          </wp:inline>
        </w:drawing>
      </w:r>
    </w:p>
    <w:p w14:paraId="17735777" w14:textId="508FBB9E" w:rsidR="005423C5" w:rsidRDefault="005423C5" w:rsidP="005423C5">
      <w:pPr>
        <w:rPr>
          <w:lang w:val="es-419" w:eastAsia="es-CO"/>
        </w:rPr>
      </w:pPr>
      <w:r>
        <w:rPr>
          <w:lang w:val="es-419" w:eastAsia="es-CO"/>
        </w:rPr>
        <w:t xml:space="preserve">La figura presenta un </w:t>
      </w:r>
      <w:r w:rsidRPr="005423C5">
        <w:rPr>
          <w:lang w:val="es-419" w:eastAsia="es-CO"/>
        </w:rPr>
        <w:t xml:space="preserve">diagrama que conecta diversas ideas clave. En primer lugar, se subraya que el término “educación” varía según el contexto histórico y cultural, lo </w:t>
      </w:r>
      <w:r w:rsidRPr="005423C5">
        <w:rPr>
          <w:lang w:val="es-419" w:eastAsia="es-CO"/>
        </w:rPr>
        <w:lastRenderedPageBreak/>
        <w:t>que hace difícil una definición única y universal. En segundo lugar, se señala su origen en el término latino educare, que significa "criar" o "nutrir", lo que refleja su función fundamental de apoyo al desarrollo humano. A continuación, se explica que la educación facilita la adaptación del individuo a su entorno social, cultural y familiar, contribuyendo a su desarrollo y supervivencia. Finalmente, se destaca que su objetivo es guiar y potenciar las capacidades internas del ser humano, favoreciendo su crecimiento integral.</w:t>
      </w:r>
    </w:p>
    <w:p w14:paraId="60CD430B" w14:textId="77777777" w:rsidR="00BC1D87" w:rsidRPr="00BC1D87" w:rsidRDefault="00BC1D87" w:rsidP="00BC1D87">
      <w:pPr>
        <w:rPr>
          <w:lang w:val="es-419" w:eastAsia="es-CO"/>
        </w:rPr>
      </w:pPr>
      <w:r w:rsidRPr="00BC1D87">
        <w:rPr>
          <w:lang w:val="es-419" w:eastAsia="es-CO"/>
        </w:rPr>
        <w:t>La educación es un proceso social mediado por prácticas comunicativas que facilitan la construcción de significados compartidos y el desarrollo de competencias necesarias para una sociedad, actuando como una herramienta clave para mantener o transformar las estructuras sociales (Gaitán, 2008; ICFES, 1995).</w:t>
      </w:r>
    </w:p>
    <w:p w14:paraId="6E54ADB2" w14:textId="2346EF3D" w:rsidR="00BC1D87" w:rsidRDefault="00BC1D87" w:rsidP="00BC1D87">
      <w:pPr>
        <w:rPr>
          <w:lang w:val="es-419" w:eastAsia="es-CO"/>
        </w:rPr>
      </w:pPr>
      <w:r w:rsidRPr="00BC1D87">
        <w:rPr>
          <w:lang w:val="es-419" w:eastAsia="es-CO"/>
        </w:rPr>
        <w:t>Así mismo, la educación se entiende como un proceso en constante construcción, influenciado por factores sociales, históricos, culturales e ideológicos. Este proceso se basa en la interacción entre educación, conocimiento y sociedad, y se desarrolla a lo largo de la vida, mediante la reflexión crítica sobre las acciones. A través de esta toma de conciencia, el conocimiento no solo transforma al individuo, sino también su entorno (Barnett, 2001).</w:t>
      </w:r>
    </w:p>
    <w:p w14:paraId="57B3E553" w14:textId="77777777" w:rsidR="00523F9E" w:rsidRDefault="00523F9E" w:rsidP="00523F9E">
      <w:pPr>
        <w:rPr>
          <w:lang w:val="es-419" w:eastAsia="es-CO"/>
        </w:rPr>
      </w:pPr>
    </w:p>
    <w:p w14:paraId="61F6F9CA" w14:textId="77777777" w:rsidR="00BC1D87" w:rsidRPr="00BC1D87" w:rsidRDefault="00BC1D87" w:rsidP="00BC1D87">
      <w:pPr>
        <w:rPr>
          <w:b/>
          <w:bCs/>
          <w:lang w:val="es-419" w:eastAsia="es-CO"/>
        </w:rPr>
      </w:pPr>
      <w:r w:rsidRPr="00BC1D87">
        <w:rPr>
          <w:b/>
          <w:bCs/>
          <w:lang w:val="es-419" w:eastAsia="es-CO"/>
        </w:rPr>
        <w:t>Reflexión</w:t>
      </w:r>
    </w:p>
    <w:p w14:paraId="5AD996B1" w14:textId="77777777" w:rsidR="00BC1D87" w:rsidRDefault="00BC1D87" w:rsidP="00BC1D87">
      <w:pPr>
        <w:rPr>
          <w:lang w:val="es-419" w:eastAsia="es-CO"/>
        </w:rPr>
      </w:pPr>
      <w:r w:rsidRPr="00BC1D87">
        <w:rPr>
          <w:lang w:val="es-419" w:eastAsia="es-CO"/>
        </w:rPr>
        <w:t>Piense en cómo definiría la educación basándose en su propia experiencia. ¿Coincide su perspectiva con las ideas mencionadas? Reflexionar sobre otras definiciones de educación podría ayudar a repensar su enfoque educativo.</w:t>
      </w:r>
    </w:p>
    <w:p w14:paraId="48C63761" w14:textId="77777777" w:rsidR="005423C5" w:rsidRPr="00BC1D87" w:rsidRDefault="005423C5" w:rsidP="00BC1D87">
      <w:pPr>
        <w:rPr>
          <w:lang w:val="es-419" w:eastAsia="es-CO"/>
        </w:rPr>
      </w:pPr>
    </w:p>
    <w:p w14:paraId="37B2A905" w14:textId="77777777" w:rsidR="00BC1D87" w:rsidRPr="00BC1D87" w:rsidRDefault="00BC1D87" w:rsidP="00BC1D87">
      <w:pPr>
        <w:rPr>
          <w:b/>
          <w:bCs/>
          <w:lang w:val="es-419" w:eastAsia="es-CO"/>
        </w:rPr>
      </w:pPr>
      <w:r w:rsidRPr="00BC1D87">
        <w:rPr>
          <w:b/>
          <w:bCs/>
          <w:lang w:val="es-419" w:eastAsia="es-CO"/>
        </w:rPr>
        <w:lastRenderedPageBreak/>
        <w:t>Dato interesante:</w:t>
      </w:r>
    </w:p>
    <w:p w14:paraId="13E92C75" w14:textId="5C0AFF67" w:rsidR="00BC1D87" w:rsidRDefault="00BC1D87" w:rsidP="00BC1D87">
      <w:pPr>
        <w:rPr>
          <w:lang w:val="es-419" w:eastAsia="es-CO"/>
        </w:rPr>
      </w:pPr>
      <w:r w:rsidRPr="00BC1D87">
        <w:rPr>
          <w:lang w:val="es-419" w:eastAsia="es-CO"/>
        </w:rPr>
        <w:t>¿Sabía que Paulo Freire (1921-1999), destacado educador brasileño, es reconocido como uno de los mayores exponentes de la pedagogía crítica? Su enfoque pedagógico planteaba un proyecto social alternativo y utópico.</w:t>
      </w:r>
    </w:p>
    <w:p w14:paraId="4E90A9B0" w14:textId="77777777" w:rsidR="00BC1D87" w:rsidRDefault="00BC1D87" w:rsidP="00BC1D87">
      <w:pPr>
        <w:rPr>
          <w:lang w:val="es-419" w:eastAsia="es-CO"/>
        </w:rPr>
      </w:pPr>
    </w:p>
    <w:p w14:paraId="6067053F" w14:textId="77777777" w:rsidR="00BC1D87" w:rsidRPr="00BC1D87" w:rsidRDefault="00BC1D87" w:rsidP="00BC1D87">
      <w:pPr>
        <w:rPr>
          <w:lang w:val="es-419" w:eastAsia="es-CO"/>
        </w:rPr>
      </w:pPr>
      <w:r w:rsidRPr="00BC1D87">
        <w:rPr>
          <w:lang w:val="es-419" w:eastAsia="es-CO"/>
        </w:rPr>
        <w:t>La educación global actual, está marcada por un replanteamiento de los paradigmas tradicionales, influenciada por factores históricos, económicos y políticos, por ello los expertos destacan la importancia de que los docentes reflexionen sobre la creatividad, la calidad de la enseñanza y la estandarización en las escuelas. Es crucial que tanto docentes como estudiantes cuestionen las lógicas de la escolarización moderna y exploren nuevas formas de entender la educación, lo que abre la puerta a la necesidad de un nuevo paradigma educativo que responda a los retos contemporáneos.</w:t>
      </w:r>
    </w:p>
    <w:p w14:paraId="788CE004" w14:textId="3E60E2C2" w:rsidR="00BC1D87" w:rsidRDefault="00BC1D87" w:rsidP="00BC1D87">
      <w:pPr>
        <w:rPr>
          <w:lang w:val="es-419" w:eastAsia="es-CO"/>
        </w:rPr>
      </w:pPr>
      <w:r w:rsidRPr="00BC1D87">
        <w:rPr>
          <w:lang w:val="es-419" w:eastAsia="es-CO"/>
        </w:rPr>
        <w:t>En los últimos años, los gobiernos han centrado sus políticas en fortalecer la educación, impulsando nuevas leyes y planes de desarrollo en colaboración con organismos internacionales como la UNESCO, la OEA, el Banco Mundial y el BID. El objetivo común es ofrecer una educación de mayor calidad que contribuya al bienestar y desarrollo de la humanidad. A continuación, se analizarán algunas de las políticas más relevantes en este ámbito.</w:t>
      </w:r>
    </w:p>
    <w:p w14:paraId="7D65C42C" w14:textId="77777777" w:rsidR="00081ED0" w:rsidRDefault="00081ED0" w:rsidP="009E2B4A">
      <w:pPr>
        <w:rPr>
          <w:lang w:val="es-419" w:eastAsia="es-CO"/>
        </w:rPr>
      </w:pPr>
    </w:p>
    <w:p w14:paraId="399CFA0F" w14:textId="78BE5C1C" w:rsidR="00ED3F15" w:rsidRDefault="00BC1D87" w:rsidP="005406D1">
      <w:pPr>
        <w:pStyle w:val="Ttulo2"/>
      </w:pPr>
      <w:bookmarkStart w:id="4" w:name="_Toc182379747"/>
      <w:r w:rsidRPr="00BC1D87">
        <w:lastRenderedPageBreak/>
        <w:t>Políticas y leyes educativas en Colombia</w:t>
      </w:r>
      <w:bookmarkEnd w:id="4"/>
    </w:p>
    <w:p w14:paraId="085466CD" w14:textId="77777777" w:rsidR="00BC1D87" w:rsidRDefault="00BC1D87" w:rsidP="00DE5C72">
      <w:pPr>
        <w:rPr>
          <w:lang w:val="es-419" w:eastAsia="es-CO"/>
        </w:rPr>
      </w:pPr>
      <w:r w:rsidRPr="00BC1D87">
        <w:rPr>
          <w:lang w:val="es-419" w:eastAsia="es-CO"/>
        </w:rPr>
        <w:t xml:space="preserve">Para garantizar una educación de calidad y accesible para todos, las leyes en Colombia sobre la educación han establecido un marco normativo que regula su funcionamiento y desarrollo. Por tal razón, ahondaremos en el tema. </w:t>
      </w:r>
    </w:p>
    <w:p w14:paraId="436FA8EF" w14:textId="77777777" w:rsidR="00697195" w:rsidRDefault="00697195" w:rsidP="00DE5C72">
      <w:pPr>
        <w:rPr>
          <w:lang w:val="es-419" w:eastAsia="es-CO"/>
        </w:rPr>
      </w:pPr>
    </w:p>
    <w:p w14:paraId="6CAF2D5A" w14:textId="77777777" w:rsidR="00697195" w:rsidRDefault="00697195" w:rsidP="00DE5C72">
      <w:pPr>
        <w:rPr>
          <w:lang w:val="es-419" w:eastAsia="es-CO"/>
        </w:rPr>
      </w:pPr>
    </w:p>
    <w:p w14:paraId="1E2D9369" w14:textId="77777777" w:rsidR="00697195" w:rsidRDefault="00697195" w:rsidP="00DE5C72">
      <w:pPr>
        <w:rPr>
          <w:lang w:val="es-419" w:eastAsia="es-CO"/>
        </w:rPr>
      </w:pPr>
    </w:p>
    <w:p w14:paraId="34CBDAB2" w14:textId="77777777" w:rsidR="00697195" w:rsidRDefault="00697195" w:rsidP="00DE5C72">
      <w:pPr>
        <w:rPr>
          <w:lang w:val="es-419" w:eastAsia="es-CO"/>
        </w:rPr>
      </w:pPr>
    </w:p>
    <w:p w14:paraId="713D5493" w14:textId="77777777" w:rsidR="00697195" w:rsidRDefault="00697195" w:rsidP="00DE5C72">
      <w:pPr>
        <w:rPr>
          <w:lang w:val="es-419" w:eastAsia="es-CO"/>
        </w:rPr>
      </w:pPr>
    </w:p>
    <w:p w14:paraId="0471BDE3" w14:textId="77777777" w:rsidR="00697195" w:rsidRDefault="00697195" w:rsidP="00DE5C72">
      <w:pPr>
        <w:rPr>
          <w:lang w:val="es-419" w:eastAsia="es-CO"/>
        </w:rPr>
      </w:pPr>
    </w:p>
    <w:p w14:paraId="5E124077" w14:textId="78E774ED" w:rsidR="00BC1D87" w:rsidRDefault="00BC1D87" w:rsidP="00BC1D87">
      <w:pPr>
        <w:pStyle w:val="Figura"/>
      </w:pPr>
      <w:r w:rsidRPr="00BC1D87">
        <w:t>Políticas educativas vigentes</w:t>
      </w:r>
    </w:p>
    <w:p w14:paraId="06334BD0" w14:textId="1FB748F6" w:rsidR="00BC1D87" w:rsidRDefault="00BC1D87" w:rsidP="00BC1D87">
      <w:pPr>
        <w:rPr>
          <w:lang w:val="es-419" w:eastAsia="es-CO"/>
        </w:rPr>
      </w:pPr>
      <w:r>
        <w:rPr>
          <w:noProof/>
          <w:lang w:val="es-419" w:eastAsia="es-CO"/>
        </w:rPr>
        <w:drawing>
          <wp:inline distT="0" distB="0" distL="0" distR="0" wp14:anchorId="3171F823" wp14:editId="1D33A15F">
            <wp:extent cx="5677894" cy="3185160"/>
            <wp:effectExtent l="0" t="0" r="0" b="0"/>
            <wp:docPr id="852611341" name="Imagen 6" descr="El esquema presenta un resumen de las políticas educativas vigentes, organizadas en cuatro áreas clave: “Aprender a conocer”, centrado en contenidos conceptuales como ideas, teorías y definiciones; “Aprender a hacer”, enfocado en contenidos procedimentales que desarrollan capacidades, destrezas y habilidades; “Aprender a ser”, que aborda contenidos actitudinales relacionados con actitudes personales, autoestima, autonomía y responsabilidad; y “Aprender a convivir”, que también incluye contenidos actitudinales, pero orientados hacia los valores sociales como la solidaridad y la empat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11341" name="Imagen 6" descr="El esquema presenta un resumen de las políticas educativas vigentes, organizadas en cuatro áreas clave: “Aprender a conocer”, centrado en contenidos conceptuales como ideas, teorías y definiciones; “Aprender a hacer”, enfocado en contenidos procedimentales que desarrollan capacidades, destrezas y habilidades; “Aprender a ser”, que aborda contenidos actitudinales relacionados con actitudes personales, autoestima, autonomía y responsabilidad; y “Aprender a convivir”, que también incluye contenidos actitudinales, pero orientados hacia los valores sociales como la solidaridad y la empatí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3153" cy="3188110"/>
                    </a:xfrm>
                    <a:prstGeom prst="rect">
                      <a:avLst/>
                    </a:prstGeom>
                    <a:noFill/>
                  </pic:spPr>
                </pic:pic>
              </a:graphicData>
            </a:graphic>
          </wp:inline>
        </w:drawing>
      </w:r>
    </w:p>
    <w:p w14:paraId="6212D3FA" w14:textId="7589A3DF" w:rsidR="00725BB4" w:rsidRPr="00BC1D87" w:rsidRDefault="00725BB4" w:rsidP="00BC1D87">
      <w:pPr>
        <w:rPr>
          <w:lang w:val="es-419" w:eastAsia="es-CO"/>
        </w:rPr>
      </w:pPr>
      <w:r w:rsidRPr="00725BB4">
        <w:rPr>
          <w:lang w:val="es-419" w:eastAsia="es-CO"/>
        </w:rPr>
        <w:lastRenderedPageBreak/>
        <w:t>El esquema presenta las políticas educativas actuales organizadas en cuatro áreas fundamentales: "Aprender a conocer", que se enfoca en los conocimientos conceptuales, tales como teorías, ideas y definiciones; "Aprender a hacer", que se centra en el desarrollo de habilidades, destrezas y capacidades a través de contenidos procedimentales; "Aprender a ser", orientado a fortalecer actitudes personales como la autoestima, la autonomía y la responsabilidad; y "Aprender a convivir", que también abarca contenidos actitudinales, pero enfocados en valores sociales como la solidaridad, la empatía y el respeto. Estas áreas buscan contribuir al desarrollo integral de los estudiantes, fomentando su crecimiento en aspectos cognitivos, prácticos, emocionales y sociales.</w:t>
      </w:r>
    </w:p>
    <w:p w14:paraId="24104E05" w14:textId="77777777" w:rsidR="00BC1D87" w:rsidRDefault="00BC1D87" w:rsidP="00002D91">
      <w:pPr>
        <w:ind w:firstLine="0"/>
        <w:rPr>
          <w:lang w:val="es-419" w:eastAsia="es-CO"/>
        </w:rPr>
      </w:pPr>
    </w:p>
    <w:p w14:paraId="6749A180" w14:textId="60800117" w:rsidR="004832FB" w:rsidRDefault="004832FB" w:rsidP="00DE5C72">
      <w:pPr>
        <w:rPr>
          <w:lang w:val="es-419" w:eastAsia="es-CO"/>
        </w:rPr>
      </w:pPr>
      <w:r w:rsidRPr="004832FB">
        <w:rPr>
          <w:b/>
          <w:bCs/>
          <w:lang w:val="es-419" w:eastAsia="es-CO"/>
        </w:rPr>
        <w:t>La Ley 115 de 1994,</w:t>
      </w:r>
      <w:r w:rsidRPr="004832FB">
        <w:rPr>
          <w:lang w:val="es-419" w:eastAsia="es-CO"/>
        </w:rPr>
        <w:t xml:space="preserve"> regula la educación pública formal en Colombia, definiendo su propósito, a quién se dirige, y los objetivos que busca alcanzar. Establece la estructura de la educación formal, los niveles educativos y los contenidos de la enseñanza obligatoria, adaptándose a las necesidades de diferentes grupos poblacionales, como grupos étnicos, adultos y niños.</w:t>
      </w:r>
    </w:p>
    <w:p w14:paraId="6373C792" w14:textId="77777777" w:rsidR="004832FB" w:rsidRDefault="004832FB" w:rsidP="00DE5C72">
      <w:pPr>
        <w:rPr>
          <w:lang w:val="es-419" w:eastAsia="es-CO"/>
        </w:rPr>
      </w:pPr>
    </w:p>
    <w:p w14:paraId="7DD42CDC" w14:textId="5438A54A" w:rsidR="00BC1D87" w:rsidRPr="0006312E" w:rsidRDefault="0006312E" w:rsidP="00DE5C72">
      <w:pPr>
        <w:rPr>
          <w:lang w:val="es-419" w:eastAsia="es-CO"/>
        </w:rPr>
      </w:pPr>
      <w:r w:rsidRPr="0006312E">
        <w:rPr>
          <w:b/>
          <w:bCs/>
          <w:lang w:val="es-419" w:eastAsia="es-CO"/>
        </w:rPr>
        <w:t xml:space="preserve">El Plan Decenal de Educación (PNDE) 2016-2026, </w:t>
      </w:r>
      <w:r w:rsidRPr="0006312E">
        <w:rPr>
          <w:lang w:val="es-419" w:eastAsia="es-CO"/>
        </w:rPr>
        <w:t xml:space="preserve">es una estrategia que continúa las políticas del plan anterior, 2006 a 2016, con el objetivo de mejorar la calidad y equidad en la educación. Se centra en garantizar el acceso, fortalecer los aprendizajes, impulsar la innovación pedagógica, apoyar a los docentes y vincular la educación con el mundo laboral. Además, está alineado con los Objetivos de Desarrollo Sostenible (ODS), </w:t>
      </w:r>
      <w:r w:rsidRPr="0006312E">
        <w:rPr>
          <w:lang w:val="es-419" w:eastAsia="es-CO"/>
        </w:rPr>
        <w:lastRenderedPageBreak/>
        <w:t>promoviendo una educación inclusiva y de calidad para enfrentar los desafíos del país en un contexto global cada vez más complejo.</w:t>
      </w:r>
    </w:p>
    <w:p w14:paraId="0F1E385D" w14:textId="77777777" w:rsidR="0006312E" w:rsidRDefault="0006312E" w:rsidP="00DE5C72">
      <w:pPr>
        <w:rPr>
          <w:lang w:val="es-419" w:eastAsia="es-CO"/>
        </w:rPr>
      </w:pPr>
    </w:p>
    <w:p w14:paraId="2D6C13B5" w14:textId="5A43291E" w:rsidR="004832FB" w:rsidRDefault="00A9686C" w:rsidP="00DE5C72">
      <w:pPr>
        <w:rPr>
          <w:lang w:val="es-419" w:eastAsia="es-CO"/>
        </w:rPr>
      </w:pPr>
      <w:r w:rsidRPr="00A9686C">
        <w:rPr>
          <w:b/>
          <w:bCs/>
          <w:lang w:val="es-419" w:eastAsia="es-CO"/>
        </w:rPr>
        <w:t>La Ley 119 de 1994,</w:t>
      </w:r>
      <w:r w:rsidRPr="00A9686C">
        <w:rPr>
          <w:lang w:val="es-419" w:eastAsia="es-CO"/>
        </w:rPr>
        <w:t xml:space="preserve"> reorganiza el SENA, definiendo su misión, objetivos y funciones, enfocándose en la formación para el trabajo y el desarrollo humano.</w:t>
      </w:r>
    </w:p>
    <w:p w14:paraId="0F8EC170" w14:textId="77777777" w:rsidR="00A9686C" w:rsidRDefault="00A9686C" w:rsidP="00DE5C72">
      <w:pPr>
        <w:rPr>
          <w:lang w:val="es-419" w:eastAsia="es-CO"/>
        </w:rPr>
      </w:pPr>
    </w:p>
    <w:p w14:paraId="705EEAF2" w14:textId="4A2D02D4" w:rsidR="00A9686C" w:rsidRPr="00002D91" w:rsidRDefault="00A9686C" w:rsidP="00DE5C72">
      <w:pPr>
        <w:rPr>
          <w:b/>
          <w:bCs/>
          <w:lang w:val="es-419" w:eastAsia="es-CO"/>
        </w:rPr>
      </w:pPr>
      <w:r w:rsidRPr="00002D91">
        <w:rPr>
          <w:b/>
          <w:bCs/>
          <w:lang w:val="es-419" w:eastAsia="es-CO"/>
        </w:rPr>
        <w:t>Las leyes 115 y 119 de 1994 regulan la educación pública y el SENA en Colombia, mientras que el Plan Decenal 20</w:t>
      </w:r>
      <w:r w:rsidR="00883FAE" w:rsidRPr="00002D91">
        <w:rPr>
          <w:b/>
          <w:bCs/>
          <w:lang w:val="es-419" w:eastAsia="es-CO"/>
        </w:rPr>
        <w:t>1</w:t>
      </w:r>
      <w:r w:rsidRPr="00002D91">
        <w:rPr>
          <w:b/>
          <w:bCs/>
          <w:lang w:val="es-419" w:eastAsia="es-CO"/>
        </w:rPr>
        <w:t>6-20</w:t>
      </w:r>
      <w:r w:rsidR="00883FAE" w:rsidRPr="00002D91">
        <w:rPr>
          <w:b/>
          <w:bCs/>
          <w:lang w:val="es-419" w:eastAsia="es-CO"/>
        </w:rPr>
        <w:t>2</w:t>
      </w:r>
      <w:r w:rsidRPr="00002D91">
        <w:rPr>
          <w:b/>
          <w:bCs/>
          <w:lang w:val="es-419" w:eastAsia="es-CO"/>
        </w:rPr>
        <w:t>6 establece políticas para transformar el sistema educativo.</w:t>
      </w:r>
    </w:p>
    <w:p w14:paraId="1F2B7DCA" w14:textId="1E672E0E" w:rsidR="001549E0" w:rsidRDefault="001549E0" w:rsidP="00A9686C">
      <w:pPr>
        <w:ind w:firstLine="0"/>
        <w:rPr>
          <w:lang w:val="es-419" w:eastAsia="es-CO"/>
        </w:rPr>
      </w:pPr>
    </w:p>
    <w:p w14:paraId="0DFC526F" w14:textId="44851874" w:rsidR="001549E0" w:rsidRDefault="001549E0" w:rsidP="001549E0">
      <w:pPr>
        <w:ind w:firstLine="0"/>
        <w:rPr>
          <w:lang w:val="es-419" w:eastAsia="es-CO"/>
        </w:rPr>
      </w:pPr>
    </w:p>
    <w:p w14:paraId="1A0640B8" w14:textId="6AEF052D" w:rsidR="009323D2" w:rsidRDefault="001549E0" w:rsidP="00F030FF">
      <w:pPr>
        <w:pStyle w:val="Ttulo1"/>
      </w:pPr>
      <w:r>
        <w:br w:type="column"/>
      </w:r>
      <w:bookmarkStart w:id="5" w:name="_Toc182379748"/>
      <w:r w:rsidR="00A9686C" w:rsidRPr="00A9686C">
        <w:lastRenderedPageBreak/>
        <w:t>Pedagogía, teoría y modelos</w:t>
      </w:r>
      <w:bookmarkEnd w:id="5"/>
      <w:r w:rsidR="00292300" w:rsidRPr="00292300">
        <w:t xml:space="preserve"> </w:t>
      </w:r>
    </w:p>
    <w:p w14:paraId="30ED77BE" w14:textId="77777777" w:rsidR="00A9686C" w:rsidRDefault="00A9686C" w:rsidP="001549E0">
      <w:pPr>
        <w:rPr>
          <w:lang w:val="es-419" w:eastAsia="es-CO"/>
        </w:rPr>
      </w:pPr>
      <w:r w:rsidRPr="00A9686C">
        <w:rPr>
          <w:lang w:val="es-419" w:eastAsia="es-CO"/>
        </w:rPr>
        <w:t xml:space="preserve">Esta sección busca profundizar en la pedagogía de forma amplia e integradora del acto educativo, superando su reducción a un saber meramente instrumental. Inspirándose en las ideas del educador colombiano Rafael Flórez Ochoa (1994), se considera la pedagogía como un “súper saber social”. El objetivo es analizar el rol histórico del acto pedagógico, sus funciones, y las imágenes simbólicas que lo han alimentado a lo largo del tiempo. Del mismo modo que es esencial entender el origen de la humanidad para comprender su naturaleza, reflexionar sobre la historia de la profesión docente ayuda a los maestros a reconocerse. </w:t>
      </w:r>
    </w:p>
    <w:p w14:paraId="1FC6E7AB" w14:textId="44D5ADCE" w:rsidR="00A9686C" w:rsidRDefault="00A9686C" w:rsidP="001549E0">
      <w:pPr>
        <w:rPr>
          <w:lang w:val="es-419" w:eastAsia="es-CO"/>
        </w:rPr>
      </w:pPr>
      <w:r w:rsidRPr="00A9686C">
        <w:rPr>
          <w:lang w:val="es-419" w:eastAsia="es-CO"/>
        </w:rPr>
        <w:t>Desde la institucionalización de la escuela en la Edad Media, han emergido diversas teorías y modelos pedagógicos que han moldeado la pedagogía actual. A continuación, se presentan seis de los más relevantes, aunque existen múltiples perspectivas sobre este tema:</w:t>
      </w:r>
    </w:p>
    <w:p w14:paraId="54ABA47A" w14:textId="77777777" w:rsidR="00A9686C" w:rsidRDefault="00A9686C" w:rsidP="001549E0">
      <w:pPr>
        <w:rPr>
          <w:lang w:val="es-419" w:eastAsia="es-CO"/>
        </w:rPr>
      </w:pPr>
    </w:p>
    <w:p w14:paraId="276AC4D9" w14:textId="708C0F49" w:rsidR="00A9686C" w:rsidRPr="00A9686C" w:rsidRDefault="00A9686C" w:rsidP="001549E0">
      <w:pPr>
        <w:rPr>
          <w:b/>
          <w:bCs/>
          <w:lang w:val="es-419" w:eastAsia="es-CO"/>
        </w:rPr>
      </w:pPr>
      <w:r w:rsidRPr="00A9686C">
        <w:rPr>
          <w:b/>
          <w:bCs/>
          <w:lang w:val="es-419" w:eastAsia="es-CO"/>
        </w:rPr>
        <w:t>Tradicionalismo. Maestro transmisor de conocimiento</w:t>
      </w:r>
    </w:p>
    <w:p w14:paraId="4C99CAF2" w14:textId="09FFC811" w:rsidR="00A9686C" w:rsidRDefault="00A9686C" w:rsidP="001549E0">
      <w:pPr>
        <w:rPr>
          <w:lang w:val="es-419" w:eastAsia="es-CO"/>
        </w:rPr>
      </w:pPr>
      <w:r w:rsidRPr="00A9686C">
        <w:rPr>
          <w:lang w:val="es-419" w:eastAsia="es-CO"/>
        </w:rPr>
        <w:t>A partir del siglo IX, el sistema educativo medieval, profundamente influenciado por la religión católica y el teocentrismo, organizaba el aprendizaje en torno a la fe, la verdad y la razón, consolidándose plenamente entre los siglos XI y XIII con el florecimiento de las universidades medievales.</w:t>
      </w:r>
    </w:p>
    <w:p w14:paraId="62A62D06" w14:textId="0B30FD70" w:rsidR="00A9686C" w:rsidRPr="00A9686C" w:rsidRDefault="00A9686C" w:rsidP="00725BB4">
      <w:pPr>
        <w:rPr>
          <w:lang w:val="es-419" w:eastAsia="es-CO"/>
        </w:rPr>
      </w:pPr>
      <w:r w:rsidRPr="00A9686C">
        <w:rPr>
          <w:lang w:val="es-419" w:eastAsia="es-CO"/>
        </w:rPr>
        <w:t>Este paradigma educativo, fundamentado en la religión católica y la filosofía escolástica, imponía a los aprendices esquemas predeterminados por la Iglesia. En una sociedad jerárquica gobernada por un monarca, la educación medieval tenía como objetivo formar tres tipos de personas según su rol en la estructura social:</w:t>
      </w:r>
    </w:p>
    <w:p w14:paraId="342139BE" w14:textId="77777777" w:rsidR="00A9686C" w:rsidRPr="00A9686C" w:rsidRDefault="00A9686C" w:rsidP="00A9686C">
      <w:pPr>
        <w:pStyle w:val="Prrafodelista"/>
        <w:numPr>
          <w:ilvl w:val="0"/>
          <w:numId w:val="78"/>
        </w:numPr>
        <w:rPr>
          <w:lang w:val="es-419" w:eastAsia="es-CO"/>
        </w:rPr>
      </w:pPr>
      <w:r w:rsidRPr="00A9686C">
        <w:rPr>
          <w:lang w:val="es-419" w:eastAsia="es-CO"/>
        </w:rPr>
        <w:lastRenderedPageBreak/>
        <w:t>El noble, propietario de tierras en el feudo.</w:t>
      </w:r>
    </w:p>
    <w:p w14:paraId="167F06DC" w14:textId="737D4F04" w:rsidR="00A9686C" w:rsidRPr="00A9686C" w:rsidRDefault="00A9686C" w:rsidP="00A9686C">
      <w:pPr>
        <w:pStyle w:val="Prrafodelista"/>
        <w:numPr>
          <w:ilvl w:val="0"/>
          <w:numId w:val="78"/>
        </w:numPr>
        <w:rPr>
          <w:lang w:val="es-419" w:eastAsia="es-CO"/>
        </w:rPr>
      </w:pPr>
      <w:r w:rsidRPr="00A9686C">
        <w:rPr>
          <w:lang w:val="es-419" w:eastAsia="es-CO"/>
        </w:rPr>
        <w:t>El caballero, encargado de luchar en las guerras religiosas.</w:t>
      </w:r>
    </w:p>
    <w:p w14:paraId="1C0E4D33" w14:textId="50C2BD39" w:rsidR="00A9686C" w:rsidRDefault="00A9686C" w:rsidP="00A9686C">
      <w:pPr>
        <w:pStyle w:val="Prrafodelista"/>
        <w:numPr>
          <w:ilvl w:val="0"/>
          <w:numId w:val="78"/>
        </w:numPr>
        <w:rPr>
          <w:lang w:val="es-419" w:eastAsia="es-CO"/>
        </w:rPr>
      </w:pPr>
      <w:r w:rsidRPr="00A9686C">
        <w:rPr>
          <w:lang w:val="es-419" w:eastAsia="es-CO"/>
        </w:rPr>
        <w:t>El siervo, excluido de la educación, al que se le inculcaba resignarse a su destino.</w:t>
      </w:r>
    </w:p>
    <w:p w14:paraId="0BCF8F5E" w14:textId="77777777" w:rsidR="00D27891" w:rsidRDefault="00D27891" w:rsidP="00D27891">
      <w:pPr>
        <w:rPr>
          <w:lang w:val="es-419" w:eastAsia="es-CO"/>
        </w:rPr>
      </w:pPr>
    </w:p>
    <w:p w14:paraId="40C051BD" w14:textId="77777777" w:rsidR="00D27891" w:rsidRPr="00D27891" w:rsidRDefault="00D27891" w:rsidP="00D27891">
      <w:pPr>
        <w:rPr>
          <w:lang w:val="es-419" w:eastAsia="es-CO"/>
        </w:rPr>
      </w:pPr>
      <w:r w:rsidRPr="00D27891">
        <w:rPr>
          <w:lang w:val="es-419" w:eastAsia="es-CO"/>
        </w:rPr>
        <w:t>Este modelo educativo era polarizado, restringido y dirigido a replicar el ideal religioso. Los maestros, mayoritariamente miembros del clero, transmitían conocimientos sin permitir la participación activa de los educandos. Como señala Zubiría (2007), el papel del maestro era imponer autoridad, infundir respeto y hacer cumplir las normas.</w:t>
      </w:r>
    </w:p>
    <w:p w14:paraId="243DE38D" w14:textId="578653E1" w:rsidR="00D27891" w:rsidRDefault="00D27891" w:rsidP="00D27891">
      <w:pPr>
        <w:rPr>
          <w:lang w:val="es-419" w:eastAsia="es-CO"/>
        </w:rPr>
      </w:pPr>
      <w:r w:rsidRPr="00D27891">
        <w:rPr>
          <w:lang w:val="es-419" w:eastAsia="es-CO"/>
        </w:rPr>
        <w:t>A pesar de las reformas introducidas por nuevas corrientes pedagógicas, muchas instituciones actuales aún mantienen esta base epistemológica, preservando la relevancia de la creencia religiosa o normativas claras, y revalorizando al maestro como figura de autoridad.</w:t>
      </w:r>
    </w:p>
    <w:p w14:paraId="34D35D21" w14:textId="77777777" w:rsidR="00D27891" w:rsidRDefault="00D27891" w:rsidP="00D27891">
      <w:pPr>
        <w:rPr>
          <w:lang w:val="es-419" w:eastAsia="es-CO"/>
        </w:rPr>
      </w:pPr>
    </w:p>
    <w:p w14:paraId="7BBEAD91" w14:textId="11FAE5DC" w:rsidR="00D27891" w:rsidRPr="00D27891" w:rsidRDefault="00D27891" w:rsidP="00D27891">
      <w:pPr>
        <w:rPr>
          <w:b/>
          <w:bCs/>
          <w:lang w:val="es-419" w:eastAsia="es-CO"/>
        </w:rPr>
      </w:pPr>
      <w:r w:rsidRPr="00D27891">
        <w:rPr>
          <w:b/>
          <w:bCs/>
          <w:lang w:val="es-419" w:eastAsia="es-CO"/>
        </w:rPr>
        <w:t>Conductismo. Repetición en masa</w:t>
      </w:r>
    </w:p>
    <w:p w14:paraId="26036E65" w14:textId="478EEC84" w:rsidR="00A9686C" w:rsidRDefault="00D27891" w:rsidP="001549E0">
      <w:pPr>
        <w:rPr>
          <w:lang w:val="es-419" w:eastAsia="es-CO"/>
        </w:rPr>
      </w:pPr>
      <w:r w:rsidRPr="00D27891">
        <w:rPr>
          <w:lang w:val="es-419" w:eastAsia="es-CO"/>
        </w:rPr>
        <w:t>La Revolución Industrial de finales del siglo XIX introduce un modelo educativo centrado en tareas orientadas a cumplir con los objetivos de una empresa. Surge así la máquina como metáfora, permitiendo prever y controlar el comportamiento, y en este marco, el rol del profesor se redefine, dotado de competencias específicas que aplica conforme a las necesidades del contexto.</w:t>
      </w:r>
    </w:p>
    <w:p w14:paraId="15732584" w14:textId="62D02893" w:rsidR="00D27891" w:rsidRDefault="00D27891" w:rsidP="001549E0">
      <w:pPr>
        <w:rPr>
          <w:lang w:val="es-419" w:eastAsia="es-CO"/>
        </w:rPr>
      </w:pPr>
      <w:r w:rsidRPr="00D27891">
        <w:rPr>
          <w:lang w:val="es-419" w:eastAsia="es-CO"/>
        </w:rPr>
        <w:lastRenderedPageBreak/>
        <w:t>Este paradigma da origen al condicionamiento, al estímulo-respuesta y a la cibernética. Aunque en la actualidad los enfoques tradicionalistas y conductistas tienden a ser desestimados, resulta ingenuo afirmar que las prácticas conductistas han desaparecido por completo de la enseñanza. Una simple atención de una clase revela fácilmente la presencia de estímulos-respuesta u otras formas de condicionamiento.</w:t>
      </w:r>
    </w:p>
    <w:p w14:paraId="41866585" w14:textId="77777777" w:rsidR="00D27891" w:rsidRDefault="00D27891" w:rsidP="001549E0">
      <w:pPr>
        <w:rPr>
          <w:lang w:val="es-419" w:eastAsia="es-CO"/>
        </w:rPr>
      </w:pPr>
    </w:p>
    <w:p w14:paraId="652275AF" w14:textId="522DA21D" w:rsidR="00D27891" w:rsidRPr="00A06DB3" w:rsidRDefault="00D27891" w:rsidP="001549E0">
      <w:pPr>
        <w:rPr>
          <w:b/>
          <w:bCs/>
          <w:lang w:val="es-419" w:eastAsia="es-CO"/>
        </w:rPr>
      </w:pPr>
      <w:r w:rsidRPr="00A06DB3">
        <w:rPr>
          <w:b/>
          <w:bCs/>
          <w:lang w:val="es-419" w:eastAsia="es-CO"/>
        </w:rPr>
        <w:t>Pedagogías activas. El educando como protagonista del proceso formativo</w:t>
      </w:r>
    </w:p>
    <w:p w14:paraId="214411D9" w14:textId="2251EF81" w:rsidR="00A06DB3" w:rsidRPr="00A06DB3" w:rsidRDefault="00A06DB3" w:rsidP="00A06DB3">
      <w:pPr>
        <w:rPr>
          <w:lang w:val="es-419" w:eastAsia="es-CO"/>
        </w:rPr>
      </w:pPr>
      <w:r>
        <w:rPr>
          <w:lang w:val="es-419" w:eastAsia="es-CO"/>
        </w:rPr>
        <w:t>S</w:t>
      </w:r>
      <w:r w:rsidRPr="00A06DB3">
        <w:rPr>
          <w:lang w:val="es-419" w:eastAsia="es-CO"/>
        </w:rPr>
        <w:t>urgiendo en los años 60 como la “tercera fuerza”, coloca al ser humano en el centro, como señala Carl Rogers, era así como se basada en las corrientes filosóficas del existencialismo y la fenomenología. Estas corrientes destacan que el individuo es libre, responsable y capaz de elegir su propio destino para alcanzar la autorrealización, a través del autoconocimiento y las experiencias personales, cada persona toma conciencia y da sentido a su realidad.</w:t>
      </w:r>
    </w:p>
    <w:p w14:paraId="7C740498" w14:textId="069555B4" w:rsidR="00A06DB3" w:rsidRPr="00A06DB3" w:rsidRDefault="00A06DB3" w:rsidP="00A06DB3">
      <w:pPr>
        <w:rPr>
          <w:lang w:val="es-419" w:eastAsia="es-CO"/>
        </w:rPr>
      </w:pPr>
      <w:r w:rsidRPr="00A06DB3">
        <w:rPr>
          <w:lang w:val="es-419" w:eastAsia="es-CO"/>
        </w:rPr>
        <w:t>En la educación actual, el maestro se encarga de crear situaciones que guíen al estudiante hacia su autorrealización, permitiéndole explorar y experimentar su entorno. Este enfoque promueve habilidades como:</w:t>
      </w:r>
    </w:p>
    <w:p w14:paraId="09E1470A" w14:textId="77777777" w:rsidR="00A06DB3" w:rsidRPr="00A06DB3" w:rsidRDefault="00A06DB3" w:rsidP="00A06DB3">
      <w:pPr>
        <w:pStyle w:val="Prrafodelista"/>
        <w:numPr>
          <w:ilvl w:val="0"/>
          <w:numId w:val="79"/>
        </w:numPr>
        <w:rPr>
          <w:lang w:val="es-419" w:eastAsia="es-CO"/>
        </w:rPr>
      </w:pPr>
      <w:r w:rsidRPr="00A06DB3">
        <w:rPr>
          <w:lang w:val="es-419" w:eastAsia="es-CO"/>
        </w:rPr>
        <w:t>Responsabilidad.</w:t>
      </w:r>
    </w:p>
    <w:p w14:paraId="226EFC03" w14:textId="77777777" w:rsidR="00A06DB3" w:rsidRPr="00A06DB3" w:rsidRDefault="00A06DB3" w:rsidP="00A06DB3">
      <w:pPr>
        <w:pStyle w:val="Prrafodelista"/>
        <w:numPr>
          <w:ilvl w:val="0"/>
          <w:numId w:val="79"/>
        </w:numPr>
        <w:rPr>
          <w:lang w:val="es-419" w:eastAsia="es-CO"/>
        </w:rPr>
      </w:pPr>
      <w:r w:rsidRPr="00A06DB3">
        <w:rPr>
          <w:lang w:val="es-419" w:eastAsia="es-CO"/>
        </w:rPr>
        <w:t>Creatividad.</w:t>
      </w:r>
    </w:p>
    <w:p w14:paraId="16C6CD78" w14:textId="77777777" w:rsidR="00A06DB3" w:rsidRPr="00A06DB3" w:rsidRDefault="00A06DB3" w:rsidP="00A06DB3">
      <w:pPr>
        <w:pStyle w:val="Prrafodelista"/>
        <w:numPr>
          <w:ilvl w:val="0"/>
          <w:numId w:val="79"/>
        </w:numPr>
        <w:rPr>
          <w:lang w:val="es-419" w:eastAsia="es-CO"/>
        </w:rPr>
      </w:pPr>
      <w:r w:rsidRPr="00A06DB3">
        <w:rPr>
          <w:lang w:val="es-419" w:eastAsia="es-CO"/>
        </w:rPr>
        <w:t>Iniciativa.</w:t>
      </w:r>
    </w:p>
    <w:p w14:paraId="63C527EB" w14:textId="77777777" w:rsidR="00A06DB3" w:rsidRPr="00A06DB3" w:rsidRDefault="00A06DB3" w:rsidP="00A06DB3">
      <w:pPr>
        <w:pStyle w:val="Prrafodelista"/>
        <w:numPr>
          <w:ilvl w:val="0"/>
          <w:numId w:val="79"/>
        </w:numPr>
        <w:rPr>
          <w:lang w:val="es-419" w:eastAsia="es-CO"/>
        </w:rPr>
      </w:pPr>
      <w:r w:rsidRPr="00A06DB3">
        <w:rPr>
          <w:lang w:val="es-419" w:eastAsia="es-CO"/>
        </w:rPr>
        <w:t>Reflexión.</w:t>
      </w:r>
    </w:p>
    <w:p w14:paraId="1D994C79" w14:textId="77777777" w:rsidR="00A06DB3" w:rsidRPr="00A06DB3" w:rsidRDefault="00A06DB3" w:rsidP="00A06DB3">
      <w:pPr>
        <w:pStyle w:val="Prrafodelista"/>
        <w:numPr>
          <w:ilvl w:val="0"/>
          <w:numId w:val="79"/>
        </w:numPr>
        <w:rPr>
          <w:lang w:val="es-419" w:eastAsia="es-CO"/>
        </w:rPr>
      </w:pPr>
      <w:r w:rsidRPr="00A06DB3">
        <w:rPr>
          <w:lang w:val="es-419" w:eastAsia="es-CO"/>
        </w:rPr>
        <w:t>Solución de problemas.</w:t>
      </w:r>
    </w:p>
    <w:p w14:paraId="1D17793A" w14:textId="77777777" w:rsidR="00A06DB3" w:rsidRPr="00A06DB3" w:rsidRDefault="00A06DB3" w:rsidP="00A06DB3">
      <w:pPr>
        <w:pStyle w:val="Prrafodelista"/>
        <w:numPr>
          <w:ilvl w:val="0"/>
          <w:numId w:val="79"/>
        </w:numPr>
        <w:rPr>
          <w:lang w:val="es-419" w:eastAsia="es-CO"/>
        </w:rPr>
      </w:pPr>
      <w:r w:rsidRPr="00A06DB3">
        <w:rPr>
          <w:lang w:val="es-419" w:eastAsia="es-CO"/>
        </w:rPr>
        <w:t>Independencia.</w:t>
      </w:r>
    </w:p>
    <w:p w14:paraId="2892738C" w14:textId="77777777" w:rsidR="00A06DB3" w:rsidRPr="00A06DB3" w:rsidRDefault="00A06DB3" w:rsidP="00A06DB3">
      <w:pPr>
        <w:pStyle w:val="Prrafodelista"/>
        <w:numPr>
          <w:ilvl w:val="0"/>
          <w:numId w:val="79"/>
        </w:numPr>
        <w:rPr>
          <w:lang w:val="es-419" w:eastAsia="es-CO"/>
        </w:rPr>
      </w:pPr>
      <w:r w:rsidRPr="00A06DB3">
        <w:rPr>
          <w:lang w:val="es-419" w:eastAsia="es-CO"/>
        </w:rPr>
        <w:t>Autorregulación.</w:t>
      </w:r>
    </w:p>
    <w:p w14:paraId="156794A8" w14:textId="77777777" w:rsidR="00A06DB3" w:rsidRPr="00A06DB3" w:rsidRDefault="00A06DB3" w:rsidP="00A06DB3">
      <w:pPr>
        <w:pStyle w:val="Prrafodelista"/>
        <w:numPr>
          <w:ilvl w:val="0"/>
          <w:numId w:val="79"/>
        </w:numPr>
        <w:rPr>
          <w:lang w:val="es-419" w:eastAsia="es-CO"/>
        </w:rPr>
      </w:pPr>
      <w:r w:rsidRPr="00A06DB3">
        <w:rPr>
          <w:lang w:val="es-419" w:eastAsia="es-CO"/>
        </w:rPr>
        <w:lastRenderedPageBreak/>
        <w:t>Autoevaluación.</w:t>
      </w:r>
    </w:p>
    <w:p w14:paraId="41BEBFDB" w14:textId="77777777" w:rsidR="00A06DB3" w:rsidRPr="00A06DB3" w:rsidRDefault="00A06DB3" w:rsidP="00A06DB3">
      <w:pPr>
        <w:pStyle w:val="Prrafodelista"/>
        <w:numPr>
          <w:ilvl w:val="0"/>
          <w:numId w:val="79"/>
        </w:numPr>
        <w:rPr>
          <w:lang w:val="es-419" w:eastAsia="es-CO"/>
        </w:rPr>
      </w:pPr>
      <w:r w:rsidRPr="00A06DB3">
        <w:rPr>
          <w:lang w:val="es-419" w:eastAsia="es-CO"/>
        </w:rPr>
        <w:t>Pensamiento crítico.</w:t>
      </w:r>
    </w:p>
    <w:p w14:paraId="7C3AD628" w14:textId="4DD311B2" w:rsidR="00A06DB3" w:rsidRPr="00A06DB3" w:rsidRDefault="00A06DB3" w:rsidP="00A06DB3">
      <w:pPr>
        <w:pStyle w:val="Prrafodelista"/>
        <w:numPr>
          <w:ilvl w:val="0"/>
          <w:numId w:val="79"/>
        </w:numPr>
        <w:rPr>
          <w:lang w:val="es-419" w:eastAsia="es-CO"/>
        </w:rPr>
      </w:pPr>
      <w:r w:rsidRPr="00A06DB3">
        <w:rPr>
          <w:lang w:val="es-419" w:eastAsia="es-CO"/>
        </w:rPr>
        <w:t>Trabajo colaborativo.</w:t>
      </w:r>
    </w:p>
    <w:p w14:paraId="52127F09" w14:textId="77777777" w:rsidR="00D27891" w:rsidRDefault="00D27891" w:rsidP="001549E0">
      <w:pPr>
        <w:rPr>
          <w:lang w:val="es-419" w:eastAsia="es-CO"/>
        </w:rPr>
      </w:pPr>
    </w:p>
    <w:p w14:paraId="32906A47" w14:textId="0F0A24F3" w:rsidR="00A06DB3" w:rsidRDefault="00A06DB3" w:rsidP="001549E0">
      <w:pPr>
        <w:rPr>
          <w:lang w:val="es-419" w:eastAsia="es-CO"/>
        </w:rPr>
      </w:pPr>
      <w:r w:rsidRPr="00A06DB3">
        <w:rPr>
          <w:lang w:val="es-419" w:eastAsia="es-CO"/>
        </w:rPr>
        <w:t>El mayor aporte de este paradigma es la visión del aprendiz como un ser libre y responsable de sus propias decisiones.</w:t>
      </w:r>
    </w:p>
    <w:p w14:paraId="0B93E259" w14:textId="31ECACFB" w:rsidR="00901614" w:rsidRDefault="00901614" w:rsidP="00831A58">
      <w:pPr>
        <w:ind w:firstLine="0"/>
        <w:rPr>
          <w:lang w:val="es-419" w:eastAsia="es-CO"/>
        </w:rPr>
      </w:pPr>
    </w:p>
    <w:p w14:paraId="59593BE5" w14:textId="6E246193" w:rsidR="00A87AA3" w:rsidRDefault="00A06DB3" w:rsidP="00A87AA3">
      <w:pPr>
        <w:pStyle w:val="Ttulo2"/>
      </w:pPr>
      <w:bookmarkStart w:id="6" w:name="_Toc182379749"/>
      <w:r w:rsidRPr="00A06DB3">
        <w:t>Tipos de pedagogías</w:t>
      </w:r>
      <w:bookmarkEnd w:id="6"/>
    </w:p>
    <w:p w14:paraId="038DB592" w14:textId="5AC61659" w:rsidR="00A06DB3" w:rsidRDefault="00A06DB3" w:rsidP="00A06DB3">
      <w:pPr>
        <w:rPr>
          <w:lang w:val="es-419" w:eastAsia="es-CO"/>
        </w:rPr>
      </w:pPr>
      <w:r>
        <w:rPr>
          <w:lang w:val="es-419" w:eastAsia="es-CO"/>
        </w:rPr>
        <w:t>A continuación, se describen algunos de los tipos de pedagogía más relevantes:</w:t>
      </w:r>
    </w:p>
    <w:p w14:paraId="4525B807" w14:textId="77777777" w:rsidR="00A06DB3" w:rsidRDefault="00A06DB3" w:rsidP="00A06DB3">
      <w:pPr>
        <w:rPr>
          <w:lang w:val="es-419" w:eastAsia="es-CO"/>
        </w:rPr>
      </w:pPr>
    </w:p>
    <w:p w14:paraId="6D698366" w14:textId="77777777" w:rsidR="00A06DB3" w:rsidRPr="00A06DB3" w:rsidRDefault="00A06DB3" w:rsidP="00A06DB3">
      <w:pPr>
        <w:rPr>
          <w:b/>
          <w:bCs/>
          <w:lang w:val="es-419" w:eastAsia="es-CO"/>
        </w:rPr>
      </w:pPr>
      <w:r w:rsidRPr="00A06DB3">
        <w:rPr>
          <w:b/>
          <w:bCs/>
          <w:lang w:val="es-419" w:eastAsia="es-CO"/>
        </w:rPr>
        <w:t>Pedagogías cognitivas</w:t>
      </w:r>
    </w:p>
    <w:p w14:paraId="68C1DE4B" w14:textId="03E2D58C" w:rsidR="00A06DB3" w:rsidRDefault="00A06DB3" w:rsidP="00A06DB3">
      <w:pPr>
        <w:rPr>
          <w:lang w:val="es-419" w:eastAsia="es-CO"/>
        </w:rPr>
      </w:pPr>
      <w:r w:rsidRPr="00A06DB3">
        <w:rPr>
          <w:lang w:val="es-419" w:eastAsia="es-CO"/>
        </w:rPr>
        <w:t>Adquieren gran relevancia al enfocarse en el aprendizaje y los procesos neurológicos que intervienen en el acto de aprender. Surgidas tras el conductismo, estas pedagogías se centran en los procesos mentales del aprendiz, comparándolos con los de un ordenador; este paradigma, influenciado por teorías como el procesamiento de la información y el psicoanálisis, prioriza el aprendizaje y la capacidad del estudiante para procesar y dar significado a la información. Su enfoque constructivista ha dejado un legado importante en la educación actual, destacando conceptos clave como:</w:t>
      </w:r>
    </w:p>
    <w:p w14:paraId="36733A2E" w14:textId="1E0524F3" w:rsidR="00A06DB3" w:rsidRPr="00A06DB3" w:rsidRDefault="00A06DB3" w:rsidP="00A06DB3">
      <w:pPr>
        <w:pStyle w:val="Prrafodelista"/>
        <w:numPr>
          <w:ilvl w:val="0"/>
          <w:numId w:val="80"/>
        </w:numPr>
        <w:rPr>
          <w:lang w:val="es-419" w:eastAsia="es-CO"/>
        </w:rPr>
      </w:pPr>
      <w:r w:rsidRPr="00A06DB3">
        <w:rPr>
          <w:lang w:val="es-419" w:eastAsia="es-CO"/>
        </w:rPr>
        <w:t>La metacognición</w:t>
      </w:r>
      <w:r>
        <w:rPr>
          <w:lang w:val="es-419" w:eastAsia="es-CO"/>
        </w:rPr>
        <w:t>.</w:t>
      </w:r>
    </w:p>
    <w:p w14:paraId="7902F4ED" w14:textId="46674502" w:rsidR="00A06DB3" w:rsidRPr="00A06DB3" w:rsidRDefault="00A06DB3" w:rsidP="00A06DB3">
      <w:pPr>
        <w:pStyle w:val="Prrafodelista"/>
        <w:numPr>
          <w:ilvl w:val="0"/>
          <w:numId w:val="80"/>
        </w:numPr>
        <w:rPr>
          <w:lang w:val="es-419" w:eastAsia="es-CO"/>
        </w:rPr>
      </w:pPr>
      <w:r w:rsidRPr="00A06DB3">
        <w:rPr>
          <w:lang w:val="es-419" w:eastAsia="es-CO"/>
        </w:rPr>
        <w:t>La autorregulación</w:t>
      </w:r>
      <w:r>
        <w:rPr>
          <w:lang w:val="es-419" w:eastAsia="es-CO"/>
        </w:rPr>
        <w:t>.</w:t>
      </w:r>
    </w:p>
    <w:p w14:paraId="50D2AA7C" w14:textId="02CF498D" w:rsidR="00A06DB3" w:rsidRPr="00A06DB3" w:rsidRDefault="00A06DB3" w:rsidP="00A06DB3">
      <w:pPr>
        <w:pStyle w:val="Prrafodelista"/>
        <w:numPr>
          <w:ilvl w:val="0"/>
          <w:numId w:val="80"/>
        </w:numPr>
        <w:rPr>
          <w:lang w:val="es-419" w:eastAsia="es-CO"/>
        </w:rPr>
      </w:pPr>
      <w:r w:rsidRPr="00A06DB3">
        <w:rPr>
          <w:lang w:val="es-419" w:eastAsia="es-CO"/>
        </w:rPr>
        <w:t>La motivación en el aula</w:t>
      </w:r>
      <w:r>
        <w:rPr>
          <w:lang w:val="es-419" w:eastAsia="es-CO"/>
        </w:rPr>
        <w:t>.</w:t>
      </w:r>
    </w:p>
    <w:p w14:paraId="73FF58D0" w14:textId="77777777" w:rsidR="00A06DB3" w:rsidRPr="00A06DB3" w:rsidRDefault="00A06DB3" w:rsidP="00A06DB3">
      <w:pPr>
        <w:rPr>
          <w:lang w:val="es-419" w:eastAsia="es-CO"/>
        </w:rPr>
      </w:pPr>
    </w:p>
    <w:p w14:paraId="4869E626" w14:textId="509F0F4B" w:rsidR="00FE03F1" w:rsidRPr="00FE03F1" w:rsidRDefault="00FE03F1" w:rsidP="00292300">
      <w:pPr>
        <w:rPr>
          <w:b/>
          <w:bCs/>
          <w:lang w:val="es-419" w:eastAsia="es-CO"/>
        </w:rPr>
      </w:pPr>
      <w:bookmarkStart w:id="7" w:name="_Hlk172184066"/>
      <w:r w:rsidRPr="00FE03F1">
        <w:rPr>
          <w:b/>
          <w:bCs/>
          <w:lang w:val="es-419" w:eastAsia="es-CO"/>
        </w:rPr>
        <w:lastRenderedPageBreak/>
        <w:t>Pedagogías socio constructivistas. “Juntos se aprende mejor”</w:t>
      </w:r>
      <w:r>
        <w:rPr>
          <w:b/>
          <w:bCs/>
          <w:lang w:val="es-419" w:eastAsia="es-CO"/>
        </w:rPr>
        <w:t>.</w:t>
      </w:r>
    </w:p>
    <w:p w14:paraId="6E8ABC2A" w14:textId="77777777" w:rsidR="00FE03F1" w:rsidRPr="00FE03F1" w:rsidRDefault="00FE03F1" w:rsidP="00FE03F1">
      <w:pPr>
        <w:rPr>
          <w:lang w:val="es-419" w:eastAsia="es-CO"/>
        </w:rPr>
      </w:pPr>
      <w:r w:rsidRPr="00FE03F1">
        <w:rPr>
          <w:lang w:val="es-419" w:eastAsia="es-CO"/>
        </w:rPr>
        <w:t>El socio constructivismo, basado en los estudios del psicólogo ruso Lev Vygotsky, amplía la comprensión del aprendizaje al considerar no solo la cognición, sino también la influencia de la sociedad y la cultura en el proceso educativo. Según este enfoque, las interacciones sociales son esenciales para el aprendizaje del estudiante.</w:t>
      </w:r>
    </w:p>
    <w:p w14:paraId="55666163" w14:textId="466764CB" w:rsidR="00FE03F1" w:rsidRDefault="00FE03F1" w:rsidP="00FE03F1">
      <w:pPr>
        <w:rPr>
          <w:lang w:val="es-419" w:eastAsia="es-CO"/>
        </w:rPr>
      </w:pPr>
      <w:r w:rsidRPr="00FE03F1">
        <w:rPr>
          <w:lang w:val="es-419" w:eastAsia="es-CO"/>
        </w:rPr>
        <w:t>El modelo socio constructivista se basa en los siguientes principios clave:</w:t>
      </w:r>
    </w:p>
    <w:p w14:paraId="1F93703A" w14:textId="198073ED" w:rsidR="00FE03F1" w:rsidRDefault="00FE03F1" w:rsidP="000C4170">
      <w:pPr>
        <w:pStyle w:val="Prrafodelista"/>
        <w:numPr>
          <w:ilvl w:val="0"/>
          <w:numId w:val="81"/>
        </w:numPr>
        <w:rPr>
          <w:lang w:val="es-419" w:eastAsia="es-CO"/>
        </w:rPr>
      </w:pPr>
      <w:r w:rsidRPr="00FE03F1">
        <w:rPr>
          <w:b/>
          <w:bCs/>
          <w:lang w:val="es-419" w:eastAsia="es-CO"/>
        </w:rPr>
        <w:t>Aprendizaje en comunidad.</w:t>
      </w:r>
      <w:r>
        <w:rPr>
          <w:lang w:val="es-419" w:eastAsia="es-CO"/>
        </w:rPr>
        <w:t xml:space="preserve"> </w:t>
      </w:r>
      <w:r w:rsidRPr="00FE03F1">
        <w:rPr>
          <w:lang w:val="es-419" w:eastAsia="es-CO"/>
        </w:rPr>
        <w:t>El aprendizaje ocurre tanto a nivel individual como dentro de una comunidad.</w:t>
      </w:r>
    </w:p>
    <w:p w14:paraId="4FE7AD27" w14:textId="68016D4D" w:rsidR="00FE03F1" w:rsidRDefault="00FE03F1" w:rsidP="00E10D8D">
      <w:pPr>
        <w:pStyle w:val="Prrafodelista"/>
        <w:numPr>
          <w:ilvl w:val="0"/>
          <w:numId w:val="81"/>
        </w:numPr>
        <w:rPr>
          <w:lang w:val="es-419" w:eastAsia="es-CO"/>
        </w:rPr>
      </w:pPr>
      <w:r w:rsidRPr="00FE03F1">
        <w:rPr>
          <w:b/>
          <w:bCs/>
          <w:lang w:val="es-419" w:eastAsia="es-CO"/>
        </w:rPr>
        <w:t>Funciones mentales.</w:t>
      </w:r>
      <w:r>
        <w:rPr>
          <w:lang w:val="es-419" w:eastAsia="es-CO"/>
        </w:rPr>
        <w:t xml:space="preserve"> </w:t>
      </w:r>
      <w:r w:rsidRPr="00FE03F1">
        <w:rPr>
          <w:lang w:val="es-419" w:eastAsia="es-CO"/>
        </w:rPr>
        <w:t>Existen funciones mentales inferiores y superiores. Las inferiores, genéticamente determinadas, responden a estímulos del entorno, mientras que las superiores se desarrollan a través de la interacción social, donde la cultura juega un papel central en la adquisición de conocimientos.</w:t>
      </w:r>
    </w:p>
    <w:p w14:paraId="1E81E482" w14:textId="00117D94" w:rsidR="00FE03F1" w:rsidRDefault="00FE03F1" w:rsidP="001D0881">
      <w:pPr>
        <w:pStyle w:val="Prrafodelista"/>
        <w:numPr>
          <w:ilvl w:val="0"/>
          <w:numId w:val="81"/>
        </w:numPr>
        <w:rPr>
          <w:lang w:val="es-419" w:eastAsia="es-CO"/>
        </w:rPr>
      </w:pPr>
      <w:r w:rsidRPr="00FE03F1">
        <w:rPr>
          <w:b/>
          <w:bCs/>
          <w:lang w:val="es-419" w:eastAsia="es-CO"/>
        </w:rPr>
        <w:t>Proceso social e individual.</w:t>
      </w:r>
      <w:r>
        <w:rPr>
          <w:lang w:val="es-419" w:eastAsia="es-CO"/>
        </w:rPr>
        <w:t xml:space="preserve"> </w:t>
      </w:r>
      <w:r w:rsidRPr="00FE03F1">
        <w:rPr>
          <w:lang w:val="es-419" w:eastAsia="es-CO"/>
        </w:rPr>
        <w:t>El conocimiento se forma primero como un proceso social y luego se internaliza a nivel individual.</w:t>
      </w:r>
    </w:p>
    <w:p w14:paraId="5B493F6F" w14:textId="54B652E4" w:rsidR="00FE03F1" w:rsidRDefault="00FE03F1" w:rsidP="00756A54">
      <w:pPr>
        <w:pStyle w:val="Prrafodelista"/>
        <w:numPr>
          <w:ilvl w:val="0"/>
          <w:numId w:val="81"/>
        </w:numPr>
        <w:rPr>
          <w:lang w:val="es-419" w:eastAsia="es-CO"/>
        </w:rPr>
      </w:pPr>
      <w:r w:rsidRPr="00FE03F1">
        <w:rPr>
          <w:b/>
          <w:bCs/>
          <w:lang w:val="es-419" w:eastAsia="es-CO"/>
        </w:rPr>
        <w:t>Uso de símbolos y herramientas.</w:t>
      </w:r>
      <w:r>
        <w:rPr>
          <w:lang w:val="es-419" w:eastAsia="es-CO"/>
        </w:rPr>
        <w:t xml:space="preserve"> </w:t>
      </w:r>
      <w:r w:rsidRPr="00FE03F1">
        <w:rPr>
          <w:lang w:val="es-419" w:eastAsia="es-CO"/>
        </w:rPr>
        <w:t>Los sistemas simbólicos como los números y la escritura facilitan el desarrollo cognitivo, actuando como puentes entre las funciones mentales inferiores y superiores.</w:t>
      </w:r>
    </w:p>
    <w:p w14:paraId="422FC009" w14:textId="102FCCF8" w:rsidR="00FE03F1" w:rsidRDefault="00FE03F1" w:rsidP="0040696B">
      <w:pPr>
        <w:pStyle w:val="Prrafodelista"/>
        <w:numPr>
          <w:ilvl w:val="0"/>
          <w:numId w:val="81"/>
        </w:numPr>
        <w:rPr>
          <w:lang w:val="es-419" w:eastAsia="es-CO"/>
        </w:rPr>
      </w:pPr>
      <w:r w:rsidRPr="00FE03F1">
        <w:rPr>
          <w:b/>
          <w:bCs/>
          <w:lang w:val="es-419" w:eastAsia="es-CO"/>
        </w:rPr>
        <w:t>Andamiaje.</w:t>
      </w:r>
      <w:r>
        <w:rPr>
          <w:lang w:val="es-419" w:eastAsia="es-CO"/>
        </w:rPr>
        <w:t xml:space="preserve"> </w:t>
      </w:r>
      <w:r w:rsidRPr="00FE03F1">
        <w:rPr>
          <w:lang w:val="es-419" w:eastAsia="es-CO"/>
        </w:rPr>
        <w:t>El aprendizaje se construye sobre conocimientos previos, permitiendo el crecimiento intelectual mediante la incorporación de nueva información.</w:t>
      </w:r>
    </w:p>
    <w:p w14:paraId="15902EF5" w14:textId="77777777" w:rsidR="00FE03F1" w:rsidRDefault="00FE03F1" w:rsidP="00FE03F1">
      <w:pPr>
        <w:rPr>
          <w:lang w:val="es-419" w:eastAsia="es-CO"/>
        </w:rPr>
      </w:pPr>
    </w:p>
    <w:p w14:paraId="0FF62658" w14:textId="16245358" w:rsidR="00FE03F1" w:rsidRPr="00002D91" w:rsidRDefault="00FE03F1" w:rsidP="00FE03F1">
      <w:pPr>
        <w:rPr>
          <w:b/>
          <w:bCs/>
          <w:lang w:val="es-419" w:eastAsia="es-CO"/>
        </w:rPr>
      </w:pPr>
      <w:r w:rsidRPr="00002D91">
        <w:rPr>
          <w:b/>
          <w:bCs/>
          <w:lang w:val="es-419" w:eastAsia="es-CO"/>
        </w:rPr>
        <w:lastRenderedPageBreak/>
        <w:t>El socio constructivismo destaca el papel crucial de la interacción social y la cultura en el aprendizaje, subrayando la importancia del contexto comunitario y cultural en el desarrollo intelectual.</w:t>
      </w:r>
    </w:p>
    <w:p w14:paraId="6F39A419" w14:textId="77777777" w:rsidR="00FE03F1" w:rsidRDefault="00FE03F1" w:rsidP="00FE03F1">
      <w:pPr>
        <w:rPr>
          <w:lang w:val="es-419" w:eastAsia="es-CO"/>
        </w:rPr>
      </w:pPr>
    </w:p>
    <w:p w14:paraId="26A419E5" w14:textId="63BF5AD7" w:rsidR="00FE03F1" w:rsidRPr="00FE03F1" w:rsidRDefault="00FE03F1" w:rsidP="00FE03F1">
      <w:pPr>
        <w:rPr>
          <w:b/>
          <w:bCs/>
          <w:lang w:val="es-419" w:eastAsia="es-CO"/>
        </w:rPr>
      </w:pPr>
      <w:r w:rsidRPr="00FE03F1">
        <w:rPr>
          <w:b/>
          <w:bCs/>
          <w:lang w:val="es-419" w:eastAsia="es-CO"/>
        </w:rPr>
        <w:t>Pedagogías críticas. Responsabilidad social con mi entorno</w:t>
      </w:r>
    </w:p>
    <w:p w14:paraId="52B67617" w14:textId="1254B7F5" w:rsidR="00FE03F1" w:rsidRDefault="00FE03F1" w:rsidP="00FE03F1">
      <w:pPr>
        <w:rPr>
          <w:lang w:val="es-419" w:eastAsia="es-CO"/>
        </w:rPr>
      </w:pPr>
      <w:r w:rsidRPr="00FE03F1">
        <w:rPr>
          <w:lang w:val="es-419" w:eastAsia="es-CO"/>
        </w:rPr>
        <w:t>Las pedagogías críticas buscan formar ciudadanos comprometidos, solidarios, reflexivos y con conciencia crítica sobre su entorno político. Aunque este enfoque aún está en desarrollo, su objetivo es educar individuos capaces de asumir un papel activo y responsable en la construcción de su sociedad. Las tecnologías y el acceso masivo a la información demandan sujetos que tomen decisiones responsables para contribuir al desarrollo de su país. Los docentes son fundamentales en este proceso, por lo que mejorar la calidad educativa y promover una formación crítica requiere políticas integrales que fortalezcan el vínculo entre sociedad, escuela, docentes y estudiantes, evitando culpar a una sola parte del proceso educativo.</w:t>
      </w:r>
    </w:p>
    <w:p w14:paraId="4D924D25" w14:textId="59FDA162" w:rsidR="00FE03F1" w:rsidRDefault="00FE03F1" w:rsidP="00FE03F1">
      <w:pPr>
        <w:rPr>
          <w:lang w:val="es-419" w:eastAsia="es-CO"/>
        </w:rPr>
      </w:pPr>
      <w:r w:rsidRPr="00FE03F1">
        <w:rPr>
          <w:lang w:val="es-419" w:eastAsia="es-CO"/>
        </w:rPr>
        <w:t>En Colombia, los movimientos estudiantiles y la colaboración social están impulsando reformas que consolidan un crecimiento económico, social y humano bajo un marco democrático.</w:t>
      </w:r>
    </w:p>
    <w:p w14:paraId="0567F5BA" w14:textId="77777777" w:rsidR="00437E77" w:rsidRDefault="00437E77" w:rsidP="006B40D5">
      <w:pPr>
        <w:ind w:firstLine="0"/>
        <w:rPr>
          <w:lang w:val="es-419" w:eastAsia="es-CO"/>
        </w:rPr>
      </w:pPr>
    </w:p>
    <w:p w14:paraId="61740FB7" w14:textId="1D6A546E" w:rsidR="00E43C9E" w:rsidRDefault="00FE03F1" w:rsidP="00E43C9E">
      <w:pPr>
        <w:pStyle w:val="Ttulo2"/>
      </w:pPr>
      <w:bookmarkStart w:id="8" w:name="_Toc182379750"/>
      <w:r w:rsidRPr="00FE03F1">
        <w:t>Enfoques pedagógicos. Ejemplo SENA</w:t>
      </w:r>
      <w:bookmarkEnd w:id="8"/>
      <w:r w:rsidRPr="00FE03F1">
        <w:t xml:space="preserve"> </w:t>
      </w:r>
    </w:p>
    <w:p w14:paraId="260FF7CE" w14:textId="77777777" w:rsidR="00FE03F1" w:rsidRDefault="00FE03F1" w:rsidP="00292300">
      <w:pPr>
        <w:rPr>
          <w:lang w:val="es-419" w:eastAsia="es-CO"/>
        </w:rPr>
      </w:pPr>
      <w:r w:rsidRPr="00FE03F1">
        <w:rPr>
          <w:lang w:val="es-419" w:eastAsia="es-CO"/>
        </w:rPr>
        <w:t xml:space="preserve">Dentro de los enfoques pedagógicos SENA es un gran referente, pues este se basa en la Formación Profesional Integral, centrada en el desarrollo humano del aprendiz, tanto en su crecimiento personal como en la adquisición de competencias técnicas para su desempeño en el ámbito productivo. Este modelo pedagógico orienta </w:t>
      </w:r>
      <w:r w:rsidRPr="00FE03F1">
        <w:rPr>
          <w:lang w:val="es-419" w:eastAsia="es-CO"/>
        </w:rPr>
        <w:lastRenderedPageBreak/>
        <w:t xml:space="preserve">la actuación de aprendices, instructores y la comunidad educativa en coherencia con los principios de la formación integral, garantizando calidad y pertinencia en los procesos educativos. </w:t>
      </w:r>
    </w:p>
    <w:p w14:paraId="67CA38BB" w14:textId="1E5C455D" w:rsidR="00FE03F1" w:rsidRDefault="00FE03F1" w:rsidP="00292300">
      <w:pPr>
        <w:rPr>
          <w:lang w:val="es-419" w:eastAsia="es-CO"/>
        </w:rPr>
      </w:pPr>
      <w:r w:rsidRPr="00FE03F1">
        <w:rPr>
          <w:lang w:val="es-419" w:eastAsia="es-CO"/>
        </w:rPr>
        <w:t>La elección del modelo pedagógico en una institución educativa influye directamente en su comunidad y en cómo se gestionan los procesos curriculares y evaluativos, lo que requiere que los docentes conozcan y apliquen dicho enfoque en su práctica diaria.</w:t>
      </w:r>
    </w:p>
    <w:p w14:paraId="5B69FCB4" w14:textId="005BF4CC" w:rsidR="00FE03F1" w:rsidRDefault="00FE03F1" w:rsidP="00292300">
      <w:pPr>
        <w:rPr>
          <w:lang w:val="es-419" w:eastAsia="es-CO"/>
        </w:rPr>
      </w:pPr>
      <w:r w:rsidRPr="00FE03F1">
        <w:rPr>
          <w:lang w:val="es-419" w:eastAsia="es-CO"/>
        </w:rPr>
        <w:t>El desarrollo por competencias del SENA está fundamentado en la teoría del Aprendizaje Significativo de Ausubel y el modelo cognitivista de Piaget, que subrayan la importancia de las habilidades cognitivas, sociales y afectivas para el aprendizaje efectivo. A partir de esta teoría, surgió el concepto de competencias a finales del siglo XX, definiendo la capacidad de un individuo para interactuar de manera idónea en entornos productivos y sociales. Estas competencias se dividen en tres dimensiones: “Saber” (conocimiento), “Saber hacer” (desempeño) y “Saber ser” (actitud), con el objetivo de formar personas que contribuyan tanto al desarrollo empresarial como al progreso social.</w:t>
      </w:r>
    </w:p>
    <w:p w14:paraId="1CCC188A" w14:textId="0192EE19" w:rsidR="00FE03F1" w:rsidRPr="00D14B4B" w:rsidRDefault="004B1FBD" w:rsidP="004B1FBD">
      <w:pPr>
        <w:pStyle w:val="Figura"/>
      </w:pPr>
      <w:r w:rsidRPr="00D14B4B">
        <w:t>Elementos de la competencia</w:t>
      </w:r>
    </w:p>
    <w:p w14:paraId="4F2973F0" w14:textId="0F021367" w:rsidR="00D14B4B" w:rsidRDefault="00D14B4B" w:rsidP="004B1FBD">
      <w:pPr>
        <w:jc w:val="center"/>
        <w:rPr>
          <w:lang w:val="es-419" w:eastAsia="es-CO"/>
        </w:rPr>
      </w:pPr>
      <w:r>
        <w:rPr>
          <w:noProof/>
          <w:lang w:val="es-419" w:eastAsia="es-CO"/>
        </w:rPr>
        <w:drawing>
          <wp:inline distT="0" distB="0" distL="0" distR="0" wp14:anchorId="603E35B0" wp14:editId="2F234C40">
            <wp:extent cx="5610225" cy="2014163"/>
            <wp:effectExtent l="0" t="0" r="0" b="5715"/>
            <wp:docPr id="340782126" name="Imagen 4" descr="La imagen presenta un esquema jerárquico que organiza los elementos de la competencia en tres categorías principales: &quot;Saber&quot;; &quot;Saber hacer&quot;; y &quot;Saber ser&quot;; cada una de las cuales representa diferentes dimensiones del desarrollo de competencias en el ámbito educativo y profe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82126" name="Imagen 4" descr="La imagen presenta un esquema jerárquico que organiza los elementos de la competencia en tres categorías principales: &quot;Saber&quot;; &quot;Saber hacer&quot;; y &quot;Saber ser&quot;; cada una de las cuales representa diferentes dimensiones del desarrollo de competencias en el ámbito educativo y profes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746" cy="2015068"/>
                    </a:xfrm>
                    <a:prstGeom prst="rect">
                      <a:avLst/>
                    </a:prstGeom>
                    <a:noFill/>
                  </pic:spPr>
                </pic:pic>
              </a:graphicData>
            </a:graphic>
          </wp:inline>
        </w:drawing>
      </w:r>
    </w:p>
    <w:p w14:paraId="3A13FBD4" w14:textId="44B75BFC" w:rsidR="00725BB4" w:rsidRDefault="00725BB4" w:rsidP="00725BB4">
      <w:pPr>
        <w:rPr>
          <w:lang w:val="es-419" w:eastAsia="es-CO"/>
        </w:rPr>
      </w:pPr>
      <w:r w:rsidRPr="00725BB4">
        <w:rPr>
          <w:lang w:val="es-419" w:eastAsia="es-CO"/>
        </w:rPr>
        <w:lastRenderedPageBreak/>
        <w:t>El esquema presenta una estructura jerárquica que organiza los elementos de la competencia en tres categorías principales: "Saber", que se refiere al conocimiento teórico y conceptual; "Saber hacer", que abarca las habilidades y destrezas necesarias para aplicar esos conocimientos en situaciones prácticas; y "Saber ser", que está relacionado con los aspectos actitudinales y personales, como valores, ética y comportamientos adecuados en contextos educativos y profesionales. Cada categoría refleja una dimensión distinta del desarrollo de competencias, fundamentales para un crecimiento integral en estos ámbitos.</w:t>
      </w:r>
    </w:p>
    <w:p w14:paraId="3848343F" w14:textId="77777777" w:rsidR="00725BB4" w:rsidRDefault="00725BB4" w:rsidP="00725BB4">
      <w:pPr>
        <w:rPr>
          <w:lang w:val="es-419" w:eastAsia="es-CO"/>
        </w:rPr>
      </w:pPr>
    </w:p>
    <w:p w14:paraId="66469F26" w14:textId="6EBD8ED3" w:rsidR="00DB324E" w:rsidRDefault="00117909" w:rsidP="00117909">
      <w:pPr>
        <w:rPr>
          <w:b/>
          <w:bCs/>
          <w:lang w:val="es-419" w:eastAsia="es-CO"/>
        </w:rPr>
      </w:pPr>
      <w:r w:rsidRPr="00117909">
        <w:rPr>
          <w:b/>
          <w:bCs/>
          <w:lang w:val="es-419" w:eastAsia="es-CO"/>
        </w:rPr>
        <w:t>Desarrollo de competencias</w:t>
      </w:r>
    </w:p>
    <w:p w14:paraId="6F1C9E61" w14:textId="77777777" w:rsidR="00117909" w:rsidRPr="00117909" w:rsidRDefault="00117909" w:rsidP="00117909">
      <w:pPr>
        <w:rPr>
          <w:lang w:val="es-419" w:eastAsia="es-CO"/>
        </w:rPr>
      </w:pPr>
      <w:r w:rsidRPr="00117909">
        <w:rPr>
          <w:lang w:val="es-419" w:eastAsia="es-CO"/>
        </w:rPr>
        <w:t>El enfoque pedagógico del SENA no se limita únicamente al desarrollo de competencias generales, sino que se centra en la competencia laboral, entendida como la capacidad de un trabajador para movilizar conocimientos, habilidades y actitudes necesarias para obtener resultados en un contexto profesional específico, cumpliendo con estándares de calidad y productividad. Este enfoque fomenta la capacidad de actuar en situaciones imprevistas, aplicando conocimientos adquiridos en diversos contextos.</w:t>
      </w:r>
    </w:p>
    <w:p w14:paraId="6DAD27E5" w14:textId="4B110E1B" w:rsidR="00117909" w:rsidRPr="00117909" w:rsidRDefault="00117909" w:rsidP="00117909">
      <w:pPr>
        <w:rPr>
          <w:lang w:val="es-419" w:eastAsia="es-CO"/>
        </w:rPr>
      </w:pPr>
      <w:r w:rsidRPr="00117909">
        <w:rPr>
          <w:lang w:val="es-419" w:eastAsia="es-CO"/>
        </w:rPr>
        <w:t>Al estar alineado con el sector productivo, el SENA orienta su formación hacia la preparación de ciudadanos para el trabajo, integrando teoría y práctica, con un fuerte énfasis en competencias básicas como la ética, la comunicación asertiva, el liderazgo y la resolución de problemas.</w:t>
      </w:r>
    </w:p>
    <w:p w14:paraId="1F6D0725" w14:textId="77777777" w:rsidR="00FE03F1" w:rsidRDefault="00FE03F1" w:rsidP="00292300">
      <w:pPr>
        <w:rPr>
          <w:lang w:val="es-419" w:eastAsia="es-CO"/>
        </w:rPr>
      </w:pPr>
    </w:p>
    <w:p w14:paraId="0D8039AB" w14:textId="77777777" w:rsidR="00725BB4" w:rsidRDefault="00725BB4" w:rsidP="00292300">
      <w:pPr>
        <w:rPr>
          <w:lang w:val="es-419" w:eastAsia="es-CO"/>
        </w:rPr>
      </w:pPr>
    </w:p>
    <w:p w14:paraId="6E8D639E" w14:textId="21138622" w:rsidR="00117909" w:rsidRPr="00117909" w:rsidRDefault="00117909" w:rsidP="00292300">
      <w:pPr>
        <w:rPr>
          <w:b/>
          <w:bCs/>
          <w:lang w:val="es-419" w:eastAsia="es-CO"/>
        </w:rPr>
      </w:pPr>
      <w:r w:rsidRPr="00117909">
        <w:rPr>
          <w:b/>
          <w:bCs/>
          <w:lang w:val="es-419" w:eastAsia="es-CO"/>
        </w:rPr>
        <w:lastRenderedPageBreak/>
        <w:t>Aprendizaje por proyectos</w:t>
      </w:r>
    </w:p>
    <w:p w14:paraId="63DFFCF4" w14:textId="2BC46713" w:rsidR="00FE03F1" w:rsidRDefault="00117909" w:rsidP="00292300">
      <w:pPr>
        <w:rPr>
          <w:lang w:val="es-419" w:eastAsia="es-CO"/>
        </w:rPr>
      </w:pPr>
      <w:r w:rsidRPr="00117909">
        <w:rPr>
          <w:lang w:val="es-419" w:eastAsia="es-CO"/>
        </w:rPr>
        <w:t>Por otro lado, del enfoque basado en competencias surge el aprendizaje por proyectos, una metodología activa que convierte al aprendiz en protagonista y al instructor en mediador, dentro de ambientes de aprendizaje dotados tecnológicamente. Esta estrategia innovadora reemplaza la clase tradicional, promoviendo un entorno más dinámico e interactivo. El proceso se guía a través de la Guía de Aprendizaje, un instrumento diseñado por el instructor que desafía al aprendiz a buscar activamente el conocimiento, potenciando un aprendizaje significativo y contextualizado.</w:t>
      </w:r>
    </w:p>
    <w:p w14:paraId="77459B41" w14:textId="77777777" w:rsidR="00117909" w:rsidRDefault="00117909" w:rsidP="00292300">
      <w:pPr>
        <w:rPr>
          <w:lang w:val="es-419" w:eastAsia="es-CO"/>
        </w:rPr>
      </w:pPr>
    </w:p>
    <w:p w14:paraId="018844A8" w14:textId="7C16C6F9" w:rsidR="00117909" w:rsidRDefault="00117909" w:rsidP="00117909">
      <w:pPr>
        <w:pStyle w:val="Figura"/>
      </w:pPr>
      <w:r w:rsidRPr="00117909">
        <w:t>Temáticas de una Guía de Aprendizaje</w:t>
      </w:r>
    </w:p>
    <w:p w14:paraId="6B9933EF" w14:textId="4AEBD921" w:rsidR="00117909" w:rsidRDefault="00117909" w:rsidP="00117909">
      <w:pPr>
        <w:jc w:val="center"/>
        <w:rPr>
          <w:lang w:val="es-419" w:eastAsia="es-CO"/>
        </w:rPr>
      </w:pPr>
      <w:r>
        <w:rPr>
          <w:noProof/>
          <w:lang w:val="es-419" w:eastAsia="es-CO"/>
        </w:rPr>
        <w:drawing>
          <wp:inline distT="0" distB="0" distL="0" distR="0" wp14:anchorId="5ABA9927" wp14:editId="03D4A4A8">
            <wp:extent cx="5143500" cy="3642610"/>
            <wp:effectExtent l="0" t="0" r="0" b="0"/>
            <wp:docPr id="100423387" name="Imagen 8" descr=" La imagen presenta una estructura de la guía de aprendizaje con cuatro conceptos organizados: &quot;Actividades de reflexión&quot;, &quot;Contextualización&quot;, &quot;Apropiación&quot;, y &quot;Transferencia&quot;, titulada como &quot;Temáticas de una Guía de Aprendizaj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3387" name="Imagen 8" descr=" La imagen presenta una estructura de la guía de aprendizaje con cuatro conceptos organizados: &quot;Actividades de reflexión&quot;, &quot;Contextualización&quot;, &quot;Apropiación&quot;, y &quot;Transferencia&quot;, titulada como &quot;Temáticas de una Guía de Aprendizaje&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4945" cy="3643633"/>
                    </a:xfrm>
                    <a:prstGeom prst="rect">
                      <a:avLst/>
                    </a:prstGeom>
                    <a:noFill/>
                  </pic:spPr>
                </pic:pic>
              </a:graphicData>
            </a:graphic>
          </wp:inline>
        </w:drawing>
      </w:r>
    </w:p>
    <w:p w14:paraId="458D9D0F" w14:textId="77777777" w:rsidR="005423C5" w:rsidRDefault="005423C5" w:rsidP="00117909">
      <w:pPr>
        <w:jc w:val="center"/>
        <w:rPr>
          <w:lang w:val="es-419" w:eastAsia="es-CO"/>
        </w:rPr>
      </w:pPr>
    </w:p>
    <w:p w14:paraId="783E0FBE" w14:textId="6CA880F6" w:rsidR="005423C5" w:rsidRPr="00117909" w:rsidRDefault="005423C5" w:rsidP="005423C5">
      <w:pPr>
        <w:rPr>
          <w:lang w:val="es-419" w:eastAsia="es-CO"/>
        </w:rPr>
      </w:pPr>
      <w:r w:rsidRPr="005423C5">
        <w:rPr>
          <w:lang w:val="es-419" w:eastAsia="es-CO"/>
        </w:rPr>
        <w:lastRenderedPageBreak/>
        <w:t>La imagen muestra una estructura de la guía de aprendizaje organizada en cuatro conceptos clave: "Actividades de reflexión", que fomentan el pensamiento crítico y la autoevaluación; "Contextualización", que permite relacionar el contenido con situaciones y realidades concretas; "Apropiación", que facilita la internalización del conocimiento y su comprensión profunda; y "Transferencia", que se refiere a la capacidad de aplicar lo aprendido en nuevos contextos o situaciones. Esta estructura, titulada "Temáticas de una Guía de Aprendizaje", busca promover un aprendizaje significativo y aplicado.</w:t>
      </w:r>
    </w:p>
    <w:p w14:paraId="71E7C199" w14:textId="77777777" w:rsidR="00117909" w:rsidRDefault="00117909" w:rsidP="00292300">
      <w:pPr>
        <w:rPr>
          <w:lang w:val="es-419" w:eastAsia="es-CO"/>
        </w:rPr>
      </w:pPr>
    </w:p>
    <w:p w14:paraId="61AFB2D2" w14:textId="77777777" w:rsidR="00B108A6" w:rsidRPr="00B108A6" w:rsidRDefault="00B108A6" w:rsidP="00B108A6">
      <w:pPr>
        <w:rPr>
          <w:lang w:val="es-419" w:eastAsia="es-CO"/>
        </w:rPr>
      </w:pPr>
      <w:r w:rsidRPr="00B108A6">
        <w:rPr>
          <w:lang w:val="es-419" w:eastAsia="es-CO"/>
        </w:rPr>
        <w:t>El proyecto se desarrolla dentro del Programa de Formación del SENA y sigue la metodología de proyectos. Inicia con la identificación de una situación problemática, lo que permite al aprendiz explorar el proceso de aprendizaje para proponer soluciones viables, reales e innovadoras. Este enfoque facilita la generación de conocimiento y el desarrollo de competencias en el aprendiz.</w:t>
      </w:r>
    </w:p>
    <w:p w14:paraId="3452C80F" w14:textId="7E475988" w:rsidR="00B06668" w:rsidRDefault="00B108A6" w:rsidP="00B06668">
      <w:pPr>
        <w:rPr>
          <w:lang w:val="es-419" w:eastAsia="es-CO"/>
        </w:rPr>
      </w:pPr>
      <w:r w:rsidRPr="00B108A6">
        <w:rPr>
          <w:lang w:val="es-419" w:eastAsia="es-CO"/>
        </w:rPr>
        <w:t>Para fortalecer el aprendizaje por proyectos, el SENA incorpora diversas estrategias pedagógicas, como mapas mentales, mapas conceptuales, aprendizaje basado en problemas, simulaciones, estudios de casos y visitas a empresas. Estas herramientas son propuestas por los instructores para enriquecer las actividades de aprendizaje y potenciar el desarrollo integral del aprendiz.</w:t>
      </w:r>
      <w:bookmarkEnd w:id="7"/>
    </w:p>
    <w:p w14:paraId="024733A7" w14:textId="129D6307" w:rsidR="00564A19" w:rsidRDefault="00C13A1B" w:rsidP="00C13A1B">
      <w:pPr>
        <w:pStyle w:val="Ttulo1"/>
      </w:pPr>
      <w:r>
        <w:br w:type="column"/>
      </w:r>
      <w:bookmarkStart w:id="9" w:name="_Toc182379751"/>
      <w:r w:rsidR="00B108A6" w:rsidRPr="00B108A6">
        <w:lastRenderedPageBreak/>
        <w:t>¿Cuál es la labor de un Educador?</w:t>
      </w:r>
      <w:bookmarkEnd w:id="9"/>
      <w:r w:rsidR="00A6305B">
        <w:t xml:space="preserve"> </w:t>
      </w:r>
    </w:p>
    <w:p w14:paraId="4CAE9863" w14:textId="77777777" w:rsidR="00B108A6" w:rsidRDefault="00B108A6" w:rsidP="00C13A1B">
      <w:pPr>
        <w:rPr>
          <w:lang w:val="es-419" w:eastAsia="es-CO"/>
        </w:rPr>
      </w:pPr>
      <w:r w:rsidRPr="00B108A6">
        <w:rPr>
          <w:lang w:val="es-419" w:eastAsia="es-CO"/>
        </w:rPr>
        <w:t xml:space="preserve">Este texto explora los diferentes términos que se utilizan para referirse a: </w:t>
      </w:r>
    </w:p>
    <w:p w14:paraId="66624E19" w14:textId="77777777" w:rsidR="00B108A6" w:rsidRPr="00B108A6" w:rsidRDefault="00B108A6" w:rsidP="00B108A6">
      <w:pPr>
        <w:pStyle w:val="Prrafodelista"/>
        <w:numPr>
          <w:ilvl w:val="0"/>
          <w:numId w:val="82"/>
        </w:numPr>
        <w:rPr>
          <w:lang w:val="es-419" w:eastAsia="es-CO"/>
        </w:rPr>
      </w:pPr>
      <w:r w:rsidRPr="00B108A6">
        <w:rPr>
          <w:lang w:val="es-419" w:eastAsia="es-CO"/>
        </w:rPr>
        <w:t>Un maestro.</w:t>
      </w:r>
    </w:p>
    <w:p w14:paraId="645AFBA8" w14:textId="77777777" w:rsidR="00B108A6" w:rsidRPr="00B108A6" w:rsidRDefault="00B108A6" w:rsidP="00B108A6">
      <w:pPr>
        <w:pStyle w:val="Prrafodelista"/>
        <w:numPr>
          <w:ilvl w:val="0"/>
          <w:numId w:val="82"/>
        </w:numPr>
        <w:rPr>
          <w:lang w:val="es-419" w:eastAsia="es-CO"/>
        </w:rPr>
      </w:pPr>
      <w:r w:rsidRPr="00B108A6">
        <w:rPr>
          <w:lang w:val="es-419" w:eastAsia="es-CO"/>
        </w:rPr>
        <w:t>Un profesor.</w:t>
      </w:r>
    </w:p>
    <w:p w14:paraId="11754F6D" w14:textId="77777777" w:rsidR="00B108A6" w:rsidRPr="00B108A6" w:rsidRDefault="00B108A6" w:rsidP="00B108A6">
      <w:pPr>
        <w:pStyle w:val="Prrafodelista"/>
        <w:numPr>
          <w:ilvl w:val="0"/>
          <w:numId w:val="82"/>
        </w:numPr>
        <w:rPr>
          <w:lang w:val="es-419" w:eastAsia="es-CO"/>
        </w:rPr>
      </w:pPr>
      <w:r w:rsidRPr="00B108A6">
        <w:rPr>
          <w:lang w:val="es-419" w:eastAsia="es-CO"/>
        </w:rPr>
        <w:t>Un docente.</w:t>
      </w:r>
    </w:p>
    <w:p w14:paraId="5C74B195" w14:textId="77777777" w:rsidR="00B108A6" w:rsidRPr="00B108A6" w:rsidRDefault="00B108A6" w:rsidP="00B108A6">
      <w:pPr>
        <w:pStyle w:val="Prrafodelista"/>
        <w:numPr>
          <w:ilvl w:val="0"/>
          <w:numId w:val="82"/>
        </w:numPr>
        <w:rPr>
          <w:lang w:val="es-419" w:eastAsia="es-CO"/>
        </w:rPr>
      </w:pPr>
      <w:r w:rsidRPr="00B108A6">
        <w:rPr>
          <w:lang w:val="es-419" w:eastAsia="es-CO"/>
        </w:rPr>
        <w:t>Un instructor.</w:t>
      </w:r>
    </w:p>
    <w:p w14:paraId="13761C07" w14:textId="03CD88AF" w:rsidR="00B108A6" w:rsidRPr="00B108A6" w:rsidRDefault="00B108A6" w:rsidP="00B108A6">
      <w:pPr>
        <w:pStyle w:val="Prrafodelista"/>
        <w:numPr>
          <w:ilvl w:val="0"/>
          <w:numId w:val="82"/>
        </w:numPr>
        <w:rPr>
          <w:lang w:val="es-419" w:eastAsia="es-CO"/>
        </w:rPr>
      </w:pPr>
      <w:r w:rsidRPr="00B108A6">
        <w:rPr>
          <w:lang w:val="es-419" w:eastAsia="es-CO"/>
        </w:rPr>
        <w:t>Un tutor.</w:t>
      </w:r>
    </w:p>
    <w:p w14:paraId="5A5B71D0" w14:textId="77777777" w:rsidR="00B108A6" w:rsidRDefault="00B108A6" w:rsidP="00C13A1B">
      <w:pPr>
        <w:rPr>
          <w:lang w:val="es-419" w:eastAsia="es-CO"/>
        </w:rPr>
      </w:pPr>
    </w:p>
    <w:p w14:paraId="7FBE9EEA" w14:textId="08C18520" w:rsidR="00B108A6" w:rsidRDefault="00B108A6" w:rsidP="00C13A1B">
      <w:pPr>
        <w:rPr>
          <w:lang w:val="es-419" w:eastAsia="es-CO"/>
        </w:rPr>
      </w:pPr>
      <w:r w:rsidRPr="00B108A6">
        <w:rPr>
          <w:lang w:val="es-419" w:eastAsia="es-CO"/>
        </w:rPr>
        <w:t>Destacando las diferencias históricas y conceptuales entre ellos. Aunque en teoría estos términos pueden emplearse de manera intercambiable, cada uno tiene un origen sociohistórico que refleja distintas características y enfoques educativos. Algunos expertos sostienen que los cambios en la denominación del educador simplemente reflejan la evolución del proceso educativo, mientras que otros consideran que estos cambios han causado una crisis de identidad en la figura del educador.</w:t>
      </w:r>
    </w:p>
    <w:p w14:paraId="00E743F6" w14:textId="77777777" w:rsidR="00B108A6" w:rsidRDefault="00B108A6" w:rsidP="00C13A1B">
      <w:pPr>
        <w:rPr>
          <w:lang w:val="es-419" w:eastAsia="es-CO"/>
        </w:rPr>
      </w:pPr>
    </w:p>
    <w:p w14:paraId="1847AC91" w14:textId="3A8D4E42" w:rsidR="00B108A6" w:rsidRDefault="00B108A6" w:rsidP="00C13A1B">
      <w:pPr>
        <w:rPr>
          <w:lang w:val="es-419" w:eastAsia="es-CO"/>
        </w:rPr>
      </w:pPr>
      <w:r w:rsidRPr="00B108A6">
        <w:rPr>
          <w:b/>
          <w:bCs/>
          <w:lang w:val="es-419" w:eastAsia="es-CO"/>
        </w:rPr>
        <w:t>Maestro</w:t>
      </w:r>
      <w:r>
        <w:rPr>
          <w:b/>
          <w:bCs/>
          <w:lang w:val="es-419" w:eastAsia="es-CO"/>
        </w:rPr>
        <w:t xml:space="preserve">. </w:t>
      </w:r>
      <w:r w:rsidRPr="00B108A6">
        <w:rPr>
          <w:lang w:val="es-419" w:eastAsia="es-CO"/>
        </w:rPr>
        <w:t>Proviene de la antigüedad griega, un contexto donde los grandes pensadores, como Sócrates, desempeñaban un papel central en la educación. El maestro no solo transmitía conocimiento, sino que encarnaba la idea de “educar con el ejemplo”, modelando virtudes y sabiduría en su vida diaria. A través de la mayéutica, ayudaba a los estudiantes a descubrir por sí mismos el conocimiento latente en su interior, promoviendo la reflexión filosófica y el autoconocimiento, lo que hacía de la educación un proceso transformador tanto para el maestro como para el aprendiz.</w:t>
      </w:r>
    </w:p>
    <w:p w14:paraId="4D2AEB72" w14:textId="5BAAF882" w:rsidR="00B108A6" w:rsidRDefault="00B108A6" w:rsidP="00C13A1B">
      <w:pPr>
        <w:rPr>
          <w:lang w:val="es-419" w:eastAsia="es-CO"/>
        </w:rPr>
      </w:pPr>
      <w:r w:rsidRPr="00B108A6">
        <w:rPr>
          <w:b/>
          <w:bCs/>
          <w:lang w:val="es-419" w:eastAsia="es-CO"/>
        </w:rPr>
        <w:lastRenderedPageBreak/>
        <w:t>Profesor.</w:t>
      </w:r>
      <w:r>
        <w:rPr>
          <w:lang w:val="es-419" w:eastAsia="es-CO"/>
        </w:rPr>
        <w:t xml:space="preserve"> </w:t>
      </w:r>
      <w:r w:rsidRPr="00B108A6">
        <w:rPr>
          <w:lang w:val="es-419" w:eastAsia="es-CO"/>
        </w:rPr>
        <w:t>Surge en la Edad Media, un periodo marcado por el crecimiento de las universidades y la formalización del conocimiento. A diferencia del maestro griego, el profesor se enfocaba en transmitir saberes a grupos de estudiantes, generalmente jóvenes, en un entorno más formal y estructurado, a menudo dentro de instituciones religiosas o académicas. Este rol evoluciona con el tiempo, pasando de impartir un conocimiento predominantemente religioso a uno más filosófico y científico, especialmente durante el Renacimiento y la Ilustración.</w:t>
      </w:r>
    </w:p>
    <w:p w14:paraId="7EF73D5E" w14:textId="77777777" w:rsidR="00B108A6" w:rsidRDefault="00B108A6" w:rsidP="00C13A1B">
      <w:pPr>
        <w:rPr>
          <w:lang w:val="es-419" w:eastAsia="es-CO"/>
        </w:rPr>
      </w:pPr>
    </w:p>
    <w:p w14:paraId="335D5D07" w14:textId="1EA698B5" w:rsidR="00B108A6" w:rsidRDefault="00B108A6" w:rsidP="00C13A1B">
      <w:pPr>
        <w:rPr>
          <w:lang w:val="es-419" w:eastAsia="es-CO"/>
        </w:rPr>
      </w:pPr>
      <w:r w:rsidRPr="00B108A6">
        <w:rPr>
          <w:b/>
          <w:bCs/>
          <w:lang w:val="es-419" w:eastAsia="es-CO"/>
        </w:rPr>
        <w:t>Docente.</w:t>
      </w:r>
      <w:r>
        <w:rPr>
          <w:lang w:val="es-419" w:eastAsia="es-CO"/>
        </w:rPr>
        <w:t xml:space="preserve"> </w:t>
      </w:r>
      <w:r w:rsidRPr="00B108A6">
        <w:rPr>
          <w:lang w:val="es-419" w:eastAsia="es-CO"/>
        </w:rPr>
        <w:t>Emerge durante la Revolución Industrial, cuando la enseñanza se convierte en una profesión estructurada. Con la creación de facultades de educación y la necesidad de un sistema educativo organizado, el docente se profesionaliza y recibe formación en áreas como pedagogía, epistemología y ciencias de la educación. Su rol no se limita a la transmisión de conocimientos, sino que incluye la formación de ciudadanos capaces de operar en un sistema económico en expansión. La enseñanza pasa a ser vista como una carrera profesional, muchas veces impulsada por vocación, pero también como una necesidad social.</w:t>
      </w:r>
    </w:p>
    <w:p w14:paraId="5DE3CE8E" w14:textId="77777777" w:rsidR="00B108A6" w:rsidRDefault="00B108A6" w:rsidP="00C13A1B">
      <w:pPr>
        <w:rPr>
          <w:lang w:val="es-419" w:eastAsia="es-CO"/>
        </w:rPr>
      </w:pPr>
    </w:p>
    <w:p w14:paraId="216FD5DB" w14:textId="721569B4" w:rsidR="00B108A6" w:rsidRPr="00B108A6" w:rsidRDefault="00B108A6" w:rsidP="00C13A1B">
      <w:pPr>
        <w:rPr>
          <w:lang w:val="es-419" w:eastAsia="es-CO"/>
        </w:rPr>
      </w:pPr>
      <w:r w:rsidRPr="00B108A6">
        <w:rPr>
          <w:b/>
          <w:bCs/>
          <w:lang w:val="es-419" w:eastAsia="es-CO"/>
        </w:rPr>
        <w:t>Instructor.</w:t>
      </w:r>
      <w:r>
        <w:rPr>
          <w:lang w:val="es-419" w:eastAsia="es-CO"/>
        </w:rPr>
        <w:t xml:space="preserve"> </w:t>
      </w:r>
      <w:r w:rsidRPr="00B108A6">
        <w:rPr>
          <w:lang w:val="es-419" w:eastAsia="es-CO"/>
        </w:rPr>
        <w:t xml:space="preserve">Nace en respuesta a la creciente demanda de mano de obra calificada durante la industrialización. En este contexto, su función es formar técnicamente a los ciudadanos para los nuevos trabajos surgidos en fábricas y entornos industriales. El instructor se diferencia de otros educadores por su énfasis en la capacitación práctica y técnica, trabajando en estrecha colaboración con el sector productivo. Su enseñanza </w:t>
      </w:r>
      <w:r w:rsidRPr="00B108A6">
        <w:rPr>
          <w:lang w:val="es-419" w:eastAsia="es-CO"/>
        </w:rPr>
        <w:lastRenderedPageBreak/>
        <w:t>está orientada a competencias específicas, necesarias para cumplir con los requisitos del mercado laboral y contribuir al desarrollo industrial.</w:t>
      </w:r>
    </w:p>
    <w:p w14:paraId="4645D5E3" w14:textId="77777777" w:rsidR="00B108A6" w:rsidRDefault="00B108A6" w:rsidP="00C13A1B">
      <w:pPr>
        <w:rPr>
          <w:lang w:val="es-419" w:eastAsia="es-CO"/>
        </w:rPr>
      </w:pPr>
    </w:p>
    <w:p w14:paraId="1E66D0D1" w14:textId="71051B12" w:rsidR="00B108A6" w:rsidRDefault="00B108A6" w:rsidP="00C13A1B">
      <w:pPr>
        <w:rPr>
          <w:lang w:val="es-419" w:eastAsia="es-CO"/>
        </w:rPr>
      </w:pPr>
      <w:r w:rsidRPr="00B108A6">
        <w:rPr>
          <w:b/>
          <w:bCs/>
          <w:lang w:val="es-419" w:eastAsia="es-CO"/>
        </w:rPr>
        <w:t>Tutor.</w:t>
      </w:r>
      <w:r>
        <w:rPr>
          <w:lang w:val="es-419" w:eastAsia="es-CO"/>
        </w:rPr>
        <w:t xml:space="preserve"> </w:t>
      </w:r>
      <w:r w:rsidRPr="00B108A6">
        <w:rPr>
          <w:lang w:val="es-419" w:eastAsia="es-CO"/>
        </w:rPr>
        <w:t>Una figura más reciente en la educación aparece como respuesta a las transformaciones generadas por la globalización y las tecnologías de la información y la comunicación (TIC). El tutor no solo enseña, sino que guía y acompaña al aprendiz en un proceso de aprendizaje autónomo, a menudo en entornos virtuales o mediados por la tecnología. En lugar de centrarse exclusivamente en la transmisión de contenidos, el tutor promueve la autorregulación y la capacidad crítica del estudiante, facilitando el aprendizaje a lo largo de la vida en un mundo cada vez más interconectado y dinámico.</w:t>
      </w:r>
    </w:p>
    <w:p w14:paraId="68D5E364" w14:textId="77777777" w:rsidR="00B108A6" w:rsidRDefault="00B108A6" w:rsidP="00C13A1B">
      <w:pPr>
        <w:rPr>
          <w:lang w:val="es-419" w:eastAsia="es-CO"/>
        </w:rPr>
      </w:pPr>
    </w:p>
    <w:p w14:paraId="272B719E" w14:textId="77777777" w:rsidR="0095049E" w:rsidRDefault="0095049E" w:rsidP="0095049E">
      <w:pPr>
        <w:rPr>
          <w:b/>
          <w:bCs/>
          <w:lang w:val="es-419" w:eastAsia="es-CO"/>
        </w:rPr>
      </w:pPr>
      <w:r w:rsidRPr="0095049E">
        <w:rPr>
          <w:b/>
          <w:bCs/>
          <w:lang w:val="es-419" w:eastAsia="es-CO"/>
        </w:rPr>
        <w:t>Para reflexionar:</w:t>
      </w:r>
      <w:r>
        <w:rPr>
          <w:b/>
          <w:bCs/>
          <w:lang w:val="es-419" w:eastAsia="es-CO"/>
        </w:rPr>
        <w:t xml:space="preserve"> </w:t>
      </w:r>
    </w:p>
    <w:p w14:paraId="2CD32CC6" w14:textId="05123943" w:rsidR="00B108A6" w:rsidRDefault="0095049E" w:rsidP="0095049E">
      <w:pPr>
        <w:rPr>
          <w:lang w:val="es-419" w:eastAsia="es-CO"/>
        </w:rPr>
      </w:pPr>
      <w:r w:rsidRPr="0095049E">
        <w:rPr>
          <w:lang w:val="es-419" w:eastAsia="es-CO"/>
        </w:rPr>
        <w:t>¿Usted qué tipo de educador se considera: maestro, profesor, docente, instructor o tutor?</w:t>
      </w:r>
    </w:p>
    <w:p w14:paraId="735FC669" w14:textId="77777777" w:rsidR="0095049E" w:rsidRDefault="0095049E" w:rsidP="0095049E">
      <w:pPr>
        <w:rPr>
          <w:lang w:val="es-419" w:eastAsia="es-CO"/>
        </w:rPr>
      </w:pPr>
    </w:p>
    <w:p w14:paraId="053E61BA" w14:textId="7899894B" w:rsidR="0095049E" w:rsidRPr="0095049E" w:rsidRDefault="0095049E" w:rsidP="0095049E">
      <w:pPr>
        <w:rPr>
          <w:b/>
          <w:bCs/>
          <w:lang w:val="es-419" w:eastAsia="es-CO"/>
        </w:rPr>
      </w:pPr>
      <w:r w:rsidRPr="0095049E">
        <w:rPr>
          <w:b/>
          <w:bCs/>
          <w:lang w:val="es-419" w:eastAsia="es-CO"/>
        </w:rPr>
        <w:t>La crisis de la profesión docente, o “malestar docente”</w:t>
      </w:r>
    </w:p>
    <w:p w14:paraId="3D7F8DE8" w14:textId="4D66688B" w:rsidR="0095049E" w:rsidRDefault="0095049E" w:rsidP="0095049E">
      <w:pPr>
        <w:rPr>
          <w:lang w:val="es-419" w:eastAsia="es-CO"/>
        </w:rPr>
      </w:pPr>
      <w:r w:rsidRPr="0095049E">
        <w:rPr>
          <w:lang w:val="es-419" w:eastAsia="es-CO"/>
        </w:rPr>
        <w:t xml:space="preserve">Este ha sido un tema recurrente en las últimas décadas y causa malestar, se manifiesta en sentimientos de impotencia, tensión y dificultad entre los educadores, atribuidos en gran parte a estudiantes desmotivados, malos resultados académicos y una formación docente deficiente. Aunque esta situación no es universal, es una realidad común en muchos países, particularmente en Latinoamérica, con algunas </w:t>
      </w:r>
      <w:r w:rsidRPr="0095049E">
        <w:rPr>
          <w:lang w:val="es-419" w:eastAsia="es-CO"/>
        </w:rPr>
        <w:lastRenderedPageBreak/>
        <w:t>excepciones como Finlandia. Los docentes enfrentan desafíos que los llevan a cuestionar su efectividad y a sentir un profundo desgaste profesional.</w:t>
      </w:r>
    </w:p>
    <w:p w14:paraId="47CCA31F" w14:textId="729305F4" w:rsidR="00A6305B" w:rsidRDefault="0095049E" w:rsidP="0095049E">
      <w:pPr>
        <w:rPr>
          <w:lang w:val="es-419" w:eastAsia="es-CO"/>
        </w:rPr>
      </w:pPr>
      <w:r w:rsidRPr="0095049E">
        <w:rPr>
          <w:lang w:val="es-419" w:eastAsia="es-CO"/>
        </w:rPr>
        <w:t>No obstante, existen esfuerzos para revertir esta crisis, pues en varios países, incluyendo Colombia, los gobiernos han comenzado a implementar políticas para revalorizar el papel del maestro, considerándolo un actor clave en la sociedad. Sin embargo, el cambio también depende de los propios docentes, quienes deben asumir un rol activo en su desarrollo profesional, en donde deben ir actualizándose constantemente sobre sus prácticas y potencializar el compromiso con la mejora continua, ya que esto es fundamental para superar el malestar docente y restaurar la dignidad y relevancia de la profesión en la sociedad.</w:t>
      </w:r>
    </w:p>
    <w:p w14:paraId="708036B6" w14:textId="77777777" w:rsidR="006967ED" w:rsidRDefault="006967ED" w:rsidP="00C13A1B">
      <w:pPr>
        <w:rPr>
          <w:lang w:val="es-419" w:eastAsia="es-CO"/>
        </w:rPr>
      </w:pPr>
    </w:p>
    <w:p w14:paraId="38EEF7D0" w14:textId="235E94E8" w:rsidR="006967ED" w:rsidRDefault="0095049E" w:rsidP="006967ED">
      <w:pPr>
        <w:pStyle w:val="Ttulo2"/>
      </w:pPr>
      <w:bookmarkStart w:id="10" w:name="_Toc182379752"/>
      <w:r w:rsidRPr="0095049E">
        <w:t>¿Por qué ser un docente?</w:t>
      </w:r>
      <w:bookmarkEnd w:id="10"/>
      <w:r w:rsidRPr="0095049E">
        <w:t xml:space="preserve"> </w:t>
      </w:r>
    </w:p>
    <w:p w14:paraId="2011128A" w14:textId="77777777" w:rsidR="0095049E" w:rsidRDefault="0095049E" w:rsidP="006967ED">
      <w:pPr>
        <w:rPr>
          <w:lang w:val="es-419" w:eastAsia="es-CO"/>
        </w:rPr>
      </w:pPr>
      <w:r w:rsidRPr="0095049E">
        <w:rPr>
          <w:lang w:val="es-419" w:eastAsia="es-CO"/>
        </w:rPr>
        <w:t xml:space="preserve">El pedagogo francés Philippe Meirieu destaca la fuerza interior que impulsa a quienes realmente desean ser maestros: </w:t>
      </w:r>
    </w:p>
    <w:p w14:paraId="21080996" w14:textId="27A9C04F" w:rsidR="0095049E" w:rsidRDefault="0095049E" w:rsidP="0095049E">
      <w:pPr>
        <w:rPr>
          <w:lang w:val="es-419" w:eastAsia="es-CO"/>
        </w:rPr>
      </w:pPr>
      <w:r w:rsidRPr="0095049E">
        <w:rPr>
          <w:b/>
          <w:bCs/>
          <w:lang w:val="es-419" w:eastAsia="es-CO"/>
        </w:rPr>
        <w:t>La vocación</w:t>
      </w:r>
      <w:r>
        <w:rPr>
          <w:b/>
          <w:bCs/>
          <w:lang w:val="es-419" w:eastAsia="es-CO"/>
        </w:rPr>
        <w:t xml:space="preserve">. </w:t>
      </w:r>
      <w:r w:rsidRPr="0095049E">
        <w:rPr>
          <w:lang w:val="es-419" w:eastAsia="es-CO"/>
        </w:rPr>
        <w:t>Un verdadero maestro se forma a partir de esta vocación, un interés innato por educar y formar mejores seres humanos que puedan contribuir a construir una sociedad más justa y alcanzar su propia felicidad.</w:t>
      </w:r>
    </w:p>
    <w:p w14:paraId="53163D41" w14:textId="64F051CD" w:rsidR="0095049E" w:rsidRDefault="0095049E" w:rsidP="0095049E">
      <w:pPr>
        <w:rPr>
          <w:lang w:val="es-419" w:eastAsia="es-CO"/>
        </w:rPr>
      </w:pPr>
      <w:r w:rsidRPr="0095049E">
        <w:rPr>
          <w:lang w:val="es-419" w:eastAsia="es-CO"/>
        </w:rPr>
        <w:t>El maestro no necesita una razón más poderosa para ejercer su profesión que el amor por su país y por el mundo, por ello, no se deja abatir por las dificultades que inevitablemente enfrenta, sino que trabaja con la convicción de que está moldeando un mejor futuro. Su recompensa es sencilla pero profunda: una sonrisa de agradecimiento, una vida transformada o un estudiante que logra sus sueños. Estas son las verdaderas razones para ser maestro.</w:t>
      </w:r>
    </w:p>
    <w:p w14:paraId="0D20F138" w14:textId="0C9659DA" w:rsidR="0095049E" w:rsidRDefault="0095049E" w:rsidP="0095049E">
      <w:pPr>
        <w:rPr>
          <w:lang w:val="es-419" w:eastAsia="es-CO"/>
        </w:rPr>
      </w:pPr>
      <w:r>
        <w:rPr>
          <w:lang w:val="es-419" w:eastAsia="es-CO"/>
        </w:rPr>
        <w:lastRenderedPageBreak/>
        <w:t>“</w:t>
      </w:r>
      <w:r w:rsidRPr="0095049E">
        <w:rPr>
          <w:lang w:val="es-419" w:eastAsia="es-CO"/>
        </w:rPr>
        <w:t>Porque enseñar no es sólo poner en marcha un conjunto de competencias separadas las unas de las otras: escoger un ejercicio y hacer que reine el orden, explicar un texto y corregir las versiones del mismo… Es hacer todo eso, claro, pero con “algo más”, “algo” que los alumnos reconocen, además, bastante bien; “algo” que no se puede reducir al carisma individual y, mucho menos, a una capacidad relacional. “Algo” que remite más bien a una especie de “fuerza interior”, una “fuerza” que expresa una coherencia y es testimonio de un proyecto. Una “fuerza” de la que emana el sentimiento de que el hombre o la mujer que enseñan están aquí en su lugar. Y que ejercen una profesión que tiene sentido para ellos.</w:t>
      </w:r>
      <w:r>
        <w:rPr>
          <w:lang w:val="es-419" w:eastAsia="es-CO"/>
        </w:rPr>
        <w:t xml:space="preserve">” </w:t>
      </w:r>
      <w:r w:rsidRPr="0095049E">
        <w:rPr>
          <w:lang w:val="es-419" w:eastAsia="es-CO"/>
        </w:rPr>
        <w:t>(Meirieu, 2004, p. 13)</w:t>
      </w:r>
    </w:p>
    <w:p w14:paraId="25373169" w14:textId="77777777" w:rsidR="0095049E" w:rsidRDefault="0095049E" w:rsidP="0095049E">
      <w:pPr>
        <w:rPr>
          <w:lang w:val="es-419" w:eastAsia="es-CO"/>
        </w:rPr>
      </w:pPr>
    </w:p>
    <w:p w14:paraId="65FDECCA" w14:textId="4E301234" w:rsidR="0095049E" w:rsidRPr="0095049E" w:rsidRDefault="0095049E" w:rsidP="0095049E">
      <w:pPr>
        <w:rPr>
          <w:b/>
          <w:bCs/>
          <w:lang w:val="es-419" w:eastAsia="es-CO"/>
        </w:rPr>
      </w:pPr>
      <w:r w:rsidRPr="0095049E">
        <w:rPr>
          <w:b/>
          <w:bCs/>
          <w:lang w:val="es-419" w:eastAsia="es-CO"/>
        </w:rPr>
        <w:t>Para reflexionar:</w:t>
      </w:r>
    </w:p>
    <w:p w14:paraId="5971DD9E" w14:textId="77777777" w:rsidR="0095049E" w:rsidRPr="0095049E" w:rsidRDefault="0095049E" w:rsidP="0095049E">
      <w:pPr>
        <w:pStyle w:val="Prrafodelista"/>
        <w:numPr>
          <w:ilvl w:val="0"/>
          <w:numId w:val="83"/>
        </w:numPr>
        <w:rPr>
          <w:lang w:val="es-419" w:eastAsia="es-CO"/>
        </w:rPr>
      </w:pPr>
      <w:r w:rsidRPr="0095049E">
        <w:rPr>
          <w:lang w:val="es-419" w:eastAsia="es-CO"/>
        </w:rPr>
        <w:t>¿Cuál es el motor que impulsa su labor como educador?</w:t>
      </w:r>
    </w:p>
    <w:p w14:paraId="004FE73F" w14:textId="77777777" w:rsidR="0095049E" w:rsidRPr="0095049E" w:rsidRDefault="0095049E" w:rsidP="0095049E">
      <w:pPr>
        <w:pStyle w:val="Prrafodelista"/>
        <w:numPr>
          <w:ilvl w:val="0"/>
          <w:numId w:val="83"/>
        </w:numPr>
        <w:rPr>
          <w:lang w:val="es-419" w:eastAsia="es-CO"/>
        </w:rPr>
      </w:pPr>
      <w:r w:rsidRPr="0095049E">
        <w:rPr>
          <w:lang w:val="es-419" w:eastAsia="es-CO"/>
        </w:rPr>
        <w:t>Desde su experiencia, ¿por qué cree que los futuros maestros obtienen los resultados más bajos en las pruebas Saber Pro?</w:t>
      </w:r>
    </w:p>
    <w:p w14:paraId="001176C1" w14:textId="1466FE22" w:rsidR="0095049E" w:rsidRDefault="0095049E" w:rsidP="0095049E">
      <w:pPr>
        <w:pStyle w:val="Prrafodelista"/>
        <w:numPr>
          <w:ilvl w:val="0"/>
          <w:numId w:val="83"/>
        </w:numPr>
        <w:rPr>
          <w:lang w:val="es-419" w:eastAsia="es-CO"/>
        </w:rPr>
      </w:pPr>
      <w:r w:rsidRPr="0095049E">
        <w:rPr>
          <w:lang w:val="es-419" w:eastAsia="es-CO"/>
        </w:rPr>
        <w:t>¿Considera que esto podría estar relacionado con el llamado malestar docente?</w:t>
      </w:r>
    </w:p>
    <w:p w14:paraId="36CC3A2B" w14:textId="77777777" w:rsidR="002C39D3" w:rsidRDefault="002C39D3" w:rsidP="002C39D3">
      <w:pPr>
        <w:rPr>
          <w:lang w:val="es-419" w:eastAsia="es-CO"/>
        </w:rPr>
      </w:pPr>
    </w:p>
    <w:p w14:paraId="31C8F474" w14:textId="60074543" w:rsidR="002C39D3" w:rsidRPr="002C39D3" w:rsidRDefault="002C39D3" w:rsidP="002C39D3">
      <w:pPr>
        <w:rPr>
          <w:lang w:val="es-419" w:eastAsia="es-CO"/>
        </w:rPr>
      </w:pPr>
      <w:r w:rsidRPr="002C39D3">
        <w:rPr>
          <w:lang w:val="es-419" w:eastAsia="es-CO"/>
        </w:rPr>
        <w:t>Después de reflexionar desde su rol como docente, encontrará a continuación s</w:t>
      </w:r>
      <w:r w:rsidR="005A00F3">
        <w:rPr>
          <w:lang w:val="es-419" w:eastAsia="es-CO"/>
        </w:rPr>
        <w:t>eis</w:t>
      </w:r>
      <w:r w:rsidRPr="002C39D3">
        <w:rPr>
          <w:lang w:val="es-419" w:eastAsia="es-CO"/>
        </w:rPr>
        <w:t xml:space="preserve"> tipos de docentes.</w:t>
      </w:r>
    </w:p>
    <w:p w14:paraId="638CEAB2" w14:textId="6D7D18A7" w:rsidR="002C39D3" w:rsidRPr="002C39D3" w:rsidRDefault="002C39D3" w:rsidP="002C39D3">
      <w:pPr>
        <w:rPr>
          <w:lang w:val="es-419" w:eastAsia="es-CO"/>
        </w:rPr>
      </w:pPr>
      <w:r w:rsidRPr="002C39D3">
        <w:rPr>
          <w:lang w:val="es-419" w:eastAsia="es-CO"/>
        </w:rPr>
        <w:t>Reconózcalos y reflexione sobre cuál se asemeja más a su estilo docente.</w:t>
      </w:r>
    </w:p>
    <w:p w14:paraId="22BB5B03" w14:textId="77777777" w:rsidR="0095049E" w:rsidRDefault="0095049E" w:rsidP="0095049E">
      <w:pPr>
        <w:rPr>
          <w:lang w:val="es-419" w:eastAsia="es-CO"/>
        </w:rPr>
      </w:pPr>
    </w:p>
    <w:p w14:paraId="524EB6BF" w14:textId="77777777" w:rsidR="002C39D3" w:rsidRDefault="002C39D3" w:rsidP="0095049E">
      <w:pPr>
        <w:rPr>
          <w:lang w:val="es-419" w:eastAsia="es-CO"/>
        </w:rPr>
      </w:pPr>
    </w:p>
    <w:p w14:paraId="606D66DE" w14:textId="41EE2D6E" w:rsidR="002C39D3" w:rsidRPr="002C39D3" w:rsidRDefault="002C39D3" w:rsidP="002C39D3">
      <w:pPr>
        <w:pStyle w:val="Prrafodelista"/>
        <w:numPr>
          <w:ilvl w:val="0"/>
          <w:numId w:val="84"/>
        </w:numPr>
        <w:ind w:left="1418"/>
        <w:rPr>
          <w:b/>
          <w:bCs/>
          <w:lang w:val="es-419" w:eastAsia="es-CO"/>
        </w:rPr>
      </w:pPr>
      <w:r w:rsidRPr="002C39D3">
        <w:rPr>
          <w:b/>
          <w:bCs/>
          <w:lang w:val="es-419" w:eastAsia="es-CO"/>
        </w:rPr>
        <w:lastRenderedPageBreak/>
        <w:t>Creativo: pensamiento innovador, recursivo y divergente</w:t>
      </w:r>
      <w:r>
        <w:rPr>
          <w:b/>
          <w:bCs/>
          <w:lang w:val="es-419" w:eastAsia="es-CO"/>
        </w:rPr>
        <w:t xml:space="preserve">. </w:t>
      </w:r>
      <w:r w:rsidRPr="002C39D3">
        <w:rPr>
          <w:lang w:val="es-419" w:eastAsia="es-CO"/>
        </w:rPr>
        <w:t>Cuando un docente opta por ser creativo, transforma su enfoque y considera cómo cada clase puede ofrecer a los estudiantes un recorrido único, entretenido y significativo. Al planificar, explora diversos caminos, herramientas y recursos, desde actividades simples como pintar, jugar o actuar, hasta el uso de tecnologías más avanzadas. Si no domina estas herramientas, busca aprenderlas con determinación, además, es sensible al ambiente en clase; si detecta que una estrategia no funciona, ajusta su enfoque con flexibilidad, profesionalismo y confianza.</w:t>
      </w:r>
    </w:p>
    <w:p w14:paraId="43A5CFF2" w14:textId="77777777" w:rsidR="002C39D3" w:rsidRPr="002C39D3" w:rsidRDefault="002C39D3" w:rsidP="002C39D3">
      <w:pPr>
        <w:pStyle w:val="Prrafodelista"/>
        <w:ind w:left="1418" w:firstLine="0"/>
        <w:rPr>
          <w:b/>
          <w:bCs/>
          <w:lang w:val="es-419" w:eastAsia="es-CO"/>
        </w:rPr>
      </w:pPr>
    </w:p>
    <w:p w14:paraId="7AD480DC" w14:textId="7682C457" w:rsidR="002C39D3" w:rsidRPr="002C39D3" w:rsidRDefault="002C39D3" w:rsidP="002C39D3">
      <w:pPr>
        <w:pStyle w:val="Prrafodelista"/>
        <w:numPr>
          <w:ilvl w:val="0"/>
          <w:numId w:val="84"/>
        </w:numPr>
        <w:ind w:left="1418"/>
        <w:rPr>
          <w:b/>
          <w:bCs/>
          <w:lang w:val="es-419" w:eastAsia="es-CO"/>
        </w:rPr>
      </w:pPr>
      <w:r w:rsidRPr="002C39D3">
        <w:rPr>
          <w:b/>
          <w:bCs/>
          <w:lang w:val="es-419" w:eastAsia="es-CO"/>
        </w:rPr>
        <w:t>Intelectual: un libro abierto a mundos posibles</w:t>
      </w:r>
      <w:r>
        <w:rPr>
          <w:b/>
          <w:bCs/>
          <w:lang w:val="es-419" w:eastAsia="es-CO"/>
        </w:rPr>
        <w:t xml:space="preserve">. </w:t>
      </w:r>
      <w:r w:rsidRPr="002C39D3">
        <w:rPr>
          <w:lang w:val="es-419" w:eastAsia="es-CO"/>
        </w:rPr>
        <w:t>Uno de los mayores desafíos para estudiantes y profesores en Colombia es la baja competencia lectora y escritora; un docente, independientemente de su especialidad, debe ser intelectualmente integral, con conocimientos generales y el hábito de la lectura y escritura en sus áreas de interés. A través de la literatura, el cine y la escritura, se accede a múltiples realidades y se mejoran habilidades críticas, argumentativas y ortográficas. Estas competencias permiten que los docentes sean reconocidos como profesionales reflexivos y activos, capaces de repensar y reformar su rol académico, como señala Henry Giroux (1990).</w:t>
      </w:r>
    </w:p>
    <w:p w14:paraId="1FADF83B" w14:textId="77777777" w:rsidR="002C39D3" w:rsidRPr="002C39D3" w:rsidRDefault="002C39D3" w:rsidP="002C39D3">
      <w:pPr>
        <w:pStyle w:val="Prrafodelista"/>
        <w:rPr>
          <w:b/>
          <w:bCs/>
          <w:lang w:val="es-419" w:eastAsia="es-CO"/>
        </w:rPr>
      </w:pPr>
    </w:p>
    <w:p w14:paraId="208B6BA9" w14:textId="3068A42D" w:rsidR="002C39D3" w:rsidRPr="002C39D3" w:rsidRDefault="002C39D3" w:rsidP="002C39D3">
      <w:pPr>
        <w:pStyle w:val="Prrafodelista"/>
        <w:numPr>
          <w:ilvl w:val="0"/>
          <w:numId w:val="84"/>
        </w:numPr>
        <w:ind w:left="1418"/>
        <w:rPr>
          <w:b/>
          <w:bCs/>
          <w:lang w:val="es-419" w:eastAsia="es-CO"/>
        </w:rPr>
      </w:pPr>
      <w:r w:rsidRPr="002C39D3">
        <w:rPr>
          <w:b/>
          <w:bCs/>
          <w:lang w:val="es-419" w:eastAsia="es-CO"/>
        </w:rPr>
        <w:t>Artista: un soñador al borde de la utopía</w:t>
      </w:r>
      <w:r>
        <w:rPr>
          <w:b/>
          <w:bCs/>
          <w:lang w:val="es-419" w:eastAsia="es-CO"/>
        </w:rPr>
        <w:t xml:space="preserve">. </w:t>
      </w:r>
      <w:r w:rsidRPr="002C39D3">
        <w:rPr>
          <w:lang w:val="es-419" w:eastAsia="es-CO"/>
        </w:rPr>
        <w:t xml:space="preserve">Un docente es un soñador al que se le exige inspirar y alimentar los sueños de sus estudiantes, promoviendo la transformación social y personal, y evitando el conformismo y la desesperanza. La educación es una utopía, un deseo por </w:t>
      </w:r>
      <w:r w:rsidRPr="002C39D3">
        <w:rPr>
          <w:lang w:val="es-419" w:eastAsia="es-CO"/>
        </w:rPr>
        <w:lastRenderedPageBreak/>
        <w:t>un mundo mejor, que se conecta con valores como el respeto, la justicia, la tolerancia y la dignidad humana; aunque la utopía parece inalcanzable, un profesor, la convierte en una posibilidad dentro de la vida y convivencia humana, transformando lo que aún no es, en algo que podría llegar a ser.</w:t>
      </w:r>
    </w:p>
    <w:p w14:paraId="4C89DD2D" w14:textId="77777777" w:rsidR="002C39D3" w:rsidRPr="002C39D3" w:rsidRDefault="002C39D3" w:rsidP="002C39D3">
      <w:pPr>
        <w:pStyle w:val="Prrafodelista"/>
        <w:rPr>
          <w:b/>
          <w:bCs/>
          <w:lang w:val="es-419" w:eastAsia="es-CO"/>
        </w:rPr>
      </w:pPr>
    </w:p>
    <w:p w14:paraId="75DA2351" w14:textId="695E5C34" w:rsidR="002C39D3" w:rsidRPr="00D76B24" w:rsidRDefault="002C39D3" w:rsidP="002C39D3">
      <w:pPr>
        <w:pStyle w:val="Prrafodelista"/>
        <w:numPr>
          <w:ilvl w:val="0"/>
          <w:numId w:val="84"/>
        </w:numPr>
        <w:ind w:left="1418"/>
        <w:rPr>
          <w:b/>
          <w:bCs/>
          <w:lang w:val="es-419" w:eastAsia="es-CO"/>
        </w:rPr>
      </w:pPr>
      <w:r w:rsidRPr="002C39D3">
        <w:rPr>
          <w:b/>
          <w:bCs/>
          <w:lang w:val="es-419" w:eastAsia="es-CO"/>
        </w:rPr>
        <w:t>Investigador: en búsqueda de la transformación social</w:t>
      </w:r>
      <w:r>
        <w:rPr>
          <w:b/>
          <w:bCs/>
          <w:lang w:val="es-419" w:eastAsia="es-CO"/>
        </w:rPr>
        <w:t xml:space="preserve">. </w:t>
      </w:r>
      <w:r w:rsidRPr="002C39D3">
        <w:rPr>
          <w:lang w:val="es-419" w:eastAsia="es-CO"/>
        </w:rPr>
        <w:t>El docente que busca la transformación social debe ser un investigador y académico activo y reflexivo, capaz de generar propuestas e investigaciones pedagógicas y sociales que impulsen cambios constantes, convirtiendo a la escuela en un espacio de producción intelectual; por tanto</w:t>
      </w:r>
      <w:r>
        <w:rPr>
          <w:lang w:val="es-419" w:eastAsia="es-CO"/>
        </w:rPr>
        <w:t>,</w:t>
      </w:r>
      <w:r w:rsidRPr="002C39D3">
        <w:rPr>
          <w:lang w:val="es-419" w:eastAsia="es-CO"/>
        </w:rPr>
        <w:t xml:space="preserve"> la escuela debe ser un lugar donde se fomente la investigación, el análisis y la creación de conocimientos, tanto en el ámbito educativo como científico, consolidándose como un eje de transformación social. Aunque la investigación científica requiere rigurosidad y seriedad, la observación del entorno puede ser el primer paso para identificar problemas relevantes y buscar soluciones que contribuyan al mejoramiento social.</w:t>
      </w:r>
    </w:p>
    <w:p w14:paraId="4787BB10" w14:textId="77777777" w:rsidR="00D76B24" w:rsidRPr="00D76B24" w:rsidRDefault="00D76B24" w:rsidP="00D76B24">
      <w:pPr>
        <w:pStyle w:val="Prrafodelista"/>
        <w:rPr>
          <w:b/>
          <w:bCs/>
          <w:lang w:val="es-419" w:eastAsia="es-CO"/>
        </w:rPr>
      </w:pPr>
    </w:p>
    <w:p w14:paraId="67050B19" w14:textId="50222BBE" w:rsidR="00D76B24" w:rsidRPr="00D76B24" w:rsidRDefault="00D76B24" w:rsidP="002C39D3">
      <w:pPr>
        <w:pStyle w:val="Prrafodelista"/>
        <w:numPr>
          <w:ilvl w:val="0"/>
          <w:numId w:val="84"/>
        </w:numPr>
        <w:ind w:left="1418"/>
        <w:rPr>
          <w:b/>
          <w:bCs/>
          <w:lang w:val="es-419" w:eastAsia="es-CO"/>
        </w:rPr>
      </w:pPr>
      <w:r w:rsidRPr="00D76B24">
        <w:rPr>
          <w:b/>
          <w:bCs/>
          <w:lang w:val="es-419" w:eastAsia="es-CO"/>
        </w:rPr>
        <w:t>Crítico-Reflexivo: en praxis constante de su diario que hacer</w:t>
      </w:r>
      <w:r>
        <w:rPr>
          <w:b/>
          <w:bCs/>
          <w:lang w:val="es-419" w:eastAsia="es-CO"/>
        </w:rPr>
        <w:t>.</w:t>
      </w:r>
      <w:r w:rsidRPr="00D76B24">
        <w:rPr>
          <w:lang w:val="es-419" w:eastAsia="es-CO"/>
        </w:rPr>
        <w:t xml:space="preserve"> El docente debe reflexionar constantemente sobre su práctica en el aula, considerando los sucesos, avances, desafíos y cambios que enfrenta diariamente. Esta reflexión fortalece su compromiso con el aprendizaje y el conocimiento que construye junto a los estudiantes, ya que la labor docente no debe limitarse a aspectos metodológicos, sino que debe orientar procesos más significativos y dinámicos. Para una verdadera praxis, el docente debe adoptar una postura crítica, evitando la resistencia </w:t>
      </w:r>
      <w:r w:rsidRPr="00D76B24">
        <w:rPr>
          <w:lang w:val="es-419" w:eastAsia="es-CO"/>
        </w:rPr>
        <w:lastRenderedPageBreak/>
        <w:t>al cambio e implementándolo cuando sea necesario, siempre generando argumentos sólidos y analizando las situaciones desde una perspectiva reflexiva.</w:t>
      </w:r>
    </w:p>
    <w:p w14:paraId="76567842" w14:textId="77777777" w:rsidR="00D76B24" w:rsidRPr="00D76B24" w:rsidRDefault="00D76B24" w:rsidP="00D76B24">
      <w:pPr>
        <w:pStyle w:val="Prrafodelista"/>
        <w:rPr>
          <w:b/>
          <w:bCs/>
          <w:lang w:val="es-419" w:eastAsia="es-CO"/>
        </w:rPr>
      </w:pPr>
    </w:p>
    <w:p w14:paraId="76D3F8CF" w14:textId="1BCE259E" w:rsidR="00D76B24" w:rsidRPr="00D76B24" w:rsidRDefault="00D76B24" w:rsidP="002C39D3">
      <w:pPr>
        <w:pStyle w:val="Prrafodelista"/>
        <w:numPr>
          <w:ilvl w:val="0"/>
          <w:numId w:val="84"/>
        </w:numPr>
        <w:ind w:left="1418"/>
        <w:rPr>
          <w:b/>
          <w:bCs/>
          <w:lang w:val="es-419" w:eastAsia="es-CO"/>
        </w:rPr>
      </w:pPr>
      <w:r w:rsidRPr="00D76B24">
        <w:rPr>
          <w:b/>
          <w:bCs/>
          <w:lang w:val="es-419" w:eastAsia="es-CO"/>
        </w:rPr>
        <w:t>Responsable socialmente: un actor social formador de seres democráticos y libres</w:t>
      </w:r>
      <w:r>
        <w:rPr>
          <w:b/>
          <w:bCs/>
          <w:lang w:val="es-419" w:eastAsia="es-CO"/>
        </w:rPr>
        <w:t xml:space="preserve">. </w:t>
      </w:r>
      <w:r w:rsidRPr="00D76B24">
        <w:rPr>
          <w:lang w:val="es-419" w:eastAsia="es-CO"/>
        </w:rPr>
        <w:t>La naturaleza del docente se refleja en un conjunto de cualidades que destacan su integralidad, aunque no todos los docentes cumplen con todas ellas; el objetivo es que, eventualmente, lo hagan para desempeñar su rol como actores sociales al servicio de la democracia y la libertad. Hoy en día, el profesor ha pasado de ser un simple transmisor de conocimientos a un formador de ciudadanos críticos, con un alto sentido de alteridad, capaces de tomar decisiones que privilegien la democracia, la libertad y la búsqueda de sus sueños. Como señala Nussbaum (2010), los métodos educativos convencionales promueven la pasividad en los estudiantes, lo que debilita sus facultades críticas y afecta negativamente la democracia, que requiere ciudadanos activos y vigilantes.</w:t>
      </w:r>
    </w:p>
    <w:p w14:paraId="4EAC4AB0" w14:textId="77777777" w:rsidR="00D76B24" w:rsidRPr="00D76B24" w:rsidRDefault="00D76B24" w:rsidP="00D76B24">
      <w:pPr>
        <w:pStyle w:val="Prrafodelista"/>
        <w:rPr>
          <w:b/>
          <w:bCs/>
          <w:lang w:val="es-419" w:eastAsia="es-CO"/>
        </w:rPr>
      </w:pPr>
    </w:p>
    <w:p w14:paraId="1FDA68C4" w14:textId="643C4C1C" w:rsidR="006E2292" w:rsidRDefault="00CD139B" w:rsidP="00CD139B">
      <w:pPr>
        <w:pStyle w:val="Ttulo1"/>
      </w:pPr>
      <w:r>
        <w:br w:type="column"/>
      </w:r>
      <w:bookmarkStart w:id="11" w:name="_Toc182379753"/>
      <w:r w:rsidR="00D76B24" w:rsidRPr="00D76B24">
        <w:lastRenderedPageBreak/>
        <w:t>¿Quién es el estudiante?</w:t>
      </w:r>
      <w:bookmarkEnd w:id="11"/>
    </w:p>
    <w:p w14:paraId="276D793A" w14:textId="77777777" w:rsidR="00D76B24" w:rsidRDefault="00D76B24" w:rsidP="00A71E66">
      <w:pPr>
        <w:rPr>
          <w:lang w:val="es-419" w:eastAsia="es-CO"/>
        </w:rPr>
      </w:pPr>
      <w:r w:rsidRPr="00D76B24">
        <w:rPr>
          <w:lang w:val="es-419" w:eastAsia="es-CO"/>
        </w:rPr>
        <w:t xml:space="preserve">El estudiante ha sido siempre el compañero esencial del profesor en el proceso de enseñanza-aprendizaje, evolucionando junto a los cambios pedagógicos, ha pasado de ser visto como una “tabula rasa” en el tradicionalismo, una copia del maestro en el conductismo, un ser que necesita afecto en las pedagogías activas, hasta convertirse en un individuo que piensa y toma posición crítica. Actualmente, se reconoce al estudiante como un ser motivado para aprender, con un cerebro capaz de realizar múltiples tareas, diversas inteligencias y estilos de aprendizaje que le permiten alcanzar sus objetivos formativos. </w:t>
      </w:r>
    </w:p>
    <w:p w14:paraId="3107737E" w14:textId="77777777" w:rsidR="00D76B24" w:rsidRDefault="00D76B24" w:rsidP="00A71E66">
      <w:pPr>
        <w:rPr>
          <w:lang w:val="es-419" w:eastAsia="es-CO"/>
        </w:rPr>
      </w:pPr>
    </w:p>
    <w:p w14:paraId="75B7E384" w14:textId="1EB523AC" w:rsidR="00D76B24" w:rsidRPr="00D76B24" w:rsidRDefault="00D76B24" w:rsidP="00A71E66">
      <w:pPr>
        <w:rPr>
          <w:b/>
          <w:bCs/>
          <w:lang w:val="es-419" w:eastAsia="es-CO"/>
        </w:rPr>
      </w:pPr>
      <w:r w:rsidRPr="00D76B24">
        <w:rPr>
          <w:b/>
          <w:bCs/>
          <w:lang w:val="es-419" w:eastAsia="es-CO"/>
        </w:rPr>
        <w:t>Discípulo, estudiante, discente, aprendiz y alumno</w:t>
      </w:r>
    </w:p>
    <w:p w14:paraId="03C915B4" w14:textId="3D23570D" w:rsidR="00D76B24" w:rsidRDefault="00D76B24" w:rsidP="00A71E66">
      <w:pPr>
        <w:rPr>
          <w:lang w:val="es-419" w:eastAsia="es-CO"/>
        </w:rPr>
      </w:pPr>
      <w:r w:rsidRPr="00D76B24">
        <w:rPr>
          <w:lang w:val="es-419" w:eastAsia="es-CO"/>
        </w:rPr>
        <w:t>Al igual que ocurre con los educadores, los educandos han recibido diferentes denominaciones a lo largo de la historia, según el contexto histórico y la naturaleza de la institución educativa en la que participan. Así, se utilizan términos como discípulo, estudiante, discente, aprendiz y alumno.</w:t>
      </w:r>
    </w:p>
    <w:p w14:paraId="1FD3B2DF" w14:textId="77777777" w:rsidR="00D76B24" w:rsidRDefault="00D76B24" w:rsidP="00A71E66">
      <w:pPr>
        <w:rPr>
          <w:lang w:val="es-419" w:eastAsia="es-CO"/>
        </w:rPr>
      </w:pPr>
    </w:p>
    <w:p w14:paraId="69B8AC49" w14:textId="227204CA" w:rsidR="00D76B24" w:rsidRDefault="00D76B24" w:rsidP="00D76B24">
      <w:pPr>
        <w:pStyle w:val="Prrafodelista"/>
        <w:numPr>
          <w:ilvl w:val="0"/>
          <w:numId w:val="85"/>
        </w:numPr>
        <w:rPr>
          <w:lang w:val="es-419" w:eastAsia="es-CO"/>
        </w:rPr>
      </w:pPr>
      <w:r w:rsidRPr="00D76B24">
        <w:rPr>
          <w:b/>
          <w:bCs/>
          <w:lang w:val="es-419" w:eastAsia="es-CO"/>
        </w:rPr>
        <w:t>Discípulo.</w:t>
      </w:r>
      <w:r>
        <w:rPr>
          <w:lang w:val="es-419" w:eastAsia="es-CO"/>
        </w:rPr>
        <w:t xml:space="preserve"> </w:t>
      </w:r>
      <w:r w:rsidRPr="00D76B24">
        <w:rPr>
          <w:lang w:val="es-419" w:eastAsia="es-CO"/>
        </w:rPr>
        <w:t xml:space="preserve">La palabra “discípulo” proviene del latín </w:t>
      </w:r>
      <w:r w:rsidRPr="00D76B24">
        <w:rPr>
          <w:rStyle w:val="Extranjerismo"/>
          <w:lang w:val="es-419" w:eastAsia="es-CO"/>
        </w:rPr>
        <w:t>discipulus</w:t>
      </w:r>
      <w:r w:rsidRPr="00D76B24">
        <w:rPr>
          <w:lang w:val="es-419" w:eastAsia="es-CO"/>
        </w:rPr>
        <w:t>, que significa “aprendiz”. Se refiere a una persona que aprende una doctrina, ciencia o arte bajo la guía de un maestro, y sigue las enseñanzas de una escuela, incluso si su tiempo de vida es posterior a la de sus maestros. Se caracteriza por una motivación intrínseca para aprender. Los maestros tienen discípulos.</w:t>
      </w:r>
    </w:p>
    <w:p w14:paraId="7728A946" w14:textId="5BDE2057" w:rsidR="00D76B24" w:rsidRDefault="00D76B24" w:rsidP="00D76B24">
      <w:pPr>
        <w:pStyle w:val="Prrafodelista"/>
        <w:numPr>
          <w:ilvl w:val="0"/>
          <w:numId w:val="85"/>
        </w:numPr>
        <w:rPr>
          <w:lang w:val="es-419" w:eastAsia="es-CO"/>
        </w:rPr>
      </w:pPr>
      <w:r w:rsidRPr="00D76B24">
        <w:rPr>
          <w:b/>
          <w:bCs/>
          <w:lang w:val="es-419" w:eastAsia="es-CO"/>
        </w:rPr>
        <w:lastRenderedPageBreak/>
        <w:t>Estudiante.</w:t>
      </w:r>
      <w:r>
        <w:rPr>
          <w:lang w:val="es-419" w:eastAsia="es-CO"/>
        </w:rPr>
        <w:t xml:space="preserve"> </w:t>
      </w:r>
      <w:r w:rsidRPr="00D76B24">
        <w:rPr>
          <w:lang w:val="es-419" w:eastAsia="es-CO"/>
        </w:rPr>
        <w:t xml:space="preserve">El término “estudiante” es el más común para referirse a un educando. Viene del latín </w:t>
      </w:r>
      <w:r w:rsidRPr="00D76B24">
        <w:rPr>
          <w:rStyle w:val="Extranjerismo"/>
          <w:lang w:val="es-419" w:eastAsia="es-CO"/>
        </w:rPr>
        <w:t>studium</w:t>
      </w:r>
      <w:r w:rsidRPr="00D76B24">
        <w:rPr>
          <w:lang w:val="es-419" w:eastAsia="es-CO"/>
        </w:rPr>
        <w:t xml:space="preserve"> y se refiere a la persona que asiste a un lugar específico para aprender. Con el surgimiento de las escuelas, aparecieron los estudiantes. Los profesores tienen estudiantes</w:t>
      </w:r>
    </w:p>
    <w:p w14:paraId="4EED2828" w14:textId="6A71EADD" w:rsidR="00D76B24" w:rsidRPr="00526FC6" w:rsidRDefault="00D76B24" w:rsidP="00D76B24">
      <w:pPr>
        <w:pStyle w:val="Prrafodelista"/>
        <w:numPr>
          <w:ilvl w:val="0"/>
          <w:numId w:val="85"/>
        </w:numPr>
        <w:rPr>
          <w:b/>
          <w:bCs/>
          <w:lang w:val="es-419" w:eastAsia="es-CO"/>
        </w:rPr>
      </w:pPr>
      <w:r w:rsidRPr="00526FC6">
        <w:rPr>
          <w:b/>
          <w:bCs/>
          <w:lang w:val="es-419" w:eastAsia="es-CO"/>
        </w:rPr>
        <w:t>Discente</w:t>
      </w:r>
      <w:r w:rsidRPr="00526FC6">
        <w:rPr>
          <w:lang w:val="es-419" w:eastAsia="es-CO"/>
        </w:rPr>
        <w:t xml:space="preserve">. </w:t>
      </w:r>
      <w:r w:rsidR="00526FC6" w:rsidRPr="00526FC6">
        <w:rPr>
          <w:lang w:val="es-419" w:eastAsia="es-CO"/>
        </w:rPr>
        <w:t xml:space="preserve">Similar a “discípulo”, el término “discente” también proviene del latín </w:t>
      </w:r>
      <w:r w:rsidR="00526FC6" w:rsidRPr="00526FC6">
        <w:rPr>
          <w:rStyle w:val="Extranjerismo"/>
          <w:lang w:val="es-419" w:eastAsia="es-CO"/>
        </w:rPr>
        <w:t xml:space="preserve">discere </w:t>
      </w:r>
      <w:r w:rsidR="00526FC6" w:rsidRPr="00526FC6">
        <w:rPr>
          <w:lang w:val="es-419" w:eastAsia="es-CO"/>
        </w:rPr>
        <w:t>(aprender), pero surgió más tarde, con la aparición de los primeros docentes. Se refiere a una persona que recibe enseñanza formal en una institución educativa. Los docentes tienen discentes.</w:t>
      </w:r>
    </w:p>
    <w:p w14:paraId="120D785C" w14:textId="46291F24" w:rsidR="00526FC6" w:rsidRDefault="00526FC6" w:rsidP="00D76B24">
      <w:pPr>
        <w:pStyle w:val="Prrafodelista"/>
        <w:numPr>
          <w:ilvl w:val="0"/>
          <w:numId w:val="85"/>
        </w:numPr>
        <w:rPr>
          <w:b/>
          <w:bCs/>
          <w:lang w:val="es-419" w:eastAsia="es-CO"/>
        </w:rPr>
      </w:pPr>
      <w:r>
        <w:rPr>
          <w:b/>
          <w:bCs/>
          <w:lang w:val="es-419" w:eastAsia="es-CO"/>
        </w:rPr>
        <w:t>Aprendiz.</w:t>
      </w:r>
      <w:r w:rsidR="00BE4648">
        <w:rPr>
          <w:b/>
          <w:bCs/>
          <w:lang w:val="es-419" w:eastAsia="es-CO"/>
        </w:rPr>
        <w:t xml:space="preserve"> </w:t>
      </w:r>
      <w:r w:rsidR="00BE4648" w:rsidRPr="00BE4648">
        <w:rPr>
          <w:lang w:val="es-419" w:eastAsia="es-CO"/>
        </w:rPr>
        <w:t xml:space="preserve">La palabra “aprendiz” deriva del castellano antiguo </w:t>
      </w:r>
      <w:r w:rsidR="00725BB4" w:rsidRPr="00D91717">
        <w:rPr>
          <w:rStyle w:val="Extranjerismo"/>
          <w:lang w:val="es-CO"/>
        </w:rPr>
        <w:t>aprendiz</w:t>
      </w:r>
      <w:r w:rsidR="00BE4648" w:rsidRPr="00D91717">
        <w:rPr>
          <w:rStyle w:val="Extranjerismo"/>
          <w:lang w:val="es-CO"/>
        </w:rPr>
        <w:t xml:space="preserve"> </w:t>
      </w:r>
      <w:r w:rsidR="00BE4648" w:rsidRPr="00BE4648">
        <w:rPr>
          <w:lang w:val="es-419" w:eastAsia="es-CO"/>
        </w:rPr>
        <w:t xml:space="preserve">y del latín tardío </w:t>
      </w:r>
      <w:r w:rsidR="00BE4648" w:rsidRPr="00BE4648">
        <w:rPr>
          <w:rStyle w:val="Extranjerismo"/>
          <w:lang w:val="es-419" w:eastAsia="es-CO"/>
        </w:rPr>
        <w:t xml:space="preserve">apprendere. </w:t>
      </w:r>
      <w:r w:rsidR="00BE4648" w:rsidRPr="00BE4648">
        <w:rPr>
          <w:lang w:val="es-419" w:eastAsia="es-CO"/>
        </w:rPr>
        <w:t>Se refiere a quien aprende un arte u oficio con el objetivo de desempeñarse en una profesión o trabajo. Los instructores tienen aprendices.</w:t>
      </w:r>
    </w:p>
    <w:p w14:paraId="05E77670" w14:textId="410E18B2" w:rsidR="00526FC6" w:rsidRPr="001A5220" w:rsidRDefault="00526FC6" w:rsidP="00D76B24">
      <w:pPr>
        <w:pStyle w:val="Prrafodelista"/>
        <w:numPr>
          <w:ilvl w:val="0"/>
          <w:numId w:val="85"/>
        </w:numPr>
        <w:rPr>
          <w:b/>
          <w:bCs/>
          <w:lang w:val="es-419" w:eastAsia="es-CO"/>
        </w:rPr>
      </w:pPr>
      <w:r>
        <w:rPr>
          <w:b/>
          <w:bCs/>
          <w:lang w:val="es-419" w:eastAsia="es-CO"/>
        </w:rPr>
        <w:t>Alumno.</w:t>
      </w:r>
      <w:r w:rsidR="001A5220">
        <w:rPr>
          <w:b/>
          <w:bCs/>
          <w:lang w:val="es-419" w:eastAsia="es-CO"/>
        </w:rPr>
        <w:t xml:space="preserve"> </w:t>
      </w:r>
      <w:r w:rsidR="001A5220" w:rsidRPr="001A5220">
        <w:rPr>
          <w:lang w:val="es-419" w:eastAsia="es-CO"/>
        </w:rPr>
        <w:t xml:space="preserve">“Alumno” es una palabra controvertida. Anteriormente, se creía que provenía del latín </w:t>
      </w:r>
      <w:r w:rsidR="001A5220" w:rsidRPr="00D91717">
        <w:rPr>
          <w:rStyle w:val="Extranjerismo"/>
          <w:lang w:val="es-CO"/>
        </w:rPr>
        <w:t>lumen</w:t>
      </w:r>
      <w:r w:rsidR="001A5220" w:rsidRPr="001A5220">
        <w:rPr>
          <w:lang w:val="es-419" w:eastAsia="es-CO"/>
        </w:rPr>
        <w:t xml:space="preserve"> (luz) y el prefijo “a” (sin), lo que sugería que significaba “persona sin luz”. Sin embargo, estudios recientes desmienten esta interpretación. Actualmente, se acepta que “alumno” proviene de </w:t>
      </w:r>
      <w:r w:rsidR="001A5220" w:rsidRPr="00D91717">
        <w:rPr>
          <w:rStyle w:val="Extranjerismo"/>
          <w:lang w:val="es-CO"/>
        </w:rPr>
        <w:t>alere</w:t>
      </w:r>
      <w:r w:rsidR="001A5220" w:rsidRPr="001A5220">
        <w:rPr>
          <w:lang w:val="es-419" w:eastAsia="es-CO"/>
        </w:rPr>
        <w:t xml:space="preserve"> (alimentar, fortalecer), lo que lo define como alguien que se alimenta constantemente de conocimiento.</w:t>
      </w:r>
    </w:p>
    <w:p w14:paraId="3C0B96CF" w14:textId="77777777" w:rsidR="001A5220" w:rsidRDefault="001A5220" w:rsidP="001A5220">
      <w:pPr>
        <w:rPr>
          <w:b/>
          <w:bCs/>
          <w:lang w:val="es-419" w:eastAsia="es-CO"/>
        </w:rPr>
      </w:pPr>
    </w:p>
    <w:p w14:paraId="0FA70B6D" w14:textId="3A636A0E" w:rsidR="001A5220" w:rsidRDefault="001A5220" w:rsidP="001A5220">
      <w:pPr>
        <w:rPr>
          <w:b/>
          <w:bCs/>
          <w:lang w:val="es-419" w:eastAsia="es-CO"/>
        </w:rPr>
      </w:pPr>
      <w:r w:rsidRPr="001A5220">
        <w:rPr>
          <w:b/>
          <w:bCs/>
          <w:lang w:val="es-419" w:eastAsia="es-CO"/>
        </w:rPr>
        <w:t>Motivación: extrínseca, intrínseca, internalizada</w:t>
      </w:r>
    </w:p>
    <w:p w14:paraId="7C5E884F" w14:textId="28142270" w:rsidR="001A5220" w:rsidRPr="001A5220" w:rsidRDefault="001A5220" w:rsidP="001A5220">
      <w:pPr>
        <w:rPr>
          <w:lang w:val="es-419" w:eastAsia="es-CO"/>
        </w:rPr>
      </w:pPr>
      <w:r w:rsidRPr="001A5220">
        <w:rPr>
          <w:lang w:val="es-419" w:eastAsia="es-CO"/>
        </w:rPr>
        <w:t xml:space="preserve">La motivación es un factor crucial en el proceso pedagógico, ya que impulsa el interés y la participación en las actividades de aprendizaje, es por esto por lo que, los expertos coinciden en que la desmotivación es una de las principales causas del fracaso </w:t>
      </w:r>
      <w:r w:rsidRPr="001A5220">
        <w:rPr>
          <w:lang w:val="es-419" w:eastAsia="es-CO"/>
        </w:rPr>
        <w:lastRenderedPageBreak/>
        <w:t>escolar. Existen tres tipos principales de motivación: extrínseca, intrínseca e internalizada.</w:t>
      </w:r>
    </w:p>
    <w:p w14:paraId="4FB80209" w14:textId="77777777" w:rsidR="001A5220" w:rsidRDefault="001A5220" w:rsidP="001A5220">
      <w:pPr>
        <w:pStyle w:val="Prrafodelista"/>
        <w:numPr>
          <w:ilvl w:val="0"/>
          <w:numId w:val="86"/>
        </w:numPr>
        <w:rPr>
          <w:lang w:val="es-419" w:eastAsia="es-CO"/>
        </w:rPr>
      </w:pPr>
      <w:r w:rsidRPr="001A5220">
        <w:rPr>
          <w:lang w:val="es-419" w:eastAsia="es-CO"/>
        </w:rPr>
        <w:t>La motivación extrínseca se basa en factores externos, como recompensas o castigos, lo que generalmente resulta en un aprendizaje débil y poco significativo, ya que desaparece cuando los refuerzos externos se eliminan.</w:t>
      </w:r>
    </w:p>
    <w:p w14:paraId="262D8E5E" w14:textId="5DA9A1FB" w:rsidR="001A5220" w:rsidRDefault="001A5220" w:rsidP="001A5220">
      <w:pPr>
        <w:pStyle w:val="Prrafodelista"/>
        <w:numPr>
          <w:ilvl w:val="0"/>
          <w:numId w:val="86"/>
        </w:numPr>
        <w:rPr>
          <w:lang w:val="es-419" w:eastAsia="es-CO"/>
        </w:rPr>
      </w:pPr>
      <w:r w:rsidRPr="001A5220">
        <w:rPr>
          <w:lang w:val="es-419" w:eastAsia="es-CO"/>
        </w:rPr>
        <w:t>La motivación intrínseca es cuando el estudiante se siente impulsado por la satisfacción personal de aprender y el desafío que esto representa, lo que lleva a un aprendizaje más profundo y continuo, aunque es menos común en los sistemas educativos que priorizan la evaluación y la imposición.</w:t>
      </w:r>
    </w:p>
    <w:p w14:paraId="7854ED23" w14:textId="2DB54800" w:rsidR="001A5220" w:rsidRDefault="001A5220" w:rsidP="001A5220">
      <w:pPr>
        <w:pStyle w:val="Prrafodelista"/>
        <w:numPr>
          <w:ilvl w:val="0"/>
          <w:numId w:val="86"/>
        </w:numPr>
        <w:rPr>
          <w:lang w:val="es-419" w:eastAsia="es-CO"/>
        </w:rPr>
      </w:pPr>
      <w:r w:rsidRPr="001A5220">
        <w:rPr>
          <w:lang w:val="es-419" w:eastAsia="es-CO"/>
        </w:rPr>
        <w:t>La motivación internalizada, en cambio, surge cuando los estudiantes adoptan valores y actitudes previamente inculcados por padres o maestros, asumiéndolos como propios. Este tipo de motivación no se basa ni en el disfrute inmediato de las actividades ni en refuerzos externos, sino en la integración de valores que permiten al estudiante construir su identidad y avanzar en su aprendizaje. Es el tipo de motivación más recomendable en los procesos educativos, ya que fomenta un compromiso más duradero y personal con el conocimiento.</w:t>
      </w:r>
    </w:p>
    <w:p w14:paraId="4D162A1B" w14:textId="77777777" w:rsidR="00F9482C" w:rsidRDefault="00F9482C" w:rsidP="00F9482C">
      <w:pPr>
        <w:rPr>
          <w:lang w:val="es-419" w:eastAsia="es-CO"/>
        </w:rPr>
      </w:pPr>
    </w:p>
    <w:p w14:paraId="6E97CD50" w14:textId="5335AB9D" w:rsidR="00B0515D" w:rsidRDefault="00F9482C" w:rsidP="00B0515D">
      <w:pPr>
        <w:pStyle w:val="Ttulo2"/>
      </w:pPr>
      <w:bookmarkStart w:id="12" w:name="_Toc182379754"/>
      <w:r w:rsidRPr="00F9482C">
        <w:t>Su cerebro: su aprendizaje</w:t>
      </w:r>
      <w:bookmarkEnd w:id="12"/>
      <w:r w:rsidRPr="00F9482C">
        <w:t xml:space="preserve"> </w:t>
      </w:r>
    </w:p>
    <w:p w14:paraId="384B2F1E" w14:textId="77777777" w:rsidR="00FC51C2" w:rsidRDefault="00FC51C2" w:rsidP="00B0515D">
      <w:pPr>
        <w:rPr>
          <w:lang w:val="es-419" w:eastAsia="es-CO"/>
        </w:rPr>
      </w:pPr>
      <w:r w:rsidRPr="00FC51C2">
        <w:rPr>
          <w:lang w:val="es-419" w:eastAsia="es-CO"/>
        </w:rPr>
        <w:t xml:space="preserve">A partir de mediados del siglo XX, surgieron teorías cognitivas, constructivistas y de procesamiento de la información en la pedagogía, que otorgaron un papel central al cerebro como el principal gestor del aprendizaje humano. Estas teorías, desarrolladas por investigadores como Bruner, Piaget, Ausubel, Gagné y Siemens, subrayan que el </w:t>
      </w:r>
      <w:r w:rsidRPr="00FC51C2">
        <w:rPr>
          <w:lang w:val="es-419" w:eastAsia="es-CO"/>
        </w:rPr>
        <w:lastRenderedPageBreak/>
        <w:t xml:space="preserve">proceso de aprendizaje está estrechamente relacionado con las actividades cerebrales, destacando la importancia de entender cómo funciona el cerebro para optimizar la educación, por ello revisemos lo siguiente: </w:t>
      </w:r>
    </w:p>
    <w:p w14:paraId="4A3FF532" w14:textId="77777777" w:rsidR="00FC51C2" w:rsidRDefault="00FC51C2" w:rsidP="00B0515D">
      <w:pPr>
        <w:rPr>
          <w:lang w:val="es-419" w:eastAsia="es-CO"/>
        </w:rPr>
      </w:pPr>
    </w:p>
    <w:p w14:paraId="272176C6" w14:textId="77777777" w:rsidR="00FC51C2" w:rsidRPr="00FC51C2" w:rsidRDefault="00FC51C2" w:rsidP="00FC51C2">
      <w:pPr>
        <w:rPr>
          <w:b/>
          <w:bCs/>
          <w:lang w:val="es-419" w:eastAsia="es-CO"/>
        </w:rPr>
      </w:pPr>
      <w:r w:rsidRPr="00FC51C2">
        <w:rPr>
          <w:b/>
          <w:bCs/>
          <w:lang w:val="es-419" w:eastAsia="es-CO"/>
        </w:rPr>
        <w:t>Neuronas</w:t>
      </w:r>
    </w:p>
    <w:p w14:paraId="49D65E00" w14:textId="77777777" w:rsidR="00FC51C2" w:rsidRPr="00FC51C2" w:rsidRDefault="00FC51C2" w:rsidP="00FC51C2">
      <w:pPr>
        <w:pStyle w:val="Prrafodelista"/>
        <w:numPr>
          <w:ilvl w:val="0"/>
          <w:numId w:val="87"/>
        </w:numPr>
        <w:rPr>
          <w:lang w:val="es-419" w:eastAsia="es-CO"/>
        </w:rPr>
      </w:pPr>
      <w:r w:rsidRPr="00FC51C2">
        <w:rPr>
          <w:lang w:val="es-419" w:eastAsia="es-CO"/>
        </w:rPr>
        <w:t>El aprendizaje humano comienza con la activación de miles de millones de neuronas que se conectan entre sí en el cerebro.</w:t>
      </w:r>
    </w:p>
    <w:p w14:paraId="3FE0F832" w14:textId="77777777" w:rsidR="00FC51C2" w:rsidRPr="00FC51C2" w:rsidRDefault="00FC51C2" w:rsidP="00FC51C2">
      <w:pPr>
        <w:pStyle w:val="Prrafodelista"/>
        <w:numPr>
          <w:ilvl w:val="0"/>
          <w:numId w:val="87"/>
        </w:numPr>
        <w:rPr>
          <w:lang w:val="es-419" w:eastAsia="es-CO"/>
        </w:rPr>
      </w:pPr>
      <w:r w:rsidRPr="00FC51C2">
        <w:rPr>
          <w:lang w:val="es-419" w:eastAsia="es-CO"/>
        </w:rPr>
        <w:t>Cuantas más conexiones se establecen entre las neuronas, mayor es el aprendizaje. Las neuronas poseen dendritas que reciben estímulos externos y axones que los conducen al núcleo celular.</w:t>
      </w:r>
    </w:p>
    <w:p w14:paraId="349E79F8" w14:textId="77777777" w:rsidR="00FC51C2" w:rsidRPr="00FC51C2" w:rsidRDefault="00FC51C2" w:rsidP="00FC51C2">
      <w:pPr>
        <w:pStyle w:val="Prrafodelista"/>
        <w:numPr>
          <w:ilvl w:val="0"/>
          <w:numId w:val="87"/>
        </w:numPr>
        <w:rPr>
          <w:lang w:val="es-419" w:eastAsia="es-CO"/>
        </w:rPr>
      </w:pPr>
      <w:r w:rsidRPr="00FC51C2">
        <w:rPr>
          <w:lang w:val="es-419" w:eastAsia="es-CO"/>
        </w:rPr>
        <w:t>Al conectarse, liberan neurotransmisores que generan reacciones en cadena, creando nuevas conexiones con cada estímulo.</w:t>
      </w:r>
    </w:p>
    <w:p w14:paraId="49D95C7A" w14:textId="3EB9F6D6" w:rsidR="00FC51C2" w:rsidRDefault="00FC51C2" w:rsidP="00FC51C2">
      <w:pPr>
        <w:pStyle w:val="Prrafodelista"/>
        <w:numPr>
          <w:ilvl w:val="0"/>
          <w:numId w:val="87"/>
        </w:numPr>
        <w:rPr>
          <w:lang w:val="es-419" w:eastAsia="es-CO"/>
        </w:rPr>
      </w:pPr>
      <w:r w:rsidRPr="00FC51C2">
        <w:rPr>
          <w:lang w:val="es-419" w:eastAsia="es-CO"/>
        </w:rPr>
        <w:t>Este proceso es rápido y se asocia principalmente con el aprendizaje emocional, como el juego y actividades cambiantes, siendo una etapa temprana del aprendizaje.</w:t>
      </w:r>
    </w:p>
    <w:p w14:paraId="432C68F8" w14:textId="77777777" w:rsidR="00FC51C2" w:rsidRDefault="00FC51C2" w:rsidP="00FC51C2">
      <w:pPr>
        <w:rPr>
          <w:lang w:val="es-419" w:eastAsia="es-CO"/>
        </w:rPr>
      </w:pPr>
    </w:p>
    <w:p w14:paraId="6D40AC1D" w14:textId="77777777" w:rsidR="00FC51C2" w:rsidRPr="00FC51C2" w:rsidRDefault="00FC51C2" w:rsidP="00FC51C2">
      <w:pPr>
        <w:rPr>
          <w:b/>
          <w:bCs/>
          <w:lang w:val="es-419" w:eastAsia="es-CO"/>
        </w:rPr>
      </w:pPr>
      <w:r w:rsidRPr="00FC51C2">
        <w:rPr>
          <w:b/>
          <w:bCs/>
          <w:lang w:val="es-419" w:eastAsia="es-CO"/>
        </w:rPr>
        <w:t>Hemisferios y lóbulos</w:t>
      </w:r>
    </w:p>
    <w:p w14:paraId="6517C227" w14:textId="77777777" w:rsidR="00FC51C2" w:rsidRPr="00FC51C2" w:rsidRDefault="00FC51C2" w:rsidP="00FC51C2">
      <w:pPr>
        <w:pStyle w:val="Prrafodelista"/>
        <w:numPr>
          <w:ilvl w:val="0"/>
          <w:numId w:val="88"/>
        </w:numPr>
        <w:rPr>
          <w:lang w:val="es-419" w:eastAsia="es-CO"/>
        </w:rPr>
      </w:pPr>
      <w:r w:rsidRPr="00FC51C2">
        <w:rPr>
          <w:lang w:val="es-419" w:eastAsia="es-CO"/>
        </w:rPr>
        <w:t>La neo corteza cerebral se divide en dos hemisferios: el derecho, encargado de habilidades intuitivas y creativas, como la música y el arte, y el izquierdo, responsable del razonamiento lógico, matemático y lingüístico.</w:t>
      </w:r>
    </w:p>
    <w:p w14:paraId="5B80487A" w14:textId="77777777" w:rsidR="00FC51C2" w:rsidRPr="00FC51C2" w:rsidRDefault="00FC51C2" w:rsidP="00FC51C2">
      <w:pPr>
        <w:pStyle w:val="Prrafodelista"/>
        <w:numPr>
          <w:ilvl w:val="0"/>
          <w:numId w:val="88"/>
        </w:numPr>
        <w:rPr>
          <w:lang w:val="es-419" w:eastAsia="es-CO"/>
        </w:rPr>
      </w:pPr>
      <w:r w:rsidRPr="00FC51C2">
        <w:rPr>
          <w:lang w:val="es-419" w:eastAsia="es-CO"/>
        </w:rPr>
        <w:lastRenderedPageBreak/>
        <w:t>Cada hemisferio está compuesto por cuatro lóbulos: el frontal (movimiento, raciocinio, lenguaje), parietal (sensibilidad, percepción), occipital (tareas visuales) y temporal (audición y equilibrio).</w:t>
      </w:r>
    </w:p>
    <w:p w14:paraId="63696941" w14:textId="77777777" w:rsidR="00FC51C2" w:rsidRPr="00FC51C2" w:rsidRDefault="00FC51C2" w:rsidP="00FC51C2">
      <w:pPr>
        <w:pStyle w:val="Prrafodelista"/>
        <w:numPr>
          <w:ilvl w:val="0"/>
          <w:numId w:val="88"/>
        </w:numPr>
        <w:rPr>
          <w:lang w:val="es-419" w:eastAsia="es-CO"/>
        </w:rPr>
      </w:pPr>
      <w:r w:rsidRPr="00FC51C2">
        <w:rPr>
          <w:lang w:val="es-419" w:eastAsia="es-CO"/>
        </w:rPr>
        <w:t>Dependiendo del hemisferio, los lóbulos se especializan en habilidades verbales o no verbales.</w:t>
      </w:r>
    </w:p>
    <w:p w14:paraId="5D6EDB79" w14:textId="5DF7C2E5" w:rsidR="00FC51C2" w:rsidRPr="00FC51C2" w:rsidRDefault="00FC51C2" w:rsidP="00FC51C2">
      <w:pPr>
        <w:pStyle w:val="Prrafodelista"/>
        <w:numPr>
          <w:ilvl w:val="0"/>
          <w:numId w:val="88"/>
        </w:numPr>
        <w:rPr>
          <w:lang w:val="es-419" w:eastAsia="es-CO"/>
        </w:rPr>
      </w:pPr>
      <w:r w:rsidRPr="00FC51C2">
        <w:rPr>
          <w:lang w:val="es-419" w:eastAsia="es-CO"/>
        </w:rPr>
        <w:t>Los lóbulos prefrontales, ubicados en la parte frontal, coordinan procesos cognitivos complejos como la atención, memoria y toma de decisiones, esenciales en el aprendizaje más avanzado.</w:t>
      </w:r>
    </w:p>
    <w:p w14:paraId="2EB5990A" w14:textId="77777777" w:rsidR="00FC51C2" w:rsidRDefault="00FC51C2" w:rsidP="00B0515D">
      <w:pPr>
        <w:rPr>
          <w:lang w:val="es-419" w:eastAsia="es-CO"/>
        </w:rPr>
      </w:pPr>
    </w:p>
    <w:p w14:paraId="30F7FE22" w14:textId="3C9906DE" w:rsidR="00FC51C2" w:rsidRPr="00FC51C2" w:rsidRDefault="00FC51C2" w:rsidP="00B0515D">
      <w:pPr>
        <w:rPr>
          <w:b/>
          <w:bCs/>
          <w:lang w:val="es-419" w:eastAsia="es-CO"/>
        </w:rPr>
      </w:pPr>
      <w:r w:rsidRPr="00FC51C2">
        <w:rPr>
          <w:b/>
          <w:bCs/>
          <w:lang w:val="es-419" w:eastAsia="es-CO"/>
        </w:rPr>
        <w:t>Lóbulos y sus funciones</w:t>
      </w:r>
    </w:p>
    <w:p w14:paraId="25A1E2E6" w14:textId="1746BAC3" w:rsidR="00FC51C2" w:rsidRDefault="00FC51C2" w:rsidP="00FC51C2">
      <w:pPr>
        <w:pStyle w:val="Prrafodelista"/>
        <w:numPr>
          <w:ilvl w:val="0"/>
          <w:numId w:val="89"/>
        </w:numPr>
        <w:rPr>
          <w:lang w:val="es-419" w:eastAsia="es-CO"/>
        </w:rPr>
      </w:pPr>
      <w:r w:rsidRPr="00FC51C2">
        <w:rPr>
          <w:b/>
          <w:bCs/>
          <w:lang w:val="es-419" w:eastAsia="es-CO"/>
        </w:rPr>
        <w:t xml:space="preserve">Lóbulo </w:t>
      </w:r>
      <w:r>
        <w:rPr>
          <w:b/>
          <w:bCs/>
          <w:lang w:val="es-419" w:eastAsia="es-CO"/>
        </w:rPr>
        <w:t>p</w:t>
      </w:r>
      <w:r w:rsidRPr="00FC51C2">
        <w:rPr>
          <w:b/>
          <w:bCs/>
          <w:lang w:val="es-419" w:eastAsia="es-CO"/>
        </w:rPr>
        <w:t xml:space="preserve">arental. </w:t>
      </w:r>
      <w:r w:rsidRPr="00FC51C2">
        <w:rPr>
          <w:lang w:val="es-419" w:eastAsia="es-CO"/>
        </w:rPr>
        <w:t>Sensibilidad, tacto, percepción, presión, temperatura y olor.</w:t>
      </w:r>
    </w:p>
    <w:p w14:paraId="77B89D0D" w14:textId="5A2761F6" w:rsidR="00FC51C2" w:rsidRDefault="00FC51C2" w:rsidP="00EF465A">
      <w:pPr>
        <w:pStyle w:val="Prrafodelista"/>
        <w:numPr>
          <w:ilvl w:val="0"/>
          <w:numId w:val="89"/>
        </w:numPr>
        <w:rPr>
          <w:lang w:val="es-419" w:eastAsia="es-CO"/>
        </w:rPr>
      </w:pPr>
      <w:r w:rsidRPr="00FC51C2">
        <w:rPr>
          <w:b/>
          <w:bCs/>
          <w:lang w:val="es-419" w:eastAsia="es-CO"/>
        </w:rPr>
        <w:t>Lóbulo occipital.</w:t>
      </w:r>
      <w:r>
        <w:rPr>
          <w:lang w:val="es-419" w:eastAsia="es-CO"/>
        </w:rPr>
        <w:t xml:space="preserve"> </w:t>
      </w:r>
      <w:r w:rsidRPr="00FC51C2">
        <w:rPr>
          <w:lang w:val="es-419" w:eastAsia="es-CO"/>
        </w:rPr>
        <w:t>Tareas visuales generales.</w:t>
      </w:r>
    </w:p>
    <w:p w14:paraId="18ED3A62" w14:textId="6C1BD2EB" w:rsidR="00FC51C2" w:rsidRDefault="00FC51C2" w:rsidP="003D06EF">
      <w:pPr>
        <w:pStyle w:val="Prrafodelista"/>
        <w:numPr>
          <w:ilvl w:val="0"/>
          <w:numId w:val="89"/>
        </w:numPr>
        <w:rPr>
          <w:lang w:val="es-419" w:eastAsia="es-CO"/>
        </w:rPr>
      </w:pPr>
      <w:r w:rsidRPr="00FC51C2">
        <w:rPr>
          <w:b/>
          <w:bCs/>
          <w:lang w:val="es-419" w:eastAsia="es-CO"/>
        </w:rPr>
        <w:t xml:space="preserve">Lóbulo frontal. </w:t>
      </w:r>
      <w:r w:rsidRPr="00FC51C2">
        <w:rPr>
          <w:lang w:val="es-419" w:eastAsia="es-CO"/>
        </w:rPr>
        <w:t>Movimiento, raciocinio, resolución de problemas, lenguaje, emociones.</w:t>
      </w:r>
    </w:p>
    <w:p w14:paraId="3DA176ED" w14:textId="131DD9F8" w:rsidR="00FC51C2" w:rsidRDefault="00FC51C2" w:rsidP="00FF3880">
      <w:pPr>
        <w:pStyle w:val="Prrafodelista"/>
        <w:numPr>
          <w:ilvl w:val="0"/>
          <w:numId w:val="89"/>
        </w:numPr>
        <w:rPr>
          <w:lang w:val="es-419" w:eastAsia="es-CO"/>
        </w:rPr>
      </w:pPr>
      <w:r w:rsidRPr="00FC51C2">
        <w:rPr>
          <w:b/>
          <w:bCs/>
          <w:lang w:val="es-419" w:eastAsia="es-CO"/>
        </w:rPr>
        <w:t>Lóbulo temporal.</w:t>
      </w:r>
      <w:r>
        <w:rPr>
          <w:lang w:val="es-419" w:eastAsia="es-CO"/>
        </w:rPr>
        <w:t xml:space="preserve"> </w:t>
      </w:r>
      <w:r w:rsidRPr="00FC51C2">
        <w:rPr>
          <w:lang w:val="es-419" w:eastAsia="es-CO"/>
        </w:rPr>
        <w:t>Tareas visuales complejas como el reconocimiento de caras, además de la audición, equilibrio y coordinación.</w:t>
      </w:r>
    </w:p>
    <w:p w14:paraId="17EFCDCC" w14:textId="77777777" w:rsidR="0027084F" w:rsidRPr="00FC51C2" w:rsidRDefault="0027084F" w:rsidP="00FC51C2">
      <w:pPr>
        <w:ind w:firstLine="0"/>
        <w:rPr>
          <w:lang w:val="es-419" w:eastAsia="es-CO"/>
        </w:rPr>
      </w:pPr>
    </w:p>
    <w:p w14:paraId="23E80AB7" w14:textId="4F47BD10" w:rsidR="0027084F" w:rsidRDefault="0027084F" w:rsidP="0027084F">
      <w:pPr>
        <w:pStyle w:val="Ttulo2"/>
      </w:pPr>
      <w:bookmarkStart w:id="13" w:name="_Toc182379755"/>
      <w:r w:rsidRPr="0027084F">
        <w:t>Estilos de aprendizaje</w:t>
      </w:r>
      <w:bookmarkEnd w:id="13"/>
    </w:p>
    <w:p w14:paraId="24BA4B35" w14:textId="77777777" w:rsidR="00FC51C2" w:rsidRDefault="00FC51C2" w:rsidP="0027084F">
      <w:pPr>
        <w:rPr>
          <w:lang w:val="es-419" w:eastAsia="es-CO"/>
        </w:rPr>
      </w:pPr>
      <w:r w:rsidRPr="00FC51C2">
        <w:rPr>
          <w:lang w:val="es-419" w:eastAsia="es-CO"/>
        </w:rPr>
        <w:t xml:space="preserve">Como se ha estudiado previamente en relación con las teorías del cerebro, el aprendizaje y las inteligencias múltiples, cada ser humano aprende de manera diferente, esto nos lleva a reflexionar sobre los estilos de aprendizaje, ya que cada </w:t>
      </w:r>
      <w:r w:rsidRPr="00FC51C2">
        <w:rPr>
          <w:lang w:val="es-419" w:eastAsia="es-CO"/>
        </w:rPr>
        <w:lastRenderedPageBreak/>
        <w:t xml:space="preserve">persona, en función de sus inteligencias y la disposición de su cerebro, utiliza métodos y estrategias particulares para aprender. </w:t>
      </w:r>
    </w:p>
    <w:p w14:paraId="5B027C4C" w14:textId="47ED1355" w:rsidR="00FC51C2" w:rsidRDefault="00FC51C2" w:rsidP="0027084F">
      <w:pPr>
        <w:rPr>
          <w:lang w:val="es-419" w:eastAsia="es-CO"/>
        </w:rPr>
      </w:pPr>
      <w:r w:rsidRPr="00FC51C2">
        <w:rPr>
          <w:lang w:val="es-419" w:eastAsia="es-CO"/>
        </w:rPr>
        <w:t>La relevancia de los estilos de aprendizaje en las ciencias pedagógicas y didácticas ha sido tal que numerosos expertos han desarrollado diversas teorías y modelos al respecto. Entre ellos destacan:</w:t>
      </w:r>
    </w:p>
    <w:p w14:paraId="089BB7F4" w14:textId="77777777" w:rsidR="00FC51C2" w:rsidRPr="00FC51C2" w:rsidRDefault="00FC51C2" w:rsidP="00FC51C2">
      <w:pPr>
        <w:pStyle w:val="Prrafodelista"/>
        <w:numPr>
          <w:ilvl w:val="0"/>
          <w:numId w:val="90"/>
        </w:numPr>
        <w:rPr>
          <w:lang w:val="es-419" w:eastAsia="es-CO"/>
        </w:rPr>
      </w:pPr>
      <w:r w:rsidRPr="00FC51C2">
        <w:rPr>
          <w:lang w:val="es-419" w:eastAsia="es-CO"/>
        </w:rPr>
        <w:t>Modelo propuesto por el profesor norteamericano Ned Hermann (1992).</w:t>
      </w:r>
    </w:p>
    <w:p w14:paraId="58ECD13F" w14:textId="77777777" w:rsidR="00FC51C2" w:rsidRPr="00FC51C2" w:rsidRDefault="00FC51C2" w:rsidP="00FC51C2">
      <w:pPr>
        <w:pStyle w:val="Prrafodelista"/>
        <w:numPr>
          <w:ilvl w:val="0"/>
          <w:numId w:val="90"/>
        </w:numPr>
        <w:rPr>
          <w:lang w:val="es-419" w:eastAsia="es-CO"/>
        </w:rPr>
      </w:pPr>
      <w:r w:rsidRPr="00FC51C2">
        <w:rPr>
          <w:lang w:val="es-419" w:eastAsia="es-CO"/>
        </w:rPr>
        <w:t>Modelo de los profesores norteamericanos.</w:t>
      </w:r>
    </w:p>
    <w:p w14:paraId="10245447" w14:textId="77777777" w:rsidR="00FC51C2" w:rsidRPr="00FC51C2" w:rsidRDefault="00FC51C2" w:rsidP="00FC51C2">
      <w:pPr>
        <w:pStyle w:val="Prrafodelista"/>
        <w:numPr>
          <w:ilvl w:val="0"/>
          <w:numId w:val="90"/>
        </w:numPr>
        <w:rPr>
          <w:lang w:val="es-419" w:eastAsia="es-CO"/>
        </w:rPr>
      </w:pPr>
      <w:r w:rsidRPr="00FC51C2">
        <w:rPr>
          <w:lang w:val="es-419" w:eastAsia="es-CO"/>
        </w:rPr>
        <w:t>Richard Felder y Linda Silverman (1988).</w:t>
      </w:r>
    </w:p>
    <w:p w14:paraId="5CC1DAF8" w14:textId="77777777" w:rsidR="00FC51C2" w:rsidRPr="00FC51C2" w:rsidRDefault="00FC51C2" w:rsidP="00FC51C2">
      <w:pPr>
        <w:pStyle w:val="Prrafodelista"/>
        <w:numPr>
          <w:ilvl w:val="0"/>
          <w:numId w:val="90"/>
        </w:numPr>
        <w:rPr>
          <w:lang w:val="es-419" w:eastAsia="es-CO"/>
        </w:rPr>
      </w:pPr>
      <w:r w:rsidRPr="00FC51C2">
        <w:rPr>
          <w:lang w:val="es-419" w:eastAsia="es-CO"/>
        </w:rPr>
        <w:t>Modelo propuesto por el profesor David Kolb (1984).</w:t>
      </w:r>
    </w:p>
    <w:p w14:paraId="13FA3842" w14:textId="77777777" w:rsidR="00FC51C2" w:rsidRPr="00FC51C2" w:rsidRDefault="00FC51C2" w:rsidP="00FC51C2">
      <w:pPr>
        <w:pStyle w:val="Prrafodelista"/>
        <w:numPr>
          <w:ilvl w:val="0"/>
          <w:numId w:val="90"/>
        </w:numPr>
        <w:rPr>
          <w:lang w:val="es-419" w:eastAsia="es-CO"/>
        </w:rPr>
      </w:pPr>
      <w:r w:rsidRPr="00FC51C2">
        <w:rPr>
          <w:lang w:val="es-419" w:eastAsia="es-CO"/>
        </w:rPr>
        <w:t>Modelo de los profesores y psicólogos Richard Bandler y John Grinder (1972).</w:t>
      </w:r>
    </w:p>
    <w:p w14:paraId="014CFF7E" w14:textId="77777777" w:rsidR="00FC51C2" w:rsidRPr="00FC51C2" w:rsidRDefault="00FC51C2" w:rsidP="00FC51C2">
      <w:pPr>
        <w:pStyle w:val="Prrafodelista"/>
        <w:numPr>
          <w:ilvl w:val="0"/>
          <w:numId w:val="90"/>
        </w:numPr>
        <w:rPr>
          <w:lang w:val="es-419" w:eastAsia="es-CO"/>
        </w:rPr>
      </w:pPr>
      <w:r w:rsidRPr="00FC51C2">
        <w:rPr>
          <w:lang w:val="es-419" w:eastAsia="es-CO"/>
        </w:rPr>
        <w:t>Modelo de hemisferios cerebrales (previamente estudiado).</w:t>
      </w:r>
    </w:p>
    <w:p w14:paraId="6A75E973" w14:textId="01F22B24" w:rsidR="00FC51C2" w:rsidRPr="00FC51C2" w:rsidRDefault="00FC51C2" w:rsidP="00FC51C2">
      <w:pPr>
        <w:pStyle w:val="Prrafodelista"/>
        <w:numPr>
          <w:ilvl w:val="0"/>
          <w:numId w:val="90"/>
        </w:numPr>
        <w:rPr>
          <w:lang w:val="es-419" w:eastAsia="es-CO"/>
        </w:rPr>
      </w:pPr>
      <w:r w:rsidRPr="00FC51C2">
        <w:rPr>
          <w:lang w:val="es-419" w:eastAsia="es-CO"/>
        </w:rPr>
        <w:t>Modelo de las inteligencias múltiples del profesor y psicólogo Howard Gardner (1983).</w:t>
      </w:r>
    </w:p>
    <w:p w14:paraId="67E88423" w14:textId="77777777" w:rsidR="00FC51C2" w:rsidRDefault="00FC51C2" w:rsidP="0027084F">
      <w:pPr>
        <w:rPr>
          <w:lang w:val="es-419" w:eastAsia="es-CO"/>
        </w:rPr>
      </w:pPr>
    </w:p>
    <w:p w14:paraId="278B9E0B" w14:textId="77777777" w:rsidR="00FC51C2" w:rsidRPr="00FC51C2" w:rsidRDefault="00FC51C2" w:rsidP="00FC51C2">
      <w:pPr>
        <w:rPr>
          <w:b/>
          <w:bCs/>
          <w:lang w:val="es-419" w:eastAsia="es-CO"/>
        </w:rPr>
      </w:pPr>
      <w:r w:rsidRPr="00FC51C2">
        <w:rPr>
          <w:b/>
          <w:bCs/>
          <w:lang w:val="es-419" w:eastAsia="es-CO"/>
        </w:rPr>
        <w:t>Para tener en cuenta:</w:t>
      </w:r>
    </w:p>
    <w:p w14:paraId="4EC1E67D" w14:textId="323AE097" w:rsidR="00FC51C2" w:rsidRDefault="00FC51C2" w:rsidP="00FC51C2">
      <w:pPr>
        <w:rPr>
          <w:lang w:val="es-419" w:eastAsia="es-CO"/>
        </w:rPr>
      </w:pPr>
      <w:r w:rsidRPr="00FC51C2">
        <w:rPr>
          <w:lang w:val="es-419" w:eastAsia="es-CO"/>
        </w:rPr>
        <w:t>Aunque hay muchos más modelos, se han nombrado los que más difusión y relevancia han tenido en las ciencias pedagógicas y didácticas del siglo XX. Por lo tanto, si quiere identificar otras alternativas recuerde hacer sus consultas.</w:t>
      </w:r>
    </w:p>
    <w:p w14:paraId="3CE15E1D" w14:textId="77777777" w:rsidR="00FC51C2" w:rsidRDefault="00FC51C2" w:rsidP="0027084F">
      <w:pPr>
        <w:rPr>
          <w:lang w:val="es-419" w:eastAsia="es-CO"/>
        </w:rPr>
      </w:pPr>
    </w:p>
    <w:p w14:paraId="5856F246" w14:textId="77777777" w:rsidR="00FC51C2" w:rsidRDefault="00FC51C2" w:rsidP="0027084F">
      <w:pPr>
        <w:rPr>
          <w:lang w:val="es-419" w:eastAsia="es-CO"/>
        </w:rPr>
      </w:pPr>
    </w:p>
    <w:p w14:paraId="0613329A" w14:textId="77777777" w:rsidR="00FC51C2" w:rsidRDefault="00FC51C2" w:rsidP="0027084F">
      <w:pPr>
        <w:rPr>
          <w:lang w:val="es-419" w:eastAsia="es-CO"/>
        </w:rPr>
      </w:pPr>
    </w:p>
    <w:p w14:paraId="257A20E3" w14:textId="77777777" w:rsidR="00FC51C2" w:rsidRPr="00FC51C2" w:rsidRDefault="00FC51C2" w:rsidP="00FC51C2">
      <w:pPr>
        <w:rPr>
          <w:b/>
          <w:bCs/>
          <w:lang w:val="es-419" w:eastAsia="es-CO"/>
        </w:rPr>
      </w:pPr>
      <w:r w:rsidRPr="00FC51C2">
        <w:rPr>
          <w:b/>
          <w:bCs/>
          <w:lang w:val="es-419" w:eastAsia="es-CO"/>
        </w:rPr>
        <w:lastRenderedPageBreak/>
        <w:t>Para reflexionar:</w:t>
      </w:r>
    </w:p>
    <w:p w14:paraId="432B0B8D" w14:textId="594C6427" w:rsidR="00FC51C2" w:rsidRDefault="00FC51C2" w:rsidP="00FC51C2">
      <w:pPr>
        <w:rPr>
          <w:lang w:val="es-419" w:eastAsia="es-CO"/>
        </w:rPr>
      </w:pPr>
      <w:r w:rsidRPr="00FC51C2">
        <w:rPr>
          <w:lang w:val="es-419" w:eastAsia="es-CO"/>
        </w:rPr>
        <w:t>¿Prepara usted sus clases considerando los diferentes estilos de aprendizaje de sus estudiantes? Reflexione sobre la importancia de investigar y conocer estos estilos antes de iniciar un nuevo curso. Esta práctica, sin duda, enriquecerá su labor docente. Sus estudiantes son individuos únicos, llenos de talento y diversidad. El hecho de que algunos no destaquen en áreas como las matemáticas no significa que carezcan de inteligencia; simplemente, su fortaleza puede estar en otro ámbito. Tómese el tiempo para conocerlos y descubrir sus caminos hacia el aprendizaje. ¡No lo olvide!</w:t>
      </w:r>
    </w:p>
    <w:p w14:paraId="427B7F23" w14:textId="3CD5D2D6" w:rsidR="00EE4C61" w:rsidRPr="00EE4C61" w:rsidRDefault="00EE4C61" w:rsidP="00026EEA">
      <w:pPr>
        <w:pStyle w:val="Titulosgenerales"/>
      </w:pPr>
      <w:bookmarkStart w:id="14" w:name="_Toc182379756"/>
      <w:r w:rsidRPr="00EE4C61">
        <w:lastRenderedPageBreak/>
        <w:t>Síntesis</w:t>
      </w:r>
      <w:bookmarkEnd w:id="14"/>
      <w:r w:rsidRPr="00EE4C61">
        <w:t xml:space="preserve"> </w:t>
      </w:r>
    </w:p>
    <w:p w14:paraId="436E5B6E" w14:textId="77777777" w:rsidR="00FC51C2" w:rsidRPr="00FC51C2" w:rsidRDefault="00FC51C2" w:rsidP="00FC51C2">
      <w:pPr>
        <w:rPr>
          <w:lang w:val="es-419" w:eastAsia="es-CO"/>
        </w:rPr>
      </w:pPr>
      <w:bookmarkStart w:id="15" w:name="_Hlk175087646"/>
      <w:r w:rsidRPr="00FC51C2">
        <w:rPr>
          <w:lang w:val="es-419" w:eastAsia="es-CO"/>
        </w:rPr>
        <w:t>El esquema facilita una comprensión organizada sobre los pilares fundamentales de la pedagogía y la transformación educativa. A través de diferentes bloques temáticos, se plantea un análisis del concepto de educación, la labor del docente, el perfil del estudiante y los enfoques pedagógicos. Este conjunto de elementos permite una aproximación amplia a los procesos educativos, conectando marcos teóricos y normativos con las prácticas pedagógicas, lo que favorece una reflexión crítica sobre el papel de la educación en la sociedad.</w:t>
      </w:r>
    </w:p>
    <w:p w14:paraId="330EAE6A" w14:textId="77777777" w:rsidR="00D635EF" w:rsidRPr="007E6343" w:rsidRDefault="00D635EF" w:rsidP="007E6343">
      <w:pPr>
        <w:rPr>
          <w:lang w:val="es-419" w:eastAsia="es-CO"/>
        </w:rPr>
      </w:pPr>
    </w:p>
    <w:p w14:paraId="1AA5DE3D" w14:textId="4713791C" w:rsidR="00360D12" w:rsidRDefault="00FC51C2" w:rsidP="00790EBC">
      <w:pPr>
        <w:ind w:firstLine="0"/>
        <w:rPr>
          <w:lang w:val="es-419" w:eastAsia="es-CO"/>
        </w:rPr>
      </w:pPr>
      <w:r>
        <w:rPr>
          <w:noProof/>
          <w:lang w:val="es-419" w:eastAsia="es-CO"/>
        </w:rPr>
        <w:drawing>
          <wp:inline distT="0" distB="0" distL="0" distR="0" wp14:anchorId="57B41A0F" wp14:editId="72F4DEF3">
            <wp:extent cx="6292451" cy="3537585"/>
            <wp:effectExtent l="0" t="0" r="0" b="5715"/>
            <wp:docPr id="1535177578" name="Imagen 9" descr="El esquema organiza información sobre la pedagogía y la transformación educativa en cuatro bloques principales. En el primero, se aborda el concepto de educación y las políticas y leyes educativas en Colombia. El segundo bloque se centra en la pedagogía, sus teorías y modelos, además de mencionar tipos de pedagogías y enfoques pedagógicos con el ejemplo del SENA. El tercer apartado explora la labor del educador y las razones para optar por ser docente. Por último, el cuarto bloque se enfoca en el estudiante, su proceso de aprendizaje, el funcionamiento del cerebro en dicho proceso y los estilos de aprendizaje. Todo el contenido está estructurado para vincular los aspectos teóricos y prácticos de la educación desde las perspectivas del docente y del estudi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77578" name="Imagen 9" descr="El esquema organiza información sobre la pedagogía y la transformación educativa en cuatro bloques principales. En el primero, se aborda el concepto de educación y las políticas y leyes educativas en Colombia. El segundo bloque se centra en la pedagogía, sus teorías y modelos, además de mencionar tipos de pedagogías y enfoques pedagógicos con el ejemplo del SENA. El tercer apartado explora la labor del educador y las razones para optar por ser docente. Por último, el cuarto bloque se enfoca en el estudiante, su proceso de aprendizaje, el funcionamiento del cerebro en dicho proceso y los estilos de aprendizaje. Todo el contenido está estructurado para vincular los aspectos teóricos y prácticos de la educación desde las perspectivas del docente y del estudia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2933" cy="3543478"/>
                    </a:xfrm>
                    <a:prstGeom prst="rect">
                      <a:avLst/>
                    </a:prstGeom>
                    <a:noFill/>
                  </pic:spPr>
                </pic:pic>
              </a:graphicData>
            </a:graphic>
          </wp:inline>
        </w:drawing>
      </w:r>
    </w:p>
    <w:p w14:paraId="0676B119" w14:textId="77777777" w:rsidR="00F1137B" w:rsidRPr="00CE2C4A" w:rsidRDefault="00F1137B" w:rsidP="00F1137B">
      <w:pPr>
        <w:pStyle w:val="Titulosgenerales"/>
      </w:pPr>
      <w:bookmarkStart w:id="16" w:name="_Toc171102570"/>
      <w:bookmarkStart w:id="17" w:name="_Toc175580477"/>
      <w:bookmarkStart w:id="18" w:name="_Toc182379757"/>
      <w:bookmarkEnd w:id="15"/>
      <w:r w:rsidRPr="00723503">
        <w:lastRenderedPageBreak/>
        <w:t>Material complementario</w:t>
      </w:r>
      <w:bookmarkEnd w:id="16"/>
      <w:bookmarkEnd w:id="17"/>
      <w:bookmarkEnd w:id="18"/>
    </w:p>
    <w:tbl>
      <w:tblPr>
        <w:tblStyle w:val="SENA"/>
        <w:tblW w:w="10075" w:type="dxa"/>
        <w:tblLayout w:type="fixed"/>
        <w:tblLook w:val="04A0" w:firstRow="1" w:lastRow="0" w:firstColumn="1" w:lastColumn="0" w:noHBand="0" w:noVBand="1"/>
      </w:tblPr>
      <w:tblGrid>
        <w:gridCol w:w="2405"/>
        <w:gridCol w:w="2693"/>
        <w:gridCol w:w="2127"/>
        <w:gridCol w:w="2850"/>
      </w:tblGrid>
      <w:tr w:rsidR="00F1137B" w14:paraId="67ECFB1F" w14:textId="77777777" w:rsidTr="002F69E3">
        <w:trPr>
          <w:cnfStyle w:val="100000000000" w:firstRow="1" w:lastRow="0" w:firstColumn="0" w:lastColumn="0" w:oddVBand="0" w:evenVBand="0" w:oddHBand="0" w:evenHBand="0" w:firstRowFirstColumn="0" w:firstRowLastColumn="0" w:lastRowFirstColumn="0" w:lastRowLastColumn="0"/>
          <w:tblHeader/>
        </w:trPr>
        <w:tc>
          <w:tcPr>
            <w:tcW w:w="2405" w:type="dxa"/>
          </w:tcPr>
          <w:p w14:paraId="1274CCE6" w14:textId="77777777" w:rsidR="00F1137B" w:rsidRDefault="00F1137B" w:rsidP="002F69E3">
            <w:pPr>
              <w:ind w:firstLine="0"/>
              <w:rPr>
                <w:lang w:val="es-419" w:eastAsia="es-CO"/>
              </w:rPr>
            </w:pPr>
            <w:r>
              <w:rPr>
                <w:lang w:val="es-419" w:eastAsia="es-CO"/>
              </w:rPr>
              <w:t>Tema</w:t>
            </w:r>
          </w:p>
        </w:tc>
        <w:tc>
          <w:tcPr>
            <w:tcW w:w="2693" w:type="dxa"/>
          </w:tcPr>
          <w:p w14:paraId="25E54B9A" w14:textId="77777777" w:rsidR="00F1137B" w:rsidRDefault="00F1137B" w:rsidP="002F69E3">
            <w:pPr>
              <w:ind w:firstLine="0"/>
              <w:rPr>
                <w:lang w:val="es-419" w:eastAsia="es-CO"/>
              </w:rPr>
            </w:pPr>
            <w:r>
              <w:rPr>
                <w:lang w:val="es-419" w:eastAsia="es-CO"/>
              </w:rPr>
              <w:t>Referencia</w:t>
            </w:r>
          </w:p>
        </w:tc>
        <w:tc>
          <w:tcPr>
            <w:tcW w:w="2127" w:type="dxa"/>
          </w:tcPr>
          <w:p w14:paraId="689227B0" w14:textId="77777777" w:rsidR="00F1137B" w:rsidRDefault="00F1137B" w:rsidP="002F69E3">
            <w:pPr>
              <w:ind w:firstLine="0"/>
              <w:rPr>
                <w:lang w:val="es-419" w:eastAsia="es-CO"/>
              </w:rPr>
            </w:pPr>
            <w:r>
              <w:rPr>
                <w:lang w:val="es-419" w:eastAsia="es-CO"/>
              </w:rPr>
              <w:t>Tipo de material</w:t>
            </w:r>
          </w:p>
        </w:tc>
        <w:tc>
          <w:tcPr>
            <w:tcW w:w="2850" w:type="dxa"/>
          </w:tcPr>
          <w:p w14:paraId="4A09757C" w14:textId="77777777" w:rsidR="00F1137B" w:rsidRDefault="00F1137B" w:rsidP="002F69E3">
            <w:pPr>
              <w:ind w:firstLine="0"/>
              <w:rPr>
                <w:lang w:val="es-419" w:eastAsia="es-CO"/>
              </w:rPr>
            </w:pPr>
            <w:r>
              <w:rPr>
                <w:lang w:val="es-419" w:eastAsia="es-CO"/>
              </w:rPr>
              <w:t>Enlace del recurso</w:t>
            </w:r>
          </w:p>
        </w:tc>
      </w:tr>
      <w:tr w:rsidR="00030322" w14:paraId="77F67C94" w14:textId="77777777" w:rsidTr="002F69E3">
        <w:trPr>
          <w:cnfStyle w:val="000000100000" w:firstRow="0" w:lastRow="0" w:firstColumn="0" w:lastColumn="0" w:oddVBand="0" w:evenVBand="0" w:oddHBand="1" w:evenHBand="0" w:firstRowFirstColumn="0" w:firstRowLastColumn="0" w:lastRowFirstColumn="0" w:lastRowLastColumn="0"/>
        </w:trPr>
        <w:tc>
          <w:tcPr>
            <w:tcW w:w="2405" w:type="dxa"/>
          </w:tcPr>
          <w:p w14:paraId="096AD5BE" w14:textId="6CD5137E" w:rsidR="00030322" w:rsidRDefault="00030322" w:rsidP="00030322">
            <w:pPr>
              <w:pStyle w:val="TextoTablas"/>
            </w:pPr>
            <w:r w:rsidRPr="00CB1E35">
              <w:t>Pedagogía, teoría y modelo</w:t>
            </w:r>
          </w:p>
        </w:tc>
        <w:tc>
          <w:tcPr>
            <w:tcW w:w="2693" w:type="dxa"/>
          </w:tcPr>
          <w:p w14:paraId="629688B4" w14:textId="2120E954" w:rsidR="00030322" w:rsidRDefault="00030322" w:rsidP="00030322">
            <w:pPr>
              <w:pStyle w:val="TextoTablas"/>
            </w:pPr>
            <w:r w:rsidRPr="00CB1E35">
              <w:t>Janneth Medicis. (2012, 16 noviembre). Pedagogía y educacion</w:t>
            </w:r>
          </w:p>
        </w:tc>
        <w:tc>
          <w:tcPr>
            <w:tcW w:w="2127" w:type="dxa"/>
          </w:tcPr>
          <w:p w14:paraId="44074173" w14:textId="5AF76DBA" w:rsidR="00030322" w:rsidRDefault="00030322" w:rsidP="00030322">
            <w:pPr>
              <w:pStyle w:val="TextoTablas"/>
            </w:pPr>
            <w:r w:rsidRPr="00CB1E35">
              <w:t>Video</w:t>
            </w:r>
          </w:p>
        </w:tc>
        <w:tc>
          <w:tcPr>
            <w:tcW w:w="2850" w:type="dxa"/>
          </w:tcPr>
          <w:p w14:paraId="4572A373" w14:textId="733B7B18" w:rsidR="00030322" w:rsidRDefault="00030322" w:rsidP="00030322">
            <w:pPr>
              <w:pStyle w:val="TextoTablas"/>
            </w:pPr>
            <w:hyperlink r:id="rId18" w:history="1">
              <w:r w:rsidRPr="003A4716">
                <w:rPr>
                  <w:rStyle w:val="Hipervnculo"/>
                </w:rPr>
                <w:t>https://www.youtube.com/watch?v=UcBZW7jXFdk</w:t>
              </w:r>
            </w:hyperlink>
            <w:r w:rsidRPr="00030322">
              <w:t xml:space="preserve"> </w:t>
            </w:r>
          </w:p>
          <w:p w14:paraId="2F15F220" w14:textId="4266C5B0" w:rsidR="00030322" w:rsidRDefault="00030322" w:rsidP="00030322">
            <w:pPr>
              <w:pStyle w:val="TextoTablas"/>
            </w:pPr>
          </w:p>
        </w:tc>
      </w:tr>
      <w:tr w:rsidR="00030322" w14:paraId="79CAEE27" w14:textId="77777777" w:rsidTr="002F69E3">
        <w:tc>
          <w:tcPr>
            <w:tcW w:w="2405" w:type="dxa"/>
          </w:tcPr>
          <w:p w14:paraId="46163A7E" w14:textId="71FE1694" w:rsidR="00030322" w:rsidRPr="002A6FCB" w:rsidRDefault="00030322" w:rsidP="00030322">
            <w:pPr>
              <w:pStyle w:val="TextoTablas"/>
            </w:pPr>
            <w:r w:rsidRPr="00CB1E35">
              <w:t>Pedagogía, teoría y modelos</w:t>
            </w:r>
          </w:p>
        </w:tc>
        <w:tc>
          <w:tcPr>
            <w:tcW w:w="2693" w:type="dxa"/>
          </w:tcPr>
          <w:p w14:paraId="5DCED002" w14:textId="2CD563EA" w:rsidR="00030322" w:rsidRPr="002A6FCB" w:rsidRDefault="00030322" w:rsidP="00030322">
            <w:pPr>
              <w:pStyle w:val="TextoTablas"/>
            </w:pPr>
            <w:r w:rsidRPr="00CB1E35">
              <w:t>Ortega Esteban, J. (2005). Pedagogía social y pedagogía escolar: la educación social en la escuela. Revista de educación.</w:t>
            </w:r>
          </w:p>
        </w:tc>
        <w:tc>
          <w:tcPr>
            <w:tcW w:w="2127" w:type="dxa"/>
          </w:tcPr>
          <w:p w14:paraId="620ECD91" w14:textId="2F865AF3" w:rsidR="00030322" w:rsidRDefault="00030322" w:rsidP="00030322">
            <w:pPr>
              <w:pStyle w:val="TextoTablas"/>
            </w:pPr>
            <w:r w:rsidRPr="00CB1E35">
              <w:t>PDF</w:t>
            </w:r>
          </w:p>
        </w:tc>
        <w:tc>
          <w:tcPr>
            <w:tcW w:w="2850" w:type="dxa"/>
          </w:tcPr>
          <w:p w14:paraId="0D862D56" w14:textId="4919CE27" w:rsidR="00030322" w:rsidRDefault="00030322" w:rsidP="00030322">
            <w:pPr>
              <w:pStyle w:val="TextoTablas"/>
              <w:rPr>
                <w:rStyle w:val="Hipervnculo"/>
              </w:rPr>
            </w:pPr>
            <w:hyperlink r:id="rId19" w:history="1">
              <w:r w:rsidRPr="003A4716">
                <w:rPr>
                  <w:rStyle w:val="Hipervnculo"/>
                </w:rPr>
                <w:t>https://redined.educacion.gob.es/xmlui/bitstream/handle/11162/68009/00820053000185.pdf?sequence=1</w:t>
              </w:r>
            </w:hyperlink>
          </w:p>
          <w:p w14:paraId="6CF122A4" w14:textId="6C501BD9" w:rsidR="00030322" w:rsidRPr="00052956" w:rsidRDefault="00030322" w:rsidP="00030322">
            <w:pPr>
              <w:pStyle w:val="TextoTablas"/>
              <w:rPr>
                <w:rStyle w:val="Hipervnculo"/>
              </w:rPr>
            </w:pPr>
          </w:p>
        </w:tc>
      </w:tr>
    </w:tbl>
    <w:p w14:paraId="1C276251" w14:textId="730F0F04" w:rsidR="00F36C9D" w:rsidRDefault="00F36C9D" w:rsidP="00026EEA">
      <w:pPr>
        <w:pStyle w:val="Titulosgenerales"/>
      </w:pPr>
      <w:bookmarkStart w:id="19" w:name="_Toc182379758"/>
      <w:r>
        <w:lastRenderedPageBreak/>
        <w:t>Glosario</w:t>
      </w:r>
      <w:bookmarkEnd w:id="19"/>
    </w:p>
    <w:p w14:paraId="203614C3" w14:textId="77777777" w:rsidR="00816E0F" w:rsidRPr="00816E0F" w:rsidRDefault="00816E0F" w:rsidP="00816E0F">
      <w:pPr>
        <w:rPr>
          <w:b/>
          <w:bCs/>
          <w:lang w:val="es-419" w:eastAsia="es-CO"/>
        </w:rPr>
      </w:pPr>
      <w:r w:rsidRPr="00816E0F">
        <w:rPr>
          <w:b/>
          <w:bCs/>
          <w:lang w:val="es-419" w:eastAsia="es-CO"/>
        </w:rPr>
        <w:t xml:space="preserve">Andamiaje: </w:t>
      </w:r>
      <w:r w:rsidRPr="00D14F75">
        <w:rPr>
          <w:lang w:val="es-419" w:eastAsia="es-CO"/>
        </w:rPr>
        <w:t>técnica pedagógica donde el maestro proporciona apoyo temporal al estudiante durante el aprendizaje hasta que pueda realizar la tarea de manera independiente.</w:t>
      </w:r>
    </w:p>
    <w:p w14:paraId="59B455A2" w14:textId="77777777" w:rsidR="00816E0F" w:rsidRPr="00D14F75" w:rsidRDefault="00816E0F" w:rsidP="00816E0F">
      <w:pPr>
        <w:rPr>
          <w:lang w:val="es-419" w:eastAsia="es-CO"/>
        </w:rPr>
      </w:pPr>
      <w:r w:rsidRPr="00816E0F">
        <w:rPr>
          <w:b/>
          <w:bCs/>
          <w:lang w:val="es-419" w:eastAsia="es-CO"/>
        </w:rPr>
        <w:t xml:space="preserve">Aprendizaje: </w:t>
      </w:r>
      <w:r w:rsidRPr="00D14F75">
        <w:rPr>
          <w:lang w:val="es-419" w:eastAsia="es-CO"/>
        </w:rPr>
        <w:t>proceso mediante el cual un individuo adquiere conocimientos, habilidades, valores y actitudes a través de la experiencia o la enseñanza.</w:t>
      </w:r>
    </w:p>
    <w:p w14:paraId="17981853" w14:textId="77777777" w:rsidR="00816E0F" w:rsidRPr="00816E0F" w:rsidRDefault="00816E0F" w:rsidP="00816E0F">
      <w:pPr>
        <w:rPr>
          <w:b/>
          <w:bCs/>
          <w:lang w:val="es-419" w:eastAsia="es-CO"/>
        </w:rPr>
      </w:pPr>
      <w:r w:rsidRPr="00816E0F">
        <w:rPr>
          <w:b/>
          <w:bCs/>
          <w:lang w:val="es-419" w:eastAsia="es-CO"/>
        </w:rPr>
        <w:t xml:space="preserve">Cognición: </w:t>
      </w:r>
      <w:r w:rsidRPr="00D14F75">
        <w:rPr>
          <w:lang w:val="es-419" w:eastAsia="es-CO"/>
        </w:rPr>
        <w:t>procesos mentales involucrados en el aprendizaje, como la percepción, la memoria y el razonamiento.</w:t>
      </w:r>
    </w:p>
    <w:p w14:paraId="6AA6529A" w14:textId="77777777" w:rsidR="00816E0F" w:rsidRPr="00816E0F" w:rsidRDefault="00816E0F" w:rsidP="00816E0F">
      <w:pPr>
        <w:rPr>
          <w:b/>
          <w:bCs/>
          <w:lang w:val="es-419" w:eastAsia="es-CO"/>
        </w:rPr>
      </w:pPr>
      <w:r w:rsidRPr="00816E0F">
        <w:rPr>
          <w:b/>
          <w:bCs/>
          <w:lang w:val="es-419" w:eastAsia="es-CO"/>
        </w:rPr>
        <w:t xml:space="preserve">Competencias: </w:t>
      </w:r>
      <w:r w:rsidRPr="00D14F75">
        <w:rPr>
          <w:lang w:val="es-419" w:eastAsia="es-CO"/>
        </w:rPr>
        <w:t>capacidades que permiten a un individuo desempeñarse adecuadamente en diferentes contextos, tanto a nivel profesional como personal.</w:t>
      </w:r>
    </w:p>
    <w:p w14:paraId="035816BF" w14:textId="77777777" w:rsidR="00816E0F" w:rsidRPr="00D14F75" w:rsidRDefault="00816E0F" w:rsidP="00816E0F">
      <w:pPr>
        <w:rPr>
          <w:lang w:val="es-419" w:eastAsia="es-CO"/>
        </w:rPr>
      </w:pPr>
      <w:r w:rsidRPr="00816E0F">
        <w:rPr>
          <w:b/>
          <w:bCs/>
          <w:lang w:val="es-419" w:eastAsia="es-CO"/>
        </w:rPr>
        <w:t xml:space="preserve">Competencias laborales: </w:t>
      </w:r>
      <w:r w:rsidRPr="00D14F75">
        <w:rPr>
          <w:lang w:val="es-419" w:eastAsia="es-CO"/>
        </w:rPr>
        <w:t>capacidades específicas para movilizar conocimientos y habilidades en el contexto del trabajo, buscando cumplir con estándares de calidad.</w:t>
      </w:r>
    </w:p>
    <w:p w14:paraId="2B629B60" w14:textId="77777777" w:rsidR="00816E0F" w:rsidRPr="00816E0F" w:rsidRDefault="00816E0F" w:rsidP="00816E0F">
      <w:pPr>
        <w:rPr>
          <w:b/>
          <w:bCs/>
          <w:lang w:val="es-419" w:eastAsia="es-CO"/>
        </w:rPr>
      </w:pPr>
      <w:r w:rsidRPr="00816E0F">
        <w:rPr>
          <w:b/>
          <w:bCs/>
          <w:lang w:val="es-419" w:eastAsia="es-CO"/>
        </w:rPr>
        <w:t xml:space="preserve">Constructivismo: </w:t>
      </w:r>
      <w:r w:rsidRPr="00D14F75">
        <w:rPr>
          <w:lang w:val="es-419" w:eastAsia="es-CO"/>
        </w:rPr>
        <w:t>teoría del aprendizaje que sostiene que el conocimiento se construye activamente por el individuo a través de sus experiencias y relaciones sociales.</w:t>
      </w:r>
    </w:p>
    <w:p w14:paraId="2F09E3E6" w14:textId="77777777" w:rsidR="00816E0F" w:rsidRPr="00816E0F" w:rsidRDefault="00816E0F" w:rsidP="00816E0F">
      <w:pPr>
        <w:rPr>
          <w:b/>
          <w:bCs/>
          <w:lang w:val="es-419" w:eastAsia="es-CO"/>
        </w:rPr>
      </w:pPr>
      <w:r w:rsidRPr="00816E0F">
        <w:rPr>
          <w:b/>
          <w:bCs/>
          <w:lang w:val="es-419" w:eastAsia="es-CO"/>
        </w:rPr>
        <w:t xml:space="preserve">Educación: </w:t>
      </w:r>
      <w:r w:rsidRPr="00D14F75">
        <w:rPr>
          <w:lang w:val="es-419" w:eastAsia="es-CO"/>
        </w:rPr>
        <w:t>proceso mediante el cual se facilita el aprendizaje o la adquisición de conocimientos, habilidades, valores y creencias.</w:t>
      </w:r>
    </w:p>
    <w:p w14:paraId="1892E90A" w14:textId="77777777" w:rsidR="00816E0F" w:rsidRPr="00816E0F" w:rsidRDefault="00816E0F" w:rsidP="00816E0F">
      <w:pPr>
        <w:rPr>
          <w:b/>
          <w:bCs/>
          <w:lang w:val="es-419" w:eastAsia="es-CO"/>
        </w:rPr>
      </w:pPr>
      <w:r w:rsidRPr="00816E0F">
        <w:rPr>
          <w:b/>
          <w:bCs/>
          <w:lang w:val="es-419" w:eastAsia="es-CO"/>
        </w:rPr>
        <w:t xml:space="preserve">Educación crítica: </w:t>
      </w:r>
      <w:r w:rsidRPr="00D14F75">
        <w:rPr>
          <w:lang w:val="es-419" w:eastAsia="es-CO"/>
        </w:rPr>
        <w:t>enfoque pedagógico que busca desarrollar la conciencia crítica en los estudiantes para que participen activamente en la transformación social.</w:t>
      </w:r>
    </w:p>
    <w:p w14:paraId="262059B4" w14:textId="77777777" w:rsidR="00816E0F" w:rsidRPr="00816E0F" w:rsidRDefault="00816E0F" w:rsidP="00816E0F">
      <w:pPr>
        <w:rPr>
          <w:b/>
          <w:bCs/>
          <w:lang w:val="es-419" w:eastAsia="es-CO"/>
        </w:rPr>
      </w:pPr>
      <w:r w:rsidRPr="00816E0F">
        <w:rPr>
          <w:b/>
          <w:bCs/>
          <w:lang w:val="es-419" w:eastAsia="es-CO"/>
        </w:rPr>
        <w:t xml:space="preserve">Epistemología: </w:t>
      </w:r>
      <w:r w:rsidRPr="00D14F75">
        <w:rPr>
          <w:lang w:val="es-419" w:eastAsia="es-CO"/>
        </w:rPr>
        <w:t>rama de la filosofía que estudia la naturaleza y el alcance del conocimiento.</w:t>
      </w:r>
    </w:p>
    <w:p w14:paraId="17D809AE" w14:textId="77777777" w:rsidR="00816E0F" w:rsidRPr="00816E0F" w:rsidRDefault="00816E0F" w:rsidP="00816E0F">
      <w:pPr>
        <w:rPr>
          <w:b/>
          <w:bCs/>
          <w:lang w:val="es-419" w:eastAsia="es-CO"/>
        </w:rPr>
      </w:pPr>
      <w:r w:rsidRPr="00816E0F">
        <w:rPr>
          <w:b/>
          <w:bCs/>
          <w:lang w:val="es-419" w:eastAsia="es-CO"/>
        </w:rPr>
        <w:lastRenderedPageBreak/>
        <w:t xml:space="preserve">Estilos de aprendizaje: </w:t>
      </w:r>
      <w:r w:rsidRPr="00D14F75">
        <w:rPr>
          <w:lang w:val="es-419" w:eastAsia="es-CO"/>
        </w:rPr>
        <w:t>diferentes maneras en que las personas adquieren y procesan la información durante el proceso educativo.</w:t>
      </w:r>
    </w:p>
    <w:p w14:paraId="7EA30BC1" w14:textId="77777777" w:rsidR="00816E0F" w:rsidRPr="00816E0F" w:rsidRDefault="00816E0F" w:rsidP="00816E0F">
      <w:pPr>
        <w:rPr>
          <w:b/>
          <w:bCs/>
          <w:lang w:val="es-419" w:eastAsia="es-CO"/>
        </w:rPr>
      </w:pPr>
      <w:r w:rsidRPr="00816E0F">
        <w:rPr>
          <w:b/>
          <w:bCs/>
          <w:lang w:val="es-419" w:eastAsia="es-CO"/>
        </w:rPr>
        <w:t xml:space="preserve">Formación integral: </w:t>
      </w:r>
      <w:r w:rsidRPr="00D14F75">
        <w:rPr>
          <w:lang w:val="es-419" w:eastAsia="es-CO"/>
        </w:rPr>
        <w:t>proceso educativo que busca el desarrollo pleno del individuo, tanto en aspectos personales como técnicos y profesionales.</w:t>
      </w:r>
    </w:p>
    <w:p w14:paraId="6FB157DA" w14:textId="77777777" w:rsidR="00816E0F" w:rsidRPr="00816E0F" w:rsidRDefault="00816E0F" w:rsidP="00816E0F">
      <w:pPr>
        <w:rPr>
          <w:b/>
          <w:bCs/>
          <w:lang w:val="es-419" w:eastAsia="es-CO"/>
        </w:rPr>
      </w:pPr>
      <w:r w:rsidRPr="00816E0F">
        <w:rPr>
          <w:b/>
          <w:bCs/>
          <w:lang w:val="es-419" w:eastAsia="es-CO"/>
        </w:rPr>
        <w:t xml:space="preserve">Motivación: </w:t>
      </w:r>
      <w:r w:rsidRPr="00D14F75">
        <w:rPr>
          <w:lang w:val="es-419" w:eastAsia="es-CO"/>
        </w:rPr>
        <w:t>factor que impulsa el interés y la participación en actividades de aprendizaje, clave en el proceso pedagógico.</w:t>
      </w:r>
    </w:p>
    <w:p w14:paraId="13209CBE" w14:textId="77777777" w:rsidR="00816E0F" w:rsidRPr="00D14F75" w:rsidRDefault="00816E0F" w:rsidP="00816E0F">
      <w:pPr>
        <w:rPr>
          <w:lang w:val="es-419" w:eastAsia="es-CO"/>
        </w:rPr>
      </w:pPr>
      <w:r w:rsidRPr="00816E0F">
        <w:rPr>
          <w:b/>
          <w:bCs/>
          <w:lang w:val="es-419" w:eastAsia="es-CO"/>
        </w:rPr>
        <w:t xml:space="preserve">Pedagogía: </w:t>
      </w:r>
      <w:r w:rsidRPr="00D14F75">
        <w:rPr>
          <w:lang w:val="es-419" w:eastAsia="es-CO"/>
        </w:rPr>
        <w:t>disciplina que estudia la educación y la formación en relación con los procesos de enseñanza y aprendizaje.</w:t>
      </w:r>
    </w:p>
    <w:p w14:paraId="14E72FB2" w14:textId="77777777" w:rsidR="00816E0F" w:rsidRPr="00816E0F" w:rsidRDefault="00816E0F" w:rsidP="00816E0F">
      <w:pPr>
        <w:rPr>
          <w:b/>
          <w:bCs/>
          <w:lang w:val="es-419" w:eastAsia="es-CO"/>
        </w:rPr>
      </w:pPr>
      <w:r w:rsidRPr="00816E0F">
        <w:rPr>
          <w:b/>
          <w:bCs/>
          <w:lang w:val="es-419" w:eastAsia="es-CO"/>
        </w:rPr>
        <w:t xml:space="preserve">Proyecto educativo: </w:t>
      </w:r>
      <w:r w:rsidRPr="00D14F75">
        <w:rPr>
          <w:lang w:val="es-419" w:eastAsia="es-CO"/>
        </w:rPr>
        <w:t>metodología de enseñanza en la que los estudiantes adquieren conocimientos a través de la resolución de problemas y el desarrollo de proyectos prácticos.</w:t>
      </w:r>
    </w:p>
    <w:p w14:paraId="165BBCC9" w14:textId="77777777" w:rsidR="00816E0F" w:rsidRDefault="00816E0F" w:rsidP="00816E0F">
      <w:pPr>
        <w:rPr>
          <w:b/>
          <w:bCs/>
          <w:lang w:val="es-419" w:eastAsia="es-CO"/>
        </w:rPr>
      </w:pPr>
      <w:r w:rsidRPr="00816E0F">
        <w:rPr>
          <w:b/>
          <w:bCs/>
          <w:lang w:val="es-419" w:eastAsia="es-CO"/>
        </w:rPr>
        <w:t xml:space="preserve">Socio-constructivismo: </w:t>
      </w:r>
      <w:r w:rsidRPr="00D14F75">
        <w:rPr>
          <w:lang w:val="es-419" w:eastAsia="es-CO"/>
        </w:rPr>
        <w:t xml:space="preserve">teoría que enfatiza el aprendizaje a través de la interacción social y cultural, postulando que el conocimiento se construye en un contexto comunitario. </w:t>
      </w:r>
    </w:p>
    <w:p w14:paraId="1AE6C570" w14:textId="77777777" w:rsidR="00D968E3" w:rsidRDefault="00D968E3" w:rsidP="00D968E3">
      <w:pPr>
        <w:rPr>
          <w:b/>
          <w:bCs/>
          <w:lang w:val="es-419" w:eastAsia="es-CO"/>
        </w:rPr>
      </w:pPr>
    </w:p>
    <w:p w14:paraId="40B682D2" w14:textId="55A1BD8D" w:rsidR="002E5B3A" w:rsidRDefault="002E5B3A" w:rsidP="00026EEA">
      <w:pPr>
        <w:pStyle w:val="Titulosgenerales"/>
      </w:pPr>
      <w:bookmarkStart w:id="20" w:name="_Toc182379759"/>
      <w:r>
        <w:lastRenderedPageBreak/>
        <w:t>Referencias bibliográficas</w:t>
      </w:r>
      <w:bookmarkEnd w:id="20"/>
      <w:r>
        <w:t xml:space="preserve"> </w:t>
      </w:r>
    </w:p>
    <w:p w14:paraId="6B0B23D8" w14:textId="77777777" w:rsidR="00375E96" w:rsidRDefault="00375E96" w:rsidP="0071269A">
      <w:pPr>
        <w:rPr>
          <w:lang w:val="es-419" w:eastAsia="es-CO"/>
        </w:rPr>
      </w:pPr>
      <w:r w:rsidRPr="00375E96">
        <w:rPr>
          <w:lang w:val="es-419" w:eastAsia="es-CO"/>
        </w:rPr>
        <w:t>Arias, N. (2011). Diferencia entre enfoque, corriente y modelo pedagógico. Bogotá: UMNG.</w:t>
      </w:r>
    </w:p>
    <w:p w14:paraId="4C4F0C2F" w14:textId="706ED164" w:rsidR="00375E96" w:rsidRPr="00375E96" w:rsidRDefault="00375E96" w:rsidP="0071269A">
      <w:pPr>
        <w:rPr>
          <w:lang w:eastAsia="es-CO"/>
        </w:rPr>
      </w:pPr>
      <w:r w:rsidRPr="00375E96">
        <w:rPr>
          <w:lang w:eastAsia="es-CO"/>
        </w:rPr>
        <w:t>Arias, N. (2011). Teorías pedagógicas. Bogotá: UMNG.</w:t>
      </w:r>
    </w:p>
    <w:p w14:paraId="1FA4535E" w14:textId="3ECC8F7A" w:rsidR="00375E96" w:rsidRDefault="00375E96" w:rsidP="0071269A">
      <w:pPr>
        <w:rPr>
          <w:lang w:val="es-419" w:eastAsia="es-CO"/>
        </w:rPr>
      </w:pPr>
      <w:r w:rsidRPr="00375E96">
        <w:rPr>
          <w:lang w:val="es-419" w:eastAsia="es-CO"/>
        </w:rPr>
        <w:t>Barnett, R. (2001). Los límites de la competencia. Barcelona: Editorial Gedisa.</w:t>
      </w:r>
    </w:p>
    <w:p w14:paraId="2DE318B9" w14:textId="4EDD7D74" w:rsidR="00375E96" w:rsidRDefault="00375E96" w:rsidP="00375E96">
      <w:pPr>
        <w:rPr>
          <w:lang w:eastAsia="es-CO"/>
        </w:rPr>
      </w:pPr>
      <w:r w:rsidRPr="00375E96">
        <w:rPr>
          <w:lang w:eastAsia="es-CO"/>
        </w:rPr>
        <w:t xml:space="preserve">Cambiando paradigmas. Traducción del original: </w:t>
      </w:r>
      <w:proofErr w:type="spellStart"/>
      <w:r w:rsidRPr="00375E96">
        <w:rPr>
          <w:lang w:eastAsia="es-CO"/>
        </w:rPr>
        <w:t>Changing</w:t>
      </w:r>
      <w:proofErr w:type="spellEnd"/>
      <w:r w:rsidRPr="00375E96">
        <w:rPr>
          <w:lang w:eastAsia="es-CO"/>
        </w:rPr>
        <w:t xml:space="preserve"> </w:t>
      </w:r>
      <w:proofErr w:type="spellStart"/>
      <w:r w:rsidRPr="00375E96">
        <w:rPr>
          <w:lang w:eastAsia="es-CO"/>
        </w:rPr>
        <w:t>paradigms</w:t>
      </w:r>
      <w:proofErr w:type="spellEnd"/>
      <w:r w:rsidRPr="00375E96">
        <w:rPr>
          <w:lang w:eastAsia="es-CO"/>
        </w:rPr>
        <w:t>. (2010).</w:t>
      </w:r>
      <w:r>
        <w:rPr>
          <w:lang w:eastAsia="es-CO"/>
        </w:rPr>
        <w:t xml:space="preserve"> </w:t>
      </w:r>
      <w:hyperlink r:id="rId20" w:history="1">
        <w:r w:rsidRPr="00F77017">
          <w:rPr>
            <w:rStyle w:val="Hipervnculo"/>
            <w:lang w:eastAsia="es-CO"/>
          </w:rPr>
          <w:t>http://www.youtube.com/watch?v=Z78aaeJR8no</w:t>
        </w:r>
      </w:hyperlink>
    </w:p>
    <w:p w14:paraId="59E105B3" w14:textId="46C22AFB" w:rsidR="00375E96" w:rsidRDefault="00375E96" w:rsidP="0071269A">
      <w:pPr>
        <w:rPr>
          <w:lang w:val="es-419" w:eastAsia="es-CO"/>
        </w:rPr>
      </w:pPr>
      <w:r w:rsidRPr="00375E96">
        <w:rPr>
          <w:lang w:val="es-419" w:eastAsia="es-CO"/>
        </w:rPr>
        <w:t>De Zubiría, J. (2007). Los modelos pedagógicos. Popayán: Instituto Alberto Merani.</w:t>
      </w:r>
    </w:p>
    <w:p w14:paraId="34DB8B60" w14:textId="7218D2D8" w:rsidR="00375E96" w:rsidRDefault="00375E96" w:rsidP="0071269A">
      <w:pPr>
        <w:rPr>
          <w:lang w:val="es-419" w:eastAsia="es-CO"/>
        </w:rPr>
      </w:pPr>
      <w:r w:rsidRPr="00375E96">
        <w:rPr>
          <w:lang w:val="es-419" w:eastAsia="es-CO"/>
        </w:rPr>
        <w:t>Freire, P. (2009). Pedagogía del Oprimido. Primera Edición 1970. México: Siglo xxi.</w:t>
      </w:r>
    </w:p>
    <w:p w14:paraId="4DA979D2" w14:textId="3BE11382" w:rsidR="00375E96" w:rsidRDefault="00375E96" w:rsidP="0071269A">
      <w:pPr>
        <w:rPr>
          <w:lang w:val="es-419" w:eastAsia="es-CO"/>
        </w:rPr>
      </w:pPr>
      <w:r w:rsidRPr="00375E96">
        <w:rPr>
          <w:lang w:val="es-419" w:eastAsia="es-CO"/>
        </w:rPr>
        <w:t>Gaitán, C. (2008). Aproximación a las relaciones entre cultura y educación. Caracas: Corporación Fe y Alegría.</w:t>
      </w:r>
    </w:p>
    <w:p w14:paraId="1C5F3E8B" w14:textId="57666FD3" w:rsidR="00375E96" w:rsidRDefault="00375E96" w:rsidP="0071269A">
      <w:pPr>
        <w:rPr>
          <w:lang w:val="es-419" w:eastAsia="es-CO"/>
        </w:rPr>
      </w:pPr>
      <w:r w:rsidRPr="00375E96">
        <w:rPr>
          <w:lang w:val="es-419" w:eastAsia="es-CO"/>
        </w:rPr>
        <w:t>Gaitán, C. (2008). Práctica reflexiva e investigación, en GAITÁN, C. y otros. Reflexiones en torno a la cultura, la práctica pedagógica y el aprendizaje del estudiante universitario. Bogotá: Pontificia Universidad Javeriana, Facultad de Educación.</w:t>
      </w:r>
    </w:p>
    <w:p w14:paraId="27DB8B64" w14:textId="3466D7EC" w:rsidR="00375E96" w:rsidRDefault="00375E96" w:rsidP="0071269A">
      <w:pPr>
        <w:rPr>
          <w:lang w:val="es-419" w:eastAsia="es-CO"/>
        </w:rPr>
      </w:pPr>
      <w:r w:rsidRPr="00375E96">
        <w:rPr>
          <w:lang w:val="es-419" w:eastAsia="es-CO"/>
        </w:rPr>
        <w:t>Morin, E. (2008). Planetarización y crisis de la humanidad. En Revista 2001 Educación. N. 152. Enero 2008. México.</w:t>
      </w:r>
    </w:p>
    <w:p w14:paraId="1A179372" w14:textId="5129FFC0" w:rsidR="00375E96" w:rsidRDefault="00375E96" w:rsidP="0071269A">
      <w:pPr>
        <w:rPr>
          <w:lang w:val="es-419" w:eastAsia="es-CO"/>
        </w:rPr>
      </w:pPr>
      <w:r w:rsidRPr="00375E96">
        <w:rPr>
          <w:lang w:val="es-419" w:eastAsia="es-CO"/>
        </w:rPr>
        <w:t>Osorio, M. (2011). El rol del educador, la pedagogía y un recorrido por las diferentes épocas sociohistóricas de la humanidad. Bogotá: UMNG.</w:t>
      </w:r>
    </w:p>
    <w:p w14:paraId="264E878B" w14:textId="64FAE717" w:rsidR="00375E96" w:rsidRDefault="00375E96" w:rsidP="0071269A">
      <w:pPr>
        <w:rPr>
          <w:lang w:val="es-419" w:eastAsia="es-CO"/>
        </w:rPr>
      </w:pPr>
      <w:r w:rsidRPr="00375E96">
        <w:rPr>
          <w:lang w:val="es-419" w:eastAsia="es-CO"/>
        </w:rPr>
        <w:t>Osorio, M. (2011). Reflexiones sobre educación, pedagogía y formación: Palimpsesto de muchos con letra propia. Bogotá: UMNG.</w:t>
      </w:r>
    </w:p>
    <w:p w14:paraId="3F6CAA4D" w14:textId="77925982" w:rsidR="00375E96" w:rsidRDefault="00375E96" w:rsidP="0071269A">
      <w:pPr>
        <w:rPr>
          <w:lang w:val="es-419" w:eastAsia="es-CO"/>
        </w:rPr>
      </w:pPr>
      <w:r w:rsidRPr="00375E96">
        <w:rPr>
          <w:lang w:val="es-419" w:eastAsia="es-CO"/>
        </w:rPr>
        <w:lastRenderedPageBreak/>
        <w:t>Páez, D. L. (2012). El modelo pedagógico de la formación profesional integral en el enfoque para el desarrollo de competencias y el aprendizaje por proyectos. SENA.</w:t>
      </w:r>
    </w:p>
    <w:p w14:paraId="1D081ADD" w14:textId="70AF78EB" w:rsidR="00375E96" w:rsidRDefault="00375E96" w:rsidP="0071269A">
      <w:pPr>
        <w:rPr>
          <w:lang w:val="es-419" w:eastAsia="es-CO"/>
        </w:rPr>
      </w:pPr>
      <w:r w:rsidRPr="00375E96">
        <w:rPr>
          <w:lang w:val="es-419" w:eastAsia="es-CO"/>
        </w:rPr>
        <w:t>¿Qué es el plan estratégico del SENA? (2012).</w:t>
      </w:r>
      <w:r>
        <w:rPr>
          <w:lang w:val="es-419" w:eastAsia="es-CO"/>
        </w:rPr>
        <w:t xml:space="preserve"> </w:t>
      </w:r>
      <w:hyperlink r:id="rId21" w:history="1">
        <w:r w:rsidRPr="00F77017">
          <w:rPr>
            <w:rStyle w:val="Hipervnculo"/>
            <w:lang w:val="es-419" w:eastAsia="es-CO"/>
          </w:rPr>
          <w:t>https://youtu.be/USB_9Vs1YvY</w:t>
        </w:r>
      </w:hyperlink>
    </w:p>
    <w:p w14:paraId="254311A2" w14:textId="77777777" w:rsidR="00375E96" w:rsidRDefault="00375E96" w:rsidP="0071269A">
      <w:pPr>
        <w:rPr>
          <w:lang w:val="es-419" w:eastAsia="es-CO"/>
        </w:rPr>
      </w:pPr>
    </w:p>
    <w:p w14:paraId="4979B0B2" w14:textId="77777777" w:rsidR="00375E96" w:rsidRDefault="00375E96" w:rsidP="0071269A">
      <w:pPr>
        <w:rPr>
          <w:lang w:val="es-419" w:eastAsia="es-CO"/>
        </w:rPr>
      </w:pPr>
    </w:p>
    <w:p w14:paraId="27E5D7DC" w14:textId="77777777" w:rsidR="00375E96" w:rsidRDefault="00375E96" w:rsidP="0071269A">
      <w:pPr>
        <w:rPr>
          <w:lang w:val="es-419" w:eastAsia="es-CO"/>
        </w:rPr>
      </w:pPr>
    </w:p>
    <w:p w14:paraId="0ACDF4A3" w14:textId="5F5F13AA" w:rsidR="002E5B3A" w:rsidRPr="002E5B3A" w:rsidRDefault="00F36C9D" w:rsidP="00026EEA">
      <w:pPr>
        <w:pStyle w:val="Titulosgenerales"/>
      </w:pPr>
      <w:bookmarkStart w:id="21" w:name="_Toc182379760"/>
      <w: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1604C849" w:rsidR="004554CA" w:rsidRDefault="004554CA" w:rsidP="00152D0D">
            <w:pPr>
              <w:ind w:firstLine="0"/>
              <w:rPr>
                <w:lang w:val="es-419" w:eastAsia="es-CO"/>
              </w:rPr>
            </w:pPr>
            <w:r w:rsidRPr="004554CA">
              <w:rPr>
                <w:lang w:val="es-419" w:eastAsia="es-CO"/>
              </w:rPr>
              <w:t>Centro de Formación</w:t>
            </w:r>
            <w:r w:rsidR="00725BB4">
              <w:rPr>
                <w:lang w:val="es-419" w:eastAsia="es-CO"/>
              </w:rPr>
              <w:t xml:space="preserve"> y Regional</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58B01ADF" w:rsidR="00085056" w:rsidRDefault="00085056" w:rsidP="00085056">
            <w:pPr>
              <w:pStyle w:val="TextoTablas"/>
            </w:pPr>
            <w:r w:rsidRPr="00F77B5D">
              <w:t>Centro Agroturístico</w:t>
            </w:r>
            <w:r w:rsidR="00725BB4">
              <w:t xml:space="preserve"> - </w:t>
            </w:r>
            <w:r w:rsidR="00725BB4" w:rsidRPr="00725BB4">
              <w:t xml:space="preserve">Regional Santander </w:t>
            </w:r>
          </w:p>
        </w:tc>
      </w:tr>
      <w:tr w:rsidR="00A97458"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172A43EF" w:rsidR="00A97458" w:rsidRDefault="00A97458" w:rsidP="00A97458">
            <w:pPr>
              <w:pStyle w:val="TextoTablas"/>
            </w:pPr>
            <w:r w:rsidRPr="00AD7E1C">
              <w:t>Lilian Clarena Franco López</w:t>
            </w:r>
          </w:p>
        </w:tc>
        <w:tc>
          <w:tcPr>
            <w:tcW w:w="3261" w:type="dxa"/>
          </w:tcPr>
          <w:p w14:paraId="7BB9A540" w14:textId="12B34B18" w:rsidR="00A97458" w:rsidRDefault="00A97458" w:rsidP="00A97458">
            <w:pPr>
              <w:pStyle w:val="TextoTablas"/>
            </w:pPr>
            <w:r w:rsidRPr="00AD7E1C">
              <w:t>Experta temática</w:t>
            </w:r>
          </w:p>
        </w:tc>
        <w:tc>
          <w:tcPr>
            <w:tcW w:w="3969" w:type="dxa"/>
          </w:tcPr>
          <w:p w14:paraId="1C05866F" w14:textId="13A41C40" w:rsidR="00A97458" w:rsidRDefault="00A97458" w:rsidP="00A97458">
            <w:pPr>
              <w:pStyle w:val="TextoTablas"/>
            </w:pPr>
            <w:r w:rsidRPr="00AD7E1C">
              <w:t>Centro Agroindustrial</w:t>
            </w:r>
            <w:r w:rsidR="00725BB4">
              <w:t xml:space="preserve"> - </w:t>
            </w:r>
            <w:r w:rsidR="00725BB4" w:rsidRPr="00725BB4">
              <w:t xml:space="preserve">Regional Santander </w:t>
            </w:r>
          </w:p>
        </w:tc>
      </w:tr>
      <w:tr w:rsidR="00866D6C" w14:paraId="1ADE3BA9" w14:textId="77777777" w:rsidTr="00DE0B06">
        <w:trPr>
          <w:trHeight w:val="907"/>
        </w:trPr>
        <w:tc>
          <w:tcPr>
            <w:tcW w:w="2830" w:type="dxa"/>
          </w:tcPr>
          <w:p w14:paraId="2B960561" w14:textId="3B30BAFA" w:rsidR="00866D6C" w:rsidRPr="004901F4" w:rsidRDefault="00583114" w:rsidP="00866D6C">
            <w:pPr>
              <w:pStyle w:val="TextoTablas"/>
            </w:pPr>
            <w:r w:rsidRPr="00583114">
              <w:t>Sandra Paola Morales Páez</w:t>
            </w:r>
          </w:p>
        </w:tc>
        <w:tc>
          <w:tcPr>
            <w:tcW w:w="3261" w:type="dxa"/>
          </w:tcPr>
          <w:p w14:paraId="3559168E" w14:textId="1E258683" w:rsidR="00866D6C" w:rsidRPr="004901F4" w:rsidRDefault="00583114" w:rsidP="00866D6C">
            <w:pPr>
              <w:pStyle w:val="TextoTablas"/>
            </w:pPr>
            <w:r>
              <w:t>Evaluadora instruccional</w:t>
            </w:r>
          </w:p>
        </w:tc>
        <w:tc>
          <w:tcPr>
            <w:tcW w:w="3969" w:type="dxa"/>
          </w:tcPr>
          <w:p w14:paraId="35C327E5" w14:textId="2A6C4676" w:rsidR="00866D6C" w:rsidRPr="004901F4" w:rsidRDefault="00583114" w:rsidP="00866D6C">
            <w:pPr>
              <w:pStyle w:val="TextoTablas"/>
            </w:pPr>
            <w:r w:rsidRPr="00F77B5D">
              <w:t>Centro Agroturístico</w:t>
            </w:r>
            <w:r w:rsidR="00725BB4">
              <w:t xml:space="preserve"> - </w:t>
            </w:r>
            <w:r w:rsidR="00725BB4" w:rsidRPr="00725BB4">
              <w:t>Regional Santander</w:t>
            </w:r>
          </w:p>
        </w:tc>
      </w:tr>
      <w:tr w:rsidR="00583114"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629D53EA" w:rsidR="00583114" w:rsidRPr="009E0EFA" w:rsidRDefault="00583114" w:rsidP="00583114">
            <w:pPr>
              <w:pStyle w:val="TextoTablas"/>
            </w:pPr>
            <w:r w:rsidRPr="00D02073">
              <w:t>Edison Eduardo Mantilla Cuadros</w:t>
            </w:r>
          </w:p>
        </w:tc>
        <w:tc>
          <w:tcPr>
            <w:tcW w:w="3261" w:type="dxa"/>
          </w:tcPr>
          <w:p w14:paraId="2318CDC0" w14:textId="48A934FD" w:rsidR="00583114" w:rsidRDefault="00583114" w:rsidP="00583114">
            <w:pPr>
              <w:pStyle w:val="TextoTablas"/>
            </w:pPr>
            <w:r w:rsidRPr="00D02073">
              <w:t>Diseñador de contenidos digitales</w:t>
            </w:r>
          </w:p>
        </w:tc>
        <w:tc>
          <w:tcPr>
            <w:tcW w:w="3969" w:type="dxa"/>
          </w:tcPr>
          <w:p w14:paraId="099A13F2" w14:textId="39DEFD65" w:rsidR="00583114" w:rsidRPr="00A57A9E" w:rsidRDefault="00583114" w:rsidP="00583114">
            <w:pPr>
              <w:pStyle w:val="TextoTablas"/>
            </w:pPr>
            <w:r w:rsidRPr="00D02073">
              <w:t>Centro Agroturístico</w:t>
            </w:r>
            <w:r w:rsidR="00725BB4">
              <w:t xml:space="preserve"> - </w:t>
            </w:r>
            <w:r w:rsidR="00725BB4" w:rsidRPr="00725BB4">
              <w:t xml:space="preserve">Regional Santander </w:t>
            </w:r>
          </w:p>
        </w:tc>
      </w:tr>
      <w:tr w:rsidR="00583114" w14:paraId="318240D2" w14:textId="77777777" w:rsidTr="00DE0B06">
        <w:trPr>
          <w:trHeight w:val="907"/>
        </w:trPr>
        <w:tc>
          <w:tcPr>
            <w:tcW w:w="2830" w:type="dxa"/>
          </w:tcPr>
          <w:p w14:paraId="3E32F46E" w14:textId="49A7C3F9" w:rsidR="00583114" w:rsidRPr="009E0EFA" w:rsidRDefault="00583114" w:rsidP="00583114">
            <w:pPr>
              <w:pStyle w:val="TextoTablas"/>
            </w:pPr>
            <w:r w:rsidRPr="00D02073">
              <w:t>Andrea Paola Botello De la Rosa</w:t>
            </w:r>
          </w:p>
        </w:tc>
        <w:tc>
          <w:tcPr>
            <w:tcW w:w="3261" w:type="dxa"/>
          </w:tcPr>
          <w:p w14:paraId="43D802B7" w14:textId="65101514" w:rsidR="00583114" w:rsidRDefault="00583114" w:rsidP="00583114">
            <w:pPr>
              <w:pStyle w:val="TextoTablas"/>
            </w:pPr>
            <w:r w:rsidRPr="00D02073">
              <w:t xml:space="preserve">Desarrolladora </w:t>
            </w:r>
            <w:r w:rsidRPr="00583114">
              <w:rPr>
                <w:rStyle w:val="Extranjerismo"/>
              </w:rPr>
              <w:t>full stack</w:t>
            </w:r>
          </w:p>
        </w:tc>
        <w:tc>
          <w:tcPr>
            <w:tcW w:w="3969" w:type="dxa"/>
          </w:tcPr>
          <w:p w14:paraId="50ED0FC1" w14:textId="5B6CCF1E" w:rsidR="00583114" w:rsidRPr="00A57A9E" w:rsidRDefault="00583114" w:rsidP="00583114">
            <w:pPr>
              <w:pStyle w:val="TextoTablas"/>
            </w:pPr>
            <w:r w:rsidRPr="00D02073">
              <w:t>Centro Agroturístico</w:t>
            </w:r>
            <w:r w:rsidR="00725BB4">
              <w:t xml:space="preserve"> - </w:t>
            </w:r>
            <w:r w:rsidR="00725BB4" w:rsidRPr="00D02073">
              <w:t>Regional Santander</w:t>
            </w:r>
          </w:p>
        </w:tc>
      </w:tr>
      <w:tr w:rsidR="00583114"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78F058B9" w:rsidR="00583114" w:rsidRPr="007B0B14" w:rsidRDefault="00583114" w:rsidP="00583114">
            <w:pPr>
              <w:pStyle w:val="TextoTablas"/>
            </w:pPr>
            <w:r w:rsidRPr="00D02073">
              <w:t>María Alejandra Vera Briceño</w:t>
            </w:r>
          </w:p>
        </w:tc>
        <w:tc>
          <w:tcPr>
            <w:tcW w:w="3261" w:type="dxa"/>
          </w:tcPr>
          <w:p w14:paraId="73C3FA5A" w14:textId="51971EE0" w:rsidR="00583114" w:rsidRPr="007B0B14" w:rsidRDefault="00583114" w:rsidP="00583114">
            <w:pPr>
              <w:pStyle w:val="TextoTablas"/>
            </w:pPr>
            <w:r w:rsidRPr="00D02073">
              <w:t>Animadora y productora multimedia</w:t>
            </w:r>
          </w:p>
        </w:tc>
        <w:tc>
          <w:tcPr>
            <w:tcW w:w="3969" w:type="dxa"/>
          </w:tcPr>
          <w:p w14:paraId="406850B2" w14:textId="74045DEC" w:rsidR="00583114" w:rsidRPr="00A57A9E" w:rsidRDefault="00583114" w:rsidP="00583114">
            <w:pPr>
              <w:pStyle w:val="TextoTablas"/>
            </w:pPr>
            <w:r w:rsidRPr="00D02073">
              <w:t>Centro Agroturístico</w:t>
            </w:r>
            <w:r w:rsidR="00725BB4">
              <w:t xml:space="preserve"> - </w:t>
            </w:r>
            <w:r w:rsidR="00725BB4" w:rsidRPr="00725BB4">
              <w:t>Regional Santander</w:t>
            </w:r>
          </w:p>
        </w:tc>
      </w:tr>
      <w:tr w:rsidR="00583114" w14:paraId="647FC99E" w14:textId="77777777" w:rsidTr="00DE0B06">
        <w:trPr>
          <w:trHeight w:val="907"/>
        </w:trPr>
        <w:tc>
          <w:tcPr>
            <w:tcW w:w="2830" w:type="dxa"/>
          </w:tcPr>
          <w:p w14:paraId="59B7FEEA" w14:textId="60CCCA69" w:rsidR="00583114" w:rsidRPr="004901F4" w:rsidRDefault="00583114" w:rsidP="00583114">
            <w:pPr>
              <w:pStyle w:val="TextoTablas"/>
            </w:pPr>
            <w:r w:rsidRPr="006E5B3B">
              <w:t>Yineth Ibette González Quintero</w:t>
            </w:r>
          </w:p>
        </w:tc>
        <w:tc>
          <w:tcPr>
            <w:tcW w:w="3261" w:type="dxa"/>
          </w:tcPr>
          <w:p w14:paraId="02BB36C5" w14:textId="0F8B8D8F" w:rsidR="00583114" w:rsidRPr="008172B3" w:rsidRDefault="00583114" w:rsidP="00583114">
            <w:pPr>
              <w:pStyle w:val="TextoTablas"/>
            </w:pPr>
            <w:r w:rsidRPr="006E5B3B">
              <w:t>Validadora de recursos educativos digitales</w:t>
            </w:r>
          </w:p>
        </w:tc>
        <w:tc>
          <w:tcPr>
            <w:tcW w:w="3969" w:type="dxa"/>
          </w:tcPr>
          <w:p w14:paraId="6330DC49" w14:textId="3099916E" w:rsidR="00583114" w:rsidRPr="004901F4" w:rsidRDefault="00583114" w:rsidP="00583114">
            <w:pPr>
              <w:pStyle w:val="TextoTablas"/>
            </w:pPr>
            <w:r w:rsidRPr="006E5B3B">
              <w:t>Centro Agroturístico</w:t>
            </w:r>
            <w:r w:rsidR="00725BB4">
              <w:t xml:space="preserve"> - </w:t>
            </w:r>
            <w:r w:rsidR="00725BB4" w:rsidRPr="00725BB4">
              <w:t>Regional Santander</w:t>
            </w:r>
          </w:p>
        </w:tc>
      </w:tr>
      <w:tr w:rsidR="00583114" w14:paraId="74176D9A"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EA5B847" w14:textId="4B951868" w:rsidR="00583114" w:rsidRDefault="00583114" w:rsidP="00583114">
            <w:pPr>
              <w:pStyle w:val="TextoTablas"/>
            </w:pPr>
            <w:r>
              <w:t>Diana Lizeth Lozada Díaz</w:t>
            </w:r>
          </w:p>
        </w:tc>
        <w:tc>
          <w:tcPr>
            <w:tcW w:w="3261" w:type="dxa"/>
          </w:tcPr>
          <w:p w14:paraId="269B4214" w14:textId="6291364D" w:rsidR="00583114" w:rsidRDefault="00583114" w:rsidP="00583114">
            <w:pPr>
              <w:pStyle w:val="TextoTablas"/>
            </w:pPr>
            <w:r w:rsidRPr="006E5B3B">
              <w:t>Evaluadora para contenidos inclusivos y accesibles</w:t>
            </w:r>
          </w:p>
        </w:tc>
        <w:tc>
          <w:tcPr>
            <w:tcW w:w="3969" w:type="dxa"/>
          </w:tcPr>
          <w:p w14:paraId="2D42BB47" w14:textId="10B72038" w:rsidR="00583114" w:rsidRDefault="00583114" w:rsidP="00583114">
            <w:pPr>
              <w:pStyle w:val="TextoTablas"/>
            </w:pPr>
            <w:r w:rsidRPr="006E5B3B">
              <w:t>Centro Agroturístico</w:t>
            </w:r>
            <w:r w:rsidR="00725BB4">
              <w:t xml:space="preserve"> - </w:t>
            </w:r>
            <w:r w:rsidR="00725BB4" w:rsidRPr="00725BB4">
              <w:t>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27331" w14:textId="77777777" w:rsidR="008B2CB4" w:rsidRDefault="008B2CB4" w:rsidP="00EC0858">
      <w:pPr>
        <w:spacing w:before="0" w:after="0" w:line="240" w:lineRule="auto"/>
      </w:pPr>
      <w:r>
        <w:separator/>
      </w:r>
    </w:p>
  </w:endnote>
  <w:endnote w:type="continuationSeparator" w:id="0">
    <w:p w14:paraId="1F2975E6" w14:textId="77777777" w:rsidR="008B2CB4" w:rsidRDefault="008B2CB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A34D7" w14:textId="77777777" w:rsidR="008B2CB4" w:rsidRDefault="008B2CB4" w:rsidP="00EC0858">
      <w:pPr>
        <w:spacing w:before="0" w:after="0" w:line="240" w:lineRule="auto"/>
      </w:pPr>
      <w:r>
        <w:separator/>
      </w:r>
    </w:p>
  </w:footnote>
  <w:footnote w:type="continuationSeparator" w:id="0">
    <w:p w14:paraId="2A4D991E" w14:textId="77777777" w:rsidR="008B2CB4" w:rsidRDefault="008B2CB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857F92"/>
    <w:multiLevelType w:val="hybridMultilevel"/>
    <w:tmpl w:val="CC5442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B77375"/>
    <w:multiLevelType w:val="hybridMultilevel"/>
    <w:tmpl w:val="487055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22320FD"/>
    <w:multiLevelType w:val="hybridMultilevel"/>
    <w:tmpl w:val="6C6CCE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0515A2"/>
    <w:multiLevelType w:val="hybridMultilevel"/>
    <w:tmpl w:val="5CE8A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3255D94"/>
    <w:multiLevelType w:val="hybridMultilevel"/>
    <w:tmpl w:val="7E3AF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35515DB"/>
    <w:multiLevelType w:val="hybridMultilevel"/>
    <w:tmpl w:val="2F9CD8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43357AC"/>
    <w:multiLevelType w:val="hybridMultilevel"/>
    <w:tmpl w:val="55643284"/>
    <w:lvl w:ilvl="0" w:tplc="5D283B9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71F5C6B"/>
    <w:multiLevelType w:val="hybridMultilevel"/>
    <w:tmpl w:val="BBB8145A"/>
    <w:lvl w:ilvl="0" w:tplc="1CE6F14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 w15:restartNumberingAfterBreak="0">
    <w:nsid w:val="08A30870"/>
    <w:multiLevelType w:val="hybridMultilevel"/>
    <w:tmpl w:val="A808E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A52183E"/>
    <w:multiLevelType w:val="hybridMultilevel"/>
    <w:tmpl w:val="963AC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A8E2539"/>
    <w:multiLevelType w:val="hybridMultilevel"/>
    <w:tmpl w:val="6A1C36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E643245"/>
    <w:multiLevelType w:val="hybridMultilevel"/>
    <w:tmpl w:val="6234BF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0EEC25CA"/>
    <w:multiLevelType w:val="hybridMultilevel"/>
    <w:tmpl w:val="E286EE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0857F1D"/>
    <w:multiLevelType w:val="hybridMultilevel"/>
    <w:tmpl w:val="A7F28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3820EF0"/>
    <w:multiLevelType w:val="hybridMultilevel"/>
    <w:tmpl w:val="69F2F0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75A19C1"/>
    <w:multiLevelType w:val="hybridMultilevel"/>
    <w:tmpl w:val="5B6CC244"/>
    <w:lvl w:ilvl="0" w:tplc="3C32D98C">
      <w:start w:val="1"/>
      <w:numFmt w:val="upp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17BE01FD"/>
    <w:multiLevelType w:val="hybridMultilevel"/>
    <w:tmpl w:val="BC6C3516"/>
    <w:lvl w:ilvl="0" w:tplc="0FA8E5CE">
      <w:start w:val="8"/>
      <w:numFmt w:val="bullet"/>
      <w:lvlText w:val="-"/>
      <w:lvlJc w:val="left"/>
      <w:pPr>
        <w:ind w:left="1776" w:hanging="360"/>
      </w:pPr>
      <w:rPr>
        <w:rFonts w:ascii="Aptos" w:eastAsiaTheme="minorHAnsi" w:hAnsi="Aptos" w:cstheme="minorBidi" w:hint="default"/>
        <w:b/>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8" w15:restartNumberingAfterBreak="0">
    <w:nsid w:val="18227AEC"/>
    <w:multiLevelType w:val="hybridMultilevel"/>
    <w:tmpl w:val="E71CD1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8D019C1"/>
    <w:multiLevelType w:val="hybridMultilevel"/>
    <w:tmpl w:val="50A2B1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1957490C"/>
    <w:multiLevelType w:val="hybridMultilevel"/>
    <w:tmpl w:val="356003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B677784"/>
    <w:multiLevelType w:val="hybridMultilevel"/>
    <w:tmpl w:val="FE4EA5F4"/>
    <w:lvl w:ilvl="0" w:tplc="40B0F4E8">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204478C9"/>
    <w:multiLevelType w:val="hybridMultilevel"/>
    <w:tmpl w:val="B29ED2AC"/>
    <w:lvl w:ilvl="0" w:tplc="C92A09C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24C71817"/>
    <w:multiLevelType w:val="hybridMultilevel"/>
    <w:tmpl w:val="C0F28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25AB4C0C"/>
    <w:multiLevelType w:val="hybridMultilevel"/>
    <w:tmpl w:val="3C8879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6955B33"/>
    <w:multiLevelType w:val="hybridMultilevel"/>
    <w:tmpl w:val="66AC6276"/>
    <w:lvl w:ilvl="0" w:tplc="05D4D43E">
      <w:start w:val="1"/>
      <w:numFmt w:val="lowerLetter"/>
      <w:lvlText w:val="%1)"/>
      <w:lvlJc w:val="left"/>
      <w:pPr>
        <w:ind w:left="1429" w:hanging="360"/>
      </w:pPr>
      <w:rPr>
        <w:rFonts w:hint="default"/>
        <w:b/>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272316D9"/>
    <w:multiLevelType w:val="hybridMultilevel"/>
    <w:tmpl w:val="500E87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27412B07"/>
    <w:multiLevelType w:val="hybridMultilevel"/>
    <w:tmpl w:val="9288F288"/>
    <w:lvl w:ilvl="0" w:tplc="10B41BDA">
      <w:start w:val="1"/>
      <w:numFmt w:val="decimal"/>
      <w:pStyle w:val="Figura"/>
      <w:lvlText w:val="Figura %1."/>
      <w:lvlJc w:val="left"/>
      <w:pPr>
        <w:ind w:left="397" w:hanging="397"/>
      </w:pPr>
      <w:rPr>
        <w:b/>
        <w:bCs/>
      </w:rPr>
    </w:lvl>
    <w:lvl w:ilvl="1" w:tplc="E594E682">
      <w:start w:val="1"/>
      <w:numFmt w:val="upperLetter"/>
      <w:lvlText w:val="%2."/>
      <w:lvlJc w:val="left"/>
      <w:pPr>
        <w:ind w:left="1440" w:hanging="360"/>
      </w:pPr>
      <w:rPr>
        <w:rFonts w:hint="default"/>
        <w:b/>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C30666A"/>
    <w:multiLevelType w:val="hybridMultilevel"/>
    <w:tmpl w:val="3302456E"/>
    <w:lvl w:ilvl="0" w:tplc="53F2FEE4">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9" w15:restartNumberingAfterBreak="0">
    <w:nsid w:val="2CBF613C"/>
    <w:multiLevelType w:val="hybridMultilevel"/>
    <w:tmpl w:val="231AF2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2CC371BA"/>
    <w:multiLevelType w:val="hybridMultilevel"/>
    <w:tmpl w:val="E912D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2CEF7662"/>
    <w:multiLevelType w:val="hybridMultilevel"/>
    <w:tmpl w:val="C61237A6"/>
    <w:lvl w:ilvl="0" w:tplc="7DFA468E">
      <w:start w:val="1"/>
      <w:numFmt w:val="decimal"/>
      <w:lvlText w:val="%1."/>
      <w:lvlJc w:val="left"/>
      <w:pPr>
        <w:ind w:left="177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2D1C392A"/>
    <w:multiLevelType w:val="hybridMultilevel"/>
    <w:tmpl w:val="77D000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2D6C434D"/>
    <w:multiLevelType w:val="hybridMultilevel"/>
    <w:tmpl w:val="5F3620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2D9D1A4E"/>
    <w:multiLevelType w:val="hybridMultilevel"/>
    <w:tmpl w:val="A08226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2E87278A"/>
    <w:multiLevelType w:val="hybridMultilevel"/>
    <w:tmpl w:val="60E6D2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30212702"/>
    <w:multiLevelType w:val="hybridMultilevel"/>
    <w:tmpl w:val="418AB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30A851D6"/>
    <w:multiLevelType w:val="hybridMultilevel"/>
    <w:tmpl w:val="9E826B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320E0AE2"/>
    <w:multiLevelType w:val="hybridMultilevel"/>
    <w:tmpl w:val="7B3642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32F17595"/>
    <w:multiLevelType w:val="hybridMultilevel"/>
    <w:tmpl w:val="5574D8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3309161E"/>
    <w:multiLevelType w:val="hybridMultilevel"/>
    <w:tmpl w:val="6476A2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338F3106"/>
    <w:multiLevelType w:val="hybridMultilevel"/>
    <w:tmpl w:val="CE3699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34752A01"/>
    <w:multiLevelType w:val="hybridMultilevel"/>
    <w:tmpl w:val="524EE8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361F1259"/>
    <w:multiLevelType w:val="hybridMultilevel"/>
    <w:tmpl w:val="2F52A4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36616371"/>
    <w:multiLevelType w:val="hybridMultilevel"/>
    <w:tmpl w:val="5E7C2BD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368E176E"/>
    <w:multiLevelType w:val="hybridMultilevel"/>
    <w:tmpl w:val="B8A2C05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36A47B94"/>
    <w:multiLevelType w:val="hybridMultilevel"/>
    <w:tmpl w:val="63FE7D38"/>
    <w:lvl w:ilvl="0" w:tplc="8DEAE31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7" w15:restartNumberingAfterBreak="0">
    <w:nsid w:val="376673CF"/>
    <w:multiLevelType w:val="hybridMultilevel"/>
    <w:tmpl w:val="4AE6E8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385270B5"/>
    <w:multiLevelType w:val="hybridMultilevel"/>
    <w:tmpl w:val="367ECC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391A61EF"/>
    <w:multiLevelType w:val="hybridMultilevel"/>
    <w:tmpl w:val="A89027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3A2C7AD5"/>
    <w:multiLevelType w:val="hybridMultilevel"/>
    <w:tmpl w:val="05166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3AD945ED"/>
    <w:multiLevelType w:val="hybridMultilevel"/>
    <w:tmpl w:val="AEB04A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3B2E17D3"/>
    <w:multiLevelType w:val="hybridMultilevel"/>
    <w:tmpl w:val="700CE1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3B6559EB"/>
    <w:multiLevelType w:val="hybridMultilevel"/>
    <w:tmpl w:val="7D489B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3CCA4CAD"/>
    <w:multiLevelType w:val="hybridMultilevel"/>
    <w:tmpl w:val="B3D0D7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3F8B7D12"/>
    <w:multiLevelType w:val="hybridMultilevel"/>
    <w:tmpl w:val="FE56D5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41D00C60"/>
    <w:multiLevelType w:val="hybridMultilevel"/>
    <w:tmpl w:val="AC3E62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453A7ED5"/>
    <w:multiLevelType w:val="hybridMultilevel"/>
    <w:tmpl w:val="D8780C66"/>
    <w:lvl w:ilvl="0" w:tplc="05D4D43E">
      <w:start w:val="1"/>
      <w:numFmt w:val="low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8" w15:restartNumberingAfterBreak="0">
    <w:nsid w:val="482A2DDA"/>
    <w:multiLevelType w:val="hybridMultilevel"/>
    <w:tmpl w:val="8A2EAF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4A06116B"/>
    <w:multiLevelType w:val="hybridMultilevel"/>
    <w:tmpl w:val="DA68615E"/>
    <w:lvl w:ilvl="0" w:tplc="5D283B9C">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0" w15:restartNumberingAfterBreak="0">
    <w:nsid w:val="4AD16668"/>
    <w:multiLevelType w:val="hybridMultilevel"/>
    <w:tmpl w:val="CE0C27D6"/>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1" w15:restartNumberingAfterBreak="0">
    <w:nsid w:val="4DB307ED"/>
    <w:multiLevelType w:val="hybridMultilevel"/>
    <w:tmpl w:val="A1C6A9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537D3A01"/>
    <w:multiLevelType w:val="hybridMultilevel"/>
    <w:tmpl w:val="F9223BB8"/>
    <w:lvl w:ilvl="0" w:tplc="83C0EBC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4" w15:restartNumberingAfterBreak="0">
    <w:nsid w:val="5639223F"/>
    <w:multiLevelType w:val="hybridMultilevel"/>
    <w:tmpl w:val="570CB9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568A35C2"/>
    <w:multiLevelType w:val="hybridMultilevel"/>
    <w:tmpl w:val="1952AE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583A6988"/>
    <w:multiLevelType w:val="hybridMultilevel"/>
    <w:tmpl w:val="30126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58DB11E3"/>
    <w:multiLevelType w:val="hybridMultilevel"/>
    <w:tmpl w:val="E42AAE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59BF359F"/>
    <w:multiLevelType w:val="hybridMultilevel"/>
    <w:tmpl w:val="CC44FA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5B99474B"/>
    <w:multiLevelType w:val="hybridMultilevel"/>
    <w:tmpl w:val="970E89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5F2B2E31"/>
    <w:multiLevelType w:val="hybridMultilevel"/>
    <w:tmpl w:val="9D72A7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60EE4FD0"/>
    <w:multiLevelType w:val="hybridMultilevel"/>
    <w:tmpl w:val="07F0E5A0"/>
    <w:lvl w:ilvl="0" w:tplc="96C8EBE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2" w15:restartNumberingAfterBreak="0">
    <w:nsid w:val="60FF5383"/>
    <w:multiLevelType w:val="hybridMultilevel"/>
    <w:tmpl w:val="0D1AFC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62BA553C"/>
    <w:multiLevelType w:val="hybridMultilevel"/>
    <w:tmpl w:val="699C22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6454274D"/>
    <w:multiLevelType w:val="hybridMultilevel"/>
    <w:tmpl w:val="E5DCA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15:restartNumberingAfterBreak="0">
    <w:nsid w:val="648051C2"/>
    <w:multiLevelType w:val="hybridMultilevel"/>
    <w:tmpl w:val="56D8F646"/>
    <w:lvl w:ilvl="0" w:tplc="240A000F">
      <w:start w:val="1"/>
      <w:numFmt w:val="decimal"/>
      <w:lvlText w:val="%1."/>
      <w:lvlJc w:val="left"/>
      <w:pPr>
        <w:ind w:left="1069" w:hanging="360"/>
      </w:pPr>
      <w:rPr>
        <w:rFonts w:hint="default"/>
        <w:b/>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6" w15:restartNumberingAfterBreak="0">
    <w:nsid w:val="65913446"/>
    <w:multiLevelType w:val="hybridMultilevel"/>
    <w:tmpl w:val="44501B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699418A6"/>
    <w:multiLevelType w:val="hybridMultilevel"/>
    <w:tmpl w:val="7D06CB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6AD254BC"/>
    <w:multiLevelType w:val="hybridMultilevel"/>
    <w:tmpl w:val="E138DC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6C780EFD"/>
    <w:multiLevelType w:val="hybridMultilevel"/>
    <w:tmpl w:val="47ACDD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6CD61588"/>
    <w:multiLevelType w:val="hybridMultilevel"/>
    <w:tmpl w:val="6B5E6A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6CE97D27"/>
    <w:multiLevelType w:val="hybridMultilevel"/>
    <w:tmpl w:val="592C69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723D5FF2"/>
    <w:multiLevelType w:val="hybridMultilevel"/>
    <w:tmpl w:val="0F2E96E8"/>
    <w:lvl w:ilvl="0" w:tplc="7DFA468E">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3" w15:restartNumberingAfterBreak="0">
    <w:nsid w:val="7621349A"/>
    <w:multiLevelType w:val="hybridMultilevel"/>
    <w:tmpl w:val="64B4E40A"/>
    <w:lvl w:ilvl="0" w:tplc="0FA8E5CE">
      <w:start w:val="8"/>
      <w:numFmt w:val="bullet"/>
      <w:lvlText w:val="-"/>
      <w:lvlJc w:val="left"/>
      <w:pPr>
        <w:ind w:left="2149" w:hanging="360"/>
      </w:pPr>
      <w:rPr>
        <w:rFonts w:ascii="Aptos" w:eastAsiaTheme="minorHAnsi" w:hAnsi="Aptos" w:cstheme="minorBidi"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4" w15:restartNumberingAfterBreak="0">
    <w:nsid w:val="79237B66"/>
    <w:multiLevelType w:val="hybridMultilevel"/>
    <w:tmpl w:val="9AA430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7AF5496C"/>
    <w:multiLevelType w:val="hybridMultilevel"/>
    <w:tmpl w:val="17F8C9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7C161D1C"/>
    <w:multiLevelType w:val="multilevel"/>
    <w:tmpl w:val="1B004DC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7D2C46F8"/>
    <w:multiLevelType w:val="hybridMultilevel"/>
    <w:tmpl w:val="BF9EB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7FE6698A"/>
    <w:multiLevelType w:val="hybridMultilevel"/>
    <w:tmpl w:val="28220A4A"/>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152409922">
    <w:abstractNumId w:val="86"/>
  </w:num>
  <w:num w:numId="2" w16cid:durableId="2013069439">
    <w:abstractNumId w:val="0"/>
  </w:num>
  <w:num w:numId="3" w16cid:durableId="290592795">
    <w:abstractNumId w:val="27"/>
  </w:num>
  <w:num w:numId="4" w16cid:durableId="1423448847">
    <w:abstractNumId w:val="62"/>
  </w:num>
  <w:num w:numId="5" w16cid:durableId="1618098052">
    <w:abstractNumId w:val="45"/>
  </w:num>
  <w:num w:numId="6" w16cid:durableId="1230919876">
    <w:abstractNumId w:val="39"/>
  </w:num>
  <w:num w:numId="7" w16cid:durableId="551382966">
    <w:abstractNumId w:val="78"/>
  </w:num>
  <w:num w:numId="8" w16cid:durableId="1603606670">
    <w:abstractNumId w:val="42"/>
  </w:num>
  <w:num w:numId="9" w16cid:durableId="1128400619">
    <w:abstractNumId w:val="11"/>
  </w:num>
  <w:num w:numId="10" w16cid:durableId="15350222">
    <w:abstractNumId w:val="66"/>
  </w:num>
  <w:num w:numId="11" w16cid:durableId="1566799760">
    <w:abstractNumId w:val="26"/>
  </w:num>
  <w:num w:numId="12" w16cid:durableId="2125615652">
    <w:abstractNumId w:val="80"/>
  </w:num>
  <w:num w:numId="13" w16cid:durableId="1385374162">
    <w:abstractNumId w:val="8"/>
  </w:num>
  <w:num w:numId="14" w16cid:durableId="42145506">
    <w:abstractNumId w:val="88"/>
  </w:num>
  <w:num w:numId="15" w16cid:durableId="1846896182">
    <w:abstractNumId w:val="5"/>
  </w:num>
  <w:num w:numId="16" w16cid:durableId="1710300630">
    <w:abstractNumId w:val="56"/>
  </w:num>
  <w:num w:numId="17" w16cid:durableId="360713515">
    <w:abstractNumId w:val="60"/>
  </w:num>
  <w:num w:numId="18" w16cid:durableId="1692146112">
    <w:abstractNumId w:val="3"/>
  </w:num>
  <w:num w:numId="19" w16cid:durableId="673990675">
    <w:abstractNumId w:val="63"/>
  </w:num>
  <w:num w:numId="20" w16cid:durableId="74279558">
    <w:abstractNumId w:val="79"/>
  </w:num>
  <w:num w:numId="21" w16cid:durableId="638728805">
    <w:abstractNumId w:val="73"/>
  </w:num>
  <w:num w:numId="22" w16cid:durableId="732898590">
    <w:abstractNumId w:val="40"/>
  </w:num>
  <w:num w:numId="23" w16cid:durableId="1255700492">
    <w:abstractNumId w:val="46"/>
  </w:num>
  <w:num w:numId="24" w16cid:durableId="794718347">
    <w:abstractNumId w:val="68"/>
  </w:num>
  <w:num w:numId="25" w16cid:durableId="1462769960">
    <w:abstractNumId w:val="67"/>
  </w:num>
  <w:num w:numId="26" w16cid:durableId="1995180110">
    <w:abstractNumId w:val="65"/>
  </w:num>
  <w:num w:numId="27" w16cid:durableId="1297644926">
    <w:abstractNumId w:val="34"/>
  </w:num>
  <w:num w:numId="28" w16cid:durableId="1967664819">
    <w:abstractNumId w:val="71"/>
  </w:num>
  <w:num w:numId="29" w16cid:durableId="15542923">
    <w:abstractNumId w:val="69"/>
  </w:num>
  <w:num w:numId="30" w16cid:durableId="1392655191">
    <w:abstractNumId w:val="55"/>
  </w:num>
  <w:num w:numId="31" w16cid:durableId="1149521362">
    <w:abstractNumId w:val="24"/>
  </w:num>
  <w:num w:numId="32" w16cid:durableId="1454446407">
    <w:abstractNumId w:val="54"/>
  </w:num>
  <w:num w:numId="33" w16cid:durableId="1703432406">
    <w:abstractNumId w:val="64"/>
  </w:num>
  <w:num w:numId="34" w16cid:durableId="1433236724">
    <w:abstractNumId w:val="9"/>
  </w:num>
  <w:num w:numId="35" w16cid:durableId="318844852">
    <w:abstractNumId w:val="53"/>
  </w:num>
  <w:num w:numId="36" w16cid:durableId="608775551">
    <w:abstractNumId w:val="16"/>
  </w:num>
  <w:num w:numId="37" w16cid:durableId="1376731420">
    <w:abstractNumId w:val="4"/>
  </w:num>
  <w:num w:numId="38" w16cid:durableId="1266113819">
    <w:abstractNumId w:val="37"/>
  </w:num>
  <w:num w:numId="39" w16cid:durableId="897321885">
    <w:abstractNumId w:val="51"/>
  </w:num>
  <w:num w:numId="40" w16cid:durableId="1152256773">
    <w:abstractNumId w:val="57"/>
  </w:num>
  <w:num w:numId="41" w16cid:durableId="413206275">
    <w:abstractNumId w:val="47"/>
  </w:num>
  <w:num w:numId="42" w16cid:durableId="2097169149">
    <w:abstractNumId w:val="25"/>
  </w:num>
  <w:num w:numId="43" w16cid:durableId="946502298">
    <w:abstractNumId w:val="75"/>
  </w:num>
  <w:num w:numId="44" w16cid:durableId="1788431367">
    <w:abstractNumId w:val="17"/>
  </w:num>
  <w:num w:numId="45" w16cid:durableId="6908177">
    <w:abstractNumId w:val="84"/>
  </w:num>
  <w:num w:numId="46" w16cid:durableId="1167745209">
    <w:abstractNumId w:val="81"/>
  </w:num>
  <w:num w:numId="47" w16cid:durableId="488135288">
    <w:abstractNumId w:val="7"/>
  </w:num>
  <w:num w:numId="48" w16cid:durableId="1387602193">
    <w:abstractNumId w:val="43"/>
  </w:num>
  <w:num w:numId="49" w16cid:durableId="2089617873">
    <w:abstractNumId w:val="48"/>
  </w:num>
  <w:num w:numId="50" w16cid:durableId="1224368817">
    <w:abstractNumId w:val="76"/>
  </w:num>
  <w:num w:numId="51" w16cid:durableId="170796638">
    <w:abstractNumId w:val="33"/>
  </w:num>
  <w:num w:numId="52" w16cid:durableId="610088175">
    <w:abstractNumId w:val="87"/>
  </w:num>
  <w:num w:numId="53" w16cid:durableId="589698359">
    <w:abstractNumId w:val="13"/>
  </w:num>
  <w:num w:numId="54" w16cid:durableId="1863395857">
    <w:abstractNumId w:val="19"/>
  </w:num>
  <w:num w:numId="55" w16cid:durableId="1018578243">
    <w:abstractNumId w:val="72"/>
  </w:num>
  <w:num w:numId="56" w16cid:durableId="1403867062">
    <w:abstractNumId w:val="59"/>
  </w:num>
  <w:num w:numId="57" w16cid:durableId="1059015677">
    <w:abstractNumId w:val="85"/>
  </w:num>
  <w:num w:numId="58" w16cid:durableId="1838035080">
    <w:abstractNumId w:val="21"/>
  </w:num>
  <w:num w:numId="59" w16cid:durableId="1350336074">
    <w:abstractNumId w:val="45"/>
    <w:lvlOverride w:ilvl="0">
      <w:startOverride w:val="1"/>
    </w:lvlOverride>
  </w:num>
  <w:num w:numId="60" w16cid:durableId="635138455">
    <w:abstractNumId w:val="10"/>
  </w:num>
  <w:num w:numId="61" w16cid:durableId="1107038283">
    <w:abstractNumId w:val="49"/>
  </w:num>
  <w:num w:numId="62" w16cid:durableId="705908615">
    <w:abstractNumId w:val="41"/>
  </w:num>
  <w:num w:numId="63" w16cid:durableId="199905311">
    <w:abstractNumId w:val="83"/>
  </w:num>
  <w:num w:numId="64" w16cid:durableId="872112581">
    <w:abstractNumId w:val="20"/>
  </w:num>
  <w:num w:numId="65" w16cid:durableId="1147362900">
    <w:abstractNumId w:val="18"/>
  </w:num>
  <w:num w:numId="66" w16cid:durableId="48695744">
    <w:abstractNumId w:val="35"/>
  </w:num>
  <w:num w:numId="67" w16cid:durableId="1993173585">
    <w:abstractNumId w:val="74"/>
  </w:num>
  <w:num w:numId="68" w16cid:durableId="686909797">
    <w:abstractNumId w:val="14"/>
  </w:num>
  <w:num w:numId="69" w16cid:durableId="47383856">
    <w:abstractNumId w:val="36"/>
  </w:num>
  <w:num w:numId="70" w16cid:durableId="662972265">
    <w:abstractNumId w:val="15"/>
  </w:num>
  <w:num w:numId="71" w16cid:durableId="1386566365">
    <w:abstractNumId w:val="30"/>
  </w:num>
  <w:num w:numId="72" w16cid:durableId="330724166">
    <w:abstractNumId w:val="22"/>
  </w:num>
  <w:num w:numId="73" w16cid:durableId="430054772">
    <w:abstractNumId w:val="38"/>
  </w:num>
  <w:num w:numId="74" w16cid:durableId="47455828">
    <w:abstractNumId w:val="28"/>
  </w:num>
  <w:num w:numId="75" w16cid:durableId="1023701494">
    <w:abstractNumId w:val="58"/>
  </w:num>
  <w:num w:numId="76" w16cid:durableId="997656462">
    <w:abstractNumId w:val="12"/>
  </w:num>
  <w:num w:numId="77" w16cid:durableId="1172065783">
    <w:abstractNumId w:val="52"/>
  </w:num>
  <w:num w:numId="78" w16cid:durableId="2002922009">
    <w:abstractNumId w:val="82"/>
  </w:num>
  <w:num w:numId="79" w16cid:durableId="746682813">
    <w:abstractNumId w:val="23"/>
  </w:num>
  <w:num w:numId="80" w16cid:durableId="178156492">
    <w:abstractNumId w:val="32"/>
  </w:num>
  <w:num w:numId="81" w16cid:durableId="140313091">
    <w:abstractNumId w:val="77"/>
  </w:num>
  <w:num w:numId="82" w16cid:durableId="1652060572">
    <w:abstractNumId w:val="61"/>
  </w:num>
  <w:num w:numId="83" w16cid:durableId="1597597653">
    <w:abstractNumId w:val="44"/>
  </w:num>
  <w:num w:numId="84" w16cid:durableId="2045446171">
    <w:abstractNumId w:val="31"/>
  </w:num>
  <w:num w:numId="85" w16cid:durableId="1059091084">
    <w:abstractNumId w:val="50"/>
  </w:num>
  <w:num w:numId="86" w16cid:durableId="938490313">
    <w:abstractNumId w:val="1"/>
  </w:num>
  <w:num w:numId="87" w16cid:durableId="2021617295">
    <w:abstractNumId w:val="29"/>
  </w:num>
  <w:num w:numId="88" w16cid:durableId="822158888">
    <w:abstractNumId w:val="6"/>
  </w:num>
  <w:num w:numId="89" w16cid:durableId="975573929">
    <w:abstractNumId w:val="70"/>
  </w:num>
  <w:num w:numId="90" w16cid:durableId="1740904011">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01D"/>
    <w:rsid w:val="00002D91"/>
    <w:rsid w:val="00003A26"/>
    <w:rsid w:val="00004F27"/>
    <w:rsid w:val="00005750"/>
    <w:rsid w:val="00010F58"/>
    <w:rsid w:val="00013A05"/>
    <w:rsid w:val="0001433C"/>
    <w:rsid w:val="000144B7"/>
    <w:rsid w:val="00017158"/>
    <w:rsid w:val="000174DE"/>
    <w:rsid w:val="00024797"/>
    <w:rsid w:val="00024D63"/>
    <w:rsid w:val="00026EEA"/>
    <w:rsid w:val="0002799B"/>
    <w:rsid w:val="00030322"/>
    <w:rsid w:val="00040172"/>
    <w:rsid w:val="00040A2F"/>
    <w:rsid w:val="000413EE"/>
    <w:rsid w:val="000434FA"/>
    <w:rsid w:val="00045BA4"/>
    <w:rsid w:val="00050E66"/>
    <w:rsid w:val="000521AD"/>
    <w:rsid w:val="00052316"/>
    <w:rsid w:val="00052956"/>
    <w:rsid w:val="00052D1A"/>
    <w:rsid w:val="00053882"/>
    <w:rsid w:val="000542DA"/>
    <w:rsid w:val="0005476E"/>
    <w:rsid w:val="0006312E"/>
    <w:rsid w:val="00064943"/>
    <w:rsid w:val="0006594F"/>
    <w:rsid w:val="00065F21"/>
    <w:rsid w:val="000704A0"/>
    <w:rsid w:val="0007066A"/>
    <w:rsid w:val="00072B1B"/>
    <w:rsid w:val="0008111C"/>
    <w:rsid w:val="00081ED0"/>
    <w:rsid w:val="0008470C"/>
    <w:rsid w:val="00085056"/>
    <w:rsid w:val="000856BD"/>
    <w:rsid w:val="000873C1"/>
    <w:rsid w:val="00090A19"/>
    <w:rsid w:val="00092873"/>
    <w:rsid w:val="00093DA3"/>
    <w:rsid w:val="000966CE"/>
    <w:rsid w:val="000A32DE"/>
    <w:rsid w:val="000A3AE1"/>
    <w:rsid w:val="000A45F2"/>
    <w:rsid w:val="000A4731"/>
    <w:rsid w:val="000A4B5D"/>
    <w:rsid w:val="000A5361"/>
    <w:rsid w:val="000A6287"/>
    <w:rsid w:val="000A7910"/>
    <w:rsid w:val="000B0110"/>
    <w:rsid w:val="000B0641"/>
    <w:rsid w:val="000C1A46"/>
    <w:rsid w:val="000C3F4A"/>
    <w:rsid w:val="000C563B"/>
    <w:rsid w:val="000C5A51"/>
    <w:rsid w:val="000D206E"/>
    <w:rsid w:val="000D2578"/>
    <w:rsid w:val="000D5447"/>
    <w:rsid w:val="000D77F6"/>
    <w:rsid w:val="000E2057"/>
    <w:rsid w:val="000E2F55"/>
    <w:rsid w:val="000E4EED"/>
    <w:rsid w:val="000E5D21"/>
    <w:rsid w:val="000E7910"/>
    <w:rsid w:val="000E7E32"/>
    <w:rsid w:val="000F15A8"/>
    <w:rsid w:val="000F1B23"/>
    <w:rsid w:val="000F1CCA"/>
    <w:rsid w:val="000F4746"/>
    <w:rsid w:val="000F51A5"/>
    <w:rsid w:val="000F703B"/>
    <w:rsid w:val="00100953"/>
    <w:rsid w:val="00104313"/>
    <w:rsid w:val="0010576F"/>
    <w:rsid w:val="00105FF4"/>
    <w:rsid w:val="00112FB7"/>
    <w:rsid w:val="001162A8"/>
    <w:rsid w:val="00117909"/>
    <w:rsid w:val="001210AF"/>
    <w:rsid w:val="00122E88"/>
    <w:rsid w:val="001236A5"/>
    <w:rsid w:val="00123EA6"/>
    <w:rsid w:val="00124CF5"/>
    <w:rsid w:val="00124E4B"/>
    <w:rsid w:val="001256D0"/>
    <w:rsid w:val="00125A27"/>
    <w:rsid w:val="00127C17"/>
    <w:rsid w:val="00127FC3"/>
    <w:rsid w:val="00132AC7"/>
    <w:rsid w:val="00133E51"/>
    <w:rsid w:val="00134126"/>
    <w:rsid w:val="001352CE"/>
    <w:rsid w:val="0013627C"/>
    <w:rsid w:val="001363A8"/>
    <w:rsid w:val="0013788D"/>
    <w:rsid w:val="001405AB"/>
    <w:rsid w:val="0014081C"/>
    <w:rsid w:val="0014369A"/>
    <w:rsid w:val="00145979"/>
    <w:rsid w:val="00146651"/>
    <w:rsid w:val="00147B71"/>
    <w:rsid w:val="00152B20"/>
    <w:rsid w:val="00152D0D"/>
    <w:rsid w:val="00153FFD"/>
    <w:rsid w:val="001549E0"/>
    <w:rsid w:val="00157993"/>
    <w:rsid w:val="00160D56"/>
    <w:rsid w:val="00161CBF"/>
    <w:rsid w:val="001631C0"/>
    <w:rsid w:val="0016380A"/>
    <w:rsid w:val="00166DAC"/>
    <w:rsid w:val="00172F30"/>
    <w:rsid w:val="00175133"/>
    <w:rsid w:val="00176DE1"/>
    <w:rsid w:val="0017719B"/>
    <w:rsid w:val="0017785F"/>
    <w:rsid w:val="00177892"/>
    <w:rsid w:val="00182157"/>
    <w:rsid w:val="00183E59"/>
    <w:rsid w:val="00184AD4"/>
    <w:rsid w:val="0018638D"/>
    <w:rsid w:val="00186974"/>
    <w:rsid w:val="001911EC"/>
    <w:rsid w:val="0019596A"/>
    <w:rsid w:val="00196E42"/>
    <w:rsid w:val="001A0DB0"/>
    <w:rsid w:val="001A4E7F"/>
    <w:rsid w:val="001A5220"/>
    <w:rsid w:val="001A6D42"/>
    <w:rsid w:val="001B20A6"/>
    <w:rsid w:val="001B3C10"/>
    <w:rsid w:val="001B57A6"/>
    <w:rsid w:val="001B5C67"/>
    <w:rsid w:val="001C2374"/>
    <w:rsid w:val="001C5E06"/>
    <w:rsid w:val="001D2622"/>
    <w:rsid w:val="001D3561"/>
    <w:rsid w:val="001D35F7"/>
    <w:rsid w:val="001D5B99"/>
    <w:rsid w:val="001D6AF6"/>
    <w:rsid w:val="001D7CAB"/>
    <w:rsid w:val="001E05AB"/>
    <w:rsid w:val="001E11EB"/>
    <w:rsid w:val="001F10AE"/>
    <w:rsid w:val="001F2483"/>
    <w:rsid w:val="001F2B4E"/>
    <w:rsid w:val="001F2D78"/>
    <w:rsid w:val="002024C4"/>
    <w:rsid w:val="00203367"/>
    <w:rsid w:val="00205C00"/>
    <w:rsid w:val="0021242D"/>
    <w:rsid w:val="00212F8B"/>
    <w:rsid w:val="00213190"/>
    <w:rsid w:val="00213E57"/>
    <w:rsid w:val="002140A5"/>
    <w:rsid w:val="002149F2"/>
    <w:rsid w:val="00215F0D"/>
    <w:rsid w:val="00217912"/>
    <w:rsid w:val="00220C07"/>
    <w:rsid w:val="0022249E"/>
    <w:rsid w:val="002227A0"/>
    <w:rsid w:val="00234A1B"/>
    <w:rsid w:val="00234D01"/>
    <w:rsid w:val="002401C2"/>
    <w:rsid w:val="00241365"/>
    <w:rsid w:val="00242412"/>
    <w:rsid w:val="00242D0F"/>
    <w:rsid w:val="00243FA3"/>
    <w:rsid w:val="002450B6"/>
    <w:rsid w:val="0025174E"/>
    <w:rsid w:val="00251D35"/>
    <w:rsid w:val="002521A5"/>
    <w:rsid w:val="002572D9"/>
    <w:rsid w:val="00261514"/>
    <w:rsid w:val="0026387D"/>
    <w:rsid w:val="002674FD"/>
    <w:rsid w:val="0027084F"/>
    <w:rsid w:val="00270D97"/>
    <w:rsid w:val="00272176"/>
    <w:rsid w:val="0027343F"/>
    <w:rsid w:val="00273BC3"/>
    <w:rsid w:val="00273CD5"/>
    <w:rsid w:val="00277BA9"/>
    <w:rsid w:val="00280789"/>
    <w:rsid w:val="00281C63"/>
    <w:rsid w:val="00283805"/>
    <w:rsid w:val="002848A5"/>
    <w:rsid w:val="00284FD1"/>
    <w:rsid w:val="00285035"/>
    <w:rsid w:val="00287430"/>
    <w:rsid w:val="00291787"/>
    <w:rsid w:val="00292300"/>
    <w:rsid w:val="002935BB"/>
    <w:rsid w:val="00294525"/>
    <w:rsid w:val="00294642"/>
    <w:rsid w:val="00296667"/>
    <w:rsid w:val="00296B7D"/>
    <w:rsid w:val="00297EF8"/>
    <w:rsid w:val="002A30CF"/>
    <w:rsid w:val="002A36A9"/>
    <w:rsid w:val="002A6FCB"/>
    <w:rsid w:val="002A73F8"/>
    <w:rsid w:val="002B0875"/>
    <w:rsid w:val="002B1215"/>
    <w:rsid w:val="002B4853"/>
    <w:rsid w:val="002B75B4"/>
    <w:rsid w:val="002B7CD1"/>
    <w:rsid w:val="002C0227"/>
    <w:rsid w:val="002C39D3"/>
    <w:rsid w:val="002C3D4F"/>
    <w:rsid w:val="002D0E97"/>
    <w:rsid w:val="002D10B2"/>
    <w:rsid w:val="002D2EFE"/>
    <w:rsid w:val="002D44E2"/>
    <w:rsid w:val="002D7EC9"/>
    <w:rsid w:val="002E5B3A"/>
    <w:rsid w:val="002E5C15"/>
    <w:rsid w:val="002E6F22"/>
    <w:rsid w:val="002F2479"/>
    <w:rsid w:val="002F4BDF"/>
    <w:rsid w:val="002F5BF6"/>
    <w:rsid w:val="002F69D4"/>
    <w:rsid w:val="002F6E35"/>
    <w:rsid w:val="003045C1"/>
    <w:rsid w:val="00311C80"/>
    <w:rsid w:val="00312568"/>
    <w:rsid w:val="003137E4"/>
    <w:rsid w:val="00314ECF"/>
    <w:rsid w:val="003162BA"/>
    <w:rsid w:val="00316A5C"/>
    <w:rsid w:val="00320F7F"/>
    <w:rsid w:val="00320F92"/>
    <w:rsid w:val="00321592"/>
    <w:rsid w:val="003219FD"/>
    <w:rsid w:val="003224EE"/>
    <w:rsid w:val="003277EC"/>
    <w:rsid w:val="00331750"/>
    <w:rsid w:val="00331F59"/>
    <w:rsid w:val="00332C9E"/>
    <w:rsid w:val="00334258"/>
    <w:rsid w:val="00341A65"/>
    <w:rsid w:val="00344A37"/>
    <w:rsid w:val="003516F4"/>
    <w:rsid w:val="00353681"/>
    <w:rsid w:val="003561FE"/>
    <w:rsid w:val="00356850"/>
    <w:rsid w:val="00356E31"/>
    <w:rsid w:val="003607D8"/>
    <w:rsid w:val="00360D12"/>
    <w:rsid w:val="00360DEC"/>
    <w:rsid w:val="003634D6"/>
    <w:rsid w:val="00367D7E"/>
    <w:rsid w:val="00374C21"/>
    <w:rsid w:val="00375E96"/>
    <w:rsid w:val="00376080"/>
    <w:rsid w:val="003805D2"/>
    <w:rsid w:val="00380F77"/>
    <w:rsid w:val="00381E3A"/>
    <w:rsid w:val="0038306E"/>
    <w:rsid w:val="003842F1"/>
    <w:rsid w:val="00384BFA"/>
    <w:rsid w:val="00386CE1"/>
    <w:rsid w:val="00391167"/>
    <w:rsid w:val="00394529"/>
    <w:rsid w:val="003A0FFD"/>
    <w:rsid w:val="003A35B9"/>
    <w:rsid w:val="003A3E04"/>
    <w:rsid w:val="003A5D78"/>
    <w:rsid w:val="003A7947"/>
    <w:rsid w:val="003B15D0"/>
    <w:rsid w:val="003B3229"/>
    <w:rsid w:val="003B3CA7"/>
    <w:rsid w:val="003B41F2"/>
    <w:rsid w:val="003B7466"/>
    <w:rsid w:val="003C0F7B"/>
    <w:rsid w:val="003C19B7"/>
    <w:rsid w:val="003C4559"/>
    <w:rsid w:val="003C456D"/>
    <w:rsid w:val="003C517E"/>
    <w:rsid w:val="003C542D"/>
    <w:rsid w:val="003D1A08"/>
    <w:rsid w:val="003D1FAE"/>
    <w:rsid w:val="003D5522"/>
    <w:rsid w:val="003D687D"/>
    <w:rsid w:val="003D77CC"/>
    <w:rsid w:val="003E166D"/>
    <w:rsid w:val="003E479E"/>
    <w:rsid w:val="003E4A10"/>
    <w:rsid w:val="003E55DF"/>
    <w:rsid w:val="003E7363"/>
    <w:rsid w:val="003E7C0D"/>
    <w:rsid w:val="003F2D30"/>
    <w:rsid w:val="003F4CA4"/>
    <w:rsid w:val="003F56AD"/>
    <w:rsid w:val="003F5EB1"/>
    <w:rsid w:val="00402C5B"/>
    <w:rsid w:val="00403738"/>
    <w:rsid w:val="00405967"/>
    <w:rsid w:val="004103A3"/>
    <w:rsid w:val="00412989"/>
    <w:rsid w:val="004139C8"/>
    <w:rsid w:val="00413E88"/>
    <w:rsid w:val="00425E49"/>
    <w:rsid w:val="0042694E"/>
    <w:rsid w:val="004300AD"/>
    <w:rsid w:val="00431C3E"/>
    <w:rsid w:val="0043270D"/>
    <w:rsid w:val="004327A6"/>
    <w:rsid w:val="0043294E"/>
    <w:rsid w:val="00433E18"/>
    <w:rsid w:val="00434E9B"/>
    <w:rsid w:val="004376E8"/>
    <w:rsid w:val="0043795D"/>
    <w:rsid w:val="00437E77"/>
    <w:rsid w:val="00441DB9"/>
    <w:rsid w:val="00441F30"/>
    <w:rsid w:val="00442806"/>
    <w:rsid w:val="0044422F"/>
    <w:rsid w:val="00451273"/>
    <w:rsid w:val="00451BF9"/>
    <w:rsid w:val="00454D31"/>
    <w:rsid w:val="004553DE"/>
    <w:rsid w:val="004554CA"/>
    <w:rsid w:val="004628BC"/>
    <w:rsid w:val="00470156"/>
    <w:rsid w:val="00470BF3"/>
    <w:rsid w:val="004713EB"/>
    <w:rsid w:val="00471DF3"/>
    <w:rsid w:val="0047228D"/>
    <w:rsid w:val="004736E4"/>
    <w:rsid w:val="00473DE5"/>
    <w:rsid w:val="00475DF6"/>
    <w:rsid w:val="00480723"/>
    <w:rsid w:val="00481D7D"/>
    <w:rsid w:val="004832FB"/>
    <w:rsid w:val="004854CD"/>
    <w:rsid w:val="00486E4F"/>
    <w:rsid w:val="0048793B"/>
    <w:rsid w:val="00487D57"/>
    <w:rsid w:val="00492976"/>
    <w:rsid w:val="0049442B"/>
    <w:rsid w:val="00495F48"/>
    <w:rsid w:val="004966CF"/>
    <w:rsid w:val="004972A7"/>
    <w:rsid w:val="004A0D7E"/>
    <w:rsid w:val="004A1297"/>
    <w:rsid w:val="004A151D"/>
    <w:rsid w:val="004A1A95"/>
    <w:rsid w:val="004A268B"/>
    <w:rsid w:val="004A2871"/>
    <w:rsid w:val="004A5862"/>
    <w:rsid w:val="004A613E"/>
    <w:rsid w:val="004B0872"/>
    <w:rsid w:val="004B15E9"/>
    <w:rsid w:val="004B1FBD"/>
    <w:rsid w:val="004B4C1B"/>
    <w:rsid w:val="004B4D90"/>
    <w:rsid w:val="004C2653"/>
    <w:rsid w:val="004C2681"/>
    <w:rsid w:val="004C35CB"/>
    <w:rsid w:val="004C74DA"/>
    <w:rsid w:val="004D0C48"/>
    <w:rsid w:val="004D3380"/>
    <w:rsid w:val="004D7EFA"/>
    <w:rsid w:val="004E2469"/>
    <w:rsid w:val="004E24EA"/>
    <w:rsid w:val="004F0414"/>
    <w:rsid w:val="004F0542"/>
    <w:rsid w:val="004F174D"/>
    <w:rsid w:val="004F2E1D"/>
    <w:rsid w:val="004F3F44"/>
    <w:rsid w:val="0050650A"/>
    <w:rsid w:val="00506651"/>
    <w:rsid w:val="0051205A"/>
    <w:rsid w:val="00512394"/>
    <w:rsid w:val="005140E8"/>
    <w:rsid w:val="00514508"/>
    <w:rsid w:val="00515A41"/>
    <w:rsid w:val="0051693A"/>
    <w:rsid w:val="00516C0F"/>
    <w:rsid w:val="005178BE"/>
    <w:rsid w:val="00521483"/>
    <w:rsid w:val="00523F9E"/>
    <w:rsid w:val="00524EA1"/>
    <w:rsid w:val="005267F7"/>
    <w:rsid w:val="00526BE2"/>
    <w:rsid w:val="00526FC6"/>
    <w:rsid w:val="0052729E"/>
    <w:rsid w:val="0053383A"/>
    <w:rsid w:val="00533FB7"/>
    <w:rsid w:val="00535FE2"/>
    <w:rsid w:val="005360F7"/>
    <w:rsid w:val="005378E8"/>
    <w:rsid w:val="005406D1"/>
    <w:rsid w:val="00540F7F"/>
    <w:rsid w:val="005423C5"/>
    <w:rsid w:val="005435D7"/>
    <w:rsid w:val="005468A8"/>
    <w:rsid w:val="00546BD9"/>
    <w:rsid w:val="00547D41"/>
    <w:rsid w:val="0055307F"/>
    <w:rsid w:val="00554642"/>
    <w:rsid w:val="00556AE0"/>
    <w:rsid w:val="00557942"/>
    <w:rsid w:val="00557A30"/>
    <w:rsid w:val="00557DB3"/>
    <w:rsid w:val="00561385"/>
    <w:rsid w:val="00561B0B"/>
    <w:rsid w:val="00562541"/>
    <w:rsid w:val="005635A8"/>
    <w:rsid w:val="00564A19"/>
    <w:rsid w:val="00564A8B"/>
    <w:rsid w:val="00565E15"/>
    <w:rsid w:val="00566FC2"/>
    <w:rsid w:val="00572844"/>
    <w:rsid w:val="00572AB2"/>
    <w:rsid w:val="00572DB8"/>
    <w:rsid w:val="00575007"/>
    <w:rsid w:val="00577778"/>
    <w:rsid w:val="005821D4"/>
    <w:rsid w:val="00583114"/>
    <w:rsid w:val="00583AD1"/>
    <w:rsid w:val="0058441F"/>
    <w:rsid w:val="005874C9"/>
    <w:rsid w:val="0058792C"/>
    <w:rsid w:val="00590D20"/>
    <w:rsid w:val="00592DA8"/>
    <w:rsid w:val="00592E4C"/>
    <w:rsid w:val="005A00F3"/>
    <w:rsid w:val="005A3C47"/>
    <w:rsid w:val="005A4CA0"/>
    <w:rsid w:val="005A63DF"/>
    <w:rsid w:val="005A6CC9"/>
    <w:rsid w:val="005B240C"/>
    <w:rsid w:val="005B50E4"/>
    <w:rsid w:val="005B5525"/>
    <w:rsid w:val="005B7C6C"/>
    <w:rsid w:val="005C0D4F"/>
    <w:rsid w:val="005C4E24"/>
    <w:rsid w:val="005D1BD2"/>
    <w:rsid w:val="005D28D4"/>
    <w:rsid w:val="005D5775"/>
    <w:rsid w:val="005D711B"/>
    <w:rsid w:val="005E3BA1"/>
    <w:rsid w:val="005E5A09"/>
    <w:rsid w:val="005E620F"/>
    <w:rsid w:val="005E7796"/>
    <w:rsid w:val="005F56BA"/>
    <w:rsid w:val="005F5B4C"/>
    <w:rsid w:val="005F7A4D"/>
    <w:rsid w:val="006008F4"/>
    <w:rsid w:val="006074C9"/>
    <w:rsid w:val="006102FA"/>
    <w:rsid w:val="00611745"/>
    <w:rsid w:val="0061377E"/>
    <w:rsid w:val="00614D15"/>
    <w:rsid w:val="00616D73"/>
    <w:rsid w:val="0062012A"/>
    <w:rsid w:val="00620CC0"/>
    <w:rsid w:val="00620D26"/>
    <w:rsid w:val="00625C1E"/>
    <w:rsid w:val="00626FFA"/>
    <w:rsid w:val="00632BEA"/>
    <w:rsid w:val="0064511D"/>
    <w:rsid w:val="00645B5D"/>
    <w:rsid w:val="006469AA"/>
    <w:rsid w:val="00647A7A"/>
    <w:rsid w:val="006506D4"/>
    <w:rsid w:val="00650A56"/>
    <w:rsid w:val="00650AF9"/>
    <w:rsid w:val="00653546"/>
    <w:rsid w:val="00661776"/>
    <w:rsid w:val="00661B1C"/>
    <w:rsid w:val="0066297E"/>
    <w:rsid w:val="00662BB6"/>
    <w:rsid w:val="00672976"/>
    <w:rsid w:val="00674B9F"/>
    <w:rsid w:val="00677847"/>
    <w:rsid w:val="00680229"/>
    <w:rsid w:val="0068102E"/>
    <w:rsid w:val="00683FB5"/>
    <w:rsid w:val="0069267D"/>
    <w:rsid w:val="006933AB"/>
    <w:rsid w:val="0069519B"/>
    <w:rsid w:val="006967ED"/>
    <w:rsid w:val="0069718E"/>
    <w:rsid w:val="00697195"/>
    <w:rsid w:val="006A0347"/>
    <w:rsid w:val="006A1438"/>
    <w:rsid w:val="006A153C"/>
    <w:rsid w:val="006A6359"/>
    <w:rsid w:val="006B14D2"/>
    <w:rsid w:val="006B2C0A"/>
    <w:rsid w:val="006B40D5"/>
    <w:rsid w:val="006B55C4"/>
    <w:rsid w:val="006B56AC"/>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D23"/>
    <w:rsid w:val="006F1336"/>
    <w:rsid w:val="006F4A27"/>
    <w:rsid w:val="006F65E7"/>
    <w:rsid w:val="006F6971"/>
    <w:rsid w:val="0070112D"/>
    <w:rsid w:val="007117B0"/>
    <w:rsid w:val="0071269A"/>
    <w:rsid w:val="00714715"/>
    <w:rsid w:val="00715007"/>
    <w:rsid w:val="0071528F"/>
    <w:rsid w:val="00716A60"/>
    <w:rsid w:val="00720630"/>
    <w:rsid w:val="007224D2"/>
    <w:rsid w:val="00723503"/>
    <w:rsid w:val="00723BC3"/>
    <w:rsid w:val="007255E5"/>
    <w:rsid w:val="00725BB4"/>
    <w:rsid w:val="00731A3B"/>
    <w:rsid w:val="00734556"/>
    <w:rsid w:val="00735BE4"/>
    <w:rsid w:val="00735BFF"/>
    <w:rsid w:val="007402D6"/>
    <w:rsid w:val="00741198"/>
    <w:rsid w:val="00746AD1"/>
    <w:rsid w:val="00747DB6"/>
    <w:rsid w:val="00750385"/>
    <w:rsid w:val="007505CB"/>
    <w:rsid w:val="00753D44"/>
    <w:rsid w:val="007566ED"/>
    <w:rsid w:val="00761788"/>
    <w:rsid w:val="00766E1B"/>
    <w:rsid w:val="007676CA"/>
    <w:rsid w:val="00770AFE"/>
    <w:rsid w:val="007727AF"/>
    <w:rsid w:val="00772C32"/>
    <w:rsid w:val="0077429A"/>
    <w:rsid w:val="007757F6"/>
    <w:rsid w:val="007814D4"/>
    <w:rsid w:val="007827AF"/>
    <w:rsid w:val="00783966"/>
    <w:rsid w:val="00784B10"/>
    <w:rsid w:val="0079088F"/>
    <w:rsid w:val="00790B25"/>
    <w:rsid w:val="00790EBC"/>
    <w:rsid w:val="00792BFB"/>
    <w:rsid w:val="00792DCE"/>
    <w:rsid w:val="00793788"/>
    <w:rsid w:val="00794350"/>
    <w:rsid w:val="0079541B"/>
    <w:rsid w:val="00796129"/>
    <w:rsid w:val="007A66C1"/>
    <w:rsid w:val="007A7049"/>
    <w:rsid w:val="007B0B14"/>
    <w:rsid w:val="007B2854"/>
    <w:rsid w:val="007B2B66"/>
    <w:rsid w:val="007B4084"/>
    <w:rsid w:val="007B4264"/>
    <w:rsid w:val="007B4911"/>
    <w:rsid w:val="007B5454"/>
    <w:rsid w:val="007B5EF2"/>
    <w:rsid w:val="007B700E"/>
    <w:rsid w:val="007C1F43"/>
    <w:rsid w:val="007C2548"/>
    <w:rsid w:val="007C2832"/>
    <w:rsid w:val="007C2DD9"/>
    <w:rsid w:val="007C6B94"/>
    <w:rsid w:val="007C71C9"/>
    <w:rsid w:val="007C7474"/>
    <w:rsid w:val="007D1A55"/>
    <w:rsid w:val="007D1D7F"/>
    <w:rsid w:val="007D701A"/>
    <w:rsid w:val="007D72DD"/>
    <w:rsid w:val="007E3ADD"/>
    <w:rsid w:val="007E5B13"/>
    <w:rsid w:val="007E6343"/>
    <w:rsid w:val="007F2B44"/>
    <w:rsid w:val="007F7B6B"/>
    <w:rsid w:val="00804D03"/>
    <w:rsid w:val="008123FB"/>
    <w:rsid w:val="00815320"/>
    <w:rsid w:val="008157D1"/>
    <w:rsid w:val="00816E0F"/>
    <w:rsid w:val="008172B3"/>
    <w:rsid w:val="00817B69"/>
    <w:rsid w:val="00821C41"/>
    <w:rsid w:val="0082209F"/>
    <w:rsid w:val="008238F6"/>
    <w:rsid w:val="008239F8"/>
    <w:rsid w:val="00823BA8"/>
    <w:rsid w:val="00827977"/>
    <w:rsid w:val="00831A58"/>
    <w:rsid w:val="008326A1"/>
    <w:rsid w:val="00834C13"/>
    <w:rsid w:val="008353DB"/>
    <w:rsid w:val="00836369"/>
    <w:rsid w:val="00836B43"/>
    <w:rsid w:val="00836E37"/>
    <w:rsid w:val="008420DB"/>
    <w:rsid w:val="008433BD"/>
    <w:rsid w:val="008443AE"/>
    <w:rsid w:val="00845B9F"/>
    <w:rsid w:val="00846D21"/>
    <w:rsid w:val="00854A98"/>
    <w:rsid w:val="008550AE"/>
    <w:rsid w:val="00862123"/>
    <w:rsid w:val="0086368C"/>
    <w:rsid w:val="00866D6C"/>
    <w:rsid w:val="00872F73"/>
    <w:rsid w:val="00874DB1"/>
    <w:rsid w:val="00880308"/>
    <w:rsid w:val="00882242"/>
    <w:rsid w:val="00883D64"/>
    <w:rsid w:val="00883FAE"/>
    <w:rsid w:val="00884868"/>
    <w:rsid w:val="0088643F"/>
    <w:rsid w:val="00887C3A"/>
    <w:rsid w:val="0089268C"/>
    <w:rsid w:val="00893D8C"/>
    <w:rsid w:val="0089468F"/>
    <w:rsid w:val="008950CA"/>
    <w:rsid w:val="0089648A"/>
    <w:rsid w:val="008A1D96"/>
    <w:rsid w:val="008A211B"/>
    <w:rsid w:val="008A2325"/>
    <w:rsid w:val="008B0174"/>
    <w:rsid w:val="008B2C5B"/>
    <w:rsid w:val="008B2CB4"/>
    <w:rsid w:val="008B62F7"/>
    <w:rsid w:val="008B6322"/>
    <w:rsid w:val="008B6F63"/>
    <w:rsid w:val="008C0BC3"/>
    <w:rsid w:val="008C0CA9"/>
    <w:rsid w:val="008C216F"/>
    <w:rsid w:val="008C258A"/>
    <w:rsid w:val="008C2878"/>
    <w:rsid w:val="008C3103"/>
    <w:rsid w:val="008C39D6"/>
    <w:rsid w:val="008C3DDB"/>
    <w:rsid w:val="008C7CC5"/>
    <w:rsid w:val="008D0500"/>
    <w:rsid w:val="008D43E9"/>
    <w:rsid w:val="008D5EF0"/>
    <w:rsid w:val="008E1302"/>
    <w:rsid w:val="008E294A"/>
    <w:rsid w:val="008E37A5"/>
    <w:rsid w:val="008F2CEE"/>
    <w:rsid w:val="008F4C05"/>
    <w:rsid w:val="00900E1B"/>
    <w:rsid w:val="00901614"/>
    <w:rsid w:val="00901AF7"/>
    <w:rsid w:val="00902033"/>
    <w:rsid w:val="0090421B"/>
    <w:rsid w:val="00904FC4"/>
    <w:rsid w:val="009077BC"/>
    <w:rsid w:val="00907889"/>
    <w:rsid w:val="00907AB3"/>
    <w:rsid w:val="00910A67"/>
    <w:rsid w:val="00911FE2"/>
    <w:rsid w:val="00912B3F"/>
    <w:rsid w:val="00912EF0"/>
    <w:rsid w:val="00913AA2"/>
    <w:rsid w:val="00913EEF"/>
    <w:rsid w:val="00917D60"/>
    <w:rsid w:val="00923276"/>
    <w:rsid w:val="009244F4"/>
    <w:rsid w:val="00930CA9"/>
    <w:rsid w:val="00931089"/>
    <w:rsid w:val="009316D0"/>
    <w:rsid w:val="009323D2"/>
    <w:rsid w:val="009366E8"/>
    <w:rsid w:val="009416D9"/>
    <w:rsid w:val="00945C82"/>
    <w:rsid w:val="00945CA8"/>
    <w:rsid w:val="0094626B"/>
    <w:rsid w:val="00946EBE"/>
    <w:rsid w:val="0095049E"/>
    <w:rsid w:val="00950BFF"/>
    <w:rsid w:val="00951C59"/>
    <w:rsid w:val="00951DD0"/>
    <w:rsid w:val="00953AB7"/>
    <w:rsid w:val="00960064"/>
    <w:rsid w:val="00960B90"/>
    <w:rsid w:val="009633C8"/>
    <w:rsid w:val="0096499F"/>
    <w:rsid w:val="009661E4"/>
    <w:rsid w:val="00966414"/>
    <w:rsid w:val="009714D3"/>
    <w:rsid w:val="00971C6A"/>
    <w:rsid w:val="00973613"/>
    <w:rsid w:val="00976D8F"/>
    <w:rsid w:val="00983F37"/>
    <w:rsid w:val="0098428C"/>
    <w:rsid w:val="00985780"/>
    <w:rsid w:val="00985BE5"/>
    <w:rsid w:val="00990035"/>
    <w:rsid w:val="009A10DF"/>
    <w:rsid w:val="009A1933"/>
    <w:rsid w:val="009A22E9"/>
    <w:rsid w:val="009A649D"/>
    <w:rsid w:val="009A6BE9"/>
    <w:rsid w:val="009B2E6A"/>
    <w:rsid w:val="009B57D3"/>
    <w:rsid w:val="009C1511"/>
    <w:rsid w:val="009C1A8F"/>
    <w:rsid w:val="009C78CF"/>
    <w:rsid w:val="009D1014"/>
    <w:rsid w:val="009D1878"/>
    <w:rsid w:val="009D2CB2"/>
    <w:rsid w:val="009D4D70"/>
    <w:rsid w:val="009D5966"/>
    <w:rsid w:val="009D747B"/>
    <w:rsid w:val="009E0EFA"/>
    <w:rsid w:val="009E2B4A"/>
    <w:rsid w:val="009E725F"/>
    <w:rsid w:val="009E7A59"/>
    <w:rsid w:val="009F1D39"/>
    <w:rsid w:val="009F1EA1"/>
    <w:rsid w:val="009F3614"/>
    <w:rsid w:val="009F6EE5"/>
    <w:rsid w:val="009F76A9"/>
    <w:rsid w:val="00A00913"/>
    <w:rsid w:val="00A00B19"/>
    <w:rsid w:val="00A02393"/>
    <w:rsid w:val="00A04AEA"/>
    <w:rsid w:val="00A06DB3"/>
    <w:rsid w:val="00A0772E"/>
    <w:rsid w:val="00A12823"/>
    <w:rsid w:val="00A12F6F"/>
    <w:rsid w:val="00A133E3"/>
    <w:rsid w:val="00A1387D"/>
    <w:rsid w:val="00A17473"/>
    <w:rsid w:val="00A17B98"/>
    <w:rsid w:val="00A21D71"/>
    <w:rsid w:val="00A25130"/>
    <w:rsid w:val="00A2799A"/>
    <w:rsid w:val="00A32299"/>
    <w:rsid w:val="00A36D77"/>
    <w:rsid w:val="00A37488"/>
    <w:rsid w:val="00A375F2"/>
    <w:rsid w:val="00A37847"/>
    <w:rsid w:val="00A4097E"/>
    <w:rsid w:val="00A543B0"/>
    <w:rsid w:val="00A5542C"/>
    <w:rsid w:val="00A55854"/>
    <w:rsid w:val="00A62EC6"/>
    <w:rsid w:val="00A6305B"/>
    <w:rsid w:val="00A638E3"/>
    <w:rsid w:val="00A66122"/>
    <w:rsid w:val="00A667F5"/>
    <w:rsid w:val="00A67C10"/>
    <w:rsid w:val="00A67D01"/>
    <w:rsid w:val="00A700AB"/>
    <w:rsid w:val="00A71E66"/>
    <w:rsid w:val="00A72866"/>
    <w:rsid w:val="00A75471"/>
    <w:rsid w:val="00A82858"/>
    <w:rsid w:val="00A834F4"/>
    <w:rsid w:val="00A8595D"/>
    <w:rsid w:val="00A86343"/>
    <w:rsid w:val="00A87AA3"/>
    <w:rsid w:val="00A9043B"/>
    <w:rsid w:val="00A91A89"/>
    <w:rsid w:val="00A921C0"/>
    <w:rsid w:val="00A94C22"/>
    <w:rsid w:val="00A9620E"/>
    <w:rsid w:val="00A9686C"/>
    <w:rsid w:val="00A97458"/>
    <w:rsid w:val="00A979BC"/>
    <w:rsid w:val="00AA4761"/>
    <w:rsid w:val="00AA7070"/>
    <w:rsid w:val="00AB5EEE"/>
    <w:rsid w:val="00AB63D2"/>
    <w:rsid w:val="00AC588E"/>
    <w:rsid w:val="00AC6B82"/>
    <w:rsid w:val="00AC72C2"/>
    <w:rsid w:val="00AC7E5B"/>
    <w:rsid w:val="00AD0470"/>
    <w:rsid w:val="00AD2CFE"/>
    <w:rsid w:val="00AD3694"/>
    <w:rsid w:val="00AD3A2B"/>
    <w:rsid w:val="00AE11CB"/>
    <w:rsid w:val="00AE59E0"/>
    <w:rsid w:val="00AE602E"/>
    <w:rsid w:val="00AE6A5D"/>
    <w:rsid w:val="00AF3441"/>
    <w:rsid w:val="00AF48C6"/>
    <w:rsid w:val="00AF57F1"/>
    <w:rsid w:val="00B00EFB"/>
    <w:rsid w:val="00B0135B"/>
    <w:rsid w:val="00B027BE"/>
    <w:rsid w:val="00B03D46"/>
    <w:rsid w:val="00B0515D"/>
    <w:rsid w:val="00B05DA8"/>
    <w:rsid w:val="00B06668"/>
    <w:rsid w:val="00B10015"/>
    <w:rsid w:val="00B108A6"/>
    <w:rsid w:val="00B11BFD"/>
    <w:rsid w:val="00B137D0"/>
    <w:rsid w:val="00B1382F"/>
    <w:rsid w:val="00B14285"/>
    <w:rsid w:val="00B147A3"/>
    <w:rsid w:val="00B155B6"/>
    <w:rsid w:val="00B17412"/>
    <w:rsid w:val="00B232EC"/>
    <w:rsid w:val="00B257F6"/>
    <w:rsid w:val="00B26420"/>
    <w:rsid w:val="00B307A9"/>
    <w:rsid w:val="00B346BE"/>
    <w:rsid w:val="00B4102F"/>
    <w:rsid w:val="00B41B36"/>
    <w:rsid w:val="00B44B84"/>
    <w:rsid w:val="00B46DC3"/>
    <w:rsid w:val="00B50908"/>
    <w:rsid w:val="00B62D43"/>
    <w:rsid w:val="00B63204"/>
    <w:rsid w:val="00B64BEB"/>
    <w:rsid w:val="00B71B04"/>
    <w:rsid w:val="00B74DCE"/>
    <w:rsid w:val="00B80B12"/>
    <w:rsid w:val="00B8508E"/>
    <w:rsid w:val="00B85667"/>
    <w:rsid w:val="00B863D7"/>
    <w:rsid w:val="00B87380"/>
    <w:rsid w:val="00B8759F"/>
    <w:rsid w:val="00B92F33"/>
    <w:rsid w:val="00B93557"/>
    <w:rsid w:val="00B94CE1"/>
    <w:rsid w:val="00B94F8A"/>
    <w:rsid w:val="00B9538F"/>
    <w:rsid w:val="00B953BA"/>
    <w:rsid w:val="00B95A1B"/>
    <w:rsid w:val="00B95A5B"/>
    <w:rsid w:val="00B9630B"/>
    <w:rsid w:val="00B96833"/>
    <w:rsid w:val="00B9733A"/>
    <w:rsid w:val="00BA06C7"/>
    <w:rsid w:val="00BA09AE"/>
    <w:rsid w:val="00BA1016"/>
    <w:rsid w:val="00BA72B6"/>
    <w:rsid w:val="00BB016D"/>
    <w:rsid w:val="00BB060B"/>
    <w:rsid w:val="00BB207C"/>
    <w:rsid w:val="00BB336E"/>
    <w:rsid w:val="00BB4D0F"/>
    <w:rsid w:val="00BB72BF"/>
    <w:rsid w:val="00BC06AF"/>
    <w:rsid w:val="00BC0A14"/>
    <w:rsid w:val="00BC1D87"/>
    <w:rsid w:val="00BC1DC5"/>
    <w:rsid w:val="00BC20BA"/>
    <w:rsid w:val="00BC21C6"/>
    <w:rsid w:val="00BD387A"/>
    <w:rsid w:val="00BD4F3F"/>
    <w:rsid w:val="00BD6F58"/>
    <w:rsid w:val="00BD7FAF"/>
    <w:rsid w:val="00BE2C62"/>
    <w:rsid w:val="00BE4187"/>
    <w:rsid w:val="00BE4648"/>
    <w:rsid w:val="00BE5120"/>
    <w:rsid w:val="00BE5321"/>
    <w:rsid w:val="00BF0FE6"/>
    <w:rsid w:val="00BF23DC"/>
    <w:rsid w:val="00BF2B5C"/>
    <w:rsid w:val="00BF2E8A"/>
    <w:rsid w:val="00BF39F3"/>
    <w:rsid w:val="00BF583B"/>
    <w:rsid w:val="00C00005"/>
    <w:rsid w:val="00C04AFC"/>
    <w:rsid w:val="00C05612"/>
    <w:rsid w:val="00C13A1B"/>
    <w:rsid w:val="00C153D8"/>
    <w:rsid w:val="00C16367"/>
    <w:rsid w:val="00C20674"/>
    <w:rsid w:val="00C24A49"/>
    <w:rsid w:val="00C27FA1"/>
    <w:rsid w:val="00C302D4"/>
    <w:rsid w:val="00C30E84"/>
    <w:rsid w:val="00C32AA4"/>
    <w:rsid w:val="00C3686C"/>
    <w:rsid w:val="00C407C1"/>
    <w:rsid w:val="00C4207A"/>
    <w:rsid w:val="00C432EF"/>
    <w:rsid w:val="00C44EE2"/>
    <w:rsid w:val="00C45147"/>
    <w:rsid w:val="00C467A9"/>
    <w:rsid w:val="00C5146D"/>
    <w:rsid w:val="00C5263E"/>
    <w:rsid w:val="00C5377C"/>
    <w:rsid w:val="00C632B9"/>
    <w:rsid w:val="00C64C40"/>
    <w:rsid w:val="00C64EE9"/>
    <w:rsid w:val="00C65C30"/>
    <w:rsid w:val="00C71F9D"/>
    <w:rsid w:val="00C720B3"/>
    <w:rsid w:val="00C723DF"/>
    <w:rsid w:val="00C72D86"/>
    <w:rsid w:val="00C7377B"/>
    <w:rsid w:val="00C74F3D"/>
    <w:rsid w:val="00C755A7"/>
    <w:rsid w:val="00C76F31"/>
    <w:rsid w:val="00C82BDA"/>
    <w:rsid w:val="00C85C7E"/>
    <w:rsid w:val="00C87692"/>
    <w:rsid w:val="00C92E02"/>
    <w:rsid w:val="00C94FBA"/>
    <w:rsid w:val="00C96874"/>
    <w:rsid w:val="00C97BD4"/>
    <w:rsid w:val="00CA0AE3"/>
    <w:rsid w:val="00CA4B6D"/>
    <w:rsid w:val="00CA53DA"/>
    <w:rsid w:val="00CA598F"/>
    <w:rsid w:val="00CA625C"/>
    <w:rsid w:val="00CA73E6"/>
    <w:rsid w:val="00CB302B"/>
    <w:rsid w:val="00CB40AA"/>
    <w:rsid w:val="00CB4204"/>
    <w:rsid w:val="00CB479E"/>
    <w:rsid w:val="00CC14FF"/>
    <w:rsid w:val="00CC1501"/>
    <w:rsid w:val="00CC30EC"/>
    <w:rsid w:val="00CC3CCD"/>
    <w:rsid w:val="00CC43B6"/>
    <w:rsid w:val="00CC4F71"/>
    <w:rsid w:val="00CC4FCD"/>
    <w:rsid w:val="00CC5599"/>
    <w:rsid w:val="00CC5EAC"/>
    <w:rsid w:val="00CC7E93"/>
    <w:rsid w:val="00CD139B"/>
    <w:rsid w:val="00CD6F09"/>
    <w:rsid w:val="00CE1302"/>
    <w:rsid w:val="00CE2C4A"/>
    <w:rsid w:val="00CE4CA3"/>
    <w:rsid w:val="00CE6A97"/>
    <w:rsid w:val="00CE7FF6"/>
    <w:rsid w:val="00CF01EC"/>
    <w:rsid w:val="00CF0535"/>
    <w:rsid w:val="00CF5EF4"/>
    <w:rsid w:val="00D0041D"/>
    <w:rsid w:val="00D01EB5"/>
    <w:rsid w:val="00D02957"/>
    <w:rsid w:val="00D062D5"/>
    <w:rsid w:val="00D06DDE"/>
    <w:rsid w:val="00D07B4E"/>
    <w:rsid w:val="00D13E46"/>
    <w:rsid w:val="00D14B4B"/>
    <w:rsid w:val="00D14F75"/>
    <w:rsid w:val="00D16756"/>
    <w:rsid w:val="00D1795B"/>
    <w:rsid w:val="00D20E6B"/>
    <w:rsid w:val="00D21A3B"/>
    <w:rsid w:val="00D22855"/>
    <w:rsid w:val="00D2417E"/>
    <w:rsid w:val="00D27891"/>
    <w:rsid w:val="00D30CA3"/>
    <w:rsid w:val="00D3101E"/>
    <w:rsid w:val="00D31100"/>
    <w:rsid w:val="00D34A7B"/>
    <w:rsid w:val="00D3797E"/>
    <w:rsid w:val="00D43ADB"/>
    <w:rsid w:val="00D476E5"/>
    <w:rsid w:val="00D477FE"/>
    <w:rsid w:val="00D51066"/>
    <w:rsid w:val="00D5340C"/>
    <w:rsid w:val="00D5353B"/>
    <w:rsid w:val="00D55F04"/>
    <w:rsid w:val="00D567B4"/>
    <w:rsid w:val="00D578C7"/>
    <w:rsid w:val="00D60415"/>
    <w:rsid w:val="00D61665"/>
    <w:rsid w:val="00D635EF"/>
    <w:rsid w:val="00D66495"/>
    <w:rsid w:val="00D6700B"/>
    <w:rsid w:val="00D672C1"/>
    <w:rsid w:val="00D74231"/>
    <w:rsid w:val="00D76B24"/>
    <w:rsid w:val="00D77283"/>
    <w:rsid w:val="00D77302"/>
    <w:rsid w:val="00D77895"/>
    <w:rsid w:val="00D77E5E"/>
    <w:rsid w:val="00D80E4F"/>
    <w:rsid w:val="00D8180B"/>
    <w:rsid w:val="00D83D41"/>
    <w:rsid w:val="00D83F0A"/>
    <w:rsid w:val="00D84438"/>
    <w:rsid w:val="00D845E5"/>
    <w:rsid w:val="00D8753B"/>
    <w:rsid w:val="00D91717"/>
    <w:rsid w:val="00D92D7E"/>
    <w:rsid w:val="00D92EC4"/>
    <w:rsid w:val="00D949BF"/>
    <w:rsid w:val="00D94ACD"/>
    <w:rsid w:val="00D968E3"/>
    <w:rsid w:val="00D97F35"/>
    <w:rsid w:val="00DA4A7F"/>
    <w:rsid w:val="00DA4EBA"/>
    <w:rsid w:val="00DA7B2E"/>
    <w:rsid w:val="00DB1859"/>
    <w:rsid w:val="00DB30BA"/>
    <w:rsid w:val="00DB324E"/>
    <w:rsid w:val="00DB4017"/>
    <w:rsid w:val="00DB46D4"/>
    <w:rsid w:val="00DB5DBA"/>
    <w:rsid w:val="00DB7D6C"/>
    <w:rsid w:val="00DC0534"/>
    <w:rsid w:val="00DC10D3"/>
    <w:rsid w:val="00DC16DB"/>
    <w:rsid w:val="00DC4D50"/>
    <w:rsid w:val="00DD5535"/>
    <w:rsid w:val="00DD5C12"/>
    <w:rsid w:val="00DE0B06"/>
    <w:rsid w:val="00DE2964"/>
    <w:rsid w:val="00DE2F24"/>
    <w:rsid w:val="00DE33E2"/>
    <w:rsid w:val="00DE465E"/>
    <w:rsid w:val="00DE55E5"/>
    <w:rsid w:val="00DE5C72"/>
    <w:rsid w:val="00DE797A"/>
    <w:rsid w:val="00DF00C7"/>
    <w:rsid w:val="00DF4BE0"/>
    <w:rsid w:val="00DF5FC6"/>
    <w:rsid w:val="00DF6774"/>
    <w:rsid w:val="00E005F1"/>
    <w:rsid w:val="00E076B1"/>
    <w:rsid w:val="00E102C1"/>
    <w:rsid w:val="00E15A25"/>
    <w:rsid w:val="00E1648B"/>
    <w:rsid w:val="00E16833"/>
    <w:rsid w:val="00E16EA1"/>
    <w:rsid w:val="00E177EB"/>
    <w:rsid w:val="00E223D1"/>
    <w:rsid w:val="00E243ED"/>
    <w:rsid w:val="00E31029"/>
    <w:rsid w:val="00E32636"/>
    <w:rsid w:val="00E35997"/>
    <w:rsid w:val="00E36406"/>
    <w:rsid w:val="00E36D32"/>
    <w:rsid w:val="00E372C0"/>
    <w:rsid w:val="00E411F1"/>
    <w:rsid w:val="00E43C9E"/>
    <w:rsid w:val="00E46FB9"/>
    <w:rsid w:val="00E5020B"/>
    <w:rsid w:val="00E50775"/>
    <w:rsid w:val="00E5193B"/>
    <w:rsid w:val="00E550C9"/>
    <w:rsid w:val="00E611DA"/>
    <w:rsid w:val="00E624E4"/>
    <w:rsid w:val="00E712D3"/>
    <w:rsid w:val="00E71FB3"/>
    <w:rsid w:val="00E801D4"/>
    <w:rsid w:val="00E8172E"/>
    <w:rsid w:val="00E82D5F"/>
    <w:rsid w:val="00E86134"/>
    <w:rsid w:val="00E86DDC"/>
    <w:rsid w:val="00E87948"/>
    <w:rsid w:val="00E90CD5"/>
    <w:rsid w:val="00E9144A"/>
    <w:rsid w:val="00E92C3E"/>
    <w:rsid w:val="00E97930"/>
    <w:rsid w:val="00EA04AC"/>
    <w:rsid w:val="00EA0555"/>
    <w:rsid w:val="00EA15D9"/>
    <w:rsid w:val="00EA2E97"/>
    <w:rsid w:val="00EA37D3"/>
    <w:rsid w:val="00EA51A8"/>
    <w:rsid w:val="00EA5451"/>
    <w:rsid w:val="00EA5E24"/>
    <w:rsid w:val="00EB163F"/>
    <w:rsid w:val="00EB4831"/>
    <w:rsid w:val="00EB60ED"/>
    <w:rsid w:val="00EB770D"/>
    <w:rsid w:val="00EB7FA8"/>
    <w:rsid w:val="00EC0858"/>
    <w:rsid w:val="00EC0C5E"/>
    <w:rsid w:val="00EC0CCC"/>
    <w:rsid w:val="00EC279D"/>
    <w:rsid w:val="00EC3C37"/>
    <w:rsid w:val="00ED0108"/>
    <w:rsid w:val="00ED06CC"/>
    <w:rsid w:val="00ED39BC"/>
    <w:rsid w:val="00ED3F15"/>
    <w:rsid w:val="00ED7B57"/>
    <w:rsid w:val="00EE0931"/>
    <w:rsid w:val="00EE325B"/>
    <w:rsid w:val="00EE4C61"/>
    <w:rsid w:val="00EE7930"/>
    <w:rsid w:val="00EF0DBD"/>
    <w:rsid w:val="00EF2294"/>
    <w:rsid w:val="00EF2305"/>
    <w:rsid w:val="00EF383D"/>
    <w:rsid w:val="00EF383F"/>
    <w:rsid w:val="00EF4315"/>
    <w:rsid w:val="00F0016D"/>
    <w:rsid w:val="00F00A33"/>
    <w:rsid w:val="00F00A94"/>
    <w:rsid w:val="00F02D19"/>
    <w:rsid w:val="00F030FF"/>
    <w:rsid w:val="00F03458"/>
    <w:rsid w:val="00F066A0"/>
    <w:rsid w:val="00F1137B"/>
    <w:rsid w:val="00F11F20"/>
    <w:rsid w:val="00F13490"/>
    <w:rsid w:val="00F13A61"/>
    <w:rsid w:val="00F14102"/>
    <w:rsid w:val="00F14B58"/>
    <w:rsid w:val="00F16D02"/>
    <w:rsid w:val="00F17453"/>
    <w:rsid w:val="00F21E41"/>
    <w:rsid w:val="00F23033"/>
    <w:rsid w:val="00F237F5"/>
    <w:rsid w:val="00F24245"/>
    <w:rsid w:val="00F253E4"/>
    <w:rsid w:val="00F26557"/>
    <w:rsid w:val="00F2699E"/>
    <w:rsid w:val="00F33CEE"/>
    <w:rsid w:val="00F34FBE"/>
    <w:rsid w:val="00F35D2B"/>
    <w:rsid w:val="00F36C9D"/>
    <w:rsid w:val="00F42C7E"/>
    <w:rsid w:val="00F44AC0"/>
    <w:rsid w:val="00F44E96"/>
    <w:rsid w:val="00F4540E"/>
    <w:rsid w:val="00F52642"/>
    <w:rsid w:val="00F52D29"/>
    <w:rsid w:val="00F53B6E"/>
    <w:rsid w:val="00F56C42"/>
    <w:rsid w:val="00F61574"/>
    <w:rsid w:val="00F61F64"/>
    <w:rsid w:val="00F65E29"/>
    <w:rsid w:val="00F731F5"/>
    <w:rsid w:val="00F73A34"/>
    <w:rsid w:val="00F75542"/>
    <w:rsid w:val="00F77328"/>
    <w:rsid w:val="00F84A4D"/>
    <w:rsid w:val="00F90BDA"/>
    <w:rsid w:val="00F90E62"/>
    <w:rsid w:val="00F91E18"/>
    <w:rsid w:val="00F938DA"/>
    <w:rsid w:val="00F9482C"/>
    <w:rsid w:val="00FA0555"/>
    <w:rsid w:val="00FA4375"/>
    <w:rsid w:val="00FA4670"/>
    <w:rsid w:val="00FA4E9E"/>
    <w:rsid w:val="00FA5A24"/>
    <w:rsid w:val="00FA63C4"/>
    <w:rsid w:val="00FB27FE"/>
    <w:rsid w:val="00FB3A68"/>
    <w:rsid w:val="00FB42E1"/>
    <w:rsid w:val="00FB5FFE"/>
    <w:rsid w:val="00FB6960"/>
    <w:rsid w:val="00FB7486"/>
    <w:rsid w:val="00FC0BC9"/>
    <w:rsid w:val="00FC0D1E"/>
    <w:rsid w:val="00FC0DC7"/>
    <w:rsid w:val="00FC12D0"/>
    <w:rsid w:val="00FC48FB"/>
    <w:rsid w:val="00FC51C2"/>
    <w:rsid w:val="00FC64FD"/>
    <w:rsid w:val="00FC6829"/>
    <w:rsid w:val="00FD042A"/>
    <w:rsid w:val="00FD0905"/>
    <w:rsid w:val="00FD3EA3"/>
    <w:rsid w:val="00FD55F6"/>
    <w:rsid w:val="00FD60EA"/>
    <w:rsid w:val="00FD7BA0"/>
    <w:rsid w:val="00FD7F8E"/>
    <w:rsid w:val="00FE011C"/>
    <w:rsid w:val="00FE03F1"/>
    <w:rsid w:val="00FE127C"/>
    <w:rsid w:val="00FE1A09"/>
    <w:rsid w:val="00FE2E77"/>
    <w:rsid w:val="00FE4E15"/>
    <w:rsid w:val="00FE61AE"/>
    <w:rsid w:val="00FE6E22"/>
    <w:rsid w:val="00FF1E79"/>
    <w:rsid w:val="00FF1E85"/>
    <w:rsid w:val="00FF2D88"/>
    <w:rsid w:val="00FF3FF4"/>
    <w:rsid w:val="00FF40DC"/>
    <w:rsid w:val="00FF4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BF"/>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EEA"/>
    <w:pPr>
      <w:numPr>
        <w:numId w:val="1"/>
      </w:numPr>
      <w:shd w:val="clear" w:color="auto" w:fill="FFFFFF"/>
      <w:spacing w:before="280" w:after="12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676CA"/>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EE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676CA"/>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5307F"/>
    <w:pPr>
      <w:numPr>
        <w:numId w:val="3"/>
      </w:numPr>
      <w:tabs>
        <w:tab w:val="left" w:pos="1134"/>
      </w:tabs>
      <w:ind w:left="992" w:hanging="992"/>
      <w:jc w:val="center"/>
    </w:pPr>
    <w:rPr>
      <w:rFonts w:ascii="Calibri" w:hAnsi="Calibri" w:cs="Times New Roman (Cuerpo en alfa"/>
      <w:color w:val="000000" w:themeColor="text1"/>
      <w:kern w:val="0"/>
      <w:szCs w:val="24"/>
      <w:lang w:val="es-419" w:eastAsia="es-CO"/>
      <w14:ligatures w14:val="none"/>
    </w:rPr>
  </w:style>
  <w:style w:type="character" w:customStyle="1" w:styleId="FiguraCar">
    <w:name w:val="Figura Car"/>
    <w:basedOn w:val="Fuentedeprrafopredeter"/>
    <w:link w:val="Figura"/>
    <w:rsid w:val="0055307F"/>
    <w:rPr>
      <w:rFonts w:ascii="Calibri" w:hAnsi="Calibri" w:cs="Times New Roman (Cuerpo en alfa"/>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youtube.com/watch?v=UcBZW7jXFdk" TargetMode="External"/><Relationship Id="rId3" Type="http://schemas.openxmlformats.org/officeDocument/2006/relationships/customXml" Target="../customXml/item3.xml"/><Relationship Id="rId21" Type="http://schemas.openxmlformats.org/officeDocument/2006/relationships/hyperlink" Target="https://youtu.be/USB_9Vs1YvY"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youtube.com/watch?v=Z78aaeJR8n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redined.educacion.gob.es/xmlui/bitstream/handle/11162/68009/00820053000185.pdf?sequence=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2.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3.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44</Pages>
  <Words>7635</Words>
  <Characters>41997</Characters>
  <Application>Microsoft Office Word</Application>
  <DocSecurity>0</DocSecurity>
  <Lines>349</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Pedagogía y transformación educativa</vt:lpstr>
      <vt:lpstr>API de videojuegos y repositorios</vt:lpstr>
    </vt:vector>
  </TitlesOfParts>
  <Manager/>
  <Company/>
  <LinksUpToDate>false</LinksUpToDate>
  <CharactersWithSpaces>49533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Pedagogía y transformación educativa</dc:title>
  <dc:subject/>
  <dc:creator>SENA</dc:creator>
  <cp:keywords/>
  <dc:description/>
  <cp:lastModifiedBy>Andrea Ardila</cp:lastModifiedBy>
  <cp:revision>10</cp:revision>
  <cp:lastPrinted>2024-10-28T17:40:00Z</cp:lastPrinted>
  <dcterms:created xsi:type="dcterms:W3CDTF">2024-11-06T04:17:00Z</dcterms:created>
  <dcterms:modified xsi:type="dcterms:W3CDTF">2024-11-13T13:42:00Z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7dc77dc49e04084a39dd63372baa331627cb506851a6a11095827f7b992aefa9</vt:lpwstr>
  </property>
</Properties>
</file>