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dgm="http://schemas.openxmlformats.org/drawingml/2006/diagram" xmlns:a14="http://schemas.microsoft.com/office/drawing/2010/main" mc:Ignorable="w14 w15 w16se w16cid w16 w16cex w16sdtdh w16du wp14">
  <w:body>
    <w:p w:rsidRPr="00914E2A" w:rsidR="00FF258C" w:rsidP="00914E2A" w:rsidRDefault="00D376E1" w14:paraId="00000001" w14:textId="77777777">
      <w:pPr>
        <w:pStyle w:val="Normal0"/>
        <w:rPr>
          <w:b/>
          <w:sz w:val="20"/>
          <w:szCs w:val="20"/>
        </w:rPr>
      </w:pPr>
      <w:r w:rsidRPr="00914E2A">
        <w:rPr>
          <w:b/>
          <w:sz w:val="20"/>
          <w:szCs w:val="20"/>
        </w:rPr>
        <w:t>FORMATO PARA EL DESARROLLO DE COMPONENTE FORMATIVO</w:t>
      </w:r>
    </w:p>
    <w:p w:rsidRPr="00914E2A" w:rsidR="00FF258C" w:rsidP="00914E2A" w:rsidRDefault="00FF258C" w14:paraId="00000002" w14:textId="77777777">
      <w:pPr>
        <w:pStyle w:val="Normal0"/>
        <w:tabs>
          <w:tab w:val="left" w:pos="3224"/>
        </w:tabs>
        <w:rPr>
          <w:sz w:val="20"/>
          <w:szCs w:val="20"/>
        </w:rPr>
      </w:pPr>
    </w:p>
    <w:tbl>
      <w:tblPr>
        <w:tblStyle w:val="af4"/>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914E2A" w:rsidR="00B93843" w14:paraId="57121341" w14:textId="77777777">
        <w:trPr>
          <w:trHeight w:val="340"/>
        </w:trPr>
        <w:tc>
          <w:tcPr>
            <w:tcW w:w="3397" w:type="dxa"/>
            <w:vAlign w:val="center"/>
          </w:tcPr>
          <w:p w:rsidRPr="00914E2A" w:rsidR="00FF258C" w:rsidP="00914E2A" w:rsidRDefault="00D376E1" w14:paraId="00000003" w14:textId="77777777">
            <w:pPr>
              <w:pStyle w:val="Normal0"/>
              <w:spacing w:line="276" w:lineRule="auto"/>
              <w:rPr>
                <w:sz w:val="20"/>
                <w:szCs w:val="20"/>
              </w:rPr>
            </w:pPr>
            <w:r w:rsidRPr="00914E2A">
              <w:rPr>
                <w:sz w:val="20"/>
                <w:szCs w:val="20"/>
              </w:rPr>
              <w:t>PROGRAMA DE FORMACIÓN</w:t>
            </w:r>
          </w:p>
        </w:tc>
        <w:tc>
          <w:tcPr>
            <w:tcW w:w="6565" w:type="dxa"/>
            <w:vAlign w:val="center"/>
          </w:tcPr>
          <w:p w:rsidRPr="00914E2A" w:rsidR="00FF258C" w:rsidP="00914E2A" w:rsidRDefault="0072062F" w14:paraId="00000004" w14:textId="54A1F7D6">
            <w:pPr>
              <w:pStyle w:val="Normal0"/>
              <w:spacing w:line="276" w:lineRule="auto"/>
              <w:rPr>
                <w:b w:val="0"/>
                <w:bCs/>
                <w:sz w:val="20"/>
                <w:szCs w:val="20"/>
              </w:rPr>
            </w:pPr>
            <w:r w:rsidRPr="00914E2A">
              <w:rPr>
                <w:b w:val="0"/>
                <w:bCs/>
                <w:sz w:val="20"/>
                <w:szCs w:val="20"/>
              </w:rPr>
              <w:t>Estrategias pedagógicas para el desarrollo del pensamiento.</w:t>
            </w:r>
          </w:p>
        </w:tc>
      </w:tr>
    </w:tbl>
    <w:p w:rsidRPr="00914E2A" w:rsidR="00FF258C" w:rsidP="00914E2A" w:rsidRDefault="00FF258C" w14:paraId="00000005" w14:textId="77777777">
      <w:pPr>
        <w:pStyle w:val="Normal0"/>
        <w:rPr>
          <w:sz w:val="20"/>
          <w:szCs w:val="20"/>
        </w:rPr>
      </w:pPr>
    </w:p>
    <w:tbl>
      <w:tblPr>
        <w:tblStyle w:val="af5"/>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Pr="00914E2A" w:rsidR="00B93843" w14:paraId="3DB511B9" w14:textId="77777777">
        <w:trPr>
          <w:trHeight w:val="340"/>
        </w:trPr>
        <w:tc>
          <w:tcPr>
            <w:tcW w:w="1838" w:type="dxa"/>
            <w:vAlign w:val="center"/>
          </w:tcPr>
          <w:p w:rsidRPr="00914E2A" w:rsidR="00FF258C" w:rsidP="00914E2A" w:rsidRDefault="00D376E1" w14:paraId="00000006" w14:textId="77777777">
            <w:pPr>
              <w:pStyle w:val="Normal0"/>
              <w:spacing w:line="276" w:lineRule="auto"/>
              <w:rPr>
                <w:sz w:val="20"/>
                <w:szCs w:val="20"/>
              </w:rPr>
            </w:pPr>
            <w:r w:rsidRPr="00914E2A">
              <w:rPr>
                <w:sz w:val="20"/>
                <w:szCs w:val="20"/>
              </w:rPr>
              <w:t>COMPETENCIA</w:t>
            </w:r>
          </w:p>
        </w:tc>
        <w:tc>
          <w:tcPr>
            <w:tcW w:w="2835" w:type="dxa"/>
            <w:vAlign w:val="center"/>
          </w:tcPr>
          <w:p w:rsidRPr="00914E2A" w:rsidR="00FF258C" w:rsidP="00914E2A" w:rsidRDefault="0072062F" w14:paraId="00000007" w14:textId="6FF5C29C">
            <w:pPr>
              <w:pStyle w:val="Normal0"/>
              <w:spacing w:line="276" w:lineRule="auto"/>
              <w:rPr>
                <w:b w:val="0"/>
                <w:bCs/>
                <w:sz w:val="20"/>
                <w:szCs w:val="20"/>
              </w:rPr>
            </w:pPr>
            <w:r w:rsidRPr="00914E2A">
              <w:rPr>
                <w:b w:val="0"/>
                <w:bCs/>
                <w:sz w:val="20"/>
                <w:szCs w:val="20"/>
              </w:rPr>
              <w:t>240201056. Orientar formación presencial de acuerdo con procedimientos técnicos y normativa.</w:t>
            </w:r>
          </w:p>
        </w:tc>
        <w:tc>
          <w:tcPr>
            <w:tcW w:w="2126" w:type="dxa"/>
            <w:vAlign w:val="center"/>
          </w:tcPr>
          <w:p w:rsidRPr="00914E2A" w:rsidR="00FF258C" w:rsidP="00914E2A" w:rsidRDefault="00D376E1" w14:paraId="00000008" w14:textId="77777777">
            <w:pPr>
              <w:pStyle w:val="Normal0"/>
              <w:spacing w:line="276" w:lineRule="auto"/>
              <w:rPr>
                <w:sz w:val="20"/>
                <w:szCs w:val="20"/>
              </w:rPr>
            </w:pPr>
            <w:r w:rsidRPr="00914E2A">
              <w:rPr>
                <w:sz w:val="20"/>
                <w:szCs w:val="20"/>
              </w:rPr>
              <w:t>RESULTADOS DE APRENDIZAJE</w:t>
            </w:r>
          </w:p>
        </w:tc>
        <w:tc>
          <w:tcPr>
            <w:tcW w:w="3163" w:type="dxa"/>
            <w:vAlign w:val="center"/>
          </w:tcPr>
          <w:p w:rsidRPr="00914E2A" w:rsidR="00540E77" w:rsidP="00914E2A" w:rsidRDefault="00540E77" w14:paraId="40333DCA" w14:textId="3A5C3D17">
            <w:pPr>
              <w:pStyle w:val="Normal0"/>
              <w:spacing w:line="276" w:lineRule="auto"/>
              <w:ind w:left="66"/>
              <w:rPr>
                <w:b w:val="0"/>
                <w:sz w:val="20"/>
                <w:szCs w:val="20"/>
              </w:rPr>
            </w:pPr>
            <w:r w:rsidRPr="00914E2A">
              <w:rPr>
                <w:bCs/>
                <w:sz w:val="20"/>
                <w:szCs w:val="20"/>
              </w:rPr>
              <w:t>240201056-01.</w:t>
            </w:r>
            <w:r w:rsidRPr="00914E2A">
              <w:rPr>
                <w:b w:val="0"/>
                <w:sz w:val="20"/>
                <w:szCs w:val="20"/>
              </w:rPr>
              <w:t xml:space="preserve"> Reconocer los elementos de la cognición para la estructuración de un discurso pedagógico, teniendo en cuenta el modelo formativo de la institución.</w:t>
            </w:r>
          </w:p>
          <w:p w:rsidRPr="00914E2A" w:rsidR="004B149E" w:rsidP="00914E2A" w:rsidRDefault="004B149E" w14:paraId="515E759B" w14:textId="77777777">
            <w:pPr>
              <w:pStyle w:val="Normal0"/>
              <w:spacing w:line="276" w:lineRule="auto"/>
              <w:ind w:left="66"/>
              <w:rPr>
                <w:b w:val="0"/>
                <w:sz w:val="20"/>
                <w:szCs w:val="20"/>
              </w:rPr>
            </w:pPr>
          </w:p>
          <w:p w:rsidRPr="00914E2A" w:rsidR="00FF258C" w:rsidP="00914E2A" w:rsidRDefault="00540E77" w14:paraId="3B70A04E" w14:textId="77777777">
            <w:pPr>
              <w:pStyle w:val="Normal0"/>
              <w:spacing w:line="276" w:lineRule="auto"/>
              <w:ind w:left="66"/>
              <w:rPr>
                <w:b w:val="0"/>
                <w:sz w:val="20"/>
                <w:szCs w:val="20"/>
              </w:rPr>
            </w:pPr>
            <w:r w:rsidRPr="00914E2A">
              <w:rPr>
                <w:bCs/>
                <w:sz w:val="20"/>
                <w:szCs w:val="20"/>
              </w:rPr>
              <w:t>240201056-02</w:t>
            </w:r>
            <w:r w:rsidRPr="00914E2A">
              <w:rPr>
                <w:b w:val="0"/>
                <w:sz w:val="20"/>
                <w:szCs w:val="20"/>
              </w:rPr>
              <w:t>. Determinar los elementos para el desarrollo del pensamiento, por medio de la cognición del aprendizaje.</w:t>
            </w:r>
          </w:p>
          <w:p w:rsidRPr="00914E2A" w:rsidR="00540E77" w:rsidP="00914E2A" w:rsidRDefault="00540E77" w14:paraId="00000009" w14:textId="45E89CF0">
            <w:pPr>
              <w:pStyle w:val="Normal0"/>
              <w:spacing w:line="276" w:lineRule="auto"/>
              <w:ind w:left="66"/>
              <w:rPr>
                <w:b w:val="0"/>
                <w:sz w:val="20"/>
                <w:szCs w:val="20"/>
              </w:rPr>
            </w:pPr>
          </w:p>
        </w:tc>
      </w:tr>
    </w:tbl>
    <w:p w:rsidRPr="00914E2A" w:rsidR="00FF258C" w:rsidP="00914E2A" w:rsidRDefault="00FF258C" w14:paraId="0000000B" w14:textId="77777777">
      <w:pPr>
        <w:pStyle w:val="Normal0"/>
        <w:rPr>
          <w:sz w:val="20"/>
          <w:szCs w:val="20"/>
        </w:rPr>
      </w:pPr>
    </w:p>
    <w:tbl>
      <w:tblPr>
        <w:tblStyle w:val="af6"/>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914E2A" w:rsidR="00B93843" w:rsidTr="67A16672" w14:paraId="49D4BFBB" w14:textId="77777777">
        <w:trPr>
          <w:trHeight w:val="842"/>
        </w:trPr>
        <w:tc>
          <w:tcPr>
            <w:tcW w:w="3397" w:type="dxa"/>
            <w:tcMar/>
            <w:vAlign w:val="center"/>
          </w:tcPr>
          <w:p w:rsidRPr="00914E2A" w:rsidR="00FF258C" w:rsidP="00914E2A" w:rsidRDefault="00D376E1" w14:paraId="0000000C" w14:textId="77777777">
            <w:pPr>
              <w:pStyle w:val="Normal0"/>
              <w:spacing w:line="276" w:lineRule="auto"/>
              <w:rPr>
                <w:sz w:val="20"/>
                <w:szCs w:val="20"/>
              </w:rPr>
            </w:pPr>
            <w:r w:rsidRPr="00914E2A">
              <w:rPr>
                <w:sz w:val="20"/>
                <w:szCs w:val="20"/>
              </w:rPr>
              <w:t>NÚMERO DEL COMPONENTE FORMATIVO</w:t>
            </w:r>
          </w:p>
        </w:tc>
        <w:tc>
          <w:tcPr>
            <w:tcW w:w="6565" w:type="dxa"/>
            <w:tcMar/>
            <w:vAlign w:val="center"/>
          </w:tcPr>
          <w:p w:rsidRPr="00914E2A" w:rsidR="00FF258C" w:rsidP="00914E2A" w:rsidRDefault="000A2724" w14:paraId="0000000D" w14:textId="023CD168">
            <w:pPr>
              <w:pStyle w:val="Normal0"/>
              <w:spacing w:line="276" w:lineRule="auto"/>
              <w:rPr>
                <w:sz w:val="20"/>
                <w:szCs w:val="20"/>
              </w:rPr>
            </w:pPr>
            <w:r w:rsidRPr="00914E2A">
              <w:rPr>
                <w:sz w:val="20"/>
                <w:szCs w:val="20"/>
              </w:rPr>
              <w:t>01</w:t>
            </w:r>
          </w:p>
        </w:tc>
      </w:tr>
      <w:tr w:rsidRPr="00914E2A" w:rsidR="00B93843" w:rsidTr="67A16672" w14:paraId="5196225A" w14:textId="77777777">
        <w:trPr>
          <w:trHeight w:val="841"/>
        </w:trPr>
        <w:tc>
          <w:tcPr>
            <w:tcW w:w="3397" w:type="dxa"/>
            <w:tcMar/>
            <w:vAlign w:val="center"/>
          </w:tcPr>
          <w:p w:rsidRPr="006C6E4E" w:rsidR="00FF258C" w:rsidP="00914E2A" w:rsidRDefault="00D376E1" w14:paraId="0000000E" w14:textId="77777777">
            <w:pPr>
              <w:pStyle w:val="Normal0"/>
              <w:spacing w:line="276" w:lineRule="auto"/>
              <w:rPr>
                <w:sz w:val="20"/>
                <w:szCs w:val="20"/>
              </w:rPr>
            </w:pPr>
            <w:r w:rsidRPr="006C6E4E">
              <w:rPr>
                <w:sz w:val="20"/>
                <w:szCs w:val="20"/>
              </w:rPr>
              <w:t>NOMBRE DEL COMPONENTE FORMATIVO</w:t>
            </w:r>
          </w:p>
        </w:tc>
        <w:tc>
          <w:tcPr>
            <w:tcW w:w="6565" w:type="dxa"/>
            <w:tcMar/>
            <w:vAlign w:val="center"/>
          </w:tcPr>
          <w:p w:rsidRPr="006C6E4E" w:rsidR="00FF258C" w:rsidP="00914E2A" w:rsidRDefault="005067EA" w14:paraId="0000000F" w14:textId="53D5A064">
            <w:pPr>
              <w:pStyle w:val="Normal0"/>
              <w:spacing w:line="276" w:lineRule="auto"/>
              <w:rPr>
                <w:sz w:val="20"/>
                <w:szCs w:val="20"/>
              </w:rPr>
            </w:pPr>
            <w:r>
              <w:rPr>
                <w:sz w:val="20"/>
                <w:szCs w:val="20"/>
              </w:rPr>
              <w:t xml:space="preserve">Técnicas y metodologías </w:t>
            </w:r>
            <w:commentRangeStart w:id="0"/>
            <w:r>
              <w:rPr>
                <w:sz w:val="20"/>
                <w:szCs w:val="20"/>
              </w:rPr>
              <w:t>educativas</w:t>
            </w:r>
            <w:commentRangeEnd w:id="0"/>
            <w:r w:rsidR="00FD3E33">
              <w:rPr>
                <w:rStyle w:val="Refdecomentario"/>
                <w:b w:val="0"/>
              </w:rPr>
              <w:commentReference w:id="0"/>
            </w:r>
            <w:r>
              <w:rPr>
                <w:sz w:val="20"/>
                <w:szCs w:val="20"/>
              </w:rPr>
              <w:t xml:space="preserve"> </w:t>
            </w:r>
          </w:p>
        </w:tc>
      </w:tr>
      <w:tr w:rsidRPr="00914E2A" w:rsidR="00B93843" w:rsidTr="67A16672" w14:paraId="323364CF" w14:textId="77777777">
        <w:trPr>
          <w:trHeight w:val="2114"/>
        </w:trPr>
        <w:tc>
          <w:tcPr>
            <w:tcW w:w="3397" w:type="dxa"/>
            <w:tcMar/>
            <w:vAlign w:val="center"/>
          </w:tcPr>
          <w:p w:rsidRPr="00914E2A" w:rsidR="00FF258C" w:rsidP="00914E2A" w:rsidRDefault="00D376E1" w14:paraId="00000010" w14:textId="77777777">
            <w:pPr>
              <w:pStyle w:val="Normal0"/>
              <w:spacing w:line="276" w:lineRule="auto"/>
              <w:rPr>
                <w:sz w:val="20"/>
                <w:szCs w:val="20"/>
              </w:rPr>
            </w:pPr>
            <w:r w:rsidRPr="00914E2A">
              <w:rPr>
                <w:sz w:val="20"/>
                <w:szCs w:val="20"/>
              </w:rPr>
              <w:t>BREVE DESCRIPCIÓN</w:t>
            </w:r>
          </w:p>
        </w:tc>
        <w:tc>
          <w:tcPr>
            <w:tcW w:w="6565" w:type="dxa"/>
            <w:tcMar/>
            <w:vAlign w:val="center"/>
          </w:tcPr>
          <w:p w:rsidRPr="006C6E4E" w:rsidR="00FF258C" w:rsidP="67A16672" w:rsidRDefault="000A2724" w14:paraId="00000011" w14:textId="51B494E3">
            <w:pPr>
              <w:pStyle w:val="Normal0"/>
              <w:spacing w:line="276" w:lineRule="auto"/>
              <w:rPr>
                <w:b w:val="0"/>
                <w:bCs w:val="0"/>
                <w:sz w:val="20"/>
                <w:szCs w:val="20"/>
              </w:rPr>
            </w:pPr>
            <w:r w:rsidRPr="67A16672" w:rsidR="000A2724">
              <w:rPr>
                <w:b w:val="0"/>
                <w:bCs w:val="0"/>
                <w:sz w:val="20"/>
                <w:szCs w:val="20"/>
              </w:rPr>
              <w:t xml:space="preserve">El </w:t>
            </w:r>
            <w:r w:rsidRPr="67A16672" w:rsidR="48E250A5">
              <w:rPr>
                <w:b w:val="0"/>
                <w:bCs w:val="0"/>
                <w:sz w:val="20"/>
                <w:szCs w:val="20"/>
              </w:rPr>
              <w:t xml:space="preserve">componente formativo </w:t>
            </w:r>
            <w:r w:rsidRPr="67A16672" w:rsidR="000A2724">
              <w:rPr>
                <w:b w:val="0"/>
                <w:bCs w:val="0"/>
                <w:sz w:val="20"/>
                <w:szCs w:val="20"/>
              </w:rPr>
              <w:t>se enfoca en la implementación de técnicas y metodologías educativas que fomenten el desarrollo cognitivo y crítico de los aprendices. A través del estudio de diferentes enfoques pedagógicos, se busca capacitar a los educadores en la creación de ambientes de aprendizaje que estimulen la reflexión, el análisis y la resolución de problemas, promoviendo así un pensamiento autónomo con bases sólidas.</w:t>
            </w:r>
          </w:p>
        </w:tc>
      </w:tr>
      <w:tr w:rsidRPr="00914E2A" w:rsidR="00B93843" w:rsidTr="67A16672" w14:paraId="4789F7AB" w14:textId="77777777">
        <w:trPr>
          <w:trHeight w:val="557"/>
        </w:trPr>
        <w:tc>
          <w:tcPr>
            <w:tcW w:w="3397" w:type="dxa"/>
            <w:tcMar/>
            <w:vAlign w:val="center"/>
          </w:tcPr>
          <w:p w:rsidRPr="00914E2A" w:rsidR="00FF258C" w:rsidP="00914E2A" w:rsidRDefault="00D376E1" w14:paraId="00000012" w14:textId="77777777">
            <w:pPr>
              <w:pStyle w:val="Normal0"/>
              <w:spacing w:line="276" w:lineRule="auto"/>
              <w:rPr>
                <w:sz w:val="20"/>
                <w:szCs w:val="20"/>
              </w:rPr>
            </w:pPr>
            <w:r w:rsidRPr="006C6E4E">
              <w:rPr>
                <w:sz w:val="20"/>
                <w:szCs w:val="20"/>
              </w:rPr>
              <w:t>PALABRAS CLAVE</w:t>
            </w:r>
          </w:p>
        </w:tc>
        <w:tc>
          <w:tcPr>
            <w:tcW w:w="6565" w:type="dxa"/>
            <w:tcMar/>
            <w:vAlign w:val="center"/>
          </w:tcPr>
          <w:p w:rsidRPr="006C6E4E" w:rsidR="00FF258C" w:rsidP="006C6E4E" w:rsidRDefault="006C6E4E" w14:paraId="00000013" w14:textId="76A4D2D3">
            <w:pPr>
              <w:rPr>
                <w:b w:val="0"/>
                <w:bCs/>
              </w:rPr>
            </w:pPr>
            <w:r w:rsidRPr="006C6E4E">
              <w:rPr>
                <w:b w:val="0"/>
                <w:bCs/>
              </w:rPr>
              <w:t>Aprendizaje, cognición, educación, modelo, pedagogía</w:t>
            </w:r>
          </w:p>
        </w:tc>
      </w:tr>
    </w:tbl>
    <w:p w:rsidRPr="00914E2A" w:rsidR="00FF258C" w:rsidP="00914E2A" w:rsidRDefault="00FF258C" w14:paraId="00000014" w14:textId="77777777">
      <w:pPr>
        <w:pStyle w:val="Normal0"/>
        <w:rPr>
          <w:sz w:val="20"/>
          <w:szCs w:val="20"/>
        </w:rPr>
      </w:pPr>
    </w:p>
    <w:tbl>
      <w:tblPr>
        <w:tblStyle w:val="af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914E2A" w:rsidR="00B93843" w14:paraId="4F59971A" w14:textId="77777777">
        <w:trPr>
          <w:trHeight w:val="340"/>
        </w:trPr>
        <w:tc>
          <w:tcPr>
            <w:tcW w:w="3397" w:type="dxa"/>
            <w:vAlign w:val="center"/>
          </w:tcPr>
          <w:p w:rsidRPr="00914E2A" w:rsidR="00FF258C" w:rsidP="00914E2A" w:rsidRDefault="00D376E1" w14:paraId="00000015" w14:textId="77777777">
            <w:pPr>
              <w:pStyle w:val="Normal0"/>
              <w:spacing w:line="276" w:lineRule="auto"/>
              <w:rPr>
                <w:sz w:val="20"/>
                <w:szCs w:val="20"/>
              </w:rPr>
            </w:pPr>
            <w:r w:rsidRPr="00914E2A">
              <w:rPr>
                <w:sz w:val="20"/>
                <w:szCs w:val="20"/>
              </w:rPr>
              <w:t>ÁREA OCUPACIONAL</w:t>
            </w:r>
          </w:p>
        </w:tc>
        <w:tc>
          <w:tcPr>
            <w:tcW w:w="6565" w:type="dxa"/>
            <w:vAlign w:val="center"/>
          </w:tcPr>
          <w:p w:rsidRPr="00914E2A" w:rsidR="000A2724" w:rsidP="00914E2A" w:rsidRDefault="00D376E1" w14:paraId="0000001C" w14:textId="5C5ABA77">
            <w:pPr>
              <w:pStyle w:val="Normal0"/>
              <w:spacing w:line="276" w:lineRule="auto"/>
              <w:rPr>
                <w:sz w:val="20"/>
                <w:szCs w:val="20"/>
              </w:rPr>
            </w:pPr>
            <w:r w:rsidRPr="00914E2A">
              <w:rPr>
                <w:sz w:val="20"/>
                <w:szCs w:val="20"/>
              </w:rPr>
              <w:t>4 - CIENCIAS SOCIALES, EDUCACIÓN, SERVICIOS GUBERNAMENTALES Y RELIGIÓN</w:t>
            </w:r>
          </w:p>
          <w:p w:rsidRPr="00914E2A" w:rsidR="00FF258C" w:rsidP="00914E2A" w:rsidRDefault="00FF258C" w14:paraId="00000020" w14:textId="50F95D56">
            <w:pPr>
              <w:pStyle w:val="Normal0"/>
              <w:spacing w:line="276" w:lineRule="auto"/>
              <w:rPr>
                <w:sz w:val="20"/>
                <w:szCs w:val="20"/>
              </w:rPr>
            </w:pPr>
          </w:p>
        </w:tc>
      </w:tr>
      <w:tr w:rsidRPr="00914E2A" w:rsidR="00B93843" w14:paraId="6E9ED268" w14:textId="77777777">
        <w:trPr>
          <w:trHeight w:val="465"/>
        </w:trPr>
        <w:tc>
          <w:tcPr>
            <w:tcW w:w="3397" w:type="dxa"/>
            <w:vAlign w:val="center"/>
          </w:tcPr>
          <w:p w:rsidRPr="00914E2A" w:rsidR="00FF258C" w:rsidP="00914E2A" w:rsidRDefault="00D376E1" w14:paraId="00000021" w14:textId="77777777">
            <w:pPr>
              <w:pStyle w:val="Normal0"/>
              <w:spacing w:line="276" w:lineRule="auto"/>
              <w:rPr>
                <w:sz w:val="20"/>
                <w:szCs w:val="20"/>
              </w:rPr>
            </w:pPr>
            <w:r w:rsidRPr="00914E2A">
              <w:rPr>
                <w:sz w:val="20"/>
                <w:szCs w:val="20"/>
              </w:rPr>
              <w:t>IDIOMA</w:t>
            </w:r>
          </w:p>
        </w:tc>
        <w:tc>
          <w:tcPr>
            <w:tcW w:w="6565" w:type="dxa"/>
            <w:vAlign w:val="center"/>
          </w:tcPr>
          <w:p w:rsidRPr="00914E2A" w:rsidR="00FF258C" w:rsidP="00914E2A" w:rsidRDefault="000A2724" w14:paraId="00000022" w14:textId="07175147">
            <w:pPr>
              <w:pStyle w:val="Normal0"/>
              <w:spacing w:line="276" w:lineRule="auto"/>
              <w:rPr>
                <w:sz w:val="20"/>
                <w:szCs w:val="20"/>
              </w:rPr>
            </w:pPr>
            <w:r w:rsidRPr="00914E2A">
              <w:rPr>
                <w:sz w:val="20"/>
                <w:szCs w:val="20"/>
              </w:rPr>
              <w:t>Español</w:t>
            </w:r>
          </w:p>
        </w:tc>
      </w:tr>
    </w:tbl>
    <w:p w:rsidR="00FF258C" w:rsidP="00914E2A" w:rsidRDefault="00FF258C" w14:paraId="00000023" w14:textId="77777777">
      <w:pPr>
        <w:pStyle w:val="Normal0"/>
        <w:rPr>
          <w:sz w:val="20"/>
          <w:szCs w:val="20"/>
        </w:rPr>
      </w:pPr>
    </w:p>
    <w:p w:rsidR="00537FFB" w:rsidP="00914E2A" w:rsidRDefault="00537FFB" w14:paraId="059842BB" w14:textId="77777777">
      <w:pPr>
        <w:pStyle w:val="Normal0"/>
        <w:rPr>
          <w:sz w:val="20"/>
          <w:szCs w:val="20"/>
        </w:rPr>
      </w:pPr>
    </w:p>
    <w:p w:rsidR="00537FFB" w:rsidP="00914E2A" w:rsidRDefault="00537FFB" w14:paraId="0D4DBE17" w14:textId="77777777">
      <w:pPr>
        <w:pStyle w:val="Normal0"/>
        <w:rPr>
          <w:sz w:val="20"/>
          <w:szCs w:val="20"/>
        </w:rPr>
      </w:pPr>
    </w:p>
    <w:p w:rsidR="00537FFB" w:rsidP="00914E2A" w:rsidRDefault="00537FFB" w14:paraId="725C1392" w14:textId="77777777">
      <w:pPr>
        <w:pStyle w:val="Normal0"/>
        <w:rPr>
          <w:sz w:val="20"/>
          <w:szCs w:val="20"/>
        </w:rPr>
      </w:pPr>
    </w:p>
    <w:p w:rsidR="00537FFB" w:rsidP="00914E2A" w:rsidRDefault="00537FFB" w14:paraId="11D66E2D" w14:textId="77777777">
      <w:pPr>
        <w:pStyle w:val="Normal0"/>
        <w:rPr>
          <w:sz w:val="20"/>
          <w:szCs w:val="20"/>
        </w:rPr>
      </w:pPr>
    </w:p>
    <w:p w:rsidR="00537FFB" w:rsidP="00914E2A" w:rsidRDefault="00537FFB" w14:paraId="366F7D02" w14:textId="77777777">
      <w:pPr>
        <w:pStyle w:val="Normal0"/>
        <w:rPr>
          <w:sz w:val="20"/>
          <w:szCs w:val="20"/>
        </w:rPr>
      </w:pPr>
    </w:p>
    <w:p w:rsidR="00537FFB" w:rsidP="00914E2A" w:rsidRDefault="00537FFB" w14:paraId="2ED60816" w14:textId="77777777">
      <w:pPr>
        <w:pStyle w:val="Normal0"/>
        <w:rPr>
          <w:sz w:val="20"/>
          <w:szCs w:val="20"/>
        </w:rPr>
      </w:pPr>
    </w:p>
    <w:p w:rsidRPr="00914E2A" w:rsidR="00537FFB" w:rsidP="00914E2A" w:rsidRDefault="00537FFB" w14:paraId="167F816F" w14:textId="77777777">
      <w:pPr>
        <w:pStyle w:val="Normal0"/>
        <w:rPr>
          <w:sz w:val="20"/>
          <w:szCs w:val="20"/>
        </w:rPr>
      </w:pPr>
    </w:p>
    <w:p w:rsidRPr="00463294" w:rsidR="00FF258C" w:rsidP="00914E2A" w:rsidRDefault="00D376E1" w14:paraId="00000028" w14:textId="77777777">
      <w:pPr>
        <w:pStyle w:val="Normal0"/>
        <w:numPr>
          <w:ilvl w:val="0"/>
          <w:numId w:val="4"/>
        </w:numPr>
        <w:pBdr>
          <w:top w:val="nil"/>
          <w:left w:val="nil"/>
          <w:bottom w:val="nil"/>
          <w:right w:val="nil"/>
          <w:between w:val="nil"/>
        </w:pBdr>
        <w:ind w:left="284" w:hanging="284"/>
        <w:rPr>
          <w:b/>
          <w:sz w:val="20"/>
          <w:szCs w:val="20"/>
        </w:rPr>
      </w:pPr>
      <w:r w:rsidRPr="00463294">
        <w:rPr>
          <w:b/>
          <w:sz w:val="20"/>
          <w:szCs w:val="20"/>
        </w:rPr>
        <w:t xml:space="preserve">TABLA DE CONTENIDOS: </w:t>
      </w:r>
    </w:p>
    <w:p w:rsidRPr="00914E2A" w:rsidR="00FB3D4D" w:rsidP="00914E2A" w:rsidRDefault="0092684B" w14:paraId="21B92A4F" w14:textId="249429FF">
      <w:pPr>
        <w:pStyle w:val="Normal0"/>
        <w:pBdr>
          <w:top w:val="nil"/>
          <w:left w:val="nil"/>
          <w:bottom w:val="nil"/>
          <w:right w:val="nil"/>
          <w:between w:val="nil"/>
        </w:pBdr>
        <w:rPr>
          <w:b/>
          <w:sz w:val="20"/>
          <w:szCs w:val="20"/>
        </w:rPr>
      </w:pPr>
      <w:r w:rsidRPr="0092684B">
        <w:rPr>
          <w:b/>
          <w:noProof/>
          <w:sz w:val="20"/>
          <w:szCs w:val="20"/>
        </w:rPr>
        <w:drawing>
          <wp:inline distT="0" distB="0" distL="0" distR="0" wp14:anchorId="631BDDA6" wp14:editId="702955FE">
            <wp:extent cx="1973008" cy="1966823"/>
            <wp:effectExtent l="0" t="0" r="8255" b="0"/>
            <wp:docPr id="135699541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995417" name="Imagen 1" descr="Tabla&#10;&#10;Descripción generada automáticamente"/>
                    <pic:cNvPicPr/>
                  </pic:nvPicPr>
                  <pic:blipFill>
                    <a:blip r:embed="rId15"/>
                    <a:stretch>
                      <a:fillRect/>
                    </a:stretch>
                  </pic:blipFill>
                  <pic:spPr>
                    <a:xfrm>
                      <a:off x="0" y="0"/>
                      <a:ext cx="1979509" cy="1973304"/>
                    </a:xfrm>
                    <a:prstGeom prst="rect">
                      <a:avLst/>
                    </a:prstGeom>
                  </pic:spPr>
                </pic:pic>
              </a:graphicData>
            </a:graphic>
          </wp:inline>
        </w:drawing>
      </w:r>
    </w:p>
    <w:p w:rsidRPr="00914E2A" w:rsidR="00FB3D4D" w:rsidP="00914E2A" w:rsidRDefault="00FB3D4D" w14:paraId="206CB784" w14:textId="77777777">
      <w:pPr>
        <w:pStyle w:val="Normal0"/>
        <w:pBdr>
          <w:top w:val="nil"/>
          <w:left w:val="nil"/>
          <w:bottom w:val="nil"/>
          <w:right w:val="nil"/>
          <w:between w:val="nil"/>
        </w:pBdr>
        <w:rPr>
          <w:b/>
          <w:sz w:val="20"/>
          <w:szCs w:val="20"/>
        </w:rPr>
      </w:pPr>
    </w:p>
    <w:p w:rsidRPr="00914E2A" w:rsidR="00FB3D4D" w:rsidP="00914E2A" w:rsidRDefault="00FB3D4D" w14:paraId="783A1EA8" w14:textId="77777777">
      <w:pPr>
        <w:pStyle w:val="Normal0"/>
        <w:pBdr>
          <w:top w:val="nil"/>
          <w:left w:val="nil"/>
          <w:bottom w:val="nil"/>
          <w:right w:val="nil"/>
          <w:between w:val="nil"/>
        </w:pBdr>
        <w:rPr>
          <w:b/>
          <w:sz w:val="20"/>
          <w:szCs w:val="20"/>
        </w:rPr>
      </w:pPr>
    </w:p>
    <w:p w:rsidRPr="00914E2A" w:rsidR="00FB3D4D" w:rsidP="00914E2A" w:rsidRDefault="00FB3D4D" w14:paraId="1184D119" w14:textId="77777777">
      <w:pPr>
        <w:pStyle w:val="Normal0"/>
        <w:pBdr>
          <w:top w:val="nil"/>
          <w:left w:val="nil"/>
          <w:bottom w:val="nil"/>
          <w:right w:val="nil"/>
          <w:between w:val="nil"/>
        </w:pBdr>
        <w:rPr>
          <w:b/>
          <w:sz w:val="20"/>
          <w:szCs w:val="20"/>
        </w:rPr>
      </w:pPr>
    </w:p>
    <w:p w:rsidRPr="00914E2A" w:rsidR="00FF258C" w:rsidP="67A16672" w:rsidRDefault="00D376E1" w14:paraId="00000036" w14:textId="77777777">
      <w:pPr>
        <w:pStyle w:val="Normal0"/>
        <w:numPr>
          <w:ilvl w:val="0"/>
          <w:numId w:val="4"/>
        </w:numPr>
        <w:pBdr>
          <w:top w:val="nil" w:color="000000" w:sz="0" w:space="0"/>
          <w:left w:val="nil" w:color="000000" w:sz="0" w:space="0"/>
          <w:bottom w:val="nil" w:color="000000" w:sz="0" w:space="0"/>
          <w:right w:val="nil" w:color="000000" w:sz="0" w:space="0"/>
          <w:between w:val="nil" w:color="000000" w:sz="0" w:space="0"/>
        </w:pBdr>
        <w:ind w:left="284" w:hanging="284"/>
        <w:rPr>
          <w:b w:val="1"/>
          <w:bCs w:val="1"/>
          <w:sz w:val="20"/>
          <w:szCs w:val="20"/>
        </w:rPr>
      </w:pPr>
      <w:commentRangeStart w:id="1"/>
      <w:r w:rsidRPr="67A16672" w:rsidR="00D376E1">
        <w:rPr>
          <w:b w:val="1"/>
          <w:bCs w:val="1"/>
          <w:sz w:val="20"/>
          <w:szCs w:val="20"/>
        </w:rPr>
        <w:t>INTRODUCCIÓN</w:t>
      </w:r>
      <w:commentRangeEnd w:id="1"/>
      <w:r>
        <w:rPr>
          <w:rStyle w:val="CommentReference"/>
        </w:rPr>
        <w:commentReference w:id="1"/>
      </w:r>
    </w:p>
    <w:p w:rsidR="67A16672" w:rsidP="67A16672" w:rsidRDefault="67A16672" w14:paraId="1C71B899" w14:textId="78A49B67">
      <w:pPr>
        <w:pStyle w:val="Normal0"/>
        <w:pBdr>
          <w:top w:val="nil" w:color="000000" w:sz="0" w:space="0"/>
          <w:left w:val="nil" w:color="000000" w:sz="0" w:space="0"/>
          <w:bottom w:val="nil" w:color="000000" w:sz="0" w:space="0"/>
          <w:right w:val="nil" w:color="000000" w:sz="0" w:space="0"/>
          <w:between w:val="nil" w:color="000000" w:sz="0" w:space="0"/>
        </w:pBdr>
        <w:rPr>
          <w:b w:val="1"/>
          <w:bCs w:val="1"/>
          <w:sz w:val="20"/>
          <w:szCs w:val="20"/>
        </w:rPr>
      </w:pPr>
    </w:p>
    <w:p w:rsidRPr="00914E2A" w:rsidR="00421212" w:rsidP="00914E2A" w:rsidRDefault="00421212" w14:paraId="5BA61A81" w14:textId="77777777">
      <w:pPr>
        <w:pStyle w:val="Normal0"/>
        <w:pBdr>
          <w:top w:val="nil"/>
          <w:left w:val="nil"/>
          <w:bottom w:val="nil"/>
          <w:right w:val="nil"/>
          <w:between w:val="nil"/>
        </w:pBdr>
        <w:rPr>
          <w:b/>
          <w:sz w:val="20"/>
          <w:szCs w:val="20"/>
        </w:rPr>
      </w:pPr>
    </w:p>
    <w:p w:rsidR="004B149E" w:rsidP="00914E2A" w:rsidRDefault="000679DD" w14:paraId="6F790BAA" w14:textId="7035BBA6">
      <w:pPr>
        <w:pStyle w:val="Normal0"/>
        <w:pBdr>
          <w:top w:val="nil"/>
          <w:left w:val="nil"/>
          <w:bottom w:val="nil"/>
          <w:right w:val="nil"/>
          <w:between w:val="nil"/>
        </w:pBdr>
        <w:rPr>
          <w:b/>
          <w:sz w:val="20"/>
          <w:szCs w:val="20"/>
        </w:rPr>
      </w:pPr>
      <w:r>
        <w:rPr>
          <w:b/>
          <w:noProof/>
          <w:sz w:val="20"/>
          <w:szCs w:val="20"/>
        </w:rPr>
        <mc:AlternateContent>
          <mc:Choice Requires="wps">
            <w:drawing>
              <wp:anchor distT="0" distB="0" distL="114300" distR="114300" simplePos="0" relativeHeight="251660288" behindDoc="0" locked="0" layoutInCell="1" allowOverlap="1" wp14:anchorId="586CD174" wp14:editId="3E7C300D">
                <wp:simplePos x="0" y="0"/>
                <wp:positionH relativeFrom="column">
                  <wp:posOffset>253687</wp:posOffset>
                </wp:positionH>
                <wp:positionV relativeFrom="paragraph">
                  <wp:posOffset>18431</wp:posOffset>
                </wp:positionV>
                <wp:extent cx="3515096" cy="522515"/>
                <wp:effectExtent l="57150" t="19050" r="85725" b="87630"/>
                <wp:wrapNone/>
                <wp:docPr id="1180195700" name="Rectángulo: esquinas redondeadas 1"/>
                <wp:cNvGraphicFramePr/>
                <a:graphic xmlns:a="http://schemas.openxmlformats.org/drawingml/2006/main">
                  <a:graphicData uri="http://schemas.microsoft.com/office/word/2010/wordprocessingShape">
                    <wps:wsp>
                      <wps:cNvSpPr/>
                      <wps:spPr>
                        <a:xfrm>
                          <a:off x="0" y="0"/>
                          <a:ext cx="3515096" cy="52251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000679DD" w:rsidP="000679DD" w:rsidRDefault="000679DD" w14:paraId="06D89942" w14:textId="426FC802">
                            <w:pPr>
                              <w:jc w:val="center"/>
                            </w:pPr>
                            <w:r>
                              <w:t xml:space="preserve">Video de Introducción – GUÍON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2E67DFA4">
              <v:roundrect id="Rectángulo: esquinas redondeadas 1" style="position:absolute;margin-left:20pt;margin-top:1.45pt;width:276.8pt;height:41.15pt;z-index:25166028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4f81bd [3204]" strokecolor="#4579b8 [3044]" arcsize="10923f" w14:anchorId="586CD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">
                <v:fill type="gradient" color2="#a7bfde [1620]" angle="180" focus="100%" rotate="t">
                  <o:fill v:ext="view" type="gradientUnscaled"/>
                </v:fill>
                <v:shadow on="t" color="black" opacity="22937f" offset="0,.63889mm" origin=",.5"/>
                <v:textbox>
                  <w:txbxContent>
                    <w:p w:rsidR="000679DD" w:rsidP="000679DD" w:rsidRDefault="000679DD" w14:paraId="56AC31FF" w14:textId="426FC802">
                      <w:pPr>
                        <w:jc w:val="center"/>
                      </w:pPr>
                      <w:r>
                        <w:t xml:space="preserve">Video de Introducción – GUÍON </w:t>
                      </w:r>
                    </w:p>
                  </w:txbxContent>
                </v:textbox>
              </v:roundrect>
            </w:pict>
          </mc:Fallback>
        </mc:AlternateContent>
      </w:r>
    </w:p>
    <w:p w:rsidR="000679DD" w:rsidP="00914E2A" w:rsidRDefault="000679DD" w14:paraId="665E2835" w14:textId="77777777">
      <w:pPr>
        <w:pStyle w:val="Normal0"/>
        <w:pBdr>
          <w:top w:val="nil"/>
          <w:left w:val="nil"/>
          <w:bottom w:val="nil"/>
          <w:right w:val="nil"/>
          <w:between w:val="nil"/>
        </w:pBdr>
        <w:rPr>
          <w:b/>
          <w:sz w:val="20"/>
          <w:szCs w:val="20"/>
        </w:rPr>
      </w:pPr>
    </w:p>
    <w:p w:rsidR="000679DD" w:rsidP="00914E2A" w:rsidRDefault="000679DD" w14:paraId="4665ECA9" w14:textId="77777777">
      <w:pPr>
        <w:pStyle w:val="Normal0"/>
        <w:pBdr>
          <w:top w:val="nil"/>
          <w:left w:val="nil"/>
          <w:bottom w:val="nil"/>
          <w:right w:val="nil"/>
          <w:between w:val="nil"/>
        </w:pBdr>
        <w:rPr>
          <w:b/>
          <w:sz w:val="20"/>
          <w:szCs w:val="20"/>
        </w:rPr>
      </w:pPr>
    </w:p>
    <w:p w:rsidRPr="00914E2A" w:rsidR="000679DD" w:rsidP="00914E2A" w:rsidRDefault="000679DD" w14:paraId="3EA794A8" w14:textId="77777777">
      <w:pPr>
        <w:pStyle w:val="Normal0"/>
        <w:pBdr>
          <w:top w:val="nil"/>
          <w:left w:val="nil"/>
          <w:bottom w:val="nil"/>
          <w:right w:val="nil"/>
          <w:between w:val="nil"/>
        </w:pBdr>
        <w:rPr>
          <w:b/>
          <w:sz w:val="20"/>
          <w:szCs w:val="20"/>
        </w:rPr>
      </w:pPr>
    </w:p>
    <w:p w:rsidRPr="00914E2A" w:rsidR="00FF258C" w:rsidP="00914E2A" w:rsidRDefault="00FF258C" w14:paraId="00000041" w14:textId="77777777">
      <w:pPr>
        <w:pStyle w:val="Normal0"/>
        <w:pBdr>
          <w:top w:val="nil"/>
          <w:left w:val="nil"/>
          <w:bottom w:val="nil"/>
          <w:right w:val="nil"/>
          <w:between w:val="nil"/>
        </w:pBdr>
        <w:rPr>
          <w:b/>
          <w:sz w:val="20"/>
          <w:szCs w:val="20"/>
        </w:rPr>
      </w:pPr>
    </w:p>
    <w:p w:rsidRPr="00914E2A" w:rsidR="00FF258C" w:rsidP="00914E2A" w:rsidRDefault="00D376E1" w14:paraId="00000042" w14:textId="77777777">
      <w:pPr>
        <w:pStyle w:val="Normal0"/>
        <w:numPr>
          <w:ilvl w:val="0"/>
          <w:numId w:val="4"/>
        </w:numPr>
        <w:pBdr>
          <w:top w:val="nil"/>
          <w:left w:val="nil"/>
          <w:bottom w:val="nil"/>
          <w:right w:val="nil"/>
          <w:between w:val="nil"/>
        </w:pBdr>
        <w:ind w:left="284" w:hanging="284"/>
        <w:rPr>
          <w:b/>
          <w:sz w:val="20"/>
          <w:szCs w:val="20"/>
        </w:rPr>
      </w:pPr>
      <w:r w:rsidRPr="00914E2A">
        <w:rPr>
          <w:b/>
          <w:sz w:val="20"/>
          <w:szCs w:val="20"/>
        </w:rPr>
        <w:t xml:space="preserve">DESARROLLO DE CONTENIDOS: </w:t>
      </w:r>
    </w:p>
    <w:p w:rsidRPr="00B11911" w:rsidR="00227B8D" w:rsidP="00914E2A" w:rsidRDefault="00227B8D" w14:paraId="55D45B0B" w14:textId="77777777">
      <w:pPr>
        <w:pStyle w:val="Normal0"/>
        <w:ind w:left="2880"/>
        <w:rPr>
          <w:b/>
          <w:bCs/>
          <w:sz w:val="20"/>
          <w:szCs w:val="20"/>
        </w:rPr>
      </w:pPr>
    </w:p>
    <w:p w:rsidRPr="007E31AD" w:rsidR="00285E12" w:rsidP="00B11911" w:rsidRDefault="00066101" w14:paraId="1C06BEC3" w14:textId="0145BB23">
      <w:pPr>
        <w:pStyle w:val="Ttulo1"/>
        <w:numPr>
          <w:ilvl w:val="3"/>
          <w:numId w:val="4"/>
        </w:numPr>
        <w:spacing w:before="0" w:after="0" w:line="360" w:lineRule="auto"/>
        <w:ind w:left="0" w:firstLine="0"/>
        <w:rPr>
          <w:b/>
          <w:bCs/>
          <w:sz w:val="20"/>
          <w:szCs w:val="20"/>
        </w:rPr>
      </w:pPr>
      <w:r w:rsidRPr="007E31AD">
        <w:rPr>
          <w:b/>
          <w:bCs/>
          <w:sz w:val="20"/>
          <w:szCs w:val="20"/>
        </w:rPr>
        <w:t xml:space="preserve">Enfoque educativo </w:t>
      </w:r>
    </w:p>
    <w:p w:rsidRPr="007E31AD" w:rsidR="00285E12" w:rsidP="00285E12" w:rsidRDefault="00285E12" w14:paraId="0DDD24DE" w14:textId="77777777">
      <w:pPr>
        <w:pStyle w:val="Normal0"/>
        <w:spacing w:line="360" w:lineRule="auto"/>
        <w:rPr>
          <w:bCs/>
          <w:sz w:val="20"/>
          <w:szCs w:val="20"/>
        </w:rPr>
      </w:pPr>
    </w:p>
    <w:p w:rsidRPr="007E31AD" w:rsidR="00301C49" w:rsidP="00285E12" w:rsidRDefault="00066101" w14:paraId="440EA363" w14:textId="77777777">
      <w:pPr>
        <w:pStyle w:val="Normal0"/>
        <w:rPr>
          <w:sz w:val="20"/>
          <w:szCs w:val="20"/>
        </w:rPr>
      </w:pPr>
      <w:r w:rsidRPr="007E31AD">
        <w:rPr>
          <w:sz w:val="20"/>
          <w:szCs w:val="20"/>
        </w:rPr>
        <w:t xml:space="preserve">El enfoque educativo basado en las inteligencias múltiples propone adaptar las técnicas y metodologías educativas para atender la diversidad de formas en que los estudiantes aprenden, reconociendo que cada individuo posee una combinación única de inteligencias. Este enfoque sugiere utilizar estrategias variadas como el uso de actividades prácticas para la inteligencia corporal-kinestésica, debates o escritura para la inteligencia lingüística, y experimentos para la lógico-matemática, entre otras. </w:t>
      </w:r>
    </w:p>
    <w:p w:rsidRPr="007E31AD" w:rsidR="00301C49" w:rsidP="00285E12" w:rsidRDefault="00301C49" w14:paraId="6CC10AB8" w14:textId="77777777">
      <w:pPr>
        <w:pStyle w:val="Normal0"/>
        <w:rPr>
          <w:sz w:val="20"/>
          <w:szCs w:val="20"/>
        </w:rPr>
      </w:pPr>
    </w:p>
    <w:p w:rsidRPr="007E31AD" w:rsidR="005067EA" w:rsidP="00285E12" w:rsidRDefault="00066101" w14:paraId="53197DE0" w14:textId="009EF246">
      <w:pPr>
        <w:pStyle w:val="Normal0"/>
        <w:rPr>
          <w:sz w:val="20"/>
          <w:szCs w:val="20"/>
        </w:rPr>
      </w:pPr>
      <w:r w:rsidRPr="007E31AD">
        <w:rPr>
          <w:sz w:val="20"/>
          <w:szCs w:val="20"/>
        </w:rPr>
        <w:t>Al integrar estas metodologías, los docentes pueden personalizar la enseñanza, fomentando un aprendizaje más efectivo y motivador, al alinearse con las fortalezas cognitivas y estilos de aprendizaje de cada estudiante.</w:t>
      </w:r>
    </w:p>
    <w:p w:rsidRPr="00B11911" w:rsidR="00B93843" w:rsidP="00B11911" w:rsidRDefault="00B11911" w14:paraId="795E062F" w14:textId="1592A363">
      <w:pPr>
        <w:pStyle w:val="Ttulo2"/>
        <w:numPr>
          <w:ilvl w:val="1"/>
          <w:numId w:val="47"/>
        </w:numPr>
        <w:rPr>
          <w:b/>
          <w:bCs/>
          <w:sz w:val="20"/>
          <w:szCs w:val="20"/>
        </w:rPr>
      </w:pPr>
      <w:r w:rsidRPr="007E31AD">
        <w:rPr>
          <w:b/>
          <w:bCs/>
          <w:sz w:val="20"/>
          <w:szCs w:val="20"/>
        </w:rPr>
        <w:t xml:space="preserve"> </w:t>
      </w:r>
      <w:r w:rsidRPr="007E31AD" w:rsidR="00B93843">
        <w:rPr>
          <w:b/>
          <w:bCs/>
          <w:sz w:val="20"/>
          <w:szCs w:val="20"/>
        </w:rPr>
        <w:t>Modelo pedagógico</w:t>
      </w:r>
    </w:p>
    <w:p w:rsidRPr="00914E2A" w:rsidR="00227B8D" w:rsidP="00914E2A" w:rsidRDefault="00227B8D" w14:paraId="27035340" w14:textId="77777777">
      <w:pPr>
        <w:pStyle w:val="Normal0"/>
        <w:ind w:left="426"/>
        <w:rPr>
          <w:sz w:val="20"/>
          <w:szCs w:val="20"/>
        </w:rPr>
      </w:pPr>
    </w:p>
    <w:p w:rsidR="003A6852" w:rsidP="00914E2A" w:rsidRDefault="003A6852" w14:paraId="47A1C0B6" w14:textId="754CC67F">
      <w:pPr>
        <w:pStyle w:val="Normal0"/>
        <w:ind w:left="426"/>
        <w:rPr>
          <w:sz w:val="20"/>
          <w:szCs w:val="20"/>
        </w:rPr>
      </w:pPr>
      <w:r w:rsidRPr="003A6852">
        <w:rPr>
          <w:sz w:val="20"/>
          <w:szCs w:val="20"/>
        </w:rPr>
        <w:t xml:space="preserve">Un modelo pedagógico es una representación de una realidad, la cual puede manifestarse como una imagen, una práctica o un conjunto de relaciones </w:t>
      </w:r>
      <w:commentRangeStart w:id="2"/>
      <w:r w:rsidRPr="003A6852">
        <w:rPr>
          <w:sz w:val="20"/>
          <w:szCs w:val="20"/>
        </w:rPr>
        <w:t>que</w:t>
      </w:r>
      <w:commentRangeEnd w:id="2"/>
      <w:r w:rsidR="009E1A26">
        <w:rPr>
          <w:rStyle w:val="Refdecomentario"/>
        </w:rPr>
        <w:commentReference w:id="2"/>
      </w:r>
      <w:r w:rsidRPr="003A6852">
        <w:rPr>
          <w:sz w:val="20"/>
          <w:szCs w:val="20"/>
        </w:rPr>
        <w:t xml:space="preserve"> facilitan una mejor comprensión de esa realidad. En este sentido, el modelo pedagógico refleja las dinámicas predominantes en el proceso de enseñanza, donde el ser humano interactúa con la sociedad y se ve inmerso en diversas situaciones de carácter psicológico, sociológico y antropológico.</w:t>
      </w:r>
    </w:p>
    <w:p w:rsidR="003A6852" w:rsidP="00914E2A" w:rsidRDefault="003A6852" w14:paraId="54164315" w14:textId="77777777">
      <w:pPr>
        <w:pStyle w:val="Normal0"/>
        <w:ind w:left="426"/>
        <w:rPr>
          <w:sz w:val="20"/>
          <w:szCs w:val="20"/>
        </w:rPr>
      </w:pPr>
    </w:p>
    <w:p w:rsidR="003A6852" w:rsidP="00914E2A" w:rsidRDefault="003A6852" w14:paraId="44354EAF" w14:textId="77777777">
      <w:pPr>
        <w:pStyle w:val="Normal0"/>
        <w:ind w:left="426"/>
        <w:rPr>
          <w:sz w:val="20"/>
          <w:szCs w:val="20"/>
        </w:rPr>
      </w:pPr>
    </w:p>
    <w:p w:rsidR="00AB1DDD" w:rsidP="00914E2A" w:rsidRDefault="00AB1DDD" w14:paraId="6B40C347" w14:textId="594DB5C1">
      <w:pPr>
        <w:pStyle w:val="Normal0"/>
        <w:ind w:left="426"/>
        <w:rPr>
          <w:noProof/>
          <w:sz w:val="20"/>
          <w:szCs w:val="20"/>
        </w:rPr>
      </w:pPr>
      <w:r w:rsidRPr="00914E2A" w:rsidR="23039608">
        <w:rPr>
          <w:sz w:val="20"/>
          <w:szCs w:val="20"/>
        </w:rPr>
        <w:t xml:space="preserve">Este enfoque permite responder a preguntas </w:t>
      </w:r>
      <w:commentRangeStart w:id="3"/>
      <w:r w:rsidRPr="00914E2A" w:rsidR="23039608">
        <w:rPr>
          <w:sz w:val="20"/>
          <w:szCs w:val="20"/>
        </w:rPr>
        <w:t>como</w:t>
      </w:r>
      <w:commentRangeEnd w:id="3"/>
      <w:r w:rsidR="009E1A26">
        <w:rPr>
          <w:rStyle w:val="Refdecomentario"/>
        </w:rPr>
        <w:commentReference w:id="3"/>
      </w:r>
      <w:r w:rsidRPr="00914E2A" w:rsidR="23039608">
        <w:rPr>
          <w:sz w:val="20"/>
          <w:szCs w:val="20"/>
        </w:rPr>
        <w:t>:</w:t>
      </w:r>
      <w:r w:rsidRPr="003765FE" w:rsidR="5A7F8F6E">
        <w:rPr>
          <w:noProof/>
          <w:sz w:val="20"/>
          <w:szCs w:val="20"/>
        </w:rPr>
        <w:t xml:space="preserve"> </w:t>
      </w:r>
      <w:r w:rsidRPr="00914E2A" w:rsidR="003765FE">
        <w:rPr>
          <w:noProof/>
          <w:sz w:val="20"/>
          <w:szCs w:val="20"/>
        </w:rPr>
        <w:drawing>
          <wp:inline distT="0" distB="0" distL="0" distR="0" wp14:anchorId="5E60465B" wp14:editId="2E7809C5">
            <wp:extent cx="4535697" cy="1475105"/>
            <wp:effectExtent l="19050" t="0" r="36830" b="0"/>
            <wp:docPr id="242688442"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7E31AD" w:rsidP="00914E2A" w:rsidRDefault="007E31AD" w14:paraId="265311A8" w14:textId="77DE96E0">
      <w:pPr>
        <w:pStyle w:val="Normal0"/>
        <w:ind w:left="426"/>
        <w:rPr>
          <w:noProof/>
          <w:sz w:val="20"/>
          <w:szCs w:val="20"/>
        </w:rPr>
      </w:pPr>
    </w:p>
    <w:p w:rsidR="007E31AD" w:rsidP="00914E2A" w:rsidRDefault="007E31AD" w14:paraId="7EB64F39" w14:textId="1542908C">
      <w:pPr>
        <w:pStyle w:val="Normal0"/>
        <w:ind w:left="426"/>
        <w:rPr>
          <w:noProof/>
          <w:sz w:val="20"/>
          <w:szCs w:val="20"/>
        </w:rPr>
      </w:pPr>
      <w:r>
        <w:rPr>
          <w:noProof/>
          <w:sz w:val="20"/>
          <w:szCs w:val="20"/>
        </w:rPr>
        <mc:AlternateContent>
          <mc:Choice Requires="wps">
            <w:drawing>
              <wp:anchor distT="0" distB="0" distL="114300" distR="114300" simplePos="0" relativeHeight="251663360" behindDoc="0" locked="0" layoutInCell="1" allowOverlap="1" wp14:anchorId="6ADEDF89" wp14:editId="31A1D7A0">
                <wp:simplePos x="0" y="0"/>
                <wp:positionH relativeFrom="margin">
                  <wp:posOffset>119685</wp:posOffset>
                </wp:positionH>
                <wp:positionV relativeFrom="paragraph">
                  <wp:posOffset>27686</wp:posOffset>
                </wp:positionV>
                <wp:extent cx="3402939" cy="258927"/>
                <wp:effectExtent l="57150" t="19050" r="64770" b="103505"/>
                <wp:wrapNone/>
                <wp:docPr id="2056930776" name="Rectángulo: esquinas redondeadas 4"/>
                <wp:cNvGraphicFramePr/>
                <a:graphic xmlns:a="http://schemas.openxmlformats.org/drawingml/2006/main">
                  <a:graphicData uri="http://schemas.microsoft.com/office/word/2010/wordprocessingShape">
                    <wps:wsp>
                      <wps:cNvSpPr/>
                      <wps:spPr>
                        <a:xfrm>
                          <a:off x="0" y="0"/>
                          <a:ext cx="3402939" cy="258927"/>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00687190" w:rsidP="007E31AD" w:rsidRDefault="00334524" w14:paraId="34E396FF" w14:textId="6C37A294">
                            <w:r>
                              <w:t xml:space="preserve">Aspectos relevantes de un </w:t>
                            </w:r>
                            <w:r w:rsidR="00687190">
                              <w:t xml:space="preserve">modelo pedagógico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8735D1B">
              <v:roundrect id="Rectángulo: esquinas redondeadas 4" style="position:absolute;left:0;text-align:left;margin-left:9.4pt;margin-top:2.2pt;width:267.95pt;height:20.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7" fillcolor="#4f81bd [3204]" strokecolor="#4579b8 [3044]" arcsize="10923f" w14:anchorId="6ADEDF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">
                <v:fill type="gradient" color2="#a7bfde [1620]" angle="180" focus="100%" rotate="t">
                  <o:fill v:ext="view" type="gradientUnscaled"/>
                </v:fill>
                <v:shadow on="t" color="black" opacity="22937f" offset="0,.63889mm" origin=",.5"/>
                <v:textbox>
                  <w:txbxContent>
                    <w:p w:rsidR="00687190" w:rsidP="007E31AD" w:rsidRDefault="00334524" w14:paraId="09A988B1" w14:textId="6C37A294">
                      <w:r>
                        <w:t xml:space="preserve">Aspectos relevantes de un </w:t>
                      </w:r>
                      <w:r w:rsidR="00687190">
                        <w:t xml:space="preserve">modelo pedagógico </w:t>
                      </w:r>
                    </w:p>
                  </w:txbxContent>
                </v:textbox>
                <w10:wrap anchorx="margin"/>
              </v:roundrect>
            </w:pict>
          </mc:Fallback>
        </mc:AlternateContent>
      </w:r>
    </w:p>
    <w:p w:rsidR="007E31AD" w:rsidP="00914E2A" w:rsidRDefault="007E31AD" w14:paraId="292FB9D4" w14:textId="77777777">
      <w:pPr>
        <w:pStyle w:val="Normal0"/>
        <w:ind w:left="426"/>
        <w:rPr>
          <w:noProof/>
          <w:sz w:val="20"/>
          <w:szCs w:val="20"/>
        </w:rPr>
      </w:pPr>
    </w:p>
    <w:p w:rsidR="007E31AD" w:rsidP="00914E2A" w:rsidRDefault="009E1A26" w14:paraId="382FEDDD" w14:textId="77777777">
      <w:pPr>
        <w:pStyle w:val="Normal0"/>
        <w:ind w:left="426"/>
        <w:rPr>
          <w:noProof/>
          <w:sz w:val="20"/>
          <w:szCs w:val="20"/>
        </w:rPr>
      </w:pPr>
      <w:commentRangeStart w:id="4"/>
      <w:commentRangeEnd w:id="4"/>
      <w:r>
        <w:rPr>
          <w:rStyle w:val="Refdecomentario"/>
        </w:rPr>
        <w:commentReference w:id="4"/>
      </w:r>
    </w:p>
    <w:p w:rsidRPr="00914E2A" w:rsidR="007E31AD" w:rsidP="00914E2A" w:rsidRDefault="007E31AD" w14:paraId="1FCA2ED3" w14:textId="77777777">
      <w:pPr>
        <w:pStyle w:val="Normal0"/>
        <w:ind w:left="426"/>
        <w:rPr>
          <w:sz w:val="20"/>
          <w:szCs w:val="20"/>
        </w:rPr>
      </w:pPr>
    </w:p>
    <w:p w:rsidRPr="00914E2A" w:rsidR="00AB1DDD" w:rsidP="00914E2A" w:rsidRDefault="00A633ED" w14:paraId="6704C981" w14:textId="1B0113CE">
      <w:pPr>
        <w:pStyle w:val="Normal0"/>
        <w:ind w:left="426"/>
        <w:rPr>
          <w:sz w:val="20"/>
          <w:szCs w:val="20"/>
        </w:rPr>
      </w:pPr>
      <w:r>
        <w:rPr>
          <w:noProof/>
          <w:sz w:val="20"/>
          <w:szCs w:val="20"/>
        </w:rPr>
        <mc:AlternateContent>
          <mc:Choice Requires="wps">
            <w:drawing>
              <wp:anchor distT="0" distB="0" distL="114300" distR="114300" simplePos="0" relativeHeight="251667456" behindDoc="0" locked="0" layoutInCell="1" allowOverlap="1" wp14:anchorId="136173EB" wp14:editId="10968A77">
                <wp:simplePos x="0" y="0"/>
                <wp:positionH relativeFrom="column">
                  <wp:posOffset>4103827</wp:posOffset>
                </wp:positionH>
                <wp:positionV relativeFrom="paragraph">
                  <wp:posOffset>25730</wp:posOffset>
                </wp:positionV>
                <wp:extent cx="1683868" cy="289356"/>
                <wp:effectExtent l="57150" t="19050" r="69215" b="92075"/>
                <wp:wrapNone/>
                <wp:docPr id="2124091319" name="Rectángulo 7"/>
                <wp:cNvGraphicFramePr/>
                <a:graphic xmlns:a="http://schemas.openxmlformats.org/drawingml/2006/main">
                  <a:graphicData uri="http://schemas.microsoft.com/office/word/2010/wordprocessingShape">
                    <wps:wsp>
                      <wps:cNvSpPr/>
                      <wps:spPr>
                        <a:xfrm>
                          <a:off x="0" y="0"/>
                          <a:ext cx="1683868" cy="289356"/>
                        </a:xfrm>
                        <a:prstGeom prst="rect">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rsidR="00A633ED" w:rsidP="00A633ED" w:rsidRDefault="00A633ED" w14:paraId="15C71F5B" w14:textId="11A02FE5">
                            <w:pPr>
                              <w:jc w:val="center"/>
                            </w:pPr>
                            <w:r w:rsidRPr="00ED4F77">
                              <w:rPr>
                                <w:highlight w:val="yellow"/>
                              </w:rPr>
                              <w:t>Coherencia y estructura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AA468E6">
              <v:rect id="Rectángulo 7" style="position:absolute;left:0;text-align:left;margin-left:323.15pt;margin-top:2.05pt;width:132.6pt;height:2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3f80cd" strokecolor="#4a7ebb" w14:anchorId="136173E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">
                <v:fill type="gradient" color2="#9bc1ff" angle="180" focus="100%" rotate="t">
                  <o:fill v:ext="view" type="gradientUnscaled"/>
                </v:fill>
                <v:shadow on="t" color="black" opacity="22937f" offset="0,.63889mm" origin=",.5"/>
                <v:textbox>
                  <w:txbxContent>
                    <w:p w:rsidR="00A633ED" w:rsidP="00A633ED" w:rsidRDefault="00A633ED" w14:paraId="5658524F" w14:textId="11A02FE5">
                      <w:pPr>
                        <w:jc w:val="center"/>
                      </w:pPr>
                      <w:r w:rsidRPr="00ED4F77">
                        <w:rPr>
                          <w:highlight w:val="yellow"/>
                        </w:rPr>
                        <w:t>Coherencia y estructura</w:t>
                      </w:r>
                    </w:p>
                  </w:txbxContent>
                </v:textbox>
              </v:rect>
            </w:pict>
          </mc:Fallback>
        </mc:AlternateContent>
      </w:r>
      <w:r w:rsidR="007C2622">
        <w:rPr>
          <w:noProof/>
          <w:sz w:val="20"/>
          <w:szCs w:val="20"/>
        </w:rPr>
        <mc:AlternateContent>
          <mc:Choice Requires="wps">
            <w:drawing>
              <wp:anchor distT="0" distB="0" distL="114300" distR="114300" simplePos="0" relativeHeight="251665408" behindDoc="0" locked="0" layoutInCell="1" allowOverlap="1" wp14:anchorId="3C4EAD1B" wp14:editId="4F3D38FC">
                <wp:simplePos x="0" y="0"/>
                <wp:positionH relativeFrom="column">
                  <wp:posOffset>544068</wp:posOffset>
                </wp:positionH>
                <wp:positionV relativeFrom="paragraph">
                  <wp:posOffset>-16027</wp:posOffset>
                </wp:positionV>
                <wp:extent cx="1683868" cy="289356"/>
                <wp:effectExtent l="57150" t="19050" r="69215" b="92075"/>
                <wp:wrapNone/>
                <wp:docPr id="82608199" name="Rectángulo 7"/>
                <wp:cNvGraphicFramePr/>
                <a:graphic xmlns:a="http://schemas.openxmlformats.org/drawingml/2006/main">
                  <a:graphicData uri="http://schemas.microsoft.com/office/word/2010/wordprocessingShape">
                    <wps:wsp>
                      <wps:cNvSpPr/>
                      <wps:spPr>
                        <a:xfrm>
                          <a:off x="0" y="0"/>
                          <a:ext cx="1683868" cy="289356"/>
                        </a:xfrm>
                        <a:prstGeom prst="rect">
                          <a:avLst/>
                        </a:prstGeom>
                      </wps:spPr>
                      <wps:style>
                        <a:lnRef idx="1">
                          <a:schemeClr val="accent1"/>
                        </a:lnRef>
                        <a:fillRef idx="3">
                          <a:schemeClr val="accent1"/>
                        </a:fillRef>
                        <a:effectRef idx="2">
                          <a:schemeClr val="accent1"/>
                        </a:effectRef>
                        <a:fontRef idx="minor">
                          <a:schemeClr val="lt1"/>
                        </a:fontRef>
                      </wps:style>
                      <wps:txbx>
                        <w:txbxContent>
                          <w:p w:rsidRPr="00ED4F77" w:rsidR="007C2622" w:rsidP="007C2622" w:rsidRDefault="007C2622" w14:paraId="31E8071A" w14:textId="431B388B">
                            <w:pPr>
                              <w:jc w:val="center"/>
                              <w:rPr>
                                <w:b/>
                                <w:bCs/>
                                <w:color w:val="000000" w:themeColor="text1"/>
                              </w:rPr>
                            </w:pPr>
                            <w:r w:rsidRPr="00ED4F77">
                              <w:rPr>
                                <w:b/>
                                <w:bCs/>
                                <w:color w:val="000000" w:themeColor="text1"/>
                                <w:highlight w:val="yellow"/>
                              </w:rPr>
                              <w:t>Relación y propósito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6587CC2">
              <v:rect id="_x0000_s1029" style="position:absolute;left:0;text-align:left;margin-left:42.85pt;margin-top:-1.25pt;width:132.6pt;height:22.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4f81bd [3204]" strokecolor="#4579b8 [3044]" w14:anchorId="3C4EAD1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">
                <v:fill type="gradient" color2="#a7bfde [1620]" angle="180" focus="100%" rotate="t">
                  <o:fill v:ext="view" type="gradientUnscaled"/>
                </v:fill>
                <v:shadow on="t" color="black" opacity="22937f" offset="0,.63889mm" origin=",.5"/>
                <v:textbox>
                  <w:txbxContent>
                    <w:p w:rsidRPr="00ED4F77" w:rsidR="007C2622" w:rsidP="007C2622" w:rsidRDefault="007C2622" w14:paraId="5B43B9F2" w14:textId="431B388B">
                      <w:pPr>
                        <w:jc w:val="center"/>
                        <w:rPr>
                          <w:b/>
                          <w:bCs/>
                          <w:color w:val="000000" w:themeColor="text1"/>
                        </w:rPr>
                      </w:pPr>
                      <w:r w:rsidRPr="00ED4F77">
                        <w:rPr>
                          <w:b/>
                          <w:bCs/>
                          <w:color w:val="000000" w:themeColor="text1"/>
                          <w:highlight w:val="yellow"/>
                        </w:rPr>
                        <w:t>Relación y propósito</w:t>
                      </w:r>
                    </w:p>
                  </w:txbxContent>
                </v:textbox>
              </v:rect>
            </w:pict>
          </mc:Fallback>
        </mc:AlternateContent>
      </w:r>
    </w:p>
    <w:p w:rsidRPr="00914E2A" w:rsidR="00AB1DDD" w:rsidP="00914E2A" w:rsidRDefault="00AB1DDD" w14:paraId="208DFE26" w14:textId="74CB0DFD">
      <w:pPr>
        <w:pStyle w:val="Normal0"/>
        <w:ind w:left="426"/>
        <w:rPr>
          <w:sz w:val="20"/>
          <w:szCs w:val="20"/>
        </w:rPr>
      </w:pPr>
    </w:p>
    <w:p w:rsidRPr="00914E2A" w:rsidR="004B149E" w:rsidP="00914E2A" w:rsidRDefault="00687190" w14:paraId="28B867D3" w14:textId="22507C9A">
      <w:pPr>
        <w:pStyle w:val="Normal0"/>
        <w:ind w:left="2880"/>
        <w:rPr>
          <w:sz w:val="20"/>
          <w:szCs w:val="20"/>
        </w:rPr>
      </w:pPr>
      <w:r>
        <w:rPr>
          <w:noProof/>
          <w:sz w:val="20"/>
          <w:szCs w:val="20"/>
        </w:rPr>
        <mc:AlternateContent>
          <mc:Choice Requires="wps">
            <w:drawing>
              <wp:anchor distT="0" distB="0" distL="114300" distR="114300" simplePos="0" relativeHeight="251662336" behindDoc="0" locked="0" layoutInCell="1" allowOverlap="1" wp14:anchorId="7DCA87C0" wp14:editId="7A0C85E6">
                <wp:simplePos x="0" y="0"/>
                <wp:positionH relativeFrom="column">
                  <wp:posOffset>3788300</wp:posOffset>
                </wp:positionH>
                <wp:positionV relativeFrom="paragraph">
                  <wp:posOffset>4666</wp:posOffset>
                </wp:positionV>
                <wp:extent cx="2408858" cy="2106930"/>
                <wp:effectExtent l="0" t="0" r="10795" b="26670"/>
                <wp:wrapNone/>
                <wp:docPr id="2117639839" name="Cuadro de texto 3"/>
                <wp:cNvGraphicFramePr/>
                <a:graphic xmlns:a="http://schemas.openxmlformats.org/drawingml/2006/main">
                  <a:graphicData uri="http://schemas.microsoft.com/office/word/2010/wordprocessingShape">
                    <wps:wsp>
                      <wps:cNvSpPr txBox="1"/>
                      <wps:spPr>
                        <a:xfrm>
                          <a:off x="0" y="0"/>
                          <a:ext cx="2408858" cy="2106930"/>
                        </a:xfrm>
                        <a:prstGeom prst="rect">
                          <a:avLst/>
                        </a:prstGeom>
                        <a:solidFill>
                          <a:schemeClr val="lt1"/>
                        </a:solidFill>
                        <a:ln w="6350">
                          <a:solidFill>
                            <a:prstClr val="black"/>
                          </a:solidFill>
                        </a:ln>
                      </wps:spPr>
                      <wps:txbx>
                        <w:txbxContent>
                          <w:p w:rsidRPr="00687190" w:rsidR="003765FE" w:rsidP="00687190" w:rsidRDefault="00687190" w14:paraId="2F2027D7" w14:textId="1B9F59DA">
                            <w:pPr>
                              <w:pStyle w:val="Normal0"/>
                              <w:ind w:left="284" w:right="191" w:hanging="284"/>
                              <w:jc w:val="right"/>
                              <w:rPr>
                                <w:i/>
                                <w:iCs/>
                                <w:sz w:val="20"/>
                                <w:szCs w:val="20"/>
                              </w:rPr>
                            </w:pPr>
                            <w:r>
                              <w:rPr>
                                <w:i/>
                                <w:iCs/>
                                <w:sz w:val="20"/>
                                <w:szCs w:val="20"/>
                              </w:rPr>
                              <w:t>S</w:t>
                            </w:r>
                            <w:r w:rsidRPr="00687190" w:rsidR="003765FE">
                              <w:rPr>
                                <w:i/>
                                <w:iCs/>
                                <w:sz w:val="20"/>
                                <w:szCs w:val="20"/>
                              </w:rPr>
                              <w:t>e integra con las acciones educativas, organizando la coherencia entre los participantes y las representaciones que los inspiran. Así, actúa como un catalizador en el proceso de enseñanza-aprendizaje, sirviendo como una herramienta clave para estructurar la búsqueda de nuevos conocimientos dentro del ámbito pedagógico.</w:t>
                            </w:r>
                          </w:p>
                          <w:p w:rsidRPr="00914E2A" w:rsidR="003765FE" w:rsidP="003765FE" w:rsidRDefault="003765FE" w14:paraId="7FA53CCB" w14:textId="77777777">
                            <w:pPr>
                              <w:pStyle w:val="Normal0"/>
                              <w:ind w:left="426"/>
                              <w:rPr>
                                <w:sz w:val="20"/>
                                <w:szCs w:val="20"/>
                              </w:rPr>
                            </w:pPr>
                          </w:p>
                          <w:p w:rsidR="003765FE" w:rsidRDefault="003765FE" w14:paraId="499C3C3B"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2D5B4E3">
              <v:shapetype id="_x0000_t202" coordsize="21600,21600" o:spt="202" path="m,l,21600r21600,l21600,xe" w14:anchorId="7DCA87C0">
                <v:stroke joinstyle="miter"/>
                <v:path gradientshapeok="t" o:connecttype="rect"/>
              </v:shapetype>
              <v:shape id="Cuadro de texto 3" style="position:absolute;left:0;text-align:left;margin-left:298.3pt;margin-top:.35pt;width:189.65pt;height:16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0"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">
                <v:textbox>
                  <w:txbxContent>
                    <w:p w:rsidRPr="00687190" w:rsidR="003765FE" w:rsidP="00687190" w:rsidRDefault="00687190" w14:paraId="6326904A" w14:textId="1B9F59DA">
                      <w:pPr>
                        <w:pStyle w:val="Normal0"/>
                        <w:ind w:left="284" w:right="191" w:hanging="284"/>
                        <w:jc w:val="right"/>
                        <w:rPr>
                          <w:i/>
                          <w:iCs/>
                          <w:sz w:val="20"/>
                          <w:szCs w:val="20"/>
                        </w:rPr>
                      </w:pPr>
                      <w:r>
                        <w:rPr>
                          <w:i/>
                          <w:iCs/>
                          <w:sz w:val="20"/>
                          <w:szCs w:val="20"/>
                        </w:rPr>
                        <w:t>S</w:t>
                      </w:r>
                      <w:r w:rsidRPr="00687190" w:rsidR="003765FE">
                        <w:rPr>
                          <w:i/>
                          <w:iCs/>
                          <w:sz w:val="20"/>
                          <w:szCs w:val="20"/>
                        </w:rPr>
                        <w:t>e integra con las acciones educativas, organizando la coherencia entre los participantes y las representaciones que los inspiran. Así, actúa como un catalizador en el proceso de enseñanza-aprendizaje, sirviendo como una herramienta clave para estructurar la búsqueda de nuevos conocimientos dentro del ámbito pedagógico.</w:t>
                      </w:r>
                    </w:p>
                    <w:p w:rsidRPr="00914E2A" w:rsidR="003765FE" w:rsidP="003765FE" w:rsidRDefault="003765FE" w14:paraId="672A6659" w14:textId="77777777">
                      <w:pPr>
                        <w:pStyle w:val="Normal0"/>
                        <w:ind w:left="426"/>
                        <w:rPr>
                          <w:sz w:val="20"/>
                          <w:szCs w:val="20"/>
                        </w:rPr>
                      </w:pPr>
                    </w:p>
                    <w:p w:rsidR="003765FE" w:rsidRDefault="003765FE" w14:paraId="0A37501D" w14:textId="77777777"/>
                  </w:txbxContent>
                </v:textbox>
              </v:shape>
            </w:pict>
          </mc:Fallback>
        </mc:AlternateContent>
      </w:r>
      <w:r>
        <w:rPr>
          <w:noProof/>
          <w:sz w:val="20"/>
          <w:szCs w:val="20"/>
        </w:rPr>
        <mc:AlternateContent>
          <mc:Choice Requires="wps">
            <w:drawing>
              <wp:anchor distT="0" distB="0" distL="114300" distR="114300" simplePos="0" relativeHeight="251661312" behindDoc="0" locked="0" layoutInCell="1" allowOverlap="1" wp14:anchorId="0C024411" wp14:editId="75E4090E">
                <wp:simplePos x="0" y="0"/>
                <wp:positionH relativeFrom="column">
                  <wp:posOffset>154857</wp:posOffset>
                </wp:positionH>
                <wp:positionV relativeFrom="paragraph">
                  <wp:posOffset>4445</wp:posOffset>
                </wp:positionV>
                <wp:extent cx="2711395" cy="2107096"/>
                <wp:effectExtent l="0" t="0" r="13335" b="26670"/>
                <wp:wrapNone/>
                <wp:docPr id="275938042" name="Cuadro de texto 2"/>
                <wp:cNvGraphicFramePr/>
                <a:graphic xmlns:a="http://schemas.openxmlformats.org/drawingml/2006/main">
                  <a:graphicData uri="http://schemas.microsoft.com/office/word/2010/wordprocessingShape">
                    <wps:wsp>
                      <wps:cNvSpPr txBox="1"/>
                      <wps:spPr>
                        <a:xfrm>
                          <a:off x="0" y="0"/>
                          <a:ext cx="2711395" cy="2107096"/>
                        </a:xfrm>
                        <a:prstGeom prst="rect">
                          <a:avLst/>
                        </a:prstGeom>
                        <a:solidFill>
                          <a:schemeClr val="lt1"/>
                        </a:solidFill>
                        <a:ln w="6350">
                          <a:solidFill>
                            <a:prstClr val="black"/>
                          </a:solidFill>
                        </a:ln>
                      </wps:spPr>
                      <wps:txbx>
                        <w:txbxContent>
                          <w:p w:rsidRPr="003765FE" w:rsidR="003765FE" w:rsidP="00687190" w:rsidRDefault="00687190" w14:paraId="4D79E11C" w14:textId="2374CA29">
                            <w:pPr>
                              <w:pStyle w:val="Normal0"/>
                              <w:ind w:left="284" w:right="425"/>
                              <w:rPr>
                                <w:i/>
                                <w:iCs/>
                                <w:sz w:val="20"/>
                                <w:szCs w:val="20"/>
                              </w:rPr>
                            </w:pPr>
                            <w:r>
                              <w:rPr>
                                <w:i/>
                                <w:iCs/>
                                <w:sz w:val="20"/>
                                <w:szCs w:val="20"/>
                              </w:rPr>
                              <w:t>E</w:t>
                            </w:r>
                            <w:r w:rsidRPr="003765FE" w:rsidR="003765FE">
                              <w:rPr>
                                <w:i/>
                                <w:iCs/>
                                <w:sz w:val="20"/>
                                <w:szCs w:val="20"/>
                              </w:rPr>
                              <w:t>ncapsula la visión educativa de los estudiantes, describiendo la relación y el propósito inherente entre la enseñanza y el aprendizaje. En este marco, la enseñanza fomenta una interacción recíproca entre el aula, la escuela, la sociedad, y los vínculos de los individuos con el conocimiento y la cultura.</w:t>
                            </w:r>
                          </w:p>
                          <w:p w:rsidR="003765FE" w:rsidRDefault="003765FE" w14:paraId="2A44D230"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A449CB1">
              <v:shape id="Cuadro de texto 2" style="position:absolute;left:0;text-align:left;margin-left:12.2pt;margin-top:.35pt;width:213.5pt;height:16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1"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" w14:anchorId="0C024411">
                <v:textbox>
                  <w:txbxContent>
                    <w:p w:rsidRPr="003765FE" w:rsidR="003765FE" w:rsidP="00687190" w:rsidRDefault="00687190" w14:paraId="6FB82B4E" w14:textId="2374CA29">
                      <w:pPr>
                        <w:pStyle w:val="Normal0"/>
                        <w:ind w:left="284" w:right="425"/>
                        <w:rPr>
                          <w:i/>
                          <w:iCs/>
                          <w:sz w:val="20"/>
                          <w:szCs w:val="20"/>
                        </w:rPr>
                      </w:pPr>
                      <w:r>
                        <w:rPr>
                          <w:i/>
                          <w:iCs/>
                          <w:sz w:val="20"/>
                          <w:szCs w:val="20"/>
                        </w:rPr>
                        <w:t>E</w:t>
                      </w:r>
                      <w:r w:rsidRPr="003765FE" w:rsidR="003765FE">
                        <w:rPr>
                          <w:i/>
                          <w:iCs/>
                          <w:sz w:val="20"/>
                          <w:szCs w:val="20"/>
                        </w:rPr>
                        <w:t>ncapsula la visión educativa de los estudiantes, describiendo la relación y el propósito inherente entre la enseñanza y el aprendizaje. En este marco, la enseñanza fomenta una interacción recíproca entre el aula, la escuela, la sociedad, y los vínculos de los individuos con el conocimiento y la cultura.</w:t>
                      </w:r>
                    </w:p>
                    <w:p w:rsidR="003765FE" w:rsidRDefault="003765FE" w14:paraId="5DAB6C7B" w14:textId="77777777"/>
                  </w:txbxContent>
                </v:textbox>
              </v:shape>
            </w:pict>
          </mc:Fallback>
        </mc:AlternateContent>
      </w:r>
    </w:p>
    <w:p w:rsidR="003765FE" w:rsidP="00914E2A" w:rsidRDefault="003765FE" w14:paraId="26E6C6F1" w14:textId="25B6BB20">
      <w:pPr>
        <w:pStyle w:val="Normal0"/>
        <w:ind w:left="567" w:right="191"/>
        <w:rPr>
          <w:sz w:val="20"/>
          <w:szCs w:val="20"/>
        </w:rPr>
      </w:pPr>
    </w:p>
    <w:p w:rsidR="003765FE" w:rsidP="00914E2A" w:rsidRDefault="003765FE" w14:paraId="65C3E0F0" w14:textId="6DFB09D1">
      <w:pPr>
        <w:pStyle w:val="Normal0"/>
        <w:ind w:left="567" w:right="191"/>
        <w:rPr>
          <w:sz w:val="20"/>
          <w:szCs w:val="20"/>
        </w:rPr>
      </w:pPr>
    </w:p>
    <w:p w:rsidR="003765FE" w:rsidP="00914E2A" w:rsidRDefault="003765FE" w14:paraId="61700361" w14:textId="44716CE9">
      <w:pPr>
        <w:pStyle w:val="Normal0"/>
        <w:ind w:left="567" w:right="191"/>
        <w:rPr>
          <w:sz w:val="20"/>
          <w:szCs w:val="20"/>
        </w:rPr>
      </w:pPr>
    </w:p>
    <w:p w:rsidR="003765FE" w:rsidP="00914E2A" w:rsidRDefault="003765FE" w14:paraId="1EBEA6CD" w14:textId="4AD50150">
      <w:pPr>
        <w:pStyle w:val="Normal0"/>
        <w:ind w:left="567" w:right="191"/>
        <w:rPr>
          <w:sz w:val="20"/>
          <w:szCs w:val="20"/>
        </w:rPr>
      </w:pPr>
    </w:p>
    <w:p w:rsidR="003765FE" w:rsidP="00914E2A" w:rsidRDefault="003765FE" w14:paraId="2EFCB891" w14:textId="25EEE64B">
      <w:pPr>
        <w:pStyle w:val="Normal0"/>
        <w:ind w:left="567" w:right="191"/>
        <w:rPr>
          <w:sz w:val="20"/>
          <w:szCs w:val="20"/>
        </w:rPr>
      </w:pPr>
    </w:p>
    <w:p w:rsidR="003765FE" w:rsidP="00914E2A" w:rsidRDefault="003765FE" w14:paraId="540D4DC0" w14:textId="1676271C">
      <w:pPr>
        <w:pStyle w:val="Normal0"/>
        <w:ind w:left="567" w:right="191"/>
        <w:rPr>
          <w:sz w:val="20"/>
          <w:szCs w:val="20"/>
        </w:rPr>
      </w:pPr>
    </w:p>
    <w:p w:rsidR="003765FE" w:rsidP="00914E2A" w:rsidRDefault="003765FE" w14:paraId="6DA7822D" w14:textId="47394548">
      <w:pPr>
        <w:pStyle w:val="Normal0"/>
        <w:ind w:left="567" w:right="191"/>
        <w:rPr>
          <w:sz w:val="20"/>
          <w:szCs w:val="20"/>
        </w:rPr>
      </w:pPr>
    </w:p>
    <w:p w:rsidR="003765FE" w:rsidP="00914E2A" w:rsidRDefault="003765FE" w14:paraId="1DF8EDE4" w14:textId="3E85CBB7">
      <w:pPr>
        <w:pStyle w:val="Normal0"/>
        <w:ind w:left="567" w:right="191"/>
        <w:rPr>
          <w:sz w:val="20"/>
          <w:szCs w:val="20"/>
        </w:rPr>
      </w:pPr>
    </w:p>
    <w:p w:rsidR="003765FE" w:rsidP="00914E2A" w:rsidRDefault="003765FE" w14:paraId="137E1180" w14:textId="2D5A9C14">
      <w:pPr>
        <w:pStyle w:val="Normal0"/>
        <w:ind w:left="567" w:right="191"/>
        <w:rPr>
          <w:sz w:val="20"/>
          <w:szCs w:val="20"/>
        </w:rPr>
      </w:pPr>
    </w:p>
    <w:p w:rsidR="00227B8D" w:rsidP="00914E2A" w:rsidRDefault="00227B8D" w14:paraId="44F28578" w14:textId="7395DA8E">
      <w:pPr>
        <w:pStyle w:val="Normal0"/>
        <w:ind w:left="567" w:right="191"/>
        <w:rPr>
          <w:sz w:val="20"/>
          <w:szCs w:val="20"/>
        </w:rPr>
      </w:pPr>
    </w:p>
    <w:p w:rsidR="00687190" w:rsidP="00914E2A" w:rsidRDefault="00687190" w14:paraId="3EF22D73" w14:textId="77777777">
      <w:pPr>
        <w:pStyle w:val="Normal0"/>
        <w:ind w:left="567" w:right="191"/>
        <w:rPr>
          <w:sz w:val="20"/>
          <w:szCs w:val="20"/>
        </w:rPr>
      </w:pPr>
    </w:p>
    <w:p w:rsidR="00687190" w:rsidP="00914E2A" w:rsidRDefault="00687190" w14:paraId="342D107D" w14:textId="77777777">
      <w:pPr>
        <w:pStyle w:val="Normal0"/>
        <w:ind w:left="567" w:right="191"/>
        <w:rPr>
          <w:sz w:val="20"/>
          <w:szCs w:val="20"/>
        </w:rPr>
      </w:pPr>
    </w:p>
    <w:p w:rsidR="007E31AD" w:rsidP="00537FFB" w:rsidRDefault="007E31AD" w14:paraId="522360CF" w14:textId="77777777">
      <w:pPr>
        <w:pStyle w:val="Normal0"/>
        <w:ind w:right="191"/>
        <w:rPr>
          <w:sz w:val="20"/>
          <w:szCs w:val="20"/>
        </w:rPr>
      </w:pPr>
    </w:p>
    <w:p w:rsidR="007E31AD" w:rsidP="00914E2A" w:rsidRDefault="007E31AD" w14:paraId="388DD681" w14:textId="77777777">
      <w:pPr>
        <w:pStyle w:val="Normal0"/>
        <w:ind w:left="567" w:right="191"/>
        <w:rPr>
          <w:sz w:val="20"/>
          <w:szCs w:val="20"/>
        </w:rPr>
      </w:pPr>
    </w:p>
    <w:p w:rsidR="00687190" w:rsidP="00914E2A" w:rsidRDefault="007C695A" w14:paraId="3C999D85" w14:textId="75EDA55C">
      <w:pPr>
        <w:pStyle w:val="Normal0"/>
        <w:ind w:left="567" w:right="191"/>
        <w:rPr>
          <w:sz w:val="20"/>
          <w:szCs w:val="20"/>
        </w:rPr>
      </w:pPr>
      <w:r w:rsidRPr="00285E12">
        <w:rPr>
          <w:sz w:val="20"/>
          <w:szCs w:val="20"/>
          <w:highlight w:val="yellow"/>
        </w:rPr>
        <w:t xml:space="preserve">Figura 1. </w:t>
      </w:r>
      <w:r w:rsidRPr="00285E12" w:rsidR="00285E12">
        <w:rPr>
          <w:sz w:val="20"/>
          <w:szCs w:val="20"/>
          <w:highlight w:val="yellow"/>
        </w:rPr>
        <w:t xml:space="preserve">Modelos </w:t>
      </w:r>
      <w:commentRangeStart w:id="5"/>
      <w:r w:rsidRPr="00285E12" w:rsidR="00285E12">
        <w:rPr>
          <w:sz w:val="20"/>
          <w:szCs w:val="20"/>
          <w:highlight w:val="yellow"/>
        </w:rPr>
        <w:t>pedagógicos</w:t>
      </w:r>
      <w:commentRangeEnd w:id="5"/>
      <w:r w:rsidR="009E1A26">
        <w:rPr>
          <w:rStyle w:val="Refdecomentario"/>
        </w:rPr>
        <w:commentReference w:id="5"/>
      </w:r>
      <w:r>
        <w:rPr>
          <w:sz w:val="20"/>
          <w:szCs w:val="20"/>
        </w:rPr>
        <w:t xml:space="preserve"> </w:t>
      </w:r>
    </w:p>
    <w:p w:rsidRPr="00914E2A" w:rsidR="00687190" w:rsidP="00914E2A" w:rsidRDefault="00687190" w14:paraId="722B547B" w14:textId="77777777">
      <w:pPr>
        <w:pStyle w:val="Normal0"/>
        <w:ind w:left="567" w:right="191"/>
        <w:rPr>
          <w:sz w:val="20"/>
          <w:szCs w:val="20"/>
        </w:rPr>
      </w:pPr>
    </w:p>
    <w:p w:rsidRPr="00914E2A" w:rsidR="00B93843" w:rsidP="00914E2A" w:rsidRDefault="00B93843" w14:paraId="2DE9F2AE" w14:textId="3C3827A1">
      <w:pPr>
        <w:pStyle w:val="Normal0"/>
        <w:ind w:left="426"/>
        <w:rPr>
          <w:sz w:val="20"/>
          <w:szCs w:val="20"/>
        </w:rPr>
      </w:pPr>
      <w:commentRangeStart w:id="6"/>
      <w:commentRangeEnd w:id="6"/>
      <w:r w:rsidRPr="00914E2A">
        <w:rPr>
          <w:rStyle w:val="Refdecomentario"/>
          <w:sz w:val="20"/>
          <w:szCs w:val="20"/>
        </w:rPr>
        <w:commentReference w:id="6"/>
      </w:r>
      <w:r w:rsidRPr="007E31AD" w:rsidR="007E31AD">
        <w:rPr>
          <w:noProof/>
        </w:rPr>
        <w:t xml:space="preserve"> </w:t>
      </w:r>
      <w:r w:rsidRPr="007E31AD" w:rsidR="007E31AD">
        <w:rPr>
          <w:noProof/>
          <w:sz w:val="20"/>
          <w:szCs w:val="20"/>
        </w:rPr>
        <w:drawing>
          <wp:inline distT="0" distB="0" distL="0" distR="0" wp14:anchorId="15F41645" wp14:editId="6EBE5D65">
            <wp:extent cx="2636875" cy="2303230"/>
            <wp:effectExtent l="0" t="0" r="0" b="1905"/>
            <wp:docPr id="21462820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82034" name=""/>
                    <pic:cNvPicPr/>
                  </pic:nvPicPr>
                  <pic:blipFill>
                    <a:blip r:embed="rId21"/>
                    <a:stretch>
                      <a:fillRect/>
                    </a:stretch>
                  </pic:blipFill>
                  <pic:spPr>
                    <a:xfrm>
                      <a:off x="0" y="0"/>
                      <a:ext cx="2653887" cy="2318090"/>
                    </a:xfrm>
                    <a:prstGeom prst="rect">
                      <a:avLst/>
                    </a:prstGeom>
                  </pic:spPr>
                </pic:pic>
              </a:graphicData>
            </a:graphic>
          </wp:inline>
        </w:drawing>
      </w:r>
    </w:p>
    <w:p w:rsidR="007E31AD" w:rsidP="00914E2A" w:rsidRDefault="007E31AD" w14:paraId="67671726" w14:textId="77777777">
      <w:pPr>
        <w:pStyle w:val="Normal0"/>
        <w:ind w:left="426"/>
        <w:rPr>
          <w:noProof/>
          <w:sz w:val="20"/>
          <w:szCs w:val="20"/>
        </w:rPr>
      </w:pPr>
    </w:p>
    <w:p w:rsidR="007E31AD" w:rsidP="00914E2A" w:rsidRDefault="007E31AD" w14:paraId="291C3AD6" w14:textId="77777777">
      <w:pPr>
        <w:pStyle w:val="Normal0"/>
        <w:ind w:left="426"/>
        <w:rPr>
          <w:noProof/>
          <w:sz w:val="20"/>
          <w:szCs w:val="20"/>
        </w:rPr>
      </w:pPr>
    </w:p>
    <w:p w:rsidRPr="00914E2A" w:rsidR="00227B8D" w:rsidP="007E31AD" w:rsidRDefault="00227B8D" w14:paraId="134B4DF8" w14:textId="08F8932E">
      <w:pPr>
        <w:pStyle w:val="Normal0"/>
        <w:rPr>
          <w:sz w:val="20"/>
          <w:szCs w:val="20"/>
        </w:rPr>
      </w:pPr>
    </w:p>
    <w:p w:rsidRPr="00914E2A" w:rsidR="00227B8D" w:rsidP="00914E2A" w:rsidRDefault="00227B8D" w14:paraId="2D2C3857" w14:textId="77777777">
      <w:pPr>
        <w:pStyle w:val="Normal0"/>
        <w:ind w:left="426"/>
        <w:rPr>
          <w:sz w:val="20"/>
          <w:szCs w:val="20"/>
        </w:rPr>
      </w:pPr>
    </w:p>
    <w:p w:rsidRPr="00914E2A" w:rsidR="003305BE" w:rsidP="00687190" w:rsidRDefault="00AB1DDD" w14:paraId="46E7DF3D" w14:textId="549871BD">
      <w:pPr>
        <w:pStyle w:val="Normal0"/>
        <w:numPr>
          <w:ilvl w:val="0"/>
          <w:numId w:val="25"/>
        </w:numPr>
        <w:rPr>
          <w:b/>
          <w:bCs/>
          <w:sz w:val="20"/>
          <w:szCs w:val="20"/>
        </w:rPr>
      </w:pPr>
      <w:r w:rsidRPr="00914E2A">
        <w:rPr>
          <w:b/>
          <w:bCs/>
          <w:sz w:val="20"/>
          <w:szCs w:val="20"/>
        </w:rPr>
        <w:t xml:space="preserve">Principales </w:t>
      </w:r>
      <w:r w:rsidRPr="00914E2A" w:rsidR="00227B8D">
        <w:rPr>
          <w:b/>
          <w:bCs/>
          <w:sz w:val="20"/>
          <w:szCs w:val="20"/>
        </w:rPr>
        <w:t>modelos pedagógicos</w:t>
      </w:r>
    </w:p>
    <w:p w:rsidRPr="00914E2A" w:rsidR="003305BE" w:rsidP="00914E2A" w:rsidRDefault="003305BE" w14:paraId="486BF097" w14:textId="77777777">
      <w:pPr>
        <w:pStyle w:val="Normal0"/>
        <w:ind w:left="426"/>
        <w:rPr>
          <w:sz w:val="20"/>
          <w:szCs w:val="20"/>
        </w:rPr>
      </w:pPr>
    </w:p>
    <w:p w:rsidRPr="00914E2A" w:rsidR="003305BE" w:rsidP="00914E2A" w:rsidRDefault="003305BE" w14:paraId="6FF9AAFE" w14:textId="77777777">
      <w:pPr>
        <w:pStyle w:val="Normal0"/>
        <w:ind w:left="426"/>
        <w:rPr>
          <w:sz w:val="20"/>
          <w:szCs w:val="20"/>
        </w:rPr>
      </w:pPr>
      <w:r w:rsidRPr="00914E2A">
        <w:rPr>
          <w:sz w:val="20"/>
          <w:szCs w:val="20"/>
        </w:rPr>
        <w:t>A lo largo de la historia, se han desarrollado diversos modelos pedagógicos, entre los cuales se destacan los siguientes:</w:t>
      </w:r>
    </w:p>
    <w:p w:rsidRPr="00914E2A" w:rsidR="003305BE" w:rsidP="00914E2A" w:rsidRDefault="00A95BBA" w14:paraId="5821BFD1" w14:textId="693F8D7F">
      <w:pPr>
        <w:pStyle w:val="Normal0"/>
        <w:ind w:left="426"/>
        <w:rPr>
          <w:sz w:val="20"/>
          <w:szCs w:val="20"/>
        </w:rPr>
      </w:pPr>
      <w:commentRangeStart w:id="7"/>
      <w:commentRangeEnd w:id="7"/>
      <w:r w:rsidRPr="00914E2A">
        <w:rPr>
          <w:rStyle w:val="Refdecomentario"/>
          <w:sz w:val="20"/>
          <w:szCs w:val="20"/>
        </w:rPr>
        <w:commentReference w:id="7"/>
      </w:r>
    </w:p>
    <w:p w:rsidRPr="00914E2A" w:rsidR="003305BE" w:rsidP="00687190" w:rsidRDefault="003305BE" w14:paraId="2955A1A1" w14:textId="02FAFD49">
      <w:pPr>
        <w:pStyle w:val="Normal0"/>
        <w:ind w:left="1560"/>
        <w:rPr>
          <w:sz w:val="20"/>
          <w:szCs w:val="20"/>
        </w:rPr>
      </w:pPr>
      <w:r w:rsidRPr="00914E2A">
        <w:rPr>
          <w:b/>
          <w:bCs/>
          <w:sz w:val="20"/>
          <w:szCs w:val="20"/>
        </w:rPr>
        <w:t xml:space="preserve">Modelo </w:t>
      </w:r>
      <w:r w:rsidR="007E31AD">
        <w:rPr>
          <w:b/>
          <w:bCs/>
          <w:sz w:val="20"/>
          <w:szCs w:val="20"/>
        </w:rPr>
        <w:t>t</w:t>
      </w:r>
      <w:r w:rsidRPr="00914E2A">
        <w:rPr>
          <w:b/>
          <w:bCs/>
          <w:sz w:val="20"/>
          <w:szCs w:val="20"/>
        </w:rPr>
        <w:t>radicional</w:t>
      </w:r>
      <w:r w:rsidRPr="00914E2A">
        <w:rPr>
          <w:sz w:val="20"/>
          <w:szCs w:val="20"/>
        </w:rPr>
        <w:t>: en este enfoque, el maestro es el principal transmisor de información y contenidos, y es quien planifica el trabajo en clase. Los estudiantes adoptan un rol pasivo en el proceso de formación. Este modelo es considerado represivo, ya que se centra en la formación del carácter mediante una relación vertical entre maestro y alumno.</w:t>
      </w:r>
    </w:p>
    <w:p w:rsidRPr="00914E2A" w:rsidR="003305BE" w:rsidP="00687190" w:rsidRDefault="003305BE" w14:paraId="55267946" w14:textId="77777777">
      <w:pPr>
        <w:pStyle w:val="Normal0"/>
        <w:ind w:left="1560"/>
        <w:rPr>
          <w:sz w:val="20"/>
          <w:szCs w:val="20"/>
        </w:rPr>
      </w:pPr>
    </w:p>
    <w:p w:rsidRPr="00914E2A" w:rsidR="003305BE" w:rsidP="00687190" w:rsidRDefault="003305BE" w14:paraId="75F402FB" w14:textId="5D927044">
      <w:pPr>
        <w:pStyle w:val="Normal0"/>
        <w:ind w:left="1560"/>
        <w:rPr>
          <w:sz w:val="20"/>
          <w:szCs w:val="20"/>
        </w:rPr>
      </w:pPr>
      <w:r w:rsidRPr="00914E2A">
        <w:rPr>
          <w:b/>
          <w:bCs/>
          <w:sz w:val="20"/>
          <w:szCs w:val="20"/>
        </w:rPr>
        <w:t xml:space="preserve">Modelo </w:t>
      </w:r>
      <w:r w:rsidR="007E31AD">
        <w:rPr>
          <w:b/>
          <w:bCs/>
          <w:sz w:val="20"/>
          <w:szCs w:val="20"/>
        </w:rPr>
        <w:t>r</w:t>
      </w:r>
      <w:r w:rsidRPr="00914E2A">
        <w:rPr>
          <w:b/>
          <w:bCs/>
          <w:sz w:val="20"/>
          <w:szCs w:val="20"/>
        </w:rPr>
        <w:t>omántico</w:t>
      </w:r>
      <w:r w:rsidRPr="00914E2A">
        <w:rPr>
          <w:sz w:val="20"/>
          <w:szCs w:val="20"/>
        </w:rPr>
        <w:t>: este modelo se enfoca en la dimensión interna del estudiante, quien se convierte en el eje central del proceso educativo. La clase se desarrolla en un ambiente flexible, con el objetivo de fomentar el desarrollo natural del estudiante. El maestro actúa como un facilitador que promueve la libre expresión del estudiante.</w:t>
      </w:r>
    </w:p>
    <w:p w:rsidRPr="00914E2A" w:rsidR="003305BE" w:rsidP="00687190" w:rsidRDefault="003305BE" w14:paraId="2D235584" w14:textId="77777777">
      <w:pPr>
        <w:pStyle w:val="Normal0"/>
        <w:ind w:left="1560"/>
        <w:rPr>
          <w:sz w:val="20"/>
          <w:szCs w:val="20"/>
        </w:rPr>
      </w:pPr>
    </w:p>
    <w:p w:rsidRPr="00914E2A" w:rsidR="003305BE" w:rsidP="00687190" w:rsidRDefault="003305BE" w14:paraId="3F946605" w14:textId="17D27BDB">
      <w:pPr>
        <w:pStyle w:val="Normal0"/>
        <w:ind w:left="1560"/>
        <w:rPr>
          <w:sz w:val="20"/>
          <w:szCs w:val="20"/>
        </w:rPr>
      </w:pPr>
      <w:r w:rsidRPr="00914E2A">
        <w:rPr>
          <w:sz w:val="20"/>
          <w:szCs w:val="20"/>
        </w:rPr>
        <w:t>"En este modelo, el desarrollo natural del niño se convierte en la meta y a la vez, en el método de la educación. Se plantea que lo más importante para el desarrollo del niño es su interioridad, que se convierte en el eje central y el método de la educación" (Gómez y Polanía, 2008).</w:t>
      </w:r>
    </w:p>
    <w:p w:rsidRPr="00914E2A" w:rsidR="003305BE" w:rsidP="00687190" w:rsidRDefault="003305BE" w14:paraId="3B1AA914" w14:textId="77777777">
      <w:pPr>
        <w:pStyle w:val="Normal0"/>
        <w:ind w:left="1560"/>
        <w:rPr>
          <w:sz w:val="20"/>
          <w:szCs w:val="20"/>
        </w:rPr>
      </w:pPr>
    </w:p>
    <w:p w:rsidRPr="00914E2A" w:rsidR="003305BE" w:rsidP="00687190" w:rsidRDefault="003305BE" w14:paraId="791B13B3" w14:textId="024A3C4F">
      <w:pPr>
        <w:pStyle w:val="Normal0"/>
        <w:ind w:left="1560"/>
        <w:rPr>
          <w:sz w:val="20"/>
          <w:szCs w:val="20"/>
        </w:rPr>
      </w:pPr>
      <w:r w:rsidRPr="00914E2A">
        <w:rPr>
          <w:b/>
          <w:bCs/>
          <w:sz w:val="20"/>
          <w:szCs w:val="20"/>
        </w:rPr>
        <w:t xml:space="preserve">Modelo </w:t>
      </w:r>
      <w:r w:rsidR="007E31AD">
        <w:rPr>
          <w:b/>
          <w:bCs/>
          <w:sz w:val="20"/>
          <w:szCs w:val="20"/>
        </w:rPr>
        <w:t>c</w:t>
      </w:r>
      <w:r w:rsidRPr="00914E2A">
        <w:rPr>
          <w:b/>
          <w:bCs/>
          <w:sz w:val="20"/>
          <w:szCs w:val="20"/>
        </w:rPr>
        <w:t>onductista</w:t>
      </w:r>
      <w:r w:rsidRPr="00914E2A">
        <w:rPr>
          <w:sz w:val="20"/>
          <w:szCs w:val="20"/>
        </w:rPr>
        <w:t>: según Gómez y Polanía (2008), este modelo se caracteriza por la fijación y control de los objetivos de aprendizaje, y por la transmisión segmentada de saberes técnicos, con el propósito de modelar la conducta del estudiante. El proceso de aprendizaje se basa en el "adiestramiento experimental mediante refuerzos". En este contexto, el maestro actúa como mediador y el estudiante como receptor de la programación, acumulando aprendizajes específicos.</w:t>
      </w:r>
    </w:p>
    <w:p w:rsidRPr="00914E2A" w:rsidR="003305BE" w:rsidP="00687190" w:rsidRDefault="003305BE" w14:paraId="1ECFB5BC" w14:textId="77777777">
      <w:pPr>
        <w:pStyle w:val="Normal0"/>
        <w:ind w:left="1560"/>
        <w:rPr>
          <w:sz w:val="20"/>
          <w:szCs w:val="20"/>
        </w:rPr>
      </w:pPr>
    </w:p>
    <w:p w:rsidRPr="00914E2A" w:rsidR="003305BE" w:rsidP="00687190" w:rsidRDefault="003305BE" w14:paraId="23F262A2" w14:textId="788171D3">
      <w:pPr>
        <w:pStyle w:val="Normal0"/>
        <w:ind w:left="1560"/>
        <w:rPr>
          <w:sz w:val="20"/>
          <w:szCs w:val="20"/>
        </w:rPr>
      </w:pPr>
      <w:r w:rsidRPr="00914E2A">
        <w:rPr>
          <w:b/>
          <w:bCs/>
          <w:sz w:val="20"/>
          <w:szCs w:val="20"/>
        </w:rPr>
        <w:t xml:space="preserve">Modelo </w:t>
      </w:r>
      <w:r w:rsidR="007E31AD">
        <w:rPr>
          <w:b/>
          <w:bCs/>
          <w:sz w:val="20"/>
          <w:szCs w:val="20"/>
        </w:rPr>
        <w:t>d</w:t>
      </w:r>
      <w:r w:rsidRPr="00914E2A">
        <w:rPr>
          <w:b/>
          <w:bCs/>
          <w:sz w:val="20"/>
          <w:szCs w:val="20"/>
        </w:rPr>
        <w:t>esarrollista:</w:t>
      </w:r>
      <w:r w:rsidRPr="00914E2A">
        <w:rPr>
          <w:sz w:val="20"/>
          <w:szCs w:val="20"/>
        </w:rPr>
        <w:t xml:space="preserve"> en este enfoque, el maestro crea un ambiente estimulante que facilita al estudiante el acceso progresivo y secuencial a estructuras cognitivas superiores, de acuerdo con sus necesidades. El maestro se desempeña como facilitador, mientras que el estudiante es responsable de construir sus propios contenidos de aprendizaje.</w:t>
      </w:r>
    </w:p>
    <w:p w:rsidRPr="00914E2A" w:rsidR="003305BE" w:rsidP="00687190" w:rsidRDefault="003305BE" w14:paraId="24BE947B" w14:textId="77777777">
      <w:pPr>
        <w:pStyle w:val="Normal0"/>
        <w:ind w:left="1560"/>
        <w:rPr>
          <w:sz w:val="20"/>
          <w:szCs w:val="20"/>
        </w:rPr>
      </w:pPr>
    </w:p>
    <w:p w:rsidRPr="00914E2A" w:rsidR="003305BE" w:rsidP="00687190" w:rsidRDefault="003305BE" w14:paraId="0E31DA9D" w14:textId="134EAA9D">
      <w:pPr>
        <w:pStyle w:val="Normal0"/>
        <w:ind w:left="1560"/>
        <w:rPr>
          <w:sz w:val="20"/>
          <w:szCs w:val="20"/>
        </w:rPr>
      </w:pPr>
      <w:r w:rsidRPr="00914E2A">
        <w:rPr>
          <w:b/>
          <w:bCs/>
          <w:sz w:val="20"/>
          <w:szCs w:val="20"/>
        </w:rPr>
        <w:t xml:space="preserve">Modelo </w:t>
      </w:r>
      <w:r w:rsidR="007E31AD">
        <w:rPr>
          <w:b/>
          <w:bCs/>
          <w:sz w:val="20"/>
          <w:szCs w:val="20"/>
        </w:rPr>
        <w:t>s</w:t>
      </w:r>
      <w:r w:rsidRPr="00914E2A">
        <w:rPr>
          <w:b/>
          <w:bCs/>
          <w:sz w:val="20"/>
          <w:szCs w:val="20"/>
        </w:rPr>
        <w:t>ocialista:</w:t>
      </w:r>
      <w:r w:rsidRPr="00914E2A">
        <w:rPr>
          <w:sz w:val="20"/>
          <w:szCs w:val="20"/>
        </w:rPr>
        <w:t xml:space="preserve"> en este modelo, el maestro educa con el objetivo de desarrollar plenamente al individuo en el contexto de una sociedad socialista. Según McLaren (1999), "la pedagogía social examina las instituciones educativas tanto en su medio histórico como en su medio social, considerando que forman parte del entramado social y político de la sociedad dominante." Se enfatiza el trabajo en grupo y el método educativo se basa en la ciencia, con un desarrollo progresivo, secuencial y mediado por lo científico.</w:t>
      </w:r>
    </w:p>
    <w:p w:rsidRPr="00914E2A" w:rsidR="003305BE" w:rsidP="00687190" w:rsidRDefault="003305BE" w14:paraId="299C61A6" w14:textId="7B02EEB7">
      <w:pPr>
        <w:pStyle w:val="Normal0"/>
        <w:ind w:left="1560"/>
        <w:rPr>
          <w:sz w:val="20"/>
          <w:szCs w:val="20"/>
        </w:rPr>
      </w:pPr>
    </w:p>
    <w:p w:rsidRPr="00914E2A" w:rsidR="003305BE" w:rsidP="00687190" w:rsidRDefault="003305BE" w14:paraId="0C9D7C96" w14:textId="6D6C99C1">
      <w:pPr>
        <w:pStyle w:val="Normal0"/>
        <w:ind w:left="1560"/>
        <w:rPr>
          <w:sz w:val="20"/>
          <w:szCs w:val="20"/>
        </w:rPr>
      </w:pPr>
      <w:r w:rsidRPr="00914E2A">
        <w:rPr>
          <w:b/>
          <w:bCs/>
          <w:sz w:val="20"/>
          <w:szCs w:val="20"/>
        </w:rPr>
        <w:t xml:space="preserve">Modelo </w:t>
      </w:r>
      <w:r w:rsidR="007E31AD">
        <w:rPr>
          <w:b/>
          <w:bCs/>
          <w:sz w:val="20"/>
          <w:szCs w:val="20"/>
        </w:rPr>
        <w:t>c</w:t>
      </w:r>
      <w:r w:rsidRPr="00914E2A">
        <w:rPr>
          <w:b/>
          <w:bCs/>
          <w:sz w:val="20"/>
          <w:szCs w:val="20"/>
        </w:rPr>
        <w:t>onstructivista:</w:t>
      </w:r>
      <w:r w:rsidRPr="00914E2A">
        <w:rPr>
          <w:sz w:val="20"/>
          <w:szCs w:val="20"/>
        </w:rPr>
        <w:t xml:space="preserve"> este enfoque postula que el conocimiento es construido por el propio estudiante. La escuela promueve una actividad mental constructiva, reconociendo al estudiante como un ser único inmerso en un contexto social específico que lo influye. En este modelo, los docentes deben considerar las siguientes preguntas: ¿qué tipo de sujeto se desea formar?, ¿qué tipo de escuela se necesita?, ¿para qué tipo de sociedad? La clase se organiza </w:t>
      </w:r>
      <w:r w:rsidRPr="00914E2A">
        <w:rPr>
          <w:sz w:val="20"/>
          <w:szCs w:val="20"/>
        </w:rPr>
        <w:t>en torno a tres elementos fundamentales: una esencia, una tendencia y una estructura de funcionamiento.</w:t>
      </w:r>
    </w:p>
    <w:p w:rsidRPr="00914E2A" w:rsidR="003305BE" w:rsidP="00687190" w:rsidRDefault="003305BE" w14:paraId="10C144C3" w14:textId="24949463">
      <w:pPr>
        <w:pStyle w:val="Normal0"/>
        <w:ind w:left="1560"/>
        <w:rPr>
          <w:sz w:val="20"/>
          <w:szCs w:val="20"/>
        </w:rPr>
      </w:pPr>
    </w:p>
    <w:p w:rsidRPr="00914E2A" w:rsidR="003305BE" w:rsidP="00687190" w:rsidRDefault="003305BE" w14:paraId="274090A8" w14:textId="6FA35D09">
      <w:pPr>
        <w:pStyle w:val="Normal0"/>
        <w:ind w:left="1560"/>
        <w:rPr>
          <w:sz w:val="20"/>
          <w:szCs w:val="20"/>
        </w:rPr>
      </w:pPr>
      <w:r w:rsidRPr="00914E2A">
        <w:rPr>
          <w:b/>
          <w:bCs/>
          <w:sz w:val="20"/>
          <w:szCs w:val="20"/>
        </w:rPr>
        <w:t xml:space="preserve">Modelo </w:t>
      </w:r>
      <w:r w:rsidR="007E31AD">
        <w:rPr>
          <w:b/>
          <w:bCs/>
          <w:sz w:val="20"/>
          <w:szCs w:val="20"/>
        </w:rPr>
        <w:t>f</w:t>
      </w:r>
      <w:r w:rsidRPr="00914E2A">
        <w:rPr>
          <w:b/>
          <w:bCs/>
          <w:sz w:val="20"/>
          <w:szCs w:val="20"/>
        </w:rPr>
        <w:t>lexible</w:t>
      </w:r>
      <w:r w:rsidRPr="00914E2A">
        <w:rPr>
          <w:sz w:val="20"/>
          <w:szCs w:val="20"/>
        </w:rPr>
        <w:t>: este enfoque incluye propuestas educativas diseñadas para atender a poblaciones diversas o en condiciones de vulnerabilidad. Los modelos flexibles cuentan con una propuesta pedagógica y didáctica coherente con los contenidos. El Ministerio de Educación Nacional (MEN) promueve varios modelos basados en este enfoque, según lo publicado en MEN (2010)</w:t>
      </w:r>
      <w:r w:rsidRPr="00914E2A" w:rsidR="00576F3D">
        <w:rPr>
          <w:sz w:val="20"/>
          <w:szCs w:val="20"/>
        </w:rPr>
        <w:t>:</w:t>
      </w:r>
    </w:p>
    <w:p w:rsidRPr="00914E2A" w:rsidR="00227B8D" w:rsidP="00914E2A" w:rsidRDefault="00227B8D" w14:paraId="73386776" w14:textId="5B97017F">
      <w:pPr>
        <w:pStyle w:val="Normal0"/>
        <w:ind w:left="426"/>
        <w:rPr>
          <w:sz w:val="20"/>
          <w:szCs w:val="20"/>
        </w:rPr>
      </w:pPr>
    </w:p>
    <w:p w:rsidRPr="00914E2A" w:rsidR="00227B8D" w:rsidP="00687190" w:rsidRDefault="00227B8D" w14:paraId="55E60996" w14:textId="38CB79E6">
      <w:pPr>
        <w:pStyle w:val="Normal0"/>
        <w:spacing w:line="240" w:lineRule="auto"/>
        <w:ind w:left="1701"/>
        <w:rPr>
          <w:sz w:val="20"/>
          <w:szCs w:val="20"/>
        </w:rPr>
      </w:pPr>
      <w:r w:rsidRPr="00914E2A">
        <w:rPr>
          <w:sz w:val="20"/>
          <w:szCs w:val="20"/>
        </w:rPr>
        <w:t>•</w:t>
      </w:r>
      <w:r w:rsidRPr="00914E2A">
        <w:rPr>
          <w:sz w:val="20"/>
          <w:szCs w:val="20"/>
        </w:rPr>
        <w:tab/>
      </w:r>
      <w:r w:rsidRPr="00914E2A">
        <w:rPr>
          <w:sz w:val="20"/>
          <w:szCs w:val="20"/>
        </w:rPr>
        <w:t>Aceleración del aprendizaje.</w:t>
      </w:r>
    </w:p>
    <w:p w:rsidRPr="00914E2A" w:rsidR="00227B8D" w:rsidP="00687190" w:rsidRDefault="00227B8D" w14:paraId="750A92BC" w14:textId="77317300">
      <w:pPr>
        <w:pStyle w:val="Normal0"/>
        <w:spacing w:line="240" w:lineRule="auto"/>
        <w:ind w:left="1701"/>
        <w:rPr>
          <w:sz w:val="20"/>
          <w:szCs w:val="20"/>
        </w:rPr>
      </w:pPr>
    </w:p>
    <w:p w:rsidRPr="00914E2A" w:rsidR="00227B8D" w:rsidP="00687190" w:rsidRDefault="00227B8D" w14:paraId="31AC2EEF" w14:textId="21908437">
      <w:pPr>
        <w:pStyle w:val="Normal0"/>
        <w:spacing w:line="240" w:lineRule="auto"/>
        <w:ind w:left="1701"/>
        <w:rPr>
          <w:sz w:val="20"/>
          <w:szCs w:val="20"/>
        </w:rPr>
      </w:pPr>
      <w:r w:rsidRPr="00914E2A">
        <w:rPr>
          <w:sz w:val="20"/>
          <w:szCs w:val="20"/>
        </w:rPr>
        <w:t>•</w:t>
      </w:r>
      <w:r w:rsidRPr="00914E2A">
        <w:rPr>
          <w:sz w:val="20"/>
          <w:szCs w:val="20"/>
        </w:rPr>
        <w:tab/>
      </w:r>
      <w:r w:rsidRPr="00914E2A">
        <w:rPr>
          <w:sz w:val="20"/>
          <w:szCs w:val="20"/>
        </w:rPr>
        <w:t>Escuela nueva.</w:t>
      </w:r>
    </w:p>
    <w:p w:rsidRPr="00914E2A" w:rsidR="00227B8D" w:rsidP="00687190" w:rsidRDefault="00227B8D" w14:paraId="35914B62" w14:textId="77777777">
      <w:pPr>
        <w:pStyle w:val="Normal0"/>
        <w:spacing w:line="240" w:lineRule="auto"/>
        <w:ind w:left="1701"/>
        <w:rPr>
          <w:sz w:val="20"/>
          <w:szCs w:val="20"/>
        </w:rPr>
      </w:pPr>
    </w:p>
    <w:p w:rsidRPr="00914E2A" w:rsidR="00227B8D" w:rsidP="00687190" w:rsidRDefault="00227B8D" w14:paraId="2205D029" w14:textId="21FCA22A">
      <w:pPr>
        <w:pStyle w:val="Normal0"/>
        <w:spacing w:line="240" w:lineRule="auto"/>
        <w:ind w:left="1701"/>
        <w:rPr>
          <w:sz w:val="20"/>
          <w:szCs w:val="20"/>
        </w:rPr>
      </w:pPr>
      <w:r w:rsidRPr="00914E2A">
        <w:rPr>
          <w:sz w:val="20"/>
          <w:szCs w:val="20"/>
        </w:rPr>
        <w:t>•</w:t>
      </w:r>
      <w:r w:rsidRPr="00914E2A">
        <w:rPr>
          <w:sz w:val="20"/>
          <w:szCs w:val="20"/>
        </w:rPr>
        <w:tab/>
      </w:r>
      <w:r w:rsidRPr="00914E2A">
        <w:rPr>
          <w:sz w:val="20"/>
          <w:szCs w:val="20"/>
        </w:rPr>
        <w:t>Post</w:t>
      </w:r>
      <w:r w:rsidRPr="00914E2A" w:rsidR="00576F3D">
        <w:rPr>
          <w:sz w:val="20"/>
          <w:szCs w:val="20"/>
        </w:rPr>
        <w:t xml:space="preserve"> </w:t>
      </w:r>
      <w:r w:rsidRPr="00914E2A">
        <w:rPr>
          <w:sz w:val="20"/>
          <w:szCs w:val="20"/>
        </w:rPr>
        <w:t>primaria.</w:t>
      </w:r>
    </w:p>
    <w:p w:rsidRPr="00914E2A" w:rsidR="00227B8D" w:rsidP="00687190" w:rsidRDefault="00227B8D" w14:paraId="540F7B67" w14:textId="5CB7D10D">
      <w:pPr>
        <w:pStyle w:val="Normal0"/>
        <w:spacing w:line="240" w:lineRule="auto"/>
        <w:ind w:left="1701"/>
        <w:rPr>
          <w:sz w:val="20"/>
          <w:szCs w:val="20"/>
        </w:rPr>
      </w:pPr>
    </w:p>
    <w:p w:rsidRPr="00914E2A" w:rsidR="00227B8D" w:rsidP="00687190" w:rsidRDefault="00227B8D" w14:paraId="70FDF555" w14:textId="77777777">
      <w:pPr>
        <w:pStyle w:val="Normal0"/>
        <w:spacing w:line="240" w:lineRule="auto"/>
        <w:ind w:left="1701"/>
        <w:rPr>
          <w:sz w:val="20"/>
          <w:szCs w:val="20"/>
        </w:rPr>
      </w:pPr>
      <w:r w:rsidRPr="00914E2A">
        <w:rPr>
          <w:sz w:val="20"/>
          <w:szCs w:val="20"/>
        </w:rPr>
        <w:t>•</w:t>
      </w:r>
      <w:r w:rsidRPr="00914E2A">
        <w:rPr>
          <w:sz w:val="20"/>
          <w:szCs w:val="20"/>
        </w:rPr>
        <w:tab/>
      </w:r>
      <w:r w:rsidRPr="00914E2A">
        <w:rPr>
          <w:sz w:val="20"/>
          <w:szCs w:val="20"/>
        </w:rPr>
        <w:t>Telesecundaria.</w:t>
      </w:r>
    </w:p>
    <w:p w:rsidRPr="00914E2A" w:rsidR="00227B8D" w:rsidP="00687190" w:rsidRDefault="00227B8D" w14:paraId="59B9B2B1" w14:textId="4223CA96">
      <w:pPr>
        <w:pStyle w:val="Normal0"/>
        <w:spacing w:line="240" w:lineRule="auto"/>
        <w:ind w:left="1701"/>
        <w:rPr>
          <w:sz w:val="20"/>
          <w:szCs w:val="20"/>
        </w:rPr>
      </w:pPr>
    </w:p>
    <w:p w:rsidR="00227B8D" w:rsidP="00687190" w:rsidRDefault="00227B8D" w14:paraId="44091109" w14:textId="20FCFEAE">
      <w:pPr>
        <w:pStyle w:val="Normal0"/>
        <w:spacing w:line="240" w:lineRule="auto"/>
        <w:ind w:left="1701"/>
        <w:rPr>
          <w:sz w:val="20"/>
          <w:szCs w:val="20"/>
        </w:rPr>
      </w:pPr>
      <w:r w:rsidRPr="00914E2A">
        <w:rPr>
          <w:sz w:val="20"/>
          <w:szCs w:val="20"/>
        </w:rPr>
        <w:t>•</w:t>
      </w:r>
      <w:r w:rsidRPr="00914E2A">
        <w:rPr>
          <w:sz w:val="20"/>
          <w:szCs w:val="20"/>
        </w:rPr>
        <w:tab/>
      </w:r>
      <w:r w:rsidRPr="00914E2A">
        <w:rPr>
          <w:sz w:val="20"/>
          <w:szCs w:val="20"/>
        </w:rPr>
        <w:t>NEE o barreras de aprendizaje.</w:t>
      </w:r>
    </w:p>
    <w:p w:rsidR="00687190" w:rsidP="00687190" w:rsidRDefault="00687190" w14:paraId="42C6DFA4" w14:textId="3A374E3A">
      <w:pPr>
        <w:pStyle w:val="Normal0"/>
        <w:spacing w:line="240" w:lineRule="auto"/>
        <w:ind w:left="1701"/>
        <w:rPr>
          <w:sz w:val="20"/>
          <w:szCs w:val="20"/>
        </w:rPr>
      </w:pPr>
    </w:p>
    <w:p w:rsidRPr="00914E2A" w:rsidR="00F474C0" w:rsidP="00914E2A" w:rsidRDefault="00F474C0" w14:paraId="319D4D10" w14:textId="039E5F4D">
      <w:pPr>
        <w:pStyle w:val="Normal0"/>
        <w:ind w:left="426"/>
        <w:rPr>
          <w:sz w:val="20"/>
          <w:szCs w:val="20"/>
        </w:rPr>
      </w:pPr>
    </w:p>
    <w:p w:rsidR="00B93843" w:rsidP="00914E2A" w:rsidRDefault="00285E12" w14:paraId="1929267F" w14:textId="77FAF57C">
      <w:pPr>
        <w:pStyle w:val="Normal0"/>
        <w:ind w:left="426"/>
        <w:rPr>
          <w:sz w:val="20"/>
          <w:szCs w:val="20"/>
        </w:rPr>
      </w:pPr>
      <w:r>
        <w:rPr>
          <w:sz w:val="20"/>
          <w:szCs w:val="20"/>
        </w:rPr>
        <w:t xml:space="preserve">Continuando la línea de profundización en </w:t>
      </w:r>
      <w:r w:rsidR="005F782A">
        <w:rPr>
          <w:sz w:val="20"/>
          <w:szCs w:val="20"/>
        </w:rPr>
        <w:t>los conceptos</w:t>
      </w:r>
      <w:r>
        <w:rPr>
          <w:sz w:val="20"/>
          <w:szCs w:val="20"/>
        </w:rPr>
        <w:t>, ahora nos enfocaremos en la</w:t>
      </w:r>
      <w:r w:rsidR="0054110C">
        <w:rPr>
          <w:sz w:val="20"/>
          <w:szCs w:val="20"/>
        </w:rPr>
        <w:t xml:space="preserve"> pedagogía</w:t>
      </w:r>
      <w:r w:rsidR="005F782A">
        <w:rPr>
          <w:sz w:val="20"/>
          <w:szCs w:val="20"/>
        </w:rPr>
        <w:t>:</w:t>
      </w:r>
    </w:p>
    <w:p w:rsidRPr="00914E2A" w:rsidR="005F782A" w:rsidP="00914E2A" w:rsidRDefault="005F782A" w14:paraId="57EF2FED" w14:textId="77777777">
      <w:pPr>
        <w:pStyle w:val="Normal0"/>
        <w:ind w:left="426"/>
        <w:rPr>
          <w:sz w:val="20"/>
          <w:szCs w:val="20"/>
        </w:rPr>
      </w:pPr>
    </w:p>
    <w:p w:rsidRPr="00106E52" w:rsidR="00687190" w:rsidP="00106E52" w:rsidRDefault="00E405CC" w14:paraId="75C0B13C" w14:textId="42049AEC">
      <w:pPr>
        <w:pStyle w:val="Ttulo2"/>
        <w:numPr>
          <w:ilvl w:val="1"/>
          <w:numId w:val="47"/>
        </w:numPr>
        <w:rPr>
          <w:b/>
          <w:bCs/>
          <w:sz w:val="20"/>
          <w:szCs w:val="20"/>
        </w:rPr>
      </w:pPr>
      <w:commentRangeStart w:id="8"/>
      <w:r>
        <w:rPr>
          <w:b/>
          <w:bCs/>
          <w:sz w:val="20"/>
          <w:szCs w:val="20"/>
        </w:rPr>
        <w:t>P</w:t>
      </w:r>
      <w:r w:rsidRPr="00106E52" w:rsidR="00B93843">
        <w:rPr>
          <w:b/>
          <w:bCs/>
          <w:sz w:val="20"/>
          <w:szCs w:val="20"/>
        </w:rPr>
        <w:t>edagogía</w:t>
      </w:r>
      <w:commentRangeEnd w:id="8"/>
      <w:r w:rsidR="009E1A26">
        <w:rPr>
          <w:rStyle w:val="Refdecomentario"/>
        </w:rPr>
        <w:commentReference w:id="8"/>
      </w:r>
    </w:p>
    <w:p w:rsidR="00687190" w:rsidP="00914E2A" w:rsidRDefault="00687190" w14:paraId="7A1B032A" w14:textId="056982E5">
      <w:pPr>
        <w:pStyle w:val="Normal0"/>
        <w:ind w:left="426"/>
        <w:rPr>
          <w:b/>
          <w:bCs/>
          <w:sz w:val="20"/>
          <w:szCs w:val="20"/>
        </w:rPr>
      </w:pPr>
    </w:p>
    <w:p w:rsidR="00687190" w:rsidP="00914E2A" w:rsidRDefault="0054110C" w14:paraId="57F4C58D" w14:textId="4B504058">
      <w:pPr>
        <w:pStyle w:val="Normal0"/>
        <w:ind w:left="426"/>
        <w:rPr>
          <w:b/>
          <w:bCs/>
          <w:sz w:val="20"/>
          <w:szCs w:val="20"/>
        </w:rPr>
      </w:pPr>
      <w:r>
        <w:rPr>
          <w:b/>
          <w:bCs/>
          <w:noProof/>
          <w:sz w:val="20"/>
          <w:szCs w:val="20"/>
        </w:rPr>
        <mc:AlternateContent>
          <mc:Choice Requires="wps">
            <w:drawing>
              <wp:anchor distT="0" distB="0" distL="114300" distR="114300" simplePos="0" relativeHeight="251664384" behindDoc="0" locked="0" layoutInCell="1" allowOverlap="1" wp14:anchorId="661C43BF" wp14:editId="608CEA1B">
                <wp:simplePos x="0" y="0"/>
                <wp:positionH relativeFrom="column">
                  <wp:posOffset>1232154</wp:posOffset>
                </wp:positionH>
                <wp:positionV relativeFrom="paragraph">
                  <wp:posOffset>25730</wp:posOffset>
                </wp:positionV>
                <wp:extent cx="4532244" cy="1030522"/>
                <wp:effectExtent l="57150" t="19050" r="78105" b="93980"/>
                <wp:wrapNone/>
                <wp:docPr id="1225660449" name="Rectángulo: esquinas redondeadas 5"/>
                <wp:cNvGraphicFramePr/>
                <a:graphic xmlns:a="http://schemas.openxmlformats.org/drawingml/2006/main">
                  <a:graphicData uri="http://schemas.microsoft.com/office/word/2010/wordprocessingShape">
                    <wps:wsp>
                      <wps:cNvSpPr/>
                      <wps:spPr>
                        <a:xfrm>
                          <a:off x="0" y="0"/>
                          <a:ext cx="4532244" cy="1030522"/>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Pr="00914E2A" w:rsidR="00687190" w:rsidP="00687190" w:rsidRDefault="007E31AD" w14:paraId="3F3F1D03" w14:textId="1919D432">
                            <w:pPr>
                              <w:pStyle w:val="Normal0"/>
                              <w:ind w:left="426"/>
                              <w:rPr>
                                <w:sz w:val="20"/>
                                <w:szCs w:val="20"/>
                              </w:rPr>
                            </w:pPr>
                            <w:r>
                              <w:rPr>
                                <w:sz w:val="20"/>
                                <w:szCs w:val="20"/>
                              </w:rPr>
                              <w:t>Definición: se</w:t>
                            </w:r>
                            <w:r w:rsidRPr="00914E2A" w:rsidR="00687190">
                              <w:rPr>
                                <w:sz w:val="20"/>
                                <w:szCs w:val="20"/>
                              </w:rPr>
                              <w:t>gún Gómez (2001), "la pedagogía es una actividad humana sistemática que guía las acciones educativas y formativas, en la cual se establecen los principios, métodos, prácticas, formas de pensamiento y modelos que constituyen sus elementos fundamentales."</w:t>
                            </w:r>
                          </w:p>
                          <w:p w:rsidR="00687190" w:rsidP="00687190" w:rsidRDefault="00687190" w14:paraId="403D6166" w14:textId="777777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w14:anchorId="3003176D">
              <v:roundrect id="Rectángulo: esquinas redondeadas 5" style="position:absolute;left:0;text-align:left;margin-left:97pt;margin-top:2.05pt;width:356.85pt;height:81.1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2" fillcolor="#4f81bd [3204]" strokecolor="#4579b8 [3044]" arcsize="10923f" w14:anchorId="661C43B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">
                <v:fill type="gradient" color2="#a7bfde [1620]" angle="180" focus="100%" rotate="t">
                  <o:fill v:ext="view" type="gradientUnscaled"/>
                </v:fill>
                <v:shadow on="t" color="black" opacity="22937f" offset="0,.63889mm" origin=",.5"/>
                <v:textbox>
                  <w:txbxContent>
                    <w:p w:rsidRPr="00914E2A" w:rsidR="00687190" w:rsidP="00687190" w:rsidRDefault="007E31AD" w14:paraId="5C60EAD1" w14:textId="1919D432">
                      <w:pPr>
                        <w:pStyle w:val="Normal0"/>
                        <w:ind w:left="426"/>
                        <w:rPr>
                          <w:sz w:val="20"/>
                          <w:szCs w:val="20"/>
                        </w:rPr>
                      </w:pPr>
                      <w:r>
                        <w:rPr>
                          <w:sz w:val="20"/>
                          <w:szCs w:val="20"/>
                        </w:rPr>
                        <w:t>Definición: se</w:t>
                      </w:r>
                      <w:r w:rsidRPr="00914E2A" w:rsidR="00687190">
                        <w:rPr>
                          <w:sz w:val="20"/>
                          <w:szCs w:val="20"/>
                        </w:rPr>
                        <w:t>gún Gómez (2001), "la pedagogía es una actividad humana sistemática que guía las acciones educativas y formativas, en la cual se establecen los principios, métodos, prácticas, formas de pensamiento y modelos que constituyen sus elementos fundamentales."</w:t>
                      </w:r>
                    </w:p>
                    <w:p w:rsidR="00687190" w:rsidP="00687190" w:rsidRDefault="00687190" w14:paraId="02EB378F" w14:textId="77777777">
                      <w:pPr>
                        <w:jc w:val="center"/>
                      </w:pPr>
                    </w:p>
                  </w:txbxContent>
                </v:textbox>
              </v:roundrect>
            </w:pict>
          </mc:Fallback>
        </mc:AlternateContent>
      </w:r>
    </w:p>
    <w:p w:rsidR="00687190" w:rsidP="00914E2A" w:rsidRDefault="00687190" w14:paraId="40579E59" w14:textId="77777777">
      <w:pPr>
        <w:pStyle w:val="Normal0"/>
        <w:ind w:left="426"/>
        <w:rPr>
          <w:b/>
          <w:bCs/>
          <w:sz w:val="20"/>
          <w:szCs w:val="20"/>
        </w:rPr>
      </w:pPr>
    </w:p>
    <w:p w:rsidR="00687190" w:rsidP="00914E2A" w:rsidRDefault="00687190" w14:paraId="6D3926E1" w14:textId="77777777">
      <w:pPr>
        <w:pStyle w:val="Normal0"/>
        <w:ind w:left="426"/>
        <w:rPr>
          <w:b/>
          <w:bCs/>
          <w:sz w:val="20"/>
          <w:szCs w:val="20"/>
        </w:rPr>
      </w:pPr>
    </w:p>
    <w:p w:rsidRPr="00914E2A" w:rsidR="00687190" w:rsidP="00914E2A" w:rsidRDefault="00687190" w14:paraId="337A6BC1" w14:textId="77777777">
      <w:pPr>
        <w:pStyle w:val="Normal0"/>
        <w:ind w:left="426"/>
        <w:rPr>
          <w:b/>
          <w:bCs/>
          <w:sz w:val="20"/>
          <w:szCs w:val="20"/>
        </w:rPr>
      </w:pPr>
    </w:p>
    <w:p w:rsidR="00687190" w:rsidP="00914E2A" w:rsidRDefault="00687190" w14:paraId="664C94EB" w14:textId="77777777">
      <w:pPr>
        <w:pStyle w:val="Normal0"/>
        <w:ind w:left="426"/>
        <w:rPr>
          <w:sz w:val="20"/>
          <w:szCs w:val="20"/>
        </w:rPr>
      </w:pPr>
    </w:p>
    <w:p w:rsidRPr="00914E2A" w:rsidR="006F7CD3" w:rsidP="00914E2A" w:rsidRDefault="00227B8D" w14:paraId="5652D35F" w14:textId="673659D3">
      <w:pPr>
        <w:pStyle w:val="Normal0"/>
        <w:ind w:left="426"/>
        <w:rPr>
          <w:sz w:val="20"/>
          <w:szCs w:val="20"/>
        </w:rPr>
      </w:pPr>
      <w:r w:rsidRPr="00914E2A">
        <w:rPr>
          <w:sz w:val="20"/>
          <w:szCs w:val="20"/>
        </w:rPr>
        <w:tab/>
      </w:r>
    </w:p>
    <w:p w:rsidR="007C695A" w:rsidP="00914E2A" w:rsidRDefault="007C695A" w14:paraId="33080FD6" w14:textId="77777777">
      <w:pPr>
        <w:pStyle w:val="Normal0"/>
        <w:ind w:left="426"/>
        <w:rPr>
          <w:sz w:val="20"/>
          <w:szCs w:val="20"/>
        </w:rPr>
      </w:pPr>
    </w:p>
    <w:p w:rsidR="00F34470" w:rsidP="00914E2A" w:rsidRDefault="00F34470" w14:paraId="6513BE90" w14:textId="77777777">
      <w:pPr>
        <w:pStyle w:val="Normal0"/>
        <w:ind w:left="426"/>
        <w:rPr>
          <w:sz w:val="20"/>
          <w:szCs w:val="20"/>
        </w:rPr>
      </w:pPr>
    </w:p>
    <w:p w:rsidRPr="004F05E4" w:rsidR="0054110C" w:rsidP="0054110C" w:rsidRDefault="0054110C" w14:paraId="32AEB77E" w14:textId="57F6CF40">
      <w:pPr>
        <w:pStyle w:val="Normal0"/>
        <w:ind w:left="426"/>
        <w:rPr>
          <w:sz w:val="20"/>
          <w:szCs w:val="20"/>
        </w:rPr>
      </w:pPr>
      <w:r w:rsidRPr="004F05E4">
        <w:rPr>
          <w:sz w:val="20"/>
          <w:szCs w:val="20"/>
        </w:rPr>
        <w:t>La pedagogía, en su sentido más amplio, es una disciplina que abarca el estudio de los métodos y principios que guían el proceso educativo en sus diversas formas, más allá de la simple transmisión de conocimientos, la pedagogía tiene como finalidad principal estructurar y orientar las acciones educativas y formativas de manera sistemática, de tal forma que se optimicen los procesos de enseñanza-aprendizaje. A través de esta organización consciente y deliberada, busca generar una comprensión profunda del acto educativo, donde la interacción entre educador y educando se fundamenta en principios éticos y metodológicos claros. Estos principios permiten no solo transmitir contenidos, sino también formar individuos críticos, autónomos y capaces de interactuar de manera efectiva en su entorno social.</w:t>
      </w:r>
    </w:p>
    <w:p w:rsidRPr="004F05E4" w:rsidR="0054110C" w:rsidP="0054110C" w:rsidRDefault="0054110C" w14:paraId="73C222AE" w14:textId="77777777">
      <w:pPr>
        <w:pStyle w:val="Normal0"/>
        <w:ind w:left="426"/>
        <w:rPr>
          <w:sz w:val="20"/>
          <w:szCs w:val="20"/>
        </w:rPr>
      </w:pPr>
    </w:p>
    <w:p w:rsidRPr="004F05E4" w:rsidR="00687190" w:rsidP="0054110C" w:rsidRDefault="0054110C" w14:paraId="73847954" w14:textId="784C9AF8">
      <w:pPr>
        <w:pStyle w:val="Normal0"/>
        <w:ind w:left="426"/>
        <w:rPr>
          <w:sz w:val="20"/>
          <w:szCs w:val="20"/>
        </w:rPr>
      </w:pPr>
      <w:r w:rsidRPr="004F05E4">
        <w:rPr>
          <w:sz w:val="20"/>
          <w:szCs w:val="20"/>
        </w:rPr>
        <w:t xml:space="preserve">Además, la pedagogía se enriquece con una cultura particular, construida a lo largo del tiempo por medio de la experiencia, la reflexión y la investigación sobre las mejores prácticas educativas; esta cultura pedagógica no es homogénea, sino que incluye una diversidad de enfoques y modelos que responden a diferentes contextos y necesidades educativas. Cada enfoque pedagógico aporta una visión particular de cómo debe desarrollarse el proceso de enseñanza, lo que contribuye a la profesionalización de los docentes, por tanto, la pedagogía, no solo busca la eficiencia en el acto de enseñar, sino también el </w:t>
      </w:r>
      <w:r w:rsidRPr="004F05E4">
        <w:rPr>
          <w:sz w:val="20"/>
          <w:szCs w:val="20"/>
        </w:rPr>
        <w:t>desarrollo continuo del docente como un profesional capaz de adaptar y transformar su práctica en función de los desafíos educativos contemporáneos.</w:t>
      </w:r>
    </w:p>
    <w:p w:rsidRPr="004F05E4" w:rsidR="00687190" w:rsidP="00914E2A" w:rsidRDefault="00687190" w14:paraId="0639BD44" w14:textId="77777777">
      <w:pPr>
        <w:pStyle w:val="Normal0"/>
        <w:ind w:left="426"/>
        <w:rPr>
          <w:sz w:val="20"/>
          <w:szCs w:val="20"/>
        </w:rPr>
      </w:pPr>
    </w:p>
    <w:p w:rsidR="00106E52" w:rsidP="004F05E4" w:rsidRDefault="007F69BE" w14:paraId="70AA8DDD" w14:textId="63B3FC78">
      <w:pPr>
        <w:pStyle w:val="Normal0"/>
        <w:rPr>
          <w:sz w:val="20"/>
          <w:szCs w:val="20"/>
        </w:rPr>
      </w:pPr>
      <w:commentRangeStart w:id="9"/>
      <w:commentRangeEnd w:id="9"/>
      <w:r w:rsidRPr="004F05E4">
        <w:rPr>
          <w:rStyle w:val="Refdecomentario"/>
          <w:sz w:val="20"/>
          <w:szCs w:val="20"/>
        </w:rPr>
        <w:commentReference w:id="9"/>
      </w:r>
    </w:p>
    <w:p w:rsidR="00106E52" w:rsidP="00914E2A" w:rsidRDefault="00106E52" w14:paraId="64174205" w14:textId="77777777">
      <w:pPr>
        <w:pStyle w:val="Normal0"/>
        <w:ind w:left="426"/>
        <w:rPr>
          <w:sz w:val="20"/>
          <w:szCs w:val="20"/>
        </w:rPr>
      </w:pPr>
    </w:p>
    <w:p w:rsidRPr="00914E2A" w:rsidR="00106E52" w:rsidP="00914E2A" w:rsidRDefault="00460EA3" w14:paraId="778C5A60" w14:textId="0B8E8391">
      <w:pPr>
        <w:pStyle w:val="Normal0"/>
        <w:ind w:left="426"/>
        <w:rPr>
          <w:sz w:val="20"/>
          <w:szCs w:val="20"/>
        </w:rPr>
      </w:pPr>
      <w:r w:rsidRPr="00460EA3">
        <w:rPr>
          <w:sz w:val="20"/>
          <w:szCs w:val="20"/>
        </w:rPr>
        <w:t>Las técnicas y metodologías educativas están estrechamente vinculadas con la teoría de las inteligencias múltiples, ya que esta propone que los estudiantes tienen diferentes formas de aprender y procesar la información. Al reconocer estas diferencias, los educadores pueden aplicar enfoques pedagógicos más diversificados, utilizando estrategias que se adapten a las distintas inteligencias, como actividades prácticas para la inteligencia kinestésica, debates y lecturas para la lingüística, o proyectos visuales para la espacial. Esto fomenta un aprendizaje más inclusivo y personalizado, permitiendo que cada alumno desarrolle su potencial a través de métodos que se alineen con sus fortalezas cognitivas.</w:t>
      </w:r>
    </w:p>
    <w:p w:rsidRPr="0054110C" w:rsidR="00B93843" w:rsidP="00B11911" w:rsidRDefault="00B93843" w14:paraId="33C6BF4F" w14:textId="6CDAAD5D">
      <w:pPr>
        <w:pStyle w:val="Ttulo1"/>
        <w:numPr>
          <w:ilvl w:val="0"/>
          <w:numId w:val="47"/>
        </w:numPr>
        <w:rPr>
          <w:b/>
          <w:bCs/>
          <w:sz w:val="20"/>
          <w:szCs w:val="20"/>
        </w:rPr>
      </w:pPr>
      <w:r w:rsidRPr="0054110C">
        <w:rPr>
          <w:b/>
          <w:bCs/>
          <w:sz w:val="20"/>
          <w:szCs w:val="20"/>
        </w:rPr>
        <w:t>Teoría de las inteligencias múltiples</w:t>
      </w:r>
    </w:p>
    <w:p w:rsidR="007B15AA" w:rsidP="007B15AA" w:rsidRDefault="007B15AA" w14:paraId="31C78836" w14:textId="77777777">
      <w:pPr>
        <w:pStyle w:val="Normal0"/>
        <w:ind w:left="426"/>
        <w:rPr>
          <w:b/>
          <w:bCs/>
          <w:sz w:val="20"/>
          <w:szCs w:val="20"/>
        </w:rPr>
      </w:pPr>
    </w:p>
    <w:p w:rsidRPr="006A7C50" w:rsidR="0054110C" w:rsidP="0054110C" w:rsidRDefault="0054110C" w14:paraId="6C649E59" w14:textId="5A56F09F">
      <w:pPr>
        <w:pStyle w:val="Normal0"/>
        <w:ind w:left="2880"/>
        <w:rPr>
          <w:sz w:val="20"/>
          <w:szCs w:val="20"/>
        </w:rPr>
      </w:pPr>
      <w:r w:rsidRPr="1D974D3D" w:rsidR="0054110C">
        <w:rPr>
          <w:sz w:val="20"/>
          <w:szCs w:val="20"/>
        </w:rPr>
        <w:t xml:space="preserve">La </w:t>
      </w:r>
      <w:r w:rsidRPr="1D974D3D" w:rsidR="3C35C39C">
        <w:rPr>
          <w:sz w:val="20"/>
          <w:szCs w:val="20"/>
        </w:rPr>
        <w:t>t</w:t>
      </w:r>
      <w:commentRangeStart w:id="10"/>
      <w:r w:rsidRPr="1D974D3D" w:rsidR="0054110C">
        <w:rPr>
          <w:sz w:val="20"/>
          <w:szCs w:val="20"/>
        </w:rPr>
        <w:t>eoría</w:t>
      </w:r>
      <w:commentRangeEnd w:id="10"/>
      <w:r>
        <w:rPr>
          <w:rStyle w:val="CommentReference"/>
        </w:rPr>
        <w:commentReference w:id="10"/>
      </w:r>
      <w:r w:rsidRPr="1D974D3D" w:rsidR="0054110C">
        <w:rPr>
          <w:sz w:val="20"/>
          <w:szCs w:val="20"/>
        </w:rPr>
        <w:t xml:space="preserve"> de las </w:t>
      </w:r>
      <w:r w:rsidRPr="1D974D3D" w:rsidR="3BC28E7D">
        <w:rPr>
          <w:sz w:val="20"/>
          <w:szCs w:val="20"/>
        </w:rPr>
        <w:t>i</w:t>
      </w:r>
      <w:r w:rsidRPr="1D974D3D" w:rsidR="0054110C">
        <w:rPr>
          <w:sz w:val="20"/>
          <w:szCs w:val="20"/>
        </w:rPr>
        <w:t xml:space="preserve">nteligencias </w:t>
      </w:r>
      <w:r w:rsidRPr="1D974D3D" w:rsidR="274B7059">
        <w:rPr>
          <w:sz w:val="20"/>
          <w:szCs w:val="20"/>
        </w:rPr>
        <w:t>m</w:t>
      </w:r>
      <w:r w:rsidRPr="1D974D3D" w:rsidR="0054110C">
        <w:rPr>
          <w:sz w:val="20"/>
          <w:szCs w:val="20"/>
        </w:rPr>
        <w:t xml:space="preserve">últiples, desarrollada por Howard Gardner en 1983, es un modelo que desafía la visión tradicional de la inteligencia como una capacidad única y general. Según Gardner, la inteligencia humana no es monolítica, sino que se manifiesta en diferentes formas o "inteligencias", cada una con sus propias características y formas de desarrollo. </w:t>
      </w:r>
    </w:p>
    <w:p w:rsidRPr="006A7C50" w:rsidR="0054110C" w:rsidP="0054110C" w:rsidRDefault="0054110C" w14:paraId="1DC9F762" w14:textId="541DE463">
      <w:pPr>
        <w:pStyle w:val="Normal0"/>
        <w:ind w:left="2880"/>
        <w:rPr>
          <w:sz w:val="20"/>
          <w:szCs w:val="20"/>
        </w:rPr>
      </w:pPr>
    </w:p>
    <w:p w:rsidRPr="006A7C50" w:rsidR="0054110C" w:rsidP="0054110C" w:rsidRDefault="0054110C" w14:paraId="09E2CA41" w14:textId="3FE17BE9">
      <w:pPr>
        <w:pStyle w:val="Normal0"/>
        <w:ind w:left="2880"/>
        <w:rPr>
          <w:sz w:val="20"/>
          <w:szCs w:val="20"/>
        </w:rPr>
      </w:pPr>
      <w:r w:rsidRPr="006A7C50">
        <w:rPr>
          <w:sz w:val="20"/>
          <w:szCs w:val="20"/>
        </w:rPr>
        <w:t>El principal objetivo de esta teoría es reconocer y valorar la diversidad de habilidades y talentos en las personas, lo que implica un enfoque educativo que no se centre únicamente en las capacidades lógico-matemáticas o lingüísticas, tradicionalmente privilegiadas en la educación formal; en su lugar, Gardner aboga por un modelo educativo inclusivo que promueva el desarrollo equilibrado de todas las inteligencias, permitiendo a cada individuo desplegar su potencial en los ámbitos donde se destaca.</w:t>
      </w:r>
    </w:p>
    <w:p w:rsidRPr="006A7C50" w:rsidR="0054110C" w:rsidP="0054110C" w:rsidRDefault="0054110C" w14:paraId="5C75C587" w14:textId="77777777">
      <w:pPr>
        <w:pStyle w:val="Normal0"/>
        <w:ind w:left="2880"/>
        <w:rPr>
          <w:sz w:val="20"/>
          <w:szCs w:val="20"/>
        </w:rPr>
      </w:pPr>
    </w:p>
    <w:p w:rsidRPr="006A7C50" w:rsidR="00670E20" w:rsidP="0054110C" w:rsidRDefault="0054110C" w14:paraId="45287700" w14:textId="776A953F">
      <w:pPr>
        <w:pStyle w:val="Normal0"/>
        <w:ind w:left="2880"/>
        <w:rPr>
          <w:sz w:val="20"/>
          <w:szCs w:val="20"/>
        </w:rPr>
      </w:pPr>
      <w:r w:rsidRPr="006A7C50">
        <w:rPr>
          <w:sz w:val="20"/>
          <w:szCs w:val="20"/>
        </w:rPr>
        <w:t>Este enfoque tiene una implicación práctica significativa en el ámbito educativo, ya que sugiere la necesidad de adaptar las estrategias de enseñanza a las fortalezas individuales de los estudiantes, facilitando el aprendizaje a través de múltiples vías; además, fomenta un ambiente de aprendizaje más equitativo y motivador, en el que cada estudiante puede sobresalir según su perfil de inteligencias. Al ser un enfoque flexible y versátil, la teoría de Gardner es fácilmente aplicable en contextos educativos diversos y ha tenido un impacto considerable en la innovación pedagógica a nivel mundial.</w:t>
      </w:r>
    </w:p>
    <w:p w:rsidRPr="00914E2A" w:rsidR="00B93843" w:rsidP="00914E2A" w:rsidRDefault="007F69BE" w14:paraId="7E5CDCEA" w14:textId="2A23BA00">
      <w:pPr>
        <w:pStyle w:val="Normal0"/>
        <w:ind w:left="426"/>
        <w:rPr>
          <w:sz w:val="20"/>
          <w:szCs w:val="20"/>
        </w:rPr>
      </w:pPr>
      <w:commentRangeStart w:id="11"/>
      <w:r w:rsidRPr="006A7C50">
        <w:rPr>
          <w:noProof/>
          <w:sz w:val="20"/>
          <w:szCs w:val="20"/>
        </w:rPr>
        <w:drawing>
          <wp:inline distT="0" distB="0" distL="0" distR="0" wp14:anchorId="37A35057" wp14:editId="0B934A5D">
            <wp:extent cx="2382091" cy="1818167"/>
            <wp:effectExtent l="0" t="0" r="0" b="0"/>
            <wp:docPr id="21243239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323930" name=""/>
                    <pic:cNvPicPr/>
                  </pic:nvPicPr>
                  <pic:blipFill>
                    <a:blip r:embed="rId22"/>
                    <a:stretch>
                      <a:fillRect/>
                    </a:stretch>
                  </pic:blipFill>
                  <pic:spPr>
                    <a:xfrm>
                      <a:off x="0" y="0"/>
                      <a:ext cx="2399647" cy="1831567"/>
                    </a:xfrm>
                    <a:prstGeom prst="rect">
                      <a:avLst/>
                    </a:prstGeom>
                  </pic:spPr>
                </pic:pic>
              </a:graphicData>
            </a:graphic>
          </wp:inline>
        </w:drawing>
      </w:r>
      <w:commentRangeEnd w:id="11"/>
      <w:r w:rsidRPr="006A7C50" w:rsidR="00537A70">
        <w:rPr>
          <w:rStyle w:val="Refdecomentario"/>
          <w:sz w:val="20"/>
          <w:szCs w:val="20"/>
        </w:rPr>
        <w:commentReference w:id="11"/>
      </w:r>
    </w:p>
    <w:p w:rsidRPr="00914E2A" w:rsidR="00B93843" w:rsidP="00914E2A" w:rsidRDefault="00B93843" w14:paraId="4B940AEC" w14:textId="77777777">
      <w:pPr>
        <w:pStyle w:val="Normal0"/>
        <w:ind w:left="426"/>
        <w:rPr>
          <w:sz w:val="20"/>
          <w:szCs w:val="20"/>
        </w:rPr>
      </w:pPr>
    </w:p>
    <w:p w:rsidRPr="00914E2A" w:rsidR="00B93843" w:rsidP="00914E2A" w:rsidRDefault="00B93843" w14:paraId="0973DAC7" w14:textId="77777777">
      <w:pPr>
        <w:pStyle w:val="Normal0"/>
        <w:ind w:left="426"/>
        <w:rPr>
          <w:sz w:val="20"/>
          <w:szCs w:val="20"/>
        </w:rPr>
      </w:pPr>
      <w:r w:rsidRPr="00914E2A">
        <w:rPr>
          <w:sz w:val="20"/>
          <w:szCs w:val="20"/>
        </w:rPr>
        <w:t>Fuente: SENA</w:t>
      </w:r>
    </w:p>
    <w:p w:rsidRPr="00914E2A" w:rsidR="00B93843" w:rsidP="00914E2A" w:rsidRDefault="00B93843" w14:paraId="3C9CAC01" w14:textId="77777777">
      <w:pPr>
        <w:pStyle w:val="Normal0"/>
        <w:ind w:left="426"/>
        <w:rPr>
          <w:sz w:val="20"/>
          <w:szCs w:val="20"/>
        </w:rPr>
      </w:pPr>
    </w:p>
    <w:p w:rsidR="00537A70" w:rsidP="00914E2A" w:rsidRDefault="00537A70" w14:paraId="27C0A0F3" w14:textId="77777777">
      <w:pPr>
        <w:pStyle w:val="Normal0"/>
        <w:ind w:left="426"/>
        <w:rPr>
          <w:sz w:val="20"/>
          <w:szCs w:val="20"/>
        </w:rPr>
      </w:pPr>
    </w:p>
    <w:p w:rsidRPr="00914E2A" w:rsidR="00460EA3" w:rsidP="00914E2A" w:rsidRDefault="00460EA3" w14:paraId="1C5E99FE" w14:textId="77777777">
      <w:pPr>
        <w:pStyle w:val="Normal0"/>
        <w:ind w:left="426"/>
        <w:rPr>
          <w:sz w:val="20"/>
          <w:szCs w:val="20"/>
        </w:rPr>
      </w:pPr>
    </w:p>
    <w:p w:rsidRPr="0054110C" w:rsidR="00670E20" w:rsidP="00B11911" w:rsidRDefault="007B15AA" w14:paraId="4C92C0DB" w14:textId="2BD5269F">
      <w:pPr>
        <w:pStyle w:val="Ttulo2"/>
        <w:numPr>
          <w:ilvl w:val="1"/>
          <w:numId w:val="47"/>
        </w:numPr>
        <w:rPr>
          <w:b/>
          <w:bCs/>
          <w:sz w:val="20"/>
          <w:szCs w:val="20"/>
        </w:rPr>
      </w:pPr>
      <w:r w:rsidRPr="0054110C">
        <w:rPr>
          <w:b/>
          <w:bCs/>
          <w:sz w:val="20"/>
          <w:szCs w:val="20"/>
        </w:rPr>
        <w:t>L</w:t>
      </w:r>
      <w:r w:rsidRPr="0054110C" w:rsidR="00670E20">
        <w:rPr>
          <w:b/>
          <w:bCs/>
          <w:sz w:val="20"/>
          <w:szCs w:val="20"/>
        </w:rPr>
        <w:t>as Inteligencias Múltiples</w:t>
      </w:r>
    </w:p>
    <w:p w:rsidRPr="00914E2A" w:rsidR="00DB1325" w:rsidP="00914E2A" w:rsidRDefault="00DB1325" w14:paraId="2AA0EE0C" w14:textId="77777777">
      <w:pPr>
        <w:pStyle w:val="Normal0"/>
        <w:ind w:left="426"/>
        <w:rPr>
          <w:b/>
          <w:bCs/>
          <w:sz w:val="20"/>
          <w:szCs w:val="20"/>
        </w:rPr>
      </w:pPr>
    </w:p>
    <w:p w:rsidRPr="00914E2A" w:rsidR="00DB1325" w:rsidP="00914E2A" w:rsidRDefault="00DB1325" w14:paraId="1AA202D9" w14:textId="77777777">
      <w:pPr>
        <w:pStyle w:val="Normal0"/>
        <w:ind w:left="426"/>
        <w:rPr>
          <w:sz w:val="20"/>
          <w:szCs w:val="20"/>
        </w:rPr>
      </w:pPr>
      <w:r w:rsidRPr="00914E2A">
        <w:rPr>
          <w:sz w:val="20"/>
          <w:szCs w:val="20"/>
        </w:rPr>
        <w:t>El término "inteligencias múltiples" fue acuñado por el psicólogo Howard Gardner en 1983. Su teoría propone la existencia de ocho inteligencias distintas e independientes, que pueden interactuar y potenciarse entre sí. Cada una de estas inteligencias se desarrolla según cómo se activen y fortalezcan los hemisferios cerebrales en los seres humanos.</w:t>
      </w:r>
    </w:p>
    <w:p w:rsidRPr="00914E2A" w:rsidR="00DB1325" w:rsidP="00914E2A" w:rsidRDefault="00DB1325" w14:paraId="5453EDBC" w14:textId="77777777">
      <w:pPr>
        <w:pStyle w:val="Normal0"/>
        <w:ind w:left="426"/>
        <w:rPr>
          <w:sz w:val="20"/>
          <w:szCs w:val="20"/>
        </w:rPr>
      </w:pPr>
    </w:p>
    <w:p w:rsidRPr="007D0A5D" w:rsidR="00DB1325" w:rsidP="0054110C" w:rsidRDefault="00DB1325" w14:paraId="32D43A43" w14:textId="77777777">
      <w:pPr>
        <w:pStyle w:val="Normal0"/>
        <w:numPr>
          <w:ilvl w:val="0"/>
          <w:numId w:val="25"/>
        </w:numPr>
        <w:rPr>
          <w:b/>
          <w:bCs/>
          <w:sz w:val="20"/>
          <w:szCs w:val="20"/>
          <w:u w:val="single"/>
        </w:rPr>
      </w:pPr>
      <w:r w:rsidRPr="007D0A5D">
        <w:rPr>
          <w:b/>
          <w:bCs/>
          <w:sz w:val="20"/>
          <w:szCs w:val="20"/>
          <w:u w:val="single"/>
        </w:rPr>
        <w:t>Tipos de Inteligencias</w:t>
      </w:r>
    </w:p>
    <w:p w:rsidRPr="00914E2A" w:rsidR="00DB1325" w:rsidP="00914E2A" w:rsidRDefault="00DB1325" w14:paraId="12CBE493" w14:textId="77777777">
      <w:pPr>
        <w:pStyle w:val="Normal0"/>
        <w:ind w:left="426"/>
        <w:rPr>
          <w:sz w:val="20"/>
          <w:szCs w:val="20"/>
        </w:rPr>
      </w:pPr>
    </w:p>
    <w:p w:rsidR="3B2E3B44" w:rsidP="1F124051" w:rsidRDefault="3B2E3B44" w14:paraId="3BEA031B" w14:textId="6001A87F">
      <w:pPr>
        <w:pStyle w:val="Normal0"/>
        <w:numPr>
          <w:ilvl w:val="6"/>
          <w:numId w:val="4"/>
        </w:numPr>
        <w:rPr>
          <w:sz w:val="20"/>
          <w:szCs w:val="20"/>
        </w:rPr>
      </w:pPr>
      <w:r w:rsidRPr="1F124051" w:rsidR="3B2E3B44">
        <w:rPr>
          <w:b w:val="1"/>
          <w:bCs w:val="1"/>
          <w:sz w:val="20"/>
          <w:szCs w:val="20"/>
        </w:rPr>
        <w:t>Inteligencia intrapersonal</w:t>
      </w:r>
      <w:r w:rsidRPr="1F124051" w:rsidR="3B2E3B44">
        <w:rPr>
          <w:sz w:val="20"/>
          <w:szCs w:val="20"/>
        </w:rPr>
        <w:t>: comprende las habilidades personales y la capacidad para la introspección. Esta inteligencia permite al individuo comprenderse a sí mismo.</w:t>
      </w:r>
    </w:p>
    <w:p w:rsidR="2F1E7883" w:rsidP="1F124051" w:rsidRDefault="2F1E7883" w14:paraId="0FA8DDA4" w14:textId="6463E716">
      <w:pPr>
        <w:pStyle w:val="Normal0"/>
        <w:numPr>
          <w:ilvl w:val="6"/>
          <w:numId w:val="4"/>
        </w:numPr>
        <w:rPr>
          <w:sz w:val="20"/>
          <w:szCs w:val="20"/>
        </w:rPr>
      </w:pPr>
      <w:r w:rsidRPr="1F124051" w:rsidR="2F1E7883">
        <w:rPr>
          <w:b w:val="1"/>
          <w:bCs w:val="1"/>
          <w:sz w:val="20"/>
          <w:szCs w:val="20"/>
        </w:rPr>
        <w:t>Inteligencia interpersonal</w:t>
      </w:r>
      <w:r w:rsidRPr="1F124051" w:rsidR="2F1E7883">
        <w:rPr>
          <w:sz w:val="20"/>
          <w:szCs w:val="20"/>
        </w:rPr>
        <w:t>: incluye habilidades de liderazgo, la capacidad para cultivar relaciones, mantener amistades y resolver conflictos. Es la inteligencia que permite al individuo comprender a los demás, y generalmente se desarrolla mejor a través de la interacción social</w:t>
      </w:r>
      <w:r w:rsidRPr="1F124051" w:rsidR="534FED7F">
        <w:rPr>
          <w:sz w:val="20"/>
          <w:szCs w:val="20"/>
        </w:rPr>
        <w:t>.</w:t>
      </w:r>
    </w:p>
    <w:p w:rsidR="00687190" w:rsidP="00687190" w:rsidRDefault="00DB1325" w14:paraId="4F7790A7" w14:textId="17E0E2AE">
      <w:pPr>
        <w:pStyle w:val="Normal0"/>
        <w:numPr>
          <w:ilvl w:val="6"/>
          <w:numId w:val="4"/>
        </w:numPr>
        <w:rPr>
          <w:sz w:val="20"/>
          <w:szCs w:val="20"/>
        </w:rPr>
      </w:pPr>
      <w:r w:rsidRPr="1F124051" w:rsidR="00DB1325">
        <w:rPr>
          <w:b w:val="1"/>
          <w:bCs w:val="1"/>
          <w:sz w:val="20"/>
          <w:szCs w:val="20"/>
        </w:rPr>
        <w:t xml:space="preserve">Inteligencia </w:t>
      </w:r>
      <w:r w:rsidRPr="1F124051" w:rsidR="006A7C50">
        <w:rPr>
          <w:b w:val="1"/>
          <w:bCs w:val="1"/>
          <w:sz w:val="20"/>
          <w:szCs w:val="20"/>
        </w:rPr>
        <w:t>v</w:t>
      </w:r>
      <w:r w:rsidRPr="1F124051" w:rsidR="00DB1325">
        <w:rPr>
          <w:b w:val="1"/>
          <w:bCs w:val="1"/>
          <w:sz w:val="20"/>
          <w:szCs w:val="20"/>
        </w:rPr>
        <w:t>erbal</w:t>
      </w:r>
      <w:r w:rsidRPr="1F124051" w:rsidR="71D6ECD1">
        <w:rPr>
          <w:b w:val="1"/>
          <w:bCs w:val="1"/>
          <w:sz w:val="20"/>
          <w:szCs w:val="20"/>
        </w:rPr>
        <w:t xml:space="preserve"> – </w:t>
      </w:r>
      <w:r w:rsidRPr="1F124051" w:rsidR="6E82B08D">
        <w:rPr>
          <w:b w:val="1"/>
          <w:bCs w:val="1"/>
          <w:sz w:val="20"/>
          <w:szCs w:val="20"/>
        </w:rPr>
        <w:t>Lingüística:</w:t>
      </w:r>
      <w:r w:rsidRPr="1F124051" w:rsidR="00DB1325">
        <w:rPr>
          <w:sz w:val="20"/>
          <w:szCs w:val="20"/>
        </w:rPr>
        <w:t xml:space="preserve"> Es la capacidad de resolver problemas mediante el </w:t>
      </w:r>
      <w:commentRangeStart w:id="12"/>
      <w:r w:rsidRPr="1F124051" w:rsidR="00DB1325">
        <w:rPr>
          <w:sz w:val="20"/>
          <w:szCs w:val="20"/>
        </w:rPr>
        <w:t>uso</w:t>
      </w:r>
      <w:commentRangeEnd w:id="12"/>
      <w:r>
        <w:rPr>
          <w:rStyle w:val="CommentReference"/>
        </w:rPr>
        <w:commentReference w:id="12"/>
      </w:r>
      <w:r w:rsidRPr="1F124051" w:rsidR="00DB1325">
        <w:rPr>
          <w:sz w:val="20"/>
          <w:szCs w:val="20"/>
        </w:rPr>
        <w:t xml:space="preserve"> de símbolos verbales. Esta inteligencia permite al individuo construir un modelo mental del mundo a través de letras y palabras.</w:t>
      </w:r>
    </w:p>
    <w:p w:rsidR="08CE338E" w:rsidP="1F124051" w:rsidRDefault="08CE338E" w14:paraId="77C75945" w14:textId="705DF500">
      <w:pPr>
        <w:pStyle w:val="Normal0"/>
        <w:numPr>
          <w:ilvl w:val="6"/>
          <w:numId w:val="4"/>
        </w:numPr>
        <w:rPr>
          <w:sz w:val="20"/>
          <w:szCs w:val="20"/>
        </w:rPr>
      </w:pPr>
      <w:r w:rsidRPr="1F124051" w:rsidR="08CE338E">
        <w:rPr>
          <w:b w:val="1"/>
          <w:bCs w:val="1"/>
          <w:sz w:val="20"/>
          <w:szCs w:val="20"/>
        </w:rPr>
        <w:t>Inteligencia musical</w:t>
      </w:r>
      <w:r w:rsidRPr="1F124051" w:rsidR="08CE338E">
        <w:rPr>
          <w:sz w:val="20"/>
          <w:szCs w:val="20"/>
        </w:rPr>
        <w:t>: es la sensibilidad hacia la música y los sonidos en general. Es característica de los músicos, quienes utilizan esta inteligencia a través de sonidos y vibraciones.</w:t>
      </w:r>
    </w:p>
    <w:p w:rsidR="00687190" w:rsidP="00687190" w:rsidRDefault="006139CB" w14:paraId="54E0DB23" w14:textId="69AAEAD7">
      <w:pPr>
        <w:pStyle w:val="Normal0"/>
        <w:numPr>
          <w:ilvl w:val="6"/>
          <w:numId w:val="4"/>
        </w:numPr>
        <w:rPr>
          <w:sz w:val="20"/>
          <w:szCs w:val="20"/>
        </w:rPr>
      </w:pPr>
      <w:r w:rsidRPr="1F124051" w:rsidR="006139CB">
        <w:rPr>
          <w:b w:val="1"/>
          <w:bCs w:val="1"/>
          <w:sz w:val="20"/>
          <w:szCs w:val="20"/>
        </w:rPr>
        <w:t xml:space="preserve">Inteligencia </w:t>
      </w:r>
      <w:r w:rsidRPr="1F124051" w:rsidR="006A7C50">
        <w:rPr>
          <w:b w:val="1"/>
          <w:bCs w:val="1"/>
          <w:sz w:val="20"/>
          <w:szCs w:val="20"/>
        </w:rPr>
        <w:t>l</w:t>
      </w:r>
      <w:r w:rsidRPr="1F124051" w:rsidR="006139CB">
        <w:rPr>
          <w:b w:val="1"/>
          <w:bCs w:val="1"/>
          <w:sz w:val="20"/>
          <w:szCs w:val="20"/>
        </w:rPr>
        <w:t>ógico-</w:t>
      </w:r>
      <w:r w:rsidRPr="1F124051" w:rsidR="006A7C50">
        <w:rPr>
          <w:b w:val="1"/>
          <w:bCs w:val="1"/>
          <w:sz w:val="20"/>
          <w:szCs w:val="20"/>
        </w:rPr>
        <w:t>m</w:t>
      </w:r>
      <w:r w:rsidRPr="1F124051" w:rsidR="006139CB">
        <w:rPr>
          <w:b w:val="1"/>
          <w:bCs w:val="1"/>
          <w:sz w:val="20"/>
          <w:szCs w:val="20"/>
        </w:rPr>
        <w:t>atemática:</w:t>
      </w:r>
      <w:r w:rsidRPr="1F124051" w:rsidR="006139CB">
        <w:rPr>
          <w:sz w:val="20"/>
          <w:szCs w:val="20"/>
        </w:rPr>
        <w:t xml:space="preserve"> es la capacidad para realizar actividades que requieren pensamiento conceptual y abstracto. Permite al individuo formar un modelo mental del mundo basado en la lógica y los números.</w:t>
      </w:r>
    </w:p>
    <w:p w:rsidR="025155BC" w:rsidP="1F124051" w:rsidRDefault="025155BC" w14:paraId="3A901C7D" w14:textId="5E64966E">
      <w:pPr>
        <w:pStyle w:val="Normal0"/>
        <w:numPr>
          <w:ilvl w:val="6"/>
          <w:numId w:val="4"/>
        </w:numPr>
        <w:rPr>
          <w:sz w:val="20"/>
          <w:szCs w:val="20"/>
        </w:rPr>
      </w:pPr>
      <w:r w:rsidRPr="1F124051" w:rsidR="025155BC">
        <w:rPr>
          <w:b w:val="1"/>
          <w:bCs w:val="1"/>
          <w:sz w:val="20"/>
          <w:szCs w:val="20"/>
        </w:rPr>
        <w:t>Inteligencia</w:t>
      </w:r>
      <w:r w:rsidRPr="1F124051" w:rsidR="025155BC">
        <w:rPr>
          <w:b w:val="1"/>
          <w:bCs w:val="1"/>
          <w:sz w:val="20"/>
          <w:szCs w:val="20"/>
        </w:rPr>
        <w:t xml:space="preserve"> kinestésica</w:t>
      </w:r>
      <w:r w:rsidRPr="1F124051" w:rsidR="025155BC">
        <w:rPr>
          <w:sz w:val="20"/>
          <w:szCs w:val="20"/>
        </w:rPr>
        <w:t xml:space="preserve">: es la habilidad para comunicarse efectivamente mediante el lenguaje corporal, como en el caso de los bailarines de </w:t>
      </w:r>
      <w:commentRangeStart w:id="796258107"/>
      <w:r w:rsidRPr="1F124051" w:rsidR="025155BC">
        <w:rPr>
          <w:i w:val="1"/>
          <w:iCs w:val="1"/>
          <w:sz w:val="20"/>
          <w:szCs w:val="20"/>
          <w:highlight w:val="yellow"/>
        </w:rPr>
        <w:t>ballet</w:t>
      </w:r>
      <w:commentRangeEnd w:id="796258107"/>
      <w:r>
        <w:rPr>
          <w:rStyle w:val="CommentReference"/>
        </w:rPr>
        <w:commentReference w:id="796258107"/>
      </w:r>
      <w:r w:rsidRPr="1F124051" w:rsidR="025155BC">
        <w:rPr>
          <w:sz w:val="20"/>
          <w:szCs w:val="20"/>
        </w:rPr>
        <w:t>. Esta inteligencia permite al individuo utilizar su cuerpo para realizar actividades o resolver problemas.</w:t>
      </w:r>
    </w:p>
    <w:p w:rsidR="025155BC" w:rsidP="1F124051" w:rsidRDefault="025155BC" w14:paraId="1A8C0B7D" w14:textId="402689CC">
      <w:pPr>
        <w:pStyle w:val="Normal0"/>
        <w:numPr>
          <w:ilvl w:val="6"/>
          <w:numId w:val="4"/>
        </w:numPr>
        <w:rPr>
          <w:sz w:val="20"/>
          <w:szCs w:val="20"/>
        </w:rPr>
      </w:pPr>
      <w:r w:rsidRPr="1F124051" w:rsidR="025155BC">
        <w:rPr>
          <w:b w:val="1"/>
          <w:bCs w:val="1"/>
          <w:sz w:val="20"/>
          <w:szCs w:val="20"/>
        </w:rPr>
        <w:t>Inteligencia espacial:</w:t>
      </w:r>
      <w:r w:rsidRPr="1F124051" w:rsidR="025155BC">
        <w:rPr>
          <w:sz w:val="20"/>
          <w:szCs w:val="20"/>
        </w:rPr>
        <w:t xml:space="preserve"> es la capacidad para manejar formas y tener una buena percepción del entorno y del espacio. El pensamiento se orienta a través de imágenes, siendo característica de artistas y arquitectos.</w:t>
      </w:r>
    </w:p>
    <w:p w:rsidR="00687190" w:rsidP="00687190" w:rsidRDefault="006139CB" w14:paraId="3C40638F" w14:textId="68EFC6BA">
      <w:pPr>
        <w:pStyle w:val="Normal0"/>
        <w:numPr>
          <w:ilvl w:val="6"/>
          <w:numId w:val="4"/>
        </w:numPr>
        <w:rPr>
          <w:sz w:val="20"/>
          <w:szCs w:val="20"/>
        </w:rPr>
      </w:pPr>
      <w:r w:rsidRPr="1F124051" w:rsidR="006139CB">
        <w:rPr>
          <w:b w:val="1"/>
          <w:bCs w:val="1"/>
          <w:sz w:val="20"/>
          <w:szCs w:val="20"/>
        </w:rPr>
        <w:t xml:space="preserve">Inteligencia </w:t>
      </w:r>
      <w:r w:rsidRPr="1F124051" w:rsidR="006A7C50">
        <w:rPr>
          <w:b w:val="1"/>
          <w:bCs w:val="1"/>
          <w:sz w:val="20"/>
          <w:szCs w:val="20"/>
        </w:rPr>
        <w:t>n</w:t>
      </w:r>
      <w:r w:rsidRPr="1F124051" w:rsidR="006139CB">
        <w:rPr>
          <w:b w:val="1"/>
          <w:bCs w:val="1"/>
          <w:sz w:val="20"/>
          <w:szCs w:val="20"/>
        </w:rPr>
        <w:t>aturalista</w:t>
      </w:r>
      <w:r w:rsidRPr="1F124051" w:rsidR="006139CB">
        <w:rPr>
          <w:sz w:val="20"/>
          <w:szCs w:val="20"/>
        </w:rPr>
        <w:t>: es la habilidad para interactuar con el entorno y comprender el mundo natural. Esta inteligencia se manifiesta en la capacidad de distinguir, clasificar y utilizar elementos del medio ambiente, ya sea urbano o rural, como objetos, animales, plantas y minerales.</w:t>
      </w:r>
    </w:p>
    <w:p w:rsidRPr="00687190" w:rsidR="00687190" w:rsidP="582B57C3" w:rsidRDefault="00687190" w14:paraId="32EA5C05" w14:textId="44E90A92">
      <w:pPr>
        <w:pStyle w:val="Normal"/>
        <w:ind w:left="2880"/>
        <w:rPr>
          <w:b w:val="1"/>
          <w:bCs w:val="1"/>
          <w:sz w:val="20"/>
          <w:szCs w:val="20"/>
        </w:rPr>
      </w:pPr>
    </w:p>
    <w:p w:rsidRPr="00914E2A" w:rsidR="0054110C" w:rsidP="00106E52" w:rsidRDefault="0054110C" w14:paraId="58D89A8F" w14:textId="265F31C1">
      <w:pPr>
        <w:pStyle w:val="Normal0"/>
        <w:ind w:left="426"/>
        <w:rPr>
          <w:sz w:val="20"/>
          <w:szCs w:val="20"/>
        </w:rPr>
      </w:pPr>
    </w:p>
    <w:p w:rsidR="007B15AA" w:rsidP="00B11911" w:rsidRDefault="00B93843" w14:paraId="4A76A18F" w14:textId="2AC33456">
      <w:pPr>
        <w:pStyle w:val="Ttulo2"/>
        <w:numPr>
          <w:ilvl w:val="1"/>
          <w:numId w:val="47"/>
        </w:numPr>
        <w:rPr>
          <w:b/>
          <w:bCs/>
          <w:sz w:val="20"/>
          <w:szCs w:val="20"/>
        </w:rPr>
      </w:pPr>
      <w:r w:rsidRPr="00C171E6">
        <w:rPr>
          <w:b/>
          <w:bCs/>
          <w:sz w:val="20"/>
          <w:szCs w:val="20"/>
        </w:rPr>
        <w:t>Identificación de inteligencias múltiples</w:t>
      </w:r>
    </w:p>
    <w:p w:rsidR="00106E52" w:rsidP="00106E52" w:rsidRDefault="00106E52" w14:paraId="0D5385B5" w14:textId="77777777"/>
    <w:p w:rsidR="00106E52" w:rsidP="00106E52" w:rsidRDefault="00106E52" w14:paraId="3B2B2E0C" w14:textId="0E7B168C">
      <w:r w:rsidRPr="00106E52">
        <w:t>La identificación de inteligencias múltiples es el proceso de reconocer las diferentes formas en que las personas aprenden y procesan información, basado en la teoría de Howard Gardner, que propone que la inteligencia no es única, sino que se manifiesta en distintas áreas. Este enfoque permite adaptar la enseñanza a las fortalezas y preferencias cognitivas de cada individuo, promoviendo un aprendizaje más personalizado y efectivo.</w:t>
      </w:r>
    </w:p>
    <w:p w:rsidRPr="00460EA3" w:rsidR="00106E52" w:rsidP="00106E52" w:rsidRDefault="00106E52" w14:paraId="1E2BCF7E" w14:textId="77777777">
      <w:pPr>
        <w:rPr>
          <w:sz w:val="20"/>
          <w:szCs w:val="20"/>
        </w:rPr>
      </w:pPr>
    </w:p>
    <w:p w:rsidRPr="00460EA3" w:rsidR="00106E52" w:rsidP="00106E52" w:rsidRDefault="00106E52" w14:paraId="23893B83" w14:textId="55A379E7">
      <w:pPr>
        <w:rPr>
          <w:b/>
          <w:bCs/>
          <w:sz w:val="20"/>
          <w:szCs w:val="20"/>
        </w:rPr>
      </w:pPr>
      <w:r w:rsidRPr="00460EA3">
        <w:rPr>
          <w:b/>
          <w:bCs/>
          <w:sz w:val="20"/>
          <w:szCs w:val="20"/>
        </w:rPr>
        <w:t xml:space="preserve">Tabla 1. </w:t>
      </w:r>
      <w:r w:rsidRPr="00460EA3" w:rsidR="00CD46C4">
        <w:rPr>
          <w:b/>
          <w:bCs/>
          <w:sz w:val="20"/>
          <w:szCs w:val="20"/>
        </w:rPr>
        <w:t xml:space="preserve">Áreas de las inteligencias </w:t>
      </w:r>
      <w:commentRangeStart w:id="14"/>
      <w:r w:rsidRPr="00460EA3" w:rsidR="00CD46C4">
        <w:rPr>
          <w:b/>
          <w:bCs/>
          <w:sz w:val="20"/>
          <w:szCs w:val="20"/>
        </w:rPr>
        <w:t>múltiples</w:t>
      </w:r>
      <w:commentRangeEnd w:id="14"/>
      <w:r w:rsidR="009E1A26">
        <w:rPr>
          <w:rStyle w:val="Refdecomentario"/>
        </w:rPr>
        <w:commentReference w:id="14"/>
      </w:r>
      <w:r w:rsidRPr="00460EA3" w:rsidR="00CD46C4">
        <w:rPr>
          <w:b/>
          <w:bCs/>
          <w:sz w:val="20"/>
          <w:szCs w:val="20"/>
        </w:rPr>
        <w:t xml:space="preserve"> </w:t>
      </w:r>
    </w:p>
    <w:tbl>
      <w:tblPr>
        <w:tblStyle w:val="Tablaconcuadrcula6concolores-nfasis3"/>
        <w:tblpPr w:leftFromText="141" w:rightFromText="141" w:vertAnchor="text" w:horzAnchor="margin" w:tblpXSpec="center" w:tblpY="319"/>
        <w:tblW w:w="0" w:type="auto"/>
        <w:tblLayout w:type="fixed"/>
        <w:tblLook w:val="01E0" w:firstRow="1" w:lastRow="1" w:firstColumn="1" w:lastColumn="1" w:noHBand="0" w:noVBand="0"/>
      </w:tblPr>
      <w:tblGrid>
        <w:gridCol w:w="2702"/>
        <w:gridCol w:w="4473"/>
      </w:tblGrid>
      <w:tr w:rsidRPr="00914E2A" w:rsidR="004425D6" w:rsidTr="006A7C50" w14:paraId="07329497" w14:textId="77777777">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702" w:type="dxa"/>
          </w:tcPr>
          <w:p w:rsidRPr="00914E2A" w:rsidR="004425D6" w:rsidP="006A7C50" w:rsidRDefault="004425D6" w14:paraId="09A608A0" w14:textId="77777777">
            <w:pPr>
              <w:pStyle w:val="TableParagraph"/>
              <w:spacing w:before="24" w:line="276" w:lineRule="auto"/>
              <w:ind w:left="167"/>
              <w:rPr>
                <w:rFonts w:ascii="Arial" w:hAnsi="Arial" w:cs="Arial"/>
                <w:color w:val="4F6228" w:themeColor="accent3" w:themeShade="80"/>
                <w:sz w:val="20"/>
                <w:szCs w:val="20"/>
              </w:rPr>
            </w:pPr>
            <w:r w:rsidRPr="00914E2A">
              <w:rPr>
                <w:rFonts w:ascii="Arial" w:hAnsi="Arial" w:cs="Arial"/>
                <w:color w:val="4F6228" w:themeColor="accent3" w:themeShade="80"/>
                <w:sz w:val="20"/>
                <w:szCs w:val="20"/>
              </w:rPr>
              <w:t>Inteligencia</w:t>
            </w:r>
          </w:p>
        </w:tc>
        <w:tc>
          <w:tcPr>
            <w:cnfStyle w:val="000100000000" w:firstRow="0" w:lastRow="0" w:firstColumn="0" w:lastColumn="1" w:oddVBand="0" w:evenVBand="0" w:oddHBand="0" w:evenHBand="0" w:firstRowFirstColumn="0" w:firstRowLastColumn="0" w:lastRowFirstColumn="0" w:lastRowLastColumn="0"/>
            <w:tcW w:w="4473" w:type="dxa"/>
          </w:tcPr>
          <w:p w:rsidRPr="00914E2A" w:rsidR="004425D6" w:rsidP="00914E2A" w:rsidRDefault="004425D6" w14:paraId="41A58D82" w14:textId="77777777">
            <w:pPr>
              <w:pStyle w:val="TableParagraph"/>
              <w:spacing w:before="24" w:line="276" w:lineRule="auto"/>
              <w:ind w:left="1080" w:right="1754" w:hanging="206"/>
              <w:rPr>
                <w:rFonts w:ascii="Arial" w:hAnsi="Arial" w:cs="Arial"/>
                <w:color w:val="4F6228" w:themeColor="accent3" w:themeShade="80"/>
                <w:sz w:val="20"/>
                <w:szCs w:val="20"/>
              </w:rPr>
            </w:pPr>
            <w:r w:rsidRPr="00914E2A">
              <w:rPr>
                <w:rFonts w:ascii="Arial" w:hAnsi="Arial" w:cs="Arial"/>
                <w:color w:val="4F6228" w:themeColor="accent3" w:themeShade="80"/>
                <w:sz w:val="20"/>
                <w:szCs w:val="20"/>
              </w:rPr>
              <w:t>Características</w:t>
            </w:r>
          </w:p>
        </w:tc>
      </w:tr>
      <w:tr w:rsidRPr="00914E2A" w:rsidR="006A7C50" w:rsidTr="006A7C50" w14:paraId="17429BFF" w14:textId="7777777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702" w:type="dxa"/>
          </w:tcPr>
          <w:p w:rsidRPr="00914E2A" w:rsidR="006A7C50" w:rsidP="006A7C50" w:rsidRDefault="006A7C50" w14:paraId="38F230AF" w14:textId="64BA7109">
            <w:pPr>
              <w:pStyle w:val="TableParagraph"/>
              <w:spacing w:before="24" w:line="276" w:lineRule="auto"/>
              <w:ind w:left="167"/>
              <w:rPr>
                <w:rFonts w:ascii="Arial" w:hAnsi="Arial" w:cs="Arial"/>
                <w:color w:val="4F6228" w:themeColor="accent3" w:themeShade="80"/>
                <w:sz w:val="20"/>
                <w:szCs w:val="20"/>
              </w:rPr>
            </w:pPr>
            <w:r w:rsidRPr="00914E2A">
              <w:rPr>
                <w:rFonts w:ascii="Arial" w:hAnsi="Arial" w:cs="Arial"/>
                <w:color w:val="4F6228" w:themeColor="accent3" w:themeShade="80"/>
                <w:sz w:val="20"/>
                <w:szCs w:val="20"/>
              </w:rPr>
              <w:t>Intrapersonal</w:t>
            </w:r>
          </w:p>
        </w:tc>
        <w:tc>
          <w:tcPr>
            <w:cnfStyle w:val="000100000000" w:firstRow="0" w:lastRow="0" w:firstColumn="0" w:lastColumn="1" w:oddVBand="0" w:evenVBand="0" w:oddHBand="0" w:evenHBand="0" w:firstRowFirstColumn="0" w:firstRowLastColumn="0" w:lastRowFirstColumn="0" w:lastRowLastColumn="0"/>
            <w:tcW w:w="4473" w:type="dxa"/>
          </w:tcPr>
          <w:p w:rsidRPr="006A7C50" w:rsidR="006A7C50" w:rsidP="006A7C50" w:rsidRDefault="006A7C50" w14:paraId="347ADCC7" w14:textId="77777777">
            <w:pPr>
              <w:pStyle w:val="TableParagraph"/>
              <w:numPr>
                <w:ilvl w:val="0"/>
                <w:numId w:val="7"/>
              </w:numPr>
              <w:tabs>
                <w:tab w:val="left" w:pos="424"/>
                <w:tab w:val="left" w:pos="425"/>
              </w:tabs>
              <w:spacing w:before="22" w:line="276" w:lineRule="auto"/>
              <w:ind w:hanging="318"/>
              <w:rPr>
                <w:rFonts w:ascii="Arial" w:hAnsi="Arial" w:cs="Arial"/>
                <w:color w:val="4F6228" w:themeColor="accent3" w:themeShade="80"/>
                <w:sz w:val="20"/>
                <w:szCs w:val="20"/>
              </w:rPr>
            </w:pPr>
            <w:r w:rsidRPr="00914E2A">
              <w:rPr>
                <w:rFonts w:ascii="Arial" w:hAnsi="Arial" w:cs="Arial"/>
                <w:color w:val="4F6228" w:themeColor="accent3" w:themeShade="80"/>
                <w:sz w:val="20"/>
                <w:szCs w:val="20"/>
              </w:rPr>
              <w:t>Trabaja</w:t>
            </w:r>
            <w:r w:rsidRPr="00914E2A">
              <w:rPr>
                <w:rFonts w:ascii="Arial" w:hAnsi="Arial" w:cs="Arial"/>
                <w:color w:val="4F6228" w:themeColor="accent3" w:themeShade="80"/>
                <w:spacing w:val="-5"/>
                <w:sz w:val="20"/>
                <w:szCs w:val="20"/>
              </w:rPr>
              <w:t xml:space="preserve"> </w:t>
            </w:r>
            <w:r w:rsidRPr="00914E2A">
              <w:rPr>
                <w:rFonts w:ascii="Arial" w:hAnsi="Arial" w:cs="Arial"/>
                <w:color w:val="4F6228" w:themeColor="accent3" w:themeShade="80"/>
                <w:sz w:val="20"/>
                <w:szCs w:val="20"/>
              </w:rPr>
              <w:t>de</w:t>
            </w:r>
            <w:r w:rsidRPr="00914E2A">
              <w:rPr>
                <w:rFonts w:ascii="Arial" w:hAnsi="Arial" w:cs="Arial"/>
                <w:color w:val="4F6228" w:themeColor="accent3" w:themeShade="80"/>
                <w:spacing w:val="-4"/>
                <w:sz w:val="20"/>
                <w:szCs w:val="20"/>
              </w:rPr>
              <w:t xml:space="preserve"> </w:t>
            </w:r>
            <w:r w:rsidRPr="00914E2A">
              <w:rPr>
                <w:rFonts w:ascii="Arial" w:hAnsi="Arial" w:cs="Arial"/>
                <w:color w:val="4F6228" w:themeColor="accent3" w:themeShade="80"/>
                <w:sz w:val="20"/>
                <w:szCs w:val="20"/>
              </w:rPr>
              <w:t>manera</w:t>
            </w:r>
            <w:r w:rsidRPr="00914E2A">
              <w:rPr>
                <w:rFonts w:ascii="Arial" w:hAnsi="Arial" w:cs="Arial"/>
                <w:color w:val="4F6228" w:themeColor="accent3" w:themeShade="80"/>
                <w:spacing w:val="-2"/>
                <w:sz w:val="20"/>
                <w:szCs w:val="20"/>
              </w:rPr>
              <w:t xml:space="preserve"> </w:t>
            </w:r>
            <w:r w:rsidRPr="00914E2A">
              <w:rPr>
                <w:rFonts w:ascii="Arial" w:hAnsi="Arial" w:cs="Arial"/>
                <w:color w:val="4F6228" w:themeColor="accent3" w:themeShade="80"/>
                <w:sz w:val="20"/>
                <w:szCs w:val="20"/>
              </w:rPr>
              <w:t>individual.</w:t>
            </w:r>
          </w:p>
          <w:p w:rsidRPr="006A7C50" w:rsidR="006A7C50" w:rsidP="006A7C50" w:rsidRDefault="006A7C50" w14:paraId="3E4279AC" w14:textId="13941F20">
            <w:pPr>
              <w:pStyle w:val="TableParagraph"/>
              <w:numPr>
                <w:ilvl w:val="0"/>
                <w:numId w:val="7"/>
              </w:numPr>
              <w:tabs>
                <w:tab w:val="left" w:pos="424"/>
                <w:tab w:val="left" w:pos="425"/>
              </w:tabs>
              <w:spacing w:before="22" w:line="276" w:lineRule="auto"/>
              <w:ind w:hanging="318"/>
              <w:rPr>
                <w:rFonts w:ascii="Arial" w:hAnsi="Arial" w:cs="Arial"/>
                <w:color w:val="4F6228" w:themeColor="accent3" w:themeShade="80"/>
                <w:sz w:val="20"/>
                <w:szCs w:val="20"/>
              </w:rPr>
            </w:pPr>
            <w:r w:rsidRPr="006A7C50">
              <w:rPr>
                <w:rFonts w:ascii="Arial" w:hAnsi="Arial" w:cs="Arial"/>
                <w:color w:val="4F6228" w:themeColor="accent3" w:themeShade="80"/>
                <w:sz w:val="20"/>
                <w:szCs w:val="20"/>
              </w:rPr>
              <w:t>Escucha</w:t>
            </w:r>
            <w:r w:rsidRPr="006A7C50">
              <w:rPr>
                <w:rFonts w:ascii="Arial" w:hAnsi="Arial" w:cs="Arial"/>
                <w:color w:val="4F6228" w:themeColor="accent3" w:themeShade="80"/>
                <w:spacing w:val="-4"/>
                <w:sz w:val="20"/>
                <w:szCs w:val="20"/>
              </w:rPr>
              <w:t xml:space="preserve"> </w:t>
            </w:r>
            <w:r w:rsidRPr="006A7C50">
              <w:rPr>
                <w:rFonts w:ascii="Arial" w:hAnsi="Arial" w:cs="Arial"/>
                <w:color w:val="4F6228" w:themeColor="accent3" w:themeShade="80"/>
                <w:sz w:val="20"/>
                <w:szCs w:val="20"/>
              </w:rPr>
              <w:t>y</w:t>
            </w:r>
            <w:r w:rsidRPr="006A7C50">
              <w:rPr>
                <w:rFonts w:ascii="Arial" w:hAnsi="Arial" w:cs="Arial"/>
                <w:color w:val="4F6228" w:themeColor="accent3" w:themeShade="80"/>
                <w:spacing w:val="-4"/>
                <w:sz w:val="20"/>
                <w:szCs w:val="20"/>
              </w:rPr>
              <w:t xml:space="preserve"> </w:t>
            </w:r>
            <w:r w:rsidRPr="006A7C50">
              <w:rPr>
                <w:rFonts w:ascii="Arial" w:hAnsi="Arial" w:cs="Arial"/>
                <w:color w:val="4F6228" w:themeColor="accent3" w:themeShade="80"/>
                <w:sz w:val="20"/>
                <w:szCs w:val="20"/>
              </w:rPr>
              <w:t>observa</w:t>
            </w:r>
            <w:r w:rsidRPr="006A7C50">
              <w:rPr>
                <w:rFonts w:ascii="Arial" w:hAnsi="Arial" w:cs="Arial"/>
                <w:color w:val="4F6228" w:themeColor="accent3" w:themeShade="80"/>
                <w:spacing w:val="-1"/>
                <w:sz w:val="20"/>
                <w:szCs w:val="20"/>
              </w:rPr>
              <w:t xml:space="preserve"> </w:t>
            </w:r>
            <w:r w:rsidRPr="006A7C50">
              <w:rPr>
                <w:rFonts w:ascii="Arial" w:hAnsi="Arial" w:cs="Arial"/>
                <w:color w:val="4F6228" w:themeColor="accent3" w:themeShade="80"/>
                <w:sz w:val="20"/>
                <w:szCs w:val="20"/>
              </w:rPr>
              <w:t>detalladamente</w:t>
            </w:r>
            <w:r w:rsidRPr="006A7C50">
              <w:rPr>
                <w:rFonts w:ascii="Arial" w:hAnsi="Arial" w:cs="Arial"/>
                <w:color w:val="4F6228" w:themeColor="accent3" w:themeShade="80"/>
                <w:spacing w:val="-3"/>
                <w:sz w:val="20"/>
                <w:szCs w:val="20"/>
              </w:rPr>
              <w:t xml:space="preserve"> </w:t>
            </w:r>
            <w:r w:rsidRPr="006A7C50">
              <w:rPr>
                <w:rFonts w:ascii="Arial" w:hAnsi="Arial" w:cs="Arial"/>
                <w:color w:val="4F6228" w:themeColor="accent3" w:themeShade="80"/>
                <w:sz w:val="20"/>
                <w:szCs w:val="20"/>
              </w:rPr>
              <w:t>a</w:t>
            </w:r>
            <w:r w:rsidRPr="006A7C50">
              <w:rPr>
                <w:rFonts w:ascii="Arial" w:hAnsi="Arial" w:cs="Arial"/>
                <w:color w:val="4F6228" w:themeColor="accent3" w:themeShade="80"/>
                <w:spacing w:val="-1"/>
                <w:sz w:val="20"/>
                <w:szCs w:val="20"/>
              </w:rPr>
              <w:t xml:space="preserve"> </w:t>
            </w:r>
            <w:r w:rsidRPr="006A7C50">
              <w:rPr>
                <w:rFonts w:ascii="Arial" w:hAnsi="Arial" w:cs="Arial"/>
                <w:color w:val="4F6228" w:themeColor="accent3" w:themeShade="80"/>
                <w:sz w:val="20"/>
                <w:szCs w:val="20"/>
              </w:rPr>
              <w:t>otros.</w:t>
            </w:r>
          </w:p>
        </w:tc>
      </w:tr>
      <w:tr w:rsidRPr="00914E2A" w:rsidR="006A7C50" w:rsidTr="006A7C50" w14:paraId="39E0D269" w14:textId="77777777">
        <w:trPr>
          <w:trHeight w:val="255"/>
        </w:trPr>
        <w:tc>
          <w:tcPr>
            <w:cnfStyle w:val="001000000000" w:firstRow="0" w:lastRow="0" w:firstColumn="1" w:lastColumn="0" w:oddVBand="0" w:evenVBand="0" w:oddHBand="0" w:evenHBand="0" w:firstRowFirstColumn="0" w:firstRowLastColumn="0" w:lastRowFirstColumn="0" w:lastRowLastColumn="0"/>
            <w:tcW w:w="2702" w:type="dxa"/>
          </w:tcPr>
          <w:p w:rsidRPr="00914E2A" w:rsidR="006A7C50" w:rsidP="006A7C50" w:rsidRDefault="006A7C50" w14:paraId="2E8A310C" w14:textId="1538DFA0">
            <w:pPr>
              <w:pStyle w:val="TableParagraph"/>
              <w:spacing w:before="24" w:line="276" w:lineRule="auto"/>
              <w:ind w:left="167"/>
              <w:rPr>
                <w:rFonts w:ascii="Arial" w:hAnsi="Arial" w:cs="Arial"/>
                <w:color w:val="4F6228" w:themeColor="accent3" w:themeShade="80"/>
                <w:sz w:val="20"/>
                <w:szCs w:val="20"/>
              </w:rPr>
            </w:pPr>
            <w:r w:rsidRPr="00914E2A">
              <w:rPr>
                <w:rFonts w:ascii="Arial" w:hAnsi="Arial" w:cs="Arial"/>
                <w:color w:val="4F6228" w:themeColor="accent3" w:themeShade="80"/>
                <w:sz w:val="20"/>
                <w:szCs w:val="20"/>
              </w:rPr>
              <w:t>Interpersonal</w:t>
            </w:r>
          </w:p>
        </w:tc>
        <w:tc>
          <w:tcPr>
            <w:cnfStyle w:val="000100000000" w:firstRow="0" w:lastRow="0" w:firstColumn="0" w:lastColumn="1" w:oddVBand="0" w:evenVBand="0" w:oddHBand="0" w:evenHBand="0" w:firstRowFirstColumn="0" w:firstRowLastColumn="0" w:lastRowFirstColumn="0" w:lastRowLastColumn="0"/>
            <w:tcW w:w="4473" w:type="dxa"/>
          </w:tcPr>
          <w:p w:rsidRPr="00914E2A" w:rsidR="006A7C50" w:rsidP="006A7C50" w:rsidRDefault="006A7C50" w14:paraId="068866EA" w14:textId="41E7B76B">
            <w:pPr>
              <w:pStyle w:val="TableParagraph"/>
              <w:numPr>
                <w:ilvl w:val="0"/>
                <w:numId w:val="7"/>
              </w:numPr>
              <w:tabs>
                <w:tab w:val="left" w:pos="424"/>
                <w:tab w:val="left" w:pos="425"/>
              </w:tabs>
              <w:spacing w:before="22" w:line="276" w:lineRule="auto"/>
              <w:ind w:hanging="318"/>
              <w:rPr>
                <w:rFonts w:ascii="Arial" w:hAnsi="Arial" w:cs="Arial"/>
                <w:color w:val="4F6228" w:themeColor="accent3" w:themeShade="80"/>
                <w:sz w:val="20"/>
                <w:szCs w:val="20"/>
              </w:rPr>
            </w:pPr>
            <w:commentRangeStart w:id="15"/>
            <w:r w:rsidRPr="00914E2A">
              <w:rPr>
                <w:rFonts w:ascii="Arial" w:hAnsi="Arial" w:cs="Arial"/>
                <w:color w:val="4F6228" w:themeColor="accent3" w:themeShade="80"/>
                <w:sz w:val="20"/>
                <w:szCs w:val="20"/>
              </w:rPr>
              <w:t>Le</w:t>
            </w:r>
            <w:commentRangeEnd w:id="15"/>
            <w:r w:rsidR="002744A6">
              <w:rPr>
                <w:rStyle w:val="Refdecomentario"/>
                <w:rFonts w:ascii="Arial" w:hAnsi="Arial" w:eastAsia="Arial" w:cs="Arial"/>
                <w:b w:val="0"/>
                <w:bCs w:val="0"/>
                <w:color w:val="auto"/>
                <w:lang w:val="es-CO" w:eastAsia="ja-JP"/>
              </w:rPr>
              <w:commentReference w:id="15"/>
            </w:r>
            <w:r w:rsidRPr="00914E2A">
              <w:rPr>
                <w:rFonts w:ascii="Arial" w:hAnsi="Arial" w:cs="Arial"/>
                <w:color w:val="4F6228" w:themeColor="accent3" w:themeShade="80"/>
                <w:spacing w:val="-2"/>
                <w:sz w:val="20"/>
                <w:szCs w:val="20"/>
              </w:rPr>
              <w:t xml:space="preserve"> </w:t>
            </w:r>
            <w:r w:rsidRPr="00914E2A">
              <w:rPr>
                <w:rFonts w:ascii="Arial" w:hAnsi="Arial" w:cs="Arial"/>
                <w:color w:val="4F6228" w:themeColor="accent3" w:themeShade="80"/>
                <w:sz w:val="20"/>
                <w:szCs w:val="20"/>
              </w:rPr>
              <w:t>gusta</w:t>
            </w:r>
            <w:r w:rsidRPr="00914E2A">
              <w:rPr>
                <w:rFonts w:ascii="Arial" w:hAnsi="Arial" w:cs="Arial"/>
                <w:color w:val="4F6228" w:themeColor="accent3" w:themeShade="80"/>
                <w:spacing w:val="-2"/>
                <w:sz w:val="20"/>
                <w:szCs w:val="20"/>
              </w:rPr>
              <w:t xml:space="preserve"> </w:t>
            </w:r>
            <w:r w:rsidRPr="00914E2A">
              <w:rPr>
                <w:rFonts w:ascii="Arial" w:hAnsi="Arial" w:cs="Arial"/>
                <w:color w:val="4F6228" w:themeColor="accent3" w:themeShade="80"/>
                <w:sz w:val="20"/>
                <w:szCs w:val="20"/>
              </w:rPr>
              <w:t>estar</w:t>
            </w:r>
            <w:r w:rsidRPr="00914E2A">
              <w:rPr>
                <w:rFonts w:ascii="Arial" w:hAnsi="Arial" w:cs="Arial"/>
                <w:color w:val="4F6228" w:themeColor="accent3" w:themeShade="80"/>
                <w:spacing w:val="-2"/>
                <w:sz w:val="20"/>
                <w:szCs w:val="20"/>
              </w:rPr>
              <w:t xml:space="preserve"> </w:t>
            </w:r>
            <w:r w:rsidRPr="00914E2A">
              <w:rPr>
                <w:rFonts w:ascii="Arial" w:hAnsi="Arial" w:cs="Arial"/>
                <w:color w:val="4F6228" w:themeColor="accent3" w:themeShade="80"/>
                <w:sz w:val="20"/>
                <w:szCs w:val="20"/>
              </w:rPr>
              <w:t>con gente</w:t>
            </w:r>
            <w:r w:rsidRPr="00914E2A">
              <w:rPr>
                <w:rFonts w:ascii="Arial" w:hAnsi="Arial" w:cs="Arial"/>
                <w:color w:val="4F6228" w:themeColor="accent3" w:themeShade="80"/>
                <w:spacing w:val="-1"/>
                <w:sz w:val="20"/>
                <w:szCs w:val="20"/>
              </w:rPr>
              <w:t xml:space="preserve"> </w:t>
            </w:r>
            <w:r w:rsidRPr="00914E2A">
              <w:rPr>
                <w:rFonts w:ascii="Arial" w:hAnsi="Arial" w:cs="Arial"/>
                <w:color w:val="4F6228" w:themeColor="accent3" w:themeShade="80"/>
                <w:sz w:val="20"/>
                <w:szCs w:val="20"/>
              </w:rPr>
              <w:t>y</w:t>
            </w:r>
            <w:r w:rsidRPr="00914E2A">
              <w:rPr>
                <w:rFonts w:ascii="Arial" w:hAnsi="Arial" w:cs="Arial"/>
                <w:color w:val="4F6228" w:themeColor="accent3" w:themeShade="80"/>
                <w:spacing w:val="-1"/>
                <w:sz w:val="20"/>
                <w:szCs w:val="20"/>
              </w:rPr>
              <w:t xml:space="preserve"> </w:t>
            </w:r>
            <w:r w:rsidRPr="00914E2A">
              <w:rPr>
                <w:rFonts w:ascii="Arial" w:hAnsi="Arial" w:cs="Arial"/>
                <w:color w:val="4F6228" w:themeColor="accent3" w:themeShade="80"/>
                <w:sz w:val="20"/>
                <w:szCs w:val="20"/>
              </w:rPr>
              <w:t>socializar.</w:t>
            </w:r>
          </w:p>
        </w:tc>
      </w:tr>
      <w:tr w:rsidRPr="00914E2A" w:rsidR="006A7C50" w:rsidTr="006A7C50" w14:paraId="7B0C52AD" w14:textId="7777777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702" w:type="dxa"/>
          </w:tcPr>
          <w:p w:rsidRPr="00914E2A" w:rsidR="006A7C50" w:rsidP="006A7C50" w:rsidRDefault="006A7C50" w14:paraId="3A7B0899" w14:textId="5617EEBE">
            <w:pPr>
              <w:pStyle w:val="TableParagraph"/>
              <w:spacing w:before="158" w:line="276" w:lineRule="auto"/>
              <w:ind w:left="167"/>
              <w:rPr>
                <w:rFonts w:ascii="Arial" w:hAnsi="Arial" w:cs="Arial"/>
                <w:color w:val="4F6228" w:themeColor="accent3" w:themeShade="80"/>
                <w:sz w:val="20"/>
                <w:szCs w:val="20"/>
              </w:rPr>
            </w:pPr>
            <w:r w:rsidRPr="006A7C50">
              <w:rPr>
                <w:rFonts w:ascii="Arial" w:hAnsi="Arial" w:cs="Arial"/>
                <w:color w:val="4F6228" w:themeColor="accent3" w:themeShade="80"/>
                <w:sz w:val="20"/>
                <w:szCs w:val="20"/>
              </w:rPr>
              <w:t>Verbal - lingüística</w:t>
            </w:r>
          </w:p>
        </w:tc>
        <w:tc>
          <w:tcPr>
            <w:cnfStyle w:val="000100000000" w:firstRow="0" w:lastRow="0" w:firstColumn="0" w:lastColumn="1" w:oddVBand="0" w:evenVBand="0" w:oddHBand="0" w:evenHBand="0" w:firstRowFirstColumn="0" w:firstRowLastColumn="0" w:lastRowFirstColumn="0" w:lastRowLastColumn="0"/>
            <w:tcW w:w="4473" w:type="dxa"/>
          </w:tcPr>
          <w:p w:rsidRPr="00914E2A" w:rsidR="006A7C50" w:rsidP="006A7C50" w:rsidRDefault="006A7C50" w14:paraId="1D05A1B6" w14:textId="77777777">
            <w:pPr>
              <w:pStyle w:val="TableParagraph"/>
              <w:numPr>
                <w:ilvl w:val="0"/>
                <w:numId w:val="14"/>
              </w:numPr>
              <w:tabs>
                <w:tab w:val="left" w:pos="424"/>
                <w:tab w:val="left" w:pos="425"/>
              </w:tabs>
              <w:spacing w:before="5" w:line="276" w:lineRule="auto"/>
              <w:ind w:hanging="318"/>
              <w:rPr>
                <w:rFonts w:ascii="Arial" w:hAnsi="Arial" w:cs="Arial"/>
                <w:color w:val="4F6228" w:themeColor="accent3" w:themeShade="80"/>
                <w:sz w:val="20"/>
                <w:szCs w:val="20"/>
              </w:rPr>
            </w:pPr>
            <w:r w:rsidRPr="00914E2A">
              <w:rPr>
                <w:rFonts w:ascii="Arial" w:hAnsi="Arial" w:cs="Arial"/>
                <w:color w:val="4F6228" w:themeColor="accent3" w:themeShade="80"/>
                <w:sz w:val="20"/>
                <w:szCs w:val="20"/>
              </w:rPr>
              <w:t>Habilidad</w:t>
            </w:r>
            <w:r w:rsidRPr="00914E2A">
              <w:rPr>
                <w:rFonts w:ascii="Arial" w:hAnsi="Arial" w:cs="Arial"/>
                <w:color w:val="4F6228" w:themeColor="accent3" w:themeShade="80"/>
                <w:spacing w:val="-3"/>
                <w:sz w:val="20"/>
                <w:szCs w:val="20"/>
              </w:rPr>
              <w:t xml:space="preserve"> </w:t>
            </w:r>
            <w:r w:rsidRPr="00914E2A">
              <w:rPr>
                <w:rFonts w:ascii="Arial" w:hAnsi="Arial" w:cs="Arial"/>
                <w:color w:val="4F6228" w:themeColor="accent3" w:themeShade="80"/>
                <w:sz w:val="20"/>
                <w:szCs w:val="20"/>
              </w:rPr>
              <w:t>para</w:t>
            </w:r>
            <w:r w:rsidRPr="00914E2A">
              <w:rPr>
                <w:rFonts w:ascii="Arial" w:hAnsi="Arial" w:cs="Arial"/>
                <w:color w:val="4F6228" w:themeColor="accent3" w:themeShade="80"/>
                <w:spacing w:val="-3"/>
                <w:sz w:val="20"/>
                <w:szCs w:val="20"/>
              </w:rPr>
              <w:t xml:space="preserve"> </w:t>
            </w:r>
            <w:r w:rsidRPr="00914E2A">
              <w:rPr>
                <w:rFonts w:ascii="Arial" w:hAnsi="Arial" w:cs="Arial"/>
                <w:color w:val="4F6228" w:themeColor="accent3" w:themeShade="80"/>
                <w:sz w:val="20"/>
                <w:szCs w:val="20"/>
              </w:rPr>
              <w:t>escribir</w:t>
            </w:r>
            <w:r w:rsidRPr="00914E2A">
              <w:rPr>
                <w:rFonts w:ascii="Arial" w:hAnsi="Arial" w:cs="Arial"/>
                <w:color w:val="4F6228" w:themeColor="accent3" w:themeShade="80"/>
                <w:spacing w:val="-3"/>
                <w:sz w:val="20"/>
                <w:szCs w:val="20"/>
              </w:rPr>
              <w:t xml:space="preserve"> </w:t>
            </w:r>
            <w:r w:rsidRPr="00914E2A">
              <w:rPr>
                <w:rFonts w:ascii="Arial" w:hAnsi="Arial" w:cs="Arial"/>
                <w:color w:val="4F6228" w:themeColor="accent3" w:themeShade="80"/>
                <w:sz w:val="20"/>
                <w:szCs w:val="20"/>
              </w:rPr>
              <w:t>textos.</w:t>
            </w:r>
          </w:p>
          <w:p w:rsidRPr="00914E2A" w:rsidR="006A7C50" w:rsidP="006A7C50" w:rsidRDefault="006A7C50" w14:paraId="7C198B92" w14:textId="77777777">
            <w:pPr>
              <w:pStyle w:val="TableParagraph"/>
              <w:numPr>
                <w:ilvl w:val="0"/>
                <w:numId w:val="14"/>
              </w:numPr>
              <w:tabs>
                <w:tab w:val="left" w:pos="424"/>
                <w:tab w:val="left" w:pos="425"/>
              </w:tabs>
              <w:spacing w:line="276" w:lineRule="auto"/>
              <w:ind w:hanging="318"/>
              <w:rPr>
                <w:rFonts w:ascii="Arial" w:hAnsi="Arial" w:cs="Arial"/>
                <w:color w:val="4F6228" w:themeColor="accent3" w:themeShade="80"/>
                <w:sz w:val="20"/>
                <w:szCs w:val="20"/>
              </w:rPr>
            </w:pPr>
            <w:r w:rsidRPr="00914E2A">
              <w:rPr>
                <w:rFonts w:ascii="Arial" w:hAnsi="Arial" w:cs="Arial"/>
                <w:color w:val="4F6228" w:themeColor="accent3" w:themeShade="80"/>
                <w:sz w:val="20"/>
                <w:szCs w:val="20"/>
              </w:rPr>
              <w:t>Juega</w:t>
            </w:r>
            <w:r w:rsidRPr="00914E2A">
              <w:rPr>
                <w:rFonts w:ascii="Arial" w:hAnsi="Arial" w:cs="Arial"/>
                <w:color w:val="4F6228" w:themeColor="accent3" w:themeShade="80"/>
                <w:spacing w:val="-2"/>
                <w:sz w:val="20"/>
                <w:szCs w:val="20"/>
              </w:rPr>
              <w:t xml:space="preserve"> </w:t>
            </w:r>
            <w:r w:rsidRPr="00914E2A">
              <w:rPr>
                <w:rFonts w:ascii="Arial" w:hAnsi="Arial" w:cs="Arial"/>
                <w:color w:val="4F6228" w:themeColor="accent3" w:themeShade="80"/>
                <w:sz w:val="20"/>
                <w:szCs w:val="20"/>
              </w:rPr>
              <w:t>con</w:t>
            </w:r>
            <w:r w:rsidRPr="00914E2A">
              <w:rPr>
                <w:rFonts w:ascii="Arial" w:hAnsi="Arial" w:cs="Arial"/>
                <w:color w:val="4F6228" w:themeColor="accent3" w:themeShade="80"/>
                <w:spacing w:val="-3"/>
                <w:sz w:val="20"/>
                <w:szCs w:val="20"/>
              </w:rPr>
              <w:t xml:space="preserve"> </w:t>
            </w:r>
            <w:r w:rsidRPr="00914E2A">
              <w:rPr>
                <w:rFonts w:ascii="Arial" w:hAnsi="Arial" w:cs="Arial"/>
                <w:color w:val="4F6228" w:themeColor="accent3" w:themeShade="80"/>
                <w:sz w:val="20"/>
                <w:szCs w:val="20"/>
              </w:rPr>
              <w:t>palabras.</w:t>
            </w:r>
          </w:p>
        </w:tc>
      </w:tr>
      <w:tr w:rsidRPr="00914E2A" w:rsidR="006A7C50" w:rsidTr="006A7C50" w14:paraId="33278471" w14:textId="77777777">
        <w:trPr>
          <w:trHeight w:val="600"/>
        </w:trPr>
        <w:tc>
          <w:tcPr>
            <w:cnfStyle w:val="001000000000" w:firstRow="0" w:lastRow="0" w:firstColumn="1" w:lastColumn="0" w:oddVBand="0" w:evenVBand="0" w:oddHBand="0" w:evenHBand="0" w:firstRowFirstColumn="0" w:firstRowLastColumn="0" w:lastRowFirstColumn="0" w:lastRowLastColumn="0"/>
            <w:tcW w:w="2702" w:type="dxa"/>
          </w:tcPr>
          <w:p w:rsidRPr="00CD46C4" w:rsidR="006A7C50" w:rsidP="006A7C50" w:rsidRDefault="006A7C50" w14:paraId="31FD8B90" w14:textId="6A4E4AB6">
            <w:pPr>
              <w:pStyle w:val="TableParagraph"/>
              <w:spacing w:before="158" w:line="276" w:lineRule="auto"/>
              <w:ind w:left="167"/>
              <w:rPr>
                <w:rFonts w:ascii="Arial" w:hAnsi="Arial" w:cs="Arial"/>
                <w:color w:val="4F6228" w:themeColor="accent3" w:themeShade="80"/>
                <w:sz w:val="20"/>
                <w:szCs w:val="20"/>
                <w:highlight w:val="yellow"/>
              </w:rPr>
            </w:pPr>
            <w:r w:rsidRPr="00914E2A">
              <w:rPr>
                <w:rFonts w:ascii="Arial" w:hAnsi="Arial" w:cs="Arial"/>
                <w:color w:val="4F6228" w:themeColor="accent3" w:themeShade="80"/>
                <w:sz w:val="20"/>
                <w:szCs w:val="20"/>
              </w:rPr>
              <w:t>Musical</w:t>
            </w:r>
          </w:p>
        </w:tc>
        <w:tc>
          <w:tcPr>
            <w:cnfStyle w:val="000100000000" w:firstRow="0" w:lastRow="0" w:firstColumn="0" w:lastColumn="1" w:oddVBand="0" w:evenVBand="0" w:oddHBand="0" w:evenHBand="0" w:firstRowFirstColumn="0" w:firstRowLastColumn="0" w:lastRowFirstColumn="0" w:lastRowLastColumn="0"/>
            <w:tcW w:w="4473" w:type="dxa"/>
          </w:tcPr>
          <w:p w:rsidRPr="00914E2A" w:rsidR="006A7C50" w:rsidP="006A7C50" w:rsidRDefault="006A7C50" w14:paraId="58950B3F" w14:textId="77777777">
            <w:pPr>
              <w:pStyle w:val="TableParagraph"/>
              <w:numPr>
                <w:ilvl w:val="0"/>
                <w:numId w:val="9"/>
              </w:numPr>
              <w:tabs>
                <w:tab w:val="left" w:pos="424"/>
                <w:tab w:val="left" w:pos="425"/>
              </w:tabs>
              <w:spacing w:before="13" w:line="276" w:lineRule="auto"/>
              <w:ind w:hanging="318"/>
              <w:rPr>
                <w:rFonts w:ascii="Arial" w:hAnsi="Arial" w:cs="Arial"/>
                <w:color w:val="4F6228" w:themeColor="accent3" w:themeShade="80"/>
                <w:sz w:val="20"/>
                <w:szCs w:val="20"/>
              </w:rPr>
            </w:pPr>
            <w:r w:rsidRPr="00914E2A">
              <w:rPr>
                <w:rFonts w:ascii="Arial" w:hAnsi="Arial" w:cs="Arial"/>
                <w:color w:val="4F6228" w:themeColor="accent3" w:themeShade="80"/>
                <w:sz w:val="20"/>
                <w:szCs w:val="20"/>
              </w:rPr>
              <w:t>Sensibilidad</w:t>
            </w:r>
            <w:r w:rsidRPr="00914E2A">
              <w:rPr>
                <w:rFonts w:ascii="Arial" w:hAnsi="Arial" w:cs="Arial"/>
                <w:color w:val="4F6228" w:themeColor="accent3" w:themeShade="80"/>
                <w:spacing w:val="-1"/>
                <w:sz w:val="20"/>
                <w:szCs w:val="20"/>
              </w:rPr>
              <w:t xml:space="preserve"> </w:t>
            </w:r>
            <w:r w:rsidRPr="00914E2A">
              <w:rPr>
                <w:rFonts w:ascii="Arial" w:hAnsi="Arial" w:cs="Arial"/>
                <w:color w:val="4F6228" w:themeColor="accent3" w:themeShade="80"/>
                <w:sz w:val="20"/>
                <w:szCs w:val="20"/>
              </w:rPr>
              <w:t>a</w:t>
            </w:r>
            <w:r w:rsidRPr="00914E2A">
              <w:rPr>
                <w:rFonts w:ascii="Arial" w:hAnsi="Arial" w:cs="Arial"/>
                <w:color w:val="4F6228" w:themeColor="accent3" w:themeShade="80"/>
                <w:spacing w:val="-2"/>
                <w:sz w:val="20"/>
                <w:szCs w:val="20"/>
              </w:rPr>
              <w:t xml:space="preserve"> </w:t>
            </w:r>
            <w:r w:rsidRPr="00914E2A">
              <w:rPr>
                <w:rFonts w:ascii="Arial" w:hAnsi="Arial" w:cs="Arial"/>
                <w:color w:val="4F6228" w:themeColor="accent3" w:themeShade="80"/>
                <w:sz w:val="20"/>
                <w:szCs w:val="20"/>
              </w:rPr>
              <w:t>los</w:t>
            </w:r>
            <w:r w:rsidRPr="00914E2A">
              <w:rPr>
                <w:rFonts w:ascii="Arial" w:hAnsi="Arial" w:cs="Arial"/>
                <w:color w:val="4F6228" w:themeColor="accent3" w:themeShade="80"/>
                <w:spacing w:val="-1"/>
                <w:sz w:val="20"/>
                <w:szCs w:val="20"/>
              </w:rPr>
              <w:t xml:space="preserve"> </w:t>
            </w:r>
            <w:r w:rsidRPr="00914E2A">
              <w:rPr>
                <w:rFonts w:ascii="Arial" w:hAnsi="Arial" w:cs="Arial"/>
                <w:color w:val="4F6228" w:themeColor="accent3" w:themeShade="80"/>
                <w:sz w:val="20"/>
                <w:szCs w:val="20"/>
              </w:rPr>
              <w:t>sonidos.</w:t>
            </w:r>
          </w:p>
          <w:p w:rsidRPr="00914E2A" w:rsidR="006A7C50" w:rsidP="006A7C50" w:rsidRDefault="006A7C50" w14:paraId="66DFCF7B" w14:textId="68DD55A3">
            <w:pPr>
              <w:pStyle w:val="TableParagraph"/>
              <w:numPr>
                <w:ilvl w:val="0"/>
                <w:numId w:val="14"/>
              </w:numPr>
              <w:tabs>
                <w:tab w:val="left" w:pos="424"/>
                <w:tab w:val="left" w:pos="425"/>
              </w:tabs>
              <w:spacing w:before="5" w:line="276" w:lineRule="auto"/>
              <w:ind w:hanging="318"/>
              <w:rPr>
                <w:rFonts w:ascii="Arial" w:hAnsi="Arial" w:cs="Arial"/>
                <w:color w:val="4F6228" w:themeColor="accent3" w:themeShade="80"/>
                <w:sz w:val="20"/>
                <w:szCs w:val="20"/>
              </w:rPr>
            </w:pPr>
            <w:r w:rsidRPr="00914E2A">
              <w:rPr>
                <w:rFonts w:ascii="Arial" w:hAnsi="Arial" w:cs="Arial"/>
                <w:color w:val="4F6228" w:themeColor="accent3" w:themeShade="80"/>
                <w:sz w:val="20"/>
                <w:szCs w:val="20"/>
              </w:rPr>
              <w:t>Disfruta</w:t>
            </w:r>
            <w:r w:rsidRPr="00914E2A">
              <w:rPr>
                <w:rFonts w:ascii="Arial" w:hAnsi="Arial" w:cs="Arial"/>
                <w:color w:val="4F6228" w:themeColor="accent3" w:themeShade="80"/>
                <w:spacing w:val="-1"/>
                <w:sz w:val="20"/>
                <w:szCs w:val="20"/>
              </w:rPr>
              <w:t xml:space="preserve"> </w:t>
            </w:r>
            <w:r w:rsidRPr="00914E2A">
              <w:rPr>
                <w:rFonts w:ascii="Arial" w:hAnsi="Arial" w:cs="Arial"/>
                <w:color w:val="4F6228" w:themeColor="accent3" w:themeShade="80"/>
                <w:sz w:val="20"/>
                <w:szCs w:val="20"/>
              </w:rPr>
              <w:t>la</w:t>
            </w:r>
            <w:r w:rsidRPr="00914E2A">
              <w:rPr>
                <w:rFonts w:ascii="Arial" w:hAnsi="Arial" w:cs="Arial"/>
                <w:color w:val="4F6228" w:themeColor="accent3" w:themeShade="80"/>
                <w:spacing w:val="-1"/>
                <w:sz w:val="20"/>
                <w:szCs w:val="20"/>
              </w:rPr>
              <w:t xml:space="preserve"> </w:t>
            </w:r>
            <w:r w:rsidRPr="00914E2A">
              <w:rPr>
                <w:rFonts w:ascii="Arial" w:hAnsi="Arial" w:cs="Arial"/>
                <w:color w:val="4F6228" w:themeColor="accent3" w:themeShade="80"/>
                <w:sz w:val="20"/>
                <w:szCs w:val="20"/>
              </w:rPr>
              <w:t>música.</w:t>
            </w:r>
          </w:p>
        </w:tc>
      </w:tr>
      <w:tr w:rsidRPr="00914E2A" w:rsidR="006A7C50" w:rsidTr="006A7C50" w14:paraId="38324F87" w14:textId="77777777">
        <w:trPr>
          <w:cnfStyle w:val="000000100000" w:firstRow="0" w:lastRow="0" w:firstColumn="0" w:lastColumn="0" w:oddVBand="0" w:evenVBand="0" w:oddHBand="1" w:evenHBand="0" w:firstRowFirstColumn="0" w:firstRowLastColumn="0" w:lastRowFirstColumn="0" w:lastRowLastColumn="0"/>
          <w:trHeight w:val="869"/>
        </w:trPr>
        <w:tc>
          <w:tcPr>
            <w:cnfStyle w:val="001000000000" w:firstRow="0" w:lastRow="0" w:firstColumn="1" w:lastColumn="0" w:oddVBand="0" w:evenVBand="0" w:oddHBand="0" w:evenHBand="0" w:firstRowFirstColumn="0" w:firstRowLastColumn="0" w:lastRowFirstColumn="0" w:lastRowLastColumn="0"/>
            <w:tcW w:w="2702" w:type="dxa"/>
          </w:tcPr>
          <w:p w:rsidRPr="00914E2A" w:rsidR="006A7C50" w:rsidP="006A7C50" w:rsidRDefault="006A7C50" w14:paraId="22CCB3C1" w14:textId="77777777">
            <w:pPr>
              <w:pStyle w:val="TableParagraph"/>
              <w:spacing w:before="8" w:line="276" w:lineRule="auto"/>
              <w:ind w:left="167"/>
              <w:rPr>
                <w:rFonts w:ascii="Arial" w:hAnsi="Arial" w:cs="Arial"/>
                <w:color w:val="4F6228" w:themeColor="accent3" w:themeShade="80"/>
                <w:sz w:val="20"/>
                <w:szCs w:val="20"/>
              </w:rPr>
            </w:pPr>
          </w:p>
          <w:p w:rsidRPr="00914E2A" w:rsidR="006A7C50" w:rsidP="006A7C50" w:rsidRDefault="006A7C50" w14:paraId="2218C529" w14:textId="77777777">
            <w:pPr>
              <w:pStyle w:val="TableParagraph"/>
              <w:spacing w:line="276" w:lineRule="auto"/>
              <w:ind w:left="167"/>
              <w:rPr>
                <w:rFonts w:ascii="Arial" w:hAnsi="Arial" w:cs="Arial"/>
                <w:color w:val="4F6228" w:themeColor="accent3" w:themeShade="80"/>
                <w:sz w:val="20"/>
                <w:szCs w:val="20"/>
              </w:rPr>
            </w:pPr>
            <w:r w:rsidRPr="00914E2A">
              <w:rPr>
                <w:rFonts w:ascii="Arial" w:hAnsi="Arial" w:cs="Arial"/>
                <w:color w:val="4F6228" w:themeColor="accent3" w:themeShade="80"/>
                <w:sz w:val="20"/>
                <w:szCs w:val="20"/>
              </w:rPr>
              <w:t>Lógico-matemática</w:t>
            </w:r>
          </w:p>
        </w:tc>
        <w:tc>
          <w:tcPr>
            <w:cnfStyle w:val="000100000000" w:firstRow="0" w:lastRow="0" w:firstColumn="0" w:lastColumn="1" w:oddVBand="0" w:evenVBand="0" w:oddHBand="0" w:evenHBand="0" w:firstRowFirstColumn="0" w:firstRowLastColumn="0" w:lastRowFirstColumn="0" w:lastRowLastColumn="0"/>
            <w:tcW w:w="4473" w:type="dxa"/>
          </w:tcPr>
          <w:p w:rsidRPr="00914E2A" w:rsidR="006A7C50" w:rsidP="006A7C50" w:rsidRDefault="006A7C50" w14:paraId="2B508BC4" w14:textId="77777777">
            <w:pPr>
              <w:pStyle w:val="TableParagraph"/>
              <w:numPr>
                <w:ilvl w:val="0"/>
                <w:numId w:val="13"/>
              </w:numPr>
              <w:tabs>
                <w:tab w:val="left" w:pos="424"/>
                <w:tab w:val="left" w:pos="425"/>
              </w:tabs>
              <w:spacing w:line="276" w:lineRule="auto"/>
              <w:ind w:hanging="318"/>
              <w:rPr>
                <w:rFonts w:ascii="Arial" w:hAnsi="Arial" w:cs="Arial"/>
                <w:color w:val="4F6228" w:themeColor="accent3" w:themeShade="80"/>
                <w:sz w:val="20"/>
                <w:szCs w:val="20"/>
              </w:rPr>
            </w:pPr>
            <w:r w:rsidRPr="00914E2A">
              <w:rPr>
                <w:rFonts w:ascii="Arial" w:hAnsi="Arial" w:cs="Arial"/>
                <w:color w:val="4F6228" w:themeColor="accent3" w:themeShade="80"/>
                <w:sz w:val="20"/>
                <w:szCs w:val="20"/>
              </w:rPr>
              <w:t>Percibe</w:t>
            </w:r>
            <w:r w:rsidRPr="00914E2A">
              <w:rPr>
                <w:rFonts w:ascii="Arial" w:hAnsi="Arial" w:cs="Arial"/>
                <w:color w:val="4F6228" w:themeColor="accent3" w:themeShade="80"/>
                <w:spacing w:val="-4"/>
                <w:sz w:val="20"/>
                <w:szCs w:val="20"/>
              </w:rPr>
              <w:t xml:space="preserve"> </w:t>
            </w:r>
            <w:r w:rsidRPr="00914E2A">
              <w:rPr>
                <w:rFonts w:ascii="Arial" w:hAnsi="Arial" w:cs="Arial"/>
                <w:color w:val="4F6228" w:themeColor="accent3" w:themeShade="80"/>
                <w:sz w:val="20"/>
                <w:szCs w:val="20"/>
              </w:rPr>
              <w:t>modelos</w:t>
            </w:r>
            <w:r w:rsidRPr="00914E2A">
              <w:rPr>
                <w:rFonts w:ascii="Arial" w:hAnsi="Arial" w:cs="Arial"/>
                <w:color w:val="4F6228" w:themeColor="accent3" w:themeShade="80"/>
                <w:spacing w:val="-2"/>
                <w:sz w:val="20"/>
                <w:szCs w:val="20"/>
              </w:rPr>
              <w:t xml:space="preserve"> </w:t>
            </w:r>
            <w:r w:rsidRPr="00914E2A">
              <w:rPr>
                <w:rFonts w:ascii="Arial" w:hAnsi="Arial" w:cs="Arial"/>
                <w:color w:val="4F6228" w:themeColor="accent3" w:themeShade="80"/>
                <w:sz w:val="20"/>
                <w:szCs w:val="20"/>
              </w:rPr>
              <w:t>y</w:t>
            </w:r>
            <w:r w:rsidRPr="00914E2A">
              <w:rPr>
                <w:rFonts w:ascii="Arial" w:hAnsi="Arial" w:cs="Arial"/>
                <w:color w:val="4F6228" w:themeColor="accent3" w:themeShade="80"/>
                <w:spacing w:val="-4"/>
                <w:sz w:val="20"/>
                <w:szCs w:val="20"/>
              </w:rPr>
              <w:t xml:space="preserve"> </w:t>
            </w:r>
            <w:r w:rsidRPr="00914E2A">
              <w:rPr>
                <w:rFonts w:ascii="Arial" w:hAnsi="Arial" w:cs="Arial"/>
                <w:color w:val="4F6228" w:themeColor="accent3" w:themeShade="80"/>
                <w:sz w:val="20"/>
                <w:szCs w:val="20"/>
              </w:rPr>
              <w:t>relaciones.</w:t>
            </w:r>
          </w:p>
          <w:p w:rsidRPr="00914E2A" w:rsidR="006A7C50" w:rsidP="006A7C50" w:rsidRDefault="006A7C50" w14:paraId="4C0E97D3" w14:textId="3EE6ADB7">
            <w:pPr>
              <w:pStyle w:val="TableParagraph"/>
              <w:numPr>
                <w:ilvl w:val="0"/>
                <w:numId w:val="13"/>
              </w:numPr>
              <w:tabs>
                <w:tab w:val="left" w:pos="424"/>
                <w:tab w:val="left" w:pos="425"/>
              </w:tabs>
              <w:spacing w:line="276" w:lineRule="auto"/>
              <w:ind w:hanging="318"/>
              <w:rPr>
                <w:rFonts w:ascii="Arial" w:hAnsi="Arial" w:cs="Arial"/>
                <w:color w:val="4F6228" w:themeColor="accent3" w:themeShade="80"/>
                <w:sz w:val="20"/>
                <w:szCs w:val="20"/>
              </w:rPr>
            </w:pPr>
            <w:r w:rsidRPr="00914E2A">
              <w:rPr>
                <w:rFonts w:ascii="Arial" w:hAnsi="Arial" w:cs="Arial"/>
                <w:color w:val="4F6228" w:themeColor="accent3" w:themeShade="80"/>
                <w:sz w:val="20"/>
                <w:szCs w:val="20"/>
              </w:rPr>
              <w:t>Utiliza</w:t>
            </w:r>
            <w:r w:rsidRPr="00914E2A">
              <w:rPr>
                <w:rFonts w:ascii="Arial" w:hAnsi="Arial" w:cs="Arial"/>
                <w:color w:val="4F6228" w:themeColor="accent3" w:themeShade="80"/>
                <w:spacing w:val="-2"/>
                <w:sz w:val="20"/>
                <w:szCs w:val="20"/>
              </w:rPr>
              <w:t xml:space="preserve"> </w:t>
            </w:r>
            <w:r w:rsidRPr="00914E2A">
              <w:rPr>
                <w:rFonts w:ascii="Arial" w:hAnsi="Arial" w:cs="Arial"/>
                <w:color w:val="4F6228" w:themeColor="accent3" w:themeShade="80"/>
                <w:sz w:val="20"/>
                <w:szCs w:val="20"/>
              </w:rPr>
              <w:t>números</w:t>
            </w:r>
            <w:r w:rsidRPr="00914E2A">
              <w:rPr>
                <w:rFonts w:ascii="Arial" w:hAnsi="Arial" w:cs="Arial"/>
                <w:color w:val="4F6228" w:themeColor="accent3" w:themeShade="80"/>
                <w:spacing w:val="-2"/>
                <w:sz w:val="20"/>
                <w:szCs w:val="20"/>
              </w:rPr>
              <w:t xml:space="preserve"> </w:t>
            </w:r>
            <w:r w:rsidRPr="00914E2A">
              <w:rPr>
                <w:rFonts w:ascii="Arial" w:hAnsi="Arial" w:cs="Arial"/>
                <w:color w:val="4F6228" w:themeColor="accent3" w:themeShade="80"/>
                <w:sz w:val="20"/>
                <w:szCs w:val="20"/>
              </w:rPr>
              <w:t>y</w:t>
            </w:r>
            <w:r w:rsidRPr="00914E2A">
              <w:rPr>
                <w:rFonts w:ascii="Arial" w:hAnsi="Arial" w:cs="Arial"/>
                <w:color w:val="4F6228" w:themeColor="accent3" w:themeShade="80"/>
                <w:spacing w:val="-4"/>
                <w:sz w:val="20"/>
                <w:szCs w:val="20"/>
              </w:rPr>
              <w:t xml:space="preserve"> </w:t>
            </w:r>
            <w:r w:rsidRPr="00914E2A">
              <w:rPr>
                <w:rFonts w:ascii="Arial" w:hAnsi="Arial" w:cs="Arial"/>
                <w:color w:val="4F6228" w:themeColor="accent3" w:themeShade="80"/>
                <w:sz w:val="20"/>
                <w:szCs w:val="20"/>
              </w:rPr>
              <w:t>secuencias.</w:t>
            </w:r>
          </w:p>
          <w:p w:rsidRPr="00914E2A" w:rsidR="006A7C50" w:rsidP="006A7C50" w:rsidRDefault="006A7C50" w14:paraId="66E34747" w14:textId="77777777">
            <w:pPr>
              <w:pStyle w:val="TableParagraph"/>
              <w:numPr>
                <w:ilvl w:val="0"/>
                <w:numId w:val="13"/>
              </w:numPr>
              <w:tabs>
                <w:tab w:val="left" w:pos="424"/>
                <w:tab w:val="left" w:pos="425"/>
              </w:tabs>
              <w:spacing w:line="276" w:lineRule="auto"/>
              <w:ind w:hanging="318"/>
              <w:rPr>
                <w:rFonts w:ascii="Arial" w:hAnsi="Arial" w:cs="Arial"/>
                <w:color w:val="4F6228" w:themeColor="accent3" w:themeShade="80"/>
                <w:sz w:val="20"/>
                <w:szCs w:val="20"/>
              </w:rPr>
            </w:pPr>
            <w:r w:rsidRPr="00914E2A">
              <w:rPr>
                <w:rFonts w:ascii="Arial" w:hAnsi="Arial" w:cs="Arial"/>
                <w:color w:val="4F6228" w:themeColor="accent3" w:themeShade="80"/>
                <w:sz w:val="20"/>
                <w:szCs w:val="20"/>
              </w:rPr>
              <w:t>Piensa</w:t>
            </w:r>
            <w:r w:rsidRPr="00914E2A">
              <w:rPr>
                <w:rFonts w:ascii="Arial" w:hAnsi="Arial" w:cs="Arial"/>
                <w:color w:val="4F6228" w:themeColor="accent3" w:themeShade="80"/>
                <w:spacing w:val="-3"/>
                <w:sz w:val="20"/>
                <w:szCs w:val="20"/>
              </w:rPr>
              <w:t xml:space="preserve"> </w:t>
            </w:r>
            <w:r w:rsidRPr="00914E2A">
              <w:rPr>
                <w:rFonts w:ascii="Arial" w:hAnsi="Arial" w:cs="Arial"/>
                <w:color w:val="4F6228" w:themeColor="accent3" w:themeShade="80"/>
                <w:sz w:val="20"/>
                <w:szCs w:val="20"/>
              </w:rPr>
              <w:t>conceptual</w:t>
            </w:r>
            <w:r w:rsidRPr="00914E2A">
              <w:rPr>
                <w:rFonts w:ascii="Arial" w:hAnsi="Arial" w:cs="Arial"/>
                <w:color w:val="4F6228" w:themeColor="accent3" w:themeShade="80"/>
                <w:spacing w:val="-3"/>
                <w:sz w:val="20"/>
                <w:szCs w:val="20"/>
              </w:rPr>
              <w:t xml:space="preserve"> </w:t>
            </w:r>
            <w:r w:rsidRPr="00914E2A">
              <w:rPr>
                <w:rFonts w:ascii="Arial" w:hAnsi="Arial" w:cs="Arial"/>
                <w:color w:val="4F6228" w:themeColor="accent3" w:themeShade="80"/>
                <w:sz w:val="20"/>
                <w:szCs w:val="20"/>
              </w:rPr>
              <w:t>y</w:t>
            </w:r>
            <w:r w:rsidRPr="00914E2A">
              <w:rPr>
                <w:rFonts w:ascii="Arial" w:hAnsi="Arial" w:cs="Arial"/>
                <w:color w:val="4F6228" w:themeColor="accent3" w:themeShade="80"/>
                <w:spacing w:val="-5"/>
                <w:sz w:val="20"/>
                <w:szCs w:val="20"/>
              </w:rPr>
              <w:t xml:space="preserve"> </w:t>
            </w:r>
            <w:r w:rsidRPr="00914E2A">
              <w:rPr>
                <w:rFonts w:ascii="Arial" w:hAnsi="Arial" w:cs="Arial"/>
                <w:color w:val="4F6228" w:themeColor="accent3" w:themeShade="80"/>
                <w:sz w:val="20"/>
                <w:szCs w:val="20"/>
              </w:rPr>
              <w:t>abstractamente.</w:t>
            </w:r>
          </w:p>
        </w:tc>
      </w:tr>
      <w:tr w:rsidRPr="00914E2A" w:rsidR="006A7C50" w:rsidTr="006A7C50" w14:paraId="0AEBE9E3" w14:textId="77777777">
        <w:trPr>
          <w:trHeight w:val="869"/>
        </w:trPr>
        <w:tc>
          <w:tcPr>
            <w:cnfStyle w:val="001000000000" w:firstRow="0" w:lastRow="0" w:firstColumn="1" w:lastColumn="0" w:oddVBand="0" w:evenVBand="0" w:oddHBand="0" w:evenHBand="0" w:firstRowFirstColumn="0" w:firstRowLastColumn="0" w:lastRowFirstColumn="0" w:lastRowLastColumn="0"/>
            <w:tcW w:w="2702" w:type="dxa"/>
          </w:tcPr>
          <w:p w:rsidRPr="00914E2A" w:rsidR="006A7C50" w:rsidP="006A7C50" w:rsidRDefault="006A7C50" w14:paraId="01B65E1B" w14:textId="7F7035EA">
            <w:pPr>
              <w:pStyle w:val="TableParagraph"/>
              <w:spacing w:before="8" w:line="276" w:lineRule="auto"/>
              <w:ind w:left="167"/>
              <w:rPr>
                <w:rFonts w:ascii="Arial" w:hAnsi="Arial" w:cs="Arial"/>
                <w:color w:val="4F6228" w:themeColor="accent3" w:themeShade="80"/>
                <w:sz w:val="20"/>
                <w:szCs w:val="20"/>
              </w:rPr>
            </w:pPr>
            <w:r w:rsidRPr="00914E2A">
              <w:rPr>
                <w:rFonts w:ascii="Arial" w:hAnsi="Arial" w:cs="Arial"/>
                <w:color w:val="4F6228" w:themeColor="accent3" w:themeShade="80"/>
                <w:sz w:val="20"/>
                <w:szCs w:val="20"/>
              </w:rPr>
              <w:t>Kinestésica</w:t>
            </w:r>
          </w:p>
        </w:tc>
        <w:tc>
          <w:tcPr>
            <w:cnfStyle w:val="000100000000" w:firstRow="0" w:lastRow="0" w:firstColumn="0" w:lastColumn="1" w:oddVBand="0" w:evenVBand="0" w:oddHBand="0" w:evenHBand="0" w:firstRowFirstColumn="0" w:firstRowLastColumn="0" w:lastRowFirstColumn="0" w:lastRowLastColumn="0"/>
            <w:tcW w:w="4473" w:type="dxa"/>
          </w:tcPr>
          <w:p w:rsidRPr="00914E2A" w:rsidR="006A7C50" w:rsidP="006A7C50" w:rsidRDefault="006A7C50" w14:paraId="0ED140AE" w14:textId="77777777">
            <w:pPr>
              <w:pStyle w:val="TableParagraph"/>
              <w:numPr>
                <w:ilvl w:val="0"/>
                <w:numId w:val="10"/>
              </w:numPr>
              <w:tabs>
                <w:tab w:val="left" w:pos="424"/>
                <w:tab w:val="left" w:pos="425"/>
              </w:tabs>
              <w:spacing w:before="23" w:line="276" w:lineRule="auto"/>
              <w:ind w:hanging="318"/>
              <w:rPr>
                <w:rFonts w:ascii="Arial" w:hAnsi="Arial" w:cs="Arial"/>
                <w:color w:val="4F6228" w:themeColor="accent3" w:themeShade="80"/>
                <w:sz w:val="20"/>
                <w:szCs w:val="20"/>
              </w:rPr>
            </w:pPr>
            <w:r w:rsidRPr="00914E2A">
              <w:rPr>
                <w:rFonts w:ascii="Arial" w:hAnsi="Arial" w:cs="Arial"/>
                <w:color w:val="4F6228" w:themeColor="accent3" w:themeShade="80"/>
                <w:sz w:val="20"/>
                <w:szCs w:val="20"/>
              </w:rPr>
              <w:t>Aprende</w:t>
            </w:r>
            <w:r w:rsidRPr="00914E2A">
              <w:rPr>
                <w:rFonts w:ascii="Arial" w:hAnsi="Arial" w:cs="Arial"/>
                <w:color w:val="4F6228" w:themeColor="accent3" w:themeShade="80"/>
                <w:spacing w:val="-3"/>
                <w:sz w:val="20"/>
                <w:szCs w:val="20"/>
              </w:rPr>
              <w:t xml:space="preserve"> </w:t>
            </w:r>
            <w:r w:rsidRPr="00914E2A">
              <w:rPr>
                <w:rFonts w:ascii="Arial" w:hAnsi="Arial" w:cs="Arial"/>
                <w:color w:val="4F6228" w:themeColor="accent3" w:themeShade="80"/>
                <w:sz w:val="20"/>
                <w:szCs w:val="20"/>
              </w:rPr>
              <w:t>haciendo.</w:t>
            </w:r>
          </w:p>
          <w:p w:rsidRPr="00914E2A" w:rsidR="006A7C50" w:rsidP="006A7C50" w:rsidRDefault="006A7C50" w14:paraId="4C44EAAE" w14:textId="0CAB11A1">
            <w:pPr>
              <w:pStyle w:val="TableParagraph"/>
              <w:numPr>
                <w:ilvl w:val="0"/>
                <w:numId w:val="13"/>
              </w:numPr>
              <w:tabs>
                <w:tab w:val="left" w:pos="424"/>
                <w:tab w:val="left" w:pos="425"/>
              </w:tabs>
              <w:spacing w:line="276" w:lineRule="auto"/>
              <w:ind w:hanging="318"/>
              <w:rPr>
                <w:rFonts w:ascii="Arial" w:hAnsi="Arial" w:cs="Arial"/>
                <w:color w:val="4F6228" w:themeColor="accent3" w:themeShade="80"/>
                <w:sz w:val="20"/>
                <w:szCs w:val="20"/>
              </w:rPr>
            </w:pPr>
            <w:r w:rsidRPr="00914E2A">
              <w:rPr>
                <w:rFonts w:ascii="Arial" w:hAnsi="Arial" w:cs="Arial"/>
                <w:color w:val="4F6228" w:themeColor="accent3" w:themeShade="80"/>
                <w:sz w:val="20"/>
                <w:szCs w:val="20"/>
              </w:rPr>
              <w:t>Siempre</w:t>
            </w:r>
            <w:r w:rsidRPr="00914E2A">
              <w:rPr>
                <w:rFonts w:ascii="Arial" w:hAnsi="Arial" w:cs="Arial"/>
                <w:color w:val="4F6228" w:themeColor="accent3" w:themeShade="80"/>
                <w:spacing w:val="-2"/>
                <w:sz w:val="20"/>
                <w:szCs w:val="20"/>
              </w:rPr>
              <w:t xml:space="preserve"> </w:t>
            </w:r>
            <w:r w:rsidRPr="00914E2A">
              <w:rPr>
                <w:rFonts w:ascii="Arial" w:hAnsi="Arial" w:cs="Arial"/>
                <w:color w:val="4F6228" w:themeColor="accent3" w:themeShade="80"/>
                <w:sz w:val="20"/>
                <w:szCs w:val="20"/>
              </w:rPr>
              <w:t>está</w:t>
            </w:r>
            <w:r w:rsidRPr="00914E2A">
              <w:rPr>
                <w:rFonts w:ascii="Arial" w:hAnsi="Arial" w:cs="Arial"/>
                <w:color w:val="4F6228" w:themeColor="accent3" w:themeShade="80"/>
                <w:spacing w:val="-1"/>
                <w:sz w:val="20"/>
                <w:szCs w:val="20"/>
              </w:rPr>
              <w:t xml:space="preserve"> </w:t>
            </w:r>
            <w:r w:rsidRPr="00914E2A">
              <w:rPr>
                <w:rFonts w:ascii="Arial" w:hAnsi="Arial" w:cs="Arial"/>
                <w:color w:val="4F6228" w:themeColor="accent3" w:themeShade="80"/>
                <w:sz w:val="20"/>
                <w:szCs w:val="20"/>
              </w:rPr>
              <w:t>en</w:t>
            </w:r>
            <w:r w:rsidRPr="00914E2A">
              <w:rPr>
                <w:rFonts w:ascii="Arial" w:hAnsi="Arial" w:cs="Arial"/>
                <w:color w:val="4F6228" w:themeColor="accent3" w:themeShade="80"/>
                <w:spacing w:val="-3"/>
                <w:sz w:val="20"/>
                <w:szCs w:val="20"/>
              </w:rPr>
              <w:t xml:space="preserve"> </w:t>
            </w:r>
            <w:r w:rsidRPr="00914E2A">
              <w:rPr>
                <w:rFonts w:ascii="Arial" w:hAnsi="Arial" w:cs="Arial"/>
                <w:color w:val="4F6228" w:themeColor="accent3" w:themeShade="80"/>
                <w:sz w:val="20"/>
                <w:szCs w:val="20"/>
              </w:rPr>
              <w:t>movimiento.</w:t>
            </w:r>
          </w:p>
        </w:tc>
      </w:tr>
      <w:tr w:rsidRPr="00914E2A" w:rsidR="006A7C50" w:rsidTr="006A7C50" w14:paraId="2CD24BCE" w14:textId="77777777">
        <w:trPr>
          <w:cnfStyle w:val="000000100000" w:firstRow="0" w:lastRow="0" w:firstColumn="0" w:lastColumn="0" w:oddVBand="0" w:evenVBand="0" w:oddHBand="1" w:evenHBand="0" w:firstRowFirstColumn="0" w:firstRowLastColumn="0" w:lastRowFirstColumn="0" w:lastRowLastColumn="0"/>
          <w:trHeight w:val="869"/>
        </w:trPr>
        <w:tc>
          <w:tcPr>
            <w:cnfStyle w:val="001000000000" w:firstRow="0" w:lastRow="0" w:firstColumn="1" w:lastColumn="0" w:oddVBand="0" w:evenVBand="0" w:oddHBand="0" w:evenHBand="0" w:firstRowFirstColumn="0" w:firstRowLastColumn="0" w:lastRowFirstColumn="0" w:lastRowLastColumn="0"/>
            <w:tcW w:w="2702" w:type="dxa"/>
          </w:tcPr>
          <w:p w:rsidRPr="00914E2A" w:rsidR="006A7C50" w:rsidP="006A7C50" w:rsidRDefault="006A7C50" w14:paraId="78B9DAC1" w14:textId="77777777">
            <w:pPr>
              <w:pStyle w:val="TableParagraph"/>
              <w:spacing w:line="276" w:lineRule="auto"/>
              <w:ind w:left="167"/>
              <w:rPr>
                <w:rFonts w:ascii="Arial" w:hAnsi="Arial" w:cs="Arial"/>
                <w:color w:val="4F6228" w:themeColor="accent3" w:themeShade="80"/>
                <w:sz w:val="20"/>
                <w:szCs w:val="20"/>
              </w:rPr>
            </w:pPr>
          </w:p>
          <w:p w:rsidRPr="00914E2A" w:rsidR="006A7C50" w:rsidP="006A7C50" w:rsidRDefault="006A7C50" w14:paraId="729EF74B" w14:textId="0D0A0585">
            <w:pPr>
              <w:pStyle w:val="TableParagraph"/>
              <w:spacing w:before="8" w:line="276" w:lineRule="auto"/>
              <w:ind w:left="167"/>
              <w:rPr>
                <w:rFonts w:ascii="Arial" w:hAnsi="Arial" w:cs="Arial"/>
                <w:color w:val="4F6228" w:themeColor="accent3" w:themeShade="80"/>
                <w:sz w:val="20"/>
                <w:szCs w:val="20"/>
              </w:rPr>
            </w:pPr>
            <w:r w:rsidRPr="00914E2A">
              <w:rPr>
                <w:rFonts w:ascii="Arial" w:hAnsi="Arial" w:cs="Arial"/>
                <w:color w:val="4F6228" w:themeColor="accent3" w:themeShade="80"/>
                <w:sz w:val="20"/>
                <w:szCs w:val="20"/>
              </w:rPr>
              <w:t>Espacial</w:t>
            </w:r>
          </w:p>
        </w:tc>
        <w:tc>
          <w:tcPr>
            <w:cnfStyle w:val="000100000000" w:firstRow="0" w:lastRow="0" w:firstColumn="0" w:lastColumn="1" w:oddVBand="0" w:evenVBand="0" w:oddHBand="0" w:evenHBand="0" w:firstRowFirstColumn="0" w:firstRowLastColumn="0" w:lastRowFirstColumn="0" w:lastRowLastColumn="0"/>
            <w:tcW w:w="4473" w:type="dxa"/>
          </w:tcPr>
          <w:p w:rsidRPr="00914E2A" w:rsidR="006A7C50" w:rsidP="006A7C50" w:rsidRDefault="006A7C50" w14:paraId="54827171" w14:textId="77777777">
            <w:pPr>
              <w:pStyle w:val="TableParagraph"/>
              <w:numPr>
                <w:ilvl w:val="0"/>
                <w:numId w:val="11"/>
              </w:numPr>
              <w:tabs>
                <w:tab w:val="left" w:pos="424"/>
                <w:tab w:val="left" w:pos="425"/>
              </w:tabs>
              <w:spacing w:before="34" w:line="276" w:lineRule="auto"/>
              <w:ind w:hanging="318"/>
              <w:rPr>
                <w:rFonts w:ascii="Arial" w:hAnsi="Arial" w:cs="Arial"/>
                <w:color w:val="4F6228" w:themeColor="accent3" w:themeShade="80"/>
                <w:sz w:val="20"/>
                <w:szCs w:val="20"/>
              </w:rPr>
            </w:pPr>
            <w:r w:rsidRPr="00914E2A">
              <w:rPr>
                <w:rFonts w:ascii="Arial" w:hAnsi="Arial" w:cs="Arial"/>
                <w:color w:val="4F6228" w:themeColor="accent3" w:themeShade="80"/>
                <w:sz w:val="20"/>
                <w:szCs w:val="20"/>
              </w:rPr>
              <w:t>Ve</w:t>
            </w:r>
            <w:r w:rsidRPr="00914E2A">
              <w:rPr>
                <w:rFonts w:ascii="Arial" w:hAnsi="Arial" w:cs="Arial"/>
                <w:color w:val="4F6228" w:themeColor="accent3" w:themeShade="80"/>
                <w:spacing w:val="-1"/>
                <w:sz w:val="20"/>
                <w:szCs w:val="20"/>
              </w:rPr>
              <w:t xml:space="preserve"> </w:t>
            </w:r>
            <w:r w:rsidRPr="00914E2A">
              <w:rPr>
                <w:rFonts w:ascii="Arial" w:hAnsi="Arial" w:cs="Arial"/>
                <w:color w:val="4F6228" w:themeColor="accent3" w:themeShade="80"/>
                <w:sz w:val="20"/>
                <w:szCs w:val="20"/>
              </w:rPr>
              <w:t>todo.</w:t>
            </w:r>
          </w:p>
          <w:p w:rsidRPr="00914E2A" w:rsidR="006A7C50" w:rsidP="006A7C50" w:rsidRDefault="006A7C50" w14:paraId="2B46E9BF" w14:textId="77777777">
            <w:pPr>
              <w:pStyle w:val="TableParagraph"/>
              <w:numPr>
                <w:ilvl w:val="0"/>
                <w:numId w:val="11"/>
              </w:numPr>
              <w:tabs>
                <w:tab w:val="left" w:pos="424"/>
                <w:tab w:val="left" w:pos="425"/>
              </w:tabs>
              <w:spacing w:line="276" w:lineRule="auto"/>
              <w:ind w:hanging="318"/>
              <w:rPr>
                <w:rFonts w:ascii="Arial" w:hAnsi="Arial" w:cs="Arial"/>
                <w:color w:val="4F6228" w:themeColor="accent3" w:themeShade="80"/>
                <w:sz w:val="20"/>
                <w:szCs w:val="20"/>
              </w:rPr>
            </w:pPr>
            <w:r w:rsidRPr="00914E2A">
              <w:rPr>
                <w:rFonts w:ascii="Arial" w:hAnsi="Arial" w:cs="Arial"/>
                <w:color w:val="4F6228" w:themeColor="accent3" w:themeShade="80"/>
                <w:sz w:val="20"/>
                <w:szCs w:val="20"/>
              </w:rPr>
              <w:t>Conocimiento</w:t>
            </w:r>
            <w:r w:rsidRPr="00914E2A">
              <w:rPr>
                <w:rFonts w:ascii="Arial" w:hAnsi="Arial" w:cs="Arial"/>
                <w:color w:val="4F6228" w:themeColor="accent3" w:themeShade="80"/>
                <w:spacing w:val="-3"/>
                <w:sz w:val="20"/>
                <w:szCs w:val="20"/>
              </w:rPr>
              <w:t xml:space="preserve"> </w:t>
            </w:r>
            <w:r w:rsidRPr="00914E2A">
              <w:rPr>
                <w:rFonts w:ascii="Arial" w:hAnsi="Arial" w:cs="Arial"/>
                <w:color w:val="4F6228" w:themeColor="accent3" w:themeShade="80"/>
                <w:sz w:val="20"/>
                <w:szCs w:val="20"/>
              </w:rPr>
              <w:t>a</w:t>
            </w:r>
            <w:r w:rsidRPr="00914E2A">
              <w:rPr>
                <w:rFonts w:ascii="Arial" w:hAnsi="Arial" w:cs="Arial"/>
                <w:color w:val="4F6228" w:themeColor="accent3" w:themeShade="80"/>
                <w:spacing w:val="-3"/>
                <w:sz w:val="20"/>
                <w:szCs w:val="20"/>
              </w:rPr>
              <w:t xml:space="preserve"> </w:t>
            </w:r>
            <w:r w:rsidRPr="00914E2A">
              <w:rPr>
                <w:rFonts w:ascii="Arial" w:hAnsi="Arial" w:cs="Arial"/>
                <w:color w:val="4F6228" w:themeColor="accent3" w:themeShade="80"/>
                <w:sz w:val="20"/>
                <w:szCs w:val="20"/>
              </w:rPr>
              <w:t>través</w:t>
            </w:r>
            <w:r w:rsidRPr="00914E2A">
              <w:rPr>
                <w:rFonts w:ascii="Arial" w:hAnsi="Arial" w:cs="Arial"/>
                <w:color w:val="4F6228" w:themeColor="accent3" w:themeShade="80"/>
                <w:spacing w:val="-2"/>
                <w:sz w:val="20"/>
                <w:szCs w:val="20"/>
              </w:rPr>
              <w:t xml:space="preserve"> </w:t>
            </w:r>
            <w:r w:rsidRPr="00914E2A">
              <w:rPr>
                <w:rFonts w:ascii="Arial" w:hAnsi="Arial" w:cs="Arial"/>
                <w:color w:val="4F6228" w:themeColor="accent3" w:themeShade="80"/>
                <w:sz w:val="20"/>
                <w:szCs w:val="20"/>
              </w:rPr>
              <w:t>de</w:t>
            </w:r>
            <w:r w:rsidRPr="00914E2A">
              <w:rPr>
                <w:rFonts w:ascii="Arial" w:hAnsi="Arial" w:cs="Arial"/>
                <w:color w:val="4F6228" w:themeColor="accent3" w:themeShade="80"/>
                <w:spacing w:val="-2"/>
                <w:sz w:val="20"/>
                <w:szCs w:val="20"/>
              </w:rPr>
              <w:t xml:space="preserve"> </w:t>
            </w:r>
            <w:r w:rsidRPr="00914E2A">
              <w:rPr>
                <w:rFonts w:ascii="Arial" w:hAnsi="Arial" w:cs="Arial"/>
                <w:color w:val="4F6228" w:themeColor="accent3" w:themeShade="80"/>
                <w:sz w:val="20"/>
                <w:szCs w:val="20"/>
              </w:rPr>
              <w:t>imágenes.</w:t>
            </w:r>
          </w:p>
          <w:p w:rsidRPr="00914E2A" w:rsidR="006A7C50" w:rsidP="006A7C50" w:rsidRDefault="006A7C50" w14:paraId="5781E245" w14:textId="5A821B3A">
            <w:pPr>
              <w:pStyle w:val="TableParagraph"/>
              <w:numPr>
                <w:ilvl w:val="0"/>
                <w:numId w:val="10"/>
              </w:numPr>
              <w:tabs>
                <w:tab w:val="left" w:pos="424"/>
                <w:tab w:val="left" w:pos="425"/>
              </w:tabs>
              <w:spacing w:before="23" w:line="276" w:lineRule="auto"/>
              <w:ind w:hanging="318"/>
              <w:rPr>
                <w:rFonts w:ascii="Arial" w:hAnsi="Arial" w:cs="Arial"/>
                <w:color w:val="4F6228" w:themeColor="accent3" w:themeShade="80"/>
                <w:sz w:val="20"/>
                <w:szCs w:val="20"/>
              </w:rPr>
            </w:pPr>
            <w:r w:rsidRPr="00914E2A">
              <w:rPr>
                <w:rFonts w:ascii="Arial" w:hAnsi="Arial" w:cs="Arial"/>
                <w:color w:val="4F6228" w:themeColor="accent3" w:themeShade="80"/>
                <w:sz w:val="20"/>
                <w:szCs w:val="20"/>
              </w:rPr>
              <w:t>Encuentra</w:t>
            </w:r>
            <w:r w:rsidRPr="00914E2A">
              <w:rPr>
                <w:rFonts w:ascii="Arial" w:hAnsi="Arial" w:cs="Arial"/>
                <w:color w:val="4F6228" w:themeColor="accent3" w:themeShade="80"/>
                <w:spacing w:val="-4"/>
                <w:sz w:val="20"/>
                <w:szCs w:val="20"/>
              </w:rPr>
              <w:t xml:space="preserve"> </w:t>
            </w:r>
            <w:r w:rsidRPr="00914E2A">
              <w:rPr>
                <w:rFonts w:ascii="Arial" w:hAnsi="Arial" w:cs="Arial"/>
                <w:color w:val="4F6228" w:themeColor="accent3" w:themeShade="80"/>
                <w:sz w:val="20"/>
                <w:szCs w:val="20"/>
              </w:rPr>
              <w:t>patrones,</w:t>
            </w:r>
            <w:r w:rsidRPr="00914E2A">
              <w:rPr>
                <w:rFonts w:ascii="Arial" w:hAnsi="Arial" w:cs="Arial"/>
                <w:color w:val="4F6228" w:themeColor="accent3" w:themeShade="80"/>
                <w:spacing w:val="-4"/>
                <w:sz w:val="20"/>
                <w:szCs w:val="20"/>
              </w:rPr>
              <w:t xml:space="preserve"> </w:t>
            </w:r>
            <w:r w:rsidRPr="00914E2A">
              <w:rPr>
                <w:rFonts w:ascii="Arial" w:hAnsi="Arial" w:cs="Arial"/>
                <w:color w:val="4F6228" w:themeColor="accent3" w:themeShade="80"/>
                <w:sz w:val="20"/>
                <w:szCs w:val="20"/>
              </w:rPr>
              <w:t>diseños</w:t>
            </w:r>
            <w:r w:rsidRPr="00914E2A">
              <w:rPr>
                <w:rFonts w:ascii="Arial" w:hAnsi="Arial" w:cs="Arial"/>
                <w:color w:val="4F6228" w:themeColor="accent3" w:themeShade="80"/>
                <w:spacing w:val="-1"/>
                <w:sz w:val="20"/>
                <w:szCs w:val="20"/>
              </w:rPr>
              <w:t xml:space="preserve"> </w:t>
            </w:r>
            <w:r w:rsidRPr="00914E2A">
              <w:rPr>
                <w:rFonts w:ascii="Arial" w:hAnsi="Arial" w:cs="Arial"/>
                <w:color w:val="4F6228" w:themeColor="accent3" w:themeShade="80"/>
                <w:sz w:val="20"/>
                <w:szCs w:val="20"/>
              </w:rPr>
              <w:t>y</w:t>
            </w:r>
            <w:r w:rsidRPr="00914E2A">
              <w:rPr>
                <w:rFonts w:ascii="Arial" w:hAnsi="Arial" w:cs="Arial"/>
                <w:color w:val="4F6228" w:themeColor="accent3" w:themeShade="80"/>
                <w:spacing w:val="-4"/>
                <w:sz w:val="20"/>
                <w:szCs w:val="20"/>
              </w:rPr>
              <w:t xml:space="preserve"> </w:t>
            </w:r>
            <w:r w:rsidRPr="00914E2A">
              <w:rPr>
                <w:rFonts w:ascii="Arial" w:hAnsi="Arial" w:cs="Arial"/>
                <w:color w:val="4F6228" w:themeColor="accent3" w:themeShade="80"/>
                <w:sz w:val="20"/>
                <w:szCs w:val="20"/>
              </w:rPr>
              <w:t>texturas.</w:t>
            </w:r>
          </w:p>
        </w:tc>
      </w:tr>
      <w:tr w:rsidRPr="00914E2A" w:rsidR="006A7C50" w:rsidTr="006A7C50" w14:paraId="5CDA097E" w14:textId="77777777">
        <w:trPr>
          <w:cnfStyle w:val="010000000000" w:firstRow="0" w:lastRow="1" w:firstColumn="0" w:lastColumn="0" w:oddVBand="0" w:evenVBand="0" w:oddHBand="0"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2702" w:type="dxa"/>
          </w:tcPr>
          <w:p w:rsidRPr="00914E2A" w:rsidR="006A7C50" w:rsidP="006A7C50" w:rsidRDefault="006A7C50" w14:paraId="7D21B49F" w14:textId="77777777">
            <w:pPr>
              <w:pStyle w:val="TableParagraph"/>
              <w:spacing w:before="12" w:line="276" w:lineRule="auto"/>
              <w:ind w:left="167"/>
              <w:rPr>
                <w:rFonts w:ascii="Arial" w:hAnsi="Arial" w:cs="Arial"/>
                <w:color w:val="4F6228" w:themeColor="accent3" w:themeShade="80"/>
                <w:sz w:val="20"/>
                <w:szCs w:val="20"/>
              </w:rPr>
            </w:pPr>
            <w:r w:rsidRPr="00914E2A">
              <w:rPr>
                <w:rFonts w:ascii="Arial" w:hAnsi="Arial" w:cs="Arial"/>
                <w:color w:val="4F6228" w:themeColor="accent3" w:themeShade="80"/>
                <w:sz w:val="20"/>
                <w:szCs w:val="20"/>
              </w:rPr>
              <w:t>Naturalista</w:t>
            </w:r>
          </w:p>
        </w:tc>
        <w:tc>
          <w:tcPr>
            <w:cnfStyle w:val="000100000000" w:firstRow="0" w:lastRow="0" w:firstColumn="0" w:lastColumn="1" w:oddVBand="0" w:evenVBand="0" w:oddHBand="0" w:evenHBand="0" w:firstRowFirstColumn="0" w:firstRowLastColumn="0" w:lastRowFirstColumn="0" w:lastRowLastColumn="0"/>
            <w:tcW w:w="4473" w:type="dxa"/>
          </w:tcPr>
          <w:p w:rsidRPr="00914E2A" w:rsidR="006A7C50" w:rsidP="006A7C50" w:rsidRDefault="006A7C50" w14:paraId="111B3C03" w14:textId="77777777">
            <w:pPr>
              <w:pStyle w:val="TableParagraph"/>
              <w:numPr>
                <w:ilvl w:val="0"/>
                <w:numId w:val="12"/>
              </w:numPr>
              <w:tabs>
                <w:tab w:val="left" w:pos="424"/>
                <w:tab w:val="left" w:pos="425"/>
              </w:tabs>
              <w:spacing w:before="5" w:line="276" w:lineRule="auto"/>
              <w:ind w:hanging="318"/>
              <w:rPr>
                <w:rFonts w:ascii="Arial" w:hAnsi="Arial" w:cs="Arial"/>
                <w:color w:val="4F6228" w:themeColor="accent3" w:themeShade="80"/>
                <w:sz w:val="20"/>
                <w:szCs w:val="20"/>
              </w:rPr>
            </w:pPr>
            <w:r w:rsidRPr="00914E2A">
              <w:rPr>
                <w:rFonts w:ascii="Arial" w:hAnsi="Arial" w:cs="Arial"/>
                <w:color w:val="4F6228" w:themeColor="accent3" w:themeShade="80"/>
                <w:sz w:val="20"/>
                <w:szCs w:val="20"/>
              </w:rPr>
              <w:t>Conoce</w:t>
            </w:r>
            <w:r w:rsidRPr="00914E2A">
              <w:rPr>
                <w:rFonts w:ascii="Arial" w:hAnsi="Arial" w:cs="Arial"/>
                <w:color w:val="4F6228" w:themeColor="accent3" w:themeShade="80"/>
                <w:spacing w:val="-3"/>
                <w:sz w:val="20"/>
                <w:szCs w:val="20"/>
              </w:rPr>
              <w:t xml:space="preserve"> </w:t>
            </w:r>
            <w:r w:rsidRPr="00914E2A">
              <w:rPr>
                <w:rFonts w:ascii="Arial" w:hAnsi="Arial" w:cs="Arial"/>
                <w:color w:val="4F6228" w:themeColor="accent3" w:themeShade="80"/>
                <w:sz w:val="20"/>
                <w:szCs w:val="20"/>
              </w:rPr>
              <w:t>y</w:t>
            </w:r>
            <w:r w:rsidRPr="00914E2A">
              <w:rPr>
                <w:rFonts w:ascii="Arial" w:hAnsi="Arial" w:cs="Arial"/>
                <w:color w:val="4F6228" w:themeColor="accent3" w:themeShade="80"/>
                <w:spacing w:val="-3"/>
                <w:sz w:val="20"/>
                <w:szCs w:val="20"/>
              </w:rPr>
              <w:t xml:space="preserve"> </w:t>
            </w:r>
            <w:r w:rsidRPr="00914E2A">
              <w:rPr>
                <w:rFonts w:ascii="Arial" w:hAnsi="Arial" w:cs="Arial"/>
                <w:color w:val="4F6228" w:themeColor="accent3" w:themeShade="80"/>
                <w:sz w:val="20"/>
                <w:szCs w:val="20"/>
              </w:rPr>
              <w:t>le</w:t>
            </w:r>
            <w:r w:rsidRPr="00914E2A">
              <w:rPr>
                <w:rFonts w:ascii="Arial" w:hAnsi="Arial" w:cs="Arial"/>
                <w:color w:val="4F6228" w:themeColor="accent3" w:themeShade="80"/>
                <w:spacing w:val="-1"/>
                <w:sz w:val="20"/>
                <w:szCs w:val="20"/>
              </w:rPr>
              <w:t xml:space="preserve"> </w:t>
            </w:r>
            <w:r w:rsidRPr="00914E2A">
              <w:rPr>
                <w:rFonts w:ascii="Arial" w:hAnsi="Arial" w:cs="Arial"/>
                <w:color w:val="4F6228" w:themeColor="accent3" w:themeShade="80"/>
                <w:sz w:val="20"/>
                <w:szCs w:val="20"/>
              </w:rPr>
              <w:t>gusta el</w:t>
            </w:r>
            <w:r w:rsidRPr="00914E2A">
              <w:rPr>
                <w:rFonts w:ascii="Arial" w:hAnsi="Arial" w:cs="Arial"/>
                <w:color w:val="4F6228" w:themeColor="accent3" w:themeShade="80"/>
                <w:spacing w:val="-4"/>
                <w:sz w:val="20"/>
                <w:szCs w:val="20"/>
              </w:rPr>
              <w:t xml:space="preserve"> </w:t>
            </w:r>
            <w:r w:rsidRPr="00914E2A">
              <w:rPr>
                <w:rFonts w:ascii="Arial" w:hAnsi="Arial" w:cs="Arial"/>
                <w:color w:val="4F6228" w:themeColor="accent3" w:themeShade="80"/>
                <w:sz w:val="20"/>
                <w:szCs w:val="20"/>
              </w:rPr>
              <w:t>medioambiente.</w:t>
            </w:r>
          </w:p>
        </w:tc>
      </w:tr>
    </w:tbl>
    <w:p w:rsidRPr="00914E2A" w:rsidR="004425D6" w:rsidP="00914E2A" w:rsidRDefault="004425D6" w14:paraId="218E58A3" w14:textId="77777777">
      <w:pPr>
        <w:ind w:left="426" w:right="49"/>
        <w:rPr>
          <w:sz w:val="20"/>
          <w:szCs w:val="20"/>
        </w:rPr>
      </w:pPr>
    </w:p>
    <w:p w:rsidRPr="00914E2A" w:rsidR="004425D6" w:rsidP="00914E2A" w:rsidRDefault="004425D6" w14:paraId="13278414" w14:textId="77777777">
      <w:pPr>
        <w:ind w:left="426" w:right="49"/>
        <w:rPr>
          <w:sz w:val="20"/>
          <w:szCs w:val="20"/>
        </w:rPr>
      </w:pPr>
    </w:p>
    <w:p w:rsidRPr="00914E2A" w:rsidR="004425D6" w:rsidP="00914E2A" w:rsidRDefault="004425D6" w14:paraId="77649173" w14:textId="77777777">
      <w:pPr>
        <w:ind w:left="426" w:right="49"/>
        <w:rPr>
          <w:sz w:val="20"/>
          <w:szCs w:val="20"/>
        </w:rPr>
      </w:pPr>
    </w:p>
    <w:p w:rsidR="007D0A5D" w:rsidP="1D974D3D" w:rsidRDefault="007D0A5D" w14:paraId="659E053C" w14:textId="5406C588">
      <w:pPr>
        <w:pStyle w:val="Normal0"/>
        <w:ind w:left="0" w:right="49"/>
        <w:rPr>
          <w:sz w:val="20"/>
          <w:szCs w:val="20"/>
        </w:rPr>
      </w:pPr>
    </w:p>
    <w:p w:rsidRPr="00C171E6" w:rsidR="007D0A5D" w:rsidP="00B11911" w:rsidRDefault="007D0A5D" w14:paraId="449A7049" w14:textId="2A462515">
      <w:pPr>
        <w:pStyle w:val="Ttulo1"/>
        <w:numPr>
          <w:ilvl w:val="0"/>
          <w:numId w:val="47"/>
        </w:numPr>
        <w:rPr>
          <w:b/>
          <w:bCs/>
          <w:sz w:val="20"/>
          <w:szCs w:val="20"/>
        </w:rPr>
      </w:pPr>
      <w:r w:rsidRPr="00C171E6">
        <w:rPr>
          <w:b/>
          <w:bCs/>
          <w:sz w:val="20"/>
          <w:szCs w:val="20"/>
        </w:rPr>
        <w:t xml:space="preserve">Discurso </w:t>
      </w:r>
      <w:r w:rsidR="004F05E4">
        <w:rPr>
          <w:b/>
          <w:bCs/>
          <w:sz w:val="20"/>
          <w:szCs w:val="20"/>
        </w:rPr>
        <w:t>P</w:t>
      </w:r>
      <w:r w:rsidRPr="00C171E6">
        <w:rPr>
          <w:b/>
          <w:bCs/>
          <w:sz w:val="20"/>
          <w:szCs w:val="20"/>
        </w:rPr>
        <w:t>edagógico</w:t>
      </w:r>
    </w:p>
    <w:p w:rsidRPr="007D0A5D" w:rsidR="007D0A5D" w:rsidP="007D0A5D" w:rsidRDefault="007D0A5D" w14:paraId="73D280BA" w14:textId="77777777">
      <w:pPr>
        <w:pStyle w:val="Normal0"/>
        <w:ind w:left="426"/>
        <w:rPr>
          <w:b/>
          <w:bCs/>
          <w:sz w:val="20"/>
          <w:szCs w:val="20"/>
        </w:rPr>
      </w:pPr>
    </w:p>
    <w:p w:rsidRPr="007D0A5D" w:rsidR="007D0A5D" w:rsidP="007D0A5D" w:rsidRDefault="007D0A5D" w14:paraId="6DA14219" w14:textId="77777777">
      <w:pPr>
        <w:pStyle w:val="Normal0"/>
        <w:ind w:left="426"/>
        <w:rPr>
          <w:sz w:val="20"/>
          <w:szCs w:val="20"/>
        </w:rPr>
      </w:pPr>
      <w:r w:rsidRPr="004F05E4">
        <w:rPr>
          <w:sz w:val="20"/>
          <w:szCs w:val="20"/>
        </w:rPr>
        <w:t xml:space="preserve">El discurso pedagógico se entiende como el conjunto de comunicaciones y prácticas empleadas en la educación para transmitir </w:t>
      </w:r>
      <w:commentRangeStart w:id="16"/>
      <w:r w:rsidRPr="004F05E4">
        <w:rPr>
          <w:sz w:val="20"/>
          <w:szCs w:val="20"/>
        </w:rPr>
        <w:t>conocimientos</w:t>
      </w:r>
      <w:commentRangeEnd w:id="16"/>
      <w:r w:rsidR="004F05E4">
        <w:rPr>
          <w:rStyle w:val="Refdecomentario"/>
        </w:rPr>
        <w:commentReference w:id="16"/>
      </w:r>
      <w:r w:rsidRPr="004F05E4">
        <w:rPr>
          <w:sz w:val="20"/>
          <w:szCs w:val="20"/>
        </w:rPr>
        <w:t xml:space="preserve"> y valores, estructurando así el proceso de enseñanza y aprendizaje. Este enfoque permite a las instituciones educativas contar con herramientas fundamentales para guiar la interacción educativa.</w:t>
      </w:r>
    </w:p>
    <w:p w:rsidRPr="007D0A5D" w:rsidR="007D0A5D" w:rsidP="007D0A5D" w:rsidRDefault="007D0A5D" w14:paraId="5E71B3E3" w14:textId="77777777">
      <w:pPr>
        <w:pStyle w:val="Normal0"/>
        <w:ind w:left="426"/>
        <w:rPr>
          <w:b/>
          <w:bCs/>
          <w:sz w:val="20"/>
          <w:szCs w:val="20"/>
        </w:rPr>
      </w:pPr>
    </w:p>
    <w:p w:rsidRPr="007D0A5D" w:rsidR="007D0A5D" w:rsidP="007D0A5D" w:rsidRDefault="007D0A5D" w14:paraId="4B0F0094" w14:textId="73C4717F">
      <w:pPr>
        <w:pStyle w:val="Normal0"/>
        <w:numPr>
          <w:ilvl w:val="0"/>
          <w:numId w:val="26"/>
        </w:numPr>
        <w:rPr>
          <w:b/>
          <w:bCs/>
          <w:sz w:val="20"/>
          <w:szCs w:val="20"/>
        </w:rPr>
      </w:pPr>
      <w:r w:rsidRPr="007D0A5D">
        <w:rPr>
          <w:b/>
          <w:bCs/>
          <w:sz w:val="20"/>
          <w:szCs w:val="20"/>
        </w:rPr>
        <w:t xml:space="preserve">Interacción </w:t>
      </w:r>
      <w:r w:rsidR="00CD46C4">
        <w:rPr>
          <w:b/>
          <w:bCs/>
          <w:sz w:val="20"/>
          <w:szCs w:val="20"/>
        </w:rPr>
        <w:t>v</w:t>
      </w:r>
      <w:r w:rsidRPr="007D0A5D">
        <w:rPr>
          <w:b/>
          <w:bCs/>
          <w:sz w:val="20"/>
          <w:szCs w:val="20"/>
        </w:rPr>
        <w:t xml:space="preserve">erbal en el </w:t>
      </w:r>
      <w:r w:rsidR="00CD46C4">
        <w:rPr>
          <w:b/>
          <w:bCs/>
          <w:sz w:val="20"/>
          <w:szCs w:val="20"/>
        </w:rPr>
        <w:t>c</w:t>
      </w:r>
      <w:r w:rsidRPr="007D0A5D">
        <w:rPr>
          <w:b/>
          <w:bCs/>
          <w:sz w:val="20"/>
          <w:szCs w:val="20"/>
        </w:rPr>
        <w:t xml:space="preserve">ontexto </w:t>
      </w:r>
      <w:r w:rsidR="00CD46C4">
        <w:rPr>
          <w:b/>
          <w:bCs/>
          <w:sz w:val="20"/>
          <w:szCs w:val="20"/>
        </w:rPr>
        <w:t>e</w:t>
      </w:r>
      <w:r w:rsidRPr="007D0A5D">
        <w:rPr>
          <w:b/>
          <w:bCs/>
          <w:sz w:val="20"/>
          <w:szCs w:val="20"/>
        </w:rPr>
        <w:t>ducativo</w:t>
      </w:r>
    </w:p>
    <w:p w:rsidRPr="007D0A5D" w:rsidR="007D0A5D" w:rsidP="007D0A5D" w:rsidRDefault="007D0A5D" w14:paraId="199603F0" w14:textId="77777777">
      <w:pPr>
        <w:pStyle w:val="Normal0"/>
        <w:ind w:left="426"/>
        <w:rPr>
          <w:b/>
          <w:bCs/>
          <w:sz w:val="20"/>
          <w:szCs w:val="20"/>
        </w:rPr>
      </w:pPr>
    </w:p>
    <w:p w:rsidRPr="007D0A5D" w:rsidR="007D0A5D" w:rsidP="007D0A5D" w:rsidRDefault="007D0A5D" w14:paraId="2B21BD52" w14:textId="4072A67B">
      <w:pPr>
        <w:pStyle w:val="Normal0"/>
        <w:ind w:left="426"/>
        <w:rPr>
          <w:sz w:val="20"/>
          <w:szCs w:val="20"/>
        </w:rPr>
      </w:pPr>
      <w:r>
        <w:rPr>
          <w:sz w:val="20"/>
          <w:szCs w:val="20"/>
        </w:rPr>
        <w:t xml:space="preserve">Hace referencia al </w:t>
      </w:r>
      <w:r w:rsidRPr="007D0A5D">
        <w:rPr>
          <w:sz w:val="20"/>
          <w:szCs w:val="20"/>
        </w:rPr>
        <w:t>intercambio comunicativo entre el docente y el estudiante dentro de un entorno formal de clase</w:t>
      </w:r>
      <w:r>
        <w:rPr>
          <w:sz w:val="20"/>
          <w:szCs w:val="20"/>
        </w:rPr>
        <w:t>, es</w:t>
      </w:r>
      <w:r w:rsidRPr="007D0A5D">
        <w:rPr>
          <w:sz w:val="20"/>
          <w:szCs w:val="20"/>
        </w:rPr>
        <w:t>te contexto genera un tipo de discurso específico, influenciado por las situaciones y momentos particulares de la comunicación educativa; las condiciones en las que se emplea este discurso determinan su naturaleza, de manera similar a cómo el contexto influye en la comunicación en una consulta médica</w:t>
      </w:r>
      <w:r>
        <w:rPr>
          <w:sz w:val="20"/>
          <w:szCs w:val="20"/>
        </w:rPr>
        <w:t>.</w:t>
      </w:r>
    </w:p>
    <w:p w:rsidRPr="007D0A5D" w:rsidR="007D0A5D" w:rsidP="007D0A5D" w:rsidRDefault="007D0A5D" w14:paraId="4868AFEE" w14:textId="77777777">
      <w:pPr>
        <w:pStyle w:val="Normal0"/>
        <w:ind w:left="426"/>
        <w:rPr>
          <w:sz w:val="20"/>
          <w:szCs w:val="20"/>
        </w:rPr>
      </w:pPr>
    </w:p>
    <w:p w:rsidRPr="007D0A5D" w:rsidR="007D0A5D" w:rsidP="007D0A5D" w:rsidRDefault="007D0A5D" w14:paraId="3D5B7E6C" w14:textId="73321FB0">
      <w:pPr>
        <w:pStyle w:val="Normal0"/>
        <w:ind w:left="426"/>
        <w:rPr>
          <w:sz w:val="20"/>
          <w:szCs w:val="20"/>
        </w:rPr>
      </w:pPr>
      <w:r w:rsidRPr="007D0A5D">
        <w:rPr>
          <w:sz w:val="20"/>
          <w:szCs w:val="20"/>
        </w:rPr>
        <w:t xml:space="preserve">Los discursos institucionales, académicos, planificados y públicos, comúnmente denominados pedagógicos, emergen cuando el </w:t>
      </w:r>
      <w:commentRangeStart w:id="17"/>
      <w:r w:rsidRPr="007D0A5D">
        <w:rPr>
          <w:sz w:val="20"/>
          <w:szCs w:val="20"/>
        </w:rPr>
        <w:t>estatus</w:t>
      </w:r>
      <w:commentRangeEnd w:id="17"/>
      <w:r w:rsidR="002744A6">
        <w:rPr>
          <w:rStyle w:val="Refdecomentario"/>
        </w:rPr>
        <w:commentReference w:id="17"/>
      </w:r>
      <w:r w:rsidRPr="007D0A5D">
        <w:rPr>
          <w:sz w:val="20"/>
          <w:szCs w:val="20"/>
        </w:rPr>
        <w:t xml:space="preserve"> de los participantes establece una jerarquía de voces. La intención del discurso pedagógico es formular textos y prácticas que han sido recontextualizados, convirtiéndose en un principio de contextualización dentro del proceso educativo.</w:t>
      </w:r>
    </w:p>
    <w:p w:rsidRPr="00914E2A" w:rsidR="00E1523D" w:rsidP="00914E2A" w:rsidRDefault="00E1523D" w14:paraId="384D6D80" w14:textId="77777777">
      <w:pPr>
        <w:pStyle w:val="Normal0"/>
        <w:ind w:left="426"/>
        <w:rPr>
          <w:sz w:val="20"/>
          <w:szCs w:val="20"/>
        </w:rPr>
      </w:pPr>
    </w:p>
    <w:p w:rsidRPr="00C171E6" w:rsidR="00E1523D" w:rsidP="00B11911" w:rsidRDefault="00E1523D" w14:paraId="0D6E9BF3" w14:textId="3282740F">
      <w:pPr>
        <w:pStyle w:val="Ttulo2"/>
        <w:numPr>
          <w:ilvl w:val="1"/>
          <w:numId w:val="47"/>
        </w:numPr>
        <w:rPr>
          <w:b/>
          <w:bCs/>
          <w:sz w:val="20"/>
          <w:szCs w:val="20"/>
        </w:rPr>
      </w:pPr>
      <w:r w:rsidRPr="00C171E6">
        <w:rPr>
          <w:b/>
          <w:bCs/>
          <w:sz w:val="20"/>
          <w:szCs w:val="20"/>
        </w:rPr>
        <w:t xml:space="preserve">Tipos de </w:t>
      </w:r>
      <w:r w:rsidR="00CD46C4">
        <w:rPr>
          <w:b/>
          <w:bCs/>
          <w:sz w:val="20"/>
          <w:szCs w:val="20"/>
        </w:rPr>
        <w:t>r</w:t>
      </w:r>
      <w:r w:rsidRPr="00C171E6">
        <w:rPr>
          <w:b/>
          <w:bCs/>
          <w:sz w:val="20"/>
          <w:szCs w:val="20"/>
        </w:rPr>
        <w:t xml:space="preserve">eglas en el </w:t>
      </w:r>
      <w:r w:rsidR="004F05E4">
        <w:rPr>
          <w:b/>
          <w:bCs/>
          <w:sz w:val="20"/>
          <w:szCs w:val="20"/>
        </w:rPr>
        <w:t>d</w:t>
      </w:r>
      <w:r w:rsidRPr="00C171E6">
        <w:rPr>
          <w:b/>
          <w:bCs/>
          <w:sz w:val="20"/>
          <w:szCs w:val="20"/>
        </w:rPr>
        <w:t xml:space="preserve">iscurso </w:t>
      </w:r>
      <w:r w:rsidR="004F05E4">
        <w:rPr>
          <w:b/>
          <w:bCs/>
          <w:sz w:val="20"/>
          <w:szCs w:val="20"/>
        </w:rPr>
        <w:t>p</w:t>
      </w:r>
      <w:r w:rsidRPr="00C171E6">
        <w:rPr>
          <w:b/>
          <w:bCs/>
          <w:sz w:val="20"/>
          <w:szCs w:val="20"/>
        </w:rPr>
        <w:t>edagógico</w:t>
      </w:r>
      <w:r w:rsidR="00CD46C4">
        <w:rPr>
          <w:b/>
          <w:bCs/>
          <w:sz w:val="20"/>
          <w:szCs w:val="20"/>
        </w:rPr>
        <w:t>”</w:t>
      </w:r>
    </w:p>
    <w:p w:rsidRPr="00914E2A" w:rsidR="00E1523D" w:rsidP="00914E2A" w:rsidRDefault="00E1523D" w14:paraId="67616196" w14:textId="77777777">
      <w:pPr>
        <w:pStyle w:val="Normal0"/>
        <w:ind w:left="426"/>
        <w:rPr>
          <w:sz w:val="20"/>
          <w:szCs w:val="20"/>
        </w:rPr>
      </w:pPr>
    </w:p>
    <w:p w:rsidRPr="00914E2A" w:rsidR="00E1523D" w:rsidP="00914E2A" w:rsidRDefault="00E1523D" w14:paraId="1DE9AD0F" w14:textId="77777777">
      <w:pPr>
        <w:pStyle w:val="Normal0"/>
        <w:ind w:left="426"/>
        <w:rPr>
          <w:sz w:val="20"/>
          <w:szCs w:val="20"/>
        </w:rPr>
      </w:pPr>
      <w:r w:rsidRPr="00914E2A">
        <w:rPr>
          <w:sz w:val="20"/>
          <w:szCs w:val="20"/>
        </w:rPr>
        <w:t>Según la teoría de Basil Bernstein, citada por Rosales (1998), existen tres tipos de reglas que rigen el discurso pedagógico:</w:t>
      </w:r>
    </w:p>
    <w:p w:rsidRPr="00914E2A" w:rsidR="00E1523D" w:rsidP="00914E2A" w:rsidRDefault="00E1523D" w14:paraId="28A0CBB4" w14:textId="77777777">
      <w:pPr>
        <w:pStyle w:val="Normal0"/>
        <w:ind w:left="2127"/>
        <w:rPr>
          <w:sz w:val="20"/>
          <w:szCs w:val="20"/>
        </w:rPr>
      </w:pPr>
    </w:p>
    <w:p w:rsidRPr="00914E2A" w:rsidR="00E1523D" w:rsidP="00914E2A" w:rsidRDefault="00E1523D" w14:paraId="3BB37528" w14:textId="77777777">
      <w:pPr>
        <w:pStyle w:val="Normal0"/>
        <w:numPr>
          <w:ilvl w:val="0"/>
          <w:numId w:val="20"/>
        </w:numPr>
        <w:ind w:left="1843"/>
        <w:rPr>
          <w:sz w:val="20"/>
          <w:szCs w:val="20"/>
        </w:rPr>
      </w:pPr>
      <w:r w:rsidRPr="00914E2A">
        <w:rPr>
          <w:sz w:val="20"/>
          <w:szCs w:val="20"/>
        </w:rPr>
        <w:t xml:space="preserve">Reglas de Distribución: Estas reglas codifican el poder a través del principio de clasificación. </w:t>
      </w:r>
      <w:commentRangeStart w:id="18"/>
      <w:r w:rsidRPr="00914E2A">
        <w:rPr>
          <w:sz w:val="20"/>
          <w:szCs w:val="20"/>
        </w:rPr>
        <w:t>Incluyen</w:t>
      </w:r>
      <w:commentRangeEnd w:id="18"/>
      <w:r w:rsidR="002744A6">
        <w:rPr>
          <w:rStyle w:val="Refdecomentario"/>
        </w:rPr>
        <w:commentReference w:id="18"/>
      </w:r>
      <w:r w:rsidRPr="00914E2A">
        <w:rPr>
          <w:sz w:val="20"/>
          <w:szCs w:val="20"/>
        </w:rPr>
        <w:t xml:space="preserve"> tres funciones principales: proporcionar información, obtener información y dar instrucciones.</w:t>
      </w:r>
    </w:p>
    <w:p w:rsidRPr="00914E2A" w:rsidR="00E1523D" w:rsidP="00914E2A" w:rsidRDefault="00E1523D" w14:paraId="6EA26548" w14:textId="77777777">
      <w:pPr>
        <w:pStyle w:val="Normal0"/>
        <w:ind w:left="1843"/>
        <w:rPr>
          <w:sz w:val="20"/>
          <w:szCs w:val="20"/>
        </w:rPr>
      </w:pPr>
    </w:p>
    <w:p w:rsidRPr="00914E2A" w:rsidR="00E1523D" w:rsidP="00914E2A" w:rsidRDefault="00E1523D" w14:paraId="67146E9E" w14:textId="77777777">
      <w:pPr>
        <w:pStyle w:val="Normal0"/>
        <w:numPr>
          <w:ilvl w:val="0"/>
          <w:numId w:val="20"/>
        </w:numPr>
        <w:ind w:left="1843"/>
        <w:rPr>
          <w:sz w:val="20"/>
          <w:szCs w:val="20"/>
        </w:rPr>
      </w:pPr>
      <w:r w:rsidRPr="00914E2A">
        <w:rPr>
          <w:sz w:val="20"/>
          <w:szCs w:val="20"/>
        </w:rPr>
        <w:t>Regla de Recontextualización: Es una regla de comunicación especializada que guía el proceso educativo.</w:t>
      </w:r>
    </w:p>
    <w:p w:rsidRPr="00914E2A" w:rsidR="00E1523D" w:rsidP="00914E2A" w:rsidRDefault="00E1523D" w14:paraId="15E4A028" w14:textId="77777777">
      <w:pPr>
        <w:pStyle w:val="Normal0"/>
        <w:ind w:left="1843"/>
        <w:rPr>
          <w:sz w:val="20"/>
          <w:szCs w:val="20"/>
        </w:rPr>
      </w:pPr>
    </w:p>
    <w:p w:rsidRPr="00914E2A" w:rsidR="00F21A5A" w:rsidP="00914E2A" w:rsidRDefault="00E1523D" w14:paraId="257CBDCE" w14:textId="77777777">
      <w:pPr>
        <w:pStyle w:val="Normal0"/>
        <w:numPr>
          <w:ilvl w:val="0"/>
          <w:numId w:val="20"/>
        </w:numPr>
        <w:ind w:left="1843"/>
        <w:rPr>
          <w:sz w:val="20"/>
          <w:szCs w:val="20"/>
        </w:rPr>
      </w:pPr>
      <w:r w:rsidRPr="00914E2A">
        <w:rPr>
          <w:sz w:val="20"/>
          <w:szCs w:val="20"/>
        </w:rPr>
        <w:t>Regla de Evaluación: Establece la relación entre el discurso institucional y el discurso regulativo, mediante la traducción y especialización del tiempo, el texto y el espacio.</w:t>
      </w:r>
    </w:p>
    <w:p w:rsidRPr="00914E2A" w:rsidR="00F21A5A" w:rsidP="00914E2A" w:rsidRDefault="00F21A5A" w14:paraId="38279A4B" w14:textId="77777777">
      <w:pPr>
        <w:pStyle w:val="Prrafodelista"/>
        <w:rPr>
          <w:sz w:val="20"/>
          <w:szCs w:val="20"/>
        </w:rPr>
      </w:pPr>
    </w:p>
    <w:p w:rsidRPr="00914E2A" w:rsidR="00F21A5A" w:rsidP="00914E2A" w:rsidRDefault="00F21A5A" w14:paraId="3D8A41E8" w14:textId="77777777">
      <w:pPr>
        <w:pStyle w:val="Prrafodelista"/>
        <w:rPr>
          <w:b/>
          <w:bCs/>
          <w:sz w:val="20"/>
          <w:szCs w:val="20"/>
        </w:rPr>
      </w:pPr>
    </w:p>
    <w:p w:rsidRPr="00C171E6" w:rsidR="00E1523D" w:rsidP="00B11911" w:rsidRDefault="00E1523D" w14:paraId="5BAC545B" w14:textId="4EE73E0B">
      <w:pPr>
        <w:pStyle w:val="Ttulo2"/>
        <w:numPr>
          <w:ilvl w:val="1"/>
          <w:numId w:val="47"/>
        </w:numPr>
        <w:rPr>
          <w:b/>
          <w:bCs/>
          <w:sz w:val="20"/>
          <w:szCs w:val="20"/>
          <w:highlight w:val="yellow"/>
        </w:rPr>
      </w:pPr>
      <w:r w:rsidRPr="1D974D3D" w:rsidR="00E1523D">
        <w:rPr>
          <w:b w:val="1"/>
          <w:bCs w:val="1"/>
          <w:sz w:val="20"/>
          <w:szCs w:val="20"/>
          <w:highlight w:val="yellow"/>
        </w:rPr>
        <w:t xml:space="preserve">Pasos para </w:t>
      </w:r>
      <w:r w:rsidRPr="1D974D3D" w:rsidR="00C171E6">
        <w:rPr>
          <w:b w:val="1"/>
          <w:bCs w:val="1"/>
          <w:sz w:val="20"/>
          <w:szCs w:val="20"/>
          <w:highlight w:val="yellow"/>
        </w:rPr>
        <w:t>e</w:t>
      </w:r>
      <w:r w:rsidRPr="1D974D3D" w:rsidR="00E1523D">
        <w:rPr>
          <w:b w:val="1"/>
          <w:bCs w:val="1"/>
          <w:sz w:val="20"/>
          <w:szCs w:val="20"/>
          <w:highlight w:val="yellow"/>
        </w:rPr>
        <w:t xml:space="preserve">laborar un </w:t>
      </w:r>
      <w:r w:rsidRPr="1D974D3D" w:rsidR="004F05E4">
        <w:rPr>
          <w:b w:val="1"/>
          <w:bCs w:val="1"/>
          <w:sz w:val="20"/>
          <w:szCs w:val="20"/>
          <w:highlight w:val="yellow"/>
        </w:rPr>
        <w:t>d</w:t>
      </w:r>
      <w:r w:rsidRPr="1D974D3D" w:rsidR="00E1523D">
        <w:rPr>
          <w:b w:val="1"/>
          <w:bCs w:val="1"/>
          <w:sz w:val="20"/>
          <w:szCs w:val="20"/>
          <w:highlight w:val="yellow"/>
        </w:rPr>
        <w:t xml:space="preserve">iscurso </w:t>
      </w:r>
      <w:commentRangeStart w:id="19"/>
      <w:r w:rsidRPr="1D974D3D" w:rsidR="004F05E4">
        <w:rPr>
          <w:b w:val="1"/>
          <w:bCs w:val="1"/>
          <w:sz w:val="20"/>
          <w:szCs w:val="20"/>
          <w:highlight w:val="yellow"/>
        </w:rPr>
        <w:t>p</w:t>
      </w:r>
      <w:r w:rsidRPr="1D974D3D" w:rsidR="00E1523D">
        <w:rPr>
          <w:b w:val="1"/>
          <w:bCs w:val="1"/>
          <w:sz w:val="20"/>
          <w:szCs w:val="20"/>
          <w:highlight w:val="yellow"/>
        </w:rPr>
        <w:t>edagógico</w:t>
      </w:r>
      <w:commentRangeEnd w:id="19"/>
      <w:r>
        <w:rPr>
          <w:rStyle w:val="CommentReference"/>
        </w:rPr>
        <w:commentReference w:id="19"/>
      </w:r>
    </w:p>
    <w:p w:rsidRPr="00914E2A" w:rsidR="00F21A5A" w:rsidP="1D974D3D" w:rsidRDefault="00F21A5A" w14:paraId="50A0A011" w14:textId="17A9370C">
      <w:pPr>
        <w:pStyle w:val="Prrafodelista"/>
        <w:spacing w:after="160" w:line="278" w:lineRule="auto"/>
        <w:ind w:left="720"/>
        <w:rPr>
          <w:rFonts w:ascii="Aptos" w:hAnsi="Aptos" w:eastAsia="Aptos" w:cs="Aptos"/>
          <w:b w:val="0"/>
          <w:bCs w:val="0"/>
          <w:i w:val="0"/>
          <w:iCs w:val="0"/>
          <w:noProof w:val="0"/>
          <w:sz w:val="24"/>
          <w:szCs w:val="24"/>
          <w:lang w:val="es-CO"/>
        </w:rPr>
      </w:pPr>
      <w:r w:rsidRPr="1D974D3D" w:rsidR="10369EB2">
        <w:rPr>
          <w:rFonts w:ascii="Aptos" w:hAnsi="Aptos" w:eastAsia="Aptos" w:cs="Aptos"/>
          <w:b w:val="0"/>
          <w:bCs w:val="0"/>
          <w:i w:val="0"/>
          <w:iCs w:val="0"/>
          <w:noProof w:val="0"/>
          <w:sz w:val="24"/>
          <w:szCs w:val="24"/>
          <w:lang w:val="es-419"/>
        </w:rPr>
        <w:t xml:space="preserve">  A continuación, se describen los pasos requeridos para el proceso de elaboración de un discurso pedagógico:</w:t>
      </w:r>
    </w:p>
    <w:p w:rsidRPr="00914E2A" w:rsidR="00F21A5A" w:rsidP="00914E2A" w:rsidRDefault="00F21A5A" w14:paraId="27BA8236" w14:textId="26A1C28E">
      <w:pPr>
        <w:pStyle w:val="Normal0"/>
        <w:ind w:left="1146"/>
        <w:rPr>
          <w:sz w:val="20"/>
          <w:szCs w:val="20"/>
        </w:rPr>
      </w:pPr>
    </w:p>
    <w:p w:rsidRPr="00914E2A" w:rsidR="00F21A5A" w:rsidP="00914E2A" w:rsidRDefault="00F21A5A" w14:paraId="6B18A525" w14:textId="77777777">
      <w:pPr>
        <w:pStyle w:val="Normal0"/>
        <w:ind w:left="1146"/>
        <w:rPr>
          <w:sz w:val="20"/>
          <w:szCs w:val="20"/>
        </w:rPr>
      </w:pPr>
    </w:p>
    <w:p w:rsidRPr="00914E2A" w:rsidR="00E1523D" w:rsidP="00914E2A" w:rsidRDefault="005C1877" w14:paraId="3500C3D1" w14:textId="3E5098A0">
      <w:pPr>
        <w:pStyle w:val="Prrafodelista"/>
        <w:numPr>
          <w:ilvl w:val="0"/>
          <w:numId w:val="23"/>
        </w:numPr>
        <w:ind w:left="1560"/>
        <w:rPr>
          <w:sz w:val="20"/>
          <w:szCs w:val="20"/>
        </w:rPr>
      </w:pPr>
      <w:r>
        <w:rPr>
          <w:sz w:val="20"/>
          <w:szCs w:val="20"/>
        </w:rPr>
        <w:t>S</w:t>
      </w:r>
      <w:r w:rsidRPr="00914E2A">
        <w:rPr>
          <w:sz w:val="20"/>
          <w:szCs w:val="20"/>
        </w:rPr>
        <w:t>elección de contenidos conceptuales y actividades: identificar los conceptos clave y las actividades relacionadas con ellos.</w:t>
      </w:r>
    </w:p>
    <w:p w:rsidRPr="00914E2A" w:rsidR="00E1523D" w:rsidP="00914E2A" w:rsidRDefault="00E1523D" w14:paraId="7964FA5F" w14:textId="77777777">
      <w:pPr>
        <w:ind w:left="1560"/>
        <w:rPr>
          <w:sz w:val="20"/>
          <w:szCs w:val="20"/>
        </w:rPr>
      </w:pPr>
    </w:p>
    <w:p w:rsidRPr="00914E2A" w:rsidR="00E1523D" w:rsidP="00914E2A" w:rsidRDefault="005C1877" w14:paraId="31E5F95C" w14:textId="44979213">
      <w:pPr>
        <w:pStyle w:val="Prrafodelista"/>
        <w:numPr>
          <w:ilvl w:val="0"/>
          <w:numId w:val="23"/>
        </w:numPr>
        <w:ind w:left="1560"/>
        <w:rPr>
          <w:sz w:val="20"/>
          <w:szCs w:val="20"/>
        </w:rPr>
      </w:pPr>
      <w:r>
        <w:rPr>
          <w:sz w:val="20"/>
          <w:szCs w:val="20"/>
        </w:rPr>
        <w:t>S</w:t>
      </w:r>
      <w:r w:rsidRPr="00914E2A">
        <w:rPr>
          <w:sz w:val="20"/>
          <w:szCs w:val="20"/>
        </w:rPr>
        <w:t>elección de actividades y experiencias: escoger experiencias y actividades que aborden los conceptos seleccionados.</w:t>
      </w:r>
    </w:p>
    <w:p w:rsidRPr="00914E2A" w:rsidR="00E1523D" w:rsidP="00914E2A" w:rsidRDefault="00E1523D" w14:paraId="5E9C1929" w14:textId="77777777">
      <w:pPr>
        <w:ind w:left="1560"/>
        <w:rPr>
          <w:sz w:val="20"/>
          <w:szCs w:val="20"/>
        </w:rPr>
      </w:pPr>
    </w:p>
    <w:p w:rsidRPr="00914E2A" w:rsidR="00E1523D" w:rsidP="00914E2A" w:rsidRDefault="005C1877" w14:paraId="257E1276" w14:textId="3A2EF42D">
      <w:pPr>
        <w:pStyle w:val="Prrafodelista"/>
        <w:numPr>
          <w:ilvl w:val="0"/>
          <w:numId w:val="23"/>
        </w:numPr>
        <w:ind w:left="1560"/>
        <w:rPr>
          <w:sz w:val="20"/>
          <w:szCs w:val="20"/>
        </w:rPr>
      </w:pPr>
      <w:r>
        <w:rPr>
          <w:sz w:val="20"/>
          <w:szCs w:val="20"/>
        </w:rPr>
        <w:t>I</w:t>
      </w:r>
      <w:r w:rsidRPr="00914E2A">
        <w:rPr>
          <w:sz w:val="20"/>
          <w:szCs w:val="20"/>
        </w:rPr>
        <w:t xml:space="preserve">ntroducción: su objetivo es captar la atención del auditorio, disipar resistencias, ganar simpatías, y establecer el tema. </w:t>
      </w:r>
      <w:r>
        <w:rPr>
          <w:sz w:val="20"/>
          <w:szCs w:val="20"/>
        </w:rPr>
        <w:t>L</w:t>
      </w:r>
      <w:r w:rsidRPr="00914E2A">
        <w:rPr>
          <w:sz w:val="20"/>
          <w:szCs w:val="20"/>
        </w:rPr>
        <w:t>a introducción señaliza el comienzo del discurso y fija el interés del receptor.</w:t>
      </w:r>
    </w:p>
    <w:p w:rsidRPr="00914E2A" w:rsidR="00E1523D" w:rsidP="00914E2A" w:rsidRDefault="00E1523D" w14:paraId="7097072A" w14:textId="77777777">
      <w:pPr>
        <w:ind w:left="1560"/>
        <w:rPr>
          <w:sz w:val="20"/>
          <w:szCs w:val="20"/>
        </w:rPr>
      </w:pPr>
    </w:p>
    <w:p w:rsidRPr="00914E2A" w:rsidR="00E1523D" w:rsidP="00914E2A" w:rsidRDefault="005C1877" w14:paraId="6CFACF57" w14:textId="3C3D0C35">
      <w:pPr>
        <w:pStyle w:val="Prrafodelista"/>
        <w:numPr>
          <w:ilvl w:val="0"/>
          <w:numId w:val="23"/>
        </w:numPr>
        <w:ind w:left="1560"/>
        <w:rPr>
          <w:sz w:val="20"/>
          <w:szCs w:val="20"/>
        </w:rPr>
      </w:pPr>
      <w:r>
        <w:rPr>
          <w:sz w:val="20"/>
          <w:szCs w:val="20"/>
        </w:rPr>
        <w:t>P</w:t>
      </w:r>
      <w:r w:rsidRPr="00914E2A">
        <w:rPr>
          <w:sz w:val="20"/>
          <w:szCs w:val="20"/>
        </w:rPr>
        <w:t>lanteamiento del problema: es una enunciación clara y breve del tema que se va a tratar, acompañada de una indagación previa para identificar posibles problemáticas y resistencias que puedan surgir durante el proceso de aprendizaje.</w:t>
      </w:r>
    </w:p>
    <w:p w:rsidRPr="00914E2A" w:rsidR="00E1523D" w:rsidP="00914E2A" w:rsidRDefault="00E1523D" w14:paraId="6CF12AD3" w14:textId="77777777">
      <w:pPr>
        <w:ind w:left="1560"/>
        <w:rPr>
          <w:sz w:val="20"/>
          <w:szCs w:val="20"/>
        </w:rPr>
      </w:pPr>
    </w:p>
    <w:p w:rsidRPr="00914E2A" w:rsidR="00E1523D" w:rsidP="00914E2A" w:rsidRDefault="005C1877" w14:paraId="7B04C1FB" w14:textId="5A736AEA">
      <w:pPr>
        <w:pStyle w:val="Prrafodelista"/>
        <w:numPr>
          <w:ilvl w:val="0"/>
          <w:numId w:val="23"/>
        </w:numPr>
        <w:ind w:left="1560"/>
        <w:rPr>
          <w:sz w:val="20"/>
          <w:szCs w:val="20"/>
        </w:rPr>
      </w:pPr>
      <w:r>
        <w:rPr>
          <w:sz w:val="20"/>
          <w:szCs w:val="20"/>
        </w:rPr>
        <w:t>D</w:t>
      </w:r>
      <w:r w:rsidRPr="00914E2A">
        <w:rPr>
          <w:sz w:val="20"/>
          <w:szCs w:val="20"/>
        </w:rPr>
        <w:t>ivisión: consiste en enumerar las partes que compondrán el discurso. tras la introducción, el docente debe desglosar las secciones del tema que va a explicar.</w:t>
      </w:r>
    </w:p>
    <w:p w:rsidRPr="00914E2A" w:rsidR="00E1523D" w:rsidP="00914E2A" w:rsidRDefault="00E1523D" w14:paraId="0092B898" w14:textId="77777777">
      <w:pPr>
        <w:ind w:left="1560"/>
        <w:rPr>
          <w:sz w:val="20"/>
          <w:szCs w:val="20"/>
        </w:rPr>
      </w:pPr>
    </w:p>
    <w:p w:rsidRPr="00914E2A" w:rsidR="00E1523D" w:rsidP="00914E2A" w:rsidRDefault="005C1877" w14:paraId="17C03CD1" w14:textId="206A31B0">
      <w:pPr>
        <w:pStyle w:val="Prrafodelista"/>
        <w:numPr>
          <w:ilvl w:val="0"/>
          <w:numId w:val="23"/>
        </w:numPr>
        <w:ind w:left="1560"/>
        <w:rPr>
          <w:sz w:val="20"/>
          <w:szCs w:val="20"/>
        </w:rPr>
      </w:pPr>
      <w:r>
        <w:rPr>
          <w:sz w:val="20"/>
          <w:szCs w:val="20"/>
        </w:rPr>
        <w:t>N</w:t>
      </w:r>
      <w:r w:rsidRPr="00914E2A">
        <w:rPr>
          <w:sz w:val="20"/>
          <w:szCs w:val="20"/>
        </w:rPr>
        <w:t xml:space="preserve">arración: es el desarrollo o exposición del discurso, donde se presentan los hechos necesarios para apoyar la conclusión. </w:t>
      </w:r>
      <w:r>
        <w:rPr>
          <w:sz w:val="20"/>
          <w:szCs w:val="20"/>
        </w:rPr>
        <w:t>S</w:t>
      </w:r>
      <w:r w:rsidRPr="00914E2A">
        <w:rPr>
          <w:sz w:val="20"/>
          <w:szCs w:val="20"/>
        </w:rPr>
        <w:t>i el tema tiene subdivisiones, es esencial seguir un orden lógico.</w:t>
      </w:r>
    </w:p>
    <w:p w:rsidRPr="00914E2A" w:rsidR="00E1523D" w:rsidP="00914E2A" w:rsidRDefault="00E1523D" w14:paraId="44E9EE1A" w14:textId="77777777">
      <w:pPr>
        <w:ind w:left="1560"/>
        <w:rPr>
          <w:sz w:val="20"/>
          <w:szCs w:val="20"/>
        </w:rPr>
      </w:pPr>
    </w:p>
    <w:p w:rsidRPr="00914E2A" w:rsidR="00E1523D" w:rsidP="00914E2A" w:rsidRDefault="005C1877" w14:paraId="5D60280F" w14:textId="7722F1A4">
      <w:pPr>
        <w:pStyle w:val="Prrafodelista"/>
        <w:numPr>
          <w:ilvl w:val="0"/>
          <w:numId w:val="23"/>
        </w:numPr>
        <w:ind w:left="1560"/>
        <w:rPr>
          <w:sz w:val="20"/>
          <w:szCs w:val="20"/>
        </w:rPr>
      </w:pPr>
      <w:r>
        <w:rPr>
          <w:sz w:val="20"/>
          <w:szCs w:val="20"/>
        </w:rPr>
        <w:t>A</w:t>
      </w:r>
      <w:r w:rsidRPr="00914E2A">
        <w:rPr>
          <w:sz w:val="20"/>
          <w:szCs w:val="20"/>
        </w:rPr>
        <w:t>rgumentación: esta parte incluye las pruebas que respaldan la posición expuesta en el discurso.</w:t>
      </w:r>
    </w:p>
    <w:p w:rsidRPr="00914E2A" w:rsidR="00E1523D" w:rsidP="00914E2A" w:rsidRDefault="00E1523D" w14:paraId="4CEDAA0E" w14:textId="77777777">
      <w:pPr>
        <w:ind w:left="1560"/>
        <w:rPr>
          <w:sz w:val="20"/>
          <w:szCs w:val="20"/>
        </w:rPr>
      </w:pPr>
    </w:p>
    <w:p w:rsidR="00E1523D" w:rsidP="00914E2A" w:rsidRDefault="005C1877" w14:paraId="54A1B66C" w14:textId="31CB814C">
      <w:pPr>
        <w:pStyle w:val="Prrafodelista"/>
        <w:numPr>
          <w:ilvl w:val="0"/>
          <w:numId w:val="23"/>
        </w:numPr>
        <w:ind w:left="1560"/>
        <w:rPr>
          <w:sz w:val="20"/>
          <w:szCs w:val="20"/>
        </w:rPr>
      </w:pPr>
      <w:r>
        <w:rPr>
          <w:sz w:val="20"/>
          <w:szCs w:val="20"/>
        </w:rPr>
        <w:t>C</w:t>
      </w:r>
      <w:r w:rsidRPr="00914E2A">
        <w:rPr>
          <w:sz w:val="20"/>
          <w:szCs w:val="20"/>
        </w:rPr>
        <w:t>onclusión: es la síntesis final del discurso, considerando las implicaciones de lo expuesto.</w:t>
      </w:r>
    </w:p>
    <w:p w:rsidRPr="00460EA3" w:rsidR="00460EA3" w:rsidP="00460EA3" w:rsidRDefault="00460EA3" w14:paraId="1ADAE46A" w14:textId="77777777">
      <w:pPr>
        <w:pStyle w:val="Prrafodelista"/>
        <w:rPr>
          <w:sz w:val="20"/>
          <w:szCs w:val="20"/>
        </w:rPr>
      </w:pPr>
    </w:p>
    <w:p w:rsidRPr="005C3B36" w:rsidR="00460EA3" w:rsidP="00460EA3" w:rsidRDefault="005C3B36" w14:paraId="4DD260DD" w14:textId="68C2804B">
      <w:pPr>
        <w:rPr>
          <w:b w:val="1"/>
          <w:bCs w:val="1"/>
          <w:sz w:val="20"/>
          <w:szCs w:val="20"/>
        </w:rPr>
      </w:pPr>
      <w:r w:rsidRPr="436F063D" w:rsidR="005C3B36">
        <w:rPr>
          <w:b w:val="1"/>
          <w:bCs w:val="1"/>
          <w:sz w:val="20"/>
          <w:szCs w:val="20"/>
        </w:rPr>
        <w:t>Figura 2. Estructura del discurso pedagógico</w:t>
      </w:r>
    </w:p>
    <w:p w:rsidRPr="005C3B36" w:rsidR="00E1523D" w:rsidP="00914E2A" w:rsidRDefault="00E1523D" w14:paraId="50FF4C36" w14:textId="77777777">
      <w:pPr>
        <w:pStyle w:val="Normal0"/>
        <w:ind w:left="426"/>
        <w:rPr>
          <w:b/>
          <w:bCs/>
          <w:sz w:val="20"/>
          <w:szCs w:val="20"/>
        </w:rPr>
      </w:pPr>
    </w:p>
    <w:p w:rsidRPr="00914E2A" w:rsidR="00B93843" w:rsidP="00914E2A" w:rsidRDefault="00B93843" w14:paraId="630D4947" w14:textId="08C0AE3E">
      <w:pPr>
        <w:pStyle w:val="Normal0"/>
        <w:ind w:left="426"/>
        <w:rPr>
          <w:sz w:val="20"/>
          <w:szCs w:val="20"/>
        </w:rPr>
      </w:pPr>
    </w:p>
    <w:p w:rsidRPr="00914E2A" w:rsidR="004B6442" w:rsidP="00914E2A" w:rsidRDefault="002744A6" w14:paraId="451098B0" w14:textId="4B2D6A51">
      <w:pPr>
        <w:pStyle w:val="Normal0"/>
        <w:ind w:left="426"/>
        <w:rPr>
          <w:sz w:val="20"/>
          <w:szCs w:val="20"/>
        </w:rPr>
      </w:pPr>
      <w:commentRangeStart w:id="1077994968"/>
      <w:r w:rsidR="002744A6">
        <w:drawing>
          <wp:inline wp14:editId="523B6C81" wp14:anchorId="28548F27">
            <wp:extent cx="4658374" cy="2162477"/>
            <wp:effectExtent l="0" t="0" r="0" b="9525"/>
            <wp:docPr id="225407567" name="Imagen 1" descr="Imagen que contiene Diagrama&#10;&#10;Descripción generada automáticamente" title=""/>
            <wp:cNvGraphicFramePr>
              <a:graphicFrameLocks noChangeAspect="1"/>
            </wp:cNvGraphicFramePr>
            <a:graphic>
              <a:graphicData uri="http://schemas.openxmlformats.org/drawingml/2006/picture">
                <pic:pic>
                  <pic:nvPicPr>
                    <pic:cNvPr id="0" name="Imagen 1"/>
                    <pic:cNvPicPr/>
                  </pic:nvPicPr>
                  <pic:blipFill>
                    <a:blip r:embed="R0e5307720a094038">
                      <a:extLst>
                        <a:ext xmlns:a="http://schemas.openxmlformats.org/drawingml/2006/main" uri="{28A0092B-C50C-407E-A947-70E740481C1C}">
                          <a14:useLocalDpi val="0"/>
                        </a:ext>
                      </a:extLst>
                    </a:blip>
                    <a:stretch>
                      <a:fillRect/>
                    </a:stretch>
                  </pic:blipFill>
                  <pic:spPr>
                    <a:xfrm rot="0" flipH="0" flipV="0">
                      <a:off x="0" y="0"/>
                      <a:ext cx="4658374" cy="2162477"/>
                    </a:xfrm>
                    <a:prstGeom prst="rect">
                      <a:avLst/>
                    </a:prstGeom>
                  </pic:spPr>
                </pic:pic>
              </a:graphicData>
            </a:graphic>
          </wp:inline>
        </w:drawing>
      </w:r>
      <w:commentRangeEnd w:id="1077994968"/>
      <w:r>
        <w:rPr>
          <w:rStyle w:val="CommentReference"/>
        </w:rPr>
        <w:commentReference w:id="1077994968"/>
      </w:r>
    </w:p>
    <w:p w:rsidRPr="00914E2A" w:rsidR="004B6442" w:rsidP="00914E2A" w:rsidRDefault="004B6442" w14:paraId="2E282511" w14:textId="77777777">
      <w:pPr>
        <w:pStyle w:val="Normal0"/>
        <w:ind w:left="426"/>
        <w:rPr>
          <w:sz w:val="20"/>
          <w:szCs w:val="20"/>
        </w:rPr>
      </w:pPr>
    </w:p>
    <w:p w:rsidRPr="00914E2A" w:rsidR="006C6E4E" w:rsidP="004F05E4" w:rsidRDefault="006C6E4E" w14:paraId="2ACD862F" w14:textId="77777777">
      <w:pPr>
        <w:pStyle w:val="Normal0"/>
        <w:rPr>
          <w:sz w:val="20"/>
          <w:szCs w:val="20"/>
        </w:rPr>
      </w:pPr>
    </w:p>
    <w:p w:rsidRPr="00C171E6" w:rsidR="00A95BBA" w:rsidP="00B11911" w:rsidRDefault="005D28AF" w14:paraId="0D251A60" w14:textId="257BFF11">
      <w:pPr>
        <w:pStyle w:val="Ttulo1"/>
        <w:numPr>
          <w:ilvl w:val="0"/>
          <w:numId w:val="47"/>
        </w:numPr>
        <w:rPr>
          <w:b/>
          <w:bCs/>
          <w:sz w:val="20"/>
          <w:szCs w:val="20"/>
        </w:rPr>
      </w:pPr>
      <w:r w:rsidRPr="00C171E6">
        <w:rPr>
          <w:b/>
          <w:bCs/>
          <w:sz w:val="20"/>
          <w:szCs w:val="20"/>
        </w:rPr>
        <w:t xml:space="preserve">La </w:t>
      </w:r>
      <w:commentRangeStart w:id="21"/>
      <w:r w:rsidRPr="00C171E6">
        <w:rPr>
          <w:b/>
          <w:bCs/>
          <w:sz w:val="20"/>
          <w:szCs w:val="20"/>
        </w:rPr>
        <w:t>c</w:t>
      </w:r>
      <w:r w:rsidRPr="00C171E6" w:rsidR="00A86BEF">
        <w:rPr>
          <w:b/>
          <w:bCs/>
          <w:sz w:val="20"/>
          <w:szCs w:val="20"/>
        </w:rPr>
        <w:t>ognición</w:t>
      </w:r>
      <w:commentRangeEnd w:id="21"/>
      <w:r w:rsidRPr="00C171E6" w:rsidR="00780A8B">
        <w:rPr>
          <w:rStyle w:val="Refdecomentario"/>
          <w:b/>
          <w:bCs/>
          <w:sz w:val="20"/>
          <w:szCs w:val="20"/>
        </w:rPr>
        <w:commentReference w:id="21"/>
      </w:r>
      <w:r w:rsidRPr="00C171E6" w:rsidR="00A86BEF">
        <w:rPr>
          <w:b/>
          <w:bCs/>
          <w:sz w:val="20"/>
          <w:szCs w:val="20"/>
        </w:rPr>
        <w:t xml:space="preserve"> y el a</w:t>
      </w:r>
      <w:r w:rsidRPr="00C171E6" w:rsidR="00A95BBA">
        <w:rPr>
          <w:b/>
          <w:bCs/>
          <w:sz w:val="20"/>
          <w:szCs w:val="20"/>
        </w:rPr>
        <w:t>prendizaje</w:t>
      </w:r>
    </w:p>
    <w:p w:rsidRPr="00914E2A" w:rsidR="004425D6" w:rsidP="00914E2A" w:rsidRDefault="004425D6" w14:paraId="0A84C837" w14:textId="77777777">
      <w:pPr>
        <w:pStyle w:val="Normal0"/>
        <w:ind w:left="426"/>
        <w:rPr>
          <w:b/>
          <w:bCs/>
          <w:sz w:val="20"/>
          <w:szCs w:val="20"/>
          <w:highlight w:val="yellow"/>
        </w:rPr>
      </w:pPr>
    </w:p>
    <w:p w:rsidRPr="00914E2A" w:rsidR="004425D6" w:rsidP="00914E2A" w:rsidRDefault="004425D6" w14:paraId="7861F756" w14:textId="77777777">
      <w:pPr>
        <w:pStyle w:val="Normal0"/>
        <w:ind w:left="426"/>
        <w:rPr>
          <w:sz w:val="20"/>
          <w:szCs w:val="20"/>
        </w:rPr>
      </w:pPr>
      <w:r w:rsidRPr="00914E2A">
        <w:rPr>
          <w:sz w:val="20"/>
          <w:szCs w:val="20"/>
        </w:rPr>
        <w:t>La cognición y el aprendizaje se abordan desde diversas perspectivas, integrando teorías de Piaget, Bruner y Vygotsky, junto con elementos de la programación neurolingüística. A través de la relación del individuo con su entorno, se configuran distintas formas de aprendizaje, como lo expuso Howard Gardner en su "Teoría de las Inteligencias Múltiples" en 1983, donde identificó ocho estilos de aprendizaje. Independientemente del enfoque, la capacidad creativa es crucial en la cognición, ya que permite alcanzar nuevos niveles de información y orden en los procesos cognitivos, lo que es fundamental para entender cómo las personas desarrollan su pensamiento y su aprendizaje.</w:t>
      </w:r>
    </w:p>
    <w:p w:rsidRPr="00914E2A" w:rsidR="004425D6" w:rsidP="00914E2A" w:rsidRDefault="004425D6" w14:paraId="615A9AD9" w14:textId="77777777">
      <w:pPr>
        <w:pStyle w:val="Normal0"/>
        <w:ind w:left="426"/>
        <w:rPr>
          <w:sz w:val="20"/>
          <w:szCs w:val="20"/>
        </w:rPr>
      </w:pPr>
    </w:p>
    <w:p w:rsidRPr="00914E2A" w:rsidR="004425D6" w:rsidP="00914E2A" w:rsidRDefault="004425D6" w14:paraId="0F4C3079" w14:textId="6BF3535E">
      <w:pPr>
        <w:pStyle w:val="Normal0"/>
        <w:ind w:left="426"/>
        <w:rPr>
          <w:sz w:val="20"/>
          <w:szCs w:val="20"/>
          <w:highlight w:val="yellow"/>
        </w:rPr>
      </w:pPr>
      <w:r w:rsidRPr="582B57C3" w:rsidR="7398BF75">
        <w:rPr>
          <w:sz w:val="20"/>
          <w:szCs w:val="20"/>
        </w:rPr>
        <w:t>La educación, como proceso de adquisición de conocimientos, habilidades, valores y actitudes, es influenciada por estos modelos teóricos. Bruner subraya la necesidad de que cada generación redefine sus metas educativas, enfatizando la calidad y la formación de ciudadanos preparados para la democracia. Vygotsky, por su parte, destaca el aprendizaje como un mecanismo esencial para el desarrollo, con un fuerte énfasis en el contexto y la interacción social. Mientras que el enfoque educativo tradicional se centra en la presentación y repetición, una enseñanza activa, que promueva la aplicación práctica, resulta en aprendizajes más profundos y significativos.</w:t>
      </w:r>
    </w:p>
    <w:p w:rsidR="582B57C3" w:rsidP="582B57C3" w:rsidRDefault="582B57C3" w14:paraId="2A8D6145" w14:textId="69BC6D6A">
      <w:pPr>
        <w:pStyle w:val="Normal0"/>
        <w:ind w:left="426"/>
        <w:rPr>
          <w:sz w:val="20"/>
          <w:szCs w:val="20"/>
        </w:rPr>
      </w:pPr>
    </w:p>
    <w:p w:rsidR="582B57C3" w:rsidP="582B57C3" w:rsidRDefault="582B57C3" w14:paraId="38133285" w14:textId="7F3B3840">
      <w:pPr>
        <w:pStyle w:val="Normal0"/>
        <w:ind w:left="426"/>
        <w:rPr>
          <w:sz w:val="20"/>
          <w:szCs w:val="20"/>
        </w:rPr>
      </w:pPr>
    </w:p>
    <w:p w:rsidR="582B57C3" w:rsidP="582B57C3" w:rsidRDefault="582B57C3" w14:paraId="369D4760" w14:textId="67248A35">
      <w:pPr>
        <w:pStyle w:val="Normal0"/>
        <w:ind w:left="426"/>
        <w:rPr>
          <w:sz w:val="20"/>
          <w:szCs w:val="20"/>
        </w:rPr>
      </w:pPr>
    </w:p>
    <w:p w:rsidR="582B57C3" w:rsidP="582B57C3" w:rsidRDefault="582B57C3" w14:paraId="5ECE6F30" w14:textId="14027DA2">
      <w:pPr>
        <w:pStyle w:val="Normal0"/>
        <w:ind w:left="426"/>
        <w:rPr>
          <w:sz w:val="20"/>
          <w:szCs w:val="20"/>
        </w:rPr>
      </w:pPr>
    </w:p>
    <w:p w:rsidR="582B57C3" w:rsidP="582B57C3" w:rsidRDefault="582B57C3" w14:paraId="7FB41AC0" w14:textId="0F580629">
      <w:pPr>
        <w:pStyle w:val="Normal0"/>
        <w:ind w:left="426"/>
        <w:rPr>
          <w:sz w:val="20"/>
          <w:szCs w:val="20"/>
        </w:rPr>
      </w:pPr>
    </w:p>
    <w:p w:rsidR="582B57C3" w:rsidP="582B57C3" w:rsidRDefault="582B57C3" w14:paraId="244B06E8" w14:textId="64DF17FF">
      <w:pPr>
        <w:pStyle w:val="Normal0"/>
        <w:ind w:left="426"/>
        <w:rPr>
          <w:sz w:val="20"/>
          <w:szCs w:val="20"/>
        </w:rPr>
      </w:pPr>
    </w:p>
    <w:p w:rsidR="582B57C3" w:rsidP="582B57C3" w:rsidRDefault="582B57C3" w14:paraId="38F390B9" w14:textId="18AB45A1">
      <w:pPr>
        <w:pStyle w:val="Normal0"/>
        <w:ind w:left="426"/>
        <w:rPr>
          <w:sz w:val="20"/>
          <w:szCs w:val="20"/>
        </w:rPr>
      </w:pPr>
    </w:p>
    <w:p w:rsidR="582B57C3" w:rsidP="582B57C3" w:rsidRDefault="582B57C3" w14:paraId="2985BDD3" w14:textId="593C2727">
      <w:pPr>
        <w:pStyle w:val="Normal0"/>
        <w:ind w:left="426"/>
        <w:rPr>
          <w:sz w:val="20"/>
          <w:szCs w:val="20"/>
        </w:rPr>
      </w:pPr>
    </w:p>
    <w:p w:rsidR="582B57C3" w:rsidP="582B57C3" w:rsidRDefault="582B57C3" w14:paraId="707D71E1" w14:textId="2931EAD7">
      <w:pPr>
        <w:pStyle w:val="Normal0"/>
        <w:ind w:left="426"/>
        <w:rPr>
          <w:sz w:val="20"/>
          <w:szCs w:val="20"/>
        </w:rPr>
      </w:pPr>
    </w:p>
    <w:p w:rsidR="582B57C3" w:rsidP="582B57C3" w:rsidRDefault="582B57C3" w14:paraId="3E95628B" w14:textId="71D5D492">
      <w:pPr>
        <w:pStyle w:val="Normal0"/>
        <w:ind w:left="426"/>
        <w:rPr>
          <w:sz w:val="20"/>
          <w:szCs w:val="20"/>
        </w:rPr>
      </w:pPr>
    </w:p>
    <w:p w:rsidR="582B57C3" w:rsidP="582B57C3" w:rsidRDefault="582B57C3" w14:paraId="40D1FFD5" w14:textId="7765EF9F">
      <w:pPr>
        <w:pStyle w:val="Normal0"/>
        <w:ind w:left="426"/>
        <w:rPr>
          <w:sz w:val="20"/>
          <w:szCs w:val="20"/>
        </w:rPr>
      </w:pPr>
    </w:p>
    <w:p w:rsidRPr="00975DAB" w:rsidR="005D28AF" w:rsidP="00914E2A" w:rsidRDefault="00975DAB" w14:paraId="5F493921" w14:textId="311B1900">
      <w:pPr>
        <w:pStyle w:val="Normal0"/>
        <w:ind w:left="426"/>
        <w:rPr>
          <w:sz w:val="20"/>
          <w:szCs w:val="20"/>
        </w:rPr>
      </w:pPr>
      <w:r w:rsidRPr="00975DAB">
        <w:rPr>
          <w:sz w:val="20"/>
          <w:szCs w:val="20"/>
        </w:rPr>
        <w:t>Figura 3. Enseñanza activa</w:t>
      </w:r>
    </w:p>
    <w:p w:rsidRPr="00914E2A" w:rsidR="004B6442" w:rsidP="00914E2A" w:rsidRDefault="004B6442" w14:paraId="32CE10A8" w14:textId="77777777">
      <w:pPr>
        <w:pStyle w:val="Normal0"/>
        <w:ind w:left="426"/>
        <w:rPr>
          <w:sz w:val="20"/>
          <w:szCs w:val="20"/>
        </w:rPr>
      </w:pPr>
    </w:p>
    <w:p w:rsidRPr="00914E2A" w:rsidR="004B6442" w:rsidP="00914E2A" w:rsidRDefault="00A95BBA" w14:paraId="11748696" w14:textId="1F0049E6">
      <w:pPr>
        <w:pStyle w:val="Normal0"/>
        <w:ind w:left="426"/>
        <w:rPr>
          <w:sz w:val="20"/>
          <w:szCs w:val="20"/>
        </w:rPr>
      </w:pPr>
      <w:r w:rsidRPr="582B57C3" w:rsidR="117D9EA2">
        <w:rPr>
          <w:noProof/>
        </w:rPr>
        <w:t xml:space="preserve"> </w:t>
      </w:r>
      <w:commentRangeStart w:id="23"/>
      <w:commentRangeStart w:id="1505033251"/>
      <w:r w:rsidR="117D9EA2">
        <w:drawing>
          <wp:inline wp14:editId="6189ADE8" wp14:anchorId="308A8413">
            <wp:extent cx="4486939" cy="1774618"/>
            <wp:effectExtent l="0" t="0" r="0" b="0"/>
            <wp:docPr id="436403423" name="Imagen 1" descr="Diagrama&#10;&#10;Descripción generada automáticamente" title=""/>
            <wp:cNvGraphicFramePr>
              <a:graphicFrameLocks noChangeAspect="1"/>
            </wp:cNvGraphicFramePr>
            <a:graphic>
              <a:graphicData uri="http://schemas.openxmlformats.org/drawingml/2006/picture">
                <pic:pic>
                  <pic:nvPicPr>
                    <pic:cNvPr id="0" name="Imagen 1"/>
                    <pic:cNvPicPr/>
                  </pic:nvPicPr>
                  <pic:blipFill>
                    <a:blip r:embed="R6fdb1f122b384136">
                      <a:extLst>
                        <a:ext xmlns:a="http://schemas.openxmlformats.org/drawingml/2006/main" uri="{28A0092B-C50C-407E-A947-70E740481C1C}">
                          <a14:useLocalDpi val="0"/>
                        </a:ext>
                      </a:extLst>
                    </a:blip>
                    <a:stretch>
                      <a:fillRect/>
                    </a:stretch>
                  </pic:blipFill>
                  <pic:spPr>
                    <a:xfrm rot="0" flipH="0" flipV="0">
                      <a:off x="0" y="0"/>
                      <a:ext cx="4486939" cy="1774618"/>
                    </a:xfrm>
                    <a:prstGeom prst="rect">
                      <a:avLst/>
                    </a:prstGeom>
                  </pic:spPr>
                </pic:pic>
              </a:graphicData>
            </a:graphic>
          </wp:inline>
        </w:drawing>
      </w:r>
      <w:commentRangeEnd w:id="23"/>
      <w:r>
        <w:rPr>
          <w:rStyle w:val="CommentReference"/>
        </w:rPr>
        <w:commentReference w:id="23"/>
      </w:r>
      <w:commentRangeEnd w:id="1505033251"/>
      <w:r>
        <w:rPr>
          <w:rStyle w:val="CommentReference"/>
        </w:rPr>
        <w:commentReference w:id="1505033251"/>
      </w:r>
    </w:p>
    <w:p w:rsidRPr="00914E2A" w:rsidR="00FF258C" w:rsidP="00914E2A" w:rsidRDefault="00FF258C" w14:paraId="0000005C" w14:textId="77777777">
      <w:pPr>
        <w:pStyle w:val="Normal0"/>
        <w:ind w:left="426"/>
        <w:rPr>
          <w:sz w:val="20"/>
          <w:szCs w:val="20"/>
        </w:rPr>
      </w:pPr>
    </w:p>
    <w:p w:rsidRPr="00914E2A" w:rsidR="00A95BBA" w:rsidP="00914E2A" w:rsidRDefault="00A95BBA" w14:paraId="18D9A1AF" w14:textId="77777777">
      <w:pPr>
        <w:pStyle w:val="Normal0"/>
        <w:ind w:left="426"/>
        <w:rPr>
          <w:b/>
          <w:sz w:val="20"/>
          <w:szCs w:val="20"/>
        </w:rPr>
      </w:pPr>
    </w:p>
    <w:p w:rsidR="00780A8B" w:rsidP="00780A8B" w:rsidRDefault="00780A8B" w14:paraId="04EFEE33" w14:textId="77777777">
      <w:pPr>
        <w:pStyle w:val="Normal0"/>
        <w:ind w:left="1146"/>
        <w:rPr>
          <w:b/>
          <w:sz w:val="20"/>
          <w:szCs w:val="20"/>
        </w:rPr>
      </w:pPr>
    </w:p>
    <w:p w:rsidRPr="005C3B36" w:rsidR="00780A8B" w:rsidP="00B11911" w:rsidRDefault="00780A8B" w14:paraId="0C9E6245" w14:textId="5610909E">
      <w:pPr>
        <w:pStyle w:val="Ttulo2"/>
        <w:numPr>
          <w:ilvl w:val="1"/>
          <w:numId w:val="47"/>
        </w:numPr>
        <w:rPr>
          <w:sz w:val="20"/>
          <w:szCs w:val="20"/>
        </w:rPr>
      </w:pPr>
      <w:r w:rsidRPr="005C3B36">
        <w:rPr>
          <w:b/>
          <w:bCs/>
          <w:sz w:val="20"/>
          <w:szCs w:val="20"/>
        </w:rPr>
        <w:t>Modelos de aprendizaje</w:t>
      </w:r>
      <w:r w:rsidRPr="005C3B36">
        <w:rPr>
          <w:sz w:val="20"/>
          <w:szCs w:val="20"/>
        </w:rPr>
        <w:t xml:space="preserve"> </w:t>
      </w:r>
    </w:p>
    <w:p w:rsidRPr="005C3B36" w:rsidR="00C171E6" w:rsidP="00C171E6" w:rsidRDefault="00C171E6" w14:paraId="2354217A" w14:textId="77777777">
      <w:pPr>
        <w:pStyle w:val="Prrafodelista"/>
        <w:ind w:left="360"/>
      </w:pPr>
    </w:p>
    <w:p w:rsidRPr="00C171E6" w:rsidR="00C171E6" w:rsidP="00C171E6" w:rsidRDefault="00C171E6" w14:paraId="1C7F2DE6" w14:textId="4E72C09D">
      <w:pPr>
        <w:pStyle w:val="Prrafodelista"/>
        <w:ind w:left="360"/>
      </w:pPr>
      <w:r w:rsidRPr="005C3B36">
        <w:t>Los modelos de aprendizaje son enfoques teóricos que describen cómo las personas adquieren, procesan y retienen conocimientos y habilidades. Estos modelos guían la enseñanza y pueden variar según las teorías cognitivas, conductuales, constructivistas, entre otras, adaptándose a diferentes estilos y necesidades educativas.</w:t>
      </w:r>
    </w:p>
    <w:p w:rsidR="00780A8B" w:rsidP="00780A8B" w:rsidRDefault="00780A8B" w14:paraId="6B12241B" w14:textId="77777777">
      <w:pPr>
        <w:pStyle w:val="Normal0"/>
        <w:spacing w:line="360" w:lineRule="auto"/>
        <w:rPr>
          <w:b/>
          <w:sz w:val="20"/>
          <w:szCs w:val="20"/>
        </w:rPr>
      </w:pPr>
    </w:p>
    <w:p w:rsidR="00780A8B" w:rsidP="00780A8B" w:rsidRDefault="00780A8B" w14:paraId="53EA8C12" w14:textId="77777777">
      <w:pPr>
        <w:pStyle w:val="Normal0"/>
        <w:ind w:left="1146"/>
        <w:rPr>
          <w:b/>
          <w:sz w:val="20"/>
          <w:szCs w:val="20"/>
        </w:rPr>
      </w:pPr>
    </w:p>
    <w:p w:rsidR="00A95BBA" w:rsidP="00C171E6" w:rsidRDefault="006E2621" w14:paraId="375D641F" w14:textId="332CACB6">
      <w:pPr>
        <w:pStyle w:val="Normal0"/>
        <w:numPr>
          <w:ilvl w:val="0"/>
          <w:numId w:val="25"/>
        </w:numPr>
        <w:rPr>
          <w:b/>
          <w:sz w:val="20"/>
          <w:szCs w:val="20"/>
        </w:rPr>
      </w:pPr>
      <w:r>
        <w:rPr>
          <w:b/>
          <w:sz w:val="20"/>
          <w:szCs w:val="20"/>
        </w:rPr>
        <w:t>Principales modelos de aprendizaje</w:t>
      </w:r>
    </w:p>
    <w:p w:rsidR="006E2621" w:rsidP="00914E2A" w:rsidRDefault="006E2621" w14:paraId="68B758C8" w14:textId="77777777">
      <w:pPr>
        <w:pStyle w:val="Normal0"/>
        <w:ind w:left="426"/>
        <w:rPr>
          <w:b/>
          <w:sz w:val="20"/>
          <w:szCs w:val="20"/>
        </w:rPr>
      </w:pPr>
    </w:p>
    <w:p w:rsidRPr="00914E2A" w:rsidR="006E2621" w:rsidP="00914E2A" w:rsidRDefault="006E2621" w14:paraId="1432F45E" w14:textId="77777777">
      <w:pPr>
        <w:pStyle w:val="Normal0"/>
        <w:ind w:left="426"/>
        <w:rPr>
          <w:b/>
          <w:sz w:val="20"/>
          <w:szCs w:val="20"/>
        </w:rPr>
      </w:pPr>
    </w:p>
    <w:p w:rsidR="00A95BBA" w:rsidP="00914E2A" w:rsidRDefault="005C3B36" w14:paraId="119850AC" w14:textId="60F12DF2">
      <w:pPr>
        <w:pStyle w:val="Normal0"/>
        <w:ind w:left="426"/>
        <w:rPr>
          <w:b/>
          <w:noProof/>
          <w:sz w:val="20"/>
          <w:szCs w:val="20"/>
        </w:rPr>
      </w:pPr>
      <w:commentRangeStart w:id="24"/>
      <w:r w:rsidRPr="005C3B36">
        <w:rPr>
          <w:b/>
          <w:noProof/>
          <w:sz w:val="20"/>
          <w:szCs w:val="20"/>
        </w:rPr>
        <w:drawing>
          <wp:inline distT="0" distB="0" distL="0" distR="0" wp14:anchorId="1F7C801F" wp14:editId="65D142E6">
            <wp:extent cx="4832464" cy="2870790"/>
            <wp:effectExtent l="0" t="0" r="6350" b="6350"/>
            <wp:docPr id="93369862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698621" name="Imagen 1" descr="Diagrama&#10;&#10;Descripción generada automáticamente"/>
                    <pic:cNvPicPr/>
                  </pic:nvPicPr>
                  <pic:blipFill>
                    <a:blip r:embed="rId25"/>
                    <a:stretch>
                      <a:fillRect/>
                    </a:stretch>
                  </pic:blipFill>
                  <pic:spPr>
                    <a:xfrm>
                      <a:off x="0" y="0"/>
                      <a:ext cx="4840414" cy="2875513"/>
                    </a:xfrm>
                    <a:prstGeom prst="rect">
                      <a:avLst/>
                    </a:prstGeom>
                  </pic:spPr>
                </pic:pic>
              </a:graphicData>
            </a:graphic>
          </wp:inline>
        </w:drawing>
      </w:r>
      <w:commentRangeEnd w:id="24"/>
      <w:r>
        <w:rPr>
          <w:rStyle w:val="Refdecomentario"/>
        </w:rPr>
        <w:commentReference w:id="24"/>
      </w:r>
    </w:p>
    <w:p w:rsidRPr="00914E2A" w:rsidR="005C3B36" w:rsidP="00975DAB" w:rsidRDefault="005C3B36" w14:paraId="72F26715" w14:textId="77777777">
      <w:pPr>
        <w:pStyle w:val="Normal0"/>
        <w:rPr>
          <w:b/>
          <w:sz w:val="20"/>
          <w:szCs w:val="20"/>
        </w:rPr>
      </w:pPr>
    </w:p>
    <w:p w:rsidR="006E2621" w:rsidP="00914E2A" w:rsidRDefault="006E2621" w14:paraId="7525F5EC" w14:textId="77777777">
      <w:pPr>
        <w:pStyle w:val="Normal0"/>
        <w:ind w:left="426"/>
        <w:rPr>
          <w:bCs/>
          <w:sz w:val="20"/>
          <w:szCs w:val="20"/>
        </w:rPr>
      </w:pPr>
    </w:p>
    <w:p w:rsidRPr="00914E2A" w:rsidR="00DD6C2A" w:rsidP="00914E2A" w:rsidRDefault="00DD6C2A" w14:paraId="0E5A542C" w14:textId="01D5763F">
      <w:pPr>
        <w:pStyle w:val="Normal0"/>
        <w:ind w:left="426"/>
        <w:rPr>
          <w:bCs/>
          <w:sz w:val="20"/>
          <w:szCs w:val="20"/>
        </w:rPr>
      </w:pPr>
      <w:r w:rsidRPr="00914E2A">
        <w:rPr>
          <w:bCs/>
          <w:sz w:val="20"/>
          <w:szCs w:val="20"/>
        </w:rPr>
        <w:t>Son muchos los modelos que existen sobre los estilos de aprendizaje, pero los que a continuación se relacionan han tenido mayor relevancia en las ciencias pedagógicas y didácticas del siglo XX:</w:t>
      </w:r>
    </w:p>
    <w:p w:rsidRPr="00914E2A" w:rsidR="00DD6C2A" w:rsidP="00914E2A" w:rsidRDefault="00DD6C2A" w14:paraId="3A5BE172" w14:textId="77777777">
      <w:pPr>
        <w:pStyle w:val="Normal0"/>
        <w:ind w:left="426"/>
        <w:rPr>
          <w:bCs/>
          <w:sz w:val="20"/>
          <w:szCs w:val="20"/>
        </w:rPr>
      </w:pPr>
    </w:p>
    <w:p w:rsidRPr="00914E2A" w:rsidR="00DD6C2A" w:rsidP="00914E2A" w:rsidRDefault="00DD6C2A" w14:paraId="71E49480" w14:textId="504C2848">
      <w:pPr>
        <w:pStyle w:val="Normal0"/>
        <w:ind w:left="1134"/>
        <w:rPr>
          <w:bCs/>
          <w:sz w:val="20"/>
          <w:szCs w:val="20"/>
        </w:rPr>
      </w:pPr>
      <w:r w:rsidRPr="00914E2A">
        <w:rPr>
          <w:bCs/>
          <w:sz w:val="20"/>
          <w:szCs w:val="20"/>
        </w:rPr>
        <w:t>•</w:t>
      </w:r>
      <w:r w:rsidRPr="00914E2A">
        <w:rPr>
          <w:bCs/>
          <w:sz w:val="20"/>
          <w:szCs w:val="20"/>
        </w:rPr>
        <w:tab/>
      </w:r>
      <w:r w:rsidRPr="006E2621">
        <w:rPr>
          <w:b/>
          <w:sz w:val="20"/>
          <w:szCs w:val="20"/>
        </w:rPr>
        <w:t>Cognitiv</w:t>
      </w:r>
      <w:r w:rsidR="005C3B36">
        <w:rPr>
          <w:b/>
          <w:sz w:val="20"/>
          <w:szCs w:val="20"/>
        </w:rPr>
        <w:t>a</w:t>
      </w:r>
      <w:r w:rsidRPr="006E2621">
        <w:rPr>
          <w:b/>
          <w:sz w:val="20"/>
          <w:szCs w:val="20"/>
        </w:rPr>
        <w:t>:</w:t>
      </w:r>
      <w:r w:rsidRPr="00914E2A">
        <w:rPr>
          <w:bCs/>
          <w:sz w:val="20"/>
          <w:szCs w:val="20"/>
        </w:rPr>
        <w:t xml:space="preserve"> esta teoría parte de los enfoques teóricos provenientes de las ciencias cognitivas, por lo que fijaba su interés en procesos cognitivos complejos como el pensamiento, el lenguaje, la formación de conceptos, la solución de problemas y el procesamiento de la información. De allí, que el énfasis de esta teoría es localizado en el estimular el procesamiento mental.</w:t>
      </w:r>
    </w:p>
    <w:p w:rsidRPr="00914E2A" w:rsidR="00DD6C2A" w:rsidP="00914E2A" w:rsidRDefault="00DD6C2A" w14:paraId="6921D447" w14:textId="77777777">
      <w:pPr>
        <w:pStyle w:val="Normal0"/>
        <w:ind w:left="1134"/>
        <w:rPr>
          <w:bCs/>
          <w:sz w:val="20"/>
          <w:szCs w:val="20"/>
        </w:rPr>
      </w:pPr>
    </w:p>
    <w:p w:rsidRPr="00914E2A" w:rsidR="00DD6C2A" w:rsidP="00914E2A" w:rsidRDefault="00DD6C2A" w14:paraId="51D9A9A5" w14:textId="77777777">
      <w:pPr>
        <w:pStyle w:val="Normal0"/>
        <w:ind w:left="1134"/>
        <w:rPr>
          <w:bCs/>
          <w:sz w:val="20"/>
          <w:szCs w:val="20"/>
        </w:rPr>
      </w:pPr>
      <w:r w:rsidRPr="00914E2A">
        <w:rPr>
          <w:bCs/>
          <w:sz w:val="20"/>
          <w:szCs w:val="20"/>
        </w:rPr>
        <w:t>El aprendizaje en los estudiantes parte de lo que ellos saben y se busca reconocer cómo lo adquieren. A diferencia del conductismo, el estudiante es un participante activo en el aula. Por ello, los pensamientos, costumbres, creencias, actitudes y valores tienden a influir en el proceso de aprendizaje.</w:t>
      </w:r>
    </w:p>
    <w:p w:rsidRPr="00914E2A" w:rsidR="00DD6C2A" w:rsidP="00914E2A" w:rsidRDefault="00DD6C2A" w14:paraId="264DF077" w14:textId="77777777">
      <w:pPr>
        <w:pStyle w:val="Normal0"/>
        <w:ind w:left="1134"/>
        <w:rPr>
          <w:bCs/>
          <w:sz w:val="20"/>
          <w:szCs w:val="20"/>
        </w:rPr>
      </w:pPr>
    </w:p>
    <w:p w:rsidRPr="00914E2A" w:rsidR="00DD6C2A" w:rsidP="00914E2A" w:rsidRDefault="00DD6C2A" w14:paraId="170ED0B0" w14:textId="77777777">
      <w:pPr>
        <w:pStyle w:val="Normal0"/>
        <w:ind w:left="1134"/>
        <w:rPr>
          <w:bCs/>
          <w:sz w:val="20"/>
          <w:szCs w:val="20"/>
        </w:rPr>
      </w:pPr>
      <w:r w:rsidRPr="00914E2A">
        <w:rPr>
          <w:bCs/>
          <w:sz w:val="20"/>
          <w:szCs w:val="20"/>
        </w:rPr>
        <w:t>•</w:t>
      </w:r>
      <w:r w:rsidRPr="00914E2A">
        <w:rPr>
          <w:bCs/>
          <w:sz w:val="20"/>
          <w:szCs w:val="20"/>
        </w:rPr>
        <w:tab/>
      </w:r>
      <w:r w:rsidRPr="006E2621">
        <w:rPr>
          <w:b/>
          <w:sz w:val="20"/>
          <w:szCs w:val="20"/>
        </w:rPr>
        <w:t>Conductista</w:t>
      </w:r>
      <w:r w:rsidRPr="00914E2A">
        <w:rPr>
          <w:bCs/>
          <w:sz w:val="20"/>
          <w:szCs w:val="20"/>
        </w:rPr>
        <w:t>: se enfoca en repetir el patrón de una conducta, y de tal manera, terminan siendo ejecutados de manera mecánica. El conductismo estudia el comportamiento que se puede observar y considera que todo estímulo se complementa con una respuesta.</w:t>
      </w:r>
    </w:p>
    <w:p w:rsidRPr="00914E2A" w:rsidR="00DD6C2A" w:rsidP="00914E2A" w:rsidRDefault="00DD6C2A" w14:paraId="2E68A00B" w14:textId="77777777">
      <w:pPr>
        <w:pStyle w:val="Normal0"/>
        <w:ind w:left="1134"/>
        <w:rPr>
          <w:bCs/>
          <w:sz w:val="20"/>
          <w:szCs w:val="20"/>
        </w:rPr>
      </w:pPr>
      <w:r w:rsidRPr="00914E2A">
        <w:rPr>
          <w:bCs/>
          <w:sz w:val="20"/>
          <w:szCs w:val="20"/>
        </w:rPr>
        <w:t xml:space="preserve"> </w:t>
      </w:r>
    </w:p>
    <w:p w:rsidRPr="00914E2A" w:rsidR="00DD6C2A" w:rsidP="00914E2A" w:rsidRDefault="00DD6C2A" w14:paraId="7ED090FF" w14:textId="77777777">
      <w:pPr>
        <w:pStyle w:val="Normal0"/>
        <w:ind w:left="1134"/>
        <w:rPr>
          <w:bCs/>
          <w:sz w:val="20"/>
          <w:szCs w:val="20"/>
        </w:rPr>
      </w:pPr>
      <w:r w:rsidRPr="00914E2A">
        <w:rPr>
          <w:bCs/>
          <w:sz w:val="20"/>
          <w:szCs w:val="20"/>
        </w:rPr>
        <w:t>•</w:t>
      </w:r>
      <w:r w:rsidRPr="00914E2A">
        <w:rPr>
          <w:bCs/>
          <w:sz w:val="20"/>
          <w:szCs w:val="20"/>
        </w:rPr>
        <w:tab/>
      </w:r>
      <w:r w:rsidRPr="006E2621">
        <w:rPr>
          <w:b/>
          <w:sz w:val="20"/>
          <w:szCs w:val="20"/>
        </w:rPr>
        <w:t>Humanista:</w:t>
      </w:r>
      <w:r w:rsidRPr="00914E2A">
        <w:rPr>
          <w:bCs/>
          <w:sz w:val="20"/>
          <w:szCs w:val="20"/>
        </w:rPr>
        <w:t xml:space="preserve"> parte del precepto de que los individuos son únicos, con patrones de percepción individuales y estilos de vida personalizados. Por ello, se centra en el desarrollo de la personalidad basándose en la individualidad de cada estudiante. Teniendo en cuenta lo anterior, esta teoría reconoce que el aprendizaje original provoca cambios en el comportamiento a partir del contacto con la realidad.</w:t>
      </w:r>
    </w:p>
    <w:p w:rsidRPr="00914E2A" w:rsidR="00DD6C2A" w:rsidP="00914E2A" w:rsidRDefault="00DD6C2A" w14:paraId="22578006" w14:textId="77777777">
      <w:pPr>
        <w:pStyle w:val="Normal0"/>
        <w:ind w:left="1134"/>
        <w:rPr>
          <w:bCs/>
          <w:sz w:val="20"/>
          <w:szCs w:val="20"/>
        </w:rPr>
      </w:pPr>
    </w:p>
    <w:p w:rsidRPr="00914E2A" w:rsidR="00DD6C2A" w:rsidP="00914E2A" w:rsidRDefault="00DD6C2A" w14:paraId="11D7238D" w14:textId="77777777">
      <w:pPr>
        <w:pStyle w:val="Normal0"/>
        <w:ind w:left="1134"/>
        <w:rPr>
          <w:bCs/>
          <w:sz w:val="20"/>
          <w:szCs w:val="20"/>
        </w:rPr>
      </w:pPr>
      <w:r w:rsidRPr="00914E2A">
        <w:rPr>
          <w:bCs/>
          <w:sz w:val="20"/>
          <w:szCs w:val="20"/>
        </w:rPr>
        <w:t>•</w:t>
      </w:r>
      <w:r w:rsidRPr="00914E2A">
        <w:rPr>
          <w:bCs/>
          <w:sz w:val="20"/>
          <w:szCs w:val="20"/>
        </w:rPr>
        <w:tab/>
      </w:r>
      <w:r w:rsidRPr="006E2621">
        <w:rPr>
          <w:b/>
          <w:sz w:val="20"/>
          <w:szCs w:val="20"/>
        </w:rPr>
        <w:t>Piagetiana</w:t>
      </w:r>
      <w:r w:rsidRPr="00914E2A">
        <w:rPr>
          <w:bCs/>
          <w:sz w:val="20"/>
          <w:szCs w:val="20"/>
        </w:rPr>
        <w:t>: el teórico Jean Piaget propone una teoría del aprendizaje interaccionista, la cual parte del crecimiento intelectual del sujeto. En esta teoría, la experiencia activa de él es la fuente de desarrollo intelectual, porque toda actividad humana se filtra en el pensamiento. Para Piaget el pensamiento y la inteligencia son conceptos recíprocos, porque pensar requiere usar activamente la inteligencia y ésta implica utilizar los instrumentos por los que una persona piensa. Además, rechaza que exista una edad fija para cada estadio, porque se trata más de estructuras del pensamiento que de cronología.</w:t>
      </w:r>
    </w:p>
    <w:p w:rsidRPr="00914E2A" w:rsidR="00DD6C2A" w:rsidP="00914E2A" w:rsidRDefault="00DD6C2A" w14:paraId="057B82A3" w14:textId="77777777">
      <w:pPr>
        <w:pStyle w:val="Normal0"/>
        <w:ind w:left="1134"/>
        <w:rPr>
          <w:bCs/>
          <w:sz w:val="20"/>
          <w:szCs w:val="20"/>
        </w:rPr>
      </w:pPr>
    </w:p>
    <w:p w:rsidRPr="00914E2A" w:rsidR="00DD6C2A" w:rsidP="5423DDFF" w:rsidRDefault="00DD6C2A" w14:paraId="6E4F5358" w14:textId="70F4C7E2">
      <w:pPr>
        <w:pStyle w:val="Normal0"/>
        <w:ind w:left="1134"/>
        <w:rPr>
          <w:sz w:val="20"/>
          <w:szCs w:val="20"/>
        </w:rPr>
      </w:pPr>
      <w:r w:rsidRPr="5423DDFF" w:rsidR="00DD6C2A">
        <w:rPr>
          <w:sz w:val="20"/>
          <w:szCs w:val="20"/>
        </w:rPr>
        <w:t>•</w:t>
      </w:r>
      <w:r>
        <w:tab/>
      </w:r>
      <w:r w:rsidRPr="5423DDFF" w:rsidR="00DD6C2A">
        <w:rPr>
          <w:b w:val="1"/>
          <w:bCs w:val="1"/>
          <w:sz w:val="20"/>
          <w:szCs w:val="20"/>
        </w:rPr>
        <w:t>Sociocultural:</w:t>
      </w:r>
      <w:r w:rsidRPr="5423DDFF" w:rsidR="00DD6C2A">
        <w:rPr>
          <w:sz w:val="20"/>
          <w:szCs w:val="20"/>
        </w:rPr>
        <w:t xml:space="preserve"> para esta teoría</w:t>
      </w:r>
      <w:r w:rsidRPr="5423DDFF" w:rsidR="0DFABFAF">
        <w:rPr>
          <w:sz w:val="20"/>
          <w:szCs w:val="20"/>
        </w:rPr>
        <w:t>,</w:t>
      </w:r>
      <w:r w:rsidRPr="5423DDFF" w:rsidR="00DD6C2A">
        <w:rPr>
          <w:sz w:val="20"/>
          <w:szCs w:val="20"/>
        </w:rPr>
        <w:t xml:space="preserve"> el aprendizaje es adquirido desde la socialización, ya que se considera que el hombre es una construcción social, más que biológica, porque el desarrollo de cualquier individuo está ligado con su interactuar en el contexto social, histórico y cultural.</w:t>
      </w:r>
    </w:p>
    <w:p w:rsidRPr="00914E2A" w:rsidR="005C3B36" w:rsidP="00975DAB" w:rsidRDefault="005C3B36" w14:paraId="1EC8706B" w14:textId="77777777">
      <w:pPr>
        <w:pStyle w:val="Normal0"/>
        <w:rPr>
          <w:bCs/>
          <w:sz w:val="20"/>
          <w:szCs w:val="20"/>
        </w:rPr>
      </w:pPr>
    </w:p>
    <w:p w:rsidRPr="00C171E6" w:rsidR="00DD6C2A" w:rsidP="00B11911" w:rsidRDefault="00DD6C2A" w14:paraId="7031E58F" w14:textId="4F67249F">
      <w:pPr>
        <w:pStyle w:val="Ttulo2"/>
        <w:numPr>
          <w:ilvl w:val="1"/>
          <w:numId w:val="47"/>
        </w:numPr>
        <w:rPr>
          <w:b/>
          <w:bCs/>
          <w:sz w:val="20"/>
          <w:szCs w:val="20"/>
        </w:rPr>
      </w:pPr>
      <w:r w:rsidRPr="00C171E6">
        <w:rPr>
          <w:b/>
          <w:bCs/>
          <w:sz w:val="20"/>
          <w:szCs w:val="20"/>
        </w:rPr>
        <w:t>Estilos de aprendizaje</w:t>
      </w:r>
    </w:p>
    <w:p w:rsidRPr="00914E2A" w:rsidR="00DD6C2A" w:rsidP="00914E2A" w:rsidRDefault="00DD6C2A" w14:paraId="45409543" w14:textId="77777777">
      <w:pPr>
        <w:pStyle w:val="Normal0"/>
        <w:ind w:left="426"/>
        <w:rPr>
          <w:bCs/>
          <w:sz w:val="20"/>
          <w:szCs w:val="20"/>
        </w:rPr>
      </w:pPr>
    </w:p>
    <w:p w:rsidRPr="00914E2A" w:rsidR="00DD6C2A" w:rsidP="00914E2A" w:rsidRDefault="00DD6C2A" w14:paraId="59AAFDFC" w14:textId="77777777">
      <w:pPr>
        <w:pStyle w:val="Normal0"/>
        <w:ind w:left="426"/>
        <w:rPr>
          <w:bCs/>
          <w:sz w:val="20"/>
          <w:szCs w:val="20"/>
        </w:rPr>
      </w:pPr>
      <w:r w:rsidRPr="00914E2A">
        <w:rPr>
          <w:bCs/>
          <w:sz w:val="20"/>
          <w:szCs w:val="20"/>
        </w:rPr>
        <w:t xml:space="preserve">La referencia de los estilos de aprendizaje y del conocimiento sobre cómo funcionan éstos en la dinámica del aula, le ayudarán a los profesores a interpretar las actuaciones y las formas de aprender y aprehender de sus estudiantes para llevar a cabo </w:t>
      </w:r>
      <w:commentRangeStart w:id="25"/>
      <w:r w:rsidRPr="00914E2A">
        <w:rPr>
          <w:bCs/>
          <w:sz w:val="20"/>
          <w:szCs w:val="20"/>
        </w:rPr>
        <w:t>procesos</w:t>
      </w:r>
      <w:commentRangeEnd w:id="25"/>
      <w:r w:rsidR="00975DAB">
        <w:rPr>
          <w:rStyle w:val="Refdecomentario"/>
        </w:rPr>
        <w:commentReference w:id="25"/>
      </w:r>
      <w:r w:rsidRPr="00914E2A">
        <w:rPr>
          <w:bCs/>
          <w:sz w:val="20"/>
          <w:szCs w:val="20"/>
        </w:rPr>
        <w:t xml:space="preserve"> de formación significativos.</w:t>
      </w:r>
    </w:p>
    <w:p w:rsidRPr="00914E2A" w:rsidR="00DD6C2A" w:rsidP="00914E2A" w:rsidRDefault="00DD6C2A" w14:paraId="0FDE93CD" w14:textId="77777777">
      <w:pPr>
        <w:pStyle w:val="Normal0"/>
        <w:ind w:left="426"/>
        <w:rPr>
          <w:bCs/>
          <w:sz w:val="20"/>
          <w:szCs w:val="20"/>
        </w:rPr>
      </w:pPr>
    </w:p>
    <w:p w:rsidR="00DD6C2A" w:rsidP="00914E2A" w:rsidRDefault="00DD6C2A" w14:paraId="68D8DE7C" w14:textId="54C1BC1D">
      <w:pPr>
        <w:pStyle w:val="Normal0"/>
        <w:ind w:left="426"/>
        <w:rPr>
          <w:bCs/>
          <w:sz w:val="20"/>
          <w:szCs w:val="20"/>
        </w:rPr>
      </w:pPr>
      <w:r w:rsidRPr="00914E2A">
        <w:rPr>
          <w:bCs/>
          <w:sz w:val="20"/>
          <w:szCs w:val="20"/>
        </w:rPr>
        <w:t xml:space="preserve">En este sentido, son diversas las teorías de orden constructivista y conectivista que dan relevancia al cerebro como gestor y núcleo del proceso de aprendizaje que tienen los seres humanos. Al respecto, la Secretaría de Educación Pública de México (2004), se pronunció mediante la publicación del Manual de estilos de aprendizaje, el cual contiene algunos cuestionarios útiles, que al aplicarlos a los estudiantes </w:t>
      </w:r>
      <w:r w:rsidRPr="00914E2A" w:rsidR="003765FE">
        <w:rPr>
          <w:bCs/>
          <w:sz w:val="20"/>
          <w:szCs w:val="20"/>
        </w:rPr>
        <w:t>les</w:t>
      </w:r>
      <w:r w:rsidRPr="00914E2A">
        <w:rPr>
          <w:bCs/>
          <w:sz w:val="20"/>
          <w:szCs w:val="20"/>
        </w:rPr>
        <w:t xml:space="preserve"> permiten a los docentes conocer sus estilos de aprendizaje.</w:t>
      </w:r>
    </w:p>
    <w:p w:rsidRPr="00914E2A" w:rsidR="00CD46C4" w:rsidP="00914E2A" w:rsidRDefault="00CD46C4" w14:paraId="776173AF" w14:textId="77777777">
      <w:pPr>
        <w:pStyle w:val="Normal0"/>
        <w:ind w:left="426"/>
        <w:rPr>
          <w:bCs/>
          <w:sz w:val="20"/>
          <w:szCs w:val="20"/>
        </w:rPr>
      </w:pPr>
    </w:p>
    <w:p w:rsidRPr="00914E2A" w:rsidR="00DD6C2A" w:rsidP="00914E2A" w:rsidRDefault="00DD6C2A" w14:paraId="62DC3208" w14:textId="77777777">
      <w:pPr>
        <w:pStyle w:val="Normal0"/>
        <w:ind w:left="426"/>
        <w:rPr>
          <w:bCs/>
          <w:sz w:val="20"/>
          <w:szCs w:val="20"/>
        </w:rPr>
      </w:pPr>
    </w:p>
    <w:p w:rsidR="00DD6C2A" w:rsidP="006E2621" w:rsidRDefault="00DD6C2A" w14:paraId="347847D4" w14:textId="77777777">
      <w:pPr>
        <w:pStyle w:val="Normal0"/>
        <w:numPr>
          <w:ilvl w:val="0"/>
          <w:numId w:val="26"/>
        </w:numPr>
        <w:rPr>
          <w:b/>
          <w:sz w:val="20"/>
          <w:szCs w:val="20"/>
        </w:rPr>
      </w:pPr>
      <w:r w:rsidRPr="00914E2A">
        <w:rPr>
          <w:b/>
          <w:sz w:val="20"/>
          <w:szCs w:val="20"/>
        </w:rPr>
        <w:t>Tipos de conocimiento utilizados en el aprendizaje</w:t>
      </w:r>
    </w:p>
    <w:p w:rsidRPr="00914E2A" w:rsidR="00CD46C4" w:rsidP="00CD46C4" w:rsidRDefault="00CD46C4" w14:paraId="43481B1D" w14:textId="77777777">
      <w:pPr>
        <w:pStyle w:val="Normal0"/>
        <w:ind w:left="2280"/>
        <w:rPr>
          <w:b/>
          <w:sz w:val="20"/>
          <w:szCs w:val="20"/>
        </w:rPr>
      </w:pPr>
    </w:p>
    <w:p w:rsidRPr="00914E2A" w:rsidR="00DD6C2A" w:rsidP="00914E2A" w:rsidRDefault="00DD6C2A" w14:paraId="05687193" w14:textId="77777777">
      <w:pPr>
        <w:pStyle w:val="Normal0"/>
        <w:ind w:left="426"/>
        <w:rPr>
          <w:bCs/>
          <w:sz w:val="20"/>
          <w:szCs w:val="20"/>
        </w:rPr>
      </w:pPr>
    </w:p>
    <w:p w:rsidRPr="00914E2A" w:rsidR="00DD6C2A" w:rsidP="00914E2A" w:rsidRDefault="00DD6C2A" w14:paraId="0222E351" w14:textId="12D9DAEA">
      <w:pPr>
        <w:pStyle w:val="Normal0"/>
        <w:ind w:left="426"/>
        <w:rPr>
          <w:bCs/>
          <w:sz w:val="20"/>
          <w:szCs w:val="20"/>
        </w:rPr>
      </w:pPr>
      <w:r w:rsidRPr="00914E2A">
        <w:rPr>
          <w:bCs/>
          <w:sz w:val="20"/>
          <w:szCs w:val="20"/>
        </w:rPr>
        <w:t xml:space="preserve">Brown, Favell y Wellman, citados en Díaz y Hernández (1999), afirman que la ejecución de las estrategias de aprendizaje ocurre asociada con otros tipos de recursos y procesos cognitivos de que </w:t>
      </w:r>
      <w:commentRangeStart w:id="26"/>
      <w:r w:rsidRPr="00914E2A">
        <w:rPr>
          <w:bCs/>
          <w:sz w:val="20"/>
          <w:szCs w:val="20"/>
        </w:rPr>
        <w:t>dispone</w:t>
      </w:r>
      <w:commentRangeEnd w:id="26"/>
      <w:r w:rsidR="00975DAB">
        <w:rPr>
          <w:rStyle w:val="Refdecomentario"/>
        </w:rPr>
        <w:commentReference w:id="26"/>
      </w:r>
      <w:r w:rsidRPr="00914E2A">
        <w:rPr>
          <w:bCs/>
          <w:sz w:val="20"/>
          <w:szCs w:val="20"/>
        </w:rPr>
        <w:t xml:space="preserve"> cualquier aprendiz. De igual manera, diversos autores concuerdan con la necesidad de distinguir entre varios tipos de conocimiento apropiados y utilizados durante el aprendizaje.</w:t>
      </w:r>
    </w:p>
    <w:p w:rsidRPr="00914E2A" w:rsidR="00A95BBA" w:rsidP="00914E2A" w:rsidRDefault="00A95BBA" w14:paraId="20BA4033" w14:textId="77777777">
      <w:pPr>
        <w:pStyle w:val="Normal0"/>
        <w:ind w:left="426"/>
        <w:rPr>
          <w:b/>
          <w:sz w:val="20"/>
          <w:szCs w:val="20"/>
        </w:rPr>
      </w:pPr>
    </w:p>
    <w:p w:rsidR="00DD6C2A" w:rsidP="5423DDFF" w:rsidRDefault="00DD6C2A" w14:paraId="0650B524" w14:textId="4AA4F222">
      <w:pPr>
        <w:pStyle w:val="Normal0"/>
        <w:ind w:left="426"/>
        <w:rPr>
          <w:sz w:val="20"/>
          <w:szCs w:val="20"/>
        </w:rPr>
      </w:pPr>
      <w:r w:rsidRPr="5423DDFF" w:rsidR="00DD6C2A">
        <w:rPr>
          <w:sz w:val="20"/>
          <w:szCs w:val="20"/>
        </w:rPr>
        <w:t xml:space="preserve">Los siguientes tipos de conocimiento interactúan en formas intrincadas y complejas cuando el estudiante utiliza las estrategias de aprendizaje. </w:t>
      </w:r>
      <w:r w:rsidRPr="5423DDFF" w:rsidR="00DD6C2A">
        <w:rPr>
          <w:sz w:val="20"/>
          <w:szCs w:val="20"/>
        </w:rPr>
        <w:t>Si bien se ha puesto al descubierto, por medio de estudios realizados en estos temas, la naturaleza de algunas de las relaciones existentes entre dichos tipos de conocimiento</w:t>
      </w:r>
      <w:r w:rsidRPr="5423DDFF" w:rsidR="6CFD58BF">
        <w:rPr>
          <w:sz w:val="20"/>
          <w:szCs w:val="20"/>
        </w:rPr>
        <w:t>,</w:t>
      </w:r>
      <w:r w:rsidRPr="5423DDFF" w:rsidR="00DD6C2A">
        <w:rPr>
          <w:sz w:val="20"/>
          <w:szCs w:val="20"/>
        </w:rPr>
        <w:t xml:space="preserve"> </w:t>
      </w:r>
      <w:r w:rsidRPr="5423DDFF" w:rsidR="00DD6C2A">
        <w:rPr>
          <w:sz w:val="20"/>
          <w:szCs w:val="20"/>
        </w:rPr>
        <w:t>es evidente que aún hace falta más información para comprender todo el cuadro de relaciones posibles entre éstos.</w:t>
      </w:r>
    </w:p>
    <w:p w:rsidRPr="00914E2A" w:rsidR="00CD46C4" w:rsidP="00914E2A" w:rsidRDefault="00CD46C4" w14:paraId="33948310" w14:textId="77777777">
      <w:pPr>
        <w:pStyle w:val="Normal0"/>
        <w:ind w:left="426"/>
        <w:rPr>
          <w:bCs/>
          <w:sz w:val="20"/>
          <w:szCs w:val="20"/>
        </w:rPr>
      </w:pPr>
    </w:p>
    <w:p w:rsidRPr="00914E2A" w:rsidR="00DD6C2A" w:rsidP="00914E2A" w:rsidRDefault="00DD6C2A" w14:paraId="6141CC71" w14:textId="77777777">
      <w:pPr>
        <w:pStyle w:val="Normal0"/>
        <w:ind w:left="426"/>
        <w:rPr>
          <w:bCs/>
          <w:sz w:val="20"/>
          <w:szCs w:val="20"/>
        </w:rPr>
      </w:pPr>
    </w:p>
    <w:p w:rsidRPr="00914E2A" w:rsidR="00DD6C2A" w:rsidP="006E2621" w:rsidRDefault="00DD6C2A" w14:paraId="344CE4E4" w14:textId="77777777">
      <w:pPr>
        <w:pStyle w:val="Normal0"/>
        <w:ind w:left="1418"/>
        <w:rPr>
          <w:bCs/>
          <w:sz w:val="20"/>
          <w:szCs w:val="20"/>
        </w:rPr>
      </w:pPr>
      <w:r w:rsidRPr="00914E2A">
        <w:rPr>
          <w:bCs/>
          <w:sz w:val="20"/>
          <w:szCs w:val="20"/>
        </w:rPr>
        <w:t>•</w:t>
      </w:r>
      <w:r w:rsidRPr="00914E2A">
        <w:rPr>
          <w:bCs/>
          <w:sz w:val="20"/>
          <w:szCs w:val="20"/>
        </w:rPr>
        <w:tab/>
      </w:r>
      <w:r w:rsidRPr="00914E2A">
        <w:rPr>
          <w:bCs/>
          <w:sz w:val="20"/>
          <w:szCs w:val="20"/>
        </w:rPr>
        <w:t>Procesos cognitivos básicos: se refieren a todas aquellas operaciones y procesos involucrados en el procesamiento de la información, como atención, percepción, codificación, almacenaje y mnémicos, recuperación, entre otros.</w:t>
      </w:r>
    </w:p>
    <w:p w:rsidRPr="00914E2A" w:rsidR="00DD6C2A" w:rsidP="006E2621" w:rsidRDefault="00DD6C2A" w14:paraId="04F5D081" w14:textId="77777777">
      <w:pPr>
        <w:pStyle w:val="Normal0"/>
        <w:ind w:left="1418"/>
        <w:rPr>
          <w:bCs/>
          <w:sz w:val="20"/>
          <w:szCs w:val="20"/>
        </w:rPr>
      </w:pPr>
    </w:p>
    <w:p w:rsidRPr="00914E2A" w:rsidR="00DD6C2A" w:rsidP="6BE297AE" w:rsidRDefault="00DD6C2A" w14:paraId="654C97E3" w14:textId="61746B3A">
      <w:pPr>
        <w:pStyle w:val="Normal0"/>
        <w:ind w:left="1418"/>
        <w:rPr>
          <w:sz w:val="20"/>
          <w:szCs w:val="20"/>
        </w:rPr>
      </w:pPr>
      <w:r w:rsidRPr="6BE297AE" w:rsidR="00DD6C2A">
        <w:rPr>
          <w:sz w:val="20"/>
          <w:szCs w:val="20"/>
        </w:rPr>
        <w:t>•</w:t>
      </w:r>
      <w:r>
        <w:tab/>
      </w:r>
      <w:r w:rsidRPr="6BE297AE" w:rsidR="00DD6C2A">
        <w:rPr>
          <w:sz w:val="20"/>
          <w:szCs w:val="20"/>
        </w:rPr>
        <w:t xml:space="preserve">Base de conocimientos: se refiere al bagaje de hechos, conceptos y principios que posee el individuo, el cual está organizado en forma </w:t>
      </w:r>
      <w:commentRangeStart w:id="27"/>
      <w:r w:rsidRPr="6BE297AE" w:rsidR="00DD6C2A">
        <w:rPr>
          <w:sz w:val="20"/>
          <w:szCs w:val="20"/>
        </w:rPr>
        <w:t>de</w:t>
      </w:r>
      <w:commentRangeEnd w:id="27"/>
      <w:r>
        <w:rPr>
          <w:rStyle w:val="CommentReference"/>
        </w:rPr>
        <w:commentReference w:id="27"/>
      </w:r>
      <w:r w:rsidRPr="6BE297AE" w:rsidR="00DD6C2A">
        <w:rPr>
          <w:sz w:val="20"/>
          <w:szCs w:val="20"/>
        </w:rPr>
        <w:t xml:space="preserve"> un reticulado jerárquico (constituido por esquemas). Usualmente</w:t>
      </w:r>
      <w:r w:rsidRPr="6BE297AE" w:rsidR="6C8287A4">
        <w:rPr>
          <w:sz w:val="20"/>
          <w:szCs w:val="20"/>
        </w:rPr>
        <w:t>,</w:t>
      </w:r>
      <w:r w:rsidRPr="6BE297AE" w:rsidR="00DD6C2A">
        <w:rPr>
          <w:sz w:val="20"/>
          <w:szCs w:val="20"/>
        </w:rPr>
        <w:t xml:space="preserve"> se denomina conocimientos previos.</w:t>
      </w:r>
    </w:p>
    <w:p w:rsidRPr="00914E2A" w:rsidR="00DD6C2A" w:rsidP="006E2621" w:rsidRDefault="00DD6C2A" w14:paraId="466BD40E" w14:textId="77777777">
      <w:pPr>
        <w:pStyle w:val="Normal0"/>
        <w:ind w:left="1418"/>
        <w:rPr>
          <w:bCs/>
          <w:sz w:val="20"/>
          <w:szCs w:val="20"/>
        </w:rPr>
      </w:pPr>
    </w:p>
    <w:p w:rsidRPr="00914E2A" w:rsidR="00DD6C2A" w:rsidP="006E2621" w:rsidRDefault="00DD6C2A" w14:paraId="31B2E8D7" w14:textId="77777777">
      <w:pPr>
        <w:pStyle w:val="Normal0"/>
        <w:ind w:left="1418"/>
        <w:rPr>
          <w:bCs/>
          <w:sz w:val="20"/>
          <w:szCs w:val="20"/>
        </w:rPr>
      </w:pPr>
      <w:r w:rsidRPr="00914E2A">
        <w:rPr>
          <w:bCs/>
          <w:sz w:val="20"/>
          <w:szCs w:val="20"/>
        </w:rPr>
        <w:t>•</w:t>
      </w:r>
      <w:r w:rsidRPr="00914E2A">
        <w:rPr>
          <w:bCs/>
          <w:sz w:val="20"/>
          <w:szCs w:val="20"/>
        </w:rPr>
        <w:tab/>
      </w:r>
      <w:r w:rsidRPr="00914E2A">
        <w:rPr>
          <w:bCs/>
          <w:sz w:val="20"/>
          <w:szCs w:val="20"/>
        </w:rPr>
        <w:t>Conocimiento estratégico: tiene que ver directamente con lo que en este material de formación se denominan estrategias de aprendizaje. Brown de manera acertada lo describe con el nombre de saber cómo conocer.</w:t>
      </w:r>
    </w:p>
    <w:p w:rsidRPr="00914E2A" w:rsidR="00DD6C2A" w:rsidP="006E2621" w:rsidRDefault="00DD6C2A" w14:paraId="379B4C15" w14:textId="77777777">
      <w:pPr>
        <w:pStyle w:val="Normal0"/>
        <w:ind w:left="1418"/>
        <w:rPr>
          <w:bCs/>
          <w:sz w:val="20"/>
          <w:szCs w:val="20"/>
        </w:rPr>
      </w:pPr>
    </w:p>
    <w:p w:rsidR="006E2621" w:rsidP="00CD46C4" w:rsidRDefault="00DD6C2A" w14:paraId="45C7CED8" w14:textId="25761DCB">
      <w:pPr>
        <w:pStyle w:val="Normal0"/>
        <w:ind w:left="1418"/>
        <w:rPr>
          <w:bCs/>
          <w:sz w:val="20"/>
          <w:szCs w:val="20"/>
        </w:rPr>
      </w:pPr>
      <w:r w:rsidRPr="00914E2A">
        <w:rPr>
          <w:bCs/>
          <w:sz w:val="20"/>
          <w:szCs w:val="20"/>
        </w:rPr>
        <w:t>•</w:t>
      </w:r>
      <w:r w:rsidRPr="00914E2A">
        <w:rPr>
          <w:bCs/>
          <w:sz w:val="20"/>
          <w:szCs w:val="20"/>
        </w:rPr>
        <w:tab/>
      </w:r>
      <w:r w:rsidRPr="00914E2A">
        <w:rPr>
          <w:bCs/>
          <w:sz w:val="20"/>
          <w:szCs w:val="20"/>
        </w:rPr>
        <w:t>Conocimiento metacognitivo: se refiere al conocimiento que poseen los individuos sobre qué y cómo se sabe, así como al conocimiento que poseen las personas sobre los procesos y operaciones cognitivas cuando se aprende, se recuerda o se solucionan problemas.</w:t>
      </w:r>
    </w:p>
    <w:p w:rsidR="00CD46C4" w:rsidP="00CD46C4" w:rsidRDefault="00CD46C4" w14:paraId="050E3434" w14:textId="77777777">
      <w:pPr>
        <w:pStyle w:val="Normal0"/>
        <w:ind w:left="1418"/>
        <w:rPr>
          <w:bCs/>
          <w:sz w:val="20"/>
          <w:szCs w:val="20"/>
        </w:rPr>
      </w:pPr>
    </w:p>
    <w:p w:rsidR="00CD46C4" w:rsidP="00CD46C4" w:rsidRDefault="00CD46C4" w14:paraId="3A479ECA" w14:textId="77777777">
      <w:pPr>
        <w:pStyle w:val="Normal0"/>
        <w:ind w:left="1418"/>
        <w:rPr>
          <w:bCs/>
          <w:sz w:val="20"/>
          <w:szCs w:val="20"/>
        </w:rPr>
      </w:pPr>
    </w:p>
    <w:p w:rsidR="006E2621" w:rsidP="00CD46C4" w:rsidRDefault="006E2621" w14:paraId="39A24261" w14:textId="6EC5B87B">
      <w:pPr>
        <w:pStyle w:val="Ttulo2"/>
        <w:numPr>
          <w:ilvl w:val="1"/>
          <w:numId w:val="47"/>
        </w:numPr>
        <w:rPr>
          <w:b w:val="1"/>
          <w:bCs w:val="1"/>
          <w:sz w:val="20"/>
          <w:szCs w:val="20"/>
        </w:rPr>
      </w:pPr>
      <w:r w:rsidRPr="1D974D3D" w:rsidR="0C193BAE">
        <w:rPr>
          <w:b w:val="1"/>
          <w:bCs w:val="1"/>
          <w:sz w:val="20"/>
          <w:szCs w:val="20"/>
        </w:rPr>
        <w:t xml:space="preserve"> </w:t>
      </w:r>
      <w:r w:rsidRPr="1D974D3D" w:rsidR="006E2621">
        <w:rPr>
          <w:b w:val="1"/>
          <w:bCs w:val="1"/>
          <w:sz w:val="20"/>
          <w:szCs w:val="20"/>
        </w:rPr>
        <w:t xml:space="preserve">Cognición en la </w:t>
      </w:r>
      <w:r w:rsidRPr="1D974D3D" w:rsidR="005C3B36">
        <w:rPr>
          <w:b w:val="1"/>
          <w:bCs w:val="1"/>
          <w:sz w:val="20"/>
          <w:szCs w:val="20"/>
        </w:rPr>
        <w:t>e</w:t>
      </w:r>
      <w:r w:rsidRPr="1D974D3D" w:rsidR="006E2621">
        <w:rPr>
          <w:b w:val="1"/>
          <w:bCs w:val="1"/>
          <w:sz w:val="20"/>
          <w:szCs w:val="20"/>
        </w:rPr>
        <w:t>duc</w:t>
      </w:r>
      <w:r w:rsidRPr="1D974D3D" w:rsidR="006E2621">
        <w:rPr>
          <w:b w:val="1"/>
          <w:bCs w:val="1"/>
          <w:sz w:val="20"/>
          <w:szCs w:val="20"/>
        </w:rPr>
        <w:t>ación</w:t>
      </w:r>
    </w:p>
    <w:p w:rsidRPr="00CD46C4" w:rsidR="00CD46C4" w:rsidP="00CD46C4" w:rsidRDefault="00CD46C4" w14:paraId="64856A04" w14:textId="77777777"/>
    <w:p w:rsidR="006E2621" w:rsidP="00914E2A" w:rsidRDefault="006E2621" w14:paraId="43615DA8" w14:textId="77777777">
      <w:pPr>
        <w:pStyle w:val="Normal0"/>
        <w:ind w:left="567" w:right="191"/>
        <w:rPr>
          <w:bCs/>
          <w:sz w:val="20"/>
          <w:szCs w:val="20"/>
          <w:highlight w:val="yellow"/>
        </w:rPr>
      </w:pPr>
    </w:p>
    <w:p w:rsidR="006E2621" w:rsidP="006E2621" w:rsidRDefault="006E2621" w14:paraId="2D5533C4" w14:textId="77777777">
      <w:pPr>
        <w:pStyle w:val="Normal0"/>
        <w:ind w:left="567" w:right="191"/>
        <w:rPr>
          <w:bCs/>
          <w:sz w:val="20"/>
          <w:szCs w:val="20"/>
        </w:rPr>
      </w:pPr>
      <w:r w:rsidRPr="006E2621">
        <w:rPr>
          <w:bCs/>
          <w:sz w:val="20"/>
          <w:szCs w:val="20"/>
        </w:rPr>
        <w:t>La cognición, un proceso central en el desarrollo humano, abarca funciones como la atención, percepción, memoria e inteligencia, y se analiza desde diversas disciplinas, incluyendo la psicología, la ingeniería, la lingüística y la educación. Este enfoque interdisciplinar permite entender cómo los individuos conocen, interpretan y toman decisiones en su interacción con el mundo.</w:t>
      </w:r>
    </w:p>
    <w:p w:rsidR="00CD46C4" w:rsidP="436F063D" w:rsidRDefault="00CD46C4" w14:paraId="2331168E" w14:textId="378B0CB2">
      <w:pPr>
        <w:pStyle w:val="Normal0"/>
        <w:ind w:left="567" w:right="191"/>
        <w:rPr>
          <w:sz w:val="20"/>
          <w:szCs w:val="20"/>
        </w:rPr>
      </w:pPr>
    </w:p>
    <w:p w:rsidR="00602EB2" w:rsidP="006E2621" w:rsidRDefault="00602EB2" w14:paraId="57816EF7" w14:textId="77777777">
      <w:pPr>
        <w:pStyle w:val="Normal0"/>
        <w:ind w:left="567" w:right="191"/>
        <w:rPr>
          <w:bCs/>
          <w:sz w:val="20"/>
          <w:szCs w:val="20"/>
        </w:rPr>
      </w:pPr>
    </w:p>
    <w:p w:rsidR="00602EB2" w:rsidP="006E2621" w:rsidRDefault="00602EB2" w14:paraId="38593469" w14:textId="77777777">
      <w:pPr>
        <w:pStyle w:val="Normal0"/>
        <w:ind w:left="567" w:right="191"/>
        <w:rPr>
          <w:bCs/>
          <w:sz w:val="20"/>
          <w:szCs w:val="20"/>
        </w:rPr>
      </w:pPr>
    </w:p>
    <w:p w:rsidRPr="00CD46C4" w:rsidR="00CD46C4" w:rsidP="436F063D" w:rsidRDefault="00CD46C4" w14:paraId="4CC4B1B7" w14:textId="69C31B64">
      <w:pPr>
        <w:pStyle w:val="Normal0"/>
        <w:ind w:left="567" w:right="191"/>
        <w:rPr>
          <w:b w:val="1"/>
          <w:bCs w:val="1"/>
          <w:sz w:val="20"/>
          <w:szCs w:val="20"/>
        </w:rPr>
      </w:pPr>
      <w:r w:rsidRPr="436F063D" w:rsidR="00CD46C4">
        <w:rPr>
          <w:b w:val="1"/>
          <w:bCs w:val="1"/>
          <w:sz w:val="20"/>
          <w:szCs w:val="20"/>
        </w:rPr>
        <w:t xml:space="preserve">Figura </w:t>
      </w:r>
      <w:r w:rsidRPr="436F063D" w:rsidR="00975DAB">
        <w:rPr>
          <w:b w:val="1"/>
          <w:bCs w:val="1"/>
          <w:sz w:val="20"/>
          <w:szCs w:val="20"/>
        </w:rPr>
        <w:t>4</w:t>
      </w:r>
      <w:r w:rsidRPr="436F063D" w:rsidR="00CD46C4">
        <w:rPr>
          <w:b w:val="1"/>
          <w:bCs w:val="1"/>
          <w:sz w:val="20"/>
          <w:szCs w:val="20"/>
        </w:rPr>
        <w:t>. Cognición y educación</w:t>
      </w:r>
    </w:p>
    <w:p w:rsidR="00CD46C4" w:rsidP="006E2621" w:rsidRDefault="00CD46C4" w14:paraId="7DCD72E2" w14:textId="77777777">
      <w:pPr>
        <w:pStyle w:val="Normal0"/>
        <w:ind w:left="567" w:right="191"/>
        <w:rPr>
          <w:bCs/>
          <w:sz w:val="20"/>
          <w:szCs w:val="20"/>
        </w:rPr>
      </w:pPr>
    </w:p>
    <w:p w:rsidR="00CD46C4" w:rsidP="006E2621" w:rsidRDefault="00975DAB" w14:paraId="6F6C6299" w14:textId="390473B3">
      <w:pPr>
        <w:pStyle w:val="Normal0"/>
        <w:ind w:left="567" w:right="191"/>
        <w:rPr>
          <w:bCs/>
          <w:sz w:val="20"/>
          <w:szCs w:val="20"/>
        </w:rPr>
      </w:pPr>
      <w:commentRangeStart w:id="28"/>
      <w:r w:rsidRPr="00975DAB">
        <w:rPr>
          <w:bCs/>
          <w:noProof/>
          <w:sz w:val="20"/>
          <w:szCs w:val="20"/>
        </w:rPr>
        <w:drawing>
          <wp:inline distT="0" distB="0" distL="0" distR="0" wp14:anchorId="7AD76687" wp14:editId="04E5BFA8">
            <wp:extent cx="5109777" cy="1616149"/>
            <wp:effectExtent l="0" t="0" r="0" b="3175"/>
            <wp:docPr id="16230640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064079" name=""/>
                    <pic:cNvPicPr/>
                  </pic:nvPicPr>
                  <pic:blipFill>
                    <a:blip r:embed="rId26"/>
                    <a:stretch>
                      <a:fillRect/>
                    </a:stretch>
                  </pic:blipFill>
                  <pic:spPr>
                    <a:xfrm>
                      <a:off x="0" y="0"/>
                      <a:ext cx="5119368" cy="1619183"/>
                    </a:xfrm>
                    <a:prstGeom prst="rect">
                      <a:avLst/>
                    </a:prstGeom>
                  </pic:spPr>
                </pic:pic>
              </a:graphicData>
            </a:graphic>
          </wp:inline>
        </w:drawing>
      </w:r>
      <w:commentRangeEnd w:id="28"/>
      <w:r>
        <w:rPr>
          <w:rStyle w:val="Refdecomentario"/>
        </w:rPr>
        <w:commentReference w:id="28"/>
      </w:r>
    </w:p>
    <w:p w:rsidRPr="006E2621" w:rsidR="00CD46C4" w:rsidP="006E2621" w:rsidRDefault="00CD46C4" w14:paraId="68DC32BB" w14:textId="77777777">
      <w:pPr>
        <w:pStyle w:val="Normal0"/>
        <w:ind w:left="567" w:right="191"/>
        <w:rPr>
          <w:bCs/>
          <w:sz w:val="20"/>
          <w:szCs w:val="20"/>
        </w:rPr>
      </w:pPr>
    </w:p>
    <w:p w:rsidRPr="006E2621" w:rsidR="006E2621" w:rsidP="006E2621" w:rsidRDefault="006E2621" w14:paraId="38AFB075" w14:textId="77777777">
      <w:pPr>
        <w:pStyle w:val="Normal0"/>
        <w:ind w:left="567" w:right="191"/>
        <w:rPr>
          <w:bCs/>
          <w:sz w:val="20"/>
          <w:szCs w:val="20"/>
        </w:rPr>
      </w:pPr>
    </w:p>
    <w:p w:rsidR="006E2621" w:rsidP="006E2621" w:rsidRDefault="006E2621" w14:paraId="4B3C55D1" w14:textId="47115291">
      <w:pPr>
        <w:pStyle w:val="Normal0"/>
        <w:ind w:left="567" w:right="191"/>
        <w:rPr>
          <w:bCs/>
          <w:sz w:val="20"/>
          <w:szCs w:val="20"/>
          <w:highlight w:val="yellow"/>
        </w:rPr>
      </w:pPr>
      <w:r w:rsidRPr="006E2621">
        <w:rPr>
          <w:bCs/>
          <w:sz w:val="20"/>
          <w:szCs w:val="20"/>
        </w:rPr>
        <w:t>La psicología ha aportado valiosas perspectivas al proceso educativo, subrayando la importancia de comprender cómo los estudiantes aprenden, memorizan y elaboran conceptos. La investigación ha demostrado que la simple presentación de información no garantiza el aprendizaje; es crucial conectar con los conocimientos previos del estudiante y considerar el entorno social. El éxito en el desarrollo de competencias cognitivas depende de la capacidad del educador para integrar estos enfoques en la enseñanza, facilitando así un aprendizaje más profundo y duradero.</w:t>
      </w:r>
    </w:p>
    <w:p w:rsidR="006E2621" w:rsidP="00975DAB" w:rsidRDefault="006E2621" w14:paraId="139D2B83" w14:textId="77777777">
      <w:pPr>
        <w:pStyle w:val="Normal0"/>
        <w:ind w:left="567" w:right="191"/>
        <w:jc w:val="center"/>
        <w:rPr>
          <w:bCs/>
          <w:sz w:val="20"/>
          <w:szCs w:val="20"/>
          <w:highlight w:val="yellow"/>
        </w:rPr>
      </w:pPr>
    </w:p>
    <w:p w:rsidRPr="006E2621" w:rsidR="006E2621" w:rsidP="006E2621" w:rsidRDefault="006E2621" w14:paraId="09AD7B8F" w14:textId="77777777">
      <w:pPr>
        <w:pStyle w:val="Normal0"/>
        <w:ind w:left="567" w:right="191"/>
        <w:rPr>
          <w:bCs/>
          <w:sz w:val="20"/>
          <w:szCs w:val="20"/>
        </w:rPr>
      </w:pPr>
      <w:r w:rsidRPr="006E2621">
        <w:rPr>
          <w:bCs/>
          <w:sz w:val="20"/>
          <w:szCs w:val="20"/>
        </w:rPr>
        <w:t xml:space="preserve">Es crucial considerar que una reforma educativa </w:t>
      </w:r>
      <w:commentRangeStart w:id="29"/>
      <w:r w:rsidRPr="006E2621">
        <w:rPr>
          <w:bCs/>
          <w:sz w:val="20"/>
          <w:szCs w:val="20"/>
        </w:rPr>
        <w:t>requiere</w:t>
      </w:r>
      <w:commentRangeEnd w:id="29"/>
      <w:r w:rsidR="00975DAB">
        <w:rPr>
          <w:rStyle w:val="Refdecomentario"/>
        </w:rPr>
        <w:commentReference w:id="29"/>
      </w:r>
      <w:r w:rsidRPr="006E2621">
        <w:rPr>
          <w:bCs/>
          <w:sz w:val="20"/>
          <w:szCs w:val="20"/>
        </w:rPr>
        <w:t xml:space="preserve"> que los docentes evalúen de manera específica los logros cognitivos de sus estudiantes. Sin embargo, también es fundamental que los docentes reflexionen sobre sus propias concepciones de cognición, desarrollo cognitivo y la evaluación de estas dimensiones en su práctica profesional. Este autoanálisis les permitirá identificar las mejores prácticas pedagógicas para fomentar el desarrollo del pensamiento en sus alumnos.</w:t>
      </w:r>
    </w:p>
    <w:p w:rsidRPr="006E2621" w:rsidR="006E2621" w:rsidP="006E2621" w:rsidRDefault="006E2621" w14:paraId="5F69D631" w14:textId="77777777">
      <w:pPr>
        <w:pStyle w:val="Normal0"/>
        <w:ind w:left="567" w:right="191"/>
        <w:rPr>
          <w:bCs/>
          <w:sz w:val="20"/>
          <w:szCs w:val="20"/>
        </w:rPr>
      </w:pPr>
    </w:p>
    <w:p w:rsidRPr="00914E2A" w:rsidR="00BE1756" w:rsidP="00C171E6" w:rsidRDefault="006E2621" w14:paraId="4C326D68" w14:textId="7FC1F2CA">
      <w:pPr>
        <w:pStyle w:val="Normal0"/>
        <w:ind w:left="567" w:right="191"/>
        <w:rPr>
          <w:bCs/>
          <w:sz w:val="20"/>
          <w:szCs w:val="20"/>
        </w:rPr>
      </w:pPr>
      <w:r w:rsidRPr="006E2621">
        <w:rPr>
          <w:bCs/>
          <w:sz w:val="20"/>
          <w:szCs w:val="20"/>
        </w:rPr>
        <w:t>Capacidades cognitivas como la atención, la memoria, el lenguaje, las funciones ejecutivas, la percepción y la lectoescritura, entre otras, pueden ser estimuladas y potenciadas mediante ejercicios y técnicas específicas. Al hacerlo, no solo se mejora la calidad educativa, sino también la calidad de vida en general.</w:t>
      </w:r>
    </w:p>
    <w:p w:rsidRPr="00975DAB" w:rsidR="00BE1756" w:rsidP="00B11911" w:rsidRDefault="00BE1756" w14:paraId="6A612872" w14:textId="723EBA56">
      <w:pPr>
        <w:pStyle w:val="Ttulo2"/>
        <w:numPr>
          <w:ilvl w:val="1"/>
          <w:numId w:val="47"/>
        </w:numPr>
        <w:rPr>
          <w:b/>
          <w:bCs/>
          <w:sz w:val="20"/>
          <w:szCs w:val="20"/>
        </w:rPr>
      </w:pPr>
      <w:r w:rsidRPr="00975DAB">
        <w:rPr>
          <w:b/>
          <w:bCs/>
          <w:sz w:val="20"/>
          <w:szCs w:val="20"/>
        </w:rPr>
        <w:t>Estrategias cognitivas</w:t>
      </w:r>
    </w:p>
    <w:p w:rsidRPr="00975DAB" w:rsidR="000C7A52" w:rsidP="000C7A52" w:rsidRDefault="000C7A52" w14:paraId="316DE292" w14:textId="77777777">
      <w:pPr>
        <w:spacing w:before="100" w:beforeAutospacing="1" w:after="100" w:afterAutospacing="1"/>
        <w:rPr>
          <w:rFonts w:eastAsia="Times New Roman"/>
          <w:sz w:val="20"/>
          <w:szCs w:val="20"/>
          <w:lang w:eastAsia="es-CO"/>
        </w:rPr>
      </w:pPr>
      <w:r w:rsidRPr="00975DAB">
        <w:rPr>
          <w:rFonts w:eastAsia="Times New Roman"/>
          <w:sz w:val="20"/>
          <w:szCs w:val="20"/>
          <w:lang w:eastAsia="es-CO"/>
        </w:rPr>
        <w:t>Las estrategias cognitivas en el ámbito pedagógico son técnicas o procedimientos que los estudiantes utilizan para procesar, organizar, comprender y retener la información de manera más efectiva. Estas estrategias permiten a los alumnos desarrollar su capacidad de aprender de forma autónoma, facilitando la adquisición de conocimientos, la resolución de problemas y la toma de decisiones.</w:t>
      </w:r>
    </w:p>
    <w:p w:rsidRPr="00975DAB" w:rsidR="000C7A52" w:rsidP="000C7A52" w:rsidRDefault="000C7A52" w14:paraId="5F99B661" w14:textId="77777777">
      <w:pPr>
        <w:spacing w:before="100" w:beforeAutospacing="1" w:after="100" w:afterAutospacing="1"/>
        <w:rPr>
          <w:rFonts w:eastAsia="Times New Roman"/>
          <w:sz w:val="20"/>
          <w:szCs w:val="20"/>
          <w:lang w:eastAsia="es-CO"/>
        </w:rPr>
      </w:pPr>
      <w:r w:rsidRPr="00975DAB">
        <w:rPr>
          <w:rFonts w:eastAsia="Times New Roman"/>
          <w:sz w:val="20"/>
          <w:szCs w:val="20"/>
          <w:lang w:eastAsia="es-CO"/>
        </w:rPr>
        <w:t xml:space="preserve">En pedagogía, estas estrategias son esenciales porque no solo ayudan a los estudiantes a comprender y memorizar el contenido, sino </w:t>
      </w:r>
      <w:commentRangeStart w:id="30"/>
      <w:r w:rsidRPr="00975DAB">
        <w:rPr>
          <w:rFonts w:eastAsia="Times New Roman"/>
          <w:sz w:val="20"/>
          <w:szCs w:val="20"/>
          <w:lang w:eastAsia="es-CO"/>
        </w:rPr>
        <w:t>que</w:t>
      </w:r>
      <w:commentRangeEnd w:id="30"/>
      <w:r w:rsidR="00975DAB">
        <w:rPr>
          <w:rStyle w:val="Refdecomentario"/>
        </w:rPr>
        <w:commentReference w:id="30"/>
      </w:r>
      <w:r w:rsidRPr="00975DAB">
        <w:rPr>
          <w:rFonts w:eastAsia="Times New Roman"/>
          <w:sz w:val="20"/>
          <w:szCs w:val="20"/>
          <w:lang w:eastAsia="es-CO"/>
        </w:rPr>
        <w:t xml:space="preserve"> también promueven un aprendizaje más profundo y significativo. Algunas de las estrategias cognitivas más comunes incluyen:</w:t>
      </w:r>
    </w:p>
    <w:p w:rsidRPr="00975DAB" w:rsidR="000C7A52" w:rsidP="000C7A52" w:rsidRDefault="000C7A52" w14:paraId="26F6A20C" w14:textId="13BB08E3">
      <w:pPr>
        <w:numPr>
          <w:ilvl w:val="0"/>
          <w:numId w:val="42"/>
        </w:numPr>
        <w:spacing w:before="100" w:beforeAutospacing="1" w:after="100" w:afterAutospacing="1"/>
        <w:rPr>
          <w:rFonts w:eastAsia="Times New Roman"/>
          <w:sz w:val="20"/>
          <w:szCs w:val="20"/>
          <w:lang w:eastAsia="es-CO"/>
        </w:rPr>
      </w:pPr>
      <w:r w:rsidRPr="00975DAB">
        <w:rPr>
          <w:rFonts w:eastAsia="Times New Roman"/>
          <w:b/>
          <w:bCs/>
          <w:sz w:val="20"/>
          <w:szCs w:val="20"/>
          <w:lang w:eastAsia="es-CO"/>
        </w:rPr>
        <w:t>Repetición y práctica</w:t>
      </w:r>
      <w:r w:rsidRPr="00975DAB">
        <w:rPr>
          <w:rFonts w:eastAsia="Times New Roman"/>
          <w:sz w:val="20"/>
          <w:szCs w:val="20"/>
          <w:lang w:eastAsia="es-CO"/>
        </w:rPr>
        <w:t>: revisión constante de la información para consolidar el aprendizaje.</w:t>
      </w:r>
    </w:p>
    <w:p w:rsidRPr="00975DAB" w:rsidR="000C7A52" w:rsidP="000C7A52" w:rsidRDefault="000C7A52" w14:paraId="5EB37508" w14:textId="7473B976">
      <w:pPr>
        <w:numPr>
          <w:ilvl w:val="0"/>
          <w:numId w:val="42"/>
        </w:numPr>
        <w:spacing w:before="100" w:beforeAutospacing="1" w:after="100" w:afterAutospacing="1"/>
        <w:rPr>
          <w:rFonts w:eastAsia="Times New Roman"/>
          <w:sz w:val="20"/>
          <w:szCs w:val="20"/>
          <w:lang w:eastAsia="es-CO"/>
        </w:rPr>
      </w:pPr>
      <w:r w:rsidRPr="00975DAB">
        <w:rPr>
          <w:rFonts w:eastAsia="Times New Roman"/>
          <w:b/>
          <w:bCs/>
          <w:sz w:val="20"/>
          <w:szCs w:val="20"/>
          <w:lang w:eastAsia="es-CO"/>
        </w:rPr>
        <w:t>Organización</w:t>
      </w:r>
      <w:r w:rsidRPr="00975DAB">
        <w:rPr>
          <w:rFonts w:eastAsia="Times New Roman"/>
          <w:sz w:val="20"/>
          <w:szCs w:val="20"/>
          <w:lang w:eastAsia="es-CO"/>
        </w:rPr>
        <w:t>: clasificación y estructuración de la información mediante esquemas, diagramas o resúmenes.</w:t>
      </w:r>
    </w:p>
    <w:p w:rsidRPr="00975DAB" w:rsidR="000C7A52" w:rsidP="000C7A52" w:rsidRDefault="000C7A52" w14:paraId="259DA978" w14:textId="68A61806">
      <w:pPr>
        <w:numPr>
          <w:ilvl w:val="0"/>
          <w:numId w:val="42"/>
        </w:numPr>
        <w:spacing w:before="100" w:beforeAutospacing="1" w:after="100" w:afterAutospacing="1"/>
        <w:rPr>
          <w:rFonts w:eastAsia="Times New Roman"/>
          <w:sz w:val="20"/>
          <w:szCs w:val="20"/>
          <w:lang w:eastAsia="es-CO"/>
        </w:rPr>
      </w:pPr>
      <w:r w:rsidRPr="00975DAB">
        <w:rPr>
          <w:rFonts w:eastAsia="Times New Roman"/>
          <w:b/>
          <w:bCs/>
          <w:sz w:val="20"/>
          <w:szCs w:val="20"/>
          <w:lang w:eastAsia="es-CO"/>
        </w:rPr>
        <w:t>Elaboración</w:t>
      </w:r>
      <w:r w:rsidRPr="00975DAB">
        <w:rPr>
          <w:rFonts w:eastAsia="Times New Roman"/>
          <w:sz w:val="20"/>
          <w:szCs w:val="20"/>
          <w:lang w:eastAsia="es-CO"/>
        </w:rPr>
        <w:t>: relación de la nueva información con conocimientos previos, lo que permite darle un sentido más amplio y significativo.</w:t>
      </w:r>
    </w:p>
    <w:p w:rsidRPr="00975DAB" w:rsidR="000C7A52" w:rsidP="000C7A52" w:rsidRDefault="000C7A52" w14:paraId="2C7B3A36" w14:textId="312ACA40">
      <w:pPr>
        <w:numPr>
          <w:ilvl w:val="0"/>
          <w:numId w:val="42"/>
        </w:numPr>
        <w:spacing w:before="100" w:beforeAutospacing="1" w:after="100" w:afterAutospacing="1"/>
        <w:rPr>
          <w:rFonts w:eastAsia="Times New Roman"/>
          <w:sz w:val="20"/>
          <w:szCs w:val="20"/>
          <w:lang w:eastAsia="es-CO"/>
        </w:rPr>
      </w:pPr>
      <w:r w:rsidRPr="00975DAB">
        <w:rPr>
          <w:rFonts w:eastAsia="Times New Roman"/>
          <w:b/>
          <w:bCs/>
          <w:sz w:val="20"/>
          <w:szCs w:val="20"/>
          <w:lang w:eastAsia="es-CO"/>
        </w:rPr>
        <w:t>Imaginación visual</w:t>
      </w:r>
      <w:r w:rsidRPr="00975DAB">
        <w:rPr>
          <w:rFonts w:eastAsia="Times New Roman"/>
          <w:sz w:val="20"/>
          <w:szCs w:val="20"/>
          <w:lang w:eastAsia="es-CO"/>
        </w:rPr>
        <w:t>: creación de imágenes mentales para facilitar la retención y comprensión.</w:t>
      </w:r>
    </w:p>
    <w:p w:rsidRPr="00975DAB" w:rsidR="000C7A52" w:rsidP="000C7A52" w:rsidRDefault="000C7A52" w14:paraId="0E74E663" w14:textId="2B9BAEDA">
      <w:pPr>
        <w:numPr>
          <w:ilvl w:val="0"/>
          <w:numId w:val="42"/>
        </w:numPr>
        <w:spacing w:before="100" w:beforeAutospacing="1" w:after="100" w:afterAutospacing="1"/>
        <w:rPr>
          <w:rFonts w:eastAsia="Times New Roman"/>
          <w:sz w:val="20"/>
          <w:szCs w:val="20"/>
          <w:lang w:eastAsia="es-CO"/>
        </w:rPr>
      </w:pPr>
      <w:r w:rsidRPr="00975DAB">
        <w:rPr>
          <w:rFonts w:eastAsia="Times New Roman"/>
          <w:b/>
          <w:bCs/>
          <w:sz w:val="20"/>
          <w:szCs w:val="20"/>
          <w:lang w:eastAsia="es-CO"/>
        </w:rPr>
        <w:t>Metacognición</w:t>
      </w:r>
      <w:r w:rsidRPr="00975DAB">
        <w:rPr>
          <w:rFonts w:eastAsia="Times New Roman"/>
          <w:sz w:val="20"/>
          <w:szCs w:val="20"/>
          <w:lang w:eastAsia="es-CO"/>
        </w:rPr>
        <w:t>: reflexión sobre el propio proceso de aprendizaje, identificando qué métodos son más eficaces y ajustando estrategias cuando es necesario.</w:t>
      </w:r>
    </w:p>
    <w:p w:rsidR="000C7A52" w:rsidP="000C7A52" w:rsidRDefault="000C7A52" w14:paraId="35B7235B" w14:textId="77777777">
      <w:pPr>
        <w:spacing w:before="100" w:beforeAutospacing="1" w:after="100" w:afterAutospacing="1"/>
        <w:rPr>
          <w:rFonts w:eastAsia="Times New Roman"/>
          <w:sz w:val="20"/>
          <w:szCs w:val="20"/>
          <w:lang w:eastAsia="es-CO"/>
        </w:rPr>
      </w:pPr>
      <w:r w:rsidRPr="00975DAB">
        <w:rPr>
          <w:rFonts w:eastAsia="Times New Roman"/>
          <w:sz w:val="20"/>
          <w:szCs w:val="20"/>
          <w:lang w:eastAsia="es-CO"/>
        </w:rPr>
        <w:t>Estas estrategias son enseñadas por educadores para fomentar la independencia en el aprendizaje y para ayudar a los estudiantes a enfrentar desafíos académicos de manera más efectiva.</w:t>
      </w:r>
    </w:p>
    <w:p w:rsidR="002744A6" w:rsidP="000C7A52" w:rsidRDefault="002744A6" w14:paraId="689E8D6E" w14:textId="77777777">
      <w:pPr>
        <w:spacing w:before="100" w:beforeAutospacing="1" w:after="100" w:afterAutospacing="1"/>
        <w:rPr>
          <w:rFonts w:eastAsia="Times New Roman"/>
          <w:sz w:val="20"/>
          <w:szCs w:val="20"/>
          <w:lang w:eastAsia="es-CO"/>
        </w:rPr>
      </w:pPr>
    </w:p>
    <w:p w:rsidRPr="000C7A52" w:rsidR="002744A6" w:rsidP="000C7A52" w:rsidRDefault="002744A6" w14:paraId="76406FC1" w14:textId="7EFD4AC8">
      <w:pPr>
        <w:spacing w:before="100" w:beforeAutospacing="1" w:after="100" w:afterAutospacing="1"/>
        <w:rPr>
          <w:rFonts w:eastAsia="Times New Roman"/>
          <w:sz w:val="20"/>
          <w:szCs w:val="20"/>
          <w:lang w:eastAsia="es-CO"/>
        </w:rPr>
      </w:pPr>
      <w:r>
        <w:rPr>
          <w:rFonts w:eastAsia="Times New Roman"/>
          <w:sz w:val="20"/>
          <w:szCs w:val="20"/>
          <w:lang w:eastAsia="es-CO"/>
        </w:rPr>
        <w:t>Figura 4. Estrategias cognitivas</w:t>
      </w:r>
    </w:p>
    <w:p w:rsidRPr="00914E2A" w:rsidR="00BE1756" w:rsidP="00805C5B" w:rsidRDefault="00BE1756" w14:paraId="3D0CEFBD" w14:textId="77777777">
      <w:pPr>
        <w:pStyle w:val="Normal0"/>
        <w:ind w:right="191"/>
        <w:rPr>
          <w:bCs/>
          <w:sz w:val="20"/>
          <w:szCs w:val="20"/>
        </w:rPr>
      </w:pPr>
    </w:p>
    <w:p w:rsidRPr="00914E2A" w:rsidR="00BE1756" w:rsidP="00914E2A" w:rsidRDefault="002744A6" w14:paraId="2B993D61" w14:textId="0504810A">
      <w:pPr>
        <w:pStyle w:val="Normal0"/>
        <w:ind w:left="567" w:right="191"/>
        <w:rPr>
          <w:bCs/>
          <w:sz w:val="20"/>
          <w:szCs w:val="20"/>
        </w:rPr>
      </w:pPr>
      <w:commentRangeStart w:id="31"/>
      <w:r w:rsidRPr="002744A6">
        <w:rPr>
          <w:bCs/>
          <w:sz w:val="20"/>
          <w:szCs w:val="20"/>
        </w:rPr>
        <w:drawing>
          <wp:inline distT="0" distB="0" distL="0" distR="0" wp14:anchorId="18D71B0D" wp14:editId="12A142E6">
            <wp:extent cx="5258534" cy="1476581"/>
            <wp:effectExtent l="0" t="0" r="0" b="9525"/>
            <wp:docPr id="347037980"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037980" name="Imagen 1" descr="Imagen que contiene Diagrama&#10;&#10;Descripción generada automáticamente"/>
                    <pic:cNvPicPr/>
                  </pic:nvPicPr>
                  <pic:blipFill>
                    <a:blip r:embed="rId27"/>
                    <a:stretch>
                      <a:fillRect/>
                    </a:stretch>
                  </pic:blipFill>
                  <pic:spPr>
                    <a:xfrm>
                      <a:off x="0" y="0"/>
                      <a:ext cx="5258534" cy="1476581"/>
                    </a:xfrm>
                    <a:prstGeom prst="rect">
                      <a:avLst/>
                    </a:prstGeom>
                  </pic:spPr>
                </pic:pic>
              </a:graphicData>
            </a:graphic>
          </wp:inline>
        </w:drawing>
      </w:r>
      <w:commentRangeEnd w:id="31"/>
      <w:r>
        <w:rPr>
          <w:rStyle w:val="Refdecomentario"/>
        </w:rPr>
        <w:commentReference w:id="31"/>
      </w:r>
    </w:p>
    <w:p w:rsidRPr="00914E2A" w:rsidR="00BE1756" w:rsidP="00914E2A" w:rsidRDefault="00BE1756" w14:paraId="60828150" w14:textId="77777777">
      <w:pPr>
        <w:pStyle w:val="Normal0"/>
        <w:ind w:left="567" w:right="191"/>
        <w:rPr>
          <w:bCs/>
          <w:sz w:val="20"/>
          <w:szCs w:val="20"/>
        </w:rPr>
      </w:pPr>
    </w:p>
    <w:p w:rsidRPr="00805C5B" w:rsidR="00BE1756" w:rsidP="436F063D" w:rsidRDefault="00BE1756" w14:paraId="68D07A69" w14:textId="022A8E19">
      <w:pPr>
        <w:pStyle w:val="Ttulo2"/>
        <w:numPr>
          <w:ilvl w:val="1"/>
          <w:numId w:val="47"/>
        </w:numPr>
        <w:rPr>
          <w:b w:val="1"/>
          <w:bCs w:val="1"/>
          <w:sz w:val="22"/>
          <w:szCs w:val="22"/>
        </w:rPr>
      </w:pPr>
      <w:r w:rsidRPr="436F063D" w:rsidR="00BE1756">
        <w:rPr>
          <w:b w:val="1"/>
          <w:bCs w:val="1"/>
          <w:sz w:val="22"/>
          <w:szCs w:val="22"/>
        </w:rPr>
        <w:t>Programación neurolingüística en la educación</w:t>
      </w:r>
    </w:p>
    <w:p w:rsidRPr="00914E2A" w:rsidR="00BE1756" w:rsidP="00914E2A" w:rsidRDefault="00BE1756" w14:paraId="1642E8E1" w14:textId="77777777">
      <w:pPr>
        <w:pStyle w:val="Normal0"/>
        <w:ind w:right="191"/>
        <w:rPr>
          <w:b/>
          <w:sz w:val="20"/>
          <w:szCs w:val="20"/>
        </w:rPr>
      </w:pPr>
    </w:p>
    <w:p w:rsidRPr="00602EB2" w:rsidR="00805C5B" w:rsidP="00805C5B" w:rsidRDefault="00805C5B" w14:paraId="76337A63" w14:textId="7E6A66FF">
      <w:pPr>
        <w:pStyle w:val="Normal0"/>
        <w:ind w:left="567" w:right="191"/>
        <w:rPr>
          <w:bCs/>
          <w:sz w:val="20"/>
          <w:szCs w:val="20"/>
        </w:rPr>
      </w:pPr>
      <w:r w:rsidRPr="00602EB2">
        <w:rPr>
          <w:bCs/>
          <w:sz w:val="20"/>
          <w:szCs w:val="20"/>
        </w:rPr>
        <w:t>La Programación Neurolingüística (PNL) se ha convertido en una herramienta valiosa en el ámbito educativo, ya que permite a los docentes mejorar su desempeño en el aula mediante el desarrollo de habilidades y técnicas que optimizan la comunicación interpersonal, pues al ampliar la perspectiva del docente, la PNL facilita no solo su crecimiento personal, sino también la creación de un entorno de aprendizaje más efectivo y motivador. Esta metodología se centra en comprender cómo las personas perciben el mundo a través de sus propios "</w:t>
      </w:r>
      <w:commentRangeStart w:id="32"/>
      <w:r w:rsidRPr="00602EB2">
        <w:rPr>
          <w:bCs/>
          <w:sz w:val="20"/>
          <w:szCs w:val="20"/>
        </w:rPr>
        <w:t>mapas</w:t>
      </w:r>
      <w:commentRangeEnd w:id="32"/>
      <w:r w:rsidR="002744A6">
        <w:rPr>
          <w:rStyle w:val="Refdecomentario"/>
        </w:rPr>
        <w:commentReference w:id="32"/>
      </w:r>
      <w:r w:rsidRPr="00602EB2">
        <w:rPr>
          <w:bCs/>
          <w:sz w:val="20"/>
          <w:szCs w:val="20"/>
        </w:rPr>
        <w:t xml:space="preserve"> de realidad", es decir, las representaciones internas que construyen a partir de sus experiencias, imágenes mentales, sonidos, sensaciones y recuerdos; al conocer mejor estas percepciones, los educadores pueden adaptar sus enfoques para fomentar un aprendizaje más profundo y significativo.</w:t>
      </w:r>
    </w:p>
    <w:p w:rsidRPr="00602EB2" w:rsidR="00805C5B" w:rsidP="00805C5B" w:rsidRDefault="00805C5B" w14:paraId="2FEB0FD1" w14:textId="77777777">
      <w:pPr>
        <w:pStyle w:val="Normal0"/>
        <w:ind w:left="567" w:right="191"/>
        <w:rPr>
          <w:bCs/>
          <w:sz w:val="20"/>
          <w:szCs w:val="20"/>
        </w:rPr>
      </w:pPr>
    </w:p>
    <w:p w:rsidRPr="00805C5B" w:rsidR="00805C5B" w:rsidP="00805C5B" w:rsidRDefault="00805C5B" w14:paraId="67CA9579" w14:textId="7792F684">
      <w:pPr>
        <w:pStyle w:val="Normal0"/>
        <w:ind w:left="567" w:right="191"/>
        <w:rPr>
          <w:bCs/>
          <w:sz w:val="20"/>
          <w:szCs w:val="20"/>
        </w:rPr>
      </w:pPr>
      <w:r w:rsidRPr="00602EB2">
        <w:rPr>
          <w:bCs/>
          <w:sz w:val="20"/>
          <w:szCs w:val="20"/>
        </w:rPr>
        <w:t>Según Pérez (2012), la PNL, basada en los avances científicos sobre el funcionamiento del cerebro, permite descubrir las representaciones cognitivas y emocionales de los individuos, ya que, en el aula, esto se traduce en una mayor apertura hacia la expresión de emociones y acciones relacionadas con ellas, lo que enriquece el proceso educativo. Al incorporar la PNL en el contexto pedagógico, los docentes pueden ayudar a los estudiantes a gestionar mejor sus emociones y a potenciar su capacidad de aprendizaje, creando un espacio donde el desarrollo emocional y cognitivo se entrelacen de manera armónica.</w:t>
      </w:r>
    </w:p>
    <w:p w:rsidRPr="00805C5B" w:rsidR="00805C5B" w:rsidP="00805C5B" w:rsidRDefault="00805C5B" w14:paraId="61D526E9" w14:textId="77777777">
      <w:pPr>
        <w:pStyle w:val="Normal0"/>
        <w:ind w:left="567" w:right="191"/>
        <w:rPr>
          <w:bCs/>
          <w:sz w:val="20"/>
          <w:szCs w:val="20"/>
        </w:rPr>
      </w:pPr>
    </w:p>
    <w:p w:rsidRPr="00805C5B" w:rsidR="00805C5B" w:rsidP="6BE297AE" w:rsidRDefault="00805C5B" w14:paraId="5C38780F" w14:textId="4C3F140D">
      <w:pPr>
        <w:pStyle w:val="Normal0"/>
        <w:ind w:left="0" w:right="191"/>
        <w:rPr>
          <w:sz w:val="20"/>
          <w:szCs w:val="20"/>
        </w:rPr>
      </w:pPr>
    </w:p>
    <w:p w:rsidRPr="00914E2A" w:rsidR="00FF258C" w:rsidP="00914E2A" w:rsidRDefault="00FF258C" w14:paraId="0000006F" w14:textId="77777777">
      <w:pPr>
        <w:pStyle w:val="Normal0"/>
        <w:rPr>
          <w:sz w:val="20"/>
          <w:szCs w:val="20"/>
        </w:rPr>
      </w:pPr>
    </w:p>
    <w:p w:rsidR="00FF258C" w:rsidP="00B11911" w:rsidRDefault="00D376E1" w14:paraId="00000070" w14:textId="77777777">
      <w:pPr>
        <w:pStyle w:val="Normal0"/>
        <w:numPr>
          <w:ilvl w:val="0"/>
          <w:numId w:val="47"/>
        </w:numPr>
        <w:ind w:left="284"/>
        <w:rPr>
          <w:b/>
          <w:sz w:val="20"/>
          <w:szCs w:val="20"/>
        </w:rPr>
      </w:pPr>
      <w:r w:rsidRPr="00914E2A">
        <w:rPr>
          <w:b/>
          <w:sz w:val="20"/>
          <w:szCs w:val="20"/>
        </w:rPr>
        <w:t xml:space="preserve">SÍNTESIS </w:t>
      </w:r>
    </w:p>
    <w:p w:rsidR="00157804" w:rsidP="00157804" w:rsidRDefault="00157804" w14:paraId="7651BED4" w14:textId="77777777">
      <w:pPr>
        <w:pStyle w:val="Normal0"/>
        <w:rPr>
          <w:b/>
          <w:sz w:val="20"/>
          <w:szCs w:val="20"/>
        </w:rPr>
      </w:pPr>
    </w:p>
    <w:p w:rsidR="00602EB2" w:rsidP="00157804" w:rsidRDefault="00602EB2" w14:paraId="15BC45C5" w14:textId="77777777">
      <w:pPr>
        <w:pStyle w:val="Normal0"/>
        <w:rPr>
          <w:b/>
          <w:sz w:val="20"/>
          <w:szCs w:val="20"/>
        </w:rPr>
      </w:pPr>
    </w:p>
    <w:p w:rsidR="00157804" w:rsidP="253A63BF" w:rsidRDefault="00157804" w14:paraId="3BF263DC" w14:textId="0A4F519E">
      <w:pPr>
        <w:pStyle w:val="Normal0"/>
        <w:rPr>
          <w:sz w:val="20"/>
          <w:szCs w:val="20"/>
        </w:rPr>
      </w:pPr>
      <w:r w:rsidRPr="253A63BF" w:rsidR="00157804">
        <w:rPr>
          <w:sz w:val="20"/>
          <w:szCs w:val="20"/>
        </w:rPr>
        <w:t>A continuación, se expone un</w:t>
      </w:r>
      <w:r w:rsidRPr="253A63BF" w:rsidR="00157804">
        <w:rPr>
          <w:sz w:val="20"/>
          <w:szCs w:val="20"/>
        </w:rPr>
        <w:t xml:space="preserve"> esquema </w:t>
      </w:r>
      <w:r w:rsidRPr="253A63BF" w:rsidR="0BBA55A8">
        <w:rPr>
          <w:sz w:val="20"/>
          <w:szCs w:val="20"/>
        </w:rPr>
        <w:t>que p</w:t>
      </w:r>
      <w:r w:rsidRPr="253A63BF" w:rsidR="00157804">
        <w:rPr>
          <w:sz w:val="20"/>
          <w:szCs w:val="20"/>
        </w:rPr>
        <w:t>roporcion</w:t>
      </w:r>
      <w:r w:rsidRPr="253A63BF" w:rsidR="2A2581AC">
        <w:rPr>
          <w:sz w:val="20"/>
          <w:szCs w:val="20"/>
        </w:rPr>
        <w:t xml:space="preserve">a </w:t>
      </w:r>
      <w:r w:rsidRPr="253A63BF" w:rsidR="00157804">
        <w:rPr>
          <w:sz w:val="20"/>
          <w:szCs w:val="20"/>
        </w:rPr>
        <w:t xml:space="preserve">una visión general de los componentes fundamentales que integran un enfoque educativo. Este enfoque se apoya en diversas áreas clave como las teorías relacionadas con las inteligencias múltiples, el discurso pedagógico, y la cognición y el aprendizaje. </w:t>
      </w:r>
      <w:r w:rsidRPr="253A63BF" w:rsidR="00157804">
        <w:rPr>
          <w:sz w:val="20"/>
          <w:szCs w:val="20"/>
        </w:rPr>
        <w:t xml:space="preserve">Cada </w:t>
      </w:r>
      <w:r w:rsidRPr="253A63BF" w:rsidR="00157804">
        <w:rPr>
          <w:sz w:val="20"/>
          <w:szCs w:val="20"/>
        </w:rPr>
        <w:t>uno de estos elementos aborda aspectos esenciales para la educación, desde la identificación de habilidades cognitivas y pedagógicas, hasta el uso de modelos de aprendizaje y estrategias específicas como la programación neurolingüística (PNL).</w:t>
      </w:r>
    </w:p>
    <w:p w:rsidR="00602EB2" w:rsidP="00157804" w:rsidRDefault="00602EB2" w14:paraId="217517EA" w14:textId="77777777">
      <w:pPr>
        <w:pStyle w:val="Normal0"/>
        <w:rPr>
          <w:bCs/>
          <w:sz w:val="20"/>
          <w:szCs w:val="20"/>
        </w:rPr>
      </w:pPr>
    </w:p>
    <w:p w:rsidRPr="00157804" w:rsidR="00602EB2" w:rsidP="00157804" w:rsidRDefault="00602EB2" w14:paraId="73C63AD8" w14:textId="77777777">
      <w:pPr>
        <w:pStyle w:val="Normal0"/>
        <w:rPr>
          <w:bCs/>
          <w:sz w:val="20"/>
          <w:szCs w:val="20"/>
        </w:rPr>
      </w:pPr>
    </w:p>
    <w:p w:rsidR="005067EA" w:rsidP="005067EA" w:rsidRDefault="005067EA" w14:paraId="52E7C96E" w14:textId="77777777">
      <w:pPr>
        <w:pStyle w:val="Normal0"/>
        <w:rPr>
          <w:b/>
          <w:sz w:val="20"/>
          <w:szCs w:val="20"/>
        </w:rPr>
      </w:pPr>
    </w:p>
    <w:p w:rsidR="005067EA" w:rsidP="005067EA" w:rsidRDefault="005067EA" w14:paraId="7D255401" w14:textId="77777777">
      <w:pPr>
        <w:pStyle w:val="Normal0"/>
        <w:rPr>
          <w:b/>
          <w:sz w:val="20"/>
          <w:szCs w:val="20"/>
        </w:rPr>
      </w:pPr>
    </w:p>
    <w:p w:rsidR="00602EB2" w:rsidP="00914E2A" w:rsidRDefault="00602EB2" w14:paraId="7B05D8FF" w14:textId="55C0CBD0">
      <w:pPr>
        <w:pStyle w:val="Normal0"/>
        <w:rPr>
          <w:sz w:val="20"/>
          <w:szCs w:val="20"/>
        </w:rPr>
      </w:pPr>
      <w:commentRangeStart w:id="33"/>
      <w:r w:rsidR="00315E37">
        <w:drawing>
          <wp:inline wp14:editId="547080C1" wp14:anchorId="51BE7769">
            <wp:extent cx="5749404" cy="3474895"/>
            <wp:effectExtent l="0" t="0" r="0" b="1905"/>
            <wp:docPr id="343039192" name="Imagen 1" descr="Diagrama&#10;&#10;Descripción generada automáticamente" title=""/>
            <wp:cNvGraphicFramePr>
              <a:graphicFrameLocks noChangeAspect="1"/>
            </wp:cNvGraphicFramePr>
            <a:graphic>
              <a:graphicData uri="http://schemas.openxmlformats.org/drawingml/2006/picture">
                <pic:pic>
                  <pic:nvPicPr>
                    <pic:cNvPr id="0" name="Imagen 1"/>
                    <pic:cNvPicPr/>
                  </pic:nvPicPr>
                  <pic:blipFill>
                    <a:blip r:embed="Rd2825c3e6606415a">
                      <a:extLst>
                        <a:ext xmlns:a="http://schemas.openxmlformats.org/drawingml/2006/main" uri="{28A0092B-C50C-407E-A947-70E740481C1C}">
                          <a14:useLocalDpi val="0"/>
                        </a:ext>
                      </a:extLst>
                    </a:blip>
                    <a:stretch>
                      <a:fillRect/>
                    </a:stretch>
                  </pic:blipFill>
                  <pic:spPr>
                    <a:xfrm rot="0" flipH="0" flipV="0">
                      <a:off x="0" y="0"/>
                      <a:ext cx="5749404" cy="3474895"/>
                    </a:xfrm>
                    <a:prstGeom prst="rect">
                      <a:avLst/>
                    </a:prstGeom>
                  </pic:spPr>
                </pic:pic>
              </a:graphicData>
            </a:graphic>
          </wp:inline>
        </w:drawing>
      </w:r>
      <w:commentRangeEnd w:id="33"/>
      <w:r>
        <w:rPr>
          <w:rStyle w:val="CommentReference"/>
        </w:rPr>
        <w:commentReference w:id="33"/>
      </w:r>
    </w:p>
    <w:p w:rsidRPr="00914E2A" w:rsidR="00602EB2" w:rsidP="00914E2A" w:rsidRDefault="00602EB2" w14:paraId="230BCB9F" w14:textId="77777777">
      <w:pPr>
        <w:pStyle w:val="Normal0"/>
        <w:rPr>
          <w:sz w:val="20"/>
          <w:szCs w:val="20"/>
        </w:rPr>
      </w:pPr>
    </w:p>
    <w:p w:rsidRPr="00914E2A" w:rsidR="00FF258C" w:rsidP="00914E2A" w:rsidRDefault="00FF258C" w14:paraId="00000074" w14:textId="77777777">
      <w:pPr>
        <w:pStyle w:val="Normal0"/>
        <w:rPr>
          <w:sz w:val="20"/>
          <w:szCs w:val="20"/>
        </w:rPr>
      </w:pPr>
    </w:p>
    <w:p w:rsidRPr="00AE43B8" w:rsidR="00FF258C" w:rsidP="00EC7289" w:rsidRDefault="00D376E1" w14:paraId="00000076" w14:textId="260E47C7">
      <w:pPr>
        <w:pStyle w:val="Normal0"/>
        <w:numPr>
          <w:ilvl w:val="0"/>
          <w:numId w:val="47"/>
        </w:numPr>
        <w:pBdr>
          <w:top w:val="nil"/>
          <w:left w:val="nil"/>
          <w:bottom w:val="nil"/>
          <w:right w:val="nil"/>
          <w:between w:val="nil"/>
        </w:pBdr>
        <w:ind w:left="426" w:hanging="284"/>
        <w:rPr>
          <w:sz w:val="20"/>
          <w:szCs w:val="20"/>
        </w:rPr>
      </w:pPr>
      <w:r w:rsidRPr="00AE43B8">
        <w:rPr>
          <w:b/>
          <w:sz w:val="20"/>
          <w:szCs w:val="20"/>
        </w:rPr>
        <w:t xml:space="preserve">ACTIVIDADES DIDÁCTICAS </w:t>
      </w:r>
    </w:p>
    <w:p w:rsidRPr="00914E2A" w:rsidR="00FF258C" w:rsidP="00914E2A" w:rsidRDefault="00AE43B8" w14:paraId="0000007E" w14:textId="4160AF8E">
      <w:pPr>
        <w:pStyle w:val="Normal0"/>
        <w:ind w:left="426"/>
        <w:rPr>
          <w:sz w:val="20"/>
          <w:szCs w:val="20"/>
        </w:rPr>
      </w:pPr>
      <w:r w:rsidRPr="00AE43B8">
        <w:rPr>
          <w:noProof/>
          <w:sz w:val="20"/>
          <w:szCs w:val="20"/>
        </w:rPr>
        <w:drawing>
          <wp:inline distT="0" distB="0" distL="0" distR="0" wp14:anchorId="353BB76C" wp14:editId="16821E3E">
            <wp:extent cx="4933714" cy="2232837"/>
            <wp:effectExtent l="0" t="0" r="635" b="0"/>
            <wp:docPr id="1261459816"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459816" name="Imagen 1" descr="Interfaz de usuario gráfica, Texto&#10;&#10;Descripción generada automáticamente"/>
                    <pic:cNvPicPr/>
                  </pic:nvPicPr>
                  <pic:blipFill>
                    <a:blip r:embed="rId29"/>
                    <a:stretch>
                      <a:fillRect/>
                    </a:stretch>
                  </pic:blipFill>
                  <pic:spPr>
                    <a:xfrm>
                      <a:off x="0" y="0"/>
                      <a:ext cx="4940019" cy="2235690"/>
                    </a:xfrm>
                    <a:prstGeom prst="rect">
                      <a:avLst/>
                    </a:prstGeom>
                  </pic:spPr>
                </pic:pic>
              </a:graphicData>
            </a:graphic>
          </wp:inline>
        </w:drawing>
      </w:r>
    </w:p>
    <w:p w:rsidRPr="00914E2A" w:rsidR="00FF258C" w:rsidP="00914E2A" w:rsidRDefault="00FF258C" w14:paraId="0000008A" w14:textId="77777777">
      <w:pPr>
        <w:pStyle w:val="Normal0"/>
        <w:ind w:left="426"/>
        <w:rPr>
          <w:sz w:val="20"/>
          <w:szCs w:val="20"/>
        </w:rPr>
      </w:pPr>
    </w:p>
    <w:p w:rsidR="00FF258C" w:rsidP="00914E2A" w:rsidRDefault="00FF258C" w14:paraId="0000008B" w14:textId="77777777">
      <w:pPr>
        <w:pStyle w:val="Normal0"/>
        <w:rPr>
          <w:b/>
          <w:sz w:val="20"/>
          <w:szCs w:val="20"/>
          <w:u w:val="single"/>
        </w:rPr>
      </w:pPr>
    </w:p>
    <w:p w:rsidRPr="00914E2A" w:rsidR="00AE43B8" w:rsidP="6BE297AE" w:rsidRDefault="00AE43B8" w14:paraId="17483E99" w14:textId="77777777">
      <w:pPr>
        <w:pStyle w:val="Normal0"/>
        <w:rPr>
          <w:b w:val="1"/>
          <w:bCs w:val="1"/>
          <w:sz w:val="20"/>
          <w:szCs w:val="20"/>
          <w:u w:val="single"/>
        </w:rPr>
      </w:pPr>
    </w:p>
    <w:p w:rsidR="6BE297AE" w:rsidP="6BE297AE" w:rsidRDefault="6BE297AE" w14:paraId="699BAFD1" w14:textId="2B20D028">
      <w:pPr>
        <w:pStyle w:val="Normal0"/>
        <w:rPr>
          <w:b w:val="1"/>
          <w:bCs w:val="1"/>
          <w:sz w:val="20"/>
          <w:szCs w:val="20"/>
          <w:u w:val="single"/>
        </w:rPr>
      </w:pPr>
    </w:p>
    <w:p w:rsidRPr="00914E2A" w:rsidR="00FF258C" w:rsidP="436F063D" w:rsidRDefault="00D376E1" w14:paraId="0000008D" w14:textId="222B446E">
      <w:pPr>
        <w:pStyle w:val="Normal0"/>
        <w:rPr>
          <w:b w:val="1"/>
          <w:bCs w:val="1"/>
          <w:sz w:val="20"/>
          <w:szCs w:val="20"/>
        </w:rPr>
      </w:pPr>
      <w:r w:rsidRPr="436F063D" w:rsidR="00D376E1">
        <w:rPr>
          <w:b w:val="1"/>
          <w:bCs w:val="1"/>
          <w:sz w:val="20"/>
          <w:szCs w:val="20"/>
        </w:rPr>
        <w:t xml:space="preserve">MATERIAL </w:t>
      </w:r>
      <w:commentRangeStart w:id="1348343055"/>
      <w:r w:rsidRPr="436F063D" w:rsidR="00D376E1">
        <w:rPr>
          <w:b w:val="1"/>
          <w:bCs w:val="1"/>
          <w:sz w:val="20"/>
          <w:szCs w:val="20"/>
        </w:rPr>
        <w:t>COMPLEMENTARIO</w:t>
      </w:r>
      <w:commentRangeEnd w:id="1348343055"/>
      <w:r>
        <w:rPr>
          <w:rStyle w:val="CommentReference"/>
        </w:rPr>
        <w:commentReference w:id="1348343055"/>
      </w:r>
      <w:r w:rsidRPr="436F063D" w:rsidR="00D376E1">
        <w:rPr>
          <w:b w:val="1"/>
          <w:bCs w:val="1"/>
          <w:sz w:val="20"/>
          <w:szCs w:val="20"/>
        </w:rPr>
        <w:t xml:space="preserve">: </w:t>
      </w:r>
    </w:p>
    <w:p w:rsidRPr="00914E2A" w:rsidR="00FF258C" w:rsidP="00914E2A" w:rsidRDefault="00D376E1" w14:paraId="0000008F" w14:textId="77777777">
      <w:pPr>
        <w:pStyle w:val="Normal0"/>
        <w:rPr>
          <w:sz w:val="20"/>
          <w:szCs w:val="20"/>
        </w:rPr>
      </w:pPr>
      <w:r w:rsidRPr="00914E2A">
        <w:rPr>
          <w:sz w:val="20"/>
          <w:szCs w:val="20"/>
        </w:rPr>
        <w:t xml:space="preserve"> </w:t>
      </w:r>
    </w:p>
    <w:tbl>
      <w:tblPr>
        <w:tblW w:w="1007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2517"/>
        <w:gridCol w:w="2517"/>
        <w:gridCol w:w="2519"/>
        <w:gridCol w:w="2519"/>
      </w:tblGrid>
      <w:tr w:rsidRPr="00914E2A" w:rsidR="00B93843" w:rsidTr="436F063D" w14:paraId="18C53E35" w14:textId="77777777">
        <w:trPr>
          <w:trHeight w:val="658"/>
        </w:trPr>
        <w:tc>
          <w:tcPr>
            <w:tcW w:w="2517" w:type="dxa"/>
            <w:shd w:val="clear" w:color="auto" w:fill="F9CB9C"/>
            <w:tcMar>
              <w:top w:w="100" w:type="dxa"/>
              <w:left w:w="100" w:type="dxa"/>
              <w:bottom w:w="100" w:type="dxa"/>
              <w:right w:w="100" w:type="dxa"/>
            </w:tcMar>
            <w:vAlign w:val="center"/>
          </w:tcPr>
          <w:p w:rsidRPr="00914E2A" w:rsidR="00FF258C" w:rsidP="00914E2A" w:rsidRDefault="00D376E1" w14:paraId="00000090" w14:textId="77777777">
            <w:pPr>
              <w:pStyle w:val="Normal0"/>
              <w:spacing w:line="276" w:lineRule="auto"/>
              <w:rPr>
                <w:sz w:val="20"/>
                <w:szCs w:val="20"/>
              </w:rPr>
            </w:pPr>
            <w:r w:rsidRPr="00914E2A">
              <w:rPr>
                <w:sz w:val="20"/>
                <w:szCs w:val="20"/>
              </w:rPr>
              <w:t>Tema</w:t>
            </w:r>
          </w:p>
        </w:tc>
        <w:tc>
          <w:tcPr>
            <w:tcW w:w="2517" w:type="dxa"/>
            <w:shd w:val="clear" w:color="auto" w:fill="F9CB9C"/>
            <w:tcMar>
              <w:top w:w="100" w:type="dxa"/>
              <w:left w:w="100" w:type="dxa"/>
              <w:bottom w:w="100" w:type="dxa"/>
              <w:right w:w="100" w:type="dxa"/>
            </w:tcMar>
            <w:vAlign w:val="center"/>
          </w:tcPr>
          <w:p w:rsidRPr="00914E2A" w:rsidR="00FF258C" w:rsidP="00914E2A" w:rsidRDefault="00D376E1" w14:paraId="00000091" w14:textId="77777777">
            <w:pPr>
              <w:pStyle w:val="Normal0"/>
              <w:spacing w:line="276" w:lineRule="auto"/>
              <w:rPr>
                <w:sz w:val="20"/>
                <w:szCs w:val="20"/>
              </w:rPr>
            </w:pPr>
            <w:r w:rsidRPr="00914E2A">
              <w:rPr>
                <w:sz w:val="20"/>
                <w:szCs w:val="20"/>
              </w:rPr>
              <w:t>Referencia APA del Material</w:t>
            </w:r>
          </w:p>
        </w:tc>
        <w:tc>
          <w:tcPr>
            <w:tcW w:w="2519" w:type="dxa"/>
            <w:shd w:val="clear" w:color="auto" w:fill="F9CB9C"/>
            <w:tcMar>
              <w:top w:w="100" w:type="dxa"/>
              <w:left w:w="100" w:type="dxa"/>
              <w:bottom w:w="100" w:type="dxa"/>
              <w:right w:w="100" w:type="dxa"/>
            </w:tcMar>
            <w:vAlign w:val="center"/>
          </w:tcPr>
          <w:p w:rsidRPr="00914E2A" w:rsidR="00FF258C" w:rsidP="00914E2A" w:rsidRDefault="00D376E1" w14:paraId="00000092" w14:textId="77777777">
            <w:pPr>
              <w:pStyle w:val="Normal0"/>
              <w:spacing w:line="276" w:lineRule="auto"/>
              <w:rPr>
                <w:sz w:val="20"/>
                <w:szCs w:val="20"/>
              </w:rPr>
            </w:pPr>
            <w:r w:rsidRPr="00914E2A">
              <w:rPr>
                <w:sz w:val="20"/>
                <w:szCs w:val="20"/>
              </w:rPr>
              <w:t>Tipo de material</w:t>
            </w:r>
          </w:p>
          <w:p w:rsidRPr="00914E2A" w:rsidR="00FF258C" w:rsidP="00914E2A" w:rsidRDefault="00D376E1" w14:paraId="00000093" w14:textId="77777777">
            <w:pPr>
              <w:pStyle w:val="Normal0"/>
              <w:spacing w:line="276" w:lineRule="auto"/>
              <w:rPr>
                <w:sz w:val="20"/>
                <w:szCs w:val="20"/>
              </w:rPr>
            </w:pPr>
            <w:r w:rsidRPr="00914E2A">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rsidRPr="00914E2A" w:rsidR="00FF258C" w:rsidP="00914E2A" w:rsidRDefault="00D376E1" w14:paraId="00000094" w14:textId="77777777">
            <w:pPr>
              <w:pStyle w:val="Normal0"/>
              <w:spacing w:line="276" w:lineRule="auto"/>
              <w:rPr>
                <w:sz w:val="20"/>
                <w:szCs w:val="20"/>
              </w:rPr>
            </w:pPr>
            <w:r w:rsidRPr="00914E2A">
              <w:rPr>
                <w:sz w:val="20"/>
                <w:szCs w:val="20"/>
              </w:rPr>
              <w:t>Enlace del Recurso o</w:t>
            </w:r>
          </w:p>
          <w:p w:rsidRPr="00914E2A" w:rsidR="00FF258C" w:rsidP="00914E2A" w:rsidRDefault="00D376E1" w14:paraId="00000095" w14:textId="77777777">
            <w:pPr>
              <w:pStyle w:val="Normal0"/>
              <w:spacing w:line="276" w:lineRule="auto"/>
              <w:rPr>
                <w:sz w:val="20"/>
                <w:szCs w:val="20"/>
              </w:rPr>
            </w:pPr>
            <w:r w:rsidRPr="00914E2A">
              <w:rPr>
                <w:sz w:val="20"/>
                <w:szCs w:val="20"/>
              </w:rPr>
              <w:t>Archivo del documento o material</w:t>
            </w:r>
          </w:p>
        </w:tc>
      </w:tr>
      <w:tr w:rsidRPr="00914E2A" w:rsidR="00B93843" w:rsidTr="436F063D" w14:paraId="55691B0D" w14:textId="77777777">
        <w:trPr>
          <w:trHeight w:val="182"/>
        </w:trPr>
        <w:tc>
          <w:tcPr>
            <w:tcW w:w="2517" w:type="dxa"/>
            <w:tcMar>
              <w:top w:w="100" w:type="dxa"/>
              <w:left w:w="100" w:type="dxa"/>
              <w:bottom w:w="100" w:type="dxa"/>
              <w:right w:w="100" w:type="dxa"/>
            </w:tcMar>
          </w:tcPr>
          <w:p w:rsidRPr="00C171E6" w:rsidR="00C23128" w:rsidP="7BFAC775" w:rsidRDefault="00C23128" w14:paraId="26F733A2" w14:textId="65D28CFE">
            <w:pPr>
              <w:pStyle w:val="Ttulo1"/>
              <w:rPr>
                <w:sz w:val="20"/>
                <w:szCs w:val="20"/>
              </w:rPr>
            </w:pPr>
            <w:r w:rsidRPr="0DF502D0" w:rsidR="00C23128">
              <w:rPr>
                <w:sz w:val="20"/>
                <w:szCs w:val="20"/>
              </w:rPr>
              <w:t xml:space="preserve"> </w:t>
            </w:r>
          </w:p>
          <w:p w:rsidRPr="00914E2A" w:rsidR="00FF258C" w:rsidP="00914E2A" w:rsidRDefault="00FF258C" w14:paraId="00000096" w14:textId="3CA014B3">
            <w:pPr>
              <w:pStyle w:val="Normal0"/>
              <w:spacing w:line="276" w:lineRule="auto"/>
              <w:rPr>
                <w:sz w:val="20"/>
                <w:szCs w:val="20"/>
              </w:rPr>
            </w:pPr>
            <w:r w:rsidRPr="0DF502D0" w:rsidR="30596388">
              <w:rPr>
                <w:sz w:val="20"/>
                <w:szCs w:val="20"/>
              </w:rPr>
              <w:t>Enfoque educativo</w:t>
            </w:r>
          </w:p>
        </w:tc>
        <w:tc>
          <w:tcPr>
            <w:tcW w:w="2517" w:type="dxa"/>
            <w:tcMar>
              <w:top w:w="100" w:type="dxa"/>
              <w:left w:w="100" w:type="dxa"/>
              <w:bottom w:w="100" w:type="dxa"/>
              <w:right w:w="100" w:type="dxa"/>
            </w:tcMar>
          </w:tcPr>
          <w:p w:rsidRPr="00914E2A" w:rsidR="00FF258C" w:rsidP="00C23128" w:rsidRDefault="00C23128" w14:paraId="00000098" w14:textId="24C9514B">
            <w:pPr>
              <w:pStyle w:val="Normal0"/>
              <w:spacing w:line="276" w:lineRule="auto"/>
              <w:rPr>
                <w:b w:val="0"/>
                <w:bCs w:val="0"/>
                <w:sz w:val="20"/>
                <w:szCs w:val="20"/>
              </w:rPr>
            </w:pPr>
            <w:r w:rsidRPr="0DF502D0" w:rsidR="00C23128">
              <w:rPr>
                <w:b w:val="0"/>
                <w:bCs w:val="0"/>
                <w:sz w:val="20"/>
                <w:szCs w:val="20"/>
              </w:rPr>
              <w:t>Genius</w:t>
            </w:r>
            <w:r w:rsidRPr="0DF502D0" w:rsidR="00C23128">
              <w:rPr>
                <w:b w:val="0"/>
                <w:bCs w:val="0"/>
                <w:sz w:val="20"/>
                <w:szCs w:val="20"/>
              </w:rPr>
              <w:t xml:space="preserve"> Baby. (2016, 22 octubre). </w:t>
            </w:r>
            <w:r w:rsidRPr="0DF502D0" w:rsidR="00C23128">
              <w:rPr>
                <w:b w:val="0"/>
                <w:bCs w:val="0"/>
                <w:i w:val="1"/>
                <w:iCs w:val="1"/>
                <w:sz w:val="20"/>
                <w:szCs w:val="20"/>
              </w:rPr>
              <w:t>Aprendizaje basado en inteligencias múltiples de Howard Gardner</w:t>
            </w:r>
            <w:r w:rsidRPr="0DF502D0" w:rsidR="00C23128">
              <w:rPr>
                <w:b w:val="0"/>
                <w:bCs w:val="0"/>
                <w:sz w:val="20"/>
                <w:szCs w:val="20"/>
              </w:rPr>
              <w:t> </w:t>
            </w:r>
          </w:p>
        </w:tc>
        <w:tc>
          <w:tcPr>
            <w:tcW w:w="2519" w:type="dxa"/>
            <w:tcMar>
              <w:top w:w="100" w:type="dxa"/>
              <w:left w:w="100" w:type="dxa"/>
              <w:bottom w:w="100" w:type="dxa"/>
              <w:right w:w="100" w:type="dxa"/>
            </w:tcMar>
          </w:tcPr>
          <w:p w:rsidRPr="00914E2A" w:rsidR="00FF258C" w:rsidP="00914E2A" w:rsidRDefault="00C23128" w14:paraId="00000099" w14:textId="0BCDD138">
            <w:pPr>
              <w:pStyle w:val="Normal0"/>
              <w:spacing w:line="276" w:lineRule="auto"/>
              <w:rPr>
                <w:sz w:val="20"/>
                <w:szCs w:val="20"/>
              </w:rPr>
            </w:pPr>
            <w:r>
              <w:rPr>
                <w:sz w:val="20"/>
                <w:szCs w:val="20"/>
              </w:rPr>
              <w:t>Video</w:t>
            </w:r>
          </w:p>
        </w:tc>
        <w:tc>
          <w:tcPr>
            <w:tcW w:w="2519" w:type="dxa"/>
            <w:tcMar>
              <w:top w:w="100" w:type="dxa"/>
              <w:left w:w="100" w:type="dxa"/>
              <w:bottom w:w="100" w:type="dxa"/>
              <w:right w:w="100" w:type="dxa"/>
            </w:tcMar>
          </w:tcPr>
          <w:p w:rsidR="00C23128" w:rsidP="00C23128" w:rsidRDefault="00000000" w14:paraId="4E1CA2DA" w14:textId="76233020">
            <w:pPr>
              <w:pStyle w:val="Normal0"/>
              <w:spacing w:line="276" w:lineRule="auto"/>
              <w:rPr>
                <w:sz w:val="20"/>
                <w:szCs w:val="20"/>
              </w:rPr>
            </w:pPr>
            <w:hyperlink w:history="1" r:id="rId30">
              <w:r w:rsidRPr="00AB4560" w:rsidR="00C23128">
                <w:rPr>
                  <w:rStyle w:val="Hipervnculo"/>
                  <w:sz w:val="20"/>
                  <w:szCs w:val="20"/>
                </w:rPr>
                <w:t>https://www.youtube.com/watch?v=DeSTRiVV3yA</w:t>
              </w:r>
            </w:hyperlink>
          </w:p>
          <w:p w:rsidRPr="00914E2A" w:rsidR="00FF258C" w:rsidP="00914E2A" w:rsidRDefault="00FF258C" w14:paraId="0000009A" w14:textId="3B04575F">
            <w:pPr>
              <w:pStyle w:val="Normal0"/>
              <w:spacing w:line="276" w:lineRule="auto"/>
              <w:rPr>
                <w:sz w:val="20"/>
                <w:szCs w:val="20"/>
              </w:rPr>
            </w:pPr>
          </w:p>
        </w:tc>
      </w:tr>
      <w:tr w:rsidRPr="00914E2A" w:rsidR="00B93843" w:rsidTr="436F063D" w14:paraId="5310324A" w14:textId="77777777">
        <w:trPr>
          <w:trHeight w:val="385"/>
        </w:trPr>
        <w:tc>
          <w:tcPr>
            <w:tcW w:w="2517" w:type="dxa"/>
            <w:tcMar>
              <w:top w:w="100" w:type="dxa"/>
              <w:left w:w="100" w:type="dxa"/>
              <w:bottom w:w="100" w:type="dxa"/>
              <w:right w:w="100" w:type="dxa"/>
            </w:tcMar>
          </w:tcPr>
          <w:p w:rsidRPr="00C171E6" w:rsidR="00C23128" w:rsidP="7BFAC775" w:rsidRDefault="00C23128" w14:paraId="5515EB1C" w14:textId="47509781">
            <w:pPr>
              <w:pStyle w:val="Ttulo1"/>
              <w:rPr>
                <w:sz w:val="20"/>
                <w:szCs w:val="20"/>
              </w:rPr>
            </w:pPr>
            <w:r w:rsidRPr="0DF502D0" w:rsidR="00C23128">
              <w:rPr>
                <w:sz w:val="20"/>
                <w:szCs w:val="20"/>
              </w:rPr>
              <w:t xml:space="preserve"> </w:t>
            </w:r>
            <w:r w:rsidRPr="0DF502D0" w:rsidR="62F77F17">
              <w:rPr>
                <w:sz w:val="20"/>
                <w:szCs w:val="20"/>
              </w:rPr>
              <w:t xml:space="preserve">Teoría de las inteligencias </w:t>
            </w:r>
            <w:r w:rsidRPr="0DF502D0" w:rsidR="62F77F17">
              <w:rPr>
                <w:sz w:val="20"/>
                <w:szCs w:val="20"/>
              </w:rPr>
              <w:t>múltiples</w:t>
            </w:r>
            <w:r w:rsidRPr="0DF502D0" w:rsidR="62F77F17">
              <w:rPr>
                <w:sz w:val="20"/>
                <w:szCs w:val="20"/>
              </w:rPr>
              <w:t xml:space="preserve"> </w:t>
            </w:r>
          </w:p>
          <w:p w:rsidRPr="00914E2A" w:rsidR="00FF258C" w:rsidP="00914E2A" w:rsidRDefault="00FF258C" w14:paraId="0000009B" w14:textId="77777777">
            <w:pPr>
              <w:pStyle w:val="Normal0"/>
              <w:spacing w:line="276" w:lineRule="auto"/>
              <w:rPr>
                <w:sz w:val="20"/>
                <w:szCs w:val="20"/>
              </w:rPr>
            </w:pPr>
          </w:p>
        </w:tc>
        <w:tc>
          <w:tcPr>
            <w:tcW w:w="2517" w:type="dxa"/>
            <w:tcMar>
              <w:top w:w="100" w:type="dxa"/>
              <w:left w:w="100" w:type="dxa"/>
              <w:bottom w:w="100" w:type="dxa"/>
              <w:right w:w="100" w:type="dxa"/>
            </w:tcMar>
          </w:tcPr>
          <w:p w:rsidRPr="00914E2A" w:rsidR="00FF258C" w:rsidP="00C23128" w:rsidRDefault="00C23128" w14:paraId="0000009C" w14:textId="00F90DF9">
            <w:pPr>
              <w:pStyle w:val="Normal0"/>
              <w:spacing w:line="276" w:lineRule="auto"/>
              <w:rPr>
                <w:b w:val="0"/>
                <w:bCs w:val="0"/>
                <w:sz w:val="20"/>
                <w:szCs w:val="20"/>
              </w:rPr>
            </w:pPr>
            <w:r w:rsidRPr="0DF502D0" w:rsidR="00C23128">
              <w:rPr>
                <w:b w:val="0"/>
                <w:bCs w:val="0"/>
                <w:sz w:val="20"/>
                <w:szCs w:val="20"/>
              </w:rPr>
              <w:t>Emilio Valcárcel. (2020, 24 diciembre). Teoría de las inteligencias múltiples de Gardner</w:t>
            </w:r>
            <w:r w:rsidRPr="0DF502D0" w:rsidR="00C23128">
              <w:rPr>
                <w:b w:val="0"/>
                <w:bCs w:val="0"/>
                <w:sz w:val="20"/>
                <w:szCs w:val="20"/>
              </w:rPr>
              <w:t>.</w:t>
            </w:r>
          </w:p>
        </w:tc>
        <w:tc>
          <w:tcPr>
            <w:tcW w:w="2519" w:type="dxa"/>
            <w:tcMar>
              <w:top w:w="100" w:type="dxa"/>
              <w:left w:w="100" w:type="dxa"/>
              <w:bottom w:w="100" w:type="dxa"/>
              <w:right w:w="100" w:type="dxa"/>
            </w:tcMar>
          </w:tcPr>
          <w:p w:rsidRPr="00914E2A" w:rsidR="00FF258C" w:rsidP="00914E2A" w:rsidRDefault="00C23128" w14:paraId="0000009D" w14:textId="1FDFD665">
            <w:pPr>
              <w:pStyle w:val="Normal0"/>
              <w:spacing w:line="276" w:lineRule="auto"/>
              <w:rPr>
                <w:sz w:val="20"/>
                <w:szCs w:val="20"/>
              </w:rPr>
            </w:pPr>
            <w:r>
              <w:rPr>
                <w:sz w:val="20"/>
                <w:szCs w:val="20"/>
              </w:rPr>
              <w:t>Video</w:t>
            </w:r>
          </w:p>
        </w:tc>
        <w:tc>
          <w:tcPr>
            <w:tcW w:w="2519" w:type="dxa"/>
            <w:tcMar>
              <w:top w:w="100" w:type="dxa"/>
              <w:left w:w="100" w:type="dxa"/>
              <w:bottom w:w="100" w:type="dxa"/>
              <w:right w:w="100" w:type="dxa"/>
            </w:tcMar>
          </w:tcPr>
          <w:p w:rsidR="00FF258C" w:rsidP="00914E2A" w:rsidRDefault="00000000" w14:paraId="2540C91D" w14:textId="7B1644FD">
            <w:pPr>
              <w:pStyle w:val="Normal0"/>
              <w:spacing w:line="276" w:lineRule="auto"/>
              <w:rPr>
                <w:sz w:val="20"/>
                <w:szCs w:val="20"/>
              </w:rPr>
            </w:pPr>
            <w:hyperlink r:id="R42525cd9170247e6">
              <w:r w:rsidRPr="0DF502D0" w:rsidR="00C23128">
                <w:rPr>
                  <w:rStyle w:val="Hipervnculo"/>
                  <w:sz w:val="20"/>
                  <w:szCs w:val="20"/>
                </w:rPr>
                <w:t>https://www.youtube.com/watch?v=F9YuLBivzcQ</w:t>
              </w:r>
            </w:hyperlink>
          </w:p>
          <w:p w:rsidRPr="00914E2A" w:rsidR="00C23128" w:rsidP="00914E2A" w:rsidRDefault="00C23128" w14:paraId="0000009E" w14:textId="7546C2FF">
            <w:pPr>
              <w:pStyle w:val="Normal0"/>
              <w:spacing w:line="276" w:lineRule="auto"/>
              <w:rPr>
                <w:sz w:val="20"/>
                <w:szCs w:val="20"/>
              </w:rPr>
            </w:pPr>
          </w:p>
        </w:tc>
      </w:tr>
      <w:tr w:rsidR="0DF502D0" w:rsidTr="436F063D" w14:paraId="6C58ECC5">
        <w:trPr>
          <w:trHeight w:val="385"/>
        </w:trPr>
        <w:tc>
          <w:tcPr>
            <w:tcW w:w="2517" w:type="dxa"/>
            <w:tcMar>
              <w:top w:w="100" w:type="dxa"/>
              <w:left w:w="100" w:type="dxa"/>
              <w:bottom w:w="100" w:type="dxa"/>
              <w:right w:w="100" w:type="dxa"/>
            </w:tcMar>
          </w:tcPr>
          <w:p w:rsidR="3A23138C" w:rsidP="0DF502D0" w:rsidRDefault="3A23138C" w14:paraId="444B6BD8" w14:textId="486A08E0">
            <w:pPr>
              <w:pStyle w:val="Ttulo1"/>
              <w:rPr>
                <w:sz w:val="20"/>
                <w:szCs w:val="20"/>
              </w:rPr>
            </w:pPr>
            <w:r w:rsidRPr="0DF502D0" w:rsidR="3A23138C">
              <w:rPr>
                <w:sz w:val="20"/>
                <w:szCs w:val="20"/>
              </w:rPr>
              <w:t>Discurso pedagógico</w:t>
            </w:r>
          </w:p>
        </w:tc>
        <w:tc>
          <w:tcPr>
            <w:tcW w:w="2517" w:type="dxa"/>
            <w:tcMar>
              <w:top w:w="100" w:type="dxa"/>
              <w:left w:w="100" w:type="dxa"/>
              <w:bottom w:w="100" w:type="dxa"/>
              <w:right w:w="100" w:type="dxa"/>
            </w:tcMar>
          </w:tcPr>
          <w:p w:rsidR="271EDB06" w:rsidP="436F063D" w:rsidRDefault="271EDB06" w14:paraId="017F4636" w14:textId="0D0142ED">
            <w:pPr>
              <w:pStyle w:val="Normal"/>
              <w:spacing w:before="240" w:beforeAutospacing="off" w:after="240" w:afterAutospacing="off" w:line="276" w:lineRule="auto"/>
              <w:ind w:left="0"/>
              <w:rPr>
                <w:b w:val="0"/>
                <w:bCs w:val="0"/>
                <w:sz w:val="20"/>
                <w:szCs w:val="20"/>
              </w:rPr>
            </w:pPr>
            <w:r w:rsidRPr="436F063D" w:rsidR="54893B26">
              <w:rPr>
                <w:noProof w:val="0"/>
                <w:lang w:val="es-CO"/>
              </w:rPr>
              <w:t xml:space="preserve">Rosales, F. (1998). Análisis del discurso pedagógico y natural. Hacia un modelo de interpretación del discurso del aula. </w:t>
            </w:r>
            <w:r w:rsidRPr="436F063D" w:rsidR="24005A97">
              <w:rPr>
                <w:b w:val="0"/>
                <w:bCs w:val="0"/>
                <w:sz w:val="20"/>
                <w:szCs w:val="20"/>
              </w:rPr>
              <w:t xml:space="preserve"> </w:t>
            </w:r>
          </w:p>
        </w:tc>
        <w:tc>
          <w:tcPr>
            <w:tcW w:w="2519" w:type="dxa"/>
            <w:tcMar>
              <w:top w:w="100" w:type="dxa"/>
              <w:left w:w="100" w:type="dxa"/>
              <w:bottom w:w="100" w:type="dxa"/>
              <w:right w:w="100" w:type="dxa"/>
            </w:tcMar>
          </w:tcPr>
          <w:p w:rsidR="0D69A8BD" w:rsidP="0DF502D0" w:rsidRDefault="0D69A8BD" w14:paraId="61534E03" w14:textId="16F39115">
            <w:pPr>
              <w:pStyle w:val="Normal0"/>
              <w:spacing w:line="276" w:lineRule="auto"/>
              <w:rPr>
                <w:sz w:val="20"/>
                <w:szCs w:val="20"/>
              </w:rPr>
            </w:pPr>
            <w:r w:rsidRPr="0DF502D0" w:rsidR="0D69A8BD">
              <w:rPr>
                <w:sz w:val="20"/>
                <w:szCs w:val="20"/>
              </w:rPr>
              <w:t>Libro</w:t>
            </w:r>
          </w:p>
        </w:tc>
        <w:tc>
          <w:tcPr>
            <w:tcW w:w="2519" w:type="dxa"/>
            <w:tcMar>
              <w:top w:w="100" w:type="dxa"/>
              <w:left w:w="100" w:type="dxa"/>
              <w:bottom w:w="100" w:type="dxa"/>
              <w:right w:w="100" w:type="dxa"/>
            </w:tcMar>
          </w:tcPr>
          <w:p w:rsidR="271EDB06" w:rsidP="0DF502D0" w:rsidRDefault="271EDB06" w14:paraId="6543AE2F" w14:textId="7D22F0E4">
            <w:pPr>
              <w:pStyle w:val="Normal0"/>
              <w:spacing w:line="276" w:lineRule="auto"/>
              <w:rPr>
                <w:sz w:val="20"/>
                <w:szCs w:val="20"/>
              </w:rPr>
            </w:pPr>
            <w:hyperlink r:id="R35cccce68a804358">
              <w:r w:rsidRPr="0DF502D0" w:rsidR="271EDB06">
                <w:rPr>
                  <w:rStyle w:val="Hipervnculo"/>
                  <w:sz w:val="20"/>
                  <w:szCs w:val="20"/>
                </w:rPr>
                <w:t>https://zajuna.sena.edu.co/Repositorio/Complementaria/institution/SENA/CienciasSociales/41310010/Contenido/DocArtic/Analisis_del_discurso_pedagogico.pdf</w:t>
              </w:r>
            </w:hyperlink>
          </w:p>
          <w:p w:rsidR="0DF502D0" w:rsidP="436F063D" w:rsidRDefault="0DF502D0" w14:paraId="5A184C73" w14:textId="64260850">
            <w:pPr>
              <w:pStyle w:val="Normal0"/>
              <w:spacing w:line="276" w:lineRule="auto"/>
              <w:rPr>
                <w:sz w:val="20"/>
                <w:szCs w:val="20"/>
              </w:rPr>
            </w:pPr>
          </w:p>
          <w:p w:rsidR="0DF502D0" w:rsidP="436F063D" w:rsidRDefault="0DF502D0" w14:paraId="662F60F1" w14:textId="65A10D3F">
            <w:pPr>
              <w:pStyle w:val="Normal0"/>
              <w:spacing w:line="276" w:lineRule="auto"/>
              <w:rPr>
                <w:sz w:val="20"/>
                <w:szCs w:val="20"/>
              </w:rPr>
            </w:pPr>
            <w:r w:rsidRPr="436F063D" w:rsidR="12835452">
              <w:rPr>
                <w:sz w:val="20"/>
                <w:szCs w:val="20"/>
              </w:rPr>
              <w:t>O</w:t>
            </w:r>
          </w:p>
          <w:p w:rsidR="0DF502D0" w:rsidP="436F063D" w:rsidRDefault="0DF502D0" w14:paraId="0BA3F68C" w14:textId="3BBB5DBF">
            <w:pPr>
              <w:pStyle w:val="Normal"/>
              <w:spacing w:before="240" w:beforeAutospacing="off" w:after="240" w:afterAutospacing="off" w:line="276" w:lineRule="auto"/>
              <w:ind w:left="0"/>
              <w:rPr>
                <w:rStyle w:val="Hipervnculo"/>
                <w:noProof w:val="0"/>
                <w:lang w:val="es-CO"/>
              </w:rPr>
            </w:pPr>
            <w:hyperlink r:id="R7ea9b5c2fc934c8d">
              <w:r w:rsidRPr="436F063D" w:rsidR="12835452">
                <w:rPr>
                  <w:rStyle w:val="Hipervnculo"/>
                  <w:noProof w:val="0"/>
                  <w:lang w:val="es-CO"/>
                </w:rPr>
                <w:t>http://cvc.cervantes.es/ensenanza/biblioteca_ele/asele/pdf/09/09_0452.pdf</w:t>
              </w:r>
            </w:hyperlink>
          </w:p>
          <w:p w:rsidR="0DF502D0" w:rsidP="0DF502D0" w:rsidRDefault="0DF502D0" w14:paraId="7D4A3B7A" w14:textId="44C4B36A">
            <w:pPr>
              <w:pStyle w:val="Normal0"/>
              <w:spacing w:line="276" w:lineRule="auto"/>
              <w:rPr>
                <w:sz w:val="20"/>
                <w:szCs w:val="20"/>
              </w:rPr>
            </w:pPr>
          </w:p>
        </w:tc>
      </w:tr>
      <w:tr w:rsidR="0DF502D0" w:rsidTr="436F063D" w14:paraId="67B1515E">
        <w:trPr>
          <w:trHeight w:val="385"/>
        </w:trPr>
        <w:tc>
          <w:tcPr>
            <w:tcW w:w="2517" w:type="dxa"/>
            <w:tcMar>
              <w:top w:w="100" w:type="dxa"/>
              <w:left w:w="100" w:type="dxa"/>
              <w:bottom w:w="100" w:type="dxa"/>
              <w:right w:w="100" w:type="dxa"/>
            </w:tcMar>
          </w:tcPr>
          <w:p w:rsidR="7490D271" w:rsidP="0DF502D0" w:rsidRDefault="7490D271" w14:paraId="367667C5" w14:textId="584A658E">
            <w:pPr>
              <w:pStyle w:val="Ttulo1"/>
              <w:rPr>
                <w:sz w:val="20"/>
                <w:szCs w:val="20"/>
              </w:rPr>
            </w:pPr>
            <w:r w:rsidRPr="0DF502D0" w:rsidR="7490D271">
              <w:rPr>
                <w:sz w:val="20"/>
                <w:szCs w:val="20"/>
              </w:rPr>
              <w:t>Modelos de aprendizaje</w:t>
            </w:r>
          </w:p>
        </w:tc>
        <w:tc>
          <w:tcPr>
            <w:tcW w:w="2517" w:type="dxa"/>
            <w:tcMar>
              <w:top w:w="100" w:type="dxa"/>
              <w:left w:w="100" w:type="dxa"/>
              <w:bottom w:w="100" w:type="dxa"/>
              <w:right w:w="100" w:type="dxa"/>
            </w:tcMar>
          </w:tcPr>
          <w:p w:rsidR="0DF502D0" w:rsidP="0DF502D0" w:rsidRDefault="0DF502D0" w14:paraId="5A7E1BB7" w14:textId="48311D1A">
            <w:pPr>
              <w:pStyle w:val="Normal"/>
              <w:spacing w:before="0" w:beforeAutospacing="off" w:after="160" w:afterAutospacing="off" w:line="257" w:lineRule="auto"/>
              <w:rPr>
                <w:rFonts w:ascii="Aptos" w:hAnsi="Aptos" w:eastAsia="Aptos" w:cs="Aptos"/>
                <w:b w:val="0"/>
                <w:bCs w:val="0"/>
                <w:noProof w:val="0"/>
                <w:sz w:val="22"/>
                <w:szCs w:val="22"/>
                <w:lang w:val="es"/>
              </w:rPr>
            </w:pPr>
          </w:p>
        </w:tc>
        <w:tc>
          <w:tcPr>
            <w:tcW w:w="2519" w:type="dxa"/>
            <w:tcMar>
              <w:top w:w="100" w:type="dxa"/>
              <w:left w:w="100" w:type="dxa"/>
              <w:bottom w:w="100" w:type="dxa"/>
              <w:right w:w="100" w:type="dxa"/>
            </w:tcMar>
          </w:tcPr>
          <w:p w:rsidR="11AB3A57" w:rsidP="0DF502D0" w:rsidRDefault="11AB3A57" w14:paraId="63F889C4" w14:textId="450CF824">
            <w:pPr>
              <w:pStyle w:val="Normal0"/>
              <w:spacing w:line="276" w:lineRule="auto"/>
              <w:rPr>
                <w:sz w:val="20"/>
                <w:szCs w:val="20"/>
              </w:rPr>
            </w:pPr>
            <w:r w:rsidRPr="0DF502D0" w:rsidR="11AB3A57">
              <w:rPr>
                <w:sz w:val="20"/>
                <w:szCs w:val="20"/>
              </w:rPr>
              <w:t xml:space="preserve">Libro </w:t>
            </w:r>
          </w:p>
        </w:tc>
        <w:tc>
          <w:tcPr>
            <w:tcW w:w="2519" w:type="dxa"/>
            <w:tcMar>
              <w:top w:w="100" w:type="dxa"/>
              <w:left w:w="100" w:type="dxa"/>
              <w:bottom w:w="100" w:type="dxa"/>
              <w:right w:w="100" w:type="dxa"/>
            </w:tcMar>
          </w:tcPr>
          <w:p w:rsidR="17D0412A" w:rsidP="0DF502D0" w:rsidRDefault="17D0412A" w14:paraId="588F4C6C" w14:textId="5CFF90F0">
            <w:pPr>
              <w:pStyle w:val="Normal0"/>
              <w:spacing w:line="276" w:lineRule="auto"/>
              <w:rPr>
                <w:sz w:val="20"/>
                <w:szCs w:val="20"/>
              </w:rPr>
            </w:pPr>
            <w:hyperlink r:id="R529a9420aa1145b7">
              <w:r w:rsidRPr="0DF502D0" w:rsidR="17D0412A">
                <w:rPr>
                  <w:rStyle w:val="Hipervnculo"/>
                  <w:sz w:val="20"/>
                  <w:szCs w:val="20"/>
                  <w:lang w:val="en-US"/>
                </w:rPr>
                <w:t>https://zajuna.sena.edu.co/</w:t>
              </w:r>
              <w:r w:rsidRPr="0DF502D0" w:rsidR="17D0412A">
                <w:rPr>
                  <w:rStyle w:val="Hipervnculo"/>
                  <w:sz w:val="20"/>
                  <w:szCs w:val="20"/>
                  <w:lang w:val="en-US"/>
                </w:rPr>
                <w:t>Repositorio</w:t>
              </w:r>
              <w:r w:rsidRPr="0DF502D0" w:rsidR="17D0412A">
                <w:rPr>
                  <w:rStyle w:val="Hipervnculo"/>
                  <w:sz w:val="20"/>
                  <w:szCs w:val="20"/>
                  <w:lang w:val="en-US"/>
                </w:rPr>
                <w:t>/</w:t>
              </w:r>
              <w:r w:rsidRPr="0DF502D0" w:rsidR="17D0412A">
                <w:rPr>
                  <w:rStyle w:val="Hipervnculo"/>
                  <w:sz w:val="20"/>
                  <w:szCs w:val="20"/>
                  <w:lang w:val="en-US"/>
                </w:rPr>
                <w:t>Complementaria</w:t>
              </w:r>
              <w:r w:rsidRPr="0DF502D0" w:rsidR="17D0412A">
                <w:rPr>
                  <w:rStyle w:val="Hipervnculo"/>
                  <w:sz w:val="20"/>
                  <w:szCs w:val="20"/>
                  <w:lang w:val="en-US"/>
                </w:rPr>
                <w:t>/institution/SENA/</w:t>
              </w:r>
              <w:r w:rsidRPr="0DF502D0" w:rsidR="17D0412A">
                <w:rPr>
                  <w:rStyle w:val="Hipervnculo"/>
                  <w:sz w:val="20"/>
                  <w:szCs w:val="20"/>
                  <w:lang w:val="en-US"/>
                </w:rPr>
                <w:t>CienciasSociales</w:t>
              </w:r>
              <w:r w:rsidRPr="0DF502D0" w:rsidR="17D0412A">
                <w:rPr>
                  <w:rStyle w:val="Hipervnculo"/>
                  <w:sz w:val="20"/>
                  <w:szCs w:val="20"/>
                  <w:lang w:val="en-US"/>
                </w:rPr>
                <w:t>/41310010/</w:t>
              </w:r>
              <w:r w:rsidRPr="0DF502D0" w:rsidR="17D0412A">
                <w:rPr>
                  <w:rStyle w:val="Hipervnculo"/>
                  <w:sz w:val="20"/>
                  <w:szCs w:val="20"/>
                  <w:lang w:val="en-US"/>
                </w:rPr>
                <w:t>Contenido</w:t>
              </w:r>
              <w:r w:rsidRPr="0DF502D0" w:rsidR="17D0412A">
                <w:rPr>
                  <w:rStyle w:val="Hipervnculo"/>
                  <w:sz w:val="20"/>
                  <w:szCs w:val="20"/>
                  <w:lang w:val="en-US"/>
                </w:rPr>
                <w:t>/</w:t>
              </w:r>
              <w:r w:rsidRPr="0DF502D0" w:rsidR="17D0412A">
                <w:rPr>
                  <w:rStyle w:val="Hipervnculo"/>
                  <w:sz w:val="20"/>
                  <w:szCs w:val="20"/>
                  <w:lang w:val="en-US"/>
                </w:rPr>
                <w:t>DocArtic</w:t>
              </w:r>
              <w:r w:rsidRPr="0DF502D0" w:rsidR="17D0412A">
                <w:rPr>
                  <w:rStyle w:val="Hipervnculo"/>
                  <w:sz w:val="20"/>
                  <w:szCs w:val="20"/>
                  <w:lang w:val="en-US"/>
                </w:rPr>
                <w:t>/</w:t>
              </w:r>
              <w:r w:rsidRPr="0DF502D0" w:rsidR="17D0412A">
                <w:rPr>
                  <w:rStyle w:val="Hipervnculo"/>
                  <w:sz w:val="20"/>
                  <w:szCs w:val="20"/>
                  <w:lang w:val="en-US"/>
                </w:rPr>
                <w:t>Anexo_tecnico_administrativo_pedagogico_y_operativo</w:t>
              </w:r>
              <w:r w:rsidRPr="0DF502D0" w:rsidR="17D0412A">
                <w:rPr>
                  <w:rStyle w:val="Hipervnculo"/>
                  <w:sz w:val="20"/>
                  <w:szCs w:val="20"/>
                  <w:lang w:val="en-US"/>
                </w:rPr>
                <w:t>....pdf</w:t>
              </w:r>
            </w:hyperlink>
          </w:p>
          <w:p w:rsidR="0DF502D0" w:rsidP="0DF502D0" w:rsidRDefault="0DF502D0" w14:paraId="4AA8DCD8" w14:textId="53FE94B0">
            <w:pPr>
              <w:pStyle w:val="Normal0"/>
              <w:spacing w:line="276" w:lineRule="auto"/>
              <w:rPr>
                <w:sz w:val="20"/>
                <w:szCs w:val="20"/>
                <w:lang w:val="en-US"/>
              </w:rPr>
            </w:pPr>
          </w:p>
        </w:tc>
      </w:tr>
      <w:tr w:rsidR="0DF502D0" w:rsidTr="436F063D" w14:paraId="06953388">
        <w:trPr>
          <w:trHeight w:val="385"/>
        </w:trPr>
        <w:tc>
          <w:tcPr>
            <w:tcW w:w="2517" w:type="dxa"/>
            <w:tcMar>
              <w:top w:w="100" w:type="dxa"/>
              <w:left w:w="100" w:type="dxa"/>
              <w:bottom w:w="100" w:type="dxa"/>
              <w:right w:w="100" w:type="dxa"/>
            </w:tcMar>
          </w:tcPr>
          <w:p w:rsidR="5241722A" w:rsidP="0DF502D0" w:rsidRDefault="5241722A" w14:paraId="338B8CC7" w14:textId="25E67C69">
            <w:pPr>
              <w:pStyle w:val="Ttulo1"/>
              <w:rPr>
                <w:rFonts w:ascii="Arial" w:hAnsi="Arial" w:eastAsia="Arial" w:cs="Arial"/>
                <w:color w:val="auto"/>
                <w:sz w:val="22"/>
                <w:szCs w:val="22"/>
              </w:rPr>
            </w:pPr>
            <w:r w:rsidRPr="0DF502D0" w:rsidR="5241722A">
              <w:rPr>
                <w:rFonts w:ascii="Arial" w:hAnsi="Arial" w:eastAsia="Arial" w:cs="Arial"/>
                <w:color w:val="auto"/>
                <w:sz w:val="22"/>
                <w:szCs w:val="22"/>
              </w:rPr>
              <w:t>La cognición y el aprendizaje</w:t>
            </w:r>
          </w:p>
        </w:tc>
        <w:tc>
          <w:tcPr>
            <w:tcW w:w="2517" w:type="dxa"/>
            <w:tcMar>
              <w:top w:w="100" w:type="dxa"/>
              <w:left w:w="100" w:type="dxa"/>
              <w:bottom w:w="100" w:type="dxa"/>
              <w:right w:w="100" w:type="dxa"/>
            </w:tcMar>
          </w:tcPr>
          <w:p w:rsidR="6A53D498" w:rsidP="0DF502D0" w:rsidRDefault="6A53D498" w14:paraId="6D31060D" w14:textId="356921FD">
            <w:pPr>
              <w:pStyle w:val="Normal"/>
              <w:spacing w:before="0" w:beforeAutospacing="off" w:after="160" w:afterAutospacing="off" w:line="257" w:lineRule="auto"/>
              <w:rPr>
                <w:rFonts w:ascii="Arial" w:hAnsi="Arial" w:eastAsia="Arial" w:cs="Arial"/>
                <w:b w:val="0"/>
                <w:bCs w:val="0"/>
                <w:noProof w:val="0"/>
                <w:color w:val="auto"/>
                <w:sz w:val="22"/>
                <w:szCs w:val="22"/>
                <w:lang w:val="es-CO"/>
              </w:rPr>
            </w:pPr>
            <w:r w:rsidRPr="436F063D" w:rsidR="370DB24B">
              <w:rPr>
                <w:rFonts w:ascii="Arial" w:hAnsi="Arial" w:eastAsia="Arial" w:cs="Arial"/>
                <w:b w:val="0"/>
                <w:bCs w:val="0"/>
                <w:i w:val="0"/>
                <w:iCs w:val="0"/>
                <w:caps w:val="0"/>
                <w:smallCaps w:val="0"/>
                <w:noProof w:val="0"/>
                <w:color w:val="auto"/>
                <w:sz w:val="22"/>
                <w:szCs w:val="22"/>
                <w:lang w:val="es-CO"/>
              </w:rPr>
              <w:t>G Silva. (2007).</w:t>
            </w:r>
            <w:r w:rsidRPr="436F063D" w:rsidR="4D751BA8">
              <w:rPr>
                <w:rFonts w:ascii="Arial" w:hAnsi="Arial" w:eastAsia="Arial" w:cs="Arial"/>
                <w:b w:val="0"/>
                <w:bCs w:val="0"/>
                <w:i w:val="0"/>
                <w:iCs w:val="0"/>
                <w:caps w:val="0"/>
                <w:smallCaps w:val="0"/>
                <w:noProof w:val="0"/>
                <w:color w:val="auto"/>
                <w:sz w:val="22"/>
                <w:szCs w:val="22"/>
                <w:lang w:val="es-CO"/>
              </w:rPr>
              <w:t xml:space="preserve"> </w:t>
            </w:r>
            <w:r w:rsidRPr="436F063D" w:rsidR="292328E9">
              <w:rPr>
                <w:rFonts w:ascii="Arial" w:hAnsi="Arial" w:eastAsia="Arial" w:cs="Arial"/>
                <w:b w:val="0"/>
                <w:bCs w:val="0"/>
                <w:noProof w:val="0"/>
                <w:color w:val="auto"/>
                <w:sz w:val="22"/>
                <w:szCs w:val="22"/>
                <w:lang w:val="es-CO"/>
              </w:rPr>
              <w:t>E</w:t>
            </w:r>
            <w:r w:rsidRPr="436F063D" w:rsidR="292328E9">
              <w:rPr>
                <w:rFonts w:ascii="Arial" w:hAnsi="Arial" w:eastAsia="Arial" w:cs="Arial"/>
                <w:b w:val="0"/>
                <w:bCs w:val="0"/>
                <w:noProof w:val="0"/>
                <w:color w:val="auto"/>
                <w:sz w:val="22"/>
                <w:szCs w:val="22"/>
                <w:lang w:val="es-CO"/>
              </w:rPr>
              <w:t>l concepto de competencia en pedagogía conceptual</w:t>
            </w:r>
          </w:p>
          <w:p w:rsidR="0DF502D0" w:rsidP="0DF502D0" w:rsidRDefault="0DF502D0" w14:paraId="70E894CB" w14:textId="6C01A078">
            <w:pPr>
              <w:pStyle w:val="Normal0"/>
              <w:spacing w:line="276" w:lineRule="auto"/>
              <w:rPr>
                <w:rFonts w:ascii="Arial" w:hAnsi="Arial" w:eastAsia="Arial" w:cs="Arial"/>
                <w:b w:val="0"/>
                <w:bCs w:val="0"/>
                <w:color w:val="auto"/>
                <w:sz w:val="22"/>
                <w:szCs w:val="22"/>
              </w:rPr>
            </w:pPr>
          </w:p>
        </w:tc>
        <w:tc>
          <w:tcPr>
            <w:tcW w:w="2519" w:type="dxa"/>
            <w:tcMar>
              <w:top w:w="100" w:type="dxa"/>
              <w:left w:w="100" w:type="dxa"/>
              <w:bottom w:w="100" w:type="dxa"/>
              <w:right w:w="100" w:type="dxa"/>
            </w:tcMar>
          </w:tcPr>
          <w:p w:rsidR="5241722A" w:rsidP="0DF502D0" w:rsidRDefault="5241722A" w14:paraId="5D535F09" w14:textId="02226B13">
            <w:pPr>
              <w:pStyle w:val="Normal0"/>
              <w:spacing w:line="276" w:lineRule="auto"/>
              <w:rPr>
                <w:sz w:val="20"/>
                <w:szCs w:val="20"/>
              </w:rPr>
            </w:pPr>
            <w:r w:rsidRPr="0DF502D0" w:rsidR="5241722A">
              <w:rPr>
                <w:sz w:val="20"/>
                <w:szCs w:val="20"/>
              </w:rPr>
              <w:t>Libro</w:t>
            </w:r>
          </w:p>
        </w:tc>
        <w:tc>
          <w:tcPr>
            <w:tcW w:w="2519" w:type="dxa"/>
            <w:tcMar>
              <w:top w:w="100" w:type="dxa"/>
              <w:left w:w="100" w:type="dxa"/>
              <w:bottom w:w="100" w:type="dxa"/>
              <w:right w:w="100" w:type="dxa"/>
            </w:tcMar>
          </w:tcPr>
          <w:p w:rsidR="5241722A" w:rsidP="0DF502D0" w:rsidRDefault="5241722A" w14:paraId="5052CC51" w14:textId="4391A401">
            <w:pPr>
              <w:pStyle w:val="Normal0"/>
              <w:spacing w:line="276" w:lineRule="auto"/>
              <w:rPr>
                <w:sz w:val="20"/>
                <w:szCs w:val="20"/>
              </w:rPr>
            </w:pPr>
            <w:hyperlink r:id="R7de5657831e846c1">
              <w:r w:rsidRPr="0DF502D0" w:rsidR="5241722A">
                <w:rPr>
                  <w:rStyle w:val="Hipervnculo"/>
                  <w:sz w:val="20"/>
                  <w:szCs w:val="20"/>
                </w:rPr>
                <w:t>https://zajuna.sena.edu.co/Repositorio/Complementaria/institution/SENA/CienciasSociales/41310010/Contenido/DocArtic/El_concepto_de_competencia_en_pedagogia_conceptual.pdf</w:t>
              </w:r>
            </w:hyperlink>
          </w:p>
          <w:p w:rsidR="0DF502D0" w:rsidP="0DF502D0" w:rsidRDefault="0DF502D0" w14:paraId="65346A26" w14:textId="166478D7">
            <w:pPr>
              <w:pStyle w:val="Normal0"/>
              <w:spacing w:line="276" w:lineRule="auto"/>
              <w:rPr>
                <w:sz w:val="20"/>
                <w:szCs w:val="20"/>
              </w:rPr>
            </w:pPr>
          </w:p>
        </w:tc>
      </w:tr>
      <w:tr w:rsidR="0DF502D0" w:rsidTr="436F063D" w14:paraId="07C89E49">
        <w:trPr>
          <w:trHeight w:val="385"/>
        </w:trPr>
        <w:tc>
          <w:tcPr>
            <w:tcW w:w="2517" w:type="dxa"/>
            <w:tcMar>
              <w:top w:w="100" w:type="dxa"/>
              <w:left w:w="100" w:type="dxa"/>
              <w:bottom w:w="100" w:type="dxa"/>
              <w:right w:w="100" w:type="dxa"/>
            </w:tcMar>
          </w:tcPr>
          <w:p w:rsidR="22C774DC" w:rsidP="0DF502D0" w:rsidRDefault="22C774DC" w14:paraId="158C9C6E" w14:textId="25E67C69">
            <w:pPr>
              <w:pStyle w:val="Ttulo1"/>
              <w:rPr>
                <w:rFonts w:ascii="Arial" w:hAnsi="Arial" w:eastAsia="Arial" w:cs="Arial"/>
                <w:color w:val="auto"/>
                <w:sz w:val="22"/>
                <w:szCs w:val="22"/>
              </w:rPr>
            </w:pPr>
            <w:r w:rsidRPr="0DF502D0" w:rsidR="22C774DC">
              <w:rPr>
                <w:rFonts w:ascii="Arial" w:hAnsi="Arial" w:eastAsia="Arial" w:cs="Arial"/>
                <w:color w:val="auto"/>
                <w:sz w:val="22"/>
                <w:szCs w:val="22"/>
              </w:rPr>
              <w:t>La cognición y el aprendizaje</w:t>
            </w:r>
          </w:p>
          <w:p w:rsidR="0DF502D0" w:rsidP="0DF502D0" w:rsidRDefault="0DF502D0" w14:paraId="4FC5F9EA" w14:textId="203B5DD5">
            <w:pPr>
              <w:pStyle w:val="Normal"/>
            </w:pPr>
          </w:p>
        </w:tc>
        <w:tc>
          <w:tcPr>
            <w:tcW w:w="2517" w:type="dxa"/>
            <w:tcMar>
              <w:top w:w="100" w:type="dxa"/>
              <w:left w:w="100" w:type="dxa"/>
              <w:bottom w:w="100" w:type="dxa"/>
              <w:right w:w="100" w:type="dxa"/>
            </w:tcMar>
          </w:tcPr>
          <w:p w:rsidR="22C774DC" w:rsidP="0DF502D0" w:rsidRDefault="22C774DC" w14:paraId="61C5A9DA" w14:textId="0BA68524">
            <w:pPr>
              <w:pStyle w:val="Normal"/>
              <w:spacing w:before="0" w:beforeAutospacing="off" w:after="160" w:afterAutospacing="off" w:line="257" w:lineRule="auto"/>
              <w:rPr>
                <w:rFonts w:ascii="Arial" w:hAnsi="Arial" w:eastAsia="Arial" w:cs="Arial"/>
                <w:b w:val="0"/>
                <w:bCs w:val="0"/>
                <w:i w:val="0"/>
                <w:iCs w:val="0"/>
                <w:caps w:val="0"/>
                <w:smallCaps w:val="0"/>
                <w:noProof w:val="0"/>
                <w:color w:val="auto"/>
                <w:sz w:val="22"/>
                <w:szCs w:val="22"/>
                <w:lang w:val="es-CO"/>
              </w:rPr>
            </w:pPr>
            <w:r w:rsidRPr="0DF502D0" w:rsidR="22C774DC">
              <w:rPr>
                <w:rFonts w:ascii="Arial" w:hAnsi="Arial" w:eastAsia="Arial" w:cs="Arial"/>
                <w:b w:val="0"/>
                <w:bCs w:val="0"/>
                <w:i w:val="0"/>
                <w:iCs w:val="0"/>
                <w:caps w:val="0"/>
                <w:smallCaps w:val="0"/>
                <w:noProof w:val="0"/>
                <w:color w:val="auto"/>
                <w:sz w:val="22"/>
                <w:szCs w:val="22"/>
                <w:lang w:val="es-CO"/>
              </w:rPr>
              <w:t xml:space="preserve">I </w:t>
            </w:r>
            <w:r w:rsidRPr="0DF502D0" w:rsidR="22C774DC">
              <w:rPr>
                <w:rFonts w:ascii="Arial" w:hAnsi="Arial" w:eastAsia="Arial" w:cs="Arial"/>
                <w:b w:val="0"/>
                <w:bCs w:val="0"/>
                <w:i w:val="0"/>
                <w:iCs w:val="0"/>
                <w:caps w:val="0"/>
                <w:smallCaps w:val="0"/>
                <w:noProof w:val="0"/>
                <w:color w:val="auto"/>
                <w:sz w:val="22"/>
                <w:szCs w:val="22"/>
                <w:lang w:val="es-CO"/>
              </w:rPr>
              <w:t>Gutiérrez</w:t>
            </w:r>
            <w:r w:rsidRPr="0DF502D0" w:rsidR="22C774DC">
              <w:rPr>
                <w:rFonts w:ascii="Arial" w:hAnsi="Arial" w:eastAsia="Arial" w:cs="Arial"/>
                <w:b w:val="0"/>
                <w:bCs w:val="0"/>
                <w:i w:val="0"/>
                <w:iCs w:val="0"/>
                <w:caps w:val="0"/>
                <w:smallCaps w:val="0"/>
                <w:noProof w:val="0"/>
                <w:color w:val="auto"/>
                <w:sz w:val="22"/>
                <w:szCs w:val="22"/>
                <w:lang w:val="es-CO"/>
              </w:rPr>
              <w:t xml:space="preserve">. (2002). </w:t>
            </w:r>
            <w:r w:rsidRPr="0DF502D0" w:rsidR="22C774DC">
              <w:rPr>
                <w:rFonts w:ascii="Aptos" w:hAnsi="Aptos" w:eastAsia="Aptos" w:cs="Aptos"/>
                <w:b w:val="0"/>
                <w:bCs w:val="0"/>
                <w:noProof w:val="0"/>
                <w:sz w:val="22"/>
                <w:szCs w:val="22"/>
                <w:lang w:val="es-CO"/>
              </w:rPr>
              <w:t>Modelos educativos paradigmáticos en la Historia de la Educación</w:t>
            </w:r>
          </w:p>
          <w:p w:rsidR="0DF502D0" w:rsidP="0DF502D0" w:rsidRDefault="0DF502D0" w14:paraId="6BC0F0F8" w14:textId="64D4679F">
            <w:pPr>
              <w:pStyle w:val="Normal"/>
              <w:spacing w:line="257" w:lineRule="auto"/>
              <w:rPr>
                <w:rFonts w:ascii="Arial" w:hAnsi="Arial" w:eastAsia="Arial" w:cs="Arial"/>
                <w:b w:val="0"/>
                <w:bCs w:val="0"/>
                <w:i w:val="0"/>
                <w:iCs w:val="0"/>
                <w:caps w:val="0"/>
                <w:smallCaps w:val="0"/>
                <w:noProof w:val="0"/>
                <w:color w:val="auto"/>
                <w:sz w:val="22"/>
                <w:szCs w:val="22"/>
                <w:lang w:val="es-CO"/>
              </w:rPr>
            </w:pPr>
          </w:p>
        </w:tc>
        <w:tc>
          <w:tcPr>
            <w:tcW w:w="2519" w:type="dxa"/>
            <w:tcMar>
              <w:top w:w="100" w:type="dxa"/>
              <w:left w:w="100" w:type="dxa"/>
              <w:bottom w:w="100" w:type="dxa"/>
              <w:right w:w="100" w:type="dxa"/>
            </w:tcMar>
          </w:tcPr>
          <w:p w:rsidR="22C774DC" w:rsidP="0DF502D0" w:rsidRDefault="22C774DC" w14:paraId="43641FF7" w14:textId="702174C2">
            <w:pPr>
              <w:pStyle w:val="Normal0"/>
              <w:spacing w:line="276" w:lineRule="auto"/>
              <w:rPr>
                <w:sz w:val="20"/>
                <w:szCs w:val="20"/>
              </w:rPr>
            </w:pPr>
            <w:r w:rsidRPr="0DF502D0" w:rsidR="22C774DC">
              <w:rPr>
                <w:sz w:val="20"/>
                <w:szCs w:val="20"/>
              </w:rPr>
              <w:t>Libro</w:t>
            </w:r>
          </w:p>
        </w:tc>
        <w:tc>
          <w:tcPr>
            <w:tcW w:w="2519" w:type="dxa"/>
            <w:tcMar>
              <w:top w:w="100" w:type="dxa"/>
              <w:left w:w="100" w:type="dxa"/>
              <w:bottom w:w="100" w:type="dxa"/>
              <w:right w:w="100" w:type="dxa"/>
            </w:tcMar>
          </w:tcPr>
          <w:p w:rsidR="22C774DC" w:rsidP="0DF502D0" w:rsidRDefault="22C774DC" w14:paraId="6925F53B" w14:textId="73249162">
            <w:pPr>
              <w:pStyle w:val="Normal0"/>
              <w:spacing w:line="276" w:lineRule="auto"/>
              <w:rPr>
                <w:sz w:val="20"/>
                <w:szCs w:val="20"/>
              </w:rPr>
            </w:pPr>
            <w:hyperlink r:id="R5f4fc42e04234672">
              <w:r w:rsidRPr="0DF502D0" w:rsidR="22C774DC">
                <w:rPr>
                  <w:rStyle w:val="Hipervnculo"/>
                  <w:sz w:val="20"/>
                  <w:szCs w:val="20"/>
                </w:rPr>
                <w:t>https://zajuna.sena.edu.co/Repositorio/Complementaria/institution/SENA/CienciasSociales/41310010/Contenido/DocArtic/Modelos_educativos_paradigmaticos_en_la_Historia.pdf</w:t>
              </w:r>
            </w:hyperlink>
          </w:p>
          <w:p w:rsidR="0DF502D0" w:rsidP="0DF502D0" w:rsidRDefault="0DF502D0" w14:paraId="746C7E23" w14:textId="35843C83">
            <w:pPr>
              <w:pStyle w:val="Normal0"/>
              <w:spacing w:line="276" w:lineRule="auto"/>
              <w:rPr>
                <w:sz w:val="20"/>
                <w:szCs w:val="20"/>
              </w:rPr>
            </w:pPr>
          </w:p>
        </w:tc>
      </w:tr>
      <w:tr w:rsidR="0DF502D0" w:rsidTr="436F063D" w14:paraId="455758BB">
        <w:trPr>
          <w:trHeight w:val="385"/>
        </w:trPr>
        <w:tc>
          <w:tcPr>
            <w:tcW w:w="2517" w:type="dxa"/>
            <w:tcMar>
              <w:top w:w="100" w:type="dxa"/>
              <w:left w:w="100" w:type="dxa"/>
              <w:bottom w:w="100" w:type="dxa"/>
              <w:right w:w="100" w:type="dxa"/>
            </w:tcMar>
          </w:tcPr>
          <w:p w:rsidR="3678F3E4" w:rsidP="0DF502D0" w:rsidRDefault="3678F3E4" w14:paraId="7D8D0970" w14:textId="25E67C69">
            <w:pPr>
              <w:pStyle w:val="Ttulo1"/>
              <w:rPr>
                <w:rFonts w:ascii="Arial" w:hAnsi="Arial" w:eastAsia="Arial" w:cs="Arial"/>
                <w:color w:val="auto"/>
                <w:sz w:val="22"/>
                <w:szCs w:val="22"/>
              </w:rPr>
            </w:pPr>
            <w:r w:rsidRPr="0DF502D0" w:rsidR="3678F3E4">
              <w:rPr>
                <w:rFonts w:ascii="Arial" w:hAnsi="Arial" w:eastAsia="Arial" w:cs="Arial"/>
                <w:color w:val="auto"/>
                <w:sz w:val="22"/>
                <w:szCs w:val="22"/>
              </w:rPr>
              <w:t>La cognición y el aprendizaje</w:t>
            </w:r>
          </w:p>
          <w:p w:rsidR="0DF502D0" w:rsidP="0DF502D0" w:rsidRDefault="0DF502D0" w14:paraId="10D5D0B1" w14:textId="285BF683">
            <w:pPr>
              <w:pStyle w:val="Normal"/>
            </w:pPr>
          </w:p>
        </w:tc>
        <w:tc>
          <w:tcPr>
            <w:tcW w:w="2517" w:type="dxa"/>
            <w:tcMar>
              <w:top w:w="100" w:type="dxa"/>
              <w:left w:w="100" w:type="dxa"/>
              <w:bottom w:w="100" w:type="dxa"/>
              <w:right w:w="100" w:type="dxa"/>
            </w:tcMar>
          </w:tcPr>
          <w:p w:rsidR="3678F3E4" w:rsidP="0DF502D0" w:rsidRDefault="3678F3E4" w14:paraId="1A240A71" w14:textId="40AFB272">
            <w:pPr>
              <w:spacing w:before="0" w:beforeAutospacing="off" w:after="160" w:afterAutospacing="off" w:line="257" w:lineRule="auto"/>
            </w:pPr>
            <w:r w:rsidRPr="0DF502D0" w:rsidR="3678F3E4">
              <w:rPr>
                <w:rFonts w:ascii="Arial" w:hAnsi="Arial" w:eastAsia="Arial" w:cs="Arial"/>
                <w:b w:val="0"/>
                <w:bCs w:val="0"/>
                <w:i w:val="0"/>
                <w:iCs w:val="0"/>
                <w:noProof w:val="0"/>
                <w:sz w:val="22"/>
                <w:szCs w:val="22"/>
                <w:lang w:val="es-CO"/>
              </w:rPr>
              <w:t>videoconferencias. (2012, 2 abril). UTPL modelos pedagógicos. CCEE. Pedagogía General.</w:t>
            </w:r>
            <w:r w:rsidRPr="0DF502D0" w:rsidR="3678F3E4">
              <w:rPr>
                <w:rFonts w:ascii="Aptos" w:hAnsi="Aptos" w:eastAsia="Aptos" w:cs="Aptos"/>
                <w:b w:val="1"/>
                <w:bCs w:val="1"/>
                <w:noProof w:val="0"/>
                <w:sz w:val="22"/>
                <w:szCs w:val="22"/>
                <w:lang w:val="es"/>
              </w:rPr>
              <w:t xml:space="preserve"> </w:t>
            </w:r>
          </w:p>
          <w:p w:rsidR="0DF502D0" w:rsidP="0DF502D0" w:rsidRDefault="0DF502D0" w14:paraId="712685E5" w14:textId="26AFD07A">
            <w:pPr>
              <w:pStyle w:val="Normal"/>
              <w:spacing w:line="257" w:lineRule="auto"/>
              <w:rPr>
                <w:rFonts w:ascii="Arial" w:hAnsi="Arial" w:eastAsia="Arial" w:cs="Arial"/>
                <w:b w:val="0"/>
                <w:bCs w:val="0"/>
                <w:i w:val="1"/>
                <w:iCs w:val="1"/>
                <w:caps w:val="0"/>
                <w:smallCaps w:val="0"/>
                <w:noProof w:val="0"/>
                <w:color w:val="05103E"/>
                <w:sz w:val="22"/>
                <w:szCs w:val="22"/>
                <w:lang w:val="es-CO"/>
              </w:rPr>
            </w:pPr>
          </w:p>
        </w:tc>
        <w:tc>
          <w:tcPr>
            <w:tcW w:w="2519" w:type="dxa"/>
            <w:tcMar>
              <w:top w:w="100" w:type="dxa"/>
              <w:left w:w="100" w:type="dxa"/>
              <w:bottom w:w="100" w:type="dxa"/>
              <w:right w:w="100" w:type="dxa"/>
            </w:tcMar>
          </w:tcPr>
          <w:p w:rsidR="3678F3E4" w:rsidP="0DF502D0" w:rsidRDefault="3678F3E4" w14:paraId="4530284E" w14:textId="6694593C">
            <w:pPr>
              <w:pStyle w:val="Normal0"/>
              <w:spacing w:line="276" w:lineRule="auto"/>
              <w:rPr>
                <w:sz w:val="20"/>
                <w:szCs w:val="20"/>
              </w:rPr>
            </w:pPr>
            <w:r w:rsidRPr="0DF502D0" w:rsidR="3678F3E4">
              <w:rPr>
                <w:sz w:val="20"/>
                <w:szCs w:val="20"/>
              </w:rPr>
              <w:t>Video</w:t>
            </w:r>
          </w:p>
        </w:tc>
        <w:tc>
          <w:tcPr>
            <w:tcW w:w="2519" w:type="dxa"/>
            <w:tcMar>
              <w:top w:w="100" w:type="dxa"/>
              <w:left w:w="100" w:type="dxa"/>
              <w:bottom w:w="100" w:type="dxa"/>
              <w:right w:w="100" w:type="dxa"/>
            </w:tcMar>
          </w:tcPr>
          <w:p w:rsidR="3678F3E4" w:rsidP="0DF502D0" w:rsidRDefault="3678F3E4" w14:paraId="0A650A0E" w14:textId="5AA5FCC1">
            <w:pPr>
              <w:pStyle w:val="Normal0"/>
              <w:spacing w:line="276" w:lineRule="auto"/>
              <w:rPr>
                <w:rFonts w:ascii="Arial" w:hAnsi="Arial" w:eastAsia="Arial" w:cs="Arial"/>
                <w:b w:val="0"/>
                <w:bCs w:val="0"/>
                <w:i w:val="1"/>
                <w:iCs w:val="1"/>
                <w:caps w:val="0"/>
                <w:smallCaps w:val="0"/>
                <w:noProof w:val="0"/>
                <w:color w:val="05103E"/>
                <w:sz w:val="22"/>
                <w:szCs w:val="22"/>
                <w:lang w:val="es-CO"/>
              </w:rPr>
            </w:pPr>
            <w:r w:rsidRPr="0DF502D0" w:rsidR="3678F3E4">
              <w:rPr>
                <w:rFonts w:ascii="Arial" w:hAnsi="Arial" w:eastAsia="Arial" w:cs="Arial"/>
                <w:b w:val="0"/>
                <w:bCs w:val="0"/>
                <w:i w:val="1"/>
                <w:iCs w:val="1"/>
                <w:caps w:val="0"/>
                <w:smallCaps w:val="0"/>
                <w:noProof w:val="0"/>
                <w:color w:val="05103E"/>
                <w:sz w:val="22"/>
                <w:szCs w:val="22"/>
                <w:lang w:val="es-CO"/>
              </w:rPr>
              <w:t xml:space="preserve">YouTube. </w:t>
            </w:r>
            <w:hyperlink r:id="Rcec35b0c49dc47a7">
              <w:r w:rsidRPr="0DF502D0" w:rsidR="3678F3E4">
                <w:rPr>
                  <w:rStyle w:val="Hipervnculo"/>
                  <w:rFonts w:ascii="Arial" w:hAnsi="Arial" w:eastAsia="Arial" w:cs="Arial"/>
                  <w:b w:val="0"/>
                  <w:bCs w:val="0"/>
                  <w:i w:val="1"/>
                  <w:iCs w:val="1"/>
                  <w:caps w:val="0"/>
                  <w:smallCaps w:val="0"/>
                  <w:noProof w:val="0"/>
                  <w:sz w:val="22"/>
                  <w:szCs w:val="22"/>
                  <w:lang w:val="es-CO"/>
                </w:rPr>
                <w:t>https://www.youtube.com/watch?v=emfPOFWnKcw</w:t>
              </w:r>
            </w:hyperlink>
          </w:p>
          <w:p w:rsidR="0DF502D0" w:rsidP="0DF502D0" w:rsidRDefault="0DF502D0" w14:paraId="654292EE" w14:textId="3E9C6FE0">
            <w:pPr>
              <w:pStyle w:val="Normal0"/>
              <w:spacing w:line="276" w:lineRule="auto"/>
              <w:rPr>
                <w:rFonts w:ascii="Arial" w:hAnsi="Arial" w:eastAsia="Arial" w:cs="Arial"/>
                <w:b w:val="0"/>
                <w:bCs w:val="0"/>
                <w:i w:val="1"/>
                <w:iCs w:val="1"/>
                <w:caps w:val="0"/>
                <w:smallCaps w:val="0"/>
                <w:noProof w:val="0"/>
                <w:color w:val="05103E"/>
                <w:sz w:val="22"/>
                <w:szCs w:val="22"/>
                <w:lang w:val="es-CO"/>
              </w:rPr>
            </w:pPr>
          </w:p>
        </w:tc>
      </w:tr>
    </w:tbl>
    <w:p w:rsidR="00602EB2" w:rsidP="00914E2A" w:rsidRDefault="00602EB2" w14:paraId="7F8A967D" w14:textId="77777777">
      <w:pPr>
        <w:pStyle w:val="Normal0"/>
        <w:rPr>
          <w:sz w:val="20"/>
          <w:szCs w:val="20"/>
        </w:rPr>
      </w:pPr>
    </w:p>
    <w:p w:rsidR="436F063D" w:rsidP="436F063D" w:rsidRDefault="436F063D" w14:paraId="35F27193" w14:textId="3DCC9152">
      <w:pPr>
        <w:pStyle w:val="Normal0"/>
        <w:rPr>
          <w:sz w:val="20"/>
          <w:szCs w:val="20"/>
        </w:rPr>
      </w:pPr>
    </w:p>
    <w:p w:rsidR="436F063D" w:rsidP="436F063D" w:rsidRDefault="436F063D" w14:paraId="4B1B4F3D" w14:textId="4F451F11">
      <w:pPr>
        <w:pStyle w:val="Normal0"/>
        <w:rPr>
          <w:sz w:val="20"/>
          <w:szCs w:val="20"/>
        </w:rPr>
      </w:pPr>
    </w:p>
    <w:p w:rsidR="436F063D" w:rsidP="436F063D" w:rsidRDefault="436F063D" w14:paraId="732599A0" w14:textId="0A3FD44D">
      <w:pPr>
        <w:pStyle w:val="Normal0"/>
        <w:rPr>
          <w:sz w:val="20"/>
          <w:szCs w:val="20"/>
        </w:rPr>
      </w:pPr>
    </w:p>
    <w:p w:rsidR="436F063D" w:rsidP="436F063D" w:rsidRDefault="436F063D" w14:paraId="0199EEBF" w14:textId="7647345A">
      <w:pPr>
        <w:pStyle w:val="Normal0"/>
        <w:rPr>
          <w:sz w:val="20"/>
          <w:szCs w:val="20"/>
        </w:rPr>
      </w:pPr>
    </w:p>
    <w:p w:rsidRPr="00914E2A" w:rsidR="00780A8B" w:rsidP="00914E2A" w:rsidRDefault="00780A8B" w14:paraId="7F6B8376" w14:textId="77777777">
      <w:pPr>
        <w:pStyle w:val="Normal0"/>
        <w:rPr>
          <w:sz w:val="20"/>
          <w:szCs w:val="20"/>
        </w:rPr>
      </w:pPr>
    </w:p>
    <w:p w:rsidRPr="00914E2A" w:rsidR="00FF258C" w:rsidP="00C23128" w:rsidRDefault="00D376E1" w14:paraId="000000A2" w14:textId="703AC52C">
      <w:pPr>
        <w:pStyle w:val="Normal0"/>
        <w:numPr>
          <w:ilvl w:val="0"/>
          <w:numId w:val="50"/>
        </w:numPr>
        <w:pBdr>
          <w:top w:val="nil"/>
          <w:left w:val="nil"/>
          <w:bottom w:val="nil"/>
          <w:right w:val="nil"/>
          <w:between w:val="nil"/>
        </w:pBdr>
        <w:ind w:left="284" w:hanging="284"/>
        <w:rPr>
          <w:b/>
          <w:sz w:val="20"/>
          <w:szCs w:val="20"/>
        </w:rPr>
      </w:pPr>
      <w:r w:rsidRPr="00914E2A">
        <w:rPr>
          <w:b/>
          <w:sz w:val="20"/>
          <w:szCs w:val="20"/>
        </w:rPr>
        <w:t xml:space="preserve">GLOSARIO: </w:t>
      </w:r>
    </w:p>
    <w:p w:rsidRPr="00914E2A" w:rsidR="00E45AA9" w:rsidP="00914E2A" w:rsidRDefault="00E45AA9" w14:paraId="37DBD963" w14:textId="77777777">
      <w:pPr>
        <w:pStyle w:val="Normal0"/>
        <w:pBdr>
          <w:top w:val="nil"/>
          <w:left w:val="nil"/>
          <w:bottom w:val="nil"/>
          <w:right w:val="nil"/>
          <w:between w:val="nil"/>
        </w:pBdr>
        <w:rPr>
          <w:sz w:val="20"/>
          <w:szCs w:val="20"/>
        </w:rPr>
      </w:pPr>
    </w:p>
    <w:tbl>
      <w:tblPr>
        <w:tblW w:w="10098" w:type="dxa"/>
        <w:tblCellMar>
          <w:left w:w="70" w:type="dxa"/>
          <w:right w:w="70" w:type="dxa"/>
        </w:tblCellMar>
        <w:tblLook w:val="04A0" w:firstRow="1" w:lastRow="0" w:firstColumn="1" w:lastColumn="0" w:noHBand="0" w:noVBand="1"/>
      </w:tblPr>
      <w:tblGrid>
        <w:gridCol w:w="2250"/>
        <w:gridCol w:w="7848"/>
      </w:tblGrid>
      <w:tr w:rsidRPr="00E45AA9" w:rsidR="00E45AA9" w:rsidTr="436F063D" w14:paraId="7F7633E1" w14:textId="77777777">
        <w:trPr>
          <w:trHeight w:val="300"/>
        </w:trPr>
        <w:tc>
          <w:tcPr>
            <w:tcW w:w="2250" w:type="dxa"/>
            <w:tcBorders>
              <w:top w:val="single" w:color="auto" w:sz="4" w:space="0"/>
              <w:left w:val="single" w:color="auto" w:sz="4" w:space="0"/>
              <w:bottom w:val="single" w:color="auto" w:sz="4" w:space="0"/>
              <w:right w:val="single" w:color="auto" w:sz="4" w:space="0"/>
            </w:tcBorders>
            <w:shd w:val="clear" w:color="auto" w:fill="F9CB9C"/>
            <w:tcMar/>
            <w:vAlign w:val="center"/>
            <w:hideMark/>
          </w:tcPr>
          <w:p w:rsidRPr="00E45AA9" w:rsidR="00E45AA9" w:rsidP="00914E2A" w:rsidRDefault="00E45AA9" w14:paraId="3F9F4506" w14:textId="77777777">
            <w:pPr>
              <w:rPr>
                <w:rFonts w:eastAsia="Times New Roman"/>
                <w:color w:val="000000"/>
                <w:sz w:val="20"/>
                <w:szCs w:val="20"/>
                <w:lang w:eastAsia="es-CO"/>
              </w:rPr>
            </w:pPr>
            <w:r w:rsidRPr="00E45AA9">
              <w:rPr>
                <w:rFonts w:eastAsia="Times New Roman"/>
                <w:sz w:val="20"/>
                <w:szCs w:val="20"/>
                <w:lang w:eastAsia="es-CO"/>
              </w:rPr>
              <w:t>TÉRMINO</w:t>
            </w:r>
          </w:p>
        </w:tc>
        <w:tc>
          <w:tcPr>
            <w:tcW w:w="7848" w:type="dxa"/>
            <w:tcBorders>
              <w:top w:val="single" w:color="auto" w:sz="4" w:space="0"/>
              <w:left w:val="nil"/>
              <w:bottom w:val="single" w:color="auto" w:sz="4" w:space="0"/>
              <w:right w:val="single" w:color="auto" w:sz="4" w:space="0"/>
            </w:tcBorders>
            <w:shd w:val="clear" w:color="auto" w:fill="F9CB9C"/>
            <w:tcMar/>
            <w:vAlign w:val="center"/>
            <w:hideMark/>
          </w:tcPr>
          <w:p w:rsidRPr="00E45AA9" w:rsidR="00E45AA9" w:rsidP="00914E2A" w:rsidRDefault="00E45AA9" w14:paraId="5C27D729" w14:textId="77777777">
            <w:pPr>
              <w:rPr>
                <w:rFonts w:eastAsia="Times New Roman"/>
                <w:color w:val="000000"/>
                <w:sz w:val="20"/>
                <w:szCs w:val="20"/>
                <w:lang w:eastAsia="es-CO"/>
              </w:rPr>
            </w:pPr>
            <w:r w:rsidRPr="00E45AA9">
              <w:rPr>
                <w:rFonts w:eastAsia="Times New Roman"/>
                <w:sz w:val="20"/>
                <w:szCs w:val="20"/>
                <w:lang w:eastAsia="es-CO"/>
              </w:rPr>
              <w:t>SIGNIFICADO</w:t>
            </w:r>
          </w:p>
        </w:tc>
      </w:tr>
      <w:tr w:rsidRPr="00E45AA9" w:rsidR="00E45AA9" w:rsidTr="436F063D" w14:paraId="1C96D2FC" w14:textId="77777777">
        <w:trPr>
          <w:trHeight w:val="600"/>
        </w:trPr>
        <w:tc>
          <w:tcPr>
            <w:tcW w:w="2250" w:type="dxa"/>
            <w:tcBorders>
              <w:top w:val="nil"/>
              <w:left w:val="single" w:color="auto" w:sz="4" w:space="0"/>
              <w:bottom w:val="single" w:color="auto" w:sz="4" w:space="0"/>
              <w:right w:val="single" w:color="auto" w:sz="4" w:space="0"/>
            </w:tcBorders>
            <w:shd w:val="clear" w:color="auto" w:fill="auto"/>
            <w:noWrap/>
            <w:tcMar/>
            <w:vAlign w:val="bottom"/>
            <w:hideMark/>
          </w:tcPr>
          <w:p w:rsidRPr="00E45AA9" w:rsidR="00E45AA9" w:rsidP="00914E2A" w:rsidRDefault="00E45AA9" w14:paraId="74B145D5" w14:textId="77777777">
            <w:pPr>
              <w:rPr>
                <w:rFonts w:eastAsia="Times New Roman"/>
                <w:b/>
                <w:bCs/>
                <w:color w:val="000000"/>
                <w:sz w:val="20"/>
                <w:szCs w:val="20"/>
                <w:lang w:eastAsia="es-CO"/>
              </w:rPr>
            </w:pPr>
            <w:r w:rsidRPr="00E45AA9">
              <w:rPr>
                <w:rFonts w:eastAsia="Times New Roman"/>
                <w:b/>
                <w:bCs/>
                <w:color w:val="000000"/>
                <w:sz w:val="20"/>
                <w:szCs w:val="20"/>
                <w:lang w:eastAsia="es-CO"/>
              </w:rPr>
              <w:t>Actitudes</w:t>
            </w:r>
          </w:p>
        </w:tc>
        <w:tc>
          <w:tcPr>
            <w:tcW w:w="7848" w:type="dxa"/>
            <w:tcBorders>
              <w:top w:val="nil"/>
              <w:left w:val="nil"/>
              <w:bottom w:val="single" w:color="auto" w:sz="4" w:space="0"/>
              <w:right w:val="single" w:color="auto" w:sz="4" w:space="0"/>
            </w:tcBorders>
            <w:shd w:val="clear" w:color="auto" w:fill="auto"/>
            <w:tcMar/>
            <w:vAlign w:val="bottom"/>
            <w:hideMark/>
          </w:tcPr>
          <w:p w:rsidRPr="00E45AA9" w:rsidR="00E45AA9" w:rsidP="00914E2A" w:rsidRDefault="00E45AA9" w14:paraId="4FD0E966" w14:textId="77777777">
            <w:pPr>
              <w:rPr>
                <w:rFonts w:eastAsia="Times New Roman"/>
                <w:color w:val="000000"/>
                <w:sz w:val="20"/>
                <w:szCs w:val="20"/>
                <w:lang w:eastAsia="es-CO"/>
              </w:rPr>
            </w:pPr>
            <w:r w:rsidRPr="00E45AA9">
              <w:rPr>
                <w:rFonts w:eastAsia="Times New Roman"/>
                <w:color w:val="000000"/>
                <w:sz w:val="20"/>
                <w:szCs w:val="20"/>
                <w:lang w:eastAsia="es-CO"/>
              </w:rPr>
              <w:t xml:space="preserve"> Disposición o tendencia de una persona hacia algo, que influye en su comportamiento.</w:t>
            </w:r>
          </w:p>
        </w:tc>
      </w:tr>
      <w:tr w:rsidRPr="00E45AA9" w:rsidR="00E45AA9" w:rsidTr="436F063D" w14:paraId="17276916" w14:textId="77777777">
        <w:trPr>
          <w:trHeight w:val="600"/>
        </w:trPr>
        <w:tc>
          <w:tcPr>
            <w:tcW w:w="2250" w:type="dxa"/>
            <w:tcBorders>
              <w:top w:val="nil"/>
              <w:left w:val="single" w:color="auto" w:sz="4" w:space="0"/>
              <w:bottom w:val="single" w:color="auto" w:sz="4" w:space="0"/>
              <w:right w:val="single" w:color="auto" w:sz="4" w:space="0"/>
            </w:tcBorders>
            <w:shd w:val="clear" w:color="auto" w:fill="auto"/>
            <w:noWrap/>
            <w:tcMar/>
            <w:vAlign w:val="bottom"/>
            <w:hideMark/>
          </w:tcPr>
          <w:p w:rsidRPr="00E45AA9" w:rsidR="00E45AA9" w:rsidP="00914E2A" w:rsidRDefault="00E45AA9" w14:paraId="6128DAB9" w14:textId="77777777">
            <w:pPr>
              <w:rPr>
                <w:rFonts w:eastAsia="Times New Roman"/>
                <w:b/>
                <w:bCs/>
                <w:color w:val="000000"/>
                <w:sz w:val="20"/>
                <w:szCs w:val="20"/>
                <w:lang w:eastAsia="es-CO"/>
              </w:rPr>
            </w:pPr>
            <w:r w:rsidRPr="00E45AA9">
              <w:rPr>
                <w:rFonts w:eastAsia="Times New Roman"/>
                <w:b/>
                <w:bCs/>
                <w:color w:val="000000"/>
                <w:sz w:val="20"/>
                <w:szCs w:val="20"/>
                <w:lang w:eastAsia="es-CO"/>
              </w:rPr>
              <w:t>Adquisición</w:t>
            </w:r>
          </w:p>
        </w:tc>
        <w:tc>
          <w:tcPr>
            <w:tcW w:w="7848" w:type="dxa"/>
            <w:tcBorders>
              <w:top w:val="nil"/>
              <w:left w:val="nil"/>
              <w:bottom w:val="single" w:color="auto" w:sz="4" w:space="0"/>
              <w:right w:val="single" w:color="auto" w:sz="4" w:space="0"/>
            </w:tcBorders>
            <w:shd w:val="clear" w:color="auto" w:fill="auto"/>
            <w:tcMar/>
            <w:vAlign w:val="bottom"/>
            <w:hideMark/>
          </w:tcPr>
          <w:p w:rsidRPr="00E45AA9" w:rsidR="00E45AA9" w:rsidP="00914E2A" w:rsidRDefault="00E45AA9" w14:paraId="775BC87D" w14:textId="77777777">
            <w:pPr>
              <w:rPr>
                <w:rFonts w:eastAsia="Times New Roman"/>
                <w:color w:val="000000"/>
                <w:sz w:val="20"/>
                <w:szCs w:val="20"/>
                <w:lang w:eastAsia="es-CO"/>
              </w:rPr>
            </w:pPr>
            <w:r w:rsidRPr="00E45AA9">
              <w:rPr>
                <w:rFonts w:eastAsia="Times New Roman"/>
                <w:color w:val="000000"/>
                <w:sz w:val="20"/>
                <w:szCs w:val="20"/>
                <w:lang w:eastAsia="es-CO"/>
              </w:rPr>
              <w:t xml:space="preserve"> Acto de obtener o adquirir algo, como conocimientos o habilidades.</w:t>
            </w:r>
          </w:p>
        </w:tc>
      </w:tr>
      <w:tr w:rsidRPr="00E45AA9" w:rsidR="00E45AA9" w:rsidTr="436F063D" w14:paraId="76EEB477" w14:textId="77777777">
        <w:trPr>
          <w:trHeight w:val="600"/>
        </w:trPr>
        <w:tc>
          <w:tcPr>
            <w:tcW w:w="2250" w:type="dxa"/>
            <w:tcBorders>
              <w:top w:val="nil"/>
              <w:left w:val="single" w:color="auto" w:sz="4" w:space="0"/>
              <w:bottom w:val="single" w:color="auto" w:sz="4" w:space="0"/>
              <w:right w:val="single" w:color="auto" w:sz="4" w:space="0"/>
            </w:tcBorders>
            <w:shd w:val="clear" w:color="auto" w:fill="auto"/>
            <w:noWrap/>
            <w:tcMar/>
            <w:vAlign w:val="bottom"/>
            <w:hideMark/>
          </w:tcPr>
          <w:p w:rsidRPr="00E45AA9" w:rsidR="00E45AA9" w:rsidP="00914E2A" w:rsidRDefault="00E45AA9" w14:paraId="5DF72644" w14:textId="77777777">
            <w:pPr>
              <w:rPr>
                <w:rFonts w:eastAsia="Times New Roman"/>
                <w:b/>
                <w:bCs/>
                <w:color w:val="000000"/>
                <w:sz w:val="20"/>
                <w:szCs w:val="20"/>
                <w:lang w:eastAsia="es-CO"/>
              </w:rPr>
            </w:pPr>
            <w:r w:rsidRPr="00E45AA9">
              <w:rPr>
                <w:rFonts w:eastAsia="Times New Roman"/>
                <w:b/>
                <w:bCs/>
                <w:color w:val="000000"/>
                <w:sz w:val="20"/>
                <w:szCs w:val="20"/>
                <w:lang w:eastAsia="es-CO"/>
              </w:rPr>
              <w:t>Aprendizaje</w:t>
            </w:r>
          </w:p>
        </w:tc>
        <w:tc>
          <w:tcPr>
            <w:tcW w:w="7848" w:type="dxa"/>
            <w:tcBorders>
              <w:top w:val="nil"/>
              <w:left w:val="nil"/>
              <w:bottom w:val="single" w:color="auto" w:sz="4" w:space="0"/>
              <w:right w:val="single" w:color="auto" w:sz="4" w:space="0"/>
            </w:tcBorders>
            <w:shd w:val="clear" w:color="auto" w:fill="auto"/>
            <w:tcMar/>
            <w:vAlign w:val="bottom"/>
            <w:hideMark/>
          </w:tcPr>
          <w:p w:rsidRPr="00E45AA9" w:rsidR="00E45AA9" w:rsidP="00914E2A" w:rsidRDefault="00E45AA9" w14:paraId="6D83DE29" w14:textId="77777777">
            <w:pPr>
              <w:rPr>
                <w:rFonts w:eastAsia="Times New Roman"/>
                <w:color w:val="000000"/>
                <w:sz w:val="20"/>
                <w:szCs w:val="20"/>
                <w:lang w:eastAsia="es-CO"/>
              </w:rPr>
            </w:pPr>
            <w:r w:rsidRPr="00E45AA9">
              <w:rPr>
                <w:rFonts w:eastAsia="Times New Roman"/>
                <w:color w:val="000000"/>
                <w:sz w:val="20"/>
                <w:szCs w:val="20"/>
                <w:lang w:eastAsia="es-CO"/>
              </w:rPr>
              <w:t xml:space="preserve"> Proceso de adquirir conocimientos, habilidades, valores y actitudes a través de la experiencia, la enseñanza y la práctica.</w:t>
            </w:r>
          </w:p>
        </w:tc>
      </w:tr>
      <w:tr w:rsidRPr="00E45AA9" w:rsidR="00E45AA9" w:rsidTr="436F063D" w14:paraId="5360679D" w14:textId="77777777">
        <w:trPr>
          <w:trHeight w:val="600"/>
        </w:trPr>
        <w:tc>
          <w:tcPr>
            <w:tcW w:w="2250" w:type="dxa"/>
            <w:tcBorders>
              <w:top w:val="nil"/>
              <w:left w:val="single" w:color="auto" w:sz="4" w:space="0"/>
              <w:bottom w:val="single" w:color="auto" w:sz="4" w:space="0"/>
              <w:right w:val="single" w:color="auto" w:sz="4" w:space="0"/>
            </w:tcBorders>
            <w:shd w:val="clear" w:color="auto" w:fill="auto"/>
            <w:noWrap/>
            <w:tcMar/>
            <w:vAlign w:val="bottom"/>
            <w:hideMark/>
          </w:tcPr>
          <w:p w:rsidRPr="00E45AA9" w:rsidR="00E45AA9" w:rsidP="00914E2A" w:rsidRDefault="00E45AA9" w14:paraId="3E8E36E3" w14:textId="77777777">
            <w:pPr>
              <w:rPr>
                <w:rFonts w:eastAsia="Times New Roman"/>
                <w:b/>
                <w:bCs/>
                <w:color w:val="000000"/>
                <w:sz w:val="20"/>
                <w:szCs w:val="20"/>
                <w:lang w:eastAsia="es-CO"/>
              </w:rPr>
            </w:pPr>
            <w:r w:rsidRPr="00E45AA9">
              <w:rPr>
                <w:rFonts w:eastAsia="Times New Roman"/>
                <w:b/>
                <w:bCs/>
                <w:color w:val="000000"/>
                <w:sz w:val="20"/>
                <w:szCs w:val="20"/>
                <w:lang w:eastAsia="es-CO"/>
              </w:rPr>
              <w:t>Cognición</w:t>
            </w:r>
          </w:p>
        </w:tc>
        <w:tc>
          <w:tcPr>
            <w:tcW w:w="7848" w:type="dxa"/>
            <w:tcBorders>
              <w:top w:val="nil"/>
              <w:left w:val="nil"/>
              <w:bottom w:val="single" w:color="auto" w:sz="4" w:space="0"/>
              <w:right w:val="single" w:color="auto" w:sz="4" w:space="0"/>
            </w:tcBorders>
            <w:shd w:val="clear" w:color="auto" w:fill="auto"/>
            <w:tcMar/>
            <w:vAlign w:val="bottom"/>
            <w:hideMark/>
          </w:tcPr>
          <w:p w:rsidRPr="00E45AA9" w:rsidR="00E45AA9" w:rsidP="00914E2A" w:rsidRDefault="00E45AA9" w14:paraId="70DC6D77" w14:textId="77777777">
            <w:pPr>
              <w:rPr>
                <w:rFonts w:eastAsia="Times New Roman"/>
                <w:color w:val="000000"/>
                <w:sz w:val="20"/>
                <w:szCs w:val="20"/>
                <w:lang w:eastAsia="es-CO"/>
              </w:rPr>
            </w:pPr>
            <w:r w:rsidRPr="00E45AA9">
              <w:rPr>
                <w:rFonts w:eastAsia="Times New Roman"/>
                <w:color w:val="000000"/>
                <w:sz w:val="20"/>
                <w:szCs w:val="20"/>
                <w:lang w:eastAsia="es-CO"/>
              </w:rPr>
              <w:t xml:space="preserve"> Actividad mental relacionada con el conocimiento, el entendimiento y la toma de decisiones.</w:t>
            </w:r>
          </w:p>
        </w:tc>
      </w:tr>
      <w:tr w:rsidRPr="00E45AA9" w:rsidR="00E45AA9" w:rsidTr="436F063D" w14:paraId="5AB29951" w14:textId="77777777">
        <w:trPr>
          <w:trHeight w:val="600"/>
        </w:trPr>
        <w:tc>
          <w:tcPr>
            <w:tcW w:w="2250" w:type="dxa"/>
            <w:tcBorders>
              <w:top w:val="nil"/>
              <w:left w:val="single" w:color="auto" w:sz="4" w:space="0"/>
              <w:bottom w:val="single" w:color="auto" w:sz="4" w:space="0"/>
              <w:right w:val="single" w:color="auto" w:sz="4" w:space="0"/>
            </w:tcBorders>
            <w:shd w:val="clear" w:color="auto" w:fill="auto"/>
            <w:noWrap/>
            <w:tcMar/>
            <w:vAlign w:val="bottom"/>
            <w:hideMark/>
          </w:tcPr>
          <w:p w:rsidRPr="00E45AA9" w:rsidR="00E45AA9" w:rsidP="00914E2A" w:rsidRDefault="00E45AA9" w14:paraId="3473D5C4" w14:textId="77777777">
            <w:pPr>
              <w:rPr>
                <w:rFonts w:eastAsia="Times New Roman"/>
                <w:b/>
                <w:bCs/>
                <w:color w:val="000000"/>
                <w:sz w:val="20"/>
                <w:szCs w:val="20"/>
                <w:lang w:eastAsia="es-CO"/>
              </w:rPr>
            </w:pPr>
            <w:r w:rsidRPr="00E45AA9">
              <w:rPr>
                <w:rFonts w:eastAsia="Times New Roman"/>
                <w:b/>
                <w:bCs/>
                <w:color w:val="000000"/>
                <w:sz w:val="20"/>
                <w:szCs w:val="20"/>
                <w:lang w:eastAsia="es-CO"/>
              </w:rPr>
              <w:t>Cognitivo</w:t>
            </w:r>
          </w:p>
        </w:tc>
        <w:tc>
          <w:tcPr>
            <w:tcW w:w="7848" w:type="dxa"/>
            <w:tcBorders>
              <w:top w:val="nil"/>
              <w:left w:val="nil"/>
              <w:bottom w:val="single" w:color="auto" w:sz="4" w:space="0"/>
              <w:right w:val="single" w:color="auto" w:sz="4" w:space="0"/>
            </w:tcBorders>
            <w:shd w:val="clear" w:color="auto" w:fill="auto"/>
            <w:tcMar/>
            <w:vAlign w:val="bottom"/>
            <w:hideMark/>
          </w:tcPr>
          <w:p w:rsidRPr="00E45AA9" w:rsidR="00E45AA9" w:rsidP="00914E2A" w:rsidRDefault="00E45AA9" w14:paraId="5ADC90F9" w14:textId="77777777">
            <w:pPr>
              <w:rPr>
                <w:rFonts w:eastAsia="Times New Roman"/>
                <w:color w:val="000000"/>
                <w:sz w:val="20"/>
                <w:szCs w:val="20"/>
                <w:lang w:eastAsia="es-CO"/>
              </w:rPr>
            </w:pPr>
            <w:r w:rsidRPr="00E45AA9">
              <w:rPr>
                <w:rFonts w:eastAsia="Times New Roman"/>
                <w:color w:val="000000"/>
                <w:sz w:val="20"/>
                <w:szCs w:val="20"/>
                <w:lang w:eastAsia="es-CO"/>
              </w:rPr>
              <w:t xml:space="preserve"> Relacionado con los procesos mentales de conocimiento, como el pensamiento, la memoria y la percepción.</w:t>
            </w:r>
          </w:p>
        </w:tc>
      </w:tr>
      <w:tr w:rsidRPr="00E45AA9" w:rsidR="00E45AA9" w:rsidTr="436F063D" w14:paraId="3D42B308" w14:textId="77777777">
        <w:trPr>
          <w:trHeight w:val="600"/>
        </w:trPr>
        <w:tc>
          <w:tcPr>
            <w:tcW w:w="2250" w:type="dxa"/>
            <w:tcBorders>
              <w:top w:val="nil"/>
              <w:left w:val="single" w:color="auto" w:sz="4" w:space="0"/>
              <w:bottom w:val="single" w:color="auto" w:sz="4" w:space="0"/>
              <w:right w:val="single" w:color="auto" w:sz="4" w:space="0"/>
            </w:tcBorders>
            <w:shd w:val="clear" w:color="auto" w:fill="auto"/>
            <w:noWrap/>
            <w:tcMar/>
            <w:vAlign w:val="bottom"/>
            <w:hideMark/>
          </w:tcPr>
          <w:p w:rsidRPr="00E45AA9" w:rsidR="00E45AA9" w:rsidP="00914E2A" w:rsidRDefault="00E45AA9" w14:paraId="10B091BE" w14:textId="77777777">
            <w:pPr>
              <w:rPr>
                <w:rFonts w:eastAsia="Times New Roman"/>
                <w:b/>
                <w:bCs/>
                <w:color w:val="000000"/>
                <w:sz w:val="20"/>
                <w:szCs w:val="20"/>
                <w:lang w:eastAsia="es-CO"/>
              </w:rPr>
            </w:pPr>
            <w:r w:rsidRPr="00E45AA9">
              <w:rPr>
                <w:rFonts w:eastAsia="Times New Roman"/>
                <w:b/>
                <w:bCs/>
                <w:color w:val="000000"/>
                <w:sz w:val="20"/>
                <w:szCs w:val="20"/>
                <w:lang w:eastAsia="es-CO"/>
              </w:rPr>
              <w:t>Conocimientos</w:t>
            </w:r>
          </w:p>
        </w:tc>
        <w:tc>
          <w:tcPr>
            <w:tcW w:w="7848" w:type="dxa"/>
            <w:tcBorders>
              <w:top w:val="nil"/>
              <w:left w:val="nil"/>
              <w:bottom w:val="single" w:color="auto" w:sz="4" w:space="0"/>
              <w:right w:val="single" w:color="auto" w:sz="4" w:space="0"/>
            </w:tcBorders>
            <w:shd w:val="clear" w:color="auto" w:fill="auto"/>
            <w:tcMar/>
            <w:vAlign w:val="bottom"/>
            <w:hideMark/>
          </w:tcPr>
          <w:p w:rsidRPr="00E45AA9" w:rsidR="00E45AA9" w:rsidP="00914E2A" w:rsidRDefault="00E45AA9" w14:paraId="60D3ED47" w14:textId="77777777">
            <w:pPr>
              <w:rPr>
                <w:rFonts w:eastAsia="Times New Roman"/>
                <w:color w:val="000000"/>
                <w:sz w:val="20"/>
                <w:szCs w:val="20"/>
                <w:lang w:eastAsia="es-CO"/>
              </w:rPr>
            </w:pPr>
            <w:r w:rsidRPr="00E45AA9">
              <w:rPr>
                <w:rFonts w:eastAsia="Times New Roman"/>
                <w:color w:val="000000"/>
                <w:sz w:val="20"/>
                <w:szCs w:val="20"/>
                <w:lang w:eastAsia="es-CO"/>
              </w:rPr>
              <w:t xml:space="preserve"> Información, hechos o principios adquiridos a través de la educación o la experiencia.</w:t>
            </w:r>
          </w:p>
        </w:tc>
      </w:tr>
      <w:tr w:rsidRPr="00E45AA9" w:rsidR="00E45AA9" w:rsidTr="436F063D" w14:paraId="2FA9799D" w14:textId="77777777">
        <w:trPr>
          <w:trHeight w:val="600"/>
        </w:trPr>
        <w:tc>
          <w:tcPr>
            <w:tcW w:w="2250" w:type="dxa"/>
            <w:tcBorders>
              <w:top w:val="nil"/>
              <w:left w:val="single" w:color="auto" w:sz="4" w:space="0"/>
              <w:bottom w:val="single" w:color="auto" w:sz="4" w:space="0"/>
              <w:right w:val="single" w:color="auto" w:sz="4" w:space="0"/>
            </w:tcBorders>
            <w:shd w:val="clear" w:color="auto" w:fill="auto"/>
            <w:noWrap/>
            <w:tcMar/>
            <w:vAlign w:val="bottom"/>
            <w:hideMark/>
          </w:tcPr>
          <w:p w:rsidRPr="00E45AA9" w:rsidR="00E45AA9" w:rsidP="00914E2A" w:rsidRDefault="00E45AA9" w14:paraId="42DB0582" w14:textId="77777777">
            <w:pPr>
              <w:rPr>
                <w:rFonts w:eastAsia="Times New Roman"/>
                <w:b/>
                <w:bCs/>
                <w:color w:val="000000"/>
                <w:sz w:val="20"/>
                <w:szCs w:val="20"/>
                <w:lang w:eastAsia="es-CO"/>
              </w:rPr>
            </w:pPr>
            <w:r w:rsidRPr="00E45AA9">
              <w:rPr>
                <w:rFonts w:eastAsia="Times New Roman"/>
                <w:b/>
                <w:bCs/>
                <w:color w:val="000000"/>
                <w:sz w:val="20"/>
                <w:szCs w:val="20"/>
                <w:lang w:eastAsia="es-CO"/>
              </w:rPr>
              <w:t>Desarrollo</w:t>
            </w:r>
          </w:p>
        </w:tc>
        <w:tc>
          <w:tcPr>
            <w:tcW w:w="7848" w:type="dxa"/>
            <w:tcBorders>
              <w:top w:val="nil"/>
              <w:left w:val="nil"/>
              <w:bottom w:val="single" w:color="auto" w:sz="4" w:space="0"/>
              <w:right w:val="single" w:color="auto" w:sz="4" w:space="0"/>
            </w:tcBorders>
            <w:shd w:val="clear" w:color="auto" w:fill="auto"/>
            <w:tcMar/>
            <w:vAlign w:val="bottom"/>
            <w:hideMark/>
          </w:tcPr>
          <w:p w:rsidRPr="00E45AA9" w:rsidR="00E45AA9" w:rsidP="00914E2A" w:rsidRDefault="00E45AA9" w14:paraId="676F30A1" w14:textId="77777777">
            <w:pPr>
              <w:rPr>
                <w:rFonts w:eastAsia="Times New Roman"/>
                <w:color w:val="000000"/>
                <w:sz w:val="20"/>
                <w:szCs w:val="20"/>
                <w:lang w:eastAsia="es-CO"/>
              </w:rPr>
            </w:pPr>
            <w:r w:rsidRPr="00E45AA9">
              <w:rPr>
                <w:rFonts w:eastAsia="Times New Roman"/>
                <w:color w:val="000000"/>
                <w:sz w:val="20"/>
                <w:szCs w:val="20"/>
                <w:lang w:eastAsia="es-CO"/>
              </w:rPr>
              <w:t xml:space="preserve"> Proceso de crecimiento o progreso en habilidades, conocimientos y competencias.</w:t>
            </w:r>
          </w:p>
        </w:tc>
      </w:tr>
      <w:tr w:rsidRPr="00E45AA9" w:rsidR="00E45AA9" w:rsidTr="436F063D" w14:paraId="5399D89B" w14:textId="77777777">
        <w:trPr>
          <w:trHeight w:val="600"/>
        </w:trPr>
        <w:tc>
          <w:tcPr>
            <w:tcW w:w="2250" w:type="dxa"/>
            <w:tcBorders>
              <w:top w:val="nil"/>
              <w:left w:val="single" w:color="auto" w:sz="4" w:space="0"/>
              <w:bottom w:val="single" w:color="auto" w:sz="4" w:space="0"/>
              <w:right w:val="single" w:color="auto" w:sz="4" w:space="0"/>
            </w:tcBorders>
            <w:shd w:val="clear" w:color="auto" w:fill="auto"/>
            <w:noWrap/>
            <w:tcMar/>
            <w:vAlign w:val="bottom"/>
            <w:hideMark/>
          </w:tcPr>
          <w:p w:rsidRPr="00E45AA9" w:rsidR="00E45AA9" w:rsidP="00914E2A" w:rsidRDefault="00E45AA9" w14:paraId="13AB4FCF" w14:textId="77777777">
            <w:pPr>
              <w:rPr>
                <w:rFonts w:eastAsia="Times New Roman"/>
                <w:b/>
                <w:bCs/>
                <w:color w:val="000000"/>
                <w:sz w:val="20"/>
                <w:szCs w:val="20"/>
                <w:lang w:eastAsia="es-CO"/>
              </w:rPr>
            </w:pPr>
            <w:r w:rsidRPr="00E45AA9">
              <w:rPr>
                <w:rFonts w:eastAsia="Times New Roman"/>
                <w:b/>
                <w:bCs/>
                <w:color w:val="000000"/>
                <w:sz w:val="20"/>
                <w:szCs w:val="20"/>
                <w:lang w:eastAsia="es-CO"/>
              </w:rPr>
              <w:t>Enseñanza</w:t>
            </w:r>
          </w:p>
        </w:tc>
        <w:tc>
          <w:tcPr>
            <w:tcW w:w="7848" w:type="dxa"/>
            <w:tcBorders>
              <w:top w:val="nil"/>
              <w:left w:val="nil"/>
              <w:bottom w:val="single" w:color="auto" w:sz="4" w:space="0"/>
              <w:right w:val="single" w:color="auto" w:sz="4" w:space="0"/>
            </w:tcBorders>
            <w:shd w:val="clear" w:color="auto" w:fill="auto"/>
            <w:tcMar/>
            <w:vAlign w:val="bottom"/>
            <w:hideMark/>
          </w:tcPr>
          <w:p w:rsidRPr="00E45AA9" w:rsidR="00E45AA9" w:rsidP="00914E2A" w:rsidRDefault="00E45AA9" w14:paraId="2E216E86" w14:textId="77777777">
            <w:pPr>
              <w:rPr>
                <w:rFonts w:eastAsia="Times New Roman"/>
                <w:color w:val="000000"/>
                <w:sz w:val="20"/>
                <w:szCs w:val="20"/>
                <w:lang w:eastAsia="es-CO"/>
              </w:rPr>
            </w:pPr>
            <w:r w:rsidRPr="00E45AA9">
              <w:rPr>
                <w:rFonts w:eastAsia="Times New Roman"/>
                <w:color w:val="000000"/>
                <w:sz w:val="20"/>
                <w:szCs w:val="20"/>
                <w:lang w:eastAsia="es-CO"/>
              </w:rPr>
              <w:t xml:space="preserve"> Actividad de transmitir conocimientos, habilidades y valores a otras personas.</w:t>
            </w:r>
          </w:p>
        </w:tc>
      </w:tr>
      <w:tr w:rsidRPr="00E45AA9" w:rsidR="00E45AA9" w:rsidTr="436F063D" w14:paraId="3BEFC9F5" w14:textId="77777777">
        <w:trPr>
          <w:trHeight w:val="600"/>
        </w:trPr>
        <w:tc>
          <w:tcPr>
            <w:tcW w:w="2250" w:type="dxa"/>
            <w:tcBorders>
              <w:top w:val="nil"/>
              <w:left w:val="single" w:color="auto" w:sz="4" w:space="0"/>
              <w:bottom w:val="single" w:color="auto" w:sz="4" w:space="0"/>
              <w:right w:val="single" w:color="auto" w:sz="4" w:space="0"/>
            </w:tcBorders>
            <w:shd w:val="clear" w:color="auto" w:fill="auto"/>
            <w:noWrap/>
            <w:tcMar/>
            <w:vAlign w:val="bottom"/>
            <w:hideMark/>
          </w:tcPr>
          <w:p w:rsidRPr="00E45AA9" w:rsidR="00E45AA9" w:rsidP="00914E2A" w:rsidRDefault="00E45AA9" w14:paraId="5017888D" w14:textId="77777777">
            <w:pPr>
              <w:rPr>
                <w:rFonts w:eastAsia="Times New Roman"/>
                <w:b/>
                <w:bCs/>
                <w:color w:val="000000"/>
                <w:sz w:val="20"/>
                <w:szCs w:val="20"/>
                <w:lang w:eastAsia="es-CO"/>
              </w:rPr>
            </w:pPr>
            <w:r w:rsidRPr="00E45AA9">
              <w:rPr>
                <w:rFonts w:eastAsia="Times New Roman"/>
                <w:b/>
                <w:bCs/>
                <w:color w:val="000000"/>
                <w:sz w:val="20"/>
                <w:szCs w:val="20"/>
                <w:lang w:eastAsia="es-CO"/>
              </w:rPr>
              <w:t>Experiencia</w:t>
            </w:r>
          </w:p>
        </w:tc>
        <w:tc>
          <w:tcPr>
            <w:tcW w:w="7848" w:type="dxa"/>
            <w:tcBorders>
              <w:top w:val="nil"/>
              <w:left w:val="nil"/>
              <w:bottom w:val="single" w:color="auto" w:sz="4" w:space="0"/>
              <w:right w:val="single" w:color="auto" w:sz="4" w:space="0"/>
            </w:tcBorders>
            <w:shd w:val="clear" w:color="auto" w:fill="auto"/>
            <w:tcMar/>
            <w:vAlign w:val="bottom"/>
            <w:hideMark/>
          </w:tcPr>
          <w:p w:rsidRPr="00E45AA9" w:rsidR="00E45AA9" w:rsidP="00914E2A" w:rsidRDefault="00E45AA9" w14:paraId="31DE65AF" w14:textId="77777777">
            <w:pPr>
              <w:rPr>
                <w:rFonts w:eastAsia="Times New Roman"/>
                <w:color w:val="000000"/>
                <w:sz w:val="20"/>
                <w:szCs w:val="20"/>
                <w:lang w:eastAsia="es-CO"/>
              </w:rPr>
            </w:pPr>
            <w:r w:rsidRPr="00E45AA9">
              <w:rPr>
                <w:rFonts w:eastAsia="Times New Roman"/>
                <w:color w:val="000000"/>
                <w:sz w:val="20"/>
                <w:szCs w:val="20"/>
                <w:lang w:eastAsia="es-CO"/>
              </w:rPr>
              <w:t xml:space="preserve"> Conjunto de conocimientos o habilidades adquiridos por la práctica o vivencias a lo largo del tiempo.</w:t>
            </w:r>
          </w:p>
        </w:tc>
      </w:tr>
      <w:tr w:rsidRPr="00E45AA9" w:rsidR="00E45AA9" w:rsidTr="436F063D" w14:paraId="22BC10C1" w14:textId="77777777">
        <w:trPr>
          <w:trHeight w:val="600"/>
        </w:trPr>
        <w:tc>
          <w:tcPr>
            <w:tcW w:w="2250" w:type="dxa"/>
            <w:tcBorders>
              <w:top w:val="nil"/>
              <w:left w:val="single" w:color="auto" w:sz="4" w:space="0"/>
              <w:bottom w:val="single" w:color="auto" w:sz="4" w:space="0"/>
              <w:right w:val="single" w:color="auto" w:sz="4" w:space="0"/>
            </w:tcBorders>
            <w:shd w:val="clear" w:color="auto" w:fill="auto"/>
            <w:noWrap/>
            <w:tcMar/>
            <w:vAlign w:val="bottom"/>
            <w:hideMark/>
          </w:tcPr>
          <w:p w:rsidRPr="00E45AA9" w:rsidR="00E45AA9" w:rsidP="00914E2A" w:rsidRDefault="00E45AA9" w14:paraId="79239E9B" w14:textId="77777777">
            <w:pPr>
              <w:rPr>
                <w:rFonts w:eastAsia="Times New Roman"/>
                <w:b/>
                <w:bCs/>
                <w:color w:val="000000"/>
                <w:sz w:val="20"/>
                <w:szCs w:val="20"/>
                <w:lang w:eastAsia="es-CO"/>
              </w:rPr>
            </w:pPr>
            <w:r w:rsidRPr="00E45AA9">
              <w:rPr>
                <w:rFonts w:eastAsia="Times New Roman"/>
                <w:b/>
                <w:bCs/>
                <w:color w:val="000000"/>
                <w:sz w:val="20"/>
                <w:szCs w:val="20"/>
                <w:lang w:eastAsia="es-CO"/>
              </w:rPr>
              <w:t>Habilidades</w:t>
            </w:r>
          </w:p>
        </w:tc>
        <w:tc>
          <w:tcPr>
            <w:tcW w:w="7848" w:type="dxa"/>
            <w:tcBorders>
              <w:top w:val="nil"/>
              <w:left w:val="nil"/>
              <w:bottom w:val="single" w:color="auto" w:sz="4" w:space="0"/>
              <w:right w:val="single" w:color="auto" w:sz="4" w:space="0"/>
            </w:tcBorders>
            <w:shd w:val="clear" w:color="auto" w:fill="auto"/>
            <w:tcMar/>
            <w:vAlign w:val="bottom"/>
            <w:hideMark/>
          </w:tcPr>
          <w:p w:rsidRPr="00E45AA9" w:rsidR="00E45AA9" w:rsidP="00914E2A" w:rsidRDefault="00E45AA9" w14:paraId="6688A202" w14:textId="77777777">
            <w:pPr>
              <w:rPr>
                <w:rFonts w:eastAsia="Times New Roman"/>
                <w:color w:val="000000"/>
                <w:sz w:val="20"/>
                <w:szCs w:val="20"/>
                <w:lang w:eastAsia="es-CO"/>
              </w:rPr>
            </w:pPr>
            <w:r w:rsidRPr="00E45AA9">
              <w:rPr>
                <w:rFonts w:eastAsia="Times New Roman"/>
                <w:color w:val="000000"/>
                <w:sz w:val="20"/>
                <w:szCs w:val="20"/>
                <w:lang w:eastAsia="es-CO"/>
              </w:rPr>
              <w:t xml:space="preserve"> Capacidades o destrezas para realizar tareas específicas con éxito.</w:t>
            </w:r>
          </w:p>
        </w:tc>
      </w:tr>
      <w:tr w:rsidRPr="00E45AA9" w:rsidR="00E45AA9" w:rsidTr="436F063D" w14:paraId="7031323A" w14:textId="77777777">
        <w:trPr>
          <w:trHeight w:val="600"/>
        </w:trPr>
        <w:tc>
          <w:tcPr>
            <w:tcW w:w="2250" w:type="dxa"/>
            <w:tcBorders>
              <w:top w:val="nil"/>
              <w:left w:val="single" w:color="auto" w:sz="4" w:space="0"/>
              <w:bottom w:val="single" w:color="auto" w:sz="4" w:space="0"/>
              <w:right w:val="single" w:color="auto" w:sz="4" w:space="0"/>
            </w:tcBorders>
            <w:shd w:val="clear" w:color="auto" w:fill="auto"/>
            <w:noWrap/>
            <w:tcMar/>
            <w:vAlign w:val="bottom"/>
            <w:hideMark/>
          </w:tcPr>
          <w:p w:rsidRPr="00E45AA9" w:rsidR="00E45AA9" w:rsidP="00914E2A" w:rsidRDefault="00E45AA9" w14:paraId="23DB706A" w14:textId="77777777">
            <w:pPr>
              <w:rPr>
                <w:rFonts w:eastAsia="Times New Roman"/>
                <w:b/>
                <w:bCs/>
                <w:color w:val="000000"/>
                <w:sz w:val="20"/>
                <w:szCs w:val="20"/>
                <w:lang w:eastAsia="es-CO"/>
              </w:rPr>
            </w:pPr>
            <w:r w:rsidRPr="00E45AA9">
              <w:rPr>
                <w:rFonts w:eastAsia="Times New Roman"/>
                <w:b/>
                <w:bCs/>
                <w:color w:val="000000"/>
                <w:sz w:val="20"/>
                <w:szCs w:val="20"/>
                <w:lang w:eastAsia="es-CO"/>
              </w:rPr>
              <w:t>Interacción</w:t>
            </w:r>
          </w:p>
        </w:tc>
        <w:tc>
          <w:tcPr>
            <w:tcW w:w="7848" w:type="dxa"/>
            <w:tcBorders>
              <w:top w:val="nil"/>
              <w:left w:val="nil"/>
              <w:bottom w:val="single" w:color="auto" w:sz="4" w:space="0"/>
              <w:right w:val="single" w:color="auto" w:sz="4" w:space="0"/>
            </w:tcBorders>
            <w:shd w:val="clear" w:color="auto" w:fill="auto"/>
            <w:tcMar/>
            <w:vAlign w:val="bottom"/>
            <w:hideMark/>
          </w:tcPr>
          <w:p w:rsidRPr="00E45AA9" w:rsidR="00E45AA9" w:rsidP="00914E2A" w:rsidRDefault="00E45AA9" w14:paraId="3474641B" w14:textId="77777777">
            <w:pPr>
              <w:rPr>
                <w:rFonts w:eastAsia="Times New Roman"/>
                <w:color w:val="000000"/>
                <w:sz w:val="20"/>
                <w:szCs w:val="20"/>
                <w:lang w:eastAsia="es-CO"/>
              </w:rPr>
            </w:pPr>
            <w:r w:rsidRPr="00E45AA9">
              <w:rPr>
                <w:rFonts w:eastAsia="Times New Roman"/>
                <w:color w:val="000000"/>
                <w:sz w:val="20"/>
                <w:szCs w:val="20"/>
                <w:lang w:eastAsia="es-CO"/>
              </w:rPr>
              <w:t xml:space="preserve"> Acción recíproca entre dos o más personas que influye en el comportamiento y el aprendizaje.</w:t>
            </w:r>
          </w:p>
        </w:tc>
      </w:tr>
      <w:tr w:rsidRPr="00E45AA9" w:rsidR="00E45AA9" w:rsidTr="436F063D" w14:paraId="017EE7A5" w14:textId="77777777">
        <w:trPr>
          <w:trHeight w:val="300"/>
        </w:trPr>
        <w:tc>
          <w:tcPr>
            <w:tcW w:w="2250" w:type="dxa"/>
            <w:tcBorders>
              <w:top w:val="nil"/>
              <w:left w:val="single" w:color="auto" w:sz="4" w:space="0"/>
              <w:bottom w:val="single" w:color="auto" w:sz="4" w:space="0"/>
              <w:right w:val="single" w:color="auto" w:sz="4" w:space="0"/>
            </w:tcBorders>
            <w:shd w:val="clear" w:color="auto" w:fill="auto"/>
            <w:noWrap/>
            <w:tcMar/>
            <w:vAlign w:val="bottom"/>
            <w:hideMark/>
          </w:tcPr>
          <w:p w:rsidRPr="00E45AA9" w:rsidR="00E45AA9" w:rsidP="00914E2A" w:rsidRDefault="00E45AA9" w14:paraId="2A60D3C8" w14:textId="77777777">
            <w:pPr>
              <w:rPr>
                <w:rFonts w:eastAsia="Times New Roman"/>
                <w:b/>
                <w:bCs/>
                <w:color w:val="000000"/>
                <w:sz w:val="20"/>
                <w:szCs w:val="20"/>
                <w:lang w:eastAsia="es-CO"/>
              </w:rPr>
            </w:pPr>
            <w:r w:rsidRPr="00E45AA9">
              <w:rPr>
                <w:rFonts w:eastAsia="Times New Roman"/>
                <w:b/>
                <w:bCs/>
                <w:color w:val="000000"/>
                <w:sz w:val="20"/>
                <w:szCs w:val="20"/>
                <w:lang w:eastAsia="es-CO"/>
              </w:rPr>
              <w:t>Memorización</w:t>
            </w:r>
          </w:p>
        </w:tc>
        <w:tc>
          <w:tcPr>
            <w:tcW w:w="7848" w:type="dxa"/>
            <w:tcBorders>
              <w:top w:val="nil"/>
              <w:left w:val="nil"/>
              <w:bottom w:val="single" w:color="auto" w:sz="4" w:space="0"/>
              <w:right w:val="single" w:color="auto" w:sz="4" w:space="0"/>
            </w:tcBorders>
            <w:shd w:val="clear" w:color="auto" w:fill="auto"/>
            <w:tcMar/>
            <w:vAlign w:val="bottom"/>
            <w:hideMark/>
          </w:tcPr>
          <w:p w:rsidRPr="00E45AA9" w:rsidR="00E45AA9" w:rsidP="00914E2A" w:rsidRDefault="00E45AA9" w14:paraId="5FA96B1C" w14:textId="77777777">
            <w:pPr>
              <w:rPr>
                <w:rFonts w:eastAsia="Times New Roman"/>
                <w:color w:val="000000"/>
                <w:sz w:val="20"/>
                <w:szCs w:val="20"/>
                <w:lang w:eastAsia="es-CO"/>
              </w:rPr>
            </w:pPr>
            <w:r w:rsidRPr="00E45AA9">
              <w:rPr>
                <w:rFonts w:eastAsia="Times New Roman"/>
                <w:color w:val="000000"/>
                <w:sz w:val="20"/>
                <w:szCs w:val="20"/>
                <w:lang w:eastAsia="es-CO"/>
              </w:rPr>
              <w:t xml:space="preserve"> Capacidad de recordar y retener información.</w:t>
            </w:r>
          </w:p>
        </w:tc>
      </w:tr>
      <w:tr w:rsidRPr="00E45AA9" w:rsidR="00E45AA9" w:rsidTr="436F063D" w14:paraId="48511D13" w14:textId="77777777">
        <w:trPr>
          <w:trHeight w:val="600"/>
        </w:trPr>
        <w:tc>
          <w:tcPr>
            <w:tcW w:w="2250" w:type="dxa"/>
            <w:tcBorders>
              <w:top w:val="nil"/>
              <w:left w:val="single" w:color="auto" w:sz="4" w:space="0"/>
              <w:bottom w:val="single" w:color="auto" w:sz="4" w:space="0"/>
              <w:right w:val="single" w:color="auto" w:sz="4" w:space="0"/>
            </w:tcBorders>
            <w:shd w:val="clear" w:color="auto" w:fill="auto"/>
            <w:noWrap/>
            <w:tcMar/>
            <w:vAlign w:val="bottom"/>
            <w:hideMark/>
          </w:tcPr>
          <w:p w:rsidRPr="00E45AA9" w:rsidR="00E45AA9" w:rsidP="00914E2A" w:rsidRDefault="00E45AA9" w14:paraId="7C894994" w14:textId="77777777">
            <w:pPr>
              <w:rPr>
                <w:rFonts w:eastAsia="Times New Roman"/>
                <w:b/>
                <w:bCs/>
                <w:color w:val="000000"/>
                <w:sz w:val="20"/>
                <w:szCs w:val="20"/>
                <w:lang w:eastAsia="es-CO"/>
              </w:rPr>
            </w:pPr>
            <w:r w:rsidRPr="00E45AA9">
              <w:rPr>
                <w:rFonts w:eastAsia="Times New Roman"/>
                <w:b/>
                <w:bCs/>
                <w:color w:val="000000"/>
                <w:sz w:val="20"/>
                <w:szCs w:val="20"/>
                <w:lang w:eastAsia="es-CO"/>
              </w:rPr>
              <w:t>Proceso</w:t>
            </w:r>
          </w:p>
        </w:tc>
        <w:tc>
          <w:tcPr>
            <w:tcW w:w="7848" w:type="dxa"/>
            <w:tcBorders>
              <w:top w:val="nil"/>
              <w:left w:val="nil"/>
              <w:bottom w:val="single" w:color="auto" w:sz="4" w:space="0"/>
              <w:right w:val="single" w:color="auto" w:sz="4" w:space="0"/>
            </w:tcBorders>
            <w:shd w:val="clear" w:color="auto" w:fill="auto"/>
            <w:tcMar/>
            <w:vAlign w:val="bottom"/>
            <w:hideMark/>
          </w:tcPr>
          <w:p w:rsidRPr="00E45AA9" w:rsidR="00E45AA9" w:rsidP="00914E2A" w:rsidRDefault="00E45AA9" w14:paraId="39D8AC27" w14:textId="77777777">
            <w:pPr>
              <w:rPr>
                <w:rFonts w:eastAsia="Times New Roman"/>
                <w:color w:val="000000"/>
                <w:sz w:val="20"/>
                <w:szCs w:val="20"/>
                <w:lang w:eastAsia="es-CO"/>
              </w:rPr>
            </w:pPr>
            <w:r w:rsidRPr="00E45AA9">
              <w:rPr>
                <w:rFonts w:eastAsia="Times New Roman"/>
                <w:color w:val="000000"/>
                <w:sz w:val="20"/>
                <w:szCs w:val="20"/>
                <w:lang w:eastAsia="es-CO"/>
              </w:rPr>
              <w:t xml:space="preserve"> Serie de acciones o pasos sistemáticos para lograr un objetivo particular, como el aprendizaje.</w:t>
            </w:r>
          </w:p>
        </w:tc>
      </w:tr>
      <w:tr w:rsidRPr="00E45AA9" w:rsidR="00E45AA9" w:rsidTr="436F063D" w14:paraId="45FBE3E4" w14:textId="77777777">
        <w:trPr>
          <w:trHeight w:val="600"/>
        </w:trPr>
        <w:tc>
          <w:tcPr>
            <w:tcW w:w="2250" w:type="dxa"/>
            <w:tcBorders>
              <w:top w:val="nil"/>
              <w:left w:val="single" w:color="auto" w:sz="4" w:space="0"/>
              <w:bottom w:val="single" w:color="auto" w:sz="4" w:space="0"/>
              <w:right w:val="single" w:color="auto" w:sz="4" w:space="0"/>
            </w:tcBorders>
            <w:shd w:val="clear" w:color="auto" w:fill="auto"/>
            <w:noWrap/>
            <w:tcMar/>
            <w:vAlign w:val="bottom"/>
            <w:hideMark/>
          </w:tcPr>
          <w:p w:rsidRPr="00E45AA9" w:rsidR="00E45AA9" w:rsidP="00914E2A" w:rsidRDefault="00E45AA9" w14:paraId="6AD531A0" w14:textId="77777777">
            <w:pPr>
              <w:rPr>
                <w:rFonts w:eastAsia="Times New Roman"/>
                <w:b/>
                <w:bCs/>
                <w:color w:val="000000"/>
                <w:sz w:val="20"/>
                <w:szCs w:val="20"/>
                <w:lang w:eastAsia="es-CO"/>
              </w:rPr>
            </w:pPr>
            <w:r w:rsidRPr="00E45AA9">
              <w:rPr>
                <w:rFonts w:eastAsia="Times New Roman"/>
                <w:b/>
                <w:bCs/>
                <w:color w:val="000000"/>
                <w:sz w:val="20"/>
                <w:szCs w:val="20"/>
                <w:lang w:eastAsia="es-CO"/>
              </w:rPr>
              <w:t>Social</w:t>
            </w:r>
          </w:p>
        </w:tc>
        <w:tc>
          <w:tcPr>
            <w:tcW w:w="7848" w:type="dxa"/>
            <w:tcBorders>
              <w:top w:val="nil"/>
              <w:left w:val="nil"/>
              <w:bottom w:val="single" w:color="auto" w:sz="4" w:space="0"/>
              <w:right w:val="single" w:color="auto" w:sz="4" w:space="0"/>
            </w:tcBorders>
            <w:shd w:val="clear" w:color="auto" w:fill="auto"/>
            <w:tcMar/>
            <w:vAlign w:val="bottom"/>
            <w:hideMark/>
          </w:tcPr>
          <w:p w:rsidRPr="00E45AA9" w:rsidR="00E45AA9" w:rsidP="00914E2A" w:rsidRDefault="00E45AA9" w14:paraId="0FDDAB28" w14:textId="77777777">
            <w:pPr>
              <w:rPr>
                <w:rFonts w:eastAsia="Times New Roman"/>
                <w:color w:val="000000"/>
                <w:sz w:val="20"/>
                <w:szCs w:val="20"/>
                <w:lang w:eastAsia="es-CO"/>
              </w:rPr>
            </w:pPr>
            <w:r w:rsidRPr="00E45AA9">
              <w:rPr>
                <w:rFonts w:eastAsia="Times New Roman"/>
                <w:color w:val="000000"/>
                <w:sz w:val="20"/>
                <w:szCs w:val="20"/>
                <w:lang w:eastAsia="es-CO"/>
              </w:rPr>
              <w:t xml:space="preserve"> Relacionado con las interacciones entre individuos y cómo estas influyen en su desarrollo.</w:t>
            </w:r>
          </w:p>
        </w:tc>
      </w:tr>
      <w:tr w:rsidRPr="00E45AA9" w:rsidR="00E45AA9" w:rsidTr="436F063D" w14:paraId="0B26D3D1" w14:textId="77777777">
        <w:trPr>
          <w:trHeight w:val="600"/>
        </w:trPr>
        <w:tc>
          <w:tcPr>
            <w:tcW w:w="2250" w:type="dxa"/>
            <w:tcBorders>
              <w:top w:val="nil"/>
              <w:left w:val="single" w:color="auto" w:sz="4" w:space="0"/>
              <w:bottom w:val="single" w:color="auto" w:sz="4" w:space="0"/>
              <w:right w:val="single" w:color="auto" w:sz="4" w:space="0"/>
            </w:tcBorders>
            <w:shd w:val="clear" w:color="auto" w:fill="auto"/>
            <w:noWrap/>
            <w:tcMar/>
            <w:vAlign w:val="bottom"/>
            <w:hideMark/>
          </w:tcPr>
          <w:p w:rsidRPr="00E45AA9" w:rsidR="00E45AA9" w:rsidP="00914E2A" w:rsidRDefault="00E45AA9" w14:paraId="6B626ACE" w14:textId="77777777">
            <w:pPr>
              <w:rPr>
                <w:rFonts w:eastAsia="Times New Roman"/>
                <w:b/>
                <w:bCs/>
                <w:color w:val="000000"/>
                <w:sz w:val="20"/>
                <w:szCs w:val="20"/>
                <w:lang w:eastAsia="es-CO"/>
              </w:rPr>
            </w:pPr>
            <w:r w:rsidRPr="00E45AA9">
              <w:rPr>
                <w:rFonts w:eastAsia="Times New Roman"/>
                <w:b/>
                <w:bCs/>
                <w:color w:val="000000"/>
                <w:sz w:val="20"/>
                <w:szCs w:val="20"/>
                <w:lang w:eastAsia="es-CO"/>
              </w:rPr>
              <w:t>Valores</w:t>
            </w:r>
          </w:p>
        </w:tc>
        <w:tc>
          <w:tcPr>
            <w:tcW w:w="7848" w:type="dxa"/>
            <w:tcBorders>
              <w:top w:val="nil"/>
              <w:left w:val="nil"/>
              <w:bottom w:val="single" w:color="auto" w:sz="4" w:space="0"/>
              <w:right w:val="single" w:color="auto" w:sz="4" w:space="0"/>
            </w:tcBorders>
            <w:shd w:val="clear" w:color="auto" w:fill="auto"/>
            <w:tcMar/>
            <w:vAlign w:val="bottom"/>
            <w:hideMark/>
          </w:tcPr>
          <w:p w:rsidRPr="00E45AA9" w:rsidR="00E45AA9" w:rsidP="00914E2A" w:rsidRDefault="00E45AA9" w14:paraId="39A85DE4" w14:textId="77777777">
            <w:pPr>
              <w:rPr>
                <w:rFonts w:eastAsia="Times New Roman"/>
                <w:color w:val="000000"/>
                <w:sz w:val="20"/>
                <w:szCs w:val="20"/>
                <w:lang w:eastAsia="es-CO"/>
              </w:rPr>
            </w:pPr>
            <w:r w:rsidRPr="00E45AA9">
              <w:rPr>
                <w:rFonts w:eastAsia="Times New Roman"/>
                <w:color w:val="000000"/>
                <w:sz w:val="20"/>
                <w:szCs w:val="20"/>
                <w:lang w:eastAsia="es-CO"/>
              </w:rPr>
              <w:t xml:space="preserve"> Creencias y principios que guían el comportamiento y las decisiones de una persona.</w:t>
            </w:r>
          </w:p>
        </w:tc>
      </w:tr>
    </w:tbl>
    <w:p w:rsidRPr="00914E2A" w:rsidR="00FF258C" w:rsidP="00914E2A" w:rsidRDefault="00FF258C" w14:paraId="000000A3" w14:textId="77777777">
      <w:pPr>
        <w:pStyle w:val="Normal0"/>
        <w:pBdr>
          <w:top w:val="nil"/>
          <w:left w:val="nil"/>
          <w:bottom w:val="nil"/>
          <w:right w:val="nil"/>
          <w:between w:val="nil"/>
        </w:pBdr>
        <w:ind w:left="426"/>
        <w:rPr>
          <w:sz w:val="20"/>
          <w:szCs w:val="20"/>
        </w:rPr>
      </w:pPr>
    </w:p>
    <w:p w:rsidRPr="00914E2A" w:rsidR="00FF258C" w:rsidP="00914E2A" w:rsidRDefault="00FF258C" w14:paraId="000000AA" w14:textId="77777777">
      <w:pPr>
        <w:pStyle w:val="Normal0"/>
        <w:rPr>
          <w:sz w:val="20"/>
          <w:szCs w:val="20"/>
        </w:rPr>
      </w:pPr>
    </w:p>
    <w:p w:rsidRPr="00914E2A" w:rsidR="00FF258C" w:rsidP="00914E2A" w:rsidRDefault="00FF258C" w14:paraId="000000AB" w14:textId="77777777">
      <w:pPr>
        <w:pStyle w:val="Normal0"/>
        <w:rPr>
          <w:sz w:val="20"/>
          <w:szCs w:val="20"/>
        </w:rPr>
      </w:pPr>
    </w:p>
    <w:p w:rsidRPr="00914E2A" w:rsidR="00FF258C" w:rsidP="098C48C3" w:rsidRDefault="00D376E1" w14:paraId="000000AC" w14:textId="77777777">
      <w:pPr>
        <w:pStyle w:val="Normal0"/>
        <w:numPr>
          <w:ilvl w:val="0"/>
          <w:numId w:val="50"/>
        </w:numPr>
        <w:pBdr>
          <w:top w:val="nil" w:color="000000" w:sz="0" w:space="0"/>
          <w:left w:val="nil" w:color="000000" w:sz="0" w:space="0"/>
          <w:bottom w:val="nil" w:color="000000" w:sz="0" w:space="0"/>
          <w:right w:val="nil" w:color="000000" w:sz="0" w:space="0"/>
          <w:between w:val="nil" w:color="000000" w:sz="0" w:space="0"/>
        </w:pBdr>
        <w:ind w:left="284" w:hanging="284"/>
        <w:rPr>
          <w:rFonts w:ascii="Arial" w:hAnsi="Arial" w:eastAsia="Arial" w:cs="Arial"/>
          <w:b w:val="1"/>
          <w:bCs w:val="1"/>
          <w:sz w:val="22"/>
          <w:szCs w:val="22"/>
        </w:rPr>
      </w:pPr>
      <w:r w:rsidRPr="098C48C3" w:rsidR="00D376E1">
        <w:rPr>
          <w:rFonts w:ascii="Arial" w:hAnsi="Arial" w:eastAsia="Arial" w:cs="Arial"/>
          <w:b w:val="1"/>
          <w:bCs w:val="1"/>
          <w:sz w:val="22"/>
          <w:szCs w:val="22"/>
        </w:rPr>
        <w:t xml:space="preserve">REFERENCIAS </w:t>
      </w:r>
      <w:commentRangeStart w:id="72300319"/>
      <w:r w:rsidRPr="098C48C3" w:rsidR="00D376E1">
        <w:rPr>
          <w:rFonts w:ascii="Arial" w:hAnsi="Arial" w:eastAsia="Arial" w:cs="Arial"/>
          <w:b w:val="1"/>
          <w:bCs w:val="1"/>
          <w:sz w:val="22"/>
          <w:szCs w:val="22"/>
        </w:rPr>
        <w:t>BIBLIOGRÁFICAS</w:t>
      </w:r>
      <w:commentRangeEnd w:id="72300319"/>
      <w:r>
        <w:rPr>
          <w:rStyle w:val="CommentReference"/>
        </w:rPr>
        <w:commentReference w:id="72300319"/>
      </w:r>
      <w:r w:rsidRPr="098C48C3" w:rsidR="00D376E1">
        <w:rPr>
          <w:rFonts w:ascii="Arial" w:hAnsi="Arial" w:eastAsia="Arial" w:cs="Arial"/>
          <w:b w:val="1"/>
          <w:bCs w:val="1"/>
          <w:sz w:val="22"/>
          <w:szCs w:val="22"/>
        </w:rPr>
        <w:t xml:space="preserve">: </w:t>
      </w:r>
    </w:p>
    <w:p w:rsidR="098C48C3" w:rsidP="098C48C3" w:rsidRDefault="098C48C3" w14:paraId="0171F423" w14:textId="14694D80">
      <w:pPr>
        <w:pStyle w:val="Normal0"/>
        <w:pBdr>
          <w:top w:val="nil" w:color="000000" w:sz="0" w:space="0"/>
          <w:left w:val="nil" w:color="000000" w:sz="0" w:space="0"/>
          <w:bottom w:val="nil" w:color="000000" w:sz="0" w:space="0"/>
          <w:right w:val="nil" w:color="000000" w:sz="0" w:space="0"/>
          <w:between w:val="nil" w:color="000000" w:sz="0" w:space="0"/>
        </w:pBdr>
        <w:ind w:left="284" w:hanging="284"/>
        <w:rPr>
          <w:rFonts w:ascii="Arial" w:hAnsi="Arial" w:eastAsia="Arial" w:cs="Arial"/>
          <w:b w:val="1"/>
          <w:bCs w:val="1"/>
          <w:sz w:val="22"/>
          <w:szCs w:val="22"/>
        </w:rPr>
      </w:pPr>
    </w:p>
    <w:p w:rsidR="0DF502D0" w:rsidP="436F063D" w:rsidRDefault="0DF502D0" w14:paraId="77B5B3AE" w14:textId="673FDBEB">
      <w:pPr>
        <w:pStyle w:val="Norm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sz w:val="22"/>
          <w:szCs w:val="22"/>
        </w:rPr>
      </w:pPr>
    </w:p>
    <w:p w:rsidR="7C6D29A9" w:rsidP="436F063D" w:rsidRDefault="7C6D29A9" w14:paraId="4D732BAD" w14:textId="7FF02C27">
      <w:pPr>
        <w:pStyle w:val="Prrafodelista"/>
        <w:numPr>
          <w:ilvl w:val="0"/>
          <w:numId w:val="52"/>
        </w:numPr>
        <w:spacing w:before="0" w:beforeAutospacing="off" w:after="160" w:afterAutospacing="off" w:line="257" w:lineRule="auto"/>
        <w:rPr>
          <w:rFonts w:ascii="Arial" w:hAnsi="Arial" w:eastAsia="Arial" w:cs="Arial"/>
          <w:sz w:val="20"/>
          <w:szCs w:val="20"/>
        </w:rPr>
      </w:pPr>
      <w:r w:rsidRPr="436F063D" w:rsidR="7C6D29A9">
        <w:rPr>
          <w:rFonts w:ascii="Arial" w:hAnsi="Arial" w:eastAsia="Arial" w:cs="Arial"/>
          <w:b w:val="0"/>
          <w:bCs w:val="0"/>
          <w:noProof w:val="0"/>
          <w:sz w:val="20"/>
          <w:szCs w:val="20"/>
          <w:lang w:val="es-CO"/>
        </w:rPr>
        <w:t xml:space="preserve">Ministerio de Educación Nacional. (2012). Anexo técnico, administrativo, pedagógico y operativo </w:t>
      </w:r>
      <w:r w:rsidRPr="436F063D" w:rsidR="12D33B6E">
        <w:rPr>
          <w:rFonts w:ascii="Arial" w:hAnsi="Arial" w:eastAsia="Arial" w:cs="Arial"/>
          <w:b w:val="0"/>
          <w:bCs w:val="0"/>
          <w:noProof w:val="0"/>
          <w:sz w:val="20"/>
          <w:szCs w:val="20"/>
          <w:lang w:val="es-CO"/>
        </w:rPr>
        <w:t xml:space="preserve">    </w:t>
      </w:r>
      <w:r w:rsidRPr="436F063D" w:rsidR="7C6D29A9">
        <w:rPr>
          <w:rFonts w:ascii="Arial" w:hAnsi="Arial" w:eastAsia="Arial" w:cs="Arial"/>
          <w:b w:val="0"/>
          <w:bCs w:val="0"/>
          <w:noProof w:val="0"/>
          <w:sz w:val="20"/>
          <w:szCs w:val="20"/>
          <w:lang w:val="es-CO"/>
        </w:rPr>
        <w:t>del proceso de</w:t>
      </w:r>
      <w:r w:rsidRPr="436F063D" w:rsidR="7C6D29A9">
        <w:rPr>
          <w:rFonts w:ascii="Arial" w:hAnsi="Arial" w:eastAsia="Arial" w:cs="Arial"/>
          <w:b w:val="0"/>
          <w:bCs w:val="0"/>
          <w:noProof w:val="0"/>
          <w:sz w:val="20"/>
          <w:szCs w:val="20"/>
          <w:lang w:val="es"/>
        </w:rPr>
        <w:t xml:space="preserve"> </w:t>
      </w:r>
      <w:r w:rsidRPr="436F063D" w:rsidR="7C6D29A9">
        <w:rPr>
          <w:rFonts w:ascii="Arial" w:hAnsi="Arial" w:eastAsia="Arial" w:cs="Arial"/>
          <w:b w:val="0"/>
          <w:bCs w:val="0"/>
          <w:noProof w:val="0"/>
          <w:sz w:val="20"/>
          <w:szCs w:val="20"/>
          <w:lang w:val="es-CO"/>
        </w:rPr>
        <w:t>implementación de los modelos</w:t>
      </w:r>
      <w:r w:rsidRPr="436F063D" w:rsidR="7C6D29A9">
        <w:rPr>
          <w:rFonts w:ascii="Arial" w:hAnsi="Arial" w:eastAsia="Arial" w:cs="Arial"/>
          <w:b w:val="0"/>
          <w:bCs w:val="0"/>
          <w:noProof w:val="0"/>
          <w:sz w:val="20"/>
          <w:szCs w:val="20"/>
          <w:lang w:val="es"/>
        </w:rPr>
        <w:t xml:space="preserve"> </w:t>
      </w:r>
      <w:r w:rsidRPr="436F063D" w:rsidR="7C6D29A9">
        <w:rPr>
          <w:rFonts w:ascii="Arial" w:hAnsi="Arial" w:eastAsia="Arial" w:cs="Arial"/>
          <w:b w:val="0"/>
          <w:bCs w:val="0"/>
          <w:noProof w:val="0"/>
          <w:sz w:val="20"/>
          <w:szCs w:val="20"/>
          <w:lang w:val="es-CO"/>
        </w:rPr>
        <w:t>educativos flexibles del ministerio de</w:t>
      </w:r>
      <w:r w:rsidRPr="436F063D" w:rsidR="7C6D29A9">
        <w:rPr>
          <w:rFonts w:ascii="Arial" w:hAnsi="Arial" w:eastAsia="Arial" w:cs="Arial"/>
          <w:b w:val="0"/>
          <w:bCs w:val="0"/>
          <w:noProof w:val="0"/>
          <w:sz w:val="20"/>
          <w:szCs w:val="20"/>
          <w:lang w:val="es"/>
        </w:rPr>
        <w:t xml:space="preserve"> </w:t>
      </w:r>
      <w:r w:rsidRPr="436F063D" w:rsidR="7C6D29A9">
        <w:rPr>
          <w:rFonts w:ascii="Arial" w:hAnsi="Arial" w:eastAsia="Arial" w:cs="Arial"/>
          <w:b w:val="0"/>
          <w:bCs w:val="0"/>
          <w:noProof w:val="0"/>
          <w:sz w:val="20"/>
          <w:szCs w:val="20"/>
          <w:lang w:val="es-CO"/>
        </w:rPr>
        <w:t>educación nacional</w:t>
      </w:r>
      <w:r w:rsidRPr="436F063D" w:rsidR="7C6D29A9">
        <w:rPr>
          <w:rFonts w:ascii="Arial" w:hAnsi="Arial" w:eastAsia="Arial" w:cs="Arial"/>
          <w:b w:val="0"/>
          <w:bCs w:val="0"/>
          <w:noProof w:val="0"/>
          <w:sz w:val="20"/>
          <w:szCs w:val="20"/>
          <w:lang w:val="es"/>
        </w:rPr>
        <w:t xml:space="preserve">. </w:t>
      </w:r>
      <w:hyperlink r:id="Rf16c47479d004617">
        <w:r w:rsidRPr="436F063D" w:rsidR="7C6D29A9">
          <w:rPr>
            <w:rStyle w:val="Hipervnculo"/>
            <w:rFonts w:ascii="Arial" w:hAnsi="Arial" w:eastAsia="Arial" w:cs="Arial"/>
            <w:sz w:val="20"/>
            <w:szCs w:val="20"/>
            <w:lang w:val="en-US"/>
          </w:rPr>
          <w:t>https://zajuna.sena.edu.co/Repositorio/Complementaria/institution/SENA/CienciasSociales/41310010/Contenido/DocArtic/Anexo_tecnico_administrativo_pedagogico_y_operativo....pdf</w:t>
        </w:r>
      </w:hyperlink>
    </w:p>
    <w:p w:rsidR="0DF502D0" w:rsidP="436F063D" w:rsidRDefault="0DF502D0" w14:paraId="3C37D42B" w14:textId="275D1CAE">
      <w:pPr>
        <w:pStyle w:val="Norm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sz w:val="20"/>
          <w:szCs w:val="20"/>
        </w:rPr>
      </w:pPr>
    </w:p>
    <w:p w:rsidR="027D0134" w:rsidP="436F063D" w:rsidRDefault="027D0134" w14:paraId="5CC86328" w14:textId="06FC5769">
      <w:pPr>
        <w:pStyle w:val="Normal0"/>
        <w:numPr>
          <w:ilvl w:val="0"/>
          <w:numId w:val="52"/>
        </w:numPr>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sz w:val="20"/>
          <w:szCs w:val="20"/>
        </w:rPr>
      </w:pPr>
      <w:r w:rsidRPr="436F063D" w:rsidR="027D0134">
        <w:rPr>
          <w:rFonts w:ascii="Arial" w:hAnsi="Arial" w:eastAsia="Arial" w:cs="Arial"/>
          <w:sz w:val="20"/>
          <w:szCs w:val="20"/>
        </w:rPr>
        <w:t>Bedoya, I. y Gómez, M. (1997). Epistemología y pedagogía. Bogotá, Colombia: Ediciones Eco</w:t>
      </w:r>
    </w:p>
    <w:p w:rsidR="0DF502D0" w:rsidP="436F063D" w:rsidRDefault="0DF502D0" w14:paraId="2819BB66" w14:textId="1CF6EB1D">
      <w:pPr>
        <w:pStyle w:val="Norm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sz w:val="20"/>
          <w:szCs w:val="20"/>
        </w:rPr>
      </w:pPr>
    </w:p>
    <w:p w:rsidR="027D0134" w:rsidP="436F063D" w:rsidRDefault="027D0134" w14:paraId="0E752C8F" w14:textId="29C0D1AE">
      <w:pPr>
        <w:pStyle w:val="Normal0"/>
        <w:numPr>
          <w:ilvl w:val="0"/>
          <w:numId w:val="52"/>
        </w:numPr>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sz w:val="20"/>
          <w:szCs w:val="20"/>
        </w:rPr>
      </w:pPr>
      <w:r w:rsidRPr="436F063D" w:rsidR="027D0134">
        <w:rPr>
          <w:rFonts w:ascii="Arial" w:hAnsi="Arial" w:eastAsia="Arial" w:cs="Arial"/>
          <w:sz w:val="20"/>
          <w:szCs w:val="20"/>
        </w:rPr>
        <w:t xml:space="preserve">Carretero, M. (1991). Desarrollo y aprendizaje. Buenos Aires, Argentina: </w:t>
      </w:r>
      <w:r w:rsidRPr="436F063D" w:rsidR="027D0134">
        <w:rPr>
          <w:rFonts w:ascii="Arial" w:hAnsi="Arial" w:eastAsia="Arial" w:cs="Arial"/>
          <w:sz w:val="20"/>
          <w:szCs w:val="20"/>
        </w:rPr>
        <w:t>Aique</w:t>
      </w:r>
      <w:r w:rsidRPr="436F063D" w:rsidR="027D0134">
        <w:rPr>
          <w:rFonts w:ascii="Arial" w:hAnsi="Arial" w:eastAsia="Arial" w:cs="Arial"/>
          <w:sz w:val="20"/>
          <w:szCs w:val="20"/>
        </w:rPr>
        <w:t xml:space="preserve"> Grupo. Editorial S.A.</w:t>
      </w:r>
    </w:p>
    <w:p w:rsidR="0DF502D0" w:rsidP="436F063D" w:rsidRDefault="0DF502D0" w14:paraId="4E3160F7" w14:textId="56FE6113">
      <w:pPr>
        <w:pStyle w:val="Norm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sz w:val="20"/>
          <w:szCs w:val="20"/>
        </w:rPr>
      </w:pPr>
    </w:p>
    <w:p w:rsidR="5D462A23" w:rsidP="436F063D" w:rsidRDefault="5D462A23" w14:paraId="16E228A8" w14:textId="433AF294">
      <w:pPr>
        <w:pStyle w:val="Normal0"/>
        <w:numPr>
          <w:ilvl w:val="0"/>
          <w:numId w:val="52"/>
        </w:numPr>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sz w:val="20"/>
          <w:szCs w:val="20"/>
        </w:rPr>
      </w:pPr>
      <w:r w:rsidRPr="436F063D" w:rsidR="5D462A23">
        <w:rPr>
          <w:rFonts w:ascii="Arial" w:hAnsi="Arial" w:eastAsia="Arial" w:cs="Arial"/>
          <w:sz w:val="20"/>
          <w:szCs w:val="20"/>
        </w:rPr>
        <w:t>Gardner, H. (1995). Inteligencias múltiples. La teoría en la práctica. Barcelona, España: Paidós.</w:t>
      </w:r>
    </w:p>
    <w:p w:rsidR="0DF502D0" w:rsidP="436F063D" w:rsidRDefault="0DF502D0" w14:paraId="1EA434A0" w14:textId="4D118A4F">
      <w:pPr>
        <w:pStyle w:val="Norm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sz w:val="20"/>
          <w:szCs w:val="20"/>
        </w:rPr>
      </w:pPr>
    </w:p>
    <w:p w:rsidR="5D462A23" w:rsidP="436F063D" w:rsidRDefault="5D462A23" w14:paraId="5603B591" w14:textId="626CDCA4">
      <w:pPr>
        <w:pStyle w:val="Prrafodelista"/>
        <w:numPr>
          <w:ilvl w:val="0"/>
          <w:numId w:val="52"/>
        </w:numPr>
        <w:spacing w:before="0" w:beforeAutospacing="off" w:after="160" w:afterAutospacing="off" w:line="257" w:lineRule="auto"/>
        <w:rPr>
          <w:rFonts w:ascii="Arial" w:hAnsi="Arial" w:eastAsia="Arial" w:cs="Arial"/>
          <w:noProof w:val="0"/>
          <w:sz w:val="20"/>
          <w:szCs w:val="20"/>
          <w:lang w:val="es-CO"/>
        </w:rPr>
      </w:pPr>
      <w:r w:rsidRPr="436F063D" w:rsidR="5D462A23">
        <w:rPr>
          <w:rFonts w:ascii="Arial" w:hAnsi="Arial" w:eastAsia="Arial" w:cs="Arial"/>
          <w:noProof w:val="0"/>
          <w:sz w:val="20"/>
          <w:szCs w:val="20"/>
          <w:lang w:val="es-CO"/>
        </w:rPr>
        <w:t>Gardner, H. (2001). La inteligencia reformulada: las inteligencias múltiples en el siglo XXI. Barcelona, España: Paidós</w:t>
      </w:r>
    </w:p>
    <w:p w:rsidR="0DF502D0" w:rsidP="436F063D" w:rsidRDefault="0DF502D0" w14:paraId="68868C6E" w14:textId="3C7B7178">
      <w:pPr>
        <w:pStyle w:val="Prrafodelista"/>
        <w:spacing w:before="0" w:beforeAutospacing="off" w:after="160" w:afterAutospacing="off" w:line="257" w:lineRule="auto"/>
        <w:ind w:left="720"/>
        <w:rPr>
          <w:rFonts w:ascii="Arial" w:hAnsi="Arial" w:eastAsia="Arial" w:cs="Arial"/>
          <w:noProof w:val="0"/>
          <w:sz w:val="20"/>
          <w:szCs w:val="20"/>
          <w:lang w:val="es-CO"/>
        </w:rPr>
      </w:pPr>
    </w:p>
    <w:p w:rsidR="5D462A23" w:rsidP="436F063D" w:rsidRDefault="5D462A23" w14:paraId="5B9023D1" w14:textId="55257076">
      <w:pPr>
        <w:pStyle w:val="Prrafodelista"/>
        <w:numPr>
          <w:ilvl w:val="0"/>
          <w:numId w:val="52"/>
        </w:numPr>
        <w:spacing w:before="0" w:beforeAutospacing="off" w:after="160" w:afterAutospacing="off" w:line="257" w:lineRule="auto"/>
        <w:rPr>
          <w:rFonts w:ascii="Arial" w:hAnsi="Arial" w:eastAsia="Arial" w:cs="Arial"/>
          <w:noProof w:val="0"/>
          <w:sz w:val="20"/>
          <w:szCs w:val="20"/>
          <w:lang w:val="es-CO"/>
        </w:rPr>
      </w:pPr>
      <w:r w:rsidRPr="436F063D" w:rsidR="5D462A23">
        <w:rPr>
          <w:rFonts w:ascii="Arial" w:hAnsi="Arial" w:eastAsia="Arial" w:cs="Arial"/>
          <w:noProof w:val="0"/>
          <w:sz w:val="20"/>
          <w:szCs w:val="20"/>
          <w:lang w:val="es-CO"/>
        </w:rPr>
        <w:t xml:space="preserve">Gardner, H. </w:t>
      </w:r>
      <w:r w:rsidRPr="436F063D" w:rsidR="5D462A23">
        <w:rPr>
          <w:rFonts w:ascii="Arial" w:hAnsi="Arial" w:eastAsia="Arial" w:cs="Arial"/>
          <w:noProof w:val="0"/>
          <w:sz w:val="20"/>
          <w:szCs w:val="20"/>
          <w:lang w:val="es-CO"/>
        </w:rPr>
        <w:t>Kornhaber</w:t>
      </w:r>
      <w:r w:rsidRPr="436F063D" w:rsidR="5D462A23">
        <w:rPr>
          <w:rFonts w:ascii="Arial" w:hAnsi="Arial" w:eastAsia="Arial" w:cs="Arial"/>
          <w:noProof w:val="0"/>
          <w:sz w:val="20"/>
          <w:szCs w:val="20"/>
          <w:lang w:val="es-CO"/>
        </w:rPr>
        <w:t xml:space="preserve">, M. y Wake, W. (2000). Inteligencia. Múltiples perspectivas. Buenos Aires, Argentina: </w:t>
      </w:r>
      <w:r w:rsidRPr="436F063D" w:rsidR="5D462A23">
        <w:rPr>
          <w:rFonts w:ascii="Arial" w:hAnsi="Arial" w:eastAsia="Arial" w:cs="Arial"/>
          <w:noProof w:val="0"/>
          <w:sz w:val="20"/>
          <w:szCs w:val="20"/>
          <w:lang w:val="es-CO"/>
        </w:rPr>
        <w:t>Aique</w:t>
      </w:r>
      <w:r w:rsidRPr="436F063D" w:rsidR="5D462A23">
        <w:rPr>
          <w:rFonts w:ascii="Arial" w:hAnsi="Arial" w:eastAsia="Arial" w:cs="Arial"/>
          <w:noProof w:val="0"/>
          <w:sz w:val="20"/>
          <w:szCs w:val="20"/>
          <w:lang w:val="es-CO"/>
        </w:rPr>
        <w:t xml:space="preserve"> Grupo Editor S.A.</w:t>
      </w:r>
    </w:p>
    <w:p w:rsidR="436F063D" w:rsidP="436F063D" w:rsidRDefault="436F063D" w14:paraId="2C45DB26" w14:textId="262D7E6B">
      <w:pPr>
        <w:pStyle w:val="Prrafodelista"/>
        <w:spacing w:before="0" w:beforeAutospacing="off" w:after="160" w:afterAutospacing="off" w:line="257" w:lineRule="auto"/>
        <w:ind w:left="720"/>
        <w:rPr>
          <w:rFonts w:ascii="Arial" w:hAnsi="Arial" w:eastAsia="Arial" w:cs="Arial"/>
          <w:noProof w:val="0"/>
          <w:sz w:val="20"/>
          <w:szCs w:val="20"/>
          <w:lang w:val="es-CO"/>
        </w:rPr>
      </w:pPr>
    </w:p>
    <w:p w:rsidR="2F45264A" w:rsidP="436F063D" w:rsidRDefault="2F45264A" w14:paraId="16C09AE0" w14:textId="431CDB50">
      <w:pPr>
        <w:pStyle w:val="Prrafodelista"/>
        <w:numPr>
          <w:ilvl w:val="0"/>
          <w:numId w:val="52"/>
        </w:numPr>
        <w:spacing w:before="0" w:beforeAutospacing="off" w:after="160" w:afterAutospacing="off" w:line="257" w:lineRule="auto"/>
        <w:rPr>
          <w:rFonts w:ascii="Arial" w:hAnsi="Arial" w:eastAsia="Arial" w:cs="Arial"/>
          <w:b w:val="0"/>
          <w:bCs w:val="0"/>
          <w:i w:val="0"/>
          <w:iCs w:val="0"/>
          <w:caps w:val="0"/>
          <w:smallCaps w:val="0"/>
          <w:noProof w:val="0"/>
          <w:color w:val="05103E"/>
          <w:sz w:val="20"/>
          <w:szCs w:val="20"/>
          <w:lang w:val="es-CO"/>
        </w:rPr>
      </w:pPr>
      <w:r w:rsidRPr="436F063D" w:rsidR="2F45264A">
        <w:rPr>
          <w:rFonts w:ascii="Arial" w:hAnsi="Arial" w:eastAsia="Arial" w:cs="Arial"/>
          <w:b w:val="0"/>
          <w:bCs w:val="0"/>
          <w:i w:val="0"/>
          <w:iCs w:val="0"/>
          <w:caps w:val="0"/>
          <w:smallCaps w:val="0"/>
          <w:noProof w:val="0"/>
          <w:color w:val="05103E"/>
          <w:sz w:val="20"/>
          <w:szCs w:val="20"/>
          <w:lang w:val="es-CO"/>
        </w:rPr>
        <w:t xml:space="preserve">Dirección Nacional de Innovación Académica. (2014, 25 agosto). Opinión modelo </w:t>
      </w:r>
      <w:r w:rsidRPr="436F063D" w:rsidR="2F45264A">
        <w:rPr>
          <w:rFonts w:ascii="Arial" w:hAnsi="Arial" w:eastAsia="Arial" w:cs="Arial"/>
          <w:b w:val="0"/>
          <w:bCs w:val="0"/>
          <w:i w:val="0"/>
          <w:iCs w:val="0"/>
          <w:caps w:val="0"/>
          <w:smallCaps w:val="0"/>
          <w:noProof w:val="0"/>
          <w:color w:val="05103E"/>
          <w:sz w:val="20"/>
          <w:szCs w:val="20"/>
          <w:lang w:val="es-CO"/>
        </w:rPr>
        <w:t>pedagógico</w:t>
      </w:r>
      <w:r w:rsidRPr="436F063D" w:rsidR="2F45264A">
        <w:rPr>
          <w:rFonts w:ascii="Arial" w:hAnsi="Arial" w:eastAsia="Arial" w:cs="Arial"/>
          <w:b w:val="0"/>
          <w:bCs w:val="0"/>
          <w:i w:val="0"/>
          <w:iCs w:val="0"/>
          <w:caps w:val="0"/>
          <w:smallCaps w:val="0"/>
          <w:noProof w:val="0"/>
          <w:color w:val="05103E"/>
          <w:sz w:val="20"/>
          <w:szCs w:val="20"/>
          <w:lang w:val="es-CO"/>
        </w:rPr>
        <w:t xml:space="preserve">, profesor Edgar Reyes. YouTube. </w:t>
      </w:r>
      <w:hyperlink r:id="R503022879d294f88">
        <w:r w:rsidRPr="436F063D" w:rsidR="2F45264A">
          <w:rPr>
            <w:rStyle w:val="Hipervnculo"/>
            <w:rFonts w:ascii="Arial" w:hAnsi="Arial" w:eastAsia="Arial" w:cs="Arial"/>
            <w:b w:val="0"/>
            <w:bCs w:val="0"/>
            <w:i w:val="0"/>
            <w:iCs w:val="0"/>
            <w:caps w:val="0"/>
            <w:smallCaps w:val="0"/>
            <w:noProof w:val="0"/>
            <w:sz w:val="20"/>
            <w:szCs w:val="20"/>
            <w:lang w:val="es-CO"/>
          </w:rPr>
          <w:t>https://www.youtube.com/watch?v=4hcBx52w5jY</w:t>
        </w:r>
      </w:hyperlink>
    </w:p>
    <w:p w:rsidR="436F063D" w:rsidP="436F063D" w:rsidRDefault="436F063D" w14:paraId="24219DF8" w14:textId="5CA46255">
      <w:pPr>
        <w:pStyle w:val="Prrafodelista"/>
        <w:spacing w:before="0" w:beforeAutospacing="off" w:after="160" w:afterAutospacing="off" w:line="257" w:lineRule="auto"/>
        <w:ind w:left="720"/>
        <w:rPr>
          <w:rFonts w:ascii="Arial" w:hAnsi="Arial" w:eastAsia="Arial" w:cs="Arial"/>
          <w:b w:val="0"/>
          <w:bCs w:val="0"/>
          <w:i w:val="0"/>
          <w:iCs w:val="0"/>
          <w:caps w:val="0"/>
          <w:smallCaps w:val="0"/>
          <w:noProof w:val="0"/>
          <w:color w:val="05103E"/>
          <w:sz w:val="20"/>
          <w:szCs w:val="20"/>
          <w:lang w:val="es-CO"/>
        </w:rPr>
      </w:pPr>
    </w:p>
    <w:p w:rsidR="0DF502D0" w:rsidP="436F063D" w:rsidRDefault="0DF502D0" w14:paraId="407C07C7" w14:textId="087E0410">
      <w:pPr>
        <w:pStyle w:val="Prrafodelista"/>
        <w:numPr>
          <w:ilvl w:val="0"/>
          <w:numId w:val="52"/>
        </w:numPr>
        <w:spacing w:before="0" w:beforeAutospacing="off" w:after="160" w:afterAutospacing="off" w:line="257" w:lineRule="auto"/>
        <w:rPr>
          <w:noProof w:val="0"/>
          <w:lang w:val="es-CO"/>
        </w:rPr>
      </w:pPr>
      <w:r w:rsidRPr="436F063D" w:rsidR="3700C192">
        <w:rPr>
          <w:rFonts w:ascii="Arial" w:hAnsi="Arial" w:eastAsia="Arial" w:cs="Arial"/>
          <w:b w:val="0"/>
          <w:bCs w:val="0"/>
          <w:i w:val="0"/>
          <w:iCs w:val="0"/>
          <w:caps w:val="0"/>
          <w:smallCaps w:val="0"/>
          <w:noProof w:val="0"/>
          <w:color w:val="05103E"/>
          <w:sz w:val="20"/>
          <w:szCs w:val="20"/>
          <w:lang w:val="es-CO"/>
        </w:rPr>
        <w:t xml:space="preserve">Gutiérrez, I. (2002). Modelos educativos paradigmáticos en la Historia de la educación. </w:t>
      </w:r>
      <w:r w:rsidRPr="436F063D" w:rsidR="3700C192">
        <w:rPr>
          <w:noProof w:val="0"/>
          <w:lang w:val="es-CO"/>
        </w:rPr>
        <w:t>Arbor, (681), 3-17</w:t>
      </w:r>
    </w:p>
    <w:p w:rsidR="436F063D" w:rsidP="436F063D" w:rsidRDefault="436F063D" w14:paraId="688E988C" w14:textId="2B38034B">
      <w:pPr>
        <w:pStyle w:val="Prrafodelista"/>
        <w:spacing w:before="0" w:beforeAutospacing="off" w:after="160" w:afterAutospacing="off" w:line="257" w:lineRule="auto"/>
        <w:ind w:left="720"/>
        <w:rPr>
          <w:noProof w:val="0"/>
          <w:lang w:val="es-CO"/>
        </w:rPr>
      </w:pPr>
    </w:p>
    <w:p w:rsidR="3700C192" w:rsidP="436F063D" w:rsidRDefault="3700C192" w14:paraId="4F31CDFF" w14:textId="6CDD0028">
      <w:pPr>
        <w:pStyle w:val="Prrafodelista"/>
        <w:numPr>
          <w:ilvl w:val="0"/>
          <w:numId w:val="52"/>
        </w:numPr>
        <w:spacing w:before="0" w:beforeAutospacing="off" w:after="160" w:afterAutospacing="off" w:line="257" w:lineRule="auto"/>
        <w:rPr>
          <w:noProof w:val="0"/>
          <w:lang w:val="es-CO"/>
        </w:rPr>
      </w:pPr>
      <w:r w:rsidRPr="436F063D" w:rsidR="3700C192">
        <w:rPr>
          <w:noProof w:val="0"/>
          <w:lang w:val="es-CO"/>
        </w:rPr>
        <w:t>Honey</w:t>
      </w:r>
      <w:r w:rsidRPr="436F063D" w:rsidR="3700C192">
        <w:rPr>
          <w:noProof w:val="0"/>
          <w:lang w:val="es-CO"/>
        </w:rPr>
        <w:t xml:space="preserve">, P. (s.f.). Instrumento </w:t>
      </w:r>
      <w:r w:rsidRPr="436F063D" w:rsidR="3700C192">
        <w:rPr>
          <w:noProof w:val="0"/>
          <w:lang w:val="es-CO"/>
        </w:rPr>
        <w:t>Honey</w:t>
      </w:r>
      <w:r w:rsidRPr="436F063D" w:rsidR="3700C192">
        <w:rPr>
          <w:noProof w:val="0"/>
          <w:lang w:val="es-CO"/>
        </w:rPr>
        <w:t>-Alonso para medir estilos de aprendizaje. Consultado el 12 de abril de 2016.</w:t>
      </w:r>
    </w:p>
    <w:p w:rsidR="436F063D" w:rsidP="436F063D" w:rsidRDefault="436F063D" w14:paraId="0DAF160B" w14:textId="16D42BB6">
      <w:pPr>
        <w:pStyle w:val="Prrafodelista"/>
        <w:spacing w:before="0" w:beforeAutospacing="off" w:after="160" w:afterAutospacing="off" w:line="257" w:lineRule="auto"/>
        <w:ind w:left="720"/>
        <w:rPr>
          <w:noProof w:val="0"/>
          <w:lang w:val="es-CO"/>
        </w:rPr>
      </w:pPr>
    </w:p>
    <w:p w:rsidR="3700C192" w:rsidP="436F063D" w:rsidRDefault="3700C192" w14:paraId="5022CC7B" w14:textId="44C63743">
      <w:pPr>
        <w:pStyle w:val="Prrafodelista"/>
        <w:numPr>
          <w:ilvl w:val="0"/>
          <w:numId w:val="52"/>
        </w:numPr>
        <w:spacing w:before="0" w:beforeAutospacing="off" w:after="160" w:afterAutospacing="off" w:line="257" w:lineRule="auto"/>
        <w:rPr>
          <w:noProof w:val="0"/>
          <w:lang w:val="es-CO"/>
        </w:rPr>
      </w:pPr>
      <w:r w:rsidRPr="436F063D" w:rsidR="3700C192">
        <w:rPr>
          <w:noProof w:val="0"/>
          <w:lang w:val="es-CO"/>
        </w:rPr>
        <w:t>McLaren, P. (1999). Pedagogía Crítica. Bogotá, Colombia. CINDE.</w:t>
      </w:r>
    </w:p>
    <w:p w:rsidR="436F063D" w:rsidP="436F063D" w:rsidRDefault="436F063D" w14:paraId="493F9C3D" w14:textId="3CAF8D4B">
      <w:pPr>
        <w:pStyle w:val="Prrafodelista"/>
        <w:spacing w:before="0" w:beforeAutospacing="off" w:after="160" w:afterAutospacing="off" w:line="257" w:lineRule="auto"/>
        <w:ind w:left="720"/>
        <w:rPr>
          <w:noProof w:val="0"/>
          <w:lang w:val="es-CO"/>
        </w:rPr>
      </w:pPr>
    </w:p>
    <w:p w:rsidR="3700C192" w:rsidP="436F063D" w:rsidRDefault="3700C192" w14:paraId="095BE827" w14:textId="56FD9DA5">
      <w:pPr>
        <w:pStyle w:val="Prrafodelista"/>
        <w:numPr>
          <w:ilvl w:val="0"/>
          <w:numId w:val="52"/>
        </w:numPr>
        <w:spacing w:before="0" w:beforeAutospacing="off" w:after="160" w:afterAutospacing="off" w:line="257" w:lineRule="auto"/>
        <w:rPr>
          <w:rFonts w:ascii="Aptos" w:hAnsi="Aptos" w:eastAsia="Aptos" w:cs="Aptos"/>
          <w:noProof w:val="0"/>
          <w:sz w:val="22"/>
          <w:szCs w:val="22"/>
          <w:lang w:val="es-CO"/>
        </w:rPr>
      </w:pPr>
      <w:r w:rsidRPr="436F063D" w:rsidR="3700C192">
        <w:rPr>
          <w:rFonts w:ascii="Aptos" w:hAnsi="Aptos" w:eastAsia="Aptos" w:cs="Aptos"/>
          <w:noProof w:val="0"/>
          <w:sz w:val="22"/>
          <w:szCs w:val="22"/>
          <w:lang w:val="es-CO"/>
        </w:rPr>
        <w:t>Ministerio de Educación Nacional (MEN). (2014). Anexo técnico, lineamientos técnicos, administrativos, pedagógicos y operativos del proceso de implementación de los modelos educativos flexibles del Ministerio de Educación Nacional.</w:t>
      </w:r>
    </w:p>
    <w:p w:rsidR="436F063D" w:rsidP="436F063D" w:rsidRDefault="436F063D" w14:paraId="626A5689" w14:textId="0CD8016D">
      <w:pPr>
        <w:pStyle w:val="Prrafodelista"/>
        <w:spacing w:before="0" w:beforeAutospacing="off" w:after="160" w:afterAutospacing="off" w:line="257" w:lineRule="auto"/>
        <w:ind w:left="720"/>
        <w:rPr>
          <w:rFonts w:ascii="Aptos" w:hAnsi="Aptos" w:eastAsia="Aptos" w:cs="Aptos"/>
          <w:noProof w:val="0"/>
          <w:sz w:val="22"/>
          <w:szCs w:val="22"/>
          <w:lang w:val="es-CO"/>
        </w:rPr>
      </w:pPr>
    </w:p>
    <w:p w:rsidR="3700C192" w:rsidP="436F063D" w:rsidRDefault="3700C192" w14:paraId="0DC910CC" w14:textId="061AD5EB">
      <w:pPr>
        <w:pStyle w:val="Prrafodelista"/>
        <w:numPr>
          <w:ilvl w:val="0"/>
          <w:numId w:val="52"/>
        </w:numPr>
        <w:spacing w:before="0" w:beforeAutospacing="off" w:after="160" w:afterAutospacing="off" w:line="257" w:lineRule="auto"/>
        <w:rPr>
          <w:rFonts w:ascii="Aptos" w:hAnsi="Aptos" w:eastAsia="Aptos" w:cs="Aptos"/>
          <w:noProof w:val="0"/>
          <w:sz w:val="22"/>
          <w:szCs w:val="22"/>
          <w:lang w:val="es-CO"/>
        </w:rPr>
      </w:pPr>
      <w:r w:rsidRPr="436F063D" w:rsidR="3700C192">
        <w:rPr>
          <w:rFonts w:ascii="Aptos" w:hAnsi="Aptos" w:eastAsia="Aptos" w:cs="Aptos"/>
          <w:noProof w:val="0"/>
          <w:sz w:val="22"/>
          <w:szCs w:val="22"/>
          <w:lang w:val="es-CO"/>
        </w:rPr>
        <w:t>Ministerio de Educación Nacional (MEN). (2016). Criterios para la evaluación, selección e implementación de modelos educativos flexibles como estrategia de atención a poblaciones en condiciones de vulnerabilidad.</w:t>
      </w:r>
    </w:p>
    <w:p w:rsidR="436F063D" w:rsidP="436F063D" w:rsidRDefault="436F063D" w14:paraId="7758762F" w14:textId="2BE13619">
      <w:pPr>
        <w:pStyle w:val="Prrafodelista"/>
        <w:spacing w:before="0" w:beforeAutospacing="off" w:after="160" w:afterAutospacing="off" w:line="257" w:lineRule="auto"/>
        <w:ind w:left="720"/>
        <w:rPr>
          <w:rFonts w:ascii="Aptos" w:hAnsi="Aptos" w:eastAsia="Aptos" w:cs="Aptos"/>
          <w:noProof w:val="0"/>
          <w:sz w:val="22"/>
          <w:szCs w:val="22"/>
          <w:lang w:val="es-CO"/>
        </w:rPr>
      </w:pPr>
    </w:p>
    <w:p w:rsidR="3700C192" w:rsidP="436F063D" w:rsidRDefault="3700C192" w14:paraId="36E211A6" w14:textId="13D1C40A">
      <w:pPr>
        <w:pStyle w:val="Prrafodelista"/>
        <w:numPr>
          <w:ilvl w:val="0"/>
          <w:numId w:val="52"/>
        </w:numPr>
        <w:spacing w:before="0" w:beforeAutospacing="off" w:after="160" w:afterAutospacing="off" w:line="257" w:lineRule="auto"/>
        <w:rPr>
          <w:rFonts w:ascii="Aptos" w:hAnsi="Aptos" w:eastAsia="Aptos" w:cs="Aptos"/>
          <w:noProof w:val="0"/>
          <w:sz w:val="22"/>
          <w:szCs w:val="22"/>
          <w:lang w:val="es-CO"/>
        </w:rPr>
      </w:pPr>
      <w:r w:rsidRPr="436F063D" w:rsidR="3700C192">
        <w:rPr>
          <w:rFonts w:ascii="Aptos" w:hAnsi="Aptos" w:eastAsia="Aptos" w:cs="Aptos"/>
          <w:noProof w:val="0"/>
          <w:sz w:val="22"/>
          <w:szCs w:val="22"/>
          <w:lang w:val="es-CO"/>
        </w:rPr>
        <w:t xml:space="preserve">Ministerio de Educación Nacional (MEN). (2016). Portafolio de modelos educativos </w:t>
      </w:r>
      <w:r w:rsidRPr="436F063D" w:rsidR="3700C192">
        <w:rPr>
          <w:noProof w:val="0"/>
          <w:lang w:val="es-CO"/>
        </w:rPr>
        <w:t xml:space="preserve">flexibles. </w:t>
      </w:r>
    </w:p>
    <w:p w:rsidR="436F063D" w:rsidP="436F063D" w:rsidRDefault="436F063D" w14:paraId="6EBCDA49" w14:textId="04B8B524">
      <w:pPr>
        <w:pStyle w:val="Prrafodelista"/>
        <w:spacing w:before="240" w:beforeAutospacing="off" w:after="240" w:afterAutospacing="off"/>
        <w:ind w:left="720"/>
        <w:rPr>
          <w:noProof w:val="0"/>
          <w:lang w:val="es-CO"/>
        </w:rPr>
      </w:pPr>
    </w:p>
    <w:p w:rsidR="3700C192" w:rsidP="436F063D" w:rsidRDefault="3700C192" w14:paraId="186F7BD0" w14:textId="03AA6F71">
      <w:pPr>
        <w:pStyle w:val="Prrafodelista"/>
        <w:numPr>
          <w:ilvl w:val="0"/>
          <w:numId w:val="52"/>
        </w:numPr>
        <w:spacing w:before="240" w:beforeAutospacing="off" w:after="240" w:afterAutospacing="off"/>
        <w:rPr>
          <w:noProof w:val="0"/>
          <w:lang w:val="es-CO"/>
        </w:rPr>
      </w:pPr>
      <w:r w:rsidRPr="436F063D" w:rsidR="3700C192">
        <w:rPr>
          <w:noProof w:val="0"/>
          <w:lang w:val="es-CO"/>
        </w:rPr>
        <w:t>Pozo, J. (1996). Teorías Cognitivas del aprendizaje. Madrid, España: Ediciones Morata.</w:t>
      </w:r>
    </w:p>
    <w:p w:rsidR="436F063D" w:rsidP="436F063D" w:rsidRDefault="436F063D" w14:paraId="54657680" w14:textId="1D5A8FB6">
      <w:pPr>
        <w:pStyle w:val="Prrafodelista"/>
        <w:spacing w:before="240" w:beforeAutospacing="off" w:after="240" w:afterAutospacing="off"/>
        <w:ind w:left="720"/>
      </w:pPr>
    </w:p>
    <w:p w:rsidR="3700C192" w:rsidP="436F063D" w:rsidRDefault="3700C192" w14:paraId="0288718C" w14:textId="6CF37D88">
      <w:pPr>
        <w:pStyle w:val="Prrafodelista"/>
        <w:numPr>
          <w:ilvl w:val="0"/>
          <w:numId w:val="52"/>
        </w:numPr>
        <w:spacing w:before="240" w:beforeAutospacing="off" w:after="240" w:afterAutospacing="off"/>
        <w:rPr/>
      </w:pPr>
      <w:r w:rsidRPr="436F063D" w:rsidR="3700C192">
        <w:rPr>
          <w:noProof w:val="0"/>
          <w:lang w:val="es-CO"/>
        </w:rPr>
        <w:t xml:space="preserve">Quezada, C. (s.f.). Las inteligencias múltiples de Howard Gardner. </w:t>
      </w:r>
    </w:p>
    <w:p w:rsidR="436F063D" w:rsidP="436F063D" w:rsidRDefault="436F063D" w14:paraId="68ABB1D5" w14:textId="528226B5">
      <w:pPr>
        <w:pStyle w:val="Prrafodelista"/>
        <w:spacing w:before="240" w:beforeAutospacing="off" w:after="240" w:afterAutospacing="off"/>
        <w:ind w:left="720"/>
        <w:rPr>
          <w:noProof w:val="0"/>
          <w:lang w:val="es-CO"/>
        </w:rPr>
      </w:pPr>
    </w:p>
    <w:p w:rsidR="3700C192" w:rsidP="436F063D" w:rsidRDefault="3700C192" w14:paraId="68521DD5" w14:textId="52EC4F2B">
      <w:pPr>
        <w:pStyle w:val="Prrafodelista"/>
        <w:numPr>
          <w:ilvl w:val="0"/>
          <w:numId w:val="52"/>
        </w:numPr>
        <w:spacing w:before="240" w:beforeAutospacing="off" w:after="240" w:afterAutospacing="off"/>
        <w:rPr>
          <w:noProof w:val="0"/>
          <w:lang w:val="es-CO"/>
        </w:rPr>
      </w:pPr>
      <w:r w:rsidRPr="436F063D" w:rsidR="3700C192">
        <w:rPr>
          <w:noProof w:val="0"/>
          <w:lang w:val="es-CO"/>
        </w:rPr>
        <w:t>Rodríguez, J. (2008). Ideas y teorías cognitivas: Cognición y ciencias cognitivas.</w:t>
      </w:r>
    </w:p>
    <w:p w:rsidR="436F063D" w:rsidP="436F063D" w:rsidRDefault="436F063D" w14:paraId="72BE14A1" w14:textId="2CA13934">
      <w:pPr>
        <w:pStyle w:val="Prrafodelista"/>
        <w:spacing w:before="240" w:beforeAutospacing="off" w:after="240" w:afterAutospacing="off"/>
        <w:ind w:left="720"/>
        <w:rPr>
          <w:noProof w:val="0"/>
          <w:lang w:val="es-CO"/>
        </w:rPr>
      </w:pPr>
    </w:p>
    <w:p w:rsidR="3700C192" w:rsidP="436F063D" w:rsidRDefault="3700C192" w14:paraId="0C2836F8" w14:textId="3812ABC0">
      <w:pPr>
        <w:pStyle w:val="Prrafodelista"/>
        <w:numPr>
          <w:ilvl w:val="0"/>
          <w:numId w:val="52"/>
        </w:numPr>
        <w:spacing w:before="240" w:beforeAutospacing="off" w:after="240" w:afterAutospacing="off"/>
        <w:rPr>
          <w:rStyle w:val="Hipervnculo"/>
          <w:noProof w:val="0"/>
          <w:lang w:val="es-CO"/>
        </w:rPr>
      </w:pPr>
      <w:r w:rsidRPr="436F063D" w:rsidR="3700C192">
        <w:rPr>
          <w:noProof w:val="0"/>
          <w:lang w:val="es-CO"/>
        </w:rPr>
        <w:t>Rosales, F. (1998). Análisis del discurso pedagógico y natural. Hacia un modelo de</w:t>
      </w:r>
      <w:r w:rsidRPr="436F063D" w:rsidR="37064B2A">
        <w:rPr>
          <w:noProof w:val="0"/>
          <w:lang w:val="es-CO"/>
        </w:rPr>
        <w:t xml:space="preserve"> </w:t>
      </w:r>
      <w:r w:rsidRPr="436F063D" w:rsidR="3700C192">
        <w:rPr>
          <w:noProof w:val="0"/>
          <w:lang w:val="es-CO"/>
        </w:rPr>
        <w:t xml:space="preserve">interpretación del discurso del aula. </w:t>
      </w:r>
      <w:hyperlink r:id="R75f00375c84f4805">
        <w:r w:rsidRPr="436F063D" w:rsidR="3700C192">
          <w:rPr>
            <w:rStyle w:val="Hipervnculo"/>
            <w:noProof w:val="0"/>
            <w:lang w:val="es-CO"/>
          </w:rPr>
          <w:t>http://cvc.cervantes.es/ensenanza/biblioteca_ele/asele/pdf/09/09_0452.pdf</w:t>
        </w:r>
      </w:hyperlink>
    </w:p>
    <w:p w:rsidR="436F063D" w:rsidP="436F063D" w:rsidRDefault="436F063D" w14:paraId="2EBECFAD" w14:textId="42AEB18F">
      <w:pPr>
        <w:pStyle w:val="Prrafodelista"/>
        <w:spacing w:before="240" w:beforeAutospacing="off" w:after="240" w:afterAutospacing="off"/>
        <w:ind w:left="720"/>
        <w:rPr>
          <w:noProof w:val="0"/>
          <w:lang w:val="es-CO"/>
        </w:rPr>
      </w:pPr>
    </w:p>
    <w:p w:rsidR="3700C192" w:rsidP="436F063D" w:rsidRDefault="3700C192" w14:paraId="6DE6953F" w14:textId="07CE5A2F">
      <w:pPr>
        <w:pStyle w:val="Prrafodelista"/>
        <w:numPr>
          <w:ilvl w:val="0"/>
          <w:numId w:val="52"/>
        </w:numPr>
        <w:spacing w:before="240" w:beforeAutospacing="off" w:after="240" w:afterAutospacing="off"/>
        <w:rPr/>
      </w:pPr>
      <w:r w:rsidRPr="436F063D" w:rsidR="3700C192">
        <w:rPr>
          <w:noProof w:val="0"/>
          <w:lang w:val="es-CO"/>
        </w:rPr>
        <w:t>Secretaría de educación pública de México (SEP). (2004). Manual de estilos de</w:t>
      </w:r>
      <w:r w:rsidRPr="436F063D" w:rsidR="02BE67C0">
        <w:rPr>
          <w:noProof w:val="0"/>
          <w:lang w:val="es-CO"/>
        </w:rPr>
        <w:t xml:space="preserve"> </w:t>
      </w:r>
      <w:r w:rsidRPr="436F063D" w:rsidR="3700C192">
        <w:rPr>
          <w:noProof w:val="0"/>
          <w:lang w:val="es-CO"/>
        </w:rPr>
        <w:t xml:space="preserve">aprendizaje. </w:t>
      </w:r>
    </w:p>
    <w:p w:rsidR="436F063D" w:rsidP="436F063D" w:rsidRDefault="436F063D" w14:paraId="590C76A6" w14:textId="3661F97A">
      <w:pPr>
        <w:pStyle w:val="Prrafodelista"/>
        <w:spacing w:before="240" w:beforeAutospacing="off" w:after="240" w:afterAutospacing="off"/>
        <w:ind w:left="720"/>
        <w:rPr>
          <w:noProof w:val="0"/>
          <w:lang w:val="es-CO"/>
        </w:rPr>
      </w:pPr>
    </w:p>
    <w:p w:rsidR="3700C192" w:rsidP="436F063D" w:rsidRDefault="3700C192" w14:paraId="74EB030A" w14:textId="79A2396D">
      <w:pPr>
        <w:pStyle w:val="Prrafodelista"/>
        <w:numPr>
          <w:ilvl w:val="0"/>
          <w:numId w:val="52"/>
        </w:numPr>
        <w:spacing w:before="240" w:beforeAutospacing="off" w:after="240" w:afterAutospacing="off"/>
        <w:rPr/>
      </w:pPr>
      <w:r w:rsidRPr="436F063D" w:rsidR="3700C192">
        <w:rPr>
          <w:noProof w:val="0"/>
          <w:lang w:val="es-CO"/>
        </w:rPr>
        <w:t>Universidad Nacional de Colombia. (2014). Opinión modelo pedagógico, profesor</w:t>
      </w:r>
      <w:r w:rsidRPr="436F063D" w:rsidR="30033EEE">
        <w:rPr>
          <w:noProof w:val="0"/>
          <w:lang w:val="es-CO"/>
        </w:rPr>
        <w:t xml:space="preserve"> </w:t>
      </w:r>
      <w:r w:rsidRPr="436F063D" w:rsidR="3700C192">
        <w:rPr>
          <w:noProof w:val="0"/>
          <w:lang w:val="es-CO"/>
        </w:rPr>
        <w:t xml:space="preserve">Edgar Reyes. </w:t>
      </w:r>
      <w:hyperlink r:id="R614974a89033451a">
        <w:r w:rsidRPr="436F063D" w:rsidR="3700C192">
          <w:rPr>
            <w:rStyle w:val="Hipervnculo"/>
            <w:noProof w:val="0"/>
            <w:lang w:val="es-CO"/>
          </w:rPr>
          <w:t>https://www.youtube.com/watch?v=4hcBx52w5jY</w:t>
        </w:r>
      </w:hyperlink>
    </w:p>
    <w:p w:rsidR="436F063D" w:rsidP="436F063D" w:rsidRDefault="436F063D" w14:paraId="6925D1E9" w14:textId="108FF35A">
      <w:pPr>
        <w:pStyle w:val="Prrafodelista"/>
        <w:spacing w:before="240" w:beforeAutospacing="off" w:after="240" w:afterAutospacing="off"/>
        <w:ind w:left="720"/>
      </w:pPr>
    </w:p>
    <w:p w:rsidR="3700C192" w:rsidP="436F063D" w:rsidRDefault="3700C192" w14:paraId="11DF5892" w14:textId="5D39469D">
      <w:pPr>
        <w:pStyle w:val="Prrafodelista"/>
        <w:numPr>
          <w:ilvl w:val="0"/>
          <w:numId w:val="52"/>
        </w:numPr>
        <w:spacing w:before="240" w:beforeAutospacing="off" w:after="240" w:afterAutospacing="off"/>
        <w:rPr>
          <w:noProof w:val="0"/>
          <w:lang w:val="pt-BR"/>
        </w:rPr>
      </w:pPr>
      <w:r w:rsidRPr="436F063D" w:rsidR="3700C192">
        <w:rPr>
          <w:noProof w:val="0"/>
          <w:lang w:val="pt-BR"/>
        </w:rPr>
        <w:t xml:space="preserve"> </w:t>
      </w:r>
      <w:r w:rsidRPr="436F063D" w:rsidR="0D1E6670">
        <w:rPr>
          <w:noProof w:val="0"/>
          <w:lang w:val="pt-BR"/>
        </w:rPr>
        <w:t>Universidad</w:t>
      </w:r>
      <w:r w:rsidRPr="436F063D" w:rsidR="0D1E6670">
        <w:rPr>
          <w:noProof w:val="0"/>
          <w:lang w:val="pt-BR"/>
        </w:rPr>
        <w:t xml:space="preserve"> </w:t>
      </w:r>
      <w:r w:rsidRPr="436F063D" w:rsidR="0D1E6670">
        <w:rPr>
          <w:noProof w:val="0"/>
          <w:lang w:val="pt-BR"/>
        </w:rPr>
        <w:t>de</w:t>
      </w:r>
      <w:r w:rsidRPr="436F063D" w:rsidR="3700C192">
        <w:rPr>
          <w:noProof w:val="0"/>
          <w:lang w:val="pt-BR"/>
        </w:rPr>
        <w:t xml:space="preserve"> Técnica Particular de Loja. (2012). Modelos pedagógicos</w:t>
      </w:r>
      <w:r w:rsidRPr="436F063D" w:rsidR="3E5E5545">
        <w:rPr>
          <w:noProof w:val="0"/>
          <w:lang w:val="pt-BR"/>
        </w:rPr>
        <w:t>.</w:t>
      </w:r>
      <w:r w:rsidRPr="436F063D" w:rsidR="3700C192">
        <w:rPr>
          <w:noProof w:val="0"/>
          <w:lang w:val="pt-BR"/>
        </w:rPr>
        <w:t xml:space="preserve"> </w:t>
      </w:r>
      <w:hyperlink r:id="Rf5a448164d1b4e35">
        <w:r w:rsidRPr="436F063D" w:rsidR="3700C192">
          <w:rPr>
            <w:rStyle w:val="Hipervnculo"/>
            <w:noProof w:val="0"/>
            <w:lang w:val="pt-BR"/>
          </w:rPr>
          <w:t>https://www.youtube.com/watch?v=emfPOFWnKcw</w:t>
        </w:r>
      </w:hyperlink>
    </w:p>
    <w:p w:rsidR="436F063D" w:rsidP="436F063D" w:rsidRDefault="436F063D" w14:paraId="19459BC3" w14:textId="51183CE7">
      <w:pPr>
        <w:pStyle w:val="Prrafodelista"/>
        <w:spacing w:before="240" w:beforeAutospacing="off" w:after="240" w:afterAutospacing="off"/>
        <w:ind w:left="720"/>
        <w:rPr>
          <w:noProof w:val="0"/>
          <w:lang w:val="pt-BR"/>
        </w:rPr>
      </w:pPr>
    </w:p>
    <w:p w:rsidR="436F063D" w:rsidP="436F063D" w:rsidRDefault="436F063D" w14:paraId="1C19E5EC" w14:textId="3272D273">
      <w:pPr>
        <w:pStyle w:val="Prrafodelista"/>
        <w:spacing w:before="0" w:beforeAutospacing="off" w:after="160" w:afterAutospacing="off" w:line="257" w:lineRule="auto"/>
        <w:ind w:left="720"/>
        <w:rPr>
          <w:noProof w:val="0"/>
          <w:lang w:val="es-CO"/>
        </w:rPr>
      </w:pPr>
    </w:p>
    <w:p w:rsidRPr="00914E2A" w:rsidR="00FF258C" w:rsidP="436F063D" w:rsidRDefault="00FF258C" w14:paraId="000000AE" w14:textId="1D7B892B">
      <w:pPr>
        <w:pStyle w:val="Normal0"/>
        <w:spacing w:before="0" w:beforeAutospacing="off" w:after="160" w:afterAutospacing="off" w:line="257" w:lineRule="auto"/>
        <w:rPr>
          <w:rFonts w:ascii="Arial" w:hAnsi="Arial" w:eastAsia="Arial" w:cs="Arial"/>
          <w:noProof w:val="0"/>
          <w:sz w:val="20"/>
          <w:szCs w:val="20"/>
          <w:lang w:val="es-CO"/>
        </w:rPr>
      </w:pPr>
    </w:p>
    <w:p w:rsidRPr="00914E2A" w:rsidR="00FF258C" w:rsidP="00914E2A" w:rsidRDefault="00FF258C" w14:paraId="000000AF" w14:textId="77777777">
      <w:pPr>
        <w:pStyle w:val="Normal0"/>
        <w:rPr>
          <w:sz w:val="20"/>
          <w:szCs w:val="20"/>
        </w:rPr>
      </w:pPr>
    </w:p>
    <w:p w:rsidRPr="00914E2A" w:rsidR="00FF258C" w:rsidP="00C23128" w:rsidRDefault="00D376E1" w14:paraId="000000B0" w14:textId="77777777">
      <w:pPr>
        <w:pStyle w:val="Normal0"/>
        <w:numPr>
          <w:ilvl w:val="0"/>
          <w:numId w:val="50"/>
        </w:numPr>
        <w:pBdr>
          <w:top w:val="nil"/>
          <w:left w:val="nil"/>
          <w:bottom w:val="nil"/>
          <w:right w:val="nil"/>
          <w:between w:val="nil"/>
        </w:pBdr>
        <w:ind w:left="284" w:hanging="284"/>
        <w:rPr>
          <w:b/>
          <w:sz w:val="20"/>
          <w:szCs w:val="20"/>
        </w:rPr>
      </w:pPr>
      <w:r w:rsidRPr="00914E2A">
        <w:rPr>
          <w:b/>
          <w:sz w:val="20"/>
          <w:szCs w:val="20"/>
        </w:rPr>
        <w:t>CONTROL DEL DOCUMENTO</w:t>
      </w:r>
    </w:p>
    <w:p w:rsidRPr="00914E2A" w:rsidR="00FF258C" w:rsidP="00914E2A" w:rsidRDefault="00FF258C" w14:paraId="000000B1" w14:textId="77777777">
      <w:pPr>
        <w:pStyle w:val="Normal0"/>
        <w:rPr>
          <w:b/>
          <w:sz w:val="20"/>
          <w:szCs w:val="20"/>
        </w:rPr>
      </w:pPr>
    </w:p>
    <w:tbl>
      <w:tblPr>
        <w:tblStyle w:val="afd"/>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3257"/>
        <w:gridCol w:w="1888"/>
      </w:tblGrid>
      <w:tr w:rsidRPr="00914E2A" w:rsidR="00B93843" w:rsidTr="436F063D" w14:paraId="27B3F990" w14:textId="77777777">
        <w:tc>
          <w:tcPr>
            <w:tcW w:w="1272" w:type="dxa"/>
            <w:tcBorders>
              <w:top w:val="nil"/>
              <w:left w:val="nil"/>
            </w:tcBorders>
            <w:shd w:val="clear" w:color="auto" w:fill="auto"/>
            <w:tcMar/>
          </w:tcPr>
          <w:p w:rsidRPr="00914E2A" w:rsidR="00FF258C" w:rsidP="00914E2A" w:rsidRDefault="00FF258C" w14:paraId="000000B2" w14:textId="77777777">
            <w:pPr>
              <w:pStyle w:val="Normal0"/>
              <w:spacing w:line="276" w:lineRule="auto"/>
              <w:rPr>
                <w:sz w:val="20"/>
                <w:szCs w:val="20"/>
              </w:rPr>
            </w:pPr>
          </w:p>
        </w:tc>
        <w:tc>
          <w:tcPr>
            <w:tcW w:w="1991" w:type="dxa"/>
            <w:tcMar/>
            <w:vAlign w:val="center"/>
          </w:tcPr>
          <w:p w:rsidRPr="00914E2A" w:rsidR="00FF258C" w:rsidP="00914E2A" w:rsidRDefault="00D376E1" w14:paraId="000000B3" w14:textId="77777777">
            <w:pPr>
              <w:pStyle w:val="Normal0"/>
              <w:spacing w:line="276" w:lineRule="auto"/>
              <w:rPr>
                <w:sz w:val="20"/>
                <w:szCs w:val="20"/>
              </w:rPr>
            </w:pPr>
            <w:r w:rsidRPr="00914E2A">
              <w:rPr>
                <w:sz w:val="20"/>
                <w:szCs w:val="20"/>
              </w:rPr>
              <w:t>Nombre</w:t>
            </w:r>
          </w:p>
        </w:tc>
        <w:tc>
          <w:tcPr>
            <w:tcW w:w="1559" w:type="dxa"/>
            <w:tcMar/>
            <w:vAlign w:val="center"/>
          </w:tcPr>
          <w:p w:rsidRPr="00914E2A" w:rsidR="00FF258C" w:rsidP="00914E2A" w:rsidRDefault="00D376E1" w14:paraId="000000B4" w14:textId="77777777">
            <w:pPr>
              <w:pStyle w:val="Normal0"/>
              <w:spacing w:line="276" w:lineRule="auto"/>
              <w:rPr>
                <w:sz w:val="20"/>
                <w:szCs w:val="20"/>
              </w:rPr>
            </w:pPr>
            <w:r w:rsidRPr="00914E2A">
              <w:rPr>
                <w:sz w:val="20"/>
                <w:szCs w:val="20"/>
              </w:rPr>
              <w:t>Cargo</w:t>
            </w:r>
          </w:p>
        </w:tc>
        <w:tc>
          <w:tcPr>
            <w:tcW w:w="3257" w:type="dxa"/>
            <w:tcMar/>
            <w:vAlign w:val="center"/>
          </w:tcPr>
          <w:p w:rsidRPr="00914E2A" w:rsidR="00FF258C" w:rsidP="00914E2A" w:rsidRDefault="00D376E1" w14:paraId="000000B5" w14:textId="77777777">
            <w:pPr>
              <w:pStyle w:val="Normal0"/>
              <w:spacing w:line="276" w:lineRule="auto"/>
              <w:rPr>
                <w:sz w:val="20"/>
                <w:szCs w:val="20"/>
              </w:rPr>
            </w:pPr>
            <w:r w:rsidRPr="00914E2A">
              <w:rPr>
                <w:sz w:val="20"/>
                <w:szCs w:val="20"/>
              </w:rPr>
              <w:t>Dependencia</w:t>
            </w:r>
          </w:p>
          <w:p w:rsidRPr="00914E2A" w:rsidR="00FF258C" w:rsidP="00914E2A" w:rsidRDefault="00D376E1" w14:paraId="000000B6" w14:textId="77777777">
            <w:pPr>
              <w:pStyle w:val="Normal0"/>
              <w:spacing w:line="276" w:lineRule="auto"/>
              <w:rPr>
                <w:i/>
                <w:sz w:val="20"/>
                <w:szCs w:val="20"/>
              </w:rPr>
            </w:pPr>
            <w:r w:rsidRPr="00914E2A">
              <w:rPr>
                <w:i/>
                <w:sz w:val="20"/>
                <w:szCs w:val="20"/>
              </w:rPr>
              <w:t>(Para el SENA indicar Regional y Centro de Formación)</w:t>
            </w:r>
          </w:p>
        </w:tc>
        <w:tc>
          <w:tcPr>
            <w:tcW w:w="1888" w:type="dxa"/>
            <w:tcMar/>
            <w:vAlign w:val="center"/>
          </w:tcPr>
          <w:p w:rsidRPr="00914E2A" w:rsidR="00FF258C" w:rsidP="00914E2A" w:rsidRDefault="00D376E1" w14:paraId="000000B7" w14:textId="77777777">
            <w:pPr>
              <w:pStyle w:val="Normal0"/>
              <w:spacing w:line="276" w:lineRule="auto"/>
              <w:rPr>
                <w:sz w:val="20"/>
                <w:szCs w:val="20"/>
              </w:rPr>
            </w:pPr>
            <w:r w:rsidRPr="00914E2A">
              <w:rPr>
                <w:sz w:val="20"/>
                <w:szCs w:val="20"/>
              </w:rPr>
              <w:t>Fecha</w:t>
            </w:r>
          </w:p>
        </w:tc>
      </w:tr>
      <w:tr w:rsidRPr="00914E2A" w:rsidR="00A86BEF" w:rsidTr="436F063D" w14:paraId="2FF467CA" w14:textId="77777777">
        <w:trPr>
          <w:trHeight w:val="340"/>
        </w:trPr>
        <w:tc>
          <w:tcPr>
            <w:tcW w:w="1272" w:type="dxa"/>
            <w:vMerge w:val="restart"/>
            <w:tcMar/>
          </w:tcPr>
          <w:p w:rsidRPr="00914E2A" w:rsidR="00A86BEF" w:rsidP="00914E2A" w:rsidRDefault="00A86BEF" w14:paraId="000000B8" w14:textId="77777777">
            <w:pPr>
              <w:pStyle w:val="Normal0"/>
              <w:spacing w:line="276" w:lineRule="auto"/>
              <w:rPr>
                <w:sz w:val="20"/>
                <w:szCs w:val="20"/>
              </w:rPr>
            </w:pPr>
            <w:r w:rsidRPr="00914E2A">
              <w:rPr>
                <w:sz w:val="20"/>
                <w:szCs w:val="20"/>
              </w:rPr>
              <w:t>Autor (es)</w:t>
            </w:r>
          </w:p>
        </w:tc>
        <w:tc>
          <w:tcPr>
            <w:tcW w:w="1991" w:type="dxa"/>
            <w:tcMar/>
          </w:tcPr>
          <w:p w:rsidRPr="00914E2A" w:rsidR="00A86BEF" w:rsidP="436F063D" w:rsidRDefault="00A86BEF" w14:paraId="000000B9" w14:textId="7EE8EEA0">
            <w:pPr>
              <w:pStyle w:val="Normal0"/>
              <w:spacing w:line="276" w:lineRule="auto"/>
              <w:rPr>
                <w:rFonts w:ascii="Arial" w:hAnsi="Arial" w:eastAsia="Arial" w:cs="Arial"/>
                <w:b w:val="0"/>
                <w:bCs w:val="0"/>
                <w:sz w:val="20"/>
                <w:szCs w:val="20"/>
              </w:rPr>
            </w:pPr>
            <w:r w:rsidRPr="436F063D" w:rsidR="00A86BEF">
              <w:rPr>
                <w:rFonts w:ascii="Arial" w:hAnsi="Arial" w:eastAsia="Arial" w:cs="Arial"/>
                <w:b w:val="0"/>
                <w:bCs w:val="0"/>
                <w:sz w:val="20"/>
                <w:szCs w:val="20"/>
              </w:rPr>
              <w:t xml:space="preserve">Lilian </w:t>
            </w:r>
            <w:r w:rsidRPr="436F063D" w:rsidR="00A86BEF">
              <w:rPr>
                <w:rFonts w:ascii="Arial" w:hAnsi="Arial" w:eastAsia="Arial" w:cs="Arial"/>
                <w:b w:val="0"/>
                <w:bCs w:val="0"/>
                <w:sz w:val="20"/>
                <w:szCs w:val="20"/>
              </w:rPr>
              <w:t>Clarena</w:t>
            </w:r>
            <w:r w:rsidRPr="436F063D" w:rsidR="00A86BEF">
              <w:rPr>
                <w:rFonts w:ascii="Arial" w:hAnsi="Arial" w:eastAsia="Arial" w:cs="Arial"/>
                <w:b w:val="0"/>
                <w:bCs w:val="0"/>
                <w:spacing w:val="-64"/>
                <w:sz w:val="20"/>
                <w:szCs w:val="20"/>
              </w:rPr>
              <w:t xml:space="preserve"> </w:t>
            </w:r>
            <w:r w:rsidRPr="436F063D" w:rsidR="00A86BEF">
              <w:rPr>
                <w:rFonts w:ascii="Arial" w:hAnsi="Arial" w:eastAsia="Arial" w:cs="Arial"/>
                <w:b w:val="0"/>
                <w:bCs w:val="0"/>
                <w:sz w:val="20"/>
                <w:szCs w:val="20"/>
              </w:rPr>
              <w:t>Franco</w:t>
            </w:r>
            <w:r w:rsidRPr="436F063D" w:rsidR="00A86BEF">
              <w:rPr>
                <w:rFonts w:ascii="Arial" w:hAnsi="Arial" w:eastAsia="Arial" w:cs="Arial"/>
                <w:b w:val="0"/>
                <w:bCs w:val="0"/>
                <w:spacing w:val="-11"/>
                <w:sz w:val="20"/>
                <w:szCs w:val="20"/>
              </w:rPr>
              <w:t xml:space="preserve"> </w:t>
            </w:r>
            <w:r w:rsidRPr="436F063D" w:rsidR="00A86BEF">
              <w:rPr>
                <w:rFonts w:ascii="Arial" w:hAnsi="Arial" w:eastAsia="Arial" w:cs="Arial"/>
                <w:b w:val="0"/>
                <w:bCs w:val="0"/>
                <w:sz w:val="20"/>
                <w:szCs w:val="20"/>
              </w:rPr>
              <w:t>López</w:t>
            </w:r>
          </w:p>
        </w:tc>
        <w:tc>
          <w:tcPr>
            <w:tcW w:w="1559" w:type="dxa"/>
            <w:tcMar/>
          </w:tcPr>
          <w:p w:rsidRPr="00914E2A" w:rsidR="00A86BEF" w:rsidP="436F063D" w:rsidRDefault="00A86BEF" w14:paraId="000000BA" w14:textId="49175C9F">
            <w:pPr>
              <w:pStyle w:val="Normal0"/>
              <w:spacing w:line="276" w:lineRule="auto"/>
              <w:rPr>
                <w:rFonts w:ascii="Arial" w:hAnsi="Arial" w:eastAsia="Arial" w:cs="Arial"/>
                <w:b w:val="0"/>
                <w:bCs w:val="0"/>
                <w:sz w:val="20"/>
                <w:szCs w:val="20"/>
              </w:rPr>
            </w:pPr>
            <w:r w:rsidRPr="436F063D" w:rsidR="00A86BEF">
              <w:rPr>
                <w:rFonts w:ascii="Arial" w:hAnsi="Arial" w:eastAsia="Arial" w:cs="Arial"/>
                <w:b w:val="0"/>
                <w:bCs w:val="0"/>
                <w:sz w:val="20"/>
                <w:szCs w:val="20"/>
              </w:rPr>
              <w:t>Experta</w:t>
            </w:r>
            <w:r w:rsidRPr="436F063D" w:rsidR="00A86BEF">
              <w:rPr>
                <w:rFonts w:ascii="Arial" w:hAnsi="Arial" w:eastAsia="Arial" w:cs="Arial"/>
                <w:b w:val="0"/>
                <w:bCs w:val="0"/>
                <w:spacing w:val="-64"/>
                <w:sz w:val="20"/>
                <w:szCs w:val="20"/>
              </w:rPr>
              <w:t xml:space="preserve"> </w:t>
            </w:r>
            <w:r w:rsidRPr="436F063D" w:rsidR="00A86BEF">
              <w:rPr>
                <w:rFonts w:ascii="Arial" w:hAnsi="Arial" w:eastAsia="Arial" w:cs="Arial"/>
                <w:b w:val="0"/>
                <w:bCs w:val="0"/>
                <w:sz w:val="20"/>
                <w:szCs w:val="20"/>
              </w:rPr>
              <w:t>temática</w:t>
            </w:r>
          </w:p>
        </w:tc>
        <w:tc>
          <w:tcPr>
            <w:tcW w:w="3257" w:type="dxa"/>
            <w:tcMar/>
          </w:tcPr>
          <w:p w:rsidRPr="00914E2A" w:rsidR="00A86BEF" w:rsidP="436F063D" w:rsidRDefault="00A86BEF" w14:paraId="000000BB" w14:textId="20491A34">
            <w:pPr>
              <w:pStyle w:val="Normal0"/>
              <w:spacing w:line="276" w:lineRule="auto"/>
              <w:rPr>
                <w:rFonts w:ascii="Arial" w:hAnsi="Arial" w:eastAsia="Arial" w:cs="Arial"/>
                <w:b w:val="0"/>
                <w:bCs w:val="0"/>
                <w:sz w:val="20"/>
                <w:szCs w:val="20"/>
              </w:rPr>
            </w:pPr>
            <w:r w:rsidRPr="436F063D" w:rsidR="00A86BEF">
              <w:rPr>
                <w:rFonts w:ascii="Arial" w:hAnsi="Arial" w:eastAsia="Arial" w:cs="Arial"/>
                <w:b w:val="0"/>
                <w:bCs w:val="0"/>
                <w:sz w:val="20"/>
                <w:szCs w:val="20"/>
              </w:rPr>
              <w:t>Centro</w:t>
            </w:r>
            <w:r w:rsidRPr="436F063D" w:rsidR="00A86BEF">
              <w:rPr>
                <w:rFonts w:ascii="Arial" w:hAnsi="Arial" w:eastAsia="Arial" w:cs="Arial"/>
                <w:b w:val="0"/>
                <w:bCs w:val="0"/>
                <w:spacing w:val="1"/>
                <w:sz w:val="20"/>
                <w:szCs w:val="20"/>
              </w:rPr>
              <w:t xml:space="preserve"> </w:t>
            </w:r>
            <w:r w:rsidRPr="436F063D" w:rsidR="00A86BEF">
              <w:rPr>
                <w:rFonts w:ascii="Arial" w:hAnsi="Arial" w:eastAsia="Arial" w:cs="Arial"/>
                <w:b w:val="0"/>
                <w:bCs w:val="0"/>
                <w:sz w:val="20"/>
                <w:szCs w:val="20"/>
              </w:rPr>
              <w:t>Agroindustrial.</w:t>
            </w:r>
            <w:r w:rsidRPr="436F063D" w:rsidR="00A86BEF">
              <w:rPr>
                <w:rFonts w:ascii="Arial" w:hAnsi="Arial" w:eastAsia="Arial" w:cs="Arial"/>
                <w:b w:val="0"/>
                <w:bCs w:val="0"/>
                <w:spacing w:val="1"/>
                <w:sz w:val="20"/>
                <w:szCs w:val="20"/>
              </w:rPr>
              <w:t xml:space="preserve"> </w:t>
            </w:r>
            <w:r w:rsidRPr="436F063D" w:rsidR="00A86BEF">
              <w:rPr>
                <w:rFonts w:ascii="Arial" w:hAnsi="Arial" w:eastAsia="Arial" w:cs="Arial"/>
                <w:b w:val="0"/>
                <w:bCs w:val="0"/>
                <w:sz w:val="20"/>
                <w:szCs w:val="20"/>
              </w:rPr>
              <w:t>Regional</w:t>
            </w:r>
            <w:r w:rsidRPr="436F063D" w:rsidR="00A86BEF">
              <w:rPr>
                <w:rFonts w:ascii="Arial" w:hAnsi="Arial" w:eastAsia="Arial" w:cs="Arial"/>
                <w:b w:val="0"/>
                <w:bCs w:val="0"/>
                <w:spacing w:val="-15"/>
                <w:sz w:val="20"/>
                <w:szCs w:val="20"/>
              </w:rPr>
              <w:t xml:space="preserve"> </w:t>
            </w:r>
            <w:r w:rsidRPr="436F063D" w:rsidR="00A86BEF">
              <w:rPr>
                <w:rFonts w:ascii="Arial" w:hAnsi="Arial" w:eastAsia="Arial" w:cs="Arial"/>
                <w:b w:val="0"/>
                <w:bCs w:val="0"/>
                <w:sz w:val="20"/>
                <w:szCs w:val="20"/>
              </w:rPr>
              <w:t>Quindío</w:t>
            </w:r>
          </w:p>
        </w:tc>
        <w:tc>
          <w:tcPr>
            <w:tcW w:w="1888" w:type="dxa"/>
            <w:tcMar/>
          </w:tcPr>
          <w:p w:rsidRPr="00914E2A" w:rsidR="00A86BEF" w:rsidP="436F063D" w:rsidRDefault="00A86BEF" w14:paraId="000000BC" w14:textId="5162204A">
            <w:pPr>
              <w:pStyle w:val="Normal0"/>
              <w:spacing w:line="276" w:lineRule="auto"/>
              <w:rPr>
                <w:rFonts w:ascii="Arial" w:hAnsi="Arial" w:eastAsia="Arial" w:cs="Arial"/>
                <w:b w:val="0"/>
                <w:bCs w:val="0"/>
                <w:sz w:val="20"/>
                <w:szCs w:val="20"/>
              </w:rPr>
            </w:pPr>
            <w:r w:rsidRPr="436F063D" w:rsidR="592280E6">
              <w:rPr>
                <w:rFonts w:ascii="Arial" w:hAnsi="Arial" w:eastAsia="Arial" w:cs="Arial"/>
                <w:b w:val="0"/>
                <w:bCs w:val="0"/>
                <w:sz w:val="20"/>
                <w:szCs w:val="20"/>
              </w:rPr>
              <w:t>Marzo 2016</w:t>
            </w:r>
          </w:p>
        </w:tc>
      </w:tr>
      <w:tr w:rsidRPr="00914E2A" w:rsidR="00A86BEF" w:rsidTr="436F063D" w14:paraId="6A05A809" w14:textId="77777777">
        <w:trPr>
          <w:trHeight w:val="340"/>
        </w:trPr>
        <w:tc>
          <w:tcPr>
            <w:tcW w:w="1272" w:type="dxa"/>
            <w:vMerge/>
            <w:tcMar/>
          </w:tcPr>
          <w:p w:rsidRPr="00914E2A" w:rsidR="00A86BEF" w:rsidP="00914E2A" w:rsidRDefault="00A86BEF" w14:paraId="000000BD" w14:textId="77777777">
            <w:pPr>
              <w:pStyle w:val="Normal0"/>
              <w:widowControl w:val="0"/>
              <w:pBdr>
                <w:top w:val="nil"/>
                <w:left w:val="nil"/>
                <w:bottom w:val="nil"/>
                <w:right w:val="nil"/>
                <w:between w:val="nil"/>
              </w:pBdr>
              <w:spacing w:line="276" w:lineRule="auto"/>
              <w:rPr>
                <w:sz w:val="20"/>
                <w:szCs w:val="20"/>
              </w:rPr>
            </w:pPr>
          </w:p>
        </w:tc>
        <w:tc>
          <w:tcPr>
            <w:tcW w:w="1991" w:type="dxa"/>
            <w:tcMar/>
          </w:tcPr>
          <w:p w:rsidRPr="00914E2A" w:rsidR="00A86BEF" w:rsidP="436F063D" w:rsidRDefault="00A86BEF" w14:paraId="000000BE" w14:textId="11EA7E3E">
            <w:pPr>
              <w:pStyle w:val="Normal0"/>
              <w:spacing w:line="276" w:lineRule="auto"/>
              <w:rPr>
                <w:rFonts w:ascii="Arial" w:hAnsi="Arial" w:eastAsia="Arial" w:cs="Arial"/>
                <w:b w:val="0"/>
                <w:bCs w:val="0"/>
                <w:sz w:val="20"/>
                <w:szCs w:val="20"/>
              </w:rPr>
            </w:pPr>
            <w:r w:rsidRPr="436F063D" w:rsidR="592280E6">
              <w:rPr>
                <w:rFonts w:ascii="Arial" w:hAnsi="Arial" w:eastAsia="Arial" w:cs="Arial"/>
                <w:b w:val="0"/>
                <w:bCs w:val="0"/>
                <w:sz w:val="20"/>
                <w:szCs w:val="20"/>
              </w:rPr>
              <w:t>And</w:t>
            </w:r>
            <w:r w:rsidRPr="436F063D" w:rsidR="592280E6">
              <w:rPr>
                <w:rFonts w:ascii="Arial" w:hAnsi="Arial" w:eastAsia="Arial" w:cs="Arial"/>
                <w:b w:val="0"/>
                <w:bCs w:val="0"/>
                <w:sz w:val="20"/>
                <w:szCs w:val="20"/>
              </w:rPr>
              <w:t>rés</w:t>
            </w:r>
            <w:r w:rsidRPr="436F063D" w:rsidR="592280E6">
              <w:rPr>
                <w:rFonts w:ascii="Arial" w:hAnsi="Arial" w:eastAsia="Arial" w:cs="Arial"/>
                <w:b w:val="0"/>
                <w:bCs w:val="0"/>
                <w:sz w:val="20"/>
                <w:szCs w:val="20"/>
              </w:rPr>
              <w:t xml:space="preserve"> Fe</w:t>
            </w:r>
            <w:r w:rsidRPr="436F063D" w:rsidR="592280E6">
              <w:rPr>
                <w:rFonts w:ascii="Arial" w:hAnsi="Arial" w:eastAsia="Arial" w:cs="Arial"/>
                <w:b w:val="0"/>
                <w:bCs w:val="0"/>
                <w:sz w:val="20"/>
                <w:szCs w:val="20"/>
              </w:rPr>
              <w:t>lipe Vargas Correa</w:t>
            </w:r>
          </w:p>
        </w:tc>
        <w:tc>
          <w:tcPr>
            <w:tcW w:w="1559" w:type="dxa"/>
            <w:tcMar/>
          </w:tcPr>
          <w:p w:rsidRPr="00914E2A" w:rsidR="00A86BEF" w:rsidP="436F063D" w:rsidRDefault="00A86BEF" w14:paraId="000000BF" w14:textId="02D80F7F">
            <w:pPr>
              <w:pStyle w:val="Normal0"/>
              <w:spacing w:line="276" w:lineRule="auto"/>
              <w:rPr>
                <w:rFonts w:ascii="Arial" w:hAnsi="Arial" w:eastAsia="Arial" w:cs="Arial"/>
                <w:b w:val="0"/>
                <w:bCs w:val="0"/>
                <w:sz w:val="20"/>
                <w:szCs w:val="20"/>
              </w:rPr>
            </w:pPr>
            <w:r w:rsidRPr="436F063D" w:rsidR="592280E6">
              <w:rPr>
                <w:rFonts w:ascii="Arial" w:hAnsi="Arial" w:eastAsia="Arial" w:cs="Arial"/>
                <w:b w:val="0"/>
                <w:bCs w:val="0"/>
                <w:sz w:val="20"/>
                <w:szCs w:val="20"/>
              </w:rPr>
              <w:t>Asesor Pedagógico</w:t>
            </w:r>
          </w:p>
        </w:tc>
        <w:tc>
          <w:tcPr>
            <w:tcW w:w="3257" w:type="dxa"/>
            <w:tcMar/>
          </w:tcPr>
          <w:p w:rsidRPr="00914E2A" w:rsidR="00A86BEF" w:rsidP="436F063D" w:rsidRDefault="00A86BEF" w14:paraId="743B18EE" w14:textId="20491A34">
            <w:pPr>
              <w:pStyle w:val="Normal0"/>
              <w:spacing w:line="276" w:lineRule="auto"/>
              <w:rPr>
                <w:rFonts w:ascii="Arial" w:hAnsi="Arial" w:eastAsia="Arial" w:cs="Arial"/>
                <w:b w:val="0"/>
                <w:bCs w:val="0"/>
                <w:sz w:val="20"/>
                <w:szCs w:val="20"/>
              </w:rPr>
            </w:pPr>
            <w:r w:rsidRPr="436F063D" w:rsidR="592280E6">
              <w:rPr>
                <w:rFonts w:ascii="Arial" w:hAnsi="Arial" w:eastAsia="Arial" w:cs="Arial"/>
                <w:b w:val="0"/>
                <w:bCs w:val="0"/>
                <w:sz w:val="20"/>
                <w:szCs w:val="20"/>
              </w:rPr>
              <w:t>Centro Agroindustrial. Regional Quindío</w:t>
            </w:r>
          </w:p>
          <w:p w:rsidRPr="00914E2A" w:rsidR="00A86BEF" w:rsidP="436F063D" w:rsidRDefault="00A86BEF" w14:paraId="000000C0" w14:textId="72950C57">
            <w:pPr>
              <w:pStyle w:val="Normal0"/>
              <w:spacing w:line="276" w:lineRule="auto"/>
              <w:rPr>
                <w:rFonts w:ascii="Arial" w:hAnsi="Arial" w:eastAsia="Arial" w:cs="Arial"/>
                <w:b w:val="0"/>
                <w:bCs w:val="0"/>
                <w:sz w:val="20"/>
                <w:szCs w:val="20"/>
              </w:rPr>
            </w:pPr>
          </w:p>
        </w:tc>
        <w:tc>
          <w:tcPr>
            <w:tcW w:w="1888" w:type="dxa"/>
            <w:tcMar/>
          </w:tcPr>
          <w:p w:rsidRPr="00914E2A" w:rsidR="00A86BEF" w:rsidP="436F063D" w:rsidRDefault="00A86BEF" w14:paraId="000000C1" w14:textId="1DAC5D6A">
            <w:pPr>
              <w:pStyle w:val="Normal0"/>
              <w:spacing w:line="276" w:lineRule="auto"/>
              <w:rPr>
                <w:rFonts w:ascii="Arial" w:hAnsi="Arial" w:eastAsia="Arial" w:cs="Arial"/>
                <w:b w:val="0"/>
                <w:bCs w:val="0"/>
                <w:sz w:val="20"/>
                <w:szCs w:val="20"/>
              </w:rPr>
            </w:pPr>
            <w:r w:rsidRPr="436F063D" w:rsidR="592280E6">
              <w:rPr>
                <w:rFonts w:ascii="Arial" w:hAnsi="Arial" w:eastAsia="Arial" w:cs="Arial"/>
                <w:b w:val="0"/>
                <w:bCs w:val="0"/>
                <w:sz w:val="20"/>
                <w:szCs w:val="20"/>
              </w:rPr>
              <w:t>Abril 2016</w:t>
            </w:r>
          </w:p>
        </w:tc>
      </w:tr>
    </w:tbl>
    <w:p w:rsidR="436F063D" w:rsidRDefault="436F063D" w14:paraId="4443853E" w14:textId="2021713D"/>
    <w:p w:rsidRPr="00914E2A" w:rsidR="00FF258C" w:rsidP="00914E2A" w:rsidRDefault="00FF258C" w14:paraId="000000C2" w14:textId="77777777">
      <w:pPr>
        <w:pStyle w:val="Normal0"/>
        <w:rPr>
          <w:sz w:val="20"/>
          <w:szCs w:val="20"/>
        </w:rPr>
      </w:pPr>
    </w:p>
    <w:p w:rsidRPr="00914E2A" w:rsidR="00FF258C" w:rsidP="00914E2A" w:rsidRDefault="00FF258C" w14:paraId="000000C3" w14:textId="77777777">
      <w:pPr>
        <w:pStyle w:val="Normal0"/>
        <w:rPr>
          <w:sz w:val="20"/>
          <w:szCs w:val="20"/>
        </w:rPr>
      </w:pPr>
    </w:p>
    <w:p w:rsidRPr="00602EB2" w:rsidR="00FF258C" w:rsidP="00914E2A" w:rsidRDefault="00D376E1" w14:paraId="000000C5" w14:textId="16DDE399">
      <w:pPr>
        <w:pStyle w:val="Normal0"/>
        <w:numPr>
          <w:ilvl w:val="0"/>
          <w:numId w:val="50"/>
        </w:numPr>
        <w:pBdr>
          <w:top w:val="nil"/>
          <w:left w:val="nil"/>
          <w:bottom w:val="nil"/>
          <w:right w:val="nil"/>
          <w:between w:val="nil"/>
        </w:pBdr>
        <w:ind w:left="284" w:hanging="284"/>
        <w:rPr>
          <w:b/>
          <w:sz w:val="20"/>
          <w:szCs w:val="20"/>
        </w:rPr>
      </w:pPr>
      <w:r w:rsidRPr="00914E2A">
        <w:rPr>
          <w:b/>
          <w:sz w:val="20"/>
          <w:szCs w:val="20"/>
        </w:rPr>
        <w:t xml:space="preserve">CONTROL DE CAMBIOS </w:t>
      </w:r>
    </w:p>
    <w:tbl>
      <w:tblPr>
        <w:tblW w:w="99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276"/>
        <w:gridCol w:w="1745"/>
      </w:tblGrid>
      <w:tr w:rsidRPr="00362B95" w:rsidR="00602EB2" w:rsidTr="436F063D" w14:paraId="63E979B1" w14:textId="77777777">
        <w:tc>
          <w:tcPr>
            <w:tcW w:w="1264" w:type="dxa"/>
            <w:tcBorders>
              <w:top w:val="nil"/>
              <w:left w:val="nil"/>
            </w:tcBorders>
            <w:tcMar/>
          </w:tcPr>
          <w:p w:rsidRPr="00362B95" w:rsidR="00602EB2" w:rsidP="009518A4" w:rsidRDefault="00602EB2" w14:paraId="3D1C9A5B" w14:textId="77777777">
            <w:pPr>
              <w:pStyle w:val="Normal0"/>
              <w:jc w:val="both"/>
              <w:rPr>
                <w:sz w:val="20"/>
                <w:szCs w:val="20"/>
              </w:rPr>
            </w:pPr>
          </w:p>
        </w:tc>
        <w:tc>
          <w:tcPr>
            <w:tcW w:w="2138" w:type="dxa"/>
            <w:tcMar/>
          </w:tcPr>
          <w:p w:rsidRPr="00362B95" w:rsidR="00602EB2" w:rsidP="009518A4" w:rsidRDefault="00602EB2" w14:paraId="0D5A6649" w14:textId="77777777">
            <w:pPr>
              <w:pStyle w:val="Normal0"/>
              <w:jc w:val="both"/>
              <w:rPr>
                <w:sz w:val="20"/>
                <w:szCs w:val="20"/>
              </w:rPr>
            </w:pPr>
            <w:r w:rsidRPr="00362B95">
              <w:rPr>
                <w:sz w:val="20"/>
                <w:szCs w:val="20"/>
              </w:rPr>
              <w:t>Nombre</w:t>
            </w:r>
          </w:p>
        </w:tc>
        <w:tc>
          <w:tcPr>
            <w:tcW w:w="1701" w:type="dxa"/>
            <w:tcMar/>
          </w:tcPr>
          <w:p w:rsidRPr="00362B95" w:rsidR="00602EB2" w:rsidP="009518A4" w:rsidRDefault="00602EB2" w14:paraId="6012AE19" w14:textId="77777777">
            <w:pPr>
              <w:pStyle w:val="Normal0"/>
              <w:jc w:val="both"/>
              <w:rPr>
                <w:sz w:val="20"/>
                <w:szCs w:val="20"/>
              </w:rPr>
            </w:pPr>
            <w:r w:rsidRPr="00362B95">
              <w:rPr>
                <w:sz w:val="20"/>
                <w:szCs w:val="20"/>
              </w:rPr>
              <w:t>Cargo</w:t>
            </w:r>
          </w:p>
        </w:tc>
        <w:tc>
          <w:tcPr>
            <w:tcW w:w="1843" w:type="dxa"/>
            <w:tcMar/>
          </w:tcPr>
          <w:p w:rsidRPr="00362B95" w:rsidR="00602EB2" w:rsidP="009518A4" w:rsidRDefault="00602EB2" w14:paraId="47ADDC09" w14:textId="77777777">
            <w:pPr>
              <w:pStyle w:val="Normal0"/>
              <w:jc w:val="both"/>
              <w:rPr>
                <w:sz w:val="20"/>
                <w:szCs w:val="20"/>
              </w:rPr>
            </w:pPr>
            <w:r w:rsidRPr="00362B95">
              <w:rPr>
                <w:sz w:val="20"/>
                <w:szCs w:val="20"/>
              </w:rPr>
              <w:t>Dependencia</w:t>
            </w:r>
          </w:p>
        </w:tc>
        <w:tc>
          <w:tcPr>
            <w:tcW w:w="1276" w:type="dxa"/>
            <w:tcMar/>
          </w:tcPr>
          <w:p w:rsidRPr="00362B95" w:rsidR="00602EB2" w:rsidP="009518A4" w:rsidRDefault="00602EB2" w14:paraId="73DF0EC5" w14:textId="77777777">
            <w:pPr>
              <w:pStyle w:val="Normal0"/>
              <w:jc w:val="both"/>
              <w:rPr>
                <w:sz w:val="20"/>
                <w:szCs w:val="20"/>
              </w:rPr>
            </w:pPr>
            <w:r w:rsidRPr="00362B95">
              <w:rPr>
                <w:sz w:val="20"/>
                <w:szCs w:val="20"/>
              </w:rPr>
              <w:t>Fecha</w:t>
            </w:r>
          </w:p>
        </w:tc>
        <w:tc>
          <w:tcPr>
            <w:tcW w:w="1745" w:type="dxa"/>
            <w:tcMar/>
          </w:tcPr>
          <w:p w:rsidRPr="00362B95" w:rsidR="00602EB2" w:rsidP="009518A4" w:rsidRDefault="00602EB2" w14:paraId="4F46A309" w14:textId="77777777">
            <w:pPr>
              <w:pStyle w:val="Normal0"/>
              <w:jc w:val="both"/>
              <w:rPr>
                <w:sz w:val="20"/>
                <w:szCs w:val="20"/>
              </w:rPr>
            </w:pPr>
            <w:r w:rsidRPr="00362B95">
              <w:rPr>
                <w:sz w:val="20"/>
                <w:szCs w:val="20"/>
              </w:rPr>
              <w:t>Razón del Cambio</w:t>
            </w:r>
          </w:p>
        </w:tc>
      </w:tr>
      <w:tr w:rsidRPr="00362B95" w:rsidR="00602EB2" w:rsidTr="436F063D" w14:paraId="52B26456" w14:textId="77777777">
        <w:tc>
          <w:tcPr>
            <w:tcW w:w="1264" w:type="dxa"/>
            <w:tcMar/>
            <w:vAlign w:val="center"/>
          </w:tcPr>
          <w:p w:rsidRPr="00362B95" w:rsidR="00602EB2" w:rsidP="00602EB2" w:rsidRDefault="00602EB2" w14:paraId="0EEE6AF2" w14:textId="77777777">
            <w:pPr>
              <w:pStyle w:val="Normal0"/>
              <w:jc w:val="center"/>
              <w:rPr>
                <w:sz w:val="20"/>
                <w:szCs w:val="20"/>
              </w:rPr>
            </w:pPr>
          </w:p>
          <w:p w:rsidRPr="00362B95" w:rsidR="00602EB2" w:rsidP="00602EB2" w:rsidRDefault="00602EB2" w14:paraId="6B89921D" w14:textId="77777777">
            <w:pPr>
              <w:pStyle w:val="Normal0"/>
              <w:jc w:val="center"/>
              <w:rPr>
                <w:sz w:val="20"/>
                <w:szCs w:val="20"/>
              </w:rPr>
            </w:pPr>
          </w:p>
          <w:p w:rsidRPr="00362B95" w:rsidR="00602EB2" w:rsidP="00602EB2" w:rsidRDefault="00602EB2" w14:paraId="17B75853" w14:textId="77777777">
            <w:pPr>
              <w:pStyle w:val="Normal0"/>
              <w:jc w:val="center"/>
              <w:rPr>
                <w:sz w:val="20"/>
                <w:szCs w:val="20"/>
              </w:rPr>
            </w:pPr>
            <w:r w:rsidRPr="00362B95">
              <w:rPr>
                <w:sz w:val="20"/>
                <w:szCs w:val="20"/>
              </w:rPr>
              <w:t>Autor (es)</w:t>
            </w:r>
          </w:p>
        </w:tc>
        <w:tc>
          <w:tcPr>
            <w:tcW w:w="2138" w:type="dxa"/>
            <w:tcMar/>
            <w:vAlign w:val="center"/>
          </w:tcPr>
          <w:p w:rsidRPr="00362B95" w:rsidR="00602EB2" w:rsidP="00602EB2" w:rsidRDefault="00602EB2" w14:paraId="6FC4304E" w14:textId="0A08CB0B">
            <w:pPr>
              <w:pStyle w:val="Normal0"/>
              <w:jc w:val="center"/>
              <w:rPr>
                <w:sz w:val="20"/>
                <w:szCs w:val="20"/>
              </w:rPr>
            </w:pPr>
            <w:r w:rsidRPr="436F063D" w:rsidR="00602EB2">
              <w:rPr>
                <w:sz w:val="20"/>
                <w:szCs w:val="20"/>
              </w:rPr>
              <w:t xml:space="preserve">Sandra Paola Morales </w:t>
            </w:r>
            <w:r w:rsidRPr="436F063D" w:rsidR="172EB460">
              <w:rPr>
                <w:sz w:val="20"/>
                <w:szCs w:val="20"/>
              </w:rPr>
              <w:t>Páez</w:t>
            </w:r>
          </w:p>
        </w:tc>
        <w:tc>
          <w:tcPr>
            <w:tcW w:w="1701" w:type="dxa"/>
            <w:tcMar/>
            <w:vAlign w:val="center"/>
          </w:tcPr>
          <w:p w:rsidRPr="00362B95" w:rsidR="00602EB2" w:rsidP="00602EB2" w:rsidRDefault="00602EB2" w14:paraId="547E1D77" w14:textId="597131C2">
            <w:pPr>
              <w:pStyle w:val="Normal0"/>
              <w:jc w:val="center"/>
              <w:rPr>
                <w:sz w:val="20"/>
                <w:szCs w:val="20"/>
              </w:rPr>
            </w:pPr>
            <w:r w:rsidRPr="00362B95">
              <w:rPr>
                <w:sz w:val="20"/>
                <w:szCs w:val="20"/>
              </w:rPr>
              <w:t>Evaluador Instruccional</w:t>
            </w:r>
          </w:p>
        </w:tc>
        <w:tc>
          <w:tcPr>
            <w:tcW w:w="1843" w:type="dxa"/>
            <w:tcMar/>
            <w:vAlign w:val="center"/>
          </w:tcPr>
          <w:p w:rsidRPr="00362B95" w:rsidR="00602EB2" w:rsidP="00602EB2" w:rsidRDefault="00602EB2" w14:paraId="053D4543" w14:textId="77777777">
            <w:pPr>
              <w:snapToGrid w:val="0"/>
              <w:spacing w:after="120"/>
              <w:jc w:val="center"/>
              <w:rPr>
                <w:color w:val="000000" w:themeColor="text1"/>
                <w:sz w:val="20"/>
                <w:szCs w:val="20"/>
              </w:rPr>
            </w:pPr>
            <w:r w:rsidRPr="00362B95">
              <w:rPr>
                <w:color w:val="000000" w:themeColor="text1"/>
                <w:sz w:val="20"/>
                <w:szCs w:val="20"/>
              </w:rPr>
              <w:t>Regional Santander Centro Agroturístico</w:t>
            </w:r>
          </w:p>
          <w:p w:rsidRPr="00362B95" w:rsidR="00602EB2" w:rsidP="00602EB2" w:rsidRDefault="00602EB2" w14:paraId="1A96C574" w14:textId="77777777">
            <w:pPr>
              <w:pStyle w:val="Normal0"/>
              <w:jc w:val="center"/>
              <w:rPr>
                <w:sz w:val="20"/>
                <w:szCs w:val="20"/>
              </w:rPr>
            </w:pPr>
          </w:p>
        </w:tc>
        <w:tc>
          <w:tcPr>
            <w:tcW w:w="1276" w:type="dxa"/>
            <w:tcMar/>
            <w:vAlign w:val="center"/>
          </w:tcPr>
          <w:p w:rsidRPr="00362B95" w:rsidR="00602EB2" w:rsidP="00602EB2" w:rsidRDefault="00602EB2" w14:paraId="2521A9C4" w14:textId="43B857C6">
            <w:pPr>
              <w:pStyle w:val="Normal0"/>
              <w:jc w:val="center"/>
              <w:rPr>
                <w:sz w:val="20"/>
                <w:szCs w:val="20"/>
              </w:rPr>
            </w:pPr>
            <w:r w:rsidRPr="00362B95">
              <w:rPr>
                <w:sz w:val="20"/>
                <w:szCs w:val="20"/>
              </w:rPr>
              <w:t>2</w:t>
            </w:r>
            <w:r>
              <w:rPr>
                <w:sz w:val="20"/>
                <w:szCs w:val="20"/>
              </w:rPr>
              <w:t xml:space="preserve"> de septiembre</w:t>
            </w:r>
            <w:r w:rsidRPr="00362B95">
              <w:rPr>
                <w:sz w:val="20"/>
                <w:szCs w:val="20"/>
              </w:rPr>
              <w:t xml:space="preserve"> 2024</w:t>
            </w:r>
          </w:p>
        </w:tc>
        <w:tc>
          <w:tcPr>
            <w:tcW w:w="1745" w:type="dxa"/>
            <w:tcMar/>
            <w:vAlign w:val="center"/>
          </w:tcPr>
          <w:p w:rsidRPr="00362B95" w:rsidR="00602EB2" w:rsidP="00602EB2" w:rsidRDefault="00602EB2" w14:paraId="177A87A4" w14:textId="77777777">
            <w:pPr>
              <w:pStyle w:val="Normal0"/>
              <w:jc w:val="center"/>
              <w:rPr>
                <w:sz w:val="20"/>
                <w:szCs w:val="20"/>
              </w:rPr>
            </w:pPr>
            <w:r w:rsidRPr="00362B95">
              <w:rPr>
                <w:sz w:val="20"/>
                <w:szCs w:val="20"/>
              </w:rPr>
              <w:t>Adecuaciones a 2024</w:t>
            </w:r>
          </w:p>
        </w:tc>
      </w:tr>
    </w:tbl>
    <w:p w:rsidRPr="00914E2A" w:rsidR="00FF258C" w:rsidP="00914E2A" w:rsidRDefault="00FF258C" w14:paraId="000000C6" w14:textId="77777777">
      <w:pPr>
        <w:pStyle w:val="Normal0"/>
        <w:rPr>
          <w:sz w:val="20"/>
          <w:szCs w:val="20"/>
        </w:rPr>
      </w:pPr>
    </w:p>
    <w:p w:rsidRPr="00914E2A" w:rsidR="00FF258C" w:rsidP="00914E2A" w:rsidRDefault="00FF258C" w14:paraId="000000D7" w14:textId="74F5199C">
      <w:pPr>
        <w:pStyle w:val="Normal0"/>
        <w:rPr>
          <w:sz w:val="20"/>
          <w:szCs w:val="20"/>
        </w:rPr>
      </w:pPr>
    </w:p>
    <w:sectPr w:rsidRPr="00914E2A" w:rsidR="00FF258C">
      <w:headerReference w:type="default" r:id="rId36"/>
      <w:footerReference w:type="default" r:id="rId37"/>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SM" w:author="Sandra Paola Morales Paez" w:date="2024-09-09T12:15:00Z" w:id="0">
    <w:p w:rsidR="00FD3E33" w:rsidP="00FD3E33" w:rsidRDefault="00FD3E33" w14:paraId="599B6B20" w14:textId="77777777">
      <w:pPr>
        <w:pStyle w:val="Textocomentario"/>
      </w:pPr>
      <w:r>
        <w:rPr>
          <w:rStyle w:val="Refdecomentario"/>
        </w:rPr>
        <w:annotationRef/>
      </w:r>
      <w:r>
        <w:t xml:space="preserve">Revisión Diseño en </w:t>
      </w:r>
      <w:hyperlink w:history="1" r:id="rId1">
        <w:r w:rsidRPr="00F17C59">
          <w:rPr>
            <w:rStyle w:val="Hipervnculo"/>
          </w:rPr>
          <w:t>https://xd.adobe.com/view/37da8848-2987-43c4-8b33-7b2db9e8c644-6289/screen/0d602d4a-5d0d-4980-a5e9-c326d07c0637/?fullscreen</w:t>
        </w:r>
      </w:hyperlink>
    </w:p>
  </w:comment>
  <w:comment w:initials="SM" w:author="Sandra Paola Morales Paez" w:date="2024-08-30T08:17:00Z" w:id="1">
    <w:p w:rsidR="00537FFB" w:rsidP="00537FFB" w:rsidRDefault="000679DD" w14:paraId="5558D30F" w14:textId="0F3A79C7">
      <w:pPr>
        <w:pStyle w:val="Textocomentario"/>
      </w:pPr>
      <w:r>
        <w:rPr>
          <w:rStyle w:val="Refdecomentario"/>
        </w:rPr>
        <w:annotationRef/>
      </w:r>
      <w:r w:rsidR="00537FFB">
        <w:t xml:space="preserve">Se adjunta Guion para creación de video_ </w:t>
      </w:r>
      <w:hyperlink w:history="1" r:id="rId2">
        <w:r w:rsidRPr="001C67B0" w:rsidR="00537FFB">
          <w:rPr>
            <w:rStyle w:val="Hipervnculo"/>
          </w:rPr>
          <w:t>Introducción_video_CF1_41310010.docx</w:t>
        </w:r>
      </w:hyperlink>
      <w:r w:rsidR="00537FFB">
        <w:t xml:space="preserve"> </w:t>
      </w:r>
    </w:p>
  </w:comment>
  <w:comment w:initials="SM" w:author="Sandra Paola Morales Paez" w:date="2024-09-09T11:56:00Z" w:id="2">
    <w:p w:rsidR="009E1A26" w:rsidP="009E1A26" w:rsidRDefault="009E1A26" w14:paraId="3842B654" w14:textId="77777777">
      <w:pPr>
        <w:pStyle w:val="Textocomentario"/>
      </w:pPr>
      <w:r>
        <w:rPr>
          <w:rStyle w:val="Refdecomentario"/>
        </w:rPr>
        <w:annotationRef/>
      </w:r>
      <w:r>
        <w:t>Adjuntar imagen decorativa</w:t>
      </w:r>
    </w:p>
  </w:comment>
  <w:comment w:initials="SM" w:author="Sandra Paola Morales Paez" w:date="2024-09-09T11:57:00Z" w:id="3">
    <w:p w:rsidR="009E1A26" w:rsidP="009E1A26" w:rsidRDefault="009E1A26" w14:paraId="367FA1F7" w14:textId="77777777">
      <w:pPr>
        <w:pStyle w:val="Textocomentario"/>
      </w:pPr>
      <w:r>
        <w:rPr>
          <w:rStyle w:val="Refdecomentario"/>
        </w:rPr>
        <w:annotationRef/>
      </w:r>
      <w:r>
        <w:t>Colocar imágenes reales al diagrama</w:t>
      </w:r>
    </w:p>
  </w:comment>
  <w:comment w:initials="SM" w:author="Sandra Paola Morales Paez" w:date="2024-09-09T11:58:00Z" w:id="4">
    <w:p w:rsidR="009E1A26" w:rsidP="009E1A26" w:rsidRDefault="009E1A26" w14:paraId="0F01BF69" w14:textId="77777777">
      <w:pPr>
        <w:pStyle w:val="Textocomentario"/>
      </w:pPr>
      <w:r>
        <w:rPr>
          <w:rStyle w:val="Refdecomentario"/>
        </w:rPr>
        <w:annotationRef/>
      </w:r>
      <w:r>
        <w:t xml:space="preserve">Dividir en cuadros la información en paleta de colores </w:t>
      </w:r>
    </w:p>
  </w:comment>
  <w:comment w:initials="SM" w:author="Sandra Paola Morales Paez" w:date="2024-09-09T11:58:00Z" w:id="5">
    <w:p w:rsidR="009E1A26" w:rsidP="009E1A26" w:rsidRDefault="009E1A26" w14:paraId="2FBC1FED" w14:textId="77777777">
      <w:pPr>
        <w:pStyle w:val="Textocomentario"/>
      </w:pPr>
      <w:r>
        <w:rPr>
          <w:rStyle w:val="Refdecomentario"/>
        </w:rPr>
        <w:annotationRef/>
      </w:r>
      <w:r>
        <w:t>Diseño con diagrama</w:t>
      </w:r>
    </w:p>
  </w:comment>
  <w:comment w:initials="SM" w:author="Sandra Paola Morales Paez" w:date="2024-08-28T11:46:00Z" w:id="6">
    <w:p w:rsidR="007E31AD" w:rsidP="007E31AD" w:rsidRDefault="00B93843" w14:paraId="3C4D025C" w14:textId="30560D73">
      <w:pPr>
        <w:pStyle w:val="Textocomentario"/>
      </w:pPr>
      <w:r>
        <w:rPr>
          <w:rStyle w:val="Refdecomentario"/>
        </w:rPr>
        <w:annotationRef/>
      </w:r>
      <w:r w:rsidR="007E31AD">
        <w:t xml:space="preserve"> </w:t>
      </w:r>
      <w:r w:rsidR="007E31AD">
        <w:rPr>
          <w:highlight w:val="cyan"/>
        </w:rPr>
        <w:t>Texto alternativo figura 1:</w:t>
      </w:r>
    </w:p>
    <w:p w:rsidR="007E31AD" w:rsidP="007E31AD" w:rsidRDefault="007E31AD" w14:paraId="2DC8D30C" w14:textId="77777777">
      <w:pPr>
        <w:pStyle w:val="Textocomentario"/>
      </w:pPr>
      <w:r>
        <w:rPr>
          <w:highlight w:val="cyan"/>
        </w:rPr>
        <w:t xml:space="preserve">La imagen describe un modelo pedagógico centrado en la relación entre varias dimensiones clave. En el centro se ubica el "modelo pedagógico", rodeado por cuatro áreas principales que lo estructuran: la dimensión pedagógica, enseñar a aprender, la estructura de conocimientos y la coherencia en las acciones. Estos elementos contribuyen exponen los enfoques educativos, poniendo énfasis en la organización del conocimiento y la implementación coherente de las acciones pedagógicas. </w:t>
      </w:r>
    </w:p>
  </w:comment>
  <w:comment w:initials="SM" w:author="Sandra Paola Morales Paez" w:date="2024-08-29T12:30:00Z" w:id="7">
    <w:p w:rsidR="009E1A26" w:rsidP="009E1A26" w:rsidRDefault="00A95BBA" w14:paraId="3846F79F" w14:textId="77777777">
      <w:pPr>
        <w:pStyle w:val="Textocomentario"/>
      </w:pPr>
      <w:r>
        <w:rPr>
          <w:rStyle w:val="Refdecomentario"/>
        </w:rPr>
        <w:annotationRef/>
      </w:r>
      <w:r w:rsidR="009E1A26">
        <w:t>Crear recurso educativo y adaptarlo a los modelos que se exponen</w:t>
      </w:r>
    </w:p>
  </w:comment>
  <w:comment w:initials="SM" w:author="Sandra Paola Morales Paez" w:date="2024-09-09T11:59:00Z" w:id="8">
    <w:p w:rsidR="009E1A26" w:rsidP="009E1A26" w:rsidRDefault="009E1A26" w14:paraId="4B7C3509" w14:textId="77777777">
      <w:pPr>
        <w:pStyle w:val="Textocomentario"/>
      </w:pPr>
      <w:r>
        <w:rPr>
          <w:rStyle w:val="Refdecomentario"/>
        </w:rPr>
        <w:annotationRef/>
      </w:r>
      <w:r>
        <w:t>Agregar imagen decorativa</w:t>
      </w:r>
    </w:p>
  </w:comment>
  <w:comment w:initials="SM" w:author="Sandra Paola Morales Paez" w:date="2024-08-28T11:53:00Z" w:id="9">
    <w:p w:rsidR="007E31AD" w:rsidP="007E31AD" w:rsidRDefault="007F69BE" w14:paraId="283BAA93" w14:textId="4956EDD8">
      <w:pPr>
        <w:pStyle w:val="Textocomentario"/>
      </w:pPr>
      <w:r>
        <w:rPr>
          <w:rStyle w:val="Refdecomentario"/>
        </w:rPr>
        <w:annotationRef/>
      </w:r>
      <w:r w:rsidR="007E31AD">
        <w:t>proponer  imágenes más reales y llamativas de decoración</w:t>
      </w:r>
    </w:p>
  </w:comment>
  <w:comment w:initials="SM" w:author="Sandra Paola Morales Paez" w:date="2024-09-05T19:41:00Z" w:id="10">
    <w:p w:rsidR="004F05E4" w:rsidP="004F05E4" w:rsidRDefault="004F05E4" w14:paraId="0AE96E66" w14:textId="77777777">
      <w:pPr>
        <w:pStyle w:val="Textocomentario"/>
      </w:pPr>
      <w:r>
        <w:rPr>
          <w:rStyle w:val="Refdecomentario"/>
        </w:rPr>
        <w:annotationRef/>
      </w:r>
      <w:r>
        <w:t xml:space="preserve">Imagen con cerebro creativo </w:t>
      </w:r>
    </w:p>
  </w:comment>
  <w:comment w:initials="SM" w:author="Sandra Paola Morales Paez" w:date="2024-08-29T10:38:00Z" w:id="11">
    <w:p w:rsidR="006A7C50" w:rsidP="006A7C50" w:rsidRDefault="00537A70" w14:paraId="2C988663" w14:textId="0E73C481">
      <w:pPr>
        <w:pStyle w:val="Textocomentario"/>
      </w:pPr>
      <w:r>
        <w:rPr>
          <w:rStyle w:val="Refdecomentario"/>
        </w:rPr>
        <w:annotationRef/>
      </w:r>
      <w:r w:rsidR="006A7C50">
        <w:t>Agregar imagen decorativa que haga alusión al cerebro</w:t>
      </w:r>
    </w:p>
  </w:comment>
  <w:comment w:initials="SM" w:author="Sandra Paola Morales Paez" w:date="2024-09-05T15:56:00Z" w:id="12">
    <w:p w:rsidR="006A7C50" w:rsidP="006A7C50" w:rsidRDefault="006A7C50" w14:paraId="564D2C87" w14:textId="77777777">
      <w:pPr>
        <w:pStyle w:val="Textocomentario"/>
      </w:pPr>
      <w:r>
        <w:rPr>
          <w:rStyle w:val="Refdecomentario"/>
        </w:rPr>
        <w:annotationRef/>
      </w:r>
      <w:r>
        <w:t>Crear recurso educativo que llame la atención</w:t>
      </w:r>
    </w:p>
  </w:comment>
  <w:comment w:initials="SM" w:author="Sandra Paola Morales Paez" w:date="2024-09-09T12:04:00Z" w:id="14">
    <w:p w:rsidR="009E1A26" w:rsidP="009E1A26" w:rsidRDefault="009E1A26" w14:paraId="26EF591A" w14:textId="77777777">
      <w:pPr>
        <w:pStyle w:val="Textocomentario"/>
      </w:pPr>
      <w:r>
        <w:rPr>
          <w:rStyle w:val="Refdecomentario"/>
        </w:rPr>
        <w:annotationRef/>
      </w:r>
      <w:r>
        <w:t xml:space="preserve">Ajustar tabla a paleta de colores </w:t>
      </w:r>
    </w:p>
  </w:comment>
  <w:comment w:initials="SM" w:author="Sandra Paola Morales Paez" w:date="2024-09-09T12:06:00Z" w:id="15">
    <w:p w:rsidR="002744A6" w:rsidP="002744A6" w:rsidRDefault="002744A6" w14:paraId="425C2330" w14:textId="77777777">
      <w:pPr>
        <w:pStyle w:val="Textocomentario"/>
      </w:pPr>
      <w:r>
        <w:rPr>
          <w:rStyle w:val="Refdecomentario"/>
        </w:rPr>
        <w:annotationRef/>
      </w:r>
      <w:r>
        <w:t xml:space="preserve">Texto alternativo Tabla: </w:t>
      </w:r>
    </w:p>
    <w:p w:rsidR="002744A6" w:rsidP="002744A6" w:rsidRDefault="002744A6" w14:paraId="601917DE" w14:textId="77777777">
      <w:pPr>
        <w:pStyle w:val="Textocomentario"/>
      </w:pPr>
      <w:r>
        <w:t>La tabla presentada describe las diferentes áreas de las inteligencias múltiples y sus principales características. Cada tipo de inteligencia se relaciona con habilidades específicas, como la capacidad para trabajar de manera autónoma, las destrezas sociales, la facilidad con las palabras, el disfrute de la música, la capacidad para percibir patrones y relaciones lógicas, la preferencia por el aprendizaje activo, y el interés por la naturaleza. Estas inteligencias destacan diversas formas de procesar información y de interactuar con el entorno, fomentando habilidades tanto individuales como grupales, y enfocándose en aspectos creativos, analíticos y físicos.</w:t>
      </w:r>
    </w:p>
  </w:comment>
  <w:comment w:initials="SM" w:author="Sandra Paola Morales Paez" w:date="2024-09-05T19:42:00Z" w:id="16">
    <w:p w:rsidR="004F05E4" w:rsidP="004F05E4" w:rsidRDefault="004F05E4" w14:paraId="0A464928" w14:textId="26ABE0ED">
      <w:pPr>
        <w:pStyle w:val="Textocomentario"/>
      </w:pPr>
      <w:r>
        <w:rPr>
          <w:rStyle w:val="Refdecomentario"/>
        </w:rPr>
        <w:annotationRef/>
      </w:r>
      <w:r>
        <w:t>Agregar imagen alusiva al discurso pedagógico</w:t>
      </w:r>
    </w:p>
  </w:comment>
  <w:comment w:initials="SM" w:author="Sandra Paola Morales Paez" w:date="2024-09-09T12:08:00Z" w:id="17">
    <w:p w:rsidR="002744A6" w:rsidP="002744A6" w:rsidRDefault="002744A6" w14:paraId="2AE0AA62" w14:textId="77777777">
      <w:pPr>
        <w:pStyle w:val="Textocomentario"/>
      </w:pPr>
      <w:r>
        <w:rPr>
          <w:rStyle w:val="Refdecomentario"/>
        </w:rPr>
        <w:annotationRef/>
      </w:r>
      <w:r>
        <w:t>Agregar imagen decorativa</w:t>
      </w:r>
    </w:p>
  </w:comment>
  <w:comment w:initials="SM" w:author="Sandra Paola Morales Paez" w:date="2024-09-09T12:08:00Z" w:id="18">
    <w:p w:rsidR="002744A6" w:rsidP="002744A6" w:rsidRDefault="002744A6" w14:paraId="388F3BA2" w14:textId="77777777">
      <w:pPr>
        <w:pStyle w:val="Textocomentario"/>
      </w:pPr>
      <w:r>
        <w:rPr>
          <w:rStyle w:val="Refdecomentario"/>
        </w:rPr>
        <w:annotationRef/>
      </w:r>
      <w:r>
        <w:t xml:space="preserve">Recurso educativo creativo </w:t>
      </w:r>
    </w:p>
  </w:comment>
  <w:comment w:initials="SM" w:author="Sandra Paola Morales Paez" w:date="2024-09-09T12:09:00Z" w:id="19">
    <w:p w:rsidR="002744A6" w:rsidP="002744A6" w:rsidRDefault="002744A6" w14:paraId="6FD87117" w14:textId="77777777">
      <w:pPr>
        <w:pStyle w:val="Textocomentario"/>
      </w:pPr>
      <w:r>
        <w:rPr>
          <w:rStyle w:val="Refdecomentario"/>
        </w:rPr>
        <w:annotationRef/>
      </w:r>
      <w:r>
        <w:t>Elaborar recurso educativo en pasos</w:t>
      </w:r>
    </w:p>
  </w:comment>
  <w:comment w:initials="SM" w:author="Sandra Paola Morales Paez" w:date="2024-09-02T15:18:00Z" w:id="21">
    <w:p w:rsidR="005C3B36" w:rsidP="005C3B36" w:rsidRDefault="00780A8B" w14:paraId="3671FBDE" w14:textId="5CA575C7">
      <w:pPr>
        <w:pStyle w:val="Textocomentario"/>
      </w:pPr>
      <w:r>
        <w:rPr>
          <w:rStyle w:val="Refdecomentario"/>
        </w:rPr>
        <w:annotationRef/>
      </w:r>
      <w:r w:rsidR="005C3B36">
        <w:t>Insertar imagen decorativa alusiva</w:t>
      </w:r>
    </w:p>
  </w:comment>
  <w:comment w:initials="SM" w:author="Sandra Paola Morales Paez" w:date="2024-09-05T16:21:00Z" w:id="23">
    <w:p w:rsidR="00975DAB" w:rsidP="00975DAB" w:rsidRDefault="00975DAB" w14:paraId="07905BB4" w14:textId="77777777">
      <w:pPr>
        <w:pStyle w:val="Textocomentario"/>
      </w:pPr>
      <w:r>
        <w:rPr>
          <w:rStyle w:val="Refdecomentario"/>
        </w:rPr>
        <w:annotationRef/>
      </w:r>
      <w:r>
        <w:rPr>
          <w:highlight w:val="cyan"/>
        </w:rPr>
        <w:t>Texto alternativo:</w:t>
      </w:r>
    </w:p>
    <w:p w:rsidR="00975DAB" w:rsidP="00975DAB" w:rsidRDefault="00975DAB" w14:paraId="779AEBD7" w14:textId="77777777">
      <w:pPr>
        <w:pStyle w:val="Textocomentario"/>
      </w:pPr>
      <w:r>
        <w:rPr>
          <w:highlight w:val="cyan"/>
        </w:rPr>
        <w:t>El esquema representa el concepto de "aprendizaje" dentro de la enseñanza activa, destacando dos aspectos principales. Por un lado, se resalta el desarrollo de conocimientos, habilidades, valores y actitudes mediante la enseñanza y la experiencia. Por otro, se menciona que el aprendizaje es un mecanismo clave para el desarrollo cognitivo y social, lo que permite entender mejor los procesos involucrados en el crecimiento personal y académico.</w:t>
      </w:r>
      <w:r>
        <w:t xml:space="preserve"> </w:t>
      </w:r>
    </w:p>
  </w:comment>
  <w:comment w:initials="SM" w:author="Sandra Paola Morales Paez" w:date="2024-09-05T16:14:00Z" w:id="24">
    <w:p w:rsidR="005C3B36" w:rsidP="005C3B36" w:rsidRDefault="005C3B36" w14:paraId="6090445A" w14:textId="470A49C6">
      <w:pPr>
        <w:pStyle w:val="Textocomentario"/>
      </w:pPr>
      <w:r>
        <w:rPr>
          <w:rStyle w:val="Refdecomentario"/>
        </w:rPr>
        <w:annotationRef/>
      </w:r>
    </w:p>
    <w:p w:rsidR="005C3B36" w:rsidP="005C3B36" w:rsidRDefault="005C3B36" w14:paraId="199B243D" w14:textId="77777777">
      <w:pPr>
        <w:pStyle w:val="Textocomentario"/>
      </w:pPr>
      <w:r>
        <w:rPr>
          <w:highlight w:val="cyan"/>
        </w:rPr>
        <w:t>Texto alternativo:</w:t>
      </w:r>
    </w:p>
    <w:p w:rsidR="005C3B36" w:rsidP="005C3B36" w:rsidRDefault="005C3B36" w14:paraId="280068C4" w14:textId="77777777">
      <w:pPr>
        <w:pStyle w:val="Textocomentario"/>
      </w:pPr>
      <w:r>
        <w:rPr>
          <w:highlight w:val="cyan"/>
        </w:rPr>
        <w:t xml:space="preserve">El diagrama presenta diferentes teorías del aprendizaje, organizadas en cinco enfoques principales: cognitiva, humanista, conductista, piagetiana y sociocultural. Estas teorías están agrupadas bajo un marco general de "Teorías del aprendizaje" que abarca múltiples perspectivas sobre cómo se adquiere el conocimiento. Cada enfoque se distingue por su énfasis en aspectos particulares del desarrollo y el aprendizaje humano, proporcionando marcos teóricos complementarios para entender la educación y el comportamiento. </w:t>
      </w:r>
    </w:p>
  </w:comment>
  <w:comment w:initials="SM" w:author="Sandra Paola Morales Paez" w:date="2024-09-05T16:22:00Z" w:id="25">
    <w:p w:rsidR="00975DAB" w:rsidP="00975DAB" w:rsidRDefault="00975DAB" w14:paraId="70BD0EE3" w14:textId="77777777">
      <w:pPr>
        <w:pStyle w:val="Textocomentario"/>
      </w:pPr>
      <w:r>
        <w:rPr>
          <w:rStyle w:val="Refdecomentario"/>
        </w:rPr>
        <w:annotationRef/>
      </w:r>
      <w:r>
        <w:t xml:space="preserve">Agregar imagen decorativa </w:t>
      </w:r>
    </w:p>
  </w:comment>
  <w:comment w:initials="SM" w:author="Sandra Paola Morales Paez" w:date="2024-09-05T16:22:00Z" w:id="26">
    <w:p w:rsidR="00975DAB" w:rsidP="00975DAB" w:rsidRDefault="00975DAB" w14:paraId="1AFE8D1F" w14:textId="77777777">
      <w:pPr>
        <w:pStyle w:val="Textocomentario"/>
      </w:pPr>
      <w:r>
        <w:rPr>
          <w:rStyle w:val="Refdecomentario"/>
        </w:rPr>
        <w:annotationRef/>
      </w:r>
      <w:r>
        <w:t xml:space="preserve">Agregar imagen decorativa </w:t>
      </w:r>
    </w:p>
  </w:comment>
  <w:comment w:initials="SM" w:author="Sandra Paola Morales Paez" w:date="2024-09-05T16:23:00Z" w:id="27">
    <w:p w:rsidR="00975DAB" w:rsidP="00975DAB" w:rsidRDefault="00975DAB" w14:paraId="6CDEB99B" w14:textId="77777777">
      <w:pPr>
        <w:pStyle w:val="Textocomentario"/>
      </w:pPr>
      <w:r>
        <w:rPr>
          <w:rStyle w:val="Refdecomentario"/>
        </w:rPr>
        <w:annotationRef/>
      </w:r>
      <w:r>
        <w:t>Elaborar recurso educativo</w:t>
      </w:r>
    </w:p>
  </w:comment>
  <w:comment w:initials="SM" w:author="Sandra Paola Morales Paez" w:date="2024-09-05T16:24:00Z" w:id="28">
    <w:p w:rsidR="00975DAB" w:rsidP="00975DAB" w:rsidRDefault="00975DAB" w14:paraId="1DEA6403" w14:textId="77777777">
      <w:pPr>
        <w:pStyle w:val="Textocomentario"/>
      </w:pPr>
      <w:r>
        <w:rPr>
          <w:rStyle w:val="Refdecomentario"/>
        </w:rPr>
        <w:annotationRef/>
      </w:r>
      <w:r>
        <w:rPr>
          <w:highlight w:val="cyan"/>
        </w:rPr>
        <w:t>Texto alternativo:</w:t>
      </w:r>
    </w:p>
    <w:p w:rsidR="00975DAB" w:rsidP="00975DAB" w:rsidRDefault="00975DAB" w14:paraId="7CF643A7" w14:textId="77777777">
      <w:pPr>
        <w:pStyle w:val="Textocomentario"/>
      </w:pPr>
      <w:r>
        <w:rPr>
          <w:highlight w:val="cyan"/>
        </w:rPr>
        <w:t>El diagrama ilustra una serie de engranajes interrelacionados que representan diferentes aspectos clave en los procesos educativos. Estos incluyen el proceso educativo en sí, el desarrollo humano, la interacción con padres y adultos, la orientación hacia el contexto escolar y la resolución de la información. Todos estos elementos están interconectados, reflejando cómo diversos factores participan en la construcción del aprendizaje, tanto en el entorno escolar como en la interacción con la familia y la sociedad.</w:t>
      </w:r>
      <w:r>
        <w:t xml:space="preserve"> </w:t>
      </w:r>
    </w:p>
  </w:comment>
  <w:comment w:initials="SM" w:author="Sandra Paola Morales Paez" w:date="2024-09-05T16:25:00Z" w:id="29">
    <w:p w:rsidR="00975DAB" w:rsidP="00975DAB" w:rsidRDefault="00975DAB" w14:paraId="2AA5ACF6" w14:textId="77777777">
      <w:pPr>
        <w:pStyle w:val="Textocomentario"/>
      </w:pPr>
      <w:r>
        <w:rPr>
          <w:rStyle w:val="Refdecomentario"/>
        </w:rPr>
        <w:annotationRef/>
      </w:r>
      <w:r>
        <w:t xml:space="preserve">Agregar imágenes decorativas </w:t>
      </w:r>
    </w:p>
  </w:comment>
  <w:comment w:initials="SM" w:author="Sandra Paola Morales Paez" w:date="2024-09-05T16:25:00Z" w:id="30">
    <w:p w:rsidR="00975DAB" w:rsidP="00975DAB" w:rsidRDefault="00975DAB" w14:paraId="17070F8D" w14:textId="77777777">
      <w:pPr>
        <w:pStyle w:val="Textocomentario"/>
      </w:pPr>
      <w:r>
        <w:rPr>
          <w:rStyle w:val="Refdecomentario"/>
        </w:rPr>
        <w:annotationRef/>
      </w:r>
      <w:r>
        <w:t>Agregar imagen y colocar en lista</w:t>
      </w:r>
    </w:p>
  </w:comment>
  <w:comment w:initials="SM" w:author="Sandra Paola Morales Paez" w:date="2024-09-09T12:13:00Z" w:id="31">
    <w:p w:rsidR="002744A6" w:rsidP="002744A6" w:rsidRDefault="002744A6" w14:paraId="562AEA11" w14:textId="77777777">
      <w:pPr>
        <w:pStyle w:val="Textocomentario"/>
      </w:pPr>
      <w:r>
        <w:rPr>
          <w:rStyle w:val="Refdecomentario"/>
        </w:rPr>
        <w:annotationRef/>
      </w:r>
      <w:r>
        <w:t>Texto alternativo: El diagrama presentado detalla las estrategias cognitivas, desglosadas en diversas categorías. Estas incluyen instrumentos socioculturales, técnicas, operaciones y actividades, procedimientos, y un propósito determinado. Además, se consideran aspectos flexibles y se dividen en públicas o privadas. Cada uno de estos elementos contribuye al marco general de las estrategias cognitivas, que abarcan un amplio rango de aplicaciones según el contexto y los objetivos establecidos.</w:t>
      </w:r>
    </w:p>
  </w:comment>
  <w:comment w:initials="SM" w:author="Sandra Paola Morales Paez" w:date="2024-09-09T12:14:00Z" w:id="32">
    <w:p w:rsidR="002744A6" w:rsidP="002744A6" w:rsidRDefault="002744A6" w14:paraId="3B4DF691" w14:textId="77777777">
      <w:pPr>
        <w:pStyle w:val="Textocomentario"/>
      </w:pPr>
      <w:r>
        <w:rPr>
          <w:rStyle w:val="Refdecomentario"/>
        </w:rPr>
        <w:annotationRef/>
      </w:r>
      <w:r>
        <w:t>Agregar imagen decorativa</w:t>
      </w:r>
    </w:p>
  </w:comment>
  <w:comment w:initials="SM" w:author="Sandra Paola Morales Paez" w:date="2024-09-05T17:25:00Z" w:id="33">
    <w:p w:rsidR="00157804" w:rsidP="00157804" w:rsidRDefault="00157804" w14:paraId="712D5E28" w14:textId="1E6BB39F">
      <w:pPr>
        <w:pStyle w:val="Textocomentario"/>
      </w:pPr>
      <w:r>
        <w:rPr>
          <w:rStyle w:val="Refdecomentario"/>
        </w:rPr>
        <w:annotationRef/>
      </w:r>
      <w:r>
        <w:rPr>
          <w:highlight w:val="cyan"/>
        </w:rPr>
        <w:t xml:space="preserve">Texto alternativo: El esquema presenta tres áreas principales: teorías sobre las inteligencias múltiples, el discurso pedagógico y la relación entre cognición y aprendizaje. Estos componentes están conectados con el modelo pedagógico y la pedagogía en general. Cada área aborda aspectos esenciales, como la identificación de las distintas inteligencias, las normas y tipos de discurso pedagógico, y los modelos de aprendizaje y estrategias cognitivas, incluyendo la PNL. En conjunto, estos elementos proporcionan una estructura integral para comprender y aplicar prácticas educativas efectivas. </w:t>
      </w:r>
    </w:p>
  </w:comment>
  <w:comment w:initials="SP" w:author="Sandra Paola Morales Paez" w:date="2024-08-29T11:09:00" w:id="796258107">
    <w:p w:rsidR="1F124051" w:rsidP="1F124051" w:rsidRDefault="1F124051" w14:noSpellErr="1" w14:paraId="52508413" w14:textId="31A4C91C">
      <w:pPr>
        <w:pStyle w:val="CommentText"/>
      </w:pPr>
      <w:r w:rsidR="1F124051">
        <w:rPr/>
        <w:t>cursiva</w:t>
      </w:r>
      <w:r>
        <w:rPr>
          <w:rStyle w:val="CommentReference"/>
        </w:rPr>
        <w:annotationRef/>
      </w:r>
    </w:p>
  </w:comment>
  <w:comment xmlns:w="http://schemas.openxmlformats.org/wordprocessingml/2006/main" w:initials="SP" w:author="Sandra Paola Morales Páez" w:date="2024-10-02T10:41:08" w:id="1505033251">
    <w:p xmlns:w14="http://schemas.microsoft.com/office/word/2010/wordml" xmlns:w="http://schemas.openxmlformats.org/wordprocessingml/2006/main" w:rsidR="719A5EBB" w:rsidRDefault="44E41908" w14:paraId="061E069B" w14:textId="299A790F">
      <w:pPr>
        <w:pStyle w:val="CommentText"/>
      </w:pPr>
      <w:r>
        <w:rPr>
          <w:rStyle w:val="CommentReference"/>
        </w:rPr>
        <w:annotationRef/>
      </w:r>
      <w:r w:rsidRPr="489CD57E" w:rsidR="0F1D9D5B">
        <w:t>Desarrollo de conocimientos, habilidades, valores y actitudes a través de la enseñanza y la experiencia.</w:t>
      </w:r>
    </w:p>
    <w:p xmlns:w14="http://schemas.microsoft.com/office/word/2010/wordml" xmlns:w="http://schemas.openxmlformats.org/wordprocessingml/2006/main" w:rsidR="1187A4BB" w:rsidRDefault="52A2C70F" w14:paraId="6B0C82E4" w14:textId="357203EF">
      <w:pPr>
        <w:pStyle w:val="CommentText"/>
      </w:pPr>
      <w:r w:rsidRPr="1BB49C69" w:rsidR="19DFC850">
        <w:t>2. Mecanismo fundamental del desarrollo podría ser más claro como proceso clave para el desarrollo cognitivo y social.</w:t>
      </w:r>
    </w:p>
  </w:comment>
  <w:comment xmlns:w="http://schemas.openxmlformats.org/wordprocessingml/2006/main" w:initials="SP" w:author="Sandra Paola Morales Páez" w:date="2024-10-02T11:45:13" w:id="1077994968">
    <w:p xmlns:w14="http://schemas.microsoft.com/office/word/2010/wordml" xmlns:w="http://schemas.openxmlformats.org/wordprocessingml/2006/main" w:rsidR="32CA6172" w:rsidRDefault="7E78BE8E" w14:paraId="3A2D233B" w14:textId="0DBC0355">
      <w:pPr>
        <w:pStyle w:val="CommentText"/>
      </w:pPr>
      <w:r>
        <w:rPr>
          <w:rStyle w:val="CommentReference"/>
        </w:rPr>
        <w:annotationRef/>
      </w:r>
      <w:r w:rsidRPr="45E5F319" w:rsidR="7A34F28B">
        <w:t>Texto alternativo:</w:t>
      </w:r>
    </w:p>
    <w:p xmlns:w14="http://schemas.microsoft.com/office/word/2010/wordml" xmlns:w="http://schemas.openxmlformats.org/wordprocessingml/2006/main" w:rsidR="5D28207F" w:rsidRDefault="688A690F" w14:paraId="1E952367" w14:textId="6D173E31">
      <w:pPr>
        <w:pStyle w:val="CommentText"/>
      </w:pPr>
      <w:r w:rsidRPr="1917527F" w:rsidR="3FCA9EF6">
        <w:t>La imagen presenta un esquema sobre la estructura del discurso pedagógico. Este discurso se divide en dos ramas principales: instrucciones y regulación. Las instrucciones se subdividen en categorías y, a su vez, estas derivan en transmisiones y adquirientes. Por otro lado, el aspecto regulativo se subdivide en la práctica, que conduce hacia una combinación de instrucciones y regulación.</w:t>
      </w:r>
    </w:p>
  </w:comment>
  <w:comment xmlns:w="http://schemas.openxmlformats.org/wordprocessingml/2006/main" w:initials="SP" w:author="Sandra Paola Morales Páez" w:date="2024-10-19T08:31:00" w:id="1348343055">
    <w:p xmlns:w14="http://schemas.microsoft.com/office/word/2010/wordml" xmlns:w="http://schemas.openxmlformats.org/wordprocessingml/2006/main" w:rsidR="2110A2A1" w:rsidRDefault="28B82939" w14:paraId="5CF6706C" w14:textId="1CF3B93E">
      <w:pPr>
        <w:pStyle w:val="CommentText"/>
      </w:pPr>
      <w:r>
        <w:rPr>
          <w:rStyle w:val="CommentReference"/>
        </w:rPr>
        <w:annotationRef/>
      </w:r>
      <w:r w:rsidRPr="0670C5D0" w:rsidR="71BF83F9">
        <w:t>S</w:t>
      </w:r>
      <w:r w:rsidRPr="03EB9F4B" w:rsidR="0ECDD754">
        <w:rPr>
          <w:highlight w:val="cyan"/>
        </w:rPr>
        <w:t xml:space="preserve">e realiza ajuste en Material complementario y en referencias bibliográficas, Siguiendo indicaciones de la Línea de Tolima, con referencia a Derechos de Autor </w:t>
      </w:r>
    </w:p>
  </w:comment>
  <w:comment xmlns:w="http://schemas.openxmlformats.org/wordprocessingml/2006/main" w:initials="SP" w:author="Sandra Paola Morales Páez" w:date="2024-10-19T08:33:41" w:id="72300319">
    <w:p xmlns:w14="http://schemas.microsoft.com/office/word/2010/wordml" xmlns:w="http://schemas.openxmlformats.org/wordprocessingml/2006/main" w:rsidR="71B42F5B" w:rsidRDefault="57FF6EFA" w14:paraId="76BCED32" w14:textId="1D2BDFD4">
      <w:pPr>
        <w:pStyle w:val="CommentText"/>
      </w:pPr>
      <w:r>
        <w:rPr>
          <w:rStyle w:val="CommentReference"/>
        </w:rPr>
        <w:annotationRef/>
      </w:r>
      <w:r w:rsidRPr="263DB6F3" w:rsidR="67C6BFFE">
        <w:rPr>
          <w:highlight w:val="cyan"/>
        </w:rPr>
        <w:t>Se realiza igual ajuste por derechos de autor</w:t>
      </w:r>
    </w:p>
  </w:comment>
</w:comments>
</file>

<file path=word/commentsExtended.xml><?xml version="1.0" encoding="utf-8"?>
<w15:commentsEx xmlns:mc="http://schemas.openxmlformats.org/markup-compatibility/2006" xmlns:w15="http://schemas.microsoft.com/office/word/2012/wordml" mc:Ignorable="w15">
  <w15:commentEx w15:done="0" w15:paraId="599B6B20"/>
  <w15:commentEx w15:done="0" w15:paraId="5558D30F"/>
  <w15:commentEx w15:done="0" w15:paraId="3842B654"/>
  <w15:commentEx w15:done="0" w15:paraId="367FA1F7"/>
  <w15:commentEx w15:done="0" w15:paraId="0F01BF69"/>
  <w15:commentEx w15:done="0" w15:paraId="2FBC1FED"/>
  <w15:commentEx w15:done="0" w15:paraId="2DC8D30C"/>
  <w15:commentEx w15:done="0" w15:paraId="3846F79F"/>
  <w15:commentEx w15:done="0" w15:paraId="4B7C3509"/>
  <w15:commentEx w15:done="0" w15:paraId="283BAA93"/>
  <w15:commentEx w15:done="0" w15:paraId="0AE96E66"/>
  <w15:commentEx w15:done="0" w15:paraId="2C988663"/>
  <w15:commentEx w15:done="0" w15:paraId="564D2C87"/>
  <w15:commentEx w15:done="0" w15:paraId="26EF591A"/>
  <w15:commentEx w15:done="0" w15:paraId="601917DE"/>
  <w15:commentEx w15:done="0" w15:paraId="0A464928"/>
  <w15:commentEx w15:done="0" w15:paraId="2AE0AA62"/>
  <w15:commentEx w15:done="0" w15:paraId="388F3BA2"/>
  <w15:commentEx w15:done="0" w15:paraId="6FD87117"/>
  <w15:commentEx w15:done="0" w15:paraId="3671FBDE"/>
  <w15:commentEx w15:done="0" w15:paraId="779AEBD7"/>
  <w15:commentEx w15:done="0" w15:paraId="280068C4"/>
  <w15:commentEx w15:done="0" w15:paraId="70BD0EE3"/>
  <w15:commentEx w15:done="0" w15:paraId="1AFE8D1F"/>
  <w15:commentEx w15:done="0" w15:paraId="6CDEB99B"/>
  <w15:commentEx w15:done="0" w15:paraId="7CF643A7"/>
  <w15:commentEx w15:done="0" w15:paraId="2AA5ACF6"/>
  <w15:commentEx w15:done="0" w15:paraId="17070F8D"/>
  <w15:commentEx w15:done="0" w15:paraId="562AEA11"/>
  <w15:commentEx w15:done="0" w15:paraId="3B4DF691"/>
  <w15:commentEx w15:done="0" w15:paraId="712D5E28"/>
  <w15:commentEx w15:paraId="52508413"/>
  <w15:commentEx w15:done="0" w15:paraId="6B0C82E4"/>
  <w15:commentEx w15:done="0" w15:paraId="1E952367"/>
  <w15:commentEx w15:done="0" w15:paraId="5CF6706C"/>
  <w15:commentEx w15:done="0" w15:paraId="76BCED32"/>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7B87B39" w16cex:dateUtc="2024-09-09T17:15:00Z"/>
  <w16cex:commentExtensible w16cex:durableId="48FA0A14" w16cex:dateUtc="2024-08-30T13:17:00Z"/>
  <w16cex:commentExtensible w16cex:durableId="1FE98A8A" w16cex:dateUtc="2024-09-09T16:56:00Z">
    <w16cex:extLst>
      <w16:ext w16:uri="{CE6994B0-6A32-4C9F-8C6B-6E91EDA988CE}">
        <cr:reactions xmlns:cr="http://schemas.microsoft.com/office/comments/2020/reactions">
          <cr:reaction reactionType="1">
            <cr:reactionInfo dateUtc="2024-09-09T16:56:52Z">
              <cr:user userId="S::sandrap.morales@unad.edu.co::33e80951-1d3b-47f2-8326-0ae4d88eafec" userProvider="AD" userName="Sandra Paola Morales Paez"/>
            </cr:reactionInfo>
          </cr:reaction>
        </cr:reactions>
      </w16:ext>
    </w16cex:extLst>
  </w16cex:commentExtensible>
  <w16cex:commentExtensible w16cex:durableId="70706043" w16cex:dateUtc="2024-09-09T16:57:00Z">
    <w16cex:extLst>
      <w16:ext w16:uri="{CE6994B0-6A32-4C9F-8C6B-6E91EDA988CE}">
        <cr:reactions xmlns:cr="http://schemas.microsoft.com/office/comments/2020/reactions">
          <cr:reaction reactionType="1">
            <cr:reactionInfo dateUtc="2024-09-09T16:57:24Z">
              <cr:user userId="S::sandrap.morales@unad.edu.co::33e80951-1d3b-47f2-8326-0ae4d88eafec" userProvider="AD" userName="Sandra Paola Morales Paez"/>
            </cr:reactionInfo>
          </cr:reaction>
        </cr:reactions>
      </w16:ext>
    </w16cex:extLst>
  </w16cex:commentExtensible>
  <w16cex:commentExtensible w16cex:durableId="4311477F" w16cex:dateUtc="2024-09-09T16:58:00Z">
    <w16cex:extLst>
      <w16:ext w16:uri="{CE6994B0-6A32-4C9F-8C6B-6E91EDA988CE}">
        <cr:reactions xmlns:cr="http://schemas.microsoft.com/office/comments/2020/reactions">
          <cr:reaction reactionType="1">
            <cr:reactionInfo dateUtc="2024-09-09T16:58:01Z">
              <cr:user userId="S::sandrap.morales@unad.edu.co::33e80951-1d3b-47f2-8326-0ae4d88eafec" userProvider="AD" userName="Sandra Paola Morales Paez"/>
            </cr:reactionInfo>
          </cr:reaction>
        </cr:reactions>
      </w16:ext>
    </w16cex:extLst>
  </w16cex:commentExtensible>
  <w16cex:commentExtensible w16cex:durableId="651C5A92" w16cex:dateUtc="2024-09-09T16:58:00Z">
    <w16cex:extLst>
      <w16:ext w16:uri="{CE6994B0-6A32-4C9F-8C6B-6E91EDA988CE}">
        <cr:reactions xmlns:cr="http://schemas.microsoft.com/office/comments/2020/reactions">
          <cr:reaction reactionType="1">
            <cr:reactionInfo dateUtc="2024-09-09T16:58:31Z">
              <cr:user userId="S::sandrap.morales@unad.edu.co::33e80951-1d3b-47f2-8326-0ae4d88eafec" userProvider="AD" userName="Sandra Paola Morales Paez"/>
            </cr:reactionInfo>
          </cr:reaction>
        </cr:reactions>
      </w16:ext>
    </w16cex:extLst>
  </w16cex:commentExtensible>
  <w16cex:commentExtensible w16cex:durableId="0BC29A7A" w16cex:dateUtc="2024-08-28T16:46:00Z"/>
  <w16cex:commentExtensible w16cex:durableId="3A48CD9D" w16cex:dateUtc="2024-08-29T17:30:00Z">
    <w16cex:extLst>
      <w16:ext w16:uri="{CE6994B0-6A32-4C9F-8C6B-6E91EDA988CE}">
        <cr:reactions xmlns:cr="http://schemas.microsoft.com/office/comments/2020/reactions">
          <cr:reaction reactionType="1">
            <cr:reactionInfo dateUtc="2024-09-09T16:58:46Z">
              <cr:user userId="S::sandrap.morales@unad.edu.co::33e80951-1d3b-47f2-8326-0ae4d88eafec" userProvider="AD" userName="Sandra Paola Morales Paez"/>
            </cr:reactionInfo>
          </cr:reaction>
        </cr:reactions>
      </w16:ext>
    </w16cex:extLst>
  </w16cex:commentExtensible>
  <w16cex:commentExtensible w16cex:durableId="5A59ED49" w16cex:dateUtc="2024-09-09T16:59:00Z">
    <w16cex:extLst>
      <w16:ext w16:uri="{CE6994B0-6A32-4C9F-8C6B-6E91EDA988CE}">
        <cr:reactions xmlns:cr="http://schemas.microsoft.com/office/comments/2020/reactions">
          <cr:reaction reactionType="1">
            <cr:reactionInfo dateUtc="2024-09-09T16:59:54Z">
              <cr:user userId="S::sandrap.morales@unad.edu.co::33e80951-1d3b-47f2-8326-0ae4d88eafec" userProvider="AD" userName="Sandra Paola Morales Paez"/>
            </cr:reactionInfo>
          </cr:reaction>
        </cr:reactions>
      </w16:ext>
    </w16cex:extLst>
  </w16cex:commentExtensible>
  <w16cex:commentExtensible w16cex:durableId="403DEC17" w16cex:dateUtc="2024-08-28T16:53:00Z">
    <w16cex:extLst>
      <w16:ext w16:uri="{CE6994B0-6A32-4C9F-8C6B-6E91EDA988CE}">
        <cr:reactions xmlns:cr="http://schemas.microsoft.com/office/comments/2020/reactions">
          <cr:reaction reactionType="1">
            <cr:reactionInfo dateUtc="2024-09-09T17:00:08Z">
              <cr:user userId="S::sandrap.morales@unad.edu.co::33e80951-1d3b-47f2-8326-0ae4d88eafec" userProvider="AD" userName="Sandra Paola Morales Paez"/>
            </cr:reactionInfo>
          </cr:reaction>
        </cr:reactions>
      </w16:ext>
    </w16cex:extLst>
  </w16cex:commentExtensible>
  <w16cex:commentExtensible w16cex:durableId="32AF6074" w16cex:dateUtc="2024-09-06T00:41:00Z">
    <w16cex:extLst>
      <w16:ext w16:uri="{CE6994B0-6A32-4C9F-8C6B-6E91EDA988CE}">
        <cr:reactions xmlns:cr="http://schemas.microsoft.com/office/comments/2020/reactions">
          <cr:reaction reactionType="1">
            <cr:reactionInfo dateUtc="2024-09-09T17:04:02Z">
              <cr:user userId="S::sandrap.morales@unad.edu.co::33e80951-1d3b-47f2-8326-0ae4d88eafec" userProvider="AD" userName="Sandra Paola Morales Paez"/>
            </cr:reactionInfo>
          </cr:reaction>
        </cr:reactions>
      </w16:ext>
    </w16cex:extLst>
  </w16cex:commentExtensible>
  <w16cex:commentExtensible w16cex:durableId="02631937" w16cex:dateUtc="2024-08-29T15:38:00Z"/>
  <w16cex:commentExtensible w16cex:durableId="1C911B7A" w16cex:dateUtc="2024-09-05T20:56:00Z">
    <w16cex:extLst>
      <w16:ext w16:uri="{CE6994B0-6A32-4C9F-8C6B-6E91EDA988CE}">
        <cr:reactions xmlns:cr="http://schemas.microsoft.com/office/comments/2020/reactions">
          <cr:reaction reactionType="1">
            <cr:reactionInfo dateUtc="2024-09-09T17:04:14Z">
              <cr:user userId="S::sandrap.morales@unad.edu.co::33e80951-1d3b-47f2-8326-0ae4d88eafec" userProvider="AD" userName="Sandra Paola Morales Paez"/>
            </cr:reactionInfo>
          </cr:reaction>
        </cr:reactions>
      </w16:ext>
    </w16cex:extLst>
  </w16cex:commentExtensible>
  <w16cex:commentExtensible w16cex:durableId="1F4DB339" w16cex:dateUtc="2024-08-29T16:09:00Z"/>
  <w16cex:commentExtensible w16cex:durableId="080FD7F5" w16cex:dateUtc="2024-09-09T17:04:00Z"/>
  <w16cex:commentExtensible w16cex:durableId="7DCDBCD0" w16cex:dateUtc="2024-09-09T17:06:00Z"/>
  <w16cex:commentExtensible w16cex:durableId="33269998" w16cex:dateUtc="2024-09-06T00:42:00Z">
    <w16cex:extLst>
      <w16:ext w16:uri="{CE6994B0-6A32-4C9F-8C6B-6E91EDA988CE}">
        <cr:reactions xmlns:cr="http://schemas.microsoft.com/office/comments/2020/reactions">
          <cr:reaction reactionType="1">
            <cr:reactionInfo dateUtc="2024-09-09T17:08:12Z">
              <cr:user userId="S::sandrap.morales@unad.edu.co::33e80951-1d3b-47f2-8326-0ae4d88eafec" userProvider="AD" userName="Sandra Paola Morales Paez"/>
            </cr:reactionInfo>
          </cr:reaction>
        </cr:reactions>
      </w16:ext>
    </w16cex:extLst>
  </w16cex:commentExtensible>
  <w16cex:commentExtensible w16cex:durableId="4B319E18" w16cex:dateUtc="2024-09-09T17:08:00Z">
    <w16cex:extLst>
      <w16:ext w16:uri="{CE6994B0-6A32-4C9F-8C6B-6E91EDA988CE}">
        <cr:reactions xmlns:cr="http://schemas.microsoft.com/office/comments/2020/reactions">
          <cr:reaction reactionType="1">
            <cr:reactionInfo dateUtc="2024-09-09T17:08:29Z">
              <cr:user userId="S::sandrap.morales@unad.edu.co::33e80951-1d3b-47f2-8326-0ae4d88eafec" userProvider="AD" userName="Sandra Paola Morales Paez"/>
            </cr:reactionInfo>
          </cr:reaction>
        </cr:reactions>
      </w16:ext>
    </w16cex:extLst>
  </w16cex:commentExtensible>
  <w16cex:commentExtensible w16cex:durableId="1970EF14" w16cex:dateUtc="2024-09-09T17:08:00Z">
    <w16cex:extLst>
      <w16:ext w16:uri="{CE6994B0-6A32-4C9F-8C6B-6E91EDA988CE}">
        <cr:reactions xmlns:cr="http://schemas.microsoft.com/office/comments/2020/reactions">
          <cr:reaction reactionType="1">
            <cr:reactionInfo dateUtc="2024-09-09T17:08:53Z">
              <cr:user userId="S::sandrap.morales@unad.edu.co::33e80951-1d3b-47f2-8326-0ae4d88eafec" userProvider="AD" userName="Sandra Paola Morales Paez"/>
            </cr:reactionInfo>
          </cr:reaction>
        </cr:reactions>
      </w16:ext>
    </w16cex:extLst>
  </w16cex:commentExtensible>
  <w16cex:commentExtensible w16cex:durableId="0F89C3C3" w16cex:dateUtc="2024-09-09T17:09:00Z">
    <w16cex:extLst>
      <w16:ext w16:uri="{CE6994B0-6A32-4C9F-8C6B-6E91EDA988CE}">
        <cr:reactions xmlns:cr="http://schemas.microsoft.com/office/comments/2020/reactions">
          <cr:reaction reactionType="1">
            <cr:reactionInfo dateUtc="2024-09-09T17:09:21Z">
              <cr:user userId="S::sandrap.morales@unad.edu.co::33e80951-1d3b-47f2-8326-0ae4d88eafec" userProvider="AD" userName="Sandra Paola Morales Paez"/>
            </cr:reactionInfo>
          </cr:reaction>
        </cr:reactions>
      </w16:ext>
    </w16cex:extLst>
  </w16cex:commentExtensible>
  <w16cex:commentExtensible w16cex:durableId="732B86CC" w16cex:dateUtc="2024-10-02T16:45:13.555Z"/>
  <w16cex:commentExtensible w16cex:durableId="48868C2F" w16cex:dateUtc="2024-09-02T20:18:00Z"/>
  <w16cex:commentExtensible w16cex:durableId="16EE6D14" w16cex:dateUtc="2024-10-02T15:41:08.855Z"/>
  <w16cex:commentExtensible w16cex:durableId="2475E746" w16cex:dateUtc="2024-09-05T21:21:00Z"/>
  <w16cex:commentExtensible w16cex:durableId="014343B5" w16cex:dateUtc="2024-09-05T21:14:00Z"/>
  <w16cex:commentExtensible w16cex:durableId="6739C046" w16cex:dateUtc="2024-09-05T21:22:00Z">
    <w16cex:extLst>
      <w16:ext w16:uri="{CE6994B0-6A32-4C9F-8C6B-6E91EDA988CE}">
        <cr:reactions xmlns:cr="http://schemas.microsoft.com/office/comments/2020/reactions">
          <cr:reaction reactionType="1">
            <cr:reactionInfo dateUtc="2024-09-09T17:11:51Z">
              <cr:user userId="S::sandrap.morales@unad.edu.co::33e80951-1d3b-47f2-8326-0ae4d88eafec" userProvider="AD" userName="Sandra Paola Morales Paez"/>
            </cr:reactionInfo>
          </cr:reaction>
        </cr:reactions>
      </w16:ext>
    </w16cex:extLst>
  </w16cex:commentExtensible>
  <w16cex:commentExtensible w16cex:durableId="67835540" w16cex:dateUtc="2024-09-05T21:22:00Z">
    <w16cex:extLst>
      <w16:ext w16:uri="{CE6994B0-6A32-4C9F-8C6B-6E91EDA988CE}">
        <cr:reactions xmlns:cr="http://schemas.microsoft.com/office/comments/2020/reactions">
          <cr:reaction reactionType="1">
            <cr:reactionInfo dateUtc="2024-09-09T17:11:53Z">
              <cr:user userId="S::sandrap.morales@unad.edu.co::33e80951-1d3b-47f2-8326-0ae4d88eafec" userProvider="AD" userName="Sandra Paola Morales Paez"/>
            </cr:reactionInfo>
          </cr:reaction>
        </cr:reactions>
      </w16:ext>
    </w16cex:extLst>
  </w16cex:commentExtensible>
  <w16cex:commentExtensible w16cex:durableId="6BF4A680" w16cex:dateUtc="2024-09-05T21:23:00Z"/>
  <w16cex:commentExtensible w16cex:durableId="350E6A7A" w16cex:dateUtc="2024-09-05T21:24:00Z"/>
  <w16cex:commentExtensible w16cex:durableId="1BD5F846" w16cex:dateUtc="2024-09-05T21:25:00Z">
    <w16cex:extLst>
      <w16:ext w16:uri="{CE6994B0-6A32-4C9F-8C6B-6E91EDA988CE}">
        <cr:reactions xmlns:cr="http://schemas.microsoft.com/office/comments/2020/reactions">
          <cr:reaction reactionType="1">
            <cr:reactionInfo dateUtc="2024-09-09T17:12:11Z">
              <cr:user userId="S::sandrap.morales@unad.edu.co::33e80951-1d3b-47f2-8326-0ae4d88eafec" userProvider="AD" userName="Sandra Paola Morales Paez"/>
            </cr:reactionInfo>
          </cr:reaction>
        </cr:reactions>
      </w16:ext>
    </w16cex:extLst>
  </w16cex:commentExtensible>
  <w16cex:commentExtensible w16cex:durableId="7D6EF3B3" w16cex:dateUtc="2024-09-05T21:25:00Z">
    <w16cex:extLst>
      <w16:ext w16:uri="{CE6994B0-6A32-4C9F-8C6B-6E91EDA988CE}">
        <cr:reactions xmlns:cr="http://schemas.microsoft.com/office/comments/2020/reactions">
          <cr:reaction reactionType="1">
            <cr:reactionInfo dateUtc="2024-09-09T17:12:13Z">
              <cr:user userId="S::sandrap.morales@unad.edu.co::33e80951-1d3b-47f2-8326-0ae4d88eafec" userProvider="AD" userName="Sandra Paola Morales Paez"/>
            </cr:reactionInfo>
          </cr:reaction>
        </cr:reactions>
      </w16:ext>
    </w16cex:extLst>
  </w16cex:commentExtensible>
  <w16cex:commentExtensible w16cex:durableId="451F0392" w16cex:dateUtc="2024-09-09T17:13:00Z"/>
  <w16cex:commentExtensible w16cex:durableId="2EFD1451" w16cex:dateUtc="2024-09-09T17:14:00Z">
    <w16cex:extLst>
      <w16:ext w16:uri="{CE6994B0-6A32-4C9F-8C6B-6E91EDA988CE}">
        <cr:reactions xmlns:cr="http://schemas.microsoft.com/office/comments/2020/reactions">
          <cr:reaction reactionType="1">
            <cr:reactionInfo dateUtc="2024-09-09T17:14:15Z">
              <cr:user userId="S::sandrap.morales@unad.edu.co::33e80951-1d3b-47f2-8326-0ae4d88eafec" userProvider="AD" userName="Sandra Paola Morales Paez"/>
            </cr:reactionInfo>
          </cr:reaction>
        </cr:reactions>
      </w16:ext>
    </w16cex:extLst>
  </w16cex:commentExtensible>
  <w16cex:commentExtensible w16cex:durableId="3FF45180" w16cex:dateUtc="2024-09-05T22:25:00Z"/>
  <w16cex:commentExtensible w16cex:durableId="349206F1" w16cex:dateUtc="2024-10-19T13:31:00.617Z"/>
  <w16cex:commentExtensible w16cex:durableId="6DAED346" w16cex:dateUtc="2024-10-19T13:33:41.077Z"/>
</w16cex:commentsExtensible>
</file>

<file path=word/commentsIds.xml><?xml version="1.0" encoding="utf-8"?>
<w16cid:commentsIds xmlns:mc="http://schemas.openxmlformats.org/markup-compatibility/2006" xmlns:w16cid="http://schemas.microsoft.com/office/word/2016/wordml/cid" mc:Ignorable="w16cid">
  <w16cid:commentId w16cid:paraId="599B6B20" w16cid:durableId="07B87B39"/>
  <w16cid:commentId w16cid:paraId="5558D30F" w16cid:durableId="48FA0A14"/>
  <w16cid:commentId w16cid:paraId="3842B654" w16cid:durableId="1FE98A8A"/>
  <w16cid:commentId w16cid:paraId="367FA1F7" w16cid:durableId="70706043"/>
  <w16cid:commentId w16cid:paraId="0F01BF69" w16cid:durableId="4311477F"/>
  <w16cid:commentId w16cid:paraId="2FBC1FED" w16cid:durableId="651C5A92"/>
  <w16cid:commentId w16cid:paraId="2DC8D30C" w16cid:durableId="0BC29A7A"/>
  <w16cid:commentId w16cid:paraId="3846F79F" w16cid:durableId="3A48CD9D"/>
  <w16cid:commentId w16cid:paraId="4B7C3509" w16cid:durableId="5A59ED49"/>
  <w16cid:commentId w16cid:paraId="283BAA93" w16cid:durableId="403DEC17"/>
  <w16cid:commentId w16cid:paraId="0AE96E66" w16cid:durableId="32AF6074"/>
  <w16cid:commentId w16cid:paraId="2C988663" w16cid:durableId="02631937"/>
  <w16cid:commentId w16cid:paraId="564D2C87" w16cid:durableId="1C911B7A"/>
  <w16cid:commentId w16cid:paraId="26EF591A" w16cid:durableId="080FD7F5"/>
  <w16cid:commentId w16cid:paraId="601917DE" w16cid:durableId="7DCDBCD0"/>
  <w16cid:commentId w16cid:paraId="0A464928" w16cid:durableId="33269998"/>
  <w16cid:commentId w16cid:paraId="2AE0AA62" w16cid:durableId="4B319E18"/>
  <w16cid:commentId w16cid:paraId="388F3BA2" w16cid:durableId="1970EF14"/>
  <w16cid:commentId w16cid:paraId="6FD87117" w16cid:durableId="0F89C3C3"/>
  <w16cid:commentId w16cid:paraId="3671FBDE" w16cid:durableId="48868C2F"/>
  <w16cid:commentId w16cid:paraId="779AEBD7" w16cid:durableId="2475E746"/>
  <w16cid:commentId w16cid:paraId="280068C4" w16cid:durableId="014343B5"/>
  <w16cid:commentId w16cid:paraId="70BD0EE3" w16cid:durableId="6739C046"/>
  <w16cid:commentId w16cid:paraId="1AFE8D1F" w16cid:durableId="67835540"/>
  <w16cid:commentId w16cid:paraId="6CDEB99B" w16cid:durableId="6BF4A680"/>
  <w16cid:commentId w16cid:paraId="7CF643A7" w16cid:durableId="350E6A7A"/>
  <w16cid:commentId w16cid:paraId="2AA5ACF6" w16cid:durableId="1BD5F846"/>
  <w16cid:commentId w16cid:paraId="17070F8D" w16cid:durableId="7D6EF3B3"/>
  <w16cid:commentId w16cid:paraId="562AEA11" w16cid:durableId="451F0392"/>
  <w16cid:commentId w16cid:paraId="3B4DF691" w16cid:durableId="2EFD1451"/>
  <w16cid:commentId w16cid:paraId="712D5E28" w16cid:durableId="3FF45180"/>
  <w16cid:commentId w16cid:paraId="52508413" w16cid:durableId="1F4DB339"/>
  <w16cid:commentId w16cid:paraId="6B0C82E4" w16cid:durableId="16EE6D14"/>
  <w16cid:commentId w16cid:paraId="1E952367" w16cid:durableId="732B86CC"/>
  <w16cid:commentId w16cid:paraId="5CF6706C" w16cid:durableId="349206F1"/>
  <w16cid:commentId w16cid:paraId="76BCED32" w16cid:durableId="6DAED3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D1DD0" w:rsidRDefault="000D1DD0" w14:paraId="770A5044" w14:textId="77777777">
      <w:pPr>
        <w:spacing w:line="240" w:lineRule="auto"/>
      </w:pPr>
      <w:r>
        <w:separator/>
      </w:r>
    </w:p>
  </w:endnote>
  <w:endnote w:type="continuationSeparator" w:id="0">
    <w:p w:rsidR="000D1DD0" w:rsidRDefault="000D1DD0" w14:paraId="2899EDF5"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F258C" w:rsidRDefault="00FF258C" w14:paraId="000000DA"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FF258C" w:rsidRDefault="00FF258C" w14:paraId="000000DB" w14:textId="77777777">
    <w:pPr>
      <w:pStyle w:val="Normal0"/>
      <w:spacing w:line="240" w:lineRule="auto"/>
      <w:ind w:left="-2" w:hanging="2"/>
      <w:jc w:val="right"/>
      <w:rPr>
        <w:rFonts w:ascii="Times New Roman" w:hAnsi="Times New Roman" w:eastAsia="Times New Roman" w:cs="Times New Roman"/>
        <w:sz w:val="24"/>
        <w:szCs w:val="24"/>
      </w:rPr>
    </w:pPr>
  </w:p>
  <w:p w:rsidR="00FF258C" w:rsidRDefault="00FF258C" w14:paraId="000000DC" w14:textId="77777777">
    <w:pPr>
      <w:pStyle w:val="Normal0"/>
      <w:spacing w:line="240" w:lineRule="auto"/>
      <w:rPr>
        <w:rFonts w:ascii="Times New Roman" w:hAnsi="Times New Roman" w:eastAsia="Times New Roman" w:cs="Times New Roman"/>
        <w:sz w:val="24"/>
        <w:szCs w:val="24"/>
      </w:rPr>
    </w:pPr>
  </w:p>
  <w:p w:rsidR="00FF258C" w:rsidRDefault="00FF258C" w14:paraId="000000DD"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FF258C" w:rsidRDefault="00FF258C" w14:paraId="000000DE"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D1DD0" w:rsidRDefault="000D1DD0" w14:paraId="62891A45" w14:textId="77777777">
      <w:pPr>
        <w:spacing w:line="240" w:lineRule="auto"/>
      </w:pPr>
      <w:r>
        <w:separator/>
      </w:r>
    </w:p>
  </w:footnote>
  <w:footnote w:type="continuationSeparator" w:id="0">
    <w:p w:rsidR="000D1DD0" w:rsidRDefault="000D1DD0" w14:paraId="6292ED6C"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FF258C" w:rsidP="00C45A3B" w:rsidRDefault="00C45A3B" w14:paraId="000000D8" w14:textId="015D0F86">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6A292BDE" wp14:editId="4884D99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rsidR="00FF258C" w:rsidRDefault="00FF258C" w14:paraId="000000D9" w14:textId="77777777">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51">
    <w:nsid w:val="6b52de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4173376d"/>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1F55A58"/>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3993454"/>
    <w:multiLevelType w:val="hybridMultilevel"/>
    <w:tmpl w:val="4DC268C2"/>
    <w:lvl w:ilvl="0" w:tplc="49BE90FA">
      <w:numFmt w:val="bullet"/>
      <w:lvlText w:val=""/>
      <w:lvlJc w:val="left"/>
      <w:pPr>
        <w:ind w:left="424" w:hanging="317"/>
      </w:pPr>
      <w:rPr>
        <w:rFonts w:hint="default" w:ascii="Symbol" w:hAnsi="Symbol" w:eastAsia="Symbol" w:cs="Symbol"/>
        <w:w w:val="100"/>
        <w:sz w:val="24"/>
        <w:szCs w:val="24"/>
        <w:lang w:val="es-ES" w:eastAsia="en-US" w:bidi="ar-SA"/>
      </w:rPr>
    </w:lvl>
    <w:lvl w:ilvl="1" w:tplc="39A2486A">
      <w:numFmt w:val="bullet"/>
      <w:lvlText w:val="•"/>
      <w:lvlJc w:val="left"/>
      <w:pPr>
        <w:ind w:left="905" w:hanging="317"/>
      </w:pPr>
      <w:rPr>
        <w:rFonts w:hint="default"/>
        <w:lang w:val="es-ES" w:eastAsia="en-US" w:bidi="ar-SA"/>
      </w:rPr>
    </w:lvl>
    <w:lvl w:ilvl="2" w:tplc="68BA1534">
      <w:numFmt w:val="bullet"/>
      <w:lvlText w:val="•"/>
      <w:lvlJc w:val="left"/>
      <w:pPr>
        <w:ind w:left="1391" w:hanging="317"/>
      </w:pPr>
      <w:rPr>
        <w:rFonts w:hint="default"/>
        <w:lang w:val="es-ES" w:eastAsia="en-US" w:bidi="ar-SA"/>
      </w:rPr>
    </w:lvl>
    <w:lvl w:ilvl="3" w:tplc="B5609782">
      <w:numFmt w:val="bullet"/>
      <w:lvlText w:val="•"/>
      <w:lvlJc w:val="left"/>
      <w:pPr>
        <w:ind w:left="1876" w:hanging="317"/>
      </w:pPr>
      <w:rPr>
        <w:rFonts w:hint="default"/>
        <w:lang w:val="es-ES" w:eastAsia="en-US" w:bidi="ar-SA"/>
      </w:rPr>
    </w:lvl>
    <w:lvl w:ilvl="4" w:tplc="BEE61652">
      <w:numFmt w:val="bullet"/>
      <w:lvlText w:val="•"/>
      <w:lvlJc w:val="left"/>
      <w:pPr>
        <w:ind w:left="2362" w:hanging="317"/>
      </w:pPr>
      <w:rPr>
        <w:rFonts w:hint="default"/>
        <w:lang w:val="es-ES" w:eastAsia="en-US" w:bidi="ar-SA"/>
      </w:rPr>
    </w:lvl>
    <w:lvl w:ilvl="5" w:tplc="9CA01BA4">
      <w:numFmt w:val="bullet"/>
      <w:lvlText w:val="•"/>
      <w:lvlJc w:val="left"/>
      <w:pPr>
        <w:ind w:left="2848" w:hanging="317"/>
      </w:pPr>
      <w:rPr>
        <w:rFonts w:hint="default"/>
        <w:lang w:val="es-ES" w:eastAsia="en-US" w:bidi="ar-SA"/>
      </w:rPr>
    </w:lvl>
    <w:lvl w:ilvl="6" w:tplc="AB86DF86">
      <w:numFmt w:val="bullet"/>
      <w:lvlText w:val="•"/>
      <w:lvlJc w:val="left"/>
      <w:pPr>
        <w:ind w:left="3333" w:hanging="317"/>
      </w:pPr>
      <w:rPr>
        <w:rFonts w:hint="default"/>
        <w:lang w:val="es-ES" w:eastAsia="en-US" w:bidi="ar-SA"/>
      </w:rPr>
    </w:lvl>
    <w:lvl w:ilvl="7" w:tplc="D324996E">
      <w:numFmt w:val="bullet"/>
      <w:lvlText w:val="•"/>
      <w:lvlJc w:val="left"/>
      <w:pPr>
        <w:ind w:left="3819" w:hanging="317"/>
      </w:pPr>
      <w:rPr>
        <w:rFonts w:hint="default"/>
        <w:lang w:val="es-ES" w:eastAsia="en-US" w:bidi="ar-SA"/>
      </w:rPr>
    </w:lvl>
    <w:lvl w:ilvl="8" w:tplc="BCDCF0B6">
      <w:numFmt w:val="bullet"/>
      <w:lvlText w:val="•"/>
      <w:lvlJc w:val="left"/>
      <w:pPr>
        <w:ind w:left="4304" w:hanging="317"/>
      </w:pPr>
      <w:rPr>
        <w:rFonts w:hint="default"/>
        <w:lang w:val="es-ES" w:eastAsia="en-US" w:bidi="ar-SA"/>
      </w:rPr>
    </w:lvl>
  </w:abstractNum>
  <w:abstractNum w:abstractNumId="2" w15:restartNumberingAfterBreak="0">
    <w:nsid w:val="050C4538"/>
    <w:multiLevelType w:val="multilevel"/>
    <w:tmpl w:val="FFFFFFFF"/>
    <w:lvl w:ilvl="0">
      <w:start w:val="2"/>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3" w15:restartNumberingAfterBreak="0">
    <w:nsid w:val="0E575C40"/>
    <w:multiLevelType w:val="hybridMultilevel"/>
    <w:tmpl w:val="B7B2AD16"/>
    <w:lvl w:ilvl="0" w:tplc="C81EDA06">
      <w:numFmt w:val="bullet"/>
      <w:lvlText w:val=""/>
      <w:lvlJc w:val="left"/>
      <w:pPr>
        <w:ind w:left="424" w:hanging="317"/>
      </w:pPr>
      <w:rPr>
        <w:rFonts w:hint="default" w:ascii="Symbol" w:hAnsi="Symbol" w:eastAsia="Symbol" w:cs="Symbol"/>
        <w:w w:val="100"/>
        <w:sz w:val="24"/>
        <w:szCs w:val="24"/>
        <w:lang w:val="es-ES" w:eastAsia="en-US" w:bidi="ar-SA"/>
      </w:rPr>
    </w:lvl>
    <w:lvl w:ilvl="1" w:tplc="CDAE06E4">
      <w:numFmt w:val="bullet"/>
      <w:lvlText w:val="•"/>
      <w:lvlJc w:val="left"/>
      <w:pPr>
        <w:ind w:left="905" w:hanging="317"/>
      </w:pPr>
      <w:rPr>
        <w:rFonts w:hint="default"/>
        <w:lang w:val="es-ES" w:eastAsia="en-US" w:bidi="ar-SA"/>
      </w:rPr>
    </w:lvl>
    <w:lvl w:ilvl="2" w:tplc="99A03ED8">
      <w:numFmt w:val="bullet"/>
      <w:lvlText w:val="•"/>
      <w:lvlJc w:val="left"/>
      <w:pPr>
        <w:ind w:left="1391" w:hanging="317"/>
      </w:pPr>
      <w:rPr>
        <w:rFonts w:hint="default"/>
        <w:lang w:val="es-ES" w:eastAsia="en-US" w:bidi="ar-SA"/>
      </w:rPr>
    </w:lvl>
    <w:lvl w:ilvl="3" w:tplc="49B4ECC0">
      <w:numFmt w:val="bullet"/>
      <w:lvlText w:val="•"/>
      <w:lvlJc w:val="left"/>
      <w:pPr>
        <w:ind w:left="1876" w:hanging="317"/>
      </w:pPr>
      <w:rPr>
        <w:rFonts w:hint="default"/>
        <w:lang w:val="es-ES" w:eastAsia="en-US" w:bidi="ar-SA"/>
      </w:rPr>
    </w:lvl>
    <w:lvl w:ilvl="4" w:tplc="415CF2FE">
      <w:numFmt w:val="bullet"/>
      <w:lvlText w:val="•"/>
      <w:lvlJc w:val="left"/>
      <w:pPr>
        <w:ind w:left="2362" w:hanging="317"/>
      </w:pPr>
      <w:rPr>
        <w:rFonts w:hint="default"/>
        <w:lang w:val="es-ES" w:eastAsia="en-US" w:bidi="ar-SA"/>
      </w:rPr>
    </w:lvl>
    <w:lvl w:ilvl="5" w:tplc="A740F4D0">
      <w:numFmt w:val="bullet"/>
      <w:lvlText w:val="•"/>
      <w:lvlJc w:val="left"/>
      <w:pPr>
        <w:ind w:left="2848" w:hanging="317"/>
      </w:pPr>
      <w:rPr>
        <w:rFonts w:hint="default"/>
        <w:lang w:val="es-ES" w:eastAsia="en-US" w:bidi="ar-SA"/>
      </w:rPr>
    </w:lvl>
    <w:lvl w:ilvl="6" w:tplc="879ABD40">
      <w:numFmt w:val="bullet"/>
      <w:lvlText w:val="•"/>
      <w:lvlJc w:val="left"/>
      <w:pPr>
        <w:ind w:left="3333" w:hanging="317"/>
      </w:pPr>
      <w:rPr>
        <w:rFonts w:hint="default"/>
        <w:lang w:val="es-ES" w:eastAsia="en-US" w:bidi="ar-SA"/>
      </w:rPr>
    </w:lvl>
    <w:lvl w:ilvl="7" w:tplc="F42CE1D8">
      <w:numFmt w:val="bullet"/>
      <w:lvlText w:val="•"/>
      <w:lvlJc w:val="left"/>
      <w:pPr>
        <w:ind w:left="3819" w:hanging="317"/>
      </w:pPr>
      <w:rPr>
        <w:rFonts w:hint="default"/>
        <w:lang w:val="es-ES" w:eastAsia="en-US" w:bidi="ar-SA"/>
      </w:rPr>
    </w:lvl>
    <w:lvl w:ilvl="8" w:tplc="C9F2E224">
      <w:numFmt w:val="bullet"/>
      <w:lvlText w:val="•"/>
      <w:lvlJc w:val="left"/>
      <w:pPr>
        <w:ind w:left="4304" w:hanging="317"/>
      </w:pPr>
      <w:rPr>
        <w:rFonts w:hint="default"/>
        <w:lang w:val="es-ES" w:eastAsia="en-US" w:bidi="ar-SA"/>
      </w:rPr>
    </w:lvl>
  </w:abstractNum>
  <w:abstractNum w:abstractNumId="4" w15:restartNumberingAfterBreak="0">
    <w:nsid w:val="111163D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D0271E"/>
    <w:multiLevelType w:val="hybridMultilevel"/>
    <w:tmpl w:val="CCD49542"/>
    <w:lvl w:ilvl="0" w:tplc="A844C40C">
      <w:numFmt w:val="bullet"/>
      <w:lvlText w:val=""/>
      <w:lvlJc w:val="left"/>
      <w:pPr>
        <w:ind w:left="424" w:hanging="317"/>
      </w:pPr>
      <w:rPr>
        <w:rFonts w:hint="default" w:ascii="Symbol" w:hAnsi="Symbol" w:eastAsia="Symbol" w:cs="Symbol"/>
        <w:w w:val="100"/>
        <w:sz w:val="24"/>
        <w:szCs w:val="24"/>
        <w:lang w:val="es-ES" w:eastAsia="en-US" w:bidi="ar-SA"/>
      </w:rPr>
    </w:lvl>
    <w:lvl w:ilvl="1" w:tplc="915854EE">
      <w:numFmt w:val="bullet"/>
      <w:lvlText w:val="•"/>
      <w:lvlJc w:val="left"/>
      <w:pPr>
        <w:ind w:left="905" w:hanging="317"/>
      </w:pPr>
      <w:rPr>
        <w:rFonts w:hint="default"/>
        <w:lang w:val="es-ES" w:eastAsia="en-US" w:bidi="ar-SA"/>
      </w:rPr>
    </w:lvl>
    <w:lvl w:ilvl="2" w:tplc="818A1CF2">
      <w:numFmt w:val="bullet"/>
      <w:lvlText w:val="•"/>
      <w:lvlJc w:val="left"/>
      <w:pPr>
        <w:ind w:left="1391" w:hanging="317"/>
      </w:pPr>
      <w:rPr>
        <w:rFonts w:hint="default"/>
        <w:lang w:val="es-ES" w:eastAsia="en-US" w:bidi="ar-SA"/>
      </w:rPr>
    </w:lvl>
    <w:lvl w:ilvl="3" w:tplc="BF90B024">
      <w:numFmt w:val="bullet"/>
      <w:lvlText w:val="•"/>
      <w:lvlJc w:val="left"/>
      <w:pPr>
        <w:ind w:left="1876" w:hanging="317"/>
      </w:pPr>
      <w:rPr>
        <w:rFonts w:hint="default"/>
        <w:lang w:val="es-ES" w:eastAsia="en-US" w:bidi="ar-SA"/>
      </w:rPr>
    </w:lvl>
    <w:lvl w:ilvl="4" w:tplc="D18EA9FA">
      <w:numFmt w:val="bullet"/>
      <w:lvlText w:val="•"/>
      <w:lvlJc w:val="left"/>
      <w:pPr>
        <w:ind w:left="2362" w:hanging="317"/>
      </w:pPr>
      <w:rPr>
        <w:rFonts w:hint="default"/>
        <w:lang w:val="es-ES" w:eastAsia="en-US" w:bidi="ar-SA"/>
      </w:rPr>
    </w:lvl>
    <w:lvl w:ilvl="5" w:tplc="7F1AB122">
      <w:numFmt w:val="bullet"/>
      <w:lvlText w:val="•"/>
      <w:lvlJc w:val="left"/>
      <w:pPr>
        <w:ind w:left="2848" w:hanging="317"/>
      </w:pPr>
      <w:rPr>
        <w:rFonts w:hint="default"/>
        <w:lang w:val="es-ES" w:eastAsia="en-US" w:bidi="ar-SA"/>
      </w:rPr>
    </w:lvl>
    <w:lvl w:ilvl="6" w:tplc="E836E92A">
      <w:numFmt w:val="bullet"/>
      <w:lvlText w:val="•"/>
      <w:lvlJc w:val="left"/>
      <w:pPr>
        <w:ind w:left="3333" w:hanging="317"/>
      </w:pPr>
      <w:rPr>
        <w:rFonts w:hint="default"/>
        <w:lang w:val="es-ES" w:eastAsia="en-US" w:bidi="ar-SA"/>
      </w:rPr>
    </w:lvl>
    <w:lvl w:ilvl="7" w:tplc="8C842D3E">
      <w:numFmt w:val="bullet"/>
      <w:lvlText w:val="•"/>
      <w:lvlJc w:val="left"/>
      <w:pPr>
        <w:ind w:left="3819" w:hanging="317"/>
      </w:pPr>
      <w:rPr>
        <w:rFonts w:hint="default"/>
        <w:lang w:val="es-ES" w:eastAsia="en-US" w:bidi="ar-SA"/>
      </w:rPr>
    </w:lvl>
    <w:lvl w:ilvl="8" w:tplc="09BA8B34">
      <w:numFmt w:val="bullet"/>
      <w:lvlText w:val="•"/>
      <w:lvlJc w:val="left"/>
      <w:pPr>
        <w:ind w:left="4304" w:hanging="317"/>
      </w:pPr>
      <w:rPr>
        <w:rFonts w:hint="default"/>
        <w:lang w:val="es-ES" w:eastAsia="en-US" w:bidi="ar-SA"/>
      </w:rPr>
    </w:lvl>
  </w:abstractNum>
  <w:abstractNum w:abstractNumId="6" w15:restartNumberingAfterBreak="0">
    <w:nsid w:val="17FE2660"/>
    <w:multiLevelType w:val="multilevel"/>
    <w:tmpl w:val="C4A6AB9E"/>
    <w:lvl w:ilvl="0">
      <w:start w:val="1"/>
      <w:numFmt w:val="decimal"/>
      <w:lvlText w:val="%1."/>
      <w:lvlJc w:val="left"/>
      <w:pPr>
        <w:ind w:left="644" w:hanging="360"/>
      </w:pPr>
      <w:rPr>
        <w:rFonts w:hint="default"/>
      </w:rPr>
    </w:lvl>
    <w:lvl w:ilvl="1">
      <w:start w:val="1"/>
      <w:numFmt w:val="decimal"/>
      <w:lvlText w:val="%1.%2."/>
      <w:lvlJc w:val="left"/>
      <w:pPr>
        <w:ind w:left="360" w:hanging="360"/>
      </w:pPr>
      <w:rPr>
        <w:rFonts w:hint="default"/>
        <w:sz w:val="20"/>
        <w:szCs w:val="2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E252A6F"/>
    <w:multiLevelType w:val="hybridMultilevel"/>
    <w:tmpl w:val="39501B48"/>
    <w:lvl w:ilvl="0" w:tplc="01486AB2">
      <w:numFmt w:val="bullet"/>
      <w:lvlText w:val=""/>
      <w:lvlJc w:val="left"/>
      <w:pPr>
        <w:ind w:left="424" w:hanging="317"/>
      </w:pPr>
      <w:rPr>
        <w:rFonts w:hint="default" w:ascii="Symbol" w:hAnsi="Symbol" w:eastAsia="Symbol" w:cs="Symbol"/>
        <w:w w:val="100"/>
        <w:sz w:val="24"/>
        <w:szCs w:val="24"/>
        <w:lang w:val="es-ES" w:eastAsia="en-US" w:bidi="ar-SA"/>
      </w:rPr>
    </w:lvl>
    <w:lvl w:ilvl="1" w:tplc="9F4239E8">
      <w:numFmt w:val="bullet"/>
      <w:lvlText w:val="•"/>
      <w:lvlJc w:val="left"/>
      <w:pPr>
        <w:ind w:left="905" w:hanging="317"/>
      </w:pPr>
      <w:rPr>
        <w:rFonts w:hint="default"/>
        <w:lang w:val="es-ES" w:eastAsia="en-US" w:bidi="ar-SA"/>
      </w:rPr>
    </w:lvl>
    <w:lvl w:ilvl="2" w:tplc="EC2E55DC">
      <w:numFmt w:val="bullet"/>
      <w:lvlText w:val="•"/>
      <w:lvlJc w:val="left"/>
      <w:pPr>
        <w:ind w:left="1391" w:hanging="317"/>
      </w:pPr>
      <w:rPr>
        <w:rFonts w:hint="default"/>
        <w:lang w:val="es-ES" w:eastAsia="en-US" w:bidi="ar-SA"/>
      </w:rPr>
    </w:lvl>
    <w:lvl w:ilvl="3" w:tplc="69E020EA">
      <w:numFmt w:val="bullet"/>
      <w:lvlText w:val="•"/>
      <w:lvlJc w:val="left"/>
      <w:pPr>
        <w:ind w:left="1876" w:hanging="317"/>
      </w:pPr>
      <w:rPr>
        <w:rFonts w:hint="default"/>
        <w:lang w:val="es-ES" w:eastAsia="en-US" w:bidi="ar-SA"/>
      </w:rPr>
    </w:lvl>
    <w:lvl w:ilvl="4" w:tplc="13E44F98">
      <w:numFmt w:val="bullet"/>
      <w:lvlText w:val="•"/>
      <w:lvlJc w:val="left"/>
      <w:pPr>
        <w:ind w:left="2362" w:hanging="317"/>
      </w:pPr>
      <w:rPr>
        <w:rFonts w:hint="default"/>
        <w:lang w:val="es-ES" w:eastAsia="en-US" w:bidi="ar-SA"/>
      </w:rPr>
    </w:lvl>
    <w:lvl w:ilvl="5" w:tplc="D960E9B4">
      <w:numFmt w:val="bullet"/>
      <w:lvlText w:val="•"/>
      <w:lvlJc w:val="left"/>
      <w:pPr>
        <w:ind w:left="2848" w:hanging="317"/>
      </w:pPr>
      <w:rPr>
        <w:rFonts w:hint="default"/>
        <w:lang w:val="es-ES" w:eastAsia="en-US" w:bidi="ar-SA"/>
      </w:rPr>
    </w:lvl>
    <w:lvl w:ilvl="6" w:tplc="1F3A3AF6">
      <w:numFmt w:val="bullet"/>
      <w:lvlText w:val="•"/>
      <w:lvlJc w:val="left"/>
      <w:pPr>
        <w:ind w:left="3333" w:hanging="317"/>
      </w:pPr>
      <w:rPr>
        <w:rFonts w:hint="default"/>
        <w:lang w:val="es-ES" w:eastAsia="en-US" w:bidi="ar-SA"/>
      </w:rPr>
    </w:lvl>
    <w:lvl w:ilvl="7" w:tplc="416ACE2C">
      <w:numFmt w:val="bullet"/>
      <w:lvlText w:val="•"/>
      <w:lvlJc w:val="left"/>
      <w:pPr>
        <w:ind w:left="3819" w:hanging="317"/>
      </w:pPr>
      <w:rPr>
        <w:rFonts w:hint="default"/>
        <w:lang w:val="es-ES" w:eastAsia="en-US" w:bidi="ar-SA"/>
      </w:rPr>
    </w:lvl>
    <w:lvl w:ilvl="8" w:tplc="07D2404C">
      <w:numFmt w:val="bullet"/>
      <w:lvlText w:val="•"/>
      <w:lvlJc w:val="left"/>
      <w:pPr>
        <w:ind w:left="4304" w:hanging="317"/>
      </w:pPr>
      <w:rPr>
        <w:rFonts w:hint="default"/>
        <w:lang w:val="es-ES" w:eastAsia="en-US" w:bidi="ar-SA"/>
      </w:rPr>
    </w:lvl>
  </w:abstractNum>
  <w:abstractNum w:abstractNumId="8" w15:restartNumberingAfterBreak="0">
    <w:nsid w:val="1F51133F"/>
    <w:multiLevelType w:val="multilevel"/>
    <w:tmpl w:val="030EAB8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2371569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4410448"/>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467384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9295458"/>
    <w:multiLevelType w:val="hybridMultilevel"/>
    <w:tmpl w:val="ADAC0F20"/>
    <w:lvl w:ilvl="0" w:tplc="240A000F">
      <w:start w:val="1"/>
      <w:numFmt w:val="decimal"/>
      <w:lvlText w:val="%1."/>
      <w:lvlJc w:val="left"/>
      <w:pPr>
        <w:ind w:left="1146" w:hanging="360"/>
      </w:pPr>
      <w:rPr>
        <w:rFonts w:hint="default"/>
      </w:rPr>
    </w:lvl>
    <w:lvl w:ilvl="1" w:tplc="FFFFFFFF" w:tentative="1">
      <w:start w:val="1"/>
      <w:numFmt w:val="bullet"/>
      <w:lvlText w:val="o"/>
      <w:lvlJc w:val="left"/>
      <w:pPr>
        <w:ind w:left="1866" w:hanging="360"/>
      </w:pPr>
      <w:rPr>
        <w:rFonts w:hint="default" w:ascii="Courier New" w:hAnsi="Courier New" w:cs="Courier New"/>
      </w:rPr>
    </w:lvl>
    <w:lvl w:ilvl="2" w:tplc="FFFFFFFF" w:tentative="1">
      <w:start w:val="1"/>
      <w:numFmt w:val="bullet"/>
      <w:lvlText w:val=""/>
      <w:lvlJc w:val="left"/>
      <w:pPr>
        <w:ind w:left="2586" w:hanging="360"/>
      </w:pPr>
      <w:rPr>
        <w:rFonts w:hint="default" w:ascii="Wingdings" w:hAnsi="Wingdings"/>
      </w:rPr>
    </w:lvl>
    <w:lvl w:ilvl="3" w:tplc="FFFFFFFF" w:tentative="1">
      <w:start w:val="1"/>
      <w:numFmt w:val="bullet"/>
      <w:lvlText w:val=""/>
      <w:lvlJc w:val="left"/>
      <w:pPr>
        <w:ind w:left="3306" w:hanging="360"/>
      </w:pPr>
      <w:rPr>
        <w:rFonts w:hint="default" w:ascii="Symbol" w:hAnsi="Symbol"/>
      </w:rPr>
    </w:lvl>
    <w:lvl w:ilvl="4" w:tplc="FFFFFFFF" w:tentative="1">
      <w:start w:val="1"/>
      <w:numFmt w:val="bullet"/>
      <w:lvlText w:val="o"/>
      <w:lvlJc w:val="left"/>
      <w:pPr>
        <w:ind w:left="4026" w:hanging="360"/>
      </w:pPr>
      <w:rPr>
        <w:rFonts w:hint="default" w:ascii="Courier New" w:hAnsi="Courier New" w:cs="Courier New"/>
      </w:rPr>
    </w:lvl>
    <w:lvl w:ilvl="5" w:tplc="FFFFFFFF" w:tentative="1">
      <w:start w:val="1"/>
      <w:numFmt w:val="bullet"/>
      <w:lvlText w:val=""/>
      <w:lvlJc w:val="left"/>
      <w:pPr>
        <w:ind w:left="4746" w:hanging="360"/>
      </w:pPr>
      <w:rPr>
        <w:rFonts w:hint="default" w:ascii="Wingdings" w:hAnsi="Wingdings"/>
      </w:rPr>
    </w:lvl>
    <w:lvl w:ilvl="6" w:tplc="FFFFFFFF" w:tentative="1">
      <w:start w:val="1"/>
      <w:numFmt w:val="bullet"/>
      <w:lvlText w:val=""/>
      <w:lvlJc w:val="left"/>
      <w:pPr>
        <w:ind w:left="5466" w:hanging="360"/>
      </w:pPr>
      <w:rPr>
        <w:rFonts w:hint="default" w:ascii="Symbol" w:hAnsi="Symbol"/>
      </w:rPr>
    </w:lvl>
    <w:lvl w:ilvl="7" w:tplc="FFFFFFFF" w:tentative="1">
      <w:start w:val="1"/>
      <w:numFmt w:val="bullet"/>
      <w:lvlText w:val="o"/>
      <w:lvlJc w:val="left"/>
      <w:pPr>
        <w:ind w:left="6186" w:hanging="360"/>
      </w:pPr>
      <w:rPr>
        <w:rFonts w:hint="default" w:ascii="Courier New" w:hAnsi="Courier New" w:cs="Courier New"/>
      </w:rPr>
    </w:lvl>
    <w:lvl w:ilvl="8" w:tplc="FFFFFFFF" w:tentative="1">
      <w:start w:val="1"/>
      <w:numFmt w:val="bullet"/>
      <w:lvlText w:val=""/>
      <w:lvlJc w:val="left"/>
      <w:pPr>
        <w:ind w:left="6906" w:hanging="360"/>
      </w:pPr>
      <w:rPr>
        <w:rFonts w:hint="default" w:ascii="Wingdings" w:hAnsi="Wingdings"/>
      </w:rPr>
    </w:lvl>
  </w:abstractNum>
  <w:abstractNum w:abstractNumId="13" w15:restartNumberingAfterBreak="0">
    <w:nsid w:val="2BDA74DF"/>
    <w:multiLevelType w:val="hybridMultilevel"/>
    <w:tmpl w:val="AD74E416"/>
    <w:lvl w:ilvl="0" w:tplc="240A0001">
      <w:start w:val="1"/>
      <w:numFmt w:val="bullet"/>
      <w:lvlText w:val=""/>
      <w:lvlJc w:val="left"/>
      <w:pPr>
        <w:ind w:left="1866" w:hanging="360"/>
      </w:pPr>
      <w:rPr>
        <w:rFonts w:hint="default" w:ascii="Symbol" w:hAnsi="Symbol"/>
      </w:rPr>
    </w:lvl>
    <w:lvl w:ilvl="1" w:tplc="240A0003" w:tentative="1">
      <w:start w:val="1"/>
      <w:numFmt w:val="bullet"/>
      <w:lvlText w:val="o"/>
      <w:lvlJc w:val="left"/>
      <w:pPr>
        <w:ind w:left="2586" w:hanging="360"/>
      </w:pPr>
      <w:rPr>
        <w:rFonts w:hint="default" w:ascii="Courier New" w:hAnsi="Courier New" w:cs="Courier New"/>
      </w:rPr>
    </w:lvl>
    <w:lvl w:ilvl="2" w:tplc="240A0005" w:tentative="1">
      <w:start w:val="1"/>
      <w:numFmt w:val="bullet"/>
      <w:lvlText w:val=""/>
      <w:lvlJc w:val="left"/>
      <w:pPr>
        <w:ind w:left="3306" w:hanging="360"/>
      </w:pPr>
      <w:rPr>
        <w:rFonts w:hint="default" w:ascii="Wingdings" w:hAnsi="Wingdings"/>
      </w:rPr>
    </w:lvl>
    <w:lvl w:ilvl="3" w:tplc="240A0001" w:tentative="1">
      <w:start w:val="1"/>
      <w:numFmt w:val="bullet"/>
      <w:lvlText w:val=""/>
      <w:lvlJc w:val="left"/>
      <w:pPr>
        <w:ind w:left="4026" w:hanging="360"/>
      </w:pPr>
      <w:rPr>
        <w:rFonts w:hint="default" w:ascii="Symbol" w:hAnsi="Symbol"/>
      </w:rPr>
    </w:lvl>
    <w:lvl w:ilvl="4" w:tplc="240A0003" w:tentative="1">
      <w:start w:val="1"/>
      <w:numFmt w:val="bullet"/>
      <w:lvlText w:val="o"/>
      <w:lvlJc w:val="left"/>
      <w:pPr>
        <w:ind w:left="4746" w:hanging="360"/>
      </w:pPr>
      <w:rPr>
        <w:rFonts w:hint="default" w:ascii="Courier New" w:hAnsi="Courier New" w:cs="Courier New"/>
      </w:rPr>
    </w:lvl>
    <w:lvl w:ilvl="5" w:tplc="240A0005" w:tentative="1">
      <w:start w:val="1"/>
      <w:numFmt w:val="bullet"/>
      <w:lvlText w:val=""/>
      <w:lvlJc w:val="left"/>
      <w:pPr>
        <w:ind w:left="5466" w:hanging="360"/>
      </w:pPr>
      <w:rPr>
        <w:rFonts w:hint="default" w:ascii="Wingdings" w:hAnsi="Wingdings"/>
      </w:rPr>
    </w:lvl>
    <w:lvl w:ilvl="6" w:tplc="240A0001" w:tentative="1">
      <w:start w:val="1"/>
      <w:numFmt w:val="bullet"/>
      <w:lvlText w:val=""/>
      <w:lvlJc w:val="left"/>
      <w:pPr>
        <w:ind w:left="6186" w:hanging="360"/>
      </w:pPr>
      <w:rPr>
        <w:rFonts w:hint="default" w:ascii="Symbol" w:hAnsi="Symbol"/>
      </w:rPr>
    </w:lvl>
    <w:lvl w:ilvl="7" w:tplc="240A0003" w:tentative="1">
      <w:start w:val="1"/>
      <w:numFmt w:val="bullet"/>
      <w:lvlText w:val="o"/>
      <w:lvlJc w:val="left"/>
      <w:pPr>
        <w:ind w:left="6906" w:hanging="360"/>
      </w:pPr>
      <w:rPr>
        <w:rFonts w:hint="default" w:ascii="Courier New" w:hAnsi="Courier New" w:cs="Courier New"/>
      </w:rPr>
    </w:lvl>
    <w:lvl w:ilvl="8" w:tplc="240A0005" w:tentative="1">
      <w:start w:val="1"/>
      <w:numFmt w:val="bullet"/>
      <w:lvlText w:val=""/>
      <w:lvlJc w:val="left"/>
      <w:pPr>
        <w:ind w:left="7626" w:hanging="360"/>
      </w:pPr>
      <w:rPr>
        <w:rFonts w:hint="default" w:ascii="Wingdings" w:hAnsi="Wingdings"/>
      </w:rPr>
    </w:lvl>
  </w:abstractNum>
  <w:abstractNum w:abstractNumId="14" w15:restartNumberingAfterBreak="0">
    <w:nsid w:val="2E7EE1A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1054370"/>
    <w:multiLevelType w:val="hybridMultilevel"/>
    <w:tmpl w:val="6816B1C4"/>
    <w:lvl w:ilvl="0" w:tplc="240A0005">
      <w:start w:val="1"/>
      <w:numFmt w:val="bullet"/>
      <w:lvlText w:val=""/>
      <w:lvlJc w:val="left"/>
      <w:pPr>
        <w:ind w:left="1146" w:hanging="360"/>
      </w:pPr>
      <w:rPr>
        <w:rFonts w:hint="default" w:ascii="Wingdings" w:hAnsi="Wingdings"/>
      </w:rPr>
    </w:lvl>
    <w:lvl w:ilvl="1" w:tplc="FFFFFFFF" w:tentative="1">
      <w:start w:val="1"/>
      <w:numFmt w:val="bullet"/>
      <w:lvlText w:val="o"/>
      <w:lvlJc w:val="left"/>
      <w:pPr>
        <w:ind w:left="1866" w:hanging="360"/>
      </w:pPr>
      <w:rPr>
        <w:rFonts w:hint="default" w:ascii="Courier New" w:hAnsi="Courier New" w:cs="Courier New"/>
      </w:rPr>
    </w:lvl>
    <w:lvl w:ilvl="2" w:tplc="FFFFFFFF" w:tentative="1">
      <w:start w:val="1"/>
      <w:numFmt w:val="bullet"/>
      <w:lvlText w:val=""/>
      <w:lvlJc w:val="left"/>
      <w:pPr>
        <w:ind w:left="2586" w:hanging="360"/>
      </w:pPr>
      <w:rPr>
        <w:rFonts w:hint="default" w:ascii="Wingdings" w:hAnsi="Wingdings"/>
      </w:rPr>
    </w:lvl>
    <w:lvl w:ilvl="3" w:tplc="FFFFFFFF" w:tentative="1">
      <w:start w:val="1"/>
      <w:numFmt w:val="bullet"/>
      <w:lvlText w:val=""/>
      <w:lvlJc w:val="left"/>
      <w:pPr>
        <w:ind w:left="3306" w:hanging="360"/>
      </w:pPr>
      <w:rPr>
        <w:rFonts w:hint="default" w:ascii="Symbol" w:hAnsi="Symbol"/>
      </w:rPr>
    </w:lvl>
    <w:lvl w:ilvl="4" w:tplc="FFFFFFFF" w:tentative="1">
      <w:start w:val="1"/>
      <w:numFmt w:val="bullet"/>
      <w:lvlText w:val="o"/>
      <w:lvlJc w:val="left"/>
      <w:pPr>
        <w:ind w:left="4026" w:hanging="360"/>
      </w:pPr>
      <w:rPr>
        <w:rFonts w:hint="default" w:ascii="Courier New" w:hAnsi="Courier New" w:cs="Courier New"/>
      </w:rPr>
    </w:lvl>
    <w:lvl w:ilvl="5" w:tplc="FFFFFFFF" w:tentative="1">
      <w:start w:val="1"/>
      <w:numFmt w:val="bullet"/>
      <w:lvlText w:val=""/>
      <w:lvlJc w:val="left"/>
      <w:pPr>
        <w:ind w:left="4746" w:hanging="360"/>
      </w:pPr>
      <w:rPr>
        <w:rFonts w:hint="default" w:ascii="Wingdings" w:hAnsi="Wingdings"/>
      </w:rPr>
    </w:lvl>
    <w:lvl w:ilvl="6" w:tplc="FFFFFFFF" w:tentative="1">
      <w:start w:val="1"/>
      <w:numFmt w:val="bullet"/>
      <w:lvlText w:val=""/>
      <w:lvlJc w:val="left"/>
      <w:pPr>
        <w:ind w:left="5466" w:hanging="360"/>
      </w:pPr>
      <w:rPr>
        <w:rFonts w:hint="default" w:ascii="Symbol" w:hAnsi="Symbol"/>
      </w:rPr>
    </w:lvl>
    <w:lvl w:ilvl="7" w:tplc="FFFFFFFF" w:tentative="1">
      <w:start w:val="1"/>
      <w:numFmt w:val="bullet"/>
      <w:lvlText w:val="o"/>
      <w:lvlJc w:val="left"/>
      <w:pPr>
        <w:ind w:left="6186" w:hanging="360"/>
      </w:pPr>
      <w:rPr>
        <w:rFonts w:hint="default" w:ascii="Courier New" w:hAnsi="Courier New" w:cs="Courier New"/>
      </w:rPr>
    </w:lvl>
    <w:lvl w:ilvl="8" w:tplc="FFFFFFFF" w:tentative="1">
      <w:start w:val="1"/>
      <w:numFmt w:val="bullet"/>
      <w:lvlText w:val=""/>
      <w:lvlJc w:val="left"/>
      <w:pPr>
        <w:ind w:left="6906" w:hanging="360"/>
      </w:pPr>
      <w:rPr>
        <w:rFonts w:hint="default" w:ascii="Wingdings" w:hAnsi="Wingdings"/>
      </w:rPr>
    </w:lvl>
  </w:abstractNum>
  <w:abstractNum w:abstractNumId="16" w15:restartNumberingAfterBreak="0">
    <w:nsid w:val="31B47BF9"/>
    <w:multiLevelType w:val="hybridMultilevel"/>
    <w:tmpl w:val="BBD0C3D4"/>
    <w:lvl w:ilvl="0" w:tplc="240A0001">
      <w:start w:val="1"/>
      <w:numFmt w:val="bullet"/>
      <w:lvlText w:val=""/>
      <w:lvlJc w:val="left"/>
      <w:pPr>
        <w:ind w:left="1146" w:hanging="360"/>
      </w:pPr>
      <w:rPr>
        <w:rFonts w:hint="default" w:ascii="Symbol" w:hAnsi="Symbol"/>
      </w:rPr>
    </w:lvl>
    <w:lvl w:ilvl="1" w:tplc="240A0003" w:tentative="1">
      <w:start w:val="1"/>
      <w:numFmt w:val="bullet"/>
      <w:lvlText w:val="o"/>
      <w:lvlJc w:val="left"/>
      <w:pPr>
        <w:ind w:left="1866" w:hanging="360"/>
      </w:pPr>
      <w:rPr>
        <w:rFonts w:hint="default" w:ascii="Courier New" w:hAnsi="Courier New" w:cs="Courier New"/>
      </w:rPr>
    </w:lvl>
    <w:lvl w:ilvl="2" w:tplc="240A0005" w:tentative="1">
      <w:start w:val="1"/>
      <w:numFmt w:val="bullet"/>
      <w:lvlText w:val=""/>
      <w:lvlJc w:val="left"/>
      <w:pPr>
        <w:ind w:left="2586" w:hanging="360"/>
      </w:pPr>
      <w:rPr>
        <w:rFonts w:hint="default" w:ascii="Wingdings" w:hAnsi="Wingdings"/>
      </w:rPr>
    </w:lvl>
    <w:lvl w:ilvl="3" w:tplc="240A0001" w:tentative="1">
      <w:start w:val="1"/>
      <w:numFmt w:val="bullet"/>
      <w:lvlText w:val=""/>
      <w:lvlJc w:val="left"/>
      <w:pPr>
        <w:ind w:left="3306" w:hanging="360"/>
      </w:pPr>
      <w:rPr>
        <w:rFonts w:hint="default" w:ascii="Symbol" w:hAnsi="Symbol"/>
      </w:rPr>
    </w:lvl>
    <w:lvl w:ilvl="4" w:tplc="240A0003" w:tentative="1">
      <w:start w:val="1"/>
      <w:numFmt w:val="bullet"/>
      <w:lvlText w:val="o"/>
      <w:lvlJc w:val="left"/>
      <w:pPr>
        <w:ind w:left="4026" w:hanging="360"/>
      </w:pPr>
      <w:rPr>
        <w:rFonts w:hint="default" w:ascii="Courier New" w:hAnsi="Courier New" w:cs="Courier New"/>
      </w:rPr>
    </w:lvl>
    <w:lvl w:ilvl="5" w:tplc="240A0005" w:tentative="1">
      <w:start w:val="1"/>
      <w:numFmt w:val="bullet"/>
      <w:lvlText w:val=""/>
      <w:lvlJc w:val="left"/>
      <w:pPr>
        <w:ind w:left="4746" w:hanging="360"/>
      </w:pPr>
      <w:rPr>
        <w:rFonts w:hint="default" w:ascii="Wingdings" w:hAnsi="Wingdings"/>
      </w:rPr>
    </w:lvl>
    <w:lvl w:ilvl="6" w:tplc="240A0001" w:tentative="1">
      <w:start w:val="1"/>
      <w:numFmt w:val="bullet"/>
      <w:lvlText w:val=""/>
      <w:lvlJc w:val="left"/>
      <w:pPr>
        <w:ind w:left="5466" w:hanging="360"/>
      </w:pPr>
      <w:rPr>
        <w:rFonts w:hint="default" w:ascii="Symbol" w:hAnsi="Symbol"/>
      </w:rPr>
    </w:lvl>
    <w:lvl w:ilvl="7" w:tplc="240A0003" w:tentative="1">
      <w:start w:val="1"/>
      <w:numFmt w:val="bullet"/>
      <w:lvlText w:val="o"/>
      <w:lvlJc w:val="left"/>
      <w:pPr>
        <w:ind w:left="6186" w:hanging="360"/>
      </w:pPr>
      <w:rPr>
        <w:rFonts w:hint="default" w:ascii="Courier New" w:hAnsi="Courier New" w:cs="Courier New"/>
      </w:rPr>
    </w:lvl>
    <w:lvl w:ilvl="8" w:tplc="240A0005" w:tentative="1">
      <w:start w:val="1"/>
      <w:numFmt w:val="bullet"/>
      <w:lvlText w:val=""/>
      <w:lvlJc w:val="left"/>
      <w:pPr>
        <w:ind w:left="6906" w:hanging="360"/>
      </w:pPr>
      <w:rPr>
        <w:rFonts w:hint="default" w:ascii="Wingdings" w:hAnsi="Wingdings"/>
      </w:rPr>
    </w:lvl>
  </w:abstractNum>
  <w:abstractNum w:abstractNumId="17" w15:restartNumberingAfterBreak="0">
    <w:nsid w:val="31EBCF54"/>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15:restartNumberingAfterBreak="0">
    <w:nsid w:val="3B0022C8"/>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BED24E9"/>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C1C3AB6"/>
    <w:multiLevelType w:val="hybridMultilevel"/>
    <w:tmpl w:val="2E0288D0"/>
    <w:lvl w:ilvl="0" w:tplc="22766EEE">
      <w:numFmt w:val="bullet"/>
      <w:lvlText w:val=""/>
      <w:lvlJc w:val="left"/>
      <w:pPr>
        <w:ind w:left="424" w:hanging="317"/>
      </w:pPr>
      <w:rPr>
        <w:rFonts w:hint="default" w:ascii="Symbol" w:hAnsi="Symbol" w:eastAsia="Symbol" w:cs="Symbol"/>
        <w:w w:val="100"/>
        <w:sz w:val="24"/>
        <w:szCs w:val="24"/>
        <w:lang w:val="es-ES" w:eastAsia="en-US" w:bidi="ar-SA"/>
      </w:rPr>
    </w:lvl>
    <w:lvl w:ilvl="1" w:tplc="36282544">
      <w:numFmt w:val="bullet"/>
      <w:lvlText w:val="•"/>
      <w:lvlJc w:val="left"/>
      <w:pPr>
        <w:ind w:left="905" w:hanging="317"/>
      </w:pPr>
      <w:rPr>
        <w:rFonts w:hint="default"/>
        <w:lang w:val="es-ES" w:eastAsia="en-US" w:bidi="ar-SA"/>
      </w:rPr>
    </w:lvl>
    <w:lvl w:ilvl="2" w:tplc="05DAFD0C">
      <w:numFmt w:val="bullet"/>
      <w:lvlText w:val="•"/>
      <w:lvlJc w:val="left"/>
      <w:pPr>
        <w:ind w:left="1391" w:hanging="317"/>
      </w:pPr>
      <w:rPr>
        <w:rFonts w:hint="default"/>
        <w:lang w:val="es-ES" w:eastAsia="en-US" w:bidi="ar-SA"/>
      </w:rPr>
    </w:lvl>
    <w:lvl w:ilvl="3" w:tplc="74C4156E">
      <w:numFmt w:val="bullet"/>
      <w:lvlText w:val="•"/>
      <w:lvlJc w:val="left"/>
      <w:pPr>
        <w:ind w:left="1876" w:hanging="317"/>
      </w:pPr>
      <w:rPr>
        <w:rFonts w:hint="default"/>
        <w:lang w:val="es-ES" w:eastAsia="en-US" w:bidi="ar-SA"/>
      </w:rPr>
    </w:lvl>
    <w:lvl w:ilvl="4" w:tplc="972C1404">
      <w:numFmt w:val="bullet"/>
      <w:lvlText w:val="•"/>
      <w:lvlJc w:val="left"/>
      <w:pPr>
        <w:ind w:left="2362" w:hanging="317"/>
      </w:pPr>
      <w:rPr>
        <w:rFonts w:hint="default"/>
        <w:lang w:val="es-ES" w:eastAsia="en-US" w:bidi="ar-SA"/>
      </w:rPr>
    </w:lvl>
    <w:lvl w:ilvl="5" w:tplc="552A840A">
      <w:numFmt w:val="bullet"/>
      <w:lvlText w:val="•"/>
      <w:lvlJc w:val="left"/>
      <w:pPr>
        <w:ind w:left="2848" w:hanging="317"/>
      </w:pPr>
      <w:rPr>
        <w:rFonts w:hint="default"/>
        <w:lang w:val="es-ES" w:eastAsia="en-US" w:bidi="ar-SA"/>
      </w:rPr>
    </w:lvl>
    <w:lvl w:ilvl="6" w:tplc="D592F3B6">
      <w:numFmt w:val="bullet"/>
      <w:lvlText w:val="•"/>
      <w:lvlJc w:val="left"/>
      <w:pPr>
        <w:ind w:left="3333" w:hanging="317"/>
      </w:pPr>
      <w:rPr>
        <w:rFonts w:hint="default"/>
        <w:lang w:val="es-ES" w:eastAsia="en-US" w:bidi="ar-SA"/>
      </w:rPr>
    </w:lvl>
    <w:lvl w:ilvl="7" w:tplc="41AAA8F8">
      <w:numFmt w:val="bullet"/>
      <w:lvlText w:val="•"/>
      <w:lvlJc w:val="left"/>
      <w:pPr>
        <w:ind w:left="3819" w:hanging="317"/>
      </w:pPr>
      <w:rPr>
        <w:rFonts w:hint="default"/>
        <w:lang w:val="es-ES" w:eastAsia="en-US" w:bidi="ar-SA"/>
      </w:rPr>
    </w:lvl>
    <w:lvl w:ilvl="8" w:tplc="CC72D0D4">
      <w:numFmt w:val="bullet"/>
      <w:lvlText w:val="•"/>
      <w:lvlJc w:val="left"/>
      <w:pPr>
        <w:ind w:left="4304" w:hanging="317"/>
      </w:pPr>
      <w:rPr>
        <w:rFonts w:hint="default"/>
        <w:lang w:val="es-ES" w:eastAsia="en-US" w:bidi="ar-SA"/>
      </w:rPr>
    </w:lvl>
  </w:abstractNum>
  <w:abstractNum w:abstractNumId="21" w15:restartNumberingAfterBreak="0">
    <w:nsid w:val="3D866BE1"/>
    <w:multiLevelType w:val="hybridMultilevel"/>
    <w:tmpl w:val="BD588340"/>
    <w:lvl w:ilvl="0" w:tplc="992461F6">
      <w:numFmt w:val="bullet"/>
      <w:lvlText w:val=""/>
      <w:lvlJc w:val="left"/>
      <w:pPr>
        <w:ind w:left="424" w:hanging="317"/>
      </w:pPr>
      <w:rPr>
        <w:rFonts w:hint="default" w:ascii="Symbol" w:hAnsi="Symbol" w:eastAsia="Symbol" w:cs="Symbol"/>
        <w:w w:val="100"/>
        <w:sz w:val="24"/>
        <w:szCs w:val="24"/>
        <w:lang w:val="es-ES" w:eastAsia="en-US" w:bidi="ar-SA"/>
      </w:rPr>
    </w:lvl>
    <w:lvl w:ilvl="1" w:tplc="A25E714C">
      <w:numFmt w:val="bullet"/>
      <w:lvlText w:val="•"/>
      <w:lvlJc w:val="left"/>
      <w:pPr>
        <w:ind w:left="905" w:hanging="317"/>
      </w:pPr>
      <w:rPr>
        <w:rFonts w:hint="default"/>
        <w:lang w:val="es-ES" w:eastAsia="en-US" w:bidi="ar-SA"/>
      </w:rPr>
    </w:lvl>
    <w:lvl w:ilvl="2" w:tplc="020E3AD2">
      <w:numFmt w:val="bullet"/>
      <w:lvlText w:val="•"/>
      <w:lvlJc w:val="left"/>
      <w:pPr>
        <w:ind w:left="1391" w:hanging="317"/>
      </w:pPr>
      <w:rPr>
        <w:rFonts w:hint="default"/>
        <w:lang w:val="es-ES" w:eastAsia="en-US" w:bidi="ar-SA"/>
      </w:rPr>
    </w:lvl>
    <w:lvl w:ilvl="3" w:tplc="FC88AAA6">
      <w:numFmt w:val="bullet"/>
      <w:lvlText w:val="•"/>
      <w:lvlJc w:val="left"/>
      <w:pPr>
        <w:ind w:left="1876" w:hanging="317"/>
      </w:pPr>
      <w:rPr>
        <w:rFonts w:hint="default"/>
        <w:lang w:val="es-ES" w:eastAsia="en-US" w:bidi="ar-SA"/>
      </w:rPr>
    </w:lvl>
    <w:lvl w:ilvl="4" w:tplc="3AA8BDE6">
      <w:numFmt w:val="bullet"/>
      <w:lvlText w:val="•"/>
      <w:lvlJc w:val="left"/>
      <w:pPr>
        <w:ind w:left="2362" w:hanging="317"/>
      </w:pPr>
      <w:rPr>
        <w:rFonts w:hint="default"/>
        <w:lang w:val="es-ES" w:eastAsia="en-US" w:bidi="ar-SA"/>
      </w:rPr>
    </w:lvl>
    <w:lvl w:ilvl="5" w:tplc="BEE4D7E6">
      <w:numFmt w:val="bullet"/>
      <w:lvlText w:val="•"/>
      <w:lvlJc w:val="left"/>
      <w:pPr>
        <w:ind w:left="2848" w:hanging="317"/>
      </w:pPr>
      <w:rPr>
        <w:rFonts w:hint="default"/>
        <w:lang w:val="es-ES" w:eastAsia="en-US" w:bidi="ar-SA"/>
      </w:rPr>
    </w:lvl>
    <w:lvl w:ilvl="6" w:tplc="1C6E149C">
      <w:numFmt w:val="bullet"/>
      <w:lvlText w:val="•"/>
      <w:lvlJc w:val="left"/>
      <w:pPr>
        <w:ind w:left="3333" w:hanging="317"/>
      </w:pPr>
      <w:rPr>
        <w:rFonts w:hint="default"/>
        <w:lang w:val="es-ES" w:eastAsia="en-US" w:bidi="ar-SA"/>
      </w:rPr>
    </w:lvl>
    <w:lvl w:ilvl="7" w:tplc="04127278">
      <w:numFmt w:val="bullet"/>
      <w:lvlText w:val="•"/>
      <w:lvlJc w:val="left"/>
      <w:pPr>
        <w:ind w:left="3819" w:hanging="317"/>
      </w:pPr>
      <w:rPr>
        <w:rFonts w:hint="default"/>
        <w:lang w:val="es-ES" w:eastAsia="en-US" w:bidi="ar-SA"/>
      </w:rPr>
    </w:lvl>
    <w:lvl w:ilvl="8" w:tplc="CC72CDF2">
      <w:numFmt w:val="bullet"/>
      <w:lvlText w:val="•"/>
      <w:lvlJc w:val="left"/>
      <w:pPr>
        <w:ind w:left="4304" w:hanging="317"/>
      </w:pPr>
      <w:rPr>
        <w:rFonts w:hint="default"/>
        <w:lang w:val="es-ES" w:eastAsia="en-US" w:bidi="ar-SA"/>
      </w:rPr>
    </w:lvl>
  </w:abstractNum>
  <w:abstractNum w:abstractNumId="22" w15:restartNumberingAfterBreak="0">
    <w:nsid w:val="3D87349C"/>
    <w:multiLevelType w:val="hybridMultilevel"/>
    <w:tmpl w:val="1FFC4A7A"/>
    <w:lvl w:ilvl="0" w:tplc="240A000D">
      <w:start w:val="1"/>
      <w:numFmt w:val="bullet"/>
      <w:lvlText w:val=""/>
      <w:lvlJc w:val="left"/>
      <w:pPr>
        <w:ind w:left="1146" w:hanging="360"/>
      </w:pPr>
      <w:rPr>
        <w:rFonts w:hint="default" w:ascii="Wingdings" w:hAnsi="Wingdings"/>
      </w:rPr>
    </w:lvl>
    <w:lvl w:ilvl="1" w:tplc="240A0003" w:tentative="1">
      <w:start w:val="1"/>
      <w:numFmt w:val="bullet"/>
      <w:lvlText w:val="o"/>
      <w:lvlJc w:val="left"/>
      <w:pPr>
        <w:ind w:left="1866" w:hanging="360"/>
      </w:pPr>
      <w:rPr>
        <w:rFonts w:hint="default" w:ascii="Courier New" w:hAnsi="Courier New" w:cs="Courier New"/>
      </w:rPr>
    </w:lvl>
    <w:lvl w:ilvl="2" w:tplc="240A0005" w:tentative="1">
      <w:start w:val="1"/>
      <w:numFmt w:val="bullet"/>
      <w:lvlText w:val=""/>
      <w:lvlJc w:val="left"/>
      <w:pPr>
        <w:ind w:left="2586" w:hanging="360"/>
      </w:pPr>
      <w:rPr>
        <w:rFonts w:hint="default" w:ascii="Wingdings" w:hAnsi="Wingdings"/>
      </w:rPr>
    </w:lvl>
    <w:lvl w:ilvl="3" w:tplc="240A0001" w:tentative="1">
      <w:start w:val="1"/>
      <w:numFmt w:val="bullet"/>
      <w:lvlText w:val=""/>
      <w:lvlJc w:val="left"/>
      <w:pPr>
        <w:ind w:left="3306" w:hanging="360"/>
      </w:pPr>
      <w:rPr>
        <w:rFonts w:hint="default" w:ascii="Symbol" w:hAnsi="Symbol"/>
      </w:rPr>
    </w:lvl>
    <w:lvl w:ilvl="4" w:tplc="240A0003" w:tentative="1">
      <w:start w:val="1"/>
      <w:numFmt w:val="bullet"/>
      <w:lvlText w:val="o"/>
      <w:lvlJc w:val="left"/>
      <w:pPr>
        <w:ind w:left="4026" w:hanging="360"/>
      </w:pPr>
      <w:rPr>
        <w:rFonts w:hint="default" w:ascii="Courier New" w:hAnsi="Courier New" w:cs="Courier New"/>
      </w:rPr>
    </w:lvl>
    <w:lvl w:ilvl="5" w:tplc="240A0005" w:tentative="1">
      <w:start w:val="1"/>
      <w:numFmt w:val="bullet"/>
      <w:lvlText w:val=""/>
      <w:lvlJc w:val="left"/>
      <w:pPr>
        <w:ind w:left="4746" w:hanging="360"/>
      </w:pPr>
      <w:rPr>
        <w:rFonts w:hint="default" w:ascii="Wingdings" w:hAnsi="Wingdings"/>
      </w:rPr>
    </w:lvl>
    <w:lvl w:ilvl="6" w:tplc="240A0001" w:tentative="1">
      <w:start w:val="1"/>
      <w:numFmt w:val="bullet"/>
      <w:lvlText w:val=""/>
      <w:lvlJc w:val="left"/>
      <w:pPr>
        <w:ind w:left="5466" w:hanging="360"/>
      </w:pPr>
      <w:rPr>
        <w:rFonts w:hint="default" w:ascii="Symbol" w:hAnsi="Symbol"/>
      </w:rPr>
    </w:lvl>
    <w:lvl w:ilvl="7" w:tplc="240A0003" w:tentative="1">
      <w:start w:val="1"/>
      <w:numFmt w:val="bullet"/>
      <w:lvlText w:val="o"/>
      <w:lvlJc w:val="left"/>
      <w:pPr>
        <w:ind w:left="6186" w:hanging="360"/>
      </w:pPr>
      <w:rPr>
        <w:rFonts w:hint="default" w:ascii="Courier New" w:hAnsi="Courier New" w:cs="Courier New"/>
      </w:rPr>
    </w:lvl>
    <w:lvl w:ilvl="8" w:tplc="240A0005" w:tentative="1">
      <w:start w:val="1"/>
      <w:numFmt w:val="bullet"/>
      <w:lvlText w:val=""/>
      <w:lvlJc w:val="left"/>
      <w:pPr>
        <w:ind w:left="6906" w:hanging="360"/>
      </w:pPr>
      <w:rPr>
        <w:rFonts w:hint="default" w:ascii="Wingdings" w:hAnsi="Wingdings"/>
      </w:rPr>
    </w:lvl>
  </w:abstractNum>
  <w:abstractNum w:abstractNumId="23" w15:restartNumberingAfterBreak="0">
    <w:nsid w:val="464E63B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6545931"/>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7A841EE"/>
    <w:multiLevelType w:val="multilevel"/>
    <w:tmpl w:val="FE9C394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8F40AFD"/>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9F65735"/>
    <w:multiLevelType w:val="multilevel"/>
    <w:tmpl w:val="FFFFFFFF"/>
    <w:lvl w:ilvl="0">
      <w:start w:val="1"/>
      <w:numFmt w:val="bullet"/>
      <w:lvlText w:val="-"/>
      <w:lvlJc w:val="left"/>
      <w:pPr>
        <w:ind w:left="720" w:hanging="360"/>
      </w:pPr>
      <w:rPr>
        <w:rFonts w:ascii="Arial" w:hAnsi="Arial" w:eastAsia="Arial" w:cs="Aria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8" w15:restartNumberingAfterBreak="0">
    <w:nsid w:val="4E694E5B"/>
    <w:multiLevelType w:val="hybridMultilevel"/>
    <w:tmpl w:val="7CB0CC76"/>
    <w:lvl w:ilvl="0" w:tplc="240A0017">
      <w:start w:val="1"/>
      <w:numFmt w:val="lowerLetter"/>
      <w:lvlText w:val="%1)"/>
      <w:lvlJc w:val="left"/>
      <w:pPr>
        <w:ind w:left="1146" w:hanging="360"/>
      </w:pPr>
      <w:rPr>
        <w:rFonts w:hint="default"/>
      </w:rPr>
    </w:lvl>
    <w:lvl w:ilvl="1" w:tplc="FFFFFFFF" w:tentative="1">
      <w:start w:val="1"/>
      <w:numFmt w:val="bullet"/>
      <w:lvlText w:val="o"/>
      <w:lvlJc w:val="left"/>
      <w:pPr>
        <w:ind w:left="1866" w:hanging="360"/>
      </w:pPr>
      <w:rPr>
        <w:rFonts w:hint="default" w:ascii="Courier New" w:hAnsi="Courier New" w:cs="Courier New"/>
      </w:rPr>
    </w:lvl>
    <w:lvl w:ilvl="2" w:tplc="FFFFFFFF" w:tentative="1">
      <w:start w:val="1"/>
      <w:numFmt w:val="bullet"/>
      <w:lvlText w:val=""/>
      <w:lvlJc w:val="left"/>
      <w:pPr>
        <w:ind w:left="2586" w:hanging="360"/>
      </w:pPr>
      <w:rPr>
        <w:rFonts w:hint="default" w:ascii="Wingdings" w:hAnsi="Wingdings"/>
      </w:rPr>
    </w:lvl>
    <w:lvl w:ilvl="3" w:tplc="FFFFFFFF" w:tentative="1">
      <w:start w:val="1"/>
      <w:numFmt w:val="bullet"/>
      <w:lvlText w:val=""/>
      <w:lvlJc w:val="left"/>
      <w:pPr>
        <w:ind w:left="3306" w:hanging="360"/>
      </w:pPr>
      <w:rPr>
        <w:rFonts w:hint="default" w:ascii="Symbol" w:hAnsi="Symbol"/>
      </w:rPr>
    </w:lvl>
    <w:lvl w:ilvl="4" w:tplc="FFFFFFFF" w:tentative="1">
      <w:start w:val="1"/>
      <w:numFmt w:val="bullet"/>
      <w:lvlText w:val="o"/>
      <w:lvlJc w:val="left"/>
      <w:pPr>
        <w:ind w:left="4026" w:hanging="360"/>
      </w:pPr>
      <w:rPr>
        <w:rFonts w:hint="default" w:ascii="Courier New" w:hAnsi="Courier New" w:cs="Courier New"/>
      </w:rPr>
    </w:lvl>
    <w:lvl w:ilvl="5" w:tplc="FFFFFFFF" w:tentative="1">
      <w:start w:val="1"/>
      <w:numFmt w:val="bullet"/>
      <w:lvlText w:val=""/>
      <w:lvlJc w:val="left"/>
      <w:pPr>
        <w:ind w:left="4746" w:hanging="360"/>
      </w:pPr>
      <w:rPr>
        <w:rFonts w:hint="default" w:ascii="Wingdings" w:hAnsi="Wingdings"/>
      </w:rPr>
    </w:lvl>
    <w:lvl w:ilvl="6" w:tplc="FFFFFFFF" w:tentative="1">
      <w:start w:val="1"/>
      <w:numFmt w:val="bullet"/>
      <w:lvlText w:val=""/>
      <w:lvlJc w:val="left"/>
      <w:pPr>
        <w:ind w:left="5466" w:hanging="360"/>
      </w:pPr>
      <w:rPr>
        <w:rFonts w:hint="default" w:ascii="Symbol" w:hAnsi="Symbol"/>
      </w:rPr>
    </w:lvl>
    <w:lvl w:ilvl="7" w:tplc="FFFFFFFF" w:tentative="1">
      <w:start w:val="1"/>
      <w:numFmt w:val="bullet"/>
      <w:lvlText w:val="o"/>
      <w:lvlJc w:val="left"/>
      <w:pPr>
        <w:ind w:left="6186" w:hanging="360"/>
      </w:pPr>
      <w:rPr>
        <w:rFonts w:hint="default" w:ascii="Courier New" w:hAnsi="Courier New" w:cs="Courier New"/>
      </w:rPr>
    </w:lvl>
    <w:lvl w:ilvl="8" w:tplc="FFFFFFFF" w:tentative="1">
      <w:start w:val="1"/>
      <w:numFmt w:val="bullet"/>
      <w:lvlText w:val=""/>
      <w:lvlJc w:val="left"/>
      <w:pPr>
        <w:ind w:left="6906" w:hanging="360"/>
      </w:pPr>
      <w:rPr>
        <w:rFonts w:hint="default" w:ascii="Wingdings" w:hAnsi="Wingdings"/>
      </w:rPr>
    </w:lvl>
  </w:abstractNum>
  <w:abstractNum w:abstractNumId="29" w15:restartNumberingAfterBreak="0">
    <w:nsid w:val="5065791E"/>
    <w:multiLevelType w:val="hybridMultilevel"/>
    <w:tmpl w:val="8BF0073C"/>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50FF1647"/>
    <w:multiLevelType w:val="hybridMultilevel"/>
    <w:tmpl w:val="A5F8A11C"/>
    <w:lvl w:ilvl="0" w:tplc="240A0001">
      <w:start w:val="1"/>
      <w:numFmt w:val="bullet"/>
      <w:lvlText w:val=""/>
      <w:lvlJc w:val="left"/>
      <w:pPr>
        <w:ind w:left="1146" w:hanging="360"/>
      </w:pPr>
      <w:rPr>
        <w:rFonts w:hint="default" w:ascii="Symbol" w:hAnsi="Symbol"/>
      </w:rPr>
    </w:lvl>
    <w:lvl w:ilvl="1" w:tplc="240A0003" w:tentative="1">
      <w:start w:val="1"/>
      <w:numFmt w:val="bullet"/>
      <w:lvlText w:val="o"/>
      <w:lvlJc w:val="left"/>
      <w:pPr>
        <w:ind w:left="1866" w:hanging="360"/>
      </w:pPr>
      <w:rPr>
        <w:rFonts w:hint="default" w:ascii="Courier New" w:hAnsi="Courier New" w:cs="Courier New"/>
      </w:rPr>
    </w:lvl>
    <w:lvl w:ilvl="2" w:tplc="240A0005" w:tentative="1">
      <w:start w:val="1"/>
      <w:numFmt w:val="bullet"/>
      <w:lvlText w:val=""/>
      <w:lvlJc w:val="left"/>
      <w:pPr>
        <w:ind w:left="2586" w:hanging="360"/>
      </w:pPr>
      <w:rPr>
        <w:rFonts w:hint="default" w:ascii="Wingdings" w:hAnsi="Wingdings"/>
      </w:rPr>
    </w:lvl>
    <w:lvl w:ilvl="3" w:tplc="240A0001" w:tentative="1">
      <w:start w:val="1"/>
      <w:numFmt w:val="bullet"/>
      <w:lvlText w:val=""/>
      <w:lvlJc w:val="left"/>
      <w:pPr>
        <w:ind w:left="3306" w:hanging="360"/>
      </w:pPr>
      <w:rPr>
        <w:rFonts w:hint="default" w:ascii="Symbol" w:hAnsi="Symbol"/>
      </w:rPr>
    </w:lvl>
    <w:lvl w:ilvl="4" w:tplc="240A0003" w:tentative="1">
      <w:start w:val="1"/>
      <w:numFmt w:val="bullet"/>
      <w:lvlText w:val="o"/>
      <w:lvlJc w:val="left"/>
      <w:pPr>
        <w:ind w:left="4026" w:hanging="360"/>
      </w:pPr>
      <w:rPr>
        <w:rFonts w:hint="default" w:ascii="Courier New" w:hAnsi="Courier New" w:cs="Courier New"/>
      </w:rPr>
    </w:lvl>
    <w:lvl w:ilvl="5" w:tplc="240A0005" w:tentative="1">
      <w:start w:val="1"/>
      <w:numFmt w:val="bullet"/>
      <w:lvlText w:val=""/>
      <w:lvlJc w:val="left"/>
      <w:pPr>
        <w:ind w:left="4746" w:hanging="360"/>
      </w:pPr>
      <w:rPr>
        <w:rFonts w:hint="default" w:ascii="Wingdings" w:hAnsi="Wingdings"/>
      </w:rPr>
    </w:lvl>
    <w:lvl w:ilvl="6" w:tplc="240A0001" w:tentative="1">
      <w:start w:val="1"/>
      <w:numFmt w:val="bullet"/>
      <w:lvlText w:val=""/>
      <w:lvlJc w:val="left"/>
      <w:pPr>
        <w:ind w:left="5466" w:hanging="360"/>
      </w:pPr>
      <w:rPr>
        <w:rFonts w:hint="default" w:ascii="Symbol" w:hAnsi="Symbol"/>
      </w:rPr>
    </w:lvl>
    <w:lvl w:ilvl="7" w:tplc="240A0003" w:tentative="1">
      <w:start w:val="1"/>
      <w:numFmt w:val="bullet"/>
      <w:lvlText w:val="o"/>
      <w:lvlJc w:val="left"/>
      <w:pPr>
        <w:ind w:left="6186" w:hanging="360"/>
      </w:pPr>
      <w:rPr>
        <w:rFonts w:hint="default" w:ascii="Courier New" w:hAnsi="Courier New" w:cs="Courier New"/>
      </w:rPr>
    </w:lvl>
    <w:lvl w:ilvl="8" w:tplc="240A0005" w:tentative="1">
      <w:start w:val="1"/>
      <w:numFmt w:val="bullet"/>
      <w:lvlText w:val=""/>
      <w:lvlJc w:val="left"/>
      <w:pPr>
        <w:ind w:left="6906" w:hanging="360"/>
      </w:pPr>
      <w:rPr>
        <w:rFonts w:hint="default" w:ascii="Wingdings" w:hAnsi="Wingdings"/>
      </w:rPr>
    </w:lvl>
  </w:abstractNum>
  <w:abstractNum w:abstractNumId="31" w15:restartNumberingAfterBreak="0">
    <w:nsid w:val="51E33D7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339043B"/>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3DC565E"/>
    <w:multiLevelType w:val="hybridMultilevel"/>
    <w:tmpl w:val="4A749108"/>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34" w15:restartNumberingAfterBreak="0">
    <w:nsid w:val="59D640FC"/>
    <w:multiLevelType w:val="multilevel"/>
    <w:tmpl w:val="C4A6AB9E"/>
    <w:lvl w:ilvl="0">
      <w:start w:val="1"/>
      <w:numFmt w:val="decimal"/>
      <w:lvlText w:val="%1."/>
      <w:lvlJc w:val="left"/>
      <w:pPr>
        <w:ind w:left="644" w:hanging="360"/>
      </w:pPr>
      <w:rPr>
        <w:rFonts w:hint="default"/>
      </w:rPr>
    </w:lvl>
    <w:lvl w:ilvl="1">
      <w:start w:val="1"/>
      <w:numFmt w:val="decimal"/>
      <w:lvlText w:val="%1.%2."/>
      <w:lvlJc w:val="left"/>
      <w:pPr>
        <w:ind w:left="360" w:hanging="360"/>
      </w:pPr>
      <w:rPr>
        <w:rFonts w:hint="default"/>
        <w:sz w:val="20"/>
        <w:szCs w:val="2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5BDA7791"/>
    <w:multiLevelType w:val="hybridMultilevel"/>
    <w:tmpl w:val="FE408974"/>
    <w:lvl w:ilvl="0" w:tplc="240A0001">
      <w:start w:val="1"/>
      <w:numFmt w:val="bullet"/>
      <w:lvlText w:val=""/>
      <w:lvlJc w:val="left"/>
      <w:pPr>
        <w:ind w:left="1146" w:hanging="360"/>
      </w:pPr>
      <w:rPr>
        <w:rFonts w:hint="default" w:ascii="Symbol" w:hAnsi="Symbol"/>
      </w:rPr>
    </w:lvl>
    <w:lvl w:ilvl="1" w:tplc="240A0003" w:tentative="1">
      <w:start w:val="1"/>
      <w:numFmt w:val="bullet"/>
      <w:lvlText w:val="o"/>
      <w:lvlJc w:val="left"/>
      <w:pPr>
        <w:ind w:left="1866" w:hanging="360"/>
      </w:pPr>
      <w:rPr>
        <w:rFonts w:hint="default" w:ascii="Courier New" w:hAnsi="Courier New" w:cs="Courier New"/>
      </w:rPr>
    </w:lvl>
    <w:lvl w:ilvl="2" w:tplc="240A0005" w:tentative="1">
      <w:start w:val="1"/>
      <w:numFmt w:val="bullet"/>
      <w:lvlText w:val=""/>
      <w:lvlJc w:val="left"/>
      <w:pPr>
        <w:ind w:left="2586" w:hanging="360"/>
      </w:pPr>
      <w:rPr>
        <w:rFonts w:hint="default" w:ascii="Wingdings" w:hAnsi="Wingdings"/>
      </w:rPr>
    </w:lvl>
    <w:lvl w:ilvl="3" w:tplc="240A0001" w:tentative="1">
      <w:start w:val="1"/>
      <w:numFmt w:val="bullet"/>
      <w:lvlText w:val=""/>
      <w:lvlJc w:val="left"/>
      <w:pPr>
        <w:ind w:left="3306" w:hanging="360"/>
      </w:pPr>
      <w:rPr>
        <w:rFonts w:hint="default" w:ascii="Symbol" w:hAnsi="Symbol"/>
      </w:rPr>
    </w:lvl>
    <w:lvl w:ilvl="4" w:tplc="240A0003" w:tentative="1">
      <w:start w:val="1"/>
      <w:numFmt w:val="bullet"/>
      <w:lvlText w:val="o"/>
      <w:lvlJc w:val="left"/>
      <w:pPr>
        <w:ind w:left="4026" w:hanging="360"/>
      </w:pPr>
      <w:rPr>
        <w:rFonts w:hint="default" w:ascii="Courier New" w:hAnsi="Courier New" w:cs="Courier New"/>
      </w:rPr>
    </w:lvl>
    <w:lvl w:ilvl="5" w:tplc="240A0005" w:tentative="1">
      <w:start w:val="1"/>
      <w:numFmt w:val="bullet"/>
      <w:lvlText w:val=""/>
      <w:lvlJc w:val="left"/>
      <w:pPr>
        <w:ind w:left="4746" w:hanging="360"/>
      </w:pPr>
      <w:rPr>
        <w:rFonts w:hint="default" w:ascii="Wingdings" w:hAnsi="Wingdings"/>
      </w:rPr>
    </w:lvl>
    <w:lvl w:ilvl="6" w:tplc="240A0001" w:tentative="1">
      <w:start w:val="1"/>
      <w:numFmt w:val="bullet"/>
      <w:lvlText w:val=""/>
      <w:lvlJc w:val="left"/>
      <w:pPr>
        <w:ind w:left="5466" w:hanging="360"/>
      </w:pPr>
      <w:rPr>
        <w:rFonts w:hint="default" w:ascii="Symbol" w:hAnsi="Symbol"/>
      </w:rPr>
    </w:lvl>
    <w:lvl w:ilvl="7" w:tplc="240A0003" w:tentative="1">
      <w:start w:val="1"/>
      <w:numFmt w:val="bullet"/>
      <w:lvlText w:val="o"/>
      <w:lvlJc w:val="left"/>
      <w:pPr>
        <w:ind w:left="6186" w:hanging="360"/>
      </w:pPr>
      <w:rPr>
        <w:rFonts w:hint="default" w:ascii="Courier New" w:hAnsi="Courier New" w:cs="Courier New"/>
      </w:rPr>
    </w:lvl>
    <w:lvl w:ilvl="8" w:tplc="240A0005" w:tentative="1">
      <w:start w:val="1"/>
      <w:numFmt w:val="bullet"/>
      <w:lvlText w:val=""/>
      <w:lvlJc w:val="left"/>
      <w:pPr>
        <w:ind w:left="6906" w:hanging="360"/>
      </w:pPr>
      <w:rPr>
        <w:rFonts w:hint="default" w:ascii="Wingdings" w:hAnsi="Wingdings"/>
      </w:rPr>
    </w:lvl>
  </w:abstractNum>
  <w:abstractNum w:abstractNumId="36" w15:restartNumberingAfterBreak="0">
    <w:nsid w:val="5CAE4A02"/>
    <w:multiLevelType w:val="multilevel"/>
    <w:tmpl w:val="D83CF41A"/>
    <w:lvl w:ilvl="0">
      <w:start w:val="1"/>
      <w:numFmt w:val="decimal"/>
      <w:lvlText w:val="%1."/>
      <w:lvlJc w:val="left"/>
      <w:pPr>
        <w:ind w:left="360" w:hanging="360"/>
      </w:pPr>
      <w:rPr>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F1B61C6"/>
    <w:multiLevelType w:val="hybridMultilevel"/>
    <w:tmpl w:val="54C44856"/>
    <w:lvl w:ilvl="0" w:tplc="918046C0">
      <w:numFmt w:val="bullet"/>
      <w:lvlText w:val=""/>
      <w:lvlJc w:val="left"/>
      <w:pPr>
        <w:ind w:left="424" w:hanging="317"/>
      </w:pPr>
      <w:rPr>
        <w:rFonts w:hint="default" w:ascii="Symbol" w:hAnsi="Symbol" w:eastAsia="Symbol" w:cs="Symbol"/>
        <w:w w:val="100"/>
        <w:sz w:val="24"/>
        <w:szCs w:val="24"/>
        <w:lang w:val="es-ES" w:eastAsia="en-US" w:bidi="ar-SA"/>
      </w:rPr>
    </w:lvl>
    <w:lvl w:ilvl="1" w:tplc="C64E57C4">
      <w:numFmt w:val="bullet"/>
      <w:lvlText w:val="•"/>
      <w:lvlJc w:val="left"/>
      <w:pPr>
        <w:ind w:left="905" w:hanging="317"/>
      </w:pPr>
      <w:rPr>
        <w:rFonts w:hint="default"/>
        <w:lang w:val="es-ES" w:eastAsia="en-US" w:bidi="ar-SA"/>
      </w:rPr>
    </w:lvl>
    <w:lvl w:ilvl="2" w:tplc="552016C2">
      <w:numFmt w:val="bullet"/>
      <w:lvlText w:val="•"/>
      <w:lvlJc w:val="left"/>
      <w:pPr>
        <w:ind w:left="1391" w:hanging="317"/>
      </w:pPr>
      <w:rPr>
        <w:rFonts w:hint="default"/>
        <w:lang w:val="es-ES" w:eastAsia="en-US" w:bidi="ar-SA"/>
      </w:rPr>
    </w:lvl>
    <w:lvl w:ilvl="3" w:tplc="85FA324E">
      <w:numFmt w:val="bullet"/>
      <w:lvlText w:val="•"/>
      <w:lvlJc w:val="left"/>
      <w:pPr>
        <w:ind w:left="1876" w:hanging="317"/>
      </w:pPr>
      <w:rPr>
        <w:rFonts w:hint="default"/>
        <w:lang w:val="es-ES" w:eastAsia="en-US" w:bidi="ar-SA"/>
      </w:rPr>
    </w:lvl>
    <w:lvl w:ilvl="4" w:tplc="48A09F34">
      <w:numFmt w:val="bullet"/>
      <w:lvlText w:val="•"/>
      <w:lvlJc w:val="left"/>
      <w:pPr>
        <w:ind w:left="2362" w:hanging="317"/>
      </w:pPr>
      <w:rPr>
        <w:rFonts w:hint="default"/>
        <w:lang w:val="es-ES" w:eastAsia="en-US" w:bidi="ar-SA"/>
      </w:rPr>
    </w:lvl>
    <w:lvl w:ilvl="5" w:tplc="1CD0DFEC">
      <w:numFmt w:val="bullet"/>
      <w:lvlText w:val="•"/>
      <w:lvlJc w:val="left"/>
      <w:pPr>
        <w:ind w:left="2848" w:hanging="317"/>
      </w:pPr>
      <w:rPr>
        <w:rFonts w:hint="default"/>
        <w:lang w:val="es-ES" w:eastAsia="en-US" w:bidi="ar-SA"/>
      </w:rPr>
    </w:lvl>
    <w:lvl w:ilvl="6" w:tplc="F0B61C54">
      <w:numFmt w:val="bullet"/>
      <w:lvlText w:val="•"/>
      <w:lvlJc w:val="left"/>
      <w:pPr>
        <w:ind w:left="3333" w:hanging="317"/>
      </w:pPr>
      <w:rPr>
        <w:rFonts w:hint="default"/>
        <w:lang w:val="es-ES" w:eastAsia="en-US" w:bidi="ar-SA"/>
      </w:rPr>
    </w:lvl>
    <w:lvl w:ilvl="7" w:tplc="0B1C9A3C">
      <w:numFmt w:val="bullet"/>
      <w:lvlText w:val="•"/>
      <w:lvlJc w:val="left"/>
      <w:pPr>
        <w:ind w:left="3819" w:hanging="317"/>
      </w:pPr>
      <w:rPr>
        <w:rFonts w:hint="default"/>
        <w:lang w:val="es-ES" w:eastAsia="en-US" w:bidi="ar-SA"/>
      </w:rPr>
    </w:lvl>
    <w:lvl w:ilvl="8" w:tplc="7556D670">
      <w:numFmt w:val="bullet"/>
      <w:lvlText w:val="•"/>
      <w:lvlJc w:val="left"/>
      <w:pPr>
        <w:ind w:left="4304" w:hanging="317"/>
      </w:pPr>
      <w:rPr>
        <w:rFonts w:hint="default"/>
        <w:lang w:val="es-ES" w:eastAsia="en-US" w:bidi="ar-SA"/>
      </w:rPr>
    </w:lvl>
  </w:abstractNum>
  <w:abstractNum w:abstractNumId="38" w15:restartNumberingAfterBreak="0">
    <w:nsid w:val="602E095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17D0445"/>
    <w:multiLevelType w:val="multilevel"/>
    <w:tmpl w:val="FFFFFFFF"/>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644"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62465DE1"/>
    <w:multiLevelType w:val="hybridMultilevel"/>
    <w:tmpl w:val="4E6C1492"/>
    <w:lvl w:ilvl="0" w:tplc="240A0005">
      <w:start w:val="1"/>
      <w:numFmt w:val="bullet"/>
      <w:lvlText w:val=""/>
      <w:lvlJc w:val="left"/>
      <w:pPr>
        <w:ind w:left="2280" w:hanging="360"/>
      </w:pPr>
      <w:rPr>
        <w:rFonts w:hint="default" w:ascii="Wingdings" w:hAnsi="Wingdings"/>
      </w:rPr>
    </w:lvl>
    <w:lvl w:ilvl="1" w:tplc="240A0003" w:tentative="1">
      <w:start w:val="1"/>
      <w:numFmt w:val="bullet"/>
      <w:lvlText w:val="o"/>
      <w:lvlJc w:val="left"/>
      <w:pPr>
        <w:ind w:left="3000" w:hanging="360"/>
      </w:pPr>
      <w:rPr>
        <w:rFonts w:hint="default" w:ascii="Courier New" w:hAnsi="Courier New" w:cs="Courier New"/>
      </w:rPr>
    </w:lvl>
    <w:lvl w:ilvl="2" w:tplc="240A0005" w:tentative="1">
      <w:start w:val="1"/>
      <w:numFmt w:val="bullet"/>
      <w:lvlText w:val=""/>
      <w:lvlJc w:val="left"/>
      <w:pPr>
        <w:ind w:left="3720" w:hanging="360"/>
      </w:pPr>
      <w:rPr>
        <w:rFonts w:hint="default" w:ascii="Wingdings" w:hAnsi="Wingdings"/>
      </w:rPr>
    </w:lvl>
    <w:lvl w:ilvl="3" w:tplc="240A0001" w:tentative="1">
      <w:start w:val="1"/>
      <w:numFmt w:val="bullet"/>
      <w:lvlText w:val=""/>
      <w:lvlJc w:val="left"/>
      <w:pPr>
        <w:ind w:left="4440" w:hanging="360"/>
      </w:pPr>
      <w:rPr>
        <w:rFonts w:hint="default" w:ascii="Symbol" w:hAnsi="Symbol"/>
      </w:rPr>
    </w:lvl>
    <w:lvl w:ilvl="4" w:tplc="240A0003" w:tentative="1">
      <w:start w:val="1"/>
      <w:numFmt w:val="bullet"/>
      <w:lvlText w:val="o"/>
      <w:lvlJc w:val="left"/>
      <w:pPr>
        <w:ind w:left="5160" w:hanging="360"/>
      </w:pPr>
      <w:rPr>
        <w:rFonts w:hint="default" w:ascii="Courier New" w:hAnsi="Courier New" w:cs="Courier New"/>
      </w:rPr>
    </w:lvl>
    <w:lvl w:ilvl="5" w:tplc="240A0005" w:tentative="1">
      <w:start w:val="1"/>
      <w:numFmt w:val="bullet"/>
      <w:lvlText w:val=""/>
      <w:lvlJc w:val="left"/>
      <w:pPr>
        <w:ind w:left="5880" w:hanging="360"/>
      </w:pPr>
      <w:rPr>
        <w:rFonts w:hint="default" w:ascii="Wingdings" w:hAnsi="Wingdings"/>
      </w:rPr>
    </w:lvl>
    <w:lvl w:ilvl="6" w:tplc="240A0001" w:tentative="1">
      <w:start w:val="1"/>
      <w:numFmt w:val="bullet"/>
      <w:lvlText w:val=""/>
      <w:lvlJc w:val="left"/>
      <w:pPr>
        <w:ind w:left="6600" w:hanging="360"/>
      </w:pPr>
      <w:rPr>
        <w:rFonts w:hint="default" w:ascii="Symbol" w:hAnsi="Symbol"/>
      </w:rPr>
    </w:lvl>
    <w:lvl w:ilvl="7" w:tplc="240A0003" w:tentative="1">
      <w:start w:val="1"/>
      <w:numFmt w:val="bullet"/>
      <w:lvlText w:val="o"/>
      <w:lvlJc w:val="left"/>
      <w:pPr>
        <w:ind w:left="7320" w:hanging="360"/>
      </w:pPr>
      <w:rPr>
        <w:rFonts w:hint="default" w:ascii="Courier New" w:hAnsi="Courier New" w:cs="Courier New"/>
      </w:rPr>
    </w:lvl>
    <w:lvl w:ilvl="8" w:tplc="240A0005" w:tentative="1">
      <w:start w:val="1"/>
      <w:numFmt w:val="bullet"/>
      <w:lvlText w:val=""/>
      <w:lvlJc w:val="left"/>
      <w:pPr>
        <w:ind w:left="8040" w:hanging="360"/>
      </w:pPr>
      <w:rPr>
        <w:rFonts w:hint="default" w:ascii="Wingdings" w:hAnsi="Wingdings"/>
      </w:rPr>
    </w:lvl>
  </w:abstractNum>
  <w:abstractNum w:abstractNumId="41" w15:restartNumberingAfterBreak="0">
    <w:nsid w:val="640E39F0"/>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67380C19"/>
    <w:multiLevelType w:val="multilevel"/>
    <w:tmpl w:val="A3DA7F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0"/>
        <w:szCs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6E4C2A47"/>
    <w:multiLevelType w:val="multilevel"/>
    <w:tmpl w:val="28A6F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F6D7AB5"/>
    <w:multiLevelType w:val="hybridMultilevel"/>
    <w:tmpl w:val="9E908DD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5" w15:restartNumberingAfterBreak="0">
    <w:nsid w:val="72417C43"/>
    <w:multiLevelType w:val="hybridMultilevel"/>
    <w:tmpl w:val="CD9C857A"/>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6" w15:restartNumberingAfterBreak="0">
    <w:nsid w:val="736D787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8314A2D"/>
    <w:multiLevelType w:val="hybridMultilevel"/>
    <w:tmpl w:val="DFF0ADEE"/>
    <w:lvl w:ilvl="0" w:tplc="207A4238">
      <w:numFmt w:val="bullet"/>
      <w:lvlText w:val=""/>
      <w:lvlJc w:val="left"/>
      <w:pPr>
        <w:ind w:left="424" w:hanging="317"/>
      </w:pPr>
      <w:rPr>
        <w:rFonts w:hint="default" w:ascii="Symbol" w:hAnsi="Symbol" w:eastAsia="Symbol" w:cs="Symbol"/>
        <w:w w:val="100"/>
        <w:sz w:val="24"/>
        <w:szCs w:val="24"/>
        <w:lang w:val="es-ES" w:eastAsia="en-US" w:bidi="ar-SA"/>
      </w:rPr>
    </w:lvl>
    <w:lvl w:ilvl="1" w:tplc="CF9C0E8A">
      <w:numFmt w:val="bullet"/>
      <w:lvlText w:val="•"/>
      <w:lvlJc w:val="left"/>
      <w:pPr>
        <w:ind w:left="905" w:hanging="317"/>
      </w:pPr>
      <w:rPr>
        <w:rFonts w:hint="default"/>
        <w:lang w:val="es-ES" w:eastAsia="en-US" w:bidi="ar-SA"/>
      </w:rPr>
    </w:lvl>
    <w:lvl w:ilvl="2" w:tplc="15583A42">
      <w:numFmt w:val="bullet"/>
      <w:lvlText w:val="•"/>
      <w:lvlJc w:val="left"/>
      <w:pPr>
        <w:ind w:left="1391" w:hanging="317"/>
      </w:pPr>
      <w:rPr>
        <w:rFonts w:hint="default"/>
        <w:lang w:val="es-ES" w:eastAsia="en-US" w:bidi="ar-SA"/>
      </w:rPr>
    </w:lvl>
    <w:lvl w:ilvl="3" w:tplc="3FD67D14">
      <w:numFmt w:val="bullet"/>
      <w:lvlText w:val="•"/>
      <w:lvlJc w:val="left"/>
      <w:pPr>
        <w:ind w:left="1876" w:hanging="317"/>
      </w:pPr>
      <w:rPr>
        <w:rFonts w:hint="default"/>
        <w:lang w:val="es-ES" w:eastAsia="en-US" w:bidi="ar-SA"/>
      </w:rPr>
    </w:lvl>
    <w:lvl w:ilvl="4" w:tplc="0F32570E">
      <w:numFmt w:val="bullet"/>
      <w:lvlText w:val="•"/>
      <w:lvlJc w:val="left"/>
      <w:pPr>
        <w:ind w:left="2362" w:hanging="317"/>
      </w:pPr>
      <w:rPr>
        <w:rFonts w:hint="default"/>
        <w:lang w:val="es-ES" w:eastAsia="en-US" w:bidi="ar-SA"/>
      </w:rPr>
    </w:lvl>
    <w:lvl w:ilvl="5" w:tplc="4746B690">
      <w:numFmt w:val="bullet"/>
      <w:lvlText w:val="•"/>
      <w:lvlJc w:val="left"/>
      <w:pPr>
        <w:ind w:left="2848" w:hanging="317"/>
      </w:pPr>
      <w:rPr>
        <w:rFonts w:hint="default"/>
        <w:lang w:val="es-ES" w:eastAsia="en-US" w:bidi="ar-SA"/>
      </w:rPr>
    </w:lvl>
    <w:lvl w:ilvl="6" w:tplc="515E1C18">
      <w:numFmt w:val="bullet"/>
      <w:lvlText w:val="•"/>
      <w:lvlJc w:val="left"/>
      <w:pPr>
        <w:ind w:left="3333" w:hanging="317"/>
      </w:pPr>
      <w:rPr>
        <w:rFonts w:hint="default"/>
        <w:lang w:val="es-ES" w:eastAsia="en-US" w:bidi="ar-SA"/>
      </w:rPr>
    </w:lvl>
    <w:lvl w:ilvl="7" w:tplc="17125B64">
      <w:numFmt w:val="bullet"/>
      <w:lvlText w:val="•"/>
      <w:lvlJc w:val="left"/>
      <w:pPr>
        <w:ind w:left="3819" w:hanging="317"/>
      </w:pPr>
      <w:rPr>
        <w:rFonts w:hint="default"/>
        <w:lang w:val="es-ES" w:eastAsia="en-US" w:bidi="ar-SA"/>
      </w:rPr>
    </w:lvl>
    <w:lvl w:ilvl="8" w:tplc="71B81922">
      <w:numFmt w:val="bullet"/>
      <w:lvlText w:val="•"/>
      <w:lvlJc w:val="left"/>
      <w:pPr>
        <w:ind w:left="4304" w:hanging="317"/>
      </w:pPr>
      <w:rPr>
        <w:rFonts w:hint="default"/>
        <w:lang w:val="es-ES" w:eastAsia="en-US" w:bidi="ar-SA"/>
      </w:rPr>
    </w:lvl>
  </w:abstractNum>
  <w:abstractNum w:abstractNumId="48" w15:restartNumberingAfterBreak="0">
    <w:nsid w:val="79516AD8"/>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7FC85F91"/>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52">
    <w:abstractNumId w:val="51"/>
  </w:num>
  <w:num w:numId="51">
    <w:abstractNumId w:val="50"/>
  </w:num>
  <w:num w:numId="1" w16cid:durableId="1345590115">
    <w:abstractNumId w:val="2"/>
  </w:num>
  <w:num w:numId="2" w16cid:durableId="2022973183">
    <w:abstractNumId w:val="27"/>
  </w:num>
  <w:num w:numId="3" w16cid:durableId="1008095032">
    <w:abstractNumId w:val="17"/>
  </w:num>
  <w:num w:numId="4" w16cid:durableId="1463185270">
    <w:abstractNumId w:val="39"/>
  </w:num>
  <w:num w:numId="5" w16cid:durableId="504243101">
    <w:abstractNumId w:val="0"/>
  </w:num>
  <w:num w:numId="6" w16cid:durableId="1554349403">
    <w:abstractNumId w:val="14"/>
  </w:num>
  <w:num w:numId="7" w16cid:durableId="798845074">
    <w:abstractNumId w:val="5"/>
  </w:num>
  <w:num w:numId="8" w16cid:durableId="949513120">
    <w:abstractNumId w:val="47"/>
  </w:num>
  <w:num w:numId="9" w16cid:durableId="2146894838">
    <w:abstractNumId w:val="37"/>
  </w:num>
  <w:num w:numId="10" w16cid:durableId="1383749596">
    <w:abstractNumId w:val="3"/>
  </w:num>
  <w:num w:numId="11" w16cid:durableId="916982723">
    <w:abstractNumId w:val="1"/>
  </w:num>
  <w:num w:numId="12" w16cid:durableId="507990500">
    <w:abstractNumId w:val="21"/>
  </w:num>
  <w:num w:numId="13" w16cid:durableId="1344436441">
    <w:abstractNumId w:val="20"/>
  </w:num>
  <w:num w:numId="14" w16cid:durableId="2017804989">
    <w:abstractNumId w:val="7"/>
  </w:num>
  <w:num w:numId="15" w16cid:durableId="2056275090">
    <w:abstractNumId w:val="35"/>
  </w:num>
  <w:num w:numId="16" w16cid:durableId="1764111551">
    <w:abstractNumId w:val="22"/>
  </w:num>
  <w:num w:numId="17" w16cid:durableId="2128349556">
    <w:abstractNumId w:val="33"/>
  </w:num>
  <w:num w:numId="18" w16cid:durableId="1905525677">
    <w:abstractNumId w:val="15"/>
  </w:num>
  <w:num w:numId="19" w16cid:durableId="165556896">
    <w:abstractNumId w:val="12"/>
  </w:num>
  <w:num w:numId="20" w16cid:durableId="1174953521">
    <w:abstractNumId w:val="28"/>
  </w:num>
  <w:num w:numId="21" w16cid:durableId="1554348342">
    <w:abstractNumId w:val="29"/>
  </w:num>
  <w:num w:numId="22" w16cid:durableId="2000688435">
    <w:abstractNumId w:val="45"/>
  </w:num>
  <w:num w:numId="23" w16cid:durableId="1625847221">
    <w:abstractNumId w:val="44"/>
  </w:num>
  <w:num w:numId="24" w16cid:durableId="1141145393">
    <w:abstractNumId w:val="30"/>
  </w:num>
  <w:num w:numId="25" w16cid:durableId="1165625655">
    <w:abstractNumId w:val="16"/>
  </w:num>
  <w:num w:numId="26" w16cid:durableId="1360813367">
    <w:abstractNumId w:val="40"/>
  </w:num>
  <w:num w:numId="27" w16cid:durableId="645091457">
    <w:abstractNumId w:val="13"/>
  </w:num>
  <w:num w:numId="28" w16cid:durableId="620721116">
    <w:abstractNumId w:val="8"/>
  </w:num>
  <w:num w:numId="29" w16cid:durableId="612639980">
    <w:abstractNumId w:val="42"/>
  </w:num>
  <w:num w:numId="30" w16cid:durableId="367533175">
    <w:abstractNumId w:val="23"/>
  </w:num>
  <w:num w:numId="31" w16cid:durableId="671223502">
    <w:abstractNumId w:val="10"/>
  </w:num>
  <w:num w:numId="32" w16cid:durableId="1565871781">
    <w:abstractNumId w:val="26"/>
  </w:num>
  <w:num w:numId="33" w16cid:durableId="447548804">
    <w:abstractNumId w:val="18"/>
  </w:num>
  <w:num w:numId="34" w16cid:durableId="2044985976">
    <w:abstractNumId w:val="41"/>
  </w:num>
  <w:num w:numId="35" w16cid:durableId="1470705419">
    <w:abstractNumId w:val="49"/>
  </w:num>
  <w:num w:numId="36" w16cid:durableId="319890939">
    <w:abstractNumId w:val="32"/>
  </w:num>
  <w:num w:numId="37" w16cid:durableId="2089038770">
    <w:abstractNumId w:val="48"/>
  </w:num>
  <w:num w:numId="38" w16cid:durableId="2067489960">
    <w:abstractNumId w:val="38"/>
  </w:num>
  <w:num w:numId="39" w16cid:durableId="650210659">
    <w:abstractNumId w:val="24"/>
  </w:num>
  <w:num w:numId="40" w16cid:durableId="171454637">
    <w:abstractNumId w:val="9"/>
  </w:num>
  <w:num w:numId="41" w16cid:durableId="1145004696">
    <w:abstractNumId w:val="19"/>
  </w:num>
  <w:num w:numId="42" w16cid:durableId="1503202935">
    <w:abstractNumId w:val="43"/>
  </w:num>
  <w:num w:numId="43" w16cid:durableId="1422601871">
    <w:abstractNumId w:val="31"/>
  </w:num>
  <w:num w:numId="44" w16cid:durableId="1774663069">
    <w:abstractNumId w:val="4"/>
  </w:num>
  <w:num w:numId="45" w16cid:durableId="2120491161">
    <w:abstractNumId w:val="25"/>
  </w:num>
  <w:num w:numId="46" w16cid:durableId="211305687">
    <w:abstractNumId w:val="11"/>
  </w:num>
  <w:num w:numId="47" w16cid:durableId="1383795189">
    <w:abstractNumId w:val="6"/>
  </w:num>
  <w:num w:numId="48" w16cid:durableId="942687112">
    <w:abstractNumId w:val="46"/>
  </w:num>
  <w:num w:numId="49" w16cid:durableId="415370702">
    <w:abstractNumId w:val="36"/>
  </w:num>
  <w:num w:numId="50" w16cid:durableId="1280915624">
    <w:abstractNumId w:val="34"/>
  </w:num>
</w:numbering>
</file>

<file path=word/people.xml><?xml version="1.0" encoding="utf-8"?>
<w15:people xmlns:mc="http://schemas.openxmlformats.org/markup-compatibility/2006" xmlns:w15="http://schemas.microsoft.com/office/word/2012/wordml" mc:Ignorable="w15">
  <w15:person w15:author="Sandra Paola Morales Paez">
    <w15:presenceInfo w15:providerId="AD" w15:userId="S::sandrap.morales@unad.edu.co::33e80951-1d3b-47f2-8326-0ae4d88eafec"/>
  </w15:person>
  <w15:person w15:author="Sandra Paola Morales Páez">
    <w15:presenceInfo w15:providerId="AD" w15:userId="S::spmoralesp@sena.edu.co::10985b28-dc37-4a32-8c1c-fda81c033cd7"/>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8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8C"/>
    <w:rsid w:val="000304C0"/>
    <w:rsid w:val="00031B3A"/>
    <w:rsid w:val="00035B1D"/>
    <w:rsid w:val="0005684B"/>
    <w:rsid w:val="00066101"/>
    <w:rsid w:val="000679DD"/>
    <w:rsid w:val="0008058E"/>
    <w:rsid w:val="0008103F"/>
    <w:rsid w:val="000A2724"/>
    <w:rsid w:val="000C7A52"/>
    <w:rsid w:val="000D1DD0"/>
    <w:rsid w:val="00106E52"/>
    <w:rsid w:val="001228B8"/>
    <w:rsid w:val="00137518"/>
    <w:rsid w:val="00157804"/>
    <w:rsid w:val="001F176E"/>
    <w:rsid w:val="00227B8D"/>
    <w:rsid w:val="002744A6"/>
    <w:rsid w:val="00285E12"/>
    <w:rsid w:val="002E4074"/>
    <w:rsid w:val="00301C49"/>
    <w:rsid w:val="00315E37"/>
    <w:rsid w:val="003305BE"/>
    <w:rsid w:val="00334524"/>
    <w:rsid w:val="00350EEE"/>
    <w:rsid w:val="00357130"/>
    <w:rsid w:val="003765FE"/>
    <w:rsid w:val="003A6852"/>
    <w:rsid w:val="003A709A"/>
    <w:rsid w:val="003C34E2"/>
    <w:rsid w:val="003E46BE"/>
    <w:rsid w:val="00421212"/>
    <w:rsid w:val="004425D6"/>
    <w:rsid w:val="0045064F"/>
    <w:rsid w:val="00460EA3"/>
    <w:rsid w:val="00463294"/>
    <w:rsid w:val="00482139"/>
    <w:rsid w:val="004B149E"/>
    <w:rsid w:val="004B6442"/>
    <w:rsid w:val="004D4605"/>
    <w:rsid w:val="004F05E4"/>
    <w:rsid w:val="005067EA"/>
    <w:rsid w:val="00537A70"/>
    <w:rsid w:val="00537FFB"/>
    <w:rsid w:val="00540E77"/>
    <w:rsid w:val="0054110C"/>
    <w:rsid w:val="00550BAB"/>
    <w:rsid w:val="00576F3D"/>
    <w:rsid w:val="00577CEE"/>
    <w:rsid w:val="005C1877"/>
    <w:rsid w:val="005C3B36"/>
    <w:rsid w:val="005C57D2"/>
    <w:rsid w:val="005D28AF"/>
    <w:rsid w:val="005E147D"/>
    <w:rsid w:val="005F3C89"/>
    <w:rsid w:val="005F782A"/>
    <w:rsid w:val="00602EB2"/>
    <w:rsid w:val="006139CB"/>
    <w:rsid w:val="00616F5D"/>
    <w:rsid w:val="0062495D"/>
    <w:rsid w:val="00670E20"/>
    <w:rsid w:val="00685782"/>
    <w:rsid w:val="00687190"/>
    <w:rsid w:val="00694EE1"/>
    <w:rsid w:val="006A7C50"/>
    <w:rsid w:val="006C6E4E"/>
    <w:rsid w:val="006E2621"/>
    <w:rsid w:val="006F296F"/>
    <w:rsid w:val="006F7CD3"/>
    <w:rsid w:val="0072062F"/>
    <w:rsid w:val="00726586"/>
    <w:rsid w:val="00780A8B"/>
    <w:rsid w:val="007B15AA"/>
    <w:rsid w:val="007C2622"/>
    <w:rsid w:val="007C695A"/>
    <w:rsid w:val="007D0A5D"/>
    <w:rsid w:val="007E31AD"/>
    <w:rsid w:val="007F060F"/>
    <w:rsid w:val="007F69BE"/>
    <w:rsid w:val="00805C5B"/>
    <w:rsid w:val="008706C7"/>
    <w:rsid w:val="00896A73"/>
    <w:rsid w:val="008A2CD7"/>
    <w:rsid w:val="008B528D"/>
    <w:rsid w:val="00914E2A"/>
    <w:rsid w:val="0092684B"/>
    <w:rsid w:val="00932178"/>
    <w:rsid w:val="00975DAB"/>
    <w:rsid w:val="00977320"/>
    <w:rsid w:val="009C7D5D"/>
    <w:rsid w:val="009E1A26"/>
    <w:rsid w:val="009E674C"/>
    <w:rsid w:val="009F7BDA"/>
    <w:rsid w:val="00A01EB3"/>
    <w:rsid w:val="00A13222"/>
    <w:rsid w:val="00A14DC8"/>
    <w:rsid w:val="00A633ED"/>
    <w:rsid w:val="00A7131B"/>
    <w:rsid w:val="00A84042"/>
    <w:rsid w:val="00A86BEF"/>
    <w:rsid w:val="00A95BBA"/>
    <w:rsid w:val="00AB1DDD"/>
    <w:rsid w:val="00AE43B8"/>
    <w:rsid w:val="00B11911"/>
    <w:rsid w:val="00B2126E"/>
    <w:rsid w:val="00B7448A"/>
    <w:rsid w:val="00B93843"/>
    <w:rsid w:val="00BE1756"/>
    <w:rsid w:val="00BF44FD"/>
    <w:rsid w:val="00C05190"/>
    <w:rsid w:val="00C059C8"/>
    <w:rsid w:val="00C171E6"/>
    <w:rsid w:val="00C23128"/>
    <w:rsid w:val="00C45A3B"/>
    <w:rsid w:val="00C84255"/>
    <w:rsid w:val="00CB6973"/>
    <w:rsid w:val="00CD46C4"/>
    <w:rsid w:val="00CE6339"/>
    <w:rsid w:val="00CF7808"/>
    <w:rsid w:val="00D376E1"/>
    <w:rsid w:val="00D41846"/>
    <w:rsid w:val="00D91413"/>
    <w:rsid w:val="00DB1325"/>
    <w:rsid w:val="00DD6C2A"/>
    <w:rsid w:val="00E1523D"/>
    <w:rsid w:val="00E405CC"/>
    <w:rsid w:val="00E45528"/>
    <w:rsid w:val="00E45AA9"/>
    <w:rsid w:val="00ED4F77"/>
    <w:rsid w:val="00ED7363"/>
    <w:rsid w:val="00EF45D1"/>
    <w:rsid w:val="00F21A5A"/>
    <w:rsid w:val="00F34470"/>
    <w:rsid w:val="00F474C0"/>
    <w:rsid w:val="00F55E4B"/>
    <w:rsid w:val="00F629ED"/>
    <w:rsid w:val="00F71B20"/>
    <w:rsid w:val="00FB3D4D"/>
    <w:rsid w:val="00FD3E33"/>
    <w:rsid w:val="00FD6CC6"/>
    <w:rsid w:val="00FE0DAD"/>
    <w:rsid w:val="00FF258C"/>
    <w:rsid w:val="00FF299F"/>
    <w:rsid w:val="025155BC"/>
    <w:rsid w:val="027D0134"/>
    <w:rsid w:val="02BE67C0"/>
    <w:rsid w:val="02EE3F0D"/>
    <w:rsid w:val="05AA318C"/>
    <w:rsid w:val="0761E5FE"/>
    <w:rsid w:val="08C60F0F"/>
    <w:rsid w:val="08CE338E"/>
    <w:rsid w:val="092621F8"/>
    <w:rsid w:val="098C48C3"/>
    <w:rsid w:val="0BBA55A8"/>
    <w:rsid w:val="0C193BAE"/>
    <w:rsid w:val="0C6CF5A0"/>
    <w:rsid w:val="0D1E6670"/>
    <w:rsid w:val="0D69A8BD"/>
    <w:rsid w:val="0DF502D0"/>
    <w:rsid w:val="0DFABFAF"/>
    <w:rsid w:val="0DFDB31D"/>
    <w:rsid w:val="10369EB2"/>
    <w:rsid w:val="117D9EA2"/>
    <w:rsid w:val="11AB3A57"/>
    <w:rsid w:val="12835452"/>
    <w:rsid w:val="12D2F719"/>
    <w:rsid w:val="12D33B6E"/>
    <w:rsid w:val="137B1950"/>
    <w:rsid w:val="144BC931"/>
    <w:rsid w:val="14E56A54"/>
    <w:rsid w:val="152D338B"/>
    <w:rsid w:val="15DB1F27"/>
    <w:rsid w:val="172EB460"/>
    <w:rsid w:val="17D0412A"/>
    <w:rsid w:val="1B9F1997"/>
    <w:rsid w:val="1D974D3D"/>
    <w:rsid w:val="1E028773"/>
    <w:rsid w:val="1E375B42"/>
    <w:rsid w:val="1EC2695D"/>
    <w:rsid w:val="1F124051"/>
    <w:rsid w:val="208EDBF6"/>
    <w:rsid w:val="22C774DC"/>
    <w:rsid w:val="23039608"/>
    <w:rsid w:val="23B08080"/>
    <w:rsid w:val="24005A97"/>
    <w:rsid w:val="253A63BF"/>
    <w:rsid w:val="26F6166F"/>
    <w:rsid w:val="271EDB06"/>
    <w:rsid w:val="274B7059"/>
    <w:rsid w:val="284B0FED"/>
    <w:rsid w:val="292328E9"/>
    <w:rsid w:val="2A2581AC"/>
    <w:rsid w:val="2A8FE3FD"/>
    <w:rsid w:val="2D2B55E5"/>
    <w:rsid w:val="2D7B2143"/>
    <w:rsid w:val="2F1E7883"/>
    <w:rsid w:val="2F45264A"/>
    <w:rsid w:val="30033EEE"/>
    <w:rsid w:val="30596388"/>
    <w:rsid w:val="33113D0C"/>
    <w:rsid w:val="366AB3F3"/>
    <w:rsid w:val="3678F3E4"/>
    <w:rsid w:val="3700C192"/>
    <w:rsid w:val="37064B2A"/>
    <w:rsid w:val="370DB24B"/>
    <w:rsid w:val="39D75417"/>
    <w:rsid w:val="3A22C44D"/>
    <w:rsid w:val="3A23138C"/>
    <w:rsid w:val="3B2E3B44"/>
    <w:rsid w:val="3BC28E7D"/>
    <w:rsid w:val="3C35C39C"/>
    <w:rsid w:val="3E5E5545"/>
    <w:rsid w:val="3F37E2CF"/>
    <w:rsid w:val="40A660FD"/>
    <w:rsid w:val="424FB14D"/>
    <w:rsid w:val="436F063D"/>
    <w:rsid w:val="45800BF9"/>
    <w:rsid w:val="48D23663"/>
    <w:rsid w:val="48E250A5"/>
    <w:rsid w:val="4A410B96"/>
    <w:rsid w:val="4AEF4323"/>
    <w:rsid w:val="4D751BA8"/>
    <w:rsid w:val="4E4EABD2"/>
    <w:rsid w:val="4E81D5F4"/>
    <w:rsid w:val="50B7F48C"/>
    <w:rsid w:val="5241722A"/>
    <w:rsid w:val="534FED7F"/>
    <w:rsid w:val="53B94908"/>
    <w:rsid w:val="53D366FC"/>
    <w:rsid w:val="5423DDFF"/>
    <w:rsid w:val="54893B26"/>
    <w:rsid w:val="54A0C82B"/>
    <w:rsid w:val="56B488FF"/>
    <w:rsid w:val="582B57C3"/>
    <w:rsid w:val="592280E6"/>
    <w:rsid w:val="59382F2C"/>
    <w:rsid w:val="5A7F8F6E"/>
    <w:rsid w:val="5B783C9C"/>
    <w:rsid w:val="5D462A23"/>
    <w:rsid w:val="5F3C1F98"/>
    <w:rsid w:val="6212A259"/>
    <w:rsid w:val="62F77F17"/>
    <w:rsid w:val="656A9B2A"/>
    <w:rsid w:val="65B85766"/>
    <w:rsid w:val="67A16672"/>
    <w:rsid w:val="697C7DB1"/>
    <w:rsid w:val="6A53D498"/>
    <w:rsid w:val="6BE297AE"/>
    <w:rsid w:val="6C8287A4"/>
    <w:rsid w:val="6CFD58BF"/>
    <w:rsid w:val="6E82B08D"/>
    <w:rsid w:val="6EE36C7E"/>
    <w:rsid w:val="70ED0D6E"/>
    <w:rsid w:val="71CA437F"/>
    <w:rsid w:val="71D6ECD1"/>
    <w:rsid w:val="7245FDBC"/>
    <w:rsid w:val="72520F60"/>
    <w:rsid w:val="7316988E"/>
    <w:rsid w:val="7398BF75"/>
    <w:rsid w:val="7490D271"/>
    <w:rsid w:val="762A6CB4"/>
    <w:rsid w:val="7B6FD4D7"/>
    <w:rsid w:val="7BFAC775"/>
    <w:rsid w:val="7C6D29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Arial" w:hAnsi="Arial" w:eastAsia="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Normal0" w:customStyle="1">
    <w:name w:val="Normal0"/>
    <w:qFormat/>
  </w:style>
  <w:style w:type="paragraph" w:styleId="heading10" w:customStyle="1">
    <w:name w:val="heading 10"/>
    <w:basedOn w:val="Normal0"/>
    <w:next w:val="Normal0"/>
    <w:uiPriority w:val="9"/>
    <w:qFormat/>
    <w:pPr>
      <w:keepNext/>
      <w:keepLines/>
      <w:spacing w:before="400" w:after="120"/>
      <w:outlineLvl w:val="0"/>
    </w:pPr>
    <w:rPr>
      <w:sz w:val="40"/>
      <w:szCs w:val="40"/>
    </w:rPr>
  </w:style>
  <w:style w:type="paragraph" w:styleId="heading20" w:customStyle="1">
    <w:name w:val="heading 20"/>
    <w:basedOn w:val="Normal0"/>
    <w:next w:val="Normal0"/>
    <w:uiPriority w:val="9"/>
    <w:semiHidden/>
    <w:unhideWhenUsed/>
    <w:qFormat/>
    <w:pPr>
      <w:keepNext/>
      <w:keepLines/>
      <w:spacing w:before="360" w:after="120"/>
      <w:outlineLvl w:val="1"/>
    </w:pPr>
    <w:rPr>
      <w:sz w:val="32"/>
      <w:szCs w:val="32"/>
    </w:rPr>
  </w:style>
  <w:style w:type="paragraph" w:styleId="heading30" w:customStyle="1">
    <w:name w:val="heading 30"/>
    <w:basedOn w:val="Normal0"/>
    <w:next w:val="Normal0"/>
    <w:uiPriority w:val="9"/>
    <w:semiHidden/>
    <w:unhideWhenUsed/>
    <w:qFormat/>
    <w:pPr>
      <w:keepNext/>
      <w:keepLines/>
      <w:spacing w:before="320" w:after="80"/>
      <w:outlineLvl w:val="2"/>
    </w:pPr>
    <w:rPr>
      <w:color w:val="434343"/>
      <w:sz w:val="28"/>
      <w:szCs w:val="28"/>
    </w:rPr>
  </w:style>
  <w:style w:type="paragraph" w:styleId="heading40" w:customStyle="1">
    <w:name w:val="heading 40"/>
    <w:basedOn w:val="Normal0"/>
    <w:next w:val="Normal0"/>
    <w:uiPriority w:val="9"/>
    <w:semiHidden/>
    <w:unhideWhenUsed/>
    <w:qFormat/>
    <w:pPr>
      <w:keepNext/>
      <w:keepLines/>
      <w:spacing w:before="280" w:after="80"/>
      <w:outlineLvl w:val="3"/>
    </w:pPr>
    <w:rPr>
      <w:color w:val="666666"/>
      <w:sz w:val="24"/>
      <w:szCs w:val="24"/>
    </w:rPr>
  </w:style>
  <w:style w:type="paragraph" w:styleId="heading50" w:customStyle="1">
    <w:name w:val="heading 50"/>
    <w:basedOn w:val="Normal0"/>
    <w:next w:val="Normal0"/>
    <w:uiPriority w:val="9"/>
    <w:semiHidden/>
    <w:unhideWhenUsed/>
    <w:qFormat/>
    <w:pPr>
      <w:keepNext/>
      <w:keepLines/>
      <w:spacing w:before="240" w:after="80"/>
      <w:outlineLvl w:val="4"/>
    </w:pPr>
    <w:rPr>
      <w:color w:val="666666"/>
    </w:rPr>
  </w:style>
  <w:style w:type="paragraph" w:styleId="heading60" w:customStyle="1">
    <w:name w:val="heading 60"/>
    <w:basedOn w:val="Normal0"/>
    <w:next w:val="Normal0"/>
    <w:uiPriority w:val="9"/>
    <w:semiHidden/>
    <w:unhideWhenUsed/>
    <w:qFormat/>
    <w:pPr>
      <w:keepNext/>
      <w:keepLines/>
      <w:spacing w:before="240" w:after="80"/>
      <w:outlineLvl w:val="5"/>
    </w:pPr>
    <w:rPr>
      <w:i/>
      <w:color w:val="666666"/>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table" w:styleId="NormalTable1" w:customStyle="1">
    <w:name w:val="Normal Table1"/>
    <w:tblPr>
      <w:tblCellMar>
        <w:top w:w="0" w:type="dxa"/>
        <w:left w:w="0" w:type="dxa"/>
        <w:bottom w:w="0" w:type="dxa"/>
        <w:right w:w="0" w:type="dxa"/>
      </w:tblCellMar>
    </w:tblPr>
  </w:style>
  <w:style w:type="paragraph" w:styleId="Title0" w:customStyle="1">
    <w:name w:val="Title0"/>
    <w:basedOn w:val="Normal0"/>
    <w:next w:val="Normal0"/>
    <w:uiPriority w:val="10"/>
    <w:qFormat/>
    <w:pPr>
      <w:keepNext/>
      <w:keepLines/>
      <w:spacing w:after="60"/>
    </w:pPr>
    <w:rPr>
      <w:sz w:val="52"/>
      <w:szCs w:val="52"/>
    </w:rPr>
  </w:style>
  <w:style w:type="table" w:styleId="TableNormal" w:customStyle="1">
    <w:name w:val="Normal Table2"/>
    <w:uiPriority w:val="2"/>
    <w:qFormat/>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styleId="a" w:customStyle="1">
    <w:basedOn w:val="NormalTable0"/>
    <w:tblPr>
      <w:tblStyleRowBandSize w:val="1"/>
      <w:tblStyleColBandSize w:val="1"/>
      <w:tblCellMar>
        <w:top w:w="100" w:type="dxa"/>
        <w:left w:w="100" w:type="dxa"/>
        <w:bottom w:w="100" w:type="dxa"/>
        <w:right w:w="100" w:type="dxa"/>
      </w:tblCellMar>
    </w:tblPr>
  </w:style>
  <w:style w:type="table" w:styleId="a0" w:customStyle="1">
    <w:basedOn w:val="NormalTable0"/>
    <w:tblPr>
      <w:tblStyleRowBandSize w:val="1"/>
      <w:tblStyleColBandSize w:val="1"/>
      <w:tblCellMar>
        <w:top w:w="100" w:type="dxa"/>
        <w:left w:w="100" w:type="dxa"/>
        <w:bottom w:w="100" w:type="dxa"/>
        <w:right w:w="100" w:type="dxa"/>
      </w:tblCellMar>
    </w:tblPr>
  </w:style>
  <w:style w:type="table" w:styleId="a1" w:customStyle="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0"/>
    <w:uiPriority w:val="99"/>
    <w:semiHidden/>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a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TableNormal"/>
    <w:tblPr>
      <w:tblStyleRowBandSize w:val="1"/>
      <w:tblStyleColBandSize w:val="1"/>
      <w:tblCellMar>
        <w:left w:w="70" w:type="dxa"/>
        <w:right w:w="70" w:type="dxa"/>
      </w:tblCellMar>
    </w:tblPr>
  </w:style>
  <w:style w:type="table" w:styleId="a7" w:customStyle="1">
    <w:basedOn w:val="TableNormal"/>
    <w:tblPr>
      <w:tblStyleRowBandSize w:val="1"/>
      <w:tblStyleColBandSize w:val="1"/>
      <w:tblCellMar>
        <w:top w:w="15" w:type="dxa"/>
        <w:left w:w="15" w:type="dxa"/>
        <w:bottom w:w="15" w:type="dxa"/>
        <w:right w:w="15" w:type="dxa"/>
      </w:tblCellMar>
    </w:tblPr>
  </w:style>
  <w:style w:type="table" w:styleId="a8" w:customStyle="1">
    <w:basedOn w:val="TableNormal"/>
    <w:tblPr>
      <w:tblStyleRowBandSize w:val="1"/>
      <w:tblStyleColBandSize w:val="1"/>
      <w:tblCellMar>
        <w:top w:w="15" w:type="dxa"/>
        <w:left w:w="15" w:type="dxa"/>
        <w:bottom w:w="15" w:type="dxa"/>
        <w:right w:w="15" w:type="dxa"/>
      </w:tblCellMar>
    </w:tblPr>
  </w:style>
  <w:style w:type="table" w:styleId="a9" w:customStyle="1">
    <w:basedOn w:val="TableNormal"/>
    <w:tblPr>
      <w:tblStyleRowBandSize w:val="1"/>
      <w:tblStyleColBandSize w:val="1"/>
      <w:tblCellMar>
        <w:left w:w="115" w:type="dxa"/>
        <w:right w:w="115" w:type="dxa"/>
      </w:tblCellMar>
    </w:tblPr>
  </w:style>
  <w:style w:type="table" w:styleId="aa" w:customStyle="1">
    <w:basedOn w:val="TableNormal"/>
    <w:tblPr>
      <w:tblStyleRowBandSize w:val="1"/>
      <w:tblStyleColBandSize w:val="1"/>
      <w:tblCellMar>
        <w:left w:w="115" w:type="dxa"/>
        <w:right w:w="115" w:type="dxa"/>
      </w:tblCellMar>
    </w:tblPr>
  </w:style>
  <w:style w:type="table" w:styleId="ab"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c"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d"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e"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0"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1"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2" w:customStyle="1">
    <w:name w:val="Mención sin resolver2"/>
    <w:basedOn w:val="Fuentedeprrafopredeter"/>
    <w:uiPriority w:val="99"/>
    <w:semiHidden/>
    <w:unhideWhenUsed/>
    <w:rsid w:val="007C4702"/>
    <w:rPr>
      <w:color w:val="605E5C"/>
      <w:shd w:val="clear" w:color="auto" w:fill="E1DFDD"/>
    </w:rPr>
  </w:style>
  <w:style w:type="paragraph" w:styleId="Subtitle0" w:customStyle="1">
    <w:name w:val="Subtitle0"/>
    <w:basedOn w:val="Normal0"/>
    <w:next w:val="Normal0"/>
    <w:pPr>
      <w:keepNext/>
      <w:keepLines/>
      <w:spacing w:after="320"/>
    </w:pPr>
    <w:rPr>
      <w:color w:val="666666"/>
      <w:sz w:val="30"/>
      <w:szCs w:val="30"/>
    </w:rPr>
  </w:style>
  <w:style w:type="table" w:styleId="af4"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5"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6"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7"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8" w:customStyle="1">
    <w:basedOn w:val="NormalTable1"/>
    <w:tblPr>
      <w:tblStyleRowBandSize w:val="1"/>
      <w:tblStyleColBandSize w:val="1"/>
      <w:tblCellMar>
        <w:top w:w="100" w:type="dxa"/>
        <w:left w:w="100" w:type="dxa"/>
        <w:bottom w:w="100" w:type="dxa"/>
        <w:right w:w="100" w:type="dxa"/>
      </w:tblCellMar>
    </w:tblPr>
  </w:style>
  <w:style w:type="table" w:styleId="af9" w:customStyle="1">
    <w:basedOn w:val="NormalTable1"/>
    <w:tblPr>
      <w:tblStyleRowBandSize w:val="1"/>
      <w:tblStyleColBandSize w:val="1"/>
      <w:tblCellMar>
        <w:top w:w="100" w:type="dxa"/>
        <w:left w:w="100" w:type="dxa"/>
        <w:bottom w:w="100" w:type="dxa"/>
        <w:right w:w="100" w:type="dxa"/>
      </w:tblCellMar>
    </w:tblPr>
  </w:style>
  <w:style w:type="table" w:styleId="afa"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b"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c"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d"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e"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Sinespaciado">
    <w:name w:val="No Spacing"/>
    <w:uiPriority w:val="1"/>
    <w:qFormat/>
    <w:rsid w:val="004B6442"/>
    <w:pPr>
      <w:spacing w:line="240" w:lineRule="auto"/>
    </w:pPr>
  </w:style>
  <w:style w:type="character" w:styleId="Mencinsinresolver">
    <w:name w:val="Unresolved Mention"/>
    <w:basedOn w:val="Fuentedeprrafopredeter"/>
    <w:uiPriority w:val="99"/>
    <w:semiHidden/>
    <w:unhideWhenUsed/>
    <w:rsid w:val="00F474C0"/>
    <w:rPr>
      <w:color w:val="605E5C"/>
      <w:shd w:val="clear" w:color="auto" w:fill="E1DFDD"/>
    </w:rPr>
  </w:style>
  <w:style w:type="paragraph" w:styleId="TableParagraph" w:customStyle="1">
    <w:name w:val="Table Paragraph"/>
    <w:basedOn w:val="Normal"/>
    <w:uiPriority w:val="1"/>
    <w:qFormat/>
    <w:rsid w:val="006139CB"/>
    <w:pPr>
      <w:widowControl w:val="0"/>
      <w:autoSpaceDE w:val="0"/>
      <w:autoSpaceDN w:val="0"/>
      <w:spacing w:line="240" w:lineRule="auto"/>
      <w:ind w:left="424"/>
    </w:pPr>
    <w:rPr>
      <w:rFonts w:ascii="Arial MT" w:hAnsi="Arial MT" w:eastAsia="Arial MT" w:cs="Arial MT"/>
      <w:lang w:val="es-ES" w:eastAsia="en-US"/>
    </w:rPr>
  </w:style>
  <w:style w:type="table" w:styleId="Tabladelista3-nfasis3">
    <w:name w:val="List Table 3 Accent 3"/>
    <w:basedOn w:val="Tablanormal"/>
    <w:uiPriority w:val="48"/>
    <w:rsid w:val="00F21A5A"/>
    <w:pPr>
      <w:spacing w:line="240" w:lineRule="auto"/>
    </w:pPr>
    <w:tblPr>
      <w:tblStyleRowBandSize w:val="1"/>
      <w:tblStyleColBandSize w:val="1"/>
      <w:tblBorders>
        <w:top w:val="single" w:color="9BBB59" w:themeColor="accent3" w:sz="4" w:space="0"/>
        <w:left w:val="single" w:color="9BBB59" w:themeColor="accent3" w:sz="4" w:space="0"/>
        <w:bottom w:val="single" w:color="9BBB59" w:themeColor="accent3" w:sz="4" w:space="0"/>
        <w:right w:val="single" w:color="9BBB59" w:themeColor="accent3" w:sz="4" w:space="0"/>
      </w:tblBorders>
    </w:tblPr>
    <w:tblStylePr w:type="firstRow">
      <w:rPr>
        <w:b/>
        <w:bCs/>
        <w:color w:val="FFFFFF" w:themeColor="background1"/>
      </w:rPr>
      <w:tblPr/>
      <w:tcPr>
        <w:shd w:val="clear" w:color="auto" w:fill="9BBB59" w:themeFill="accent3"/>
      </w:tcPr>
    </w:tblStylePr>
    <w:tblStylePr w:type="lastRow">
      <w:rPr>
        <w:b/>
        <w:bCs/>
      </w:rPr>
      <w:tblPr/>
      <w:tcPr>
        <w:tcBorders>
          <w:top w:val="double" w:color="9BBB59"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9BBB59" w:themeColor="accent3" w:sz="4" w:space="0"/>
          <w:right w:val="single" w:color="9BBB59" w:themeColor="accent3" w:sz="4" w:space="0"/>
        </w:tcBorders>
      </w:tcPr>
    </w:tblStylePr>
    <w:tblStylePr w:type="band1Horz">
      <w:tblPr/>
      <w:tcPr>
        <w:tcBorders>
          <w:top w:val="single" w:color="9BBB59" w:themeColor="accent3" w:sz="4" w:space="0"/>
          <w:bottom w:val="single" w:color="9BBB59"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9BBB59" w:themeColor="accent3" w:sz="4" w:space="0"/>
          <w:left w:val="nil"/>
        </w:tcBorders>
      </w:tcPr>
    </w:tblStylePr>
    <w:tblStylePr w:type="swCell">
      <w:tblPr/>
      <w:tcPr>
        <w:tcBorders>
          <w:top w:val="double" w:color="9BBB59" w:themeColor="accent3" w:sz="4" w:space="0"/>
          <w:right w:val="nil"/>
        </w:tcBorders>
      </w:tcPr>
    </w:tblStylePr>
  </w:style>
  <w:style w:type="table" w:styleId="Tablanormal2">
    <w:name w:val="Plain Table 2"/>
    <w:basedOn w:val="Tablanormal"/>
    <w:uiPriority w:val="42"/>
    <w:rsid w:val="00F21A5A"/>
    <w:pPr>
      <w:spacing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Tabladecuadrcula3">
    <w:name w:val="Grid Table 3"/>
    <w:basedOn w:val="Tablanormal"/>
    <w:uiPriority w:val="48"/>
    <w:rsid w:val="00F21A5A"/>
    <w:pPr>
      <w:spacing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Tablaconcuadrcula6concolores-nfasis3">
    <w:name w:val="Grid Table 6 Colorful Accent 3"/>
    <w:basedOn w:val="Tablanormal"/>
    <w:uiPriority w:val="51"/>
    <w:rsid w:val="00F21A5A"/>
    <w:pPr>
      <w:spacing w:line="240" w:lineRule="auto"/>
    </w:pPr>
    <w:rPr>
      <w:color w:val="76923C" w:themeColor="accent3" w:themeShade="BF"/>
    </w:rPr>
    <w:tblPr>
      <w:tblStyleRowBandSize w:val="1"/>
      <w:tblStyleColBandSize w:val="1"/>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Pr>
    <w:tblStylePr w:type="firstRow">
      <w:rPr>
        <w:b/>
        <w:bCs/>
      </w:rPr>
      <w:tblPr/>
      <w:tcPr>
        <w:tcBorders>
          <w:bottom w:val="single" w:color="C2D69B" w:themeColor="accent3" w:themeTint="99" w:sz="12" w:space="0"/>
        </w:tcBorders>
      </w:tcPr>
    </w:tblStylePr>
    <w:tblStylePr w:type="lastRow">
      <w:rPr>
        <w:b/>
        <w:bCs/>
      </w:rPr>
      <w:tblPr/>
      <w:tcPr>
        <w:tcBorders>
          <w:top w:val="double" w:color="C2D69B" w:themeColor="accent3" w:themeTint="99" w:sz="4" w:space="0"/>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140006">
      <w:bodyDiv w:val="1"/>
      <w:marLeft w:val="0"/>
      <w:marRight w:val="0"/>
      <w:marTop w:val="0"/>
      <w:marBottom w:val="0"/>
      <w:divBdr>
        <w:top w:val="none" w:sz="0" w:space="0" w:color="auto"/>
        <w:left w:val="none" w:sz="0" w:space="0" w:color="auto"/>
        <w:bottom w:val="none" w:sz="0" w:space="0" w:color="auto"/>
        <w:right w:val="none" w:sz="0" w:space="0" w:color="auto"/>
      </w:divBdr>
    </w:div>
    <w:div w:id="143398453">
      <w:bodyDiv w:val="1"/>
      <w:marLeft w:val="0"/>
      <w:marRight w:val="0"/>
      <w:marTop w:val="0"/>
      <w:marBottom w:val="0"/>
      <w:divBdr>
        <w:top w:val="none" w:sz="0" w:space="0" w:color="auto"/>
        <w:left w:val="none" w:sz="0" w:space="0" w:color="auto"/>
        <w:bottom w:val="none" w:sz="0" w:space="0" w:color="auto"/>
        <w:right w:val="none" w:sz="0" w:space="0" w:color="auto"/>
      </w:divBdr>
    </w:div>
    <w:div w:id="403456034">
      <w:bodyDiv w:val="1"/>
      <w:marLeft w:val="0"/>
      <w:marRight w:val="0"/>
      <w:marTop w:val="0"/>
      <w:marBottom w:val="0"/>
      <w:divBdr>
        <w:top w:val="none" w:sz="0" w:space="0" w:color="auto"/>
        <w:left w:val="none" w:sz="0" w:space="0" w:color="auto"/>
        <w:bottom w:val="none" w:sz="0" w:space="0" w:color="auto"/>
        <w:right w:val="none" w:sz="0" w:space="0" w:color="auto"/>
      </w:divBdr>
    </w:div>
    <w:div w:id="483425952">
      <w:bodyDiv w:val="1"/>
      <w:marLeft w:val="0"/>
      <w:marRight w:val="0"/>
      <w:marTop w:val="0"/>
      <w:marBottom w:val="0"/>
      <w:divBdr>
        <w:top w:val="none" w:sz="0" w:space="0" w:color="auto"/>
        <w:left w:val="none" w:sz="0" w:space="0" w:color="auto"/>
        <w:bottom w:val="none" w:sz="0" w:space="0" w:color="auto"/>
        <w:right w:val="none" w:sz="0" w:space="0" w:color="auto"/>
      </w:divBdr>
    </w:div>
    <w:div w:id="494880040">
      <w:bodyDiv w:val="1"/>
      <w:marLeft w:val="0"/>
      <w:marRight w:val="0"/>
      <w:marTop w:val="0"/>
      <w:marBottom w:val="0"/>
      <w:divBdr>
        <w:top w:val="none" w:sz="0" w:space="0" w:color="auto"/>
        <w:left w:val="none" w:sz="0" w:space="0" w:color="auto"/>
        <w:bottom w:val="none" w:sz="0" w:space="0" w:color="auto"/>
        <w:right w:val="none" w:sz="0" w:space="0" w:color="auto"/>
      </w:divBdr>
    </w:div>
    <w:div w:id="578053786">
      <w:bodyDiv w:val="1"/>
      <w:marLeft w:val="0"/>
      <w:marRight w:val="0"/>
      <w:marTop w:val="0"/>
      <w:marBottom w:val="0"/>
      <w:divBdr>
        <w:top w:val="none" w:sz="0" w:space="0" w:color="auto"/>
        <w:left w:val="none" w:sz="0" w:space="0" w:color="auto"/>
        <w:bottom w:val="none" w:sz="0" w:space="0" w:color="auto"/>
        <w:right w:val="none" w:sz="0" w:space="0" w:color="auto"/>
      </w:divBdr>
    </w:div>
    <w:div w:id="618805722">
      <w:bodyDiv w:val="1"/>
      <w:marLeft w:val="0"/>
      <w:marRight w:val="0"/>
      <w:marTop w:val="0"/>
      <w:marBottom w:val="0"/>
      <w:divBdr>
        <w:top w:val="none" w:sz="0" w:space="0" w:color="auto"/>
        <w:left w:val="none" w:sz="0" w:space="0" w:color="auto"/>
        <w:bottom w:val="none" w:sz="0" w:space="0" w:color="auto"/>
        <w:right w:val="none" w:sz="0" w:space="0" w:color="auto"/>
      </w:divBdr>
    </w:div>
    <w:div w:id="873230482">
      <w:bodyDiv w:val="1"/>
      <w:marLeft w:val="0"/>
      <w:marRight w:val="0"/>
      <w:marTop w:val="0"/>
      <w:marBottom w:val="0"/>
      <w:divBdr>
        <w:top w:val="none" w:sz="0" w:space="0" w:color="auto"/>
        <w:left w:val="none" w:sz="0" w:space="0" w:color="auto"/>
        <w:bottom w:val="none" w:sz="0" w:space="0" w:color="auto"/>
        <w:right w:val="none" w:sz="0" w:space="0" w:color="auto"/>
      </w:divBdr>
    </w:div>
    <w:div w:id="945039964">
      <w:bodyDiv w:val="1"/>
      <w:marLeft w:val="0"/>
      <w:marRight w:val="0"/>
      <w:marTop w:val="0"/>
      <w:marBottom w:val="0"/>
      <w:divBdr>
        <w:top w:val="none" w:sz="0" w:space="0" w:color="auto"/>
        <w:left w:val="none" w:sz="0" w:space="0" w:color="auto"/>
        <w:bottom w:val="none" w:sz="0" w:space="0" w:color="auto"/>
        <w:right w:val="none" w:sz="0" w:space="0" w:color="auto"/>
      </w:divBdr>
    </w:div>
    <w:div w:id="1036782602">
      <w:bodyDiv w:val="1"/>
      <w:marLeft w:val="0"/>
      <w:marRight w:val="0"/>
      <w:marTop w:val="0"/>
      <w:marBottom w:val="0"/>
      <w:divBdr>
        <w:top w:val="none" w:sz="0" w:space="0" w:color="auto"/>
        <w:left w:val="none" w:sz="0" w:space="0" w:color="auto"/>
        <w:bottom w:val="none" w:sz="0" w:space="0" w:color="auto"/>
        <w:right w:val="none" w:sz="0" w:space="0" w:color="auto"/>
      </w:divBdr>
    </w:div>
    <w:div w:id="1317343378">
      <w:bodyDiv w:val="1"/>
      <w:marLeft w:val="0"/>
      <w:marRight w:val="0"/>
      <w:marTop w:val="0"/>
      <w:marBottom w:val="0"/>
      <w:divBdr>
        <w:top w:val="none" w:sz="0" w:space="0" w:color="auto"/>
        <w:left w:val="none" w:sz="0" w:space="0" w:color="auto"/>
        <w:bottom w:val="none" w:sz="0" w:space="0" w:color="auto"/>
        <w:right w:val="none" w:sz="0" w:space="0" w:color="auto"/>
      </w:divBdr>
    </w:div>
    <w:div w:id="1461993133">
      <w:bodyDiv w:val="1"/>
      <w:marLeft w:val="0"/>
      <w:marRight w:val="0"/>
      <w:marTop w:val="0"/>
      <w:marBottom w:val="0"/>
      <w:divBdr>
        <w:top w:val="none" w:sz="0" w:space="0" w:color="auto"/>
        <w:left w:val="none" w:sz="0" w:space="0" w:color="auto"/>
        <w:bottom w:val="none" w:sz="0" w:space="0" w:color="auto"/>
        <w:right w:val="none" w:sz="0" w:space="0" w:color="auto"/>
      </w:divBdr>
    </w:div>
    <w:div w:id="1480725610">
      <w:bodyDiv w:val="1"/>
      <w:marLeft w:val="0"/>
      <w:marRight w:val="0"/>
      <w:marTop w:val="0"/>
      <w:marBottom w:val="0"/>
      <w:divBdr>
        <w:top w:val="none" w:sz="0" w:space="0" w:color="auto"/>
        <w:left w:val="none" w:sz="0" w:space="0" w:color="auto"/>
        <w:bottom w:val="none" w:sz="0" w:space="0" w:color="auto"/>
        <w:right w:val="none" w:sz="0" w:space="0" w:color="auto"/>
      </w:divBdr>
    </w:div>
    <w:div w:id="1500389853">
      <w:bodyDiv w:val="1"/>
      <w:marLeft w:val="0"/>
      <w:marRight w:val="0"/>
      <w:marTop w:val="0"/>
      <w:marBottom w:val="0"/>
      <w:divBdr>
        <w:top w:val="none" w:sz="0" w:space="0" w:color="auto"/>
        <w:left w:val="none" w:sz="0" w:space="0" w:color="auto"/>
        <w:bottom w:val="none" w:sz="0" w:space="0" w:color="auto"/>
        <w:right w:val="none" w:sz="0" w:space="0" w:color="auto"/>
      </w:divBdr>
    </w:div>
    <w:div w:id="1676490331">
      <w:bodyDiv w:val="1"/>
      <w:marLeft w:val="0"/>
      <w:marRight w:val="0"/>
      <w:marTop w:val="0"/>
      <w:marBottom w:val="0"/>
      <w:divBdr>
        <w:top w:val="none" w:sz="0" w:space="0" w:color="auto"/>
        <w:left w:val="none" w:sz="0" w:space="0" w:color="auto"/>
        <w:bottom w:val="none" w:sz="0" w:space="0" w:color="auto"/>
        <w:right w:val="none" w:sz="0" w:space="0" w:color="auto"/>
      </w:divBdr>
    </w:div>
    <w:div w:id="20360761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2" Type="http://schemas.openxmlformats.org/officeDocument/2006/relationships/hyperlink" Target="https://sena4.sharepoint.com/:w:/r/sites/VirtualizacionRED/Documentos%20compartidos/2024/LP_Santander/Complementarias/41310010%20-%20ESTRATEGIAS%20PEDAGOGICAS%20PARA%20EL%20DESARROLLO%20DEL%20PENSAMIENTO/1_D_Instruccional/Contenidos_2024/CF1_T%C3%A9cnicas%20y%20metodolog%C3%ADas%20educativas/Introducci%C3%B3n_video_CF1_41310010.docx?d=w595030f42f8940f1be6ed532df9db987&amp;csf=1&amp;web=1&amp;e=GSmzFL" TargetMode="External"/><Relationship Id="rId1" Type="http://schemas.openxmlformats.org/officeDocument/2006/relationships/hyperlink" Target="https://xd.adobe.com/view/37da8848-2987-43c4-8b33-7b2db9e8c644-6289/screen/0d602d4a-5d0d-4980-a5e9-c326d07c0637/?fullscreen" TargetMode="External"/></Relationships>
</file>

<file path=word/_rels/document.xml.rels>&#65279;<?xml version="1.0" encoding="utf-8"?><Relationships xmlns="http://schemas.openxmlformats.org/package/2006/relationships"><Relationship Type="http://schemas.microsoft.com/office/2016/09/relationships/commentsIds" Target="commentsIds.xml" Id="rId13" /><Relationship Type="http://schemas.openxmlformats.org/officeDocument/2006/relationships/diagramQuickStyle" Target="diagrams/quickStyle1.xml" Id="rId18" /><Relationship Type="http://schemas.openxmlformats.org/officeDocument/2006/relationships/image" Target="media/image7.png" Id="rId26" /><Relationship Type="http://schemas.microsoft.com/office/2011/relationships/people" Target="people.xml" Id="rId39" /><Relationship Type="http://schemas.openxmlformats.org/officeDocument/2006/relationships/image" Target="media/image2.png" Id="rId21" /><Relationship Type="http://schemas.openxmlformats.org/officeDocument/2006/relationships/settings" Target="settings.xml" Id="rId7" /><Relationship Type="http://schemas.microsoft.com/office/2011/relationships/commentsExtended" Target="commentsExtended.xml" Id="rId12" /><Relationship Type="http://schemas.openxmlformats.org/officeDocument/2006/relationships/diagramLayout" Target="diagrams/layout1.xml" Id="rId17" /><Relationship Type="http://schemas.openxmlformats.org/officeDocument/2006/relationships/image" Target="media/image6.png" Id="rId25" /><Relationship Type="http://schemas.openxmlformats.org/officeDocument/2006/relationships/fontTable" Target="fontTable.xml" Id="rId38" /><Relationship Type="http://schemas.openxmlformats.org/officeDocument/2006/relationships/customXml" Target="../customXml/item2.xml" Id="rId2" /><Relationship Type="http://schemas.openxmlformats.org/officeDocument/2006/relationships/diagramData" Target="diagrams/data1.xml" Id="rId16" /><Relationship Type="http://schemas.microsoft.com/office/2007/relationships/diagramDrawing" Target="diagrams/drawing1.xml" Id="rId20" /><Relationship Type="http://schemas.openxmlformats.org/officeDocument/2006/relationships/image" Target="media/image10.png"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comments" Target="comments.xml" Id="rId11" /><Relationship Type="http://schemas.openxmlformats.org/officeDocument/2006/relationships/footer" Target="footer1.xml" Id="rId37" /><Relationship Type="http://schemas.openxmlformats.org/officeDocument/2006/relationships/theme" Target="theme/theme1.xml" Id="rId40" /><Relationship Type="http://schemas.openxmlformats.org/officeDocument/2006/relationships/numbering" Target="numbering.xml" Id="rId5" /><Relationship Type="http://schemas.openxmlformats.org/officeDocument/2006/relationships/image" Target="media/image1.png" Id="rId15" /><Relationship Type="http://schemas.openxmlformats.org/officeDocument/2006/relationships/header" Target="header1.xml" Id="rId36" /><Relationship Type="http://schemas.openxmlformats.org/officeDocument/2006/relationships/endnotes" Target="endnotes.xml" Id="rId10" /><Relationship Type="http://schemas.openxmlformats.org/officeDocument/2006/relationships/diagramColors" Target="diagrams/colors1.xml" Id="rId19" /><Relationship Type="http://schemas.openxmlformats.org/officeDocument/2006/relationships/customXml" Target="../customXml/item4.xml" Id="rId4" /><Relationship Type="http://schemas.openxmlformats.org/officeDocument/2006/relationships/footnotes" Target="footnotes.xml" Id="rId9" /><Relationship Type="http://schemas.microsoft.com/office/2018/08/relationships/commentsExtensible" Target="commentsExtensible.xml" Id="rId14" /><Relationship Type="http://schemas.openxmlformats.org/officeDocument/2006/relationships/image" Target="media/image3.png" Id="rId22" /><Relationship Type="http://schemas.openxmlformats.org/officeDocument/2006/relationships/image" Target="media/image8.png" Id="rId27" /><Relationship Type="http://schemas.openxmlformats.org/officeDocument/2006/relationships/hyperlink" Target="https://www.youtube.com/watch?v=DeSTRiVV3yA" TargetMode="External" Id="rId30" /><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image" Target="/media/imageb.png" Id="R6fdb1f122b384136" /><Relationship Type="http://schemas.openxmlformats.org/officeDocument/2006/relationships/image" Target="/media/imagec.png" Id="R0e5307720a094038" /><Relationship Type="http://schemas.openxmlformats.org/officeDocument/2006/relationships/image" Target="/media/imaged.png" Id="Rd2825c3e6606415a" /><Relationship Type="http://schemas.openxmlformats.org/officeDocument/2006/relationships/hyperlink" Target="https://www.youtube.com/watch?v=F9YuLBivzcQ" TargetMode="External" Id="R42525cd9170247e6" /><Relationship Type="http://schemas.openxmlformats.org/officeDocument/2006/relationships/hyperlink" Target="https://zajuna.sena.edu.co/Repositorio/Complementaria/institution/SENA/CienciasSociales/41310010/Contenido/DocArtic/Analisis_del_discurso_pedagogico.pdf" TargetMode="External" Id="R35cccce68a804358" /><Relationship Type="http://schemas.openxmlformats.org/officeDocument/2006/relationships/hyperlink" Target="https://zajuna.sena.edu.co/Repositorio/Complementaria/institution/SENA/CienciasSociales/41310010/Contenido/DocArtic/Anexo_tecnico_administrativo_pedagogico_y_operativo....pdf" TargetMode="External" Id="R529a9420aa1145b7" /><Relationship Type="http://schemas.openxmlformats.org/officeDocument/2006/relationships/hyperlink" Target="https://zajuna.sena.edu.co/Repositorio/Complementaria/institution/SENA/CienciasSociales/41310010/Contenido/DocArtic/El_concepto_de_competencia_en_pedagogia_conceptual.pdf" TargetMode="External" Id="R7de5657831e846c1" /><Relationship Type="http://schemas.openxmlformats.org/officeDocument/2006/relationships/hyperlink" Target="https://zajuna.sena.edu.co/Repositorio/Complementaria/institution/SENA/CienciasSociales/41310010/Contenido/DocArtic/Modelos_educativos_paradigmaticos_en_la_Historia.pdf" TargetMode="External" Id="R5f4fc42e04234672" /><Relationship Type="http://schemas.openxmlformats.org/officeDocument/2006/relationships/hyperlink" Target="https://www.youtube.com/watch?v=emfPOFWnKcw" TargetMode="External" Id="Rcec35b0c49dc47a7" /><Relationship Type="http://schemas.openxmlformats.org/officeDocument/2006/relationships/hyperlink" Target="http://cvc.cervantes.es/ensenanza/biblioteca_ele/asele/pdf/09/09_0452.pdf" TargetMode="External" Id="R7ea9b5c2fc934c8d" /><Relationship Type="http://schemas.openxmlformats.org/officeDocument/2006/relationships/hyperlink" Target="https://zajuna.sena.edu.co/Repositorio/Complementaria/institution/SENA/CienciasSociales/41310010/Contenido/DocArtic/Anexo_tecnico_administrativo_pedagogico_y_operativo....pdf" TargetMode="External" Id="Rf16c47479d004617" /><Relationship Type="http://schemas.openxmlformats.org/officeDocument/2006/relationships/hyperlink" Target="https://www.youtube.com/watch?v=4hcBx52w5jY" TargetMode="External" Id="R503022879d294f88" /><Relationship Type="http://schemas.openxmlformats.org/officeDocument/2006/relationships/hyperlink" Target="http://cvc.cervantes.es/ensenanza/biblioteca_ele/asele/pdf/09/09_0452.pdf" TargetMode="External" Id="R75f00375c84f4805" /><Relationship Type="http://schemas.openxmlformats.org/officeDocument/2006/relationships/hyperlink" Target="https://www.youtube.com/watch?v=4hcBx52w5jY" TargetMode="External" Id="R614974a89033451a" /><Relationship Type="http://schemas.openxmlformats.org/officeDocument/2006/relationships/hyperlink" Target="https://www.youtube.com/watch?v=emfPOFWnKcw" TargetMode="External" Id="Rf5a448164d1b4e35" /></Relationships>
</file>

<file path=word/_rels/header1.xml.rels><?xml version="1.0" encoding="UTF-8" standalone="yes"?>
<Relationships xmlns="http://schemas.openxmlformats.org/package/2006/relationships"><Relationship Id="rId1" Type="http://schemas.openxmlformats.org/officeDocument/2006/relationships/image" Target="media/image11.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0A65B94-E32D-4650-98AD-0FF61B9A4B36}" type="doc">
      <dgm:prSet loTypeId="urn:microsoft.com/office/officeart/2005/8/layout/chevron1" loCatId="process" qsTypeId="urn:microsoft.com/office/officeart/2005/8/quickstyle/simple1" qsCatId="simple" csTypeId="urn:microsoft.com/office/officeart/2005/8/colors/accent1_2" csCatId="accent1" phldr="1"/>
      <dgm:spPr/>
    </dgm:pt>
    <dgm:pt modelId="{311D940A-B1E9-451C-8EBA-4733EA18B1FB}">
      <dgm:prSet phldrT="[Texto]"/>
      <dgm:spPr/>
      <dgm:t>
        <a:bodyPr/>
        <a:lstStyle/>
        <a:p>
          <a:r>
            <a:rPr lang="es-CO"/>
            <a:t>¿Para qué?</a:t>
          </a:r>
        </a:p>
      </dgm:t>
    </dgm:pt>
    <dgm:pt modelId="{F27680E5-F908-4F73-8B9E-B9D81D2B5AB2}" type="parTrans" cxnId="{D8F2AAE5-C53B-4DE9-8CBC-3FCBBF559CD6}">
      <dgm:prSet/>
      <dgm:spPr/>
      <dgm:t>
        <a:bodyPr/>
        <a:lstStyle/>
        <a:p>
          <a:endParaRPr lang="es-CO"/>
        </a:p>
      </dgm:t>
    </dgm:pt>
    <dgm:pt modelId="{AE951D12-EBFF-456D-9A4E-B9F61E421E80}" type="sibTrans" cxnId="{D8F2AAE5-C53B-4DE9-8CBC-3FCBBF559CD6}">
      <dgm:prSet/>
      <dgm:spPr/>
      <dgm:t>
        <a:bodyPr/>
        <a:lstStyle/>
        <a:p>
          <a:endParaRPr lang="es-CO"/>
        </a:p>
      </dgm:t>
    </dgm:pt>
    <dgm:pt modelId="{3A199EEC-8082-472B-BC74-116B10D3E33E}">
      <dgm:prSet phldrT="[Texto]"/>
      <dgm:spPr/>
      <dgm:t>
        <a:bodyPr/>
        <a:lstStyle/>
        <a:p>
          <a:r>
            <a:rPr lang="es-CO"/>
            <a:t>¿Cuándo?</a:t>
          </a:r>
        </a:p>
      </dgm:t>
    </dgm:pt>
    <dgm:pt modelId="{E6464C07-258F-43DA-A29F-13A81C25C2B7}" type="parTrans" cxnId="{1DF9F523-A243-40FE-8216-5DB4BE6CC70E}">
      <dgm:prSet/>
      <dgm:spPr/>
      <dgm:t>
        <a:bodyPr/>
        <a:lstStyle/>
        <a:p>
          <a:endParaRPr lang="es-CO"/>
        </a:p>
      </dgm:t>
    </dgm:pt>
    <dgm:pt modelId="{7C60178A-A03C-4502-B3C0-E0B794B3A6BC}" type="sibTrans" cxnId="{1DF9F523-A243-40FE-8216-5DB4BE6CC70E}">
      <dgm:prSet/>
      <dgm:spPr/>
      <dgm:t>
        <a:bodyPr/>
        <a:lstStyle/>
        <a:p>
          <a:endParaRPr lang="es-CO"/>
        </a:p>
      </dgm:t>
    </dgm:pt>
    <dgm:pt modelId="{F5C1F874-6CF0-4A23-900D-1732BE6412AF}">
      <dgm:prSet phldrT="[Texto]"/>
      <dgm:spPr/>
      <dgm:t>
        <a:bodyPr/>
        <a:lstStyle/>
        <a:p>
          <a:r>
            <a:rPr lang="es-CO"/>
            <a:t>¿Con qué?</a:t>
          </a:r>
        </a:p>
      </dgm:t>
    </dgm:pt>
    <dgm:pt modelId="{39326C2D-F482-4B07-B0FA-EF165C9C265F}" type="parTrans" cxnId="{B042067C-89BC-45BD-ABF6-A873A914786D}">
      <dgm:prSet/>
      <dgm:spPr/>
      <dgm:t>
        <a:bodyPr/>
        <a:lstStyle/>
        <a:p>
          <a:endParaRPr lang="es-CO"/>
        </a:p>
      </dgm:t>
    </dgm:pt>
    <dgm:pt modelId="{BB93C228-3FD9-49E0-B469-DBF28F53DEF5}" type="sibTrans" cxnId="{B042067C-89BC-45BD-ABF6-A873A914786D}">
      <dgm:prSet/>
      <dgm:spPr/>
      <dgm:t>
        <a:bodyPr/>
        <a:lstStyle/>
        <a:p>
          <a:endParaRPr lang="es-CO"/>
        </a:p>
      </dgm:t>
    </dgm:pt>
    <dgm:pt modelId="{548DB1C3-580A-40BD-993A-FCF75006FE51}" type="pres">
      <dgm:prSet presAssocID="{B0A65B94-E32D-4650-98AD-0FF61B9A4B36}" presName="Name0" presStyleCnt="0">
        <dgm:presLayoutVars>
          <dgm:dir/>
          <dgm:animLvl val="lvl"/>
          <dgm:resizeHandles val="exact"/>
        </dgm:presLayoutVars>
      </dgm:prSet>
      <dgm:spPr/>
    </dgm:pt>
    <dgm:pt modelId="{7C611A25-8A90-4F1C-971B-4B6187019A71}" type="pres">
      <dgm:prSet presAssocID="{311D940A-B1E9-451C-8EBA-4733EA18B1FB}" presName="parTxOnly" presStyleLbl="node1" presStyleIdx="0" presStyleCnt="3">
        <dgm:presLayoutVars>
          <dgm:chMax val="0"/>
          <dgm:chPref val="0"/>
          <dgm:bulletEnabled val="1"/>
        </dgm:presLayoutVars>
      </dgm:prSet>
      <dgm:spPr/>
    </dgm:pt>
    <dgm:pt modelId="{A3AAD2C7-0005-48AF-9796-AF6A208621D7}" type="pres">
      <dgm:prSet presAssocID="{AE951D12-EBFF-456D-9A4E-B9F61E421E80}" presName="parTxOnlySpace" presStyleCnt="0"/>
      <dgm:spPr/>
    </dgm:pt>
    <dgm:pt modelId="{7D0D027E-BB4D-4D38-9991-52254D29DF3A}" type="pres">
      <dgm:prSet presAssocID="{3A199EEC-8082-472B-BC74-116B10D3E33E}" presName="parTxOnly" presStyleLbl="node1" presStyleIdx="1" presStyleCnt="3">
        <dgm:presLayoutVars>
          <dgm:chMax val="0"/>
          <dgm:chPref val="0"/>
          <dgm:bulletEnabled val="1"/>
        </dgm:presLayoutVars>
      </dgm:prSet>
      <dgm:spPr/>
    </dgm:pt>
    <dgm:pt modelId="{DE0C1141-7AEB-4672-8AA6-A0A19E839E82}" type="pres">
      <dgm:prSet presAssocID="{7C60178A-A03C-4502-B3C0-E0B794B3A6BC}" presName="parTxOnlySpace" presStyleCnt="0"/>
      <dgm:spPr/>
    </dgm:pt>
    <dgm:pt modelId="{BD6892C1-00F8-4449-AB91-9D3B219552BA}" type="pres">
      <dgm:prSet presAssocID="{F5C1F874-6CF0-4A23-900D-1732BE6412AF}" presName="parTxOnly" presStyleLbl="node1" presStyleIdx="2" presStyleCnt="3">
        <dgm:presLayoutVars>
          <dgm:chMax val="0"/>
          <dgm:chPref val="0"/>
          <dgm:bulletEnabled val="1"/>
        </dgm:presLayoutVars>
      </dgm:prSet>
      <dgm:spPr/>
    </dgm:pt>
  </dgm:ptLst>
  <dgm:cxnLst>
    <dgm:cxn modelId="{5B12F407-7FF7-4FA1-A39D-2FB8CF284C8F}" type="presOf" srcId="{B0A65B94-E32D-4650-98AD-0FF61B9A4B36}" destId="{548DB1C3-580A-40BD-993A-FCF75006FE51}" srcOrd="0" destOrd="0" presId="urn:microsoft.com/office/officeart/2005/8/layout/chevron1"/>
    <dgm:cxn modelId="{CDC87413-9FD0-4EAA-A7F8-2F485CFA2EF0}" type="presOf" srcId="{3A199EEC-8082-472B-BC74-116B10D3E33E}" destId="{7D0D027E-BB4D-4D38-9991-52254D29DF3A}" srcOrd="0" destOrd="0" presId="urn:microsoft.com/office/officeart/2005/8/layout/chevron1"/>
    <dgm:cxn modelId="{D665051A-7FC5-4983-926E-7844A0B782F0}" type="presOf" srcId="{311D940A-B1E9-451C-8EBA-4733EA18B1FB}" destId="{7C611A25-8A90-4F1C-971B-4B6187019A71}" srcOrd="0" destOrd="0" presId="urn:microsoft.com/office/officeart/2005/8/layout/chevron1"/>
    <dgm:cxn modelId="{1DF9F523-A243-40FE-8216-5DB4BE6CC70E}" srcId="{B0A65B94-E32D-4650-98AD-0FF61B9A4B36}" destId="{3A199EEC-8082-472B-BC74-116B10D3E33E}" srcOrd="1" destOrd="0" parTransId="{E6464C07-258F-43DA-A29F-13A81C25C2B7}" sibTransId="{7C60178A-A03C-4502-B3C0-E0B794B3A6BC}"/>
    <dgm:cxn modelId="{B042067C-89BC-45BD-ABF6-A873A914786D}" srcId="{B0A65B94-E32D-4650-98AD-0FF61B9A4B36}" destId="{F5C1F874-6CF0-4A23-900D-1732BE6412AF}" srcOrd="2" destOrd="0" parTransId="{39326C2D-F482-4B07-B0FA-EF165C9C265F}" sibTransId="{BB93C228-3FD9-49E0-B469-DBF28F53DEF5}"/>
    <dgm:cxn modelId="{DA2D7E9A-2361-413D-8EF7-B45CFC5E42A8}" type="presOf" srcId="{F5C1F874-6CF0-4A23-900D-1732BE6412AF}" destId="{BD6892C1-00F8-4449-AB91-9D3B219552BA}" srcOrd="0" destOrd="0" presId="urn:microsoft.com/office/officeart/2005/8/layout/chevron1"/>
    <dgm:cxn modelId="{D8F2AAE5-C53B-4DE9-8CBC-3FCBBF559CD6}" srcId="{B0A65B94-E32D-4650-98AD-0FF61B9A4B36}" destId="{311D940A-B1E9-451C-8EBA-4733EA18B1FB}" srcOrd="0" destOrd="0" parTransId="{F27680E5-F908-4F73-8B9E-B9D81D2B5AB2}" sibTransId="{AE951D12-EBFF-456D-9A4E-B9F61E421E80}"/>
    <dgm:cxn modelId="{0C153DE4-EBFE-4C33-8F19-8B7E76AEC9D8}" type="presParOf" srcId="{548DB1C3-580A-40BD-993A-FCF75006FE51}" destId="{7C611A25-8A90-4F1C-971B-4B6187019A71}" srcOrd="0" destOrd="0" presId="urn:microsoft.com/office/officeart/2005/8/layout/chevron1"/>
    <dgm:cxn modelId="{881547DD-C767-47A3-9F40-2BA13DE7238A}" type="presParOf" srcId="{548DB1C3-580A-40BD-993A-FCF75006FE51}" destId="{A3AAD2C7-0005-48AF-9796-AF6A208621D7}" srcOrd="1" destOrd="0" presId="urn:microsoft.com/office/officeart/2005/8/layout/chevron1"/>
    <dgm:cxn modelId="{A1BDB45F-59C6-4D16-A5B6-536178EF2F41}" type="presParOf" srcId="{548DB1C3-580A-40BD-993A-FCF75006FE51}" destId="{7D0D027E-BB4D-4D38-9991-52254D29DF3A}" srcOrd="2" destOrd="0" presId="urn:microsoft.com/office/officeart/2005/8/layout/chevron1"/>
    <dgm:cxn modelId="{633550DD-B10B-476F-8E5D-DC6E4CC3B482}" type="presParOf" srcId="{548DB1C3-580A-40BD-993A-FCF75006FE51}" destId="{DE0C1141-7AEB-4672-8AA6-A0A19E839E82}" srcOrd="3" destOrd="0" presId="urn:microsoft.com/office/officeart/2005/8/layout/chevron1"/>
    <dgm:cxn modelId="{C7085D18-FCA5-4EFA-B3AD-3EA42B2E56B9}" type="presParOf" srcId="{548DB1C3-580A-40BD-993A-FCF75006FE51}" destId="{BD6892C1-00F8-4449-AB91-9D3B219552BA}" srcOrd="4" destOrd="0" presId="urn:microsoft.com/office/officeart/2005/8/layout/chevron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C611A25-8A90-4F1C-971B-4B6187019A71}">
      <dsp:nvSpPr>
        <dsp:cNvPr id="0" name=""/>
        <dsp:cNvSpPr/>
      </dsp:nvSpPr>
      <dsp:spPr>
        <a:xfrm>
          <a:off x="1328" y="413763"/>
          <a:ext cx="1618942" cy="647577"/>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21336" rIns="21336" bIns="21336" numCol="1" spcCol="1270" anchor="ctr" anchorCtr="0">
          <a:noAutofit/>
        </a:bodyPr>
        <a:lstStyle/>
        <a:p>
          <a:pPr marL="0" lvl="0" indent="0" algn="ctr" defTabSz="711200">
            <a:lnSpc>
              <a:spcPct val="90000"/>
            </a:lnSpc>
            <a:spcBef>
              <a:spcPct val="0"/>
            </a:spcBef>
            <a:spcAft>
              <a:spcPct val="35000"/>
            </a:spcAft>
            <a:buNone/>
          </a:pPr>
          <a:r>
            <a:rPr lang="es-CO" sz="1600" kern="1200"/>
            <a:t>¿Para qué?</a:t>
          </a:r>
        </a:p>
      </dsp:txBody>
      <dsp:txXfrm>
        <a:off x="325117" y="413763"/>
        <a:ext cx="971365" cy="647577"/>
      </dsp:txXfrm>
    </dsp:sp>
    <dsp:sp modelId="{7D0D027E-BB4D-4D38-9991-52254D29DF3A}">
      <dsp:nvSpPr>
        <dsp:cNvPr id="0" name=""/>
        <dsp:cNvSpPr/>
      </dsp:nvSpPr>
      <dsp:spPr>
        <a:xfrm>
          <a:off x="1458377" y="413763"/>
          <a:ext cx="1618942" cy="647577"/>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21336" rIns="21336" bIns="21336" numCol="1" spcCol="1270" anchor="ctr" anchorCtr="0">
          <a:noAutofit/>
        </a:bodyPr>
        <a:lstStyle/>
        <a:p>
          <a:pPr marL="0" lvl="0" indent="0" algn="ctr" defTabSz="711200">
            <a:lnSpc>
              <a:spcPct val="90000"/>
            </a:lnSpc>
            <a:spcBef>
              <a:spcPct val="0"/>
            </a:spcBef>
            <a:spcAft>
              <a:spcPct val="35000"/>
            </a:spcAft>
            <a:buNone/>
          </a:pPr>
          <a:r>
            <a:rPr lang="es-CO" sz="1600" kern="1200"/>
            <a:t>¿Cuándo?</a:t>
          </a:r>
        </a:p>
      </dsp:txBody>
      <dsp:txXfrm>
        <a:off x="1782166" y="413763"/>
        <a:ext cx="971365" cy="647577"/>
      </dsp:txXfrm>
    </dsp:sp>
    <dsp:sp modelId="{BD6892C1-00F8-4449-AB91-9D3B219552BA}">
      <dsp:nvSpPr>
        <dsp:cNvPr id="0" name=""/>
        <dsp:cNvSpPr/>
      </dsp:nvSpPr>
      <dsp:spPr>
        <a:xfrm>
          <a:off x="2915425" y="413763"/>
          <a:ext cx="1618942" cy="647577"/>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21336" rIns="21336" bIns="21336" numCol="1" spcCol="1270" anchor="ctr" anchorCtr="0">
          <a:noAutofit/>
        </a:bodyPr>
        <a:lstStyle/>
        <a:p>
          <a:pPr marL="0" lvl="0" indent="0" algn="ctr" defTabSz="711200">
            <a:lnSpc>
              <a:spcPct val="90000"/>
            </a:lnSpc>
            <a:spcBef>
              <a:spcPct val="0"/>
            </a:spcBef>
            <a:spcAft>
              <a:spcPct val="35000"/>
            </a:spcAft>
            <a:buNone/>
          </a:pPr>
          <a:r>
            <a:rPr lang="es-CO" sz="1600" kern="1200"/>
            <a:t>¿Con qué?</a:t>
          </a:r>
        </a:p>
      </dsp:txBody>
      <dsp:txXfrm>
        <a:off x="3239214" y="413763"/>
        <a:ext cx="971365" cy="64757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Props1.xml><?xml version="1.0" encoding="utf-8"?>
<ds:datastoreItem xmlns:ds="http://schemas.openxmlformats.org/officeDocument/2006/customXml" ds:itemID="{5EF813DF-4BE5-4B41-BB5C-A874A82B25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102ECF-E44F-4F73-A78F-FE313D1BFB9A}">
  <ds:schemaRefs>
    <ds:schemaRef ds:uri="http://schemas.microsoft.com/sharepoint/v3/contenttype/forms"/>
  </ds:schemaRefs>
</ds:datastoreItem>
</file>

<file path=customXml/itemProps3.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Adriana Ariza Luque</dc:creator>
  <lastModifiedBy>Sandra Paola Morales Páez</lastModifiedBy>
  <revision>18</revision>
  <dcterms:created xsi:type="dcterms:W3CDTF">2024-09-06T00:15:00.0000000Z</dcterms:created>
  <dcterms:modified xsi:type="dcterms:W3CDTF">2024-10-19T13:34:37.7584749Z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