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87C" w14:textId="77777777" w:rsidR="00C57B0F" w:rsidRPr="00AD0AE0" w:rsidRDefault="00C57B0F" w:rsidP="00AD0AE0">
      <w:pPr>
        <w:spacing w:after="160"/>
        <w:rPr>
          <w:rFonts w:eastAsia="Calibri"/>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8E244C" w:rsidRPr="00AD0AE0"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AD0AE0" w:rsidRDefault="00E60A51" w:rsidP="00AD0AE0">
            <w:pPr>
              <w:spacing w:line="276" w:lineRule="auto"/>
              <w:rPr>
                <w:rFonts w:eastAsia="Calibri"/>
                <w:color w:val="auto"/>
                <w:sz w:val="20"/>
                <w:szCs w:val="20"/>
              </w:rPr>
            </w:pPr>
            <w:r w:rsidRPr="00AD0AE0">
              <w:rPr>
                <w:noProof/>
                <w:sz w:val="20"/>
                <w:szCs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AD0AE0" w:rsidRDefault="00C57B0F" w:rsidP="00AD0AE0">
            <w:pPr>
              <w:spacing w:line="276" w:lineRule="auto"/>
              <w:rPr>
                <w:rFonts w:eastAsia="Calibri"/>
                <w:color w:val="auto"/>
                <w:sz w:val="20"/>
                <w:szCs w:val="20"/>
              </w:rPr>
            </w:pPr>
          </w:p>
          <w:p w14:paraId="0BA125F2" w14:textId="77777777" w:rsidR="00C57B0F" w:rsidRPr="00AD0AE0" w:rsidRDefault="006F219D" w:rsidP="00AD0AE0">
            <w:pPr>
              <w:spacing w:line="276" w:lineRule="auto"/>
              <w:rPr>
                <w:rFonts w:eastAsia="Calibri"/>
                <w:color w:val="auto"/>
                <w:sz w:val="20"/>
                <w:szCs w:val="20"/>
              </w:rPr>
            </w:pPr>
            <w:r w:rsidRPr="00AD0AE0">
              <w:rPr>
                <w:rFonts w:eastAsia="Calibri"/>
                <w:color w:val="auto"/>
                <w:sz w:val="20"/>
                <w:szCs w:val="20"/>
              </w:rPr>
              <w:t>ACTIVIDAD DIDÁCTICA CUESTIONARIO</w:t>
            </w:r>
          </w:p>
          <w:p w14:paraId="4039611F" w14:textId="77777777" w:rsidR="00C57B0F" w:rsidRPr="00AD0AE0" w:rsidRDefault="00C57B0F" w:rsidP="00AD0AE0">
            <w:pPr>
              <w:spacing w:line="276" w:lineRule="auto"/>
              <w:rPr>
                <w:rFonts w:eastAsia="Calibri"/>
                <w:color w:val="auto"/>
                <w:sz w:val="20"/>
                <w:szCs w:val="20"/>
              </w:rPr>
            </w:pPr>
          </w:p>
        </w:tc>
      </w:tr>
      <w:tr w:rsidR="008E244C" w:rsidRPr="00AD0AE0"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1403EA" w:rsidRDefault="006F219D" w:rsidP="00AD0AE0">
            <w:pPr>
              <w:spacing w:after="160" w:line="276" w:lineRule="auto"/>
              <w:rPr>
                <w:rFonts w:eastAsia="Calibri"/>
                <w:color w:val="auto"/>
                <w:sz w:val="20"/>
                <w:szCs w:val="20"/>
              </w:rPr>
            </w:pPr>
            <w:r w:rsidRPr="001403EA">
              <w:rPr>
                <w:rFonts w:eastAsia="Calibri"/>
                <w:b w:val="0"/>
                <w:color w:val="auto"/>
                <w:sz w:val="20"/>
                <w:szCs w:val="20"/>
              </w:rPr>
              <w:t>Generalidades de la actividad</w:t>
            </w:r>
          </w:p>
          <w:p w14:paraId="3B5F2D99" w14:textId="77777777" w:rsidR="00C0495F" w:rsidRPr="001403EA" w:rsidRDefault="006F219D" w:rsidP="00AD0AE0">
            <w:pPr>
              <w:pStyle w:val="Prrafodelista"/>
              <w:numPr>
                <w:ilvl w:val="0"/>
                <w:numId w:val="2"/>
              </w:numPr>
              <w:spacing w:after="160" w:line="276" w:lineRule="auto"/>
              <w:rPr>
                <w:rFonts w:eastAsia="Calibri"/>
                <w:b w:val="0"/>
                <w:color w:val="auto"/>
                <w:sz w:val="20"/>
                <w:szCs w:val="20"/>
              </w:rPr>
            </w:pPr>
            <w:r w:rsidRPr="001403EA">
              <w:rPr>
                <w:rFonts w:eastAsia="Calibri"/>
                <w:b w:val="0"/>
                <w:color w:val="auto"/>
                <w:sz w:val="20"/>
                <w:szCs w:val="20"/>
              </w:rPr>
              <w:t xml:space="preserve">Las indicaciones, el mensaje de correcto e incorrecto debe estar la redacción en </w:t>
            </w:r>
            <w:r w:rsidR="00230CDA" w:rsidRPr="001403EA">
              <w:rPr>
                <w:rFonts w:eastAsia="Calibri"/>
                <w:b w:val="0"/>
                <w:color w:val="auto"/>
                <w:sz w:val="20"/>
                <w:szCs w:val="20"/>
              </w:rPr>
              <w:t>segunda persona</w:t>
            </w:r>
            <w:r w:rsidRPr="001403EA">
              <w:rPr>
                <w:rFonts w:eastAsia="Calibri"/>
                <w:b w:val="0"/>
                <w:color w:val="auto"/>
                <w:sz w:val="20"/>
                <w:szCs w:val="20"/>
              </w:rPr>
              <w:t>.</w:t>
            </w:r>
          </w:p>
          <w:p w14:paraId="1FBDEE44" w14:textId="77777777" w:rsidR="00C0495F" w:rsidRPr="001403EA" w:rsidRDefault="006F219D" w:rsidP="00AD0AE0">
            <w:pPr>
              <w:pStyle w:val="Prrafodelista"/>
              <w:numPr>
                <w:ilvl w:val="0"/>
                <w:numId w:val="2"/>
              </w:numPr>
              <w:spacing w:after="160" w:line="276" w:lineRule="auto"/>
              <w:rPr>
                <w:rFonts w:eastAsia="Calibri"/>
                <w:b w:val="0"/>
                <w:color w:val="auto"/>
                <w:sz w:val="20"/>
                <w:szCs w:val="20"/>
              </w:rPr>
            </w:pPr>
            <w:r w:rsidRPr="001403EA">
              <w:rPr>
                <w:rFonts w:eastAsia="Calibri"/>
                <w:b w:val="0"/>
                <w:color w:val="auto"/>
                <w:sz w:val="20"/>
                <w:szCs w:val="20"/>
              </w:rPr>
              <w:t>Diligenciar solo los espacios en blanco.</w:t>
            </w:r>
          </w:p>
          <w:p w14:paraId="4DE91A42" w14:textId="77777777" w:rsidR="00C0495F" w:rsidRPr="001403EA" w:rsidRDefault="006F219D" w:rsidP="00AD0AE0">
            <w:pPr>
              <w:pStyle w:val="Prrafodelista"/>
              <w:numPr>
                <w:ilvl w:val="0"/>
                <w:numId w:val="2"/>
              </w:numPr>
              <w:spacing w:after="160" w:line="276" w:lineRule="auto"/>
              <w:rPr>
                <w:rFonts w:eastAsia="Calibri"/>
                <w:b w:val="0"/>
                <w:color w:val="auto"/>
                <w:sz w:val="20"/>
                <w:szCs w:val="20"/>
              </w:rPr>
            </w:pPr>
            <w:r w:rsidRPr="001403EA">
              <w:rPr>
                <w:rFonts w:eastAsia="Calibri"/>
                <w:b w:val="0"/>
                <w:color w:val="auto"/>
                <w:sz w:val="20"/>
                <w:szCs w:val="20"/>
              </w:rPr>
              <w:t>El aprendiz recibe una retroalimentación cuando responde de manera correcta o incorrecta cada pregunta.</w:t>
            </w:r>
          </w:p>
          <w:p w14:paraId="0F0B09BA" w14:textId="77777777" w:rsidR="00C0495F" w:rsidRPr="001403EA" w:rsidRDefault="006F219D" w:rsidP="00AD0AE0">
            <w:pPr>
              <w:pStyle w:val="Prrafodelista"/>
              <w:numPr>
                <w:ilvl w:val="0"/>
                <w:numId w:val="2"/>
              </w:numPr>
              <w:spacing w:after="160" w:line="276" w:lineRule="auto"/>
              <w:rPr>
                <w:rFonts w:eastAsia="Calibri"/>
                <w:b w:val="0"/>
                <w:color w:val="auto"/>
                <w:sz w:val="20"/>
                <w:szCs w:val="20"/>
              </w:rPr>
            </w:pPr>
            <w:r w:rsidRPr="001403EA">
              <w:rPr>
                <w:rFonts w:eastAsia="Calibri"/>
                <w:b w:val="0"/>
                <w:color w:val="auto"/>
                <w:sz w:val="20"/>
                <w:szCs w:val="20"/>
              </w:rPr>
              <w:t xml:space="preserve">Señale en la columna </w:t>
            </w:r>
            <w:proofErr w:type="spellStart"/>
            <w:r w:rsidRPr="001403EA">
              <w:rPr>
                <w:rFonts w:eastAsia="Calibri"/>
                <w:b w:val="0"/>
                <w:color w:val="auto"/>
                <w:sz w:val="20"/>
                <w:szCs w:val="20"/>
              </w:rPr>
              <w:t>Rta</w:t>
            </w:r>
            <w:proofErr w:type="spellEnd"/>
            <w:r w:rsidRPr="001403EA">
              <w:rPr>
                <w:rFonts w:eastAsia="Calibri"/>
                <w:b w:val="0"/>
                <w:color w:val="auto"/>
                <w:sz w:val="20"/>
                <w:szCs w:val="20"/>
              </w:rPr>
              <w:t>. Correcta con una (x) de acuerdo con las opciones presentadas.</w:t>
            </w:r>
          </w:p>
          <w:p w14:paraId="7778E7D9" w14:textId="3580D3ED" w:rsidR="00C57B0F" w:rsidRPr="001403EA" w:rsidRDefault="006F219D" w:rsidP="00AD0AE0">
            <w:pPr>
              <w:pStyle w:val="Prrafodelista"/>
              <w:numPr>
                <w:ilvl w:val="0"/>
                <w:numId w:val="2"/>
              </w:numPr>
              <w:spacing w:after="160" w:line="276" w:lineRule="auto"/>
              <w:rPr>
                <w:rFonts w:eastAsia="Calibri"/>
                <w:b w:val="0"/>
                <w:color w:val="auto"/>
                <w:sz w:val="20"/>
                <w:szCs w:val="20"/>
              </w:rPr>
            </w:pPr>
            <w:r w:rsidRPr="001403EA">
              <w:rPr>
                <w:rFonts w:eastAsia="Calibri"/>
                <w:b w:val="0"/>
                <w:color w:val="auto"/>
                <w:sz w:val="20"/>
                <w:szCs w:val="20"/>
              </w:rPr>
              <w:t>Al final de la actividad se muestra una retroalimentación de felicitación si logra el 70</w:t>
            </w:r>
            <w:r w:rsidR="00C0495F" w:rsidRPr="001403EA">
              <w:rPr>
                <w:rFonts w:eastAsia="Calibri"/>
                <w:b w:val="0"/>
                <w:color w:val="auto"/>
                <w:sz w:val="20"/>
                <w:szCs w:val="20"/>
              </w:rPr>
              <w:t xml:space="preserve"> </w:t>
            </w:r>
            <w:r w:rsidRPr="001403EA">
              <w:rPr>
                <w:rFonts w:eastAsia="Calibri"/>
                <w:b w:val="0"/>
                <w:color w:val="auto"/>
                <w:sz w:val="20"/>
                <w:szCs w:val="20"/>
              </w:rPr>
              <w:t>% de respuestas correctas o retroalimentación de mejora si es inferior a este porcentaje.</w:t>
            </w:r>
          </w:p>
          <w:p w14:paraId="74635954" w14:textId="77777777" w:rsidR="00C57B0F" w:rsidRPr="001403EA" w:rsidRDefault="006F219D" w:rsidP="00AD0AE0">
            <w:pPr>
              <w:spacing w:after="160" w:line="276" w:lineRule="auto"/>
              <w:rPr>
                <w:color w:val="auto"/>
                <w:sz w:val="20"/>
                <w:szCs w:val="20"/>
              </w:rPr>
            </w:pPr>
            <w:r w:rsidRPr="001403EA">
              <w:rPr>
                <w:rFonts w:eastAsia="Calibri"/>
                <w:b w:val="0"/>
                <w:color w:val="auto"/>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1403EA">
              <w:rPr>
                <w:rFonts w:eastAsia="Calibri"/>
                <w:b w:val="0"/>
                <w:i/>
                <w:color w:val="auto"/>
                <w:sz w:val="20"/>
                <w:szCs w:val="20"/>
              </w:rPr>
              <w:t>responsive web</w:t>
            </w:r>
            <w:r w:rsidRPr="001403EA">
              <w:rPr>
                <w:rFonts w:eastAsia="Calibri"/>
                <w:b w:val="0"/>
                <w:color w:val="auto"/>
                <w:sz w:val="20"/>
                <w:szCs w:val="20"/>
              </w:rPr>
              <w:t>.</w:t>
            </w:r>
          </w:p>
        </w:tc>
      </w:tr>
      <w:tr w:rsidR="008E244C" w:rsidRPr="00AD0AE0"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1403EA" w:rsidRDefault="006F219D" w:rsidP="00AD0AE0">
            <w:pPr>
              <w:spacing w:line="276" w:lineRule="auto"/>
              <w:rPr>
                <w:rFonts w:eastAsia="Calibri"/>
                <w:color w:val="auto"/>
                <w:sz w:val="20"/>
                <w:szCs w:val="20"/>
              </w:rPr>
            </w:pPr>
            <w:r w:rsidRPr="001403EA">
              <w:rPr>
                <w:rFonts w:eastAsia="Calibri"/>
                <w:color w:val="auto"/>
                <w:sz w:val="20"/>
                <w:szCs w:val="20"/>
              </w:rPr>
              <w:t>Instrucciones para el aprendiz</w:t>
            </w:r>
          </w:p>
          <w:p w14:paraId="27C06636" w14:textId="77777777" w:rsidR="00C57B0F" w:rsidRPr="001403EA" w:rsidRDefault="00C57B0F" w:rsidP="00AD0AE0">
            <w:pPr>
              <w:spacing w:line="276" w:lineRule="auto"/>
              <w:rPr>
                <w:rFonts w:eastAsia="Calibri"/>
                <w:color w:val="auto"/>
                <w:sz w:val="20"/>
                <w:szCs w:val="20"/>
              </w:rPr>
            </w:pPr>
          </w:p>
          <w:p w14:paraId="1B1DE622" w14:textId="77777777" w:rsidR="00C57B0F" w:rsidRPr="001403EA" w:rsidRDefault="00C57B0F" w:rsidP="00AD0AE0">
            <w:pPr>
              <w:spacing w:line="276" w:lineRule="auto"/>
              <w:rPr>
                <w:rFonts w:eastAsia="Calibri"/>
                <w:color w:val="auto"/>
                <w:sz w:val="20"/>
                <w:szCs w:val="20"/>
              </w:rPr>
            </w:pPr>
          </w:p>
        </w:tc>
        <w:tc>
          <w:tcPr>
            <w:tcW w:w="7620" w:type="dxa"/>
            <w:gridSpan w:val="2"/>
          </w:tcPr>
          <w:p w14:paraId="5D04B07D" w14:textId="78BA3BB9" w:rsidR="00F70AE9" w:rsidRPr="001403EA" w:rsidRDefault="00F70AE9"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 xml:space="preserve">Esta actividad le permitirá determinar el grado de apropiación de los contenidos del componente formativo </w:t>
            </w:r>
            <w:r w:rsidR="00663612" w:rsidRPr="001403EA">
              <w:rPr>
                <w:b/>
                <w:bCs/>
                <w:color w:val="auto"/>
                <w:sz w:val="20"/>
                <w:szCs w:val="20"/>
              </w:rPr>
              <w:t>Gestión, análisis y mejoramiento de la información para el manejo integrado de plagas, enfermedades y arvenses.</w:t>
            </w:r>
            <w:r w:rsidR="000345A7" w:rsidRPr="001403EA">
              <w:rPr>
                <w:b/>
                <w:bCs/>
                <w:color w:val="auto"/>
                <w:sz w:val="20"/>
                <w:szCs w:val="20"/>
              </w:rPr>
              <w:t xml:space="preserve"> </w:t>
            </w:r>
            <w:r w:rsidRPr="001403EA">
              <w:rPr>
                <w:rFonts w:eastAsia="Calibri"/>
                <w:color w:val="auto"/>
                <w:sz w:val="20"/>
                <w:szCs w:val="20"/>
              </w:rPr>
              <w:t>Antes de su realización, se recomienda la lectura del componente formativo mencionado. Es opcional (no es calificable), y puede realizarse todas las veces que se desee.</w:t>
            </w:r>
          </w:p>
          <w:p w14:paraId="17F391EA" w14:textId="77777777" w:rsidR="00F70AE9" w:rsidRPr="001403EA" w:rsidRDefault="00F70AE9"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p w14:paraId="1EC50D8C" w14:textId="43DDDF71" w:rsidR="00C57B0F" w:rsidRPr="001403EA" w:rsidRDefault="00E60A51"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Lea la pregunta de cada ítem y seleccione la respuesta correcta.</w:t>
            </w:r>
          </w:p>
        </w:tc>
      </w:tr>
      <w:tr w:rsidR="008E244C" w:rsidRPr="00AD0AE0"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35C27364" w:rsidR="00F70AE9" w:rsidRPr="001403EA" w:rsidRDefault="00F70AE9" w:rsidP="00AD0AE0">
            <w:pPr>
              <w:spacing w:line="276" w:lineRule="auto"/>
              <w:rPr>
                <w:rFonts w:eastAsia="Calibri"/>
                <w:color w:val="auto"/>
                <w:sz w:val="20"/>
                <w:szCs w:val="20"/>
              </w:rPr>
            </w:pPr>
            <w:r w:rsidRPr="001403EA">
              <w:rPr>
                <w:rFonts w:eastAsia="Calibri"/>
                <w:color w:val="auto"/>
                <w:sz w:val="20"/>
                <w:szCs w:val="20"/>
              </w:rPr>
              <w:t xml:space="preserve">Nombre de la </w:t>
            </w:r>
            <w:r w:rsidR="00894250" w:rsidRPr="001403EA">
              <w:rPr>
                <w:rFonts w:eastAsia="Calibri"/>
                <w:color w:val="auto"/>
                <w:sz w:val="20"/>
                <w:szCs w:val="20"/>
              </w:rPr>
              <w:t>actividad</w:t>
            </w:r>
          </w:p>
        </w:tc>
        <w:tc>
          <w:tcPr>
            <w:tcW w:w="7620" w:type="dxa"/>
            <w:gridSpan w:val="2"/>
          </w:tcPr>
          <w:p w14:paraId="60B4012D" w14:textId="00F9BC23" w:rsidR="00F70AE9" w:rsidRPr="001403EA" w:rsidRDefault="004F0EE0"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 xml:space="preserve">Prueba de conocimientos </w:t>
            </w:r>
            <w:r w:rsidR="00663612" w:rsidRPr="001403EA">
              <w:rPr>
                <w:rFonts w:eastAsia="Calibri"/>
                <w:color w:val="auto"/>
                <w:sz w:val="20"/>
                <w:szCs w:val="20"/>
              </w:rPr>
              <w:t>de gestión y análisis de la información para el monitoreo agrícola.</w:t>
            </w:r>
          </w:p>
        </w:tc>
      </w:tr>
      <w:tr w:rsidR="008E244C" w:rsidRPr="00AD0AE0"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AD0AE0" w:rsidRDefault="00F70AE9" w:rsidP="00AD0AE0">
            <w:pPr>
              <w:spacing w:line="276" w:lineRule="auto"/>
              <w:rPr>
                <w:rFonts w:eastAsia="Calibri"/>
                <w:color w:val="auto"/>
                <w:sz w:val="20"/>
                <w:szCs w:val="20"/>
              </w:rPr>
            </w:pPr>
            <w:r w:rsidRPr="00AD0AE0">
              <w:rPr>
                <w:rFonts w:eastAsia="Calibri"/>
                <w:color w:val="auto"/>
                <w:sz w:val="20"/>
                <w:szCs w:val="20"/>
              </w:rPr>
              <w:t>Objetivo de la actividad</w:t>
            </w:r>
          </w:p>
        </w:tc>
        <w:tc>
          <w:tcPr>
            <w:tcW w:w="7620" w:type="dxa"/>
            <w:gridSpan w:val="2"/>
          </w:tcPr>
          <w:p w14:paraId="79A04D82" w14:textId="3E37AC4C" w:rsidR="00F70AE9" w:rsidRPr="00663612" w:rsidRDefault="00663612"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663612">
              <w:rPr>
                <w:rFonts w:eastAsia="Calibri"/>
                <w:color w:val="auto"/>
                <w:sz w:val="20"/>
                <w:szCs w:val="20"/>
              </w:rPr>
              <w:t>Evaluar los conocimientos adquiridos por el aprendiz sobre la gestión, organización, procesamiento, verificación, análisis e interpretación de la información obtenida durante el monitoreo agrícola, así como su capacidad para formular propuestas de mejora, documentar resultados y realizar seguimiento a las acciones implementadas en el manejo integrado de plagas, enfermedades y arvenses.</w:t>
            </w:r>
          </w:p>
        </w:tc>
      </w:tr>
      <w:tr w:rsidR="008E244C" w:rsidRPr="00AD0AE0" w14:paraId="735A0414" w14:textId="77777777" w:rsidTr="00AD0AE0">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AD0AE0" w:rsidRDefault="00F70AE9" w:rsidP="00AD0AE0">
            <w:pPr>
              <w:spacing w:line="276" w:lineRule="auto"/>
              <w:rPr>
                <w:rFonts w:eastAsia="Calibri"/>
                <w:color w:val="auto"/>
                <w:sz w:val="20"/>
                <w:szCs w:val="20"/>
              </w:rPr>
            </w:pPr>
            <w:r w:rsidRPr="00AD0AE0">
              <w:rPr>
                <w:rFonts w:eastAsia="Calibri"/>
                <w:color w:val="auto"/>
                <w:sz w:val="20"/>
                <w:szCs w:val="20"/>
              </w:rPr>
              <w:t>Texto descriptivo</w:t>
            </w:r>
          </w:p>
        </w:tc>
        <w:tc>
          <w:tcPr>
            <w:tcW w:w="7620" w:type="dxa"/>
            <w:gridSpan w:val="2"/>
          </w:tcPr>
          <w:p w14:paraId="6676B711" w14:textId="394F4B94" w:rsidR="00F70AE9" w:rsidRPr="00AD0AE0" w:rsidRDefault="00E60A51"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D0AE0">
              <w:rPr>
                <w:rFonts w:eastAsia="Calibri"/>
                <w:color w:val="auto"/>
                <w:sz w:val="20"/>
                <w:szCs w:val="20"/>
              </w:rPr>
              <w:t>Lea la pregunta de cada ítem y seleccione la respuesta correcta.</w:t>
            </w:r>
          </w:p>
        </w:tc>
      </w:tr>
      <w:tr w:rsidR="008E244C" w:rsidRPr="00AD0AE0" w14:paraId="513BC1FE" w14:textId="77777777" w:rsidTr="00AD0AE0">
        <w:trPr>
          <w:trHeight w:val="417"/>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AD0AE0" w:rsidRDefault="006F219D" w:rsidP="00AD0AE0">
            <w:pPr>
              <w:spacing w:line="276" w:lineRule="auto"/>
              <w:rPr>
                <w:rFonts w:eastAsia="Calibri"/>
                <w:color w:val="auto"/>
                <w:sz w:val="20"/>
                <w:szCs w:val="20"/>
              </w:rPr>
            </w:pPr>
            <w:r w:rsidRPr="00AD0AE0">
              <w:rPr>
                <w:rFonts w:eastAsia="Calibri"/>
                <w:color w:val="auto"/>
                <w:sz w:val="20"/>
                <w:szCs w:val="20"/>
              </w:rPr>
              <w:t>PREGUNTAS</w:t>
            </w:r>
          </w:p>
        </w:tc>
      </w:tr>
      <w:tr w:rsidR="008E244C" w:rsidRPr="00AD0AE0" w14:paraId="1CB5189C" w14:textId="77777777" w:rsidTr="003D3F6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043C2E" w:rsidRPr="00AD0AE0" w:rsidRDefault="00043C2E" w:rsidP="00AD0AE0">
            <w:pPr>
              <w:spacing w:line="276" w:lineRule="auto"/>
              <w:rPr>
                <w:rFonts w:eastAsia="Calibri"/>
                <w:color w:val="auto"/>
                <w:sz w:val="20"/>
                <w:szCs w:val="20"/>
              </w:rPr>
            </w:pPr>
            <w:r w:rsidRPr="00AD0AE0">
              <w:rPr>
                <w:rFonts w:eastAsia="Calibri"/>
                <w:color w:val="auto"/>
                <w:sz w:val="20"/>
                <w:szCs w:val="20"/>
              </w:rPr>
              <w:t>Pregunta 1</w:t>
            </w:r>
          </w:p>
        </w:tc>
        <w:tc>
          <w:tcPr>
            <w:tcW w:w="7620" w:type="dxa"/>
            <w:gridSpan w:val="2"/>
          </w:tcPr>
          <w:p w14:paraId="7F132666" w14:textId="6515B1CC" w:rsidR="00043C2E" w:rsidRPr="00AD0AE0" w:rsidRDefault="00663612"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663612">
              <w:rPr>
                <w:rFonts w:eastAsia="Calibri"/>
                <w:b/>
                <w:bCs/>
                <w:color w:val="auto"/>
                <w:sz w:val="20"/>
                <w:szCs w:val="20"/>
              </w:rPr>
              <w:t>Durante un monitoreo agrícola se registran datos sobre presencia de plagas, ubicación, fecha y estado del cultivo. ¿Cuál es la principal finalidad de organizar esta información en registros y formatos?</w:t>
            </w:r>
          </w:p>
        </w:tc>
      </w:tr>
      <w:tr w:rsidR="008E244C" w:rsidRPr="00AD0AE0"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7763DB98" w14:textId="2D556723" w:rsidR="00302AE8" w:rsidRPr="00AD0AE0" w:rsidRDefault="00663612"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663612">
              <w:rPr>
                <w:rFonts w:eastAsia="Calibri"/>
                <w:color w:val="auto"/>
                <w:sz w:val="20"/>
                <w:szCs w:val="20"/>
              </w:rPr>
              <w:t>Facilitar la captura ordenada y posterior consulta de la información obtenida.</w:t>
            </w:r>
          </w:p>
        </w:tc>
        <w:tc>
          <w:tcPr>
            <w:tcW w:w="2160" w:type="dxa"/>
            <w:shd w:val="clear" w:color="auto" w:fill="FFFFFF"/>
          </w:tcPr>
          <w:p w14:paraId="4CEC4D6E" w14:textId="008FD26F" w:rsidR="00302AE8" w:rsidRPr="00AD0AE0" w:rsidRDefault="00663612"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CC760AA" w14:textId="7777777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27D41D45" w14:textId="29546835" w:rsidR="00302AE8" w:rsidRPr="00AD0AE0" w:rsidRDefault="00663612"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663612">
              <w:rPr>
                <w:rFonts w:eastAsia="Calibri"/>
                <w:color w:val="auto"/>
                <w:sz w:val="20"/>
                <w:szCs w:val="20"/>
              </w:rPr>
              <w:t>Reemplazar las observaciones realizadas directamente en el cultivo.</w:t>
            </w:r>
          </w:p>
        </w:tc>
        <w:tc>
          <w:tcPr>
            <w:tcW w:w="2160" w:type="dxa"/>
            <w:shd w:val="clear" w:color="auto" w:fill="FFFFFF"/>
          </w:tcPr>
          <w:p w14:paraId="0F73ACCC" w14:textId="27F9F1AD"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270E67" w14:textId="205C7BC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3B607DAE" w14:textId="498E9837" w:rsidR="00302AE8" w:rsidRPr="00AD0AE0" w:rsidRDefault="00663612"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663612">
              <w:rPr>
                <w:rFonts w:eastAsia="Calibri"/>
                <w:color w:val="auto"/>
                <w:sz w:val="20"/>
                <w:szCs w:val="20"/>
              </w:rPr>
              <w:t>Reducir la cantidad de variables que deben ser evaluadas durante el monitoreo.</w:t>
            </w:r>
          </w:p>
        </w:tc>
        <w:tc>
          <w:tcPr>
            <w:tcW w:w="2160" w:type="dxa"/>
            <w:shd w:val="clear" w:color="auto" w:fill="FFFFFF"/>
          </w:tcPr>
          <w:p w14:paraId="7FC24437" w14:textId="41915EAD"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BBA1DB2" w14:textId="2C022DB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4E1208FC" w14:textId="7E724361" w:rsidR="00302AE8" w:rsidRPr="00AD0AE0" w:rsidRDefault="00663612"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663612">
              <w:rPr>
                <w:rFonts w:eastAsia="Calibri"/>
                <w:color w:val="auto"/>
                <w:sz w:val="20"/>
                <w:szCs w:val="20"/>
              </w:rPr>
              <w:t>Evitar que la información sea utilizada en herramientas de análisis.</w:t>
            </w:r>
          </w:p>
        </w:tc>
        <w:tc>
          <w:tcPr>
            <w:tcW w:w="2160" w:type="dxa"/>
            <w:shd w:val="clear" w:color="auto" w:fill="FFFFFF"/>
          </w:tcPr>
          <w:p w14:paraId="24EF84CA"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E60A51" w:rsidRPr="00AD0AE0" w:rsidRDefault="00E60A51" w:rsidP="00AD0AE0">
            <w:pPr>
              <w:spacing w:line="276" w:lineRule="auto"/>
              <w:rPr>
                <w:rFonts w:eastAsia="Calibri"/>
                <w:color w:val="auto"/>
                <w:sz w:val="20"/>
                <w:szCs w:val="20"/>
              </w:rPr>
            </w:pPr>
            <w:r w:rsidRPr="00AD0AE0">
              <w:rPr>
                <w:rFonts w:eastAsia="Calibri"/>
                <w:color w:val="auto"/>
                <w:sz w:val="20"/>
                <w:szCs w:val="20"/>
              </w:rPr>
              <w:lastRenderedPageBreak/>
              <w:t>Comentario respuesta correcta</w:t>
            </w:r>
          </w:p>
        </w:tc>
        <w:tc>
          <w:tcPr>
            <w:tcW w:w="7620" w:type="dxa"/>
            <w:gridSpan w:val="2"/>
            <w:shd w:val="clear" w:color="auto" w:fill="FFFFFF"/>
          </w:tcPr>
          <w:p w14:paraId="5B7DC219" w14:textId="58F60EEA" w:rsidR="00E60A51" w:rsidRPr="00AD0AE0" w:rsidRDefault="00043C2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003F40BD" w:rsidRPr="003F40BD">
              <w:rPr>
                <w:rFonts w:eastAsia="Calibri"/>
                <w:bCs/>
                <w:color w:val="auto"/>
                <w:sz w:val="20"/>
                <w:szCs w:val="20"/>
              </w:rPr>
              <w:t xml:space="preserve">con la </w:t>
            </w:r>
            <w:r w:rsidR="00956BC4">
              <w:rPr>
                <w:rFonts w:eastAsia="Calibri"/>
                <w:color w:val="auto"/>
                <w:sz w:val="20"/>
                <w:szCs w:val="20"/>
              </w:rPr>
              <w:t>g</w:t>
            </w:r>
            <w:r w:rsidR="00956BC4" w:rsidRPr="00956BC4">
              <w:rPr>
                <w:rFonts w:eastAsia="Calibri"/>
                <w:color w:val="auto"/>
                <w:sz w:val="20"/>
                <w:szCs w:val="20"/>
              </w:rPr>
              <w:t>estión, análisis y mejoramiento de la información para el manejo integrado de plagas, enfermedades y arvenses</w:t>
            </w:r>
            <w:r w:rsidR="003F40BD" w:rsidRPr="003F40BD">
              <w:rPr>
                <w:rFonts w:eastAsia="Calibri"/>
                <w:bCs/>
                <w:color w:val="auto"/>
                <w:sz w:val="20"/>
                <w:szCs w:val="20"/>
              </w:rPr>
              <w:t>.</w:t>
            </w:r>
          </w:p>
        </w:tc>
      </w:tr>
      <w:tr w:rsidR="008E244C" w:rsidRPr="00AD0AE0"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E60A51" w:rsidRPr="00AD0AE0" w:rsidRDefault="00E60A51" w:rsidP="00AD0AE0">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84D921F" w14:textId="18CAB95A" w:rsidR="00E60A51" w:rsidRPr="00AD0AE0" w:rsidRDefault="00043C2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003F40BD" w:rsidRPr="003F40BD">
              <w:rPr>
                <w:rFonts w:eastAsia="Calibri"/>
                <w:bCs/>
                <w:color w:val="auto"/>
                <w:sz w:val="20"/>
                <w:szCs w:val="20"/>
              </w:rPr>
              <w:t xml:space="preserve">con la </w:t>
            </w:r>
            <w:r w:rsidR="00956BC4">
              <w:rPr>
                <w:rFonts w:eastAsia="Calibri"/>
                <w:color w:val="auto"/>
                <w:sz w:val="20"/>
                <w:szCs w:val="20"/>
              </w:rPr>
              <w:t>g</w:t>
            </w:r>
            <w:r w:rsidR="00956BC4" w:rsidRPr="00956BC4">
              <w:rPr>
                <w:rFonts w:eastAsia="Calibri"/>
                <w:color w:val="auto"/>
                <w:sz w:val="20"/>
                <w:szCs w:val="20"/>
              </w:rPr>
              <w:t>estión, análisis y mejoramiento de la información para el manejo integrado de plagas, enfermedades y arvenses</w:t>
            </w:r>
            <w:r w:rsidR="00956BC4" w:rsidRPr="003F40BD">
              <w:rPr>
                <w:rFonts w:eastAsia="Calibri"/>
                <w:bCs/>
                <w:color w:val="auto"/>
                <w:sz w:val="20"/>
                <w:szCs w:val="20"/>
              </w:rPr>
              <w:t>.</w:t>
            </w:r>
          </w:p>
        </w:tc>
      </w:tr>
      <w:tr w:rsidR="008E244C" w:rsidRPr="00AD0AE0"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2</w:t>
            </w:r>
          </w:p>
        </w:tc>
        <w:tc>
          <w:tcPr>
            <w:tcW w:w="7620" w:type="dxa"/>
            <w:gridSpan w:val="2"/>
            <w:shd w:val="clear" w:color="auto" w:fill="FBE5D5"/>
          </w:tcPr>
          <w:p w14:paraId="1B7CAEBC" w14:textId="6D6080E6" w:rsidR="00F436F5" w:rsidRPr="00AD0AE0" w:rsidRDefault="00BE08C8" w:rsidP="00AD0AE0">
            <w:pPr>
              <w:tabs>
                <w:tab w:val="left" w:pos="1395"/>
              </w:tabs>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BE08C8">
              <w:rPr>
                <w:rFonts w:eastAsia="Calibri"/>
                <w:b/>
                <w:bCs/>
                <w:color w:val="auto"/>
                <w:sz w:val="20"/>
                <w:szCs w:val="20"/>
              </w:rPr>
              <w:t>En una base de datos para monitoreo agrícola, un registro representa principalmente:</w:t>
            </w:r>
          </w:p>
        </w:tc>
      </w:tr>
      <w:tr w:rsidR="008E244C" w:rsidRPr="00AD0AE0"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CF11BAE" w14:textId="7ADE01D7" w:rsidR="00302AE8" w:rsidRPr="001403EA" w:rsidRDefault="00302AE8" w:rsidP="00AD0AE0">
            <w:pPr>
              <w:spacing w:line="276" w:lineRule="auto"/>
              <w:rPr>
                <w:rFonts w:eastAsia="Calibri"/>
                <w:color w:val="auto"/>
                <w:sz w:val="20"/>
                <w:szCs w:val="20"/>
              </w:rPr>
            </w:pPr>
            <w:r w:rsidRPr="001403EA">
              <w:rPr>
                <w:rFonts w:eastAsia="Calibri"/>
                <w:color w:val="auto"/>
                <w:sz w:val="20"/>
                <w:szCs w:val="20"/>
              </w:rPr>
              <w:t>Opción a)</w:t>
            </w:r>
          </w:p>
        </w:tc>
        <w:tc>
          <w:tcPr>
            <w:tcW w:w="6727" w:type="dxa"/>
            <w:gridSpan w:val="2"/>
          </w:tcPr>
          <w:p w14:paraId="48BFDAC5" w14:textId="73E4C1AF"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E</w:t>
            </w:r>
            <w:r w:rsidR="00894250" w:rsidRPr="001403EA">
              <w:rPr>
                <w:rFonts w:eastAsia="Calibri"/>
                <w:color w:val="auto"/>
                <w:sz w:val="20"/>
                <w:szCs w:val="20"/>
              </w:rPr>
              <w:t>l</w:t>
            </w:r>
            <w:r w:rsidR="00BE08C8" w:rsidRPr="001403EA">
              <w:rPr>
                <w:rFonts w:eastAsia="Calibri"/>
                <w:color w:val="auto"/>
                <w:sz w:val="20"/>
                <w:szCs w:val="20"/>
              </w:rPr>
              <w:t xml:space="preserve"> nombre general de todas las variables utilizadas durante el monitoreo.</w:t>
            </w:r>
          </w:p>
        </w:tc>
        <w:tc>
          <w:tcPr>
            <w:tcW w:w="2160" w:type="dxa"/>
          </w:tcPr>
          <w:p w14:paraId="03389B73" w14:textId="58C3BA09"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9796A3" w14:textId="31F98473" w:rsidR="00302AE8" w:rsidRPr="001403EA" w:rsidRDefault="00302AE8" w:rsidP="00AD0AE0">
            <w:pPr>
              <w:spacing w:line="276" w:lineRule="auto"/>
              <w:rPr>
                <w:rFonts w:eastAsia="Calibri"/>
                <w:color w:val="auto"/>
                <w:sz w:val="20"/>
                <w:szCs w:val="20"/>
              </w:rPr>
            </w:pPr>
            <w:r w:rsidRPr="001403EA">
              <w:rPr>
                <w:rFonts w:eastAsia="Calibri"/>
                <w:color w:val="auto"/>
                <w:sz w:val="20"/>
                <w:szCs w:val="20"/>
              </w:rPr>
              <w:t>Opción b)</w:t>
            </w:r>
          </w:p>
        </w:tc>
        <w:tc>
          <w:tcPr>
            <w:tcW w:w="6727" w:type="dxa"/>
            <w:gridSpan w:val="2"/>
          </w:tcPr>
          <w:p w14:paraId="417ABF49" w14:textId="28721F37"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E</w:t>
            </w:r>
            <w:r w:rsidR="00894250" w:rsidRPr="001403EA">
              <w:rPr>
                <w:rFonts w:eastAsia="Calibri"/>
                <w:color w:val="auto"/>
                <w:sz w:val="20"/>
                <w:szCs w:val="20"/>
              </w:rPr>
              <w:t>l</w:t>
            </w:r>
            <w:r w:rsidR="00BE08C8" w:rsidRPr="001403EA">
              <w:rPr>
                <w:rFonts w:eastAsia="Calibri"/>
                <w:color w:val="auto"/>
                <w:sz w:val="20"/>
                <w:szCs w:val="20"/>
              </w:rPr>
              <w:t xml:space="preserve"> conjunto de programas utilizados para analizar la información.</w:t>
            </w:r>
          </w:p>
        </w:tc>
        <w:tc>
          <w:tcPr>
            <w:tcW w:w="2160" w:type="dxa"/>
          </w:tcPr>
          <w:p w14:paraId="1D0925B8" w14:textId="6FD2758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D36AED0" w14:textId="4C5B069E" w:rsidR="00302AE8" w:rsidRPr="001403EA" w:rsidRDefault="00302AE8" w:rsidP="00AD0AE0">
            <w:pPr>
              <w:spacing w:line="276" w:lineRule="auto"/>
              <w:rPr>
                <w:rFonts w:eastAsia="Calibri"/>
                <w:color w:val="auto"/>
                <w:sz w:val="20"/>
                <w:szCs w:val="20"/>
              </w:rPr>
            </w:pPr>
            <w:r w:rsidRPr="001403EA">
              <w:rPr>
                <w:rFonts w:eastAsia="Calibri"/>
                <w:color w:val="auto"/>
                <w:sz w:val="20"/>
                <w:szCs w:val="20"/>
              </w:rPr>
              <w:t>Opción c)</w:t>
            </w:r>
          </w:p>
        </w:tc>
        <w:tc>
          <w:tcPr>
            <w:tcW w:w="6727" w:type="dxa"/>
            <w:gridSpan w:val="2"/>
          </w:tcPr>
          <w:p w14:paraId="55DD2F7D" w14:textId="33FCBBA6"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U</w:t>
            </w:r>
            <w:r w:rsidR="00894250" w:rsidRPr="001403EA">
              <w:rPr>
                <w:rFonts w:eastAsia="Calibri"/>
                <w:color w:val="auto"/>
                <w:sz w:val="20"/>
                <w:szCs w:val="20"/>
              </w:rPr>
              <w:t>na</w:t>
            </w:r>
            <w:r w:rsidR="00BE08C8" w:rsidRPr="001403EA">
              <w:rPr>
                <w:rFonts w:eastAsia="Calibri"/>
                <w:color w:val="auto"/>
                <w:sz w:val="20"/>
                <w:szCs w:val="20"/>
              </w:rPr>
              <w:t xml:space="preserve"> observación completa relacionada con una unidad, punto o evento monitoreado.</w:t>
            </w:r>
          </w:p>
        </w:tc>
        <w:tc>
          <w:tcPr>
            <w:tcW w:w="2160" w:type="dxa"/>
          </w:tcPr>
          <w:p w14:paraId="2173A4A8" w14:textId="7A56E345" w:rsidR="00302AE8" w:rsidRPr="00AD0AE0" w:rsidRDefault="00BE08C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302AE8" w:rsidRPr="001403EA" w:rsidRDefault="00302AE8" w:rsidP="00AD0AE0">
            <w:pPr>
              <w:spacing w:line="276" w:lineRule="auto"/>
              <w:rPr>
                <w:rFonts w:eastAsia="Calibri"/>
                <w:color w:val="auto"/>
                <w:sz w:val="20"/>
                <w:szCs w:val="20"/>
              </w:rPr>
            </w:pPr>
            <w:r w:rsidRPr="001403EA">
              <w:rPr>
                <w:rFonts w:eastAsia="Calibri"/>
                <w:color w:val="auto"/>
                <w:sz w:val="20"/>
                <w:szCs w:val="20"/>
              </w:rPr>
              <w:t>Opción d)</w:t>
            </w:r>
          </w:p>
        </w:tc>
        <w:tc>
          <w:tcPr>
            <w:tcW w:w="6727" w:type="dxa"/>
            <w:gridSpan w:val="2"/>
          </w:tcPr>
          <w:p w14:paraId="0A8B64CF" w14:textId="79E45005"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U</w:t>
            </w:r>
            <w:r w:rsidR="00894250" w:rsidRPr="001403EA">
              <w:rPr>
                <w:rFonts w:eastAsia="Calibri"/>
                <w:color w:val="auto"/>
                <w:sz w:val="20"/>
                <w:szCs w:val="20"/>
              </w:rPr>
              <w:t>na</w:t>
            </w:r>
            <w:r w:rsidR="00BE08C8" w:rsidRPr="001403EA">
              <w:rPr>
                <w:rFonts w:eastAsia="Calibri"/>
                <w:color w:val="auto"/>
                <w:sz w:val="20"/>
                <w:szCs w:val="20"/>
              </w:rPr>
              <w:t xml:space="preserve"> conclusión obtenida después de interpretar los resultados.</w:t>
            </w:r>
          </w:p>
        </w:tc>
        <w:tc>
          <w:tcPr>
            <w:tcW w:w="2160" w:type="dxa"/>
          </w:tcPr>
          <w:p w14:paraId="20A71059" w14:textId="52B2493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BE08C8" w:rsidRPr="00AD0AE0"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317B5FC6" w14:textId="35F64811"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76BD9A2" w14:textId="21F9C502"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3</w:t>
            </w:r>
          </w:p>
        </w:tc>
        <w:tc>
          <w:tcPr>
            <w:tcW w:w="7620" w:type="dxa"/>
            <w:gridSpan w:val="2"/>
          </w:tcPr>
          <w:p w14:paraId="61D73A45" w14:textId="7EF868F5" w:rsidR="00F436F5" w:rsidRPr="00AD0AE0" w:rsidRDefault="00BE08C8"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BE08C8">
              <w:rPr>
                <w:rFonts w:eastAsia="Calibri"/>
                <w:b/>
                <w:bCs/>
                <w:color w:val="auto"/>
                <w:sz w:val="20"/>
                <w:szCs w:val="20"/>
              </w:rPr>
              <w:t>Un técnico desea comparar información obtenida en diferentes fechas de monitoreo. ¿Qué característica de la base de datos facilita principalmente esta actividad?</w:t>
            </w:r>
          </w:p>
        </w:tc>
      </w:tr>
      <w:tr w:rsidR="008E244C" w:rsidRPr="00AD0AE0"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tcPr>
          <w:p w14:paraId="2F42BA19" w14:textId="2779CB07" w:rsidR="00302AE8" w:rsidRPr="00AD0AE0" w:rsidRDefault="00BE08C8"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BE08C8">
              <w:rPr>
                <w:rFonts w:eastAsia="Calibri"/>
                <w:color w:val="auto"/>
                <w:sz w:val="20"/>
                <w:szCs w:val="20"/>
              </w:rPr>
              <w:t>Que todos los registros contengan únicamente información numérica.</w:t>
            </w:r>
          </w:p>
        </w:tc>
        <w:tc>
          <w:tcPr>
            <w:tcW w:w="2160" w:type="dxa"/>
          </w:tcPr>
          <w:p w14:paraId="2DEA1E69" w14:textId="7A8709AB"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685686D" w14:textId="380FDC3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tcPr>
          <w:p w14:paraId="77042058" w14:textId="3203AA64" w:rsidR="00302AE8" w:rsidRPr="00AD0AE0" w:rsidRDefault="00BE08C8"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BE08C8">
              <w:rPr>
                <w:rFonts w:eastAsia="Calibri"/>
                <w:color w:val="auto"/>
                <w:sz w:val="20"/>
                <w:szCs w:val="20"/>
              </w:rPr>
              <w:t>Que los datos estén organizados bajo criterios uniformes y puedan actualizarse.</w:t>
            </w:r>
          </w:p>
        </w:tc>
        <w:tc>
          <w:tcPr>
            <w:tcW w:w="2160" w:type="dxa"/>
          </w:tcPr>
          <w:p w14:paraId="7459CED2" w14:textId="51AC8895" w:rsidR="00302AE8" w:rsidRPr="00AD0AE0" w:rsidRDefault="00BE08C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6255FBCB" w14:textId="77777777" w:rsidTr="003F47F1">
        <w:trPr>
          <w:trHeight w:val="70"/>
        </w:trPr>
        <w:tc>
          <w:tcPr>
            <w:cnfStyle w:val="001000000000" w:firstRow="0" w:lastRow="0" w:firstColumn="1" w:lastColumn="0" w:oddVBand="0" w:evenVBand="0" w:oddHBand="0" w:evenHBand="0" w:firstRowFirstColumn="0" w:firstRowLastColumn="0" w:lastRowFirstColumn="0" w:lastRowLastColumn="0"/>
            <w:tcW w:w="1267" w:type="dxa"/>
          </w:tcPr>
          <w:p w14:paraId="76E7529C" w14:textId="5380B6B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tcPr>
          <w:p w14:paraId="235912FA" w14:textId="18FFDD4E" w:rsidR="00302AE8" w:rsidRPr="00AD0AE0" w:rsidRDefault="00BE08C8"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BE08C8">
              <w:rPr>
                <w:rFonts w:eastAsia="Calibri"/>
                <w:color w:val="auto"/>
                <w:sz w:val="20"/>
                <w:szCs w:val="20"/>
              </w:rPr>
              <w:t>Que cada jornada de monitoreo utilice un formato completamente diferente.</w:t>
            </w:r>
          </w:p>
        </w:tc>
        <w:tc>
          <w:tcPr>
            <w:tcW w:w="2160" w:type="dxa"/>
          </w:tcPr>
          <w:p w14:paraId="2B39C562" w14:textId="5624F984"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EB4609" w14:textId="0BEFAC2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tcPr>
          <w:p w14:paraId="20EA86E3" w14:textId="2AD9A732" w:rsidR="00302AE8" w:rsidRPr="00AD0AE0" w:rsidRDefault="00BE08C8"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BE08C8">
              <w:rPr>
                <w:rFonts w:eastAsia="Calibri"/>
                <w:color w:val="auto"/>
                <w:sz w:val="20"/>
                <w:szCs w:val="20"/>
              </w:rPr>
              <w:t>Que los registros anteriores sean reemplazados por los datos más recientes.</w:t>
            </w:r>
          </w:p>
        </w:tc>
        <w:tc>
          <w:tcPr>
            <w:tcW w:w="2160" w:type="dxa"/>
          </w:tcPr>
          <w:p w14:paraId="60456E1B"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BE08C8" w:rsidRPr="00AD0AE0"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78C5ECCB" w14:textId="69477FDF"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2902B640" w14:textId="114F4A71"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4</w:t>
            </w:r>
          </w:p>
        </w:tc>
        <w:tc>
          <w:tcPr>
            <w:tcW w:w="7620" w:type="dxa"/>
            <w:gridSpan w:val="2"/>
            <w:shd w:val="clear" w:color="auto" w:fill="FBE5D5"/>
          </w:tcPr>
          <w:p w14:paraId="4D6D2B7B" w14:textId="375CDD28" w:rsidR="00F436F5" w:rsidRPr="00AD0AE0" w:rsidRDefault="00BE08C8"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BE08C8">
              <w:rPr>
                <w:rFonts w:eastAsia="Calibri"/>
                <w:b/>
                <w:bCs/>
                <w:color w:val="auto"/>
                <w:sz w:val="20"/>
                <w:szCs w:val="20"/>
              </w:rPr>
              <w:t>Durante el almacenamiento de información de monitoreo, se realiza una copia adicional de los archivos en otro dispositivo. Esta acción corresponde principalmente a:</w:t>
            </w:r>
          </w:p>
        </w:tc>
      </w:tr>
      <w:tr w:rsidR="008E244C" w:rsidRPr="00AD0AE0"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62788E0" w14:textId="6DD7581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05BABAF1" w14:textId="6D94506B"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N</w:t>
            </w:r>
            <w:r w:rsidR="00894250" w:rsidRPr="001403EA">
              <w:rPr>
                <w:rFonts w:eastAsia="Calibri"/>
                <w:color w:val="auto"/>
                <w:sz w:val="20"/>
                <w:szCs w:val="20"/>
              </w:rPr>
              <w:t>ormalización</w:t>
            </w:r>
            <w:r w:rsidR="00BE08C8" w:rsidRPr="001403EA">
              <w:rPr>
                <w:rFonts w:eastAsia="Calibri"/>
                <w:color w:val="auto"/>
                <w:sz w:val="20"/>
                <w:szCs w:val="20"/>
              </w:rPr>
              <w:t xml:space="preserve"> de los datos.</w:t>
            </w:r>
          </w:p>
        </w:tc>
        <w:tc>
          <w:tcPr>
            <w:tcW w:w="2160" w:type="dxa"/>
            <w:shd w:val="clear" w:color="auto" w:fill="FFFFFF"/>
          </w:tcPr>
          <w:p w14:paraId="67A2608D" w14:textId="53DBFCD6"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3FA54C0C" w14:textId="77A956CB"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C</w:t>
            </w:r>
            <w:r w:rsidR="00894250" w:rsidRPr="001403EA">
              <w:rPr>
                <w:rFonts w:eastAsia="Calibri"/>
                <w:color w:val="auto"/>
                <w:sz w:val="20"/>
                <w:szCs w:val="20"/>
              </w:rPr>
              <w:t>orrelación</w:t>
            </w:r>
            <w:r w:rsidR="00BE08C8" w:rsidRPr="001403EA">
              <w:rPr>
                <w:rFonts w:eastAsia="Calibri"/>
                <w:color w:val="auto"/>
                <w:sz w:val="20"/>
                <w:szCs w:val="20"/>
              </w:rPr>
              <w:t xml:space="preserve"> de resultados.</w:t>
            </w:r>
          </w:p>
        </w:tc>
        <w:tc>
          <w:tcPr>
            <w:tcW w:w="2160" w:type="dxa"/>
            <w:shd w:val="clear" w:color="auto" w:fill="FFFFFF"/>
          </w:tcPr>
          <w:p w14:paraId="4363353C" w14:textId="0641036E"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AF0CF86" w14:textId="30BBC4EA"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135620EC" w14:textId="0D7CAA57"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V</w:t>
            </w:r>
            <w:r w:rsidR="00894250" w:rsidRPr="001403EA">
              <w:rPr>
                <w:rFonts w:eastAsia="Calibri"/>
                <w:color w:val="auto"/>
                <w:sz w:val="20"/>
                <w:szCs w:val="20"/>
              </w:rPr>
              <w:t>alidación</w:t>
            </w:r>
            <w:r w:rsidR="00BE08C8" w:rsidRPr="001403EA">
              <w:rPr>
                <w:rFonts w:eastAsia="Calibri"/>
                <w:color w:val="auto"/>
                <w:sz w:val="20"/>
                <w:szCs w:val="20"/>
              </w:rPr>
              <w:t xml:space="preserve"> de variables.</w:t>
            </w:r>
          </w:p>
        </w:tc>
        <w:tc>
          <w:tcPr>
            <w:tcW w:w="2160" w:type="dxa"/>
            <w:shd w:val="clear" w:color="auto" w:fill="FFFFFF"/>
          </w:tcPr>
          <w:p w14:paraId="6A39BE05" w14:textId="6F0611CB"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5F789D9D" w14:textId="3B4E40A3"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R</w:t>
            </w:r>
            <w:r w:rsidR="00894250" w:rsidRPr="001403EA">
              <w:rPr>
                <w:rFonts w:eastAsia="Calibri"/>
                <w:color w:val="auto"/>
                <w:sz w:val="20"/>
                <w:szCs w:val="20"/>
              </w:rPr>
              <w:t>espaldo</w:t>
            </w:r>
            <w:r w:rsidR="00BE08C8" w:rsidRPr="001403EA">
              <w:rPr>
                <w:rFonts w:eastAsia="Calibri"/>
                <w:color w:val="auto"/>
                <w:sz w:val="20"/>
                <w:szCs w:val="20"/>
              </w:rPr>
              <w:t xml:space="preserve"> de la información.</w:t>
            </w:r>
          </w:p>
        </w:tc>
        <w:tc>
          <w:tcPr>
            <w:tcW w:w="2160" w:type="dxa"/>
            <w:shd w:val="clear" w:color="auto" w:fill="FFFFFF"/>
          </w:tcPr>
          <w:p w14:paraId="314389CB" w14:textId="72D4761E" w:rsidR="00302AE8" w:rsidRPr="00AD0AE0" w:rsidRDefault="00BE08C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BE08C8" w:rsidRPr="00AD0AE0"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747E4A24" w14:textId="743AF4B6"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lastRenderedPageBreak/>
              <w:t>Comentario respuesta incorrecta</w:t>
            </w:r>
          </w:p>
        </w:tc>
        <w:tc>
          <w:tcPr>
            <w:tcW w:w="7620" w:type="dxa"/>
            <w:gridSpan w:val="2"/>
            <w:shd w:val="clear" w:color="auto" w:fill="FFFFFF"/>
          </w:tcPr>
          <w:p w14:paraId="231C98AB" w14:textId="44DFFC51"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5</w:t>
            </w:r>
          </w:p>
        </w:tc>
        <w:tc>
          <w:tcPr>
            <w:tcW w:w="7620" w:type="dxa"/>
            <w:gridSpan w:val="2"/>
          </w:tcPr>
          <w:p w14:paraId="42742D49" w14:textId="59351400" w:rsidR="00F436F5" w:rsidRPr="00AD0AE0" w:rsidRDefault="00BE08C8"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BE08C8">
              <w:rPr>
                <w:rFonts w:eastAsia="Calibri"/>
                <w:b/>
                <w:bCs/>
                <w:color w:val="auto"/>
                <w:sz w:val="20"/>
                <w:szCs w:val="20"/>
              </w:rPr>
              <w:t>En un registro aparece que una medición fue realizada el 15 de junio, pero el archivo asociado indica que corresponde al 20 de junio. ¿Qué aspecto de la información debe revisarse principalmente?</w:t>
            </w:r>
          </w:p>
        </w:tc>
      </w:tr>
      <w:tr w:rsidR="008E244C" w:rsidRPr="00AD0AE0"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0F19708C" w14:textId="37F8BB06"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La representación gráfica de los datos.</w:t>
            </w:r>
          </w:p>
        </w:tc>
        <w:tc>
          <w:tcPr>
            <w:tcW w:w="2160" w:type="dxa"/>
            <w:shd w:val="clear" w:color="auto" w:fill="FFFFFF"/>
          </w:tcPr>
          <w:p w14:paraId="5DFF5F4F" w14:textId="146D5F65"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7DFAC32" w14:textId="3DCEDBC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3ADDDE6B" w14:textId="0A31B6E5"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La consistencia y trazabilidad de la información.</w:t>
            </w:r>
          </w:p>
        </w:tc>
        <w:tc>
          <w:tcPr>
            <w:tcW w:w="2160" w:type="dxa"/>
            <w:shd w:val="clear" w:color="auto" w:fill="FFFFFF"/>
          </w:tcPr>
          <w:p w14:paraId="6CAA8A0E" w14:textId="0D849292" w:rsidR="00302AE8" w:rsidRPr="00AD0AE0" w:rsidRDefault="00ED2A7D"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7EB5D00" w14:textId="43D3659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3B5B90EF" w14:textId="525C3C1E"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El método utilizado para calcular el promedio.</w:t>
            </w:r>
          </w:p>
        </w:tc>
        <w:tc>
          <w:tcPr>
            <w:tcW w:w="2160" w:type="dxa"/>
            <w:shd w:val="clear" w:color="auto" w:fill="FFFFFF"/>
          </w:tcPr>
          <w:p w14:paraId="42D3E2B0" w14:textId="249D9916"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1683A53" w14:textId="1FEC75E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4692716C" w14:textId="377B3A9E"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La simbología empleada para elaborar mapas.</w:t>
            </w:r>
          </w:p>
        </w:tc>
        <w:tc>
          <w:tcPr>
            <w:tcW w:w="2160" w:type="dxa"/>
            <w:shd w:val="clear" w:color="auto" w:fill="FFFFFF"/>
          </w:tcPr>
          <w:p w14:paraId="7B160C08"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BE08C8" w:rsidRPr="00AD0AE0"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547EA69B" w14:textId="7CBDDA5E"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5ED92D06" w14:textId="3979BEFA"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5B9F316A"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6</w:t>
            </w:r>
          </w:p>
        </w:tc>
        <w:tc>
          <w:tcPr>
            <w:tcW w:w="7620" w:type="dxa"/>
            <w:gridSpan w:val="2"/>
            <w:shd w:val="clear" w:color="auto" w:fill="FBE5D5"/>
          </w:tcPr>
          <w:p w14:paraId="6E665151" w14:textId="7EFFD6BC" w:rsidR="00F436F5"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ED2A7D">
              <w:rPr>
                <w:rFonts w:eastAsia="Calibri"/>
                <w:b/>
                <w:bCs/>
                <w:color w:val="auto"/>
                <w:sz w:val="20"/>
                <w:szCs w:val="20"/>
              </w:rPr>
              <w:t>En un conjunto de datos de monitoreo se tienen los valores 5, 7, 8, 10 y 20 individuos de una plaga. ¿Cuál herramienta permite obtener un valor que represente el comportamiento promedio de estos datos?</w:t>
            </w:r>
          </w:p>
        </w:tc>
      </w:tr>
      <w:tr w:rsidR="008E244C" w:rsidRPr="00AD0AE0" w14:paraId="761A02F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031499" w14:textId="2651F5EB"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153A1BAF" w14:textId="57846BE4"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La media aritmética.</w:t>
            </w:r>
          </w:p>
        </w:tc>
        <w:tc>
          <w:tcPr>
            <w:tcW w:w="2160" w:type="dxa"/>
            <w:shd w:val="clear" w:color="auto" w:fill="FFFFFF"/>
          </w:tcPr>
          <w:p w14:paraId="7144C3D7" w14:textId="0E2BDECD" w:rsidR="00302AE8" w:rsidRPr="00AD0AE0" w:rsidRDefault="00ED2A7D"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1F8ED00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B8E7" w14:textId="3153F98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30826051" w14:textId="79E32BDE"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La frecuencia acumulada.</w:t>
            </w:r>
          </w:p>
        </w:tc>
        <w:tc>
          <w:tcPr>
            <w:tcW w:w="2160" w:type="dxa"/>
            <w:shd w:val="clear" w:color="auto" w:fill="FFFFFF"/>
          </w:tcPr>
          <w:p w14:paraId="14B5DA92" w14:textId="56022BF6"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1442B59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20E5467" w14:textId="7D99BDD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4AC8BE45" w14:textId="305DBE1C"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La desviación estándar.</w:t>
            </w:r>
          </w:p>
        </w:tc>
        <w:tc>
          <w:tcPr>
            <w:tcW w:w="2160" w:type="dxa"/>
            <w:shd w:val="clear" w:color="auto" w:fill="FFFFFF"/>
          </w:tcPr>
          <w:p w14:paraId="12384884"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3057D19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312C64C2" w14:textId="175311F0"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El rango de ubicación espacial.</w:t>
            </w:r>
          </w:p>
        </w:tc>
        <w:tc>
          <w:tcPr>
            <w:tcW w:w="2160" w:type="dxa"/>
            <w:shd w:val="clear" w:color="auto" w:fill="FFFFFF"/>
          </w:tcPr>
          <w:p w14:paraId="0F224258" w14:textId="2D6F8C8C"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BE08C8" w:rsidRPr="00AD0AE0"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632BB5D3" w14:textId="1DBA9142"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6B3062F0" w14:textId="0FA4EF0F"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02DC91A3"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7</w:t>
            </w:r>
          </w:p>
        </w:tc>
        <w:tc>
          <w:tcPr>
            <w:tcW w:w="7620" w:type="dxa"/>
            <w:gridSpan w:val="2"/>
          </w:tcPr>
          <w:p w14:paraId="1AA9E5AB" w14:textId="235D5A7E" w:rsidR="00F436F5"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ED2A7D">
              <w:rPr>
                <w:rFonts w:eastAsia="Calibri"/>
                <w:b/>
                <w:bCs/>
                <w:color w:val="auto"/>
                <w:sz w:val="20"/>
                <w:szCs w:val="20"/>
              </w:rPr>
              <w:t>Un aprendiz desea conocer qué tan separados están los valores de una variable respecto a su comportamiento general. ¿Qué medida estadística resulta especialmente útil para este propósito?</w:t>
            </w:r>
          </w:p>
        </w:tc>
      </w:tr>
      <w:tr w:rsidR="008E244C" w:rsidRPr="00AD0AE0" w14:paraId="6C1AF91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41E096FB" w14:textId="6F0561B2"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La media.</w:t>
            </w:r>
          </w:p>
        </w:tc>
        <w:tc>
          <w:tcPr>
            <w:tcW w:w="2160" w:type="dxa"/>
            <w:shd w:val="clear" w:color="auto" w:fill="FFFFFF"/>
          </w:tcPr>
          <w:p w14:paraId="600CF4DF" w14:textId="2D6CD764"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1D388CD" w14:textId="71A735A4"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0B341464" w14:textId="3C486A7B"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La moda.</w:t>
            </w:r>
          </w:p>
        </w:tc>
        <w:tc>
          <w:tcPr>
            <w:tcW w:w="2160" w:type="dxa"/>
            <w:shd w:val="clear" w:color="auto" w:fill="FFFFFF"/>
          </w:tcPr>
          <w:p w14:paraId="67FEF3BA" w14:textId="21723628"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7A4946" w14:textId="36C1D6E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135A02B6" w14:textId="0FB72479" w:rsidR="00302AE8" w:rsidRPr="00AD0AE0" w:rsidRDefault="00ED2A7D"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D2A7D">
              <w:rPr>
                <w:rFonts w:eastAsia="Calibri"/>
                <w:color w:val="auto"/>
                <w:sz w:val="20"/>
                <w:szCs w:val="20"/>
              </w:rPr>
              <w:t>La desviación estándar.</w:t>
            </w:r>
          </w:p>
        </w:tc>
        <w:tc>
          <w:tcPr>
            <w:tcW w:w="2160" w:type="dxa"/>
            <w:shd w:val="clear" w:color="auto" w:fill="FFFFFF"/>
          </w:tcPr>
          <w:p w14:paraId="7F26B264" w14:textId="73BDDCEE" w:rsidR="00302AE8" w:rsidRPr="00AD0AE0" w:rsidRDefault="00ED2A7D"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34894CD" w14:textId="455D4AC8"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02814934" w14:textId="7FFEF9B0" w:rsidR="00302AE8" w:rsidRPr="00AD0AE0" w:rsidRDefault="00ED2A7D"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D2A7D">
              <w:rPr>
                <w:rFonts w:eastAsia="Calibri"/>
                <w:color w:val="auto"/>
                <w:sz w:val="20"/>
                <w:szCs w:val="20"/>
              </w:rPr>
              <w:t>El porcentaje acumulado.</w:t>
            </w:r>
          </w:p>
        </w:tc>
        <w:tc>
          <w:tcPr>
            <w:tcW w:w="2160" w:type="dxa"/>
            <w:shd w:val="clear" w:color="auto" w:fill="FFFFFF"/>
          </w:tcPr>
          <w:p w14:paraId="34E2035E"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BE08C8" w:rsidRPr="00AD0AE0" w14:paraId="45B0648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56CA5BA"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241E9E6C" w14:textId="5DCE00EA"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2907126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50C17735" w14:textId="57BB79B9"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3E7297B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8</w:t>
            </w:r>
          </w:p>
        </w:tc>
        <w:tc>
          <w:tcPr>
            <w:tcW w:w="7620" w:type="dxa"/>
            <w:gridSpan w:val="2"/>
            <w:shd w:val="clear" w:color="auto" w:fill="FBE5D5"/>
          </w:tcPr>
          <w:p w14:paraId="08018C5E" w14:textId="043B8400" w:rsidR="00F436F5"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E633DE">
              <w:rPr>
                <w:rFonts w:eastAsia="Calibri"/>
                <w:b/>
                <w:bCs/>
                <w:color w:val="auto"/>
                <w:sz w:val="20"/>
                <w:szCs w:val="20"/>
              </w:rPr>
              <w:t>En un lote agrícola se quiere conocer si la presencia de una plaga presenta diferentes niveles según la ubicación de los puntos monitoreados. ¿Qué herramienta resulta especialmente útil para analizar esta distribución espacial?</w:t>
            </w:r>
          </w:p>
        </w:tc>
      </w:tr>
      <w:tr w:rsidR="008E244C" w:rsidRPr="00AD0AE0" w14:paraId="6FB46BB0"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D3214DA" w14:textId="454C03D0"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lastRenderedPageBreak/>
              <w:t>Opción a)</w:t>
            </w:r>
          </w:p>
        </w:tc>
        <w:tc>
          <w:tcPr>
            <w:tcW w:w="6727" w:type="dxa"/>
            <w:gridSpan w:val="2"/>
            <w:shd w:val="clear" w:color="auto" w:fill="FFFFFF"/>
          </w:tcPr>
          <w:p w14:paraId="1556C7D7" w14:textId="498812A6" w:rsidR="00302AE8" w:rsidRPr="00AD0AE0" w:rsidRDefault="00E633D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33DE">
              <w:rPr>
                <w:rFonts w:eastAsia="Calibri"/>
                <w:color w:val="auto"/>
                <w:sz w:val="20"/>
                <w:szCs w:val="20"/>
              </w:rPr>
              <w:t>Un análisis geoestadístico.</w:t>
            </w:r>
          </w:p>
        </w:tc>
        <w:tc>
          <w:tcPr>
            <w:tcW w:w="2160" w:type="dxa"/>
            <w:shd w:val="clear" w:color="auto" w:fill="FFFFFF"/>
          </w:tcPr>
          <w:p w14:paraId="3D3D3203" w14:textId="04404A97" w:rsidR="00302AE8" w:rsidRPr="00AD0AE0" w:rsidRDefault="00E633DE"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0D1395F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C95B29" w14:textId="103B2579"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44BAE9C5" w14:textId="2F070A4F" w:rsidR="00302AE8"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633DE">
              <w:rPr>
                <w:rFonts w:eastAsia="Calibri"/>
                <w:color w:val="auto"/>
                <w:sz w:val="20"/>
                <w:szCs w:val="20"/>
              </w:rPr>
              <w:t>Una tabla de frecuencias sin ubicación.</w:t>
            </w:r>
          </w:p>
        </w:tc>
        <w:tc>
          <w:tcPr>
            <w:tcW w:w="2160" w:type="dxa"/>
            <w:shd w:val="clear" w:color="auto" w:fill="FFFFFF"/>
          </w:tcPr>
          <w:p w14:paraId="51A6F50B" w14:textId="0ADA4C52"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3A54F4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DD562B" w14:textId="48193D7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2B3F6D83" w14:textId="351F1D08" w:rsidR="00302AE8" w:rsidRPr="00AD0AE0" w:rsidRDefault="00E633D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33DE">
              <w:rPr>
                <w:rFonts w:eastAsia="Calibri"/>
                <w:color w:val="auto"/>
                <w:sz w:val="20"/>
                <w:szCs w:val="20"/>
              </w:rPr>
              <w:t>Un cálculo de promedio general del cultivo.</w:t>
            </w:r>
          </w:p>
        </w:tc>
        <w:tc>
          <w:tcPr>
            <w:tcW w:w="2160" w:type="dxa"/>
            <w:shd w:val="clear" w:color="auto" w:fill="FFFFFF"/>
          </w:tcPr>
          <w:p w14:paraId="3B5915C7" w14:textId="0056108E"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3107D78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0AA39825" w14:textId="05A97B86" w:rsidR="00302AE8"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633DE">
              <w:rPr>
                <w:rFonts w:eastAsia="Calibri"/>
                <w:color w:val="auto"/>
                <w:sz w:val="20"/>
                <w:szCs w:val="20"/>
              </w:rPr>
              <w:t>Un registro descriptivo sin coordenadas.</w:t>
            </w:r>
          </w:p>
        </w:tc>
        <w:tc>
          <w:tcPr>
            <w:tcW w:w="2160" w:type="dxa"/>
            <w:shd w:val="clear" w:color="auto" w:fill="FFFFFF"/>
          </w:tcPr>
          <w:p w14:paraId="41107FE9" w14:textId="415CD724"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BE08C8" w:rsidRPr="00AD0AE0" w14:paraId="54E2E5D5"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0BDDBE87" w14:textId="4F938CE7"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0CD58276" w14:textId="77777777" w:rsidTr="00BF5F16">
        <w:trPr>
          <w:trHeight w:val="908"/>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24DEA7BB" w14:textId="66BF6EB2"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5E57D04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0D986116"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9</w:t>
            </w:r>
          </w:p>
        </w:tc>
        <w:tc>
          <w:tcPr>
            <w:tcW w:w="7620" w:type="dxa"/>
            <w:gridSpan w:val="2"/>
          </w:tcPr>
          <w:p w14:paraId="71B24040" w14:textId="508B6B8B" w:rsidR="00F436F5" w:rsidRPr="00AD0AE0" w:rsidRDefault="00E633D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E633DE">
              <w:rPr>
                <w:rFonts w:eastAsia="Calibri"/>
                <w:b/>
                <w:bCs/>
                <w:color w:val="auto"/>
                <w:sz w:val="20"/>
                <w:szCs w:val="20"/>
              </w:rPr>
              <w:t>Un Sistema de Información Geográfica (SIG) puede ser utilizado durante el monitoreo agrícola principalmente para:</w:t>
            </w:r>
          </w:p>
        </w:tc>
      </w:tr>
      <w:tr w:rsidR="008E244C" w:rsidRPr="00AD0AE0" w14:paraId="0D366D4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6C048551" w14:textId="1746DC15"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S</w:t>
            </w:r>
            <w:r w:rsidR="00894250" w:rsidRPr="001403EA">
              <w:rPr>
                <w:rFonts w:eastAsia="Calibri"/>
                <w:color w:val="auto"/>
                <w:sz w:val="20"/>
                <w:szCs w:val="20"/>
              </w:rPr>
              <w:t>ustituir</w:t>
            </w:r>
            <w:r w:rsidR="00E633DE" w:rsidRPr="001403EA">
              <w:rPr>
                <w:rFonts w:eastAsia="Calibri"/>
                <w:color w:val="auto"/>
                <w:sz w:val="20"/>
                <w:szCs w:val="20"/>
              </w:rPr>
              <w:t xml:space="preserve"> completamente la toma de datos en campo.</w:t>
            </w:r>
          </w:p>
        </w:tc>
        <w:tc>
          <w:tcPr>
            <w:tcW w:w="2160" w:type="dxa"/>
            <w:shd w:val="clear" w:color="auto" w:fill="FFFFFF"/>
          </w:tcPr>
          <w:p w14:paraId="047B674B" w14:textId="6E468D27"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94DDF1E" w14:textId="2CDD683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4B756DF2" w14:textId="047C3578"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R</w:t>
            </w:r>
            <w:r w:rsidR="00894250" w:rsidRPr="001403EA">
              <w:rPr>
                <w:rFonts w:eastAsia="Calibri"/>
                <w:color w:val="auto"/>
                <w:sz w:val="20"/>
                <w:szCs w:val="20"/>
              </w:rPr>
              <w:t>epresentar,</w:t>
            </w:r>
            <w:r w:rsidR="00E633DE" w:rsidRPr="001403EA">
              <w:rPr>
                <w:rFonts w:eastAsia="Calibri"/>
                <w:color w:val="auto"/>
                <w:sz w:val="20"/>
                <w:szCs w:val="20"/>
              </w:rPr>
              <w:t xml:space="preserve"> organizar y analizar información relacionada con su ubicación espacial.</w:t>
            </w:r>
          </w:p>
        </w:tc>
        <w:tc>
          <w:tcPr>
            <w:tcW w:w="2160" w:type="dxa"/>
            <w:shd w:val="clear" w:color="auto" w:fill="FFFFFF"/>
          </w:tcPr>
          <w:p w14:paraId="7307B3E7" w14:textId="7FBCB598" w:rsidR="00302AE8" w:rsidRPr="00AD0AE0" w:rsidRDefault="00E633DE"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5190455A"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732116BC" w14:textId="459F422E" w:rsidR="00302AE8" w:rsidRPr="001403EA" w:rsidRDefault="001403E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403EA">
              <w:rPr>
                <w:rFonts w:eastAsia="Calibri"/>
                <w:color w:val="auto"/>
                <w:sz w:val="20"/>
                <w:szCs w:val="20"/>
              </w:rPr>
              <w:t>D</w:t>
            </w:r>
            <w:r w:rsidR="00894250" w:rsidRPr="001403EA">
              <w:rPr>
                <w:rFonts w:eastAsia="Calibri"/>
                <w:color w:val="auto"/>
                <w:sz w:val="20"/>
                <w:szCs w:val="20"/>
              </w:rPr>
              <w:t>eterminar</w:t>
            </w:r>
            <w:r w:rsidR="00E633DE" w:rsidRPr="001403EA">
              <w:rPr>
                <w:rFonts w:eastAsia="Calibri"/>
                <w:color w:val="auto"/>
                <w:sz w:val="20"/>
                <w:szCs w:val="20"/>
              </w:rPr>
              <w:t xml:space="preserve"> automáticamente todas las causas de una plaga.</w:t>
            </w:r>
          </w:p>
        </w:tc>
        <w:tc>
          <w:tcPr>
            <w:tcW w:w="2160" w:type="dxa"/>
            <w:shd w:val="clear" w:color="auto" w:fill="FFFFFF"/>
          </w:tcPr>
          <w:p w14:paraId="577228B3" w14:textId="348A01EE"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C0A3B9D" w14:textId="563F1F0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2F9DF08B" w14:textId="58EB260D" w:rsidR="00302AE8" w:rsidRPr="001403EA" w:rsidRDefault="001403E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403EA">
              <w:rPr>
                <w:rFonts w:eastAsia="Calibri"/>
                <w:color w:val="auto"/>
                <w:sz w:val="20"/>
                <w:szCs w:val="20"/>
              </w:rPr>
              <w:t>E</w:t>
            </w:r>
            <w:r w:rsidR="00894250" w:rsidRPr="001403EA">
              <w:rPr>
                <w:rFonts w:eastAsia="Calibri"/>
                <w:color w:val="auto"/>
                <w:sz w:val="20"/>
                <w:szCs w:val="20"/>
              </w:rPr>
              <w:t>liminar</w:t>
            </w:r>
            <w:r w:rsidR="00E633DE" w:rsidRPr="001403EA">
              <w:rPr>
                <w:rFonts w:eastAsia="Calibri"/>
                <w:color w:val="auto"/>
                <w:sz w:val="20"/>
                <w:szCs w:val="20"/>
              </w:rPr>
              <w:t xml:space="preserve"> la necesidad de validar los datos obtenidos.</w:t>
            </w:r>
          </w:p>
        </w:tc>
        <w:tc>
          <w:tcPr>
            <w:tcW w:w="2160" w:type="dxa"/>
            <w:shd w:val="clear" w:color="auto" w:fill="FFFFFF"/>
          </w:tcPr>
          <w:p w14:paraId="5921DDBC" w14:textId="2779DC75"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BE08C8" w:rsidRPr="00AD0AE0" w14:paraId="5628C909"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380941A9" w14:textId="63015E77"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2DA70B9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38703BC" w14:textId="66EC5F93"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8E244C" w:rsidRPr="00AD0AE0" w14:paraId="0CF9762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10</w:t>
            </w:r>
          </w:p>
        </w:tc>
        <w:tc>
          <w:tcPr>
            <w:tcW w:w="7620" w:type="dxa"/>
            <w:gridSpan w:val="2"/>
            <w:shd w:val="clear" w:color="auto" w:fill="FBE5D5"/>
          </w:tcPr>
          <w:p w14:paraId="1DFCF96C" w14:textId="46658C35" w:rsidR="00F436F5"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E633DE">
              <w:rPr>
                <w:rFonts w:eastAsia="Calibri"/>
                <w:b/>
                <w:bCs/>
                <w:color w:val="auto"/>
                <w:sz w:val="20"/>
                <w:szCs w:val="20"/>
              </w:rPr>
              <w:t>Durante el monitoreo se utilizan imágenes digitales del cultivo para identificar diferencias en la cobertura vegetal. ¿Cuál es una utilidad del procesamiento digital de imágenes?</w:t>
            </w:r>
          </w:p>
        </w:tc>
      </w:tr>
      <w:tr w:rsidR="008E244C" w:rsidRPr="00AD0AE0" w14:paraId="6F04B43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935BE48" w14:textId="3351B869"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7DD1B861" w14:textId="60A9444D" w:rsidR="00302AE8" w:rsidRPr="00AD0AE0" w:rsidRDefault="00E633D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33DE">
              <w:rPr>
                <w:rFonts w:eastAsia="Calibri"/>
                <w:color w:val="auto"/>
                <w:sz w:val="20"/>
                <w:szCs w:val="20"/>
              </w:rPr>
              <w:t>Transformar automáticamente cualquier observación en una recomendación de manejo.</w:t>
            </w:r>
          </w:p>
        </w:tc>
        <w:tc>
          <w:tcPr>
            <w:tcW w:w="2160" w:type="dxa"/>
            <w:shd w:val="clear" w:color="auto" w:fill="FFFFFF"/>
          </w:tcPr>
          <w:p w14:paraId="719B547A" w14:textId="15699AF1"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1C83FBB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C6D306" w14:textId="611C6FA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2A9A392A" w14:textId="705101EA" w:rsidR="00302AE8"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633DE">
              <w:rPr>
                <w:rFonts w:eastAsia="Calibri"/>
                <w:color w:val="auto"/>
                <w:sz w:val="20"/>
                <w:szCs w:val="20"/>
              </w:rPr>
              <w:t>Facilitar la extracción y análisis de información contenida en las imágenes.</w:t>
            </w:r>
          </w:p>
        </w:tc>
        <w:tc>
          <w:tcPr>
            <w:tcW w:w="2160" w:type="dxa"/>
            <w:shd w:val="clear" w:color="auto" w:fill="FFFFFF"/>
          </w:tcPr>
          <w:p w14:paraId="798FCBA2" w14:textId="6EC37194" w:rsidR="00302AE8" w:rsidRPr="00AD0AE0" w:rsidRDefault="00E633DE"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12694F5C"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B5F33B" w14:textId="1AF36B60"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25412B3A" w14:textId="1A1FC972" w:rsidR="00302AE8" w:rsidRPr="00AD0AE0" w:rsidRDefault="00E633D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33DE">
              <w:rPr>
                <w:rFonts w:eastAsia="Calibri"/>
                <w:color w:val="auto"/>
                <w:sz w:val="20"/>
                <w:szCs w:val="20"/>
              </w:rPr>
              <w:t>Reemplazar todos los registros realizados mediante observación directa.</w:t>
            </w:r>
          </w:p>
        </w:tc>
        <w:tc>
          <w:tcPr>
            <w:tcW w:w="2160" w:type="dxa"/>
            <w:shd w:val="clear" w:color="auto" w:fill="FFFFFF"/>
          </w:tcPr>
          <w:p w14:paraId="50240F3C" w14:textId="4896E3D9"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234B58A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3076EB75" w14:textId="507FD36F" w:rsidR="00302AE8" w:rsidRPr="00AD0AE0" w:rsidRDefault="00E633D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633DE">
              <w:rPr>
                <w:rFonts w:eastAsia="Calibri"/>
                <w:color w:val="auto"/>
                <w:sz w:val="20"/>
                <w:szCs w:val="20"/>
              </w:rPr>
              <w:t>Evitar la necesidad de conocer las características del cultivo.</w:t>
            </w:r>
          </w:p>
        </w:tc>
        <w:tc>
          <w:tcPr>
            <w:tcW w:w="2160" w:type="dxa"/>
            <w:shd w:val="clear" w:color="auto" w:fill="FFFFFF"/>
          </w:tcPr>
          <w:p w14:paraId="5D33B248" w14:textId="3805791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BE08C8" w:rsidRPr="00AD0AE0" w14:paraId="6D16765F"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7BD9C98F" w14:textId="0D2F4CA7" w:rsidR="00BE08C8" w:rsidRPr="00AD0AE0" w:rsidRDefault="00BE08C8" w:rsidP="00BE08C8">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r w:rsidR="00BE08C8" w:rsidRPr="00AD0AE0" w14:paraId="291A1FB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BE08C8" w:rsidRPr="00AD0AE0" w:rsidRDefault="00BE08C8" w:rsidP="00BE08C8">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26B4A9C" w14:textId="0C9004DF" w:rsidR="00BE08C8" w:rsidRPr="00AD0AE0" w:rsidRDefault="00BE08C8" w:rsidP="00BE08C8">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Pr>
                <w:rFonts w:eastAsia="Calibri"/>
                <w:color w:val="auto"/>
                <w:sz w:val="20"/>
                <w:szCs w:val="20"/>
              </w:rPr>
              <w:t>g</w:t>
            </w:r>
            <w:r w:rsidRPr="00956BC4">
              <w:rPr>
                <w:rFonts w:eastAsia="Calibri"/>
                <w:color w:val="auto"/>
                <w:sz w:val="20"/>
                <w:szCs w:val="20"/>
              </w:rPr>
              <w:t>estión, análisis y mejoramiento de la información para el manejo integrado de plagas, enfermedades y arvenses</w:t>
            </w:r>
            <w:r w:rsidRPr="003F40BD">
              <w:rPr>
                <w:rFonts w:eastAsia="Calibri"/>
                <w:bCs/>
                <w:color w:val="auto"/>
                <w:sz w:val="20"/>
                <w:szCs w:val="20"/>
              </w:rPr>
              <w:t>.</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8E244C" w:rsidRPr="00AD0AE0" w14:paraId="3032382F" w14:textId="77777777" w:rsidTr="00DC691D">
        <w:trPr>
          <w:trHeight w:val="220"/>
        </w:trPr>
        <w:tc>
          <w:tcPr>
            <w:tcW w:w="2534" w:type="dxa"/>
            <w:gridSpan w:val="2"/>
            <w:shd w:val="clear" w:color="auto" w:fill="FBE5D5"/>
          </w:tcPr>
          <w:p w14:paraId="03639DCA" w14:textId="4C958FE2" w:rsidR="009921BA" w:rsidRPr="00AD0AE0" w:rsidRDefault="009921BA" w:rsidP="00AD0AE0">
            <w:pPr>
              <w:rPr>
                <w:rFonts w:eastAsia="Calibri"/>
                <w:b/>
                <w:sz w:val="20"/>
                <w:szCs w:val="20"/>
              </w:rPr>
            </w:pPr>
            <w:r w:rsidRPr="00AD0AE0">
              <w:rPr>
                <w:rFonts w:eastAsia="Calibri"/>
                <w:b/>
                <w:sz w:val="20"/>
                <w:szCs w:val="20"/>
              </w:rPr>
              <w:t>Pregunta 11</w:t>
            </w:r>
          </w:p>
        </w:tc>
        <w:tc>
          <w:tcPr>
            <w:tcW w:w="7620" w:type="dxa"/>
            <w:gridSpan w:val="2"/>
            <w:shd w:val="clear" w:color="auto" w:fill="FBE5D5"/>
          </w:tcPr>
          <w:p w14:paraId="1FA8F7AC" w14:textId="2583030F" w:rsidR="009921BA" w:rsidRPr="00AD0AE0" w:rsidRDefault="0023704F" w:rsidP="00AD0AE0">
            <w:pPr>
              <w:rPr>
                <w:rFonts w:eastAsia="Calibri"/>
                <w:b/>
                <w:bCs/>
                <w:sz w:val="20"/>
                <w:szCs w:val="20"/>
              </w:rPr>
            </w:pPr>
            <w:r w:rsidRPr="0023704F">
              <w:rPr>
                <w:rFonts w:eastAsia="Calibri"/>
                <w:b/>
                <w:bCs/>
                <w:sz w:val="20"/>
                <w:szCs w:val="20"/>
              </w:rPr>
              <w:t>Antes de utilizar una base de datos para realizar un análisis, se encuentra que algunos registros tienen valores que no corresponden con la variable evaluada. ¿Qué acción es más apropiada?</w:t>
            </w:r>
          </w:p>
        </w:tc>
      </w:tr>
      <w:tr w:rsidR="008E244C" w:rsidRPr="00AD0AE0" w14:paraId="7364B266" w14:textId="77777777" w:rsidTr="00DC691D">
        <w:trPr>
          <w:trHeight w:val="220"/>
        </w:trPr>
        <w:tc>
          <w:tcPr>
            <w:tcW w:w="1267" w:type="dxa"/>
          </w:tcPr>
          <w:p w14:paraId="11A22D7B" w14:textId="62053B2E"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15B78953" w14:textId="294374AA" w:rsidR="00302AE8" w:rsidRPr="00AD0AE0" w:rsidRDefault="0023704F" w:rsidP="00AD0AE0">
            <w:pPr>
              <w:rPr>
                <w:rFonts w:eastAsia="Calibri"/>
                <w:sz w:val="20"/>
                <w:szCs w:val="20"/>
              </w:rPr>
            </w:pPr>
            <w:r w:rsidRPr="0023704F">
              <w:rPr>
                <w:rFonts w:eastAsia="Calibri"/>
                <w:sz w:val="20"/>
                <w:szCs w:val="20"/>
              </w:rPr>
              <w:t>Verificar los registros y determinar el tratamiento adecuado de los datos inconsistentes.</w:t>
            </w:r>
          </w:p>
        </w:tc>
        <w:tc>
          <w:tcPr>
            <w:tcW w:w="2160" w:type="dxa"/>
            <w:shd w:val="clear" w:color="auto" w:fill="FFFFFF"/>
          </w:tcPr>
          <w:p w14:paraId="3D1BED20" w14:textId="1BDF5C53" w:rsidR="00302AE8" w:rsidRPr="00AD0AE0" w:rsidRDefault="0023704F" w:rsidP="00AD0AE0">
            <w:pPr>
              <w:widowControl w:val="0"/>
              <w:rPr>
                <w:rFonts w:eastAsia="Calibri"/>
                <w:sz w:val="20"/>
                <w:szCs w:val="20"/>
              </w:rPr>
            </w:pPr>
            <w:r>
              <w:rPr>
                <w:rFonts w:eastAsia="Calibri"/>
                <w:sz w:val="20"/>
                <w:szCs w:val="20"/>
              </w:rPr>
              <w:t>X</w:t>
            </w:r>
          </w:p>
        </w:tc>
      </w:tr>
      <w:tr w:rsidR="008E244C" w:rsidRPr="00AD0AE0" w14:paraId="53B78634" w14:textId="77777777" w:rsidTr="00DC691D">
        <w:trPr>
          <w:trHeight w:val="220"/>
        </w:trPr>
        <w:tc>
          <w:tcPr>
            <w:tcW w:w="1267" w:type="dxa"/>
          </w:tcPr>
          <w:p w14:paraId="791CE1B8" w14:textId="3A2329C1"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640C5AFC" w14:textId="1594E97E" w:rsidR="00302AE8" w:rsidRPr="00AD0AE0" w:rsidRDefault="0023704F" w:rsidP="00AD0AE0">
            <w:pPr>
              <w:rPr>
                <w:rFonts w:eastAsia="Calibri"/>
                <w:sz w:val="20"/>
                <w:szCs w:val="20"/>
              </w:rPr>
            </w:pPr>
            <w:r w:rsidRPr="0023704F">
              <w:rPr>
                <w:rFonts w:eastAsia="Calibri"/>
                <w:sz w:val="20"/>
                <w:szCs w:val="20"/>
              </w:rPr>
              <w:t>Utilizar todos los registros y corregir las conclusiones posteriormente.</w:t>
            </w:r>
          </w:p>
        </w:tc>
        <w:tc>
          <w:tcPr>
            <w:tcW w:w="2160" w:type="dxa"/>
            <w:shd w:val="clear" w:color="auto" w:fill="FFFFFF"/>
          </w:tcPr>
          <w:p w14:paraId="490B5B39" w14:textId="2F7D429B" w:rsidR="00302AE8" w:rsidRPr="00AD0AE0" w:rsidRDefault="00302AE8" w:rsidP="00AD0AE0">
            <w:pPr>
              <w:widowControl w:val="0"/>
              <w:rPr>
                <w:rFonts w:eastAsia="Calibri"/>
                <w:sz w:val="20"/>
                <w:szCs w:val="20"/>
              </w:rPr>
            </w:pPr>
          </w:p>
        </w:tc>
      </w:tr>
      <w:tr w:rsidR="008E244C" w:rsidRPr="00AD0AE0" w14:paraId="6DC66934" w14:textId="77777777" w:rsidTr="00DC691D">
        <w:trPr>
          <w:trHeight w:val="220"/>
        </w:trPr>
        <w:tc>
          <w:tcPr>
            <w:tcW w:w="1267" w:type="dxa"/>
          </w:tcPr>
          <w:p w14:paraId="0F6D30CE" w14:textId="72059CDD"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6AF5FA84" w14:textId="562808E4" w:rsidR="00302AE8" w:rsidRPr="00AD0AE0" w:rsidRDefault="0023704F" w:rsidP="00AD0AE0">
            <w:pPr>
              <w:rPr>
                <w:rFonts w:eastAsia="Calibri"/>
                <w:sz w:val="20"/>
                <w:szCs w:val="20"/>
              </w:rPr>
            </w:pPr>
            <w:r w:rsidRPr="0023704F">
              <w:rPr>
                <w:rFonts w:eastAsia="Calibri"/>
                <w:sz w:val="20"/>
                <w:szCs w:val="20"/>
              </w:rPr>
              <w:t>Eliminar toda la base de datos y comenzar nuevamente el monitoreo.</w:t>
            </w:r>
          </w:p>
        </w:tc>
        <w:tc>
          <w:tcPr>
            <w:tcW w:w="2160" w:type="dxa"/>
            <w:shd w:val="clear" w:color="auto" w:fill="FFFFFF"/>
          </w:tcPr>
          <w:p w14:paraId="7998962E" w14:textId="508C21D0" w:rsidR="00302AE8" w:rsidRPr="00AD0AE0" w:rsidRDefault="00302AE8" w:rsidP="00AD0AE0">
            <w:pPr>
              <w:widowControl w:val="0"/>
              <w:rPr>
                <w:rFonts w:eastAsia="Calibri"/>
                <w:sz w:val="20"/>
                <w:szCs w:val="20"/>
              </w:rPr>
            </w:pPr>
          </w:p>
        </w:tc>
      </w:tr>
      <w:tr w:rsidR="008E244C" w:rsidRPr="00AD0AE0" w14:paraId="38448752" w14:textId="77777777" w:rsidTr="00DC691D">
        <w:trPr>
          <w:trHeight w:val="220"/>
        </w:trPr>
        <w:tc>
          <w:tcPr>
            <w:tcW w:w="1267" w:type="dxa"/>
          </w:tcPr>
          <w:p w14:paraId="0FE5196A" w14:textId="5C5FBCA0" w:rsidR="00302AE8" w:rsidRPr="00AD0AE0" w:rsidRDefault="00302AE8" w:rsidP="00AD0AE0">
            <w:pPr>
              <w:rPr>
                <w:rFonts w:eastAsia="Calibri"/>
                <w:b/>
                <w:sz w:val="20"/>
                <w:szCs w:val="20"/>
              </w:rPr>
            </w:pPr>
            <w:r w:rsidRPr="00AD0AE0">
              <w:rPr>
                <w:rFonts w:eastAsia="Calibri"/>
                <w:b/>
                <w:sz w:val="20"/>
                <w:szCs w:val="20"/>
              </w:rPr>
              <w:lastRenderedPageBreak/>
              <w:t>Opción d)</w:t>
            </w:r>
          </w:p>
        </w:tc>
        <w:tc>
          <w:tcPr>
            <w:tcW w:w="6727" w:type="dxa"/>
            <w:gridSpan w:val="2"/>
            <w:shd w:val="clear" w:color="auto" w:fill="FFFFFF"/>
          </w:tcPr>
          <w:p w14:paraId="630C9E3E" w14:textId="0CCE3336" w:rsidR="00302AE8" w:rsidRPr="00AD0AE0" w:rsidRDefault="0023704F" w:rsidP="00AD0AE0">
            <w:pPr>
              <w:rPr>
                <w:rFonts w:eastAsia="Calibri"/>
                <w:sz w:val="20"/>
                <w:szCs w:val="20"/>
              </w:rPr>
            </w:pPr>
            <w:r w:rsidRPr="0023704F">
              <w:rPr>
                <w:rFonts w:eastAsia="Calibri"/>
                <w:sz w:val="20"/>
                <w:szCs w:val="20"/>
              </w:rPr>
              <w:t>Sustituir los valores diferentes por el promedio general sin revisar su origen.</w:t>
            </w:r>
          </w:p>
        </w:tc>
        <w:tc>
          <w:tcPr>
            <w:tcW w:w="2160" w:type="dxa"/>
            <w:shd w:val="clear" w:color="auto" w:fill="FFFFFF"/>
          </w:tcPr>
          <w:p w14:paraId="761FAD33" w14:textId="10456F95" w:rsidR="00302AE8" w:rsidRPr="00AD0AE0" w:rsidRDefault="00302AE8" w:rsidP="00AD0AE0">
            <w:pPr>
              <w:widowControl w:val="0"/>
              <w:rPr>
                <w:rFonts w:eastAsia="Calibri"/>
                <w:sz w:val="20"/>
                <w:szCs w:val="20"/>
              </w:rPr>
            </w:pPr>
          </w:p>
        </w:tc>
      </w:tr>
      <w:tr w:rsidR="00BE08C8" w:rsidRPr="00AD0AE0" w14:paraId="4CA5DFD3" w14:textId="77777777" w:rsidTr="00597DCD">
        <w:trPr>
          <w:trHeight w:val="220"/>
        </w:trPr>
        <w:tc>
          <w:tcPr>
            <w:tcW w:w="2534" w:type="dxa"/>
            <w:gridSpan w:val="2"/>
            <w:shd w:val="clear" w:color="auto" w:fill="FBE5D5"/>
          </w:tcPr>
          <w:p w14:paraId="42A45354"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51DA092" w14:textId="405FDF23"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3589F761" w14:textId="77777777" w:rsidTr="00DC691D">
        <w:trPr>
          <w:trHeight w:val="220"/>
        </w:trPr>
        <w:tc>
          <w:tcPr>
            <w:tcW w:w="2534" w:type="dxa"/>
            <w:gridSpan w:val="2"/>
            <w:shd w:val="clear" w:color="auto" w:fill="FBE5D5"/>
          </w:tcPr>
          <w:p w14:paraId="128872E1"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17ABD152" w14:textId="546D2569"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497E1206" w14:textId="77777777" w:rsidTr="00DC691D">
        <w:trPr>
          <w:trHeight w:val="220"/>
        </w:trPr>
        <w:tc>
          <w:tcPr>
            <w:tcW w:w="2534" w:type="dxa"/>
            <w:gridSpan w:val="2"/>
            <w:shd w:val="clear" w:color="auto" w:fill="FBE5D5"/>
          </w:tcPr>
          <w:p w14:paraId="158FB807" w14:textId="44292346" w:rsidR="00F436F5" w:rsidRPr="00AD0AE0" w:rsidRDefault="00F436F5" w:rsidP="00AD0AE0">
            <w:pPr>
              <w:rPr>
                <w:rFonts w:eastAsia="Calibri"/>
                <w:b/>
                <w:sz w:val="20"/>
                <w:szCs w:val="20"/>
              </w:rPr>
            </w:pPr>
            <w:r w:rsidRPr="00AD0AE0">
              <w:rPr>
                <w:rFonts w:eastAsia="Calibri"/>
                <w:b/>
                <w:sz w:val="20"/>
                <w:szCs w:val="20"/>
              </w:rPr>
              <w:t>Pregunta 12</w:t>
            </w:r>
          </w:p>
        </w:tc>
        <w:tc>
          <w:tcPr>
            <w:tcW w:w="7620" w:type="dxa"/>
            <w:gridSpan w:val="2"/>
            <w:shd w:val="clear" w:color="auto" w:fill="FBE5D5"/>
          </w:tcPr>
          <w:p w14:paraId="45939313" w14:textId="5E833F80" w:rsidR="00F436F5" w:rsidRPr="00AD0AE0" w:rsidRDefault="00D66F71" w:rsidP="00AD0AE0">
            <w:pPr>
              <w:rPr>
                <w:rFonts w:eastAsia="Calibri"/>
                <w:b/>
                <w:bCs/>
                <w:sz w:val="20"/>
                <w:szCs w:val="20"/>
              </w:rPr>
            </w:pPr>
            <w:r w:rsidRPr="00D66F71">
              <w:rPr>
                <w:rFonts w:eastAsia="Calibri"/>
                <w:b/>
                <w:bCs/>
                <w:sz w:val="20"/>
                <w:szCs w:val="20"/>
              </w:rPr>
              <w:t>La depuración de datos dentro del monitoreo agrícola tiene como propósito principal:</w:t>
            </w:r>
          </w:p>
        </w:tc>
      </w:tr>
      <w:tr w:rsidR="008E244C" w:rsidRPr="00AD0AE0" w14:paraId="18AC1DD0" w14:textId="77777777" w:rsidTr="00DC691D">
        <w:trPr>
          <w:trHeight w:val="220"/>
        </w:trPr>
        <w:tc>
          <w:tcPr>
            <w:tcW w:w="1267" w:type="dxa"/>
          </w:tcPr>
          <w:p w14:paraId="04864D05" w14:textId="4C0292E8"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2F456E51" w14:textId="6A9E33C5" w:rsidR="00302AE8" w:rsidRPr="001403EA" w:rsidRDefault="001403EA" w:rsidP="00AD0AE0">
            <w:pPr>
              <w:rPr>
                <w:rFonts w:eastAsia="Calibri"/>
                <w:sz w:val="20"/>
                <w:szCs w:val="20"/>
              </w:rPr>
            </w:pPr>
            <w:r w:rsidRPr="001403EA">
              <w:rPr>
                <w:rFonts w:eastAsia="Calibri"/>
                <w:sz w:val="20"/>
                <w:szCs w:val="20"/>
              </w:rPr>
              <w:t>R</w:t>
            </w:r>
            <w:r w:rsidR="00894250" w:rsidRPr="001403EA">
              <w:rPr>
                <w:rFonts w:eastAsia="Calibri"/>
                <w:sz w:val="20"/>
                <w:szCs w:val="20"/>
              </w:rPr>
              <w:t>educir</w:t>
            </w:r>
            <w:r w:rsidR="00D66F71" w:rsidRPr="001403EA">
              <w:rPr>
                <w:rFonts w:eastAsia="Calibri"/>
                <w:sz w:val="20"/>
                <w:szCs w:val="20"/>
              </w:rPr>
              <w:t xml:space="preserve"> las variables utilizadas sin considerar los objetivos del monitoreo.</w:t>
            </w:r>
          </w:p>
        </w:tc>
        <w:tc>
          <w:tcPr>
            <w:tcW w:w="2160" w:type="dxa"/>
            <w:shd w:val="clear" w:color="auto" w:fill="FFFFFF"/>
          </w:tcPr>
          <w:p w14:paraId="15A5E76E" w14:textId="396AA67D" w:rsidR="00302AE8" w:rsidRPr="00AD0AE0" w:rsidRDefault="00302AE8" w:rsidP="00AD0AE0">
            <w:pPr>
              <w:widowControl w:val="0"/>
              <w:rPr>
                <w:rFonts w:eastAsia="Calibri"/>
                <w:sz w:val="20"/>
                <w:szCs w:val="20"/>
              </w:rPr>
            </w:pPr>
          </w:p>
        </w:tc>
      </w:tr>
      <w:tr w:rsidR="008E244C" w:rsidRPr="00AD0AE0" w14:paraId="33BECFBE" w14:textId="77777777" w:rsidTr="00DC691D">
        <w:trPr>
          <w:trHeight w:val="220"/>
        </w:trPr>
        <w:tc>
          <w:tcPr>
            <w:tcW w:w="1267" w:type="dxa"/>
          </w:tcPr>
          <w:p w14:paraId="1E00668B" w14:textId="10C5863C"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106A9BE5" w14:textId="57B37930" w:rsidR="00302AE8" w:rsidRPr="001403EA" w:rsidRDefault="001403EA" w:rsidP="00AD0AE0">
            <w:pPr>
              <w:rPr>
                <w:rFonts w:eastAsia="Calibri"/>
                <w:sz w:val="20"/>
                <w:szCs w:val="20"/>
              </w:rPr>
            </w:pPr>
            <w:r w:rsidRPr="001403EA">
              <w:rPr>
                <w:rFonts w:eastAsia="Calibri"/>
                <w:sz w:val="20"/>
                <w:szCs w:val="20"/>
              </w:rPr>
              <w:t>M</w:t>
            </w:r>
            <w:r w:rsidR="00894250" w:rsidRPr="001403EA">
              <w:rPr>
                <w:rFonts w:eastAsia="Calibri"/>
                <w:sz w:val="20"/>
                <w:szCs w:val="20"/>
              </w:rPr>
              <w:t>odificar</w:t>
            </w:r>
            <w:r w:rsidR="00D66F71" w:rsidRPr="001403EA">
              <w:rPr>
                <w:rFonts w:eastAsia="Calibri"/>
                <w:sz w:val="20"/>
                <w:szCs w:val="20"/>
              </w:rPr>
              <w:t xml:space="preserve"> los resultados para que coincidan con las expectativas del productor.</w:t>
            </w:r>
          </w:p>
        </w:tc>
        <w:tc>
          <w:tcPr>
            <w:tcW w:w="2160" w:type="dxa"/>
            <w:shd w:val="clear" w:color="auto" w:fill="FFFFFF"/>
          </w:tcPr>
          <w:p w14:paraId="64EB58E9" w14:textId="0D9AD115" w:rsidR="00302AE8" w:rsidRPr="00AD0AE0" w:rsidRDefault="00302AE8" w:rsidP="00AD0AE0">
            <w:pPr>
              <w:widowControl w:val="0"/>
              <w:rPr>
                <w:rFonts w:eastAsia="Calibri"/>
                <w:sz w:val="20"/>
                <w:szCs w:val="20"/>
              </w:rPr>
            </w:pPr>
          </w:p>
        </w:tc>
      </w:tr>
      <w:tr w:rsidR="008E244C" w:rsidRPr="00AD0AE0" w14:paraId="6907EB3B" w14:textId="77777777" w:rsidTr="00DC691D">
        <w:trPr>
          <w:trHeight w:val="220"/>
        </w:trPr>
        <w:tc>
          <w:tcPr>
            <w:tcW w:w="1267" w:type="dxa"/>
          </w:tcPr>
          <w:p w14:paraId="4DB35A51" w14:textId="04BB7156"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749CADEA" w14:textId="0DD8FA20" w:rsidR="00302AE8" w:rsidRPr="001403EA" w:rsidRDefault="001403EA" w:rsidP="00AD0AE0">
            <w:pPr>
              <w:rPr>
                <w:rFonts w:eastAsia="Calibri"/>
                <w:sz w:val="20"/>
                <w:szCs w:val="20"/>
              </w:rPr>
            </w:pPr>
            <w:r w:rsidRPr="001403EA">
              <w:rPr>
                <w:rFonts w:eastAsia="Calibri"/>
                <w:sz w:val="20"/>
                <w:szCs w:val="20"/>
              </w:rPr>
              <w:t>A</w:t>
            </w:r>
            <w:r w:rsidR="00894250" w:rsidRPr="001403EA">
              <w:rPr>
                <w:rFonts w:eastAsia="Calibri"/>
                <w:sz w:val="20"/>
                <w:szCs w:val="20"/>
              </w:rPr>
              <w:t>umentar</w:t>
            </w:r>
            <w:r w:rsidR="00D66F71" w:rsidRPr="001403EA">
              <w:rPr>
                <w:rFonts w:eastAsia="Calibri"/>
                <w:sz w:val="20"/>
                <w:szCs w:val="20"/>
              </w:rPr>
              <w:t xml:space="preserve"> artificialmente el número de registros disponibles.</w:t>
            </w:r>
          </w:p>
        </w:tc>
        <w:tc>
          <w:tcPr>
            <w:tcW w:w="2160" w:type="dxa"/>
            <w:shd w:val="clear" w:color="auto" w:fill="FFFFFF"/>
          </w:tcPr>
          <w:p w14:paraId="39C8D7B4" w14:textId="640D242D" w:rsidR="00302AE8" w:rsidRPr="00AD0AE0" w:rsidRDefault="00302AE8" w:rsidP="00AD0AE0">
            <w:pPr>
              <w:widowControl w:val="0"/>
              <w:rPr>
                <w:rFonts w:eastAsia="Calibri"/>
                <w:sz w:val="20"/>
                <w:szCs w:val="20"/>
              </w:rPr>
            </w:pPr>
          </w:p>
        </w:tc>
      </w:tr>
      <w:tr w:rsidR="008E244C" w:rsidRPr="00AD0AE0" w14:paraId="4A8CCC39" w14:textId="77777777" w:rsidTr="00DC691D">
        <w:trPr>
          <w:trHeight w:val="220"/>
        </w:trPr>
        <w:tc>
          <w:tcPr>
            <w:tcW w:w="1267" w:type="dxa"/>
          </w:tcPr>
          <w:p w14:paraId="71B37AB2" w14:textId="25F792F0"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0D76E565" w14:textId="1E5F6DB1" w:rsidR="00302AE8" w:rsidRPr="001403EA" w:rsidRDefault="001403EA" w:rsidP="00AD0AE0">
            <w:pPr>
              <w:rPr>
                <w:rFonts w:eastAsia="Calibri"/>
                <w:sz w:val="20"/>
                <w:szCs w:val="20"/>
              </w:rPr>
            </w:pPr>
            <w:r w:rsidRPr="001403EA">
              <w:rPr>
                <w:rFonts w:eastAsia="Calibri"/>
                <w:sz w:val="20"/>
                <w:szCs w:val="20"/>
              </w:rPr>
              <w:t>I</w:t>
            </w:r>
            <w:r w:rsidR="00894250" w:rsidRPr="001403EA">
              <w:rPr>
                <w:rFonts w:eastAsia="Calibri"/>
                <w:sz w:val="20"/>
                <w:szCs w:val="20"/>
              </w:rPr>
              <w:t>dentificar</w:t>
            </w:r>
            <w:r w:rsidR="00D66F71" w:rsidRPr="001403EA">
              <w:rPr>
                <w:rFonts w:eastAsia="Calibri"/>
                <w:sz w:val="20"/>
                <w:szCs w:val="20"/>
              </w:rPr>
              <w:t xml:space="preserve"> y corregir problemas que puedan afectar la confiabilidad del análisis.</w:t>
            </w:r>
          </w:p>
        </w:tc>
        <w:tc>
          <w:tcPr>
            <w:tcW w:w="2160" w:type="dxa"/>
            <w:shd w:val="clear" w:color="auto" w:fill="FFFFFF"/>
          </w:tcPr>
          <w:p w14:paraId="254B085E" w14:textId="3DF8F2E5" w:rsidR="00302AE8" w:rsidRPr="00AD0AE0" w:rsidRDefault="00D66F71" w:rsidP="00AD0AE0">
            <w:pPr>
              <w:widowControl w:val="0"/>
              <w:rPr>
                <w:rFonts w:eastAsia="Calibri"/>
                <w:sz w:val="20"/>
                <w:szCs w:val="20"/>
              </w:rPr>
            </w:pPr>
            <w:r>
              <w:rPr>
                <w:rFonts w:eastAsia="Calibri"/>
                <w:sz w:val="20"/>
                <w:szCs w:val="20"/>
              </w:rPr>
              <w:t>X</w:t>
            </w:r>
          </w:p>
        </w:tc>
      </w:tr>
      <w:tr w:rsidR="00BE08C8" w:rsidRPr="00AD0AE0" w14:paraId="55F84E22" w14:textId="77777777" w:rsidTr="00597DCD">
        <w:trPr>
          <w:trHeight w:val="220"/>
        </w:trPr>
        <w:tc>
          <w:tcPr>
            <w:tcW w:w="2534" w:type="dxa"/>
            <w:gridSpan w:val="2"/>
            <w:shd w:val="clear" w:color="auto" w:fill="FBE5D5"/>
          </w:tcPr>
          <w:p w14:paraId="3A34717C"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08F26423" w14:textId="0DDB0841"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7ED9180C" w14:textId="77777777" w:rsidTr="00DC691D">
        <w:trPr>
          <w:trHeight w:val="220"/>
        </w:trPr>
        <w:tc>
          <w:tcPr>
            <w:tcW w:w="2534" w:type="dxa"/>
            <w:gridSpan w:val="2"/>
            <w:shd w:val="clear" w:color="auto" w:fill="FBE5D5"/>
          </w:tcPr>
          <w:p w14:paraId="31DA49C4"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1E4CAEC2" w14:textId="53C4E5B3"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74A14AFF" w14:textId="77777777" w:rsidTr="00DC691D">
        <w:trPr>
          <w:trHeight w:val="220"/>
        </w:trPr>
        <w:tc>
          <w:tcPr>
            <w:tcW w:w="2534" w:type="dxa"/>
            <w:gridSpan w:val="2"/>
            <w:shd w:val="clear" w:color="auto" w:fill="FBE5D5"/>
          </w:tcPr>
          <w:p w14:paraId="03843485" w14:textId="2E44233C" w:rsidR="00F436F5" w:rsidRPr="00AD0AE0" w:rsidRDefault="00F436F5" w:rsidP="00AD0AE0">
            <w:pPr>
              <w:rPr>
                <w:rFonts w:eastAsia="Calibri"/>
                <w:b/>
                <w:sz w:val="20"/>
                <w:szCs w:val="20"/>
              </w:rPr>
            </w:pPr>
            <w:r w:rsidRPr="00AD0AE0">
              <w:rPr>
                <w:rFonts w:eastAsia="Calibri"/>
                <w:b/>
                <w:sz w:val="20"/>
                <w:szCs w:val="20"/>
              </w:rPr>
              <w:t>Pregunta 13</w:t>
            </w:r>
          </w:p>
        </w:tc>
        <w:tc>
          <w:tcPr>
            <w:tcW w:w="7620" w:type="dxa"/>
            <w:gridSpan w:val="2"/>
            <w:shd w:val="clear" w:color="auto" w:fill="FBE5D5"/>
          </w:tcPr>
          <w:p w14:paraId="01DF753D" w14:textId="1116F929" w:rsidR="00F436F5" w:rsidRPr="00AD0AE0" w:rsidRDefault="00F8323F" w:rsidP="00AD0AE0">
            <w:pPr>
              <w:rPr>
                <w:rFonts w:eastAsia="Calibri"/>
                <w:b/>
                <w:bCs/>
                <w:sz w:val="20"/>
                <w:szCs w:val="20"/>
              </w:rPr>
            </w:pPr>
            <w:r w:rsidRPr="00F8323F">
              <w:rPr>
                <w:rFonts w:eastAsia="Calibri"/>
                <w:b/>
                <w:bCs/>
                <w:sz w:val="20"/>
                <w:szCs w:val="20"/>
              </w:rPr>
              <w:t>Dos registros utilizan diferentes formas para expresar la misma unidad de medida, lo que dificulta su comparación. ¿Qué proceso puede ayudar a solucionar esta situación?</w:t>
            </w:r>
          </w:p>
        </w:tc>
      </w:tr>
      <w:tr w:rsidR="008E244C" w:rsidRPr="00AD0AE0" w14:paraId="66F869E2" w14:textId="77777777" w:rsidTr="00DC691D">
        <w:trPr>
          <w:trHeight w:val="220"/>
        </w:trPr>
        <w:tc>
          <w:tcPr>
            <w:tcW w:w="1267" w:type="dxa"/>
          </w:tcPr>
          <w:p w14:paraId="6AC70E6D" w14:textId="1277629E"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71814AD4" w14:textId="62F8169F" w:rsidR="00302AE8" w:rsidRPr="00AD0AE0" w:rsidRDefault="00F8323F" w:rsidP="00AD0AE0">
            <w:pPr>
              <w:rPr>
                <w:rFonts w:eastAsia="Calibri"/>
                <w:sz w:val="20"/>
                <w:szCs w:val="20"/>
              </w:rPr>
            </w:pPr>
            <w:r w:rsidRPr="00F8323F">
              <w:rPr>
                <w:rFonts w:eastAsia="Calibri"/>
                <w:sz w:val="20"/>
                <w:szCs w:val="20"/>
              </w:rPr>
              <w:t>Normalización de los datos.</w:t>
            </w:r>
          </w:p>
        </w:tc>
        <w:tc>
          <w:tcPr>
            <w:tcW w:w="2160" w:type="dxa"/>
            <w:shd w:val="clear" w:color="auto" w:fill="FFFFFF"/>
          </w:tcPr>
          <w:p w14:paraId="0820A220" w14:textId="0F7D6742" w:rsidR="00302AE8" w:rsidRPr="00AD0AE0" w:rsidRDefault="00F8323F" w:rsidP="00AD0AE0">
            <w:pPr>
              <w:widowControl w:val="0"/>
              <w:rPr>
                <w:rFonts w:eastAsia="Calibri"/>
                <w:sz w:val="20"/>
                <w:szCs w:val="20"/>
              </w:rPr>
            </w:pPr>
            <w:r>
              <w:rPr>
                <w:rFonts w:eastAsia="Calibri"/>
                <w:sz w:val="20"/>
                <w:szCs w:val="20"/>
              </w:rPr>
              <w:t>X</w:t>
            </w:r>
          </w:p>
        </w:tc>
      </w:tr>
      <w:tr w:rsidR="008E244C" w:rsidRPr="00AD0AE0" w14:paraId="09EAF596" w14:textId="77777777" w:rsidTr="00DC691D">
        <w:trPr>
          <w:trHeight w:val="220"/>
        </w:trPr>
        <w:tc>
          <w:tcPr>
            <w:tcW w:w="1267" w:type="dxa"/>
          </w:tcPr>
          <w:p w14:paraId="6302EF25" w14:textId="229AE86E"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29D5BCD" w14:textId="00DF3EEB" w:rsidR="00302AE8" w:rsidRPr="00AD0AE0" w:rsidRDefault="00F8323F" w:rsidP="00AD0AE0">
            <w:pPr>
              <w:rPr>
                <w:rFonts w:eastAsia="Calibri"/>
                <w:sz w:val="20"/>
                <w:szCs w:val="20"/>
              </w:rPr>
            </w:pPr>
            <w:r w:rsidRPr="00F8323F">
              <w:rPr>
                <w:rFonts w:eastAsia="Calibri"/>
                <w:sz w:val="20"/>
                <w:szCs w:val="20"/>
              </w:rPr>
              <w:t>Georreferenciación del lote.</w:t>
            </w:r>
          </w:p>
        </w:tc>
        <w:tc>
          <w:tcPr>
            <w:tcW w:w="2160" w:type="dxa"/>
            <w:shd w:val="clear" w:color="auto" w:fill="FFFFFF"/>
          </w:tcPr>
          <w:p w14:paraId="69D77687" w14:textId="24A8B794" w:rsidR="00302AE8" w:rsidRPr="00AD0AE0" w:rsidRDefault="00302AE8" w:rsidP="00AD0AE0">
            <w:pPr>
              <w:widowControl w:val="0"/>
              <w:rPr>
                <w:rFonts w:eastAsia="Calibri"/>
                <w:sz w:val="20"/>
                <w:szCs w:val="20"/>
              </w:rPr>
            </w:pPr>
          </w:p>
        </w:tc>
      </w:tr>
      <w:tr w:rsidR="008E244C" w:rsidRPr="00AD0AE0" w14:paraId="491457E0" w14:textId="77777777" w:rsidTr="00DC691D">
        <w:trPr>
          <w:trHeight w:val="220"/>
        </w:trPr>
        <w:tc>
          <w:tcPr>
            <w:tcW w:w="1267" w:type="dxa"/>
          </w:tcPr>
          <w:p w14:paraId="54828E76" w14:textId="2BD39B07"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2FA03616" w14:textId="24D51BB8" w:rsidR="00302AE8" w:rsidRPr="00AD0AE0" w:rsidRDefault="00F8323F" w:rsidP="00AD0AE0">
            <w:pPr>
              <w:rPr>
                <w:rFonts w:eastAsia="Calibri"/>
                <w:sz w:val="20"/>
                <w:szCs w:val="20"/>
              </w:rPr>
            </w:pPr>
            <w:r w:rsidRPr="00F8323F">
              <w:rPr>
                <w:rFonts w:eastAsia="Calibri"/>
                <w:sz w:val="20"/>
                <w:szCs w:val="20"/>
              </w:rPr>
              <w:t>Interpretación de resultados.</w:t>
            </w:r>
          </w:p>
        </w:tc>
        <w:tc>
          <w:tcPr>
            <w:tcW w:w="2160" w:type="dxa"/>
            <w:shd w:val="clear" w:color="auto" w:fill="FFFFFF"/>
          </w:tcPr>
          <w:p w14:paraId="3047AF14" w14:textId="338E1CFD" w:rsidR="00302AE8" w:rsidRPr="00AD0AE0" w:rsidRDefault="00302AE8" w:rsidP="00AD0AE0">
            <w:pPr>
              <w:widowControl w:val="0"/>
              <w:rPr>
                <w:rFonts w:eastAsia="Calibri"/>
                <w:sz w:val="20"/>
                <w:szCs w:val="20"/>
              </w:rPr>
            </w:pPr>
          </w:p>
        </w:tc>
      </w:tr>
      <w:tr w:rsidR="008E244C" w:rsidRPr="00AD0AE0" w14:paraId="46CB9FA3" w14:textId="77777777" w:rsidTr="00DC691D">
        <w:trPr>
          <w:trHeight w:val="220"/>
        </w:trPr>
        <w:tc>
          <w:tcPr>
            <w:tcW w:w="1267" w:type="dxa"/>
          </w:tcPr>
          <w:p w14:paraId="7468C2F9" w14:textId="6FEF37ED"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20CCB42" w14:textId="1E9539F6" w:rsidR="00302AE8" w:rsidRPr="00AD0AE0" w:rsidRDefault="00F8323F" w:rsidP="00AD0AE0">
            <w:pPr>
              <w:rPr>
                <w:rFonts w:eastAsia="Calibri"/>
                <w:sz w:val="20"/>
                <w:szCs w:val="20"/>
              </w:rPr>
            </w:pPr>
            <w:r w:rsidRPr="00F8323F">
              <w:rPr>
                <w:rFonts w:eastAsia="Calibri"/>
                <w:sz w:val="20"/>
                <w:szCs w:val="20"/>
              </w:rPr>
              <w:t>Elaboración del plan de manejo.</w:t>
            </w:r>
          </w:p>
        </w:tc>
        <w:tc>
          <w:tcPr>
            <w:tcW w:w="2160" w:type="dxa"/>
            <w:shd w:val="clear" w:color="auto" w:fill="FFFFFF"/>
          </w:tcPr>
          <w:p w14:paraId="6FDE861B" w14:textId="7FA060A0" w:rsidR="00302AE8" w:rsidRPr="00AD0AE0" w:rsidRDefault="00302AE8" w:rsidP="00AD0AE0">
            <w:pPr>
              <w:widowControl w:val="0"/>
              <w:rPr>
                <w:rFonts w:eastAsia="Calibri"/>
                <w:sz w:val="20"/>
                <w:szCs w:val="20"/>
              </w:rPr>
            </w:pPr>
          </w:p>
        </w:tc>
      </w:tr>
      <w:tr w:rsidR="00BE08C8" w:rsidRPr="00AD0AE0" w14:paraId="12F6CDC0" w14:textId="77777777" w:rsidTr="009921BA">
        <w:trPr>
          <w:trHeight w:val="220"/>
        </w:trPr>
        <w:tc>
          <w:tcPr>
            <w:tcW w:w="2534" w:type="dxa"/>
            <w:gridSpan w:val="2"/>
            <w:shd w:val="clear" w:color="auto" w:fill="FBE5D5"/>
          </w:tcPr>
          <w:p w14:paraId="15DC2C20"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A9576AE" w14:textId="5940A32C"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7213A227" w14:textId="77777777" w:rsidTr="00DC691D">
        <w:trPr>
          <w:trHeight w:val="220"/>
        </w:trPr>
        <w:tc>
          <w:tcPr>
            <w:tcW w:w="2534" w:type="dxa"/>
            <w:gridSpan w:val="2"/>
            <w:shd w:val="clear" w:color="auto" w:fill="FBE5D5"/>
          </w:tcPr>
          <w:p w14:paraId="213FFEBE"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2F1C7725" w14:textId="3EB485D5"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104B0E23" w14:textId="77777777" w:rsidTr="00DC691D">
        <w:trPr>
          <w:trHeight w:val="220"/>
        </w:trPr>
        <w:tc>
          <w:tcPr>
            <w:tcW w:w="2534" w:type="dxa"/>
            <w:gridSpan w:val="2"/>
            <w:shd w:val="clear" w:color="auto" w:fill="FBE5D5"/>
          </w:tcPr>
          <w:p w14:paraId="5134C5C9" w14:textId="14703DCF" w:rsidR="00F436F5" w:rsidRPr="00AD0AE0" w:rsidRDefault="00F436F5" w:rsidP="00AD0AE0">
            <w:pPr>
              <w:rPr>
                <w:rFonts w:eastAsia="Calibri"/>
                <w:b/>
                <w:sz w:val="20"/>
                <w:szCs w:val="20"/>
              </w:rPr>
            </w:pPr>
            <w:r w:rsidRPr="00AD0AE0">
              <w:rPr>
                <w:rFonts w:eastAsia="Calibri"/>
                <w:b/>
                <w:sz w:val="20"/>
                <w:szCs w:val="20"/>
              </w:rPr>
              <w:t>Pregunta 14</w:t>
            </w:r>
          </w:p>
        </w:tc>
        <w:tc>
          <w:tcPr>
            <w:tcW w:w="7620" w:type="dxa"/>
            <w:gridSpan w:val="2"/>
            <w:shd w:val="clear" w:color="auto" w:fill="FBE5D5"/>
          </w:tcPr>
          <w:p w14:paraId="70949CAA" w14:textId="2265ABA9" w:rsidR="00F436F5" w:rsidRPr="00AD0AE0" w:rsidRDefault="00896548" w:rsidP="00AD0AE0">
            <w:pPr>
              <w:rPr>
                <w:rFonts w:eastAsia="Calibri"/>
                <w:b/>
                <w:bCs/>
                <w:sz w:val="20"/>
                <w:szCs w:val="20"/>
              </w:rPr>
            </w:pPr>
            <w:r w:rsidRPr="00896548">
              <w:rPr>
                <w:rFonts w:eastAsia="Calibri"/>
                <w:b/>
                <w:bCs/>
                <w:sz w:val="20"/>
                <w:szCs w:val="20"/>
              </w:rPr>
              <w:t>En un cultivo se analiza si el aumento de una variable productiva coincide con cambios en la presencia de una plaga. ¿Qué tipo de análisis puede ayudar a estudiar esta relación?</w:t>
            </w:r>
          </w:p>
        </w:tc>
      </w:tr>
      <w:tr w:rsidR="008E244C" w:rsidRPr="00AD0AE0" w14:paraId="3B350F66" w14:textId="77777777" w:rsidTr="00DC691D">
        <w:trPr>
          <w:trHeight w:val="220"/>
        </w:trPr>
        <w:tc>
          <w:tcPr>
            <w:tcW w:w="1267" w:type="dxa"/>
          </w:tcPr>
          <w:p w14:paraId="2A6A093E" w14:textId="223D43F1"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40F14FAA" w14:textId="0BB1DE4B" w:rsidR="00302AE8" w:rsidRPr="00AD0AE0" w:rsidRDefault="00896548" w:rsidP="00AD0AE0">
            <w:pPr>
              <w:rPr>
                <w:rFonts w:eastAsia="Calibri"/>
                <w:sz w:val="20"/>
                <w:szCs w:val="20"/>
              </w:rPr>
            </w:pPr>
            <w:r w:rsidRPr="00896548">
              <w:rPr>
                <w:rFonts w:eastAsia="Calibri"/>
                <w:sz w:val="20"/>
                <w:szCs w:val="20"/>
              </w:rPr>
              <w:t>Análisis de correlación entre variables.</w:t>
            </w:r>
          </w:p>
        </w:tc>
        <w:tc>
          <w:tcPr>
            <w:tcW w:w="2160" w:type="dxa"/>
            <w:shd w:val="clear" w:color="auto" w:fill="FFFFFF"/>
          </w:tcPr>
          <w:p w14:paraId="0489F2D2" w14:textId="41A9930D"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19856D6D" w14:textId="77777777" w:rsidTr="00DC691D">
        <w:trPr>
          <w:trHeight w:val="220"/>
        </w:trPr>
        <w:tc>
          <w:tcPr>
            <w:tcW w:w="1267" w:type="dxa"/>
          </w:tcPr>
          <w:p w14:paraId="7D9C7CDD" w14:textId="553ADC63"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76F2F0E" w14:textId="7467AAAD" w:rsidR="00302AE8" w:rsidRPr="00AD0AE0" w:rsidRDefault="00896548" w:rsidP="00AD0AE0">
            <w:pPr>
              <w:rPr>
                <w:rFonts w:eastAsia="Calibri"/>
                <w:sz w:val="20"/>
                <w:szCs w:val="20"/>
              </w:rPr>
            </w:pPr>
            <w:r w:rsidRPr="00896548">
              <w:rPr>
                <w:rFonts w:eastAsia="Calibri"/>
                <w:sz w:val="20"/>
                <w:szCs w:val="20"/>
              </w:rPr>
              <w:t>Respaldo de archivos.</w:t>
            </w:r>
          </w:p>
        </w:tc>
        <w:tc>
          <w:tcPr>
            <w:tcW w:w="2160" w:type="dxa"/>
            <w:shd w:val="clear" w:color="auto" w:fill="FFFFFF"/>
          </w:tcPr>
          <w:p w14:paraId="7F6D2731" w14:textId="56364457" w:rsidR="00302AE8" w:rsidRPr="00AD0AE0" w:rsidRDefault="00302AE8" w:rsidP="00AD0AE0">
            <w:pPr>
              <w:widowControl w:val="0"/>
              <w:rPr>
                <w:rFonts w:eastAsia="Calibri"/>
                <w:sz w:val="20"/>
                <w:szCs w:val="20"/>
              </w:rPr>
            </w:pPr>
          </w:p>
        </w:tc>
      </w:tr>
      <w:tr w:rsidR="008E244C" w:rsidRPr="00AD0AE0" w14:paraId="5BF0FF75" w14:textId="77777777" w:rsidTr="00DC691D">
        <w:trPr>
          <w:trHeight w:val="220"/>
        </w:trPr>
        <w:tc>
          <w:tcPr>
            <w:tcW w:w="1267" w:type="dxa"/>
          </w:tcPr>
          <w:p w14:paraId="1CBC481D" w14:textId="4E25950F"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7E274D42" w14:textId="3C34FF57" w:rsidR="00302AE8" w:rsidRPr="00AD0AE0" w:rsidRDefault="00896548" w:rsidP="00AD0AE0">
            <w:pPr>
              <w:rPr>
                <w:rFonts w:eastAsia="Calibri"/>
                <w:sz w:val="20"/>
                <w:szCs w:val="20"/>
              </w:rPr>
            </w:pPr>
            <w:r w:rsidRPr="00896548">
              <w:rPr>
                <w:rFonts w:eastAsia="Calibri"/>
                <w:sz w:val="20"/>
                <w:szCs w:val="20"/>
              </w:rPr>
              <w:t>Clasificación de documentos.</w:t>
            </w:r>
          </w:p>
        </w:tc>
        <w:tc>
          <w:tcPr>
            <w:tcW w:w="2160" w:type="dxa"/>
            <w:shd w:val="clear" w:color="auto" w:fill="FFFFFF"/>
          </w:tcPr>
          <w:p w14:paraId="44CBDD2E" w14:textId="342349CE" w:rsidR="00302AE8" w:rsidRPr="00AD0AE0" w:rsidRDefault="00302AE8" w:rsidP="00AD0AE0">
            <w:pPr>
              <w:widowControl w:val="0"/>
              <w:rPr>
                <w:rFonts w:eastAsia="Calibri"/>
                <w:sz w:val="20"/>
                <w:szCs w:val="20"/>
              </w:rPr>
            </w:pPr>
          </w:p>
        </w:tc>
      </w:tr>
      <w:tr w:rsidR="008E244C" w:rsidRPr="00AD0AE0" w14:paraId="76ED5B46" w14:textId="77777777" w:rsidTr="00DC691D">
        <w:trPr>
          <w:trHeight w:val="220"/>
        </w:trPr>
        <w:tc>
          <w:tcPr>
            <w:tcW w:w="1267" w:type="dxa"/>
          </w:tcPr>
          <w:p w14:paraId="4E6A57F6" w14:textId="12D44B26"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60BD44A4" w14:textId="58346FF7" w:rsidR="00302AE8" w:rsidRPr="00AD0AE0" w:rsidRDefault="00896548" w:rsidP="00AD0AE0">
            <w:pPr>
              <w:rPr>
                <w:rFonts w:eastAsia="Calibri"/>
                <w:sz w:val="20"/>
                <w:szCs w:val="20"/>
              </w:rPr>
            </w:pPr>
            <w:r w:rsidRPr="00896548">
              <w:rPr>
                <w:rFonts w:eastAsia="Calibri"/>
                <w:sz w:val="20"/>
                <w:szCs w:val="20"/>
              </w:rPr>
              <w:t>Organización de carpetas digitales.</w:t>
            </w:r>
          </w:p>
        </w:tc>
        <w:tc>
          <w:tcPr>
            <w:tcW w:w="2160" w:type="dxa"/>
            <w:shd w:val="clear" w:color="auto" w:fill="FFFFFF"/>
          </w:tcPr>
          <w:p w14:paraId="57FF4455" w14:textId="77777777" w:rsidR="00302AE8" w:rsidRPr="00AD0AE0" w:rsidRDefault="00302AE8" w:rsidP="00AD0AE0">
            <w:pPr>
              <w:widowControl w:val="0"/>
              <w:rPr>
                <w:rFonts w:eastAsia="Calibri"/>
                <w:sz w:val="20"/>
                <w:szCs w:val="20"/>
              </w:rPr>
            </w:pPr>
          </w:p>
        </w:tc>
      </w:tr>
      <w:tr w:rsidR="00BE08C8" w:rsidRPr="00AD0AE0" w14:paraId="6260C21D" w14:textId="77777777" w:rsidTr="009921BA">
        <w:trPr>
          <w:trHeight w:val="220"/>
        </w:trPr>
        <w:tc>
          <w:tcPr>
            <w:tcW w:w="2534" w:type="dxa"/>
            <w:gridSpan w:val="2"/>
            <w:shd w:val="clear" w:color="auto" w:fill="FBE5D5"/>
          </w:tcPr>
          <w:p w14:paraId="2EC3B45B"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24EAE505" w14:textId="6FA7CBE2"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50E0B9C4" w14:textId="77777777" w:rsidTr="00DC691D">
        <w:trPr>
          <w:trHeight w:val="220"/>
        </w:trPr>
        <w:tc>
          <w:tcPr>
            <w:tcW w:w="2534" w:type="dxa"/>
            <w:gridSpan w:val="2"/>
            <w:shd w:val="clear" w:color="auto" w:fill="FBE5D5"/>
          </w:tcPr>
          <w:p w14:paraId="3503AF72" w14:textId="77777777" w:rsidR="00BE08C8" w:rsidRPr="00AD0AE0" w:rsidRDefault="00BE08C8" w:rsidP="00BE08C8">
            <w:pPr>
              <w:rPr>
                <w:rFonts w:eastAsia="Calibri"/>
                <w:b/>
                <w:sz w:val="20"/>
                <w:szCs w:val="20"/>
              </w:rPr>
            </w:pPr>
            <w:r w:rsidRPr="00AD0AE0">
              <w:rPr>
                <w:rFonts w:eastAsia="Calibri"/>
                <w:b/>
                <w:sz w:val="20"/>
                <w:szCs w:val="20"/>
              </w:rPr>
              <w:lastRenderedPageBreak/>
              <w:t>Comentario respuesta incorrecta</w:t>
            </w:r>
          </w:p>
        </w:tc>
        <w:tc>
          <w:tcPr>
            <w:tcW w:w="7620" w:type="dxa"/>
            <w:gridSpan w:val="2"/>
            <w:shd w:val="clear" w:color="auto" w:fill="FFFFFF"/>
          </w:tcPr>
          <w:p w14:paraId="696E8B3E" w14:textId="6DE7AB27"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3B313AFB" w14:textId="77777777" w:rsidTr="00DC691D">
        <w:trPr>
          <w:trHeight w:val="220"/>
        </w:trPr>
        <w:tc>
          <w:tcPr>
            <w:tcW w:w="2534" w:type="dxa"/>
            <w:gridSpan w:val="2"/>
            <w:shd w:val="clear" w:color="auto" w:fill="FBE5D5"/>
          </w:tcPr>
          <w:p w14:paraId="4E37D725" w14:textId="3819A0A8" w:rsidR="00F436F5" w:rsidRPr="00AD0AE0" w:rsidRDefault="00F436F5" w:rsidP="00AD0AE0">
            <w:pPr>
              <w:rPr>
                <w:rFonts w:eastAsia="Calibri"/>
                <w:b/>
                <w:sz w:val="20"/>
                <w:szCs w:val="20"/>
              </w:rPr>
            </w:pPr>
            <w:r w:rsidRPr="00AD0AE0">
              <w:rPr>
                <w:rFonts w:eastAsia="Calibri"/>
                <w:b/>
                <w:sz w:val="20"/>
                <w:szCs w:val="20"/>
              </w:rPr>
              <w:t>Pregunta 15</w:t>
            </w:r>
          </w:p>
        </w:tc>
        <w:tc>
          <w:tcPr>
            <w:tcW w:w="7620" w:type="dxa"/>
            <w:gridSpan w:val="2"/>
            <w:shd w:val="clear" w:color="auto" w:fill="FBE5D5"/>
          </w:tcPr>
          <w:p w14:paraId="4F459350" w14:textId="790FB571" w:rsidR="00F436F5" w:rsidRPr="00AD0AE0" w:rsidRDefault="00896548" w:rsidP="00AD0AE0">
            <w:pPr>
              <w:rPr>
                <w:rFonts w:eastAsia="Calibri"/>
                <w:b/>
                <w:bCs/>
                <w:sz w:val="20"/>
                <w:szCs w:val="20"/>
              </w:rPr>
            </w:pPr>
            <w:r w:rsidRPr="00896548">
              <w:rPr>
                <w:rFonts w:eastAsia="Calibri"/>
                <w:b/>
                <w:bCs/>
                <w:sz w:val="20"/>
                <w:szCs w:val="20"/>
              </w:rPr>
              <w:t>Los resultados del monitoreo muestran una concentración de plagas en determinados sectores del lote. Antes de establecer una acción de manejo, ¿qué debería hacer el aprendiz?</w:t>
            </w:r>
          </w:p>
        </w:tc>
      </w:tr>
      <w:tr w:rsidR="008E244C" w:rsidRPr="00AD0AE0" w14:paraId="194EF9E6" w14:textId="77777777" w:rsidTr="00DC691D">
        <w:trPr>
          <w:trHeight w:val="220"/>
        </w:trPr>
        <w:tc>
          <w:tcPr>
            <w:tcW w:w="1267" w:type="dxa"/>
          </w:tcPr>
          <w:p w14:paraId="6AB07DA2" w14:textId="66361C5F"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0FD09083" w14:textId="48437690" w:rsidR="00302AE8" w:rsidRPr="00AD0AE0" w:rsidRDefault="00896548" w:rsidP="00AD0AE0">
            <w:pPr>
              <w:rPr>
                <w:rFonts w:eastAsia="Calibri"/>
                <w:sz w:val="20"/>
                <w:szCs w:val="20"/>
              </w:rPr>
            </w:pPr>
            <w:r w:rsidRPr="00896548">
              <w:rPr>
                <w:rFonts w:eastAsia="Calibri"/>
                <w:sz w:val="20"/>
                <w:szCs w:val="20"/>
              </w:rPr>
              <w:t>Aplicar una medida de control en todo el lote sin realizar otra consideración.</w:t>
            </w:r>
          </w:p>
        </w:tc>
        <w:tc>
          <w:tcPr>
            <w:tcW w:w="2160" w:type="dxa"/>
            <w:shd w:val="clear" w:color="auto" w:fill="FFFFFF"/>
          </w:tcPr>
          <w:p w14:paraId="4F44B134" w14:textId="0C3F7C4A" w:rsidR="00302AE8" w:rsidRPr="00AD0AE0" w:rsidRDefault="00302AE8" w:rsidP="00AD0AE0">
            <w:pPr>
              <w:widowControl w:val="0"/>
              <w:rPr>
                <w:rFonts w:eastAsia="Calibri"/>
                <w:sz w:val="20"/>
                <w:szCs w:val="20"/>
              </w:rPr>
            </w:pPr>
          </w:p>
        </w:tc>
      </w:tr>
      <w:tr w:rsidR="008E244C" w:rsidRPr="00AD0AE0" w14:paraId="7C6598A8" w14:textId="77777777" w:rsidTr="00DC691D">
        <w:trPr>
          <w:trHeight w:val="220"/>
        </w:trPr>
        <w:tc>
          <w:tcPr>
            <w:tcW w:w="1267" w:type="dxa"/>
          </w:tcPr>
          <w:p w14:paraId="05D5B683" w14:textId="1176FBB2"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2C77DC7" w14:textId="02B193C4" w:rsidR="00302AE8" w:rsidRPr="00AD0AE0" w:rsidRDefault="00896548" w:rsidP="00AD0AE0">
            <w:pPr>
              <w:rPr>
                <w:rFonts w:eastAsia="Calibri"/>
                <w:sz w:val="20"/>
                <w:szCs w:val="20"/>
              </w:rPr>
            </w:pPr>
            <w:r w:rsidRPr="00896548">
              <w:rPr>
                <w:rFonts w:eastAsia="Calibri"/>
                <w:sz w:val="20"/>
                <w:szCs w:val="20"/>
              </w:rPr>
              <w:t>Interpretar los resultados teniendo en cuenta las condiciones del cultivo y los criterios técnicos establecidos.</w:t>
            </w:r>
          </w:p>
        </w:tc>
        <w:tc>
          <w:tcPr>
            <w:tcW w:w="2160" w:type="dxa"/>
            <w:shd w:val="clear" w:color="auto" w:fill="FFFFFF"/>
          </w:tcPr>
          <w:p w14:paraId="6A31325A" w14:textId="11524A55"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7DBBF727" w14:textId="77777777" w:rsidTr="00DC691D">
        <w:trPr>
          <w:trHeight w:val="220"/>
        </w:trPr>
        <w:tc>
          <w:tcPr>
            <w:tcW w:w="1267" w:type="dxa"/>
          </w:tcPr>
          <w:p w14:paraId="20D86162" w14:textId="1CA2A0D3"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281CC1F2" w14:textId="43160119" w:rsidR="00302AE8" w:rsidRPr="00AD0AE0" w:rsidRDefault="00896548" w:rsidP="00AD0AE0">
            <w:pPr>
              <w:rPr>
                <w:rFonts w:eastAsia="Calibri"/>
                <w:sz w:val="20"/>
                <w:szCs w:val="20"/>
              </w:rPr>
            </w:pPr>
            <w:r w:rsidRPr="00896548">
              <w:rPr>
                <w:rFonts w:eastAsia="Calibri"/>
                <w:sz w:val="20"/>
                <w:szCs w:val="20"/>
              </w:rPr>
              <w:t>Descartar los puntos con mayor presencia para obtener un promedio más uniforme.</w:t>
            </w:r>
          </w:p>
        </w:tc>
        <w:tc>
          <w:tcPr>
            <w:tcW w:w="2160" w:type="dxa"/>
            <w:shd w:val="clear" w:color="auto" w:fill="FFFFFF"/>
          </w:tcPr>
          <w:p w14:paraId="7249367B" w14:textId="4B4139B6" w:rsidR="00302AE8" w:rsidRPr="00AD0AE0" w:rsidRDefault="00302AE8" w:rsidP="00AD0AE0">
            <w:pPr>
              <w:widowControl w:val="0"/>
              <w:rPr>
                <w:rFonts w:eastAsia="Calibri"/>
                <w:sz w:val="20"/>
                <w:szCs w:val="20"/>
              </w:rPr>
            </w:pPr>
          </w:p>
        </w:tc>
      </w:tr>
      <w:tr w:rsidR="008E244C" w:rsidRPr="00AD0AE0" w14:paraId="44FD41D1" w14:textId="77777777" w:rsidTr="00DC691D">
        <w:trPr>
          <w:trHeight w:val="220"/>
        </w:trPr>
        <w:tc>
          <w:tcPr>
            <w:tcW w:w="1267" w:type="dxa"/>
          </w:tcPr>
          <w:p w14:paraId="4B3EAD81" w14:textId="26008B3B"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3E93139E" w14:textId="3E34F971" w:rsidR="00302AE8" w:rsidRPr="00AD0AE0" w:rsidRDefault="00896548" w:rsidP="00AD0AE0">
            <w:pPr>
              <w:rPr>
                <w:rFonts w:eastAsia="Calibri"/>
                <w:sz w:val="20"/>
                <w:szCs w:val="20"/>
              </w:rPr>
            </w:pPr>
            <w:r w:rsidRPr="00896548">
              <w:rPr>
                <w:rFonts w:eastAsia="Calibri"/>
                <w:sz w:val="20"/>
                <w:szCs w:val="20"/>
              </w:rPr>
              <w:t>Sustituir los resultados por información obtenida en otro cultivo.</w:t>
            </w:r>
          </w:p>
        </w:tc>
        <w:tc>
          <w:tcPr>
            <w:tcW w:w="2160" w:type="dxa"/>
            <w:shd w:val="clear" w:color="auto" w:fill="FFFFFF"/>
          </w:tcPr>
          <w:p w14:paraId="2B646180" w14:textId="77777777" w:rsidR="00302AE8" w:rsidRPr="00AD0AE0" w:rsidRDefault="00302AE8" w:rsidP="00AD0AE0">
            <w:pPr>
              <w:widowControl w:val="0"/>
              <w:rPr>
                <w:rFonts w:eastAsia="Calibri"/>
                <w:sz w:val="20"/>
                <w:szCs w:val="20"/>
              </w:rPr>
            </w:pPr>
          </w:p>
        </w:tc>
      </w:tr>
      <w:tr w:rsidR="00BE08C8" w:rsidRPr="00AD0AE0" w14:paraId="137BA792" w14:textId="77777777" w:rsidTr="002E46FB">
        <w:trPr>
          <w:trHeight w:val="220"/>
        </w:trPr>
        <w:tc>
          <w:tcPr>
            <w:tcW w:w="2534" w:type="dxa"/>
            <w:gridSpan w:val="2"/>
            <w:shd w:val="clear" w:color="auto" w:fill="FBE5D5"/>
          </w:tcPr>
          <w:p w14:paraId="609E6FCC"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933CE3C" w14:textId="7C33A6B6"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0D72975D" w14:textId="77777777" w:rsidTr="00DC691D">
        <w:trPr>
          <w:trHeight w:val="220"/>
        </w:trPr>
        <w:tc>
          <w:tcPr>
            <w:tcW w:w="2534" w:type="dxa"/>
            <w:gridSpan w:val="2"/>
            <w:shd w:val="clear" w:color="auto" w:fill="FBE5D5"/>
          </w:tcPr>
          <w:p w14:paraId="09D8425E"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4876B7B6" w14:textId="74C96DA2"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693244A5" w14:textId="77777777" w:rsidTr="00DC691D">
        <w:trPr>
          <w:trHeight w:val="220"/>
        </w:trPr>
        <w:tc>
          <w:tcPr>
            <w:tcW w:w="2534" w:type="dxa"/>
            <w:gridSpan w:val="2"/>
            <w:shd w:val="clear" w:color="auto" w:fill="FBE5D5"/>
          </w:tcPr>
          <w:p w14:paraId="20A7C9E3" w14:textId="37AAFE80" w:rsidR="00F436F5" w:rsidRPr="00AD0AE0" w:rsidRDefault="00F436F5" w:rsidP="00AD0AE0">
            <w:pPr>
              <w:rPr>
                <w:rFonts w:eastAsia="Calibri"/>
                <w:b/>
                <w:sz w:val="20"/>
                <w:szCs w:val="20"/>
              </w:rPr>
            </w:pPr>
            <w:r w:rsidRPr="00AD0AE0">
              <w:rPr>
                <w:rFonts w:eastAsia="Calibri"/>
                <w:b/>
                <w:sz w:val="20"/>
                <w:szCs w:val="20"/>
              </w:rPr>
              <w:t>Pregunta 16</w:t>
            </w:r>
          </w:p>
        </w:tc>
        <w:tc>
          <w:tcPr>
            <w:tcW w:w="7620" w:type="dxa"/>
            <w:gridSpan w:val="2"/>
            <w:shd w:val="clear" w:color="auto" w:fill="FBE5D5"/>
          </w:tcPr>
          <w:p w14:paraId="5FF8DC8F" w14:textId="420E2804" w:rsidR="00F436F5" w:rsidRPr="00AD0AE0" w:rsidRDefault="00896548" w:rsidP="00AD0AE0">
            <w:pPr>
              <w:rPr>
                <w:rFonts w:eastAsia="Calibri"/>
                <w:b/>
                <w:bCs/>
                <w:sz w:val="20"/>
                <w:szCs w:val="20"/>
              </w:rPr>
            </w:pPr>
            <w:r w:rsidRPr="00896548">
              <w:rPr>
                <w:rFonts w:eastAsia="Calibri"/>
                <w:b/>
                <w:bCs/>
                <w:sz w:val="20"/>
                <w:szCs w:val="20"/>
              </w:rPr>
              <w:t>A partir de los resultados del monitoreo se identifican problemas recurrentes en la sanidad del cultivo. ¿Cuál es una acción coherente con el manejo integrado?</w:t>
            </w:r>
          </w:p>
        </w:tc>
      </w:tr>
      <w:tr w:rsidR="008E244C" w:rsidRPr="00AD0AE0" w14:paraId="56C426A3" w14:textId="77777777" w:rsidTr="00DC691D">
        <w:trPr>
          <w:trHeight w:val="220"/>
        </w:trPr>
        <w:tc>
          <w:tcPr>
            <w:tcW w:w="1267" w:type="dxa"/>
          </w:tcPr>
          <w:p w14:paraId="488060F5" w14:textId="65E57149"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001469E1" w14:textId="691E931B" w:rsidR="00302AE8" w:rsidRPr="00AD0AE0" w:rsidRDefault="00896548" w:rsidP="00AD0AE0">
            <w:pPr>
              <w:rPr>
                <w:rFonts w:eastAsia="Calibri"/>
                <w:sz w:val="20"/>
                <w:szCs w:val="20"/>
              </w:rPr>
            </w:pPr>
            <w:r w:rsidRPr="00896548">
              <w:rPr>
                <w:rFonts w:eastAsia="Calibri"/>
                <w:sz w:val="20"/>
                <w:szCs w:val="20"/>
              </w:rPr>
              <w:t>Elaborar un plan de manejo que considere los problemas identificados, objetivos, actividades y seguimiento.</w:t>
            </w:r>
          </w:p>
        </w:tc>
        <w:tc>
          <w:tcPr>
            <w:tcW w:w="2160" w:type="dxa"/>
            <w:shd w:val="clear" w:color="auto" w:fill="FFFFFF"/>
          </w:tcPr>
          <w:p w14:paraId="2A2E8C2B" w14:textId="195BF826"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2B70C3E1" w14:textId="77777777" w:rsidTr="00DC691D">
        <w:trPr>
          <w:trHeight w:val="220"/>
        </w:trPr>
        <w:tc>
          <w:tcPr>
            <w:tcW w:w="1267" w:type="dxa"/>
          </w:tcPr>
          <w:p w14:paraId="3E0B1A99" w14:textId="30EE8358"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4B084230" w14:textId="73B31556" w:rsidR="00302AE8" w:rsidRPr="00AD0AE0" w:rsidRDefault="00896548" w:rsidP="00AD0AE0">
            <w:pPr>
              <w:rPr>
                <w:rFonts w:eastAsia="Calibri"/>
                <w:sz w:val="20"/>
                <w:szCs w:val="20"/>
              </w:rPr>
            </w:pPr>
            <w:r w:rsidRPr="00896548">
              <w:rPr>
                <w:rFonts w:eastAsia="Calibri"/>
                <w:sz w:val="20"/>
                <w:szCs w:val="20"/>
              </w:rPr>
              <w:t>Aplicar inmediatamente cualquier producto disponible sin analizar la información.</w:t>
            </w:r>
          </w:p>
        </w:tc>
        <w:tc>
          <w:tcPr>
            <w:tcW w:w="2160" w:type="dxa"/>
            <w:shd w:val="clear" w:color="auto" w:fill="FFFFFF"/>
          </w:tcPr>
          <w:p w14:paraId="16E006C7" w14:textId="36AF8437" w:rsidR="00302AE8" w:rsidRPr="00AD0AE0" w:rsidRDefault="00302AE8" w:rsidP="00AD0AE0">
            <w:pPr>
              <w:widowControl w:val="0"/>
              <w:rPr>
                <w:rFonts w:eastAsia="Calibri"/>
                <w:sz w:val="20"/>
                <w:szCs w:val="20"/>
              </w:rPr>
            </w:pPr>
          </w:p>
        </w:tc>
      </w:tr>
      <w:tr w:rsidR="008E244C" w:rsidRPr="00AD0AE0" w14:paraId="54543239" w14:textId="77777777" w:rsidTr="00DC691D">
        <w:trPr>
          <w:trHeight w:val="220"/>
        </w:trPr>
        <w:tc>
          <w:tcPr>
            <w:tcW w:w="1267" w:type="dxa"/>
          </w:tcPr>
          <w:p w14:paraId="5FB5E0A2" w14:textId="49318A41"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5F77827D" w14:textId="7E8390EE" w:rsidR="00302AE8" w:rsidRPr="00AD0AE0" w:rsidRDefault="00896548" w:rsidP="00AD0AE0">
            <w:pPr>
              <w:rPr>
                <w:rFonts w:eastAsia="Calibri"/>
                <w:sz w:val="20"/>
                <w:szCs w:val="20"/>
              </w:rPr>
            </w:pPr>
            <w:r w:rsidRPr="00896548">
              <w:rPr>
                <w:rFonts w:eastAsia="Calibri"/>
                <w:sz w:val="20"/>
                <w:szCs w:val="20"/>
              </w:rPr>
              <w:t>Suspender el monitoreo para evitar modificar los resultados obtenidos.</w:t>
            </w:r>
          </w:p>
        </w:tc>
        <w:tc>
          <w:tcPr>
            <w:tcW w:w="2160" w:type="dxa"/>
            <w:shd w:val="clear" w:color="auto" w:fill="FFFFFF"/>
          </w:tcPr>
          <w:p w14:paraId="06D5D4DF" w14:textId="77777777" w:rsidR="00302AE8" w:rsidRPr="00AD0AE0" w:rsidRDefault="00302AE8" w:rsidP="00AD0AE0">
            <w:pPr>
              <w:widowControl w:val="0"/>
              <w:rPr>
                <w:rFonts w:eastAsia="Calibri"/>
                <w:sz w:val="20"/>
                <w:szCs w:val="20"/>
              </w:rPr>
            </w:pPr>
          </w:p>
        </w:tc>
      </w:tr>
      <w:tr w:rsidR="008E244C" w:rsidRPr="00AD0AE0" w14:paraId="3A906863" w14:textId="77777777" w:rsidTr="00DC691D">
        <w:trPr>
          <w:trHeight w:val="220"/>
        </w:trPr>
        <w:tc>
          <w:tcPr>
            <w:tcW w:w="1267" w:type="dxa"/>
          </w:tcPr>
          <w:p w14:paraId="3548EA1C" w14:textId="0C91BDCD"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4949F3DC" w14:textId="185BEB3B" w:rsidR="00302AE8" w:rsidRPr="00AD0AE0" w:rsidRDefault="00896548" w:rsidP="00AD0AE0">
            <w:pPr>
              <w:rPr>
                <w:rFonts w:eastAsia="Calibri"/>
                <w:sz w:val="20"/>
                <w:szCs w:val="20"/>
              </w:rPr>
            </w:pPr>
            <w:r w:rsidRPr="00896548">
              <w:rPr>
                <w:rFonts w:eastAsia="Calibri"/>
                <w:sz w:val="20"/>
                <w:szCs w:val="20"/>
              </w:rPr>
              <w:t>Registrar únicamente los problemas que presenten mayor importancia económica.</w:t>
            </w:r>
          </w:p>
        </w:tc>
        <w:tc>
          <w:tcPr>
            <w:tcW w:w="2160" w:type="dxa"/>
            <w:shd w:val="clear" w:color="auto" w:fill="FFFFFF"/>
          </w:tcPr>
          <w:p w14:paraId="351D27E6" w14:textId="77777777" w:rsidR="00302AE8" w:rsidRPr="00AD0AE0" w:rsidRDefault="00302AE8" w:rsidP="00AD0AE0">
            <w:pPr>
              <w:widowControl w:val="0"/>
              <w:rPr>
                <w:rFonts w:eastAsia="Calibri"/>
                <w:sz w:val="20"/>
                <w:szCs w:val="20"/>
              </w:rPr>
            </w:pPr>
          </w:p>
        </w:tc>
      </w:tr>
      <w:tr w:rsidR="00BE08C8" w:rsidRPr="00AD0AE0" w14:paraId="6849020A" w14:textId="77777777" w:rsidTr="003605E9">
        <w:trPr>
          <w:trHeight w:val="220"/>
        </w:trPr>
        <w:tc>
          <w:tcPr>
            <w:tcW w:w="2534" w:type="dxa"/>
            <w:gridSpan w:val="2"/>
            <w:shd w:val="clear" w:color="auto" w:fill="FBE5D5"/>
          </w:tcPr>
          <w:p w14:paraId="2017626F"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C28120B" w14:textId="19EE1E45"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3BAB07B1" w14:textId="77777777" w:rsidTr="00DC691D">
        <w:trPr>
          <w:trHeight w:val="220"/>
        </w:trPr>
        <w:tc>
          <w:tcPr>
            <w:tcW w:w="2534" w:type="dxa"/>
            <w:gridSpan w:val="2"/>
            <w:shd w:val="clear" w:color="auto" w:fill="FBE5D5"/>
          </w:tcPr>
          <w:p w14:paraId="53E035DD"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5B7F3F44" w14:textId="673A8020"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4DEFB849" w14:textId="77777777" w:rsidTr="00DC691D">
        <w:trPr>
          <w:trHeight w:val="220"/>
        </w:trPr>
        <w:tc>
          <w:tcPr>
            <w:tcW w:w="2534" w:type="dxa"/>
            <w:gridSpan w:val="2"/>
            <w:shd w:val="clear" w:color="auto" w:fill="FBE5D5"/>
          </w:tcPr>
          <w:p w14:paraId="590620B9" w14:textId="6E959CDF" w:rsidR="00F436F5" w:rsidRPr="00AD0AE0" w:rsidRDefault="00F436F5" w:rsidP="00AD0AE0">
            <w:pPr>
              <w:rPr>
                <w:rFonts w:eastAsia="Calibri"/>
                <w:b/>
                <w:sz w:val="20"/>
                <w:szCs w:val="20"/>
              </w:rPr>
            </w:pPr>
            <w:r w:rsidRPr="00AD0AE0">
              <w:rPr>
                <w:rFonts w:eastAsia="Calibri"/>
                <w:b/>
                <w:sz w:val="20"/>
                <w:szCs w:val="20"/>
              </w:rPr>
              <w:t>Pregunta 17</w:t>
            </w:r>
          </w:p>
        </w:tc>
        <w:tc>
          <w:tcPr>
            <w:tcW w:w="7620" w:type="dxa"/>
            <w:gridSpan w:val="2"/>
            <w:shd w:val="clear" w:color="auto" w:fill="FBE5D5"/>
          </w:tcPr>
          <w:p w14:paraId="5B224CF8" w14:textId="10E2E896" w:rsidR="00F436F5" w:rsidRPr="00AD0AE0" w:rsidRDefault="00896548" w:rsidP="00AD0AE0">
            <w:pPr>
              <w:rPr>
                <w:rFonts w:eastAsia="Calibri"/>
                <w:b/>
                <w:bCs/>
                <w:sz w:val="20"/>
                <w:szCs w:val="20"/>
              </w:rPr>
            </w:pPr>
            <w:r w:rsidRPr="00896548">
              <w:rPr>
                <w:rFonts w:eastAsia="Calibri"/>
                <w:b/>
                <w:bCs/>
                <w:sz w:val="20"/>
                <w:szCs w:val="20"/>
              </w:rPr>
              <w:t>Se detecta que durante varios monitoreos los formatos presentan campos incompletos y esto dificulta el análisis posterior. ¿Cuál propuesta representa una acción de mejora adecuada?</w:t>
            </w:r>
          </w:p>
        </w:tc>
      </w:tr>
      <w:tr w:rsidR="008E244C" w:rsidRPr="00AD0AE0" w14:paraId="71E0805B" w14:textId="77777777" w:rsidTr="00DC691D">
        <w:trPr>
          <w:trHeight w:val="220"/>
        </w:trPr>
        <w:tc>
          <w:tcPr>
            <w:tcW w:w="1267" w:type="dxa"/>
          </w:tcPr>
          <w:p w14:paraId="007D9B78" w14:textId="78B6CD66"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6DC200FD" w14:textId="2582E97B" w:rsidR="00302AE8" w:rsidRPr="00AD0AE0" w:rsidRDefault="00896548" w:rsidP="00AD0AE0">
            <w:pPr>
              <w:rPr>
                <w:rFonts w:eastAsia="Calibri"/>
                <w:sz w:val="20"/>
                <w:szCs w:val="20"/>
              </w:rPr>
            </w:pPr>
            <w:r w:rsidRPr="00896548">
              <w:rPr>
                <w:rFonts w:eastAsia="Calibri"/>
                <w:sz w:val="20"/>
                <w:szCs w:val="20"/>
              </w:rPr>
              <w:t>Mantener los formatos actuales y completar los campos faltantes al finalizar el año.</w:t>
            </w:r>
          </w:p>
        </w:tc>
        <w:tc>
          <w:tcPr>
            <w:tcW w:w="2160" w:type="dxa"/>
            <w:shd w:val="clear" w:color="auto" w:fill="FFFFFF"/>
          </w:tcPr>
          <w:p w14:paraId="46ACE52B" w14:textId="2B3FF606" w:rsidR="00302AE8" w:rsidRPr="00AD0AE0" w:rsidRDefault="00302AE8" w:rsidP="00AD0AE0">
            <w:pPr>
              <w:widowControl w:val="0"/>
              <w:rPr>
                <w:rFonts w:eastAsia="Calibri"/>
                <w:sz w:val="20"/>
                <w:szCs w:val="20"/>
              </w:rPr>
            </w:pPr>
          </w:p>
        </w:tc>
      </w:tr>
      <w:tr w:rsidR="008E244C" w:rsidRPr="00AD0AE0" w14:paraId="79A5F800" w14:textId="77777777" w:rsidTr="00DC691D">
        <w:trPr>
          <w:trHeight w:val="220"/>
        </w:trPr>
        <w:tc>
          <w:tcPr>
            <w:tcW w:w="1267" w:type="dxa"/>
          </w:tcPr>
          <w:p w14:paraId="4CA905D0" w14:textId="57D6A6EE"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B50E5FD" w14:textId="72425E9B" w:rsidR="00302AE8" w:rsidRPr="00AD0AE0" w:rsidRDefault="00896548" w:rsidP="00AD0AE0">
            <w:pPr>
              <w:rPr>
                <w:rFonts w:eastAsia="Calibri"/>
                <w:sz w:val="20"/>
                <w:szCs w:val="20"/>
              </w:rPr>
            </w:pPr>
            <w:r w:rsidRPr="00896548">
              <w:rPr>
                <w:rFonts w:eastAsia="Calibri"/>
                <w:sz w:val="20"/>
                <w:szCs w:val="20"/>
              </w:rPr>
              <w:t>Diseñar o ajustar el formato, identificar la causa del problema y establecer un mecanismo para verificar su diligenciamiento.</w:t>
            </w:r>
          </w:p>
        </w:tc>
        <w:tc>
          <w:tcPr>
            <w:tcW w:w="2160" w:type="dxa"/>
            <w:shd w:val="clear" w:color="auto" w:fill="FFFFFF"/>
          </w:tcPr>
          <w:p w14:paraId="3993E431" w14:textId="4FCDFC3A"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2AF7F61F" w14:textId="77777777" w:rsidTr="00DC691D">
        <w:trPr>
          <w:trHeight w:val="220"/>
        </w:trPr>
        <w:tc>
          <w:tcPr>
            <w:tcW w:w="1267" w:type="dxa"/>
          </w:tcPr>
          <w:p w14:paraId="22B67B0C" w14:textId="60CECD21"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4D9B337B" w14:textId="69742A3F" w:rsidR="00302AE8" w:rsidRPr="00AD0AE0" w:rsidRDefault="00896548" w:rsidP="00AD0AE0">
            <w:pPr>
              <w:rPr>
                <w:rFonts w:eastAsia="Calibri"/>
                <w:sz w:val="20"/>
                <w:szCs w:val="20"/>
              </w:rPr>
            </w:pPr>
            <w:r w:rsidRPr="00896548">
              <w:rPr>
                <w:rFonts w:eastAsia="Calibri"/>
                <w:sz w:val="20"/>
                <w:szCs w:val="20"/>
              </w:rPr>
              <w:t>Eliminar los registros incompletos sin analizar por qué se presentaron.</w:t>
            </w:r>
          </w:p>
        </w:tc>
        <w:tc>
          <w:tcPr>
            <w:tcW w:w="2160" w:type="dxa"/>
            <w:shd w:val="clear" w:color="auto" w:fill="FFFFFF"/>
          </w:tcPr>
          <w:p w14:paraId="5612D165" w14:textId="77777777" w:rsidR="00302AE8" w:rsidRPr="00AD0AE0" w:rsidRDefault="00302AE8" w:rsidP="00AD0AE0">
            <w:pPr>
              <w:widowControl w:val="0"/>
              <w:rPr>
                <w:rFonts w:eastAsia="Calibri"/>
                <w:sz w:val="20"/>
                <w:szCs w:val="20"/>
              </w:rPr>
            </w:pPr>
          </w:p>
        </w:tc>
      </w:tr>
      <w:tr w:rsidR="008E244C" w:rsidRPr="00AD0AE0" w14:paraId="11D76E84" w14:textId="77777777" w:rsidTr="00DC691D">
        <w:trPr>
          <w:trHeight w:val="220"/>
        </w:trPr>
        <w:tc>
          <w:tcPr>
            <w:tcW w:w="1267" w:type="dxa"/>
          </w:tcPr>
          <w:p w14:paraId="08F56D3E" w14:textId="78A04E91"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4A6C9114" w14:textId="2885ACB9" w:rsidR="00302AE8" w:rsidRPr="00AD0AE0" w:rsidRDefault="00896548" w:rsidP="00AD0AE0">
            <w:pPr>
              <w:rPr>
                <w:rFonts w:eastAsia="Calibri"/>
                <w:sz w:val="20"/>
                <w:szCs w:val="20"/>
              </w:rPr>
            </w:pPr>
            <w:r w:rsidRPr="00896548">
              <w:rPr>
                <w:rFonts w:eastAsia="Calibri"/>
                <w:sz w:val="20"/>
                <w:szCs w:val="20"/>
              </w:rPr>
              <w:t>Reemplazar todos los datos faltantes por valores estimados.</w:t>
            </w:r>
          </w:p>
        </w:tc>
        <w:tc>
          <w:tcPr>
            <w:tcW w:w="2160" w:type="dxa"/>
            <w:shd w:val="clear" w:color="auto" w:fill="FFFFFF"/>
          </w:tcPr>
          <w:p w14:paraId="420696E4" w14:textId="14186602" w:rsidR="00302AE8" w:rsidRPr="00AD0AE0" w:rsidRDefault="00302AE8" w:rsidP="00AD0AE0">
            <w:pPr>
              <w:widowControl w:val="0"/>
              <w:rPr>
                <w:rFonts w:eastAsia="Calibri"/>
                <w:sz w:val="20"/>
                <w:szCs w:val="20"/>
              </w:rPr>
            </w:pPr>
          </w:p>
        </w:tc>
      </w:tr>
      <w:tr w:rsidR="00BE08C8" w:rsidRPr="00AD0AE0" w14:paraId="68BE72F9" w14:textId="77777777" w:rsidTr="002E46FB">
        <w:trPr>
          <w:trHeight w:val="220"/>
        </w:trPr>
        <w:tc>
          <w:tcPr>
            <w:tcW w:w="2534" w:type="dxa"/>
            <w:gridSpan w:val="2"/>
            <w:shd w:val="clear" w:color="auto" w:fill="FBE5D5"/>
          </w:tcPr>
          <w:p w14:paraId="6F280DC9" w14:textId="77777777" w:rsidR="00BE08C8" w:rsidRPr="00AD0AE0" w:rsidRDefault="00BE08C8" w:rsidP="00BE08C8">
            <w:pPr>
              <w:rPr>
                <w:rFonts w:eastAsia="Calibri"/>
                <w:b/>
                <w:sz w:val="20"/>
                <w:szCs w:val="20"/>
              </w:rPr>
            </w:pPr>
            <w:r w:rsidRPr="00AD0AE0">
              <w:rPr>
                <w:rFonts w:eastAsia="Calibri"/>
                <w:b/>
                <w:sz w:val="20"/>
                <w:szCs w:val="20"/>
              </w:rPr>
              <w:lastRenderedPageBreak/>
              <w:t>Comentario respuesta correcta</w:t>
            </w:r>
          </w:p>
        </w:tc>
        <w:tc>
          <w:tcPr>
            <w:tcW w:w="7620" w:type="dxa"/>
            <w:gridSpan w:val="2"/>
            <w:shd w:val="clear" w:color="auto" w:fill="FFFFFF"/>
          </w:tcPr>
          <w:p w14:paraId="6EA5C689" w14:textId="69A521BF"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00A4F366" w14:textId="77777777" w:rsidTr="00DC691D">
        <w:trPr>
          <w:trHeight w:val="220"/>
        </w:trPr>
        <w:tc>
          <w:tcPr>
            <w:tcW w:w="2534" w:type="dxa"/>
            <w:gridSpan w:val="2"/>
            <w:shd w:val="clear" w:color="auto" w:fill="FBE5D5"/>
          </w:tcPr>
          <w:p w14:paraId="6D4DA860"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5741569F" w14:textId="1CDE1836"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2C91CF7D" w14:textId="77777777" w:rsidTr="00DC691D">
        <w:trPr>
          <w:trHeight w:val="220"/>
        </w:trPr>
        <w:tc>
          <w:tcPr>
            <w:tcW w:w="2534" w:type="dxa"/>
            <w:gridSpan w:val="2"/>
            <w:shd w:val="clear" w:color="auto" w:fill="FBE5D5"/>
          </w:tcPr>
          <w:p w14:paraId="28333329" w14:textId="256116AB" w:rsidR="00F436F5" w:rsidRPr="00AD0AE0" w:rsidRDefault="00F436F5" w:rsidP="00AD0AE0">
            <w:pPr>
              <w:rPr>
                <w:rFonts w:eastAsia="Calibri"/>
                <w:b/>
                <w:sz w:val="20"/>
                <w:szCs w:val="20"/>
              </w:rPr>
            </w:pPr>
            <w:r w:rsidRPr="00AD0AE0">
              <w:rPr>
                <w:rFonts w:eastAsia="Calibri"/>
                <w:b/>
                <w:sz w:val="20"/>
                <w:szCs w:val="20"/>
              </w:rPr>
              <w:t>Pregunta 18</w:t>
            </w:r>
          </w:p>
        </w:tc>
        <w:tc>
          <w:tcPr>
            <w:tcW w:w="7620" w:type="dxa"/>
            <w:gridSpan w:val="2"/>
            <w:shd w:val="clear" w:color="auto" w:fill="FBE5D5"/>
          </w:tcPr>
          <w:p w14:paraId="4F3E856F" w14:textId="4742571D" w:rsidR="00F436F5" w:rsidRPr="00AD0AE0" w:rsidRDefault="00896548" w:rsidP="00AD0AE0">
            <w:pPr>
              <w:rPr>
                <w:rFonts w:eastAsia="Calibri"/>
                <w:b/>
                <w:bCs/>
                <w:sz w:val="20"/>
                <w:szCs w:val="20"/>
              </w:rPr>
            </w:pPr>
            <w:r w:rsidRPr="00896548">
              <w:rPr>
                <w:rFonts w:eastAsia="Calibri"/>
                <w:b/>
                <w:bCs/>
                <w:sz w:val="20"/>
                <w:szCs w:val="20"/>
              </w:rPr>
              <w:t xml:space="preserve">¿Cuál es la principal finalidad de un manual de operación relacionado con un equipo o </w:t>
            </w:r>
            <w:r w:rsidRPr="00894250">
              <w:rPr>
                <w:rFonts w:eastAsia="Calibri"/>
                <w:b/>
                <w:bCs/>
                <w:i/>
                <w:sz w:val="20"/>
                <w:szCs w:val="20"/>
                <w:highlight w:val="yellow"/>
              </w:rPr>
              <w:t>software</w:t>
            </w:r>
            <w:r w:rsidRPr="00896548">
              <w:rPr>
                <w:rFonts w:eastAsia="Calibri"/>
                <w:b/>
                <w:bCs/>
                <w:sz w:val="20"/>
                <w:szCs w:val="20"/>
              </w:rPr>
              <w:t xml:space="preserve"> utilizado en el monitoreo?</w:t>
            </w:r>
          </w:p>
        </w:tc>
      </w:tr>
      <w:tr w:rsidR="008E244C" w:rsidRPr="00AD0AE0" w14:paraId="24A2C86E" w14:textId="77777777" w:rsidTr="00DC691D">
        <w:trPr>
          <w:trHeight w:val="220"/>
        </w:trPr>
        <w:tc>
          <w:tcPr>
            <w:tcW w:w="1267" w:type="dxa"/>
          </w:tcPr>
          <w:p w14:paraId="70D1B1EB" w14:textId="5E139507"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37A37776" w14:textId="55CC7D2C" w:rsidR="00302AE8" w:rsidRPr="00AD0AE0" w:rsidRDefault="00896548" w:rsidP="00AD0AE0">
            <w:pPr>
              <w:rPr>
                <w:rFonts w:eastAsia="Calibri"/>
                <w:sz w:val="20"/>
                <w:szCs w:val="20"/>
              </w:rPr>
            </w:pPr>
            <w:r w:rsidRPr="00896548">
              <w:rPr>
                <w:rFonts w:eastAsia="Calibri"/>
                <w:sz w:val="20"/>
                <w:szCs w:val="20"/>
              </w:rPr>
              <w:t>Proporcionar orientaciones para utilizar el equipo o herramienta de acuerdo con sus especificaciones y procedimientos establecidos.</w:t>
            </w:r>
          </w:p>
        </w:tc>
        <w:tc>
          <w:tcPr>
            <w:tcW w:w="2160" w:type="dxa"/>
            <w:shd w:val="clear" w:color="auto" w:fill="FFFFFF"/>
          </w:tcPr>
          <w:p w14:paraId="152AC3B6" w14:textId="20EADA87"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57B20FA5" w14:textId="77777777" w:rsidTr="00DC691D">
        <w:trPr>
          <w:trHeight w:val="220"/>
        </w:trPr>
        <w:tc>
          <w:tcPr>
            <w:tcW w:w="1267" w:type="dxa"/>
          </w:tcPr>
          <w:p w14:paraId="13EFD6FD" w14:textId="7DC99F77"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3177622" w14:textId="3FF480BB" w:rsidR="00302AE8" w:rsidRPr="00AD0AE0" w:rsidRDefault="00896548" w:rsidP="00AD0AE0">
            <w:pPr>
              <w:rPr>
                <w:rFonts w:eastAsia="Calibri"/>
                <w:sz w:val="20"/>
                <w:szCs w:val="20"/>
              </w:rPr>
            </w:pPr>
            <w:r w:rsidRPr="00896548">
              <w:rPr>
                <w:rFonts w:eastAsia="Calibri"/>
                <w:sz w:val="20"/>
                <w:szCs w:val="20"/>
              </w:rPr>
              <w:t>Sustituir la información obtenida directamente durante las actividades de campo.</w:t>
            </w:r>
          </w:p>
        </w:tc>
        <w:tc>
          <w:tcPr>
            <w:tcW w:w="2160" w:type="dxa"/>
            <w:shd w:val="clear" w:color="auto" w:fill="FFFFFF"/>
          </w:tcPr>
          <w:p w14:paraId="661BE877" w14:textId="7E32F190" w:rsidR="00302AE8" w:rsidRPr="00AD0AE0" w:rsidRDefault="00302AE8" w:rsidP="00AD0AE0">
            <w:pPr>
              <w:widowControl w:val="0"/>
              <w:rPr>
                <w:rFonts w:eastAsia="Calibri"/>
                <w:sz w:val="20"/>
                <w:szCs w:val="20"/>
              </w:rPr>
            </w:pPr>
          </w:p>
        </w:tc>
      </w:tr>
      <w:tr w:rsidR="008E244C" w:rsidRPr="00AD0AE0" w14:paraId="4F81A7ED" w14:textId="77777777" w:rsidTr="00DC691D">
        <w:trPr>
          <w:trHeight w:val="220"/>
        </w:trPr>
        <w:tc>
          <w:tcPr>
            <w:tcW w:w="1267" w:type="dxa"/>
          </w:tcPr>
          <w:p w14:paraId="11E5CF98" w14:textId="3AF7A5FF"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3859AC1F" w14:textId="5C9F6FB7" w:rsidR="00302AE8" w:rsidRPr="00AD0AE0" w:rsidRDefault="00896548" w:rsidP="00AD0AE0">
            <w:pPr>
              <w:rPr>
                <w:rFonts w:eastAsia="Calibri"/>
                <w:sz w:val="20"/>
                <w:szCs w:val="20"/>
              </w:rPr>
            </w:pPr>
            <w:r w:rsidRPr="00896548">
              <w:rPr>
                <w:rFonts w:eastAsia="Calibri"/>
                <w:sz w:val="20"/>
                <w:szCs w:val="20"/>
              </w:rPr>
              <w:t>Definir por sí solo las decisiones de manejo que deben tomarse en el cultivo.</w:t>
            </w:r>
          </w:p>
        </w:tc>
        <w:tc>
          <w:tcPr>
            <w:tcW w:w="2160" w:type="dxa"/>
            <w:shd w:val="clear" w:color="auto" w:fill="FFFFFF"/>
          </w:tcPr>
          <w:p w14:paraId="632CFA0D" w14:textId="34C03E6A" w:rsidR="00302AE8" w:rsidRPr="00AD0AE0" w:rsidRDefault="00302AE8" w:rsidP="00AD0AE0">
            <w:pPr>
              <w:widowControl w:val="0"/>
              <w:rPr>
                <w:rFonts w:eastAsia="Calibri"/>
                <w:sz w:val="20"/>
                <w:szCs w:val="20"/>
              </w:rPr>
            </w:pPr>
          </w:p>
        </w:tc>
      </w:tr>
      <w:tr w:rsidR="008E244C" w:rsidRPr="00AD0AE0" w14:paraId="2FA0DFA6" w14:textId="77777777" w:rsidTr="00DC691D">
        <w:trPr>
          <w:trHeight w:val="220"/>
        </w:trPr>
        <w:tc>
          <w:tcPr>
            <w:tcW w:w="1267" w:type="dxa"/>
          </w:tcPr>
          <w:p w14:paraId="023D04B9" w14:textId="49A7F496"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9EAF031" w14:textId="6B8DAD06" w:rsidR="00302AE8" w:rsidRPr="00AD0AE0" w:rsidRDefault="00896548" w:rsidP="00AD0AE0">
            <w:pPr>
              <w:rPr>
                <w:rFonts w:eastAsia="Calibri"/>
                <w:sz w:val="20"/>
                <w:szCs w:val="20"/>
              </w:rPr>
            </w:pPr>
            <w:r w:rsidRPr="00896548">
              <w:rPr>
                <w:rFonts w:eastAsia="Calibri"/>
                <w:sz w:val="20"/>
                <w:szCs w:val="20"/>
              </w:rPr>
              <w:t>Eliminar la necesidad de realizar mantenimiento o verificación del equipo.</w:t>
            </w:r>
          </w:p>
        </w:tc>
        <w:tc>
          <w:tcPr>
            <w:tcW w:w="2160" w:type="dxa"/>
            <w:shd w:val="clear" w:color="auto" w:fill="FFFFFF"/>
          </w:tcPr>
          <w:p w14:paraId="450D707A" w14:textId="77777777" w:rsidR="00302AE8" w:rsidRPr="00AD0AE0" w:rsidRDefault="00302AE8" w:rsidP="00AD0AE0">
            <w:pPr>
              <w:widowControl w:val="0"/>
              <w:rPr>
                <w:rFonts w:eastAsia="Calibri"/>
                <w:sz w:val="20"/>
                <w:szCs w:val="20"/>
              </w:rPr>
            </w:pPr>
          </w:p>
        </w:tc>
      </w:tr>
      <w:tr w:rsidR="00BE08C8" w:rsidRPr="00AD0AE0" w14:paraId="4B49E175" w14:textId="77777777" w:rsidTr="002E46FB">
        <w:trPr>
          <w:trHeight w:val="220"/>
        </w:trPr>
        <w:tc>
          <w:tcPr>
            <w:tcW w:w="2534" w:type="dxa"/>
            <w:gridSpan w:val="2"/>
            <w:shd w:val="clear" w:color="auto" w:fill="FBE5D5"/>
          </w:tcPr>
          <w:p w14:paraId="650F14CA"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0E9D8026" w14:textId="0AC48953"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3BE2FBD1" w14:textId="77777777" w:rsidTr="00DC691D">
        <w:trPr>
          <w:trHeight w:val="220"/>
        </w:trPr>
        <w:tc>
          <w:tcPr>
            <w:tcW w:w="2534" w:type="dxa"/>
            <w:gridSpan w:val="2"/>
            <w:shd w:val="clear" w:color="auto" w:fill="FBE5D5"/>
          </w:tcPr>
          <w:p w14:paraId="6C5B336C"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01D0A1FC" w14:textId="74A22680"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1E35B95F" w14:textId="77777777" w:rsidTr="00DC691D">
        <w:trPr>
          <w:trHeight w:val="220"/>
        </w:trPr>
        <w:tc>
          <w:tcPr>
            <w:tcW w:w="2534" w:type="dxa"/>
            <w:gridSpan w:val="2"/>
            <w:shd w:val="clear" w:color="auto" w:fill="FBE5D5"/>
          </w:tcPr>
          <w:p w14:paraId="18AF5C50" w14:textId="3D0AF47B" w:rsidR="00F436F5" w:rsidRPr="00AD0AE0" w:rsidRDefault="00F436F5" w:rsidP="00AD0AE0">
            <w:pPr>
              <w:rPr>
                <w:rFonts w:eastAsia="Calibri"/>
                <w:b/>
                <w:sz w:val="20"/>
                <w:szCs w:val="20"/>
              </w:rPr>
            </w:pPr>
            <w:r w:rsidRPr="00AD0AE0">
              <w:rPr>
                <w:rFonts w:eastAsia="Calibri"/>
                <w:b/>
                <w:sz w:val="20"/>
                <w:szCs w:val="20"/>
              </w:rPr>
              <w:t>Pregunta 19</w:t>
            </w:r>
          </w:p>
        </w:tc>
        <w:tc>
          <w:tcPr>
            <w:tcW w:w="7620" w:type="dxa"/>
            <w:gridSpan w:val="2"/>
            <w:shd w:val="clear" w:color="auto" w:fill="FBE5D5"/>
          </w:tcPr>
          <w:p w14:paraId="1A7539C3" w14:textId="5E65037D" w:rsidR="00F436F5" w:rsidRPr="00AD0AE0" w:rsidRDefault="00896548" w:rsidP="00AD0AE0">
            <w:pPr>
              <w:rPr>
                <w:rFonts w:eastAsia="Calibri"/>
                <w:b/>
                <w:bCs/>
                <w:sz w:val="20"/>
                <w:szCs w:val="20"/>
              </w:rPr>
            </w:pPr>
            <w:r w:rsidRPr="00896548">
              <w:rPr>
                <w:rFonts w:eastAsia="Calibri"/>
                <w:b/>
                <w:bCs/>
                <w:sz w:val="20"/>
                <w:szCs w:val="20"/>
              </w:rPr>
              <w:t>Un informe presenta los datos registrados, los resultados obtenidos y una explicación de su significado. ¿Por qué es importante diferenciar estos tres elementos?</w:t>
            </w:r>
          </w:p>
        </w:tc>
      </w:tr>
      <w:tr w:rsidR="008E244C" w:rsidRPr="00AD0AE0" w14:paraId="1852A647" w14:textId="77777777" w:rsidTr="00DC691D">
        <w:trPr>
          <w:trHeight w:val="220"/>
        </w:trPr>
        <w:tc>
          <w:tcPr>
            <w:tcW w:w="1267" w:type="dxa"/>
          </w:tcPr>
          <w:p w14:paraId="0E152896" w14:textId="28DF3298"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5CC2C95F" w14:textId="62150ABD" w:rsidR="00302AE8" w:rsidRPr="00AD0AE0" w:rsidRDefault="00896548" w:rsidP="00AD0AE0">
            <w:pPr>
              <w:rPr>
                <w:rFonts w:eastAsia="Calibri"/>
                <w:sz w:val="20"/>
                <w:szCs w:val="20"/>
              </w:rPr>
            </w:pPr>
            <w:r w:rsidRPr="00896548">
              <w:rPr>
                <w:rFonts w:eastAsia="Calibri"/>
                <w:sz w:val="20"/>
                <w:szCs w:val="20"/>
              </w:rPr>
              <w:t>Porque únicamente los datos originales pueden utilizarse para tomar decisiones.</w:t>
            </w:r>
          </w:p>
        </w:tc>
        <w:tc>
          <w:tcPr>
            <w:tcW w:w="2160" w:type="dxa"/>
            <w:shd w:val="clear" w:color="auto" w:fill="FFFFFF"/>
          </w:tcPr>
          <w:p w14:paraId="37B43B45" w14:textId="497AE67E" w:rsidR="00302AE8" w:rsidRPr="00AD0AE0" w:rsidRDefault="00302AE8" w:rsidP="00AD0AE0">
            <w:pPr>
              <w:widowControl w:val="0"/>
              <w:rPr>
                <w:rFonts w:eastAsia="Calibri"/>
                <w:sz w:val="20"/>
                <w:szCs w:val="20"/>
              </w:rPr>
            </w:pPr>
          </w:p>
        </w:tc>
      </w:tr>
      <w:tr w:rsidR="008E244C" w:rsidRPr="00AD0AE0" w14:paraId="1E86B579" w14:textId="77777777" w:rsidTr="00DC691D">
        <w:trPr>
          <w:trHeight w:val="220"/>
        </w:trPr>
        <w:tc>
          <w:tcPr>
            <w:tcW w:w="1267" w:type="dxa"/>
          </w:tcPr>
          <w:p w14:paraId="35C1ADF6" w14:textId="6CF23CEC"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623B8ABC" w14:textId="13013239" w:rsidR="00302AE8" w:rsidRPr="00AD0AE0" w:rsidRDefault="00896548" w:rsidP="00AD0AE0">
            <w:pPr>
              <w:rPr>
                <w:rFonts w:eastAsia="Calibri"/>
                <w:sz w:val="20"/>
                <w:szCs w:val="20"/>
              </w:rPr>
            </w:pPr>
            <w:r w:rsidRPr="00896548">
              <w:rPr>
                <w:rFonts w:eastAsia="Calibri"/>
                <w:sz w:val="20"/>
                <w:szCs w:val="20"/>
              </w:rPr>
              <w:t>Porque los resultados deben presentarse sin relacionarlos con las condiciones del cultivo.</w:t>
            </w:r>
          </w:p>
        </w:tc>
        <w:tc>
          <w:tcPr>
            <w:tcW w:w="2160" w:type="dxa"/>
            <w:shd w:val="clear" w:color="auto" w:fill="FFFFFF"/>
          </w:tcPr>
          <w:p w14:paraId="21463C5E" w14:textId="18E71296" w:rsidR="00302AE8" w:rsidRPr="00AD0AE0" w:rsidRDefault="00302AE8" w:rsidP="00AD0AE0">
            <w:pPr>
              <w:widowControl w:val="0"/>
              <w:rPr>
                <w:rFonts w:eastAsia="Calibri"/>
                <w:sz w:val="20"/>
                <w:szCs w:val="20"/>
              </w:rPr>
            </w:pPr>
          </w:p>
        </w:tc>
      </w:tr>
      <w:tr w:rsidR="008E244C" w:rsidRPr="00AD0AE0" w14:paraId="02587596" w14:textId="77777777" w:rsidTr="00DC691D">
        <w:trPr>
          <w:trHeight w:val="220"/>
        </w:trPr>
        <w:tc>
          <w:tcPr>
            <w:tcW w:w="1267" w:type="dxa"/>
          </w:tcPr>
          <w:p w14:paraId="7DAEB305" w14:textId="24181B7A"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3216D15C" w14:textId="2FF06D0E" w:rsidR="00302AE8" w:rsidRPr="00AD0AE0" w:rsidRDefault="00896548" w:rsidP="00AD0AE0">
            <w:pPr>
              <w:rPr>
                <w:rFonts w:eastAsia="Calibri"/>
                <w:sz w:val="20"/>
                <w:szCs w:val="20"/>
              </w:rPr>
            </w:pPr>
            <w:r w:rsidRPr="00896548">
              <w:rPr>
                <w:rFonts w:eastAsia="Calibri"/>
                <w:sz w:val="20"/>
                <w:szCs w:val="20"/>
              </w:rPr>
              <w:t>Porque la interpretación reemplaza la necesidad de conservar los datos originales.</w:t>
            </w:r>
          </w:p>
        </w:tc>
        <w:tc>
          <w:tcPr>
            <w:tcW w:w="2160" w:type="dxa"/>
            <w:shd w:val="clear" w:color="auto" w:fill="FFFFFF"/>
          </w:tcPr>
          <w:p w14:paraId="306A8AB8" w14:textId="77777777" w:rsidR="00302AE8" w:rsidRPr="00AD0AE0" w:rsidRDefault="00302AE8" w:rsidP="00AD0AE0">
            <w:pPr>
              <w:widowControl w:val="0"/>
              <w:rPr>
                <w:rFonts w:eastAsia="Calibri"/>
                <w:sz w:val="20"/>
                <w:szCs w:val="20"/>
              </w:rPr>
            </w:pPr>
          </w:p>
        </w:tc>
      </w:tr>
      <w:tr w:rsidR="008E244C" w:rsidRPr="00AD0AE0" w14:paraId="5E280E9B" w14:textId="77777777" w:rsidTr="00DC691D">
        <w:trPr>
          <w:trHeight w:val="220"/>
        </w:trPr>
        <w:tc>
          <w:tcPr>
            <w:tcW w:w="1267" w:type="dxa"/>
          </w:tcPr>
          <w:p w14:paraId="067BDB63" w14:textId="4BE2E6F8"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589C2B9F" w14:textId="265541BC" w:rsidR="00302AE8" w:rsidRPr="00AD0AE0" w:rsidRDefault="00896548" w:rsidP="00AD0AE0">
            <w:pPr>
              <w:rPr>
                <w:rFonts w:eastAsia="Calibri"/>
                <w:sz w:val="20"/>
                <w:szCs w:val="20"/>
              </w:rPr>
            </w:pPr>
            <w:r w:rsidRPr="00896548">
              <w:rPr>
                <w:rFonts w:eastAsia="Calibri"/>
                <w:sz w:val="20"/>
                <w:szCs w:val="20"/>
              </w:rPr>
              <w:t>Porque permite distinguir entre la información observada, los productos del procesamiento y las conclusiones sustentadas</w:t>
            </w:r>
            <w:r>
              <w:rPr>
                <w:rFonts w:eastAsia="Calibri"/>
                <w:sz w:val="20"/>
                <w:szCs w:val="20"/>
              </w:rPr>
              <w:t>.</w:t>
            </w:r>
          </w:p>
        </w:tc>
        <w:tc>
          <w:tcPr>
            <w:tcW w:w="2160" w:type="dxa"/>
            <w:shd w:val="clear" w:color="auto" w:fill="FFFFFF"/>
          </w:tcPr>
          <w:p w14:paraId="7A42579D" w14:textId="2FC7A04A" w:rsidR="00302AE8" w:rsidRPr="00AD0AE0" w:rsidRDefault="00896548" w:rsidP="00AD0AE0">
            <w:pPr>
              <w:widowControl w:val="0"/>
              <w:rPr>
                <w:rFonts w:eastAsia="Calibri"/>
                <w:sz w:val="20"/>
                <w:szCs w:val="20"/>
              </w:rPr>
            </w:pPr>
            <w:r>
              <w:rPr>
                <w:rFonts w:eastAsia="Calibri"/>
                <w:sz w:val="20"/>
                <w:szCs w:val="20"/>
              </w:rPr>
              <w:t>X</w:t>
            </w:r>
          </w:p>
        </w:tc>
      </w:tr>
      <w:tr w:rsidR="00BE08C8" w:rsidRPr="00AD0AE0" w14:paraId="60444DE6" w14:textId="77777777" w:rsidTr="002E46FB">
        <w:trPr>
          <w:trHeight w:val="220"/>
        </w:trPr>
        <w:tc>
          <w:tcPr>
            <w:tcW w:w="2534" w:type="dxa"/>
            <w:gridSpan w:val="2"/>
            <w:shd w:val="clear" w:color="auto" w:fill="FBE5D5"/>
          </w:tcPr>
          <w:p w14:paraId="30EC95D6" w14:textId="77777777" w:rsidR="00BE08C8" w:rsidRPr="00AD0AE0" w:rsidRDefault="00BE08C8" w:rsidP="00BE08C8">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7F3CF307" w14:textId="290F092B"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00631069" w14:textId="77777777" w:rsidTr="00DC691D">
        <w:trPr>
          <w:trHeight w:val="220"/>
        </w:trPr>
        <w:tc>
          <w:tcPr>
            <w:tcW w:w="2534" w:type="dxa"/>
            <w:gridSpan w:val="2"/>
            <w:shd w:val="clear" w:color="auto" w:fill="FBE5D5"/>
          </w:tcPr>
          <w:p w14:paraId="376D6239"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7A5DED3C" w14:textId="5B62744A"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8E244C" w:rsidRPr="00AD0AE0" w14:paraId="0F0AF845" w14:textId="77777777" w:rsidTr="00DC691D">
        <w:trPr>
          <w:trHeight w:val="220"/>
        </w:trPr>
        <w:tc>
          <w:tcPr>
            <w:tcW w:w="2534" w:type="dxa"/>
            <w:gridSpan w:val="2"/>
            <w:shd w:val="clear" w:color="auto" w:fill="FBE5D5"/>
          </w:tcPr>
          <w:p w14:paraId="6851E16E" w14:textId="277E4D24" w:rsidR="00F436F5" w:rsidRPr="00AD0AE0" w:rsidRDefault="00F436F5" w:rsidP="00AD0AE0">
            <w:pPr>
              <w:rPr>
                <w:rFonts w:eastAsia="Calibri"/>
                <w:b/>
                <w:sz w:val="20"/>
                <w:szCs w:val="20"/>
              </w:rPr>
            </w:pPr>
            <w:r w:rsidRPr="00AD0AE0">
              <w:rPr>
                <w:rFonts w:eastAsia="Calibri"/>
                <w:b/>
                <w:sz w:val="20"/>
                <w:szCs w:val="20"/>
              </w:rPr>
              <w:t>Pregunta 20</w:t>
            </w:r>
          </w:p>
        </w:tc>
        <w:tc>
          <w:tcPr>
            <w:tcW w:w="7620" w:type="dxa"/>
            <w:gridSpan w:val="2"/>
            <w:shd w:val="clear" w:color="auto" w:fill="FBE5D5"/>
          </w:tcPr>
          <w:p w14:paraId="2842357E" w14:textId="4C4B8FF8" w:rsidR="00F436F5" w:rsidRPr="00AD0AE0" w:rsidRDefault="00896548" w:rsidP="00AD0AE0">
            <w:pPr>
              <w:rPr>
                <w:rFonts w:eastAsia="Calibri"/>
                <w:b/>
                <w:bCs/>
                <w:sz w:val="20"/>
                <w:szCs w:val="20"/>
              </w:rPr>
            </w:pPr>
            <w:r w:rsidRPr="00896548">
              <w:rPr>
                <w:rFonts w:eastAsia="Calibri"/>
                <w:b/>
                <w:bCs/>
                <w:sz w:val="20"/>
                <w:szCs w:val="20"/>
              </w:rPr>
              <w:t>Después de implementar una propuesta de mejora en el proceso de monitoreo, se revisan los resultados obtenidos y se comparan con la situación inicial. Esta actividad corresponde principalmente a:</w:t>
            </w:r>
          </w:p>
        </w:tc>
      </w:tr>
      <w:tr w:rsidR="008E244C" w:rsidRPr="00AD0AE0" w14:paraId="6D9EEA78" w14:textId="77777777" w:rsidTr="00DC691D">
        <w:trPr>
          <w:trHeight w:val="220"/>
        </w:trPr>
        <w:tc>
          <w:tcPr>
            <w:tcW w:w="1267" w:type="dxa"/>
          </w:tcPr>
          <w:p w14:paraId="32E32C36" w14:textId="0C34D066"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5023CF7C" w14:textId="69E9F21A" w:rsidR="00302AE8" w:rsidRPr="001403EA" w:rsidRDefault="001403EA" w:rsidP="00AD0AE0">
            <w:pPr>
              <w:rPr>
                <w:rFonts w:eastAsia="Calibri"/>
                <w:sz w:val="20"/>
                <w:szCs w:val="20"/>
              </w:rPr>
            </w:pPr>
            <w:r w:rsidRPr="001403EA">
              <w:rPr>
                <w:rFonts w:eastAsia="Calibri"/>
                <w:sz w:val="20"/>
                <w:szCs w:val="20"/>
              </w:rPr>
              <w:t>C</w:t>
            </w:r>
            <w:r w:rsidR="00894250" w:rsidRPr="001403EA">
              <w:rPr>
                <w:rFonts w:eastAsia="Calibri"/>
                <w:sz w:val="20"/>
                <w:szCs w:val="20"/>
              </w:rPr>
              <w:t>aptura</w:t>
            </w:r>
            <w:r w:rsidR="00896548" w:rsidRPr="001403EA">
              <w:rPr>
                <w:rFonts w:eastAsia="Calibri"/>
                <w:sz w:val="20"/>
                <w:szCs w:val="20"/>
              </w:rPr>
              <w:t xml:space="preserve"> inicial de información.</w:t>
            </w:r>
          </w:p>
        </w:tc>
        <w:tc>
          <w:tcPr>
            <w:tcW w:w="2160" w:type="dxa"/>
            <w:shd w:val="clear" w:color="auto" w:fill="FFFFFF"/>
          </w:tcPr>
          <w:p w14:paraId="08DBA6E9" w14:textId="1231C1D6" w:rsidR="00302AE8" w:rsidRPr="00AD0AE0" w:rsidRDefault="00302AE8" w:rsidP="00AD0AE0">
            <w:pPr>
              <w:widowControl w:val="0"/>
              <w:rPr>
                <w:rFonts w:eastAsia="Calibri"/>
                <w:sz w:val="20"/>
                <w:szCs w:val="20"/>
              </w:rPr>
            </w:pPr>
          </w:p>
        </w:tc>
      </w:tr>
      <w:tr w:rsidR="008E244C" w:rsidRPr="00AD0AE0" w14:paraId="79A10AE3" w14:textId="77777777" w:rsidTr="00DC691D">
        <w:trPr>
          <w:trHeight w:val="220"/>
        </w:trPr>
        <w:tc>
          <w:tcPr>
            <w:tcW w:w="1267" w:type="dxa"/>
          </w:tcPr>
          <w:p w14:paraId="0495F5C8" w14:textId="5CB2C67C"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802BA9F" w14:textId="5D52CAFF" w:rsidR="00302AE8" w:rsidRPr="001403EA" w:rsidRDefault="001403EA" w:rsidP="00AD0AE0">
            <w:pPr>
              <w:rPr>
                <w:rFonts w:eastAsia="Calibri"/>
                <w:sz w:val="20"/>
                <w:szCs w:val="20"/>
              </w:rPr>
            </w:pPr>
            <w:r w:rsidRPr="001403EA">
              <w:rPr>
                <w:rFonts w:eastAsia="Calibri"/>
                <w:sz w:val="20"/>
                <w:szCs w:val="20"/>
              </w:rPr>
              <w:t>E</w:t>
            </w:r>
            <w:r w:rsidR="00894250" w:rsidRPr="001403EA">
              <w:rPr>
                <w:rFonts w:eastAsia="Calibri"/>
                <w:sz w:val="20"/>
                <w:szCs w:val="20"/>
              </w:rPr>
              <w:t>structuración</w:t>
            </w:r>
            <w:r w:rsidR="00896548" w:rsidRPr="001403EA">
              <w:rPr>
                <w:rFonts w:eastAsia="Calibri"/>
                <w:sz w:val="20"/>
                <w:szCs w:val="20"/>
              </w:rPr>
              <w:t xml:space="preserve"> de la base de datos.</w:t>
            </w:r>
          </w:p>
        </w:tc>
        <w:tc>
          <w:tcPr>
            <w:tcW w:w="2160" w:type="dxa"/>
            <w:shd w:val="clear" w:color="auto" w:fill="FFFFFF"/>
          </w:tcPr>
          <w:p w14:paraId="6BBE2BBE" w14:textId="1232A10A" w:rsidR="00302AE8" w:rsidRPr="00AD0AE0" w:rsidRDefault="00302AE8" w:rsidP="00AD0AE0">
            <w:pPr>
              <w:widowControl w:val="0"/>
              <w:rPr>
                <w:rFonts w:eastAsia="Calibri"/>
                <w:sz w:val="20"/>
                <w:szCs w:val="20"/>
              </w:rPr>
            </w:pPr>
          </w:p>
        </w:tc>
      </w:tr>
      <w:tr w:rsidR="008E244C" w:rsidRPr="00AD0AE0" w14:paraId="521CE7C5" w14:textId="77777777" w:rsidTr="00DC691D">
        <w:trPr>
          <w:trHeight w:val="220"/>
        </w:trPr>
        <w:tc>
          <w:tcPr>
            <w:tcW w:w="1267" w:type="dxa"/>
          </w:tcPr>
          <w:p w14:paraId="07B8C1AA" w14:textId="51756D72"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55EA53F9" w14:textId="2F75DE3B" w:rsidR="00302AE8" w:rsidRPr="001403EA" w:rsidRDefault="001403EA" w:rsidP="00AD0AE0">
            <w:pPr>
              <w:rPr>
                <w:rFonts w:eastAsia="Calibri"/>
                <w:sz w:val="20"/>
                <w:szCs w:val="20"/>
              </w:rPr>
            </w:pPr>
            <w:r w:rsidRPr="001403EA">
              <w:rPr>
                <w:rFonts w:eastAsia="Calibri"/>
                <w:sz w:val="20"/>
                <w:szCs w:val="20"/>
              </w:rPr>
              <w:t>S</w:t>
            </w:r>
            <w:r w:rsidR="00894250" w:rsidRPr="001403EA">
              <w:rPr>
                <w:rFonts w:eastAsia="Calibri"/>
                <w:sz w:val="20"/>
                <w:szCs w:val="20"/>
              </w:rPr>
              <w:t>eguimiento</w:t>
            </w:r>
            <w:r w:rsidR="00896548" w:rsidRPr="001403EA">
              <w:rPr>
                <w:rFonts w:eastAsia="Calibri"/>
                <w:sz w:val="20"/>
                <w:szCs w:val="20"/>
              </w:rPr>
              <w:t xml:space="preserve"> y evaluación de la acción de mejora.</w:t>
            </w:r>
          </w:p>
        </w:tc>
        <w:tc>
          <w:tcPr>
            <w:tcW w:w="2160" w:type="dxa"/>
            <w:shd w:val="clear" w:color="auto" w:fill="FFFFFF"/>
          </w:tcPr>
          <w:p w14:paraId="19A460A9" w14:textId="41569780" w:rsidR="00302AE8" w:rsidRPr="00AD0AE0" w:rsidRDefault="00896548" w:rsidP="00AD0AE0">
            <w:pPr>
              <w:widowControl w:val="0"/>
              <w:rPr>
                <w:rFonts w:eastAsia="Calibri"/>
                <w:sz w:val="20"/>
                <w:szCs w:val="20"/>
              </w:rPr>
            </w:pPr>
            <w:r>
              <w:rPr>
                <w:rFonts w:eastAsia="Calibri"/>
                <w:sz w:val="20"/>
                <w:szCs w:val="20"/>
              </w:rPr>
              <w:t>X</w:t>
            </w:r>
          </w:p>
        </w:tc>
      </w:tr>
      <w:tr w:rsidR="008E244C" w:rsidRPr="00AD0AE0" w14:paraId="771ADFE0" w14:textId="77777777" w:rsidTr="00DC691D">
        <w:trPr>
          <w:trHeight w:val="220"/>
        </w:trPr>
        <w:tc>
          <w:tcPr>
            <w:tcW w:w="1267" w:type="dxa"/>
          </w:tcPr>
          <w:p w14:paraId="1861D841" w14:textId="20F4858F"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CB1FFCA" w14:textId="12824332" w:rsidR="00302AE8" w:rsidRPr="001403EA" w:rsidRDefault="001403EA" w:rsidP="00AD0AE0">
            <w:pPr>
              <w:rPr>
                <w:rFonts w:eastAsia="Calibri"/>
                <w:sz w:val="20"/>
                <w:szCs w:val="20"/>
              </w:rPr>
            </w:pPr>
            <w:r w:rsidRPr="001403EA">
              <w:rPr>
                <w:rFonts w:eastAsia="Calibri"/>
                <w:sz w:val="20"/>
                <w:szCs w:val="20"/>
              </w:rPr>
              <w:t>C</w:t>
            </w:r>
            <w:r w:rsidR="00894250" w:rsidRPr="001403EA">
              <w:rPr>
                <w:rFonts w:eastAsia="Calibri"/>
                <w:sz w:val="20"/>
                <w:szCs w:val="20"/>
              </w:rPr>
              <w:t>lasificación</w:t>
            </w:r>
            <w:r w:rsidR="00896548" w:rsidRPr="001403EA">
              <w:rPr>
                <w:rFonts w:eastAsia="Calibri"/>
                <w:sz w:val="20"/>
                <w:szCs w:val="20"/>
              </w:rPr>
              <w:t xml:space="preserve"> inicial de las variables productivas.</w:t>
            </w:r>
          </w:p>
        </w:tc>
        <w:tc>
          <w:tcPr>
            <w:tcW w:w="2160" w:type="dxa"/>
            <w:shd w:val="clear" w:color="auto" w:fill="FFFFFF"/>
          </w:tcPr>
          <w:p w14:paraId="53AEE1D7" w14:textId="73F8E190" w:rsidR="00302AE8" w:rsidRPr="00AD0AE0" w:rsidRDefault="00302AE8" w:rsidP="00AD0AE0">
            <w:pPr>
              <w:widowControl w:val="0"/>
              <w:rPr>
                <w:rFonts w:eastAsia="Calibri"/>
                <w:sz w:val="20"/>
                <w:szCs w:val="20"/>
              </w:rPr>
            </w:pPr>
          </w:p>
        </w:tc>
      </w:tr>
      <w:tr w:rsidR="00BE08C8" w:rsidRPr="00AD0AE0" w14:paraId="64478A66" w14:textId="77777777" w:rsidTr="002E46FB">
        <w:trPr>
          <w:trHeight w:val="220"/>
        </w:trPr>
        <w:tc>
          <w:tcPr>
            <w:tcW w:w="2534" w:type="dxa"/>
            <w:gridSpan w:val="2"/>
            <w:shd w:val="clear" w:color="auto" w:fill="FBE5D5"/>
          </w:tcPr>
          <w:p w14:paraId="322B91D7" w14:textId="77777777" w:rsidR="00BE08C8" w:rsidRPr="00AD0AE0" w:rsidRDefault="00BE08C8" w:rsidP="00BE08C8">
            <w:pPr>
              <w:rPr>
                <w:rFonts w:eastAsia="Calibri"/>
                <w:b/>
                <w:sz w:val="20"/>
                <w:szCs w:val="20"/>
              </w:rPr>
            </w:pPr>
            <w:r w:rsidRPr="00AD0AE0">
              <w:rPr>
                <w:rFonts w:eastAsia="Calibri"/>
                <w:b/>
                <w:sz w:val="20"/>
                <w:szCs w:val="20"/>
              </w:rPr>
              <w:lastRenderedPageBreak/>
              <w:t>Comentario respuesta correcta</w:t>
            </w:r>
          </w:p>
        </w:tc>
        <w:tc>
          <w:tcPr>
            <w:tcW w:w="7620" w:type="dxa"/>
            <w:gridSpan w:val="2"/>
            <w:shd w:val="clear" w:color="auto" w:fill="FFFFFF"/>
          </w:tcPr>
          <w:p w14:paraId="4C86A3D2" w14:textId="4A59C52D" w:rsidR="00BE08C8" w:rsidRPr="00AD0AE0" w:rsidRDefault="00BE08C8" w:rsidP="00BE08C8">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r w:rsidR="00BE08C8" w:rsidRPr="00AD0AE0" w14:paraId="78F904B0" w14:textId="77777777" w:rsidTr="00DC691D">
        <w:trPr>
          <w:trHeight w:val="220"/>
        </w:trPr>
        <w:tc>
          <w:tcPr>
            <w:tcW w:w="2534" w:type="dxa"/>
            <w:gridSpan w:val="2"/>
            <w:shd w:val="clear" w:color="auto" w:fill="FBE5D5"/>
          </w:tcPr>
          <w:p w14:paraId="27956677" w14:textId="77777777" w:rsidR="00BE08C8" w:rsidRPr="00AD0AE0" w:rsidRDefault="00BE08C8" w:rsidP="00BE08C8">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29889CED" w14:textId="7E18EC4D" w:rsidR="00BE08C8" w:rsidRPr="00AD0AE0" w:rsidRDefault="00BE08C8" w:rsidP="00BE08C8">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Pr>
                <w:rFonts w:eastAsia="Calibri"/>
                <w:sz w:val="20"/>
                <w:szCs w:val="20"/>
              </w:rPr>
              <w:t>g</w:t>
            </w:r>
            <w:r w:rsidRPr="00956BC4">
              <w:rPr>
                <w:rFonts w:eastAsia="Calibri"/>
                <w:sz w:val="20"/>
                <w:szCs w:val="20"/>
              </w:rPr>
              <w:t>estión, análisis y mejoramiento de la información para el manejo integrado de plagas, enfermedades y arvenses</w:t>
            </w:r>
            <w:r w:rsidRPr="003F40BD">
              <w:rPr>
                <w:rFonts w:eastAsia="Calibri"/>
                <w:bCs/>
                <w:sz w:val="20"/>
                <w:szCs w:val="20"/>
              </w:rPr>
              <w:t>.</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8E244C" w:rsidRPr="00AD0AE0" w14:paraId="10026FF8" w14:textId="77777777" w:rsidTr="2381E43C">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AD0AE0" w:rsidRDefault="00B11CF2" w:rsidP="00AD0AE0">
            <w:pPr>
              <w:widowControl w:val="0"/>
              <w:spacing w:line="276" w:lineRule="auto"/>
              <w:rPr>
                <w:rFonts w:eastAsia="Calibri"/>
                <w:color w:val="auto"/>
                <w:sz w:val="20"/>
                <w:szCs w:val="20"/>
              </w:rPr>
            </w:pPr>
            <w:r w:rsidRPr="00AD0AE0">
              <w:rPr>
                <w:rFonts w:eastAsia="Calibri"/>
                <w:color w:val="auto"/>
                <w:sz w:val="20"/>
                <w:szCs w:val="20"/>
              </w:rPr>
              <w:t>MENSAJE FINAL ACTIVIDAD</w:t>
            </w:r>
          </w:p>
        </w:tc>
      </w:tr>
      <w:tr w:rsidR="008E244C" w:rsidRPr="00AD0AE0" w14:paraId="41D61D8A" w14:textId="77777777" w:rsidTr="2381E43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AD0AE0" w:rsidRDefault="00F436F5" w:rsidP="00AD0AE0">
            <w:pPr>
              <w:widowControl w:val="0"/>
              <w:spacing w:line="276" w:lineRule="auto"/>
              <w:rPr>
                <w:rFonts w:eastAsia="Calibri"/>
                <w:color w:val="auto"/>
                <w:sz w:val="20"/>
                <w:szCs w:val="20"/>
              </w:rPr>
            </w:pPr>
            <w:r w:rsidRPr="00AD0AE0">
              <w:rPr>
                <w:rFonts w:eastAsia="Calibri"/>
                <w:color w:val="auto"/>
                <w:sz w:val="20"/>
                <w:szCs w:val="20"/>
              </w:rPr>
              <w:t>Mensaje cuando supera el 70 % de respuestas correctas</w:t>
            </w:r>
          </w:p>
        </w:tc>
        <w:tc>
          <w:tcPr>
            <w:tcW w:w="7620" w:type="dxa"/>
          </w:tcPr>
          <w:p w14:paraId="674AF642" w14:textId="62B468FB" w:rsidR="00F436F5" w:rsidRPr="00AD0AE0" w:rsidRDefault="00F436F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D0AE0">
              <w:rPr>
                <w:rFonts w:eastAsia="Calibri"/>
                <w:color w:val="auto"/>
                <w:sz w:val="20"/>
                <w:szCs w:val="20"/>
              </w:rPr>
              <w:t xml:space="preserve">Ha superado la actividad y demuestra sólidos conocimientos sobre </w:t>
            </w:r>
            <w:r w:rsidR="004A6A13">
              <w:rPr>
                <w:rFonts w:eastAsia="Calibri"/>
                <w:color w:val="auto"/>
                <w:sz w:val="20"/>
                <w:szCs w:val="20"/>
              </w:rPr>
              <w:t xml:space="preserve">la </w:t>
            </w:r>
            <w:r w:rsidR="00BE08C8">
              <w:rPr>
                <w:rFonts w:eastAsia="Calibri"/>
                <w:color w:val="auto"/>
                <w:sz w:val="20"/>
                <w:szCs w:val="20"/>
              </w:rPr>
              <w:t>g</w:t>
            </w:r>
            <w:r w:rsidR="00BE08C8" w:rsidRPr="00956BC4">
              <w:rPr>
                <w:rFonts w:eastAsia="Calibri"/>
                <w:color w:val="auto"/>
                <w:sz w:val="20"/>
                <w:szCs w:val="20"/>
              </w:rPr>
              <w:t>estión, análisis y mejoramiento de la información para el manejo integrado de plagas, enfermedades y arvenses</w:t>
            </w:r>
            <w:r w:rsidR="00BE08C8" w:rsidRPr="003F40BD">
              <w:rPr>
                <w:rFonts w:eastAsia="Calibri"/>
                <w:bCs/>
                <w:color w:val="auto"/>
                <w:sz w:val="20"/>
                <w:szCs w:val="20"/>
              </w:rPr>
              <w:t>.</w:t>
            </w:r>
          </w:p>
        </w:tc>
      </w:tr>
      <w:tr w:rsidR="008E244C" w:rsidRPr="00AD0AE0" w14:paraId="1EC7D336" w14:textId="77777777" w:rsidTr="2381E43C">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AD0AE0" w:rsidRDefault="00F436F5" w:rsidP="00AD0AE0">
            <w:pPr>
              <w:widowControl w:val="0"/>
              <w:spacing w:line="276" w:lineRule="auto"/>
              <w:rPr>
                <w:rFonts w:eastAsia="Calibri"/>
                <w:color w:val="auto"/>
                <w:sz w:val="20"/>
                <w:szCs w:val="20"/>
              </w:rPr>
            </w:pPr>
            <w:r w:rsidRPr="00AD0AE0">
              <w:rPr>
                <w:rFonts w:eastAsia="Calibri"/>
                <w:color w:val="auto"/>
                <w:sz w:val="20"/>
                <w:szCs w:val="20"/>
              </w:rPr>
              <w:t>Mensaje cuando el porcentaje de respuestas correctas es inferior al 70 %</w:t>
            </w:r>
          </w:p>
        </w:tc>
        <w:tc>
          <w:tcPr>
            <w:tcW w:w="7620" w:type="dxa"/>
          </w:tcPr>
          <w:p w14:paraId="073F3458" w14:textId="280C6AF9" w:rsidR="00F436F5" w:rsidRPr="00AD0AE0" w:rsidRDefault="026A528F"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2381E43C">
              <w:rPr>
                <w:rFonts w:eastAsia="Calibri"/>
                <w:color w:val="auto"/>
                <w:sz w:val="20"/>
                <w:szCs w:val="20"/>
              </w:rPr>
              <w:t xml:space="preserve">No ha superado la actividad. </w:t>
            </w:r>
            <w:r w:rsidR="540A4C6E" w:rsidRPr="2381E43C">
              <w:rPr>
                <w:rFonts w:eastAsia="Calibri"/>
                <w:color w:val="auto"/>
                <w:sz w:val="20"/>
                <w:szCs w:val="20"/>
              </w:rPr>
              <w:t>S</w:t>
            </w:r>
            <w:r w:rsidRPr="2381E43C">
              <w:rPr>
                <w:rFonts w:eastAsia="Calibri"/>
                <w:color w:val="auto"/>
                <w:sz w:val="20"/>
                <w:szCs w:val="20"/>
              </w:rPr>
              <w:t>e recom</w:t>
            </w:r>
            <w:r w:rsidR="7DACEB35" w:rsidRPr="2381E43C">
              <w:rPr>
                <w:rFonts w:eastAsia="Calibri"/>
                <w:color w:val="auto"/>
                <w:sz w:val="20"/>
                <w:szCs w:val="20"/>
              </w:rPr>
              <w:t>ienda</w:t>
            </w:r>
            <w:r w:rsidRPr="2381E43C">
              <w:rPr>
                <w:rFonts w:eastAsia="Calibri"/>
                <w:color w:val="auto"/>
                <w:sz w:val="20"/>
                <w:szCs w:val="20"/>
              </w:rPr>
              <w:t xml:space="preserve"> volver a revisar el componente formativo e intentar nuevamente la actividad didáctica.</w:t>
            </w:r>
          </w:p>
        </w:tc>
      </w:tr>
    </w:tbl>
    <w:p w14:paraId="72FE7DC7" w14:textId="77777777" w:rsidR="00C57B0F" w:rsidRPr="00AD0AE0" w:rsidRDefault="00C57B0F" w:rsidP="00AD0AE0">
      <w:pPr>
        <w:spacing w:after="160"/>
        <w:rPr>
          <w:rFonts w:eastAsia="Calibri"/>
          <w:sz w:val="20"/>
          <w:szCs w:val="20"/>
        </w:rPr>
      </w:pPr>
    </w:p>
    <w:p w14:paraId="282C4038" w14:textId="77777777" w:rsidR="00C57B0F" w:rsidRPr="00AD0AE0" w:rsidRDefault="00C57B0F" w:rsidP="00AD0AE0">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8E244C" w:rsidRPr="00AD0AE0" w14:paraId="0A96D572" w14:textId="77777777" w:rsidTr="2381E43C">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AD0AE0" w:rsidRDefault="006F219D" w:rsidP="00AD0AE0">
            <w:pPr>
              <w:widowControl w:val="0"/>
              <w:rPr>
                <w:rFonts w:eastAsia="Calibri"/>
                <w:b/>
                <w:sz w:val="20"/>
                <w:szCs w:val="20"/>
              </w:rPr>
            </w:pPr>
            <w:r w:rsidRPr="00AD0AE0">
              <w:rPr>
                <w:rFonts w:eastAsia="Calibri"/>
                <w:b/>
                <w:sz w:val="20"/>
                <w:szCs w:val="20"/>
              </w:rPr>
              <w:t>CONTROL DE REVISIÓN</w:t>
            </w:r>
          </w:p>
        </w:tc>
      </w:tr>
      <w:tr w:rsidR="008E244C" w:rsidRPr="00AD0AE0" w14:paraId="005ED745" w14:textId="77777777" w:rsidTr="2381E43C">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AD0AE0" w:rsidRDefault="00C57B0F" w:rsidP="00AD0AE0">
            <w:pPr>
              <w:widowControl w:val="0"/>
              <w:rPr>
                <w:rFonts w:eastAsia="Calibri"/>
                <w:b/>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AD0AE0" w:rsidRDefault="006F219D" w:rsidP="00AD0AE0">
            <w:pPr>
              <w:widowControl w:val="0"/>
              <w:rPr>
                <w:rFonts w:eastAsia="Calibri"/>
                <w:b/>
                <w:sz w:val="20"/>
                <w:szCs w:val="20"/>
              </w:rPr>
            </w:pPr>
            <w:r w:rsidRPr="00AD0AE0">
              <w:rPr>
                <w:rFonts w:eastAsia="Calibri"/>
                <w:b/>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AD0AE0" w:rsidRDefault="006F219D" w:rsidP="00AD0AE0">
            <w:pPr>
              <w:widowControl w:val="0"/>
              <w:rPr>
                <w:rFonts w:eastAsia="Calibri"/>
                <w:b/>
                <w:sz w:val="20"/>
                <w:szCs w:val="20"/>
              </w:rPr>
            </w:pPr>
            <w:r w:rsidRPr="00AD0AE0">
              <w:rPr>
                <w:rFonts w:eastAsia="Calibri"/>
                <w:b/>
                <w:sz w:val="20"/>
                <w:szCs w:val="20"/>
              </w:rPr>
              <w:t>Fecha</w:t>
            </w:r>
          </w:p>
        </w:tc>
      </w:tr>
      <w:tr w:rsidR="008E244C" w:rsidRPr="00AD0AE0" w14:paraId="1130B9B3" w14:textId="77777777" w:rsidTr="2381E43C">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15125C" w14:textId="252BA774" w:rsidR="00A9514B" w:rsidRPr="001403EA" w:rsidRDefault="00A9514B" w:rsidP="00AD0AE0">
            <w:pPr>
              <w:widowControl w:val="0"/>
              <w:rPr>
                <w:rFonts w:eastAsia="Calibri"/>
                <w:b/>
                <w:sz w:val="20"/>
                <w:szCs w:val="20"/>
              </w:rPr>
            </w:pPr>
            <w:r w:rsidRPr="001403EA">
              <w:rPr>
                <w:rFonts w:eastAsia="Calibri"/>
                <w:b/>
                <w:sz w:val="20"/>
                <w:szCs w:val="20"/>
              </w:rPr>
              <w:t xml:space="preserve">Revisión </w:t>
            </w:r>
            <w:r w:rsidR="00894250" w:rsidRPr="001403EA">
              <w:rPr>
                <w:rFonts w:eastAsia="Calibri"/>
                <w:b/>
                <w:sz w:val="20"/>
                <w:szCs w:val="20"/>
              </w:rPr>
              <w:t>experto</w:t>
            </w:r>
            <w:r w:rsidR="005241C7" w:rsidRPr="001403EA">
              <w:rPr>
                <w:rFonts w:eastAsia="Calibri"/>
                <w:b/>
                <w:sz w:val="20"/>
                <w:szCs w:val="20"/>
              </w:rPr>
              <w:t xml:space="preserve">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66E2D1D" w14:textId="19FC0BE2" w:rsidR="00A9514B" w:rsidRPr="001403EA" w:rsidRDefault="00C80F8D" w:rsidP="00AD0AE0">
            <w:pPr>
              <w:widowControl w:val="0"/>
              <w:rPr>
                <w:rFonts w:eastAsia="Calibri"/>
                <w:b/>
                <w:sz w:val="20"/>
                <w:szCs w:val="20"/>
              </w:rPr>
            </w:pPr>
            <w:r w:rsidRPr="001403EA">
              <w:rPr>
                <w:sz w:val="20"/>
                <w:szCs w:val="20"/>
              </w:rPr>
              <w:t>Andrés Javier Pacheco Wandurraga</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C57545" w14:textId="7C2D2788" w:rsidR="00A9514B" w:rsidRPr="001403EA" w:rsidRDefault="00894250" w:rsidP="00AD0AE0">
            <w:pPr>
              <w:widowControl w:val="0"/>
              <w:rPr>
                <w:rFonts w:eastAsia="Calibri"/>
                <w:b/>
                <w:sz w:val="20"/>
                <w:szCs w:val="20"/>
              </w:rPr>
            </w:pPr>
            <w:r w:rsidRPr="001403EA">
              <w:rPr>
                <w:sz w:val="20"/>
                <w:szCs w:val="20"/>
              </w:rPr>
              <w:t>agosto</w:t>
            </w:r>
            <w:r w:rsidR="00C80F8D" w:rsidRPr="001403EA">
              <w:rPr>
                <w:sz w:val="20"/>
                <w:szCs w:val="20"/>
              </w:rPr>
              <w:t xml:space="preserve"> 2026</w:t>
            </w:r>
          </w:p>
        </w:tc>
      </w:tr>
      <w:tr w:rsidR="008E244C" w:rsidRPr="00AD0AE0" w14:paraId="1A70A9BF" w14:textId="77777777" w:rsidTr="2381E43C">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71E61ADB" w:rsidR="00C0495F" w:rsidRPr="001403EA" w:rsidRDefault="00C0495F" w:rsidP="00AD0AE0">
            <w:pPr>
              <w:widowControl w:val="0"/>
              <w:rPr>
                <w:rFonts w:eastAsia="Calibri"/>
                <w:b/>
                <w:sz w:val="20"/>
                <w:szCs w:val="20"/>
              </w:rPr>
            </w:pPr>
            <w:r w:rsidRPr="001403EA">
              <w:rPr>
                <w:rFonts w:eastAsia="Calibri"/>
                <w:b/>
                <w:sz w:val="20"/>
                <w:szCs w:val="20"/>
              </w:rPr>
              <w:t xml:space="preserve">Revisión </w:t>
            </w:r>
            <w:r w:rsidR="00894250" w:rsidRPr="001403EA">
              <w:rPr>
                <w:rFonts w:eastAsia="Calibri"/>
                <w:b/>
                <w:sz w:val="20"/>
                <w:szCs w:val="20"/>
              </w:rPr>
              <w:t>evaluadora</w:t>
            </w:r>
            <w:r w:rsidR="00C85661" w:rsidRPr="001403EA">
              <w:rPr>
                <w:rFonts w:eastAsia="Calibri"/>
                <w:b/>
                <w:sz w:val="20"/>
                <w:szCs w:val="20"/>
              </w:rPr>
              <w:t xml:space="preserve"> i</w:t>
            </w:r>
            <w:r w:rsidR="005D6C01" w:rsidRPr="001403EA">
              <w:rPr>
                <w:rFonts w:eastAsia="Calibri"/>
                <w:b/>
                <w:sz w:val="20"/>
                <w:szCs w:val="20"/>
              </w:rPr>
              <w:t>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75DBA3C5" w:rsidR="00C0495F" w:rsidRPr="001403EA" w:rsidRDefault="42A7290F" w:rsidP="00AD0AE0">
            <w:pPr>
              <w:widowControl w:val="0"/>
            </w:pPr>
            <w:r w:rsidRPr="001403EA">
              <w:rPr>
                <w:rFonts w:eastAsia="Calibri"/>
                <w:sz w:val="20"/>
                <w:szCs w:val="20"/>
              </w:rPr>
              <w:t>Erika Fernanda Mejía Pinzón</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598CE6F9" w:rsidR="00C0495F" w:rsidRPr="001403EA" w:rsidRDefault="00894250" w:rsidP="00AD0AE0">
            <w:pPr>
              <w:widowControl w:val="0"/>
            </w:pPr>
            <w:r w:rsidRPr="001403EA">
              <w:rPr>
                <w:rFonts w:eastAsia="Calibri"/>
                <w:sz w:val="20"/>
                <w:szCs w:val="20"/>
              </w:rPr>
              <w:t>agosto</w:t>
            </w:r>
            <w:r w:rsidR="42A7290F" w:rsidRPr="001403EA">
              <w:rPr>
                <w:rFonts w:eastAsia="Calibri"/>
                <w:sz w:val="20"/>
                <w:szCs w:val="20"/>
              </w:rPr>
              <w:t xml:space="preserve"> 2026</w:t>
            </w:r>
          </w:p>
        </w:tc>
      </w:tr>
    </w:tbl>
    <w:p w14:paraId="12496B24" w14:textId="77777777" w:rsidR="00C57B0F" w:rsidRPr="00AD0AE0" w:rsidRDefault="00C57B0F" w:rsidP="00AD0AE0">
      <w:pPr>
        <w:rPr>
          <w:sz w:val="20"/>
          <w:szCs w:val="20"/>
        </w:rPr>
      </w:pPr>
    </w:p>
    <w:sectPr w:rsidR="00C57B0F" w:rsidRPr="00AD0AE0">
      <w:headerReference w:type="even" r:id="rId11"/>
      <w:headerReference w:type="default" r:id="rId12"/>
      <w:footerReference w:type="even" r:id="rId13"/>
      <w:footerReference w:type="default" r:id="rId14"/>
      <w:headerReference w:type="first" r:id="rId15"/>
      <w:footerReference w:type="firs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6627" w14:textId="77777777" w:rsidR="005849AF" w:rsidRDefault="005849AF">
      <w:pPr>
        <w:spacing w:line="240" w:lineRule="auto"/>
      </w:pPr>
      <w:r>
        <w:separator/>
      </w:r>
    </w:p>
  </w:endnote>
  <w:endnote w:type="continuationSeparator" w:id="0">
    <w:p w14:paraId="76D7EEE5" w14:textId="77777777" w:rsidR="005849AF" w:rsidRDefault="00584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CED7" w14:textId="77777777" w:rsidR="00894250" w:rsidRDefault="008942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C7A1" w14:textId="77777777" w:rsidR="00894250" w:rsidRDefault="008942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E47C" w14:textId="77777777" w:rsidR="00894250" w:rsidRDefault="008942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0523" w14:textId="77777777" w:rsidR="005849AF" w:rsidRDefault="005849AF">
      <w:pPr>
        <w:spacing w:line="240" w:lineRule="auto"/>
      </w:pPr>
      <w:r>
        <w:separator/>
      </w:r>
    </w:p>
  </w:footnote>
  <w:footnote w:type="continuationSeparator" w:id="0">
    <w:p w14:paraId="1A1B94F3" w14:textId="77777777" w:rsidR="005849AF" w:rsidRDefault="005849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3D89" w14:textId="77777777" w:rsidR="00894250" w:rsidRDefault="008942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98C8"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4A76" w14:textId="77777777" w:rsidR="00894250" w:rsidRDefault="008942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23C87"/>
    <w:rsid w:val="000315D3"/>
    <w:rsid w:val="000345A7"/>
    <w:rsid w:val="00043C2E"/>
    <w:rsid w:val="000713AC"/>
    <w:rsid w:val="00075BDE"/>
    <w:rsid w:val="0009090B"/>
    <w:rsid w:val="000C68FF"/>
    <w:rsid w:val="000D382B"/>
    <w:rsid w:val="000D6787"/>
    <w:rsid w:val="000E3ADC"/>
    <w:rsid w:val="000F0EFA"/>
    <w:rsid w:val="000F2C06"/>
    <w:rsid w:val="000F39CD"/>
    <w:rsid w:val="000F4AE3"/>
    <w:rsid w:val="001227F2"/>
    <w:rsid w:val="001403EA"/>
    <w:rsid w:val="0018141D"/>
    <w:rsid w:val="0018472E"/>
    <w:rsid w:val="001B5182"/>
    <w:rsid w:val="001B5CD5"/>
    <w:rsid w:val="001C2159"/>
    <w:rsid w:val="001C3EAA"/>
    <w:rsid w:val="001D65D0"/>
    <w:rsid w:val="001F0B68"/>
    <w:rsid w:val="00205CFC"/>
    <w:rsid w:val="00230CDA"/>
    <w:rsid w:val="0023704F"/>
    <w:rsid w:val="00237367"/>
    <w:rsid w:val="00263EAE"/>
    <w:rsid w:val="00270DBC"/>
    <w:rsid w:val="00275AC2"/>
    <w:rsid w:val="00280A13"/>
    <w:rsid w:val="00287CDD"/>
    <w:rsid w:val="002C312D"/>
    <w:rsid w:val="002C72F8"/>
    <w:rsid w:val="002D3052"/>
    <w:rsid w:val="002E46FB"/>
    <w:rsid w:val="00302AE8"/>
    <w:rsid w:val="003229E8"/>
    <w:rsid w:val="00327B28"/>
    <w:rsid w:val="003605E9"/>
    <w:rsid w:val="00361D41"/>
    <w:rsid w:val="00362E05"/>
    <w:rsid w:val="00363102"/>
    <w:rsid w:val="00366D43"/>
    <w:rsid w:val="00375645"/>
    <w:rsid w:val="00376363"/>
    <w:rsid w:val="00383143"/>
    <w:rsid w:val="00391997"/>
    <w:rsid w:val="003F40BD"/>
    <w:rsid w:val="003F47F1"/>
    <w:rsid w:val="00407479"/>
    <w:rsid w:val="00450223"/>
    <w:rsid w:val="00455BED"/>
    <w:rsid w:val="004623C3"/>
    <w:rsid w:val="0046331B"/>
    <w:rsid w:val="004666D8"/>
    <w:rsid w:val="00475EC9"/>
    <w:rsid w:val="00482C46"/>
    <w:rsid w:val="004860BB"/>
    <w:rsid w:val="00486A4C"/>
    <w:rsid w:val="004A00B2"/>
    <w:rsid w:val="004A6A13"/>
    <w:rsid w:val="004E274A"/>
    <w:rsid w:val="004F0EE0"/>
    <w:rsid w:val="005241C7"/>
    <w:rsid w:val="0057369A"/>
    <w:rsid w:val="0058457B"/>
    <w:rsid w:val="005849AF"/>
    <w:rsid w:val="005861AB"/>
    <w:rsid w:val="00597DCD"/>
    <w:rsid w:val="005D6C01"/>
    <w:rsid w:val="005F2AFF"/>
    <w:rsid w:val="005F3907"/>
    <w:rsid w:val="005F52C4"/>
    <w:rsid w:val="00616AB3"/>
    <w:rsid w:val="00626669"/>
    <w:rsid w:val="00654A50"/>
    <w:rsid w:val="00663612"/>
    <w:rsid w:val="006750A6"/>
    <w:rsid w:val="00684E23"/>
    <w:rsid w:val="006A05EF"/>
    <w:rsid w:val="006B1407"/>
    <w:rsid w:val="006C52FA"/>
    <w:rsid w:val="006F1994"/>
    <w:rsid w:val="006F219D"/>
    <w:rsid w:val="006F2F0D"/>
    <w:rsid w:val="00701B54"/>
    <w:rsid w:val="007106C5"/>
    <w:rsid w:val="00717201"/>
    <w:rsid w:val="007259E8"/>
    <w:rsid w:val="00725E57"/>
    <w:rsid w:val="00736566"/>
    <w:rsid w:val="00753C6A"/>
    <w:rsid w:val="0075648A"/>
    <w:rsid w:val="00763ED4"/>
    <w:rsid w:val="00766C8A"/>
    <w:rsid w:val="00777932"/>
    <w:rsid w:val="0078087A"/>
    <w:rsid w:val="00781F45"/>
    <w:rsid w:val="00782B1E"/>
    <w:rsid w:val="00783DE9"/>
    <w:rsid w:val="007844D1"/>
    <w:rsid w:val="0078482B"/>
    <w:rsid w:val="007878C4"/>
    <w:rsid w:val="007B236A"/>
    <w:rsid w:val="007B4510"/>
    <w:rsid w:val="007D487F"/>
    <w:rsid w:val="00805A67"/>
    <w:rsid w:val="00814E3C"/>
    <w:rsid w:val="00817E15"/>
    <w:rsid w:val="00822675"/>
    <w:rsid w:val="00822B52"/>
    <w:rsid w:val="00825F05"/>
    <w:rsid w:val="00836FBD"/>
    <w:rsid w:val="00862211"/>
    <w:rsid w:val="0086681B"/>
    <w:rsid w:val="00886047"/>
    <w:rsid w:val="00894250"/>
    <w:rsid w:val="00896548"/>
    <w:rsid w:val="008A01D6"/>
    <w:rsid w:val="008A7ACF"/>
    <w:rsid w:val="008B1661"/>
    <w:rsid w:val="008E1685"/>
    <w:rsid w:val="008E1690"/>
    <w:rsid w:val="008E244C"/>
    <w:rsid w:val="008E2C44"/>
    <w:rsid w:val="008E6807"/>
    <w:rsid w:val="008F7BC0"/>
    <w:rsid w:val="00902CCE"/>
    <w:rsid w:val="009126C8"/>
    <w:rsid w:val="009146F1"/>
    <w:rsid w:val="00917B02"/>
    <w:rsid w:val="00955DAF"/>
    <w:rsid w:val="00956BC4"/>
    <w:rsid w:val="00963ED9"/>
    <w:rsid w:val="00966C0B"/>
    <w:rsid w:val="009753AE"/>
    <w:rsid w:val="00982FA5"/>
    <w:rsid w:val="009921BA"/>
    <w:rsid w:val="00996CB7"/>
    <w:rsid w:val="009A36D1"/>
    <w:rsid w:val="009B224D"/>
    <w:rsid w:val="009C2A48"/>
    <w:rsid w:val="009D17F1"/>
    <w:rsid w:val="009D1BF1"/>
    <w:rsid w:val="009D37F0"/>
    <w:rsid w:val="009F77A1"/>
    <w:rsid w:val="00A106FB"/>
    <w:rsid w:val="00A164C7"/>
    <w:rsid w:val="00A50801"/>
    <w:rsid w:val="00A92AA0"/>
    <w:rsid w:val="00A9514B"/>
    <w:rsid w:val="00AB00E0"/>
    <w:rsid w:val="00AD0AE0"/>
    <w:rsid w:val="00AD2166"/>
    <w:rsid w:val="00AD367E"/>
    <w:rsid w:val="00AF040D"/>
    <w:rsid w:val="00AF69DD"/>
    <w:rsid w:val="00AF6BC4"/>
    <w:rsid w:val="00B00A40"/>
    <w:rsid w:val="00B02B81"/>
    <w:rsid w:val="00B11CF2"/>
    <w:rsid w:val="00B3090D"/>
    <w:rsid w:val="00B33D03"/>
    <w:rsid w:val="00B53BB8"/>
    <w:rsid w:val="00B636EC"/>
    <w:rsid w:val="00B63D1C"/>
    <w:rsid w:val="00BA5C64"/>
    <w:rsid w:val="00BB561B"/>
    <w:rsid w:val="00BC631E"/>
    <w:rsid w:val="00BC6CAF"/>
    <w:rsid w:val="00BD183E"/>
    <w:rsid w:val="00BD53A3"/>
    <w:rsid w:val="00BE08C8"/>
    <w:rsid w:val="00BE1AF5"/>
    <w:rsid w:val="00BE7AE1"/>
    <w:rsid w:val="00BF5F16"/>
    <w:rsid w:val="00C0495F"/>
    <w:rsid w:val="00C05A27"/>
    <w:rsid w:val="00C33AF7"/>
    <w:rsid w:val="00C57B0F"/>
    <w:rsid w:val="00C74727"/>
    <w:rsid w:val="00C80F8D"/>
    <w:rsid w:val="00C85661"/>
    <w:rsid w:val="00C9016B"/>
    <w:rsid w:val="00CA2567"/>
    <w:rsid w:val="00CD3981"/>
    <w:rsid w:val="00CD5118"/>
    <w:rsid w:val="00CE649B"/>
    <w:rsid w:val="00CF0423"/>
    <w:rsid w:val="00CF6CED"/>
    <w:rsid w:val="00D154B7"/>
    <w:rsid w:val="00D15EFF"/>
    <w:rsid w:val="00D16CEB"/>
    <w:rsid w:val="00D418AA"/>
    <w:rsid w:val="00D66F71"/>
    <w:rsid w:val="00D926F6"/>
    <w:rsid w:val="00D9536A"/>
    <w:rsid w:val="00D96770"/>
    <w:rsid w:val="00E053D7"/>
    <w:rsid w:val="00E111F8"/>
    <w:rsid w:val="00E23F58"/>
    <w:rsid w:val="00E37320"/>
    <w:rsid w:val="00E53E0B"/>
    <w:rsid w:val="00E60A51"/>
    <w:rsid w:val="00E633DE"/>
    <w:rsid w:val="00E8117C"/>
    <w:rsid w:val="00E94CE5"/>
    <w:rsid w:val="00EA1809"/>
    <w:rsid w:val="00EA4920"/>
    <w:rsid w:val="00EC1988"/>
    <w:rsid w:val="00ED2A7D"/>
    <w:rsid w:val="00ED3B41"/>
    <w:rsid w:val="00EE5AAE"/>
    <w:rsid w:val="00EE72A9"/>
    <w:rsid w:val="00EF4D36"/>
    <w:rsid w:val="00F03327"/>
    <w:rsid w:val="00F22708"/>
    <w:rsid w:val="00F321DB"/>
    <w:rsid w:val="00F34819"/>
    <w:rsid w:val="00F37325"/>
    <w:rsid w:val="00F436F5"/>
    <w:rsid w:val="00F44480"/>
    <w:rsid w:val="00F52AA1"/>
    <w:rsid w:val="00F70AE9"/>
    <w:rsid w:val="00F76581"/>
    <w:rsid w:val="00F8323F"/>
    <w:rsid w:val="00F97BD8"/>
    <w:rsid w:val="00FC2548"/>
    <w:rsid w:val="00FC5B4C"/>
    <w:rsid w:val="00FF5790"/>
    <w:rsid w:val="026A528F"/>
    <w:rsid w:val="2381E43C"/>
    <w:rsid w:val="42A7290F"/>
    <w:rsid w:val="540A4C6E"/>
    <w:rsid w:val="7DACEB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 w:type="character" w:styleId="Fuerte">
    <w:name w:val="Strong"/>
    <w:basedOn w:val="Fuentedeprrafopredeter"/>
    <w:uiPriority w:val="22"/>
    <w:qFormat/>
    <w:rsid w:val="00043C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E17AAD-302A-4B36-AF17-5414A6661273}">
  <we:reference id="wa200010453" version="1.0.0.1" store="en-US" storeType="OMEX"/>
  <we:alternateReferences>
    <we:reference id="WA200010453" version="1.0.0.1" store="" storeType="OMEX"/>
  </we:alternateReferences>
  <we:properties>
    <we:property name="claude.fileId" value="&quot;baa7663e-eaf2-4db4-801e-2922de00df0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BE3998DD-D73D-4ED7-8CD1-1825F18092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3228</Words>
  <Characters>17758</Characters>
  <Application>Microsoft Office Word</Application>
  <DocSecurity>0</DocSecurity>
  <Lines>147</Lines>
  <Paragraphs>41</Paragraphs>
  <ScaleCrop>false</ScaleCrop>
  <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Contadora</cp:lastModifiedBy>
  <cp:revision>31</cp:revision>
  <dcterms:created xsi:type="dcterms:W3CDTF">2026-02-06T16:55:00Z</dcterms:created>
  <dcterms:modified xsi:type="dcterms:W3CDTF">2026-08-25T20:32:00Z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