
<file path=[Content_Types].xml><?xml version="1.0" encoding="utf-8"?>
<Types xmlns="http://schemas.openxmlformats.org/package/2006/content-types">
  <Default Extension="png" ContentType="image/png"/>
  <Default Extension="tmp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0000001" w14:textId="77777777" w:rsidR="00FF258C" w:rsidRPr="001E24E1" w:rsidRDefault="00D376E1" w:rsidP="008B11D0">
      <w:pPr>
        <w:pStyle w:val="Normal0"/>
        <w:rPr>
          <w:b/>
          <w:sz w:val="20"/>
          <w:szCs w:val="20"/>
        </w:rPr>
      </w:pPr>
      <w:r w:rsidRPr="001E24E1">
        <w:rPr>
          <w:b/>
          <w:sz w:val="20"/>
          <w:szCs w:val="20"/>
        </w:rPr>
        <w:t>FORMATO PARA EL DESARROLLO DE COMPONENTE FORMATIVO</w:t>
      </w:r>
    </w:p>
    <w:p w14:paraId="00000002" w14:textId="77777777" w:rsidR="00FF258C" w:rsidRPr="001E24E1" w:rsidRDefault="00FF258C">
      <w:pPr>
        <w:pStyle w:val="Normal0"/>
        <w:tabs>
          <w:tab w:val="left" w:pos="3224"/>
        </w:tabs>
        <w:rPr>
          <w:sz w:val="20"/>
          <w:szCs w:val="20"/>
        </w:rPr>
      </w:pPr>
    </w:p>
    <w:tbl>
      <w:tblPr>
        <w:tblStyle w:val="11"/>
        <w:tblW w:w="996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397"/>
        <w:gridCol w:w="6565"/>
      </w:tblGrid>
      <w:tr w:rsidR="008574AF" w:rsidRPr="001E24E1" w14:paraId="57121341" w14:textId="77777777">
        <w:trPr>
          <w:trHeight w:val="340"/>
        </w:trPr>
        <w:tc>
          <w:tcPr>
            <w:tcW w:w="3397" w:type="dxa"/>
            <w:vAlign w:val="center"/>
          </w:tcPr>
          <w:p w14:paraId="00000003" w14:textId="77777777" w:rsidR="00FF258C" w:rsidRPr="001E24E1" w:rsidRDefault="00D376E1">
            <w:pPr>
              <w:pStyle w:val="Normal0"/>
              <w:spacing w:line="276" w:lineRule="auto"/>
              <w:rPr>
                <w:sz w:val="20"/>
                <w:szCs w:val="20"/>
              </w:rPr>
            </w:pPr>
            <w:r w:rsidRPr="001E24E1">
              <w:rPr>
                <w:sz w:val="20"/>
                <w:szCs w:val="20"/>
              </w:rPr>
              <w:t>PROGRAMA DE FORMACIÓN</w:t>
            </w:r>
          </w:p>
        </w:tc>
        <w:tc>
          <w:tcPr>
            <w:tcW w:w="6565" w:type="dxa"/>
            <w:vAlign w:val="center"/>
          </w:tcPr>
          <w:p w14:paraId="00000004" w14:textId="32F528AB" w:rsidR="00FF258C" w:rsidRPr="001E24E1" w:rsidRDefault="00FD7127" w:rsidP="00D9059F">
            <w:r w:rsidRPr="009402E4">
              <w:rPr>
                <w:rStyle w:val="fontstyle01"/>
                <w:rFonts w:ascii="Arial" w:hAnsi="Arial"/>
                <w:b w:val="0"/>
              </w:rPr>
              <w:t>I</w:t>
            </w:r>
            <w:r w:rsidR="009402E4" w:rsidRPr="009402E4">
              <w:rPr>
                <w:rStyle w:val="fontstyle01"/>
                <w:rFonts w:ascii="Arial" w:hAnsi="Arial"/>
                <w:b w:val="0"/>
              </w:rPr>
              <w:t>mplementación de acciones educativas para el fortalecimiento de las estrategias de entornos saludables</w:t>
            </w:r>
          </w:p>
        </w:tc>
      </w:tr>
    </w:tbl>
    <w:p w14:paraId="00000005" w14:textId="77777777" w:rsidR="00FF258C" w:rsidRPr="001E24E1" w:rsidRDefault="00FF258C">
      <w:pPr>
        <w:pStyle w:val="Normal0"/>
        <w:rPr>
          <w:b/>
          <w:sz w:val="20"/>
          <w:szCs w:val="20"/>
        </w:rPr>
      </w:pPr>
    </w:p>
    <w:tbl>
      <w:tblPr>
        <w:tblStyle w:val="10"/>
        <w:tblW w:w="996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38"/>
        <w:gridCol w:w="2835"/>
        <w:gridCol w:w="2126"/>
        <w:gridCol w:w="3163"/>
      </w:tblGrid>
      <w:tr w:rsidR="00FF258C" w:rsidRPr="001E24E1" w14:paraId="3DB511B9" w14:textId="77777777" w:rsidTr="00EF4145">
        <w:trPr>
          <w:trHeight w:val="4378"/>
        </w:trPr>
        <w:tc>
          <w:tcPr>
            <w:tcW w:w="1838" w:type="dxa"/>
            <w:vAlign w:val="center"/>
          </w:tcPr>
          <w:p w14:paraId="00000006" w14:textId="77777777" w:rsidR="00FF258C" w:rsidRPr="001E24E1" w:rsidRDefault="00D376E1">
            <w:pPr>
              <w:pStyle w:val="Normal0"/>
              <w:rPr>
                <w:sz w:val="20"/>
                <w:szCs w:val="20"/>
              </w:rPr>
            </w:pPr>
            <w:r w:rsidRPr="001E24E1">
              <w:rPr>
                <w:sz w:val="20"/>
                <w:szCs w:val="20"/>
              </w:rPr>
              <w:t>COMPETENCIA</w:t>
            </w:r>
          </w:p>
        </w:tc>
        <w:tc>
          <w:tcPr>
            <w:tcW w:w="2835" w:type="dxa"/>
            <w:vAlign w:val="center"/>
          </w:tcPr>
          <w:p w14:paraId="4FCBAF46" w14:textId="7FEBFE22" w:rsidR="00FD7127" w:rsidRDefault="00FD7127" w:rsidP="001957D9">
            <w:pPr>
              <w:rPr>
                <w:rStyle w:val="fontstyle01"/>
                <w:rFonts w:ascii="Arial" w:hAnsi="Arial"/>
              </w:rPr>
            </w:pPr>
            <w:r w:rsidRPr="00FD7127">
              <w:rPr>
                <w:rStyle w:val="fontstyle01"/>
                <w:rFonts w:ascii="Arial" w:hAnsi="Arial"/>
              </w:rPr>
              <w:t>230101200</w:t>
            </w:r>
            <w:r>
              <w:rPr>
                <w:rStyle w:val="fontstyle01"/>
                <w:rFonts w:ascii="Arial" w:hAnsi="Arial"/>
              </w:rPr>
              <w:t>.</w:t>
            </w:r>
          </w:p>
          <w:p w14:paraId="00000007" w14:textId="540FDF07" w:rsidR="00FF258C" w:rsidRPr="001E24E1" w:rsidRDefault="00FD7127" w:rsidP="001957D9">
            <w:r w:rsidRPr="00FD7127">
              <w:rPr>
                <w:rStyle w:val="fontstyle01"/>
                <w:rFonts w:ascii="Arial" w:hAnsi="Arial"/>
                <w:b w:val="0"/>
                <w:bCs/>
              </w:rPr>
              <w:t>Intervenir en las situaciones de riesgo de la salud pública de acuerdo con las necesidades identificadas y normatividad vigente.</w:t>
            </w:r>
          </w:p>
        </w:tc>
        <w:tc>
          <w:tcPr>
            <w:tcW w:w="2126" w:type="dxa"/>
            <w:vAlign w:val="center"/>
          </w:tcPr>
          <w:p w14:paraId="00000008" w14:textId="77777777" w:rsidR="00FF258C" w:rsidRPr="001E24E1" w:rsidRDefault="00D376E1">
            <w:pPr>
              <w:pStyle w:val="Normal0"/>
              <w:rPr>
                <w:sz w:val="20"/>
                <w:szCs w:val="20"/>
              </w:rPr>
            </w:pPr>
            <w:r w:rsidRPr="001E24E1">
              <w:rPr>
                <w:sz w:val="20"/>
                <w:szCs w:val="20"/>
              </w:rPr>
              <w:t>RESULTADOS DE APRENDIZAJE</w:t>
            </w:r>
          </w:p>
        </w:tc>
        <w:tc>
          <w:tcPr>
            <w:tcW w:w="3163" w:type="dxa"/>
            <w:vAlign w:val="center"/>
          </w:tcPr>
          <w:p w14:paraId="27083DD3" w14:textId="2D859C15" w:rsidR="00EF4145" w:rsidRPr="00A602E2" w:rsidRDefault="00EF4145" w:rsidP="00A602E2">
            <w:pPr>
              <w:rPr>
                <w:b w:val="0"/>
                <w:bCs/>
                <w:sz w:val="22"/>
                <w:szCs w:val="22"/>
              </w:rPr>
            </w:pPr>
            <w:r w:rsidRPr="00EF4145">
              <w:rPr>
                <w:sz w:val="22"/>
                <w:szCs w:val="22"/>
              </w:rPr>
              <w:t>230101200</w:t>
            </w:r>
            <w:r w:rsidR="00D9059F" w:rsidRPr="00EF4145">
              <w:rPr>
                <w:sz w:val="22"/>
                <w:szCs w:val="22"/>
              </w:rPr>
              <w:t xml:space="preserve">-01. </w:t>
            </w:r>
            <w:r w:rsidR="00A602E2" w:rsidRPr="00A602E2">
              <w:rPr>
                <w:b w:val="0"/>
                <w:sz w:val="22"/>
                <w:szCs w:val="22"/>
              </w:rPr>
              <w:t>Reconocer las estrategias de evaluación en la estrategia de entornos saludables según modelo pedagógico, caracterización de la población y guías metodológicas</w:t>
            </w:r>
            <w:r w:rsidR="003B4CEA">
              <w:rPr>
                <w:b w:val="0"/>
                <w:sz w:val="22"/>
                <w:szCs w:val="22"/>
              </w:rPr>
              <w:t>.</w:t>
            </w:r>
          </w:p>
          <w:p w14:paraId="10573355" w14:textId="77777777" w:rsidR="00EF4145" w:rsidRDefault="00EF4145" w:rsidP="001957D9">
            <w:pPr>
              <w:rPr>
                <w:b w:val="0"/>
                <w:bCs/>
              </w:rPr>
            </w:pPr>
          </w:p>
          <w:p w14:paraId="00000009" w14:textId="113BB602" w:rsidR="00EF4145" w:rsidRPr="001E24E1" w:rsidRDefault="00EF4145" w:rsidP="001957D9">
            <w:pPr>
              <w:rPr>
                <w:b w:val="0"/>
                <w:sz w:val="20"/>
                <w:szCs w:val="20"/>
              </w:rPr>
            </w:pPr>
          </w:p>
        </w:tc>
      </w:tr>
    </w:tbl>
    <w:p w14:paraId="0000000B" w14:textId="44807D64" w:rsidR="00FF258C" w:rsidRPr="001E24E1" w:rsidRDefault="00FF258C">
      <w:pPr>
        <w:pStyle w:val="Normal0"/>
        <w:rPr>
          <w:sz w:val="20"/>
          <w:szCs w:val="20"/>
        </w:rPr>
      </w:pPr>
    </w:p>
    <w:tbl>
      <w:tblPr>
        <w:tblStyle w:val="9"/>
        <w:tblW w:w="996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397"/>
        <w:gridCol w:w="6565"/>
      </w:tblGrid>
      <w:tr w:rsidR="00372C1A" w:rsidRPr="001E24E1" w14:paraId="49D4BFBB" w14:textId="77777777">
        <w:trPr>
          <w:trHeight w:val="340"/>
        </w:trPr>
        <w:tc>
          <w:tcPr>
            <w:tcW w:w="3397" w:type="dxa"/>
            <w:vAlign w:val="center"/>
          </w:tcPr>
          <w:p w14:paraId="0000000C" w14:textId="77777777" w:rsidR="00FF258C" w:rsidRPr="001E24E1" w:rsidRDefault="00D376E1">
            <w:pPr>
              <w:pStyle w:val="Normal0"/>
              <w:spacing w:line="276" w:lineRule="auto"/>
              <w:rPr>
                <w:sz w:val="20"/>
                <w:szCs w:val="20"/>
              </w:rPr>
            </w:pPr>
            <w:r w:rsidRPr="001E24E1">
              <w:rPr>
                <w:sz w:val="20"/>
                <w:szCs w:val="20"/>
              </w:rPr>
              <w:t>NÚMERO DEL COMPONENTE FORMATIVO</w:t>
            </w:r>
          </w:p>
        </w:tc>
        <w:tc>
          <w:tcPr>
            <w:tcW w:w="6565" w:type="dxa"/>
            <w:vAlign w:val="center"/>
          </w:tcPr>
          <w:p w14:paraId="0000000D" w14:textId="7897A9AD" w:rsidR="00FF258C" w:rsidRPr="001E24E1" w:rsidRDefault="00775360">
            <w:pPr>
              <w:pStyle w:val="Normal0"/>
              <w:spacing w:line="276" w:lineRule="auto"/>
              <w:rPr>
                <w:sz w:val="20"/>
                <w:szCs w:val="20"/>
              </w:rPr>
            </w:pPr>
            <w:r w:rsidRPr="001E24E1">
              <w:rPr>
                <w:sz w:val="20"/>
                <w:szCs w:val="20"/>
              </w:rPr>
              <w:t>01</w:t>
            </w:r>
          </w:p>
        </w:tc>
      </w:tr>
      <w:tr w:rsidR="00372C1A" w:rsidRPr="001E24E1" w14:paraId="5196225A" w14:textId="77777777">
        <w:trPr>
          <w:trHeight w:val="340"/>
        </w:trPr>
        <w:tc>
          <w:tcPr>
            <w:tcW w:w="3397" w:type="dxa"/>
            <w:vAlign w:val="center"/>
          </w:tcPr>
          <w:p w14:paraId="0000000E" w14:textId="77777777" w:rsidR="00FF258C" w:rsidRPr="001E24E1" w:rsidRDefault="00D376E1">
            <w:pPr>
              <w:pStyle w:val="Normal0"/>
              <w:spacing w:line="276" w:lineRule="auto"/>
              <w:rPr>
                <w:sz w:val="20"/>
                <w:szCs w:val="20"/>
              </w:rPr>
            </w:pPr>
            <w:r w:rsidRPr="001E24E1">
              <w:rPr>
                <w:sz w:val="20"/>
                <w:szCs w:val="20"/>
              </w:rPr>
              <w:t>NOMBRE DEL COMPONENTE FORMATIVO</w:t>
            </w:r>
          </w:p>
        </w:tc>
        <w:tc>
          <w:tcPr>
            <w:tcW w:w="6565" w:type="dxa"/>
            <w:vAlign w:val="center"/>
          </w:tcPr>
          <w:p w14:paraId="0000000F" w14:textId="6C0AF067" w:rsidR="00FF258C" w:rsidRPr="001E24E1" w:rsidRDefault="00E574CE" w:rsidP="005E6A29">
            <w:pPr>
              <w:pStyle w:val="Normal0"/>
              <w:spacing w:line="276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Intervención y evaluación en entornos s</w:t>
            </w:r>
            <w:r w:rsidR="00E97364" w:rsidRPr="00E97364">
              <w:rPr>
                <w:sz w:val="20"/>
                <w:szCs w:val="20"/>
              </w:rPr>
              <w:t>aludables</w:t>
            </w:r>
          </w:p>
        </w:tc>
      </w:tr>
      <w:tr w:rsidR="00372C1A" w:rsidRPr="001E24E1" w14:paraId="323364CF" w14:textId="77777777">
        <w:trPr>
          <w:trHeight w:val="340"/>
        </w:trPr>
        <w:tc>
          <w:tcPr>
            <w:tcW w:w="3397" w:type="dxa"/>
            <w:vAlign w:val="center"/>
          </w:tcPr>
          <w:p w14:paraId="00000010" w14:textId="77777777" w:rsidR="00FF258C" w:rsidRPr="001E24E1" w:rsidRDefault="00D376E1">
            <w:pPr>
              <w:pStyle w:val="Normal0"/>
              <w:spacing w:line="276" w:lineRule="auto"/>
              <w:rPr>
                <w:sz w:val="20"/>
                <w:szCs w:val="20"/>
              </w:rPr>
            </w:pPr>
            <w:r w:rsidRPr="001E24E1">
              <w:rPr>
                <w:sz w:val="20"/>
                <w:szCs w:val="20"/>
              </w:rPr>
              <w:t>BREVE DESCRIPCIÓN</w:t>
            </w:r>
          </w:p>
        </w:tc>
        <w:tc>
          <w:tcPr>
            <w:tcW w:w="6565" w:type="dxa"/>
            <w:vAlign w:val="center"/>
          </w:tcPr>
          <w:p w14:paraId="00000011" w14:textId="2EC1A4F0" w:rsidR="00CD2990" w:rsidRPr="001E24E1" w:rsidRDefault="00CD2990" w:rsidP="00CD2990">
            <w:pPr>
              <w:pStyle w:val="Normal0"/>
              <w:rPr>
                <w:b w:val="0"/>
                <w:bCs/>
                <w:sz w:val="20"/>
                <w:szCs w:val="20"/>
              </w:rPr>
            </w:pPr>
            <w:r w:rsidRPr="00CD2990">
              <w:rPr>
                <w:b w:val="0"/>
                <w:bCs/>
                <w:sz w:val="20"/>
                <w:szCs w:val="20"/>
              </w:rPr>
              <w:t>Para incursionar en la promoción de la edu</w:t>
            </w:r>
            <w:r w:rsidR="003B4CEA">
              <w:rPr>
                <w:b w:val="0"/>
                <w:bCs/>
                <w:sz w:val="20"/>
                <w:szCs w:val="20"/>
              </w:rPr>
              <w:t>cación en entornos saludables, C</w:t>
            </w:r>
            <w:r w:rsidRPr="00CD2990">
              <w:rPr>
                <w:b w:val="0"/>
                <w:bCs/>
                <w:sz w:val="20"/>
                <w:szCs w:val="20"/>
              </w:rPr>
              <w:t>olombia fortalece competencias pedag</w:t>
            </w:r>
            <w:r w:rsidR="00BB2EE0">
              <w:rPr>
                <w:b w:val="0"/>
                <w:bCs/>
                <w:sz w:val="20"/>
                <w:szCs w:val="20"/>
              </w:rPr>
              <w:t>ógicas dentro del Plan Decenal de Salud Pública (PDSP) 2012-2021 y la Estrategia de Entornos S</w:t>
            </w:r>
            <w:r w:rsidRPr="00CD2990">
              <w:rPr>
                <w:b w:val="0"/>
                <w:bCs/>
                <w:sz w:val="20"/>
                <w:szCs w:val="20"/>
              </w:rPr>
              <w:t>aludables (EES). Esta iniciativa busca mejorar la calidad de vida mediante acciones educativas centradas en la sostenibilidad ambiental, la salud pública y la equ</w:t>
            </w:r>
            <w:r w:rsidR="00D10CCC">
              <w:rPr>
                <w:b w:val="0"/>
                <w:bCs/>
                <w:sz w:val="20"/>
                <w:szCs w:val="20"/>
              </w:rPr>
              <w:t>i</w:t>
            </w:r>
            <w:r w:rsidR="003B4CEA">
              <w:rPr>
                <w:b w:val="0"/>
                <w:bCs/>
                <w:sz w:val="20"/>
                <w:szCs w:val="20"/>
              </w:rPr>
              <w:t>dad, alineadas con la carta de O</w:t>
            </w:r>
            <w:r w:rsidRPr="00CD2990">
              <w:rPr>
                <w:b w:val="0"/>
                <w:bCs/>
                <w:sz w:val="20"/>
                <w:szCs w:val="20"/>
              </w:rPr>
              <w:t xml:space="preserve">ttawa de 1986. </w:t>
            </w:r>
          </w:p>
        </w:tc>
      </w:tr>
      <w:tr w:rsidR="00372C1A" w:rsidRPr="001E24E1" w14:paraId="4789F7AB" w14:textId="77777777">
        <w:trPr>
          <w:trHeight w:val="340"/>
        </w:trPr>
        <w:tc>
          <w:tcPr>
            <w:tcW w:w="3397" w:type="dxa"/>
            <w:vAlign w:val="center"/>
          </w:tcPr>
          <w:p w14:paraId="00000012" w14:textId="77777777" w:rsidR="00FF258C" w:rsidRPr="001E24E1" w:rsidRDefault="00D376E1">
            <w:pPr>
              <w:pStyle w:val="Normal0"/>
              <w:spacing w:line="276" w:lineRule="auto"/>
              <w:rPr>
                <w:sz w:val="20"/>
                <w:szCs w:val="20"/>
              </w:rPr>
            </w:pPr>
            <w:r w:rsidRPr="001E24E1">
              <w:rPr>
                <w:sz w:val="20"/>
                <w:szCs w:val="20"/>
              </w:rPr>
              <w:t>PALABRAS CLAVE</w:t>
            </w:r>
          </w:p>
        </w:tc>
        <w:tc>
          <w:tcPr>
            <w:tcW w:w="6565" w:type="dxa"/>
            <w:vAlign w:val="center"/>
          </w:tcPr>
          <w:p w14:paraId="00000013" w14:textId="41820FD7" w:rsidR="00FF258C" w:rsidRPr="001E24E1" w:rsidRDefault="00CD2990" w:rsidP="00CD2990">
            <w:pPr>
              <w:pStyle w:val="Normal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Entornos saludables, educación, sostenibilidad, salud pública, e</w:t>
            </w:r>
            <w:r w:rsidRPr="00CD2990">
              <w:rPr>
                <w:sz w:val="20"/>
                <w:szCs w:val="20"/>
              </w:rPr>
              <w:t>strategias pedagógicas</w:t>
            </w:r>
            <w:r>
              <w:rPr>
                <w:sz w:val="20"/>
                <w:szCs w:val="20"/>
              </w:rPr>
              <w:t>.</w:t>
            </w:r>
          </w:p>
        </w:tc>
      </w:tr>
    </w:tbl>
    <w:p w14:paraId="00000014" w14:textId="77777777" w:rsidR="00FF258C" w:rsidRPr="001E24E1" w:rsidRDefault="00FF258C">
      <w:pPr>
        <w:pStyle w:val="Normal0"/>
        <w:rPr>
          <w:sz w:val="20"/>
          <w:szCs w:val="20"/>
        </w:rPr>
      </w:pPr>
    </w:p>
    <w:tbl>
      <w:tblPr>
        <w:tblStyle w:val="8"/>
        <w:tblW w:w="996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397"/>
        <w:gridCol w:w="6565"/>
      </w:tblGrid>
      <w:tr w:rsidR="00FF258C" w:rsidRPr="001E24E1" w14:paraId="4F59971A" w14:textId="77777777">
        <w:trPr>
          <w:trHeight w:val="340"/>
        </w:trPr>
        <w:tc>
          <w:tcPr>
            <w:tcW w:w="3397" w:type="dxa"/>
            <w:vAlign w:val="center"/>
          </w:tcPr>
          <w:p w14:paraId="00000015" w14:textId="77777777" w:rsidR="00FF258C" w:rsidRPr="001E24E1" w:rsidRDefault="00D376E1">
            <w:pPr>
              <w:pStyle w:val="Normal0"/>
              <w:spacing w:line="276" w:lineRule="auto"/>
              <w:rPr>
                <w:sz w:val="20"/>
                <w:szCs w:val="20"/>
              </w:rPr>
            </w:pPr>
            <w:r w:rsidRPr="001E24E1">
              <w:rPr>
                <w:sz w:val="20"/>
                <w:szCs w:val="20"/>
              </w:rPr>
              <w:t>ÁREA OCUPACIONAL</w:t>
            </w:r>
          </w:p>
        </w:tc>
        <w:tc>
          <w:tcPr>
            <w:tcW w:w="6565" w:type="dxa"/>
            <w:vAlign w:val="center"/>
          </w:tcPr>
          <w:p w14:paraId="0000001B" w14:textId="002CB8BC" w:rsidR="00FF258C" w:rsidRPr="001E24E1" w:rsidRDefault="00D376E1">
            <w:pPr>
              <w:pStyle w:val="Normal0"/>
              <w:spacing w:line="276" w:lineRule="auto"/>
              <w:rPr>
                <w:sz w:val="16"/>
                <w:szCs w:val="16"/>
              </w:rPr>
            </w:pPr>
            <w:r w:rsidRPr="001E24E1">
              <w:rPr>
                <w:sz w:val="16"/>
                <w:szCs w:val="16"/>
              </w:rPr>
              <w:t>4 - CIENCIAS SOCIALES, EDUCACIÓN, SERVICIOS GUBERNAMENTALES Y RELIGIÓN</w:t>
            </w:r>
            <w:r w:rsidR="00320F60">
              <w:rPr>
                <w:sz w:val="16"/>
                <w:szCs w:val="16"/>
              </w:rPr>
              <w:t>.</w:t>
            </w:r>
          </w:p>
          <w:p w14:paraId="00000020" w14:textId="404BAA0F" w:rsidR="00FF258C" w:rsidRPr="001E24E1" w:rsidRDefault="00FF258C">
            <w:pPr>
              <w:pStyle w:val="Normal0"/>
              <w:spacing w:line="276" w:lineRule="auto"/>
              <w:rPr>
                <w:sz w:val="16"/>
                <w:szCs w:val="16"/>
              </w:rPr>
            </w:pPr>
          </w:p>
        </w:tc>
      </w:tr>
      <w:tr w:rsidR="00FF258C" w:rsidRPr="001E24E1" w14:paraId="6E9ED268" w14:textId="77777777">
        <w:trPr>
          <w:trHeight w:val="465"/>
        </w:trPr>
        <w:tc>
          <w:tcPr>
            <w:tcW w:w="3397" w:type="dxa"/>
            <w:vAlign w:val="center"/>
          </w:tcPr>
          <w:p w14:paraId="00000021" w14:textId="77777777" w:rsidR="00FF258C" w:rsidRPr="001E24E1" w:rsidRDefault="00D376E1">
            <w:pPr>
              <w:pStyle w:val="Normal0"/>
              <w:spacing w:line="276" w:lineRule="auto"/>
              <w:rPr>
                <w:sz w:val="20"/>
                <w:szCs w:val="20"/>
              </w:rPr>
            </w:pPr>
            <w:r w:rsidRPr="001E24E1">
              <w:rPr>
                <w:sz w:val="20"/>
                <w:szCs w:val="20"/>
              </w:rPr>
              <w:t>IDIOMA</w:t>
            </w:r>
          </w:p>
        </w:tc>
        <w:tc>
          <w:tcPr>
            <w:tcW w:w="6565" w:type="dxa"/>
            <w:vAlign w:val="center"/>
          </w:tcPr>
          <w:p w14:paraId="00000022" w14:textId="60BE50C0" w:rsidR="00FF258C" w:rsidRPr="001E24E1" w:rsidRDefault="00320F60">
            <w:pPr>
              <w:pStyle w:val="Normal0"/>
              <w:spacing w:line="276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</w:t>
            </w:r>
            <w:r w:rsidR="008574AF" w:rsidRPr="001E24E1">
              <w:rPr>
                <w:sz w:val="20"/>
                <w:szCs w:val="20"/>
              </w:rPr>
              <w:t>spañol</w:t>
            </w:r>
            <w:r>
              <w:rPr>
                <w:sz w:val="20"/>
                <w:szCs w:val="20"/>
              </w:rPr>
              <w:t>.</w:t>
            </w:r>
          </w:p>
        </w:tc>
      </w:tr>
    </w:tbl>
    <w:p w14:paraId="00000029" w14:textId="77777777" w:rsidR="00FF258C" w:rsidRDefault="00FF258C">
      <w:pPr>
        <w:pStyle w:val="Normal0"/>
        <w:rPr>
          <w:b/>
        </w:rPr>
      </w:pPr>
    </w:p>
    <w:p w14:paraId="764899EB" w14:textId="77777777" w:rsidR="005E6A29" w:rsidRPr="005146AE" w:rsidRDefault="005E6A29">
      <w:pPr>
        <w:pStyle w:val="Normal0"/>
        <w:rPr>
          <w:b/>
        </w:rPr>
      </w:pPr>
    </w:p>
    <w:p w14:paraId="442B5022" w14:textId="77777777" w:rsidR="00CD2990" w:rsidRPr="00D5322D" w:rsidRDefault="00CD2990" w:rsidP="0087252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84" w:hanging="284"/>
        <w:jc w:val="both"/>
        <w:rPr>
          <w:b/>
          <w:color w:val="000000"/>
          <w:sz w:val="24"/>
          <w:szCs w:val="24"/>
        </w:rPr>
      </w:pPr>
      <w:r w:rsidRPr="00D5322D">
        <w:rPr>
          <w:b/>
          <w:color w:val="000000"/>
          <w:sz w:val="24"/>
          <w:szCs w:val="24"/>
        </w:rPr>
        <w:t xml:space="preserve">TABLA DE CONTENIDOS: </w:t>
      </w:r>
    </w:p>
    <w:p w14:paraId="7E464ACF" w14:textId="77777777" w:rsidR="00CD2990" w:rsidRPr="00D5322D" w:rsidRDefault="00CD2990" w:rsidP="00CD2990">
      <w:pPr>
        <w:spacing w:line="360" w:lineRule="auto"/>
        <w:rPr>
          <w:b/>
          <w:sz w:val="24"/>
          <w:szCs w:val="24"/>
        </w:rPr>
      </w:pPr>
      <w:r w:rsidRPr="00D5322D">
        <w:rPr>
          <w:b/>
          <w:sz w:val="24"/>
          <w:szCs w:val="24"/>
        </w:rPr>
        <w:t xml:space="preserve">B.  INTRODUCCIÓN </w:t>
      </w:r>
    </w:p>
    <w:p w14:paraId="68D0D485" w14:textId="4734B13C" w:rsidR="00CD2990" w:rsidRPr="00D5322D" w:rsidRDefault="00600D2D" w:rsidP="00CD2990">
      <w:pPr>
        <w:spacing w:line="360" w:lineRule="auto"/>
        <w:rPr>
          <w:b/>
          <w:sz w:val="24"/>
          <w:szCs w:val="24"/>
        </w:rPr>
      </w:pPr>
      <w:r w:rsidRPr="00D5322D">
        <w:rPr>
          <w:b/>
          <w:sz w:val="24"/>
          <w:szCs w:val="24"/>
        </w:rPr>
        <w:t>C.  DESARROLLO DE CONTENIDO:</w:t>
      </w:r>
    </w:p>
    <w:p w14:paraId="1E8EF568" w14:textId="435E9ED1" w:rsidR="00CA2CBA" w:rsidRPr="00D5322D" w:rsidRDefault="00CA2CBA" w:rsidP="00A602E2">
      <w:pPr>
        <w:pStyle w:val="Normal0"/>
        <w:rPr>
          <w:sz w:val="24"/>
          <w:szCs w:val="24"/>
        </w:rPr>
      </w:pPr>
      <w:r w:rsidRPr="00D5322D">
        <w:rPr>
          <w:sz w:val="24"/>
          <w:szCs w:val="24"/>
        </w:rPr>
        <w:t xml:space="preserve">1. </w:t>
      </w:r>
      <w:r w:rsidR="0049230E" w:rsidRPr="00D5322D">
        <w:rPr>
          <w:sz w:val="24"/>
          <w:szCs w:val="24"/>
        </w:rPr>
        <w:t>Estrategia de escuelas s</w:t>
      </w:r>
      <w:r w:rsidR="00235A8F" w:rsidRPr="00D5322D">
        <w:rPr>
          <w:sz w:val="24"/>
          <w:szCs w:val="24"/>
        </w:rPr>
        <w:t>aludables</w:t>
      </w:r>
    </w:p>
    <w:p w14:paraId="60DBF1E7" w14:textId="261D9EEC" w:rsidR="00DD7726" w:rsidRPr="00D5322D" w:rsidRDefault="00ED0196" w:rsidP="00A602E2">
      <w:pPr>
        <w:pStyle w:val="Normal0"/>
        <w:rPr>
          <w:sz w:val="24"/>
          <w:szCs w:val="24"/>
        </w:rPr>
      </w:pPr>
      <w:r>
        <w:rPr>
          <w:sz w:val="24"/>
          <w:szCs w:val="24"/>
        </w:rPr>
        <w:lastRenderedPageBreak/>
        <w:t>2. Evaluación de la Estrategia de Entornos S</w:t>
      </w:r>
      <w:r w:rsidR="00DD7726" w:rsidRPr="00D5322D">
        <w:rPr>
          <w:sz w:val="24"/>
          <w:szCs w:val="24"/>
        </w:rPr>
        <w:t>aludables (EES)</w:t>
      </w:r>
    </w:p>
    <w:p w14:paraId="70F96C04" w14:textId="239E89A0" w:rsidR="001B5584" w:rsidRPr="00D5322D" w:rsidRDefault="001B5584" w:rsidP="00A602E2">
      <w:pPr>
        <w:pStyle w:val="Normal0"/>
        <w:rPr>
          <w:sz w:val="24"/>
          <w:szCs w:val="24"/>
        </w:rPr>
      </w:pPr>
      <w:r w:rsidRPr="00D5322D">
        <w:rPr>
          <w:sz w:val="24"/>
          <w:szCs w:val="24"/>
        </w:rPr>
        <w:t>2.1. Estructura genera</w:t>
      </w:r>
      <w:r w:rsidR="00ED0196">
        <w:rPr>
          <w:sz w:val="24"/>
          <w:szCs w:val="24"/>
        </w:rPr>
        <w:t>l para la implementación de la E</w:t>
      </w:r>
      <w:r w:rsidRPr="00D5322D">
        <w:rPr>
          <w:sz w:val="24"/>
          <w:szCs w:val="24"/>
        </w:rPr>
        <w:t>strategia</w:t>
      </w:r>
      <w:r w:rsidR="00ED0196">
        <w:rPr>
          <w:sz w:val="24"/>
          <w:szCs w:val="24"/>
        </w:rPr>
        <w:t xml:space="preserve"> de Entornos </w:t>
      </w:r>
      <w:r w:rsidR="00AC77D4">
        <w:rPr>
          <w:sz w:val="24"/>
          <w:szCs w:val="24"/>
        </w:rPr>
        <w:t>Saludables</w:t>
      </w:r>
      <w:r w:rsidR="00AC77D4" w:rsidRPr="00D5322D">
        <w:rPr>
          <w:sz w:val="24"/>
          <w:szCs w:val="24"/>
        </w:rPr>
        <w:t xml:space="preserve"> (</w:t>
      </w:r>
      <w:r w:rsidRPr="00D5322D">
        <w:rPr>
          <w:sz w:val="24"/>
          <w:szCs w:val="24"/>
        </w:rPr>
        <w:t>EES)</w:t>
      </w:r>
    </w:p>
    <w:p w14:paraId="2BB1D6A2" w14:textId="04A4F1D4" w:rsidR="001B5584" w:rsidRPr="00D5322D" w:rsidRDefault="00ED0196" w:rsidP="00A602E2">
      <w:pPr>
        <w:pStyle w:val="Normal0"/>
        <w:rPr>
          <w:sz w:val="24"/>
          <w:szCs w:val="24"/>
        </w:rPr>
      </w:pPr>
      <w:r>
        <w:rPr>
          <w:sz w:val="24"/>
          <w:szCs w:val="24"/>
        </w:rPr>
        <w:t>2.2. Plan de Acción Intersectorial de Entornos S</w:t>
      </w:r>
      <w:r w:rsidR="001B5584" w:rsidRPr="00D5322D">
        <w:rPr>
          <w:sz w:val="24"/>
          <w:szCs w:val="24"/>
        </w:rPr>
        <w:t>aludables (PAIES)</w:t>
      </w:r>
    </w:p>
    <w:p w14:paraId="01A2B2AA" w14:textId="58BE13F7" w:rsidR="004D1C96" w:rsidRPr="00D5322D" w:rsidRDefault="00036AE3" w:rsidP="004D1C96">
      <w:pPr>
        <w:pStyle w:val="Normal0"/>
        <w:rPr>
          <w:sz w:val="24"/>
          <w:szCs w:val="24"/>
        </w:rPr>
      </w:pPr>
      <w:r w:rsidRPr="00D5322D">
        <w:rPr>
          <w:sz w:val="24"/>
          <w:szCs w:val="24"/>
        </w:rPr>
        <w:t>3. Elementos que debe incluir el PAIES según las directrices de la OMS/OPS</w:t>
      </w:r>
    </w:p>
    <w:p w14:paraId="79EB2DC4" w14:textId="3C7B4F48" w:rsidR="004D1C96" w:rsidRPr="00D5322D" w:rsidRDefault="004D1C96" w:rsidP="004D1C96">
      <w:pPr>
        <w:pStyle w:val="Normal0"/>
        <w:rPr>
          <w:sz w:val="24"/>
          <w:szCs w:val="24"/>
        </w:rPr>
      </w:pPr>
      <w:r w:rsidRPr="00D5322D">
        <w:rPr>
          <w:sz w:val="24"/>
          <w:szCs w:val="24"/>
        </w:rPr>
        <w:t>4. Directrices para la carac</w:t>
      </w:r>
      <w:r w:rsidR="00ED0196">
        <w:rPr>
          <w:sz w:val="24"/>
          <w:szCs w:val="24"/>
        </w:rPr>
        <w:t>terización y seguimiento de la Estrategia de Entornos S</w:t>
      </w:r>
      <w:r w:rsidRPr="00D5322D">
        <w:rPr>
          <w:sz w:val="24"/>
          <w:szCs w:val="24"/>
        </w:rPr>
        <w:t>aludables (EES)</w:t>
      </w:r>
    </w:p>
    <w:p w14:paraId="433EE85C" w14:textId="5F64E56A" w:rsidR="00036AE3" w:rsidRPr="00D5322D" w:rsidRDefault="00036AE3" w:rsidP="00A602E2">
      <w:pPr>
        <w:pStyle w:val="Normal0"/>
        <w:rPr>
          <w:sz w:val="24"/>
          <w:szCs w:val="24"/>
        </w:rPr>
      </w:pPr>
    </w:p>
    <w:p w14:paraId="0FE9C499" w14:textId="77777777" w:rsidR="001B5584" w:rsidRPr="00D5322D" w:rsidRDefault="001B5584" w:rsidP="00A602E2">
      <w:pPr>
        <w:pStyle w:val="Normal0"/>
        <w:rPr>
          <w:sz w:val="24"/>
          <w:szCs w:val="24"/>
        </w:rPr>
      </w:pPr>
    </w:p>
    <w:p w14:paraId="491E28C2" w14:textId="77777777" w:rsidR="00DD7726" w:rsidRPr="00D5322D" w:rsidRDefault="00DD7726" w:rsidP="00A602E2">
      <w:pPr>
        <w:pStyle w:val="Normal0"/>
        <w:rPr>
          <w:sz w:val="24"/>
          <w:szCs w:val="24"/>
        </w:rPr>
      </w:pPr>
    </w:p>
    <w:p w14:paraId="44C9F3CD" w14:textId="77777777" w:rsidR="00CD2990" w:rsidRPr="00D5322D" w:rsidRDefault="00CD2990" w:rsidP="00CD2990">
      <w:pPr>
        <w:spacing w:line="360" w:lineRule="auto"/>
        <w:rPr>
          <w:b/>
          <w:sz w:val="24"/>
          <w:szCs w:val="24"/>
        </w:rPr>
      </w:pPr>
      <w:r w:rsidRPr="00D5322D">
        <w:rPr>
          <w:b/>
          <w:sz w:val="24"/>
          <w:szCs w:val="24"/>
        </w:rPr>
        <w:t xml:space="preserve">D.  SINTESIS </w:t>
      </w:r>
    </w:p>
    <w:p w14:paraId="129AE2E8" w14:textId="77777777" w:rsidR="00CD2990" w:rsidRPr="00D5322D" w:rsidRDefault="00CD2990" w:rsidP="00CD2990">
      <w:pPr>
        <w:spacing w:line="360" w:lineRule="auto"/>
        <w:rPr>
          <w:b/>
          <w:sz w:val="24"/>
          <w:szCs w:val="24"/>
        </w:rPr>
      </w:pPr>
      <w:r w:rsidRPr="00D5322D">
        <w:rPr>
          <w:b/>
          <w:sz w:val="24"/>
          <w:szCs w:val="24"/>
        </w:rPr>
        <w:t>E.  ACTIVIDADES DIDÁCTICAS</w:t>
      </w:r>
    </w:p>
    <w:p w14:paraId="5AFF932E" w14:textId="77777777" w:rsidR="00CD2990" w:rsidRPr="00D5322D" w:rsidRDefault="00CD2990" w:rsidP="00CD2990">
      <w:pPr>
        <w:spacing w:line="360" w:lineRule="auto"/>
        <w:rPr>
          <w:b/>
          <w:sz w:val="24"/>
          <w:szCs w:val="24"/>
        </w:rPr>
      </w:pPr>
      <w:r w:rsidRPr="00D5322D">
        <w:rPr>
          <w:b/>
          <w:sz w:val="24"/>
          <w:szCs w:val="24"/>
        </w:rPr>
        <w:t>F.  MATERIAL COMPLEMENTARIO:</w:t>
      </w:r>
    </w:p>
    <w:p w14:paraId="19BE2EB2" w14:textId="77777777" w:rsidR="00CD2990" w:rsidRPr="00D5322D" w:rsidRDefault="00CD2990" w:rsidP="00CD2990">
      <w:pPr>
        <w:spacing w:line="360" w:lineRule="auto"/>
        <w:rPr>
          <w:b/>
          <w:sz w:val="24"/>
          <w:szCs w:val="24"/>
        </w:rPr>
      </w:pPr>
      <w:r w:rsidRPr="00D5322D">
        <w:rPr>
          <w:b/>
          <w:sz w:val="24"/>
          <w:szCs w:val="24"/>
        </w:rPr>
        <w:t>G.  GLOSARIO:</w:t>
      </w:r>
    </w:p>
    <w:p w14:paraId="3012141E" w14:textId="77777777" w:rsidR="00CD2990" w:rsidRPr="00D5322D" w:rsidRDefault="00CD2990" w:rsidP="00CD2990">
      <w:pPr>
        <w:spacing w:line="360" w:lineRule="auto"/>
        <w:rPr>
          <w:b/>
          <w:sz w:val="24"/>
          <w:szCs w:val="24"/>
        </w:rPr>
      </w:pPr>
      <w:r w:rsidRPr="00D5322D">
        <w:rPr>
          <w:b/>
          <w:sz w:val="24"/>
          <w:szCs w:val="24"/>
        </w:rPr>
        <w:t>H.  REFERENCIAS BIBLIOGRÁFICAS:</w:t>
      </w:r>
    </w:p>
    <w:p w14:paraId="409A983E" w14:textId="77777777" w:rsidR="00CD2990" w:rsidRPr="00D5322D" w:rsidRDefault="00CD2990" w:rsidP="00CD2990">
      <w:pPr>
        <w:spacing w:line="360" w:lineRule="auto"/>
        <w:rPr>
          <w:b/>
          <w:sz w:val="24"/>
          <w:szCs w:val="24"/>
        </w:rPr>
      </w:pPr>
      <w:r w:rsidRPr="00D5322D">
        <w:rPr>
          <w:b/>
          <w:sz w:val="24"/>
          <w:szCs w:val="24"/>
        </w:rPr>
        <w:t>I.    CONTROL DE DOCUMENTO</w:t>
      </w:r>
    </w:p>
    <w:p w14:paraId="05CF5818" w14:textId="77777777" w:rsidR="00CD2990" w:rsidRPr="00D5322D" w:rsidRDefault="00CD2990" w:rsidP="00CD2990">
      <w:pPr>
        <w:spacing w:line="360" w:lineRule="auto"/>
        <w:rPr>
          <w:b/>
          <w:sz w:val="24"/>
          <w:szCs w:val="24"/>
        </w:rPr>
      </w:pPr>
      <w:r w:rsidRPr="00D5322D">
        <w:rPr>
          <w:b/>
          <w:sz w:val="24"/>
          <w:szCs w:val="24"/>
        </w:rPr>
        <w:t>J.   CONTROL DE CAMBIOS</w:t>
      </w:r>
    </w:p>
    <w:p w14:paraId="7E7354D3" w14:textId="77777777" w:rsidR="00CD2990" w:rsidRPr="00D5322D" w:rsidRDefault="00CD2990" w:rsidP="00CD2990">
      <w:pPr>
        <w:spacing w:line="360" w:lineRule="auto"/>
        <w:rPr>
          <w:b/>
          <w:sz w:val="24"/>
          <w:szCs w:val="24"/>
        </w:rPr>
      </w:pPr>
    </w:p>
    <w:p w14:paraId="699BDB43" w14:textId="321CF235" w:rsidR="00235A8F" w:rsidRPr="00D5322D" w:rsidRDefault="00CD2990" w:rsidP="00235A8F">
      <w:pPr>
        <w:pStyle w:val="Prrafodelista"/>
        <w:numPr>
          <w:ilvl w:val="0"/>
          <w:numId w:val="1"/>
        </w:numPr>
        <w:spacing w:line="360" w:lineRule="auto"/>
        <w:rPr>
          <w:b/>
          <w:sz w:val="24"/>
          <w:szCs w:val="24"/>
        </w:rPr>
      </w:pPr>
      <w:r w:rsidRPr="00D5322D">
        <w:rPr>
          <w:b/>
          <w:sz w:val="24"/>
          <w:szCs w:val="24"/>
        </w:rPr>
        <w:t xml:space="preserve">INTRODUCCIÓN </w:t>
      </w:r>
    </w:p>
    <w:p w14:paraId="7C13FC74" w14:textId="77777777" w:rsidR="00235A8F" w:rsidRPr="00D5322D" w:rsidRDefault="00235A8F" w:rsidP="00235A8F">
      <w:pPr>
        <w:pStyle w:val="Prrafodelista"/>
        <w:spacing w:line="360" w:lineRule="auto"/>
        <w:rPr>
          <w:b/>
          <w:sz w:val="24"/>
          <w:szCs w:val="24"/>
        </w:rPr>
      </w:pPr>
    </w:p>
    <w:p w14:paraId="74A8879B" w14:textId="7810F9EB" w:rsidR="00235A8F" w:rsidRPr="00D5322D" w:rsidRDefault="00235A8F" w:rsidP="00235A8F">
      <w:pPr>
        <w:spacing w:line="360" w:lineRule="auto"/>
        <w:rPr>
          <w:sz w:val="24"/>
          <w:szCs w:val="24"/>
        </w:rPr>
      </w:pPr>
      <w:r w:rsidRPr="00D5322D">
        <w:rPr>
          <w:sz w:val="24"/>
          <w:szCs w:val="24"/>
        </w:rPr>
        <w:t xml:space="preserve">Con el propósito de promover hábitos saludables desde la escuela, el ministerio de salud, </w:t>
      </w:r>
      <w:commentRangeStart w:id="0"/>
      <w:r w:rsidRPr="00D5322D">
        <w:rPr>
          <w:sz w:val="24"/>
          <w:szCs w:val="24"/>
        </w:rPr>
        <w:t>en</w:t>
      </w:r>
      <w:commentRangeEnd w:id="0"/>
      <w:r w:rsidR="00A64DA2">
        <w:rPr>
          <w:rStyle w:val="Refdecomentario"/>
        </w:rPr>
        <w:commentReference w:id="0"/>
      </w:r>
      <w:r w:rsidRPr="00D5322D">
        <w:rPr>
          <w:sz w:val="24"/>
          <w:szCs w:val="24"/>
        </w:rPr>
        <w:t xml:space="preserve"> colaboración</w:t>
      </w:r>
      <w:r w:rsidR="003B4CEA">
        <w:rPr>
          <w:sz w:val="24"/>
          <w:szCs w:val="24"/>
        </w:rPr>
        <w:t xml:space="preserve"> con la OPS/OMS, implementó la i</w:t>
      </w:r>
      <w:r w:rsidR="00AC77D4">
        <w:rPr>
          <w:sz w:val="24"/>
          <w:szCs w:val="24"/>
        </w:rPr>
        <w:t>niciativa de Escuelas Promotoras de la S</w:t>
      </w:r>
      <w:r w:rsidRPr="00D5322D">
        <w:rPr>
          <w:sz w:val="24"/>
          <w:szCs w:val="24"/>
        </w:rPr>
        <w:t>alud (EPS), esta estrategia involucra a distintos niveles de gobierno y busca crear entornos escolares que favorezcan el bienestar integral de niños y niñas. Con este aprendizaje aprenderás a identificar y aplicar técnicas de evaluación que permiten medir el impacto de estas acciones en la comunidad escolar.</w:t>
      </w:r>
    </w:p>
    <w:p w14:paraId="00000043" w14:textId="4D96852F" w:rsidR="00FF258C" w:rsidRPr="00D5322D" w:rsidRDefault="00D376E1" w:rsidP="0087252C">
      <w:pPr>
        <w:pStyle w:val="Ttulo1"/>
        <w:numPr>
          <w:ilvl w:val="0"/>
          <w:numId w:val="1"/>
        </w:numPr>
        <w:rPr>
          <w:b/>
          <w:sz w:val="24"/>
          <w:szCs w:val="24"/>
        </w:rPr>
      </w:pPr>
      <w:r w:rsidRPr="00D5322D">
        <w:rPr>
          <w:b/>
          <w:sz w:val="24"/>
          <w:szCs w:val="24"/>
        </w:rPr>
        <w:t>DESARROLLO DE CONTENIDOS</w:t>
      </w:r>
    </w:p>
    <w:p w14:paraId="0E537CEC" w14:textId="77777777" w:rsidR="00235A8F" w:rsidRPr="00D5322D" w:rsidRDefault="00235A8F" w:rsidP="00235A8F">
      <w:pPr>
        <w:rPr>
          <w:sz w:val="24"/>
          <w:szCs w:val="24"/>
        </w:rPr>
      </w:pPr>
    </w:p>
    <w:p w14:paraId="0C4747CD" w14:textId="11A402F2" w:rsidR="00235A8F" w:rsidRPr="00D5322D" w:rsidRDefault="0049230E" w:rsidP="00662BE1">
      <w:pPr>
        <w:pStyle w:val="Prrafodelista"/>
        <w:numPr>
          <w:ilvl w:val="0"/>
          <w:numId w:val="7"/>
        </w:numPr>
        <w:rPr>
          <w:b/>
          <w:sz w:val="24"/>
          <w:szCs w:val="24"/>
        </w:rPr>
      </w:pPr>
      <w:r w:rsidRPr="00D5322D">
        <w:rPr>
          <w:b/>
          <w:sz w:val="24"/>
          <w:szCs w:val="24"/>
        </w:rPr>
        <w:t>Estrategia de escuelas s</w:t>
      </w:r>
      <w:r w:rsidR="00235A8F" w:rsidRPr="00D5322D">
        <w:rPr>
          <w:b/>
          <w:sz w:val="24"/>
          <w:szCs w:val="24"/>
        </w:rPr>
        <w:t>aludables</w:t>
      </w:r>
    </w:p>
    <w:p w14:paraId="44B69DBA" w14:textId="77777777" w:rsidR="00235A8F" w:rsidRPr="00D5322D" w:rsidRDefault="00235A8F" w:rsidP="00235A8F">
      <w:pPr>
        <w:pStyle w:val="Prrafodelista"/>
        <w:ind w:left="2880"/>
        <w:rPr>
          <w:sz w:val="24"/>
          <w:szCs w:val="24"/>
        </w:rPr>
      </w:pPr>
    </w:p>
    <w:p w14:paraId="259A4CAE" w14:textId="5D0E8D80" w:rsidR="00235A8F" w:rsidRPr="00D5322D" w:rsidRDefault="00AC77D4" w:rsidP="00035A53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La Organización Mundial de la Salud (OMS) y la Organización Panamericana de la S</w:t>
      </w:r>
      <w:r w:rsidR="00235A8F" w:rsidRPr="00D5322D">
        <w:rPr>
          <w:sz w:val="24"/>
          <w:szCs w:val="24"/>
        </w:rPr>
        <w:t xml:space="preserve">alud (OPS) definen la escuela saludable como un espacio que promueve el bienestar integral de </w:t>
      </w:r>
      <w:r w:rsidR="00235A8F" w:rsidRPr="00D5322D">
        <w:rPr>
          <w:sz w:val="24"/>
          <w:szCs w:val="24"/>
        </w:rPr>
        <w:lastRenderedPageBreak/>
        <w:t>la comunidad educativa a través de acciones coordinadas de promoción y protección de la salud.</w:t>
      </w:r>
    </w:p>
    <w:p w14:paraId="2B7C7472" w14:textId="77777777" w:rsidR="00235A8F" w:rsidRPr="00D5322D" w:rsidRDefault="00235A8F" w:rsidP="00235A8F">
      <w:pPr>
        <w:rPr>
          <w:sz w:val="24"/>
          <w:szCs w:val="24"/>
        </w:rPr>
      </w:pPr>
    </w:p>
    <w:p w14:paraId="608C0CF5" w14:textId="5DA8EA17" w:rsidR="00235A8F" w:rsidRPr="00D5322D" w:rsidRDefault="0049230E" w:rsidP="00662BE1">
      <w:pPr>
        <w:pStyle w:val="Prrafodelista"/>
        <w:numPr>
          <w:ilvl w:val="0"/>
          <w:numId w:val="4"/>
        </w:numPr>
        <w:rPr>
          <w:b/>
          <w:sz w:val="24"/>
          <w:szCs w:val="24"/>
          <w:u w:val="single"/>
        </w:rPr>
      </w:pPr>
      <w:r w:rsidRPr="00D5322D">
        <w:rPr>
          <w:b/>
          <w:sz w:val="24"/>
          <w:szCs w:val="24"/>
          <w:u w:val="single"/>
        </w:rPr>
        <w:t>Una escuela s</w:t>
      </w:r>
      <w:r w:rsidR="00235A8F" w:rsidRPr="00D5322D">
        <w:rPr>
          <w:b/>
          <w:sz w:val="24"/>
          <w:szCs w:val="24"/>
          <w:u w:val="single"/>
        </w:rPr>
        <w:t>aludable es:</w:t>
      </w:r>
    </w:p>
    <w:p w14:paraId="77DA0125" w14:textId="77777777" w:rsidR="00235A8F" w:rsidRPr="00D5322D" w:rsidRDefault="00235A8F" w:rsidP="00235A8F">
      <w:pPr>
        <w:rPr>
          <w:sz w:val="24"/>
          <w:szCs w:val="24"/>
        </w:rPr>
      </w:pPr>
    </w:p>
    <w:p w14:paraId="125329B9" w14:textId="31CCDCBD" w:rsidR="00035A53" w:rsidRPr="00D5322D" w:rsidRDefault="00035A53" w:rsidP="00662BE1">
      <w:pPr>
        <w:pStyle w:val="Prrafodelista"/>
        <w:numPr>
          <w:ilvl w:val="0"/>
          <w:numId w:val="3"/>
        </w:numPr>
        <w:spacing w:line="360" w:lineRule="auto"/>
        <w:rPr>
          <w:sz w:val="24"/>
          <w:szCs w:val="24"/>
        </w:rPr>
      </w:pPr>
      <w:r w:rsidRPr="00D5322D">
        <w:rPr>
          <w:sz w:val="24"/>
          <w:szCs w:val="24"/>
        </w:rPr>
        <w:t>E</w:t>
      </w:r>
      <w:r w:rsidR="00235A8F" w:rsidRPr="00D5322D">
        <w:rPr>
          <w:sz w:val="24"/>
          <w:szCs w:val="24"/>
        </w:rPr>
        <w:t>strategia que integra la promoción y protección de la salud en el entorno escolar, con el objetivo de favorecer el desarrollo físico, emocional y social de estudiantes, docentes y familias.</w:t>
      </w:r>
    </w:p>
    <w:p w14:paraId="7D7D12E9" w14:textId="43DA1D61" w:rsidR="00235A8F" w:rsidRPr="00D5322D" w:rsidRDefault="00035A53" w:rsidP="00662BE1">
      <w:pPr>
        <w:pStyle w:val="Prrafodelista"/>
        <w:numPr>
          <w:ilvl w:val="0"/>
          <w:numId w:val="3"/>
        </w:numPr>
        <w:spacing w:line="360" w:lineRule="auto"/>
        <w:rPr>
          <w:sz w:val="24"/>
          <w:szCs w:val="24"/>
        </w:rPr>
      </w:pPr>
      <w:r w:rsidRPr="00D5322D">
        <w:rPr>
          <w:sz w:val="24"/>
          <w:szCs w:val="24"/>
        </w:rPr>
        <w:t>E</w:t>
      </w:r>
      <w:r w:rsidR="00235A8F" w:rsidRPr="00D5322D">
        <w:rPr>
          <w:sz w:val="24"/>
          <w:szCs w:val="24"/>
        </w:rPr>
        <w:t>spacio de participación y trabajo conjunto entre diferentes sectores (educación, salud, familia y comunidad), que une recursos, esfuerzos y voluntades para mejorar la calidad de vida, el aprendizaje y las oportunidades de desarrollo humano sostenible.</w:t>
      </w:r>
    </w:p>
    <w:p w14:paraId="33EC1A37" w14:textId="72CF35E3" w:rsidR="00235A8F" w:rsidRPr="00D5322D" w:rsidRDefault="00035A53" w:rsidP="00662BE1">
      <w:pPr>
        <w:pStyle w:val="Prrafodelista"/>
        <w:numPr>
          <w:ilvl w:val="0"/>
          <w:numId w:val="3"/>
        </w:numPr>
        <w:spacing w:line="360" w:lineRule="auto"/>
        <w:rPr>
          <w:sz w:val="24"/>
          <w:szCs w:val="24"/>
        </w:rPr>
      </w:pPr>
      <w:r w:rsidRPr="00D5322D">
        <w:rPr>
          <w:sz w:val="24"/>
          <w:szCs w:val="24"/>
        </w:rPr>
        <w:t>E</w:t>
      </w:r>
      <w:r w:rsidR="00235A8F" w:rsidRPr="00D5322D">
        <w:rPr>
          <w:sz w:val="24"/>
          <w:szCs w:val="24"/>
        </w:rPr>
        <w:t>ntorno que fomenta estilos de vida saludables a través de la educación, la creación de ambientes seguros y la implementación de políticas que apoyen la salud mental, la sana alimentación, la actividad física, la prevención de la violencia, entre otros aspectos.</w:t>
      </w:r>
    </w:p>
    <w:p w14:paraId="3984A0A3" w14:textId="29683615" w:rsidR="00296CEA" w:rsidRPr="00D5322D" w:rsidRDefault="00035A53" w:rsidP="00296CEA">
      <w:pPr>
        <w:rPr>
          <w:sz w:val="24"/>
          <w:szCs w:val="24"/>
        </w:rPr>
      </w:pPr>
      <w:commentRangeStart w:id="1"/>
      <w:r w:rsidRPr="00D5322D">
        <w:rPr>
          <w:noProof/>
          <w:sz w:val="24"/>
          <w:szCs w:val="24"/>
          <w:lang w:eastAsia="es-CO"/>
        </w:rPr>
        <w:drawing>
          <wp:anchor distT="0" distB="0" distL="114300" distR="114300" simplePos="0" relativeHeight="251658240" behindDoc="0" locked="0" layoutInCell="1" allowOverlap="1" wp14:anchorId="3156FFF1" wp14:editId="66D4419C">
            <wp:simplePos x="0" y="0"/>
            <wp:positionH relativeFrom="column">
              <wp:posOffset>2988310</wp:posOffset>
            </wp:positionH>
            <wp:positionV relativeFrom="paragraph">
              <wp:posOffset>412115</wp:posOffset>
            </wp:positionV>
            <wp:extent cx="2139950" cy="1733550"/>
            <wp:effectExtent l="0" t="0" r="0" b="0"/>
            <wp:wrapTopAndBottom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9950" cy="1733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commentRangeEnd w:id="1"/>
      <w:r w:rsidR="00BC5FE5">
        <w:rPr>
          <w:rStyle w:val="Refdecomentario"/>
        </w:rPr>
        <w:commentReference w:id="1"/>
      </w:r>
      <w:r w:rsidRPr="00D5322D">
        <w:rPr>
          <w:noProof/>
          <w:sz w:val="24"/>
          <w:szCs w:val="24"/>
          <w:lang w:eastAsia="es-CO"/>
        </w:rPr>
        <w:drawing>
          <wp:anchor distT="0" distB="0" distL="114300" distR="114300" simplePos="0" relativeHeight="251659264" behindDoc="0" locked="0" layoutInCell="1" allowOverlap="1" wp14:anchorId="4F47E752" wp14:editId="4589C1B9">
            <wp:simplePos x="0" y="0"/>
            <wp:positionH relativeFrom="column">
              <wp:posOffset>-78740</wp:posOffset>
            </wp:positionH>
            <wp:positionV relativeFrom="paragraph">
              <wp:posOffset>285115</wp:posOffset>
            </wp:positionV>
            <wp:extent cx="2983192" cy="1955800"/>
            <wp:effectExtent l="0" t="0" r="8255" b="6350"/>
            <wp:wrapTopAndBottom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748CFF.tmp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3192" cy="1955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FEE705A" w14:textId="622465F4" w:rsidR="00E23970" w:rsidRPr="00D5322D" w:rsidRDefault="00E23970" w:rsidP="009478D8">
      <w:pPr>
        <w:pStyle w:val="Normal0"/>
        <w:rPr>
          <w:sz w:val="24"/>
          <w:szCs w:val="24"/>
        </w:rPr>
      </w:pPr>
    </w:p>
    <w:p w14:paraId="02E32732" w14:textId="69C6E65C" w:rsidR="00035A53" w:rsidRPr="00D5322D" w:rsidRDefault="00035A53" w:rsidP="00662BE1">
      <w:pPr>
        <w:pStyle w:val="Normal0"/>
        <w:numPr>
          <w:ilvl w:val="0"/>
          <w:numId w:val="5"/>
        </w:numPr>
        <w:rPr>
          <w:b/>
          <w:sz w:val="24"/>
          <w:szCs w:val="24"/>
          <w:u w:val="single"/>
        </w:rPr>
      </w:pPr>
      <w:r w:rsidRPr="00D5322D">
        <w:rPr>
          <w:b/>
          <w:sz w:val="24"/>
          <w:szCs w:val="24"/>
          <w:u w:val="single"/>
        </w:rPr>
        <w:t>Objetivos de la estrategia de escuelas saludables</w:t>
      </w:r>
    </w:p>
    <w:p w14:paraId="0E80547B" w14:textId="77777777" w:rsidR="00035A53" w:rsidRPr="00D5322D" w:rsidRDefault="00035A53" w:rsidP="00035A53">
      <w:pPr>
        <w:pStyle w:val="Normal0"/>
        <w:ind w:left="720"/>
        <w:rPr>
          <w:b/>
          <w:sz w:val="24"/>
          <w:szCs w:val="24"/>
        </w:rPr>
      </w:pPr>
    </w:p>
    <w:p w14:paraId="5F63663B" w14:textId="77777777" w:rsidR="00035A53" w:rsidRPr="00D5322D" w:rsidRDefault="00035A53" w:rsidP="00662BE1">
      <w:pPr>
        <w:pStyle w:val="Normal0"/>
        <w:numPr>
          <w:ilvl w:val="0"/>
          <w:numId w:val="6"/>
        </w:numPr>
        <w:rPr>
          <w:sz w:val="24"/>
          <w:szCs w:val="24"/>
        </w:rPr>
      </w:pPr>
      <w:r w:rsidRPr="00D5322D">
        <w:rPr>
          <w:sz w:val="24"/>
          <w:szCs w:val="24"/>
        </w:rPr>
        <w:t>Mejorar la salud y el bienestar de los estudiantes y la comunidad educativa.</w:t>
      </w:r>
    </w:p>
    <w:p w14:paraId="0355C0B4" w14:textId="77777777" w:rsidR="00035A53" w:rsidRPr="00D5322D" w:rsidRDefault="00035A53" w:rsidP="00662BE1">
      <w:pPr>
        <w:pStyle w:val="Normal0"/>
        <w:numPr>
          <w:ilvl w:val="0"/>
          <w:numId w:val="6"/>
        </w:numPr>
        <w:rPr>
          <w:sz w:val="24"/>
          <w:szCs w:val="24"/>
        </w:rPr>
      </w:pPr>
      <w:r w:rsidRPr="00D5322D">
        <w:rPr>
          <w:sz w:val="24"/>
          <w:szCs w:val="24"/>
        </w:rPr>
        <w:t>Favorecer el desarrollo de habilidades para la vida, como la toma de decisiones saludables, la empatía, la comunicación asertiva y el manejo de emociones.</w:t>
      </w:r>
    </w:p>
    <w:p w14:paraId="0BCE66A7" w14:textId="77777777" w:rsidR="00035A53" w:rsidRPr="00D5322D" w:rsidRDefault="00035A53" w:rsidP="00662BE1">
      <w:pPr>
        <w:pStyle w:val="Normal0"/>
        <w:numPr>
          <w:ilvl w:val="0"/>
          <w:numId w:val="6"/>
        </w:numPr>
        <w:rPr>
          <w:sz w:val="24"/>
          <w:szCs w:val="24"/>
        </w:rPr>
      </w:pPr>
      <w:r w:rsidRPr="00D5322D">
        <w:rPr>
          <w:sz w:val="24"/>
          <w:szCs w:val="24"/>
        </w:rPr>
        <w:t>Fortalecer la relación entre la escuela, la familia y la comunidad para lograr una atención integral a las necesidades de niños, niñas y adolescentes.</w:t>
      </w:r>
    </w:p>
    <w:p w14:paraId="0844BD0F" w14:textId="77777777" w:rsidR="00035A53" w:rsidRPr="00D5322D" w:rsidRDefault="00035A53" w:rsidP="00662BE1">
      <w:pPr>
        <w:pStyle w:val="Normal0"/>
        <w:numPr>
          <w:ilvl w:val="0"/>
          <w:numId w:val="6"/>
        </w:numPr>
        <w:rPr>
          <w:sz w:val="24"/>
          <w:szCs w:val="24"/>
        </w:rPr>
      </w:pPr>
      <w:r w:rsidRPr="00D5322D">
        <w:rPr>
          <w:sz w:val="24"/>
          <w:szCs w:val="24"/>
        </w:rPr>
        <w:t>Contribuir a una educación de calidad, entendiendo que los estudiantes saludables aprenden mejor y tienen mayores oportunidades de desarrollo.</w:t>
      </w:r>
    </w:p>
    <w:p w14:paraId="77E5F8B3" w14:textId="286E7158" w:rsidR="00035A53" w:rsidRPr="00D5322D" w:rsidRDefault="001B00D3" w:rsidP="00662BE1">
      <w:pPr>
        <w:pStyle w:val="Normal0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>Promoverá</w:t>
      </w:r>
      <w:r w:rsidR="00035A53" w:rsidRPr="00D5322D">
        <w:rPr>
          <w:sz w:val="24"/>
          <w:szCs w:val="24"/>
        </w:rPr>
        <w:t xml:space="preserve"> la equidad y reducir las desigualdades en el acceso a la salud y la educación.</w:t>
      </w:r>
    </w:p>
    <w:p w14:paraId="6748AD72" w14:textId="77777777" w:rsidR="00035A53" w:rsidRPr="00D5322D" w:rsidRDefault="00035A53" w:rsidP="00035A53">
      <w:pPr>
        <w:pStyle w:val="Normal0"/>
        <w:ind w:left="720"/>
        <w:rPr>
          <w:b/>
          <w:sz w:val="24"/>
          <w:szCs w:val="24"/>
        </w:rPr>
      </w:pPr>
    </w:p>
    <w:p w14:paraId="751C126B" w14:textId="7B3185D7" w:rsidR="00E27EA5" w:rsidRPr="00D5322D" w:rsidRDefault="0049230E" w:rsidP="00662BE1">
      <w:pPr>
        <w:pStyle w:val="Normal0"/>
        <w:numPr>
          <w:ilvl w:val="0"/>
          <w:numId w:val="5"/>
        </w:numPr>
        <w:rPr>
          <w:b/>
          <w:sz w:val="24"/>
          <w:szCs w:val="24"/>
          <w:u w:val="single"/>
        </w:rPr>
      </w:pPr>
      <w:r w:rsidRPr="00D5322D">
        <w:rPr>
          <w:b/>
          <w:sz w:val="24"/>
          <w:szCs w:val="24"/>
          <w:u w:val="single"/>
        </w:rPr>
        <w:t>Componentes de la estrategia de escuela s</w:t>
      </w:r>
      <w:r w:rsidR="00E27EA5" w:rsidRPr="00D5322D">
        <w:rPr>
          <w:b/>
          <w:sz w:val="24"/>
          <w:szCs w:val="24"/>
          <w:u w:val="single"/>
        </w:rPr>
        <w:t>aludable</w:t>
      </w:r>
    </w:p>
    <w:p w14:paraId="0C966C2B" w14:textId="77777777" w:rsidR="00E27EA5" w:rsidRPr="00D5322D" w:rsidRDefault="00E27EA5" w:rsidP="00E27EA5">
      <w:pPr>
        <w:pStyle w:val="Normal0"/>
        <w:ind w:left="720"/>
        <w:rPr>
          <w:sz w:val="24"/>
          <w:szCs w:val="24"/>
          <w:u w:val="single"/>
        </w:rPr>
      </w:pPr>
    </w:p>
    <w:p w14:paraId="50FB9818" w14:textId="116A6AB9" w:rsidR="00E27EA5" w:rsidRPr="00D5322D" w:rsidRDefault="00E27EA5" w:rsidP="00E27EA5">
      <w:pPr>
        <w:pStyle w:val="Normal0"/>
        <w:ind w:left="720"/>
        <w:rPr>
          <w:sz w:val="24"/>
          <w:szCs w:val="24"/>
        </w:rPr>
      </w:pPr>
      <w:r w:rsidRPr="00D5322D">
        <w:rPr>
          <w:sz w:val="24"/>
          <w:szCs w:val="24"/>
        </w:rPr>
        <w:t>De acuerdo con los lineamientos actualizados del ministerio de</w:t>
      </w:r>
      <w:r w:rsidR="00AC77D4">
        <w:rPr>
          <w:sz w:val="24"/>
          <w:szCs w:val="24"/>
        </w:rPr>
        <w:t xml:space="preserve"> salud y protección social, la Estrategia de Escuela S</w:t>
      </w:r>
      <w:r w:rsidRPr="00D5322D">
        <w:rPr>
          <w:sz w:val="24"/>
          <w:szCs w:val="24"/>
        </w:rPr>
        <w:t>aludable (EES) se basa en cinco componentes fundamentales que buscan promover la salud y el bienestar</w:t>
      </w:r>
      <w:r w:rsidR="001B00D3">
        <w:rPr>
          <w:sz w:val="24"/>
          <w:szCs w:val="24"/>
        </w:rPr>
        <w:t xml:space="preserve"> integral en el entorno escolar.</w:t>
      </w:r>
      <w:r w:rsidRPr="00D5322D">
        <w:rPr>
          <w:sz w:val="24"/>
          <w:szCs w:val="24"/>
        </w:rPr>
        <w:t xml:space="preserve"> </w:t>
      </w:r>
      <w:r w:rsidR="001B00D3" w:rsidRPr="00D5322D">
        <w:rPr>
          <w:sz w:val="24"/>
          <w:szCs w:val="24"/>
        </w:rPr>
        <w:t>Esta</w:t>
      </w:r>
      <w:r w:rsidRPr="00D5322D">
        <w:rPr>
          <w:sz w:val="24"/>
          <w:szCs w:val="24"/>
        </w:rPr>
        <w:t xml:space="preserve"> estrategia se desarrolla a través de un enfoque intersectorial y participativo, que articula esfuerzos del sector educativo, salud, familia y comunidad, y que promueve acciones tanto a nivel individual como colectivo dentro de las instituciones educativas.</w:t>
      </w:r>
    </w:p>
    <w:p w14:paraId="5F06A90F" w14:textId="77777777" w:rsidR="00E27EA5" w:rsidRPr="00D5322D" w:rsidRDefault="00E27EA5" w:rsidP="00E27EA5">
      <w:pPr>
        <w:pStyle w:val="Normal0"/>
        <w:ind w:left="720"/>
        <w:rPr>
          <w:sz w:val="24"/>
          <w:szCs w:val="24"/>
        </w:rPr>
      </w:pPr>
    </w:p>
    <w:p w14:paraId="1D908436" w14:textId="14FCEE33" w:rsidR="00E27EA5" w:rsidRPr="00D5322D" w:rsidRDefault="0049230E" w:rsidP="00602820">
      <w:pPr>
        <w:pStyle w:val="Normal0"/>
        <w:numPr>
          <w:ilvl w:val="0"/>
          <w:numId w:val="5"/>
        </w:numPr>
        <w:rPr>
          <w:b/>
          <w:sz w:val="24"/>
          <w:szCs w:val="24"/>
          <w:u w:val="single"/>
        </w:rPr>
      </w:pPr>
      <w:r w:rsidRPr="00D5322D">
        <w:rPr>
          <w:b/>
          <w:sz w:val="24"/>
          <w:szCs w:val="24"/>
          <w:u w:val="single"/>
        </w:rPr>
        <w:t>Cinco componentes clave de la estrategia de e</w:t>
      </w:r>
      <w:r w:rsidR="00E27EA5" w:rsidRPr="00D5322D">
        <w:rPr>
          <w:b/>
          <w:sz w:val="24"/>
          <w:szCs w:val="24"/>
          <w:u w:val="single"/>
        </w:rPr>
        <w:t xml:space="preserve">scuela </w:t>
      </w:r>
      <w:r w:rsidRPr="00D5322D">
        <w:rPr>
          <w:b/>
          <w:sz w:val="24"/>
          <w:szCs w:val="24"/>
          <w:u w:val="single"/>
        </w:rPr>
        <w:t>s</w:t>
      </w:r>
      <w:commentRangeStart w:id="2"/>
      <w:r w:rsidR="00E27EA5" w:rsidRPr="00D5322D">
        <w:rPr>
          <w:b/>
          <w:sz w:val="24"/>
          <w:szCs w:val="24"/>
          <w:u w:val="single"/>
        </w:rPr>
        <w:t>aludable</w:t>
      </w:r>
      <w:commentRangeEnd w:id="2"/>
      <w:r w:rsidR="000C37AD" w:rsidRPr="00D5322D">
        <w:rPr>
          <w:rStyle w:val="Refdecomentario"/>
          <w:sz w:val="24"/>
          <w:szCs w:val="24"/>
        </w:rPr>
        <w:commentReference w:id="2"/>
      </w:r>
    </w:p>
    <w:p w14:paraId="4C2CC456" w14:textId="77777777" w:rsidR="00E27EA5" w:rsidRPr="00D5322D" w:rsidRDefault="00E27EA5" w:rsidP="00E27EA5">
      <w:pPr>
        <w:pStyle w:val="Normal0"/>
        <w:ind w:left="720"/>
        <w:rPr>
          <w:sz w:val="24"/>
          <w:szCs w:val="24"/>
        </w:rPr>
      </w:pPr>
    </w:p>
    <w:p w14:paraId="0153EBFC" w14:textId="0804C747" w:rsidR="00E27EA5" w:rsidRPr="00D5322D" w:rsidRDefault="00E27EA5" w:rsidP="00B65B15">
      <w:pPr>
        <w:pStyle w:val="Normal0"/>
        <w:rPr>
          <w:sz w:val="24"/>
          <w:szCs w:val="24"/>
        </w:rPr>
      </w:pPr>
      <w:r w:rsidRPr="00D5322D">
        <w:rPr>
          <w:b/>
          <w:sz w:val="24"/>
          <w:szCs w:val="24"/>
        </w:rPr>
        <w:t>1.</w:t>
      </w:r>
      <w:r w:rsidRPr="00D5322D">
        <w:rPr>
          <w:sz w:val="24"/>
          <w:szCs w:val="24"/>
        </w:rPr>
        <w:t xml:space="preserve"> </w:t>
      </w:r>
      <w:r w:rsidRPr="00D5322D">
        <w:rPr>
          <w:b/>
          <w:sz w:val="24"/>
          <w:szCs w:val="24"/>
        </w:rPr>
        <w:t>Po</w:t>
      </w:r>
      <w:r w:rsidR="0049230E" w:rsidRPr="00D5322D">
        <w:rPr>
          <w:b/>
          <w:sz w:val="24"/>
          <w:szCs w:val="24"/>
        </w:rPr>
        <w:t>líticas públicas y planes para escuelas s</w:t>
      </w:r>
      <w:r w:rsidRPr="00D5322D">
        <w:rPr>
          <w:b/>
          <w:sz w:val="24"/>
          <w:szCs w:val="24"/>
        </w:rPr>
        <w:t>aludables</w:t>
      </w:r>
      <w:r w:rsidRPr="00D5322D">
        <w:rPr>
          <w:sz w:val="24"/>
          <w:szCs w:val="24"/>
        </w:rPr>
        <w:t>: este componente se refiere a la creación, adopción y aplicación de leyes, decretos, resoluciones, planes, normas y acuerdos que garantizan la promoción y protección de la salud en el entorno escolar. Implica la articulación de diferentes sectores (salud, educación, vivienda, ambiente, entre otros) y busca incidir directamente en los determinantes sociales de la salud, asegurando derechos y condiciones adecuadas para el desarrollo de las niñas, niño</w:t>
      </w:r>
      <w:r w:rsidR="00753D54">
        <w:rPr>
          <w:sz w:val="24"/>
          <w:szCs w:val="24"/>
        </w:rPr>
        <w:t>s y adolescentes. S</w:t>
      </w:r>
      <w:r w:rsidR="00B65B15" w:rsidRPr="00D5322D">
        <w:rPr>
          <w:sz w:val="24"/>
          <w:szCs w:val="24"/>
        </w:rPr>
        <w:t>u objetivo principal es asegurar que las escuelas cuenten con un respaldo normativo que les permita implementar acciones sostenibles y alineadas con políticas nacionales y locales.</w:t>
      </w:r>
    </w:p>
    <w:p w14:paraId="61E20BC5" w14:textId="77777777" w:rsidR="00E27EA5" w:rsidRPr="00D5322D" w:rsidRDefault="00E27EA5" w:rsidP="00A805E6">
      <w:pPr>
        <w:pStyle w:val="Normal0"/>
        <w:rPr>
          <w:sz w:val="24"/>
          <w:szCs w:val="24"/>
        </w:rPr>
      </w:pPr>
    </w:p>
    <w:p w14:paraId="38865B6D" w14:textId="5EDFA390" w:rsidR="00E27EA5" w:rsidRPr="00D5322D" w:rsidRDefault="00B65B15" w:rsidP="00B65B15">
      <w:pPr>
        <w:pStyle w:val="Normal0"/>
        <w:rPr>
          <w:sz w:val="24"/>
          <w:szCs w:val="24"/>
        </w:rPr>
      </w:pPr>
      <w:r w:rsidRPr="00D5322D">
        <w:rPr>
          <w:b/>
          <w:sz w:val="24"/>
          <w:szCs w:val="24"/>
        </w:rPr>
        <w:t xml:space="preserve">2. </w:t>
      </w:r>
      <w:r w:rsidR="00E27EA5" w:rsidRPr="00D5322D">
        <w:rPr>
          <w:b/>
          <w:sz w:val="24"/>
          <w:szCs w:val="24"/>
        </w:rPr>
        <w:t xml:space="preserve">Ambientes saludables en la escuela: </w:t>
      </w:r>
      <w:r w:rsidR="00E27EA5" w:rsidRPr="00D5322D">
        <w:rPr>
          <w:sz w:val="24"/>
          <w:szCs w:val="24"/>
        </w:rPr>
        <w:t xml:space="preserve">este componente busca garantizar que la escuela sea un espacio seguro, protector, inclusivo y saludable, </w:t>
      </w:r>
      <w:r w:rsidRPr="00D5322D">
        <w:rPr>
          <w:sz w:val="24"/>
          <w:szCs w:val="24"/>
        </w:rPr>
        <w:t xml:space="preserve">también tiene como objetivo ofrecer un entorno que favorezca el aprendizaje y el desarrollo integral, eliminando barreras físicas, sociales, culturales y </w:t>
      </w:r>
      <w:r w:rsidR="00E27EA5" w:rsidRPr="00D5322D">
        <w:rPr>
          <w:sz w:val="24"/>
          <w:szCs w:val="24"/>
        </w:rPr>
        <w:t>promoviendo tres tipos de ambientes fundamentales:</w:t>
      </w:r>
    </w:p>
    <w:p w14:paraId="156E4149" w14:textId="77777777" w:rsidR="00E27EA5" w:rsidRPr="00D5322D" w:rsidRDefault="00E27EA5" w:rsidP="00E27EA5">
      <w:pPr>
        <w:pStyle w:val="Normal0"/>
        <w:rPr>
          <w:sz w:val="24"/>
          <w:szCs w:val="24"/>
        </w:rPr>
      </w:pPr>
    </w:p>
    <w:p w14:paraId="41CB5B72" w14:textId="0D6B9864" w:rsidR="00E27EA5" w:rsidRPr="00D5322D" w:rsidRDefault="00E27EA5" w:rsidP="00662BE1">
      <w:pPr>
        <w:pStyle w:val="Normal0"/>
        <w:numPr>
          <w:ilvl w:val="0"/>
          <w:numId w:val="8"/>
        </w:numPr>
        <w:rPr>
          <w:sz w:val="24"/>
          <w:szCs w:val="24"/>
        </w:rPr>
      </w:pPr>
      <w:r w:rsidRPr="00D5322D">
        <w:rPr>
          <w:b/>
          <w:sz w:val="24"/>
          <w:szCs w:val="24"/>
        </w:rPr>
        <w:t>Físicos:</w:t>
      </w:r>
      <w:r w:rsidR="00B65B15" w:rsidRPr="00D5322D">
        <w:rPr>
          <w:sz w:val="24"/>
          <w:szCs w:val="24"/>
        </w:rPr>
        <w:t xml:space="preserve"> i</w:t>
      </w:r>
      <w:r w:rsidRPr="00D5322D">
        <w:rPr>
          <w:sz w:val="24"/>
          <w:szCs w:val="24"/>
        </w:rPr>
        <w:t>nfraestructura adecuada, servicios sanitarios, acceso a agua potable, espacios recreativos, comedores escolares saludables.</w:t>
      </w:r>
    </w:p>
    <w:p w14:paraId="317FFAA8" w14:textId="73F75833" w:rsidR="00E27EA5" w:rsidRPr="00D5322D" w:rsidRDefault="00E27EA5" w:rsidP="00662BE1">
      <w:pPr>
        <w:pStyle w:val="Normal0"/>
        <w:numPr>
          <w:ilvl w:val="0"/>
          <w:numId w:val="8"/>
        </w:numPr>
        <w:rPr>
          <w:sz w:val="24"/>
          <w:szCs w:val="24"/>
        </w:rPr>
      </w:pPr>
      <w:r w:rsidRPr="00D5322D">
        <w:rPr>
          <w:b/>
          <w:sz w:val="24"/>
          <w:szCs w:val="24"/>
        </w:rPr>
        <w:t>Culturales:</w:t>
      </w:r>
      <w:r w:rsidR="00B65B15" w:rsidRPr="00D5322D">
        <w:rPr>
          <w:sz w:val="24"/>
          <w:szCs w:val="24"/>
        </w:rPr>
        <w:t xml:space="preserve"> f</w:t>
      </w:r>
      <w:r w:rsidRPr="00D5322D">
        <w:rPr>
          <w:sz w:val="24"/>
          <w:szCs w:val="24"/>
        </w:rPr>
        <w:t>omento de valores, costumbres, conocimientos, prácticas saludables y diversidad cultural.</w:t>
      </w:r>
    </w:p>
    <w:p w14:paraId="15BFDB7F" w14:textId="513E19EC" w:rsidR="00E27EA5" w:rsidRPr="00D5322D" w:rsidRDefault="00E27EA5" w:rsidP="00662BE1">
      <w:pPr>
        <w:pStyle w:val="Normal0"/>
        <w:numPr>
          <w:ilvl w:val="0"/>
          <w:numId w:val="8"/>
        </w:numPr>
        <w:rPr>
          <w:sz w:val="24"/>
          <w:szCs w:val="24"/>
        </w:rPr>
      </w:pPr>
      <w:r w:rsidRPr="00D5322D">
        <w:rPr>
          <w:b/>
          <w:sz w:val="24"/>
          <w:szCs w:val="24"/>
        </w:rPr>
        <w:t>Psicosociales:</w:t>
      </w:r>
      <w:r w:rsidR="00B65B15" w:rsidRPr="00D5322D">
        <w:rPr>
          <w:sz w:val="24"/>
          <w:szCs w:val="24"/>
        </w:rPr>
        <w:t xml:space="preserve"> b</w:t>
      </w:r>
      <w:r w:rsidRPr="00D5322D">
        <w:rPr>
          <w:sz w:val="24"/>
          <w:szCs w:val="24"/>
        </w:rPr>
        <w:t>uenas relaciones interpersonales, comunicación asertiva, manejo adecuado de conflictos, convivencia pacífica y bienestar emocional.</w:t>
      </w:r>
    </w:p>
    <w:p w14:paraId="4B4DFB6E" w14:textId="77777777" w:rsidR="00E27EA5" w:rsidRPr="00D5322D" w:rsidRDefault="00E27EA5" w:rsidP="00A805E6">
      <w:pPr>
        <w:pStyle w:val="Normal0"/>
        <w:rPr>
          <w:sz w:val="24"/>
          <w:szCs w:val="24"/>
        </w:rPr>
      </w:pPr>
    </w:p>
    <w:p w14:paraId="1E099E12" w14:textId="2E1BC571" w:rsidR="00B65B15" w:rsidRPr="00D5322D" w:rsidRDefault="00B65B15" w:rsidP="00B65B15">
      <w:pPr>
        <w:pStyle w:val="Normal0"/>
        <w:rPr>
          <w:sz w:val="24"/>
          <w:szCs w:val="24"/>
        </w:rPr>
      </w:pPr>
      <w:r w:rsidRPr="00D5322D">
        <w:rPr>
          <w:b/>
          <w:sz w:val="24"/>
          <w:szCs w:val="24"/>
        </w:rPr>
        <w:t xml:space="preserve">3. Empoderamiento y participación social en salud: </w:t>
      </w:r>
      <w:r w:rsidRPr="00D5322D">
        <w:rPr>
          <w:sz w:val="24"/>
          <w:szCs w:val="24"/>
        </w:rPr>
        <w:t xml:space="preserve">promueve la participación activa de la comunidad educativa (estudiantes, docentes, familias, directivos y comunidad) en todas las etapas de la estrategia, busca que las personas se apropien de la iniciativa, la adapten a sus necesidades y contribuyan a su sostenibilidad, su objetivo es fortalecer la capacidad de la </w:t>
      </w:r>
      <w:r w:rsidRPr="00D5322D">
        <w:rPr>
          <w:sz w:val="24"/>
          <w:szCs w:val="24"/>
        </w:rPr>
        <w:lastRenderedPageBreak/>
        <w:t>comunidad escolar para identificar problemas, proponer soluciones y liderar procesos de cambio que mejoren la salud y el bienestar colectivo.</w:t>
      </w:r>
    </w:p>
    <w:p w14:paraId="0B283697" w14:textId="77777777" w:rsidR="00B65B15" w:rsidRPr="00D5322D" w:rsidRDefault="00B65B15" w:rsidP="00A805E6">
      <w:pPr>
        <w:pStyle w:val="Normal0"/>
        <w:rPr>
          <w:sz w:val="24"/>
          <w:szCs w:val="24"/>
        </w:rPr>
      </w:pPr>
    </w:p>
    <w:p w14:paraId="497B17AF" w14:textId="078647CA" w:rsidR="00B65B15" w:rsidRPr="00D5322D" w:rsidRDefault="00B65B15" w:rsidP="00B65B15">
      <w:pPr>
        <w:pStyle w:val="Normal0"/>
        <w:rPr>
          <w:b/>
          <w:sz w:val="24"/>
          <w:szCs w:val="24"/>
        </w:rPr>
      </w:pPr>
      <w:r w:rsidRPr="00D5322D">
        <w:rPr>
          <w:b/>
          <w:sz w:val="24"/>
          <w:szCs w:val="24"/>
        </w:rPr>
        <w:t xml:space="preserve">4. Educación para la salud: </w:t>
      </w:r>
      <w:r w:rsidRPr="00D5322D">
        <w:rPr>
          <w:sz w:val="24"/>
          <w:szCs w:val="24"/>
        </w:rPr>
        <w:t>este componente integra contenidos y metodologías sobre promoción de la salud den</w:t>
      </w:r>
      <w:r w:rsidR="00787AA7">
        <w:rPr>
          <w:sz w:val="24"/>
          <w:szCs w:val="24"/>
        </w:rPr>
        <w:t>tro del currículo escolar y el Proyecto Educativo I</w:t>
      </w:r>
      <w:r w:rsidRPr="00D5322D">
        <w:rPr>
          <w:sz w:val="24"/>
          <w:szCs w:val="24"/>
        </w:rPr>
        <w:t xml:space="preserve">nstitucional (PEI). Se busca desarrollar en los estudiantes habilidades para la vida como la toma de decisiones saludables, la prevención de riesgos, la convivencia pacífica y la </w:t>
      </w:r>
      <w:r w:rsidR="003E07C6" w:rsidRPr="00D5322D">
        <w:rPr>
          <w:sz w:val="24"/>
          <w:szCs w:val="24"/>
        </w:rPr>
        <w:t>gestión emocional, asimismo</w:t>
      </w:r>
      <w:r w:rsidRPr="00D5322D">
        <w:rPr>
          <w:sz w:val="24"/>
          <w:szCs w:val="24"/>
        </w:rPr>
        <w:t>, promueve la capacitación continua del personal docente y la disponibilidad de materiales educativos actualizados.</w:t>
      </w:r>
      <w:r w:rsidR="003E07C6" w:rsidRPr="00D5322D">
        <w:rPr>
          <w:sz w:val="24"/>
          <w:szCs w:val="24"/>
        </w:rPr>
        <w:t xml:space="preserve"> Tiene como objetivo f</w:t>
      </w:r>
      <w:r w:rsidRPr="00D5322D">
        <w:rPr>
          <w:sz w:val="24"/>
          <w:szCs w:val="24"/>
        </w:rPr>
        <w:t>ormar estudiantes capaces de cuidar su salud física, emocional y social, y de participar activamente en la construcción de entornos saludables.</w:t>
      </w:r>
    </w:p>
    <w:p w14:paraId="20C2F674" w14:textId="77777777" w:rsidR="00B65B15" w:rsidRPr="00D5322D" w:rsidRDefault="00B65B15" w:rsidP="00A805E6">
      <w:pPr>
        <w:pStyle w:val="Normal0"/>
        <w:rPr>
          <w:sz w:val="24"/>
          <w:szCs w:val="24"/>
        </w:rPr>
      </w:pPr>
    </w:p>
    <w:p w14:paraId="2DA97733" w14:textId="58E04E9C" w:rsidR="000C37AD" w:rsidRPr="00D5322D" w:rsidRDefault="000C37AD" w:rsidP="000C37AD">
      <w:pPr>
        <w:pStyle w:val="Normal0"/>
        <w:rPr>
          <w:sz w:val="24"/>
          <w:szCs w:val="24"/>
        </w:rPr>
      </w:pPr>
      <w:r w:rsidRPr="00D5322D">
        <w:rPr>
          <w:b/>
          <w:sz w:val="24"/>
          <w:szCs w:val="24"/>
        </w:rPr>
        <w:t>5. Reorientación de los servicios de salud y vigilancia en salud pública:</w:t>
      </w:r>
      <w:r w:rsidRPr="00D5322D">
        <w:rPr>
          <w:sz w:val="24"/>
          <w:szCs w:val="24"/>
        </w:rPr>
        <w:t xml:space="preserve"> este componente fomenta la articulación entre los sectores de salud y educación para garantizar que las necesidades de salud de los estudiantes sean atendidas de manera oportuna y efectiva; su objetivo es garantizar el acceso a servicios de salud integrales, con énfasis en la prevención y el cuidado continuo de los estudiantes.</w:t>
      </w:r>
    </w:p>
    <w:p w14:paraId="594EB219" w14:textId="77777777" w:rsidR="000C37AD" w:rsidRPr="00D5322D" w:rsidRDefault="000C37AD" w:rsidP="000C37AD">
      <w:pPr>
        <w:pStyle w:val="Normal0"/>
        <w:rPr>
          <w:sz w:val="24"/>
          <w:szCs w:val="24"/>
        </w:rPr>
      </w:pPr>
    </w:p>
    <w:p w14:paraId="3B13495E" w14:textId="77777777" w:rsidR="000C37AD" w:rsidRPr="00D5322D" w:rsidRDefault="000C37AD" w:rsidP="00662BE1">
      <w:pPr>
        <w:pStyle w:val="Normal0"/>
        <w:numPr>
          <w:ilvl w:val="0"/>
          <w:numId w:val="9"/>
        </w:numPr>
        <w:rPr>
          <w:b/>
          <w:sz w:val="24"/>
          <w:szCs w:val="24"/>
          <w:u w:val="single"/>
        </w:rPr>
      </w:pPr>
      <w:r w:rsidRPr="00D5322D">
        <w:rPr>
          <w:b/>
          <w:sz w:val="24"/>
          <w:szCs w:val="24"/>
          <w:u w:val="single"/>
        </w:rPr>
        <w:t>Incluye acciones como:</w:t>
      </w:r>
    </w:p>
    <w:p w14:paraId="6DF25E48" w14:textId="77777777" w:rsidR="000C37AD" w:rsidRPr="00D5322D" w:rsidRDefault="000C37AD" w:rsidP="000C37AD">
      <w:pPr>
        <w:pStyle w:val="Normal0"/>
        <w:rPr>
          <w:sz w:val="24"/>
          <w:szCs w:val="24"/>
        </w:rPr>
      </w:pPr>
    </w:p>
    <w:p w14:paraId="3C8DF7F4" w14:textId="77777777" w:rsidR="000C37AD" w:rsidRPr="00D5322D" w:rsidRDefault="000C37AD" w:rsidP="00662BE1">
      <w:pPr>
        <w:pStyle w:val="Normal0"/>
        <w:numPr>
          <w:ilvl w:val="0"/>
          <w:numId w:val="10"/>
        </w:numPr>
        <w:rPr>
          <w:sz w:val="24"/>
          <w:szCs w:val="24"/>
        </w:rPr>
      </w:pPr>
      <w:r w:rsidRPr="00D5322D">
        <w:rPr>
          <w:sz w:val="24"/>
          <w:szCs w:val="24"/>
        </w:rPr>
        <w:t>Elaboración del perfil de salud escolar.</w:t>
      </w:r>
    </w:p>
    <w:p w14:paraId="6DFBA68C" w14:textId="77777777" w:rsidR="000C37AD" w:rsidRPr="00D5322D" w:rsidRDefault="000C37AD" w:rsidP="00662BE1">
      <w:pPr>
        <w:pStyle w:val="Normal0"/>
        <w:numPr>
          <w:ilvl w:val="0"/>
          <w:numId w:val="10"/>
        </w:numPr>
        <w:rPr>
          <w:sz w:val="24"/>
          <w:szCs w:val="24"/>
        </w:rPr>
      </w:pPr>
      <w:r w:rsidRPr="00D5322D">
        <w:rPr>
          <w:sz w:val="24"/>
          <w:szCs w:val="24"/>
        </w:rPr>
        <w:t>Atención integral en promoción y prevención.</w:t>
      </w:r>
    </w:p>
    <w:p w14:paraId="5CBD71AC" w14:textId="77777777" w:rsidR="000C37AD" w:rsidRPr="00D5322D" w:rsidRDefault="000C37AD" w:rsidP="00662BE1">
      <w:pPr>
        <w:pStyle w:val="Normal0"/>
        <w:numPr>
          <w:ilvl w:val="0"/>
          <w:numId w:val="10"/>
        </w:numPr>
        <w:rPr>
          <w:sz w:val="24"/>
          <w:szCs w:val="24"/>
        </w:rPr>
      </w:pPr>
      <w:r w:rsidRPr="00D5322D">
        <w:rPr>
          <w:sz w:val="24"/>
          <w:szCs w:val="24"/>
        </w:rPr>
        <w:t>Jornadas de salud, vacunación, salud visual, salud oral, salud mental.</w:t>
      </w:r>
    </w:p>
    <w:p w14:paraId="32FC5C1C" w14:textId="77777777" w:rsidR="000C37AD" w:rsidRPr="00D5322D" w:rsidRDefault="000C37AD" w:rsidP="00662BE1">
      <w:pPr>
        <w:pStyle w:val="Normal0"/>
        <w:numPr>
          <w:ilvl w:val="0"/>
          <w:numId w:val="10"/>
        </w:numPr>
        <w:rPr>
          <w:sz w:val="24"/>
          <w:szCs w:val="24"/>
        </w:rPr>
      </w:pPr>
      <w:r w:rsidRPr="00D5322D">
        <w:rPr>
          <w:sz w:val="24"/>
          <w:szCs w:val="24"/>
        </w:rPr>
        <w:t>Vigilancia epidemiológica para prevenir brotes y enfermedades.</w:t>
      </w:r>
    </w:p>
    <w:p w14:paraId="2359529A" w14:textId="79D3684B" w:rsidR="00B65B15" w:rsidRPr="00D5322D" w:rsidRDefault="00B65B15" w:rsidP="000C37AD">
      <w:pPr>
        <w:pStyle w:val="Normal0"/>
        <w:ind w:left="720"/>
        <w:rPr>
          <w:sz w:val="24"/>
          <w:szCs w:val="24"/>
        </w:rPr>
      </w:pPr>
    </w:p>
    <w:p w14:paraId="5FF7CE23" w14:textId="4FF1AFCA" w:rsidR="000C37AD" w:rsidRPr="00D5322D" w:rsidRDefault="000C37AD" w:rsidP="00602820">
      <w:pPr>
        <w:pStyle w:val="Normal0"/>
        <w:numPr>
          <w:ilvl w:val="0"/>
          <w:numId w:val="9"/>
        </w:numPr>
        <w:rPr>
          <w:b/>
          <w:sz w:val="24"/>
          <w:szCs w:val="24"/>
          <w:u w:val="single"/>
        </w:rPr>
      </w:pPr>
      <w:r w:rsidRPr="00D5322D">
        <w:rPr>
          <w:b/>
          <w:sz w:val="24"/>
          <w:szCs w:val="24"/>
          <w:u w:val="single"/>
        </w:rPr>
        <w:t>Intervenciones transversales a los componentes</w:t>
      </w:r>
    </w:p>
    <w:p w14:paraId="7B92C2C7" w14:textId="77777777" w:rsidR="000C37AD" w:rsidRPr="00D5322D" w:rsidRDefault="000C37AD" w:rsidP="000C37AD">
      <w:pPr>
        <w:pStyle w:val="Normal0"/>
        <w:ind w:left="1440"/>
        <w:rPr>
          <w:b/>
          <w:sz w:val="24"/>
          <w:szCs w:val="24"/>
          <w:u w:val="single"/>
        </w:rPr>
      </w:pPr>
    </w:p>
    <w:p w14:paraId="40ABEC75" w14:textId="63C3FA8D" w:rsidR="000C37AD" w:rsidRPr="00D5322D" w:rsidRDefault="000C37AD" w:rsidP="000C37AD">
      <w:pPr>
        <w:pStyle w:val="Normal0"/>
        <w:ind w:left="720"/>
        <w:rPr>
          <w:sz w:val="24"/>
          <w:szCs w:val="24"/>
        </w:rPr>
      </w:pPr>
      <w:r w:rsidRPr="00D5322D">
        <w:rPr>
          <w:sz w:val="24"/>
          <w:szCs w:val="24"/>
        </w:rPr>
        <w:t>Además de los cin</w:t>
      </w:r>
      <w:r w:rsidR="00DB29C7">
        <w:rPr>
          <w:sz w:val="24"/>
          <w:szCs w:val="24"/>
        </w:rPr>
        <w:t>co componentes principales, la Estrategia de Escuelas S</w:t>
      </w:r>
      <w:r w:rsidRPr="00D5322D">
        <w:rPr>
          <w:sz w:val="24"/>
          <w:szCs w:val="24"/>
        </w:rPr>
        <w:t>aludables (EES) incluye intervenciones transversales que fortalecen su implementación y aseguran una mirada integral de la salud en el entorno educativo, estas interven</w:t>
      </w:r>
      <w:r w:rsidR="00DB29C7">
        <w:rPr>
          <w:sz w:val="24"/>
          <w:szCs w:val="24"/>
        </w:rPr>
        <w:t>ciones fueron definidas por la Organización M</w:t>
      </w:r>
      <w:r w:rsidRPr="00D5322D">
        <w:rPr>
          <w:sz w:val="24"/>
          <w:szCs w:val="24"/>
        </w:rPr>
        <w:t xml:space="preserve">undial de la </w:t>
      </w:r>
      <w:r w:rsidR="00DB29C7">
        <w:rPr>
          <w:sz w:val="24"/>
          <w:szCs w:val="24"/>
        </w:rPr>
        <w:t>Salud (OMS) y la Organización Panamericana de la S</w:t>
      </w:r>
      <w:r w:rsidRPr="00D5322D">
        <w:rPr>
          <w:sz w:val="24"/>
          <w:szCs w:val="24"/>
        </w:rPr>
        <w:t>alud (OPS) como elementos clave para garantizar que las acciones en las escuelas tengan un impacto sostenible y efectivo.</w:t>
      </w:r>
    </w:p>
    <w:p w14:paraId="1E9B12E2" w14:textId="77777777" w:rsidR="000C37AD" w:rsidRPr="00D5322D" w:rsidRDefault="000C37AD" w:rsidP="000C37AD">
      <w:pPr>
        <w:pStyle w:val="Normal0"/>
        <w:ind w:left="720"/>
        <w:rPr>
          <w:sz w:val="24"/>
          <w:szCs w:val="24"/>
        </w:rPr>
      </w:pPr>
    </w:p>
    <w:p w14:paraId="3034ACE9" w14:textId="3E301B6E" w:rsidR="000C37AD" w:rsidRPr="00D5322D" w:rsidRDefault="000C37AD" w:rsidP="000C37AD">
      <w:pPr>
        <w:pStyle w:val="Normal0"/>
        <w:ind w:left="720"/>
        <w:rPr>
          <w:sz w:val="24"/>
          <w:szCs w:val="24"/>
        </w:rPr>
      </w:pPr>
      <w:r w:rsidRPr="00D5322D">
        <w:rPr>
          <w:sz w:val="24"/>
          <w:szCs w:val="24"/>
        </w:rPr>
        <w:t>Las intervenciones transversales complementan y atraviesan todos los componentes de la estrategia, facilitando la integración de la salud en todos los niveles y espacios de la vida escolar. Estas son:</w:t>
      </w:r>
    </w:p>
    <w:p w14:paraId="68F26DAC" w14:textId="77777777" w:rsidR="000C37AD" w:rsidRPr="00D5322D" w:rsidRDefault="000C37AD" w:rsidP="000C37AD">
      <w:pPr>
        <w:pStyle w:val="Normal0"/>
        <w:ind w:left="720"/>
        <w:rPr>
          <w:sz w:val="24"/>
          <w:szCs w:val="24"/>
        </w:rPr>
      </w:pPr>
    </w:p>
    <w:p w14:paraId="5B5C398E" w14:textId="6A158E0F" w:rsidR="00077151" w:rsidRPr="00D5322D" w:rsidRDefault="000C37AD" w:rsidP="00D41F17">
      <w:pPr>
        <w:pStyle w:val="Normal0"/>
        <w:numPr>
          <w:ilvl w:val="0"/>
          <w:numId w:val="56"/>
        </w:numPr>
        <w:rPr>
          <w:sz w:val="24"/>
          <w:szCs w:val="24"/>
        </w:rPr>
      </w:pPr>
      <w:r w:rsidRPr="00D5322D">
        <w:rPr>
          <w:b/>
          <w:sz w:val="24"/>
          <w:szCs w:val="24"/>
        </w:rPr>
        <w:t xml:space="preserve">Investigación, seguimiento y evaluación: </w:t>
      </w:r>
      <w:r w:rsidRPr="00D5322D">
        <w:rPr>
          <w:sz w:val="24"/>
          <w:szCs w:val="24"/>
        </w:rPr>
        <w:t xml:space="preserve">es responsabilidad de los diferentes actores a nivel nacional, departamental, municipal y local promover la investigación, el </w:t>
      </w:r>
      <w:r w:rsidRPr="00D5322D">
        <w:rPr>
          <w:sz w:val="24"/>
          <w:szCs w:val="24"/>
        </w:rPr>
        <w:lastRenderedPageBreak/>
        <w:t>monitoreo continuo y la evaluación participativa de las acciones desarroll</w:t>
      </w:r>
      <w:r w:rsidR="003B4CEA">
        <w:rPr>
          <w:sz w:val="24"/>
          <w:szCs w:val="24"/>
        </w:rPr>
        <w:t>adas en las e</w:t>
      </w:r>
      <w:r w:rsidR="00077151" w:rsidRPr="00D5322D">
        <w:rPr>
          <w:sz w:val="24"/>
          <w:szCs w:val="24"/>
        </w:rPr>
        <w:t>sc</w:t>
      </w:r>
      <w:r w:rsidR="003B4CEA">
        <w:rPr>
          <w:sz w:val="24"/>
          <w:szCs w:val="24"/>
        </w:rPr>
        <w:t>uelas s</w:t>
      </w:r>
      <w:r w:rsidR="00077151" w:rsidRPr="00D5322D">
        <w:rPr>
          <w:sz w:val="24"/>
          <w:szCs w:val="24"/>
        </w:rPr>
        <w:t>aludables, e</w:t>
      </w:r>
      <w:r w:rsidRPr="00D5322D">
        <w:rPr>
          <w:sz w:val="24"/>
          <w:szCs w:val="24"/>
        </w:rPr>
        <w:t xml:space="preserve">sto incluye: </w:t>
      </w:r>
    </w:p>
    <w:p w14:paraId="7005F54B" w14:textId="77777777" w:rsidR="00602820" w:rsidRPr="00D5322D" w:rsidRDefault="00602820" w:rsidP="00602820">
      <w:pPr>
        <w:pStyle w:val="Normal0"/>
        <w:ind w:left="2880"/>
        <w:rPr>
          <w:sz w:val="24"/>
          <w:szCs w:val="24"/>
        </w:rPr>
      </w:pPr>
    </w:p>
    <w:p w14:paraId="72088BF4" w14:textId="2D72CEC8" w:rsidR="00077151" w:rsidRPr="00D5322D" w:rsidRDefault="00077151" w:rsidP="00D41F17">
      <w:pPr>
        <w:pStyle w:val="Normal0"/>
        <w:numPr>
          <w:ilvl w:val="0"/>
          <w:numId w:val="11"/>
        </w:numPr>
        <w:rPr>
          <w:b/>
          <w:sz w:val="24"/>
          <w:szCs w:val="24"/>
        </w:rPr>
      </w:pPr>
      <w:r w:rsidRPr="00D5322D">
        <w:rPr>
          <w:sz w:val="24"/>
          <w:szCs w:val="24"/>
        </w:rPr>
        <w:t>E</w:t>
      </w:r>
      <w:r w:rsidR="000C37AD" w:rsidRPr="00D5322D">
        <w:rPr>
          <w:sz w:val="24"/>
          <w:szCs w:val="24"/>
        </w:rPr>
        <w:t>valuar la efectividad de las intervenciones de promoción de</w:t>
      </w:r>
      <w:r w:rsidRPr="00D5322D">
        <w:rPr>
          <w:sz w:val="24"/>
          <w:szCs w:val="24"/>
        </w:rPr>
        <w:t xml:space="preserve"> la salud en el ámbito escolar.</w:t>
      </w:r>
    </w:p>
    <w:p w14:paraId="12C1D200" w14:textId="43165220" w:rsidR="00482A02" w:rsidRPr="00D5322D" w:rsidRDefault="00482A02" w:rsidP="00D41F17">
      <w:pPr>
        <w:pStyle w:val="Normal0"/>
        <w:numPr>
          <w:ilvl w:val="0"/>
          <w:numId w:val="11"/>
        </w:numPr>
        <w:rPr>
          <w:b/>
          <w:sz w:val="24"/>
          <w:szCs w:val="24"/>
        </w:rPr>
      </w:pPr>
      <w:r w:rsidRPr="00D5322D">
        <w:rPr>
          <w:sz w:val="24"/>
          <w:szCs w:val="24"/>
        </w:rPr>
        <w:t>A</w:t>
      </w:r>
      <w:r w:rsidR="000C37AD" w:rsidRPr="00D5322D">
        <w:rPr>
          <w:sz w:val="24"/>
          <w:szCs w:val="24"/>
        </w:rPr>
        <w:t>nalizar el impacto en la calidad de vida, salud y bien</w:t>
      </w:r>
      <w:r w:rsidR="00531443" w:rsidRPr="00D5322D">
        <w:rPr>
          <w:sz w:val="24"/>
          <w:szCs w:val="24"/>
        </w:rPr>
        <w:t>estar d</w:t>
      </w:r>
      <w:r w:rsidR="00261115" w:rsidRPr="00D5322D">
        <w:rPr>
          <w:sz w:val="24"/>
          <w:szCs w:val="24"/>
        </w:rPr>
        <w:t>e la comunidad educativa.</w:t>
      </w:r>
    </w:p>
    <w:p w14:paraId="2B8D28D4" w14:textId="717C21B4" w:rsidR="00482A02" w:rsidRPr="00D5322D" w:rsidRDefault="00482A02" w:rsidP="00D41F17">
      <w:pPr>
        <w:pStyle w:val="Normal0"/>
        <w:numPr>
          <w:ilvl w:val="0"/>
          <w:numId w:val="11"/>
        </w:numPr>
        <w:rPr>
          <w:b/>
          <w:sz w:val="24"/>
          <w:szCs w:val="24"/>
        </w:rPr>
      </w:pPr>
      <w:r w:rsidRPr="00D5322D">
        <w:rPr>
          <w:sz w:val="24"/>
          <w:szCs w:val="24"/>
        </w:rPr>
        <w:t>I</w:t>
      </w:r>
      <w:r w:rsidR="000C37AD" w:rsidRPr="00D5322D">
        <w:rPr>
          <w:sz w:val="24"/>
          <w:szCs w:val="24"/>
        </w:rPr>
        <w:t>dentificar necesidades y prioridades locales, para ajustar las estrategi</w:t>
      </w:r>
      <w:r w:rsidR="00531443" w:rsidRPr="00D5322D">
        <w:rPr>
          <w:sz w:val="24"/>
          <w:szCs w:val="24"/>
        </w:rPr>
        <w:t>a</w:t>
      </w:r>
      <w:r w:rsidR="00261115" w:rsidRPr="00D5322D">
        <w:rPr>
          <w:sz w:val="24"/>
          <w:szCs w:val="24"/>
        </w:rPr>
        <w:t>s de acuerdo con cada contexto.</w:t>
      </w:r>
    </w:p>
    <w:p w14:paraId="1AE4C206" w14:textId="046FC6A2" w:rsidR="000C37AD" w:rsidRPr="00D5322D" w:rsidRDefault="00261115" w:rsidP="00D41F17">
      <w:pPr>
        <w:pStyle w:val="Normal0"/>
        <w:numPr>
          <w:ilvl w:val="0"/>
          <w:numId w:val="11"/>
        </w:numPr>
        <w:rPr>
          <w:b/>
          <w:sz w:val="24"/>
          <w:szCs w:val="24"/>
        </w:rPr>
      </w:pPr>
      <w:r w:rsidRPr="00D5322D">
        <w:rPr>
          <w:sz w:val="24"/>
          <w:szCs w:val="24"/>
        </w:rPr>
        <w:t>Genera</w:t>
      </w:r>
      <w:r w:rsidR="006D7F40">
        <w:rPr>
          <w:sz w:val="24"/>
          <w:szCs w:val="24"/>
        </w:rPr>
        <w:t>r</w:t>
      </w:r>
      <w:r w:rsidR="000C37AD" w:rsidRPr="00D5322D">
        <w:rPr>
          <w:sz w:val="24"/>
          <w:szCs w:val="24"/>
        </w:rPr>
        <w:t xml:space="preserve"> información útil para la toma de decisiones basada en evidencia, que permita mejorar los programas y políticas escolares.</w:t>
      </w:r>
    </w:p>
    <w:p w14:paraId="32C28448" w14:textId="77777777" w:rsidR="000C37AD" w:rsidRPr="00D5322D" w:rsidRDefault="000C37AD" w:rsidP="000C37AD">
      <w:pPr>
        <w:pStyle w:val="Normal0"/>
        <w:ind w:left="720"/>
        <w:rPr>
          <w:sz w:val="24"/>
          <w:szCs w:val="24"/>
        </w:rPr>
      </w:pPr>
    </w:p>
    <w:p w14:paraId="660C501C" w14:textId="14BDB5BA" w:rsidR="000C37AD" w:rsidRPr="00D5322D" w:rsidRDefault="00077151" w:rsidP="00D41F17">
      <w:pPr>
        <w:pStyle w:val="Normal0"/>
        <w:numPr>
          <w:ilvl w:val="0"/>
          <w:numId w:val="56"/>
        </w:numPr>
        <w:rPr>
          <w:b/>
          <w:sz w:val="24"/>
          <w:szCs w:val="24"/>
        </w:rPr>
      </w:pPr>
      <w:r w:rsidRPr="00D5322D">
        <w:rPr>
          <w:b/>
          <w:sz w:val="24"/>
          <w:szCs w:val="24"/>
        </w:rPr>
        <w:t xml:space="preserve">Abogacía: </w:t>
      </w:r>
      <w:r w:rsidR="000C37AD" w:rsidRPr="00D5322D">
        <w:rPr>
          <w:sz w:val="24"/>
          <w:szCs w:val="24"/>
        </w:rPr>
        <w:t>es un mecanismo estratégico de sensibilización y movilización que busca:</w:t>
      </w:r>
    </w:p>
    <w:p w14:paraId="016A33FE" w14:textId="77777777" w:rsidR="000C37AD" w:rsidRPr="00D5322D" w:rsidRDefault="000C37AD" w:rsidP="000C37AD">
      <w:pPr>
        <w:pStyle w:val="Normal0"/>
        <w:ind w:left="720"/>
        <w:rPr>
          <w:sz w:val="24"/>
          <w:szCs w:val="24"/>
        </w:rPr>
      </w:pPr>
    </w:p>
    <w:p w14:paraId="48669B90" w14:textId="77777777" w:rsidR="00261115" w:rsidRPr="00D5322D" w:rsidRDefault="000C37AD" w:rsidP="00D41F17">
      <w:pPr>
        <w:pStyle w:val="Normal0"/>
        <w:numPr>
          <w:ilvl w:val="0"/>
          <w:numId w:val="12"/>
        </w:numPr>
        <w:rPr>
          <w:sz w:val="24"/>
          <w:szCs w:val="24"/>
        </w:rPr>
      </w:pPr>
      <w:r w:rsidRPr="00D5322D">
        <w:rPr>
          <w:sz w:val="24"/>
          <w:szCs w:val="24"/>
        </w:rPr>
        <w:t>Aumentar la conciencia y compromiso de los gobiernos, las autoridades educativas y sanitarias, y la sociedad civil sobre la importancia de la salud en el entorno escolar.</w:t>
      </w:r>
    </w:p>
    <w:p w14:paraId="36522025" w14:textId="77777777" w:rsidR="00261115" w:rsidRPr="00D5322D" w:rsidRDefault="000C37AD" w:rsidP="00D41F17">
      <w:pPr>
        <w:pStyle w:val="Normal0"/>
        <w:numPr>
          <w:ilvl w:val="0"/>
          <w:numId w:val="12"/>
        </w:numPr>
        <w:rPr>
          <w:sz w:val="24"/>
          <w:szCs w:val="24"/>
        </w:rPr>
      </w:pPr>
      <w:r w:rsidRPr="00D5322D">
        <w:rPr>
          <w:sz w:val="24"/>
          <w:szCs w:val="24"/>
        </w:rPr>
        <w:t>Impulsar el trabajo articulado e intersectorial entre educación, salud y otros sectores sociales.</w:t>
      </w:r>
    </w:p>
    <w:p w14:paraId="28A303B3" w14:textId="77777777" w:rsidR="00261115" w:rsidRPr="00D5322D" w:rsidRDefault="000C37AD" w:rsidP="00D41F17">
      <w:pPr>
        <w:pStyle w:val="Normal0"/>
        <w:numPr>
          <w:ilvl w:val="0"/>
          <w:numId w:val="12"/>
        </w:numPr>
        <w:rPr>
          <w:sz w:val="24"/>
          <w:szCs w:val="24"/>
        </w:rPr>
      </w:pPr>
      <w:r w:rsidRPr="00D5322D">
        <w:rPr>
          <w:sz w:val="24"/>
          <w:szCs w:val="24"/>
        </w:rPr>
        <w:t>Visibilizar las necesidades integrales de la población en edad escolar, y la urgencia de garantizar su bienestar como parte de los derechos humanos.</w:t>
      </w:r>
    </w:p>
    <w:p w14:paraId="6880E8F1" w14:textId="77777777" w:rsidR="00261115" w:rsidRPr="00D5322D" w:rsidRDefault="00261115" w:rsidP="00D41F17">
      <w:pPr>
        <w:pStyle w:val="Normal0"/>
        <w:numPr>
          <w:ilvl w:val="0"/>
          <w:numId w:val="12"/>
        </w:numPr>
        <w:rPr>
          <w:sz w:val="24"/>
          <w:szCs w:val="24"/>
        </w:rPr>
      </w:pPr>
      <w:r w:rsidRPr="00D5322D">
        <w:rPr>
          <w:sz w:val="24"/>
          <w:szCs w:val="24"/>
        </w:rPr>
        <w:t xml:space="preserve">Promueve </w:t>
      </w:r>
      <w:r w:rsidR="000C37AD" w:rsidRPr="00D5322D">
        <w:rPr>
          <w:sz w:val="24"/>
          <w:szCs w:val="24"/>
        </w:rPr>
        <w:t>la inclusión de la estrategia en las políticas públicas y en los planes de desarrollo a nivel nacional y local.</w:t>
      </w:r>
    </w:p>
    <w:p w14:paraId="4E1D031D" w14:textId="74BF472A" w:rsidR="000C37AD" w:rsidRPr="00D5322D" w:rsidRDefault="000C37AD" w:rsidP="00D41F17">
      <w:pPr>
        <w:pStyle w:val="Normal0"/>
        <w:numPr>
          <w:ilvl w:val="0"/>
          <w:numId w:val="12"/>
        </w:numPr>
        <w:rPr>
          <w:sz w:val="24"/>
          <w:szCs w:val="24"/>
        </w:rPr>
      </w:pPr>
      <w:r w:rsidRPr="00D5322D">
        <w:rPr>
          <w:sz w:val="24"/>
          <w:szCs w:val="24"/>
        </w:rPr>
        <w:t>Actualmente, la abogacía también está vinculada al cumplimiento de objet</w:t>
      </w:r>
      <w:r w:rsidR="00261115" w:rsidRPr="00D5322D">
        <w:rPr>
          <w:sz w:val="24"/>
          <w:szCs w:val="24"/>
        </w:rPr>
        <w:t>ivos internacionales, como los objetivos de desarrollo s</w:t>
      </w:r>
      <w:r w:rsidRPr="00D5322D">
        <w:rPr>
          <w:sz w:val="24"/>
          <w:szCs w:val="24"/>
        </w:rPr>
        <w:t>ostenible (ODS), relacionados con salud, educación de calidad, equidad y bienestar.</w:t>
      </w:r>
    </w:p>
    <w:p w14:paraId="2CB1264E" w14:textId="77777777" w:rsidR="000C37AD" w:rsidRPr="00D5322D" w:rsidRDefault="000C37AD" w:rsidP="00261115">
      <w:pPr>
        <w:pStyle w:val="Normal0"/>
        <w:rPr>
          <w:sz w:val="24"/>
          <w:szCs w:val="24"/>
        </w:rPr>
      </w:pPr>
    </w:p>
    <w:p w14:paraId="4D153C44" w14:textId="04F382CD" w:rsidR="000C37AD" w:rsidRPr="00D5322D" w:rsidRDefault="000C37AD" w:rsidP="00D41F17">
      <w:pPr>
        <w:pStyle w:val="Normal0"/>
        <w:numPr>
          <w:ilvl w:val="0"/>
          <w:numId w:val="56"/>
        </w:numPr>
        <w:rPr>
          <w:b/>
          <w:sz w:val="24"/>
          <w:szCs w:val="24"/>
        </w:rPr>
      </w:pPr>
      <w:r w:rsidRPr="00D5322D">
        <w:rPr>
          <w:b/>
          <w:sz w:val="24"/>
          <w:szCs w:val="24"/>
        </w:rPr>
        <w:t>Gestión y movilización de recursos</w:t>
      </w:r>
      <w:r w:rsidR="00261115" w:rsidRPr="00D5322D">
        <w:rPr>
          <w:b/>
          <w:sz w:val="24"/>
          <w:szCs w:val="24"/>
        </w:rPr>
        <w:t xml:space="preserve">: </w:t>
      </w:r>
      <w:r w:rsidR="00261115" w:rsidRPr="00D5322D">
        <w:rPr>
          <w:sz w:val="24"/>
          <w:szCs w:val="24"/>
        </w:rPr>
        <w:t>c</w:t>
      </w:r>
      <w:r w:rsidRPr="00D5322D">
        <w:rPr>
          <w:sz w:val="24"/>
          <w:szCs w:val="24"/>
        </w:rPr>
        <w:t>onsiste en la búsqueda, gestión y utilización eficiente de recursos humanos, técnicos y financieros</w:t>
      </w:r>
      <w:r w:rsidR="00261115" w:rsidRPr="00D5322D">
        <w:rPr>
          <w:sz w:val="24"/>
          <w:szCs w:val="24"/>
        </w:rPr>
        <w:t xml:space="preserve"> para sostener las acciones de escuelas saludables, e</w:t>
      </w:r>
      <w:r w:rsidRPr="00D5322D">
        <w:rPr>
          <w:sz w:val="24"/>
          <w:szCs w:val="24"/>
        </w:rPr>
        <w:t>sta intervención está estrechamente relacionada con la abogacía, ya que:</w:t>
      </w:r>
    </w:p>
    <w:p w14:paraId="42B5E561" w14:textId="77777777" w:rsidR="000C37AD" w:rsidRPr="00D5322D" w:rsidRDefault="000C37AD" w:rsidP="000C37AD">
      <w:pPr>
        <w:pStyle w:val="Normal0"/>
        <w:ind w:left="720"/>
        <w:rPr>
          <w:sz w:val="24"/>
          <w:szCs w:val="24"/>
        </w:rPr>
      </w:pPr>
    </w:p>
    <w:p w14:paraId="5F84EDF7" w14:textId="77777777" w:rsidR="00261115" w:rsidRPr="00D5322D" w:rsidRDefault="000C37AD" w:rsidP="00D41F17">
      <w:pPr>
        <w:pStyle w:val="Normal0"/>
        <w:numPr>
          <w:ilvl w:val="0"/>
          <w:numId w:val="13"/>
        </w:numPr>
        <w:rPr>
          <w:sz w:val="24"/>
          <w:szCs w:val="24"/>
        </w:rPr>
      </w:pPr>
      <w:r w:rsidRPr="00D5322D">
        <w:rPr>
          <w:sz w:val="24"/>
          <w:szCs w:val="24"/>
        </w:rPr>
        <w:t>Permite que los programas y proyectos se mantengan en el tiempo y alcancen a toda la población escolar.</w:t>
      </w:r>
    </w:p>
    <w:p w14:paraId="350A8EC8" w14:textId="77777777" w:rsidR="00261115" w:rsidRPr="00D5322D" w:rsidRDefault="000C37AD" w:rsidP="00D41F17">
      <w:pPr>
        <w:pStyle w:val="Normal0"/>
        <w:numPr>
          <w:ilvl w:val="0"/>
          <w:numId w:val="13"/>
        </w:numPr>
        <w:rPr>
          <w:sz w:val="24"/>
          <w:szCs w:val="24"/>
        </w:rPr>
      </w:pPr>
      <w:r w:rsidRPr="00D5322D">
        <w:rPr>
          <w:sz w:val="24"/>
          <w:szCs w:val="24"/>
        </w:rPr>
        <w:t>Facilita la creación de alianzas estratégicas entre instituciones públicas, privadas, organizaciones comunitarias, cooperación internacional y sociedad civil.</w:t>
      </w:r>
    </w:p>
    <w:p w14:paraId="0AB0407C" w14:textId="258E34EE" w:rsidR="00261115" w:rsidRPr="00D5322D" w:rsidRDefault="002B1DAC" w:rsidP="00D41F17">
      <w:pPr>
        <w:pStyle w:val="Normal0"/>
        <w:numPr>
          <w:ilvl w:val="0"/>
          <w:numId w:val="13"/>
        </w:numPr>
        <w:rPr>
          <w:sz w:val="24"/>
          <w:szCs w:val="24"/>
        </w:rPr>
      </w:pPr>
      <w:r>
        <w:rPr>
          <w:sz w:val="24"/>
          <w:szCs w:val="24"/>
        </w:rPr>
        <w:t>Asegura que las escuelas s</w:t>
      </w:r>
      <w:r w:rsidR="000C37AD" w:rsidRPr="00D5322D">
        <w:rPr>
          <w:sz w:val="24"/>
          <w:szCs w:val="24"/>
        </w:rPr>
        <w:t>aludables cuenten con infraestructura adecuada, materiales educativos, personal capacitado y servicios de salud necesarios.</w:t>
      </w:r>
    </w:p>
    <w:p w14:paraId="7F60F63C" w14:textId="27E3A1BF" w:rsidR="000C37AD" w:rsidRPr="00D5322D" w:rsidRDefault="000C37AD" w:rsidP="00D41F17">
      <w:pPr>
        <w:pStyle w:val="Normal0"/>
        <w:numPr>
          <w:ilvl w:val="0"/>
          <w:numId w:val="13"/>
        </w:numPr>
        <w:rPr>
          <w:sz w:val="24"/>
          <w:szCs w:val="24"/>
        </w:rPr>
      </w:pPr>
      <w:r w:rsidRPr="00D5322D">
        <w:rPr>
          <w:sz w:val="24"/>
          <w:szCs w:val="24"/>
        </w:rPr>
        <w:lastRenderedPageBreak/>
        <w:t>Impulsa la innovación en las estrategias educativas y de salud, adaptándolas a l</w:t>
      </w:r>
      <w:r w:rsidR="00C136DE">
        <w:rPr>
          <w:sz w:val="24"/>
          <w:szCs w:val="24"/>
        </w:rPr>
        <w:t>os cambios y desafíos actuales, por ejemplo:</w:t>
      </w:r>
      <w:r w:rsidRPr="00D5322D">
        <w:rPr>
          <w:sz w:val="24"/>
          <w:szCs w:val="24"/>
        </w:rPr>
        <w:t xml:space="preserve"> salud mental, alimentación sal</w:t>
      </w:r>
      <w:r w:rsidR="00C136DE">
        <w:rPr>
          <w:sz w:val="24"/>
          <w:szCs w:val="24"/>
        </w:rPr>
        <w:t>udable, prevención de violencia</w:t>
      </w:r>
      <w:r w:rsidRPr="00D5322D">
        <w:rPr>
          <w:sz w:val="24"/>
          <w:szCs w:val="24"/>
        </w:rPr>
        <w:t>.</w:t>
      </w:r>
    </w:p>
    <w:p w14:paraId="693BC51B" w14:textId="77777777" w:rsidR="000C37AD" w:rsidRPr="00D5322D" w:rsidRDefault="000C37AD" w:rsidP="000C37AD">
      <w:pPr>
        <w:pStyle w:val="Normal0"/>
        <w:ind w:left="720"/>
        <w:rPr>
          <w:sz w:val="24"/>
          <w:szCs w:val="24"/>
        </w:rPr>
      </w:pPr>
    </w:p>
    <w:p w14:paraId="62F4F461" w14:textId="21B46F98" w:rsidR="00DD7726" w:rsidRPr="00D5322D" w:rsidRDefault="00576F82" w:rsidP="00602820">
      <w:pPr>
        <w:pStyle w:val="Prrafodelista"/>
        <w:numPr>
          <w:ilvl w:val="0"/>
          <w:numId w:val="7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>Evaluación de la Estrategia de Entornos S</w:t>
      </w:r>
      <w:r w:rsidR="00DD7726" w:rsidRPr="00D5322D">
        <w:rPr>
          <w:b/>
          <w:sz w:val="24"/>
          <w:szCs w:val="24"/>
        </w:rPr>
        <w:t>aludables (EES)</w:t>
      </w:r>
    </w:p>
    <w:p w14:paraId="65343137" w14:textId="77777777" w:rsidR="00DD7726" w:rsidRPr="00D5322D" w:rsidRDefault="00DD7726" w:rsidP="00DD7726">
      <w:pPr>
        <w:pStyle w:val="Normal0"/>
        <w:ind w:left="720"/>
        <w:rPr>
          <w:b/>
          <w:sz w:val="24"/>
          <w:szCs w:val="24"/>
        </w:rPr>
      </w:pPr>
    </w:p>
    <w:p w14:paraId="19717102" w14:textId="30BDBA02" w:rsidR="00DD7726" w:rsidRPr="00D5322D" w:rsidRDefault="00576F82" w:rsidP="00DD7726">
      <w:pPr>
        <w:pStyle w:val="Normal0"/>
        <w:ind w:left="720"/>
        <w:rPr>
          <w:sz w:val="24"/>
          <w:szCs w:val="24"/>
        </w:rPr>
      </w:pPr>
      <w:r>
        <w:rPr>
          <w:sz w:val="24"/>
          <w:szCs w:val="24"/>
        </w:rPr>
        <w:t>La Estrategia de Entornos S</w:t>
      </w:r>
      <w:r w:rsidR="00DD7726" w:rsidRPr="00D5322D">
        <w:rPr>
          <w:sz w:val="24"/>
          <w:szCs w:val="24"/>
        </w:rPr>
        <w:t>aludables (EES) tiene como propósito promover y garantizar ambientes que favorezcan el bienestar, la salud integral y la calidad de vida de la población en diferentes espacios como la escuela, la vivienda, la comunidad y los lugares de trabajo, para asegurar su adecuada implementación y cumplimiento de los objetivos, es fundamental que las entidades territoriales (departamentos, municipios y distritos) en Colombia</w:t>
      </w:r>
      <w:r w:rsidR="008C1566">
        <w:rPr>
          <w:sz w:val="24"/>
          <w:szCs w:val="24"/>
        </w:rPr>
        <w:t>,</w:t>
      </w:r>
      <w:r w:rsidR="00DD7726" w:rsidRPr="00D5322D">
        <w:rPr>
          <w:sz w:val="24"/>
          <w:szCs w:val="24"/>
        </w:rPr>
        <w:t xml:space="preserve"> desarrollen un trabajo planeado, articulado y evaluado.</w:t>
      </w:r>
    </w:p>
    <w:p w14:paraId="3009064F" w14:textId="77777777" w:rsidR="00DD7726" w:rsidRPr="00D5322D" w:rsidRDefault="00DD7726" w:rsidP="00DD7726">
      <w:pPr>
        <w:pStyle w:val="Normal0"/>
        <w:ind w:left="720"/>
        <w:rPr>
          <w:sz w:val="24"/>
          <w:szCs w:val="24"/>
        </w:rPr>
      </w:pPr>
    </w:p>
    <w:p w14:paraId="6543E175" w14:textId="77777777" w:rsidR="00DD7726" w:rsidRPr="00D5322D" w:rsidRDefault="00DD7726" w:rsidP="00D41F17">
      <w:pPr>
        <w:pStyle w:val="Normal0"/>
        <w:numPr>
          <w:ilvl w:val="0"/>
          <w:numId w:val="14"/>
        </w:numPr>
        <w:rPr>
          <w:b/>
          <w:sz w:val="24"/>
          <w:szCs w:val="24"/>
        </w:rPr>
      </w:pPr>
      <w:r w:rsidRPr="00D5322D">
        <w:rPr>
          <w:b/>
          <w:sz w:val="24"/>
          <w:szCs w:val="24"/>
        </w:rPr>
        <w:t>Responsabilidades clave de las entidades territoriales:</w:t>
      </w:r>
    </w:p>
    <w:p w14:paraId="38664DEA" w14:textId="77777777" w:rsidR="00DD7726" w:rsidRPr="00D5322D" w:rsidRDefault="00DD7726" w:rsidP="00DD7726">
      <w:pPr>
        <w:pStyle w:val="Normal0"/>
        <w:ind w:left="1440"/>
        <w:rPr>
          <w:b/>
          <w:sz w:val="24"/>
          <w:szCs w:val="24"/>
          <w:u w:val="single"/>
        </w:rPr>
      </w:pPr>
    </w:p>
    <w:p w14:paraId="782D40C2" w14:textId="77777777" w:rsidR="00DD7726" w:rsidRPr="00D5322D" w:rsidRDefault="00DD7726" w:rsidP="00D41F17">
      <w:pPr>
        <w:pStyle w:val="Normal0"/>
        <w:numPr>
          <w:ilvl w:val="0"/>
          <w:numId w:val="15"/>
        </w:numPr>
        <w:rPr>
          <w:sz w:val="24"/>
          <w:szCs w:val="24"/>
        </w:rPr>
      </w:pPr>
      <w:r w:rsidRPr="00D5322D">
        <w:rPr>
          <w:sz w:val="24"/>
          <w:szCs w:val="24"/>
        </w:rPr>
        <w:t>Diseñar planes de acción intersectoriales adaptados a las realidades y necesidades locales.</w:t>
      </w:r>
    </w:p>
    <w:p w14:paraId="7B1A4AF5" w14:textId="77777777" w:rsidR="00DD7726" w:rsidRPr="00D5322D" w:rsidRDefault="00DD7726" w:rsidP="00D41F17">
      <w:pPr>
        <w:pStyle w:val="Normal0"/>
        <w:numPr>
          <w:ilvl w:val="0"/>
          <w:numId w:val="15"/>
        </w:numPr>
        <w:rPr>
          <w:sz w:val="24"/>
          <w:szCs w:val="24"/>
        </w:rPr>
      </w:pPr>
      <w:r w:rsidRPr="00D5322D">
        <w:rPr>
          <w:sz w:val="24"/>
          <w:szCs w:val="24"/>
        </w:rPr>
        <w:t>Implementar estrategias y acciones concretas que promuevan la salud y mejoren las condiciones socioambientales de los entornos.</w:t>
      </w:r>
    </w:p>
    <w:p w14:paraId="3ABA9C34" w14:textId="77777777" w:rsidR="00DD7726" w:rsidRPr="00D5322D" w:rsidRDefault="00DD7726" w:rsidP="00D41F17">
      <w:pPr>
        <w:pStyle w:val="Normal0"/>
        <w:numPr>
          <w:ilvl w:val="0"/>
          <w:numId w:val="15"/>
        </w:numPr>
        <w:rPr>
          <w:sz w:val="24"/>
          <w:szCs w:val="24"/>
        </w:rPr>
      </w:pPr>
      <w:r w:rsidRPr="00D5322D">
        <w:rPr>
          <w:sz w:val="24"/>
          <w:szCs w:val="24"/>
        </w:rPr>
        <w:t>Supervisar y acompañar la ejecución de estas acciones, asegurando su cumplimiento y calidad.</w:t>
      </w:r>
    </w:p>
    <w:p w14:paraId="240752D4" w14:textId="77777777" w:rsidR="00DD7726" w:rsidRPr="00D5322D" w:rsidRDefault="00DD7726" w:rsidP="00D41F17">
      <w:pPr>
        <w:pStyle w:val="Normal0"/>
        <w:numPr>
          <w:ilvl w:val="0"/>
          <w:numId w:val="15"/>
        </w:numPr>
        <w:rPr>
          <w:sz w:val="24"/>
          <w:szCs w:val="24"/>
        </w:rPr>
      </w:pPr>
      <w:r w:rsidRPr="00D5322D">
        <w:rPr>
          <w:sz w:val="24"/>
          <w:szCs w:val="24"/>
        </w:rPr>
        <w:t>Evaluar de manera continua los resultados, el impacto y la sostenibilidad de las acciones, mediante indicadores claros y procesos participativos.</w:t>
      </w:r>
    </w:p>
    <w:p w14:paraId="0BC0F774" w14:textId="77777777" w:rsidR="00602820" w:rsidRPr="00D5322D" w:rsidRDefault="00602820" w:rsidP="00D5322D">
      <w:pPr>
        <w:pStyle w:val="Normal0"/>
        <w:rPr>
          <w:sz w:val="24"/>
          <w:szCs w:val="24"/>
        </w:rPr>
      </w:pPr>
    </w:p>
    <w:p w14:paraId="39BC6A01" w14:textId="77777777" w:rsidR="00DD7726" w:rsidRPr="00D5322D" w:rsidRDefault="00DD7726" w:rsidP="00DD7726">
      <w:pPr>
        <w:pStyle w:val="Normal0"/>
        <w:ind w:left="1440"/>
        <w:rPr>
          <w:sz w:val="24"/>
          <w:szCs w:val="24"/>
        </w:rPr>
      </w:pPr>
    </w:p>
    <w:p w14:paraId="480163FC" w14:textId="77777777" w:rsidR="00DD7726" w:rsidRPr="00D5322D" w:rsidRDefault="00DD7726" w:rsidP="00D41F17">
      <w:pPr>
        <w:pStyle w:val="Normal0"/>
        <w:numPr>
          <w:ilvl w:val="0"/>
          <w:numId w:val="16"/>
        </w:numPr>
        <w:rPr>
          <w:b/>
          <w:sz w:val="24"/>
          <w:szCs w:val="24"/>
        </w:rPr>
      </w:pPr>
      <w:r w:rsidRPr="00D5322D">
        <w:rPr>
          <w:b/>
          <w:sz w:val="24"/>
          <w:szCs w:val="24"/>
        </w:rPr>
        <w:t>Objetivos de la evaluación de la EES:</w:t>
      </w:r>
    </w:p>
    <w:p w14:paraId="74C3A02F" w14:textId="77777777" w:rsidR="00DD7726" w:rsidRPr="00D5322D" w:rsidRDefault="00DD7726" w:rsidP="00DD7726">
      <w:pPr>
        <w:pStyle w:val="Normal0"/>
        <w:ind w:left="1440"/>
        <w:rPr>
          <w:b/>
          <w:sz w:val="24"/>
          <w:szCs w:val="24"/>
        </w:rPr>
      </w:pPr>
    </w:p>
    <w:p w14:paraId="786593A2" w14:textId="77777777" w:rsidR="00DD7726" w:rsidRPr="00D5322D" w:rsidRDefault="00DD7726" w:rsidP="00D41F17">
      <w:pPr>
        <w:pStyle w:val="Normal0"/>
        <w:numPr>
          <w:ilvl w:val="0"/>
          <w:numId w:val="17"/>
        </w:numPr>
        <w:rPr>
          <w:sz w:val="24"/>
          <w:szCs w:val="24"/>
        </w:rPr>
      </w:pPr>
      <w:r w:rsidRPr="00D5322D">
        <w:rPr>
          <w:sz w:val="24"/>
          <w:szCs w:val="24"/>
        </w:rPr>
        <w:t>Medir el impacto de las acciones en la mejora de los entornos escolares, comunitarios y laborales.</w:t>
      </w:r>
    </w:p>
    <w:p w14:paraId="6BDDACED" w14:textId="77777777" w:rsidR="00DD7726" w:rsidRPr="00D5322D" w:rsidRDefault="00DD7726" w:rsidP="00D41F17">
      <w:pPr>
        <w:pStyle w:val="Normal0"/>
        <w:numPr>
          <w:ilvl w:val="0"/>
          <w:numId w:val="17"/>
        </w:numPr>
        <w:rPr>
          <w:sz w:val="24"/>
          <w:szCs w:val="24"/>
        </w:rPr>
      </w:pPr>
      <w:r w:rsidRPr="00D5322D">
        <w:rPr>
          <w:sz w:val="24"/>
          <w:szCs w:val="24"/>
        </w:rPr>
        <w:t>Identificar logros, retos y oportunidades de mejora en la implementación de la estrategia.</w:t>
      </w:r>
    </w:p>
    <w:p w14:paraId="324002B3" w14:textId="77777777" w:rsidR="00DD7726" w:rsidRPr="00D5322D" w:rsidRDefault="00DD7726" w:rsidP="00D41F17">
      <w:pPr>
        <w:pStyle w:val="Normal0"/>
        <w:numPr>
          <w:ilvl w:val="0"/>
          <w:numId w:val="17"/>
        </w:numPr>
        <w:rPr>
          <w:sz w:val="24"/>
          <w:szCs w:val="24"/>
        </w:rPr>
      </w:pPr>
      <w:r w:rsidRPr="00D5322D">
        <w:rPr>
          <w:sz w:val="24"/>
          <w:szCs w:val="24"/>
        </w:rPr>
        <w:t>Garantizar la transparencia y efectividad en el uso de los recursos destinados a la promoción de la salud.</w:t>
      </w:r>
    </w:p>
    <w:p w14:paraId="5CB45794" w14:textId="77777777" w:rsidR="00DD7726" w:rsidRPr="00D5322D" w:rsidRDefault="00DD7726" w:rsidP="00D41F17">
      <w:pPr>
        <w:pStyle w:val="Normal0"/>
        <w:numPr>
          <w:ilvl w:val="0"/>
          <w:numId w:val="17"/>
        </w:numPr>
        <w:rPr>
          <w:sz w:val="24"/>
          <w:szCs w:val="24"/>
        </w:rPr>
      </w:pPr>
      <w:r w:rsidRPr="00D5322D">
        <w:rPr>
          <w:sz w:val="24"/>
          <w:szCs w:val="24"/>
        </w:rPr>
        <w:t>Orientar la toma de decisiones informadas para fortalecer y ajustar las acciones según las particularidades de cada territorio.</w:t>
      </w:r>
    </w:p>
    <w:p w14:paraId="626862E1" w14:textId="77777777" w:rsidR="00DD7726" w:rsidRPr="00D5322D" w:rsidRDefault="00DD7726" w:rsidP="00DD7726">
      <w:pPr>
        <w:pStyle w:val="Normal0"/>
        <w:ind w:left="720"/>
        <w:rPr>
          <w:sz w:val="24"/>
          <w:szCs w:val="24"/>
        </w:rPr>
      </w:pPr>
    </w:p>
    <w:p w14:paraId="59A641C1" w14:textId="77777777" w:rsidR="00DD7726" w:rsidRPr="00D5322D" w:rsidRDefault="00DD7726" w:rsidP="00DD7726">
      <w:pPr>
        <w:pStyle w:val="Normal0"/>
        <w:ind w:left="720"/>
        <w:rPr>
          <w:sz w:val="24"/>
          <w:szCs w:val="24"/>
        </w:rPr>
      </w:pPr>
    </w:p>
    <w:p w14:paraId="04F0D57D" w14:textId="5D2F1481" w:rsidR="00DD7726" w:rsidRPr="00D5322D" w:rsidRDefault="00DD7726" w:rsidP="00D41F17">
      <w:pPr>
        <w:pStyle w:val="Normal0"/>
        <w:numPr>
          <w:ilvl w:val="0"/>
          <w:numId w:val="18"/>
        </w:numPr>
        <w:rPr>
          <w:b/>
          <w:sz w:val="24"/>
          <w:szCs w:val="24"/>
          <w:u w:val="single"/>
        </w:rPr>
      </w:pPr>
      <w:r w:rsidRPr="00D5322D">
        <w:rPr>
          <w:b/>
          <w:sz w:val="24"/>
          <w:szCs w:val="24"/>
          <w:u w:val="single"/>
        </w:rPr>
        <w:t xml:space="preserve">Importancia del enfoque intersectorial en la evaluación: </w:t>
      </w:r>
      <w:r w:rsidRPr="00D5322D">
        <w:rPr>
          <w:sz w:val="24"/>
          <w:szCs w:val="24"/>
        </w:rPr>
        <w:t xml:space="preserve">la evaluación de la EES debe realizarse desde una perspectiva intersectorial, que integre a los </w:t>
      </w:r>
      <w:r w:rsidRPr="00D5322D">
        <w:rPr>
          <w:sz w:val="24"/>
          <w:szCs w:val="24"/>
        </w:rPr>
        <w:lastRenderedPageBreak/>
        <w:t>sectores de salud, educación, ambiente, desarrollo social, vivienda, agua y saneamiento, y otros actores comunitarios. Solo mediante el trabajo conjunto se pueden lograr cambios sostenibles en los entornos y responder de manera efectiva a los determinantes sociales de la salud.</w:t>
      </w:r>
    </w:p>
    <w:p w14:paraId="13E901F8" w14:textId="77777777" w:rsidR="00DD7726" w:rsidRPr="00D5322D" w:rsidRDefault="00DD7726" w:rsidP="00DD7726">
      <w:pPr>
        <w:pStyle w:val="Normal0"/>
        <w:rPr>
          <w:b/>
          <w:sz w:val="24"/>
          <w:szCs w:val="24"/>
          <w:u w:val="single"/>
        </w:rPr>
      </w:pPr>
    </w:p>
    <w:p w14:paraId="6CFD303A" w14:textId="77777777" w:rsidR="00DD7726" w:rsidRPr="00D5322D" w:rsidRDefault="00DD7726" w:rsidP="00DD7726">
      <w:pPr>
        <w:pStyle w:val="Normal0"/>
        <w:rPr>
          <w:b/>
          <w:sz w:val="24"/>
          <w:szCs w:val="24"/>
          <w:u w:val="single"/>
        </w:rPr>
      </w:pPr>
    </w:p>
    <w:p w14:paraId="4830168F" w14:textId="5EA24EB3" w:rsidR="00DD7726" w:rsidRPr="00D5322D" w:rsidRDefault="00DD7726" w:rsidP="00DD7726">
      <w:pPr>
        <w:pStyle w:val="Normal0"/>
        <w:rPr>
          <w:b/>
          <w:sz w:val="24"/>
          <w:szCs w:val="24"/>
          <w:u w:val="single"/>
        </w:rPr>
      </w:pPr>
      <w:commentRangeStart w:id="3"/>
      <w:r w:rsidRPr="00D5322D">
        <w:rPr>
          <w:b/>
          <w:noProof/>
          <w:sz w:val="24"/>
          <w:szCs w:val="24"/>
          <w:u w:val="single"/>
          <w:lang w:eastAsia="es-CO"/>
        </w:rPr>
        <w:drawing>
          <wp:inline distT="0" distB="0" distL="0" distR="0" wp14:anchorId="24143479" wp14:editId="43E1F270">
            <wp:extent cx="4416182" cy="2336800"/>
            <wp:effectExtent l="0" t="0" r="3810" b="635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5166" cy="23468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commentRangeEnd w:id="3"/>
      <w:r w:rsidR="00BC5FE5">
        <w:rPr>
          <w:rStyle w:val="Refdecomentario"/>
        </w:rPr>
        <w:commentReference w:id="3"/>
      </w:r>
    </w:p>
    <w:p w14:paraId="263AC493" w14:textId="77777777" w:rsidR="00DD7726" w:rsidRDefault="00DD7726" w:rsidP="00DD7726">
      <w:pPr>
        <w:pStyle w:val="Normal0"/>
        <w:ind w:left="720"/>
        <w:rPr>
          <w:sz w:val="24"/>
          <w:szCs w:val="24"/>
        </w:rPr>
      </w:pPr>
    </w:p>
    <w:p w14:paraId="70895280" w14:textId="6E41EBFD" w:rsidR="00BC5FE5" w:rsidRDefault="00BC5FE5" w:rsidP="00DD7726">
      <w:pPr>
        <w:pStyle w:val="Normal0"/>
        <w:ind w:left="720"/>
        <w:rPr>
          <w:sz w:val="24"/>
          <w:szCs w:val="24"/>
        </w:rPr>
      </w:pPr>
      <w:r>
        <w:rPr>
          <w:sz w:val="24"/>
          <w:szCs w:val="24"/>
        </w:rPr>
        <w:t xml:space="preserve">Figura 1. Diagrama general implementación </w:t>
      </w:r>
      <w:commentRangeStart w:id="4"/>
      <w:r>
        <w:rPr>
          <w:sz w:val="24"/>
          <w:szCs w:val="24"/>
        </w:rPr>
        <w:t>EES</w:t>
      </w:r>
      <w:commentRangeEnd w:id="4"/>
      <w:r>
        <w:rPr>
          <w:rStyle w:val="Refdecomentario"/>
        </w:rPr>
        <w:commentReference w:id="4"/>
      </w:r>
    </w:p>
    <w:p w14:paraId="5F2EE12C" w14:textId="77777777" w:rsidR="00BC5FE5" w:rsidRPr="00D5322D" w:rsidRDefault="00BC5FE5" w:rsidP="00DD7726">
      <w:pPr>
        <w:pStyle w:val="Normal0"/>
        <w:ind w:left="720"/>
        <w:rPr>
          <w:sz w:val="24"/>
          <w:szCs w:val="24"/>
        </w:rPr>
      </w:pPr>
    </w:p>
    <w:p w14:paraId="6059F11F" w14:textId="16CADEAC" w:rsidR="00261115" w:rsidRPr="00D5322D" w:rsidRDefault="00DD7726" w:rsidP="000C37AD">
      <w:pPr>
        <w:pStyle w:val="Normal0"/>
        <w:ind w:left="720"/>
        <w:rPr>
          <w:sz w:val="24"/>
          <w:szCs w:val="24"/>
        </w:rPr>
      </w:pPr>
      <w:r w:rsidRPr="00D5322D">
        <w:rPr>
          <w:noProof/>
          <w:sz w:val="24"/>
          <w:szCs w:val="24"/>
          <w:lang w:eastAsia="es-CO"/>
        </w:rPr>
        <w:drawing>
          <wp:inline distT="0" distB="0" distL="0" distR="0" wp14:anchorId="648875B1" wp14:editId="4EE171AB">
            <wp:extent cx="3352800" cy="3162572"/>
            <wp:effectExtent l="0" t="0" r="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2324" cy="317155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9D27D5F" w14:textId="77777777" w:rsidR="00174528" w:rsidRPr="00D5322D" w:rsidRDefault="00174528" w:rsidP="000C37AD">
      <w:pPr>
        <w:pStyle w:val="Normal0"/>
        <w:ind w:left="720"/>
        <w:rPr>
          <w:sz w:val="24"/>
          <w:szCs w:val="24"/>
        </w:rPr>
      </w:pPr>
    </w:p>
    <w:p w14:paraId="3CBFD6E4" w14:textId="77777777" w:rsidR="00646E47" w:rsidRPr="00D5322D" w:rsidRDefault="00646E47" w:rsidP="00A805E6">
      <w:pPr>
        <w:pStyle w:val="Normal0"/>
        <w:rPr>
          <w:sz w:val="24"/>
          <w:szCs w:val="24"/>
        </w:rPr>
      </w:pPr>
    </w:p>
    <w:p w14:paraId="22891E7E" w14:textId="16788362" w:rsidR="00646E47" w:rsidRPr="00D5322D" w:rsidRDefault="004D58BF" w:rsidP="00646E47">
      <w:pPr>
        <w:pStyle w:val="Normal0"/>
        <w:rPr>
          <w:b/>
          <w:sz w:val="24"/>
          <w:szCs w:val="24"/>
        </w:rPr>
      </w:pPr>
      <w:r w:rsidRPr="00D5322D">
        <w:rPr>
          <w:b/>
          <w:sz w:val="24"/>
          <w:szCs w:val="24"/>
        </w:rPr>
        <w:lastRenderedPageBreak/>
        <w:t xml:space="preserve">2.1. </w:t>
      </w:r>
      <w:r w:rsidR="000724C1" w:rsidRPr="00D5322D">
        <w:rPr>
          <w:b/>
          <w:sz w:val="24"/>
          <w:szCs w:val="24"/>
        </w:rPr>
        <w:t>Estructura</w:t>
      </w:r>
      <w:r w:rsidR="003C0FD8" w:rsidRPr="00D5322D">
        <w:rPr>
          <w:b/>
          <w:sz w:val="24"/>
          <w:szCs w:val="24"/>
        </w:rPr>
        <w:t xml:space="preserve"> genera</w:t>
      </w:r>
      <w:r w:rsidR="0066305A">
        <w:rPr>
          <w:b/>
          <w:sz w:val="24"/>
          <w:szCs w:val="24"/>
        </w:rPr>
        <w:t>l para la implementación de la Estrategia de Entornos S</w:t>
      </w:r>
      <w:r w:rsidR="00646E47" w:rsidRPr="00D5322D">
        <w:rPr>
          <w:b/>
          <w:sz w:val="24"/>
          <w:szCs w:val="24"/>
        </w:rPr>
        <w:t>aludables (EES)</w:t>
      </w:r>
    </w:p>
    <w:p w14:paraId="0C4DC4CE" w14:textId="77777777" w:rsidR="004D58BF" w:rsidRPr="00D5322D" w:rsidRDefault="004D58BF" w:rsidP="00646E47">
      <w:pPr>
        <w:pStyle w:val="Normal0"/>
        <w:rPr>
          <w:sz w:val="24"/>
          <w:szCs w:val="24"/>
        </w:rPr>
      </w:pPr>
    </w:p>
    <w:p w14:paraId="6214458E" w14:textId="02C494C6" w:rsidR="00646E47" w:rsidRPr="00D5322D" w:rsidRDefault="000A673A" w:rsidP="00D41F17">
      <w:pPr>
        <w:pStyle w:val="Normal0"/>
        <w:numPr>
          <w:ilvl w:val="0"/>
          <w:numId w:val="19"/>
        </w:numPr>
        <w:rPr>
          <w:b/>
          <w:sz w:val="24"/>
          <w:szCs w:val="24"/>
          <w:u w:val="single"/>
        </w:rPr>
      </w:pPr>
      <w:r w:rsidRPr="00D5322D">
        <w:rPr>
          <w:b/>
          <w:sz w:val="24"/>
          <w:szCs w:val="24"/>
          <w:u w:val="single"/>
        </w:rPr>
        <w:t>Comité técnico nacional de entornos s</w:t>
      </w:r>
      <w:r w:rsidR="00646E47" w:rsidRPr="00D5322D">
        <w:rPr>
          <w:b/>
          <w:sz w:val="24"/>
          <w:szCs w:val="24"/>
          <w:u w:val="single"/>
        </w:rPr>
        <w:t>aludables</w:t>
      </w:r>
      <w:r w:rsidR="004D58BF" w:rsidRPr="00D5322D">
        <w:rPr>
          <w:b/>
          <w:sz w:val="24"/>
          <w:szCs w:val="24"/>
          <w:u w:val="single"/>
        </w:rPr>
        <w:t xml:space="preserve">: </w:t>
      </w:r>
      <w:r w:rsidR="004D58BF" w:rsidRPr="00D5322D">
        <w:rPr>
          <w:sz w:val="24"/>
          <w:szCs w:val="24"/>
        </w:rPr>
        <w:t>e</w:t>
      </w:r>
      <w:r w:rsidR="00646E47" w:rsidRPr="00D5322D">
        <w:rPr>
          <w:sz w:val="24"/>
          <w:szCs w:val="24"/>
        </w:rPr>
        <w:t>ste comité lidera y o</w:t>
      </w:r>
      <w:r w:rsidR="00B252A3">
        <w:rPr>
          <w:sz w:val="24"/>
          <w:szCs w:val="24"/>
        </w:rPr>
        <w:t>rienta la implementación de la e</w:t>
      </w:r>
      <w:r w:rsidR="00646E47" w:rsidRPr="00D5322D">
        <w:rPr>
          <w:sz w:val="24"/>
          <w:szCs w:val="24"/>
        </w:rPr>
        <w:t>strategia a nivel nacional y está conformado por entidades clave como:</w:t>
      </w:r>
    </w:p>
    <w:p w14:paraId="3EBD4E99" w14:textId="77777777" w:rsidR="00646E47" w:rsidRPr="00D5322D" w:rsidRDefault="00646E47" w:rsidP="00646E47">
      <w:pPr>
        <w:pStyle w:val="Normal0"/>
        <w:rPr>
          <w:sz w:val="24"/>
          <w:szCs w:val="24"/>
        </w:rPr>
      </w:pPr>
    </w:p>
    <w:p w14:paraId="7F7D2C1A" w14:textId="3D06CFDF" w:rsidR="00646E47" w:rsidRPr="00D5322D" w:rsidRDefault="0066305A" w:rsidP="00D41F17">
      <w:pPr>
        <w:pStyle w:val="Normal0"/>
        <w:numPr>
          <w:ilvl w:val="0"/>
          <w:numId w:val="20"/>
        </w:numPr>
        <w:rPr>
          <w:sz w:val="24"/>
          <w:szCs w:val="24"/>
        </w:rPr>
      </w:pPr>
      <w:r>
        <w:rPr>
          <w:sz w:val="24"/>
          <w:szCs w:val="24"/>
        </w:rPr>
        <w:t>Departamento Nacional de P</w:t>
      </w:r>
      <w:r w:rsidR="004D58BF" w:rsidRPr="00D5322D">
        <w:rPr>
          <w:sz w:val="24"/>
          <w:szCs w:val="24"/>
        </w:rPr>
        <w:t>laneación (DNP)</w:t>
      </w:r>
      <w:r w:rsidR="00B252A3">
        <w:rPr>
          <w:sz w:val="24"/>
          <w:szCs w:val="24"/>
        </w:rPr>
        <w:t>.</w:t>
      </w:r>
    </w:p>
    <w:p w14:paraId="0011F090" w14:textId="0B2ACD65" w:rsidR="00646E47" w:rsidRPr="00D5322D" w:rsidRDefault="0066305A" w:rsidP="00D41F17">
      <w:pPr>
        <w:pStyle w:val="Normal0"/>
        <w:numPr>
          <w:ilvl w:val="0"/>
          <w:numId w:val="20"/>
        </w:numPr>
        <w:rPr>
          <w:sz w:val="24"/>
          <w:szCs w:val="24"/>
        </w:rPr>
      </w:pPr>
      <w:r>
        <w:rPr>
          <w:sz w:val="24"/>
          <w:szCs w:val="24"/>
        </w:rPr>
        <w:t>Ministerio de Salud y Protección S</w:t>
      </w:r>
      <w:r w:rsidR="004D58BF" w:rsidRPr="00D5322D">
        <w:rPr>
          <w:sz w:val="24"/>
          <w:szCs w:val="24"/>
        </w:rPr>
        <w:t>ocial (MPS)</w:t>
      </w:r>
      <w:r w:rsidR="00B252A3">
        <w:rPr>
          <w:sz w:val="24"/>
          <w:szCs w:val="24"/>
        </w:rPr>
        <w:t>.</w:t>
      </w:r>
    </w:p>
    <w:p w14:paraId="4B467564" w14:textId="5F0D761B" w:rsidR="00646E47" w:rsidRPr="00D5322D" w:rsidRDefault="0066305A" w:rsidP="00D41F17">
      <w:pPr>
        <w:pStyle w:val="Normal0"/>
        <w:numPr>
          <w:ilvl w:val="0"/>
          <w:numId w:val="20"/>
        </w:numPr>
        <w:rPr>
          <w:sz w:val="24"/>
          <w:szCs w:val="24"/>
        </w:rPr>
      </w:pPr>
      <w:r>
        <w:rPr>
          <w:sz w:val="24"/>
          <w:szCs w:val="24"/>
        </w:rPr>
        <w:t>Ministerio de Ambiente y Desarrollo S</w:t>
      </w:r>
      <w:r w:rsidR="004D58BF" w:rsidRPr="00D5322D">
        <w:rPr>
          <w:sz w:val="24"/>
          <w:szCs w:val="24"/>
        </w:rPr>
        <w:t>ostenible (MADS)</w:t>
      </w:r>
      <w:r w:rsidR="00B252A3">
        <w:rPr>
          <w:sz w:val="24"/>
          <w:szCs w:val="24"/>
        </w:rPr>
        <w:t>.</w:t>
      </w:r>
    </w:p>
    <w:p w14:paraId="69125631" w14:textId="4BE7735F" w:rsidR="00646E47" w:rsidRPr="00D5322D" w:rsidRDefault="0066305A" w:rsidP="00D41F17">
      <w:pPr>
        <w:pStyle w:val="Normal0"/>
        <w:numPr>
          <w:ilvl w:val="0"/>
          <w:numId w:val="20"/>
        </w:numPr>
        <w:rPr>
          <w:sz w:val="24"/>
          <w:szCs w:val="24"/>
        </w:rPr>
      </w:pPr>
      <w:r>
        <w:rPr>
          <w:sz w:val="24"/>
          <w:szCs w:val="24"/>
        </w:rPr>
        <w:t>Ministerio de Educación N</w:t>
      </w:r>
      <w:r w:rsidR="004D58BF" w:rsidRPr="00D5322D">
        <w:rPr>
          <w:sz w:val="24"/>
          <w:szCs w:val="24"/>
        </w:rPr>
        <w:t>acional (MEN)</w:t>
      </w:r>
      <w:r w:rsidR="00B252A3">
        <w:rPr>
          <w:sz w:val="24"/>
          <w:szCs w:val="24"/>
        </w:rPr>
        <w:t>.</w:t>
      </w:r>
    </w:p>
    <w:p w14:paraId="7F818D9C" w14:textId="4C8D613E" w:rsidR="00646E47" w:rsidRPr="00D5322D" w:rsidRDefault="0066305A" w:rsidP="00D41F17">
      <w:pPr>
        <w:pStyle w:val="Normal0"/>
        <w:numPr>
          <w:ilvl w:val="0"/>
          <w:numId w:val="20"/>
        </w:numPr>
        <w:rPr>
          <w:sz w:val="24"/>
          <w:szCs w:val="24"/>
        </w:rPr>
      </w:pPr>
      <w:r>
        <w:rPr>
          <w:sz w:val="24"/>
          <w:szCs w:val="24"/>
        </w:rPr>
        <w:t>Instituto Colombiano de Bienestar F</w:t>
      </w:r>
      <w:r w:rsidR="004D58BF" w:rsidRPr="00D5322D">
        <w:rPr>
          <w:sz w:val="24"/>
          <w:szCs w:val="24"/>
        </w:rPr>
        <w:t>amiliar (ICBF)</w:t>
      </w:r>
      <w:r w:rsidR="00B252A3">
        <w:rPr>
          <w:sz w:val="24"/>
          <w:szCs w:val="24"/>
        </w:rPr>
        <w:t>.</w:t>
      </w:r>
    </w:p>
    <w:p w14:paraId="28228485" w14:textId="651C10E2" w:rsidR="00646E47" w:rsidRPr="00D5322D" w:rsidRDefault="0066305A" w:rsidP="00D41F17">
      <w:pPr>
        <w:pStyle w:val="Normal0"/>
        <w:numPr>
          <w:ilvl w:val="0"/>
          <w:numId w:val="20"/>
        </w:numPr>
        <w:rPr>
          <w:sz w:val="24"/>
          <w:szCs w:val="24"/>
        </w:rPr>
      </w:pPr>
      <w:r>
        <w:rPr>
          <w:sz w:val="24"/>
          <w:szCs w:val="24"/>
        </w:rPr>
        <w:t>Servicio Nacional de A</w:t>
      </w:r>
      <w:r w:rsidR="004D58BF" w:rsidRPr="00D5322D">
        <w:rPr>
          <w:sz w:val="24"/>
          <w:szCs w:val="24"/>
        </w:rPr>
        <w:t>prendizaje (SENA)</w:t>
      </w:r>
      <w:r w:rsidR="00B252A3">
        <w:rPr>
          <w:sz w:val="24"/>
          <w:szCs w:val="24"/>
        </w:rPr>
        <w:t>.</w:t>
      </w:r>
    </w:p>
    <w:p w14:paraId="4F42BD0E" w14:textId="744D3C44" w:rsidR="00646E47" w:rsidRPr="00D5322D" w:rsidRDefault="004D58BF" w:rsidP="00D41F17">
      <w:pPr>
        <w:pStyle w:val="Normal0"/>
        <w:numPr>
          <w:ilvl w:val="0"/>
          <w:numId w:val="20"/>
        </w:numPr>
        <w:rPr>
          <w:sz w:val="24"/>
          <w:szCs w:val="24"/>
        </w:rPr>
      </w:pPr>
      <w:r w:rsidRPr="00D5322D">
        <w:rPr>
          <w:sz w:val="24"/>
          <w:szCs w:val="24"/>
        </w:rPr>
        <w:t>Agencia de acción social</w:t>
      </w:r>
      <w:r w:rsidR="00B252A3">
        <w:rPr>
          <w:sz w:val="24"/>
          <w:szCs w:val="24"/>
        </w:rPr>
        <w:t>.</w:t>
      </w:r>
    </w:p>
    <w:p w14:paraId="4E5B9AA7" w14:textId="16A2DDB5" w:rsidR="00646E47" w:rsidRPr="00D5322D" w:rsidRDefault="004D58BF" w:rsidP="00D41F17">
      <w:pPr>
        <w:pStyle w:val="Normal0"/>
        <w:numPr>
          <w:ilvl w:val="0"/>
          <w:numId w:val="20"/>
        </w:numPr>
        <w:rPr>
          <w:sz w:val="24"/>
          <w:szCs w:val="24"/>
        </w:rPr>
      </w:pPr>
      <w:r w:rsidRPr="00D5322D">
        <w:rPr>
          <w:sz w:val="24"/>
          <w:szCs w:val="24"/>
        </w:rPr>
        <w:t>Organizac</w:t>
      </w:r>
      <w:r w:rsidR="0066305A">
        <w:rPr>
          <w:sz w:val="24"/>
          <w:szCs w:val="24"/>
        </w:rPr>
        <w:t>ión Panamericana de la S</w:t>
      </w:r>
      <w:r w:rsidR="00E16301">
        <w:rPr>
          <w:sz w:val="24"/>
          <w:szCs w:val="24"/>
        </w:rPr>
        <w:t>alud / O</w:t>
      </w:r>
      <w:r w:rsidR="0066305A">
        <w:rPr>
          <w:sz w:val="24"/>
          <w:szCs w:val="24"/>
        </w:rPr>
        <w:t>rganización Mundial de la S</w:t>
      </w:r>
      <w:r w:rsidRPr="00D5322D">
        <w:rPr>
          <w:sz w:val="24"/>
          <w:szCs w:val="24"/>
        </w:rPr>
        <w:t>alud (OPS/OMS)</w:t>
      </w:r>
      <w:r w:rsidR="00B252A3">
        <w:rPr>
          <w:sz w:val="24"/>
          <w:szCs w:val="24"/>
        </w:rPr>
        <w:t>.</w:t>
      </w:r>
    </w:p>
    <w:p w14:paraId="44ED1C9C" w14:textId="77777777" w:rsidR="004D58BF" w:rsidRPr="00D5322D" w:rsidRDefault="004D58BF" w:rsidP="00646E47">
      <w:pPr>
        <w:pStyle w:val="Normal0"/>
        <w:rPr>
          <w:sz w:val="24"/>
          <w:szCs w:val="24"/>
        </w:rPr>
      </w:pPr>
    </w:p>
    <w:p w14:paraId="2B48C6F8" w14:textId="6AFD05BB" w:rsidR="00646E47" w:rsidRPr="00D5322D" w:rsidRDefault="004D58BF" w:rsidP="00D41F17">
      <w:pPr>
        <w:pStyle w:val="Normal0"/>
        <w:numPr>
          <w:ilvl w:val="0"/>
          <w:numId w:val="21"/>
        </w:numPr>
        <w:rPr>
          <w:b/>
          <w:sz w:val="24"/>
          <w:szCs w:val="24"/>
          <w:u w:val="single"/>
        </w:rPr>
      </w:pPr>
      <w:r w:rsidRPr="00D5322D">
        <w:rPr>
          <w:b/>
          <w:sz w:val="24"/>
          <w:szCs w:val="24"/>
          <w:u w:val="single"/>
        </w:rPr>
        <w:t>Funciones principales:</w:t>
      </w:r>
    </w:p>
    <w:p w14:paraId="2205EAD1" w14:textId="77777777" w:rsidR="00646E47" w:rsidRPr="00D5322D" w:rsidRDefault="00646E47" w:rsidP="00646E47">
      <w:pPr>
        <w:pStyle w:val="Normal0"/>
        <w:rPr>
          <w:sz w:val="24"/>
          <w:szCs w:val="24"/>
        </w:rPr>
      </w:pPr>
    </w:p>
    <w:p w14:paraId="580E1BC8" w14:textId="0E87FDED" w:rsidR="00646E47" w:rsidRPr="00D5322D" w:rsidRDefault="00646E47" w:rsidP="00D41F17">
      <w:pPr>
        <w:pStyle w:val="Normal0"/>
        <w:numPr>
          <w:ilvl w:val="0"/>
          <w:numId w:val="22"/>
        </w:numPr>
        <w:rPr>
          <w:sz w:val="24"/>
          <w:szCs w:val="24"/>
        </w:rPr>
      </w:pPr>
      <w:r w:rsidRPr="00D5322D">
        <w:rPr>
          <w:sz w:val="24"/>
          <w:szCs w:val="24"/>
        </w:rPr>
        <w:t>Definir y actualizar los</w:t>
      </w:r>
      <w:r w:rsidR="004D58BF" w:rsidRPr="00D5322D">
        <w:rPr>
          <w:sz w:val="24"/>
          <w:szCs w:val="24"/>
        </w:rPr>
        <w:t xml:space="preserve"> lineamientos nacionales de la estrategia de entornos s</w:t>
      </w:r>
      <w:r w:rsidRPr="00D5322D">
        <w:rPr>
          <w:sz w:val="24"/>
          <w:szCs w:val="24"/>
        </w:rPr>
        <w:t>aludables.</w:t>
      </w:r>
    </w:p>
    <w:p w14:paraId="304CA8EA" w14:textId="255CDC2A" w:rsidR="00646E47" w:rsidRPr="00D5322D" w:rsidRDefault="004D58BF" w:rsidP="00D41F17">
      <w:pPr>
        <w:pStyle w:val="Normal0"/>
        <w:numPr>
          <w:ilvl w:val="0"/>
          <w:numId w:val="22"/>
        </w:numPr>
        <w:rPr>
          <w:sz w:val="24"/>
          <w:szCs w:val="24"/>
        </w:rPr>
      </w:pPr>
      <w:r w:rsidRPr="00D5322D">
        <w:rPr>
          <w:sz w:val="24"/>
          <w:szCs w:val="24"/>
        </w:rPr>
        <w:t>Elaborar y orientar el plan de a</w:t>
      </w:r>
      <w:r w:rsidR="00646E47" w:rsidRPr="00D5322D">
        <w:rPr>
          <w:sz w:val="24"/>
          <w:szCs w:val="24"/>
        </w:rPr>
        <w:t>cc</w:t>
      </w:r>
      <w:r w:rsidR="00E36682">
        <w:rPr>
          <w:sz w:val="24"/>
          <w:szCs w:val="24"/>
        </w:rPr>
        <w:t>ión i</w:t>
      </w:r>
      <w:r w:rsidRPr="00D5322D">
        <w:rPr>
          <w:sz w:val="24"/>
          <w:szCs w:val="24"/>
        </w:rPr>
        <w:t>ntersectorial de entornos s</w:t>
      </w:r>
      <w:r w:rsidR="00646E47" w:rsidRPr="00D5322D">
        <w:rPr>
          <w:sz w:val="24"/>
          <w:szCs w:val="24"/>
        </w:rPr>
        <w:t>aludables.</w:t>
      </w:r>
    </w:p>
    <w:p w14:paraId="6540CDC5" w14:textId="77777777" w:rsidR="004D58BF" w:rsidRPr="00D5322D" w:rsidRDefault="004D58BF" w:rsidP="004D58BF">
      <w:pPr>
        <w:pStyle w:val="Normal0"/>
        <w:ind w:left="720"/>
        <w:rPr>
          <w:sz w:val="24"/>
          <w:szCs w:val="24"/>
        </w:rPr>
      </w:pPr>
    </w:p>
    <w:p w14:paraId="73360FC3" w14:textId="6D1B63BE" w:rsidR="00646E47" w:rsidRPr="00D5322D" w:rsidRDefault="000724C1" w:rsidP="00D41F17">
      <w:pPr>
        <w:pStyle w:val="Normal0"/>
        <w:numPr>
          <w:ilvl w:val="0"/>
          <w:numId w:val="19"/>
        </w:numPr>
        <w:rPr>
          <w:b/>
          <w:sz w:val="24"/>
          <w:szCs w:val="24"/>
          <w:u w:val="single"/>
        </w:rPr>
      </w:pPr>
      <w:r w:rsidRPr="00D5322D">
        <w:rPr>
          <w:b/>
          <w:sz w:val="24"/>
          <w:szCs w:val="24"/>
          <w:u w:val="single"/>
        </w:rPr>
        <w:t>G</w:t>
      </w:r>
      <w:r w:rsidR="004D58BF" w:rsidRPr="00D5322D">
        <w:rPr>
          <w:b/>
          <w:sz w:val="24"/>
          <w:szCs w:val="24"/>
          <w:u w:val="single"/>
        </w:rPr>
        <w:t>estión t</w:t>
      </w:r>
      <w:r w:rsidRPr="00D5322D">
        <w:rPr>
          <w:b/>
          <w:sz w:val="24"/>
          <w:szCs w:val="24"/>
          <w:u w:val="single"/>
        </w:rPr>
        <w:t>erritorial de la estrategia de entornos s</w:t>
      </w:r>
      <w:r w:rsidR="00646E47" w:rsidRPr="00D5322D">
        <w:rPr>
          <w:b/>
          <w:sz w:val="24"/>
          <w:szCs w:val="24"/>
          <w:u w:val="single"/>
        </w:rPr>
        <w:t>aludables</w:t>
      </w:r>
      <w:r w:rsidR="00E56D0F" w:rsidRPr="00D5322D">
        <w:rPr>
          <w:b/>
          <w:sz w:val="24"/>
          <w:szCs w:val="24"/>
          <w:u w:val="single"/>
        </w:rPr>
        <w:t xml:space="preserve">: </w:t>
      </w:r>
      <w:r w:rsidR="00E56D0F" w:rsidRPr="00D5322D">
        <w:rPr>
          <w:sz w:val="24"/>
          <w:szCs w:val="24"/>
        </w:rPr>
        <w:t>r</w:t>
      </w:r>
      <w:r w:rsidR="00646E47" w:rsidRPr="00D5322D">
        <w:rPr>
          <w:sz w:val="24"/>
          <w:szCs w:val="24"/>
        </w:rPr>
        <w:t>esponsable de adaptar y ejecutar la estrategia a nivel departamental, municipal y local, asegurando que las acciones se alineen con las necesidades de cada territorio.</w:t>
      </w:r>
    </w:p>
    <w:p w14:paraId="7C079F27" w14:textId="77777777" w:rsidR="00646E47" w:rsidRPr="00D5322D" w:rsidRDefault="00646E47" w:rsidP="00646E47">
      <w:pPr>
        <w:pStyle w:val="Normal0"/>
        <w:rPr>
          <w:sz w:val="24"/>
          <w:szCs w:val="24"/>
        </w:rPr>
      </w:pPr>
    </w:p>
    <w:p w14:paraId="0532374F" w14:textId="2DA0B262" w:rsidR="00646E47" w:rsidRPr="00D5322D" w:rsidRDefault="00D66CEA" w:rsidP="00D41F17">
      <w:pPr>
        <w:pStyle w:val="Normal0"/>
        <w:numPr>
          <w:ilvl w:val="0"/>
          <w:numId w:val="19"/>
        </w:numPr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  <w:t>Planeación Interinstitucional de Entornos S</w:t>
      </w:r>
      <w:r w:rsidR="00646E47" w:rsidRPr="00D5322D">
        <w:rPr>
          <w:b/>
          <w:sz w:val="24"/>
          <w:szCs w:val="24"/>
          <w:u w:val="single"/>
        </w:rPr>
        <w:t>aludables (PAIES)</w:t>
      </w:r>
      <w:r w:rsidR="00E56D0F" w:rsidRPr="00D5322D">
        <w:rPr>
          <w:b/>
          <w:sz w:val="24"/>
          <w:szCs w:val="24"/>
          <w:u w:val="single"/>
        </w:rPr>
        <w:t xml:space="preserve">: </w:t>
      </w:r>
      <w:r w:rsidR="00E56D0F" w:rsidRPr="00D5322D">
        <w:rPr>
          <w:sz w:val="24"/>
          <w:szCs w:val="24"/>
        </w:rPr>
        <w:t>p</w:t>
      </w:r>
      <w:r w:rsidR="00646E47" w:rsidRPr="00D5322D">
        <w:rPr>
          <w:sz w:val="24"/>
          <w:szCs w:val="24"/>
        </w:rPr>
        <w:t>roceso que garantiza la coordinación entre sectores y niveles de gobierno pa</w:t>
      </w:r>
      <w:r w:rsidR="000724C1" w:rsidRPr="00D5322D">
        <w:rPr>
          <w:sz w:val="24"/>
          <w:szCs w:val="24"/>
        </w:rPr>
        <w:t>ra una implementación efectiva, i</w:t>
      </w:r>
      <w:r w:rsidR="00646E47" w:rsidRPr="00D5322D">
        <w:rPr>
          <w:sz w:val="24"/>
          <w:szCs w:val="24"/>
        </w:rPr>
        <w:t>ncluye las siguientes acciones:</w:t>
      </w:r>
    </w:p>
    <w:p w14:paraId="71F442E4" w14:textId="77777777" w:rsidR="000724C1" w:rsidRPr="00D5322D" w:rsidRDefault="000724C1" w:rsidP="00646E47">
      <w:pPr>
        <w:pStyle w:val="Normal0"/>
        <w:rPr>
          <w:sz w:val="24"/>
          <w:szCs w:val="24"/>
        </w:rPr>
      </w:pPr>
    </w:p>
    <w:p w14:paraId="728082D9" w14:textId="0C44390D" w:rsidR="00646E47" w:rsidRPr="00D5322D" w:rsidRDefault="000724C1" w:rsidP="00D41F17">
      <w:pPr>
        <w:pStyle w:val="Normal0"/>
        <w:numPr>
          <w:ilvl w:val="0"/>
          <w:numId w:val="23"/>
        </w:numPr>
        <w:rPr>
          <w:sz w:val="24"/>
          <w:szCs w:val="24"/>
        </w:rPr>
      </w:pPr>
      <w:r w:rsidRPr="00D5322D">
        <w:rPr>
          <w:sz w:val="24"/>
          <w:szCs w:val="24"/>
        </w:rPr>
        <w:t>Mesas de trabajo de e</w:t>
      </w:r>
      <w:r w:rsidR="00646E47" w:rsidRPr="00D5322D">
        <w:rPr>
          <w:sz w:val="24"/>
          <w:szCs w:val="24"/>
        </w:rPr>
        <w:t xml:space="preserve">ntornos </w:t>
      </w:r>
      <w:r w:rsidRPr="00D5322D">
        <w:rPr>
          <w:sz w:val="24"/>
          <w:szCs w:val="24"/>
        </w:rPr>
        <w:t>s</w:t>
      </w:r>
      <w:r w:rsidR="00646E47" w:rsidRPr="00D5322D">
        <w:rPr>
          <w:sz w:val="24"/>
          <w:szCs w:val="24"/>
        </w:rPr>
        <w:t>aludables (COTSA):</w:t>
      </w:r>
    </w:p>
    <w:p w14:paraId="4728C507" w14:textId="77777777" w:rsidR="00646E47" w:rsidRPr="00D5322D" w:rsidRDefault="00646E47" w:rsidP="00D41F17">
      <w:pPr>
        <w:pStyle w:val="Normal0"/>
        <w:numPr>
          <w:ilvl w:val="0"/>
          <w:numId w:val="23"/>
        </w:numPr>
        <w:rPr>
          <w:sz w:val="24"/>
          <w:szCs w:val="24"/>
        </w:rPr>
      </w:pPr>
      <w:r w:rsidRPr="00D5322D">
        <w:rPr>
          <w:sz w:val="24"/>
          <w:szCs w:val="24"/>
        </w:rPr>
        <w:t>Espacios de concertación y articulación interinstitucional.</w:t>
      </w:r>
    </w:p>
    <w:p w14:paraId="021B83AD" w14:textId="77777777" w:rsidR="00646E47" w:rsidRPr="00D5322D" w:rsidRDefault="00646E47" w:rsidP="00646E47">
      <w:pPr>
        <w:pStyle w:val="Normal0"/>
        <w:rPr>
          <w:sz w:val="24"/>
          <w:szCs w:val="24"/>
        </w:rPr>
      </w:pPr>
    </w:p>
    <w:p w14:paraId="74972710" w14:textId="77777777" w:rsidR="00646E47" w:rsidRPr="00D5322D" w:rsidRDefault="00646E47" w:rsidP="00D41F17">
      <w:pPr>
        <w:pStyle w:val="Normal0"/>
        <w:numPr>
          <w:ilvl w:val="0"/>
          <w:numId w:val="57"/>
        </w:numPr>
        <w:rPr>
          <w:b/>
          <w:sz w:val="24"/>
          <w:szCs w:val="24"/>
          <w:u w:val="single"/>
        </w:rPr>
      </w:pPr>
      <w:r w:rsidRPr="00D5322D">
        <w:rPr>
          <w:b/>
          <w:sz w:val="24"/>
          <w:szCs w:val="24"/>
          <w:u w:val="single"/>
        </w:rPr>
        <w:t>Redes de trabajo específicas:</w:t>
      </w:r>
    </w:p>
    <w:p w14:paraId="65C278E3" w14:textId="77777777" w:rsidR="00646E47" w:rsidRPr="00D5322D" w:rsidRDefault="00646E47" w:rsidP="00646E47">
      <w:pPr>
        <w:pStyle w:val="Normal0"/>
        <w:rPr>
          <w:sz w:val="24"/>
          <w:szCs w:val="24"/>
        </w:rPr>
      </w:pPr>
    </w:p>
    <w:p w14:paraId="70A498C5" w14:textId="26839E4F" w:rsidR="00646E47" w:rsidRPr="00D5322D" w:rsidRDefault="000724C1" w:rsidP="00D41F17">
      <w:pPr>
        <w:pStyle w:val="Normal0"/>
        <w:numPr>
          <w:ilvl w:val="0"/>
          <w:numId w:val="24"/>
        </w:numPr>
        <w:rPr>
          <w:sz w:val="24"/>
          <w:szCs w:val="24"/>
        </w:rPr>
      </w:pPr>
      <w:r w:rsidRPr="00D5322D">
        <w:rPr>
          <w:sz w:val="24"/>
          <w:szCs w:val="24"/>
        </w:rPr>
        <w:t>Red de vivienda s</w:t>
      </w:r>
      <w:r w:rsidR="00646E47" w:rsidRPr="00D5322D">
        <w:rPr>
          <w:sz w:val="24"/>
          <w:szCs w:val="24"/>
        </w:rPr>
        <w:t>aludable</w:t>
      </w:r>
      <w:r w:rsidR="00FA2AE4">
        <w:rPr>
          <w:sz w:val="24"/>
          <w:szCs w:val="24"/>
        </w:rPr>
        <w:t>.</w:t>
      </w:r>
    </w:p>
    <w:p w14:paraId="7585A484" w14:textId="225D0A54" w:rsidR="00646E47" w:rsidRPr="00D5322D" w:rsidRDefault="000724C1" w:rsidP="00D41F17">
      <w:pPr>
        <w:pStyle w:val="Normal0"/>
        <w:numPr>
          <w:ilvl w:val="0"/>
          <w:numId w:val="24"/>
        </w:numPr>
        <w:rPr>
          <w:sz w:val="24"/>
          <w:szCs w:val="24"/>
        </w:rPr>
      </w:pPr>
      <w:r w:rsidRPr="00D5322D">
        <w:rPr>
          <w:sz w:val="24"/>
          <w:szCs w:val="24"/>
        </w:rPr>
        <w:t>Red de escuelas s</w:t>
      </w:r>
      <w:r w:rsidR="00646E47" w:rsidRPr="00D5322D">
        <w:rPr>
          <w:sz w:val="24"/>
          <w:szCs w:val="24"/>
        </w:rPr>
        <w:t>aludables</w:t>
      </w:r>
      <w:r w:rsidR="00FA2AE4">
        <w:rPr>
          <w:sz w:val="24"/>
          <w:szCs w:val="24"/>
        </w:rPr>
        <w:t>.</w:t>
      </w:r>
    </w:p>
    <w:p w14:paraId="7E721AB8" w14:textId="6661F2E2" w:rsidR="00174528" w:rsidRPr="00D5322D" w:rsidRDefault="000724C1" w:rsidP="00D41F17">
      <w:pPr>
        <w:pStyle w:val="Normal0"/>
        <w:numPr>
          <w:ilvl w:val="0"/>
          <w:numId w:val="24"/>
        </w:numPr>
        <w:rPr>
          <w:sz w:val="24"/>
          <w:szCs w:val="24"/>
        </w:rPr>
      </w:pPr>
      <w:r w:rsidRPr="00D5322D">
        <w:rPr>
          <w:sz w:val="24"/>
          <w:szCs w:val="24"/>
        </w:rPr>
        <w:t>Red de lugares de trabajo s</w:t>
      </w:r>
      <w:r w:rsidR="00646E47" w:rsidRPr="00D5322D">
        <w:rPr>
          <w:sz w:val="24"/>
          <w:szCs w:val="24"/>
        </w:rPr>
        <w:t>aludables</w:t>
      </w:r>
      <w:r w:rsidR="00FA2AE4">
        <w:rPr>
          <w:sz w:val="24"/>
          <w:szCs w:val="24"/>
        </w:rPr>
        <w:t>.</w:t>
      </w:r>
    </w:p>
    <w:p w14:paraId="7A78027F" w14:textId="77777777" w:rsidR="00174528" w:rsidRPr="00D5322D" w:rsidRDefault="00174528" w:rsidP="00174528">
      <w:pPr>
        <w:pStyle w:val="Normal0"/>
        <w:ind w:left="720"/>
        <w:rPr>
          <w:sz w:val="24"/>
          <w:szCs w:val="24"/>
        </w:rPr>
      </w:pPr>
    </w:p>
    <w:p w14:paraId="158F4D29" w14:textId="77777777" w:rsidR="000724C1" w:rsidRPr="00D5322D" w:rsidRDefault="000724C1" w:rsidP="00646E47">
      <w:pPr>
        <w:pStyle w:val="Normal0"/>
        <w:rPr>
          <w:sz w:val="24"/>
          <w:szCs w:val="24"/>
        </w:rPr>
      </w:pPr>
    </w:p>
    <w:p w14:paraId="72B95F31" w14:textId="6A6FA0A3" w:rsidR="000724C1" w:rsidRPr="00D5322D" w:rsidRDefault="00805B8C" w:rsidP="00D41F17">
      <w:pPr>
        <w:pStyle w:val="Normal0"/>
        <w:numPr>
          <w:ilvl w:val="0"/>
          <w:numId w:val="19"/>
        </w:numPr>
        <w:rPr>
          <w:b/>
          <w:sz w:val="24"/>
          <w:szCs w:val="24"/>
          <w:u w:val="single"/>
        </w:rPr>
      </w:pPr>
      <w:r w:rsidRPr="00D5322D">
        <w:rPr>
          <w:b/>
          <w:sz w:val="24"/>
          <w:szCs w:val="24"/>
          <w:u w:val="single"/>
        </w:rPr>
        <w:t>Fases del p</w:t>
      </w:r>
      <w:r w:rsidR="00646E47" w:rsidRPr="00D5322D">
        <w:rPr>
          <w:b/>
          <w:sz w:val="24"/>
          <w:szCs w:val="24"/>
          <w:u w:val="single"/>
        </w:rPr>
        <w:t xml:space="preserve">roceso </w:t>
      </w:r>
      <w:commentRangeStart w:id="5"/>
      <w:r w:rsidR="00646E47" w:rsidRPr="00D5322D">
        <w:rPr>
          <w:b/>
          <w:sz w:val="24"/>
          <w:szCs w:val="24"/>
          <w:u w:val="single"/>
        </w:rPr>
        <w:t>PAIES</w:t>
      </w:r>
      <w:commentRangeEnd w:id="5"/>
      <w:r w:rsidR="00392D88">
        <w:rPr>
          <w:rStyle w:val="Refdecomentario"/>
        </w:rPr>
        <w:commentReference w:id="5"/>
      </w:r>
    </w:p>
    <w:p w14:paraId="4C85CCFE" w14:textId="77777777" w:rsidR="000724C1" w:rsidRPr="00D5322D" w:rsidRDefault="000724C1" w:rsidP="00646E47">
      <w:pPr>
        <w:pStyle w:val="Normal0"/>
        <w:rPr>
          <w:sz w:val="24"/>
          <w:szCs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981"/>
        <w:gridCol w:w="4981"/>
      </w:tblGrid>
      <w:tr w:rsidR="000724C1" w:rsidRPr="00D5322D" w14:paraId="3BAE2F90" w14:textId="77777777" w:rsidTr="000724C1">
        <w:tc>
          <w:tcPr>
            <w:tcW w:w="4981" w:type="dxa"/>
          </w:tcPr>
          <w:p w14:paraId="2E8D460E" w14:textId="4D60A7F7" w:rsidR="000724C1" w:rsidRPr="00D5322D" w:rsidRDefault="000724C1" w:rsidP="00805B8C">
            <w:pPr>
              <w:pStyle w:val="Normal0"/>
              <w:spacing w:line="276" w:lineRule="auto"/>
              <w:jc w:val="center"/>
              <w:rPr>
                <w:b/>
                <w:sz w:val="24"/>
                <w:szCs w:val="24"/>
              </w:rPr>
            </w:pPr>
            <w:r w:rsidRPr="00D5322D">
              <w:rPr>
                <w:b/>
                <w:sz w:val="24"/>
                <w:szCs w:val="24"/>
              </w:rPr>
              <w:t>Fase</w:t>
            </w:r>
          </w:p>
        </w:tc>
        <w:tc>
          <w:tcPr>
            <w:tcW w:w="4981" w:type="dxa"/>
          </w:tcPr>
          <w:p w14:paraId="7CC56485" w14:textId="10189589" w:rsidR="000724C1" w:rsidRPr="00D5322D" w:rsidRDefault="000724C1" w:rsidP="00805B8C">
            <w:pPr>
              <w:pStyle w:val="Normal0"/>
              <w:spacing w:line="276" w:lineRule="auto"/>
              <w:jc w:val="center"/>
              <w:rPr>
                <w:b/>
                <w:sz w:val="24"/>
                <w:szCs w:val="24"/>
              </w:rPr>
            </w:pPr>
            <w:r w:rsidRPr="00D5322D">
              <w:rPr>
                <w:b/>
                <w:sz w:val="24"/>
                <w:szCs w:val="24"/>
              </w:rPr>
              <w:t>Descripción breve</w:t>
            </w:r>
          </w:p>
        </w:tc>
      </w:tr>
      <w:tr w:rsidR="000724C1" w:rsidRPr="00D5322D" w14:paraId="4E4D00AE" w14:textId="77777777" w:rsidTr="000724C1">
        <w:tc>
          <w:tcPr>
            <w:tcW w:w="4981" w:type="dxa"/>
          </w:tcPr>
          <w:p w14:paraId="24637ADC" w14:textId="79005FD4" w:rsidR="000724C1" w:rsidRPr="00D5322D" w:rsidRDefault="000724C1" w:rsidP="000724C1">
            <w:pPr>
              <w:pStyle w:val="Normal0"/>
              <w:spacing w:line="276" w:lineRule="auto"/>
              <w:rPr>
                <w:b/>
                <w:sz w:val="24"/>
                <w:szCs w:val="24"/>
              </w:rPr>
            </w:pPr>
            <w:r w:rsidRPr="00D5322D">
              <w:rPr>
                <w:b/>
                <w:sz w:val="24"/>
                <w:szCs w:val="24"/>
              </w:rPr>
              <w:t>Diagnóstico PAIES</w:t>
            </w:r>
          </w:p>
        </w:tc>
        <w:tc>
          <w:tcPr>
            <w:tcW w:w="4981" w:type="dxa"/>
          </w:tcPr>
          <w:p w14:paraId="176D11B5" w14:textId="1E693F4E" w:rsidR="000724C1" w:rsidRPr="00D5322D" w:rsidRDefault="000724C1" w:rsidP="00805B8C">
            <w:pPr>
              <w:pStyle w:val="Normal0"/>
              <w:spacing w:line="276" w:lineRule="auto"/>
              <w:rPr>
                <w:sz w:val="24"/>
                <w:szCs w:val="24"/>
              </w:rPr>
            </w:pPr>
            <w:r w:rsidRPr="00D5322D">
              <w:rPr>
                <w:sz w:val="24"/>
                <w:szCs w:val="24"/>
              </w:rPr>
              <w:t>Identificación de las condiciones, necesidades y oportunidades del entorno.</w:t>
            </w:r>
          </w:p>
        </w:tc>
      </w:tr>
      <w:tr w:rsidR="000724C1" w:rsidRPr="00D5322D" w14:paraId="0E47360C" w14:textId="77777777" w:rsidTr="000724C1">
        <w:tc>
          <w:tcPr>
            <w:tcW w:w="4981" w:type="dxa"/>
          </w:tcPr>
          <w:p w14:paraId="7B1FE854" w14:textId="46AE4D68" w:rsidR="000724C1" w:rsidRPr="00D5322D" w:rsidRDefault="000724C1" w:rsidP="00805B8C">
            <w:pPr>
              <w:pStyle w:val="Normal0"/>
              <w:spacing w:line="276" w:lineRule="auto"/>
              <w:rPr>
                <w:b/>
                <w:sz w:val="24"/>
                <w:szCs w:val="24"/>
              </w:rPr>
            </w:pPr>
            <w:r w:rsidRPr="00D5322D">
              <w:rPr>
                <w:b/>
                <w:sz w:val="24"/>
                <w:szCs w:val="24"/>
              </w:rPr>
              <w:t>Elaboración PAIES</w:t>
            </w:r>
          </w:p>
        </w:tc>
        <w:tc>
          <w:tcPr>
            <w:tcW w:w="4981" w:type="dxa"/>
          </w:tcPr>
          <w:p w14:paraId="1220C58C" w14:textId="27DC5FDB" w:rsidR="000724C1" w:rsidRPr="00D5322D" w:rsidRDefault="000724C1" w:rsidP="00805B8C">
            <w:pPr>
              <w:pStyle w:val="Normal0"/>
              <w:spacing w:line="276" w:lineRule="auto"/>
              <w:rPr>
                <w:sz w:val="24"/>
                <w:szCs w:val="24"/>
              </w:rPr>
            </w:pPr>
            <w:r w:rsidRPr="00D5322D">
              <w:rPr>
                <w:sz w:val="24"/>
                <w:szCs w:val="24"/>
              </w:rPr>
              <w:t>Diseño participativo del plan de acción interinstitucional.</w:t>
            </w:r>
          </w:p>
        </w:tc>
      </w:tr>
      <w:tr w:rsidR="000724C1" w:rsidRPr="00D5322D" w14:paraId="69F7CF22" w14:textId="77777777" w:rsidTr="000724C1">
        <w:tc>
          <w:tcPr>
            <w:tcW w:w="4981" w:type="dxa"/>
          </w:tcPr>
          <w:p w14:paraId="5CF127F3" w14:textId="4C561C90" w:rsidR="000724C1" w:rsidRPr="00D5322D" w:rsidRDefault="000724C1" w:rsidP="00805B8C">
            <w:pPr>
              <w:pStyle w:val="Normal0"/>
              <w:spacing w:line="276" w:lineRule="auto"/>
              <w:rPr>
                <w:b/>
                <w:sz w:val="24"/>
                <w:szCs w:val="24"/>
              </w:rPr>
            </w:pPr>
            <w:r w:rsidRPr="00D5322D">
              <w:rPr>
                <w:b/>
                <w:sz w:val="24"/>
                <w:szCs w:val="24"/>
              </w:rPr>
              <w:t>Implementación PAIES</w:t>
            </w:r>
          </w:p>
        </w:tc>
        <w:tc>
          <w:tcPr>
            <w:tcW w:w="4981" w:type="dxa"/>
          </w:tcPr>
          <w:p w14:paraId="2A967AF5" w14:textId="1E92AF82" w:rsidR="000724C1" w:rsidRPr="00D5322D" w:rsidRDefault="000724C1" w:rsidP="00805B8C">
            <w:pPr>
              <w:pStyle w:val="Normal0"/>
              <w:spacing w:line="276" w:lineRule="auto"/>
              <w:rPr>
                <w:sz w:val="24"/>
                <w:szCs w:val="24"/>
              </w:rPr>
            </w:pPr>
            <w:r w:rsidRPr="00D5322D">
              <w:rPr>
                <w:sz w:val="24"/>
                <w:szCs w:val="24"/>
              </w:rPr>
              <w:t>Ejecución de las estrategias y actividades diseñadas.</w:t>
            </w:r>
          </w:p>
        </w:tc>
      </w:tr>
      <w:tr w:rsidR="000724C1" w:rsidRPr="00D5322D" w14:paraId="45DF047E" w14:textId="77777777" w:rsidTr="000724C1">
        <w:tc>
          <w:tcPr>
            <w:tcW w:w="4981" w:type="dxa"/>
          </w:tcPr>
          <w:p w14:paraId="62D24C27" w14:textId="7C63D6FB" w:rsidR="000724C1" w:rsidRPr="00D5322D" w:rsidRDefault="000724C1" w:rsidP="00805B8C">
            <w:pPr>
              <w:pStyle w:val="Normal0"/>
              <w:spacing w:line="276" w:lineRule="auto"/>
              <w:rPr>
                <w:b/>
                <w:sz w:val="24"/>
                <w:szCs w:val="24"/>
              </w:rPr>
            </w:pPr>
            <w:r w:rsidRPr="00D5322D">
              <w:rPr>
                <w:b/>
                <w:sz w:val="24"/>
                <w:szCs w:val="24"/>
              </w:rPr>
              <w:t>Supervisión y seguimiento</w:t>
            </w:r>
          </w:p>
        </w:tc>
        <w:tc>
          <w:tcPr>
            <w:tcW w:w="4981" w:type="dxa"/>
          </w:tcPr>
          <w:p w14:paraId="38C05739" w14:textId="1D3B4356" w:rsidR="000724C1" w:rsidRPr="00D5322D" w:rsidRDefault="000724C1" w:rsidP="00805B8C">
            <w:pPr>
              <w:pStyle w:val="Normal0"/>
              <w:spacing w:line="276" w:lineRule="auto"/>
              <w:rPr>
                <w:sz w:val="24"/>
                <w:szCs w:val="24"/>
              </w:rPr>
            </w:pPr>
            <w:r w:rsidRPr="00D5322D">
              <w:rPr>
                <w:sz w:val="24"/>
                <w:szCs w:val="24"/>
              </w:rPr>
              <w:t>Evaluación de la correcta ejecución del plan y ajuste de acciones.</w:t>
            </w:r>
          </w:p>
        </w:tc>
      </w:tr>
      <w:tr w:rsidR="000724C1" w:rsidRPr="00D5322D" w14:paraId="753E46B7" w14:textId="77777777" w:rsidTr="000724C1">
        <w:tc>
          <w:tcPr>
            <w:tcW w:w="4981" w:type="dxa"/>
          </w:tcPr>
          <w:p w14:paraId="17BC2700" w14:textId="0593004E" w:rsidR="000724C1" w:rsidRPr="00D5322D" w:rsidRDefault="000724C1" w:rsidP="00805B8C">
            <w:pPr>
              <w:pStyle w:val="Normal0"/>
              <w:spacing w:line="276" w:lineRule="auto"/>
              <w:rPr>
                <w:b/>
                <w:sz w:val="24"/>
                <w:szCs w:val="24"/>
              </w:rPr>
            </w:pPr>
            <w:r w:rsidRPr="00D5322D">
              <w:rPr>
                <w:b/>
                <w:sz w:val="24"/>
                <w:szCs w:val="24"/>
              </w:rPr>
              <w:t>Evaluación PAIES</w:t>
            </w:r>
          </w:p>
        </w:tc>
        <w:tc>
          <w:tcPr>
            <w:tcW w:w="4981" w:type="dxa"/>
          </w:tcPr>
          <w:p w14:paraId="2830DA95" w14:textId="737F5D71" w:rsidR="000724C1" w:rsidRPr="00D5322D" w:rsidRDefault="000724C1" w:rsidP="00805B8C">
            <w:pPr>
              <w:pStyle w:val="Normal0"/>
              <w:spacing w:line="276" w:lineRule="auto"/>
              <w:rPr>
                <w:sz w:val="24"/>
                <w:szCs w:val="24"/>
              </w:rPr>
            </w:pPr>
            <w:r w:rsidRPr="00D5322D">
              <w:rPr>
                <w:sz w:val="24"/>
                <w:szCs w:val="24"/>
              </w:rPr>
              <w:t>Análisis de resultados e impacto de las intervenciones.</w:t>
            </w:r>
          </w:p>
        </w:tc>
      </w:tr>
      <w:tr w:rsidR="000724C1" w:rsidRPr="00D5322D" w14:paraId="3D54270F" w14:textId="77777777" w:rsidTr="000724C1">
        <w:tc>
          <w:tcPr>
            <w:tcW w:w="4981" w:type="dxa"/>
          </w:tcPr>
          <w:p w14:paraId="712BCA59" w14:textId="78309F39" w:rsidR="000724C1" w:rsidRPr="00D5322D" w:rsidRDefault="000724C1" w:rsidP="00805B8C">
            <w:pPr>
              <w:pStyle w:val="Normal0"/>
              <w:spacing w:line="276" w:lineRule="auto"/>
              <w:rPr>
                <w:b/>
                <w:sz w:val="24"/>
                <w:szCs w:val="24"/>
              </w:rPr>
            </w:pPr>
            <w:r w:rsidRPr="00D5322D">
              <w:rPr>
                <w:b/>
                <w:sz w:val="24"/>
                <w:szCs w:val="24"/>
              </w:rPr>
              <w:t>Diagnóstico PAIES</w:t>
            </w:r>
          </w:p>
        </w:tc>
        <w:tc>
          <w:tcPr>
            <w:tcW w:w="4981" w:type="dxa"/>
          </w:tcPr>
          <w:p w14:paraId="37FE9984" w14:textId="7C59528D" w:rsidR="000724C1" w:rsidRPr="00D5322D" w:rsidRDefault="000724C1" w:rsidP="00805B8C">
            <w:pPr>
              <w:pStyle w:val="Normal0"/>
              <w:spacing w:line="276" w:lineRule="auto"/>
              <w:rPr>
                <w:sz w:val="24"/>
                <w:szCs w:val="24"/>
              </w:rPr>
            </w:pPr>
            <w:r w:rsidRPr="00D5322D">
              <w:rPr>
                <w:sz w:val="24"/>
                <w:szCs w:val="24"/>
              </w:rPr>
              <w:t>Identificación de las condiciones, necesidades y oportunidades del entorno.</w:t>
            </w:r>
          </w:p>
        </w:tc>
      </w:tr>
      <w:tr w:rsidR="000724C1" w:rsidRPr="00D5322D" w14:paraId="4C581AFC" w14:textId="77777777" w:rsidTr="000724C1">
        <w:tc>
          <w:tcPr>
            <w:tcW w:w="4981" w:type="dxa"/>
          </w:tcPr>
          <w:p w14:paraId="606B3693" w14:textId="09C0ED60" w:rsidR="000724C1" w:rsidRPr="00D5322D" w:rsidRDefault="000724C1" w:rsidP="00805B8C">
            <w:pPr>
              <w:pStyle w:val="Normal0"/>
              <w:spacing w:line="276" w:lineRule="auto"/>
              <w:rPr>
                <w:b/>
                <w:sz w:val="24"/>
                <w:szCs w:val="24"/>
              </w:rPr>
            </w:pPr>
            <w:r w:rsidRPr="00D5322D">
              <w:rPr>
                <w:b/>
                <w:sz w:val="24"/>
                <w:szCs w:val="24"/>
              </w:rPr>
              <w:t>Elaboración PAIES</w:t>
            </w:r>
          </w:p>
        </w:tc>
        <w:tc>
          <w:tcPr>
            <w:tcW w:w="4981" w:type="dxa"/>
          </w:tcPr>
          <w:p w14:paraId="0C19943A" w14:textId="495F42FB" w:rsidR="000724C1" w:rsidRPr="00D5322D" w:rsidRDefault="000724C1" w:rsidP="00805B8C">
            <w:pPr>
              <w:pStyle w:val="Normal0"/>
              <w:spacing w:line="276" w:lineRule="auto"/>
              <w:rPr>
                <w:sz w:val="24"/>
                <w:szCs w:val="24"/>
              </w:rPr>
            </w:pPr>
            <w:r w:rsidRPr="00D5322D">
              <w:rPr>
                <w:sz w:val="24"/>
                <w:szCs w:val="24"/>
              </w:rPr>
              <w:t>Diseño participativo del plan de acción interinstitucional.</w:t>
            </w:r>
          </w:p>
        </w:tc>
      </w:tr>
    </w:tbl>
    <w:p w14:paraId="5EC17FF9" w14:textId="77777777" w:rsidR="000724C1" w:rsidRPr="00D5322D" w:rsidRDefault="000724C1" w:rsidP="00646E47">
      <w:pPr>
        <w:pStyle w:val="Normal0"/>
        <w:rPr>
          <w:sz w:val="24"/>
          <w:szCs w:val="24"/>
        </w:rPr>
      </w:pPr>
    </w:p>
    <w:p w14:paraId="40576234" w14:textId="77777777" w:rsidR="000724C1" w:rsidRPr="00D5322D" w:rsidRDefault="000724C1" w:rsidP="00646E47">
      <w:pPr>
        <w:pStyle w:val="Normal0"/>
        <w:rPr>
          <w:b/>
          <w:sz w:val="24"/>
          <w:szCs w:val="24"/>
        </w:rPr>
      </w:pPr>
    </w:p>
    <w:p w14:paraId="18C701EB" w14:textId="4FD00C3C" w:rsidR="00646E47" w:rsidRPr="00D5322D" w:rsidRDefault="00805B8C" w:rsidP="00D41F17">
      <w:pPr>
        <w:pStyle w:val="Normal0"/>
        <w:numPr>
          <w:ilvl w:val="0"/>
          <w:numId w:val="19"/>
        </w:numPr>
        <w:rPr>
          <w:b/>
          <w:sz w:val="24"/>
          <w:szCs w:val="24"/>
          <w:u w:val="single"/>
        </w:rPr>
      </w:pPr>
      <w:r w:rsidRPr="00D5322D">
        <w:rPr>
          <w:b/>
          <w:sz w:val="24"/>
          <w:szCs w:val="24"/>
          <w:u w:val="single"/>
        </w:rPr>
        <w:t>Participación c</w:t>
      </w:r>
      <w:r w:rsidR="00646E47" w:rsidRPr="00D5322D">
        <w:rPr>
          <w:b/>
          <w:sz w:val="24"/>
          <w:szCs w:val="24"/>
          <w:u w:val="single"/>
        </w:rPr>
        <w:t>omunitaria</w:t>
      </w:r>
    </w:p>
    <w:p w14:paraId="57728F84" w14:textId="77777777" w:rsidR="00805B8C" w:rsidRPr="00D5322D" w:rsidRDefault="00805B8C" w:rsidP="00805B8C">
      <w:pPr>
        <w:pStyle w:val="Normal0"/>
        <w:ind w:left="720"/>
        <w:rPr>
          <w:b/>
          <w:sz w:val="24"/>
          <w:szCs w:val="24"/>
          <w:u w:val="single"/>
        </w:rPr>
      </w:pPr>
    </w:p>
    <w:p w14:paraId="001A80A6" w14:textId="1356D7A5" w:rsidR="00646E47" w:rsidRPr="00D5322D" w:rsidRDefault="00646E47" w:rsidP="00646E47">
      <w:pPr>
        <w:pStyle w:val="Normal0"/>
        <w:rPr>
          <w:sz w:val="24"/>
          <w:szCs w:val="24"/>
        </w:rPr>
      </w:pPr>
      <w:r w:rsidRPr="00D5322D">
        <w:rPr>
          <w:sz w:val="24"/>
          <w:szCs w:val="24"/>
        </w:rPr>
        <w:t>Elemento transversal que garantiza la inclusión de las comunidades (estudiantes, familias, docentes, organizaciones sociales)</w:t>
      </w:r>
      <w:r w:rsidR="001B5584" w:rsidRPr="00D5322D">
        <w:rPr>
          <w:sz w:val="24"/>
          <w:szCs w:val="24"/>
        </w:rPr>
        <w:t xml:space="preserve"> en todas las fases del proceso, l</w:t>
      </w:r>
      <w:r w:rsidRPr="00D5322D">
        <w:rPr>
          <w:sz w:val="24"/>
          <w:szCs w:val="24"/>
        </w:rPr>
        <w:t>a comunidad participa en el diagnóstico, diseño, ejecución y evaluación de las acciones, asegurando que respondan a sus necesidades reales.</w:t>
      </w:r>
    </w:p>
    <w:p w14:paraId="059B7D8E" w14:textId="77777777" w:rsidR="001B5584" w:rsidRPr="00D5322D" w:rsidRDefault="001B5584" w:rsidP="00646E47">
      <w:pPr>
        <w:pStyle w:val="Normal0"/>
        <w:rPr>
          <w:sz w:val="24"/>
          <w:szCs w:val="24"/>
        </w:rPr>
      </w:pPr>
    </w:p>
    <w:p w14:paraId="13C6053F" w14:textId="6EBAFCE4" w:rsidR="00646E47" w:rsidRPr="00D5322D" w:rsidRDefault="001B5584" w:rsidP="00D41F17">
      <w:pPr>
        <w:pStyle w:val="Normal0"/>
        <w:numPr>
          <w:ilvl w:val="0"/>
          <w:numId w:val="19"/>
        </w:numPr>
        <w:rPr>
          <w:b/>
          <w:sz w:val="24"/>
          <w:szCs w:val="24"/>
          <w:u w:val="single"/>
        </w:rPr>
      </w:pPr>
      <w:r w:rsidRPr="00D5322D">
        <w:rPr>
          <w:b/>
          <w:sz w:val="24"/>
          <w:szCs w:val="24"/>
          <w:u w:val="single"/>
        </w:rPr>
        <w:t>Resultados e</w:t>
      </w:r>
      <w:r w:rsidR="00646E47" w:rsidRPr="00D5322D">
        <w:rPr>
          <w:b/>
          <w:sz w:val="24"/>
          <w:szCs w:val="24"/>
          <w:u w:val="single"/>
        </w:rPr>
        <w:t>sperados</w:t>
      </w:r>
    </w:p>
    <w:p w14:paraId="1684AC8B" w14:textId="77777777" w:rsidR="001B5584" w:rsidRPr="00D5322D" w:rsidRDefault="001B5584" w:rsidP="001B5584">
      <w:pPr>
        <w:pStyle w:val="Normal0"/>
        <w:ind w:left="720"/>
        <w:rPr>
          <w:b/>
          <w:sz w:val="24"/>
          <w:szCs w:val="24"/>
          <w:u w:val="single"/>
        </w:rPr>
      </w:pPr>
    </w:p>
    <w:p w14:paraId="2EC40A6C" w14:textId="77777777" w:rsidR="00646E47" w:rsidRPr="00D5322D" w:rsidRDefault="00646E47" w:rsidP="00646E47">
      <w:pPr>
        <w:pStyle w:val="Normal0"/>
        <w:rPr>
          <w:sz w:val="24"/>
          <w:szCs w:val="24"/>
        </w:rPr>
      </w:pPr>
      <w:r w:rsidRPr="00D5322D">
        <w:rPr>
          <w:sz w:val="24"/>
          <w:szCs w:val="24"/>
        </w:rPr>
        <w:t>Proyectos y programas concretos en los diferentes entornos:</w:t>
      </w:r>
    </w:p>
    <w:p w14:paraId="31D08C7C" w14:textId="77777777" w:rsidR="00646E47" w:rsidRPr="00D5322D" w:rsidRDefault="00646E47" w:rsidP="00646E47">
      <w:pPr>
        <w:pStyle w:val="Normal0"/>
        <w:rPr>
          <w:sz w:val="24"/>
          <w:szCs w:val="24"/>
        </w:rPr>
      </w:pPr>
    </w:p>
    <w:p w14:paraId="28AA4664" w14:textId="2651E550" w:rsidR="00646E47" w:rsidRPr="00D5322D" w:rsidRDefault="00646E47" w:rsidP="00D41F17">
      <w:pPr>
        <w:pStyle w:val="Normal0"/>
        <w:numPr>
          <w:ilvl w:val="0"/>
          <w:numId w:val="25"/>
        </w:numPr>
        <w:rPr>
          <w:sz w:val="24"/>
          <w:szCs w:val="24"/>
        </w:rPr>
      </w:pPr>
      <w:r w:rsidRPr="00D5322D">
        <w:rPr>
          <w:sz w:val="24"/>
          <w:szCs w:val="24"/>
        </w:rPr>
        <w:t>Vivienda</w:t>
      </w:r>
      <w:r w:rsidR="003012B5">
        <w:rPr>
          <w:sz w:val="24"/>
          <w:szCs w:val="24"/>
        </w:rPr>
        <w:t>.</w:t>
      </w:r>
    </w:p>
    <w:p w14:paraId="275B3FE6" w14:textId="2ED70009" w:rsidR="00646E47" w:rsidRPr="00D5322D" w:rsidRDefault="00646E47" w:rsidP="00D41F17">
      <w:pPr>
        <w:pStyle w:val="Normal0"/>
        <w:numPr>
          <w:ilvl w:val="0"/>
          <w:numId w:val="25"/>
        </w:numPr>
        <w:rPr>
          <w:sz w:val="24"/>
          <w:szCs w:val="24"/>
        </w:rPr>
      </w:pPr>
      <w:r w:rsidRPr="00D5322D">
        <w:rPr>
          <w:sz w:val="24"/>
          <w:szCs w:val="24"/>
        </w:rPr>
        <w:t>Escuela</w:t>
      </w:r>
      <w:r w:rsidR="003012B5">
        <w:rPr>
          <w:sz w:val="24"/>
          <w:szCs w:val="24"/>
        </w:rPr>
        <w:t>.</w:t>
      </w:r>
    </w:p>
    <w:p w14:paraId="72AF1EA9" w14:textId="0929282C" w:rsidR="00646E47" w:rsidRPr="00D5322D" w:rsidRDefault="00646E47" w:rsidP="00D41F17">
      <w:pPr>
        <w:pStyle w:val="Normal0"/>
        <w:numPr>
          <w:ilvl w:val="0"/>
          <w:numId w:val="25"/>
        </w:numPr>
        <w:rPr>
          <w:sz w:val="24"/>
          <w:szCs w:val="24"/>
        </w:rPr>
      </w:pPr>
      <w:r w:rsidRPr="00D5322D">
        <w:rPr>
          <w:sz w:val="24"/>
          <w:szCs w:val="24"/>
        </w:rPr>
        <w:t>Lugar de trabajo</w:t>
      </w:r>
      <w:r w:rsidR="003012B5">
        <w:rPr>
          <w:sz w:val="24"/>
          <w:szCs w:val="24"/>
        </w:rPr>
        <w:t>.</w:t>
      </w:r>
    </w:p>
    <w:p w14:paraId="26A3B242" w14:textId="6D6E4BEF" w:rsidR="00646E47" w:rsidRPr="003012B5" w:rsidRDefault="00646E47" w:rsidP="003012B5">
      <w:pPr>
        <w:pStyle w:val="Normal0"/>
        <w:numPr>
          <w:ilvl w:val="0"/>
          <w:numId w:val="25"/>
        </w:numPr>
        <w:rPr>
          <w:sz w:val="24"/>
          <w:szCs w:val="24"/>
        </w:rPr>
      </w:pPr>
      <w:r w:rsidRPr="00D5322D">
        <w:rPr>
          <w:sz w:val="24"/>
          <w:szCs w:val="24"/>
        </w:rPr>
        <w:t>Población beneficiaria:</w:t>
      </w:r>
      <w:r w:rsidR="003012B5">
        <w:rPr>
          <w:sz w:val="24"/>
          <w:szCs w:val="24"/>
        </w:rPr>
        <w:t xml:space="preserve"> p</w:t>
      </w:r>
      <w:r w:rsidRPr="003012B5">
        <w:rPr>
          <w:sz w:val="24"/>
          <w:szCs w:val="24"/>
        </w:rPr>
        <w:t>ersonas y comunidades impactadas positivamente por la mejora de las condiciones sociales, ambientales y sanitarias de sus entornos.</w:t>
      </w:r>
    </w:p>
    <w:p w14:paraId="70FA681D" w14:textId="77777777" w:rsidR="00646E47" w:rsidRPr="00D5322D" w:rsidRDefault="00646E47" w:rsidP="00A805E6">
      <w:pPr>
        <w:pStyle w:val="Normal0"/>
        <w:rPr>
          <w:b/>
          <w:sz w:val="24"/>
          <w:szCs w:val="24"/>
        </w:rPr>
      </w:pPr>
    </w:p>
    <w:p w14:paraId="07563ABF" w14:textId="48CF4999" w:rsidR="001B5584" w:rsidRPr="00D5322D" w:rsidRDefault="007074F2" w:rsidP="007074F2">
      <w:pPr>
        <w:pStyle w:val="Normal0"/>
        <w:rPr>
          <w:b/>
          <w:sz w:val="24"/>
          <w:szCs w:val="24"/>
        </w:rPr>
      </w:pPr>
      <w:r w:rsidRPr="00D5322D">
        <w:rPr>
          <w:b/>
          <w:sz w:val="24"/>
          <w:szCs w:val="24"/>
        </w:rPr>
        <w:t>2.2</w:t>
      </w:r>
      <w:r w:rsidR="00D66CEA">
        <w:rPr>
          <w:b/>
          <w:sz w:val="24"/>
          <w:szCs w:val="24"/>
        </w:rPr>
        <w:t>. Plan de Acción Intersectorial de Entornos S</w:t>
      </w:r>
      <w:r w:rsidR="001B5584" w:rsidRPr="00D5322D">
        <w:rPr>
          <w:b/>
          <w:sz w:val="24"/>
          <w:szCs w:val="24"/>
        </w:rPr>
        <w:t>aludables (PAIES)</w:t>
      </w:r>
    </w:p>
    <w:p w14:paraId="17793C70" w14:textId="77777777" w:rsidR="007074F2" w:rsidRPr="00D5322D" w:rsidRDefault="007074F2" w:rsidP="007074F2">
      <w:pPr>
        <w:pStyle w:val="Normal0"/>
        <w:ind w:left="360"/>
        <w:rPr>
          <w:b/>
          <w:sz w:val="24"/>
          <w:szCs w:val="24"/>
        </w:rPr>
      </w:pPr>
    </w:p>
    <w:p w14:paraId="5C7E188E" w14:textId="16B1BB55" w:rsidR="00402500" w:rsidRPr="00D5322D" w:rsidRDefault="00D66CEA" w:rsidP="001B5584">
      <w:pPr>
        <w:pStyle w:val="Normal0"/>
        <w:rPr>
          <w:sz w:val="24"/>
          <w:szCs w:val="24"/>
        </w:rPr>
      </w:pPr>
      <w:r>
        <w:rPr>
          <w:sz w:val="24"/>
          <w:szCs w:val="24"/>
        </w:rPr>
        <w:lastRenderedPageBreak/>
        <w:t>El Plan de Acción Intersectorial de Entornos S</w:t>
      </w:r>
      <w:r w:rsidR="001B5584" w:rsidRPr="00D5322D">
        <w:rPr>
          <w:sz w:val="24"/>
          <w:szCs w:val="24"/>
        </w:rPr>
        <w:t xml:space="preserve">aludables (PAIES) es un instrumento de gestión intersectorial que tiene como propósito fundamental orientar, articular y fortalecer los programas y acciones destinadas a mejorar las condiciones socioambientales y sanitarias de los diferentes entornos en los que las personas desarrollan su vida cotidiana, tales como la vivienda, la escuela y los lugares de trabajo. </w:t>
      </w:r>
    </w:p>
    <w:p w14:paraId="286C61E4" w14:textId="77777777" w:rsidR="00402500" w:rsidRPr="00D5322D" w:rsidRDefault="00402500" w:rsidP="001B5584">
      <w:pPr>
        <w:pStyle w:val="Normal0"/>
        <w:rPr>
          <w:sz w:val="24"/>
          <w:szCs w:val="24"/>
        </w:rPr>
      </w:pPr>
    </w:p>
    <w:p w14:paraId="12185E0C" w14:textId="68BF17F3" w:rsidR="001B5584" w:rsidRPr="00D5322D" w:rsidRDefault="00402500" w:rsidP="001B5584">
      <w:pPr>
        <w:pStyle w:val="Normal0"/>
        <w:rPr>
          <w:sz w:val="24"/>
          <w:szCs w:val="24"/>
        </w:rPr>
      </w:pPr>
      <w:r w:rsidRPr="00D5322D">
        <w:rPr>
          <w:sz w:val="24"/>
          <w:szCs w:val="24"/>
        </w:rPr>
        <w:t xml:space="preserve">El plan de acción también </w:t>
      </w:r>
      <w:r w:rsidR="001B5584" w:rsidRPr="00D5322D">
        <w:rPr>
          <w:sz w:val="24"/>
          <w:szCs w:val="24"/>
        </w:rPr>
        <w:t>busca no solo intervenir sobre los factores que afectan la salud y el bienestar de la población, sino también prevenir el deterioro de dichos entornos mediante un enfoque de promoción de l</w:t>
      </w:r>
      <w:r w:rsidRPr="00D5322D">
        <w:rPr>
          <w:sz w:val="24"/>
          <w:szCs w:val="24"/>
        </w:rPr>
        <w:t>a salud y prevención de riesgos, a</w:t>
      </w:r>
      <w:r w:rsidR="001B5584" w:rsidRPr="00D5322D">
        <w:rPr>
          <w:sz w:val="24"/>
          <w:szCs w:val="24"/>
        </w:rPr>
        <w:t>simismo, el PAIES debe concebirse como un documento flexible y dinámico, que se ajuste a las realidades y particularidades de cada territorio, por lo cual requiere una evaluación y actualización periódica, de acuerdo con las necesidades emergentes y las transformaciones del contexto social, eco</w:t>
      </w:r>
      <w:r w:rsidRPr="00D5322D">
        <w:rPr>
          <w:sz w:val="24"/>
          <w:szCs w:val="24"/>
        </w:rPr>
        <w:t>nómico, ambiental y sanitario, d</w:t>
      </w:r>
      <w:r w:rsidR="001B5584" w:rsidRPr="00D5322D">
        <w:rPr>
          <w:sz w:val="24"/>
          <w:szCs w:val="24"/>
        </w:rPr>
        <w:t>e esta manera, se garantiza su pertinencia y efectividad en la implementación de políticas públicas integrales, centradas en la equidad, la participación social y la sostenibilidad.</w:t>
      </w:r>
    </w:p>
    <w:p w14:paraId="4BDCAFBA" w14:textId="77777777" w:rsidR="001B5584" w:rsidRPr="00D5322D" w:rsidRDefault="001B5584" w:rsidP="001B5584">
      <w:pPr>
        <w:pStyle w:val="Normal0"/>
        <w:rPr>
          <w:sz w:val="24"/>
          <w:szCs w:val="24"/>
        </w:rPr>
      </w:pPr>
    </w:p>
    <w:p w14:paraId="6C4E4357" w14:textId="00E4FF9C" w:rsidR="001B5584" w:rsidRPr="00D5322D" w:rsidRDefault="001B5584" w:rsidP="00D41F17">
      <w:pPr>
        <w:pStyle w:val="Normal0"/>
        <w:numPr>
          <w:ilvl w:val="0"/>
          <w:numId w:val="21"/>
        </w:numPr>
        <w:rPr>
          <w:b/>
          <w:sz w:val="24"/>
          <w:szCs w:val="24"/>
          <w:u w:val="single"/>
        </w:rPr>
      </w:pPr>
      <w:r w:rsidRPr="00D5322D">
        <w:rPr>
          <w:b/>
          <w:sz w:val="24"/>
          <w:szCs w:val="24"/>
          <w:u w:val="single"/>
        </w:rPr>
        <w:t>Formulación del PAIES</w:t>
      </w:r>
    </w:p>
    <w:p w14:paraId="34E02420" w14:textId="77777777" w:rsidR="005A5447" w:rsidRPr="00D5322D" w:rsidRDefault="005A5447" w:rsidP="005A5447">
      <w:pPr>
        <w:pStyle w:val="Normal0"/>
        <w:ind w:left="720"/>
        <w:rPr>
          <w:b/>
          <w:sz w:val="24"/>
          <w:szCs w:val="24"/>
        </w:rPr>
      </w:pPr>
    </w:p>
    <w:p w14:paraId="117A5978" w14:textId="5B9EA126" w:rsidR="001B5584" w:rsidRPr="00D5322D" w:rsidRDefault="001B5584" w:rsidP="001B5584">
      <w:pPr>
        <w:pStyle w:val="Normal0"/>
        <w:rPr>
          <w:sz w:val="24"/>
          <w:szCs w:val="24"/>
        </w:rPr>
      </w:pPr>
      <w:r w:rsidRPr="00D5322D">
        <w:rPr>
          <w:sz w:val="24"/>
          <w:szCs w:val="24"/>
        </w:rPr>
        <w:t>Pa</w:t>
      </w:r>
      <w:r w:rsidR="00037B97">
        <w:rPr>
          <w:sz w:val="24"/>
          <w:szCs w:val="24"/>
        </w:rPr>
        <w:t>ra su adecuada formulación, el Consejo Territorial de Salud A</w:t>
      </w:r>
      <w:r w:rsidRPr="00D5322D">
        <w:rPr>
          <w:sz w:val="24"/>
          <w:szCs w:val="24"/>
        </w:rPr>
        <w:t>mbiental (COTSA), en conjunto con otras entidades y sectores involucrados, debe desarrollar un proceso estructurado que contemple dos fases fundamentales: la fase de diagnóstico y la fase de el</w:t>
      </w:r>
      <w:r w:rsidR="005A5447" w:rsidRPr="00D5322D">
        <w:rPr>
          <w:sz w:val="24"/>
          <w:szCs w:val="24"/>
        </w:rPr>
        <w:t>aboración, e</w:t>
      </w:r>
      <w:r w:rsidRPr="00D5322D">
        <w:rPr>
          <w:sz w:val="24"/>
          <w:szCs w:val="24"/>
        </w:rPr>
        <w:t>stas fases permiten contar con una visión clara y completa del estado actual de los entornos y, con base en ello, diseñar acciones concretas, pertinentes y sostenibles que respondan a las problemáticas identificadas.</w:t>
      </w:r>
    </w:p>
    <w:p w14:paraId="1DC7039F" w14:textId="77777777" w:rsidR="001B5584" w:rsidRPr="00D5322D" w:rsidRDefault="001B5584" w:rsidP="001B5584">
      <w:pPr>
        <w:pStyle w:val="Normal0"/>
        <w:rPr>
          <w:sz w:val="24"/>
          <w:szCs w:val="24"/>
        </w:rPr>
      </w:pPr>
    </w:p>
    <w:p w14:paraId="76E2B8FC" w14:textId="6B9CA4A3" w:rsidR="001B5584" w:rsidRPr="00D5322D" w:rsidRDefault="005A5447" w:rsidP="00D41F17">
      <w:pPr>
        <w:pStyle w:val="Normal0"/>
        <w:numPr>
          <w:ilvl w:val="0"/>
          <w:numId w:val="21"/>
        </w:numPr>
        <w:rPr>
          <w:b/>
          <w:sz w:val="24"/>
          <w:szCs w:val="24"/>
          <w:u w:val="single"/>
        </w:rPr>
      </w:pPr>
      <w:r w:rsidRPr="00D5322D">
        <w:rPr>
          <w:b/>
          <w:sz w:val="24"/>
          <w:szCs w:val="24"/>
          <w:u w:val="single"/>
        </w:rPr>
        <w:t>Fase de d</w:t>
      </w:r>
      <w:r w:rsidR="001B5584" w:rsidRPr="00D5322D">
        <w:rPr>
          <w:b/>
          <w:sz w:val="24"/>
          <w:szCs w:val="24"/>
          <w:u w:val="single"/>
        </w:rPr>
        <w:t>iagnóstico</w:t>
      </w:r>
    </w:p>
    <w:p w14:paraId="0DA6A028" w14:textId="77777777" w:rsidR="005A5447" w:rsidRPr="00D5322D" w:rsidRDefault="005A5447" w:rsidP="005A5447">
      <w:pPr>
        <w:pStyle w:val="Normal0"/>
        <w:ind w:left="720"/>
        <w:rPr>
          <w:sz w:val="24"/>
          <w:szCs w:val="24"/>
          <w:u w:val="single"/>
        </w:rPr>
      </w:pPr>
    </w:p>
    <w:p w14:paraId="17DA9719" w14:textId="77777777" w:rsidR="005A5447" w:rsidRPr="00D5322D" w:rsidRDefault="001B5584" w:rsidP="001B5584">
      <w:pPr>
        <w:pStyle w:val="Normal0"/>
        <w:rPr>
          <w:sz w:val="24"/>
          <w:szCs w:val="24"/>
        </w:rPr>
      </w:pPr>
      <w:r w:rsidRPr="00D5322D">
        <w:rPr>
          <w:sz w:val="24"/>
          <w:szCs w:val="24"/>
        </w:rPr>
        <w:t>La fase de diagnóstico corresponde al proceso inicial en el que se realiza una revisión exhaustiva de las condiciones sociales, ambientales y sanitarias del territorio, con el fin de contar con una línea base sóli</w:t>
      </w:r>
      <w:r w:rsidR="005A5447" w:rsidRPr="00D5322D">
        <w:rPr>
          <w:sz w:val="24"/>
          <w:szCs w:val="24"/>
        </w:rPr>
        <w:t>da para la toma de decisiones, e</w:t>
      </w:r>
      <w:r w:rsidRPr="00D5322D">
        <w:rPr>
          <w:sz w:val="24"/>
          <w:szCs w:val="24"/>
        </w:rPr>
        <w:t>n esta fase se deben definir las zonas y grupos poblacionales de interés, poniendo especial atención a aquellos sectores que presentan mayores niveles de vulnerabilidad o exposición a ri</w:t>
      </w:r>
      <w:r w:rsidR="005A5447" w:rsidRPr="00D5322D">
        <w:rPr>
          <w:sz w:val="24"/>
          <w:szCs w:val="24"/>
        </w:rPr>
        <w:t xml:space="preserve">esgos socioambientales. </w:t>
      </w:r>
    </w:p>
    <w:p w14:paraId="28EEF86C" w14:textId="77777777" w:rsidR="005A5447" w:rsidRPr="00D5322D" w:rsidRDefault="005A5447" w:rsidP="001B5584">
      <w:pPr>
        <w:pStyle w:val="Normal0"/>
        <w:rPr>
          <w:sz w:val="24"/>
          <w:szCs w:val="24"/>
        </w:rPr>
      </w:pPr>
    </w:p>
    <w:p w14:paraId="72DF8DA9" w14:textId="118124A3" w:rsidR="001B5584" w:rsidRPr="00D5322D" w:rsidRDefault="005A5447" w:rsidP="001B5584">
      <w:pPr>
        <w:pStyle w:val="Normal0"/>
        <w:rPr>
          <w:sz w:val="24"/>
          <w:szCs w:val="24"/>
        </w:rPr>
      </w:pPr>
      <w:r w:rsidRPr="00D5322D">
        <w:rPr>
          <w:sz w:val="24"/>
          <w:szCs w:val="24"/>
        </w:rPr>
        <w:t>También</w:t>
      </w:r>
      <w:r w:rsidR="001B5584" w:rsidRPr="00D5322D">
        <w:rPr>
          <w:sz w:val="24"/>
          <w:szCs w:val="24"/>
        </w:rPr>
        <w:t xml:space="preserve"> se debe realizar una caracterización detallada de la situación social, ambiental y laboral, identificando los determinantes sociales que influy</w:t>
      </w:r>
      <w:r w:rsidRPr="00D5322D">
        <w:rPr>
          <w:sz w:val="24"/>
          <w:szCs w:val="24"/>
        </w:rPr>
        <w:t>en en la salud de la población, d</w:t>
      </w:r>
      <w:r w:rsidR="001B5584" w:rsidRPr="00D5322D">
        <w:rPr>
          <w:sz w:val="24"/>
          <w:szCs w:val="24"/>
        </w:rPr>
        <w:t>entro de este proceso, es fundamental también llevar a cabo una evaluación de las condiciones sanitarias y socioambientales de los diferentes entornos, incluyendo la vivienda, las instituciones educativas y los espacios laborales, para identificar los principale</w:t>
      </w:r>
      <w:r w:rsidRPr="00D5322D">
        <w:rPr>
          <w:sz w:val="24"/>
          <w:szCs w:val="24"/>
        </w:rPr>
        <w:t>s problemas y potencialidades, a</w:t>
      </w:r>
      <w:r w:rsidR="001B5584" w:rsidRPr="00D5322D">
        <w:rPr>
          <w:sz w:val="24"/>
          <w:szCs w:val="24"/>
        </w:rPr>
        <w:t xml:space="preserve">demás, se requiere la identificación de vacíos en la información existente, así como de las limitaciones en la capacidad operativa y técnica de las </w:t>
      </w:r>
      <w:r w:rsidR="001B5584" w:rsidRPr="00D5322D">
        <w:rPr>
          <w:sz w:val="24"/>
          <w:szCs w:val="24"/>
        </w:rPr>
        <w:lastRenderedPageBreak/>
        <w:t>instituciones encargadas de implementar las acciones, lo que permitirá orientar los esfuerzos hacia el fortalecimiento institucional y la adecuada gestión de los recursos disponibles.</w:t>
      </w:r>
    </w:p>
    <w:p w14:paraId="054A7ED0" w14:textId="77777777" w:rsidR="001B5584" w:rsidRPr="00D5322D" w:rsidRDefault="001B5584" w:rsidP="001B5584">
      <w:pPr>
        <w:pStyle w:val="Normal0"/>
        <w:rPr>
          <w:sz w:val="24"/>
          <w:szCs w:val="24"/>
        </w:rPr>
      </w:pPr>
    </w:p>
    <w:p w14:paraId="15EFB321" w14:textId="00458DA0" w:rsidR="001B5584" w:rsidRPr="00D5322D" w:rsidRDefault="005A5447" w:rsidP="00D41F17">
      <w:pPr>
        <w:pStyle w:val="Normal0"/>
        <w:numPr>
          <w:ilvl w:val="0"/>
          <w:numId w:val="21"/>
        </w:numPr>
        <w:rPr>
          <w:b/>
          <w:sz w:val="24"/>
          <w:szCs w:val="24"/>
          <w:u w:val="single"/>
        </w:rPr>
      </w:pPr>
      <w:r w:rsidRPr="00D5322D">
        <w:rPr>
          <w:b/>
          <w:sz w:val="24"/>
          <w:szCs w:val="24"/>
          <w:u w:val="single"/>
        </w:rPr>
        <w:t>Fase de e</w:t>
      </w:r>
      <w:r w:rsidR="001B5584" w:rsidRPr="00D5322D">
        <w:rPr>
          <w:b/>
          <w:sz w:val="24"/>
          <w:szCs w:val="24"/>
          <w:u w:val="single"/>
        </w:rPr>
        <w:t>laboración</w:t>
      </w:r>
    </w:p>
    <w:p w14:paraId="7A9FCE04" w14:textId="77777777" w:rsidR="005A5447" w:rsidRPr="00D5322D" w:rsidRDefault="005A5447" w:rsidP="005A5447">
      <w:pPr>
        <w:pStyle w:val="Normal0"/>
        <w:ind w:left="720"/>
        <w:rPr>
          <w:b/>
          <w:sz w:val="24"/>
          <w:szCs w:val="24"/>
          <w:u w:val="single"/>
        </w:rPr>
      </w:pPr>
    </w:p>
    <w:p w14:paraId="0D9D9EE3" w14:textId="77777777" w:rsidR="005A5447" w:rsidRPr="00D5322D" w:rsidRDefault="001B5584" w:rsidP="001B5584">
      <w:pPr>
        <w:pStyle w:val="Normal0"/>
        <w:rPr>
          <w:sz w:val="24"/>
          <w:szCs w:val="24"/>
        </w:rPr>
      </w:pPr>
      <w:r w:rsidRPr="00D5322D">
        <w:rPr>
          <w:sz w:val="24"/>
          <w:szCs w:val="24"/>
        </w:rPr>
        <w:t>Con base en los hallazgos del diagnóstico, se procede a la fase de elaboración, en la cual se definen los objetivos, metas y acciones concr</w:t>
      </w:r>
      <w:r w:rsidR="005A5447" w:rsidRPr="00D5322D">
        <w:rPr>
          <w:sz w:val="24"/>
          <w:szCs w:val="24"/>
        </w:rPr>
        <w:t>etas que darán forma al PAIES, e</w:t>
      </w:r>
      <w:r w:rsidRPr="00D5322D">
        <w:rPr>
          <w:sz w:val="24"/>
          <w:szCs w:val="24"/>
        </w:rPr>
        <w:t>n esta etapa, es necesario establecer de manera clara los objetivos y metas específicas del plan, garantizando que estén alineados con las prioridades territoriales y las políticas públicas vigentes en materia de salud ambie</w:t>
      </w:r>
      <w:r w:rsidR="005A5447" w:rsidRPr="00D5322D">
        <w:rPr>
          <w:sz w:val="24"/>
          <w:szCs w:val="24"/>
        </w:rPr>
        <w:t>ntal y desarrollo social, también</w:t>
      </w:r>
      <w:r w:rsidRPr="00D5322D">
        <w:rPr>
          <w:sz w:val="24"/>
          <w:szCs w:val="24"/>
        </w:rPr>
        <w:t xml:space="preserve"> se deben identificar y priorizar las opciones de intervención para la caracterización, seguimiento y mejora de los entornos, asegurando que sean pertinentes, factibles y acordes con las necesidades identificadas. </w:t>
      </w:r>
    </w:p>
    <w:p w14:paraId="59C90316" w14:textId="77777777" w:rsidR="005A5447" w:rsidRPr="00D5322D" w:rsidRDefault="005A5447" w:rsidP="001B5584">
      <w:pPr>
        <w:pStyle w:val="Normal0"/>
        <w:rPr>
          <w:sz w:val="24"/>
          <w:szCs w:val="24"/>
        </w:rPr>
      </w:pPr>
    </w:p>
    <w:p w14:paraId="27B7A9FE" w14:textId="3AA60CC3" w:rsidR="001B5584" w:rsidRPr="00D5322D" w:rsidRDefault="001B5584" w:rsidP="001B5584">
      <w:pPr>
        <w:pStyle w:val="Normal0"/>
        <w:rPr>
          <w:sz w:val="24"/>
          <w:szCs w:val="24"/>
        </w:rPr>
      </w:pPr>
      <w:r w:rsidRPr="00D5322D">
        <w:rPr>
          <w:sz w:val="24"/>
          <w:szCs w:val="24"/>
        </w:rPr>
        <w:t>Un componente clave de esta fase es la selección de acciones económica y socialmente viables, mediante la aplicación de análisis de costo-beneficio que permitan maximizar el impacto de las intervenciones con un</w:t>
      </w:r>
      <w:r w:rsidR="005A5447" w:rsidRPr="00D5322D">
        <w:rPr>
          <w:sz w:val="24"/>
          <w:szCs w:val="24"/>
        </w:rPr>
        <w:t xml:space="preserve"> uso eficiente de los recursos, a</w:t>
      </w:r>
      <w:r w:rsidRPr="00D5322D">
        <w:rPr>
          <w:sz w:val="24"/>
          <w:szCs w:val="24"/>
        </w:rPr>
        <w:t xml:space="preserve">simismo, es fundamental definir un orden de prioridad para la ejecución de las acciones, considerando criterios como la urgencia de las problemáticas, el impacto esperado y </w:t>
      </w:r>
      <w:r w:rsidR="002E724D">
        <w:rPr>
          <w:sz w:val="24"/>
          <w:szCs w:val="24"/>
        </w:rPr>
        <w:t>la disponibilidad de recursos.</w:t>
      </w:r>
      <w:r w:rsidR="005A5447" w:rsidRPr="00D5322D">
        <w:rPr>
          <w:sz w:val="24"/>
          <w:szCs w:val="24"/>
        </w:rPr>
        <w:t xml:space="preserve"> </w:t>
      </w:r>
      <w:r w:rsidR="002E724D" w:rsidRPr="00D5322D">
        <w:rPr>
          <w:sz w:val="24"/>
          <w:szCs w:val="24"/>
        </w:rPr>
        <w:t>Finalmente</w:t>
      </w:r>
      <w:r w:rsidRPr="00D5322D">
        <w:rPr>
          <w:sz w:val="24"/>
          <w:szCs w:val="24"/>
        </w:rPr>
        <w:t>, para garantizar la legitimidad y la sostenibilidad del PAIES, se debe realizar un proceso de consulta pública y concertación con la comunidad y los actores territoriales, promoviendo la participación activa de la ciudadanía en la identificación de soluciones y el seguimiento a la implementación del plan.</w:t>
      </w:r>
    </w:p>
    <w:p w14:paraId="4C01472B" w14:textId="77777777" w:rsidR="001B5584" w:rsidRPr="00D5322D" w:rsidRDefault="001B5584" w:rsidP="001B5584">
      <w:pPr>
        <w:pStyle w:val="Normal0"/>
        <w:rPr>
          <w:sz w:val="24"/>
          <w:szCs w:val="24"/>
        </w:rPr>
      </w:pPr>
    </w:p>
    <w:p w14:paraId="68142AEA" w14:textId="77777777" w:rsidR="001B5584" w:rsidRPr="00D5322D" w:rsidRDefault="001B5584" w:rsidP="001B5584">
      <w:pPr>
        <w:pStyle w:val="Normal0"/>
        <w:rPr>
          <w:sz w:val="24"/>
          <w:szCs w:val="24"/>
        </w:rPr>
      </w:pPr>
      <w:r w:rsidRPr="00D5322D">
        <w:rPr>
          <w:sz w:val="24"/>
          <w:szCs w:val="24"/>
        </w:rPr>
        <w:t>Este proceso de formulación no solo permite diseñar un plan coherente y articulado, sino también fortalecer la gobernanza territorial en salud ambiental, promoviendo la cooperación intersectorial y la corresponsabilidad entre las instituciones y la sociedad civil. En suma, el PAIES se proyecta como una herramienta estratégica para promover entornos saludables, sostenibles e inclusivos, que contribuyan a mejorar la calidad de vida de la población y a reducir las inequidades sociales y ambientales.</w:t>
      </w:r>
    </w:p>
    <w:p w14:paraId="0756EC4D" w14:textId="77777777" w:rsidR="005A5447" w:rsidRPr="00D5322D" w:rsidRDefault="005A5447" w:rsidP="001B5584">
      <w:pPr>
        <w:pStyle w:val="Normal0"/>
        <w:rPr>
          <w:sz w:val="24"/>
          <w:szCs w:val="24"/>
        </w:rPr>
      </w:pPr>
    </w:p>
    <w:p w14:paraId="2DA8DA15" w14:textId="61A4C425" w:rsidR="00036AE3" w:rsidRPr="00D5322D" w:rsidRDefault="00036AE3" w:rsidP="00602820">
      <w:pPr>
        <w:pStyle w:val="Prrafodelista"/>
        <w:numPr>
          <w:ilvl w:val="0"/>
          <w:numId w:val="7"/>
        </w:numPr>
        <w:rPr>
          <w:b/>
          <w:sz w:val="24"/>
          <w:szCs w:val="24"/>
        </w:rPr>
      </w:pPr>
      <w:r w:rsidRPr="00D5322D">
        <w:rPr>
          <w:b/>
          <w:sz w:val="24"/>
          <w:szCs w:val="24"/>
        </w:rPr>
        <w:t>Elementos que debe incluir el PAIES según las directrices de la OMS/OPS</w:t>
      </w:r>
    </w:p>
    <w:p w14:paraId="0905B023" w14:textId="77777777" w:rsidR="00036AE3" w:rsidRPr="00D5322D" w:rsidRDefault="00036AE3" w:rsidP="00036AE3">
      <w:pPr>
        <w:pStyle w:val="Normal0"/>
        <w:ind w:left="720"/>
        <w:rPr>
          <w:b/>
          <w:sz w:val="24"/>
          <w:szCs w:val="24"/>
        </w:rPr>
      </w:pPr>
    </w:p>
    <w:p w14:paraId="41C315AB" w14:textId="472E2C36" w:rsidR="00036AE3" w:rsidRPr="00D5322D" w:rsidRDefault="00036AE3" w:rsidP="00036AE3">
      <w:pPr>
        <w:pStyle w:val="Normal0"/>
        <w:rPr>
          <w:sz w:val="24"/>
          <w:szCs w:val="24"/>
        </w:rPr>
      </w:pPr>
      <w:r w:rsidRPr="00D5322D">
        <w:rPr>
          <w:sz w:val="24"/>
          <w:szCs w:val="24"/>
        </w:rPr>
        <w:t>De acuerdo con las recom</w:t>
      </w:r>
      <w:r w:rsidR="003012B5">
        <w:rPr>
          <w:sz w:val="24"/>
          <w:szCs w:val="24"/>
        </w:rPr>
        <w:t>endaciones establecidas por la O</w:t>
      </w:r>
      <w:r w:rsidRPr="00D5322D">
        <w:rPr>
          <w:sz w:val="24"/>
          <w:szCs w:val="24"/>
        </w:rPr>
        <w:t xml:space="preserve">rganización </w:t>
      </w:r>
      <w:r w:rsidR="00C21738">
        <w:rPr>
          <w:sz w:val="24"/>
          <w:szCs w:val="24"/>
        </w:rPr>
        <w:t>Mundial de la S</w:t>
      </w:r>
      <w:r w:rsidR="003012B5">
        <w:rPr>
          <w:sz w:val="24"/>
          <w:szCs w:val="24"/>
        </w:rPr>
        <w:t>alud (OMS) y la O</w:t>
      </w:r>
      <w:r w:rsidR="00C21738">
        <w:rPr>
          <w:sz w:val="24"/>
          <w:szCs w:val="24"/>
        </w:rPr>
        <w:t>rganización Panamericana de la Salud (OPS), el Plan de Acción Integral para Entornos S</w:t>
      </w:r>
      <w:r w:rsidRPr="00D5322D">
        <w:rPr>
          <w:sz w:val="24"/>
          <w:szCs w:val="24"/>
        </w:rPr>
        <w:t>aludables (PAIES) debe incorporar los siguientes elementos fundamentales para garantizar su efectividad y sostenibilidad:</w:t>
      </w:r>
    </w:p>
    <w:p w14:paraId="74232A3E" w14:textId="77777777" w:rsidR="00036AE3" w:rsidRPr="00D5322D" w:rsidRDefault="00036AE3" w:rsidP="00036AE3">
      <w:pPr>
        <w:pStyle w:val="Normal0"/>
        <w:rPr>
          <w:sz w:val="24"/>
          <w:szCs w:val="24"/>
        </w:rPr>
      </w:pPr>
    </w:p>
    <w:p w14:paraId="3BF2B7DE" w14:textId="72E79C77" w:rsidR="00036AE3" w:rsidRPr="00D5322D" w:rsidRDefault="00036AE3" w:rsidP="00D41F17">
      <w:pPr>
        <w:pStyle w:val="Normal0"/>
        <w:numPr>
          <w:ilvl w:val="0"/>
          <w:numId w:val="26"/>
        </w:numPr>
        <w:rPr>
          <w:b/>
          <w:sz w:val="24"/>
          <w:szCs w:val="24"/>
          <w:u w:val="single"/>
        </w:rPr>
      </w:pPr>
      <w:r w:rsidRPr="00D5322D">
        <w:rPr>
          <w:b/>
          <w:sz w:val="24"/>
          <w:szCs w:val="24"/>
          <w:u w:val="single"/>
        </w:rPr>
        <w:t>Justificación del</w:t>
      </w:r>
      <w:r w:rsidR="003012B5">
        <w:rPr>
          <w:b/>
          <w:sz w:val="24"/>
          <w:szCs w:val="24"/>
          <w:u w:val="single"/>
        </w:rPr>
        <w:t xml:space="preserve"> PAIES en las zonas de interés,</w:t>
      </w:r>
      <w:r w:rsidR="003012B5">
        <w:rPr>
          <w:sz w:val="24"/>
          <w:szCs w:val="24"/>
        </w:rPr>
        <w:t xml:space="preserve"> s</w:t>
      </w:r>
      <w:r w:rsidRPr="00D5322D">
        <w:rPr>
          <w:sz w:val="24"/>
          <w:szCs w:val="24"/>
        </w:rPr>
        <w:t>e debe presentar una descripción detallada que incluya:</w:t>
      </w:r>
    </w:p>
    <w:p w14:paraId="69849B82" w14:textId="77777777" w:rsidR="00036AE3" w:rsidRPr="00D5322D" w:rsidRDefault="00036AE3" w:rsidP="00036AE3">
      <w:pPr>
        <w:pStyle w:val="Normal0"/>
        <w:rPr>
          <w:sz w:val="24"/>
          <w:szCs w:val="24"/>
        </w:rPr>
      </w:pPr>
    </w:p>
    <w:p w14:paraId="1F4EBE98" w14:textId="77777777" w:rsidR="00036AE3" w:rsidRPr="00D5322D" w:rsidRDefault="00036AE3" w:rsidP="00D41F17">
      <w:pPr>
        <w:pStyle w:val="Normal0"/>
        <w:numPr>
          <w:ilvl w:val="0"/>
          <w:numId w:val="27"/>
        </w:numPr>
        <w:rPr>
          <w:sz w:val="24"/>
          <w:szCs w:val="24"/>
        </w:rPr>
      </w:pPr>
      <w:r w:rsidRPr="00D5322D">
        <w:rPr>
          <w:sz w:val="24"/>
          <w:szCs w:val="24"/>
        </w:rPr>
        <w:t>Información general sobre las características geográficas, así como la definición de los sectores económicos y sociales presentes en la zona, prestando especial atención a las condiciones de vulnerabilidad de la población.</w:t>
      </w:r>
    </w:p>
    <w:p w14:paraId="2AF28411" w14:textId="77777777" w:rsidR="00036AE3" w:rsidRPr="00D5322D" w:rsidRDefault="00036AE3" w:rsidP="00D41F17">
      <w:pPr>
        <w:pStyle w:val="Normal0"/>
        <w:numPr>
          <w:ilvl w:val="0"/>
          <w:numId w:val="27"/>
        </w:numPr>
        <w:rPr>
          <w:sz w:val="24"/>
          <w:szCs w:val="24"/>
        </w:rPr>
      </w:pPr>
      <w:r w:rsidRPr="00D5322D">
        <w:rPr>
          <w:sz w:val="24"/>
          <w:szCs w:val="24"/>
        </w:rPr>
        <w:t>Una caracterización integral de la situación social, ambiental y de salud de la comunidad, que contemple aspectos como acceso a servicios básicos, educación, empleo, condiciones sanitarias, y medioambientales. Esta caracterización debe basarse en un diagnóstico de línea de base que refleje las principales problemáticas y necesidades del entorno.</w:t>
      </w:r>
    </w:p>
    <w:p w14:paraId="2EBDE60E" w14:textId="77777777" w:rsidR="00571067" w:rsidRPr="00D5322D" w:rsidRDefault="00571067" w:rsidP="00571067">
      <w:pPr>
        <w:pStyle w:val="Normal0"/>
        <w:ind w:left="720"/>
        <w:rPr>
          <w:sz w:val="24"/>
          <w:szCs w:val="24"/>
        </w:rPr>
      </w:pPr>
    </w:p>
    <w:p w14:paraId="786D9FB5" w14:textId="3FB41352" w:rsidR="00036AE3" w:rsidRPr="00D5322D" w:rsidRDefault="00036AE3" w:rsidP="00D41F17">
      <w:pPr>
        <w:pStyle w:val="Normal0"/>
        <w:numPr>
          <w:ilvl w:val="0"/>
          <w:numId w:val="26"/>
        </w:numPr>
        <w:rPr>
          <w:b/>
          <w:sz w:val="24"/>
          <w:szCs w:val="24"/>
          <w:u w:val="single"/>
        </w:rPr>
      </w:pPr>
      <w:r w:rsidRPr="00D5322D">
        <w:rPr>
          <w:b/>
          <w:sz w:val="24"/>
          <w:szCs w:val="24"/>
          <w:u w:val="single"/>
        </w:rPr>
        <w:t>Definición de objetivos y metas</w:t>
      </w:r>
      <w:r w:rsidR="00571067" w:rsidRPr="00D5322D">
        <w:rPr>
          <w:b/>
          <w:sz w:val="24"/>
          <w:szCs w:val="24"/>
          <w:u w:val="single"/>
        </w:rPr>
        <w:t xml:space="preserve">, </w:t>
      </w:r>
      <w:r w:rsidR="00571067" w:rsidRPr="00D5322D">
        <w:rPr>
          <w:sz w:val="24"/>
          <w:szCs w:val="24"/>
        </w:rPr>
        <w:t>l</w:t>
      </w:r>
      <w:r w:rsidRPr="00D5322D">
        <w:rPr>
          <w:sz w:val="24"/>
          <w:szCs w:val="24"/>
        </w:rPr>
        <w:t>os objetivos y metas del PAIES deben:</w:t>
      </w:r>
    </w:p>
    <w:p w14:paraId="2094E834" w14:textId="77777777" w:rsidR="00036AE3" w:rsidRPr="00D5322D" w:rsidRDefault="00036AE3" w:rsidP="00036AE3">
      <w:pPr>
        <w:pStyle w:val="Normal0"/>
        <w:rPr>
          <w:sz w:val="24"/>
          <w:szCs w:val="24"/>
        </w:rPr>
      </w:pPr>
    </w:p>
    <w:p w14:paraId="0B9CD9B4" w14:textId="77777777" w:rsidR="00036AE3" w:rsidRPr="00D5322D" w:rsidRDefault="00036AE3" w:rsidP="00D41F17">
      <w:pPr>
        <w:pStyle w:val="Normal0"/>
        <w:numPr>
          <w:ilvl w:val="0"/>
          <w:numId w:val="28"/>
        </w:numPr>
        <w:rPr>
          <w:sz w:val="24"/>
          <w:szCs w:val="24"/>
        </w:rPr>
      </w:pPr>
      <w:r w:rsidRPr="00D5322D">
        <w:rPr>
          <w:sz w:val="24"/>
          <w:szCs w:val="24"/>
        </w:rPr>
        <w:t>Estar claramente definidos y alineados con los problemas identificados en el diagnóstico de línea de base.</w:t>
      </w:r>
    </w:p>
    <w:p w14:paraId="1B587475" w14:textId="77777777" w:rsidR="00036AE3" w:rsidRPr="00D5322D" w:rsidRDefault="00036AE3" w:rsidP="00D41F17">
      <w:pPr>
        <w:pStyle w:val="Normal0"/>
        <w:numPr>
          <w:ilvl w:val="0"/>
          <w:numId w:val="28"/>
        </w:numPr>
        <w:rPr>
          <w:sz w:val="24"/>
          <w:szCs w:val="24"/>
        </w:rPr>
      </w:pPr>
      <w:r w:rsidRPr="00D5322D">
        <w:rPr>
          <w:sz w:val="24"/>
          <w:szCs w:val="24"/>
        </w:rPr>
        <w:t>Ser específicos, medibles, alcanzables, relevantes y con un plazo temporal definido (siguiendo la metodología SMART).</w:t>
      </w:r>
    </w:p>
    <w:p w14:paraId="2B786A79" w14:textId="7F1550E8" w:rsidR="00036AE3" w:rsidRPr="00D5322D" w:rsidRDefault="00036AE3" w:rsidP="00D41F17">
      <w:pPr>
        <w:pStyle w:val="Normal0"/>
        <w:numPr>
          <w:ilvl w:val="0"/>
          <w:numId w:val="28"/>
        </w:numPr>
        <w:rPr>
          <w:sz w:val="24"/>
          <w:szCs w:val="24"/>
        </w:rPr>
      </w:pPr>
      <w:r w:rsidRPr="00D5322D">
        <w:rPr>
          <w:sz w:val="24"/>
          <w:szCs w:val="24"/>
        </w:rPr>
        <w:t>Orientarse a la trans</w:t>
      </w:r>
      <w:r w:rsidR="00EA260D">
        <w:rPr>
          <w:sz w:val="24"/>
          <w:szCs w:val="24"/>
        </w:rPr>
        <w:t>formación de los entornos socio</w:t>
      </w:r>
      <w:r w:rsidRPr="00D5322D">
        <w:rPr>
          <w:sz w:val="24"/>
          <w:szCs w:val="24"/>
        </w:rPr>
        <w:t>ambientales y a la mejora de la calidad de vida de la población, promoviendo el desarrollo sostenible y la equidad en salud.</w:t>
      </w:r>
    </w:p>
    <w:p w14:paraId="068567C0" w14:textId="77777777" w:rsidR="00571067" w:rsidRPr="00D5322D" w:rsidRDefault="00571067" w:rsidP="00571067">
      <w:pPr>
        <w:pStyle w:val="Normal0"/>
        <w:ind w:left="720"/>
        <w:rPr>
          <w:sz w:val="24"/>
          <w:szCs w:val="24"/>
        </w:rPr>
      </w:pPr>
    </w:p>
    <w:p w14:paraId="27FB20A5" w14:textId="26FA1249" w:rsidR="00036AE3" w:rsidRPr="00D5322D" w:rsidRDefault="00036AE3" w:rsidP="00D41F17">
      <w:pPr>
        <w:pStyle w:val="Normal0"/>
        <w:numPr>
          <w:ilvl w:val="0"/>
          <w:numId w:val="26"/>
        </w:numPr>
        <w:rPr>
          <w:b/>
          <w:sz w:val="24"/>
          <w:szCs w:val="24"/>
          <w:u w:val="single"/>
        </w:rPr>
      </w:pPr>
      <w:r w:rsidRPr="00D5322D">
        <w:rPr>
          <w:b/>
          <w:sz w:val="24"/>
          <w:szCs w:val="24"/>
          <w:u w:val="single"/>
        </w:rPr>
        <w:t>Indicadores para la evaluación de la estrategia</w:t>
      </w:r>
      <w:r w:rsidR="00571067" w:rsidRPr="00D5322D">
        <w:rPr>
          <w:b/>
          <w:sz w:val="24"/>
          <w:szCs w:val="24"/>
          <w:u w:val="single"/>
        </w:rPr>
        <w:t xml:space="preserve">, </w:t>
      </w:r>
      <w:r w:rsidR="00571067" w:rsidRPr="00D5322D">
        <w:rPr>
          <w:sz w:val="24"/>
          <w:szCs w:val="24"/>
        </w:rPr>
        <w:t>p</w:t>
      </w:r>
      <w:r w:rsidRPr="00D5322D">
        <w:rPr>
          <w:sz w:val="24"/>
          <w:szCs w:val="24"/>
        </w:rPr>
        <w:t>ara garantizar el monitoreo y evaluación de la estrategia, se deben considerar indicadores que:</w:t>
      </w:r>
    </w:p>
    <w:p w14:paraId="68200FE3" w14:textId="77777777" w:rsidR="00036AE3" w:rsidRPr="00D5322D" w:rsidRDefault="00036AE3" w:rsidP="00036AE3">
      <w:pPr>
        <w:pStyle w:val="Normal0"/>
        <w:rPr>
          <w:sz w:val="24"/>
          <w:szCs w:val="24"/>
        </w:rPr>
      </w:pPr>
    </w:p>
    <w:p w14:paraId="310E6F47" w14:textId="77777777" w:rsidR="00036AE3" w:rsidRPr="00D5322D" w:rsidRDefault="00036AE3" w:rsidP="00D41F17">
      <w:pPr>
        <w:pStyle w:val="Normal0"/>
        <w:numPr>
          <w:ilvl w:val="0"/>
          <w:numId w:val="29"/>
        </w:numPr>
        <w:rPr>
          <w:sz w:val="24"/>
          <w:szCs w:val="24"/>
        </w:rPr>
      </w:pPr>
      <w:r w:rsidRPr="00D5322D">
        <w:rPr>
          <w:sz w:val="24"/>
          <w:szCs w:val="24"/>
        </w:rPr>
        <w:t>Sean específicos, claros y relevantes para los objetivos del programa.</w:t>
      </w:r>
    </w:p>
    <w:p w14:paraId="11CFBB48" w14:textId="77777777" w:rsidR="00036AE3" w:rsidRPr="00D5322D" w:rsidRDefault="00036AE3" w:rsidP="00D41F17">
      <w:pPr>
        <w:pStyle w:val="Normal0"/>
        <w:numPr>
          <w:ilvl w:val="0"/>
          <w:numId w:val="29"/>
        </w:numPr>
        <w:rPr>
          <w:sz w:val="24"/>
          <w:szCs w:val="24"/>
        </w:rPr>
      </w:pPr>
      <w:r w:rsidRPr="00D5322D">
        <w:rPr>
          <w:sz w:val="24"/>
          <w:szCs w:val="24"/>
        </w:rPr>
        <w:t>Incluyan diferentes tipos de indicadores: de gestión (procesos), de insumo, de producto, de resultado e impacto.</w:t>
      </w:r>
    </w:p>
    <w:p w14:paraId="69506D61" w14:textId="77777777" w:rsidR="00036AE3" w:rsidRPr="00D5322D" w:rsidRDefault="00036AE3" w:rsidP="00D41F17">
      <w:pPr>
        <w:pStyle w:val="Normal0"/>
        <w:numPr>
          <w:ilvl w:val="0"/>
          <w:numId w:val="29"/>
        </w:numPr>
        <w:rPr>
          <w:sz w:val="24"/>
          <w:szCs w:val="24"/>
        </w:rPr>
      </w:pPr>
      <w:r w:rsidRPr="00D5322D">
        <w:rPr>
          <w:sz w:val="24"/>
          <w:szCs w:val="24"/>
        </w:rPr>
        <w:t>Sean medibles y permitan una evaluación cuantitativa y cualitativa, facilitando la toma de decisiones basada en evidencia.</w:t>
      </w:r>
    </w:p>
    <w:p w14:paraId="4D81133B" w14:textId="77777777" w:rsidR="00036AE3" w:rsidRPr="00D5322D" w:rsidRDefault="00036AE3" w:rsidP="00D41F17">
      <w:pPr>
        <w:pStyle w:val="Normal0"/>
        <w:numPr>
          <w:ilvl w:val="0"/>
          <w:numId w:val="29"/>
        </w:numPr>
        <w:rPr>
          <w:sz w:val="24"/>
          <w:szCs w:val="24"/>
        </w:rPr>
      </w:pPr>
      <w:r w:rsidRPr="00D5322D">
        <w:rPr>
          <w:sz w:val="24"/>
          <w:szCs w:val="24"/>
        </w:rPr>
        <w:t>Permitan evaluar tanto los avances en la implementación de acciones como los cambios logrados en la salud y bienestar de la población.</w:t>
      </w:r>
    </w:p>
    <w:p w14:paraId="6753DA03" w14:textId="77777777" w:rsidR="00571067" w:rsidRPr="00D5322D" w:rsidRDefault="00571067" w:rsidP="00571067">
      <w:pPr>
        <w:pStyle w:val="Normal0"/>
        <w:ind w:left="720"/>
        <w:rPr>
          <w:sz w:val="24"/>
          <w:szCs w:val="24"/>
        </w:rPr>
      </w:pPr>
    </w:p>
    <w:p w14:paraId="7C1F0CCA" w14:textId="5A5DB906" w:rsidR="00036AE3" w:rsidRPr="00D5322D" w:rsidRDefault="00036AE3" w:rsidP="00D41F17">
      <w:pPr>
        <w:pStyle w:val="Normal0"/>
        <w:numPr>
          <w:ilvl w:val="0"/>
          <w:numId w:val="30"/>
        </w:numPr>
        <w:rPr>
          <w:b/>
          <w:sz w:val="24"/>
          <w:szCs w:val="24"/>
          <w:u w:val="single"/>
        </w:rPr>
      </w:pPr>
      <w:r w:rsidRPr="00D5322D">
        <w:rPr>
          <w:b/>
          <w:sz w:val="24"/>
          <w:szCs w:val="24"/>
          <w:u w:val="single"/>
        </w:rPr>
        <w:t>Programación de las acciones sectoriales e intersectoriales</w:t>
      </w:r>
      <w:r w:rsidR="00571067" w:rsidRPr="00D5322D">
        <w:rPr>
          <w:b/>
          <w:sz w:val="24"/>
          <w:szCs w:val="24"/>
          <w:u w:val="single"/>
        </w:rPr>
        <w:t xml:space="preserve">, </w:t>
      </w:r>
      <w:r w:rsidR="00571067" w:rsidRPr="00D5322D">
        <w:rPr>
          <w:sz w:val="24"/>
          <w:szCs w:val="24"/>
        </w:rPr>
        <w:t>e</w:t>
      </w:r>
      <w:r w:rsidRPr="00D5322D">
        <w:rPr>
          <w:sz w:val="24"/>
          <w:szCs w:val="24"/>
        </w:rPr>
        <w:t>ste componente debe incluir:</w:t>
      </w:r>
    </w:p>
    <w:p w14:paraId="4E3A96CB" w14:textId="77777777" w:rsidR="00036AE3" w:rsidRPr="00D5322D" w:rsidRDefault="00036AE3" w:rsidP="00036AE3">
      <w:pPr>
        <w:pStyle w:val="Normal0"/>
        <w:rPr>
          <w:sz w:val="24"/>
          <w:szCs w:val="24"/>
        </w:rPr>
      </w:pPr>
    </w:p>
    <w:p w14:paraId="38B7DBDD" w14:textId="11ED2309" w:rsidR="00036AE3" w:rsidRPr="00D5322D" w:rsidRDefault="00036AE3" w:rsidP="00D41F17">
      <w:pPr>
        <w:pStyle w:val="Normal0"/>
        <w:numPr>
          <w:ilvl w:val="0"/>
          <w:numId w:val="31"/>
        </w:numPr>
        <w:rPr>
          <w:sz w:val="24"/>
          <w:szCs w:val="24"/>
        </w:rPr>
      </w:pPr>
      <w:r w:rsidRPr="00D5322D">
        <w:rPr>
          <w:sz w:val="24"/>
          <w:szCs w:val="24"/>
        </w:rPr>
        <w:t>La identificación y diseño de acciones específicas para establecer o fortalecer programas dirigidos a la caracterización y seguimiento de las condiciones socioambientales y sanitarias de los entornos.</w:t>
      </w:r>
    </w:p>
    <w:p w14:paraId="007A7944" w14:textId="77777777" w:rsidR="00036AE3" w:rsidRPr="00D5322D" w:rsidRDefault="00036AE3" w:rsidP="00D41F17">
      <w:pPr>
        <w:pStyle w:val="Normal0"/>
        <w:numPr>
          <w:ilvl w:val="0"/>
          <w:numId w:val="31"/>
        </w:numPr>
        <w:rPr>
          <w:sz w:val="24"/>
          <w:szCs w:val="24"/>
        </w:rPr>
      </w:pPr>
      <w:r w:rsidRPr="00D5322D">
        <w:rPr>
          <w:sz w:val="24"/>
          <w:szCs w:val="24"/>
        </w:rPr>
        <w:t>Acciones destinadas a la mejora continua de las condiciones de vida de la población, incluyendo intervenciones en saneamiento básico, promoción de la salud, educación ambiental, y participación comunitaria.</w:t>
      </w:r>
    </w:p>
    <w:p w14:paraId="758AE038" w14:textId="77777777" w:rsidR="00036AE3" w:rsidRPr="00D5322D" w:rsidRDefault="00036AE3" w:rsidP="00D41F17">
      <w:pPr>
        <w:pStyle w:val="Normal0"/>
        <w:numPr>
          <w:ilvl w:val="0"/>
          <w:numId w:val="31"/>
        </w:numPr>
        <w:rPr>
          <w:sz w:val="24"/>
          <w:szCs w:val="24"/>
        </w:rPr>
      </w:pPr>
      <w:r w:rsidRPr="00D5322D">
        <w:rPr>
          <w:sz w:val="24"/>
          <w:szCs w:val="24"/>
        </w:rPr>
        <w:lastRenderedPageBreak/>
        <w:t>Fomentar la articulación intersectorial entre diferentes actores (gobierno, comunidad, sector privado, organizaciones sociales), asegurando la cooperación y el compromiso colectivo para el logro de los objetivos.</w:t>
      </w:r>
    </w:p>
    <w:p w14:paraId="0606BD9E" w14:textId="77777777" w:rsidR="00402500" w:rsidRPr="00D5322D" w:rsidRDefault="00402500" w:rsidP="00402500">
      <w:pPr>
        <w:pStyle w:val="Normal0"/>
        <w:ind w:left="720"/>
        <w:rPr>
          <w:sz w:val="24"/>
          <w:szCs w:val="24"/>
        </w:rPr>
      </w:pPr>
    </w:p>
    <w:p w14:paraId="0F5CF541" w14:textId="2D4FAADA" w:rsidR="00036AE3" w:rsidRPr="00D5322D" w:rsidRDefault="00036AE3" w:rsidP="00D41F17">
      <w:pPr>
        <w:pStyle w:val="Normal0"/>
        <w:numPr>
          <w:ilvl w:val="0"/>
          <w:numId w:val="32"/>
        </w:numPr>
        <w:rPr>
          <w:b/>
          <w:sz w:val="24"/>
          <w:szCs w:val="24"/>
          <w:u w:val="single"/>
        </w:rPr>
      </w:pPr>
      <w:r w:rsidRPr="00D5322D">
        <w:rPr>
          <w:b/>
          <w:sz w:val="24"/>
          <w:szCs w:val="24"/>
          <w:u w:val="single"/>
        </w:rPr>
        <w:t>Cronograma, financiamiento y asignación de roles y responsabilidades</w:t>
      </w:r>
      <w:r w:rsidR="00571067" w:rsidRPr="00D5322D">
        <w:rPr>
          <w:b/>
          <w:sz w:val="24"/>
          <w:szCs w:val="24"/>
          <w:u w:val="single"/>
        </w:rPr>
        <w:t xml:space="preserve">, </w:t>
      </w:r>
      <w:r w:rsidR="00402500" w:rsidRPr="00D5322D">
        <w:rPr>
          <w:sz w:val="24"/>
          <w:szCs w:val="24"/>
        </w:rPr>
        <w:t>este componente debe incluir</w:t>
      </w:r>
      <w:r w:rsidRPr="00D5322D">
        <w:rPr>
          <w:sz w:val="24"/>
          <w:szCs w:val="24"/>
        </w:rPr>
        <w:t>:</w:t>
      </w:r>
    </w:p>
    <w:p w14:paraId="7C3988B7" w14:textId="77777777" w:rsidR="00036AE3" w:rsidRPr="00D5322D" w:rsidRDefault="00036AE3" w:rsidP="00036AE3">
      <w:pPr>
        <w:pStyle w:val="Normal0"/>
        <w:rPr>
          <w:sz w:val="24"/>
          <w:szCs w:val="24"/>
        </w:rPr>
      </w:pPr>
    </w:p>
    <w:p w14:paraId="463EC6F9" w14:textId="77777777" w:rsidR="00036AE3" w:rsidRPr="00D5322D" w:rsidRDefault="00036AE3" w:rsidP="00D41F17">
      <w:pPr>
        <w:pStyle w:val="Normal0"/>
        <w:numPr>
          <w:ilvl w:val="0"/>
          <w:numId w:val="33"/>
        </w:numPr>
        <w:rPr>
          <w:sz w:val="24"/>
          <w:szCs w:val="24"/>
        </w:rPr>
      </w:pPr>
      <w:r w:rsidRPr="00D5322D">
        <w:rPr>
          <w:sz w:val="24"/>
          <w:szCs w:val="24"/>
        </w:rPr>
        <w:t>Un cronograma detallado de las actividades, con plazos concretos para cada fase de implementación.</w:t>
      </w:r>
    </w:p>
    <w:p w14:paraId="716406E9" w14:textId="77777777" w:rsidR="00036AE3" w:rsidRPr="00D5322D" w:rsidRDefault="00036AE3" w:rsidP="00D41F17">
      <w:pPr>
        <w:pStyle w:val="Normal0"/>
        <w:numPr>
          <w:ilvl w:val="0"/>
          <w:numId w:val="33"/>
        </w:numPr>
        <w:rPr>
          <w:sz w:val="24"/>
          <w:szCs w:val="24"/>
        </w:rPr>
      </w:pPr>
      <w:r w:rsidRPr="00D5322D">
        <w:rPr>
          <w:sz w:val="24"/>
          <w:szCs w:val="24"/>
        </w:rPr>
        <w:t>La planificación presupuestaria que asegure la disponibilidad de los recursos humanos, técnicos y financieros necesarios.</w:t>
      </w:r>
    </w:p>
    <w:p w14:paraId="256A0B49" w14:textId="77777777" w:rsidR="00036AE3" w:rsidRPr="00D5322D" w:rsidRDefault="00036AE3" w:rsidP="00D41F17">
      <w:pPr>
        <w:pStyle w:val="Normal0"/>
        <w:numPr>
          <w:ilvl w:val="0"/>
          <w:numId w:val="33"/>
        </w:numPr>
        <w:rPr>
          <w:sz w:val="24"/>
          <w:szCs w:val="24"/>
        </w:rPr>
      </w:pPr>
      <w:r w:rsidRPr="00D5322D">
        <w:rPr>
          <w:sz w:val="24"/>
          <w:szCs w:val="24"/>
        </w:rPr>
        <w:t>La clara asignación de roles y responsabilidades entre los diferentes actores involucrados, asegurando la corresponsabilidad y la participación activa de las comunidades.</w:t>
      </w:r>
    </w:p>
    <w:p w14:paraId="703FC60F" w14:textId="77777777" w:rsidR="00036AE3" w:rsidRPr="00D5322D" w:rsidRDefault="00036AE3" w:rsidP="00D41F17">
      <w:pPr>
        <w:pStyle w:val="Normal0"/>
        <w:numPr>
          <w:ilvl w:val="0"/>
          <w:numId w:val="33"/>
        </w:numPr>
        <w:rPr>
          <w:sz w:val="24"/>
          <w:szCs w:val="24"/>
        </w:rPr>
      </w:pPr>
      <w:r w:rsidRPr="00D5322D">
        <w:rPr>
          <w:sz w:val="24"/>
          <w:szCs w:val="24"/>
        </w:rPr>
        <w:t>Mecanismos para el seguimiento y evaluación del uso de los recursos, con enfoque en la transparencia y rendición de cuentas.</w:t>
      </w:r>
    </w:p>
    <w:p w14:paraId="4C1993B0" w14:textId="77777777" w:rsidR="00571067" w:rsidRPr="00D5322D" w:rsidRDefault="00571067" w:rsidP="00571067">
      <w:pPr>
        <w:pStyle w:val="Normal0"/>
        <w:ind w:left="720"/>
        <w:rPr>
          <w:sz w:val="24"/>
          <w:szCs w:val="24"/>
        </w:rPr>
      </w:pPr>
    </w:p>
    <w:p w14:paraId="599E25C8" w14:textId="7AB1E1FF" w:rsidR="00036AE3" w:rsidRPr="00D5322D" w:rsidRDefault="00036AE3" w:rsidP="00D41F17">
      <w:pPr>
        <w:pStyle w:val="Normal0"/>
        <w:numPr>
          <w:ilvl w:val="0"/>
          <w:numId w:val="34"/>
        </w:numPr>
        <w:rPr>
          <w:b/>
          <w:sz w:val="24"/>
          <w:szCs w:val="24"/>
          <w:u w:val="single"/>
        </w:rPr>
      </w:pPr>
      <w:r w:rsidRPr="00D5322D">
        <w:rPr>
          <w:b/>
          <w:sz w:val="24"/>
          <w:szCs w:val="24"/>
          <w:u w:val="single"/>
        </w:rPr>
        <w:t>Mecanismos de participación comunitaria y sostenibilidad</w:t>
      </w:r>
    </w:p>
    <w:p w14:paraId="12780138" w14:textId="77777777" w:rsidR="00036AE3" w:rsidRPr="00D5322D" w:rsidRDefault="00036AE3" w:rsidP="00036AE3">
      <w:pPr>
        <w:pStyle w:val="Normal0"/>
        <w:rPr>
          <w:sz w:val="24"/>
          <w:szCs w:val="24"/>
        </w:rPr>
      </w:pPr>
    </w:p>
    <w:p w14:paraId="20D3865B" w14:textId="77777777" w:rsidR="00036AE3" w:rsidRPr="00D5322D" w:rsidRDefault="00036AE3" w:rsidP="00D41F17">
      <w:pPr>
        <w:pStyle w:val="Normal0"/>
        <w:numPr>
          <w:ilvl w:val="0"/>
          <w:numId w:val="35"/>
        </w:numPr>
        <w:rPr>
          <w:sz w:val="24"/>
          <w:szCs w:val="24"/>
        </w:rPr>
      </w:pPr>
      <w:r w:rsidRPr="00D5322D">
        <w:rPr>
          <w:sz w:val="24"/>
          <w:szCs w:val="24"/>
        </w:rPr>
        <w:t>Estrategias que promuevan la participación activa de la comunidad en todas las etapas del plan (diagnóstico, diseño, implementación y evaluación).</w:t>
      </w:r>
    </w:p>
    <w:p w14:paraId="6DD60FB2" w14:textId="77777777" w:rsidR="00036AE3" w:rsidRPr="00D5322D" w:rsidRDefault="00036AE3" w:rsidP="00D41F17">
      <w:pPr>
        <w:pStyle w:val="Normal0"/>
        <w:numPr>
          <w:ilvl w:val="0"/>
          <w:numId w:val="35"/>
        </w:numPr>
        <w:rPr>
          <w:sz w:val="24"/>
          <w:szCs w:val="24"/>
        </w:rPr>
      </w:pPr>
      <w:r w:rsidRPr="00D5322D">
        <w:rPr>
          <w:sz w:val="24"/>
          <w:szCs w:val="24"/>
        </w:rPr>
        <w:t>Fortalecimiento de las capacidades locales para garantizar la sostenibilidad de las acciones una vez finalizado el proyecto.</w:t>
      </w:r>
    </w:p>
    <w:p w14:paraId="2CB3E9CB" w14:textId="48251A2C" w:rsidR="005A5447" w:rsidRPr="00D5322D" w:rsidRDefault="00036AE3" w:rsidP="00D41F17">
      <w:pPr>
        <w:pStyle w:val="Normal0"/>
        <w:numPr>
          <w:ilvl w:val="0"/>
          <w:numId w:val="35"/>
        </w:numPr>
        <w:rPr>
          <w:sz w:val="24"/>
          <w:szCs w:val="24"/>
        </w:rPr>
      </w:pPr>
      <w:r w:rsidRPr="00D5322D">
        <w:rPr>
          <w:sz w:val="24"/>
          <w:szCs w:val="24"/>
        </w:rPr>
        <w:t>Integración de procesos educativos y de sensibilización sobre la importancia de los entornos saludables, fomentando el empoderamiento social.</w:t>
      </w:r>
    </w:p>
    <w:p w14:paraId="5AC96DFB" w14:textId="77777777" w:rsidR="00AA2BE6" w:rsidRPr="00D5322D" w:rsidRDefault="00AA2BE6" w:rsidP="00AA2BE6">
      <w:pPr>
        <w:pStyle w:val="Normal0"/>
        <w:ind w:left="360"/>
        <w:rPr>
          <w:b/>
          <w:sz w:val="24"/>
          <w:szCs w:val="24"/>
          <w:u w:val="single"/>
        </w:rPr>
      </w:pPr>
    </w:p>
    <w:p w14:paraId="47712C2F" w14:textId="4C6F7B56" w:rsidR="00AA2BE6" w:rsidRPr="00D5322D" w:rsidRDefault="00AA2BE6" w:rsidP="00D41F17">
      <w:pPr>
        <w:pStyle w:val="Normal0"/>
        <w:numPr>
          <w:ilvl w:val="0"/>
          <w:numId w:val="21"/>
        </w:numPr>
        <w:rPr>
          <w:b/>
          <w:sz w:val="24"/>
          <w:szCs w:val="24"/>
          <w:u w:val="single"/>
        </w:rPr>
      </w:pPr>
      <w:r w:rsidRPr="00D5322D">
        <w:rPr>
          <w:b/>
          <w:sz w:val="24"/>
          <w:szCs w:val="24"/>
          <w:u w:val="single"/>
        </w:rPr>
        <w:t>Indicadores a monit</w:t>
      </w:r>
      <w:r w:rsidR="0022340B">
        <w:rPr>
          <w:b/>
          <w:sz w:val="24"/>
          <w:szCs w:val="24"/>
          <w:u w:val="single"/>
        </w:rPr>
        <w:t>orear para la evaluación de la Estrategia de Entornos S</w:t>
      </w:r>
      <w:r w:rsidRPr="00D5322D">
        <w:rPr>
          <w:b/>
          <w:sz w:val="24"/>
          <w:szCs w:val="24"/>
          <w:u w:val="single"/>
        </w:rPr>
        <w:t>aludables (EES)</w:t>
      </w:r>
    </w:p>
    <w:p w14:paraId="68633AE4" w14:textId="77777777" w:rsidR="00AA2BE6" w:rsidRPr="00D5322D" w:rsidRDefault="00AA2BE6" w:rsidP="00AA2BE6">
      <w:pPr>
        <w:pStyle w:val="Normal0"/>
        <w:ind w:left="720"/>
        <w:rPr>
          <w:b/>
          <w:sz w:val="24"/>
          <w:szCs w:val="24"/>
          <w:u w:val="single"/>
        </w:rPr>
      </w:pPr>
    </w:p>
    <w:p w14:paraId="5BB8E6D5" w14:textId="072D604D" w:rsidR="00AA2BE6" w:rsidRPr="00D5322D" w:rsidRDefault="00AA2BE6" w:rsidP="00D41F17">
      <w:pPr>
        <w:pStyle w:val="Normal0"/>
        <w:numPr>
          <w:ilvl w:val="0"/>
          <w:numId w:val="36"/>
        </w:numPr>
        <w:rPr>
          <w:sz w:val="24"/>
          <w:szCs w:val="24"/>
        </w:rPr>
      </w:pPr>
      <w:r w:rsidRPr="00D5322D">
        <w:rPr>
          <w:sz w:val="24"/>
          <w:szCs w:val="24"/>
        </w:rPr>
        <w:t>Indicadores para evaluar el fortalecimiento de la gestión territorial de la EES.</w:t>
      </w:r>
    </w:p>
    <w:p w14:paraId="5F7C5876" w14:textId="6F5A6214" w:rsidR="00AA2BE6" w:rsidRPr="00D5322D" w:rsidRDefault="00AA2BE6" w:rsidP="00D41F17">
      <w:pPr>
        <w:pStyle w:val="Normal0"/>
        <w:numPr>
          <w:ilvl w:val="0"/>
          <w:numId w:val="36"/>
        </w:numPr>
        <w:rPr>
          <w:sz w:val="24"/>
          <w:szCs w:val="24"/>
        </w:rPr>
      </w:pPr>
      <w:r w:rsidRPr="00D5322D">
        <w:rPr>
          <w:sz w:val="24"/>
          <w:szCs w:val="24"/>
        </w:rPr>
        <w:t>Porcentaje de municipios del departamento que</w:t>
      </w:r>
      <w:r w:rsidR="00FF7630">
        <w:rPr>
          <w:sz w:val="24"/>
          <w:szCs w:val="24"/>
        </w:rPr>
        <w:t xml:space="preserve"> integran la EES en los planes territoriales de salud, vivienda y educación, dentro del plan de desarrollo l</w:t>
      </w:r>
      <w:r w:rsidRPr="00D5322D">
        <w:rPr>
          <w:sz w:val="24"/>
          <w:szCs w:val="24"/>
        </w:rPr>
        <w:t>ocal.</w:t>
      </w:r>
    </w:p>
    <w:p w14:paraId="405A93F7" w14:textId="77777777" w:rsidR="00AA2BE6" w:rsidRPr="00D5322D" w:rsidRDefault="00AA2BE6" w:rsidP="00D41F17">
      <w:pPr>
        <w:pStyle w:val="Normal0"/>
        <w:numPr>
          <w:ilvl w:val="0"/>
          <w:numId w:val="36"/>
        </w:numPr>
        <w:rPr>
          <w:sz w:val="24"/>
          <w:szCs w:val="24"/>
        </w:rPr>
      </w:pPr>
      <w:r w:rsidRPr="00D5322D">
        <w:rPr>
          <w:sz w:val="24"/>
          <w:szCs w:val="24"/>
        </w:rPr>
        <w:t>Porcentaje de actores territoriales (instituciones educativas, centros de salud, organizaciones comunitarias, etc.) comprometidos y participando activamente en la implementación de la EES.</w:t>
      </w:r>
    </w:p>
    <w:p w14:paraId="6DEB3030" w14:textId="67DCDDFA" w:rsidR="00AA2BE6" w:rsidRPr="00D5322D" w:rsidRDefault="00AA2BE6" w:rsidP="00D41F17">
      <w:pPr>
        <w:pStyle w:val="Normal0"/>
        <w:numPr>
          <w:ilvl w:val="0"/>
          <w:numId w:val="36"/>
        </w:numPr>
        <w:rPr>
          <w:sz w:val="24"/>
          <w:szCs w:val="24"/>
        </w:rPr>
      </w:pPr>
      <w:r w:rsidRPr="00D5322D">
        <w:rPr>
          <w:sz w:val="24"/>
          <w:szCs w:val="24"/>
        </w:rPr>
        <w:t>Número de municipios del dep</w:t>
      </w:r>
      <w:r w:rsidR="0022340B">
        <w:rPr>
          <w:sz w:val="24"/>
          <w:szCs w:val="24"/>
        </w:rPr>
        <w:t>artamento que han desarrollado Programas de Acción Integral en Entornos S</w:t>
      </w:r>
      <w:r w:rsidRPr="00D5322D">
        <w:rPr>
          <w:sz w:val="24"/>
          <w:szCs w:val="24"/>
        </w:rPr>
        <w:t>aludables (PAIES) conforme a los lineamientos técnicos nacionales.</w:t>
      </w:r>
    </w:p>
    <w:p w14:paraId="24BB7458" w14:textId="77777777" w:rsidR="00AA2BE6" w:rsidRPr="00D5322D" w:rsidRDefault="00AA2BE6" w:rsidP="00AA2BE6">
      <w:pPr>
        <w:pStyle w:val="Normal0"/>
        <w:ind w:left="1080"/>
        <w:rPr>
          <w:sz w:val="24"/>
          <w:szCs w:val="24"/>
        </w:rPr>
      </w:pPr>
    </w:p>
    <w:p w14:paraId="72A489E3" w14:textId="5165DA73" w:rsidR="00AA2BE6" w:rsidRPr="00D5322D" w:rsidRDefault="00AA2BE6" w:rsidP="00D41F17">
      <w:pPr>
        <w:pStyle w:val="Normal0"/>
        <w:numPr>
          <w:ilvl w:val="0"/>
          <w:numId w:val="21"/>
        </w:numPr>
        <w:rPr>
          <w:b/>
          <w:sz w:val="24"/>
          <w:szCs w:val="24"/>
          <w:u w:val="single"/>
        </w:rPr>
      </w:pPr>
      <w:r w:rsidRPr="00D5322D">
        <w:rPr>
          <w:b/>
          <w:sz w:val="24"/>
          <w:szCs w:val="24"/>
          <w:u w:val="single"/>
        </w:rPr>
        <w:lastRenderedPageBreak/>
        <w:t>Indicadores para evaluar los programas de caracterización y seguimiento de las condiciones socioambientales y sanitarias del entorno</w:t>
      </w:r>
    </w:p>
    <w:p w14:paraId="466B23D8" w14:textId="77777777" w:rsidR="00AA2BE6" w:rsidRPr="00D5322D" w:rsidRDefault="00AA2BE6" w:rsidP="00AA2BE6">
      <w:pPr>
        <w:pStyle w:val="Normal0"/>
        <w:ind w:left="720"/>
        <w:rPr>
          <w:b/>
          <w:sz w:val="24"/>
          <w:szCs w:val="24"/>
          <w:u w:val="single"/>
        </w:rPr>
      </w:pPr>
    </w:p>
    <w:p w14:paraId="2D4AAB66" w14:textId="77777777" w:rsidR="00AA2BE6" w:rsidRPr="00D5322D" w:rsidRDefault="00AA2BE6" w:rsidP="00D41F17">
      <w:pPr>
        <w:pStyle w:val="Normal0"/>
        <w:numPr>
          <w:ilvl w:val="0"/>
          <w:numId w:val="36"/>
        </w:numPr>
        <w:rPr>
          <w:sz w:val="24"/>
          <w:szCs w:val="24"/>
        </w:rPr>
      </w:pPr>
      <w:r w:rsidRPr="00D5322D">
        <w:rPr>
          <w:sz w:val="24"/>
          <w:szCs w:val="24"/>
        </w:rPr>
        <w:t>Porcentaje de entornos priorizados (viviendas, instituciones educativas, espacios públicos y lugares de trabajo) en el territorio seleccionado que han sido caracterizados según los criterios de la EES.</w:t>
      </w:r>
    </w:p>
    <w:p w14:paraId="249E2B1E" w14:textId="2C1795B6" w:rsidR="00AA2BE6" w:rsidRPr="00D5322D" w:rsidRDefault="00AA2BE6" w:rsidP="00D41F17">
      <w:pPr>
        <w:pStyle w:val="Normal0"/>
        <w:numPr>
          <w:ilvl w:val="0"/>
          <w:numId w:val="36"/>
        </w:numPr>
        <w:rPr>
          <w:sz w:val="24"/>
          <w:szCs w:val="24"/>
        </w:rPr>
      </w:pPr>
      <w:r w:rsidRPr="00D5322D">
        <w:rPr>
          <w:sz w:val="24"/>
          <w:szCs w:val="24"/>
        </w:rPr>
        <w:t>Número de diagnósticos integrales realizados para evaluar las condiciones socioambientales y sanitarias del entorno, incluyendo acceso a servicios básicos, manejo de residuos, condiciones de infraestructura, y factores de riesgo ambiental.</w:t>
      </w:r>
    </w:p>
    <w:p w14:paraId="01A2336D" w14:textId="77777777" w:rsidR="00E56D0F" w:rsidRPr="00D5322D" w:rsidRDefault="00E56D0F" w:rsidP="00FF7630">
      <w:pPr>
        <w:pStyle w:val="Normal0"/>
        <w:rPr>
          <w:sz w:val="24"/>
          <w:szCs w:val="24"/>
        </w:rPr>
      </w:pPr>
    </w:p>
    <w:p w14:paraId="469B9146" w14:textId="77777777" w:rsidR="00E56D0F" w:rsidRPr="00D5322D" w:rsidRDefault="00E56D0F" w:rsidP="00E56D0F">
      <w:pPr>
        <w:pStyle w:val="Normal0"/>
        <w:ind w:left="1080"/>
        <w:rPr>
          <w:sz w:val="24"/>
          <w:szCs w:val="24"/>
        </w:rPr>
      </w:pPr>
    </w:p>
    <w:p w14:paraId="62E8E72D" w14:textId="4B7A40DF" w:rsidR="00AA2BE6" w:rsidRPr="00D5322D" w:rsidRDefault="00AA2BE6" w:rsidP="00D41F17">
      <w:pPr>
        <w:pStyle w:val="Normal0"/>
        <w:numPr>
          <w:ilvl w:val="0"/>
          <w:numId w:val="21"/>
        </w:numPr>
        <w:rPr>
          <w:b/>
          <w:sz w:val="24"/>
          <w:szCs w:val="24"/>
          <w:u w:val="single"/>
        </w:rPr>
      </w:pPr>
      <w:r w:rsidRPr="00D5322D">
        <w:rPr>
          <w:b/>
          <w:sz w:val="24"/>
          <w:szCs w:val="24"/>
          <w:u w:val="single"/>
        </w:rPr>
        <w:t>Indicadores para evaluar el desarrollo de acciones integrales intersectoriales para la mejora de las condiciones socioambientales y sanitarias del entorno</w:t>
      </w:r>
    </w:p>
    <w:p w14:paraId="4338F99D" w14:textId="77777777" w:rsidR="00AA2BE6" w:rsidRPr="00D5322D" w:rsidRDefault="00AA2BE6" w:rsidP="00AA2BE6">
      <w:pPr>
        <w:pStyle w:val="Normal0"/>
        <w:ind w:left="720"/>
        <w:rPr>
          <w:b/>
          <w:sz w:val="24"/>
          <w:szCs w:val="24"/>
          <w:u w:val="single"/>
        </w:rPr>
      </w:pPr>
    </w:p>
    <w:p w14:paraId="1BF99BEA" w14:textId="77777777" w:rsidR="00AA2BE6" w:rsidRPr="00D5322D" w:rsidRDefault="00AA2BE6" w:rsidP="00D41F17">
      <w:pPr>
        <w:pStyle w:val="Normal0"/>
        <w:numPr>
          <w:ilvl w:val="0"/>
          <w:numId w:val="36"/>
        </w:numPr>
        <w:rPr>
          <w:sz w:val="24"/>
          <w:szCs w:val="24"/>
        </w:rPr>
      </w:pPr>
      <w:r w:rsidRPr="00D5322D">
        <w:rPr>
          <w:sz w:val="24"/>
          <w:szCs w:val="24"/>
        </w:rPr>
        <w:t>Porcentaje de entornos priorizados donde se han implementado acciones de mejora bajo la EES.</w:t>
      </w:r>
    </w:p>
    <w:p w14:paraId="51DF2F6E" w14:textId="7752B083" w:rsidR="00AA2BE6" w:rsidRPr="00D5322D" w:rsidRDefault="00AA2BE6" w:rsidP="00D41F17">
      <w:pPr>
        <w:pStyle w:val="Normal0"/>
        <w:numPr>
          <w:ilvl w:val="0"/>
          <w:numId w:val="36"/>
        </w:numPr>
        <w:rPr>
          <w:sz w:val="24"/>
          <w:szCs w:val="24"/>
        </w:rPr>
      </w:pPr>
      <w:r w:rsidRPr="00D5322D">
        <w:rPr>
          <w:sz w:val="24"/>
          <w:szCs w:val="24"/>
        </w:rPr>
        <w:t xml:space="preserve">Porcentaje de acciones de formación y sensibilización comunitaria realizadas en el marco de la EES (enfocadas </w:t>
      </w:r>
      <w:r w:rsidR="002E724D">
        <w:rPr>
          <w:sz w:val="24"/>
          <w:szCs w:val="24"/>
        </w:rPr>
        <w:t>en promoción de la salud, medio</w:t>
      </w:r>
      <w:r w:rsidRPr="00D5322D">
        <w:rPr>
          <w:sz w:val="24"/>
          <w:szCs w:val="24"/>
        </w:rPr>
        <w:t>ambiente, convivencia, entre otros).</w:t>
      </w:r>
    </w:p>
    <w:p w14:paraId="7A2B7D7A" w14:textId="77777777" w:rsidR="00AA2BE6" w:rsidRPr="00D5322D" w:rsidRDefault="00AA2BE6" w:rsidP="00D41F17">
      <w:pPr>
        <w:pStyle w:val="Normal0"/>
        <w:numPr>
          <w:ilvl w:val="0"/>
          <w:numId w:val="36"/>
        </w:numPr>
        <w:rPr>
          <w:sz w:val="24"/>
          <w:szCs w:val="24"/>
        </w:rPr>
      </w:pPr>
      <w:r w:rsidRPr="00D5322D">
        <w:rPr>
          <w:sz w:val="24"/>
          <w:szCs w:val="24"/>
        </w:rPr>
        <w:t>Número de proyectos intersectoriales (salud, educación, ambiente, infraestructura) ejecutados en los entornos priorizados bajo la estrategia EES.</w:t>
      </w:r>
    </w:p>
    <w:p w14:paraId="7179AE73" w14:textId="77777777" w:rsidR="00AA2BE6" w:rsidRPr="00D5322D" w:rsidRDefault="00AA2BE6" w:rsidP="00D41F17">
      <w:pPr>
        <w:pStyle w:val="Normal0"/>
        <w:numPr>
          <w:ilvl w:val="0"/>
          <w:numId w:val="36"/>
        </w:numPr>
        <w:rPr>
          <w:sz w:val="24"/>
          <w:szCs w:val="24"/>
        </w:rPr>
      </w:pPr>
      <w:r w:rsidRPr="00D5322D">
        <w:rPr>
          <w:sz w:val="24"/>
          <w:szCs w:val="24"/>
        </w:rPr>
        <w:t>Porcentaje de proyectos de mejora implementados que continúan en funcionamiento y han sido verificados en los procesos de seguimiento (mediciones al inicio, medio término y finalización del proyecto).</w:t>
      </w:r>
    </w:p>
    <w:p w14:paraId="7C8D2DC4" w14:textId="642658CD" w:rsidR="00AA2BE6" w:rsidRPr="00D5322D" w:rsidRDefault="00AA2BE6" w:rsidP="00D41F17">
      <w:pPr>
        <w:pStyle w:val="Normal0"/>
        <w:numPr>
          <w:ilvl w:val="0"/>
          <w:numId w:val="36"/>
        </w:numPr>
        <w:rPr>
          <w:sz w:val="24"/>
          <w:szCs w:val="24"/>
        </w:rPr>
      </w:pPr>
      <w:r w:rsidRPr="00D5322D">
        <w:rPr>
          <w:sz w:val="24"/>
          <w:szCs w:val="24"/>
        </w:rPr>
        <w:t>Número de espacios de articulación intersectorial (comités, mesas técnicas, grupos de trabajo) activos que impulsan la implementación de la EES.</w:t>
      </w:r>
    </w:p>
    <w:p w14:paraId="172564D6" w14:textId="77777777" w:rsidR="004D1C96" w:rsidRPr="00D5322D" w:rsidRDefault="004D1C96" w:rsidP="004D1C96">
      <w:pPr>
        <w:pStyle w:val="Normal0"/>
        <w:ind w:left="1080"/>
        <w:rPr>
          <w:sz w:val="24"/>
          <w:szCs w:val="24"/>
        </w:rPr>
      </w:pPr>
    </w:p>
    <w:p w14:paraId="076D4E0B" w14:textId="11F24531" w:rsidR="00AA2BE6" w:rsidRPr="00D5322D" w:rsidRDefault="00AA2BE6" w:rsidP="00602820">
      <w:pPr>
        <w:pStyle w:val="Prrafodelista"/>
        <w:numPr>
          <w:ilvl w:val="0"/>
          <w:numId w:val="7"/>
        </w:numPr>
        <w:rPr>
          <w:b/>
          <w:sz w:val="24"/>
          <w:szCs w:val="24"/>
        </w:rPr>
      </w:pPr>
      <w:r w:rsidRPr="00D5322D">
        <w:rPr>
          <w:b/>
          <w:sz w:val="24"/>
          <w:szCs w:val="24"/>
        </w:rPr>
        <w:t>Directrices para la carac</w:t>
      </w:r>
      <w:r w:rsidR="00312775">
        <w:rPr>
          <w:b/>
          <w:sz w:val="24"/>
          <w:szCs w:val="24"/>
        </w:rPr>
        <w:t>terización y seguimiento de la E</w:t>
      </w:r>
      <w:r w:rsidR="004D1C96" w:rsidRPr="00D5322D">
        <w:rPr>
          <w:b/>
          <w:sz w:val="24"/>
          <w:szCs w:val="24"/>
        </w:rPr>
        <w:t>s</w:t>
      </w:r>
      <w:r w:rsidR="00312775">
        <w:rPr>
          <w:b/>
          <w:sz w:val="24"/>
          <w:szCs w:val="24"/>
        </w:rPr>
        <w:t>trategia de Entornos S</w:t>
      </w:r>
      <w:r w:rsidRPr="00D5322D">
        <w:rPr>
          <w:b/>
          <w:sz w:val="24"/>
          <w:szCs w:val="24"/>
        </w:rPr>
        <w:t>aludables (EES)</w:t>
      </w:r>
    </w:p>
    <w:p w14:paraId="0FBBA74F" w14:textId="77777777" w:rsidR="004D1C96" w:rsidRPr="00D5322D" w:rsidRDefault="004D1C96" w:rsidP="004D1C96">
      <w:pPr>
        <w:pStyle w:val="Normal0"/>
        <w:ind w:left="720"/>
        <w:rPr>
          <w:sz w:val="24"/>
          <w:szCs w:val="24"/>
        </w:rPr>
      </w:pPr>
    </w:p>
    <w:p w14:paraId="49400860" w14:textId="04309C31" w:rsidR="00CE1FDB" w:rsidRPr="00D5322D" w:rsidRDefault="00312775" w:rsidP="00CE1FDB">
      <w:pPr>
        <w:pStyle w:val="Normal0"/>
        <w:rPr>
          <w:sz w:val="24"/>
          <w:szCs w:val="24"/>
        </w:rPr>
      </w:pPr>
      <w:r>
        <w:rPr>
          <w:sz w:val="24"/>
          <w:szCs w:val="24"/>
        </w:rPr>
        <w:t>La Organización Mundial de la Salud (OMS) y la O</w:t>
      </w:r>
      <w:r w:rsidR="00AA2BE6" w:rsidRPr="00D5322D">
        <w:rPr>
          <w:sz w:val="24"/>
          <w:szCs w:val="24"/>
        </w:rPr>
        <w:t xml:space="preserve">rganización </w:t>
      </w:r>
      <w:r>
        <w:rPr>
          <w:sz w:val="24"/>
          <w:szCs w:val="24"/>
        </w:rPr>
        <w:t>Panamericana de la S</w:t>
      </w:r>
      <w:r w:rsidR="00AA2BE6" w:rsidRPr="00D5322D">
        <w:rPr>
          <w:sz w:val="24"/>
          <w:szCs w:val="24"/>
        </w:rPr>
        <w:t>alud (OPS) (2009) establecieron que para una adecuada gestión de las condiciones socioambientales y sanitarias en cada</w:t>
      </w:r>
      <w:r w:rsidR="00520853" w:rsidRPr="00D5322D">
        <w:rPr>
          <w:sz w:val="24"/>
          <w:szCs w:val="24"/>
        </w:rPr>
        <w:t xml:space="preserve"> uno de los subpr</w:t>
      </w:r>
      <w:r>
        <w:rPr>
          <w:sz w:val="24"/>
          <w:szCs w:val="24"/>
        </w:rPr>
        <w:t>ogramas de la Estrategia de Entornos S</w:t>
      </w:r>
      <w:r w:rsidR="00AA2BE6" w:rsidRPr="00D5322D">
        <w:rPr>
          <w:sz w:val="24"/>
          <w:szCs w:val="24"/>
        </w:rPr>
        <w:t>aludables (EES), es fundamental contar con un proceso sistemático de</w:t>
      </w:r>
      <w:r w:rsidR="00520853" w:rsidRPr="00D5322D">
        <w:rPr>
          <w:sz w:val="24"/>
          <w:szCs w:val="24"/>
        </w:rPr>
        <w:t xml:space="preserve"> caracterización y seguimiento</w:t>
      </w:r>
      <w:r w:rsidR="00CE1FDB" w:rsidRPr="00D5322D">
        <w:rPr>
          <w:sz w:val="24"/>
          <w:szCs w:val="24"/>
        </w:rPr>
        <w:t>, por ello, se recomienda que los programas de caracterización y monitoreo incluyan, al menos, los siguientes componentes fundamentales:</w:t>
      </w:r>
    </w:p>
    <w:p w14:paraId="388E2BE8" w14:textId="77777777" w:rsidR="00CE1FDB" w:rsidRPr="00D5322D" w:rsidRDefault="00CE1FDB" w:rsidP="00CE1FDB">
      <w:pPr>
        <w:pStyle w:val="Normal0"/>
        <w:rPr>
          <w:sz w:val="24"/>
          <w:szCs w:val="24"/>
        </w:rPr>
      </w:pPr>
    </w:p>
    <w:p w14:paraId="007B3111" w14:textId="729BAE8C" w:rsidR="00CE1FDB" w:rsidRPr="00D5322D" w:rsidRDefault="00CE1FDB" w:rsidP="00D41F17">
      <w:pPr>
        <w:pStyle w:val="Normal0"/>
        <w:numPr>
          <w:ilvl w:val="0"/>
          <w:numId w:val="37"/>
        </w:numPr>
        <w:rPr>
          <w:b/>
          <w:sz w:val="24"/>
          <w:szCs w:val="24"/>
        </w:rPr>
      </w:pPr>
      <w:r w:rsidRPr="00D5322D">
        <w:rPr>
          <w:b/>
          <w:sz w:val="24"/>
          <w:szCs w:val="24"/>
        </w:rPr>
        <w:t>Sistema de carac</w:t>
      </w:r>
      <w:r w:rsidR="001317B7">
        <w:rPr>
          <w:b/>
          <w:sz w:val="24"/>
          <w:szCs w:val="24"/>
        </w:rPr>
        <w:t>terización comunitaria para la Estrategia de Viviendas S</w:t>
      </w:r>
      <w:r w:rsidRPr="00D5322D">
        <w:rPr>
          <w:b/>
          <w:sz w:val="24"/>
          <w:szCs w:val="24"/>
        </w:rPr>
        <w:t xml:space="preserve">aludables (EVS): </w:t>
      </w:r>
      <w:r w:rsidRPr="00D5322D">
        <w:rPr>
          <w:sz w:val="24"/>
          <w:szCs w:val="24"/>
        </w:rPr>
        <w:t xml:space="preserve">herramienta orientada a identificar y evaluar las condiciones ambientales, sociales y sanitarias de las viviendas, considerando factores como </w:t>
      </w:r>
      <w:r w:rsidRPr="00D5322D">
        <w:rPr>
          <w:sz w:val="24"/>
          <w:szCs w:val="24"/>
        </w:rPr>
        <w:lastRenderedPageBreak/>
        <w:t>acceso al agua potable, saneamiento básico, disposición de residuos, condiciones de hacinamiento, infraestructura, seguridad y factores de riesgo presentes en el hogar; este sistema debe permitir también la identificación de factores protectores, redes de apoyo comunitario y prácticas saludables presentes en las comunidades, facilitando la formulación de intervenciones contextualizadas y sostenibles.</w:t>
      </w:r>
    </w:p>
    <w:p w14:paraId="1115FEA5" w14:textId="77777777" w:rsidR="00CE1FDB" w:rsidRPr="00D5322D" w:rsidRDefault="00CE1FDB" w:rsidP="00CE1FDB">
      <w:pPr>
        <w:pStyle w:val="Normal0"/>
        <w:rPr>
          <w:sz w:val="24"/>
          <w:szCs w:val="24"/>
        </w:rPr>
      </w:pPr>
    </w:p>
    <w:p w14:paraId="2DA578F2" w14:textId="4F32E3D2" w:rsidR="00CE1FDB" w:rsidRPr="00D5322D" w:rsidRDefault="00CE1FDB" w:rsidP="00D41F17">
      <w:pPr>
        <w:pStyle w:val="Normal0"/>
        <w:numPr>
          <w:ilvl w:val="0"/>
          <w:numId w:val="38"/>
        </w:numPr>
        <w:rPr>
          <w:b/>
          <w:sz w:val="24"/>
          <w:szCs w:val="24"/>
        </w:rPr>
      </w:pPr>
      <w:r w:rsidRPr="00D5322D">
        <w:rPr>
          <w:b/>
          <w:sz w:val="24"/>
          <w:szCs w:val="24"/>
        </w:rPr>
        <w:t>Sistema de caracte</w:t>
      </w:r>
      <w:r w:rsidR="001317B7">
        <w:rPr>
          <w:b/>
          <w:sz w:val="24"/>
          <w:szCs w:val="24"/>
        </w:rPr>
        <w:t>rización institucional para la Estrategia de Escuelas S</w:t>
      </w:r>
      <w:r w:rsidR="00641BC6" w:rsidRPr="00D5322D">
        <w:rPr>
          <w:b/>
          <w:sz w:val="24"/>
          <w:szCs w:val="24"/>
        </w:rPr>
        <w:t xml:space="preserve">aludables (EES): </w:t>
      </w:r>
      <w:r w:rsidRPr="00D5322D">
        <w:rPr>
          <w:sz w:val="24"/>
          <w:szCs w:val="24"/>
        </w:rPr>
        <w:t>mecanismo dirigido a evaluar las condiciones físicas, ambientales y</w:t>
      </w:r>
      <w:r w:rsidR="00641BC6" w:rsidRPr="00D5322D">
        <w:rPr>
          <w:sz w:val="24"/>
          <w:szCs w:val="24"/>
        </w:rPr>
        <w:t xml:space="preserve"> sociales del entorno escolar, i</w:t>
      </w:r>
      <w:r w:rsidRPr="00D5322D">
        <w:rPr>
          <w:sz w:val="24"/>
          <w:szCs w:val="24"/>
        </w:rPr>
        <w:t>ncluye el análisis de la infraestructura educativa, acceso a servicios básicos (agua, saneamiento, energía), espacios de recreación, seguridad, condiciones psicosociales, así como las políticas y prácticas de promoción de la salud y participación de la comunidad educativa (estudiantes, docentes, padres de familia). Este sistema también debe considerar aspectos relacionados con la convivencia, salud mental y factores que afectan el rendimiento académico.</w:t>
      </w:r>
    </w:p>
    <w:p w14:paraId="401D9918" w14:textId="77777777" w:rsidR="00CE1FDB" w:rsidRPr="00D5322D" w:rsidRDefault="00CE1FDB" w:rsidP="00CE1FDB">
      <w:pPr>
        <w:pStyle w:val="Normal0"/>
        <w:rPr>
          <w:sz w:val="24"/>
          <w:szCs w:val="24"/>
        </w:rPr>
      </w:pPr>
    </w:p>
    <w:p w14:paraId="38218732" w14:textId="19377FC9" w:rsidR="00CE1FDB" w:rsidRPr="00D5322D" w:rsidRDefault="00CE1FDB" w:rsidP="00D41F17">
      <w:pPr>
        <w:pStyle w:val="Normal0"/>
        <w:numPr>
          <w:ilvl w:val="0"/>
          <w:numId w:val="39"/>
        </w:numPr>
        <w:rPr>
          <w:b/>
          <w:sz w:val="24"/>
          <w:szCs w:val="24"/>
          <w:u w:val="single"/>
        </w:rPr>
      </w:pPr>
      <w:r w:rsidRPr="00D5322D">
        <w:rPr>
          <w:b/>
          <w:sz w:val="24"/>
          <w:szCs w:val="24"/>
        </w:rPr>
        <w:t>Sistema de c</w:t>
      </w:r>
      <w:r w:rsidR="00B832BF">
        <w:rPr>
          <w:b/>
          <w:sz w:val="24"/>
          <w:szCs w:val="24"/>
        </w:rPr>
        <w:t>aracterización laboral para la Estrategia de Lugares de Trabajo S</w:t>
      </w:r>
      <w:r w:rsidRPr="00D5322D">
        <w:rPr>
          <w:b/>
          <w:sz w:val="24"/>
          <w:szCs w:val="24"/>
        </w:rPr>
        <w:t>aludables (ELTS):</w:t>
      </w:r>
      <w:r w:rsidR="00A429F5" w:rsidRPr="00D5322D">
        <w:rPr>
          <w:b/>
          <w:sz w:val="24"/>
          <w:szCs w:val="24"/>
        </w:rPr>
        <w:t xml:space="preserve"> </w:t>
      </w:r>
      <w:r w:rsidRPr="00D5322D">
        <w:rPr>
          <w:sz w:val="24"/>
          <w:szCs w:val="24"/>
        </w:rPr>
        <w:t xml:space="preserve">este componente busca evaluar las condiciones físicas, sociales, ambientales y organizacionales de los espacios laborales, prestando atención a los factores de riesgo ocupacional (físicos, químicos, biológicos, ergonómicos y psicosociales), así como a las oportunidades para la promoción de la salud, seguridad y </w:t>
      </w:r>
      <w:r w:rsidR="00641BC6" w:rsidRPr="00D5322D">
        <w:rPr>
          <w:sz w:val="24"/>
          <w:szCs w:val="24"/>
        </w:rPr>
        <w:t>bienestar de los trabajadores, e</w:t>
      </w:r>
      <w:r w:rsidRPr="00D5322D">
        <w:rPr>
          <w:sz w:val="24"/>
          <w:szCs w:val="24"/>
        </w:rPr>
        <w:t>l sistema debe facilitar el diseño de planes de intervención que promuevan ambientes laborales saludables, inclusivos y productivos, respetando los derechos laborales y fortaleciendo la cultura organizacional.</w:t>
      </w:r>
    </w:p>
    <w:p w14:paraId="794C4ADF" w14:textId="77777777" w:rsidR="00CE1FDB" w:rsidRPr="00D5322D" w:rsidRDefault="00CE1FDB" w:rsidP="00CE1FDB">
      <w:pPr>
        <w:pStyle w:val="Normal0"/>
        <w:rPr>
          <w:sz w:val="24"/>
          <w:szCs w:val="24"/>
        </w:rPr>
      </w:pPr>
    </w:p>
    <w:p w14:paraId="2613D4DE" w14:textId="45A08917" w:rsidR="00CE1FDB" w:rsidRPr="00D5322D" w:rsidRDefault="00CE1FDB" w:rsidP="00D41F17">
      <w:pPr>
        <w:pStyle w:val="Normal0"/>
        <w:numPr>
          <w:ilvl w:val="0"/>
          <w:numId w:val="40"/>
        </w:numPr>
        <w:rPr>
          <w:b/>
          <w:sz w:val="24"/>
          <w:szCs w:val="24"/>
        </w:rPr>
      </w:pPr>
      <w:r w:rsidRPr="00D5322D">
        <w:rPr>
          <w:b/>
          <w:sz w:val="24"/>
          <w:szCs w:val="24"/>
        </w:rPr>
        <w:t>Sistema de seguimie</w:t>
      </w:r>
      <w:r w:rsidR="00A429F5" w:rsidRPr="00D5322D">
        <w:rPr>
          <w:b/>
          <w:sz w:val="24"/>
          <w:szCs w:val="24"/>
        </w:rPr>
        <w:t xml:space="preserve">nto y monitoreo intersectorial: </w:t>
      </w:r>
      <w:r w:rsidRPr="00D5322D">
        <w:rPr>
          <w:sz w:val="24"/>
          <w:szCs w:val="24"/>
        </w:rPr>
        <w:t>herramienta clave que garantiza la actualización periódica y sistemática de la información recolectada, permitiendo un análisis continúo de las condiciones de los entornos y la efectividad de las</w:t>
      </w:r>
      <w:r w:rsidR="00641BC6" w:rsidRPr="00D5322D">
        <w:rPr>
          <w:sz w:val="24"/>
          <w:szCs w:val="24"/>
        </w:rPr>
        <w:t xml:space="preserve"> intervenciones implementadas, e</w:t>
      </w:r>
      <w:r w:rsidRPr="00D5322D">
        <w:rPr>
          <w:sz w:val="24"/>
          <w:szCs w:val="24"/>
        </w:rPr>
        <w:t>ste sistema debe fomentar la articulación efectiva de los diferentes sectores involucrados (salud, educación, vivienda, ambiente, trabajo, desarrollo social, entre otros), promoviendo acciones co</w:t>
      </w:r>
      <w:r w:rsidR="00641BC6" w:rsidRPr="00D5322D">
        <w:rPr>
          <w:sz w:val="24"/>
          <w:szCs w:val="24"/>
        </w:rPr>
        <w:t>ordinadas e integrales. También</w:t>
      </w:r>
      <w:r w:rsidRPr="00D5322D">
        <w:rPr>
          <w:sz w:val="24"/>
          <w:szCs w:val="24"/>
        </w:rPr>
        <w:t>, debe contemplar mecanismos de retroalimentación y participación comunitaria, asegurando que las decisiones se basen en datos confiables y respondan a las dinámicas locales.</w:t>
      </w:r>
    </w:p>
    <w:p w14:paraId="61DA1167" w14:textId="77777777" w:rsidR="00CE1FDB" w:rsidRPr="00D5322D" w:rsidRDefault="00CE1FDB" w:rsidP="00CE1FDB">
      <w:pPr>
        <w:pStyle w:val="Normal0"/>
        <w:rPr>
          <w:sz w:val="24"/>
          <w:szCs w:val="24"/>
        </w:rPr>
      </w:pPr>
    </w:p>
    <w:p w14:paraId="1CFC1F84" w14:textId="4178A859" w:rsidR="004D1C96" w:rsidRPr="00D5322D" w:rsidRDefault="00CE1FDB" w:rsidP="00D41F17">
      <w:pPr>
        <w:pStyle w:val="Normal0"/>
        <w:numPr>
          <w:ilvl w:val="0"/>
          <w:numId w:val="41"/>
        </w:numPr>
        <w:rPr>
          <w:b/>
          <w:sz w:val="24"/>
          <w:szCs w:val="24"/>
        </w:rPr>
      </w:pPr>
      <w:r w:rsidRPr="00D5322D">
        <w:rPr>
          <w:b/>
          <w:sz w:val="24"/>
          <w:szCs w:val="24"/>
        </w:rPr>
        <w:t>Incorporación de indicadores de equidad y dete</w:t>
      </w:r>
      <w:r w:rsidR="00A429F5" w:rsidRPr="00D5322D">
        <w:rPr>
          <w:b/>
          <w:sz w:val="24"/>
          <w:szCs w:val="24"/>
        </w:rPr>
        <w:t xml:space="preserve">rminantes sociales de la salud: </w:t>
      </w:r>
      <w:r w:rsidRPr="00D5322D">
        <w:rPr>
          <w:sz w:val="24"/>
          <w:szCs w:val="24"/>
        </w:rPr>
        <w:t>es imprescindible que todos los sistemas mencionados incluyan indicadores de desigualdad y vulnerabilidad, de manera que las acciones se focalicen en los grupos y territorios co</w:t>
      </w:r>
      <w:r w:rsidR="00641BC6" w:rsidRPr="00D5322D">
        <w:rPr>
          <w:sz w:val="24"/>
          <w:szCs w:val="24"/>
        </w:rPr>
        <w:t>n mayores carencias y riesgos, e</w:t>
      </w:r>
      <w:r w:rsidRPr="00D5322D">
        <w:rPr>
          <w:sz w:val="24"/>
          <w:szCs w:val="24"/>
        </w:rPr>
        <w:t>sto incluye el análisis de variables como nivel socioeconómico, género, ciclo de vida, pertenencia étnica, discapacidad, acceso a servi</w:t>
      </w:r>
      <w:r w:rsidR="00641BC6" w:rsidRPr="00D5322D">
        <w:rPr>
          <w:sz w:val="24"/>
          <w:szCs w:val="24"/>
        </w:rPr>
        <w:t>cios esenciales, entre otros, el</w:t>
      </w:r>
      <w:r w:rsidRPr="00D5322D">
        <w:rPr>
          <w:sz w:val="24"/>
          <w:szCs w:val="24"/>
        </w:rPr>
        <w:t xml:space="preserve"> enfoque de equidad permite avanzar hacia la </w:t>
      </w:r>
      <w:r w:rsidRPr="00D5322D">
        <w:rPr>
          <w:sz w:val="24"/>
          <w:szCs w:val="24"/>
        </w:rPr>
        <w:lastRenderedPageBreak/>
        <w:t>justicia social, contribuyendo a cerrar brechas y a garantizar el acceso universal a entornos saludables.</w:t>
      </w:r>
    </w:p>
    <w:p w14:paraId="4CDF26DD" w14:textId="77777777" w:rsidR="00641BC6" w:rsidRPr="00D5322D" w:rsidRDefault="00641BC6" w:rsidP="00641BC6">
      <w:pPr>
        <w:pStyle w:val="Normal0"/>
        <w:rPr>
          <w:b/>
          <w:sz w:val="24"/>
          <w:szCs w:val="24"/>
        </w:rPr>
      </w:pPr>
    </w:p>
    <w:p w14:paraId="405E28F6" w14:textId="64934291" w:rsidR="00641BC6" w:rsidRPr="00D5322D" w:rsidRDefault="00EE57EA" w:rsidP="00641BC6">
      <w:pPr>
        <w:pStyle w:val="Normal0"/>
        <w:rPr>
          <w:sz w:val="24"/>
          <w:szCs w:val="24"/>
        </w:rPr>
      </w:pPr>
      <w:r w:rsidRPr="00D5322D">
        <w:rPr>
          <w:sz w:val="24"/>
          <w:szCs w:val="24"/>
        </w:rPr>
        <w:t>Posteriormente se debe</w:t>
      </w:r>
      <w:r w:rsidR="00641BC6" w:rsidRPr="00D5322D">
        <w:rPr>
          <w:sz w:val="24"/>
          <w:szCs w:val="24"/>
        </w:rPr>
        <w:t xml:space="preserve"> fortalecer el proceso mediante la participación activa de la comunidad, garantizando que las personas directamente involucradas puedan aportar a la identific</w:t>
      </w:r>
      <w:r w:rsidRPr="00D5322D">
        <w:rPr>
          <w:sz w:val="24"/>
          <w:szCs w:val="24"/>
        </w:rPr>
        <w:t>ación de problemas y soluciones, t</w:t>
      </w:r>
      <w:r w:rsidR="00641BC6" w:rsidRPr="00D5322D">
        <w:rPr>
          <w:sz w:val="24"/>
          <w:szCs w:val="24"/>
        </w:rPr>
        <w:t>ambién se recomienda aprovechar el uso de tecnologías para la recolección y análisis de datos, que faciliten la sistematización de la información y promuevan la transparencia y la vigilancia comunitaria. Igualmente, se destaca la importancia de aplicar una perspectiva intercultural, que respete y valore los saberes y prácticas propias de cada comunidad, y que permita adaptar las intervenciones a la diversidad cultural y territorial.</w:t>
      </w:r>
    </w:p>
    <w:p w14:paraId="77563889" w14:textId="77777777" w:rsidR="00641BC6" w:rsidRPr="00D5322D" w:rsidRDefault="00641BC6" w:rsidP="00641BC6">
      <w:pPr>
        <w:pStyle w:val="Normal0"/>
        <w:rPr>
          <w:sz w:val="24"/>
          <w:szCs w:val="24"/>
        </w:rPr>
      </w:pPr>
    </w:p>
    <w:p w14:paraId="63DD0A33" w14:textId="2A3B9C07" w:rsidR="00CE1FDB" w:rsidRPr="00D5322D" w:rsidRDefault="00EE57EA" w:rsidP="00641BC6">
      <w:pPr>
        <w:pStyle w:val="Normal0"/>
        <w:rPr>
          <w:sz w:val="24"/>
          <w:szCs w:val="24"/>
        </w:rPr>
      </w:pPr>
      <w:r w:rsidRPr="00D5322D">
        <w:rPr>
          <w:sz w:val="24"/>
          <w:szCs w:val="24"/>
        </w:rPr>
        <w:t xml:space="preserve">También </w:t>
      </w:r>
      <w:r w:rsidR="00641BC6" w:rsidRPr="00D5322D">
        <w:rPr>
          <w:sz w:val="24"/>
          <w:szCs w:val="24"/>
        </w:rPr>
        <w:t>es necesario contar con mecanismos claros para evaluar los resultados e impactos de las acciones desarrolladas, mediante indicadores de proceso, resultado e impacto que reflejen los cambios logrados en las condiciones de vida, salu</w:t>
      </w:r>
      <w:r w:rsidRPr="00D5322D">
        <w:rPr>
          <w:sz w:val="24"/>
          <w:szCs w:val="24"/>
        </w:rPr>
        <w:t>d y bienestar de la población, p</w:t>
      </w:r>
      <w:r w:rsidR="00641BC6" w:rsidRPr="00D5322D">
        <w:rPr>
          <w:sz w:val="24"/>
          <w:szCs w:val="24"/>
        </w:rPr>
        <w:t xml:space="preserve">ara garantizar la sostenibilidad de la estrategia, también se recomienda implementar procesos de formación y capacitación continua dirigidos a líderes comunitarios, </w:t>
      </w:r>
      <w:r w:rsidRPr="00D5322D">
        <w:rPr>
          <w:sz w:val="24"/>
          <w:szCs w:val="24"/>
        </w:rPr>
        <w:t>personal técnico y tomador</w:t>
      </w:r>
      <w:r w:rsidR="00641BC6" w:rsidRPr="00D5322D">
        <w:rPr>
          <w:sz w:val="24"/>
          <w:szCs w:val="24"/>
        </w:rPr>
        <w:t xml:space="preserve"> de decisiones, fortaleciendo así las capacidades locales para la gestión autónoma y efectiva de los entornos saludables.</w:t>
      </w:r>
    </w:p>
    <w:p w14:paraId="014B6557" w14:textId="77777777" w:rsidR="00EE57EA" w:rsidRPr="00D5322D" w:rsidRDefault="00EE57EA" w:rsidP="00641BC6">
      <w:pPr>
        <w:pStyle w:val="Normal0"/>
        <w:rPr>
          <w:sz w:val="24"/>
          <w:szCs w:val="24"/>
        </w:rPr>
      </w:pPr>
    </w:p>
    <w:p w14:paraId="4BDD7DB4" w14:textId="77777777" w:rsidR="00EE57EA" w:rsidRPr="00D5322D" w:rsidRDefault="00EE57EA" w:rsidP="00641BC6">
      <w:pPr>
        <w:pStyle w:val="Normal0"/>
        <w:rPr>
          <w:sz w:val="24"/>
          <w:szCs w:val="24"/>
        </w:rPr>
      </w:pPr>
    </w:p>
    <w:p w14:paraId="0B2C2EF9" w14:textId="77777777" w:rsidR="00EE57EA" w:rsidRPr="00D5322D" w:rsidRDefault="00EE57EA" w:rsidP="00641BC6">
      <w:pPr>
        <w:pStyle w:val="Normal0"/>
        <w:rPr>
          <w:sz w:val="24"/>
          <w:szCs w:val="24"/>
        </w:rPr>
      </w:pPr>
    </w:p>
    <w:p w14:paraId="0402B81A" w14:textId="04F68B51" w:rsidR="00520853" w:rsidRPr="00D5322D" w:rsidRDefault="00520853" w:rsidP="00D41F17">
      <w:pPr>
        <w:pStyle w:val="Normal0"/>
        <w:numPr>
          <w:ilvl w:val="0"/>
          <w:numId w:val="42"/>
        </w:numPr>
        <w:rPr>
          <w:b/>
          <w:sz w:val="24"/>
          <w:szCs w:val="24"/>
        </w:rPr>
      </w:pPr>
      <w:r w:rsidRPr="00D5322D">
        <w:rPr>
          <w:b/>
          <w:sz w:val="24"/>
          <w:szCs w:val="24"/>
        </w:rPr>
        <w:t>Herramienta para la caracterización de la vivienda a nivel comunitario</w:t>
      </w:r>
    </w:p>
    <w:p w14:paraId="4AC57F67" w14:textId="77777777" w:rsidR="00EE57EA" w:rsidRPr="00D5322D" w:rsidRDefault="00EE57EA" w:rsidP="00EE57EA">
      <w:pPr>
        <w:pStyle w:val="Normal0"/>
        <w:ind w:left="720"/>
        <w:rPr>
          <w:sz w:val="24"/>
          <w:szCs w:val="24"/>
        </w:rPr>
      </w:pPr>
    </w:p>
    <w:p w14:paraId="0F51BE82" w14:textId="6C434EEE" w:rsidR="004D1C96" w:rsidRPr="00D5322D" w:rsidRDefault="00520853" w:rsidP="00520853">
      <w:pPr>
        <w:pStyle w:val="Normal0"/>
        <w:rPr>
          <w:sz w:val="24"/>
          <w:szCs w:val="24"/>
        </w:rPr>
      </w:pPr>
      <w:r w:rsidRPr="00D5322D">
        <w:rPr>
          <w:sz w:val="24"/>
          <w:szCs w:val="24"/>
        </w:rPr>
        <w:t>Debido a la sencillez de su estructura y al enfoque cualitativo de sus indicadores, esta herramienta resulta accesible y fácil de aplicar por actores comunitarios, t</w:t>
      </w:r>
      <w:r w:rsidR="00EE57EA" w:rsidRPr="00D5322D">
        <w:rPr>
          <w:sz w:val="24"/>
          <w:szCs w:val="24"/>
        </w:rPr>
        <w:t>écnicos y autoridades locales, s</w:t>
      </w:r>
      <w:r w:rsidRPr="00D5322D">
        <w:rPr>
          <w:sz w:val="24"/>
          <w:szCs w:val="24"/>
        </w:rPr>
        <w:t>us resultados son fundamentales para orientar la toma de decisiones en políticas públicas y programas destinados a mejorar las condiciones de vida de las comunidades. Además, permite identificar problemáticas específicas de grupos o unidades residenciales, facilitando la implementación de acciones que contribuyan al desarrollo territorial sostenible y a la mejora de la calidad de vida de la población (OMS/OPS, 2009; adaptado).</w:t>
      </w:r>
    </w:p>
    <w:p w14:paraId="637329D7" w14:textId="77777777" w:rsidR="00AA2BE6" w:rsidRPr="00D5322D" w:rsidRDefault="00AA2BE6" w:rsidP="00AA2BE6">
      <w:pPr>
        <w:pStyle w:val="Normal0"/>
        <w:rPr>
          <w:sz w:val="24"/>
          <w:szCs w:val="24"/>
        </w:rPr>
      </w:pPr>
    </w:p>
    <w:p w14:paraId="0A9E803D" w14:textId="3F9D453D" w:rsidR="005216D6" w:rsidRPr="00D5322D" w:rsidRDefault="005216D6" w:rsidP="00D41F17">
      <w:pPr>
        <w:pStyle w:val="Normal0"/>
        <w:numPr>
          <w:ilvl w:val="0"/>
          <w:numId w:val="43"/>
        </w:numPr>
        <w:rPr>
          <w:b/>
          <w:sz w:val="24"/>
          <w:szCs w:val="24"/>
        </w:rPr>
      </w:pPr>
      <w:r w:rsidRPr="00D5322D">
        <w:rPr>
          <w:b/>
          <w:sz w:val="24"/>
          <w:szCs w:val="24"/>
        </w:rPr>
        <w:t>Características</w:t>
      </w:r>
      <w:r w:rsidR="00B528AB">
        <w:rPr>
          <w:b/>
          <w:sz w:val="24"/>
          <w:szCs w:val="24"/>
        </w:rPr>
        <w:t xml:space="preserve"> de la h</w:t>
      </w:r>
      <w:r w:rsidR="00EE57EA" w:rsidRPr="00D5322D">
        <w:rPr>
          <w:b/>
          <w:sz w:val="24"/>
          <w:szCs w:val="24"/>
        </w:rPr>
        <w:t>erramienta para la caracterización de la vivienda a nivel comunitario</w:t>
      </w:r>
    </w:p>
    <w:p w14:paraId="68D2B863" w14:textId="6DFED907" w:rsidR="005216D6" w:rsidRPr="00D5322D" w:rsidRDefault="005216D6" w:rsidP="005216D6">
      <w:pPr>
        <w:pStyle w:val="Normal0"/>
        <w:rPr>
          <w:b/>
          <w:sz w:val="24"/>
          <w:szCs w:val="24"/>
        </w:rPr>
      </w:pPr>
      <w:r w:rsidRPr="00D5322D">
        <w:rPr>
          <w:b/>
          <w:noProof/>
          <w:sz w:val="24"/>
          <w:szCs w:val="24"/>
          <w:lang w:eastAsia="es-CO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64D8CFE9" wp14:editId="37A6BBA4">
                <wp:simplePos x="0" y="0"/>
                <wp:positionH relativeFrom="column">
                  <wp:posOffset>-151130</wp:posOffset>
                </wp:positionH>
                <wp:positionV relativeFrom="paragraph">
                  <wp:posOffset>152400</wp:posOffset>
                </wp:positionV>
                <wp:extent cx="6915573" cy="1070187"/>
                <wp:effectExtent l="57150" t="19050" r="76200" b="92075"/>
                <wp:wrapNone/>
                <wp:docPr id="1" name="Rectángulo redondead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15573" cy="1070187"/>
                        </a:xfrm>
                        <a:prstGeom prst="roundRect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5487D8F" id="Rectángulo redondeado 1" o:spid="_x0000_s1026" style="position:absolute;margin-left:-11.9pt;margin-top:12pt;width:544.55pt;height:84.25pt;z-index:-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</v:roundrect>
            </w:pict>
          </mc:Fallback>
        </mc:AlternateContent>
      </w:r>
    </w:p>
    <w:p w14:paraId="0B996E37" w14:textId="0BB20544" w:rsidR="00EE57EA" w:rsidRPr="00D5322D" w:rsidRDefault="005216D6" w:rsidP="005216D6">
      <w:pPr>
        <w:pStyle w:val="Normal0"/>
        <w:rPr>
          <w:b/>
          <w:sz w:val="24"/>
          <w:szCs w:val="24"/>
        </w:rPr>
      </w:pPr>
      <w:r w:rsidRPr="00D5322D">
        <w:rPr>
          <w:sz w:val="24"/>
          <w:szCs w:val="24"/>
        </w:rPr>
        <w:t>Concepto: l</w:t>
      </w:r>
      <w:r w:rsidR="00B528AB">
        <w:rPr>
          <w:sz w:val="24"/>
          <w:szCs w:val="24"/>
        </w:rPr>
        <w:t>a H</w:t>
      </w:r>
      <w:r w:rsidR="00EE57EA" w:rsidRPr="00D5322D">
        <w:rPr>
          <w:sz w:val="24"/>
          <w:szCs w:val="24"/>
        </w:rPr>
        <w:t>erramienta para la caracterización de la vivienda a nivel comunitario es un instrumento de autoevaluación utilizado antes (pre) y después (post) de la implementación de un programa o proyecto relacionado con l</w:t>
      </w:r>
      <w:r w:rsidR="00B832BF">
        <w:rPr>
          <w:sz w:val="24"/>
          <w:szCs w:val="24"/>
        </w:rPr>
        <w:t>a E</w:t>
      </w:r>
      <w:r w:rsidR="00EE57EA" w:rsidRPr="00D5322D">
        <w:rPr>
          <w:sz w:val="24"/>
          <w:szCs w:val="24"/>
        </w:rPr>
        <w:t>strategia</w:t>
      </w:r>
      <w:r w:rsidR="00B832BF">
        <w:rPr>
          <w:sz w:val="24"/>
          <w:szCs w:val="24"/>
        </w:rPr>
        <w:t xml:space="preserve"> de Entornos S</w:t>
      </w:r>
      <w:r w:rsidRPr="00D5322D">
        <w:rPr>
          <w:sz w:val="24"/>
          <w:szCs w:val="24"/>
        </w:rPr>
        <w:t>aludables (EES), e</w:t>
      </w:r>
      <w:r w:rsidR="00EE57EA" w:rsidRPr="00D5322D">
        <w:rPr>
          <w:sz w:val="24"/>
          <w:szCs w:val="24"/>
        </w:rPr>
        <w:t xml:space="preserve">sta herramienta facilita el diagnóstico participativo de las condiciones habitacionales, </w:t>
      </w:r>
      <w:r w:rsidR="00EE57EA" w:rsidRPr="00D5322D">
        <w:rPr>
          <w:sz w:val="24"/>
          <w:szCs w:val="24"/>
        </w:rPr>
        <w:lastRenderedPageBreak/>
        <w:t>promoviendo una mirada integral de los factores que afectan la salud y el bienestar de las familias y comunidades.</w:t>
      </w:r>
    </w:p>
    <w:p w14:paraId="1825EA9B" w14:textId="77777777" w:rsidR="00EE57EA" w:rsidRPr="00D5322D" w:rsidRDefault="00EE57EA" w:rsidP="00EE57EA">
      <w:pPr>
        <w:pStyle w:val="Normal0"/>
        <w:rPr>
          <w:sz w:val="24"/>
          <w:szCs w:val="24"/>
        </w:rPr>
      </w:pPr>
    </w:p>
    <w:p w14:paraId="7380EBEE" w14:textId="77777777" w:rsidR="005216D6" w:rsidRPr="00D5322D" w:rsidRDefault="005216D6" w:rsidP="00EE57EA">
      <w:pPr>
        <w:pStyle w:val="Normal0"/>
        <w:rPr>
          <w:sz w:val="24"/>
          <w:szCs w:val="24"/>
        </w:rPr>
      </w:pPr>
    </w:p>
    <w:p w14:paraId="58510825" w14:textId="77777777" w:rsidR="00EE57EA" w:rsidRPr="00D5322D" w:rsidRDefault="00EE57EA" w:rsidP="00EE57EA">
      <w:pPr>
        <w:pStyle w:val="Normal0"/>
        <w:rPr>
          <w:sz w:val="24"/>
          <w:szCs w:val="24"/>
        </w:rPr>
      </w:pPr>
      <w:r w:rsidRPr="00D5322D">
        <w:rPr>
          <w:sz w:val="24"/>
          <w:szCs w:val="24"/>
        </w:rPr>
        <w:t>Su objetivo principal es diagnosticar las condiciones de la vivienda y su entorno habitacional a nivel comunitario, abarcando diversas dimensiones fundamentales. Entre los temas evaluados se encuentran:</w:t>
      </w:r>
    </w:p>
    <w:p w14:paraId="37B25167" w14:textId="77777777" w:rsidR="00EE57EA" w:rsidRPr="00D5322D" w:rsidRDefault="00EE57EA" w:rsidP="00EE57EA">
      <w:pPr>
        <w:pStyle w:val="Normal0"/>
        <w:rPr>
          <w:sz w:val="24"/>
          <w:szCs w:val="24"/>
        </w:rPr>
      </w:pPr>
    </w:p>
    <w:p w14:paraId="4EE9B92E" w14:textId="77777777" w:rsidR="00EE57EA" w:rsidRPr="00D5322D" w:rsidRDefault="00EE57EA" w:rsidP="00D41F17">
      <w:pPr>
        <w:pStyle w:val="Normal0"/>
        <w:numPr>
          <w:ilvl w:val="0"/>
          <w:numId w:val="41"/>
        </w:numPr>
        <w:rPr>
          <w:sz w:val="24"/>
          <w:szCs w:val="24"/>
        </w:rPr>
      </w:pPr>
      <w:r w:rsidRPr="00D5322D">
        <w:rPr>
          <w:sz w:val="24"/>
          <w:szCs w:val="24"/>
        </w:rPr>
        <w:t>Condición de tenencia (propiedad o alquiler, estabilidad en la vivienda).</w:t>
      </w:r>
    </w:p>
    <w:p w14:paraId="7771EE9A" w14:textId="77777777" w:rsidR="00EE57EA" w:rsidRPr="00D5322D" w:rsidRDefault="00EE57EA" w:rsidP="00D41F17">
      <w:pPr>
        <w:pStyle w:val="Normal0"/>
        <w:numPr>
          <w:ilvl w:val="0"/>
          <w:numId w:val="41"/>
        </w:numPr>
        <w:rPr>
          <w:sz w:val="24"/>
          <w:szCs w:val="24"/>
        </w:rPr>
      </w:pPr>
      <w:r w:rsidRPr="00D5322D">
        <w:rPr>
          <w:sz w:val="24"/>
          <w:szCs w:val="24"/>
        </w:rPr>
        <w:t>Localización y entorno (ubicación geográfica, seguridad del entorno, riesgos ambientales).</w:t>
      </w:r>
    </w:p>
    <w:p w14:paraId="68DB826E" w14:textId="77777777" w:rsidR="00EE57EA" w:rsidRPr="00D5322D" w:rsidRDefault="00EE57EA" w:rsidP="00D41F17">
      <w:pPr>
        <w:pStyle w:val="Normal0"/>
        <w:numPr>
          <w:ilvl w:val="0"/>
          <w:numId w:val="41"/>
        </w:numPr>
        <w:rPr>
          <w:sz w:val="24"/>
          <w:szCs w:val="24"/>
        </w:rPr>
      </w:pPr>
      <w:r w:rsidRPr="00D5322D">
        <w:rPr>
          <w:sz w:val="24"/>
          <w:szCs w:val="24"/>
        </w:rPr>
        <w:t>Acceso y disponibilidad de servicios básicos (agua potable, saneamiento, energía, recolección de residuos).</w:t>
      </w:r>
    </w:p>
    <w:p w14:paraId="482792CC" w14:textId="77777777" w:rsidR="00EE57EA" w:rsidRPr="00D5322D" w:rsidRDefault="00EE57EA" w:rsidP="00D41F17">
      <w:pPr>
        <w:pStyle w:val="Normal0"/>
        <w:numPr>
          <w:ilvl w:val="0"/>
          <w:numId w:val="41"/>
        </w:numPr>
        <w:rPr>
          <w:sz w:val="24"/>
          <w:szCs w:val="24"/>
        </w:rPr>
      </w:pPr>
      <w:r w:rsidRPr="00D5322D">
        <w:rPr>
          <w:sz w:val="24"/>
          <w:szCs w:val="24"/>
        </w:rPr>
        <w:t>Condiciones de diseño y habitabilidad (infraestructura, ventilación, iluminación, espacio disponible).</w:t>
      </w:r>
    </w:p>
    <w:p w14:paraId="313777F9" w14:textId="77777777" w:rsidR="00EE57EA" w:rsidRPr="00D5322D" w:rsidRDefault="00EE57EA" w:rsidP="00D41F17">
      <w:pPr>
        <w:pStyle w:val="Normal0"/>
        <w:numPr>
          <w:ilvl w:val="0"/>
          <w:numId w:val="41"/>
        </w:numPr>
        <w:rPr>
          <w:sz w:val="24"/>
          <w:szCs w:val="24"/>
        </w:rPr>
      </w:pPr>
      <w:r w:rsidRPr="00D5322D">
        <w:rPr>
          <w:sz w:val="24"/>
          <w:szCs w:val="24"/>
        </w:rPr>
        <w:t>Condición social y humana (dinámicas familiares, cohesión social, factores psicosociales).</w:t>
      </w:r>
    </w:p>
    <w:p w14:paraId="38025975" w14:textId="77777777" w:rsidR="00EE57EA" w:rsidRPr="00D5322D" w:rsidRDefault="00EE57EA" w:rsidP="00D41F17">
      <w:pPr>
        <w:pStyle w:val="Normal0"/>
        <w:numPr>
          <w:ilvl w:val="0"/>
          <w:numId w:val="41"/>
        </w:numPr>
        <w:rPr>
          <w:sz w:val="24"/>
          <w:szCs w:val="24"/>
        </w:rPr>
      </w:pPr>
      <w:r w:rsidRPr="00D5322D">
        <w:rPr>
          <w:sz w:val="24"/>
          <w:szCs w:val="24"/>
        </w:rPr>
        <w:t>Condición de desarrollo comunitario y gestión ciudadana (organización comunitaria, participación social, acceso a recursos colectivos).</w:t>
      </w:r>
    </w:p>
    <w:p w14:paraId="6A163CF5" w14:textId="77777777" w:rsidR="005216D6" w:rsidRPr="00D5322D" w:rsidRDefault="005216D6" w:rsidP="00EE57EA">
      <w:pPr>
        <w:pStyle w:val="Normal0"/>
        <w:rPr>
          <w:sz w:val="24"/>
          <w:szCs w:val="24"/>
        </w:rPr>
      </w:pPr>
    </w:p>
    <w:p w14:paraId="51790E14" w14:textId="29E90164" w:rsidR="00646E47" w:rsidRPr="00D5322D" w:rsidRDefault="00EE57EA" w:rsidP="00EE57EA">
      <w:pPr>
        <w:pStyle w:val="Normal0"/>
        <w:rPr>
          <w:sz w:val="24"/>
          <w:szCs w:val="24"/>
        </w:rPr>
      </w:pPr>
      <w:r w:rsidRPr="00D5322D">
        <w:rPr>
          <w:sz w:val="24"/>
          <w:szCs w:val="24"/>
        </w:rPr>
        <w:t>Esta herramienta permite identificar de forma integral las fortalezas, necesidades y áreas de mejora de las viviendas y comunidades, siendo una base fundamental para la formulación de intervenciones sosteni</w:t>
      </w:r>
      <w:r w:rsidR="00653216" w:rsidRPr="00D5322D">
        <w:rPr>
          <w:sz w:val="24"/>
          <w:szCs w:val="24"/>
        </w:rPr>
        <w:t>bles, e</w:t>
      </w:r>
      <w:r w:rsidRPr="00D5322D">
        <w:rPr>
          <w:sz w:val="24"/>
          <w:szCs w:val="24"/>
        </w:rPr>
        <w:t>s una herramienta de autodiagnóstico comunitario, diseñada para ser aplicada de manera conju</w:t>
      </w:r>
      <w:r w:rsidR="00653216" w:rsidRPr="00D5322D">
        <w:rPr>
          <w:sz w:val="24"/>
          <w:szCs w:val="24"/>
        </w:rPr>
        <w:t>nta por diversos actores clave, e</w:t>
      </w:r>
      <w:r w:rsidR="00482EC8">
        <w:rPr>
          <w:sz w:val="24"/>
          <w:szCs w:val="24"/>
        </w:rPr>
        <w:t>ntre ellos se encuentran: a</w:t>
      </w:r>
      <w:r w:rsidR="00653216" w:rsidRPr="00D5322D">
        <w:rPr>
          <w:sz w:val="24"/>
          <w:szCs w:val="24"/>
        </w:rPr>
        <w:t>utoridades</w:t>
      </w:r>
      <w:r w:rsidRPr="00D5322D">
        <w:rPr>
          <w:sz w:val="24"/>
          <w:szCs w:val="24"/>
        </w:rPr>
        <w:t xml:space="preserve"> locales, equipos técnicos, tomadores de decisiones, líderes comunitarios y c</w:t>
      </w:r>
      <w:r w:rsidR="00653216" w:rsidRPr="00D5322D">
        <w:rPr>
          <w:sz w:val="24"/>
          <w:szCs w:val="24"/>
        </w:rPr>
        <w:t>iudadanía en general, s</w:t>
      </w:r>
      <w:r w:rsidRPr="00D5322D">
        <w:rPr>
          <w:sz w:val="24"/>
          <w:szCs w:val="24"/>
        </w:rPr>
        <w:t>u carácter participativo busca fomentar la corresponsabilidad y el empoderamiento de las comunidades en la identificación, análisis y resolución de los problemas que afectan sus entornos de vida. Además, facilita la gestión, diseño y evaluación de planes, proyectos y programas orientados a mejorar las condiciones de habitabilidad y salud ambiental.</w:t>
      </w:r>
    </w:p>
    <w:p w14:paraId="286767F3" w14:textId="77777777" w:rsidR="00653216" w:rsidRPr="00D5322D" w:rsidRDefault="00653216" w:rsidP="00EE57EA">
      <w:pPr>
        <w:pStyle w:val="Normal0"/>
        <w:rPr>
          <w:sz w:val="24"/>
          <w:szCs w:val="24"/>
        </w:rPr>
      </w:pPr>
    </w:p>
    <w:p w14:paraId="10112BB9" w14:textId="77777777" w:rsidR="00653216" w:rsidRPr="00D5322D" w:rsidRDefault="00653216" w:rsidP="00D41F17">
      <w:pPr>
        <w:pStyle w:val="Normal0"/>
        <w:numPr>
          <w:ilvl w:val="0"/>
          <w:numId w:val="44"/>
        </w:numPr>
        <w:rPr>
          <w:b/>
          <w:sz w:val="24"/>
          <w:szCs w:val="24"/>
        </w:rPr>
      </w:pPr>
      <w:r w:rsidRPr="00D5322D">
        <w:rPr>
          <w:b/>
          <w:sz w:val="24"/>
          <w:szCs w:val="24"/>
        </w:rPr>
        <w:t>Herramienta para la caracterización de la vivienda a nivel familiar</w:t>
      </w:r>
    </w:p>
    <w:p w14:paraId="79428164" w14:textId="77777777" w:rsidR="00653216" w:rsidRPr="00D5322D" w:rsidRDefault="00653216" w:rsidP="00653216">
      <w:pPr>
        <w:pStyle w:val="Normal0"/>
        <w:ind w:left="720"/>
        <w:rPr>
          <w:b/>
          <w:sz w:val="24"/>
          <w:szCs w:val="24"/>
        </w:rPr>
      </w:pPr>
    </w:p>
    <w:p w14:paraId="4A70DAD8" w14:textId="577120F2" w:rsidR="00653216" w:rsidRPr="00D5322D" w:rsidRDefault="005551C3" w:rsidP="00653216">
      <w:pPr>
        <w:pStyle w:val="Normal0"/>
        <w:rPr>
          <w:sz w:val="24"/>
          <w:szCs w:val="24"/>
        </w:rPr>
      </w:pPr>
      <w:r>
        <w:rPr>
          <w:sz w:val="24"/>
          <w:szCs w:val="24"/>
        </w:rPr>
        <w:t>La O</w:t>
      </w:r>
      <w:r w:rsidR="00B832BF">
        <w:rPr>
          <w:sz w:val="24"/>
          <w:szCs w:val="24"/>
        </w:rPr>
        <w:t>rganización Mundial de la Salud (OMS) y la Organización Panamericana de la S</w:t>
      </w:r>
      <w:r w:rsidR="00653216" w:rsidRPr="00D5322D">
        <w:rPr>
          <w:sz w:val="24"/>
          <w:szCs w:val="24"/>
        </w:rPr>
        <w:t>alud (OPS) (2009)</w:t>
      </w:r>
      <w:r>
        <w:rPr>
          <w:sz w:val="24"/>
          <w:szCs w:val="24"/>
        </w:rPr>
        <w:t>,</w:t>
      </w:r>
      <w:r w:rsidR="00653216" w:rsidRPr="00D5322D">
        <w:rPr>
          <w:sz w:val="24"/>
          <w:szCs w:val="24"/>
        </w:rPr>
        <w:t xml:space="preserve"> establecieron que las estrategias de intervención en viviendas a nivel familiar</w:t>
      </w:r>
      <w:r w:rsidR="00492A56">
        <w:rPr>
          <w:sz w:val="24"/>
          <w:szCs w:val="24"/>
        </w:rPr>
        <w:t xml:space="preserve">, </w:t>
      </w:r>
      <w:r w:rsidR="00653216" w:rsidRPr="00D5322D">
        <w:rPr>
          <w:sz w:val="24"/>
          <w:szCs w:val="24"/>
        </w:rPr>
        <w:t xml:space="preserve"> deben enfocarse en su mejoramiento progresivo, con el fin de lograr hogares que garanticen condiciones óptimas de salud, seguridad, calidad de vida y bienestar para las familias. A continuación, se describen los principales elementos y alcances de esta herramienta.</w:t>
      </w:r>
    </w:p>
    <w:p w14:paraId="6688697B" w14:textId="77777777" w:rsidR="00653216" w:rsidRPr="00D5322D" w:rsidRDefault="00653216" w:rsidP="00653216">
      <w:pPr>
        <w:pStyle w:val="Normal0"/>
        <w:rPr>
          <w:sz w:val="24"/>
          <w:szCs w:val="24"/>
        </w:rPr>
      </w:pPr>
    </w:p>
    <w:p w14:paraId="1A438BCC" w14:textId="26C5D4C3" w:rsidR="00653216" w:rsidRPr="00D5322D" w:rsidRDefault="00492A56" w:rsidP="00D41F17">
      <w:pPr>
        <w:pStyle w:val="Normal0"/>
        <w:numPr>
          <w:ilvl w:val="0"/>
          <w:numId w:val="44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lastRenderedPageBreak/>
        <w:t>Características de la h</w:t>
      </w:r>
      <w:r w:rsidR="00653216" w:rsidRPr="00D5322D">
        <w:rPr>
          <w:b/>
          <w:sz w:val="24"/>
          <w:szCs w:val="24"/>
        </w:rPr>
        <w:t>erramienta para la caracterización de la vivienda a nivel familiar y comunitario</w:t>
      </w:r>
    </w:p>
    <w:p w14:paraId="16B8EC04" w14:textId="502580C4" w:rsidR="00653216" w:rsidRPr="00D5322D" w:rsidRDefault="00653216" w:rsidP="00653216">
      <w:pPr>
        <w:pStyle w:val="Normal0"/>
        <w:ind w:left="720"/>
        <w:rPr>
          <w:b/>
          <w:sz w:val="24"/>
          <w:szCs w:val="24"/>
        </w:rPr>
      </w:pPr>
      <w:r w:rsidRPr="00D5322D">
        <w:rPr>
          <w:b/>
          <w:noProof/>
          <w:sz w:val="24"/>
          <w:szCs w:val="24"/>
          <w:lang w:eastAsia="es-CO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49C9B0A6" wp14:editId="63BAF156">
                <wp:simplePos x="0" y="0"/>
                <wp:positionH relativeFrom="column">
                  <wp:posOffset>-157903</wp:posOffset>
                </wp:positionH>
                <wp:positionV relativeFrom="paragraph">
                  <wp:posOffset>66674</wp:posOffset>
                </wp:positionV>
                <wp:extent cx="6861386" cy="1205653"/>
                <wp:effectExtent l="57150" t="19050" r="73025" b="90170"/>
                <wp:wrapNone/>
                <wp:docPr id="2" name="Rectángulo redondead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61386" cy="1205653"/>
                        </a:xfrm>
                        <a:prstGeom prst="roundRect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E5D07E4" id="Rectángulo redondeado 2" o:spid="_x0000_s1026" style="position:absolute;margin-left:-12.45pt;margin-top:5.25pt;width:540.25pt;height:94.95pt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</v:roundrect>
            </w:pict>
          </mc:Fallback>
        </mc:AlternateContent>
      </w:r>
    </w:p>
    <w:p w14:paraId="18BA94EA" w14:textId="609A1DE9" w:rsidR="00653216" w:rsidRPr="00D5322D" w:rsidRDefault="00492A56" w:rsidP="00653216">
      <w:pPr>
        <w:pStyle w:val="Normal0"/>
        <w:rPr>
          <w:sz w:val="24"/>
          <w:szCs w:val="24"/>
        </w:rPr>
      </w:pPr>
      <w:r>
        <w:rPr>
          <w:sz w:val="24"/>
          <w:szCs w:val="24"/>
        </w:rPr>
        <w:t>Concepto: la h</w:t>
      </w:r>
      <w:r w:rsidR="00653216" w:rsidRPr="00D5322D">
        <w:rPr>
          <w:sz w:val="24"/>
          <w:szCs w:val="24"/>
        </w:rPr>
        <w:t>erramienta para la caracterización de la vivienda a nivel familiar es un instrumento integral de evaluación que permite identificar las condiciones de habitabilidad de las viviendas, su propósito es detectar las necesidades prioritarias, reconocer los hogares más vulnerables y orientar las estrategias de intervención destinadas a mejorar sus condiciones.</w:t>
      </w:r>
    </w:p>
    <w:p w14:paraId="48EFA122" w14:textId="77777777" w:rsidR="00653216" w:rsidRPr="00D5322D" w:rsidRDefault="00653216" w:rsidP="00653216">
      <w:pPr>
        <w:pStyle w:val="Normal0"/>
        <w:rPr>
          <w:sz w:val="24"/>
          <w:szCs w:val="24"/>
        </w:rPr>
      </w:pPr>
    </w:p>
    <w:p w14:paraId="6AAC5842" w14:textId="77777777" w:rsidR="00653216" w:rsidRPr="00D5322D" w:rsidRDefault="00653216" w:rsidP="00653216">
      <w:pPr>
        <w:pStyle w:val="Normal0"/>
        <w:rPr>
          <w:sz w:val="24"/>
          <w:szCs w:val="24"/>
        </w:rPr>
      </w:pPr>
    </w:p>
    <w:p w14:paraId="7E016854" w14:textId="77777777" w:rsidR="00653216" w:rsidRPr="00D5322D" w:rsidRDefault="00653216" w:rsidP="00653216">
      <w:pPr>
        <w:pStyle w:val="Normal0"/>
        <w:rPr>
          <w:sz w:val="24"/>
          <w:szCs w:val="24"/>
        </w:rPr>
      </w:pPr>
      <w:r w:rsidRPr="00D5322D">
        <w:rPr>
          <w:sz w:val="24"/>
          <w:szCs w:val="24"/>
        </w:rPr>
        <w:t>La herramienta está estructurada en dos secciones complementarias:</w:t>
      </w:r>
    </w:p>
    <w:p w14:paraId="170C5C06" w14:textId="77777777" w:rsidR="00653216" w:rsidRPr="00D5322D" w:rsidRDefault="00653216" w:rsidP="00653216">
      <w:pPr>
        <w:pStyle w:val="Normal0"/>
        <w:rPr>
          <w:sz w:val="24"/>
          <w:szCs w:val="24"/>
        </w:rPr>
      </w:pPr>
    </w:p>
    <w:p w14:paraId="50330F3F" w14:textId="77777777" w:rsidR="00653216" w:rsidRPr="00D5322D" w:rsidRDefault="00653216" w:rsidP="00D41F17">
      <w:pPr>
        <w:pStyle w:val="Normal0"/>
        <w:numPr>
          <w:ilvl w:val="0"/>
          <w:numId w:val="45"/>
        </w:numPr>
        <w:rPr>
          <w:b/>
          <w:sz w:val="24"/>
          <w:szCs w:val="24"/>
        </w:rPr>
      </w:pPr>
      <w:r w:rsidRPr="00D5322D">
        <w:rPr>
          <w:b/>
          <w:sz w:val="24"/>
          <w:szCs w:val="24"/>
        </w:rPr>
        <w:t>Encuesta familiar, compuesta por cuatro módulos:</w:t>
      </w:r>
    </w:p>
    <w:p w14:paraId="51DCBF26" w14:textId="77777777" w:rsidR="00653216" w:rsidRPr="00D5322D" w:rsidRDefault="00653216" w:rsidP="00653216">
      <w:pPr>
        <w:pStyle w:val="Normal0"/>
        <w:rPr>
          <w:sz w:val="24"/>
          <w:szCs w:val="24"/>
        </w:rPr>
      </w:pPr>
    </w:p>
    <w:p w14:paraId="1C9DF7CA" w14:textId="77777777" w:rsidR="00653216" w:rsidRPr="00D5322D" w:rsidRDefault="00653216" w:rsidP="00D41F17">
      <w:pPr>
        <w:pStyle w:val="Normal0"/>
        <w:numPr>
          <w:ilvl w:val="0"/>
          <w:numId w:val="46"/>
        </w:numPr>
        <w:rPr>
          <w:sz w:val="24"/>
          <w:szCs w:val="24"/>
        </w:rPr>
      </w:pPr>
      <w:r w:rsidRPr="00D5322D">
        <w:rPr>
          <w:sz w:val="24"/>
          <w:szCs w:val="24"/>
        </w:rPr>
        <w:t>Datos generales de la familia y la vivienda.</w:t>
      </w:r>
    </w:p>
    <w:p w14:paraId="7337B1D5" w14:textId="77777777" w:rsidR="00653216" w:rsidRPr="00D5322D" w:rsidRDefault="00653216" w:rsidP="00D41F17">
      <w:pPr>
        <w:pStyle w:val="Normal0"/>
        <w:numPr>
          <w:ilvl w:val="0"/>
          <w:numId w:val="46"/>
        </w:numPr>
        <w:rPr>
          <w:sz w:val="24"/>
          <w:szCs w:val="24"/>
        </w:rPr>
      </w:pPr>
      <w:r w:rsidRPr="00D5322D">
        <w:rPr>
          <w:sz w:val="24"/>
          <w:szCs w:val="24"/>
        </w:rPr>
        <w:t>Evaluación psicosocial.</w:t>
      </w:r>
    </w:p>
    <w:p w14:paraId="3AAE3416" w14:textId="77777777" w:rsidR="00653216" w:rsidRPr="00D5322D" w:rsidRDefault="00653216" w:rsidP="00D41F17">
      <w:pPr>
        <w:pStyle w:val="Normal0"/>
        <w:numPr>
          <w:ilvl w:val="0"/>
          <w:numId w:val="47"/>
        </w:numPr>
        <w:rPr>
          <w:sz w:val="24"/>
          <w:szCs w:val="24"/>
        </w:rPr>
      </w:pPr>
      <w:r w:rsidRPr="00D5322D">
        <w:rPr>
          <w:sz w:val="24"/>
          <w:szCs w:val="24"/>
        </w:rPr>
        <w:t>Condiciones físicas y estructurales de la vivienda.</w:t>
      </w:r>
    </w:p>
    <w:p w14:paraId="481105A3" w14:textId="77777777" w:rsidR="00653216" w:rsidRPr="00D5322D" w:rsidRDefault="00653216" w:rsidP="00D41F17">
      <w:pPr>
        <w:pStyle w:val="Normal0"/>
        <w:numPr>
          <w:ilvl w:val="0"/>
          <w:numId w:val="47"/>
        </w:numPr>
        <w:rPr>
          <w:sz w:val="24"/>
          <w:szCs w:val="24"/>
        </w:rPr>
      </w:pPr>
      <w:r w:rsidRPr="00D5322D">
        <w:rPr>
          <w:sz w:val="24"/>
          <w:szCs w:val="24"/>
        </w:rPr>
        <w:t>Movilidad y percepción de seguridad.</w:t>
      </w:r>
    </w:p>
    <w:p w14:paraId="00AEFD66" w14:textId="77777777" w:rsidR="00653216" w:rsidRPr="00D5322D" w:rsidRDefault="00653216" w:rsidP="00653216">
      <w:pPr>
        <w:pStyle w:val="Normal0"/>
        <w:rPr>
          <w:sz w:val="24"/>
          <w:szCs w:val="24"/>
        </w:rPr>
      </w:pPr>
    </w:p>
    <w:p w14:paraId="5012094B" w14:textId="77777777" w:rsidR="00653216" w:rsidRPr="00D5322D" w:rsidRDefault="00653216" w:rsidP="00D41F17">
      <w:pPr>
        <w:pStyle w:val="Normal0"/>
        <w:numPr>
          <w:ilvl w:val="0"/>
          <w:numId w:val="48"/>
        </w:numPr>
        <w:rPr>
          <w:b/>
          <w:sz w:val="24"/>
          <w:szCs w:val="24"/>
        </w:rPr>
      </w:pPr>
      <w:r w:rsidRPr="00D5322D">
        <w:rPr>
          <w:b/>
          <w:sz w:val="24"/>
          <w:szCs w:val="24"/>
        </w:rPr>
        <w:t>Instrumento de observación directa, que incluye tres módulos:</w:t>
      </w:r>
    </w:p>
    <w:p w14:paraId="5EFB5C3C" w14:textId="77777777" w:rsidR="00653216" w:rsidRPr="00D5322D" w:rsidRDefault="00653216" w:rsidP="00653216">
      <w:pPr>
        <w:pStyle w:val="Normal0"/>
        <w:rPr>
          <w:sz w:val="24"/>
          <w:szCs w:val="24"/>
        </w:rPr>
      </w:pPr>
    </w:p>
    <w:p w14:paraId="6C0E4967" w14:textId="77777777" w:rsidR="00653216" w:rsidRPr="00D5322D" w:rsidRDefault="00653216" w:rsidP="00D41F17">
      <w:pPr>
        <w:pStyle w:val="Normal0"/>
        <w:numPr>
          <w:ilvl w:val="0"/>
          <w:numId w:val="49"/>
        </w:numPr>
        <w:rPr>
          <w:sz w:val="24"/>
          <w:szCs w:val="24"/>
        </w:rPr>
      </w:pPr>
      <w:r w:rsidRPr="00D5322D">
        <w:rPr>
          <w:sz w:val="24"/>
          <w:szCs w:val="24"/>
        </w:rPr>
        <w:t>Seguridad y entorno inmediato de la vivienda.</w:t>
      </w:r>
    </w:p>
    <w:p w14:paraId="7B22EBED" w14:textId="77777777" w:rsidR="00653216" w:rsidRPr="00D5322D" w:rsidRDefault="00653216" w:rsidP="00D41F17">
      <w:pPr>
        <w:pStyle w:val="Normal0"/>
        <w:numPr>
          <w:ilvl w:val="0"/>
          <w:numId w:val="49"/>
        </w:numPr>
        <w:rPr>
          <w:sz w:val="24"/>
          <w:szCs w:val="24"/>
        </w:rPr>
      </w:pPr>
      <w:r w:rsidRPr="00D5322D">
        <w:rPr>
          <w:sz w:val="24"/>
          <w:szCs w:val="24"/>
        </w:rPr>
        <w:t>Condiciones internas y estructurales de la vivienda.</w:t>
      </w:r>
    </w:p>
    <w:p w14:paraId="05C1D884" w14:textId="77777777" w:rsidR="00653216" w:rsidRPr="00D5322D" w:rsidRDefault="00653216" w:rsidP="00D41F17">
      <w:pPr>
        <w:pStyle w:val="Normal0"/>
        <w:numPr>
          <w:ilvl w:val="0"/>
          <w:numId w:val="49"/>
        </w:numPr>
        <w:rPr>
          <w:sz w:val="24"/>
          <w:szCs w:val="24"/>
        </w:rPr>
      </w:pPr>
      <w:r w:rsidRPr="00D5322D">
        <w:rPr>
          <w:sz w:val="24"/>
          <w:szCs w:val="24"/>
        </w:rPr>
        <w:t>Estado del saneamiento básico y servicios esenciales.</w:t>
      </w:r>
    </w:p>
    <w:p w14:paraId="550675A4" w14:textId="77777777" w:rsidR="00653216" w:rsidRPr="00D5322D" w:rsidRDefault="00653216" w:rsidP="00653216">
      <w:pPr>
        <w:pStyle w:val="Normal0"/>
        <w:rPr>
          <w:sz w:val="24"/>
          <w:szCs w:val="24"/>
        </w:rPr>
      </w:pPr>
    </w:p>
    <w:p w14:paraId="4ACA5794" w14:textId="137700A3" w:rsidR="00653216" w:rsidRPr="00D5322D" w:rsidRDefault="00653216" w:rsidP="00653216">
      <w:pPr>
        <w:pStyle w:val="Normal0"/>
        <w:rPr>
          <w:sz w:val="24"/>
          <w:szCs w:val="24"/>
        </w:rPr>
      </w:pPr>
      <w:r w:rsidRPr="00D5322D">
        <w:rPr>
          <w:sz w:val="24"/>
          <w:szCs w:val="24"/>
        </w:rPr>
        <w:t>La herramienta debe ser aplicada a todas las familias residentes en las viviendas seleccionadas, mediante personal encuestador capacitado para este fin</w:t>
      </w:r>
      <w:r w:rsidR="00492A56">
        <w:rPr>
          <w:sz w:val="24"/>
          <w:szCs w:val="24"/>
        </w:rPr>
        <w:t>. L</w:t>
      </w:r>
      <w:r w:rsidRPr="00D5322D">
        <w:rPr>
          <w:sz w:val="24"/>
          <w:szCs w:val="24"/>
        </w:rPr>
        <w:t xml:space="preserve">os usuarios y responsables se describen a continuación: </w:t>
      </w:r>
    </w:p>
    <w:p w14:paraId="4F8E9378" w14:textId="77777777" w:rsidR="00653216" w:rsidRPr="00D5322D" w:rsidRDefault="00653216" w:rsidP="00653216">
      <w:pPr>
        <w:pStyle w:val="Normal0"/>
        <w:rPr>
          <w:sz w:val="24"/>
          <w:szCs w:val="24"/>
        </w:rPr>
      </w:pPr>
    </w:p>
    <w:p w14:paraId="2BBC401B" w14:textId="77777777" w:rsidR="00653216" w:rsidRPr="00D5322D" w:rsidRDefault="00653216" w:rsidP="00D41F17">
      <w:pPr>
        <w:pStyle w:val="Normal0"/>
        <w:numPr>
          <w:ilvl w:val="0"/>
          <w:numId w:val="50"/>
        </w:numPr>
        <w:rPr>
          <w:sz w:val="24"/>
          <w:szCs w:val="24"/>
        </w:rPr>
      </w:pPr>
      <w:r w:rsidRPr="00D5322D">
        <w:rPr>
          <w:sz w:val="24"/>
          <w:szCs w:val="24"/>
        </w:rPr>
        <w:t>Coordinadores del proceso a nivel nacional, regional y local.</w:t>
      </w:r>
    </w:p>
    <w:p w14:paraId="6FF419A8" w14:textId="77777777" w:rsidR="00653216" w:rsidRPr="00D5322D" w:rsidRDefault="00653216" w:rsidP="00D41F17">
      <w:pPr>
        <w:pStyle w:val="Normal0"/>
        <w:numPr>
          <w:ilvl w:val="0"/>
          <w:numId w:val="50"/>
        </w:numPr>
        <w:rPr>
          <w:sz w:val="24"/>
          <w:szCs w:val="24"/>
        </w:rPr>
      </w:pPr>
      <w:r w:rsidRPr="00D5322D">
        <w:rPr>
          <w:sz w:val="24"/>
          <w:szCs w:val="24"/>
        </w:rPr>
        <w:t>Capacitadores y supervisores que acompañan y garantizan la calidad del proceso en campo.</w:t>
      </w:r>
    </w:p>
    <w:p w14:paraId="028937AC" w14:textId="77777777" w:rsidR="00653216" w:rsidRPr="00D5322D" w:rsidRDefault="00653216" w:rsidP="00D41F17">
      <w:pPr>
        <w:pStyle w:val="Normal0"/>
        <w:numPr>
          <w:ilvl w:val="0"/>
          <w:numId w:val="50"/>
        </w:numPr>
        <w:rPr>
          <w:sz w:val="24"/>
          <w:szCs w:val="24"/>
        </w:rPr>
      </w:pPr>
      <w:r w:rsidRPr="00D5322D">
        <w:rPr>
          <w:sz w:val="24"/>
          <w:szCs w:val="24"/>
        </w:rPr>
        <w:t>Personal operativo y encuestadores que realizan las visitas y levantamiento de información.</w:t>
      </w:r>
    </w:p>
    <w:p w14:paraId="3E358F60" w14:textId="77777777" w:rsidR="002C5C73" w:rsidRPr="00D5322D" w:rsidRDefault="002C5C73" w:rsidP="00653216">
      <w:pPr>
        <w:pStyle w:val="Normal0"/>
        <w:rPr>
          <w:sz w:val="24"/>
          <w:szCs w:val="24"/>
        </w:rPr>
      </w:pPr>
    </w:p>
    <w:p w14:paraId="4E9A3E6A" w14:textId="4CC1B47A" w:rsidR="002C5C73" w:rsidRPr="00D5322D" w:rsidRDefault="002C5C73" w:rsidP="00D41F17">
      <w:pPr>
        <w:pStyle w:val="Normal0"/>
        <w:numPr>
          <w:ilvl w:val="0"/>
          <w:numId w:val="51"/>
        </w:numPr>
        <w:rPr>
          <w:b/>
          <w:sz w:val="24"/>
          <w:szCs w:val="24"/>
        </w:rPr>
      </w:pPr>
      <w:r w:rsidRPr="00D5322D">
        <w:rPr>
          <w:b/>
          <w:sz w:val="24"/>
          <w:szCs w:val="24"/>
        </w:rPr>
        <w:t>Herramienta</w:t>
      </w:r>
      <w:r w:rsidR="00653216" w:rsidRPr="00D5322D">
        <w:rPr>
          <w:b/>
          <w:sz w:val="24"/>
          <w:szCs w:val="24"/>
        </w:rPr>
        <w:t xml:space="preserve"> para la caracterización de la escuela a nivel institucional </w:t>
      </w:r>
    </w:p>
    <w:p w14:paraId="0768FB31" w14:textId="77777777" w:rsidR="002C5C73" w:rsidRPr="00D5322D" w:rsidRDefault="002C5C73" w:rsidP="002C5C73">
      <w:pPr>
        <w:pStyle w:val="Normal0"/>
        <w:ind w:left="720"/>
        <w:rPr>
          <w:b/>
          <w:sz w:val="24"/>
          <w:szCs w:val="24"/>
        </w:rPr>
      </w:pPr>
    </w:p>
    <w:p w14:paraId="1037A7EF" w14:textId="58111F1D" w:rsidR="00653216" w:rsidRPr="00D5322D" w:rsidRDefault="002C5C73" w:rsidP="00653216">
      <w:pPr>
        <w:pStyle w:val="Normal0"/>
        <w:rPr>
          <w:sz w:val="24"/>
          <w:szCs w:val="24"/>
        </w:rPr>
      </w:pPr>
      <w:r w:rsidRPr="00D5322D">
        <w:rPr>
          <w:sz w:val="24"/>
          <w:szCs w:val="24"/>
        </w:rPr>
        <w:t xml:space="preserve">Identifica </w:t>
      </w:r>
      <w:r w:rsidR="00653216" w:rsidRPr="00D5322D">
        <w:rPr>
          <w:sz w:val="24"/>
          <w:szCs w:val="24"/>
        </w:rPr>
        <w:t>las principales necesidades, fortalezas y aspectos prioritarios que debe atender la escuela a</w:t>
      </w:r>
      <w:r w:rsidRPr="00D5322D">
        <w:rPr>
          <w:sz w:val="24"/>
          <w:szCs w:val="24"/>
        </w:rPr>
        <w:t xml:space="preserve"> corto, mediano y largo plazo, s</w:t>
      </w:r>
      <w:r w:rsidR="00653216" w:rsidRPr="00D5322D">
        <w:rPr>
          <w:sz w:val="24"/>
          <w:szCs w:val="24"/>
        </w:rPr>
        <w:t xml:space="preserve">u propósito es promover mejores condiciones de </w:t>
      </w:r>
      <w:r w:rsidR="00653216" w:rsidRPr="00D5322D">
        <w:rPr>
          <w:sz w:val="24"/>
          <w:szCs w:val="24"/>
        </w:rPr>
        <w:lastRenderedPageBreak/>
        <w:t>vida, aprendizaje y bienestar para la comunidad escolar, facilitando el camino para que la escuela sea reconocida como un entorno saludable.</w:t>
      </w:r>
    </w:p>
    <w:p w14:paraId="7DB80247" w14:textId="77777777" w:rsidR="00653216" w:rsidRPr="00D5322D" w:rsidRDefault="00653216" w:rsidP="00653216">
      <w:pPr>
        <w:pStyle w:val="Normal0"/>
        <w:rPr>
          <w:sz w:val="24"/>
          <w:szCs w:val="24"/>
        </w:rPr>
      </w:pPr>
    </w:p>
    <w:p w14:paraId="173C49B1" w14:textId="6A5A0A32" w:rsidR="00653216" w:rsidRPr="00D5322D" w:rsidRDefault="002C5C73" w:rsidP="00D41F17">
      <w:pPr>
        <w:pStyle w:val="Normal0"/>
        <w:numPr>
          <w:ilvl w:val="0"/>
          <w:numId w:val="51"/>
        </w:numPr>
        <w:rPr>
          <w:b/>
          <w:sz w:val="24"/>
          <w:szCs w:val="24"/>
        </w:rPr>
      </w:pPr>
      <w:r w:rsidRPr="00D5322D">
        <w:rPr>
          <w:b/>
          <w:sz w:val="24"/>
          <w:szCs w:val="24"/>
        </w:rPr>
        <w:t>Caracterización de escuelas s</w:t>
      </w:r>
      <w:r w:rsidR="00653216" w:rsidRPr="00D5322D">
        <w:rPr>
          <w:b/>
          <w:sz w:val="24"/>
          <w:szCs w:val="24"/>
        </w:rPr>
        <w:t>aludables a nivel institucional</w:t>
      </w:r>
    </w:p>
    <w:p w14:paraId="6B7BB059" w14:textId="60EA5C81" w:rsidR="002C5C73" w:rsidRPr="00D5322D" w:rsidRDefault="00E56D0F" w:rsidP="002C5C73">
      <w:pPr>
        <w:pStyle w:val="Normal0"/>
        <w:ind w:left="720"/>
        <w:rPr>
          <w:b/>
          <w:sz w:val="24"/>
          <w:szCs w:val="24"/>
        </w:rPr>
      </w:pPr>
      <w:r w:rsidRPr="00D5322D">
        <w:rPr>
          <w:b/>
          <w:noProof/>
          <w:sz w:val="24"/>
          <w:szCs w:val="24"/>
          <w:lang w:eastAsia="es-CO"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19EBB36E" wp14:editId="0C1B2AE6">
                <wp:simplePos x="0" y="0"/>
                <wp:positionH relativeFrom="column">
                  <wp:posOffset>-137583</wp:posOffset>
                </wp:positionH>
                <wp:positionV relativeFrom="paragraph">
                  <wp:posOffset>128905</wp:posOffset>
                </wp:positionV>
                <wp:extent cx="6868160" cy="1402080"/>
                <wp:effectExtent l="57150" t="19050" r="85090" b="102870"/>
                <wp:wrapNone/>
                <wp:docPr id="3" name="Rectángulo redondead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68160" cy="1402080"/>
                        </a:xfrm>
                        <a:prstGeom prst="roundRect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D9F0C9E" id="Rectángulo redondeado 3" o:spid="_x0000_s1026" style="position:absolute;margin-left:-10.85pt;margin-top:10.15pt;width:540.8pt;height:110.4pt;z-index:-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</v:roundrect>
            </w:pict>
          </mc:Fallback>
        </mc:AlternateContent>
      </w:r>
    </w:p>
    <w:p w14:paraId="055684B9" w14:textId="4870D32A" w:rsidR="00653216" w:rsidRPr="00D5322D" w:rsidRDefault="002C5C73" w:rsidP="00653216">
      <w:pPr>
        <w:pStyle w:val="Normal0"/>
        <w:rPr>
          <w:sz w:val="24"/>
          <w:szCs w:val="24"/>
        </w:rPr>
      </w:pPr>
      <w:r w:rsidRPr="00D5322D">
        <w:rPr>
          <w:sz w:val="24"/>
          <w:szCs w:val="24"/>
        </w:rPr>
        <w:t xml:space="preserve">Concepto: </w:t>
      </w:r>
      <w:r w:rsidR="00653216" w:rsidRPr="00D5322D">
        <w:rPr>
          <w:sz w:val="24"/>
          <w:szCs w:val="24"/>
        </w:rPr>
        <w:t>es una herramienta diseñada para realizar un autodiagnóstico participativo del entorno escolar, según los componentes y lín</w:t>
      </w:r>
      <w:r w:rsidRPr="00D5322D">
        <w:rPr>
          <w:sz w:val="24"/>
          <w:szCs w:val="24"/>
        </w:rPr>
        <w:t>eas de acción definidas en los lineamientos nacionales para la aplicación y desarrollo de las estrategias de entornos s</w:t>
      </w:r>
      <w:r w:rsidR="00653216" w:rsidRPr="00D5322D">
        <w:rPr>
          <w:sz w:val="24"/>
          <w:szCs w:val="24"/>
        </w:rPr>
        <w:t>aludables (2006). Su objetivo es orientar a las instituciones educativas en la identificación de desafíos y oportunidades de mejora, a fin de avanzar hacia la consolidación de escuelas más seguras, inclusivas y saludables.</w:t>
      </w:r>
    </w:p>
    <w:p w14:paraId="632E62C7" w14:textId="77777777" w:rsidR="00653216" w:rsidRPr="00D5322D" w:rsidRDefault="00653216" w:rsidP="00653216">
      <w:pPr>
        <w:pStyle w:val="Normal0"/>
        <w:rPr>
          <w:sz w:val="24"/>
          <w:szCs w:val="24"/>
        </w:rPr>
      </w:pPr>
    </w:p>
    <w:p w14:paraId="510F34E6" w14:textId="77777777" w:rsidR="00653216" w:rsidRPr="00D5322D" w:rsidRDefault="00653216" w:rsidP="00653216">
      <w:pPr>
        <w:pStyle w:val="Normal0"/>
        <w:rPr>
          <w:sz w:val="24"/>
          <w:szCs w:val="24"/>
        </w:rPr>
      </w:pPr>
      <w:r w:rsidRPr="00D5322D">
        <w:rPr>
          <w:sz w:val="24"/>
          <w:szCs w:val="24"/>
        </w:rPr>
        <w:t>La herramienta está estructurada en dos grandes módulos:</w:t>
      </w:r>
    </w:p>
    <w:p w14:paraId="4F6D4C65" w14:textId="77777777" w:rsidR="00653216" w:rsidRPr="00D5322D" w:rsidRDefault="00653216" w:rsidP="00653216">
      <w:pPr>
        <w:pStyle w:val="Normal0"/>
        <w:rPr>
          <w:sz w:val="24"/>
          <w:szCs w:val="24"/>
        </w:rPr>
      </w:pPr>
    </w:p>
    <w:p w14:paraId="2F18ADA9" w14:textId="770AF9E0" w:rsidR="00653216" w:rsidRPr="00D5322D" w:rsidRDefault="00034100" w:rsidP="00D41F17">
      <w:pPr>
        <w:pStyle w:val="Normal0"/>
        <w:numPr>
          <w:ilvl w:val="0"/>
          <w:numId w:val="52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>Planeación e</w:t>
      </w:r>
      <w:r w:rsidR="00465C45">
        <w:rPr>
          <w:b/>
          <w:sz w:val="24"/>
          <w:szCs w:val="24"/>
        </w:rPr>
        <w:t>scolar:</w:t>
      </w:r>
    </w:p>
    <w:p w14:paraId="60CB069B" w14:textId="77777777" w:rsidR="00653216" w:rsidRPr="00D5322D" w:rsidRDefault="00653216" w:rsidP="00653216">
      <w:pPr>
        <w:pStyle w:val="Normal0"/>
        <w:rPr>
          <w:sz w:val="24"/>
          <w:szCs w:val="24"/>
        </w:rPr>
      </w:pPr>
    </w:p>
    <w:p w14:paraId="67C95CD2" w14:textId="77777777" w:rsidR="00653216" w:rsidRPr="00D5322D" w:rsidRDefault="00653216" w:rsidP="00D41F17">
      <w:pPr>
        <w:pStyle w:val="Normal0"/>
        <w:numPr>
          <w:ilvl w:val="0"/>
          <w:numId w:val="53"/>
        </w:numPr>
        <w:rPr>
          <w:sz w:val="24"/>
          <w:szCs w:val="24"/>
        </w:rPr>
      </w:pPr>
      <w:r w:rsidRPr="00D5322D">
        <w:rPr>
          <w:sz w:val="24"/>
          <w:szCs w:val="24"/>
        </w:rPr>
        <w:t>Evaluación de los procesos de planificación y gestión educativa.</w:t>
      </w:r>
    </w:p>
    <w:p w14:paraId="32FACF70" w14:textId="77777777" w:rsidR="00653216" w:rsidRPr="00D5322D" w:rsidRDefault="00653216" w:rsidP="00D41F17">
      <w:pPr>
        <w:pStyle w:val="Normal0"/>
        <w:numPr>
          <w:ilvl w:val="0"/>
          <w:numId w:val="53"/>
        </w:numPr>
        <w:rPr>
          <w:sz w:val="24"/>
          <w:szCs w:val="24"/>
        </w:rPr>
      </w:pPr>
      <w:r w:rsidRPr="00D5322D">
        <w:rPr>
          <w:sz w:val="24"/>
          <w:szCs w:val="24"/>
        </w:rPr>
        <w:t>Fortalecimiento de la estrategia institucional para el desarrollo de entornos saludables.</w:t>
      </w:r>
    </w:p>
    <w:p w14:paraId="5AF4CBC9" w14:textId="77777777" w:rsidR="00653216" w:rsidRPr="00D5322D" w:rsidRDefault="00653216" w:rsidP="00D41F17">
      <w:pPr>
        <w:pStyle w:val="Normal0"/>
        <w:numPr>
          <w:ilvl w:val="0"/>
          <w:numId w:val="53"/>
        </w:numPr>
        <w:rPr>
          <w:sz w:val="24"/>
          <w:szCs w:val="24"/>
        </w:rPr>
      </w:pPr>
      <w:r w:rsidRPr="00D5322D">
        <w:rPr>
          <w:sz w:val="24"/>
          <w:szCs w:val="24"/>
        </w:rPr>
        <w:t>Establecimiento de metas claras y medibles para el desarrollo humano integral de la comunidad escolar.</w:t>
      </w:r>
    </w:p>
    <w:p w14:paraId="6F6D9270" w14:textId="77777777" w:rsidR="002C5C73" w:rsidRPr="00D5322D" w:rsidRDefault="002C5C73" w:rsidP="002C5C73">
      <w:pPr>
        <w:pStyle w:val="Normal0"/>
        <w:ind w:left="720"/>
        <w:rPr>
          <w:sz w:val="24"/>
          <w:szCs w:val="24"/>
        </w:rPr>
      </w:pPr>
    </w:p>
    <w:p w14:paraId="7C3ABE86" w14:textId="724A8501" w:rsidR="00653216" w:rsidRPr="00D5322D" w:rsidRDefault="00034100" w:rsidP="00D41F17">
      <w:pPr>
        <w:pStyle w:val="Normal0"/>
        <w:numPr>
          <w:ilvl w:val="0"/>
          <w:numId w:val="54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>Desarrollo h</w:t>
      </w:r>
      <w:r w:rsidR="00653216" w:rsidRPr="00D5322D">
        <w:rPr>
          <w:b/>
          <w:sz w:val="24"/>
          <w:szCs w:val="24"/>
        </w:rPr>
        <w:t>umano:</w:t>
      </w:r>
    </w:p>
    <w:p w14:paraId="74AC1915" w14:textId="77777777" w:rsidR="00653216" w:rsidRPr="00D5322D" w:rsidRDefault="00653216" w:rsidP="00653216">
      <w:pPr>
        <w:pStyle w:val="Normal0"/>
        <w:rPr>
          <w:sz w:val="24"/>
          <w:szCs w:val="24"/>
        </w:rPr>
      </w:pPr>
    </w:p>
    <w:p w14:paraId="094B24F5" w14:textId="77777777" w:rsidR="00653216" w:rsidRPr="00D5322D" w:rsidRDefault="00653216" w:rsidP="00D41F17">
      <w:pPr>
        <w:pStyle w:val="Normal0"/>
        <w:numPr>
          <w:ilvl w:val="0"/>
          <w:numId w:val="55"/>
        </w:numPr>
        <w:rPr>
          <w:sz w:val="24"/>
          <w:szCs w:val="24"/>
        </w:rPr>
      </w:pPr>
      <w:r w:rsidRPr="00D5322D">
        <w:rPr>
          <w:sz w:val="24"/>
          <w:szCs w:val="24"/>
        </w:rPr>
        <w:t>Evaluación de las prácticas de participación democrática en la escuela.</w:t>
      </w:r>
    </w:p>
    <w:p w14:paraId="22D574E4" w14:textId="77777777" w:rsidR="00653216" w:rsidRPr="00D5322D" w:rsidRDefault="00653216" w:rsidP="00D41F17">
      <w:pPr>
        <w:pStyle w:val="Normal0"/>
        <w:numPr>
          <w:ilvl w:val="0"/>
          <w:numId w:val="55"/>
        </w:numPr>
        <w:rPr>
          <w:sz w:val="24"/>
          <w:szCs w:val="24"/>
        </w:rPr>
      </w:pPr>
      <w:r w:rsidRPr="00D5322D">
        <w:rPr>
          <w:sz w:val="24"/>
          <w:szCs w:val="24"/>
        </w:rPr>
        <w:t>Diagnóstico de la salud escolar, bienestar emocional y físico del alumnado.</w:t>
      </w:r>
    </w:p>
    <w:p w14:paraId="71F216E8" w14:textId="77777777" w:rsidR="00653216" w:rsidRPr="00D5322D" w:rsidRDefault="00653216" w:rsidP="00D41F17">
      <w:pPr>
        <w:pStyle w:val="Normal0"/>
        <w:numPr>
          <w:ilvl w:val="0"/>
          <w:numId w:val="55"/>
        </w:numPr>
        <w:rPr>
          <w:sz w:val="24"/>
          <w:szCs w:val="24"/>
        </w:rPr>
      </w:pPr>
      <w:r w:rsidRPr="00D5322D">
        <w:rPr>
          <w:sz w:val="24"/>
          <w:szCs w:val="24"/>
        </w:rPr>
        <w:t>Condiciones de los ambientes escolares y su relación con el aprendizaje y la convivencia.</w:t>
      </w:r>
    </w:p>
    <w:p w14:paraId="6F65B871" w14:textId="77777777" w:rsidR="00653216" w:rsidRPr="00D5322D" w:rsidRDefault="00653216" w:rsidP="00D41F17">
      <w:pPr>
        <w:pStyle w:val="Normal0"/>
        <w:numPr>
          <w:ilvl w:val="0"/>
          <w:numId w:val="55"/>
        </w:numPr>
        <w:rPr>
          <w:sz w:val="24"/>
          <w:szCs w:val="24"/>
        </w:rPr>
      </w:pPr>
      <w:r w:rsidRPr="00D5322D">
        <w:rPr>
          <w:sz w:val="24"/>
          <w:szCs w:val="24"/>
        </w:rPr>
        <w:t>Cada módulo se organiza en componentes y líneas de acción específicas, permitiendo un análisis detallado y propositivo.</w:t>
      </w:r>
    </w:p>
    <w:p w14:paraId="53A6369D" w14:textId="77777777" w:rsidR="00653216" w:rsidRPr="00D5322D" w:rsidRDefault="00653216" w:rsidP="00653216">
      <w:pPr>
        <w:pStyle w:val="Normal0"/>
        <w:rPr>
          <w:sz w:val="24"/>
          <w:szCs w:val="24"/>
        </w:rPr>
      </w:pPr>
    </w:p>
    <w:p w14:paraId="76632B7D" w14:textId="7AA49C78" w:rsidR="00653216" w:rsidRPr="00D5322D" w:rsidRDefault="00653216" w:rsidP="00653216">
      <w:pPr>
        <w:pStyle w:val="Normal0"/>
        <w:rPr>
          <w:sz w:val="24"/>
          <w:szCs w:val="24"/>
        </w:rPr>
      </w:pPr>
      <w:r w:rsidRPr="00D5322D">
        <w:rPr>
          <w:sz w:val="24"/>
          <w:szCs w:val="24"/>
        </w:rPr>
        <w:t>Este instrumento puede ser aplicado tanto a nivel local como departamental, segú</w:t>
      </w:r>
      <w:r w:rsidR="002C5C73" w:rsidRPr="00D5322D">
        <w:rPr>
          <w:sz w:val="24"/>
          <w:szCs w:val="24"/>
        </w:rPr>
        <w:t>n las necesidades del contexto, s</w:t>
      </w:r>
      <w:r w:rsidRPr="00D5322D">
        <w:rPr>
          <w:sz w:val="24"/>
          <w:szCs w:val="24"/>
        </w:rPr>
        <w:t>u uso es de carácter voluntario y participativo, promoviendo que las propias escuelas realicen su autodiagnóstico del entorno escolar y evalúen los avances en la impleme</w:t>
      </w:r>
      <w:r w:rsidR="002C5C73" w:rsidRPr="00D5322D">
        <w:rPr>
          <w:sz w:val="24"/>
          <w:szCs w:val="24"/>
        </w:rPr>
        <w:t>ntación de entornos saludables, l</w:t>
      </w:r>
      <w:r w:rsidRPr="00D5322D">
        <w:rPr>
          <w:sz w:val="24"/>
          <w:szCs w:val="24"/>
        </w:rPr>
        <w:t>a aplicación y seguimiento del proceso debe ser liderada por la dirección de la institución educativa, con la participación activa de docentes, estudiantes, familias y otros actores de la comunidad escolar.</w:t>
      </w:r>
    </w:p>
    <w:p w14:paraId="18139C1C" w14:textId="77777777" w:rsidR="002C5C73" w:rsidRPr="00D5322D" w:rsidRDefault="002C5C73" w:rsidP="00653216">
      <w:pPr>
        <w:pStyle w:val="Normal0"/>
        <w:rPr>
          <w:sz w:val="24"/>
          <w:szCs w:val="24"/>
        </w:rPr>
      </w:pPr>
    </w:p>
    <w:p w14:paraId="4358A308" w14:textId="629F3F99" w:rsidR="002C5C73" w:rsidRPr="00D5322D" w:rsidRDefault="00F53C58" w:rsidP="00653216">
      <w:pPr>
        <w:pStyle w:val="Normal0"/>
        <w:rPr>
          <w:sz w:val="24"/>
          <w:szCs w:val="24"/>
        </w:rPr>
      </w:pPr>
      <w:r w:rsidRPr="00D5322D">
        <w:rPr>
          <w:sz w:val="24"/>
          <w:szCs w:val="24"/>
        </w:rPr>
        <w:t>Para finalizar</w:t>
      </w:r>
      <w:r w:rsidR="002C5C73" w:rsidRPr="00D5322D">
        <w:rPr>
          <w:sz w:val="24"/>
          <w:szCs w:val="24"/>
        </w:rPr>
        <w:t xml:space="preserve">, es importante destacar que la implementación de estas herramientas de caracterización, tanto a nivel comunitario, familiar, institucional y laboral, constituye un pilar fundamental </w:t>
      </w:r>
      <w:r w:rsidR="00A13676">
        <w:rPr>
          <w:sz w:val="24"/>
          <w:szCs w:val="24"/>
        </w:rPr>
        <w:t>para la adecuada gestión de la Estrategia de Entornos S</w:t>
      </w:r>
      <w:r w:rsidRPr="00D5322D">
        <w:rPr>
          <w:sz w:val="24"/>
          <w:szCs w:val="24"/>
        </w:rPr>
        <w:t>aludables (EES); a</w:t>
      </w:r>
      <w:r w:rsidR="002C5C73" w:rsidRPr="00D5322D">
        <w:rPr>
          <w:sz w:val="24"/>
          <w:szCs w:val="24"/>
        </w:rPr>
        <w:t xml:space="preserve">l </w:t>
      </w:r>
      <w:r w:rsidR="002C5C73" w:rsidRPr="00D5322D">
        <w:rPr>
          <w:sz w:val="24"/>
          <w:szCs w:val="24"/>
        </w:rPr>
        <w:lastRenderedPageBreak/>
        <w:t>contar con diagnósticos integrales, participativos y basados en evidencias, se fortalece la capacidad de los territorios para diseñar e implementar intervenciones contextualizadas, sostenibles y orientadas a mejorar las condiciones de vida, salud y bienestar de las co</w:t>
      </w:r>
      <w:r w:rsidRPr="00D5322D">
        <w:rPr>
          <w:sz w:val="24"/>
          <w:szCs w:val="24"/>
        </w:rPr>
        <w:t>munidades, también</w:t>
      </w:r>
      <w:r w:rsidR="002C5C73" w:rsidRPr="00D5322D">
        <w:rPr>
          <w:sz w:val="24"/>
          <w:szCs w:val="24"/>
        </w:rPr>
        <w:t xml:space="preserve"> estos procesos de caracterización y seguimiento permiten avanzar hacia la equidad en salud, al identificar y priorizar las necesidades de los grupos más vulnerables, promoviendo así una respuesta interse</w:t>
      </w:r>
      <w:r w:rsidRPr="00D5322D">
        <w:rPr>
          <w:sz w:val="24"/>
          <w:szCs w:val="24"/>
        </w:rPr>
        <w:t>ctorial e inclusiva. Por lo tanto</w:t>
      </w:r>
      <w:r w:rsidR="002C5C73" w:rsidRPr="00D5322D">
        <w:rPr>
          <w:sz w:val="24"/>
          <w:szCs w:val="24"/>
        </w:rPr>
        <w:t>, las herramientas propuestas no solo facilitan la identificación de problemas y oportunidades, sino que también impulsan la participación activa de las comunidades, la articulación de los diferentes sectores y la toma de decisiones basadas en información actualizada y confiable, asegurando así la continuidad, eficacia y sostenibilidad de la estrategia a largo plazo.</w:t>
      </w:r>
    </w:p>
    <w:p w14:paraId="5588463B" w14:textId="77777777" w:rsidR="00653216" w:rsidRDefault="00653216" w:rsidP="00A805E6">
      <w:pPr>
        <w:pStyle w:val="Normal0"/>
      </w:pPr>
    </w:p>
    <w:p w14:paraId="67FB2DF5" w14:textId="77777777" w:rsidR="00653216" w:rsidRDefault="00653216" w:rsidP="00A805E6">
      <w:pPr>
        <w:pStyle w:val="Normal0"/>
      </w:pPr>
    </w:p>
    <w:p w14:paraId="00000070" w14:textId="1378FDCA" w:rsidR="00FF258C" w:rsidRDefault="00403AB2" w:rsidP="00A805E6">
      <w:pPr>
        <w:pStyle w:val="Normal0"/>
      </w:pPr>
      <w:r w:rsidRPr="00A805E6">
        <w:t xml:space="preserve">D.SINTESIS </w:t>
      </w:r>
    </w:p>
    <w:p w14:paraId="728C046A" w14:textId="77777777" w:rsidR="00B32BCF" w:rsidRDefault="00B32BCF" w:rsidP="00A805E6">
      <w:pPr>
        <w:pStyle w:val="Normal0"/>
      </w:pPr>
    </w:p>
    <w:p w14:paraId="228B0BB2" w14:textId="36F700D6" w:rsidR="00757E8E" w:rsidRDefault="00757E8E" w:rsidP="00B32BCF">
      <w:pPr>
        <w:pStyle w:val="Normal0"/>
      </w:pPr>
      <w:r>
        <w:t>El programa de formación i</w:t>
      </w:r>
      <w:r w:rsidRPr="00757E8E">
        <w:t>ntervención y evaluación en entornos saludables busca fortalecer la calidad de vida mediante acciones integral</w:t>
      </w:r>
      <w:r>
        <w:t>es en escuelas</w:t>
      </w:r>
      <w:r w:rsidR="00354039">
        <w:t xml:space="preserve"> y comunidades, a través de la Estrategia de Entornos Saludables (EES) y los Planes de Acción I</w:t>
      </w:r>
      <w:r w:rsidRPr="00757E8E">
        <w:t>ntersectorial (PAIES), se promueve la creación de escuelas saludables y el mejoramiento de las condiciones socioambientales y sanitari</w:t>
      </w:r>
      <w:r>
        <w:t>as, también s</w:t>
      </w:r>
      <w:r w:rsidRPr="00757E8E">
        <w:t>e utilizan indicadores para evaluar los avances, y herramientas específicas para caracterizar viviendas y escuelas, fomentando así la participación comunitaria y la implementación de soluciones sostenibles en el entorno educativo, familiar y comunitario.</w:t>
      </w:r>
    </w:p>
    <w:p w14:paraId="4B4C5ED7" w14:textId="77777777" w:rsidR="00757E8E" w:rsidRDefault="00757E8E" w:rsidP="00B32BCF">
      <w:pPr>
        <w:pStyle w:val="Normal0"/>
      </w:pPr>
    </w:p>
    <w:p w14:paraId="7A306CB2" w14:textId="77777777" w:rsidR="00C77FD9" w:rsidRPr="005146AE" w:rsidRDefault="00C77FD9" w:rsidP="00C77FD9">
      <w:pPr>
        <w:pStyle w:val="Normal0"/>
        <w:jc w:val="both"/>
        <w:rPr>
          <w:b/>
        </w:rPr>
      </w:pPr>
    </w:p>
    <w:p w14:paraId="4B37DDC0" w14:textId="59C082E7" w:rsidR="00D43BB4" w:rsidRDefault="00034100" w:rsidP="00C77FD9">
      <w:pPr>
        <w:pStyle w:val="Normal0"/>
        <w:jc w:val="both"/>
        <w:rPr>
          <w:b/>
        </w:rPr>
      </w:pPr>
      <w:r>
        <w:rPr>
          <w:noProof/>
          <w:sz w:val="16"/>
          <w:szCs w:val="16"/>
          <w:lang w:eastAsia="es-CO"/>
        </w:rPr>
        <w:drawing>
          <wp:inline distT="0" distB="0" distL="0" distR="0" wp14:anchorId="496AC83C" wp14:editId="18764139">
            <wp:extent cx="6332220" cy="3627120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AF01169.tmp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62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C5FE5">
        <w:rPr>
          <w:rStyle w:val="Refdecomentario"/>
        </w:rPr>
        <w:commentReference w:id="6"/>
      </w:r>
    </w:p>
    <w:p w14:paraId="3FB4D1C8" w14:textId="77777777" w:rsidR="00372104" w:rsidRDefault="00372104" w:rsidP="00C77FD9">
      <w:pPr>
        <w:pStyle w:val="Normal0"/>
        <w:jc w:val="both"/>
        <w:rPr>
          <w:b/>
        </w:rPr>
      </w:pPr>
    </w:p>
    <w:p w14:paraId="59AA592D" w14:textId="77777777" w:rsidR="00372104" w:rsidRDefault="00372104" w:rsidP="00C77FD9">
      <w:pPr>
        <w:pStyle w:val="Normal0"/>
        <w:jc w:val="both"/>
        <w:rPr>
          <w:b/>
        </w:rPr>
      </w:pPr>
    </w:p>
    <w:p w14:paraId="772BEE9B" w14:textId="77777777" w:rsidR="00372104" w:rsidRPr="005146AE" w:rsidRDefault="00372104" w:rsidP="00C77FD9">
      <w:pPr>
        <w:pStyle w:val="Normal0"/>
        <w:jc w:val="both"/>
        <w:rPr>
          <w:b/>
        </w:rPr>
      </w:pPr>
    </w:p>
    <w:p w14:paraId="00000074" w14:textId="77777777" w:rsidR="00FF258C" w:rsidRPr="005146AE" w:rsidRDefault="00FF258C">
      <w:pPr>
        <w:pStyle w:val="Normal0"/>
        <w:rPr>
          <w:color w:val="948A54"/>
        </w:rPr>
      </w:pPr>
    </w:p>
    <w:p w14:paraId="0000007E" w14:textId="5D00DCC2" w:rsidR="00FF258C" w:rsidRPr="005146AE" w:rsidRDefault="00D376E1" w:rsidP="0087252C">
      <w:pPr>
        <w:pStyle w:val="Ttulo1"/>
        <w:numPr>
          <w:ilvl w:val="0"/>
          <w:numId w:val="2"/>
        </w:numPr>
        <w:rPr>
          <w:b/>
          <w:bCs/>
          <w:sz w:val="22"/>
          <w:szCs w:val="22"/>
        </w:rPr>
      </w:pPr>
      <w:r w:rsidRPr="005146AE">
        <w:rPr>
          <w:b/>
          <w:bCs/>
          <w:sz w:val="22"/>
          <w:szCs w:val="22"/>
        </w:rPr>
        <w:t xml:space="preserve">ACTIVIDADES </w:t>
      </w:r>
      <w:r w:rsidR="00403AB2" w:rsidRPr="005146AE">
        <w:rPr>
          <w:b/>
          <w:bCs/>
          <w:sz w:val="22"/>
          <w:szCs w:val="22"/>
        </w:rPr>
        <w:t>DIDÁCTICAS:</w:t>
      </w:r>
      <w:r w:rsidR="00976A98" w:rsidRPr="005146AE">
        <w:rPr>
          <w:b/>
          <w:bCs/>
          <w:sz w:val="22"/>
          <w:szCs w:val="22"/>
        </w:rPr>
        <w:t xml:space="preserve"> Falso y verdadero.</w:t>
      </w:r>
    </w:p>
    <w:p w14:paraId="0000008A" w14:textId="77777777" w:rsidR="00FF258C" w:rsidRPr="005146AE" w:rsidRDefault="00FF258C">
      <w:pPr>
        <w:pStyle w:val="Normal0"/>
        <w:ind w:left="426"/>
        <w:jc w:val="both"/>
        <w:rPr>
          <w:color w:val="7F7F7F"/>
        </w:rPr>
      </w:pPr>
    </w:p>
    <w:p w14:paraId="0000008B" w14:textId="6B6DB9A6" w:rsidR="00FF258C" w:rsidRPr="005146AE" w:rsidRDefault="00372104">
      <w:pPr>
        <w:pStyle w:val="Normal0"/>
        <w:rPr>
          <w:b/>
          <w:u w:val="single"/>
        </w:rPr>
      </w:pPr>
      <w:r>
        <w:rPr>
          <w:noProof/>
          <w:lang w:eastAsia="es-CO"/>
        </w:rPr>
        <w:drawing>
          <wp:inline distT="0" distB="0" distL="0" distR="0" wp14:anchorId="6B78138E" wp14:editId="2E3B7A12">
            <wp:extent cx="5140960" cy="6035040"/>
            <wp:effectExtent l="0" t="0" r="2540" b="381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5C0F0FE.tmp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1451" cy="6047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127B2" w14:textId="77777777" w:rsidR="0001790F" w:rsidRDefault="0001790F">
      <w:pPr>
        <w:pStyle w:val="Normal0"/>
      </w:pPr>
    </w:p>
    <w:p w14:paraId="6A109C66" w14:textId="77777777" w:rsidR="00372104" w:rsidRDefault="00372104">
      <w:pPr>
        <w:pStyle w:val="Normal0"/>
      </w:pPr>
    </w:p>
    <w:p w14:paraId="1A4CEA8B" w14:textId="77777777" w:rsidR="00372104" w:rsidRDefault="00372104">
      <w:pPr>
        <w:pStyle w:val="Normal0"/>
      </w:pPr>
    </w:p>
    <w:p w14:paraId="13CEA925" w14:textId="77777777" w:rsidR="00372104" w:rsidRDefault="00372104">
      <w:pPr>
        <w:pStyle w:val="Normal0"/>
      </w:pPr>
    </w:p>
    <w:p w14:paraId="7A3BB153" w14:textId="77777777" w:rsidR="00372104" w:rsidRDefault="00372104">
      <w:pPr>
        <w:pStyle w:val="Normal0"/>
      </w:pPr>
    </w:p>
    <w:p w14:paraId="5F0EC8E4" w14:textId="77777777" w:rsidR="00372104" w:rsidRPr="005146AE" w:rsidRDefault="00372104">
      <w:pPr>
        <w:pStyle w:val="Normal0"/>
      </w:pPr>
    </w:p>
    <w:p w14:paraId="0000008D" w14:textId="67F712F4" w:rsidR="00FF258C" w:rsidRPr="005146AE" w:rsidRDefault="00D376E1" w:rsidP="0087252C">
      <w:pPr>
        <w:pStyle w:val="Ttulo1"/>
        <w:numPr>
          <w:ilvl w:val="0"/>
          <w:numId w:val="2"/>
        </w:numPr>
        <w:rPr>
          <w:b/>
          <w:bCs/>
          <w:sz w:val="22"/>
          <w:szCs w:val="22"/>
        </w:rPr>
      </w:pPr>
      <w:r w:rsidRPr="005146AE">
        <w:rPr>
          <w:b/>
          <w:bCs/>
          <w:sz w:val="22"/>
          <w:szCs w:val="22"/>
        </w:rPr>
        <w:t xml:space="preserve">MATERIAL COMPLEMENTARIO: </w:t>
      </w:r>
    </w:p>
    <w:p w14:paraId="31B8241C" w14:textId="77777777" w:rsidR="00403AB2" w:rsidRPr="005146AE" w:rsidRDefault="00403AB2" w:rsidP="00403AB2">
      <w:pPr>
        <w:pStyle w:val="Normal0"/>
        <w:pBdr>
          <w:top w:val="nil"/>
          <w:left w:val="nil"/>
          <w:bottom w:val="nil"/>
          <w:right w:val="nil"/>
          <w:between w:val="nil"/>
        </w:pBdr>
        <w:jc w:val="both"/>
        <w:rPr>
          <w:b/>
          <w:color w:val="000000"/>
        </w:rPr>
      </w:pPr>
    </w:p>
    <w:p w14:paraId="72B3FCF1" w14:textId="77777777" w:rsidR="00403AB2" w:rsidRPr="005146AE" w:rsidRDefault="00403AB2" w:rsidP="00403AB2">
      <w:pPr>
        <w:pStyle w:val="Normal0"/>
        <w:pBdr>
          <w:top w:val="nil"/>
          <w:left w:val="nil"/>
          <w:bottom w:val="nil"/>
          <w:right w:val="nil"/>
          <w:between w:val="nil"/>
        </w:pBdr>
        <w:jc w:val="both"/>
        <w:rPr>
          <w:b/>
          <w:color w:val="000000"/>
        </w:rPr>
      </w:pPr>
    </w:p>
    <w:tbl>
      <w:tblPr>
        <w:tblStyle w:val="4"/>
        <w:tblpPr w:leftFromText="141" w:rightFromText="141" w:vertAnchor="text" w:horzAnchor="margin" w:tblpY="68"/>
        <w:tblW w:w="10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517"/>
        <w:gridCol w:w="2517"/>
        <w:gridCol w:w="2519"/>
        <w:gridCol w:w="2519"/>
      </w:tblGrid>
      <w:tr w:rsidR="00403AB2" w:rsidRPr="005146AE" w14:paraId="2DDD72EB" w14:textId="77777777" w:rsidTr="00403AB2">
        <w:trPr>
          <w:trHeight w:val="658"/>
        </w:trPr>
        <w:tc>
          <w:tcPr>
            <w:tcW w:w="2517" w:type="dxa"/>
            <w:shd w:val="clear" w:color="auto" w:fill="F9CB9C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4B6906B" w14:textId="77777777" w:rsidR="00403AB2" w:rsidRPr="005146AE" w:rsidRDefault="00403AB2" w:rsidP="00403AB2">
            <w:pPr>
              <w:pStyle w:val="Normal0"/>
              <w:jc w:val="center"/>
              <w:rPr>
                <w:sz w:val="22"/>
                <w:szCs w:val="22"/>
              </w:rPr>
            </w:pPr>
            <w:r w:rsidRPr="005146AE">
              <w:rPr>
                <w:sz w:val="22"/>
                <w:szCs w:val="22"/>
              </w:rPr>
              <w:t>Tema</w:t>
            </w:r>
          </w:p>
        </w:tc>
        <w:tc>
          <w:tcPr>
            <w:tcW w:w="2517" w:type="dxa"/>
            <w:shd w:val="clear" w:color="auto" w:fill="F9CB9C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CF20A7" w14:textId="77777777" w:rsidR="00403AB2" w:rsidRPr="005146AE" w:rsidRDefault="00403AB2" w:rsidP="00403AB2">
            <w:pPr>
              <w:pStyle w:val="Normal0"/>
              <w:jc w:val="center"/>
              <w:rPr>
                <w:color w:val="000000"/>
                <w:sz w:val="22"/>
                <w:szCs w:val="22"/>
              </w:rPr>
            </w:pPr>
            <w:r w:rsidRPr="005146AE">
              <w:rPr>
                <w:sz w:val="22"/>
                <w:szCs w:val="22"/>
              </w:rPr>
              <w:t>Referencia APA del Material</w:t>
            </w:r>
          </w:p>
        </w:tc>
        <w:tc>
          <w:tcPr>
            <w:tcW w:w="2519" w:type="dxa"/>
            <w:shd w:val="clear" w:color="auto" w:fill="F9CB9C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2480F4" w14:textId="77777777" w:rsidR="00403AB2" w:rsidRPr="005146AE" w:rsidRDefault="00403AB2" w:rsidP="00403AB2">
            <w:pPr>
              <w:pStyle w:val="Normal0"/>
              <w:jc w:val="center"/>
              <w:rPr>
                <w:sz w:val="22"/>
                <w:szCs w:val="22"/>
              </w:rPr>
            </w:pPr>
            <w:r w:rsidRPr="005146AE">
              <w:rPr>
                <w:sz w:val="22"/>
                <w:szCs w:val="22"/>
              </w:rPr>
              <w:t>Tipo de material</w:t>
            </w:r>
          </w:p>
          <w:p w14:paraId="7E740C1E" w14:textId="77777777" w:rsidR="00403AB2" w:rsidRPr="005146AE" w:rsidRDefault="00403AB2" w:rsidP="00403AB2">
            <w:pPr>
              <w:pStyle w:val="Normal0"/>
              <w:jc w:val="center"/>
              <w:rPr>
                <w:color w:val="000000"/>
                <w:sz w:val="22"/>
                <w:szCs w:val="22"/>
              </w:rPr>
            </w:pPr>
            <w:r w:rsidRPr="005146AE">
              <w:rPr>
                <w:sz w:val="22"/>
                <w:szCs w:val="22"/>
              </w:rPr>
              <w:t>(Video, capítulo de libro, artículo, otro)</w:t>
            </w:r>
          </w:p>
        </w:tc>
        <w:tc>
          <w:tcPr>
            <w:tcW w:w="2519" w:type="dxa"/>
            <w:shd w:val="clear" w:color="auto" w:fill="F9CB9C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501E84A" w14:textId="77777777" w:rsidR="00403AB2" w:rsidRPr="005146AE" w:rsidRDefault="00403AB2" w:rsidP="00403AB2">
            <w:pPr>
              <w:pStyle w:val="Normal0"/>
              <w:jc w:val="center"/>
              <w:rPr>
                <w:sz w:val="22"/>
                <w:szCs w:val="22"/>
              </w:rPr>
            </w:pPr>
            <w:r w:rsidRPr="005146AE">
              <w:rPr>
                <w:sz w:val="22"/>
                <w:szCs w:val="22"/>
              </w:rPr>
              <w:t>Enlace del Recurso o</w:t>
            </w:r>
          </w:p>
          <w:p w14:paraId="75392F6E" w14:textId="77777777" w:rsidR="00403AB2" w:rsidRPr="005146AE" w:rsidRDefault="00403AB2" w:rsidP="00403AB2">
            <w:pPr>
              <w:pStyle w:val="Normal0"/>
              <w:jc w:val="center"/>
              <w:rPr>
                <w:color w:val="000000"/>
                <w:sz w:val="22"/>
                <w:szCs w:val="22"/>
              </w:rPr>
            </w:pPr>
            <w:r w:rsidRPr="005146AE">
              <w:rPr>
                <w:sz w:val="22"/>
                <w:szCs w:val="22"/>
              </w:rPr>
              <w:t>Archivo del documento o material</w:t>
            </w:r>
          </w:p>
        </w:tc>
      </w:tr>
      <w:tr w:rsidR="00403AB2" w:rsidRPr="005146AE" w14:paraId="52D7AEEE" w14:textId="77777777" w:rsidTr="00403AB2">
        <w:trPr>
          <w:trHeight w:val="385"/>
        </w:trPr>
        <w:tc>
          <w:tcPr>
            <w:tcW w:w="251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5C5D0" w14:textId="6AD0590A" w:rsidR="00403AB2" w:rsidRPr="005146AE" w:rsidRDefault="00A94ABA" w:rsidP="00403AB2">
            <w:pPr>
              <w:pStyle w:val="Normal0"/>
              <w:rPr>
                <w:sz w:val="22"/>
                <w:szCs w:val="22"/>
              </w:rPr>
            </w:pPr>
            <w:r w:rsidRPr="00A94ABA">
              <w:rPr>
                <w:sz w:val="22"/>
                <w:szCs w:val="22"/>
              </w:rPr>
              <w:t>Directrices para la caracterización y seguimiento de la estrategia de entornos saludables (EES)</w:t>
            </w:r>
            <w:r>
              <w:rPr>
                <w:sz w:val="22"/>
                <w:szCs w:val="22"/>
              </w:rPr>
              <w:t>.</w:t>
            </w:r>
          </w:p>
        </w:tc>
        <w:tc>
          <w:tcPr>
            <w:tcW w:w="251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228EC2" w14:textId="04199EC6" w:rsidR="00403AB2" w:rsidRPr="005146AE" w:rsidRDefault="00D5322D" w:rsidP="00403AB2">
            <w:pPr>
              <w:pStyle w:val="Normal0"/>
              <w:rPr>
                <w:sz w:val="22"/>
                <w:szCs w:val="22"/>
              </w:rPr>
            </w:pPr>
            <w:r w:rsidRPr="00D5322D">
              <w:rPr>
                <w:sz w:val="22"/>
                <w:szCs w:val="22"/>
              </w:rPr>
              <w:t>Ministerio de Salud y Protección Social. (2016). Herramientas para la caracterización y seguimiento de las condiciones socioambientales y sanitarias de los entornos (Documentos 06-07-16). Bogotá, Colombia: Ministerio de Salud y Protección Social.</w:t>
            </w:r>
          </w:p>
        </w:tc>
        <w:tc>
          <w:tcPr>
            <w:tcW w:w="251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CB8C47" w14:textId="5113582B" w:rsidR="00403AB2" w:rsidRPr="005146AE" w:rsidRDefault="00D5322D" w:rsidP="00403AB2">
            <w:pPr>
              <w:pStyle w:val="Normal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Cartilla</w:t>
            </w:r>
          </w:p>
        </w:tc>
        <w:tc>
          <w:tcPr>
            <w:tcW w:w="251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347496" w14:textId="5371F846" w:rsidR="00403AB2" w:rsidRDefault="00C77AE3" w:rsidP="00403AB2">
            <w:pPr>
              <w:pStyle w:val="Normal0"/>
              <w:rPr>
                <w:sz w:val="22"/>
                <w:szCs w:val="22"/>
              </w:rPr>
            </w:pPr>
            <w:hyperlink r:id="rId19" w:history="1">
              <w:r w:rsidR="00D5322D" w:rsidRPr="00417236">
                <w:rPr>
                  <w:rStyle w:val="Hipervnculo"/>
                </w:rPr>
                <w:t>https://www.minsalud.gov.co/sites/rid/Lists/BibliotecaDigital/RIDE/VS/PP/SA/herramientas-para-caracterizacion-y-seguimiento-de-las-condiciones-</w:t>
              </w:r>
              <w:bookmarkStart w:id="7" w:name="_GoBack"/>
              <w:r w:rsidR="00D5322D" w:rsidRPr="00417236">
                <w:rPr>
                  <w:rStyle w:val="Hipervnculo"/>
                </w:rPr>
                <w:t>socio</w:t>
              </w:r>
              <w:bookmarkEnd w:id="7"/>
              <w:r w:rsidR="00D5322D" w:rsidRPr="00417236">
                <w:rPr>
                  <w:rStyle w:val="Hipervnculo"/>
                </w:rPr>
                <w:t>-ambientales-y-sanitarias-de-los-entornos.pdf</w:t>
              </w:r>
            </w:hyperlink>
          </w:p>
          <w:p w14:paraId="6FD17DE5" w14:textId="50B739E2" w:rsidR="00D5322D" w:rsidRPr="005146AE" w:rsidRDefault="00D5322D" w:rsidP="00403AB2">
            <w:pPr>
              <w:pStyle w:val="Normal0"/>
              <w:rPr>
                <w:sz w:val="22"/>
                <w:szCs w:val="22"/>
              </w:rPr>
            </w:pPr>
          </w:p>
        </w:tc>
      </w:tr>
      <w:tr w:rsidR="00403AB2" w:rsidRPr="005146AE" w14:paraId="5E34FA4A" w14:textId="77777777" w:rsidTr="00403AB2">
        <w:trPr>
          <w:trHeight w:val="385"/>
        </w:trPr>
        <w:tc>
          <w:tcPr>
            <w:tcW w:w="251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DEDA5" w14:textId="27B996A8" w:rsidR="00403AB2" w:rsidRPr="00A94ABA" w:rsidRDefault="00A94ABA" w:rsidP="00403AB2">
            <w:pPr>
              <w:pStyle w:val="Ttulo1"/>
              <w:outlineLvl w:val="0"/>
              <w:rPr>
                <w:bCs/>
                <w:sz w:val="22"/>
                <w:szCs w:val="22"/>
              </w:rPr>
            </w:pPr>
            <w:r w:rsidRPr="00A94ABA">
              <w:rPr>
                <w:bCs/>
                <w:sz w:val="22"/>
                <w:szCs w:val="22"/>
              </w:rPr>
              <w:t>Estructura general para la implementación de la estrategia de entornos saludables (EES).</w:t>
            </w:r>
          </w:p>
        </w:tc>
        <w:tc>
          <w:tcPr>
            <w:tcW w:w="251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32AC55" w14:textId="5838E88F" w:rsidR="00403AB2" w:rsidRPr="005146AE" w:rsidRDefault="00D5322D" w:rsidP="00800B3A">
            <w:pPr>
              <w:pStyle w:val="Normal0"/>
              <w:rPr>
                <w:sz w:val="22"/>
                <w:szCs w:val="22"/>
              </w:rPr>
            </w:pPr>
            <w:r w:rsidRPr="00D5322D">
              <w:rPr>
                <w:sz w:val="22"/>
                <w:szCs w:val="22"/>
              </w:rPr>
              <w:t xml:space="preserve">Campos, A. C., Robledo-Martínez, R., Arango-Soler, J. M., &amp; Agudelo-Calderón, C. A. (s. f.). Evaluación de la política pública de escuela saludable en Colombia: fase de formulación (1999-2006). </w:t>
            </w:r>
          </w:p>
        </w:tc>
        <w:tc>
          <w:tcPr>
            <w:tcW w:w="251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A071B" w14:textId="2CD1789A" w:rsidR="00403AB2" w:rsidRPr="005146AE" w:rsidRDefault="00D43666" w:rsidP="00403AB2">
            <w:pPr>
              <w:pStyle w:val="Normal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Revista </w:t>
            </w:r>
          </w:p>
        </w:tc>
        <w:tc>
          <w:tcPr>
            <w:tcW w:w="251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BF6290" w14:textId="30221E42" w:rsidR="00403AB2" w:rsidRPr="005146AE" w:rsidRDefault="00D43666" w:rsidP="00403AB2">
            <w:pPr>
              <w:pStyle w:val="Normal0"/>
              <w:rPr>
                <w:sz w:val="22"/>
                <w:szCs w:val="22"/>
              </w:rPr>
            </w:pPr>
            <w:r w:rsidRPr="00D43666">
              <w:rPr>
                <w:rStyle w:val="Hipervnculo"/>
                <w:sz w:val="22"/>
                <w:szCs w:val="22"/>
              </w:rPr>
              <w:t>http://www.scielo.org.co/scielo.php?script=sci_arttext&amp;pid=S0124-00642012000500002</w:t>
            </w:r>
          </w:p>
        </w:tc>
      </w:tr>
    </w:tbl>
    <w:p w14:paraId="0000009F" w14:textId="77777777" w:rsidR="00FF258C" w:rsidRPr="005146AE" w:rsidRDefault="00FF258C">
      <w:pPr>
        <w:pStyle w:val="Normal0"/>
      </w:pPr>
    </w:p>
    <w:p w14:paraId="000000A0" w14:textId="77777777" w:rsidR="00FF258C" w:rsidRDefault="00FF258C">
      <w:pPr>
        <w:pStyle w:val="Normal0"/>
      </w:pPr>
    </w:p>
    <w:p w14:paraId="7B0C8256" w14:textId="77777777" w:rsidR="00D43666" w:rsidRDefault="00D43666">
      <w:pPr>
        <w:pStyle w:val="Normal0"/>
      </w:pPr>
    </w:p>
    <w:p w14:paraId="29F107A4" w14:textId="77777777" w:rsidR="00D43666" w:rsidRDefault="00D43666">
      <w:pPr>
        <w:pStyle w:val="Normal0"/>
      </w:pPr>
    </w:p>
    <w:p w14:paraId="1EBEF5B9" w14:textId="77777777" w:rsidR="00D43666" w:rsidRDefault="00D43666">
      <w:pPr>
        <w:pStyle w:val="Normal0"/>
      </w:pPr>
    </w:p>
    <w:p w14:paraId="1EE57733" w14:textId="77777777" w:rsidR="00D43666" w:rsidRDefault="00D43666">
      <w:pPr>
        <w:pStyle w:val="Normal0"/>
      </w:pPr>
    </w:p>
    <w:p w14:paraId="641AB3D2" w14:textId="77777777" w:rsidR="00D43666" w:rsidRPr="005146AE" w:rsidRDefault="00D43666">
      <w:pPr>
        <w:pStyle w:val="Normal0"/>
      </w:pPr>
    </w:p>
    <w:p w14:paraId="000000A1" w14:textId="7731CC9A" w:rsidR="00FF258C" w:rsidRPr="005146AE" w:rsidRDefault="00D376E1" w:rsidP="0087252C">
      <w:pPr>
        <w:pStyle w:val="Ttulo1"/>
        <w:numPr>
          <w:ilvl w:val="0"/>
          <w:numId w:val="2"/>
        </w:numPr>
        <w:rPr>
          <w:b/>
          <w:bCs/>
          <w:sz w:val="22"/>
          <w:szCs w:val="22"/>
        </w:rPr>
      </w:pPr>
      <w:r w:rsidRPr="005146AE">
        <w:rPr>
          <w:b/>
          <w:bCs/>
          <w:sz w:val="22"/>
          <w:szCs w:val="22"/>
        </w:rPr>
        <w:lastRenderedPageBreak/>
        <w:t xml:space="preserve">GLOSARIO: </w:t>
      </w:r>
    </w:p>
    <w:p w14:paraId="000000A3" w14:textId="77777777" w:rsidR="00FF258C" w:rsidRPr="005146AE" w:rsidRDefault="00FF258C">
      <w:pPr>
        <w:pStyle w:val="Normal0"/>
        <w:pBdr>
          <w:top w:val="nil"/>
          <w:left w:val="nil"/>
          <w:bottom w:val="nil"/>
          <w:right w:val="nil"/>
          <w:between w:val="nil"/>
        </w:pBdr>
        <w:ind w:left="426"/>
        <w:jc w:val="both"/>
        <w:rPr>
          <w:color w:val="000000"/>
        </w:rPr>
      </w:pPr>
    </w:p>
    <w:tbl>
      <w:tblPr>
        <w:tblW w:w="102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3"/>
        <w:gridCol w:w="7997"/>
      </w:tblGrid>
      <w:tr w:rsidR="00807FF0" w:rsidRPr="00BC5FE5" w14:paraId="096D63F7" w14:textId="77777777" w:rsidTr="00807FF0">
        <w:trPr>
          <w:trHeight w:val="300"/>
        </w:trPr>
        <w:tc>
          <w:tcPr>
            <w:tcW w:w="2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9CB9C"/>
            <w:vAlign w:val="center"/>
            <w:hideMark/>
          </w:tcPr>
          <w:p w14:paraId="6E537742" w14:textId="77777777" w:rsidR="00807FF0" w:rsidRPr="00BC5FE5" w:rsidRDefault="00807FF0" w:rsidP="00807FF0">
            <w:pPr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  <w:sz w:val="24"/>
                <w:szCs w:val="24"/>
                <w:lang w:eastAsia="es-CO"/>
              </w:rPr>
            </w:pPr>
            <w:r w:rsidRPr="00BC5FE5">
              <w:rPr>
                <w:rFonts w:eastAsia="Times New Roman"/>
                <w:b/>
                <w:bCs/>
                <w:color w:val="000000"/>
                <w:sz w:val="24"/>
                <w:szCs w:val="24"/>
                <w:lang w:eastAsia="es-CO"/>
              </w:rPr>
              <w:t>TÉRMINO</w:t>
            </w:r>
          </w:p>
          <w:p w14:paraId="417AF8B1" w14:textId="77777777" w:rsidR="00807FF0" w:rsidRPr="00BC5FE5" w:rsidRDefault="00807FF0" w:rsidP="00807FF0">
            <w:pPr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  <w:sz w:val="24"/>
                <w:szCs w:val="24"/>
                <w:lang w:eastAsia="es-CO"/>
              </w:rPr>
            </w:pPr>
          </w:p>
        </w:tc>
        <w:tc>
          <w:tcPr>
            <w:tcW w:w="799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9CB9C"/>
            <w:vAlign w:val="center"/>
            <w:hideMark/>
          </w:tcPr>
          <w:p w14:paraId="4982231E" w14:textId="77777777" w:rsidR="00807FF0" w:rsidRPr="00BC5FE5" w:rsidRDefault="00807FF0" w:rsidP="00807FF0">
            <w:pPr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  <w:sz w:val="24"/>
                <w:szCs w:val="24"/>
                <w:lang w:eastAsia="es-CO"/>
              </w:rPr>
            </w:pPr>
            <w:r w:rsidRPr="00BC5FE5">
              <w:rPr>
                <w:rFonts w:eastAsia="Times New Roman"/>
                <w:b/>
                <w:bCs/>
                <w:color w:val="000000"/>
                <w:sz w:val="24"/>
                <w:szCs w:val="24"/>
                <w:lang w:eastAsia="es-CO"/>
              </w:rPr>
              <w:t>SIGNIFICADO</w:t>
            </w:r>
          </w:p>
          <w:p w14:paraId="25A36BDA" w14:textId="77777777" w:rsidR="00807FF0" w:rsidRPr="00BC5FE5" w:rsidRDefault="00807FF0" w:rsidP="00807FF0">
            <w:pPr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  <w:sz w:val="24"/>
                <w:szCs w:val="24"/>
                <w:lang w:eastAsia="es-CO"/>
              </w:rPr>
            </w:pPr>
          </w:p>
        </w:tc>
      </w:tr>
      <w:tr w:rsidR="00807FF0" w:rsidRPr="00BC5FE5" w14:paraId="5795E792" w14:textId="77777777" w:rsidTr="002024C9">
        <w:trPr>
          <w:trHeight w:val="407"/>
        </w:trPr>
        <w:tc>
          <w:tcPr>
            <w:tcW w:w="22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A09F12" w14:textId="2D1B93C4" w:rsidR="00807FF0" w:rsidRPr="00BC5FE5" w:rsidRDefault="00D17B84" w:rsidP="00807FF0">
            <w:pPr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  <w:sz w:val="24"/>
                <w:szCs w:val="24"/>
                <w:lang w:eastAsia="es-CO"/>
              </w:rPr>
            </w:pPr>
            <w:r w:rsidRPr="00BC5FE5">
              <w:rPr>
                <w:b/>
                <w:sz w:val="24"/>
                <w:szCs w:val="24"/>
              </w:rPr>
              <w:t>Abogacía</w:t>
            </w:r>
          </w:p>
        </w:tc>
        <w:tc>
          <w:tcPr>
            <w:tcW w:w="7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103530C" w14:textId="123517C9" w:rsidR="00807FF0" w:rsidRPr="00BC5FE5" w:rsidRDefault="00D17B84" w:rsidP="002024C9">
            <w:pPr>
              <w:spacing w:line="240" w:lineRule="auto"/>
              <w:rPr>
                <w:rFonts w:eastAsia="Times New Roman"/>
                <w:color w:val="000000"/>
                <w:sz w:val="24"/>
                <w:szCs w:val="24"/>
                <w:lang w:eastAsia="es-CO"/>
              </w:rPr>
            </w:pPr>
            <w:r w:rsidRPr="00BC5FE5">
              <w:rPr>
                <w:sz w:val="24"/>
                <w:szCs w:val="24"/>
              </w:rPr>
              <w:t>acción de sensibilizar y movilizar a actores sociales y gubernamentales para promover políticas públicas que respalden entornos saludables.</w:t>
            </w:r>
          </w:p>
        </w:tc>
      </w:tr>
      <w:tr w:rsidR="00807FF0" w:rsidRPr="00BC5FE5" w14:paraId="22615CF9" w14:textId="77777777" w:rsidTr="00554D64">
        <w:trPr>
          <w:trHeight w:val="600"/>
        </w:trPr>
        <w:tc>
          <w:tcPr>
            <w:tcW w:w="22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E1C1AE" w14:textId="2ABAD3EF" w:rsidR="00807FF0" w:rsidRPr="00BC5FE5" w:rsidRDefault="00D17B84" w:rsidP="00807FF0">
            <w:pPr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  <w:sz w:val="24"/>
                <w:szCs w:val="24"/>
                <w:lang w:eastAsia="es-CO"/>
              </w:rPr>
            </w:pPr>
            <w:r w:rsidRPr="00BC5FE5">
              <w:rPr>
                <w:b/>
                <w:sz w:val="24"/>
                <w:szCs w:val="24"/>
              </w:rPr>
              <w:t>Ambiente</w:t>
            </w:r>
          </w:p>
        </w:tc>
        <w:tc>
          <w:tcPr>
            <w:tcW w:w="7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BCFEA6E" w14:textId="2D4403C2" w:rsidR="00807FF0" w:rsidRPr="00BC5FE5" w:rsidRDefault="00D17B84" w:rsidP="00554D64">
            <w:pPr>
              <w:spacing w:line="240" w:lineRule="auto"/>
              <w:rPr>
                <w:rFonts w:eastAsia="Times New Roman"/>
                <w:color w:val="000000"/>
                <w:sz w:val="24"/>
                <w:szCs w:val="24"/>
                <w:lang w:eastAsia="es-CO"/>
              </w:rPr>
            </w:pPr>
            <w:r w:rsidRPr="00BC5FE5">
              <w:rPr>
                <w:sz w:val="24"/>
                <w:szCs w:val="24"/>
              </w:rPr>
              <w:t>espacio físico, social y cultural donde se desarrollan las personas, garantizando seguridad, inclusión y bienestar.</w:t>
            </w:r>
          </w:p>
        </w:tc>
      </w:tr>
      <w:tr w:rsidR="00807FF0" w:rsidRPr="00BC5FE5" w14:paraId="6C34B898" w14:textId="77777777" w:rsidTr="00554D64">
        <w:trPr>
          <w:trHeight w:val="600"/>
        </w:trPr>
        <w:tc>
          <w:tcPr>
            <w:tcW w:w="22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387C39" w14:textId="72B3921A" w:rsidR="00807FF0" w:rsidRPr="00BC5FE5" w:rsidRDefault="00D17B84" w:rsidP="00807FF0">
            <w:pPr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  <w:sz w:val="24"/>
                <w:szCs w:val="24"/>
                <w:lang w:eastAsia="es-CO"/>
              </w:rPr>
            </w:pPr>
            <w:r w:rsidRPr="00BC5FE5">
              <w:rPr>
                <w:b/>
                <w:sz w:val="24"/>
                <w:szCs w:val="24"/>
              </w:rPr>
              <w:t>Caracterización</w:t>
            </w:r>
          </w:p>
        </w:tc>
        <w:tc>
          <w:tcPr>
            <w:tcW w:w="7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E026049" w14:textId="6FCDCBF0" w:rsidR="00807FF0" w:rsidRPr="00BC5FE5" w:rsidRDefault="00D17B84" w:rsidP="00554D64">
            <w:pPr>
              <w:spacing w:line="240" w:lineRule="auto"/>
              <w:rPr>
                <w:rFonts w:eastAsia="Times New Roman"/>
                <w:color w:val="000000"/>
                <w:sz w:val="24"/>
                <w:szCs w:val="24"/>
                <w:lang w:eastAsia="es-CO"/>
              </w:rPr>
            </w:pPr>
            <w:r w:rsidRPr="00BC5FE5">
              <w:rPr>
                <w:rFonts w:eastAsia="Times New Roman"/>
                <w:color w:val="000000"/>
                <w:sz w:val="24"/>
                <w:szCs w:val="24"/>
                <w:lang w:eastAsia="es-CO"/>
              </w:rPr>
              <w:t>proceso de diagnóstico integral de las condiciones socioambientales, educativas y sanitarias de un entorno, vivienda o escuela.</w:t>
            </w:r>
          </w:p>
        </w:tc>
      </w:tr>
      <w:tr w:rsidR="00807FF0" w:rsidRPr="00BC5FE5" w14:paraId="330D3FAF" w14:textId="77777777" w:rsidTr="00554D64">
        <w:trPr>
          <w:trHeight w:val="600"/>
        </w:trPr>
        <w:tc>
          <w:tcPr>
            <w:tcW w:w="22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9A8499" w14:textId="47BC5199" w:rsidR="00807FF0" w:rsidRPr="00BC5FE5" w:rsidRDefault="001C4C1C" w:rsidP="00807FF0">
            <w:pPr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  <w:sz w:val="24"/>
                <w:szCs w:val="24"/>
                <w:lang w:eastAsia="es-CO"/>
              </w:rPr>
            </w:pPr>
            <w:r w:rsidRPr="00BC5FE5">
              <w:rPr>
                <w:rFonts w:eastAsia="Times New Roman"/>
                <w:b/>
                <w:bCs/>
                <w:color w:val="000000"/>
                <w:sz w:val="24"/>
                <w:szCs w:val="24"/>
                <w:lang w:eastAsia="es-CO"/>
              </w:rPr>
              <w:t>Comunicación</w:t>
            </w:r>
          </w:p>
        </w:tc>
        <w:tc>
          <w:tcPr>
            <w:tcW w:w="7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BDDB247" w14:textId="46FFBC5A" w:rsidR="00807FF0" w:rsidRPr="00BC5FE5" w:rsidRDefault="001C4C1C" w:rsidP="00554D64">
            <w:pPr>
              <w:spacing w:line="240" w:lineRule="auto"/>
              <w:rPr>
                <w:rFonts w:eastAsia="Times New Roman"/>
                <w:color w:val="000000"/>
                <w:sz w:val="24"/>
                <w:szCs w:val="24"/>
                <w:lang w:eastAsia="es-CO"/>
              </w:rPr>
            </w:pPr>
            <w:r w:rsidRPr="00BC5FE5">
              <w:rPr>
                <w:rFonts w:eastAsia="Times New Roman"/>
                <w:color w:val="000000"/>
                <w:sz w:val="24"/>
                <w:szCs w:val="24"/>
                <w:lang w:eastAsia="es-CO"/>
              </w:rPr>
              <w:t>herramienta para promover el diálogo, la participación y la toma de decisiones asertivas dentro de la comunidad escolar.</w:t>
            </w:r>
          </w:p>
        </w:tc>
      </w:tr>
      <w:tr w:rsidR="00807FF0" w:rsidRPr="00BC5FE5" w14:paraId="019C22DB" w14:textId="77777777" w:rsidTr="00554D64">
        <w:trPr>
          <w:trHeight w:val="600"/>
        </w:trPr>
        <w:tc>
          <w:tcPr>
            <w:tcW w:w="22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50FA03" w14:textId="658629F5" w:rsidR="00807FF0" w:rsidRPr="00BC5FE5" w:rsidRDefault="001C4C1C" w:rsidP="00807FF0">
            <w:pPr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  <w:sz w:val="24"/>
                <w:szCs w:val="24"/>
                <w:lang w:eastAsia="es-CO"/>
              </w:rPr>
            </w:pPr>
            <w:r w:rsidRPr="00BC5FE5">
              <w:rPr>
                <w:rFonts w:eastAsia="Times New Roman"/>
                <w:b/>
                <w:bCs/>
                <w:color w:val="000000"/>
                <w:sz w:val="24"/>
                <w:szCs w:val="24"/>
                <w:lang w:eastAsia="es-CO"/>
              </w:rPr>
              <w:t>Educación</w:t>
            </w:r>
          </w:p>
        </w:tc>
        <w:tc>
          <w:tcPr>
            <w:tcW w:w="7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3940BF9" w14:textId="172D2E1A" w:rsidR="00807FF0" w:rsidRPr="00BC5FE5" w:rsidRDefault="001C4C1C" w:rsidP="00554D64">
            <w:pPr>
              <w:spacing w:line="240" w:lineRule="auto"/>
              <w:rPr>
                <w:rFonts w:eastAsia="Times New Roman"/>
                <w:color w:val="000000"/>
                <w:sz w:val="24"/>
                <w:szCs w:val="24"/>
                <w:lang w:eastAsia="es-CO"/>
              </w:rPr>
            </w:pPr>
            <w:r w:rsidRPr="00BC5FE5">
              <w:rPr>
                <w:rFonts w:eastAsia="Times New Roman"/>
                <w:color w:val="000000"/>
                <w:sz w:val="24"/>
                <w:szCs w:val="24"/>
                <w:lang w:eastAsia="es-CO"/>
              </w:rPr>
              <w:t>c</w:t>
            </w:r>
            <w:r w:rsidRPr="00BC5FE5">
              <w:rPr>
                <w:sz w:val="24"/>
                <w:szCs w:val="24"/>
              </w:rPr>
              <w:t>omponente que integra la promoción de la salud en el currículo escolar, fortaleciendo habilidades para la vida y la convivencia.</w:t>
            </w:r>
          </w:p>
        </w:tc>
      </w:tr>
      <w:tr w:rsidR="00807FF0" w:rsidRPr="00BC5FE5" w14:paraId="5C7E841C" w14:textId="77777777" w:rsidTr="00554D64">
        <w:trPr>
          <w:trHeight w:val="600"/>
        </w:trPr>
        <w:tc>
          <w:tcPr>
            <w:tcW w:w="22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F1E567" w14:textId="193AB83B" w:rsidR="00807FF0" w:rsidRPr="00BC5FE5" w:rsidRDefault="009E2441" w:rsidP="00807FF0">
            <w:pPr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  <w:sz w:val="24"/>
                <w:szCs w:val="24"/>
                <w:lang w:eastAsia="es-CO"/>
              </w:rPr>
            </w:pPr>
            <w:r w:rsidRPr="00BC5FE5">
              <w:rPr>
                <w:b/>
                <w:sz w:val="24"/>
                <w:szCs w:val="24"/>
              </w:rPr>
              <w:t>Empoderamiento</w:t>
            </w:r>
          </w:p>
        </w:tc>
        <w:tc>
          <w:tcPr>
            <w:tcW w:w="7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3FA82F4" w14:textId="04A9DB26" w:rsidR="00807FF0" w:rsidRPr="00BC5FE5" w:rsidRDefault="009E2441" w:rsidP="00554D64">
            <w:pPr>
              <w:spacing w:line="240" w:lineRule="auto"/>
              <w:rPr>
                <w:rFonts w:eastAsia="Times New Roman"/>
                <w:color w:val="000000"/>
                <w:sz w:val="24"/>
                <w:szCs w:val="24"/>
                <w:lang w:eastAsia="es-CO"/>
              </w:rPr>
            </w:pPr>
            <w:r w:rsidRPr="00BC5FE5">
              <w:rPr>
                <w:sz w:val="24"/>
                <w:szCs w:val="24"/>
              </w:rPr>
              <w:t>proceso mediante el cual las comunidades adquieren capacidades para participar activamente en la gestión de su entorno saludable.</w:t>
            </w:r>
          </w:p>
        </w:tc>
      </w:tr>
      <w:tr w:rsidR="00807FF0" w:rsidRPr="00BC5FE5" w14:paraId="59C0327B" w14:textId="77777777" w:rsidTr="00554D64">
        <w:trPr>
          <w:trHeight w:val="600"/>
        </w:trPr>
        <w:tc>
          <w:tcPr>
            <w:tcW w:w="22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9F0C39" w14:textId="4EE5F3BF" w:rsidR="00807FF0" w:rsidRPr="00BC5FE5" w:rsidRDefault="009E2441" w:rsidP="00807FF0">
            <w:pPr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  <w:sz w:val="24"/>
                <w:szCs w:val="24"/>
                <w:lang w:eastAsia="es-CO"/>
              </w:rPr>
            </w:pPr>
            <w:r w:rsidRPr="00BC5FE5">
              <w:rPr>
                <w:b/>
                <w:sz w:val="24"/>
                <w:szCs w:val="24"/>
              </w:rPr>
              <w:t>Equidad</w:t>
            </w:r>
          </w:p>
        </w:tc>
        <w:tc>
          <w:tcPr>
            <w:tcW w:w="7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CA4CFAE" w14:textId="352C7C07" w:rsidR="00807FF0" w:rsidRPr="00BC5FE5" w:rsidRDefault="009E2441" w:rsidP="00554D64">
            <w:pPr>
              <w:spacing w:line="240" w:lineRule="auto"/>
              <w:rPr>
                <w:rFonts w:eastAsia="Times New Roman"/>
                <w:color w:val="000000"/>
                <w:sz w:val="24"/>
                <w:szCs w:val="24"/>
                <w:lang w:eastAsia="es-CO"/>
              </w:rPr>
            </w:pPr>
            <w:r w:rsidRPr="00BC5FE5">
              <w:rPr>
                <w:rFonts w:eastAsia="Times New Roman"/>
                <w:color w:val="000000"/>
                <w:sz w:val="24"/>
                <w:szCs w:val="24"/>
                <w:lang w:eastAsia="es-CO"/>
              </w:rPr>
              <w:t>p</w:t>
            </w:r>
            <w:r w:rsidRPr="00BC5FE5">
              <w:rPr>
                <w:sz w:val="24"/>
                <w:szCs w:val="24"/>
              </w:rPr>
              <w:t>rincipio que busca reducir las desigualdades en salud y educación, asegurando igualdad de oportunidades y condiciones.</w:t>
            </w:r>
          </w:p>
        </w:tc>
      </w:tr>
      <w:tr w:rsidR="00807FF0" w:rsidRPr="00BC5FE5" w14:paraId="504A7FA0" w14:textId="77777777" w:rsidTr="00554D64">
        <w:trPr>
          <w:trHeight w:val="600"/>
        </w:trPr>
        <w:tc>
          <w:tcPr>
            <w:tcW w:w="22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5D84A8" w14:textId="5A26A15E" w:rsidR="00807FF0" w:rsidRPr="00BC5FE5" w:rsidRDefault="009E2441" w:rsidP="00807FF0">
            <w:pPr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  <w:sz w:val="24"/>
                <w:szCs w:val="24"/>
                <w:lang w:eastAsia="es-CO"/>
              </w:rPr>
            </w:pPr>
            <w:r w:rsidRPr="00BC5FE5">
              <w:rPr>
                <w:b/>
                <w:sz w:val="24"/>
                <w:szCs w:val="24"/>
              </w:rPr>
              <w:t>Evaluación</w:t>
            </w:r>
          </w:p>
        </w:tc>
        <w:tc>
          <w:tcPr>
            <w:tcW w:w="7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7B6F10E" w14:textId="72C51F32" w:rsidR="00807FF0" w:rsidRPr="00BC5FE5" w:rsidRDefault="009E2441" w:rsidP="00554D64">
            <w:pPr>
              <w:spacing w:line="240" w:lineRule="auto"/>
              <w:rPr>
                <w:rFonts w:eastAsia="Times New Roman"/>
                <w:color w:val="000000"/>
                <w:sz w:val="24"/>
                <w:szCs w:val="24"/>
                <w:lang w:eastAsia="es-CO"/>
              </w:rPr>
            </w:pPr>
            <w:r w:rsidRPr="00BC5FE5">
              <w:rPr>
                <w:rFonts w:eastAsia="Times New Roman"/>
                <w:color w:val="000000"/>
                <w:sz w:val="24"/>
                <w:szCs w:val="24"/>
                <w:lang w:eastAsia="es-CO"/>
              </w:rPr>
              <w:t>a</w:t>
            </w:r>
            <w:r w:rsidRPr="00BC5FE5">
              <w:rPr>
                <w:sz w:val="24"/>
                <w:szCs w:val="24"/>
              </w:rPr>
              <w:t>nálisis sistemático de las acciones y resultados de la estrategia de entornos saludables, mediante indicadores y procesos participativos.</w:t>
            </w:r>
          </w:p>
        </w:tc>
      </w:tr>
      <w:tr w:rsidR="00807FF0" w:rsidRPr="00BC5FE5" w14:paraId="1AB8A26C" w14:textId="77777777" w:rsidTr="00554D64">
        <w:trPr>
          <w:trHeight w:val="600"/>
        </w:trPr>
        <w:tc>
          <w:tcPr>
            <w:tcW w:w="22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0EF949" w14:textId="4BEDA0AB" w:rsidR="00807FF0" w:rsidRPr="00BC5FE5" w:rsidRDefault="009E2441" w:rsidP="00807FF0">
            <w:pPr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  <w:sz w:val="24"/>
                <w:szCs w:val="24"/>
                <w:lang w:eastAsia="es-CO"/>
              </w:rPr>
            </w:pPr>
            <w:r w:rsidRPr="00BC5FE5">
              <w:rPr>
                <w:b/>
                <w:sz w:val="24"/>
                <w:szCs w:val="24"/>
              </w:rPr>
              <w:t>Intersectorialidad</w:t>
            </w:r>
          </w:p>
        </w:tc>
        <w:tc>
          <w:tcPr>
            <w:tcW w:w="7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A7E4F65" w14:textId="1BC1B8B1" w:rsidR="00807FF0" w:rsidRPr="00BC5FE5" w:rsidRDefault="009E2441" w:rsidP="00554D64">
            <w:pPr>
              <w:spacing w:line="240" w:lineRule="auto"/>
              <w:rPr>
                <w:rFonts w:eastAsia="Times New Roman"/>
                <w:color w:val="000000"/>
                <w:sz w:val="24"/>
                <w:szCs w:val="24"/>
                <w:lang w:eastAsia="es-CO"/>
              </w:rPr>
            </w:pPr>
            <w:r w:rsidRPr="00BC5FE5">
              <w:rPr>
                <w:rFonts w:eastAsia="Times New Roman"/>
                <w:color w:val="000000"/>
                <w:sz w:val="24"/>
                <w:szCs w:val="24"/>
                <w:lang w:eastAsia="es-CO"/>
              </w:rPr>
              <w:t>c</w:t>
            </w:r>
            <w:r w:rsidRPr="00BC5FE5">
              <w:rPr>
                <w:sz w:val="24"/>
                <w:szCs w:val="24"/>
              </w:rPr>
              <w:t>oordinación entre diferentes sectores (salud, educación, ambiente, comunidad) para implementar acciones integrales y sostenibles.</w:t>
            </w:r>
          </w:p>
        </w:tc>
      </w:tr>
      <w:tr w:rsidR="00807FF0" w:rsidRPr="00BC5FE5" w14:paraId="70D815C5" w14:textId="77777777" w:rsidTr="00554D64">
        <w:trPr>
          <w:trHeight w:val="600"/>
        </w:trPr>
        <w:tc>
          <w:tcPr>
            <w:tcW w:w="22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3BBCB6" w14:textId="2E42A385" w:rsidR="00807FF0" w:rsidRPr="00BC5FE5" w:rsidRDefault="009E2441" w:rsidP="00807FF0">
            <w:pPr>
              <w:spacing w:line="240" w:lineRule="auto"/>
              <w:jc w:val="center"/>
              <w:rPr>
                <w:rFonts w:eastAsia="Times New Roman"/>
                <w:b/>
                <w:bCs/>
                <w:i/>
                <w:iCs/>
                <w:color w:val="000000"/>
                <w:sz w:val="24"/>
                <w:szCs w:val="24"/>
                <w:lang w:eastAsia="es-CO"/>
              </w:rPr>
            </w:pPr>
            <w:r w:rsidRPr="00BC5FE5">
              <w:rPr>
                <w:b/>
                <w:sz w:val="24"/>
                <w:szCs w:val="24"/>
              </w:rPr>
              <w:t>Participación</w:t>
            </w:r>
          </w:p>
        </w:tc>
        <w:tc>
          <w:tcPr>
            <w:tcW w:w="7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6C363C9" w14:textId="2FDD972E" w:rsidR="00807FF0" w:rsidRPr="00BC5FE5" w:rsidRDefault="009E2441" w:rsidP="00554D64">
            <w:pPr>
              <w:spacing w:line="240" w:lineRule="auto"/>
              <w:rPr>
                <w:rFonts w:eastAsia="Times New Roman"/>
                <w:color w:val="000000"/>
                <w:sz w:val="24"/>
                <w:szCs w:val="24"/>
                <w:lang w:eastAsia="es-CO"/>
              </w:rPr>
            </w:pPr>
            <w:r w:rsidRPr="00BC5FE5">
              <w:rPr>
                <w:rFonts w:eastAsia="Times New Roman"/>
                <w:color w:val="000000"/>
                <w:sz w:val="24"/>
                <w:szCs w:val="24"/>
                <w:lang w:eastAsia="es-CO"/>
              </w:rPr>
              <w:t>i</w:t>
            </w:r>
            <w:r w:rsidRPr="00BC5FE5">
              <w:rPr>
                <w:sz w:val="24"/>
                <w:szCs w:val="24"/>
              </w:rPr>
              <w:t>nvolucramiento activo de la comunidad educativa, familias y organizaciones en la toma de decisiones para mejorar el entorno.</w:t>
            </w:r>
          </w:p>
        </w:tc>
      </w:tr>
      <w:tr w:rsidR="00807FF0" w:rsidRPr="00BC5FE5" w14:paraId="44F3517F" w14:textId="77777777" w:rsidTr="00554D64">
        <w:trPr>
          <w:trHeight w:val="600"/>
        </w:trPr>
        <w:tc>
          <w:tcPr>
            <w:tcW w:w="22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C81B28" w14:textId="315824A1" w:rsidR="00807FF0" w:rsidRPr="00BC5FE5" w:rsidRDefault="009E2441" w:rsidP="00807FF0">
            <w:pPr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  <w:sz w:val="24"/>
                <w:szCs w:val="24"/>
                <w:lang w:eastAsia="es-CO"/>
              </w:rPr>
            </w:pPr>
            <w:r w:rsidRPr="00BC5FE5">
              <w:rPr>
                <w:b/>
                <w:sz w:val="24"/>
                <w:szCs w:val="24"/>
              </w:rPr>
              <w:t>Planificación</w:t>
            </w:r>
          </w:p>
        </w:tc>
        <w:tc>
          <w:tcPr>
            <w:tcW w:w="7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3C69949" w14:textId="15F6EA8F" w:rsidR="00807FF0" w:rsidRPr="00BC5FE5" w:rsidRDefault="009E2441" w:rsidP="00554D64">
            <w:pPr>
              <w:spacing w:line="240" w:lineRule="auto"/>
              <w:rPr>
                <w:rFonts w:eastAsia="Times New Roman"/>
                <w:color w:val="000000"/>
                <w:sz w:val="24"/>
                <w:szCs w:val="24"/>
                <w:lang w:eastAsia="es-CO"/>
              </w:rPr>
            </w:pPr>
            <w:r w:rsidRPr="00BC5FE5">
              <w:rPr>
                <w:rFonts w:eastAsia="Times New Roman"/>
                <w:color w:val="000000"/>
                <w:sz w:val="24"/>
                <w:szCs w:val="24"/>
                <w:lang w:eastAsia="es-CO"/>
              </w:rPr>
              <w:t>proceso organizado de diseño, implementación y seguimiento de estrategias y acciones para promover entornos saludables.</w:t>
            </w:r>
          </w:p>
        </w:tc>
      </w:tr>
      <w:tr w:rsidR="00807FF0" w:rsidRPr="00BC5FE5" w14:paraId="581C02E2" w14:textId="77777777" w:rsidTr="00554D64">
        <w:trPr>
          <w:trHeight w:val="600"/>
        </w:trPr>
        <w:tc>
          <w:tcPr>
            <w:tcW w:w="22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8A5605" w14:textId="27C26D34" w:rsidR="00807FF0" w:rsidRPr="00BC5FE5" w:rsidRDefault="009E2441" w:rsidP="00807FF0">
            <w:pPr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  <w:sz w:val="24"/>
                <w:szCs w:val="24"/>
                <w:lang w:eastAsia="es-CO"/>
              </w:rPr>
            </w:pPr>
            <w:r w:rsidRPr="00BC5FE5">
              <w:rPr>
                <w:b/>
                <w:sz w:val="24"/>
                <w:szCs w:val="24"/>
              </w:rPr>
              <w:t>Políticas</w:t>
            </w:r>
          </w:p>
        </w:tc>
        <w:tc>
          <w:tcPr>
            <w:tcW w:w="7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712D255" w14:textId="1FB63629" w:rsidR="00807FF0" w:rsidRPr="00BC5FE5" w:rsidRDefault="009E2441" w:rsidP="00554D64">
            <w:pPr>
              <w:spacing w:line="240" w:lineRule="auto"/>
              <w:rPr>
                <w:rFonts w:eastAsia="Times New Roman"/>
                <w:color w:val="000000"/>
                <w:sz w:val="24"/>
                <w:szCs w:val="24"/>
                <w:lang w:eastAsia="es-CO"/>
              </w:rPr>
            </w:pPr>
            <w:r w:rsidRPr="00BC5FE5">
              <w:rPr>
                <w:sz w:val="24"/>
                <w:szCs w:val="24"/>
              </w:rPr>
              <w:t>normas, leyes y acuerdos que respaldan y garantizan la promoción y protección de la salud en espacios educativos y comunitarios.</w:t>
            </w:r>
          </w:p>
        </w:tc>
      </w:tr>
      <w:tr w:rsidR="00807FF0" w:rsidRPr="00BC5FE5" w14:paraId="0DDF3BA9" w14:textId="77777777" w:rsidTr="00554D64">
        <w:trPr>
          <w:trHeight w:val="600"/>
        </w:trPr>
        <w:tc>
          <w:tcPr>
            <w:tcW w:w="22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A7898B" w14:textId="0151EC13" w:rsidR="00807FF0" w:rsidRPr="00BC5FE5" w:rsidRDefault="009E2441" w:rsidP="00807FF0">
            <w:pPr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  <w:sz w:val="24"/>
                <w:szCs w:val="24"/>
                <w:lang w:eastAsia="es-CO"/>
              </w:rPr>
            </w:pPr>
            <w:r w:rsidRPr="00BC5FE5">
              <w:rPr>
                <w:rStyle w:val="Textoennegrita"/>
                <w:sz w:val="24"/>
                <w:szCs w:val="24"/>
              </w:rPr>
              <w:t>Prevención</w:t>
            </w:r>
          </w:p>
        </w:tc>
        <w:tc>
          <w:tcPr>
            <w:tcW w:w="7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754737C" w14:textId="0808E8FF" w:rsidR="00807FF0" w:rsidRPr="00BC5FE5" w:rsidRDefault="009E2441" w:rsidP="00554D64">
            <w:pPr>
              <w:spacing w:line="240" w:lineRule="auto"/>
              <w:rPr>
                <w:rFonts w:eastAsia="Times New Roman"/>
                <w:color w:val="000000"/>
                <w:sz w:val="24"/>
                <w:szCs w:val="24"/>
                <w:lang w:eastAsia="es-CO"/>
              </w:rPr>
            </w:pPr>
            <w:r w:rsidRPr="00BC5FE5">
              <w:rPr>
                <w:sz w:val="24"/>
                <w:szCs w:val="24"/>
              </w:rPr>
              <w:t>acciones orientadas a evitar riesgos y problemas de salud mediante la promoción de estilos de vida saludables.</w:t>
            </w:r>
          </w:p>
        </w:tc>
      </w:tr>
      <w:tr w:rsidR="00807FF0" w:rsidRPr="00BC5FE5" w14:paraId="09AFC0A6" w14:textId="77777777" w:rsidTr="00554D64">
        <w:trPr>
          <w:trHeight w:val="600"/>
        </w:trPr>
        <w:tc>
          <w:tcPr>
            <w:tcW w:w="22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006D2E" w14:textId="6756B8FF" w:rsidR="00807FF0" w:rsidRPr="00BC5FE5" w:rsidRDefault="009E2441" w:rsidP="00807FF0">
            <w:pPr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  <w:sz w:val="24"/>
                <w:szCs w:val="24"/>
                <w:lang w:eastAsia="es-CO"/>
              </w:rPr>
            </w:pPr>
            <w:r w:rsidRPr="00BC5FE5">
              <w:rPr>
                <w:b/>
                <w:sz w:val="24"/>
                <w:szCs w:val="24"/>
              </w:rPr>
              <w:t>Sostenibilidad</w:t>
            </w:r>
          </w:p>
        </w:tc>
        <w:tc>
          <w:tcPr>
            <w:tcW w:w="7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3694CAF" w14:textId="57303E45" w:rsidR="00807FF0" w:rsidRPr="00BC5FE5" w:rsidRDefault="009E2441" w:rsidP="00554D64">
            <w:pPr>
              <w:spacing w:line="240" w:lineRule="auto"/>
              <w:rPr>
                <w:rFonts w:eastAsia="Times New Roman"/>
                <w:color w:val="000000"/>
                <w:sz w:val="24"/>
                <w:szCs w:val="24"/>
                <w:lang w:eastAsia="es-CO"/>
              </w:rPr>
            </w:pPr>
            <w:r w:rsidRPr="00BC5FE5">
              <w:rPr>
                <w:rFonts w:eastAsia="Times New Roman"/>
                <w:color w:val="000000"/>
                <w:sz w:val="24"/>
                <w:szCs w:val="24"/>
                <w:lang w:eastAsia="es-CO"/>
              </w:rPr>
              <w:t>c</w:t>
            </w:r>
            <w:r w:rsidRPr="00BC5FE5">
              <w:rPr>
                <w:sz w:val="24"/>
                <w:szCs w:val="24"/>
              </w:rPr>
              <w:t>apacidad de mantener y fortalecer las acciones de entornos saludables a largo plazo, integrando recursos y compromiso social.</w:t>
            </w:r>
          </w:p>
        </w:tc>
      </w:tr>
      <w:tr w:rsidR="00807FF0" w:rsidRPr="00BC5FE5" w14:paraId="4A94874E" w14:textId="77777777" w:rsidTr="00554D64">
        <w:trPr>
          <w:trHeight w:val="600"/>
        </w:trPr>
        <w:tc>
          <w:tcPr>
            <w:tcW w:w="22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7E6970" w14:textId="366982BA" w:rsidR="00807FF0" w:rsidRPr="00BC5FE5" w:rsidRDefault="009E2441" w:rsidP="00807FF0">
            <w:pPr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  <w:sz w:val="24"/>
                <w:szCs w:val="24"/>
                <w:lang w:eastAsia="es-CO"/>
              </w:rPr>
            </w:pPr>
            <w:r w:rsidRPr="00BC5FE5">
              <w:rPr>
                <w:b/>
                <w:sz w:val="24"/>
                <w:szCs w:val="24"/>
              </w:rPr>
              <w:t>Vigilancia</w:t>
            </w:r>
          </w:p>
        </w:tc>
        <w:tc>
          <w:tcPr>
            <w:tcW w:w="7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A9FABF4" w14:textId="4515B989" w:rsidR="00807FF0" w:rsidRPr="00BC5FE5" w:rsidRDefault="009E2441" w:rsidP="00554D64">
            <w:pPr>
              <w:spacing w:line="240" w:lineRule="auto"/>
              <w:rPr>
                <w:rFonts w:eastAsia="Times New Roman"/>
                <w:color w:val="000000"/>
                <w:sz w:val="24"/>
                <w:szCs w:val="24"/>
                <w:lang w:eastAsia="es-CO"/>
              </w:rPr>
            </w:pPr>
            <w:r w:rsidRPr="00BC5FE5">
              <w:rPr>
                <w:sz w:val="24"/>
                <w:szCs w:val="24"/>
              </w:rPr>
              <w:t>monitoreo constante de las condiciones socioambientales y sanitarias, para prevenir y responder a riesgos en los entornos escolares y comunitarios.</w:t>
            </w:r>
          </w:p>
        </w:tc>
      </w:tr>
    </w:tbl>
    <w:p w14:paraId="000000AA" w14:textId="77777777" w:rsidR="00FF258C" w:rsidRPr="005146AE" w:rsidRDefault="00FF258C">
      <w:pPr>
        <w:pStyle w:val="Normal0"/>
      </w:pPr>
    </w:p>
    <w:p w14:paraId="000000AB" w14:textId="77777777" w:rsidR="00FF258C" w:rsidRDefault="00FF258C">
      <w:pPr>
        <w:pStyle w:val="Normal0"/>
      </w:pPr>
    </w:p>
    <w:p w14:paraId="6F716663" w14:textId="77777777" w:rsidR="00D43666" w:rsidRDefault="00D43666">
      <w:pPr>
        <w:pStyle w:val="Normal0"/>
      </w:pPr>
    </w:p>
    <w:p w14:paraId="6C71E1C4" w14:textId="77777777" w:rsidR="00D43666" w:rsidRDefault="00D43666">
      <w:pPr>
        <w:pStyle w:val="Normal0"/>
      </w:pPr>
    </w:p>
    <w:p w14:paraId="67EF1B81" w14:textId="77777777" w:rsidR="00D43666" w:rsidRDefault="00D43666">
      <w:pPr>
        <w:pStyle w:val="Normal0"/>
      </w:pPr>
    </w:p>
    <w:p w14:paraId="0B631316" w14:textId="77777777" w:rsidR="00BC5FE5" w:rsidRDefault="00BC5FE5">
      <w:pPr>
        <w:pStyle w:val="Normal0"/>
      </w:pPr>
    </w:p>
    <w:p w14:paraId="72DFF54D" w14:textId="77777777" w:rsidR="00BC5FE5" w:rsidRDefault="00BC5FE5">
      <w:pPr>
        <w:pStyle w:val="Normal0"/>
      </w:pPr>
    </w:p>
    <w:p w14:paraId="14D281A9" w14:textId="77777777" w:rsidR="00BC5FE5" w:rsidRPr="005146AE" w:rsidRDefault="00BC5FE5">
      <w:pPr>
        <w:pStyle w:val="Normal0"/>
      </w:pPr>
    </w:p>
    <w:p w14:paraId="000000AC" w14:textId="1454CAE9" w:rsidR="00FF258C" w:rsidRPr="00BC5FE5" w:rsidRDefault="00D376E1" w:rsidP="0087252C">
      <w:pPr>
        <w:pStyle w:val="Ttulo1"/>
        <w:numPr>
          <w:ilvl w:val="0"/>
          <w:numId w:val="2"/>
        </w:numPr>
        <w:rPr>
          <w:b/>
          <w:bCs/>
          <w:sz w:val="24"/>
          <w:szCs w:val="24"/>
        </w:rPr>
      </w:pPr>
      <w:r w:rsidRPr="00BC5FE5">
        <w:rPr>
          <w:b/>
          <w:bCs/>
          <w:sz w:val="24"/>
          <w:szCs w:val="24"/>
        </w:rPr>
        <w:t xml:space="preserve">REFERENCIAS BIBLIOGRÁFICAS: </w:t>
      </w:r>
    </w:p>
    <w:p w14:paraId="000000AE" w14:textId="77777777" w:rsidR="00FF258C" w:rsidRPr="00BC5FE5" w:rsidRDefault="00FF258C">
      <w:pPr>
        <w:pStyle w:val="Normal0"/>
        <w:rPr>
          <w:color w:val="808080"/>
          <w:sz w:val="24"/>
          <w:szCs w:val="24"/>
        </w:rPr>
      </w:pPr>
    </w:p>
    <w:p w14:paraId="5BDFE4A7" w14:textId="77777777" w:rsidR="00807FF0" w:rsidRPr="00BC5FE5" w:rsidRDefault="00807FF0">
      <w:pPr>
        <w:pStyle w:val="Normal0"/>
        <w:rPr>
          <w:color w:val="808080"/>
          <w:sz w:val="24"/>
          <w:szCs w:val="24"/>
        </w:rPr>
      </w:pPr>
    </w:p>
    <w:p w14:paraId="677FDA26" w14:textId="77777777" w:rsidR="00807FF0" w:rsidRPr="00BC5FE5" w:rsidRDefault="00807FF0" w:rsidP="00807FF0">
      <w:pPr>
        <w:pStyle w:val="Textoindependiente"/>
        <w:rPr>
          <w:rFonts w:ascii="Arial" w:hAnsi="Arial" w:cs="Arial"/>
        </w:rPr>
      </w:pPr>
    </w:p>
    <w:p w14:paraId="1534EFB3" w14:textId="64AD1438" w:rsidR="00D43666" w:rsidRPr="00BC5FE5" w:rsidRDefault="00D43666">
      <w:pPr>
        <w:pStyle w:val="Normal0"/>
        <w:rPr>
          <w:sz w:val="24"/>
          <w:szCs w:val="24"/>
        </w:rPr>
      </w:pPr>
      <w:r w:rsidRPr="00BC5FE5">
        <w:rPr>
          <w:sz w:val="24"/>
          <w:szCs w:val="24"/>
        </w:rPr>
        <w:t xml:space="preserve">Organización mundial de la salud, organización panamericana de la salud, ministerio de la protección social, ministerio de educación nacional, ministerio de ambiente, vivienda y desarrollo territorial, &amp; departamento nacional de planeación. (2009). Herramientas para la caracterización y seguimiento de las condiciones socioambientales y sanitarias de los entornos (Documentos 06-07-16). </w:t>
      </w:r>
    </w:p>
    <w:p w14:paraId="03D5E888" w14:textId="38C4A13A" w:rsidR="00105E13" w:rsidRPr="00BC5FE5" w:rsidRDefault="00C77AE3">
      <w:pPr>
        <w:pStyle w:val="Normal0"/>
        <w:rPr>
          <w:sz w:val="24"/>
          <w:szCs w:val="24"/>
        </w:rPr>
      </w:pPr>
      <w:hyperlink r:id="rId20" w:history="1">
        <w:r w:rsidR="00D43666" w:rsidRPr="00BC5FE5">
          <w:rPr>
            <w:rStyle w:val="Hipervnculo"/>
            <w:sz w:val="24"/>
            <w:szCs w:val="24"/>
          </w:rPr>
          <w:t>https://www.minsalud.gov.co/sites/rid/Lists/BibliotecaDigital/RIDE/VS/PP/SA/herramientas-para-caracterizacion-y-seguimiento-de-las-condiciones-socio-ambientales-y-sanitarias-de-los-entornos.pdf</w:t>
        </w:r>
      </w:hyperlink>
    </w:p>
    <w:p w14:paraId="652B5B76" w14:textId="77777777" w:rsidR="00D43666" w:rsidRPr="00BC5FE5" w:rsidRDefault="00D43666">
      <w:pPr>
        <w:pStyle w:val="Normal0"/>
        <w:rPr>
          <w:sz w:val="24"/>
          <w:szCs w:val="24"/>
        </w:rPr>
      </w:pPr>
    </w:p>
    <w:p w14:paraId="40464B0D" w14:textId="77777777" w:rsidR="00105E13" w:rsidRPr="00BC5FE5" w:rsidRDefault="00105E13">
      <w:pPr>
        <w:pStyle w:val="Normal0"/>
        <w:rPr>
          <w:sz w:val="24"/>
          <w:szCs w:val="24"/>
        </w:rPr>
      </w:pPr>
    </w:p>
    <w:p w14:paraId="4A240828" w14:textId="7CD89F98" w:rsidR="00D43666" w:rsidRPr="00BC5FE5" w:rsidRDefault="0005046C">
      <w:pPr>
        <w:pStyle w:val="Normal0"/>
        <w:rPr>
          <w:sz w:val="24"/>
          <w:szCs w:val="24"/>
        </w:rPr>
      </w:pPr>
      <w:r>
        <w:rPr>
          <w:sz w:val="24"/>
          <w:szCs w:val="24"/>
        </w:rPr>
        <w:t>Ministerio de salud y protección s</w:t>
      </w:r>
      <w:r w:rsidR="00A64DA2" w:rsidRPr="00BC5FE5">
        <w:rPr>
          <w:sz w:val="24"/>
          <w:szCs w:val="24"/>
        </w:rPr>
        <w:t>ocial. (2016). Lineamientos nacionales para la apl</w:t>
      </w:r>
      <w:r>
        <w:rPr>
          <w:sz w:val="24"/>
          <w:szCs w:val="24"/>
        </w:rPr>
        <w:t>icación y el desarrollo de las estrategias de entornos s</w:t>
      </w:r>
      <w:r w:rsidR="00A64DA2" w:rsidRPr="00BC5FE5">
        <w:rPr>
          <w:sz w:val="24"/>
          <w:szCs w:val="24"/>
        </w:rPr>
        <w:t xml:space="preserve">aludables (EES). </w:t>
      </w:r>
      <w:hyperlink r:id="rId21" w:history="1">
        <w:r w:rsidR="00A64DA2" w:rsidRPr="00BC5FE5">
          <w:rPr>
            <w:rStyle w:val="Hipervnculo"/>
            <w:sz w:val="24"/>
            <w:szCs w:val="24"/>
          </w:rPr>
          <w:t>https://www.minsalud.gov.co/sites/rid/Lists/BibliotecaDigital/RIDE/VS/PP/SA/lineamientos-nacionales-para-la-aplicacion-y-el-desarrollo-de-las-ees.pdf</w:t>
        </w:r>
      </w:hyperlink>
    </w:p>
    <w:p w14:paraId="1359D86D" w14:textId="77777777" w:rsidR="00A64DA2" w:rsidRPr="00BC5FE5" w:rsidRDefault="00A64DA2">
      <w:pPr>
        <w:pStyle w:val="Normal0"/>
        <w:rPr>
          <w:sz w:val="24"/>
          <w:szCs w:val="24"/>
        </w:rPr>
      </w:pPr>
    </w:p>
    <w:p w14:paraId="6CB75A82" w14:textId="0BC7F455" w:rsidR="00D43666" w:rsidRPr="00BC5FE5" w:rsidRDefault="00D43666" w:rsidP="00D43666">
      <w:pPr>
        <w:rPr>
          <w:sz w:val="24"/>
          <w:szCs w:val="24"/>
        </w:rPr>
      </w:pPr>
      <w:r w:rsidRPr="00BC5FE5">
        <w:rPr>
          <w:sz w:val="24"/>
          <w:szCs w:val="24"/>
        </w:rPr>
        <w:t xml:space="preserve">Organización mundial de la salud, organización panamericana de la salud, ministerio de la protección social, ministerio de educación nacional, ministerio de ambiente, vivienda y desarrollo territorial, y departamento nacional de planeación. (2009). manual de gestión territorial: entornos saludables (documento 05). </w:t>
      </w:r>
      <w:hyperlink r:id="rId22" w:history="1">
        <w:r w:rsidR="00A64DA2" w:rsidRPr="00BC5FE5">
          <w:rPr>
            <w:rStyle w:val="Hipervnculo"/>
            <w:sz w:val="24"/>
            <w:szCs w:val="24"/>
          </w:rPr>
          <w:t>https://www.minsalud.gov.co/Documentos%20y%20Publicaciones/MANUAL%20DE%20GESTI%C3%93N%20TERRITORIAL.pdf</w:t>
        </w:r>
      </w:hyperlink>
    </w:p>
    <w:p w14:paraId="79C9D3F1" w14:textId="77777777" w:rsidR="00A64DA2" w:rsidRDefault="00A64DA2" w:rsidP="00D43666"/>
    <w:p w14:paraId="5118215D" w14:textId="77777777" w:rsidR="00D43666" w:rsidRPr="00D43666" w:rsidRDefault="00D43666" w:rsidP="00D43666"/>
    <w:p w14:paraId="57A1433F" w14:textId="77777777" w:rsidR="00033438" w:rsidRDefault="00033438">
      <w:pPr>
        <w:pStyle w:val="Normal0"/>
      </w:pPr>
    </w:p>
    <w:p w14:paraId="000000AF" w14:textId="77777777" w:rsidR="00FF258C" w:rsidRDefault="00FF258C">
      <w:pPr>
        <w:pStyle w:val="Normal0"/>
      </w:pPr>
    </w:p>
    <w:p w14:paraId="6A4051E0" w14:textId="77777777" w:rsidR="00BC5FE5" w:rsidRDefault="00BC5FE5">
      <w:pPr>
        <w:pStyle w:val="Normal0"/>
      </w:pPr>
    </w:p>
    <w:p w14:paraId="4091F151" w14:textId="77777777" w:rsidR="00BC5FE5" w:rsidRDefault="00BC5FE5">
      <w:pPr>
        <w:pStyle w:val="Normal0"/>
      </w:pPr>
    </w:p>
    <w:p w14:paraId="39E37C54" w14:textId="77777777" w:rsidR="00BC5FE5" w:rsidRDefault="00BC5FE5">
      <w:pPr>
        <w:pStyle w:val="Normal0"/>
      </w:pPr>
    </w:p>
    <w:p w14:paraId="67257C6D" w14:textId="77777777" w:rsidR="00BC5FE5" w:rsidRDefault="00BC5FE5">
      <w:pPr>
        <w:pStyle w:val="Normal0"/>
      </w:pPr>
    </w:p>
    <w:p w14:paraId="2423609A" w14:textId="77777777" w:rsidR="00BC5FE5" w:rsidRDefault="00BC5FE5">
      <w:pPr>
        <w:pStyle w:val="Normal0"/>
      </w:pPr>
    </w:p>
    <w:p w14:paraId="7C3DC936" w14:textId="77777777" w:rsidR="00BC5FE5" w:rsidRDefault="00BC5FE5">
      <w:pPr>
        <w:pStyle w:val="Normal0"/>
      </w:pPr>
    </w:p>
    <w:p w14:paraId="695D1194" w14:textId="77777777" w:rsidR="00BC5FE5" w:rsidRDefault="00BC5FE5">
      <w:pPr>
        <w:pStyle w:val="Normal0"/>
      </w:pPr>
    </w:p>
    <w:p w14:paraId="32784970" w14:textId="77777777" w:rsidR="00BC5FE5" w:rsidRPr="005146AE" w:rsidRDefault="00BC5FE5">
      <w:pPr>
        <w:pStyle w:val="Normal0"/>
      </w:pPr>
    </w:p>
    <w:p w14:paraId="000000B0" w14:textId="42A39392" w:rsidR="00FF258C" w:rsidRPr="005146AE" w:rsidRDefault="00D376E1" w:rsidP="0087252C">
      <w:pPr>
        <w:pStyle w:val="Ttulo1"/>
        <w:numPr>
          <w:ilvl w:val="0"/>
          <w:numId w:val="2"/>
        </w:numPr>
        <w:rPr>
          <w:b/>
          <w:bCs/>
          <w:sz w:val="22"/>
          <w:szCs w:val="22"/>
        </w:rPr>
      </w:pPr>
      <w:r w:rsidRPr="005146AE">
        <w:rPr>
          <w:b/>
          <w:bCs/>
          <w:sz w:val="22"/>
          <w:szCs w:val="22"/>
        </w:rPr>
        <w:lastRenderedPageBreak/>
        <w:t>CONTROL DEL DOCUMENTO</w:t>
      </w:r>
    </w:p>
    <w:p w14:paraId="000000B1" w14:textId="77777777" w:rsidR="00FF258C" w:rsidRPr="005146AE" w:rsidRDefault="00FF258C">
      <w:pPr>
        <w:pStyle w:val="Normal0"/>
        <w:jc w:val="both"/>
        <w:rPr>
          <w:b/>
        </w:rPr>
      </w:pPr>
    </w:p>
    <w:tbl>
      <w:tblPr>
        <w:tblStyle w:val="2"/>
        <w:tblW w:w="9967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72"/>
        <w:gridCol w:w="2272"/>
        <w:gridCol w:w="1701"/>
        <w:gridCol w:w="2834"/>
        <w:gridCol w:w="1888"/>
      </w:tblGrid>
      <w:tr w:rsidR="00FF258C" w:rsidRPr="005146AE" w14:paraId="27B3F990" w14:textId="77777777" w:rsidTr="00DB094D">
        <w:tc>
          <w:tcPr>
            <w:tcW w:w="1272" w:type="dxa"/>
            <w:tcBorders>
              <w:top w:val="nil"/>
              <w:left w:val="nil"/>
            </w:tcBorders>
            <w:shd w:val="clear" w:color="auto" w:fill="auto"/>
          </w:tcPr>
          <w:p w14:paraId="000000B2" w14:textId="77777777" w:rsidR="00FF258C" w:rsidRPr="005146AE" w:rsidRDefault="00FF258C">
            <w:pPr>
              <w:pStyle w:val="Normal0"/>
              <w:jc w:val="both"/>
              <w:rPr>
                <w:sz w:val="22"/>
                <w:szCs w:val="22"/>
              </w:rPr>
            </w:pPr>
          </w:p>
        </w:tc>
        <w:tc>
          <w:tcPr>
            <w:tcW w:w="2272" w:type="dxa"/>
            <w:vAlign w:val="center"/>
          </w:tcPr>
          <w:p w14:paraId="000000B3" w14:textId="77777777" w:rsidR="00FF258C" w:rsidRPr="005146AE" w:rsidRDefault="00D376E1">
            <w:pPr>
              <w:pStyle w:val="Normal0"/>
              <w:rPr>
                <w:sz w:val="22"/>
                <w:szCs w:val="22"/>
              </w:rPr>
            </w:pPr>
            <w:r w:rsidRPr="005146AE">
              <w:rPr>
                <w:sz w:val="22"/>
                <w:szCs w:val="22"/>
              </w:rPr>
              <w:t>Nombre</w:t>
            </w:r>
          </w:p>
        </w:tc>
        <w:tc>
          <w:tcPr>
            <w:tcW w:w="1701" w:type="dxa"/>
            <w:vAlign w:val="center"/>
          </w:tcPr>
          <w:p w14:paraId="000000B4" w14:textId="77777777" w:rsidR="00FF258C" w:rsidRPr="005146AE" w:rsidRDefault="00D376E1">
            <w:pPr>
              <w:pStyle w:val="Normal0"/>
              <w:rPr>
                <w:sz w:val="22"/>
                <w:szCs w:val="22"/>
              </w:rPr>
            </w:pPr>
            <w:r w:rsidRPr="005146AE">
              <w:rPr>
                <w:sz w:val="22"/>
                <w:szCs w:val="22"/>
              </w:rPr>
              <w:t>Cargo</w:t>
            </w:r>
          </w:p>
        </w:tc>
        <w:tc>
          <w:tcPr>
            <w:tcW w:w="2834" w:type="dxa"/>
            <w:vAlign w:val="center"/>
          </w:tcPr>
          <w:p w14:paraId="000000B5" w14:textId="77777777" w:rsidR="00FF258C" w:rsidRPr="005146AE" w:rsidRDefault="00D376E1">
            <w:pPr>
              <w:pStyle w:val="Normal0"/>
              <w:rPr>
                <w:sz w:val="22"/>
                <w:szCs w:val="22"/>
              </w:rPr>
            </w:pPr>
            <w:r w:rsidRPr="005146AE">
              <w:rPr>
                <w:sz w:val="22"/>
                <w:szCs w:val="22"/>
              </w:rPr>
              <w:t>Dependencia</w:t>
            </w:r>
          </w:p>
          <w:p w14:paraId="000000B6" w14:textId="77777777" w:rsidR="00FF258C" w:rsidRPr="005146AE" w:rsidRDefault="00D376E1">
            <w:pPr>
              <w:pStyle w:val="Normal0"/>
              <w:rPr>
                <w:i/>
                <w:sz w:val="22"/>
                <w:szCs w:val="22"/>
              </w:rPr>
            </w:pPr>
            <w:r w:rsidRPr="005146AE">
              <w:rPr>
                <w:i/>
                <w:color w:val="595959"/>
                <w:sz w:val="22"/>
                <w:szCs w:val="22"/>
              </w:rPr>
              <w:t>(Para el SENA indicar Regional y Centro de Formación)</w:t>
            </w:r>
          </w:p>
        </w:tc>
        <w:tc>
          <w:tcPr>
            <w:tcW w:w="1888" w:type="dxa"/>
            <w:vAlign w:val="center"/>
          </w:tcPr>
          <w:p w14:paraId="000000B7" w14:textId="77777777" w:rsidR="00FF258C" w:rsidRPr="005146AE" w:rsidRDefault="00D376E1">
            <w:pPr>
              <w:pStyle w:val="Normal0"/>
              <w:rPr>
                <w:sz w:val="22"/>
                <w:szCs w:val="22"/>
              </w:rPr>
            </w:pPr>
            <w:r w:rsidRPr="005146AE">
              <w:rPr>
                <w:sz w:val="22"/>
                <w:szCs w:val="22"/>
              </w:rPr>
              <w:t>Fecha</w:t>
            </w:r>
          </w:p>
        </w:tc>
      </w:tr>
      <w:tr w:rsidR="006E2FD4" w:rsidRPr="005146AE" w14:paraId="37E2BF9D" w14:textId="77777777" w:rsidTr="00DB094D">
        <w:trPr>
          <w:trHeight w:val="340"/>
        </w:trPr>
        <w:tc>
          <w:tcPr>
            <w:tcW w:w="1272" w:type="dxa"/>
          </w:tcPr>
          <w:p w14:paraId="340519D8" w14:textId="2440761D" w:rsidR="006E2FD4" w:rsidRDefault="006E2FD4">
            <w:pPr>
              <w:pStyle w:val="Normal0"/>
              <w:jc w:val="both"/>
            </w:pPr>
            <w:r>
              <w:t>Autor</w:t>
            </w:r>
          </w:p>
        </w:tc>
        <w:tc>
          <w:tcPr>
            <w:tcW w:w="2272" w:type="dxa"/>
          </w:tcPr>
          <w:p w14:paraId="42BD50D4" w14:textId="117912FA" w:rsidR="006E2FD4" w:rsidRDefault="006E2FD4">
            <w:pPr>
              <w:pStyle w:val="Normal0"/>
              <w:jc w:val="both"/>
              <w:rPr>
                <w:sz w:val="20"/>
              </w:rPr>
            </w:pPr>
            <w:r>
              <w:rPr>
                <w:sz w:val="20"/>
              </w:rPr>
              <w:t>Eliana Milena Buitrago Umaña</w:t>
            </w:r>
          </w:p>
        </w:tc>
        <w:tc>
          <w:tcPr>
            <w:tcW w:w="1701" w:type="dxa"/>
          </w:tcPr>
          <w:p w14:paraId="73D2BB4A" w14:textId="6F6A47AD" w:rsidR="006E2FD4" w:rsidRPr="006E2FD4" w:rsidRDefault="006E2FD4">
            <w:pPr>
              <w:pStyle w:val="Normal0"/>
              <w:jc w:val="both"/>
            </w:pPr>
            <w:r w:rsidRPr="00033438">
              <w:rPr>
                <w:sz w:val="22"/>
                <w:szCs w:val="22"/>
              </w:rPr>
              <w:t xml:space="preserve">Experta temática </w:t>
            </w:r>
          </w:p>
        </w:tc>
        <w:tc>
          <w:tcPr>
            <w:tcW w:w="2834" w:type="dxa"/>
          </w:tcPr>
          <w:p w14:paraId="644F828B" w14:textId="3223A7F1" w:rsidR="0005046C" w:rsidRPr="0005046C" w:rsidRDefault="006E02D0" w:rsidP="0005046C">
            <w:pPr>
              <w:pStyle w:val="Normal0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Regional Distrito Capital  - </w:t>
            </w:r>
            <w:r w:rsidR="0005046C" w:rsidRPr="0005046C">
              <w:rPr>
                <w:sz w:val="22"/>
                <w:szCs w:val="22"/>
              </w:rPr>
              <w:t>Centro de gestión de</w:t>
            </w:r>
          </w:p>
          <w:p w14:paraId="594FFF1D" w14:textId="77777777" w:rsidR="0005046C" w:rsidRPr="0005046C" w:rsidRDefault="0005046C" w:rsidP="0005046C">
            <w:pPr>
              <w:pStyle w:val="Normal0"/>
              <w:jc w:val="both"/>
              <w:rPr>
                <w:sz w:val="22"/>
                <w:szCs w:val="22"/>
              </w:rPr>
            </w:pPr>
            <w:r w:rsidRPr="0005046C">
              <w:rPr>
                <w:sz w:val="22"/>
                <w:szCs w:val="22"/>
              </w:rPr>
              <w:t>mercados, logística y</w:t>
            </w:r>
          </w:p>
          <w:p w14:paraId="6CFAD599" w14:textId="77777777" w:rsidR="0005046C" w:rsidRPr="0005046C" w:rsidRDefault="0005046C" w:rsidP="0005046C">
            <w:pPr>
              <w:pStyle w:val="Normal0"/>
              <w:jc w:val="both"/>
              <w:rPr>
                <w:sz w:val="22"/>
                <w:szCs w:val="22"/>
              </w:rPr>
            </w:pPr>
            <w:r w:rsidRPr="0005046C">
              <w:rPr>
                <w:sz w:val="22"/>
                <w:szCs w:val="22"/>
              </w:rPr>
              <w:t>tecnologías de la</w:t>
            </w:r>
          </w:p>
          <w:p w14:paraId="766803C2" w14:textId="6DE13528" w:rsidR="006E2FD4" w:rsidRPr="006E2FD4" w:rsidRDefault="0005046C" w:rsidP="0005046C">
            <w:pPr>
              <w:pStyle w:val="Normal0"/>
              <w:jc w:val="both"/>
            </w:pPr>
            <w:r w:rsidRPr="0005046C">
              <w:rPr>
                <w:sz w:val="22"/>
                <w:szCs w:val="22"/>
              </w:rPr>
              <w:t>información.</w:t>
            </w:r>
          </w:p>
        </w:tc>
        <w:tc>
          <w:tcPr>
            <w:tcW w:w="1888" w:type="dxa"/>
          </w:tcPr>
          <w:p w14:paraId="0F652FAD" w14:textId="67D504B8" w:rsidR="006E2FD4" w:rsidRDefault="00A64DA2">
            <w:pPr>
              <w:pStyle w:val="Normal0"/>
              <w:jc w:val="both"/>
              <w:rPr>
                <w:spacing w:val="-2"/>
                <w:sz w:val="20"/>
              </w:rPr>
            </w:pPr>
            <w:r w:rsidRPr="00A64DA2">
              <w:rPr>
                <w:spacing w:val="-2"/>
                <w:sz w:val="20"/>
              </w:rPr>
              <w:t>Abril de 2017</w:t>
            </w:r>
          </w:p>
        </w:tc>
      </w:tr>
    </w:tbl>
    <w:p w14:paraId="000000C2" w14:textId="77777777" w:rsidR="00FF258C" w:rsidRPr="005146AE" w:rsidRDefault="00FF258C">
      <w:pPr>
        <w:pStyle w:val="Normal0"/>
      </w:pPr>
    </w:p>
    <w:p w14:paraId="000000C3" w14:textId="77777777" w:rsidR="00FF258C" w:rsidRPr="005146AE" w:rsidRDefault="00FF258C">
      <w:pPr>
        <w:pStyle w:val="Normal0"/>
      </w:pPr>
    </w:p>
    <w:p w14:paraId="000000C6" w14:textId="17207885" w:rsidR="00FF258C" w:rsidRPr="005146AE" w:rsidRDefault="00D376E1" w:rsidP="0087252C">
      <w:pPr>
        <w:pStyle w:val="Ttulo1"/>
        <w:numPr>
          <w:ilvl w:val="0"/>
          <w:numId w:val="2"/>
        </w:numPr>
        <w:rPr>
          <w:b/>
          <w:bCs/>
          <w:sz w:val="22"/>
          <w:szCs w:val="22"/>
        </w:rPr>
      </w:pPr>
      <w:r w:rsidRPr="005146AE">
        <w:rPr>
          <w:b/>
          <w:bCs/>
          <w:sz w:val="22"/>
          <w:szCs w:val="22"/>
        </w:rPr>
        <w:t xml:space="preserve">CONTROL DE CAMBIOS </w:t>
      </w:r>
    </w:p>
    <w:p w14:paraId="000000D3" w14:textId="77777777" w:rsidR="00FF258C" w:rsidRPr="005146AE" w:rsidRDefault="00FF258C">
      <w:pPr>
        <w:pStyle w:val="Normal0"/>
        <w:rPr>
          <w:color w:val="000000"/>
        </w:rPr>
      </w:pPr>
    </w:p>
    <w:p w14:paraId="6302078C" w14:textId="77777777" w:rsidR="00403AB2" w:rsidRPr="005146AE" w:rsidRDefault="00D376E1">
      <w:pPr>
        <w:pStyle w:val="Normal0"/>
      </w:pPr>
      <w:r w:rsidRPr="005146AE">
        <w:t xml:space="preserve"> </w:t>
      </w:r>
    </w:p>
    <w:tbl>
      <w:tblPr>
        <w:tblW w:w="99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DAEEF3" w:themeFill="accent5" w:themeFillTint="33"/>
        <w:tblLayout w:type="fixed"/>
        <w:tblLook w:val="0400" w:firstRow="0" w:lastRow="0" w:firstColumn="0" w:lastColumn="0" w:noHBand="0" w:noVBand="1"/>
      </w:tblPr>
      <w:tblGrid>
        <w:gridCol w:w="1264"/>
        <w:gridCol w:w="2138"/>
        <w:gridCol w:w="1701"/>
        <w:gridCol w:w="1843"/>
        <w:gridCol w:w="1276"/>
        <w:gridCol w:w="1745"/>
      </w:tblGrid>
      <w:tr w:rsidR="00403AB2" w:rsidRPr="005146AE" w14:paraId="602EE19C" w14:textId="77777777" w:rsidTr="00403AB2">
        <w:tc>
          <w:tcPr>
            <w:tcW w:w="1264" w:type="dxa"/>
            <w:tcBorders>
              <w:top w:val="nil"/>
              <w:left w:val="nil"/>
            </w:tcBorders>
            <w:shd w:val="clear" w:color="auto" w:fill="auto"/>
          </w:tcPr>
          <w:p w14:paraId="5FE881F0" w14:textId="77777777" w:rsidR="00403AB2" w:rsidRPr="005146AE" w:rsidRDefault="00403AB2" w:rsidP="00F7418D">
            <w:pPr>
              <w:pStyle w:val="Normal0"/>
              <w:jc w:val="both"/>
            </w:pPr>
          </w:p>
        </w:tc>
        <w:tc>
          <w:tcPr>
            <w:tcW w:w="2138" w:type="dxa"/>
            <w:shd w:val="clear" w:color="auto" w:fill="DAEEF3" w:themeFill="accent5" w:themeFillTint="33"/>
          </w:tcPr>
          <w:p w14:paraId="75CDCC98" w14:textId="77777777" w:rsidR="00403AB2" w:rsidRPr="005146AE" w:rsidRDefault="00403AB2" w:rsidP="00403AB2">
            <w:pPr>
              <w:pStyle w:val="Normal0"/>
              <w:jc w:val="center"/>
              <w:rPr>
                <w:b/>
                <w:bCs/>
              </w:rPr>
            </w:pPr>
            <w:r w:rsidRPr="005146AE">
              <w:rPr>
                <w:b/>
                <w:bCs/>
              </w:rPr>
              <w:t>Nombre</w:t>
            </w:r>
          </w:p>
        </w:tc>
        <w:tc>
          <w:tcPr>
            <w:tcW w:w="1701" w:type="dxa"/>
            <w:shd w:val="clear" w:color="auto" w:fill="DAEEF3" w:themeFill="accent5" w:themeFillTint="33"/>
          </w:tcPr>
          <w:p w14:paraId="732EDF72" w14:textId="77777777" w:rsidR="00403AB2" w:rsidRPr="005146AE" w:rsidRDefault="00403AB2" w:rsidP="00403AB2">
            <w:pPr>
              <w:pStyle w:val="Normal0"/>
              <w:jc w:val="center"/>
              <w:rPr>
                <w:b/>
                <w:bCs/>
              </w:rPr>
            </w:pPr>
            <w:r w:rsidRPr="005146AE">
              <w:rPr>
                <w:b/>
                <w:bCs/>
              </w:rPr>
              <w:t>Cargo</w:t>
            </w:r>
          </w:p>
        </w:tc>
        <w:tc>
          <w:tcPr>
            <w:tcW w:w="1843" w:type="dxa"/>
            <w:shd w:val="clear" w:color="auto" w:fill="DAEEF3" w:themeFill="accent5" w:themeFillTint="33"/>
          </w:tcPr>
          <w:p w14:paraId="683F1EE9" w14:textId="77777777" w:rsidR="00403AB2" w:rsidRPr="005146AE" w:rsidRDefault="00403AB2" w:rsidP="00403AB2">
            <w:pPr>
              <w:pStyle w:val="Normal0"/>
              <w:jc w:val="center"/>
              <w:rPr>
                <w:b/>
                <w:bCs/>
              </w:rPr>
            </w:pPr>
            <w:r w:rsidRPr="005146AE">
              <w:rPr>
                <w:b/>
                <w:bCs/>
              </w:rPr>
              <w:t>Dependencia</w:t>
            </w:r>
          </w:p>
        </w:tc>
        <w:tc>
          <w:tcPr>
            <w:tcW w:w="1276" w:type="dxa"/>
            <w:shd w:val="clear" w:color="auto" w:fill="DAEEF3" w:themeFill="accent5" w:themeFillTint="33"/>
          </w:tcPr>
          <w:p w14:paraId="5891AC48" w14:textId="77777777" w:rsidR="00403AB2" w:rsidRPr="005146AE" w:rsidRDefault="00403AB2" w:rsidP="00403AB2">
            <w:pPr>
              <w:pStyle w:val="Normal0"/>
              <w:jc w:val="center"/>
              <w:rPr>
                <w:b/>
                <w:bCs/>
              </w:rPr>
            </w:pPr>
            <w:r w:rsidRPr="005146AE">
              <w:rPr>
                <w:b/>
                <w:bCs/>
              </w:rPr>
              <w:t>Fecha</w:t>
            </w:r>
          </w:p>
        </w:tc>
        <w:tc>
          <w:tcPr>
            <w:tcW w:w="1745" w:type="dxa"/>
            <w:shd w:val="clear" w:color="auto" w:fill="DAEEF3" w:themeFill="accent5" w:themeFillTint="33"/>
          </w:tcPr>
          <w:p w14:paraId="678B259D" w14:textId="77777777" w:rsidR="00403AB2" w:rsidRPr="005146AE" w:rsidRDefault="00403AB2" w:rsidP="00403AB2">
            <w:pPr>
              <w:pStyle w:val="Normal0"/>
              <w:jc w:val="center"/>
              <w:rPr>
                <w:b/>
                <w:bCs/>
              </w:rPr>
            </w:pPr>
            <w:r w:rsidRPr="005146AE">
              <w:rPr>
                <w:b/>
                <w:bCs/>
              </w:rPr>
              <w:t>Razón del Cambio</w:t>
            </w:r>
          </w:p>
        </w:tc>
      </w:tr>
      <w:tr w:rsidR="00403AB2" w:rsidRPr="005146AE" w14:paraId="46616085" w14:textId="77777777" w:rsidTr="00403AB2">
        <w:tc>
          <w:tcPr>
            <w:tcW w:w="1264" w:type="dxa"/>
            <w:shd w:val="clear" w:color="auto" w:fill="DAEEF3" w:themeFill="accent5" w:themeFillTint="33"/>
            <w:vAlign w:val="center"/>
          </w:tcPr>
          <w:p w14:paraId="0191F4E4" w14:textId="77777777" w:rsidR="00403AB2" w:rsidRPr="005146AE" w:rsidRDefault="00403AB2" w:rsidP="00F7418D">
            <w:pPr>
              <w:pStyle w:val="Normal0"/>
              <w:jc w:val="center"/>
            </w:pPr>
          </w:p>
          <w:p w14:paraId="576C92C9" w14:textId="77777777" w:rsidR="00403AB2" w:rsidRPr="005146AE" w:rsidRDefault="00403AB2" w:rsidP="00F7418D">
            <w:pPr>
              <w:pStyle w:val="Normal0"/>
              <w:jc w:val="center"/>
            </w:pPr>
          </w:p>
          <w:p w14:paraId="7B481F8E" w14:textId="045A7F4F" w:rsidR="00403AB2" w:rsidRPr="005146AE" w:rsidRDefault="006E2FD4" w:rsidP="00F7418D">
            <w:pPr>
              <w:pStyle w:val="Normal0"/>
              <w:jc w:val="center"/>
            </w:pPr>
            <w:r>
              <w:t xml:space="preserve">Autor </w:t>
            </w:r>
          </w:p>
        </w:tc>
        <w:tc>
          <w:tcPr>
            <w:tcW w:w="2138" w:type="dxa"/>
            <w:shd w:val="clear" w:color="auto" w:fill="DAEEF3" w:themeFill="accent5" w:themeFillTint="33"/>
            <w:vAlign w:val="center"/>
          </w:tcPr>
          <w:p w14:paraId="18EF7D87" w14:textId="622EF1F7" w:rsidR="00403AB2" w:rsidRPr="005146AE" w:rsidRDefault="006E2FD4" w:rsidP="00F7418D">
            <w:pPr>
              <w:pStyle w:val="Normal0"/>
              <w:jc w:val="center"/>
            </w:pPr>
            <w:r>
              <w:t>Laura Paola Gelvez Manosalva</w:t>
            </w:r>
          </w:p>
        </w:tc>
        <w:tc>
          <w:tcPr>
            <w:tcW w:w="1701" w:type="dxa"/>
            <w:shd w:val="clear" w:color="auto" w:fill="DAEEF3" w:themeFill="accent5" w:themeFillTint="33"/>
            <w:vAlign w:val="center"/>
          </w:tcPr>
          <w:p w14:paraId="6233541B" w14:textId="77777777" w:rsidR="00A64DA2" w:rsidRDefault="00A64DA2" w:rsidP="00F7418D">
            <w:pPr>
              <w:pStyle w:val="Normal0"/>
              <w:jc w:val="center"/>
            </w:pPr>
            <w:r>
              <w:t>Evaluadora</w:t>
            </w:r>
          </w:p>
          <w:p w14:paraId="36AF7019" w14:textId="0E9AC2E4" w:rsidR="00403AB2" w:rsidRPr="005146AE" w:rsidRDefault="00403AB2" w:rsidP="00F7418D">
            <w:pPr>
              <w:pStyle w:val="Normal0"/>
              <w:jc w:val="center"/>
            </w:pPr>
            <w:r w:rsidRPr="005146AE">
              <w:t>Instruccional</w:t>
            </w:r>
          </w:p>
        </w:tc>
        <w:tc>
          <w:tcPr>
            <w:tcW w:w="1843" w:type="dxa"/>
            <w:shd w:val="clear" w:color="auto" w:fill="DAEEF3" w:themeFill="accent5" w:themeFillTint="33"/>
            <w:vAlign w:val="center"/>
          </w:tcPr>
          <w:p w14:paraId="6890216F" w14:textId="6321F204" w:rsidR="00403AB2" w:rsidRPr="005146AE" w:rsidRDefault="0005046C" w:rsidP="00A64DA2">
            <w:pPr>
              <w:snapToGrid w:val="0"/>
              <w:spacing w:after="120"/>
              <w:jc w:val="center"/>
            </w:pPr>
            <w:r>
              <w:rPr>
                <w:color w:val="000000" w:themeColor="text1"/>
              </w:rPr>
              <w:t>Centro Agroturí</w:t>
            </w:r>
            <w:r w:rsidR="00A64DA2" w:rsidRPr="00A64DA2">
              <w:rPr>
                <w:color w:val="000000" w:themeColor="text1"/>
              </w:rPr>
              <w:t>stico</w:t>
            </w:r>
            <w:r w:rsidR="00A64DA2">
              <w:rPr>
                <w:color w:val="000000" w:themeColor="text1"/>
              </w:rPr>
              <w:t>-</w:t>
            </w:r>
            <w:r w:rsidR="00403AB2" w:rsidRPr="005146AE">
              <w:rPr>
                <w:color w:val="000000" w:themeColor="text1"/>
              </w:rPr>
              <w:t xml:space="preserve">Regional Santander </w:t>
            </w:r>
          </w:p>
        </w:tc>
        <w:tc>
          <w:tcPr>
            <w:tcW w:w="1276" w:type="dxa"/>
            <w:shd w:val="clear" w:color="auto" w:fill="DAEEF3" w:themeFill="accent5" w:themeFillTint="33"/>
            <w:vAlign w:val="center"/>
          </w:tcPr>
          <w:p w14:paraId="7C5F9BB4" w14:textId="2465A0E1" w:rsidR="00403AB2" w:rsidRPr="005146AE" w:rsidRDefault="00A64DA2" w:rsidP="00F7418D">
            <w:pPr>
              <w:pStyle w:val="Normal0"/>
              <w:jc w:val="center"/>
            </w:pPr>
            <w:r>
              <w:t>13</w:t>
            </w:r>
            <w:r w:rsidR="006E2FD4">
              <w:t xml:space="preserve"> de marzo</w:t>
            </w:r>
            <w:r w:rsidR="00403AB2" w:rsidRPr="005146AE">
              <w:t xml:space="preserve"> 2025</w:t>
            </w:r>
          </w:p>
        </w:tc>
        <w:tc>
          <w:tcPr>
            <w:tcW w:w="1745" w:type="dxa"/>
            <w:shd w:val="clear" w:color="auto" w:fill="DAEEF3" w:themeFill="accent5" w:themeFillTint="33"/>
            <w:vAlign w:val="center"/>
          </w:tcPr>
          <w:p w14:paraId="7AE5364F" w14:textId="0CA80AB0" w:rsidR="00403AB2" w:rsidRPr="005146AE" w:rsidRDefault="00403AB2" w:rsidP="00F7418D">
            <w:pPr>
              <w:pStyle w:val="Normal0"/>
              <w:jc w:val="center"/>
            </w:pPr>
            <w:r w:rsidRPr="005146AE">
              <w:t>Adecuaciones a 2025</w:t>
            </w:r>
          </w:p>
        </w:tc>
      </w:tr>
    </w:tbl>
    <w:p w14:paraId="000000D7" w14:textId="662E813F" w:rsidR="00FF258C" w:rsidRPr="005146AE" w:rsidRDefault="00FF258C">
      <w:pPr>
        <w:pStyle w:val="Normal0"/>
      </w:pPr>
    </w:p>
    <w:sectPr w:rsidR="00FF258C" w:rsidRPr="005146AE">
      <w:headerReference w:type="default" r:id="rId23"/>
      <w:footerReference w:type="default" r:id="rId24"/>
      <w:pgSz w:w="12240" w:h="15840"/>
      <w:pgMar w:top="1701" w:right="1134" w:bottom="1134" w:left="1134" w:header="720" w:footer="0" w:gutter="0"/>
      <w:pgNumType w:start="1"/>
      <w:cols w:space="72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comment w:id="0" w:author="LauraPGM" w:date="2025-03-13T15:16:00Z" w:initials="L">
    <w:p w14:paraId="6423D9AE" w14:textId="77777777" w:rsidR="00354039" w:rsidRDefault="00354039" w:rsidP="00A64DA2">
      <w:r>
        <w:rPr>
          <w:rStyle w:val="Refdecomentario"/>
        </w:rPr>
        <w:annotationRef/>
      </w:r>
      <w:r>
        <w:t xml:space="preserve">Guion del video de introducción se encuentra realizado en el siguiente enlace: </w:t>
      </w:r>
      <w:hyperlink r:id="rId1" w:history="1">
        <w:r>
          <w:rPr>
            <w:rStyle w:val="Hipervnculo"/>
          </w:rPr>
          <w:t>Videos</w:t>
        </w:r>
      </w:hyperlink>
    </w:p>
    <w:p w14:paraId="03F8FDA0" w14:textId="4F7C01D7" w:rsidR="00354039" w:rsidRDefault="00354039">
      <w:pPr>
        <w:pStyle w:val="Textocomentario"/>
      </w:pPr>
    </w:p>
  </w:comment>
  <w:comment w:id="1" w:author="LauraPGM" w:date="2025-03-13T15:18:00Z" w:initials="L">
    <w:p w14:paraId="30CB7829" w14:textId="77777777" w:rsidR="00354039" w:rsidRDefault="00354039" w:rsidP="00BC5FE5">
      <w:pPr>
        <w:pStyle w:val="Textocomentario"/>
      </w:pPr>
      <w:r>
        <w:rPr>
          <w:rStyle w:val="Refdecomentario"/>
        </w:rPr>
        <w:annotationRef/>
      </w:r>
      <w:r>
        <w:t xml:space="preserve">Se coloca de referencia para que sea rediseñada  o cambiada. La imagen es decorativa. </w:t>
      </w:r>
    </w:p>
    <w:p w14:paraId="31DBCB6F" w14:textId="58182189" w:rsidR="00354039" w:rsidRDefault="00354039">
      <w:pPr>
        <w:pStyle w:val="Textocomentario"/>
      </w:pPr>
    </w:p>
  </w:comment>
  <w:comment w:id="2" w:author="LauraPGM" w:date="2025-03-10T16:10:00Z" w:initials="L">
    <w:p w14:paraId="73B6F5DA" w14:textId="77777777" w:rsidR="00354039" w:rsidRDefault="00354039">
      <w:pPr>
        <w:pStyle w:val="Textocomentario"/>
      </w:pPr>
      <w:r>
        <w:rPr>
          <w:rStyle w:val="Refdecomentario"/>
        </w:rPr>
        <w:annotationRef/>
      </w:r>
      <w:r>
        <w:rPr>
          <w:noProof/>
          <w:lang w:eastAsia="es-CO"/>
        </w:rPr>
        <w:drawing>
          <wp:inline distT="0" distB="0" distL="0" distR="0" wp14:anchorId="401A4ACA" wp14:editId="6F8245A6">
            <wp:extent cx="1769341" cy="1732222"/>
            <wp:effectExtent l="0" t="0" r="2540" b="190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7488EDD.tmp"/>
                    <pic:cNvPicPr/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80290" cy="1742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29279" w14:textId="77777777" w:rsidR="00354039" w:rsidRDefault="00354039" w:rsidP="00BC5FE5">
      <w:pPr>
        <w:pStyle w:val="Textocomentario"/>
      </w:pPr>
      <w:r>
        <w:t xml:space="preserve">Se coloca de referencia para que sea rediseñada  o cambiada. La imagen es decorativa. </w:t>
      </w:r>
    </w:p>
    <w:p w14:paraId="0B61D780" w14:textId="462CCF52" w:rsidR="00354039" w:rsidRDefault="00354039">
      <w:pPr>
        <w:pStyle w:val="Textocomentario"/>
      </w:pPr>
    </w:p>
  </w:comment>
  <w:comment w:id="3" w:author="LauraPGM" w:date="2025-03-13T15:18:00Z" w:initials="L">
    <w:p w14:paraId="471E4D53" w14:textId="77777777" w:rsidR="00354039" w:rsidRDefault="00354039" w:rsidP="00BC5FE5">
      <w:pPr>
        <w:pStyle w:val="Textocomentario"/>
      </w:pPr>
      <w:r>
        <w:rPr>
          <w:rStyle w:val="Refdecomentario"/>
        </w:rPr>
        <w:annotationRef/>
      </w:r>
      <w:r>
        <w:t xml:space="preserve">Se coloca de referencia para que sea rediseñada  o cambiada. La imagen es decorativa. </w:t>
      </w:r>
    </w:p>
    <w:p w14:paraId="76BA038C" w14:textId="5926F8A9" w:rsidR="00354039" w:rsidRDefault="00354039">
      <w:pPr>
        <w:pStyle w:val="Textocomentario"/>
      </w:pPr>
    </w:p>
  </w:comment>
  <w:comment w:id="4" w:author="LauraPGM" w:date="2025-03-13T15:19:00Z" w:initials="L">
    <w:p w14:paraId="4B6DB467" w14:textId="00EFB09F" w:rsidR="00354039" w:rsidRDefault="00354039" w:rsidP="00BC5FE5">
      <w:r>
        <w:rPr>
          <w:rStyle w:val="Refdecomentario"/>
        </w:rPr>
        <w:annotationRef/>
      </w:r>
      <w:r>
        <w:t>Texto alternativo: d</w:t>
      </w:r>
      <w:r w:rsidRPr="006560CA">
        <w:t>iagrama gene</w:t>
      </w:r>
      <w:r>
        <w:t>ral de la implementación de la Estrategia de Entornos S</w:t>
      </w:r>
      <w:r w:rsidRPr="006560CA">
        <w:t>aludable</w:t>
      </w:r>
      <w:r>
        <w:t>s (EES) en Colombia, que describe</w:t>
      </w:r>
      <w:r w:rsidRPr="006560CA">
        <w:t xml:space="preserve"> la estructura d</w:t>
      </w:r>
      <w:r>
        <w:t>el comité técnico nacional, la P</w:t>
      </w:r>
      <w:r w:rsidRPr="006560CA">
        <w:t>la</w:t>
      </w:r>
      <w:r>
        <w:t>neación I</w:t>
      </w:r>
      <w:r w:rsidRPr="006560CA">
        <w:t>nterinstitucional (PAIES), y las fases de diagnóstico, elaboración, implementación, evaluación y supervisión, con participación comunitaria y redes de vivienda, escuela y lugares de trabajo saludables.</w:t>
      </w:r>
    </w:p>
    <w:p w14:paraId="72072A64" w14:textId="3F67A66B" w:rsidR="00354039" w:rsidRDefault="00354039">
      <w:pPr>
        <w:pStyle w:val="Textocomentario"/>
      </w:pPr>
    </w:p>
  </w:comment>
  <w:comment w:id="5" w:author="LauraPGM" w:date="2025-04-03T09:58:00Z" w:initials="L">
    <w:p w14:paraId="5DC5EFFE" w14:textId="4F539A8F" w:rsidR="00354039" w:rsidRDefault="00354039">
      <w:pPr>
        <w:pStyle w:val="Textocomentario"/>
      </w:pPr>
      <w:r>
        <w:rPr>
          <w:rStyle w:val="Refdecomentario"/>
        </w:rPr>
        <w:annotationRef/>
      </w:r>
      <w:r>
        <w:t>Texto alternativo: Tabla que muestra las fases del proceso PAIES: diagnóstico, elaboración, implementación, supervisión, evaluación, diagnóstico repetido y nueva elaboración. Cada fase incluye actividades como identificación de necesidades, diseño participativo, ejecución de estrategias, seguimiento, análisis de resultados y ajustes.</w:t>
      </w:r>
    </w:p>
  </w:comment>
  <w:comment w:id="6" w:author="LauraPGM" w:date="2025-03-13T15:22:00Z" w:initials="L">
    <w:p w14:paraId="24455888" w14:textId="28385C5D" w:rsidR="00354039" w:rsidRDefault="00354039">
      <w:pPr>
        <w:pStyle w:val="Textocomentario"/>
      </w:pPr>
      <w:r>
        <w:rPr>
          <w:rStyle w:val="Refdecomentario"/>
        </w:rPr>
        <w:annotationRef/>
      </w:r>
      <w:r>
        <w:t>Texto alternativo: Diagrama sobre la intervención y evaluación en entornos saludables, que resume la estrategia de escuelas saludables, la evaluación de la estrategia de entornos saludables (EES), los elementos que debe incluir el PAIES según la OMS/OPS, y las directrices para la caracterización y seguimiento de la estrategia de entornos saludables.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commentEx w15:paraId="03F8FDA0" w15:done="0"/>
  <w15:commentEx w15:paraId="31DBCB6F" w15:done="0"/>
  <w15:commentEx w15:paraId="0B61D780" w15:done="0"/>
  <w15:commentEx w15:paraId="76BA038C" w15:done="0"/>
  <w15:commentEx w15:paraId="72072A64" w15:done="0"/>
  <w15:commentEx w15:paraId="5DC5EFFE" w15:done="0"/>
  <w15:commentEx w15:paraId="24455888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FAF3785" w16cex:dateUtc="2025-02-09T20:47:00Z"/>
  <w16cex:commentExtensible w16cex:durableId="12B6B147" w16cex:dateUtc="2025-02-08T00:49:00Z"/>
  <w16cex:commentExtensible w16cex:durableId="2C336415" w16cex:dateUtc="2025-02-08T00:56:00Z"/>
  <w16cex:commentExtensible w16cex:durableId="391FB3A7" w16cex:dateUtc="2025-02-08T00:58:00Z"/>
  <w16cex:commentExtensible w16cex:durableId="45DB0685" w16cex:dateUtc="2025-02-08T00:57:00Z"/>
  <w16cex:commentExtensible w16cex:durableId="7072BC27" w16cex:dateUtc="2025-02-08T00:59:00Z"/>
  <w16cex:commentExtensible w16cex:durableId="4AF5E492" w16cex:dateUtc="2025-02-08T01:00:00Z"/>
  <w16cex:commentExtensible w16cex:durableId="7C8A922B" w16cex:dateUtc="2025-02-08T01:06:00Z"/>
  <w16cex:commentExtensible w16cex:durableId="1585516D" w16cex:dateUtc="2025-02-08T01:05:00Z"/>
  <w16cex:commentExtensible w16cex:durableId="2C5802B1" w16cex:dateUtc="2025-02-08T01:08:00Z"/>
  <w16cex:commentExtensible w16cex:durableId="4BEE43F2" w16cex:dateUtc="2025-02-08T01:09:00Z"/>
  <w16cex:commentExtensible w16cex:durableId="78FF1096" w16cex:dateUtc="2025-02-09T21:24:00Z"/>
  <w16cex:commentExtensible w16cex:durableId="2AD1D813" w16cex:dateUtc="2025-02-08T15:33:00Z"/>
  <w16cex:commentExtensible w16cex:durableId="54548FF8" w16cex:dateUtc="2025-02-08T15:53:00Z"/>
  <w16cex:commentExtensible w16cex:durableId="4DA26B72" w16cex:dateUtc="2025-02-08T15:57:00Z"/>
  <w16cex:commentExtensible w16cex:durableId="407510DE" w16cex:dateUtc="2025-02-08T16:15:00Z"/>
  <w16cex:commentExtensible w16cex:durableId="6FFD381C" w16cex:dateUtc="2025-02-08T17:01:00Z"/>
  <w16cex:commentExtensible w16cex:durableId="5BAA695A" w16cex:dateUtc="2025-02-08T20:31:00Z"/>
  <w16cex:commentExtensible w16cex:durableId="07E3D7D1" w16cex:dateUtc="2025-02-08T20:33:00Z"/>
  <w16cex:commentExtensible w16cex:durableId="7F8BEF44" w16cex:dateUtc="2025-02-08T21:55:00Z"/>
  <w16cex:commentExtensible w16cex:durableId="6C9F9E7D" w16cex:dateUtc="2025-02-08T21:57:00Z"/>
  <w16cex:commentExtensible w16cex:durableId="7364B935" w16cex:dateUtc="2025-02-08T21:58:00Z"/>
  <w16cex:commentExtensible w16cex:durableId="43E17F99" w16cex:dateUtc="2025-02-08T21:59:00Z"/>
  <w16cex:commentExtensible w16cex:durableId="330BC1A3" w16cex:dateUtc="2025-02-08T22:00:00Z"/>
  <w16cex:commentExtensible w16cex:durableId="65A03151" w16cex:dateUtc="2025-02-08T22:01:00Z"/>
  <w16cex:commentExtensible w16cex:durableId="73B2D3E0" w16cex:dateUtc="2025-02-08T22:02:00Z"/>
  <w16cex:commentExtensible w16cex:durableId="6171EAE7" w16cex:dateUtc="2025-02-08T22:03:00Z"/>
  <w16cex:commentExtensible w16cex:durableId="3DC424C3" w16cex:dateUtc="2025-02-08T22:05:00Z"/>
  <w16cex:commentExtensible w16cex:durableId="548D7D25" w16cex:dateUtc="2025-02-08T22:06:00Z"/>
  <w16cex:commentExtensible w16cex:durableId="347FC1AA" w16cex:dateUtc="2025-02-08T22:08:00Z"/>
  <w16cex:commentExtensible w16cex:durableId="7BDF6AC4" w16cex:dateUtc="2025-02-08T21:41:00Z"/>
  <w16cex:commentExtensible w16cex:durableId="662442DA" w16cex:dateUtc="2025-02-08T21:53:00Z"/>
  <w16cex:commentExtensible w16cex:durableId="1201ECF1" w16cex:dateUtc="2025-02-09T02:38:00Z"/>
  <w16cex:commentExtensible w16cex:durableId="5EA11FBF" w16cex:dateUtc="2025-02-09T02:45:00Z"/>
  <w16cex:commentExtensible w16cex:durableId="1E077F17" w16cex:dateUtc="2025-02-09T20:19:00Z"/>
  <w16cex:commentExtensible w16cex:durableId="25428176" w16cex:dateUtc="2025-02-09T02:55:00Z"/>
  <w16cex:commentExtensible w16cex:durableId="35953654" w16cex:dateUtc="2025-02-09T20:24:00Z"/>
  <w16cex:commentExtensible w16cex:durableId="0F76C6A6" w16cex:dateUtc="2025-02-09T18:2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27B8B61" w16cid:durableId="6FAF3785"/>
  <w16cid:commentId w16cid:paraId="029A78BF" w16cid:durableId="12B6B147"/>
  <w16cid:commentId w16cid:paraId="6A99A1B6" w16cid:durableId="2C336415"/>
  <w16cid:commentId w16cid:paraId="52A9293E" w16cid:durableId="391FB3A7"/>
  <w16cid:commentId w16cid:paraId="62B07074" w16cid:durableId="45DB0685"/>
  <w16cid:commentId w16cid:paraId="0B0A65B4" w16cid:durableId="7072BC27"/>
  <w16cid:commentId w16cid:paraId="14956E3C" w16cid:durableId="4AF5E492"/>
  <w16cid:commentId w16cid:paraId="23D31558" w16cid:durableId="7C8A922B"/>
  <w16cid:commentId w16cid:paraId="1726C502" w16cid:durableId="1585516D"/>
  <w16cid:commentId w16cid:paraId="3B26D7F1" w16cid:durableId="2C5802B1"/>
  <w16cid:commentId w16cid:paraId="195F246A" w16cid:durableId="4BEE43F2"/>
  <w16cid:commentId w16cid:paraId="77EB8CE5" w16cid:durableId="78FF1096"/>
  <w16cid:commentId w16cid:paraId="5B002B1D" w16cid:durableId="2AD1D813"/>
  <w16cid:commentId w16cid:paraId="0D6411C3" w16cid:durableId="54548FF8"/>
  <w16cid:commentId w16cid:paraId="2E41247C" w16cid:durableId="4DA26B72"/>
  <w16cid:commentId w16cid:paraId="2041FC6E" w16cid:durableId="407510DE"/>
  <w16cid:commentId w16cid:paraId="7C9D72B8" w16cid:durableId="6FFD381C"/>
  <w16cid:commentId w16cid:paraId="6E24E3EF" w16cid:durableId="5BAA695A"/>
  <w16cid:commentId w16cid:paraId="4EEDB5FC" w16cid:durableId="07E3D7D1"/>
  <w16cid:commentId w16cid:paraId="094FBF90" w16cid:durableId="7F8BEF44"/>
  <w16cid:commentId w16cid:paraId="46DD4E36" w16cid:durableId="6C9F9E7D"/>
  <w16cid:commentId w16cid:paraId="36916321" w16cid:durableId="7364B935"/>
  <w16cid:commentId w16cid:paraId="4E459ACD" w16cid:durableId="43E17F99"/>
  <w16cid:commentId w16cid:paraId="3DC5DE52" w16cid:durableId="330BC1A3"/>
  <w16cid:commentId w16cid:paraId="416F2130" w16cid:durableId="65A03151"/>
  <w16cid:commentId w16cid:paraId="5C310691" w16cid:durableId="73B2D3E0"/>
  <w16cid:commentId w16cid:paraId="5B7576CC" w16cid:durableId="6171EAE7"/>
  <w16cid:commentId w16cid:paraId="7D7D257B" w16cid:durableId="3DC424C3"/>
  <w16cid:commentId w16cid:paraId="2D199350" w16cid:durableId="548D7D25"/>
  <w16cid:commentId w16cid:paraId="465F2E41" w16cid:durableId="347FC1AA"/>
  <w16cid:commentId w16cid:paraId="1D2C70F6" w16cid:durableId="7BDF6AC4"/>
  <w16cid:commentId w16cid:paraId="56AF318B" w16cid:durableId="662442DA"/>
  <w16cid:commentId w16cid:paraId="2EB49123" w16cid:durableId="1201ECF1"/>
  <w16cid:commentId w16cid:paraId="1E9E10FF" w16cid:durableId="5EA11FBF"/>
  <w16cid:commentId w16cid:paraId="1BDFBFBE" w16cid:durableId="1E077F17"/>
  <w16cid:commentId w16cid:paraId="1F078166" w16cid:durableId="25428176"/>
  <w16cid:commentId w16cid:paraId="5C3E134B" w16cid:durableId="35953654"/>
  <w16cid:commentId w16cid:paraId="2FC9BA66" w16cid:durableId="0F76C6A6"/>
</w16cid:commentsId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4D22E7D7" w14:textId="77777777" w:rsidR="00C77AE3" w:rsidRPr="00A17905" w:rsidRDefault="00C77AE3">
      <w:pPr>
        <w:spacing w:line="240" w:lineRule="auto"/>
      </w:pPr>
      <w:r w:rsidRPr="00A17905">
        <w:separator/>
      </w:r>
    </w:p>
  </w:endnote>
  <w:endnote w:type="continuationSeparator" w:id="0">
    <w:p w14:paraId="587D37E5" w14:textId="77777777" w:rsidR="00C77AE3" w:rsidRPr="00A17905" w:rsidRDefault="00C77AE3">
      <w:pPr>
        <w:spacing w:line="240" w:lineRule="auto"/>
      </w:pPr>
      <w:r w:rsidRPr="00A17905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ymbolMT">
    <w:altName w:val="Cambria"/>
    <w:panose1 w:val="00000000000000000000"/>
    <w:charset w:val="00"/>
    <w:family w:val="roman"/>
    <w:notTrueType/>
    <w:pitch w:val="default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MT">
    <w:altName w:val="Arial"/>
    <w:panose1 w:val="00000000000000000000"/>
    <w:charset w:val="00"/>
    <w:family w:val="roman"/>
    <w:notTrueType/>
    <w:pitch w:val="default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00000DA" w14:textId="77777777" w:rsidR="00354039" w:rsidRPr="00A17905" w:rsidRDefault="00354039">
    <w:pPr>
      <w:pStyle w:val="Normal0"/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10255"/>
      </w:tabs>
      <w:spacing w:line="240" w:lineRule="auto"/>
      <w:jc w:val="right"/>
      <w:rPr>
        <w:i/>
        <w:color w:val="000000"/>
        <w:sz w:val="20"/>
        <w:szCs w:val="20"/>
      </w:rPr>
    </w:pPr>
  </w:p>
  <w:p w14:paraId="000000DB" w14:textId="77777777" w:rsidR="00354039" w:rsidRPr="00A17905" w:rsidRDefault="00354039">
    <w:pPr>
      <w:pStyle w:val="Normal0"/>
      <w:spacing w:line="240" w:lineRule="auto"/>
      <w:ind w:left="-2" w:hanging="2"/>
      <w:jc w:val="right"/>
      <w:rPr>
        <w:rFonts w:ascii="Times New Roman" w:eastAsia="Times New Roman" w:hAnsi="Times New Roman" w:cs="Times New Roman"/>
        <w:sz w:val="24"/>
        <w:szCs w:val="24"/>
      </w:rPr>
    </w:pPr>
  </w:p>
  <w:p w14:paraId="000000DC" w14:textId="77777777" w:rsidR="00354039" w:rsidRPr="00A17905" w:rsidRDefault="00354039">
    <w:pPr>
      <w:pStyle w:val="Normal0"/>
      <w:spacing w:line="240" w:lineRule="auto"/>
      <w:rPr>
        <w:rFonts w:ascii="Times New Roman" w:eastAsia="Times New Roman" w:hAnsi="Times New Roman" w:cs="Times New Roman"/>
        <w:sz w:val="24"/>
        <w:szCs w:val="24"/>
      </w:rPr>
    </w:pPr>
  </w:p>
  <w:p w14:paraId="000000DD" w14:textId="77777777" w:rsidR="00354039" w:rsidRPr="00A17905" w:rsidRDefault="00354039">
    <w:pPr>
      <w:pStyle w:val="Normal0"/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10255"/>
      </w:tabs>
      <w:spacing w:line="240" w:lineRule="auto"/>
      <w:jc w:val="right"/>
      <w:rPr>
        <w:i/>
        <w:color w:val="000000"/>
        <w:sz w:val="16"/>
        <w:szCs w:val="16"/>
      </w:rPr>
    </w:pPr>
  </w:p>
  <w:p w14:paraId="000000DE" w14:textId="77777777" w:rsidR="00354039" w:rsidRPr="00A17905" w:rsidRDefault="00354039">
    <w:pPr>
      <w:pStyle w:val="Normal0"/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10255"/>
      </w:tabs>
      <w:spacing w:line="240" w:lineRule="auto"/>
      <w:jc w:val="right"/>
      <w:rPr>
        <w:i/>
        <w:color w:val="000000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9A81E89" w14:textId="77777777" w:rsidR="00C77AE3" w:rsidRPr="00A17905" w:rsidRDefault="00C77AE3">
      <w:pPr>
        <w:spacing w:line="240" w:lineRule="auto"/>
      </w:pPr>
      <w:r w:rsidRPr="00A17905">
        <w:separator/>
      </w:r>
    </w:p>
  </w:footnote>
  <w:footnote w:type="continuationSeparator" w:id="0">
    <w:p w14:paraId="2DBF1524" w14:textId="77777777" w:rsidR="00C77AE3" w:rsidRPr="00A17905" w:rsidRDefault="00C77AE3">
      <w:pPr>
        <w:spacing w:line="240" w:lineRule="auto"/>
      </w:pPr>
      <w:r w:rsidRPr="00A17905"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00000D8" w14:textId="015D0F86" w:rsidR="00354039" w:rsidRPr="00A17905" w:rsidRDefault="00354039" w:rsidP="00C45A3B">
    <w:pPr>
      <w:pStyle w:val="Normal0"/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jc w:val="center"/>
      <w:rPr>
        <w:color w:val="000000"/>
      </w:rPr>
    </w:pPr>
    <w:r w:rsidRPr="00A17905">
      <w:rPr>
        <w:noProof/>
        <w:color w:val="000000"/>
        <w:lang w:eastAsia="es-CO"/>
      </w:rPr>
      <w:drawing>
        <wp:inline distT="0" distB="0" distL="0" distR="0" wp14:anchorId="6A292BDE" wp14:editId="4884D996">
          <wp:extent cx="594305" cy="588645"/>
          <wp:effectExtent l="0" t="0" r="0" b="1905"/>
          <wp:docPr id="12" name="image8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png"/>
                  <pic:cNvPicPr preferRelativeResize="0"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94305" cy="58864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000000D9" w14:textId="77777777" w:rsidR="00354039" w:rsidRPr="00A17905" w:rsidRDefault="00354039">
    <w:pPr>
      <w:pStyle w:val="Normal0"/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AE15A8"/>
    <w:multiLevelType w:val="hybridMultilevel"/>
    <w:tmpl w:val="2A88FFF8"/>
    <w:lvl w:ilvl="0" w:tplc="E2C890A2">
      <w:start w:val="5"/>
      <w:numFmt w:val="bullet"/>
      <w:lvlText w:val="-"/>
      <w:lvlJc w:val="left"/>
      <w:pPr>
        <w:ind w:left="1440" w:hanging="360"/>
      </w:pPr>
      <w:rPr>
        <w:rFonts w:ascii="Times New Roman" w:eastAsia="Arial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597244C"/>
    <w:multiLevelType w:val="hybridMultilevel"/>
    <w:tmpl w:val="793A42F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3C188E"/>
    <w:multiLevelType w:val="hybridMultilevel"/>
    <w:tmpl w:val="6D8E5AA4"/>
    <w:lvl w:ilvl="0" w:tplc="E2C890A2">
      <w:start w:val="5"/>
      <w:numFmt w:val="bullet"/>
      <w:lvlText w:val="-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2868E6"/>
    <w:multiLevelType w:val="hybridMultilevel"/>
    <w:tmpl w:val="E3B2ADB8"/>
    <w:lvl w:ilvl="0" w:tplc="E2C890A2">
      <w:start w:val="5"/>
      <w:numFmt w:val="bullet"/>
      <w:lvlText w:val="-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EB3EFA"/>
    <w:multiLevelType w:val="hybridMultilevel"/>
    <w:tmpl w:val="51A0D07E"/>
    <w:lvl w:ilvl="0" w:tplc="E2C890A2">
      <w:start w:val="5"/>
      <w:numFmt w:val="bullet"/>
      <w:lvlText w:val="-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9EF457C"/>
    <w:multiLevelType w:val="hybridMultilevel"/>
    <w:tmpl w:val="F42CFBC2"/>
    <w:lvl w:ilvl="0" w:tplc="E2C890A2">
      <w:start w:val="5"/>
      <w:numFmt w:val="bullet"/>
      <w:lvlText w:val="-"/>
      <w:lvlJc w:val="left"/>
      <w:pPr>
        <w:ind w:left="1440" w:hanging="360"/>
      </w:pPr>
      <w:rPr>
        <w:rFonts w:ascii="Times New Roman" w:eastAsia="Arial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0BFF7655"/>
    <w:multiLevelType w:val="hybridMultilevel"/>
    <w:tmpl w:val="E2A0BF28"/>
    <w:lvl w:ilvl="0" w:tplc="E2C890A2">
      <w:start w:val="5"/>
      <w:numFmt w:val="bullet"/>
      <w:lvlText w:val="-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C846358"/>
    <w:multiLevelType w:val="hybridMultilevel"/>
    <w:tmpl w:val="5BCC361E"/>
    <w:lvl w:ilvl="0" w:tplc="E2C890A2">
      <w:start w:val="5"/>
      <w:numFmt w:val="bullet"/>
      <w:lvlText w:val="-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CB41417"/>
    <w:multiLevelType w:val="hybridMultilevel"/>
    <w:tmpl w:val="C1741DF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D466859"/>
    <w:multiLevelType w:val="hybridMultilevel"/>
    <w:tmpl w:val="99FCE62C"/>
    <w:lvl w:ilvl="0" w:tplc="E2C890A2">
      <w:start w:val="5"/>
      <w:numFmt w:val="bullet"/>
      <w:lvlText w:val="-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D8717BC"/>
    <w:multiLevelType w:val="hybridMultilevel"/>
    <w:tmpl w:val="7C38DD12"/>
    <w:lvl w:ilvl="0" w:tplc="0D0264EC">
      <w:start w:val="6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EE92A5B"/>
    <w:multiLevelType w:val="hybridMultilevel"/>
    <w:tmpl w:val="5E02CCB2"/>
    <w:lvl w:ilvl="0" w:tplc="E2C890A2">
      <w:start w:val="5"/>
      <w:numFmt w:val="bullet"/>
      <w:lvlText w:val="-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F567FE6"/>
    <w:multiLevelType w:val="hybridMultilevel"/>
    <w:tmpl w:val="BEC8B9F6"/>
    <w:lvl w:ilvl="0" w:tplc="E2C890A2">
      <w:start w:val="5"/>
      <w:numFmt w:val="bullet"/>
      <w:lvlText w:val="-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4C61D47"/>
    <w:multiLevelType w:val="hybridMultilevel"/>
    <w:tmpl w:val="C00E68F4"/>
    <w:lvl w:ilvl="0" w:tplc="E2C890A2">
      <w:start w:val="5"/>
      <w:numFmt w:val="bullet"/>
      <w:lvlText w:val="-"/>
      <w:lvlJc w:val="left"/>
      <w:pPr>
        <w:ind w:left="1080" w:hanging="360"/>
      </w:pPr>
      <w:rPr>
        <w:rFonts w:ascii="Times New Roman" w:eastAsia="Arial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16875AF4"/>
    <w:multiLevelType w:val="hybridMultilevel"/>
    <w:tmpl w:val="2BB88D62"/>
    <w:lvl w:ilvl="0" w:tplc="E2C890A2">
      <w:start w:val="5"/>
      <w:numFmt w:val="bullet"/>
      <w:lvlText w:val="-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7B3666B"/>
    <w:multiLevelType w:val="hybridMultilevel"/>
    <w:tmpl w:val="96C481C8"/>
    <w:lvl w:ilvl="0" w:tplc="E2C890A2">
      <w:start w:val="5"/>
      <w:numFmt w:val="bullet"/>
      <w:lvlText w:val="-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9AE5F68"/>
    <w:multiLevelType w:val="hybridMultilevel"/>
    <w:tmpl w:val="B62A1FE8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1A5C69DE"/>
    <w:multiLevelType w:val="hybridMultilevel"/>
    <w:tmpl w:val="71A2E61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AAE4193"/>
    <w:multiLevelType w:val="hybridMultilevel"/>
    <w:tmpl w:val="F99EAAEC"/>
    <w:lvl w:ilvl="0" w:tplc="E2C890A2">
      <w:start w:val="5"/>
      <w:numFmt w:val="bullet"/>
      <w:lvlText w:val="-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CA64314"/>
    <w:multiLevelType w:val="hybridMultilevel"/>
    <w:tmpl w:val="A6A48CF2"/>
    <w:lvl w:ilvl="0" w:tplc="240A0015">
      <w:start w:val="1"/>
      <w:numFmt w:val="upperLetter"/>
      <w:lvlText w:val="%1."/>
      <w:lvlJc w:val="left"/>
      <w:pPr>
        <w:ind w:left="1440" w:hanging="360"/>
      </w:pPr>
    </w:lvl>
    <w:lvl w:ilvl="1" w:tplc="E7EE1C54">
      <w:start w:val="3"/>
      <w:numFmt w:val="bullet"/>
      <w:lvlText w:val="•"/>
      <w:lvlJc w:val="left"/>
      <w:pPr>
        <w:ind w:left="2160" w:hanging="360"/>
      </w:pPr>
      <w:rPr>
        <w:rFonts w:ascii="SymbolMT" w:eastAsia="Times New Roman" w:hAnsi="SymbolMT" w:cs="Times New Roman" w:hint="default"/>
      </w:rPr>
    </w:lvl>
    <w:lvl w:ilvl="2" w:tplc="240A001B" w:tentative="1">
      <w:start w:val="1"/>
      <w:numFmt w:val="lowerRoman"/>
      <w:lvlText w:val="%3."/>
      <w:lvlJc w:val="right"/>
      <w:pPr>
        <w:ind w:left="2880" w:hanging="180"/>
      </w:pPr>
    </w:lvl>
    <w:lvl w:ilvl="3" w:tplc="240A000F" w:tentative="1">
      <w:start w:val="1"/>
      <w:numFmt w:val="decimal"/>
      <w:lvlText w:val="%4."/>
      <w:lvlJc w:val="left"/>
      <w:pPr>
        <w:ind w:left="3600" w:hanging="360"/>
      </w:pPr>
    </w:lvl>
    <w:lvl w:ilvl="4" w:tplc="240A0019" w:tentative="1">
      <w:start w:val="1"/>
      <w:numFmt w:val="lowerLetter"/>
      <w:lvlText w:val="%5."/>
      <w:lvlJc w:val="left"/>
      <w:pPr>
        <w:ind w:left="4320" w:hanging="360"/>
      </w:pPr>
    </w:lvl>
    <w:lvl w:ilvl="5" w:tplc="240A001B" w:tentative="1">
      <w:start w:val="1"/>
      <w:numFmt w:val="lowerRoman"/>
      <w:lvlText w:val="%6."/>
      <w:lvlJc w:val="right"/>
      <w:pPr>
        <w:ind w:left="5040" w:hanging="180"/>
      </w:pPr>
    </w:lvl>
    <w:lvl w:ilvl="6" w:tplc="240A000F" w:tentative="1">
      <w:start w:val="1"/>
      <w:numFmt w:val="decimal"/>
      <w:lvlText w:val="%7."/>
      <w:lvlJc w:val="left"/>
      <w:pPr>
        <w:ind w:left="5760" w:hanging="360"/>
      </w:pPr>
    </w:lvl>
    <w:lvl w:ilvl="7" w:tplc="240A0019" w:tentative="1">
      <w:start w:val="1"/>
      <w:numFmt w:val="lowerLetter"/>
      <w:lvlText w:val="%8."/>
      <w:lvlJc w:val="left"/>
      <w:pPr>
        <w:ind w:left="6480" w:hanging="360"/>
      </w:pPr>
    </w:lvl>
    <w:lvl w:ilvl="8" w:tplc="24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1FE37A1C"/>
    <w:multiLevelType w:val="hybridMultilevel"/>
    <w:tmpl w:val="AC9A129E"/>
    <w:lvl w:ilvl="0" w:tplc="E2C890A2">
      <w:start w:val="5"/>
      <w:numFmt w:val="bullet"/>
      <w:lvlText w:val="-"/>
      <w:lvlJc w:val="left"/>
      <w:pPr>
        <w:ind w:left="1440" w:hanging="360"/>
      </w:pPr>
      <w:rPr>
        <w:rFonts w:ascii="Times New Roman" w:eastAsia="Arial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20801448"/>
    <w:multiLevelType w:val="hybridMultilevel"/>
    <w:tmpl w:val="8B14E82C"/>
    <w:lvl w:ilvl="0" w:tplc="E2C890A2">
      <w:start w:val="5"/>
      <w:numFmt w:val="bullet"/>
      <w:lvlText w:val="-"/>
      <w:lvlJc w:val="left"/>
      <w:pPr>
        <w:ind w:left="1440" w:hanging="360"/>
      </w:pPr>
      <w:rPr>
        <w:rFonts w:ascii="Times New Roman" w:eastAsia="Arial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20993D2E"/>
    <w:multiLevelType w:val="hybridMultilevel"/>
    <w:tmpl w:val="9B768BF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41D347D"/>
    <w:multiLevelType w:val="multilevel"/>
    <w:tmpl w:val="3516F898"/>
    <w:lvl w:ilvl="0">
      <w:start w:val="4"/>
      <w:numFmt w:val="lowerLetter"/>
      <w:lvlText w:val="%1)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4" w15:restartNumberingAfterBreak="0">
    <w:nsid w:val="245345CE"/>
    <w:multiLevelType w:val="hybridMultilevel"/>
    <w:tmpl w:val="881E84B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7D67DB1"/>
    <w:multiLevelType w:val="hybridMultilevel"/>
    <w:tmpl w:val="AF7E2BF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84526A0"/>
    <w:multiLevelType w:val="hybridMultilevel"/>
    <w:tmpl w:val="ECA8A62E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2A926237"/>
    <w:multiLevelType w:val="hybridMultilevel"/>
    <w:tmpl w:val="0C0CACA4"/>
    <w:lvl w:ilvl="0" w:tplc="240A0017">
      <w:start w:val="1"/>
      <w:numFmt w:val="lowerLetter"/>
      <w:lvlText w:val="%1)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F9A62B6"/>
    <w:multiLevelType w:val="hybridMultilevel"/>
    <w:tmpl w:val="E5B6F4E2"/>
    <w:lvl w:ilvl="0" w:tplc="E2C890A2">
      <w:start w:val="5"/>
      <w:numFmt w:val="bullet"/>
      <w:lvlText w:val="-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04D2600"/>
    <w:multiLevelType w:val="hybridMultilevel"/>
    <w:tmpl w:val="8F6A56F8"/>
    <w:lvl w:ilvl="0" w:tplc="E2C890A2">
      <w:start w:val="5"/>
      <w:numFmt w:val="bullet"/>
      <w:lvlText w:val="-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53502EB"/>
    <w:multiLevelType w:val="hybridMultilevel"/>
    <w:tmpl w:val="154457E4"/>
    <w:lvl w:ilvl="0" w:tplc="E2C890A2">
      <w:start w:val="5"/>
      <w:numFmt w:val="bullet"/>
      <w:lvlText w:val="-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61F01ED"/>
    <w:multiLevelType w:val="multilevel"/>
    <w:tmpl w:val="0EF2C59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2" w15:restartNumberingAfterBreak="0">
    <w:nsid w:val="37684CF5"/>
    <w:multiLevelType w:val="hybridMultilevel"/>
    <w:tmpl w:val="C8F04BE2"/>
    <w:lvl w:ilvl="0" w:tplc="E2C890A2">
      <w:start w:val="5"/>
      <w:numFmt w:val="bullet"/>
      <w:lvlText w:val="-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E917554"/>
    <w:multiLevelType w:val="hybridMultilevel"/>
    <w:tmpl w:val="8BC45CE2"/>
    <w:lvl w:ilvl="0" w:tplc="E2C890A2">
      <w:start w:val="5"/>
      <w:numFmt w:val="bullet"/>
      <w:lvlText w:val="-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EB024C7"/>
    <w:multiLevelType w:val="hybridMultilevel"/>
    <w:tmpl w:val="1B10731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F1A17F2"/>
    <w:multiLevelType w:val="hybridMultilevel"/>
    <w:tmpl w:val="4C98D028"/>
    <w:lvl w:ilvl="0" w:tplc="4B926E66">
      <w:start w:val="1"/>
      <w:numFmt w:val="lowerLetter"/>
      <w:lvlText w:val="%1)"/>
      <w:lvlJc w:val="left"/>
      <w:pPr>
        <w:ind w:left="644" w:hanging="360"/>
      </w:pPr>
      <w:rPr>
        <w:b/>
      </w:rPr>
    </w:lvl>
    <w:lvl w:ilvl="1" w:tplc="240A0019" w:tentative="1">
      <w:start w:val="1"/>
      <w:numFmt w:val="lowerLetter"/>
      <w:lvlText w:val="%2."/>
      <w:lvlJc w:val="left"/>
      <w:pPr>
        <w:ind w:left="1364" w:hanging="360"/>
      </w:pPr>
    </w:lvl>
    <w:lvl w:ilvl="2" w:tplc="240A001B" w:tentative="1">
      <w:start w:val="1"/>
      <w:numFmt w:val="lowerRoman"/>
      <w:lvlText w:val="%3."/>
      <w:lvlJc w:val="right"/>
      <w:pPr>
        <w:ind w:left="2084" w:hanging="180"/>
      </w:pPr>
    </w:lvl>
    <w:lvl w:ilvl="3" w:tplc="240A000F" w:tentative="1">
      <w:start w:val="1"/>
      <w:numFmt w:val="decimal"/>
      <w:lvlText w:val="%4."/>
      <w:lvlJc w:val="left"/>
      <w:pPr>
        <w:ind w:left="2804" w:hanging="360"/>
      </w:pPr>
    </w:lvl>
    <w:lvl w:ilvl="4" w:tplc="240A0019" w:tentative="1">
      <w:start w:val="1"/>
      <w:numFmt w:val="lowerLetter"/>
      <w:lvlText w:val="%5."/>
      <w:lvlJc w:val="left"/>
      <w:pPr>
        <w:ind w:left="3524" w:hanging="360"/>
      </w:pPr>
    </w:lvl>
    <w:lvl w:ilvl="5" w:tplc="240A001B" w:tentative="1">
      <w:start w:val="1"/>
      <w:numFmt w:val="lowerRoman"/>
      <w:lvlText w:val="%6."/>
      <w:lvlJc w:val="right"/>
      <w:pPr>
        <w:ind w:left="4244" w:hanging="180"/>
      </w:pPr>
    </w:lvl>
    <w:lvl w:ilvl="6" w:tplc="240A000F" w:tentative="1">
      <w:start w:val="1"/>
      <w:numFmt w:val="decimal"/>
      <w:lvlText w:val="%7."/>
      <w:lvlJc w:val="left"/>
      <w:pPr>
        <w:ind w:left="4964" w:hanging="360"/>
      </w:pPr>
    </w:lvl>
    <w:lvl w:ilvl="7" w:tplc="240A0019" w:tentative="1">
      <w:start w:val="1"/>
      <w:numFmt w:val="lowerLetter"/>
      <w:lvlText w:val="%8."/>
      <w:lvlJc w:val="left"/>
      <w:pPr>
        <w:ind w:left="5684" w:hanging="360"/>
      </w:pPr>
    </w:lvl>
    <w:lvl w:ilvl="8" w:tplc="240A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6" w15:restartNumberingAfterBreak="0">
    <w:nsid w:val="446630C3"/>
    <w:multiLevelType w:val="hybridMultilevel"/>
    <w:tmpl w:val="C1DA5A48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48227BBC"/>
    <w:multiLevelType w:val="hybridMultilevel"/>
    <w:tmpl w:val="6DA02164"/>
    <w:lvl w:ilvl="0" w:tplc="869EE3FA">
      <w:start w:val="5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4A96218B"/>
    <w:multiLevelType w:val="hybridMultilevel"/>
    <w:tmpl w:val="005658E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B8F7678"/>
    <w:multiLevelType w:val="hybridMultilevel"/>
    <w:tmpl w:val="E2EC324E"/>
    <w:lvl w:ilvl="0" w:tplc="E2C890A2">
      <w:start w:val="5"/>
      <w:numFmt w:val="bullet"/>
      <w:lvlText w:val="-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1976660"/>
    <w:multiLevelType w:val="hybridMultilevel"/>
    <w:tmpl w:val="09EC21CE"/>
    <w:lvl w:ilvl="0" w:tplc="E2C890A2">
      <w:start w:val="5"/>
      <w:numFmt w:val="bullet"/>
      <w:lvlText w:val="-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27E0279"/>
    <w:multiLevelType w:val="hybridMultilevel"/>
    <w:tmpl w:val="088400EE"/>
    <w:lvl w:ilvl="0" w:tplc="E2C890A2">
      <w:start w:val="5"/>
      <w:numFmt w:val="bullet"/>
      <w:lvlText w:val="-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F4D5E80"/>
    <w:multiLevelType w:val="hybridMultilevel"/>
    <w:tmpl w:val="580E79EA"/>
    <w:lvl w:ilvl="0" w:tplc="E2C890A2">
      <w:start w:val="5"/>
      <w:numFmt w:val="bullet"/>
      <w:lvlText w:val="-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1473694"/>
    <w:multiLevelType w:val="hybridMultilevel"/>
    <w:tmpl w:val="25465A4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17D0445"/>
    <w:multiLevelType w:val="multilevel"/>
    <w:tmpl w:val="FFFFFFFF"/>
    <w:lvl w:ilvl="0">
      <w:start w:val="1"/>
      <w:numFmt w:val="upp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3B9099D"/>
    <w:multiLevelType w:val="hybridMultilevel"/>
    <w:tmpl w:val="9E5A6C98"/>
    <w:lvl w:ilvl="0" w:tplc="E2C890A2">
      <w:start w:val="5"/>
      <w:numFmt w:val="bullet"/>
      <w:lvlText w:val="-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4CE71BA"/>
    <w:multiLevelType w:val="hybridMultilevel"/>
    <w:tmpl w:val="9BE2AC62"/>
    <w:lvl w:ilvl="0" w:tplc="3640A67A">
      <w:start w:val="1"/>
      <w:numFmt w:val="lowerLetter"/>
      <w:lvlText w:val="%1)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5C214BF"/>
    <w:multiLevelType w:val="hybridMultilevel"/>
    <w:tmpl w:val="1E201B8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C4E39AE"/>
    <w:multiLevelType w:val="hybridMultilevel"/>
    <w:tmpl w:val="FF9A3CA0"/>
    <w:lvl w:ilvl="0" w:tplc="E2C890A2">
      <w:start w:val="5"/>
      <w:numFmt w:val="bullet"/>
      <w:lvlText w:val="-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D8B369D"/>
    <w:multiLevelType w:val="hybridMultilevel"/>
    <w:tmpl w:val="C8BC8C40"/>
    <w:lvl w:ilvl="0" w:tplc="E2C890A2">
      <w:start w:val="5"/>
      <w:numFmt w:val="bullet"/>
      <w:lvlText w:val="-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ED2482D"/>
    <w:multiLevelType w:val="hybridMultilevel"/>
    <w:tmpl w:val="7310ADD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70B4503"/>
    <w:multiLevelType w:val="hybridMultilevel"/>
    <w:tmpl w:val="80387D00"/>
    <w:lvl w:ilvl="0" w:tplc="E2C890A2">
      <w:start w:val="5"/>
      <w:numFmt w:val="bullet"/>
      <w:lvlText w:val="-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7677C16"/>
    <w:multiLevelType w:val="hybridMultilevel"/>
    <w:tmpl w:val="220436DC"/>
    <w:lvl w:ilvl="0" w:tplc="E2C890A2">
      <w:start w:val="5"/>
      <w:numFmt w:val="bullet"/>
      <w:lvlText w:val="-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ABF4378"/>
    <w:multiLevelType w:val="hybridMultilevel"/>
    <w:tmpl w:val="C0947502"/>
    <w:lvl w:ilvl="0" w:tplc="E2C890A2">
      <w:start w:val="5"/>
      <w:numFmt w:val="bullet"/>
      <w:lvlText w:val="-"/>
      <w:lvlJc w:val="left"/>
      <w:pPr>
        <w:ind w:left="1440" w:hanging="360"/>
      </w:pPr>
      <w:rPr>
        <w:rFonts w:ascii="Times New Roman" w:eastAsia="Arial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4" w15:restartNumberingAfterBreak="0">
    <w:nsid w:val="7BB47745"/>
    <w:multiLevelType w:val="hybridMultilevel"/>
    <w:tmpl w:val="D632BAA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7BB76628"/>
    <w:multiLevelType w:val="hybridMultilevel"/>
    <w:tmpl w:val="86584006"/>
    <w:lvl w:ilvl="0" w:tplc="E2C890A2">
      <w:start w:val="5"/>
      <w:numFmt w:val="bullet"/>
      <w:lvlText w:val="-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7F896F9D"/>
    <w:multiLevelType w:val="hybridMultilevel"/>
    <w:tmpl w:val="B192E08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4"/>
  </w:num>
  <w:num w:numId="2">
    <w:abstractNumId w:val="19"/>
  </w:num>
  <w:num w:numId="3">
    <w:abstractNumId w:val="40"/>
  </w:num>
  <w:num w:numId="4">
    <w:abstractNumId w:val="17"/>
  </w:num>
  <w:num w:numId="5">
    <w:abstractNumId w:val="24"/>
  </w:num>
  <w:num w:numId="6">
    <w:abstractNumId w:val="39"/>
  </w:num>
  <w:num w:numId="7">
    <w:abstractNumId w:val="31"/>
  </w:num>
  <w:num w:numId="8">
    <w:abstractNumId w:val="30"/>
  </w:num>
  <w:num w:numId="9">
    <w:abstractNumId w:val="25"/>
  </w:num>
  <w:num w:numId="10">
    <w:abstractNumId w:val="14"/>
  </w:num>
  <w:num w:numId="11">
    <w:abstractNumId w:val="20"/>
  </w:num>
  <w:num w:numId="12">
    <w:abstractNumId w:val="0"/>
  </w:num>
  <w:num w:numId="13">
    <w:abstractNumId w:val="21"/>
  </w:num>
  <w:num w:numId="14">
    <w:abstractNumId w:val="16"/>
  </w:num>
  <w:num w:numId="15">
    <w:abstractNumId w:val="53"/>
  </w:num>
  <w:num w:numId="16">
    <w:abstractNumId w:val="36"/>
  </w:num>
  <w:num w:numId="17">
    <w:abstractNumId w:val="5"/>
  </w:num>
  <w:num w:numId="18">
    <w:abstractNumId w:val="26"/>
  </w:num>
  <w:num w:numId="19">
    <w:abstractNumId w:val="46"/>
  </w:num>
  <w:num w:numId="20">
    <w:abstractNumId w:val="18"/>
  </w:num>
  <w:num w:numId="21">
    <w:abstractNumId w:val="56"/>
  </w:num>
  <w:num w:numId="22">
    <w:abstractNumId w:val="55"/>
  </w:num>
  <w:num w:numId="23">
    <w:abstractNumId w:val="7"/>
  </w:num>
  <w:num w:numId="24">
    <w:abstractNumId w:val="29"/>
  </w:num>
  <w:num w:numId="25">
    <w:abstractNumId w:val="48"/>
  </w:num>
  <w:num w:numId="26">
    <w:abstractNumId w:val="27"/>
  </w:num>
  <w:num w:numId="27">
    <w:abstractNumId w:val="45"/>
  </w:num>
  <w:num w:numId="28">
    <w:abstractNumId w:val="52"/>
  </w:num>
  <w:num w:numId="29">
    <w:abstractNumId w:val="33"/>
  </w:num>
  <w:num w:numId="30">
    <w:abstractNumId w:val="23"/>
  </w:num>
  <w:num w:numId="31">
    <w:abstractNumId w:val="2"/>
  </w:num>
  <w:num w:numId="32">
    <w:abstractNumId w:val="37"/>
  </w:num>
  <w:num w:numId="33">
    <w:abstractNumId w:val="32"/>
  </w:num>
  <w:num w:numId="34">
    <w:abstractNumId w:val="10"/>
  </w:num>
  <w:num w:numId="35">
    <w:abstractNumId w:val="41"/>
  </w:num>
  <w:num w:numId="36">
    <w:abstractNumId w:val="13"/>
  </w:num>
  <w:num w:numId="37">
    <w:abstractNumId w:val="9"/>
  </w:num>
  <w:num w:numId="38">
    <w:abstractNumId w:val="42"/>
  </w:num>
  <w:num w:numId="39">
    <w:abstractNumId w:val="12"/>
  </w:num>
  <w:num w:numId="40">
    <w:abstractNumId w:val="6"/>
  </w:num>
  <w:num w:numId="41">
    <w:abstractNumId w:val="51"/>
  </w:num>
  <w:num w:numId="42">
    <w:abstractNumId w:val="1"/>
  </w:num>
  <w:num w:numId="43">
    <w:abstractNumId w:val="38"/>
  </w:num>
  <w:num w:numId="44">
    <w:abstractNumId w:val="34"/>
  </w:num>
  <w:num w:numId="45">
    <w:abstractNumId w:val="47"/>
  </w:num>
  <w:num w:numId="46">
    <w:abstractNumId w:val="4"/>
  </w:num>
  <w:num w:numId="47">
    <w:abstractNumId w:val="49"/>
  </w:num>
  <w:num w:numId="48">
    <w:abstractNumId w:val="8"/>
  </w:num>
  <w:num w:numId="49">
    <w:abstractNumId w:val="11"/>
  </w:num>
  <w:num w:numId="50">
    <w:abstractNumId w:val="28"/>
  </w:num>
  <w:num w:numId="51">
    <w:abstractNumId w:val="22"/>
  </w:num>
  <w:num w:numId="52">
    <w:abstractNumId w:val="50"/>
  </w:num>
  <w:num w:numId="53">
    <w:abstractNumId w:val="3"/>
  </w:num>
  <w:num w:numId="54">
    <w:abstractNumId w:val="43"/>
  </w:num>
  <w:num w:numId="55">
    <w:abstractNumId w:val="15"/>
  </w:num>
  <w:num w:numId="56">
    <w:abstractNumId w:val="35"/>
  </w:num>
  <w:num w:numId="57">
    <w:abstractNumId w:val="54"/>
  </w:num>
  <w:numIdMacAtCleanup w:val="57"/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person w15:author="LauraPGM">
    <w15:presenceInfo w15:providerId="None" w15:userId="LauraPGM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F258C"/>
    <w:rsid w:val="000035B2"/>
    <w:rsid w:val="0001790F"/>
    <w:rsid w:val="00022A2E"/>
    <w:rsid w:val="00023D18"/>
    <w:rsid w:val="00033438"/>
    <w:rsid w:val="00034100"/>
    <w:rsid w:val="00035A53"/>
    <w:rsid w:val="00036AE3"/>
    <w:rsid w:val="00037B97"/>
    <w:rsid w:val="0005046C"/>
    <w:rsid w:val="000724C1"/>
    <w:rsid w:val="00077151"/>
    <w:rsid w:val="000A0BF0"/>
    <w:rsid w:val="000A629D"/>
    <w:rsid w:val="000A673A"/>
    <w:rsid w:val="000A72E5"/>
    <w:rsid w:val="000C37AD"/>
    <w:rsid w:val="000D4441"/>
    <w:rsid w:val="000E2D28"/>
    <w:rsid w:val="000E580D"/>
    <w:rsid w:val="00105E13"/>
    <w:rsid w:val="00110D35"/>
    <w:rsid w:val="001317B7"/>
    <w:rsid w:val="00174528"/>
    <w:rsid w:val="001957D9"/>
    <w:rsid w:val="001A59E5"/>
    <w:rsid w:val="001B00D3"/>
    <w:rsid w:val="001B5584"/>
    <w:rsid w:val="001C4C1C"/>
    <w:rsid w:val="001E24E1"/>
    <w:rsid w:val="001F4575"/>
    <w:rsid w:val="001F5EC4"/>
    <w:rsid w:val="001F6572"/>
    <w:rsid w:val="001F7213"/>
    <w:rsid w:val="002024C9"/>
    <w:rsid w:val="0020784F"/>
    <w:rsid w:val="00211954"/>
    <w:rsid w:val="0021582B"/>
    <w:rsid w:val="00215D11"/>
    <w:rsid w:val="0022340B"/>
    <w:rsid w:val="00230D3F"/>
    <w:rsid w:val="002320ED"/>
    <w:rsid w:val="00235A8F"/>
    <w:rsid w:val="00252122"/>
    <w:rsid w:val="00261115"/>
    <w:rsid w:val="0026393A"/>
    <w:rsid w:val="0026402E"/>
    <w:rsid w:val="00265429"/>
    <w:rsid w:val="00296CEA"/>
    <w:rsid w:val="002970E6"/>
    <w:rsid w:val="002B1DAC"/>
    <w:rsid w:val="002C5C73"/>
    <w:rsid w:val="002E1FED"/>
    <w:rsid w:val="002E4074"/>
    <w:rsid w:val="002E724D"/>
    <w:rsid w:val="002F5716"/>
    <w:rsid w:val="003012B5"/>
    <w:rsid w:val="00312775"/>
    <w:rsid w:val="00320F60"/>
    <w:rsid w:val="00335745"/>
    <w:rsid w:val="00345521"/>
    <w:rsid w:val="00354039"/>
    <w:rsid w:val="00372104"/>
    <w:rsid w:val="00372C1A"/>
    <w:rsid w:val="00381C4E"/>
    <w:rsid w:val="00387A2E"/>
    <w:rsid w:val="00392D88"/>
    <w:rsid w:val="00394AF5"/>
    <w:rsid w:val="003A18B5"/>
    <w:rsid w:val="003B4CEA"/>
    <w:rsid w:val="003C0FD8"/>
    <w:rsid w:val="003C34E2"/>
    <w:rsid w:val="003E07C6"/>
    <w:rsid w:val="003E6C87"/>
    <w:rsid w:val="003F457D"/>
    <w:rsid w:val="00400499"/>
    <w:rsid w:val="00402500"/>
    <w:rsid w:val="00403AB2"/>
    <w:rsid w:val="004131A3"/>
    <w:rsid w:val="00430E21"/>
    <w:rsid w:val="00432313"/>
    <w:rsid w:val="00434314"/>
    <w:rsid w:val="004374E7"/>
    <w:rsid w:val="0045064F"/>
    <w:rsid w:val="0045254A"/>
    <w:rsid w:val="00460E37"/>
    <w:rsid w:val="00465C45"/>
    <w:rsid w:val="00472994"/>
    <w:rsid w:val="00482A02"/>
    <w:rsid w:val="00482EC8"/>
    <w:rsid w:val="0049230E"/>
    <w:rsid w:val="00492A56"/>
    <w:rsid w:val="004A2C9F"/>
    <w:rsid w:val="004A5A9B"/>
    <w:rsid w:val="004C21BE"/>
    <w:rsid w:val="004D1C96"/>
    <w:rsid w:val="004D2C09"/>
    <w:rsid w:val="004D4605"/>
    <w:rsid w:val="004D58BF"/>
    <w:rsid w:val="00513124"/>
    <w:rsid w:val="005146AE"/>
    <w:rsid w:val="0052054C"/>
    <w:rsid w:val="00520853"/>
    <w:rsid w:val="005216D6"/>
    <w:rsid w:val="00531443"/>
    <w:rsid w:val="00531816"/>
    <w:rsid w:val="005440D5"/>
    <w:rsid w:val="00554D64"/>
    <w:rsid w:val="005551C3"/>
    <w:rsid w:val="00557904"/>
    <w:rsid w:val="00565A93"/>
    <w:rsid w:val="00571067"/>
    <w:rsid w:val="00576F82"/>
    <w:rsid w:val="00582165"/>
    <w:rsid w:val="005825ED"/>
    <w:rsid w:val="00595851"/>
    <w:rsid w:val="005A5447"/>
    <w:rsid w:val="005C57D2"/>
    <w:rsid w:val="005D3027"/>
    <w:rsid w:val="005D66FF"/>
    <w:rsid w:val="005E3817"/>
    <w:rsid w:val="005E6A29"/>
    <w:rsid w:val="00600D2D"/>
    <w:rsid w:val="00602820"/>
    <w:rsid w:val="00641BC6"/>
    <w:rsid w:val="00646E47"/>
    <w:rsid w:val="00651883"/>
    <w:rsid w:val="00653216"/>
    <w:rsid w:val="00656842"/>
    <w:rsid w:val="006617CC"/>
    <w:rsid w:val="00662BE1"/>
    <w:rsid w:val="0066305A"/>
    <w:rsid w:val="00666A63"/>
    <w:rsid w:val="00680076"/>
    <w:rsid w:val="006B6D64"/>
    <w:rsid w:val="006C4B11"/>
    <w:rsid w:val="006D4F90"/>
    <w:rsid w:val="006D7F40"/>
    <w:rsid w:val="006E02D0"/>
    <w:rsid w:val="006E2FD4"/>
    <w:rsid w:val="007074F2"/>
    <w:rsid w:val="00715C9C"/>
    <w:rsid w:val="00725DC4"/>
    <w:rsid w:val="00753D54"/>
    <w:rsid w:val="00753D71"/>
    <w:rsid w:val="007576BD"/>
    <w:rsid w:val="00757E8E"/>
    <w:rsid w:val="00760EEF"/>
    <w:rsid w:val="00775360"/>
    <w:rsid w:val="00787AA7"/>
    <w:rsid w:val="007B1F2B"/>
    <w:rsid w:val="007B20EE"/>
    <w:rsid w:val="007C2FC3"/>
    <w:rsid w:val="007F5583"/>
    <w:rsid w:val="00800B3A"/>
    <w:rsid w:val="00805B8C"/>
    <w:rsid w:val="00807FF0"/>
    <w:rsid w:val="00811F05"/>
    <w:rsid w:val="00812161"/>
    <w:rsid w:val="00817615"/>
    <w:rsid w:val="0082542D"/>
    <w:rsid w:val="00845AC1"/>
    <w:rsid w:val="008574AF"/>
    <w:rsid w:val="0087252C"/>
    <w:rsid w:val="008904B8"/>
    <w:rsid w:val="008A39A2"/>
    <w:rsid w:val="008B11D0"/>
    <w:rsid w:val="008C1566"/>
    <w:rsid w:val="008C3E7F"/>
    <w:rsid w:val="008D7F27"/>
    <w:rsid w:val="00905566"/>
    <w:rsid w:val="009177B3"/>
    <w:rsid w:val="00920372"/>
    <w:rsid w:val="00931847"/>
    <w:rsid w:val="009362AA"/>
    <w:rsid w:val="00940266"/>
    <w:rsid w:val="009402E4"/>
    <w:rsid w:val="009478D8"/>
    <w:rsid w:val="0096705B"/>
    <w:rsid w:val="00975F79"/>
    <w:rsid w:val="00976A98"/>
    <w:rsid w:val="009B4AD7"/>
    <w:rsid w:val="009C57B5"/>
    <w:rsid w:val="009D1A28"/>
    <w:rsid w:val="009E2441"/>
    <w:rsid w:val="009E2C01"/>
    <w:rsid w:val="009E39CD"/>
    <w:rsid w:val="009E44AE"/>
    <w:rsid w:val="00A13676"/>
    <w:rsid w:val="00A17905"/>
    <w:rsid w:val="00A3593A"/>
    <w:rsid w:val="00A429F5"/>
    <w:rsid w:val="00A51172"/>
    <w:rsid w:val="00A57FA8"/>
    <w:rsid w:val="00A602E2"/>
    <w:rsid w:val="00A64DA2"/>
    <w:rsid w:val="00A805E6"/>
    <w:rsid w:val="00A83F7D"/>
    <w:rsid w:val="00A9380B"/>
    <w:rsid w:val="00A9441E"/>
    <w:rsid w:val="00A94ABA"/>
    <w:rsid w:val="00AA2BE6"/>
    <w:rsid w:val="00AA5FA0"/>
    <w:rsid w:val="00AA790C"/>
    <w:rsid w:val="00AC77D4"/>
    <w:rsid w:val="00AE46C7"/>
    <w:rsid w:val="00AE4B14"/>
    <w:rsid w:val="00AF3582"/>
    <w:rsid w:val="00AF3831"/>
    <w:rsid w:val="00AF4D1E"/>
    <w:rsid w:val="00AF6408"/>
    <w:rsid w:val="00B11E24"/>
    <w:rsid w:val="00B20CBD"/>
    <w:rsid w:val="00B21027"/>
    <w:rsid w:val="00B252A3"/>
    <w:rsid w:val="00B32BCF"/>
    <w:rsid w:val="00B422E0"/>
    <w:rsid w:val="00B528AB"/>
    <w:rsid w:val="00B65B15"/>
    <w:rsid w:val="00B76F89"/>
    <w:rsid w:val="00B832BF"/>
    <w:rsid w:val="00BA7F52"/>
    <w:rsid w:val="00BB066E"/>
    <w:rsid w:val="00BB2AD9"/>
    <w:rsid w:val="00BB2EE0"/>
    <w:rsid w:val="00BC5FE5"/>
    <w:rsid w:val="00BF14ED"/>
    <w:rsid w:val="00BF16A4"/>
    <w:rsid w:val="00C07CD5"/>
    <w:rsid w:val="00C136DE"/>
    <w:rsid w:val="00C1460D"/>
    <w:rsid w:val="00C2158C"/>
    <w:rsid w:val="00C21738"/>
    <w:rsid w:val="00C45A3B"/>
    <w:rsid w:val="00C57D8C"/>
    <w:rsid w:val="00C74B31"/>
    <w:rsid w:val="00C77AE3"/>
    <w:rsid w:val="00C77FD9"/>
    <w:rsid w:val="00C84255"/>
    <w:rsid w:val="00CA2CBA"/>
    <w:rsid w:val="00CC46D9"/>
    <w:rsid w:val="00CD2990"/>
    <w:rsid w:val="00CE1FDB"/>
    <w:rsid w:val="00CE4B13"/>
    <w:rsid w:val="00D03056"/>
    <w:rsid w:val="00D10CCC"/>
    <w:rsid w:val="00D16D2A"/>
    <w:rsid w:val="00D17B84"/>
    <w:rsid w:val="00D25786"/>
    <w:rsid w:val="00D3426D"/>
    <w:rsid w:val="00D3430C"/>
    <w:rsid w:val="00D376E1"/>
    <w:rsid w:val="00D40245"/>
    <w:rsid w:val="00D41F17"/>
    <w:rsid w:val="00D43666"/>
    <w:rsid w:val="00D43BB4"/>
    <w:rsid w:val="00D5322D"/>
    <w:rsid w:val="00D66CEA"/>
    <w:rsid w:val="00D7787E"/>
    <w:rsid w:val="00D83781"/>
    <w:rsid w:val="00D859C0"/>
    <w:rsid w:val="00D9059F"/>
    <w:rsid w:val="00DA1089"/>
    <w:rsid w:val="00DA33F2"/>
    <w:rsid w:val="00DB094D"/>
    <w:rsid w:val="00DB29C7"/>
    <w:rsid w:val="00DB6099"/>
    <w:rsid w:val="00DD3651"/>
    <w:rsid w:val="00DD7726"/>
    <w:rsid w:val="00DE43CA"/>
    <w:rsid w:val="00E04497"/>
    <w:rsid w:val="00E11E46"/>
    <w:rsid w:val="00E16301"/>
    <w:rsid w:val="00E21F8A"/>
    <w:rsid w:val="00E23970"/>
    <w:rsid w:val="00E27EA5"/>
    <w:rsid w:val="00E30E81"/>
    <w:rsid w:val="00E33DF4"/>
    <w:rsid w:val="00E36682"/>
    <w:rsid w:val="00E551AE"/>
    <w:rsid w:val="00E56D0F"/>
    <w:rsid w:val="00E574CE"/>
    <w:rsid w:val="00E71C81"/>
    <w:rsid w:val="00E97364"/>
    <w:rsid w:val="00EA1808"/>
    <w:rsid w:val="00EA260D"/>
    <w:rsid w:val="00EA3EEB"/>
    <w:rsid w:val="00EB16BD"/>
    <w:rsid w:val="00ED0196"/>
    <w:rsid w:val="00ED5AE3"/>
    <w:rsid w:val="00EE57EA"/>
    <w:rsid w:val="00EF4145"/>
    <w:rsid w:val="00F00B0B"/>
    <w:rsid w:val="00F237A4"/>
    <w:rsid w:val="00F251C8"/>
    <w:rsid w:val="00F47DB4"/>
    <w:rsid w:val="00F53C58"/>
    <w:rsid w:val="00F6553D"/>
    <w:rsid w:val="00F71B20"/>
    <w:rsid w:val="00F7418D"/>
    <w:rsid w:val="00F8406D"/>
    <w:rsid w:val="00FA2AE4"/>
    <w:rsid w:val="00FB169C"/>
    <w:rsid w:val="00FB1A49"/>
    <w:rsid w:val="00FC4C88"/>
    <w:rsid w:val="00FD7127"/>
    <w:rsid w:val="00FF258C"/>
    <w:rsid w:val="00FF5DF8"/>
    <w:rsid w:val="00FF60C5"/>
    <w:rsid w:val="00FF7630"/>
    <w:rsid w:val="00FF7F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35D48E"/>
  <w15:docId w15:val="{95DFD1B7-A91C-4414-867F-5B7AF80497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  <w:lang w:val="es-CO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uest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customStyle="1" w:styleId="Normal0">
    <w:name w:val="Normal0"/>
    <w:qFormat/>
  </w:style>
  <w:style w:type="paragraph" w:customStyle="1" w:styleId="heading10">
    <w:name w:val="heading 10"/>
    <w:basedOn w:val="Normal0"/>
    <w:next w:val="Normal0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customStyle="1" w:styleId="heading20">
    <w:name w:val="heading 20"/>
    <w:basedOn w:val="Normal0"/>
    <w:next w:val="Normal0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customStyle="1" w:styleId="heading30">
    <w:name w:val="heading 30"/>
    <w:basedOn w:val="Normal0"/>
    <w:next w:val="Normal0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customStyle="1" w:styleId="heading40">
    <w:name w:val="heading 40"/>
    <w:basedOn w:val="Normal0"/>
    <w:next w:val="Normal0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customStyle="1" w:styleId="heading50">
    <w:name w:val="heading 50"/>
    <w:basedOn w:val="Normal0"/>
    <w:next w:val="Normal0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customStyle="1" w:styleId="heading60">
    <w:name w:val="heading 60"/>
    <w:basedOn w:val="Normal0"/>
    <w:next w:val="Normal0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table" w:customStyle="1" w:styleId="NormalTable0">
    <w:name w:val="Normal Table0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NormalTable1">
    <w:name w:val="Normal Table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itle0">
    <w:name w:val="Title0"/>
    <w:basedOn w:val="Normal0"/>
    <w:next w:val="Normal0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">
    <w:name w:val="Table Normal"/>
    <w:uiPriority w:val="2"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0"/>
    <w:next w:val="Normal0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32">
    <w:name w:val="32"/>
    <w:basedOn w:val="NormalTable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1">
    <w:name w:val="31"/>
    <w:basedOn w:val="NormalTable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0">
    <w:name w:val="30"/>
    <w:basedOn w:val="NormalTable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aconcuadrcula">
    <w:name w:val="Table Grid"/>
    <w:basedOn w:val="NormalTable0"/>
    <w:uiPriority w:val="39"/>
    <w:rsid w:val="0040006F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0"/>
    <w:link w:val="EncabezadoCar"/>
    <w:uiPriority w:val="99"/>
    <w:unhideWhenUsed/>
    <w:rsid w:val="0040006F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0006F"/>
  </w:style>
  <w:style w:type="paragraph" w:styleId="Piedepgina">
    <w:name w:val="footer"/>
    <w:basedOn w:val="Normal0"/>
    <w:link w:val="PiedepginaCar"/>
    <w:uiPriority w:val="99"/>
    <w:unhideWhenUsed/>
    <w:rsid w:val="0040006F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0006F"/>
  </w:style>
  <w:style w:type="paragraph" w:styleId="NormalWeb">
    <w:name w:val="Normal (Web)"/>
    <w:basedOn w:val="Normal0"/>
    <w:uiPriority w:val="99"/>
    <w:unhideWhenUsed/>
    <w:rsid w:val="00745E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Listavistosa-nfasis1Car">
    <w:name w:val="Lista vistosa - Énfasis 1 Car"/>
    <w:link w:val="Listavistosa-nfasis1"/>
    <w:uiPriority w:val="34"/>
    <w:rsid w:val="0005659E"/>
    <w:rPr>
      <w:rFonts w:ascii="Arial" w:hAnsi="Arial"/>
      <w:b/>
      <w:sz w:val="24"/>
      <w:szCs w:val="24"/>
      <w:lang w:eastAsia="es-ES"/>
    </w:rPr>
  </w:style>
  <w:style w:type="table" w:styleId="Listavistosa-nfasis1">
    <w:name w:val="Colorful List Accent 1"/>
    <w:basedOn w:val="NormalTable0"/>
    <w:link w:val="Listavistosa-nfasis1Car"/>
    <w:uiPriority w:val="34"/>
    <w:semiHidden/>
    <w:unhideWhenUsed/>
    <w:rsid w:val="0005659E"/>
    <w:pPr>
      <w:spacing w:line="240" w:lineRule="auto"/>
    </w:pPr>
    <w:rPr>
      <w:b/>
      <w:sz w:val="24"/>
      <w:szCs w:val="24"/>
      <w:lang w:eastAsia="es-ES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Prrafodelista">
    <w:name w:val="List Paragraph"/>
    <w:basedOn w:val="Normal0"/>
    <w:uiPriority w:val="1"/>
    <w:qFormat/>
    <w:rsid w:val="0005659E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E65E01"/>
    <w:rPr>
      <w:color w:val="0000FF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E65E01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CB7F80"/>
    <w:rPr>
      <w:color w:val="800080" w:themeColor="followedHyperlink"/>
      <w:u w:val="single"/>
    </w:rPr>
  </w:style>
  <w:style w:type="paragraph" w:styleId="Textodeglobo">
    <w:name w:val="Balloon Text"/>
    <w:basedOn w:val="Normal0"/>
    <w:link w:val="TextodegloboCar"/>
    <w:uiPriority w:val="99"/>
    <w:semiHidden/>
    <w:unhideWhenUsed/>
    <w:rsid w:val="00476490"/>
    <w:pPr>
      <w:spacing w:line="240" w:lineRule="auto"/>
    </w:pPr>
    <w:rPr>
      <w:rFonts w:ascii="Times New Roman" w:hAnsi="Times New Roman" w:cs="Times New Roman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76490"/>
    <w:rPr>
      <w:rFonts w:ascii="Times New Roman" w:hAnsi="Times New Roman" w:cs="Times New Roman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726CB3"/>
    <w:rPr>
      <w:sz w:val="16"/>
      <w:szCs w:val="16"/>
    </w:rPr>
  </w:style>
  <w:style w:type="paragraph" w:styleId="Textocomentario">
    <w:name w:val="annotation text"/>
    <w:basedOn w:val="Normal0"/>
    <w:link w:val="TextocomentarioCar"/>
    <w:uiPriority w:val="99"/>
    <w:unhideWhenUsed/>
    <w:rsid w:val="00726CB3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726CB3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726CB3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726CB3"/>
    <w:rPr>
      <w:b/>
      <w:bCs/>
      <w:sz w:val="20"/>
      <w:szCs w:val="20"/>
    </w:rPr>
  </w:style>
  <w:style w:type="table" w:customStyle="1" w:styleId="29">
    <w:name w:val="29"/>
    <w:basedOn w:val="TableNormal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table" w:customStyle="1" w:styleId="28">
    <w:name w:val="28"/>
    <w:basedOn w:val="TableNormal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table" w:customStyle="1" w:styleId="27">
    <w:name w:val="27"/>
    <w:basedOn w:val="TableNormal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table" w:customStyle="1" w:styleId="26">
    <w:name w:val="26"/>
    <w:basedOn w:val="TableNormal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table" w:customStyle="1" w:styleId="25">
    <w:name w:val="25"/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24">
    <w:name w:val="24"/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23">
    <w:name w:val="23"/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22">
    <w:name w:val="22"/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21">
    <w:name w:val="21"/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20">
    <w:name w:val="20"/>
    <w:basedOn w:val="TableNormal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table" w:customStyle="1" w:styleId="19">
    <w:name w:val="19"/>
    <w:basedOn w:val="TableNormal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table" w:customStyle="1" w:styleId="18">
    <w:name w:val="18"/>
    <w:basedOn w:val="TableNormal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table" w:customStyle="1" w:styleId="17">
    <w:name w:val="17"/>
    <w:basedOn w:val="TableNormal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table" w:customStyle="1" w:styleId="16">
    <w:name w:val="16"/>
    <w:basedOn w:val="TableNormal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table" w:customStyle="1" w:styleId="15">
    <w:name w:val="15"/>
    <w:basedOn w:val="TableNormal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table" w:customStyle="1" w:styleId="14">
    <w:name w:val="14"/>
    <w:basedOn w:val="TableNormal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table" w:customStyle="1" w:styleId="13">
    <w:name w:val="13"/>
    <w:basedOn w:val="TableNormal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table" w:customStyle="1" w:styleId="12">
    <w:name w:val="12"/>
    <w:basedOn w:val="TableNormal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character" w:customStyle="1" w:styleId="Mencinsinresolver2">
    <w:name w:val="Mención sin resolver2"/>
    <w:basedOn w:val="Fuentedeprrafopredeter"/>
    <w:uiPriority w:val="99"/>
    <w:semiHidden/>
    <w:unhideWhenUsed/>
    <w:rsid w:val="007C4702"/>
    <w:rPr>
      <w:color w:val="605E5C"/>
      <w:shd w:val="clear" w:color="auto" w:fill="E1DFDD"/>
    </w:rPr>
  </w:style>
  <w:style w:type="paragraph" w:customStyle="1" w:styleId="Subtitle0">
    <w:name w:val="Subtitle0"/>
    <w:basedOn w:val="Normal0"/>
    <w:next w:val="Normal0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11">
    <w:name w:val="11"/>
    <w:basedOn w:val="NormalTable1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table" w:customStyle="1" w:styleId="10">
    <w:name w:val="10"/>
    <w:basedOn w:val="NormalTable1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table" w:customStyle="1" w:styleId="9">
    <w:name w:val="9"/>
    <w:basedOn w:val="NormalTable1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table" w:customStyle="1" w:styleId="8">
    <w:name w:val="8"/>
    <w:basedOn w:val="NormalTable1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table" w:customStyle="1" w:styleId="7">
    <w:name w:val="7"/>
    <w:basedOn w:val="NormalTable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6">
    <w:name w:val="6"/>
    <w:basedOn w:val="NormalTable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">
    <w:name w:val="5"/>
    <w:basedOn w:val="NormalTable1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table" w:customStyle="1" w:styleId="4">
    <w:name w:val="4"/>
    <w:basedOn w:val="NormalTable1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table" w:customStyle="1" w:styleId="3">
    <w:name w:val="3"/>
    <w:basedOn w:val="NormalTable1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table" w:customStyle="1" w:styleId="2">
    <w:name w:val="2"/>
    <w:basedOn w:val="NormalTable1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table" w:customStyle="1" w:styleId="1">
    <w:name w:val="1"/>
    <w:basedOn w:val="NormalTable1"/>
    <w:pPr>
      <w:spacing w:line="240" w:lineRule="auto"/>
    </w:pPr>
    <w:rPr>
      <w:b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DF2F8"/>
    </w:tcPr>
  </w:style>
  <w:style w:type="character" w:customStyle="1" w:styleId="fontstyle01">
    <w:name w:val="fontstyle01"/>
    <w:basedOn w:val="Fuentedeprrafopredeter"/>
    <w:rsid w:val="00D9059F"/>
    <w:rPr>
      <w:rFonts w:ascii="Helvetica" w:hAnsi="Helvetica" w:hint="default"/>
      <w:b w:val="0"/>
      <w:bCs w:val="0"/>
      <w:i w:val="0"/>
      <w:iCs w:val="0"/>
      <w:color w:val="000000"/>
      <w:sz w:val="22"/>
      <w:szCs w:val="22"/>
    </w:rPr>
  </w:style>
  <w:style w:type="character" w:styleId="Textoennegrita">
    <w:name w:val="Strong"/>
    <w:basedOn w:val="Fuentedeprrafopredeter"/>
    <w:uiPriority w:val="22"/>
    <w:qFormat/>
    <w:rsid w:val="00372C1A"/>
    <w:rPr>
      <w:b/>
      <w:bCs/>
    </w:rPr>
  </w:style>
  <w:style w:type="character" w:styleId="nfasis">
    <w:name w:val="Emphasis"/>
    <w:basedOn w:val="Fuentedeprrafopredeter"/>
    <w:uiPriority w:val="20"/>
    <w:qFormat/>
    <w:rsid w:val="00372C1A"/>
    <w:rPr>
      <w:i/>
      <w:iCs/>
    </w:rPr>
  </w:style>
  <w:style w:type="character" w:customStyle="1" w:styleId="fontstyle21">
    <w:name w:val="fontstyle21"/>
    <w:basedOn w:val="Fuentedeprrafopredeter"/>
    <w:rsid w:val="00252122"/>
    <w:rPr>
      <w:rFonts w:ascii="ArialMT" w:hAnsi="ArialMT" w:hint="default"/>
      <w:b w:val="0"/>
      <w:bCs w:val="0"/>
      <w:i w:val="0"/>
      <w:iCs w:val="0"/>
      <w:color w:val="000000"/>
      <w:sz w:val="24"/>
      <w:szCs w:val="24"/>
    </w:rPr>
  </w:style>
  <w:style w:type="paragraph" w:styleId="Textoindependiente">
    <w:name w:val="Body Text"/>
    <w:basedOn w:val="Normal"/>
    <w:link w:val="TextoindependienteCar"/>
    <w:uiPriority w:val="1"/>
    <w:qFormat/>
    <w:rsid w:val="00D859C0"/>
    <w:pPr>
      <w:widowControl w:val="0"/>
      <w:autoSpaceDE w:val="0"/>
      <w:autoSpaceDN w:val="0"/>
      <w:spacing w:line="240" w:lineRule="auto"/>
    </w:pPr>
    <w:rPr>
      <w:rFonts w:ascii="Arial MT" w:eastAsia="Arial MT" w:hAnsi="Arial MT" w:cs="Arial MT"/>
      <w:sz w:val="24"/>
      <w:szCs w:val="24"/>
      <w:lang w:val="es-ES" w:eastAsia="en-U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D859C0"/>
    <w:rPr>
      <w:rFonts w:ascii="Arial MT" w:eastAsia="Arial MT" w:hAnsi="Arial MT" w:cs="Arial MT"/>
      <w:sz w:val="24"/>
      <w:szCs w:val="24"/>
      <w:lang w:val="es-ES" w:eastAsia="en-US"/>
    </w:rPr>
  </w:style>
  <w:style w:type="paragraph" w:customStyle="1" w:styleId="TableParagraph">
    <w:name w:val="Table Paragraph"/>
    <w:basedOn w:val="Normal"/>
    <w:uiPriority w:val="1"/>
    <w:qFormat/>
    <w:rsid w:val="00211954"/>
    <w:pPr>
      <w:widowControl w:val="0"/>
      <w:autoSpaceDE w:val="0"/>
      <w:autoSpaceDN w:val="0"/>
      <w:spacing w:line="240" w:lineRule="auto"/>
    </w:pPr>
    <w:rPr>
      <w:rFonts w:ascii="Arial MT" w:eastAsia="Arial MT" w:hAnsi="Arial MT" w:cs="Arial MT"/>
      <w:lang w:val="es-ES" w:eastAsia="en-US"/>
    </w:rPr>
  </w:style>
  <w:style w:type="character" w:customStyle="1" w:styleId="UnresolvedMention">
    <w:name w:val="Unresolved Mention"/>
    <w:basedOn w:val="Fuentedeprrafopredeter"/>
    <w:uiPriority w:val="99"/>
    <w:semiHidden/>
    <w:unhideWhenUsed/>
    <w:rsid w:val="00845AC1"/>
    <w:rPr>
      <w:color w:val="605E5C"/>
      <w:shd w:val="clear" w:color="auto" w:fill="E1DFDD"/>
    </w:rPr>
  </w:style>
  <w:style w:type="table" w:customStyle="1" w:styleId="TableNormal1">
    <w:name w:val="Table Normal1"/>
    <w:uiPriority w:val="2"/>
    <w:semiHidden/>
    <w:unhideWhenUsed/>
    <w:qFormat/>
    <w:rsid w:val="00F237A4"/>
    <w:pPr>
      <w:widowControl w:val="0"/>
      <w:autoSpaceDE w:val="0"/>
      <w:autoSpaceDN w:val="0"/>
      <w:spacing w:line="240" w:lineRule="auto"/>
    </w:pPr>
    <w:rPr>
      <w:rFonts w:asciiTheme="minorHAnsi" w:eastAsiaTheme="minorHAnsi" w:hAnsiTheme="minorHAnsi" w:cstheme="minorBidi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overflow-hidden">
    <w:name w:val="overflow-hidden"/>
    <w:basedOn w:val="Fuentedeprrafopredeter"/>
    <w:rsid w:val="00CD299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192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3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5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0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35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75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2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36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09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173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15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5933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2990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05914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1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3243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7584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904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9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21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89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40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92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86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66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8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11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11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89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50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36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067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74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8613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6414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60420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59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6963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8658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5299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0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15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comments.xml.rels><?xml version="1.0" encoding="UTF-8" standalone="yes"?>
<Relationships xmlns="http://schemas.openxmlformats.org/package/2006/relationships"><Relationship Id="rId2" Type="http://schemas.openxmlformats.org/officeDocument/2006/relationships/image" Target="media/image3.tmp"/><Relationship Id="rId1" Type="http://schemas.openxmlformats.org/officeDocument/2006/relationships/hyperlink" Target="https://sena4.sharepoint.com/:f:/r/sites/VirtualizacionRED/Documentos%20compartidos/2025/LP-Santander/COMPLEMENTARIAS/41730034-IMPLEMENTACI%C3%93N%20DE%20ACCIONES%20EDUCATIVAS%20PARA%20EL%20FORTALECIMIENTO%20DE%20LAS%20ESTRATEGIAS/1.%20FinalxVirtualizar/Contenidos/CF02/Videos?csf=1&amp;web=1&amp;e=L9H78Q" TargetMode="External"/></Relationship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1.png"/><Relationship Id="rId18" Type="http://schemas.openxmlformats.org/officeDocument/2006/relationships/image" Target="media/image7.tmp"/><Relationship Id="rId26" Type="http://schemas.microsoft.com/office/2011/relationships/people" Target="people.xml"/><Relationship Id="rId85" Type="http://schemas.microsoft.com/office/2016/09/relationships/commentsIds" Target="commentsIds.xml"/><Relationship Id="rId3" Type="http://schemas.openxmlformats.org/officeDocument/2006/relationships/customXml" Target="../customXml/item3.xml"/><Relationship Id="rId21" Type="http://schemas.openxmlformats.org/officeDocument/2006/relationships/hyperlink" Target="https://www.minsalud.gov.co/sites/rid/Lists/BibliotecaDigital/RIDE/VS/PP/SA/lineamientos-nacionales-para-la-aplicacion-y-el-desarrollo-de-las-ees.pdf" TargetMode="External"/><Relationship Id="rId7" Type="http://schemas.openxmlformats.org/officeDocument/2006/relationships/settings" Target="settings.xml"/><Relationship Id="rId12" Type="http://schemas.microsoft.com/office/2011/relationships/commentsExtended" Target="commentsExtended.xml"/><Relationship Id="rId17" Type="http://schemas.openxmlformats.org/officeDocument/2006/relationships/image" Target="media/image6.tmp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hyperlink" Target="https://www.minsalud.gov.co/sites/rid/Lists/BibliotecaDigital/RIDE/VS/PP/SA/herramientas-para-caracterizacion-y-seguimiento-de-las-condiciones-socio-ambientales-y-sanitarias-de-los-entornos.pdf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comments" Target="comments.xml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hyperlink" Target="https://www.minsalud.gov.co/sites/rid/Lists/BibliotecaDigital/RIDE/VS/PP/SA/herramientas-para-caracterizacion-y-seguimiento-de-las-condiciones-socio-ambientales-y-sanitarias-de-los-entornos.pdf" TargetMode="External"/><Relationship Id="rId86" Type="http://schemas.microsoft.com/office/2018/08/relationships/commentsExtensible" Target="commentsExtensi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tmp"/><Relationship Id="rId22" Type="http://schemas.openxmlformats.org/officeDocument/2006/relationships/hyperlink" Target="https://www.minsalud.gov.co/Documentos%20y%20Publicaciones/MANUAL%20DE%20GESTI%C3%93N%20TERRITORIAL.pdf" TargetMode="External"/><Relationship Id="rId27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9282E1EDBE9234EA9E6D38F720E265F" ma:contentTypeVersion="15" ma:contentTypeDescription="Crear nuevo documento." ma:contentTypeScope="" ma:versionID="b31c7aa9eaf043a08b87120b3c4916e3">
  <xsd:schema xmlns:xsd="http://www.w3.org/2001/XMLSchema" xmlns:xs="http://www.w3.org/2001/XMLSchema" xmlns:p="http://schemas.microsoft.com/office/2006/metadata/properties" xmlns:ns2="cb45339b-ced9-4d0d-8f64-77573914d53b" xmlns:ns3="43a3ca16-9c26-4813-b83f-4aec9927b43f" targetNamespace="http://schemas.microsoft.com/office/2006/metadata/properties" ma:root="true" ma:fieldsID="3533d065b04d75c457075bc55f1f5315" ns2:_="" ns3:_="">
    <xsd:import namespace="cb45339b-ced9-4d0d-8f64-77573914d53b"/>
    <xsd:import namespace="43a3ca16-9c26-4813-b83f-4aec9927b43f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ObjectDetectorVersions" minOccurs="0"/>
                <xsd:element ref="ns3:MediaLengthInSeconds" minOccurs="0"/>
                <xsd:element ref="ns3:MediaServiceLocation" minOccurs="0"/>
                <xsd:element ref="ns3:MediaServiceGenerationTime" minOccurs="0"/>
                <xsd:element ref="ns3:MediaServiceEventHashCode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b45339b-ced9-4d0d-8f64-77573914d53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2f40a149-578b-41a1-8845-c88bc1831770}" ma:internalName="TaxCatchAll" ma:showField="CatchAllData" ma:web="cb45339b-ced9-4d0d-8f64-77573914d53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3a3ca16-9c26-4813-b83f-4aec9927b43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5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3w1sXrKwdjzYCxjbwPkf7wsIk5w==">AMUW2mWhRc/xLonLdtoI8dz4BVu2GREgE7++Eme5Ko+W5/2G+QfXPKxV7NwLPPaJ77IM2LrlHDguxVZnDKcg4iQIvJIe+zJ9DBWjUaWFI+z0k4HbdiCFsJo=</go:docsCustomData>
</go:gDocsCustomXmlDataStorage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b45339b-ced9-4d0d-8f64-77573914d53b" xsi:nil="true"/>
    <lcf76f155ced4ddcb4097134ff3c332f xmlns="43a3ca16-9c26-4813-b83f-4aec9927b43f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175EAF9E-78D2-4A51-8E4C-43081305E3BA}"/>
</file>

<file path=customXml/itemProps2.xml><?xml version="1.0" encoding="utf-8"?>
<ds:datastoreItem xmlns:ds="http://schemas.openxmlformats.org/officeDocument/2006/customXml" ds:itemID="{83102ECF-E44F-4F73-A78F-FE313D1BFB9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4.xml><?xml version="1.0" encoding="utf-8"?>
<ds:datastoreItem xmlns:ds="http://schemas.openxmlformats.org/officeDocument/2006/customXml" ds:itemID="{9D9B1A75-0210-4935-8179-95DF20A26AD1}">
  <ds:schemaRefs>
    <ds:schemaRef ds:uri="http://schemas.microsoft.com/office/2006/metadata/properties"/>
    <ds:schemaRef ds:uri="http://schemas.microsoft.com/office/infopath/2007/PartnerControls"/>
    <ds:schemaRef ds:uri="1d52d4bc-3f95-4709-b359-1b96840d7671"/>
    <ds:schemaRef ds:uri="8d1bea48-6525-4b05-8cf5-c6ad0dd5b02f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26</Pages>
  <Words>7217</Words>
  <Characters>39696</Characters>
  <Application>Microsoft Office Word</Application>
  <DocSecurity>0</DocSecurity>
  <Lines>330</Lines>
  <Paragraphs>93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46820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Adriana Ariza Luque</dc:creator>
  <cp:keywords/>
  <dc:description/>
  <cp:lastModifiedBy>LauraPGM</cp:lastModifiedBy>
  <cp:revision>28</cp:revision>
  <dcterms:created xsi:type="dcterms:W3CDTF">2025-04-03T14:58:00Z</dcterms:created>
  <dcterms:modified xsi:type="dcterms:W3CDTF">2025-07-31T14:58:00Z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0x01010049282E1EDBE9234EA9E6D38F720E265F</vt:lpwstr>
  </property>
  <property fmtid="{D5CDD505-2E9C-101B-9397-08002B2CF9AE}" pid="3" name="MSIP_Label_1299739c-ad3d-4908-806e-4d91151a6e13_Enabled">
    <vt:lpwstr>true</vt:lpwstr>
  </property>
  <property fmtid="{D5CDD505-2E9C-101B-9397-08002B2CF9AE}" pid="4" name="MSIP_Label_1299739c-ad3d-4908-806e-4d91151a6e13_SetDate">
    <vt:lpwstr>2023-03-31T16:40:52Z</vt:lpwstr>
  </property>
  <property fmtid="{D5CDD505-2E9C-101B-9397-08002B2CF9AE}" pid="5" name="MSIP_Label_1299739c-ad3d-4908-806e-4d91151a6e13_Method">
    <vt:lpwstr>Standard</vt:lpwstr>
  </property>
  <property fmtid="{D5CDD505-2E9C-101B-9397-08002B2CF9AE}" pid="6" name="MSIP_Label_1299739c-ad3d-4908-806e-4d91151a6e13_Name">
    <vt:lpwstr>All Employees (Unrestricted)</vt:lpwstr>
  </property>
  <property fmtid="{D5CDD505-2E9C-101B-9397-08002B2CF9AE}" pid="7" name="MSIP_Label_1299739c-ad3d-4908-806e-4d91151a6e13_SiteId">
    <vt:lpwstr>cbc2c381-2f2e-4d93-91d1-506c9316ace7</vt:lpwstr>
  </property>
  <property fmtid="{D5CDD505-2E9C-101B-9397-08002B2CF9AE}" pid="8" name="MSIP_Label_1299739c-ad3d-4908-806e-4d91151a6e13_ActionId">
    <vt:lpwstr>d5f05d60-61e9-40c3-b59c-2e894f39c892</vt:lpwstr>
  </property>
  <property fmtid="{D5CDD505-2E9C-101B-9397-08002B2CF9AE}" pid="9" name="MSIP_Label_1299739c-ad3d-4908-806e-4d91151a6e13_ContentBits">
    <vt:lpwstr>0</vt:lpwstr>
  </property>
  <property fmtid="{D5CDD505-2E9C-101B-9397-08002B2CF9AE}" pid="10" name="MediaServiceImageTags">
    <vt:lpwstr/>
  </property>
</Properties>
</file>