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people.xml" ContentType="application/vnd.openxmlformats-officedocument.wordprocessingml.peopl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docProps/custom.xml" ContentType="application/vnd.openxmlformats-officedocument.custom-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95B84" w:rsidR="007D36F6" w:rsidP="00816C5F" w:rsidRDefault="007D36F6" w14:paraId="4B1607FC" w14:textId="77777777">
      <w:pPr>
        <w:pStyle w:val="Titulo1"/>
        <w:spacing w:line="360" w:lineRule="auto"/>
        <w:jc w:val="center"/>
        <w:rPr>
          <w:rFonts w:ascii="Calibri" w:hAnsi="Calibri" w:cs="Calibri"/>
          <w:b/>
          <w:color w:val="auto"/>
          <w:lang w:val="es-ES_tradnl"/>
        </w:rPr>
      </w:pPr>
      <w:bookmarkStart w:name="_Hlk214803835" w:id="0"/>
      <w:bookmarkEnd w:id="0"/>
      <w:r w:rsidRPr="00095B84">
        <w:rPr>
          <w:rFonts w:ascii="Calibri" w:hAnsi="Calibri" w:cs="Calibri"/>
          <w:b/>
          <w:color w:val="auto"/>
          <w:lang w:val="es-ES_tradnl"/>
        </w:rPr>
        <w:t>FORMATO PARA EL DESARROLLO DE COMPONENTE FORMATIVO</w:t>
      </w:r>
    </w:p>
    <w:p w:rsidRPr="00095B84" w:rsidR="007D36F6" w:rsidP="00816C5F" w:rsidRDefault="007D36F6" w14:paraId="273D3C18" w14:textId="77777777">
      <w:pPr>
        <w:pStyle w:val="Titulo1"/>
        <w:tabs>
          <w:tab w:val="left" w:pos="3224"/>
        </w:tabs>
        <w:spacing w:line="360" w:lineRule="auto"/>
        <w:rPr>
          <w:rFonts w:ascii="Calibri" w:hAnsi="Calibri" w:cs="Calibri"/>
          <w:color w:val="auto"/>
          <w:lang w:val="es-ES_tradnl"/>
        </w:rPr>
      </w:pPr>
    </w:p>
    <w:tbl>
      <w:tblPr>
        <w:tblStyle w:val="11"/>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3089"/>
        <w:gridCol w:w="5971"/>
      </w:tblGrid>
      <w:tr w:rsidRPr="00095B84" w:rsidR="007D36F6" w:rsidTr="00047C86" w14:paraId="32EBC2DD" w14:textId="77777777">
        <w:trPr>
          <w:trHeight w:val="261"/>
        </w:trPr>
        <w:tc>
          <w:tcPr>
            <w:tcW w:w="1705" w:type="pct"/>
            <w:shd w:val="clear" w:color="auto" w:fill="auto"/>
            <w:vAlign w:val="center"/>
          </w:tcPr>
          <w:p w:rsidRPr="00095B84" w:rsidR="007D36F6" w:rsidP="00816C5F" w:rsidRDefault="007D36F6" w14:paraId="73372D9F" w14:textId="77777777">
            <w:pPr>
              <w:pStyle w:val="Titulo1"/>
              <w:spacing w:line="360" w:lineRule="auto"/>
              <w:rPr>
                <w:rFonts w:ascii="Calibri" w:hAnsi="Calibri" w:cs="Calibri"/>
                <w:color w:val="auto"/>
                <w:lang w:val="es-ES_tradnl"/>
              </w:rPr>
            </w:pPr>
            <w:r w:rsidRPr="00095B84">
              <w:rPr>
                <w:rFonts w:ascii="Calibri" w:hAnsi="Calibri" w:cs="Calibri"/>
                <w:color w:val="auto"/>
                <w:lang w:val="es-ES_tradnl"/>
              </w:rPr>
              <w:t>PROGRAMA DE FORMACIÓN</w:t>
            </w:r>
          </w:p>
        </w:tc>
        <w:tc>
          <w:tcPr>
            <w:tcW w:w="3295" w:type="pct"/>
            <w:shd w:val="clear" w:color="auto" w:fill="auto"/>
            <w:vAlign w:val="center"/>
          </w:tcPr>
          <w:p w:rsidRPr="00095B84" w:rsidR="007D36F6" w:rsidP="00816C5F" w:rsidRDefault="000A7AC0" w14:paraId="26DE22DA" w14:textId="795922E0">
            <w:pPr>
              <w:pStyle w:val="Titulo1"/>
              <w:spacing w:line="360" w:lineRule="auto"/>
              <w:rPr>
                <w:rFonts w:ascii="Calibri" w:hAnsi="Calibri" w:cs="Calibri"/>
                <w:color w:val="auto"/>
                <w:lang w:val="es-ES_tradnl"/>
              </w:rPr>
            </w:pPr>
            <w:r w:rsidRPr="00095B84">
              <w:rPr>
                <w:rFonts w:ascii="Calibri" w:hAnsi="Calibri" w:cs="Calibri"/>
                <w:b w:val="0"/>
                <w:bCs/>
                <w:color w:val="auto"/>
                <w:lang w:val="es-ES_tradnl"/>
              </w:rPr>
              <w:t>Gestión de marca territorial bajo el enfoque OVOP Colombia</w:t>
            </w:r>
          </w:p>
        </w:tc>
      </w:tr>
    </w:tbl>
    <w:p w:rsidRPr="00095B84" w:rsidR="007D36F6" w:rsidP="00816C5F" w:rsidRDefault="007D36F6" w14:paraId="199F5E92" w14:textId="77777777">
      <w:pPr>
        <w:pStyle w:val="Titulo1"/>
        <w:spacing w:line="360" w:lineRule="auto"/>
        <w:rPr>
          <w:rFonts w:ascii="Calibri" w:hAnsi="Calibri" w:cs="Calibri"/>
          <w:color w:val="auto"/>
          <w:lang w:val="es-ES_tradnl"/>
        </w:rPr>
      </w:pP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1709"/>
        <w:gridCol w:w="2566"/>
        <w:gridCol w:w="1674"/>
        <w:gridCol w:w="3111"/>
      </w:tblGrid>
      <w:tr w:rsidRPr="00095B84" w:rsidR="007D36F6" w:rsidTr="00047C86" w14:paraId="6D049637" w14:textId="77777777">
        <w:trPr>
          <w:trHeight w:val="340"/>
        </w:trPr>
        <w:tc>
          <w:tcPr>
            <w:tcW w:w="943" w:type="pct"/>
            <w:shd w:val="clear" w:color="auto" w:fill="auto"/>
            <w:vAlign w:val="center"/>
          </w:tcPr>
          <w:p w:rsidRPr="00095B84" w:rsidR="007D36F6" w:rsidP="00816C5F" w:rsidRDefault="007D36F6" w14:paraId="11FBC90E" w14:textId="77777777">
            <w:pPr>
              <w:pStyle w:val="Titulo1"/>
              <w:spacing w:line="360" w:lineRule="auto"/>
              <w:rPr>
                <w:rFonts w:ascii="Calibri" w:hAnsi="Calibri" w:cs="Calibri"/>
                <w:color w:val="auto"/>
                <w:lang w:val="es-ES_tradnl"/>
              </w:rPr>
            </w:pPr>
            <w:r w:rsidRPr="00095B84">
              <w:rPr>
                <w:rFonts w:ascii="Calibri" w:hAnsi="Calibri" w:cs="Calibri"/>
                <w:color w:val="auto"/>
                <w:lang w:val="es-ES_tradnl"/>
              </w:rPr>
              <w:t>COMPETENCIA</w:t>
            </w:r>
          </w:p>
        </w:tc>
        <w:tc>
          <w:tcPr>
            <w:tcW w:w="1416" w:type="pct"/>
            <w:shd w:val="clear" w:color="auto" w:fill="auto"/>
            <w:vAlign w:val="center"/>
          </w:tcPr>
          <w:p w:rsidRPr="00095B84" w:rsidR="007D36F6" w:rsidP="00816C5F" w:rsidRDefault="000A7AC0" w14:paraId="035CD28A" w14:textId="75FB5847">
            <w:pPr>
              <w:pStyle w:val="Titulo1"/>
              <w:spacing w:line="360" w:lineRule="auto"/>
              <w:rPr>
                <w:rFonts w:ascii="Calibri" w:hAnsi="Calibri" w:cs="Calibri"/>
                <w:color w:val="auto"/>
                <w:u w:val="single"/>
                <w:lang w:val="es-ES_tradnl"/>
              </w:rPr>
            </w:pPr>
            <w:r w:rsidRPr="00095B84">
              <w:rPr>
                <w:rFonts w:ascii="Calibri" w:hAnsi="Calibri" w:cs="Calibri"/>
                <w:color w:val="auto"/>
              </w:rPr>
              <w:t>260101105</w:t>
            </w:r>
            <w:r w:rsidRPr="00095B84">
              <w:rPr>
                <w:rFonts w:ascii="Calibri" w:hAnsi="Calibri" w:cs="Calibri"/>
                <w:b w:val="0"/>
                <w:bCs/>
                <w:color w:val="auto"/>
              </w:rPr>
              <w:t>. Definir propuestas de innovación de portafolio según modelo de negocio y requerimientos del mercado.</w:t>
            </w:r>
          </w:p>
        </w:tc>
        <w:tc>
          <w:tcPr>
            <w:tcW w:w="924" w:type="pct"/>
            <w:shd w:val="clear" w:color="auto" w:fill="auto"/>
            <w:vAlign w:val="center"/>
          </w:tcPr>
          <w:p w:rsidRPr="00095B84" w:rsidR="007D36F6" w:rsidP="00816C5F" w:rsidRDefault="007D36F6" w14:paraId="1B05B14E" w14:textId="77777777">
            <w:pPr>
              <w:pStyle w:val="Titulo1"/>
              <w:spacing w:line="360" w:lineRule="auto"/>
              <w:rPr>
                <w:rFonts w:ascii="Calibri" w:hAnsi="Calibri" w:cs="Calibri"/>
                <w:color w:val="auto"/>
                <w:lang w:val="es-ES_tradnl"/>
              </w:rPr>
            </w:pPr>
            <w:r w:rsidRPr="00095B84">
              <w:rPr>
                <w:rFonts w:ascii="Calibri" w:hAnsi="Calibri" w:cs="Calibri"/>
                <w:color w:val="auto"/>
                <w:lang w:val="es-ES_tradnl"/>
              </w:rPr>
              <w:t>RESULTADOS DE APRENDIZAJE</w:t>
            </w:r>
          </w:p>
        </w:tc>
        <w:tc>
          <w:tcPr>
            <w:tcW w:w="1717" w:type="pct"/>
            <w:shd w:val="clear" w:color="auto" w:fill="auto"/>
            <w:vAlign w:val="center"/>
          </w:tcPr>
          <w:p w:rsidRPr="00095B84" w:rsidR="007D36F6" w:rsidP="00816C5F" w:rsidRDefault="00047C86" w14:paraId="07974510" w14:textId="63FDE01C">
            <w:pPr>
              <w:pStyle w:val="Titulo1"/>
              <w:spacing w:line="360" w:lineRule="auto"/>
              <w:rPr>
                <w:rFonts w:ascii="Calibri" w:hAnsi="Calibri" w:cs="Calibri"/>
                <w:b w:val="0"/>
                <w:bCs/>
                <w:color w:val="auto"/>
              </w:rPr>
            </w:pPr>
            <w:r w:rsidRPr="00095B84">
              <w:rPr>
                <w:rFonts w:ascii="Calibri" w:hAnsi="Calibri" w:cs="Calibri"/>
                <w:color w:val="auto"/>
              </w:rPr>
              <w:t>260101105-02</w:t>
            </w:r>
            <w:r w:rsidRPr="00095B84">
              <w:rPr>
                <w:rFonts w:ascii="Calibri" w:hAnsi="Calibri" w:cs="Calibri"/>
                <w:b w:val="0"/>
                <w:bCs/>
                <w:color w:val="auto"/>
              </w:rPr>
              <w:t>. Definir la estrategia de gestión de marca territorial con enfoque OVOP Colombia según diagnóstico, visión de marca territorial y ruta metodológica</w:t>
            </w:r>
            <w:r w:rsidRPr="00095B84" w:rsidR="007D36F6">
              <w:rPr>
                <w:rFonts w:ascii="Calibri" w:hAnsi="Calibri" w:cs="Calibri"/>
                <w:b w:val="0"/>
                <w:bCs/>
                <w:color w:val="auto"/>
              </w:rPr>
              <w:t>.</w:t>
            </w:r>
          </w:p>
          <w:p w:rsidRPr="00095B84" w:rsidR="005265EA" w:rsidP="00816C5F" w:rsidRDefault="005265EA" w14:paraId="7F9B8E84" w14:textId="77777777">
            <w:pPr>
              <w:pStyle w:val="Titulo1"/>
              <w:spacing w:line="360" w:lineRule="auto"/>
              <w:ind w:left="66"/>
              <w:rPr>
                <w:rFonts w:ascii="Calibri" w:hAnsi="Calibri" w:cs="Calibri"/>
                <w:b w:val="0"/>
                <w:bCs/>
                <w:color w:val="auto"/>
              </w:rPr>
            </w:pPr>
          </w:p>
          <w:p w:rsidRPr="00095B84" w:rsidR="005C2B34" w:rsidP="00816C5F" w:rsidRDefault="00047C86" w14:paraId="10A52E9C" w14:textId="16A339A2">
            <w:pPr>
              <w:contextualSpacing/>
              <w:rPr>
                <w:rFonts w:ascii="Calibri" w:hAnsi="Calibri" w:cs="Calibri"/>
                <w:b w:val="0"/>
                <w:bCs/>
                <w:color w:val="auto"/>
                <w:sz w:val="22"/>
                <w:szCs w:val="22"/>
              </w:rPr>
            </w:pPr>
            <w:r w:rsidRPr="00095B84">
              <w:rPr>
                <w:rFonts w:ascii="Calibri" w:hAnsi="Calibri" w:cs="Calibri"/>
                <w:color w:val="auto"/>
                <w:sz w:val="22"/>
                <w:szCs w:val="22"/>
              </w:rPr>
              <w:t>260101105-03</w:t>
            </w:r>
            <w:r w:rsidRPr="00095B84">
              <w:rPr>
                <w:rFonts w:ascii="Calibri" w:hAnsi="Calibri" w:cs="Calibri"/>
                <w:b w:val="0"/>
                <w:bCs/>
                <w:color w:val="auto"/>
                <w:sz w:val="22"/>
                <w:szCs w:val="22"/>
              </w:rPr>
              <w:t>. Planificar acciones de desarrollo de marca territorial con base en estrategias de gestión y sostenibilidad del enfoque OVOP Colombia</w:t>
            </w:r>
            <w:r w:rsidRPr="00095B84" w:rsidR="005C2B34">
              <w:rPr>
                <w:rFonts w:ascii="Calibri" w:hAnsi="Calibri" w:cs="Calibri"/>
                <w:b w:val="0"/>
                <w:bCs/>
                <w:color w:val="auto"/>
                <w:sz w:val="22"/>
                <w:szCs w:val="22"/>
                <w:lang w:val="es-ES_tradnl"/>
              </w:rPr>
              <w:t>.</w:t>
            </w:r>
          </w:p>
          <w:p w:rsidRPr="00095B84" w:rsidR="007D36F6" w:rsidP="00816C5F" w:rsidRDefault="007D36F6" w14:paraId="51411D1A" w14:textId="2BF9D46A">
            <w:pPr>
              <w:pStyle w:val="Titulo1"/>
              <w:spacing w:line="360" w:lineRule="auto"/>
              <w:ind w:left="66"/>
              <w:rPr>
                <w:rFonts w:ascii="Calibri" w:hAnsi="Calibri" w:cs="Calibri"/>
                <w:b w:val="0"/>
                <w:bCs/>
                <w:color w:val="auto"/>
              </w:rPr>
            </w:pPr>
          </w:p>
          <w:p w:rsidRPr="00095B84" w:rsidR="007D36F6" w:rsidP="00816C5F" w:rsidRDefault="007D36F6" w14:paraId="4A064151" w14:textId="77777777">
            <w:pPr>
              <w:pStyle w:val="Titulo1"/>
              <w:spacing w:line="360" w:lineRule="auto"/>
              <w:rPr>
                <w:rFonts w:ascii="Calibri" w:hAnsi="Calibri" w:cs="Calibri"/>
                <w:b w:val="0"/>
                <w:color w:val="auto"/>
              </w:rPr>
            </w:pPr>
          </w:p>
        </w:tc>
      </w:tr>
    </w:tbl>
    <w:p w:rsidRPr="00095B84" w:rsidR="00047C86" w:rsidP="00816C5F" w:rsidRDefault="00047C86" w14:paraId="3FF280BB" w14:textId="77777777">
      <w:pPr>
        <w:rPr>
          <w:rFonts w:ascii="Calibri" w:hAnsi="Calibri" w:cs="Calibri"/>
          <w:color w:val="auto"/>
          <w:sz w:val="22"/>
          <w:szCs w:val="22"/>
        </w:rPr>
      </w:pP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3089"/>
        <w:gridCol w:w="5971"/>
      </w:tblGrid>
      <w:tr w:rsidRPr="00095B84" w:rsidR="007D36F6" w:rsidTr="00047C86" w14:paraId="049458C1" w14:textId="77777777">
        <w:trPr>
          <w:trHeight w:val="340"/>
        </w:trPr>
        <w:tc>
          <w:tcPr>
            <w:tcW w:w="1705" w:type="pct"/>
            <w:shd w:val="clear" w:color="auto" w:fill="auto"/>
            <w:vAlign w:val="center"/>
          </w:tcPr>
          <w:p w:rsidRPr="00095B84" w:rsidR="007D36F6" w:rsidP="00816C5F" w:rsidRDefault="007D36F6" w14:paraId="33BC73FB" w14:textId="77777777">
            <w:pPr>
              <w:pStyle w:val="Titulo1"/>
              <w:spacing w:line="360" w:lineRule="auto"/>
              <w:rPr>
                <w:rFonts w:ascii="Calibri" w:hAnsi="Calibri" w:cs="Calibri"/>
                <w:color w:val="auto"/>
                <w:lang w:val="es-ES_tradnl"/>
              </w:rPr>
            </w:pPr>
            <w:r w:rsidRPr="00095B84">
              <w:rPr>
                <w:rFonts w:ascii="Calibri" w:hAnsi="Calibri" w:cs="Calibri"/>
                <w:color w:val="auto"/>
                <w:lang w:val="es-ES_tradnl"/>
              </w:rPr>
              <w:t>NÚMERO DEL COMPONENTE FORMATIVO</w:t>
            </w:r>
          </w:p>
        </w:tc>
        <w:tc>
          <w:tcPr>
            <w:tcW w:w="3295" w:type="pct"/>
            <w:shd w:val="clear" w:color="auto" w:fill="auto"/>
            <w:vAlign w:val="center"/>
          </w:tcPr>
          <w:p w:rsidRPr="00095B84" w:rsidR="007D36F6" w:rsidP="00816C5F" w:rsidRDefault="007D36F6" w14:paraId="5FBA2E70" w14:textId="68172F1F">
            <w:pPr>
              <w:pStyle w:val="Titulo1"/>
              <w:spacing w:line="360" w:lineRule="auto"/>
              <w:rPr>
                <w:rFonts w:ascii="Calibri" w:hAnsi="Calibri" w:cs="Calibri"/>
                <w:b w:val="0"/>
                <w:color w:val="auto"/>
                <w:lang w:val="es-ES_tradnl"/>
              </w:rPr>
            </w:pPr>
            <w:r w:rsidRPr="00095B84">
              <w:rPr>
                <w:rFonts w:ascii="Calibri" w:hAnsi="Calibri" w:cs="Calibri"/>
                <w:b w:val="0"/>
                <w:color w:val="auto"/>
                <w:lang w:val="es-ES_tradnl"/>
              </w:rPr>
              <w:t>0</w:t>
            </w:r>
            <w:r w:rsidRPr="00095B84" w:rsidR="003339B4">
              <w:rPr>
                <w:rFonts w:ascii="Calibri" w:hAnsi="Calibri" w:cs="Calibri"/>
                <w:b w:val="0"/>
                <w:color w:val="auto"/>
                <w:lang w:val="es-ES_tradnl"/>
              </w:rPr>
              <w:t>2</w:t>
            </w:r>
          </w:p>
        </w:tc>
      </w:tr>
      <w:tr w:rsidRPr="00095B84" w:rsidR="007D36F6" w:rsidTr="00047C86" w14:paraId="27665ED9" w14:textId="77777777">
        <w:trPr>
          <w:trHeight w:val="340"/>
        </w:trPr>
        <w:tc>
          <w:tcPr>
            <w:tcW w:w="1705" w:type="pct"/>
            <w:shd w:val="clear" w:color="auto" w:fill="auto"/>
            <w:vAlign w:val="center"/>
          </w:tcPr>
          <w:p w:rsidRPr="00095B84" w:rsidR="007D36F6" w:rsidP="00816C5F" w:rsidRDefault="007D36F6" w14:paraId="4A1DA454" w14:textId="77777777">
            <w:pPr>
              <w:pStyle w:val="Titulo1"/>
              <w:spacing w:line="360" w:lineRule="auto"/>
              <w:rPr>
                <w:rFonts w:ascii="Calibri" w:hAnsi="Calibri" w:cs="Calibri"/>
                <w:color w:val="auto"/>
                <w:lang w:val="es-ES_tradnl"/>
              </w:rPr>
            </w:pPr>
            <w:bookmarkStart w:name="_Hlk200925613" w:id="1"/>
            <w:r w:rsidRPr="00095B84">
              <w:rPr>
                <w:rFonts w:ascii="Calibri" w:hAnsi="Calibri" w:cs="Calibri"/>
                <w:color w:val="auto"/>
                <w:lang w:val="es-ES_tradnl"/>
              </w:rPr>
              <w:t>NOMBRE DEL COMPONENTE FORMATIVO</w:t>
            </w:r>
          </w:p>
        </w:tc>
        <w:tc>
          <w:tcPr>
            <w:tcW w:w="3295" w:type="pct"/>
            <w:shd w:val="clear" w:color="auto" w:fill="auto"/>
            <w:vAlign w:val="center"/>
          </w:tcPr>
          <w:p w:rsidRPr="00095B84" w:rsidR="007D36F6" w:rsidP="00816C5F" w:rsidRDefault="00FC333A" w14:paraId="6E35F78A" w14:textId="055F7F99">
            <w:pPr>
              <w:pStyle w:val="Titulo1"/>
              <w:spacing w:line="360" w:lineRule="auto"/>
              <w:rPr>
                <w:rFonts w:ascii="Calibri" w:hAnsi="Calibri" w:cs="Calibri"/>
                <w:b w:val="0"/>
                <w:color w:val="auto"/>
                <w:lang w:val="es-ES_tradnl"/>
              </w:rPr>
            </w:pPr>
            <w:r w:rsidRPr="00095B84">
              <w:rPr>
                <w:rFonts w:ascii="Calibri" w:hAnsi="Calibri" w:cs="Calibri"/>
                <w:b w:val="0"/>
                <w:color w:val="auto"/>
              </w:rPr>
              <w:t xml:space="preserve">Definición estratégica </w:t>
            </w:r>
            <w:r w:rsidRPr="00095B84" w:rsidR="00AC7E89">
              <w:rPr>
                <w:rFonts w:ascii="Calibri" w:hAnsi="Calibri" w:cs="Calibri"/>
                <w:b w:val="0"/>
                <w:color w:val="auto"/>
              </w:rPr>
              <w:t>y planificación de marca territorial</w:t>
            </w:r>
          </w:p>
        </w:tc>
      </w:tr>
      <w:bookmarkEnd w:id="1"/>
      <w:tr w:rsidRPr="00095B84" w:rsidR="007D36F6" w:rsidTr="00047C86" w14:paraId="0F5A8A62" w14:textId="77777777">
        <w:trPr>
          <w:trHeight w:val="340"/>
        </w:trPr>
        <w:tc>
          <w:tcPr>
            <w:tcW w:w="1705" w:type="pct"/>
            <w:shd w:val="clear" w:color="auto" w:fill="auto"/>
            <w:vAlign w:val="center"/>
          </w:tcPr>
          <w:p w:rsidRPr="00095B84" w:rsidR="007D36F6" w:rsidP="00816C5F" w:rsidRDefault="007D36F6" w14:paraId="1D516C19" w14:textId="77777777">
            <w:pPr>
              <w:pStyle w:val="Titulo1"/>
              <w:spacing w:line="360" w:lineRule="auto"/>
              <w:rPr>
                <w:rFonts w:ascii="Calibri" w:hAnsi="Calibri" w:cs="Calibri"/>
                <w:color w:val="auto"/>
                <w:lang w:val="es-ES_tradnl"/>
              </w:rPr>
            </w:pPr>
            <w:r w:rsidRPr="00095B84">
              <w:rPr>
                <w:rFonts w:ascii="Calibri" w:hAnsi="Calibri" w:cs="Calibri"/>
                <w:color w:val="auto"/>
                <w:lang w:val="es-ES_tradnl"/>
              </w:rPr>
              <w:t>BREVE DESCRIPCIÓN</w:t>
            </w:r>
          </w:p>
        </w:tc>
        <w:tc>
          <w:tcPr>
            <w:tcW w:w="3295" w:type="pct"/>
            <w:shd w:val="clear" w:color="auto" w:fill="auto"/>
            <w:vAlign w:val="center"/>
          </w:tcPr>
          <w:p w:rsidRPr="00095B84" w:rsidR="007D36F6" w:rsidP="00816C5F" w:rsidRDefault="00047C86" w14:paraId="75245EEC" w14:textId="418BF52E">
            <w:pPr>
              <w:pStyle w:val="Titulo1"/>
              <w:spacing w:line="360" w:lineRule="auto"/>
              <w:rPr>
                <w:rFonts w:ascii="Calibri" w:hAnsi="Calibri" w:cs="Calibri"/>
                <w:b w:val="0"/>
                <w:bCs/>
                <w:color w:val="auto"/>
              </w:rPr>
            </w:pPr>
            <w:r w:rsidRPr="00095B84">
              <w:rPr>
                <w:rFonts w:ascii="Calibri" w:hAnsi="Calibri" w:cs="Calibri"/>
                <w:b w:val="0"/>
                <w:bCs/>
                <w:color w:val="auto"/>
              </w:rPr>
              <w:t>El componente orienta la construcción estratégica de la marca territorial bajo el enfoque OVOP, articulando diagnóstico, narrativa, sueño colectivo, tesoros locales, gobernanza, promoción y comercialización. Integra herramientas para definir la arquitectura de marca, planificar acciones, establecer objetivos e indicadores y fortalecer la sostenibilidad económica, social, cultural e institucional, consolidando marcas territoriales auténticas, participativas, competitivas y vinculadas al desarrollo endógeno.</w:t>
            </w:r>
          </w:p>
        </w:tc>
      </w:tr>
      <w:tr w:rsidRPr="00095B84" w:rsidR="007D36F6" w:rsidTr="00047C86" w14:paraId="62BEAA9D" w14:textId="77777777">
        <w:trPr>
          <w:trHeight w:val="340"/>
        </w:trPr>
        <w:tc>
          <w:tcPr>
            <w:tcW w:w="1705" w:type="pct"/>
            <w:shd w:val="clear" w:color="auto" w:fill="auto"/>
            <w:vAlign w:val="center"/>
          </w:tcPr>
          <w:p w:rsidRPr="00095B84" w:rsidR="007D36F6" w:rsidP="00816C5F" w:rsidRDefault="007D36F6" w14:paraId="1F7B94D1" w14:textId="77777777">
            <w:pPr>
              <w:pStyle w:val="Titulo1"/>
              <w:spacing w:line="360" w:lineRule="auto"/>
              <w:rPr>
                <w:rFonts w:ascii="Calibri" w:hAnsi="Calibri" w:cs="Calibri"/>
                <w:color w:val="auto"/>
                <w:lang w:val="es-ES_tradnl"/>
              </w:rPr>
            </w:pPr>
            <w:r w:rsidRPr="00095B84">
              <w:rPr>
                <w:rFonts w:ascii="Calibri" w:hAnsi="Calibri" w:cs="Calibri"/>
                <w:color w:val="auto"/>
                <w:lang w:val="es-ES_tradnl"/>
              </w:rPr>
              <w:t>PALABRAS CLAVE</w:t>
            </w:r>
          </w:p>
        </w:tc>
        <w:tc>
          <w:tcPr>
            <w:tcW w:w="3295" w:type="pct"/>
            <w:shd w:val="clear" w:color="auto" w:fill="auto"/>
            <w:vAlign w:val="center"/>
          </w:tcPr>
          <w:p w:rsidRPr="00095B84" w:rsidR="007D36F6" w:rsidP="00816C5F" w:rsidRDefault="006028AC" w14:paraId="6308C6C7" w14:textId="58729CB4">
            <w:pPr>
              <w:pStyle w:val="Titulo1"/>
              <w:spacing w:line="360" w:lineRule="auto"/>
              <w:rPr>
                <w:rFonts w:ascii="Calibri" w:hAnsi="Calibri" w:cs="Calibri"/>
                <w:b w:val="0"/>
                <w:color w:val="auto"/>
              </w:rPr>
            </w:pPr>
            <w:r w:rsidRPr="00095B84">
              <w:rPr>
                <w:rFonts w:ascii="Calibri" w:hAnsi="Calibri" w:cs="Calibri"/>
                <w:b w:val="0"/>
                <w:color w:val="auto"/>
              </w:rPr>
              <w:t>Marca territorial, enfoque OVOP, narrativa territorial, sueño colectivo, ruta metodológica, ejes estratégicos</w:t>
            </w:r>
            <w:r w:rsidRPr="00095B84" w:rsidR="00047C86">
              <w:rPr>
                <w:rFonts w:ascii="Calibri" w:hAnsi="Calibri" w:cs="Calibri"/>
                <w:b w:val="0"/>
                <w:color w:val="auto"/>
              </w:rPr>
              <w:t>.</w:t>
            </w:r>
          </w:p>
        </w:tc>
      </w:tr>
    </w:tbl>
    <w:p w:rsidRPr="00095B84" w:rsidR="00047C86" w:rsidP="00816C5F" w:rsidRDefault="00047C86" w14:paraId="55414985" w14:textId="77777777">
      <w:pPr>
        <w:rPr>
          <w:rFonts w:ascii="Calibri" w:hAnsi="Calibri" w:cs="Calibri"/>
          <w:color w:val="auto"/>
          <w:sz w:val="22"/>
          <w:szCs w:val="22"/>
        </w:rPr>
      </w:pPr>
    </w:p>
    <w:tbl>
      <w:tblPr>
        <w:tblStyle w:val="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3089"/>
        <w:gridCol w:w="5971"/>
      </w:tblGrid>
      <w:tr w:rsidRPr="00095B84" w:rsidR="007D36F6" w:rsidTr="00047C86" w14:paraId="256CE7A4" w14:textId="77777777">
        <w:trPr>
          <w:trHeight w:val="340"/>
        </w:trPr>
        <w:tc>
          <w:tcPr>
            <w:tcW w:w="1705" w:type="pct"/>
            <w:shd w:val="clear" w:color="auto" w:fill="auto"/>
            <w:vAlign w:val="center"/>
          </w:tcPr>
          <w:p w:rsidRPr="00095B84" w:rsidR="007D36F6" w:rsidP="00816C5F" w:rsidRDefault="007D36F6" w14:paraId="0327AB85" w14:textId="77777777">
            <w:pPr>
              <w:pStyle w:val="Titulo1"/>
              <w:spacing w:line="360" w:lineRule="auto"/>
              <w:rPr>
                <w:rFonts w:ascii="Calibri" w:hAnsi="Calibri" w:cs="Calibri"/>
                <w:color w:val="auto"/>
                <w:lang w:val="es-ES_tradnl"/>
              </w:rPr>
            </w:pPr>
            <w:r w:rsidRPr="00095B84">
              <w:rPr>
                <w:rFonts w:ascii="Calibri" w:hAnsi="Calibri" w:cs="Calibri"/>
                <w:color w:val="auto"/>
                <w:lang w:val="es-ES_tradnl"/>
              </w:rPr>
              <w:t>ÁREA OCUPACIONAL</w:t>
            </w:r>
          </w:p>
        </w:tc>
        <w:tc>
          <w:tcPr>
            <w:tcW w:w="3295" w:type="pct"/>
            <w:shd w:val="clear" w:color="auto" w:fill="auto"/>
            <w:vAlign w:val="center"/>
          </w:tcPr>
          <w:p w:rsidRPr="00095B84" w:rsidR="007D36F6" w:rsidP="00816C5F" w:rsidRDefault="007D36F6" w14:paraId="23EBBAE0" w14:textId="77777777">
            <w:pPr>
              <w:pStyle w:val="Titulo1"/>
              <w:spacing w:line="360" w:lineRule="auto"/>
              <w:rPr>
                <w:rFonts w:ascii="Calibri" w:hAnsi="Calibri" w:cs="Calibri"/>
                <w:b w:val="0"/>
                <w:color w:val="auto"/>
                <w:lang w:val="es-ES_tradnl"/>
              </w:rPr>
            </w:pPr>
            <w:r w:rsidRPr="00095B84">
              <w:rPr>
                <w:rFonts w:ascii="Calibri" w:hAnsi="Calibri" w:cs="Calibri"/>
                <w:b w:val="0"/>
                <w:color w:val="auto"/>
              </w:rPr>
              <w:t>Mercadeo, diseño y comunicación territorial.</w:t>
            </w:r>
          </w:p>
        </w:tc>
      </w:tr>
      <w:tr w:rsidRPr="00095B84" w:rsidR="007D36F6" w:rsidTr="00047C86" w14:paraId="080CE7B7" w14:textId="77777777">
        <w:trPr>
          <w:trHeight w:val="465"/>
        </w:trPr>
        <w:tc>
          <w:tcPr>
            <w:tcW w:w="1705" w:type="pct"/>
            <w:shd w:val="clear" w:color="auto" w:fill="auto"/>
            <w:vAlign w:val="center"/>
          </w:tcPr>
          <w:p w:rsidRPr="00095B84" w:rsidR="007D36F6" w:rsidP="00816C5F" w:rsidRDefault="007D36F6" w14:paraId="5DFF34E6" w14:textId="77777777">
            <w:pPr>
              <w:pStyle w:val="Titulo1"/>
              <w:spacing w:line="360" w:lineRule="auto"/>
              <w:rPr>
                <w:rFonts w:ascii="Calibri" w:hAnsi="Calibri" w:cs="Calibri"/>
                <w:color w:val="auto"/>
                <w:lang w:val="es-ES_tradnl"/>
              </w:rPr>
            </w:pPr>
            <w:r w:rsidRPr="00095B84">
              <w:rPr>
                <w:rFonts w:ascii="Calibri" w:hAnsi="Calibri" w:cs="Calibri"/>
                <w:color w:val="auto"/>
                <w:lang w:val="es-ES_tradnl"/>
              </w:rPr>
              <w:t>IDIOMA</w:t>
            </w:r>
          </w:p>
        </w:tc>
        <w:tc>
          <w:tcPr>
            <w:tcW w:w="3295" w:type="pct"/>
            <w:shd w:val="clear" w:color="auto" w:fill="auto"/>
            <w:vAlign w:val="center"/>
          </w:tcPr>
          <w:p w:rsidRPr="00095B84" w:rsidR="007D36F6" w:rsidP="00816C5F" w:rsidRDefault="007D36F6" w14:paraId="229D4FD8" w14:textId="77777777">
            <w:pPr>
              <w:pStyle w:val="Titulo1"/>
              <w:spacing w:line="360" w:lineRule="auto"/>
              <w:rPr>
                <w:rFonts w:ascii="Calibri" w:hAnsi="Calibri" w:cs="Calibri"/>
                <w:color w:val="auto"/>
                <w:lang w:val="es-ES_tradnl"/>
              </w:rPr>
            </w:pPr>
            <w:r w:rsidRPr="00095B84">
              <w:rPr>
                <w:rFonts w:ascii="Calibri" w:hAnsi="Calibri" w:cs="Calibri"/>
                <w:b w:val="0"/>
                <w:color w:val="auto"/>
                <w:lang w:val="es-ES_tradnl"/>
              </w:rPr>
              <w:t>Español</w:t>
            </w:r>
          </w:p>
        </w:tc>
      </w:tr>
    </w:tbl>
    <w:p w:rsidRPr="00095B84" w:rsidR="007D36F6" w:rsidP="00816C5F" w:rsidRDefault="007D36F6" w14:paraId="72220D93" w14:textId="77777777">
      <w:pPr>
        <w:pStyle w:val="Titulo1"/>
        <w:pBdr>
          <w:top w:val="nil"/>
          <w:left w:val="nil"/>
          <w:bottom w:val="nil"/>
          <w:right w:val="nil"/>
          <w:between w:val="nil"/>
        </w:pBdr>
        <w:spacing w:line="360" w:lineRule="auto"/>
        <w:contextualSpacing/>
        <w:mirrorIndents/>
        <w:rPr>
          <w:rFonts w:ascii="Calibri" w:hAnsi="Calibri" w:cs="Calibri"/>
          <w:color w:val="auto"/>
        </w:rPr>
      </w:pPr>
    </w:p>
    <w:p w:rsidRPr="00095B84" w:rsidR="00D6355A" w:rsidRDefault="00D6355A" w14:paraId="1014F9E1" w14:textId="097E9BF5">
      <w:pPr>
        <w:pStyle w:val="Ttulo1"/>
        <w:numPr>
          <w:ilvl w:val="0"/>
          <w:numId w:val="29"/>
        </w:numPr>
        <w:spacing w:line="360" w:lineRule="auto"/>
        <w:rPr>
          <w:rFonts w:ascii="Calibri" w:hAnsi="Calibri" w:cs="Calibri"/>
          <w:color w:val="auto"/>
          <w:sz w:val="22"/>
          <w:szCs w:val="22"/>
          <w:lang w:val="es-ES_tradnl"/>
        </w:rPr>
      </w:pPr>
      <w:bookmarkStart w:name="_Toc241166207" w:id="2"/>
      <w:r w:rsidRPr="00095B84">
        <w:rPr>
          <w:rFonts w:ascii="Calibri" w:hAnsi="Calibri" w:cs="Calibri"/>
          <w:color w:val="auto"/>
          <w:sz w:val="22"/>
          <w:szCs w:val="22"/>
          <w:lang w:val="es-ES_tradnl"/>
        </w:rPr>
        <w:t>TABLA DE CONTENIDO</w:t>
      </w:r>
      <w:bookmarkEnd w:id="2"/>
    </w:p>
    <w:sdt>
      <w:sdtPr>
        <w:rPr>
          <w:rFonts w:ascii="Calibri" w:hAnsi="Calibri" w:cs="Calibri"/>
          <w:color w:val="auto"/>
          <w:sz w:val="22"/>
          <w:szCs w:val="22"/>
          <w:lang w:val="es-ES"/>
        </w:rPr>
        <w:id w:val="1876342341"/>
        <w:docPartObj>
          <w:docPartGallery w:val="Table of Contents"/>
          <w:docPartUnique/>
        </w:docPartObj>
      </w:sdtPr>
      <w:sdtEndPr>
        <w:rPr>
          <w:rFonts w:ascii="Calibri" w:hAnsi="Calibri" w:eastAsia="" w:cs="Calibri" w:eastAsiaTheme="minorEastAsia"/>
          <w:color w:val="auto"/>
          <w:sz w:val="22"/>
          <w:szCs w:val="22"/>
          <w:lang w:val="es-ES"/>
        </w:rPr>
      </w:sdtEndPr>
      <w:sdtContent>
        <w:p w:rsidRPr="00095B84" w:rsidR="005E0ECD" w:rsidRDefault="005E0ECD" w14:paraId="165CE350" w14:textId="4ECD2EF8">
          <w:pPr>
            <w:pStyle w:val="TtuloTDC"/>
            <w:rPr>
              <w:rFonts w:ascii="Calibri" w:hAnsi="Calibri" w:cs="Calibri"/>
              <w:b w:val="0"/>
              <w:bCs/>
              <w:color w:val="auto"/>
              <w:sz w:val="22"/>
              <w:szCs w:val="22"/>
            </w:rPr>
          </w:pPr>
          <w:r w:rsidRPr="00095B84">
            <w:rPr>
              <w:rFonts w:ascii="Calibri" w:hAnsi="Calibri" w:cs="Calibri"/>
              <w:b w:val="0"/>
              <w:bCs/>
              <w:color w:val="auto"/>
              <w:sz w:val="22"/>
              <w:szCs w:val="22"/>
              <w:lang w:val="es-ES"/>
            </w:rPr>
            <w:t>Contenido</w:t>
          </w:r>
        </w:p>
        <w:p w:rsidRPr="00095B84" w:rsidR="009F0AE8" w:rsidRDefault="005E0ECD" w14:paraId="1C3ADD55" w14:textId="0CD92477">
          <w:pPr>
            <w:pStyle w:val="TDC1"/>
            <w:tabs>
              <w:tab w:val="left" w:pos="440"/>
              <w:tab w:val="right" w:leader="dot" w:pos="9060"/>
            </w:tabs>
            <w:rPr>
              <w:rFonts w:eastAsiaTheme="minorEastAsia"/>
              <w:bCs/>
              <w:noProof/>
              <w:color w:val="auto"/>
              <w:kern w:val="2"/>
              <w:sz w:val="22"/>
              <w:szCs w:val="22"/>
              <w14:ligatures w14:val="standardContextual"/>
            </w:rPr>
          </w:pPr>
          <w:r w:rsidRPr="00095B84">
            <w:rPr>
              <w:bCs/>
              <w:color w:val="auto"/>
              <w:sz w:val="22"/>
              <w:szCs w:val="22"/>
            </w:rPr>
            <w:fldChar w:fldCharType="begin"/>
          </w:r>
          <w:r w:rsidRPr="00095B84">
            <w:rPr>
              <w:bCs/>
              <w:color w:val="auto"/>
              <w:sz w:val="22"/>
              <w:szCs w:val="22"/>
            </w:rPr>
            <w:instrText xml:space="preserve"> TOC \o "1-3" \h \z \u </w:instrText>
          </w:r>
          <w:r w:rsidRPr="00095B84">
            <w:rPr>
              <w:bCs/>
              <w:color w:val="auto"/>
              <w:sz w:val="22"/>
              <w:szCs w:val="22"/>
            </w:rPr>
            <w:fldChar w:fldCharType="separate"/>
          </w:r>
          <w:hyperlink w:history="1" w:anchor="_Toc241166207">
            <w:r w:rsidRPr="00095B84" w:rsidR="009F0AE8">
              <w:rPr>
                <w:rStyle w:val="Hipervnculo"/>
                <w:bCs/>
                <w:noProof/>
                <w:color w:val="auto"/>
                <w:sz w:val="22"/>
                <w:szCs w:val="22"/>
                <w:lang w:val="es-ES_tradnl"/>
              </w:rPr>
              <w:t>A.</w:t>
            </w:r>
            <w:r w:rsidRPr="00095B84" w:rsidR="009F0AE8">
              <w:rPr>
                <w:rFonts w:eastAsiaTheme="minorEastAsia"/>
                <w:bCs/>
                <w:noProof/>
                <w:color w:val="auto"/>
                <w:kern w:val="2"/>
                <w:sz w:val="22"/>
                <w:szCs w:val="22"/>
                <w14:ligatures w14:val="standardContextual"/>
              </w:rPr>
              <w:tab/>
            </w:r>
            <w:r w:rsidRPr="00095B84" w:rsidR="009F0AE8">
              <w:rPr>
                <w:rStyle w:val="Hipervnculo"/>
                <w:bCs/>
                <w:noProof/>
                <w:color w:val="auto"/>
                <w:sz w:val="22"/>
                <w:szCs w:val="22"/>
                <w:lang w:val="es-ES_tradnl"/>
              </w:rPr>
              <w:t>TABLA DE CONTENIDO</w:t>
            </w:r>
            <w:r w:rsidRPr="00095B84" w:rsidR="009F0AE8">
              <w:rPr>
                <w:bCs/>
                <w:noProof/>
                <w:webHidden/>
                <w:color w:val="auto"/>
                <w:sz w:val="22"/>
                <w:szCs w:val="22"/>
              </w:rPr>
              <w:tab/>
            </w:r>
            <w:r w:rsidRPr="00095B84" w:rsidR="009F0AE8">
              <w:rPr>
                <w:bCs/>
                <w:noProof/>
                <w:webHidden/>
                <w:color w:val="auto"/>
                <w:sz w:val="22"/>
                <w:szCs w:val="22"/>
              </w:rPr>
              <w:fldChar w:fldCharType="begin"/>
            </w:r>
            <w:r w:rsidRPr="00095B84" w:rsidR="009F0AE8">
              <w:rPr>
                <w:bCs/>
                <w:noProof/>
                <w:webHidden/>
                <w:color w:val="auto"/>
                <w:sz w:val="22"/>
                <w:szCs w:val="22"/>
              </w:rPr>
              <w:instrText xml:space="preserve"> PAGEREF _Toc241166207 \h </w:instrText>
            </w:r>
            <w:r w:rsidRPr="00095B84" w:rsidR="009F0AE8">
              <w:rPr>
                <w:bCs/>
                <w:noProof/>
                <w:webHidden/>
                <w:color w:val="auto"/>
                <w:sz w:val="22"/>
                <w:szCs w:val="22"/>
              </w:rPr>
            </w:r>
            <w:r w:rsidRPr="00095B84" w:rsidR="009F0AE8">
              <w:rPr>
                <w:bCs/>
                <w:noProof/>
                <w:webHidden/>
                <w:color w:val="auto"/>
                <w:sz w:val="22"/>
                <w:szCs w:val="22"/>
              </w:rPr>
              <w:fldChar w:fldCharType="separate"/>
            </w:r>
            <w:r w:rsidRPr="00095B84" w:rsidR="009F0AE8">
              <w:rPr>
                <w:bCs/>
                <w:noProof/>
                <w:webHidden/>
                <w:color w:val="auto"/>
                <w:sz w:val="22"/>
                <w:szCs w:val="22"/>
              </w:rPr>
              <w:t>2</w:t>
            </w:r>
            <w:r w:rsidRPr="00095B84" w:rsidR="009F0AE8">
              <w:rPr>
                <w:bCs/>
                <w:noProof/>
                <w:webHidden/>
                <w:color w:val="auto"/>
                <w:sz w:val="22"/>
                <w:szCs w:val="22"/>
              </w:rPr>
              <w:fldChar w:fldCharType="end"/>
            </w:r>
          </w:hyperlink>
        </w:p>
        <w:p w:rsidRPr="00095B84" w:rsidR="009F0AE8" w:rsidRDefault="009F0AE8" w14:paraId="1949B563" w14:textId="3FF68F1E">
          <w:pPr>
            <w:pStyle w:val="TDC1"/>
            <w:tabs>
              <w:tab w:val="left" w:pos="440"/>
              <w:tab w:val="right" w:leader="dot" w:pos="9060"/>
            </w:tabs>
            <w:rPr>
              <w:rFonts w:eastAsiaTheme="minorEastAsia"/>
              <w:bCs/>
              <w:noProof/>
              <w:color w:val="auto"/>
              <w:kern w:val="2"/>
              <w:sz w:val="22"/>
              <w:szCs w:val="22"/>
              <w14:ligatures w14:val="standardContextual"/>
            </w:rPr>
          </w:pPr>
          <w:hyperlink w:history="1" w:anchor="_Toc241166208">
            <w:r w:rsidRPr="00095B84">
              <w:rPr>
                <w:rStyle w:val="Hipervnculo"/>
                <w:bCs/>
                <w:noProof/>
                <w:color w:val="auto"/>
                <w:sz w:val="22"/>
                <w:szCs w:val="22"/>
                <w:lang w:val="es-ES_tradnl"/>
              </w:rPr>
              <w:t>B.</w:t>
            </w:r>
            <w:r w:rsidRPr="00095B84">
              <w:rPr>
                <w:rFonts w:eastAsiaTheme="minorEastAsia"/>
                <w:bCs/>
                <w:noProof/>
                <w:color w:val="auto"/>
                <w:kern w:val="2"/>
                <w:sz w:val="22"/>
                <w:szCs w:val="22"/>
                <w14:ligatures w14:val="standardContextual"/>
              </w:rPr>
              <w:tab/>
            </w:r>
            <w:r w:rsidRPr="00095B84">
              <w:rPr>
                <w:rStyle w:val="Hipervnculo"/>
                <w:bCs/>
                <w:noProof/>
                <w:color w:val="auto"/>
                <w:sz w:val="22"/>
                <w:szCs w:val="22"/>
                <w:lang w:val="es-ES_tradnl"/>
              </w:rPr>
              <w:t>INTRODUCCIÓN</w:t>
            </w:r>
            <w:r w:rsidRPr="00095B84">
              <w:rPr>
                <w:bCs/>
                <w:noProof/>
                <w:webHidden/>
                <w:color w:val="auto"/>
                <w:sz w:val="22"/>
                <w:szCs w:val="22"/>
              </w:rPr>
              <w:tab/>
            </w:r>
            <w:r w:rsidRPr="00095B84">
              <w:rPr>
                <w:bCs/>
                <w:noProof/>
                <w:webHidden/>
                <w:color w:val="auto"/>
                <w:sz w:val="22"/>
                <w:szCs w:val="22"/>
              </w:rPr>
              <w:fldChar w:fldCharType="begin"/>
            </w:r>
            <w:r w:rsidRPr="00095B84">
              <w:rPr>
                <w:bCs/>
                <w:noProof/>
                <w:webHidden/>
                <w:color w:val="auto"/>
                <w:sz w:val="22"/>
                <w:szCs w:val="22"/>
              </w:rPr>
              <w:instrText xml:space="preserve"> PAGEREF _Toc241166208 \h </w:instrText>
            </w:r>
            <w:r w:rsidRPr="00095B84">
              <w:rPr>
                <w:bCs/>
                <w:noProof/>
                <w:webHidden/>
                <w:color w:val="auto"/>
                <w:sz w:val="22"/>
                <w:szCs w:val="22"/>
              </w:rPr>
            </w:r>
            <w:r w:rsidRPr="00095B84">
              <w:rPr>
                <w:bCs/>
                <w:noProof/>
                <w:webHidden/>
                <w:color w:val="auto"/>
                <w:sz w:val="22"/>
                <w:szCs w:val="22"/>
              </w:rPr>
              <w:fldChar w:fldCharType="separate"/>
            </w:r>
            <w:r w:rsidRPr="00095B84">
              <w:rPr>
                <w:bCs/>
                <w:noProof/>
                <w:webHidden/>
                <w:color w:val="auto"/>
                <w:sz w:val="22"/>
                <w:szCs w:val="22"/>
              </w:rPr>
              <w:t>3</w:t>
            </w:r>
            <w:r w:rsidRPr="00095B84">
              <w:rPr>
                <w:bCs/>
                <w:noProof/>
                <w:webHidden/>
                <w:color w:val="auto"/>
                <w:sz w:val="22"/>
                <w:szCs w:val="22"/>
              </w:rPr>
              <w:fldChar w:fldCharType="end"/>
            </w:r>
          </w:hyperlink>
        </w:p>
        <w:p w:rsidRPr="00095B84" w:rsidR="009F0AE8" w:rsidRDefault="009F0AE8" w14:paraId="3BC05096" w14:textId="7465C61E">
          <w:pPr>
            <w:pStyle w:val="TDC1"/>
            <w:tabs>
              <w:tab w:val="left" w:pos="440"/>
              <w:tab w:val="right" w:leader="dot" w:pos="9060"/>
            </w:tabs>
            <w:rPr>
              <w:rFonts w:eastAsiaTheme="minorEastAsia"/>
              <w:bCs/>
              <w:noProof/>
              <w:color w:val="auto"/>
              <w:kern w:val="2"/>
              <w:sz w:val="22"/>
              <w:szCs w:val="22"/>
              <w14:ligatures w14:val="standardContextual"/>
            </w:rPr>
          </w:pPr>
          <w:hyperlink w:history="1" w:anchor="_Toc241166209">
            <w:r w:rsidRPr="00095B84">
              <w:rPr>
                <w:rStyle w:val="Hipervnculo"/>
                <w:bCs/>
                <w:noProof/>
                <w:color w:val="auto"/>
                <w:sz w:val="22"/>
                <w:szCs w:val="22"/>
                <w:lang w:val="es-ES_tradnl"/>
              </w:rPr>
              <w:t>C.</w:t>
            </w:r>
            <w:r w:rsidRPr="00095B84">
              <w:rPr>
                <w:rFonts w:eastAsiaTheme="minorEastAsia"/>
                <w:bCs/>
                <w:noProof/>
                <w:color w:val="auto"/>
                <w:kern w:val="2"/>
                <w:sz w:val="22"/>
                <w:szCs w:val="22"/>
                <w14:ligatures w14:val="standardContextual"/>
              </w:rPr>
              <w:tab/>
            </w:r>
            <w:r w:rsidRPr="00095B84">
              <w:rPr>
                <w:rStyle w:val="Hipervnculo"/>
                <w:bCs/>
                <w:noProof/>
                <w:color w:val="auto"/>
                <w:sz w:val="22"/>
                <w:szCs w:val="22"/>
                <w:lang w:val="es-ES_tradnl"/>
              </w:rPr>
              <w:t>DESARROLLO DE CONTENIDOS</w:t>
            </w:r>
            <w:r w:rsidRPr="00095B84">
              <w:rPr>
                <w:bCs/>
                <w:noProof/>
                <w:webHidden/>
                <w:color w:val="auto"/>
                <w:sz w:val="22"/>
                <w:szCs w:val="22"/>
              </w:rPr>
              <w:tab/>
            </w:r>
            <w:r w:rsidRPr="00095B84">
              <w:rPr>
                <w:bCs/>
                <w:noProof/>
                <w:webHidden/>
                <w:color w:val="auto"/>
                <w:sz w:val="22"/>
                <w:szCs w:val="22"/>
              </w:rPr>
              <w:fldChar w:fldCharType="begin"/>
            </w:r>
            <w:r w:rsidRPr="00095B84">
              <w:rPr>
                <w:bCs/>
                <w:noProof/>
                <w:webHidden/>
                <w:color w:val="auto"/>
                <w:sz w:val="22"/>
                <w:szCs w:val="22"/>
              </w:rPr>
              <w:instrText xml:space="preserve"> PAGEREF _Toc241166209 \h </w:instrText>
            </w:r>
            <w:r w:rsidRPr="00095B84">
              <w:rPr>
                <w:bCs/>
                <w:noProof/>
                <w:webHidden/>
                <w:color w:val="auto"/>
                <w:sz w:val="22"/>
                <w:szCs w:val="22"/>
              </w:rPr>
            </w:r>
            <w:r w:rsidRPr="00095B84">
              <w:rPr>
                <w:bCs/>
                <w:noProof/>
                <w:webHidden/>
                <w:color w:val="auto"/>
                <w:sz w:val="22"/>
                <w:szCs w:val="22"/>
              </w:rPr>
              <w:fldChar w:fldCharType="separate"/>
            </w:r>
            <w:r w:rsidRPr="00095B84">
              <w:rPr>
                <w:bCs/>
                <w:noProof/>
                <w:webHidden/>
                <w:color w:val="auto"/>
                <w:sz w:val="22"/>
                <w:szCs w:val="22"/>
              </w:rPr>
              <w:t>3</w:t>
            </w:r>
            <w:r w:rsidRPr="00095B84">
              <w:rPr>
                <w:bCs/>
                <w:noProof/>
                <w:webHidden/>
                <w:color w:val="auto"/>
                <w:sz w:val="22"/>
                <w:szCs w:val="22"/>
              </w:rPr>
              <w:fldChar w:fldCharType="end"/>
            </w:r>
          </w:hyperlink>
        </w:p>
        <w:p w:rsidRPr="00095B84" w:rsidR="009F0AE8" w:rsidRDefault="009F0AE8" w14:paraId="5BE0581E" w14:textId="47CCEDAE">
          <w:pPr>
            <w:pStyle w:val="TDC1"/>
            <w:tabs>
              <w:tab w:val="left" w:pos="440"/>
              <w:tab w:val="right" w:leader="dot" w:pos="9060"/>
            </w:tabs>
            <w:rPr>
              <w:rFonts w:eastAsiaTheme="minorEastAsia"/>
              <w:bCs/>
              <w:noProof/>
              <w:color w:val="auto"/>
              <w:kern w:val="2"/>
              <w:sz w:val="22"/>
              <w:szCs w:val="22"/>
              <w14:ligatures w14:val="standardContextual"/>
            </w:rPr>
          </w:pPr>
          <w:hyperlink w:history="1" w:anchor="_Toc241166210">
            <w:r w:rsidRPr="00095B84">
              <w:rPr>
                <w:rStyle w:val="Hipervnculo"/>
                <w:bCs/>
                <w:noProof/>
                <w:color w:val="auto"/>
                <w:sz w:val="22"/>
                <w:szCs w:val="22"/>
              </w:rPr>
              <w:t>1.</w:t>
            </w:r>
            <w:r w:rsidRPr="00095B84">
              <w:rPr>
                <w:rFonts w:eastAsiaTheme="minorEastAsia"/>
                <w:bCs/>
                <w:noProof/>
                <w:color w:val="auto"/>
                <w:kern w:val="2"/>
                <w:sz w:val="22"/>
                <w:szCs w:val="22"/>
                <w14:ligatures w14:val="standardContextual"/>
              </w:rPr>
              <w:tab/>
            </w:r>
            <w:r w:rsidRPr="00095B84">
              <w:rPr>
                <w:rStyle w:val="Hipervnculo"/>
                <w:bCs/>
                <w:noProof/>
                <w:color w:val="auto"/>
                <w:sz w:val="22"/>
                <w:szCs w:val="22"/>
              </w:rPr>
              <w:t>Estrategia de construcción de marca territorial con enfoque OVOP</w:t>
            </w:r>
            <w:r w:rsidRPr="00095B84">
              <w:rPr>
                <w:bCs/>
                <w:noProof/>
                <w:webHidden/>
                <w:color w:val="auto"/>
                <w:sz w:val="22"/>
                <w:szCs w:val="22"/>
              </w:rPr>
              <w:tab/>
            </w:r>
            <w:r w:rsidRPr="00095B84">
              <w:rPr>
                <w:bCs/>
                <w:noProof/>
                <w:webHidden/>
                <w:color w:val="auto"/>
                <w:sz w:val="22"/>
                <w:szCs w:val="22"/>
              </w:rPr>
              <w:fldChar w:fldCharType="begin"/>
            </w:r>
            <w:r w:rsidRPr="00095B84">
              <w:rPr>
                <w:bCs/>
                <w:noProof/>
                <w:webHidden/>
                <w:color w:val="auto"/>
                <w:sz w:val="22"/>
                <w:szCs w:val="22"/>
              </w:rPr>
              <w:instrText xml:space="preserve"> PAGEREF _Toc241166210 \h </w:instrText>
            </w:r>
            <w:r w:rsidRPr="00095B84">
              <w:rPr>
                <w:bCs/>
                <w:noProof/>
                <w:webHidden/>
                <w:color w:val="auto"/>
                <w:sz w:val="22"/>
                <w:szCs w:val="22"/>
              </w:rPr>
            </w:r>
            <w:r w:rsidRPr="00095B84">
              <w:rPr>
                <w:bCs/>
                <w:noProof/>
                <w:webHidden/>
                <w:color w:val="auto"/>
                <w:sz w:val="22"/>
                <w:szCs w:val="22"/>
              </w:rPr>
              <w:fldChar w:fldCharType="separate"/>
            </w:r>
            <w:r w:rsidRPr="00095B84">
              <w:rPr>
                <w:bCs/>
                <w:noProof/>
                <w:webHidden/>
                <w:color w:val="auto"/>
                <w:sz w:val="22"/>
                <w:szCs w:val="22"/>
              </w:rPr>
              <w:t>3</w:t>
            </w:r>
            <w:r w:rsidRPr="00095B84">
              <w:rPr>
                <w:bCs/>
                <w:noProof/>
                <w:webHidden/>
                <w:color w:val="auto"/>
                <w:sz w:val="22"/>
                <w:szCs w:val="22"/>
              </w:rPr>
              <w:fldChar w:fldCharType="end"/>
            </w:r>
          </w:hyperlink>
        </w:p>
        <w:p w:rsidRPr="00095B84" w:rsidR="009F0AE8" w:rsidRDefault="009F0AE8" w14:paraId="48A157A1" w14:textId="3B5188A4">
          <w:pPr>
            <w:pStyle w:val="TDC3"/>
            <w:tabs>
              <w:tab w:val="left" w:pos="960"/>
              <w:tab w:val="right" w:leader="dot" w:pos="9060"/>
            </w:tabs>
            <w:rPr>
              <w:rFonts w:ascii="Calibri" w:hAnsi="Calibri" w:cs="Calibri"/>
              <w:bCs/>
              <w:noProof/>
              <w:color w:val="auto"/>
              <w:kern w:val="2"/>
              <w14:ligatures w14:val="standardContextual"/>
            </w:rPr>
          </w:pPr>
          <w:hyperlink w:history="1" w:anchor="_Toc241166211">
            <w:r w:rsidRPr="00095B84">
              <w:rPr>
                <w:rStyle w:val="Hipervnculo"/>
                <w:rFonts w:ascii="Calibri" w:hAnsi="Calibri" w:cs="Calibri"/>
                <w:bCs/>
                <w:noProof/>
                <w:color w:val="auto"/>
                <w:lang w:eastAsia="en-US"/>
              </w:rPr>
              <w:t>a)</w:t>
            </w:r>
            <w:r w:rsidRPr="00095B84">
              <w:rPr>
                <w:rFonts w:ascii="Calibri" w:hAnsi="Calibri" w:cs="Calibri"/>
                <w:bCs/>
                <w:noProof/>
                <w:color w:val="auto"/>
                <w:kern w:val="2"/>
                <w14:ligatures w14:val="standardContextual"/>
              </w:rPr>
              <w:tab/>
            </w:r>
            <w:r w:rsidRPr="00095B84">
              <w:rPr>
                <w:rStyle w:val="Hipervnculo"/>
                <w:rFonts w:ascii="Calibri" w:hAnsi="Calibri" w:cs="Calibri"/>
                <w:bCs/>
                <w:noProof/>
                <w:color w:val="auto"/>
              </w:rPr>
              <w:t>Marca de espacio geográfico - marca del territorio como lugar</w:t>
            </w:r>
            <w:r w:rsidRPr="00095B84">
              <w:rPr>
                <w:rFonts w:ascii="Calibri" w:hAnsi="Calibri" w:cs="Calibri"/>
                <w:bCs/>
                <w:noProof/>
                <w:webHidden/>
                <w:color w:val="auto"/>
              </w:rPr>
              <w:tab/>
            </w:r>
            <w:r w:rsidRPr="00095B84">
              <w:rPr>
                <w:rFonts w:ascii="Calibri" w:hAnsi="Calibri" w:cs="Calibri"/>
                <w:bCs/>
                <w:noProof/>
                <w:webHidden/>
                <w:color w:val="auto"/>
              </w:rPr>
              <w:fldChar w:fldCharType="begin"/>
            </w:r>
            <w:r w:rsidRPr="00095B84">
              <w:rPr>
                <w:rFonts w:ascii="Calibri" w:hAnsi="Calibri" w:cs="Calibri"/>
                <w:bCs/>
                <w:noProof/>
                <w:webHidden/>
                <w:color w:val="auto"/>
              </w:rPr>
              <w:instrText xml:space="preserve"> PAGEREF _Toc241166211 \h </w:instrText>
            </w:r>
            <w:r w:rsidRPr="00095B84">
              <w:rPr>
                <w:rFonts w:ascii="Calibri" w:hAnsi="Calibri" w:cs="Calibri"/>
                <w:bCs/>
                <w:noProof/>
                <w:webHidden/>
                <w:color w:val="auto"/>
              </w:rPr>
            </w:r>
            <w:r w:rsidRPr="00095B84">
              <w:rPr>
                <w:rFonts w:ascii="Calibri" w:hAnsi="Calibri" w:cs="Calibri"/>
                <w:bCs/>
                <w:noProof/>
                <w:webHidden/>
                <w:color w:val="auto"/>
              </w:rPr>
              <w:fldChar w:fldCharType="separate"/>
            </w:r>
            <w:r w:rsidRPr="00095B84">
              <w:rPr>
                <w:rFonts w:ascii="Calibri" w:hAnsi="Calibri" w:cs="Calibri"/>
                <w:bCs/>
                <w:noProof/>
                <w:webHidden/>
                <w:color w:val="auto"/>
              </w:rPr>
              <w:t>5</w:t>
            </w:r>
            <w:r w:rsidRPr="00095B84">
              <w:rPr>
                <w:rFonts w:ascii="Calibri" w:hAnsi="Calibri" w:cs="Calibri"/>
                <w:bCs/>
                <w:noProof/>
                <w:webHidden/>
                <w:color w:val="auto"/>
              </w:rPr>
              <w:fldChar w:fldCharType="end"/>
            </w:r>
          </w:hyperlink>
        </w:p>
        <w:p w:rsidRPr="00095B84" w:rsidR="009F0AE8" w:rsidRDefault="009F0AE8" w14:paraId="70ABA86E" w14:textId="3F3B9EFB">
          <w:pPr>
            <w:pStyle w:val="TDC3"/>
            <w:tabs>
              <w:tab w:val="left" w:pos="960"/>
              <w:tab w:val="right" w:leader="dot" w:pos="9060"/>
            </w:tabs>
            <w:rPr>
              <w:rFonts w:ascii="Calibri" w:hAnsi="Calibri" w:cs="Calibri"/>
              <w:bCs/>
              <w:noProof/>
              <w:color w:val="auto"/>
              <w:kern w:val="2"/>
              <w14:ligatures w14:val="standardContextual"/>
            </w:rPr>
          </w:pPr>
          <w:hyperlink w:history="1" w:anchor="_Toc241166212">
            <w:r w:rsidRPr="00095B84">
              <w:rPr>
                <w:rStyle w:val="Hipervnculo"/>
                <w:rFonts w:ascii="Calibri" w:hAnsi="Calibri" w:cs="Calibri"/>
                <w:bCs/>
                <w:noProof/>
                <w:color w:val="auto"/>
              </w:rPr>
              <w:t>b)</w:t>
            </w:r>
            <w:r w:rsidRPr="00095B84">
              <w:rPr>
                <w:rFonts w:ascii="Calibri" w:hAnsi="Calibri" w:cs="Calibri"/>
                <w:bCs/>
                <w:noProof/>
                <w:color w:val="auto"/>
                <w:kern w:val="2"/>
                <w14:ligatures w14:val="standardContextual"/>
              </w:rPr>
              <w:tab/>
            </w:r>
            <w:r w:rsidRPr="00095B84">
              <w:rPr>
                <w:rStyle w:val="Hipervnculo"/>
                <w:rFonts w:ascii="Calibri" w:hAnsi="Calibri" w:cs="Calibri"/>
                <w:bCs/>
                <w:noProof/>
                <w:color w:val="auto"/>
              </w:rPr>
              <w:t>Marca de productos y servicios - producto como vocero del territorio</w:t>
            </w:r>
            <w:r w:rsidRPr="00095B84">
              <w:rPr>
                <w:rFonts w:ascii="Calibri" w:hAnsi="Calibri" w:cs="Calibri"/>
                <w:bCs/>
                <w:noProof/>
                <w:webHidden/>
                <w:color w:val="auto"/>
              </w:rPr>
              <w:tab/>
            </w:r>
            <w:r w:rsidRPr="00095B84">
              <w:rPr>
                <w:rFonts w:ascii="Calibri" w:hAnsi="Calibri" w:cs="Calibri"/>
                <w:bCs/>
                <w:noProof/>
                <w:webHidden/>
                <w:color w:val="auto"/>
              </w:rPr>
              <w:fldChar w:fldCharType="begin"/>
            </w:r>
            <w:r w:rsidRPr="00095B84">
              <w:rPr>
                <w:rFonts w:ascii="Calibri" w:hAnsi="Calibri" w:cs="Calibri"/>
                <w:bCs/>
                <w:noProof/>
                <w:webHidden/>
                <w:color w:val="auto"/>
              </w:rPr>
              <w:instrText xml:space="preserve"> PAGEREF _Toc241166212 \h </w:instrText>
            </w:r>
            <w:r w:rsidRPr="00095B84">
              <w:rPr>
                <w:rFonts w:ascii="Calibri" w:hAnsi="Calibri" w:cs="Calibri"/>
                <w:bCs/>
                <w:noProof/>
                <w:webHidden/>
                <w:color w:val="auto"/>
              </w:rPr>
            </w:r>
            <w:r w:rsidRPr="00095B84">
              <w:rPr>
                <w:rFonts w:ascii="Calibri" w:hAnsi="Calibri" w:cs="Calibri"/>
                <w:bCs/>
                <w:noProof/>
                <w:webHidden/>
                <w:color w:val="auto"/>
              </w:rPr>
              <w:fldChar w:fldCharType="separate"/>
            </w:r>
            <w:r w:rsidRPr="00095B84">
              <w:rPr>
                <w:rFonts w:ascii="Calibri" w:hAnsi="Calibri" w:cs="Calibri"/>
                <w:bCs/>
                <w:noProof/>
                <w:webHidden/>
                <w:color w:val="auto"/>
              </w:rPr>
              <w:t>6</w:t>
            </w:r>
            <w:r w:rsidRPr="00095B84">
              <w:rPr>
                <w:rFonts w:ascii="Calibri" w:hAnsi="Calibri" w:cs="Calibri"/>
                <w:bCs/>
                <w:noProof/>
                <w:webHidden/>
                <w:color w:val="auto"/>
              </w:rPr>
              <w:fldChar w:fldCharType="end"/>
            </w:r>
          </w:hyperlink>
        </w:p>
        <w:p w:rsidRPr="00095B84" w:rsidR="009F0AE8" w:rsidRDefault="009F0AE8" w14:paraId="04698837" w14:textId="022F2723">
          <w:pPr>
            <w:pStyle w:val="TDC3"/>
            <w:tabs>
              <w:tab w:val="left" w:pos="960"/>
              <w:tab w:val="right" w:leader="dot" w:pos="9060"/>
            </w:tabs>
            <w:rPr>
              <w:rFonts w:ascii="Calibri" w:hAnsi="Calibri" w:cs="Calibri"/>
              <w:bCs/>
              <w:noProof/>
              <w:color w:val="auto"/>
              <w:kern w:val="2"/>
              <w14:ligatures w14:val="standardContextual"/>
            </w:rPr>
          </w:pPr>
          <w:hyperlink w:history="1" w:anchor="_Toc241166213">
            <w:r w:rsidRPr="00095B84">
              <w:rPr>
                <w:rStyle w:val="Hipervnculo"/>
                <w:rFonts w:ascii="Calibri" w:hAnsi="Calibri" w:cs="Calibri"/>
                <w:bCs/>
                <w:noProof/>
                <w:color w:val="auto"/>
              </w:rPr>
              <w:t>c)</w:t>
            </w:r>
            <w:r w:rsidRPr="00095B84">
              <w:rPr>
                <w:rFonts w:ascii="Calibri" w:hAnsi="Calibri" w:cs="Calibri"/>
                <w:bCs/>
                <w:noProof/>
                <w:color w:val="auto"/>
                <w:kern w:val="2"/>
                <w14:ligatures w14:val="standardContextual"/>
              </w:rPr>
              <w:tab/>
            </w:r>
            <w:r w:rsidRPr="00095B84">
              <w:rPr>
                <w:rStyle w:val="Hipervnculo"/>
                <w:rFonts w:ascii="Calibri" w:hAnsi="Calibri" w:cs="Calibri"/>
                <w:bCs/>
                <w:noProof/>
                <w:color w:val="auto"/>
              </w:rPr>
              <w:t>Marca de turismo - experiencia que vive el visitante</w:t>
            </w:r>
            <w:r w:rsidRPr="00095B84">
              <w:rPr>
                <w:rFonts w:ascii="Calibri" w:hAnsi="Calibri" w:cs="Calibri"/>
                <w:bCs/>
                <w:noProof/>
                <w:webHidden/>
                <w:color w:val="auto"/>
              </w:rPr>
              <w:tab/>
            </w:r>
            <w:r w:rsidRPr="00095B84">
              <w:rPr>
                <w:rFonts w:ascii="Calibri" w:hAnsi="Calibri" w:cs="Calibri"/>
                <w:bCs/>
                <w:noProof/>
                <w:webHidden/>
                <w:color w:val="auto"/>
              </w:rPr>
              <w:fldChar w:fldCharType="begin"/>
            </w:r>
            <w:r w:rsidRPr="00095B84">
              <w:rPr>
                <w:rFonts w:ascii="Calibri" w:hAnsi="Calibri" w:cs="Calibri"/>
                <w:bCs/>
                <w:noProof/>
                <w:webHidden/>
                <w:color w:val="auto"/>
              </w:rPr>
              <w:instrText xml:space="preserve"> PAGEREF _Toc241166213 \h </w:instrText>
            </w:r>
            <w:r w:rsidRPr="00095B84">
              <w:rPr>
                <w:rFonts w:ascii="Calibri" w:hAnsi="Calibri" w:cs="Calibri"/>
                <w:bCs/>
                <w:noProof/>
                <w:webHidden/>
                <w:color w:val="auto"/>
              </w:rPr>
            </w:r>
            <w:r w:rsidRPr="00095B84">
              <w:rPr>
                <w:rFonts w:ascii="Calibri" w:hAnsi="Calibri" w:cs="Calibri"/>
                <w:bCs/>
                <w:noProof/>
                <w:webHidden/>
                <w:color w:val="auto"/>
              </w:rPr>
              <w:fldChar w:fldCharType="separate"/>
            </w:r>
            <w:r w:rsidRPr="00095B84">
              <w:rPr>
                <w:rFonts w:ascii="Calibri" w:hAnsi="Calibri" w:cs="Calibri"/>
                <w:bCs/>
                <w:noProof/>
                <w:webHidden/>
                <w:color w:val="auto"/>
              </w:rPr>
              <w:t>7</w:t>
            </w:r>
            <w:r w:rsidRPr="00095B84">
              <w:rPr>
                <w:rFonts w:ascii="Calibri" w:hAnsi="Calibri" w:cs="Calibri"/>
                <w:bCs/>
                <w:noProof/>
                <w:webHidden/>
                <w:color w:val="auto"/>
              </w:rPr>
              <w:fldChar w:fldCharType="end"/>
            </w:r>
          </w:hyperlink>
        </w:p>
        <w:p w:rsidRPr="00095B84" w:rsidR="009F0AE8" w:rsidRDefault="009F0AE8" w14:paraId="5F9B4A05" w14:textId="391F4071">
          <w:pPr>
            <w:pStyle w:val="TDC3"/>
            <w:tabs>
              <w:tab w:val="left" w:pos="960"/>
              <w:tab w:val="right" w:leader="dot" w:pos="9060"/>
            </w:tabs>
            <w:rPr>
              <w:rFonts w:ascii="Calibri" w:hAnsi="Calibri" w:cs="Calibri"/>
              <w:bCs/>
              <w:noProof/>
              <w:color w:val="auto"/>
              <w:kern w:val="2"/>
              <w14:ligatures w14:val="standardContextual"/>
            </w:rPr>
          </w:pPr>
          <w:hyperlink w:history="1" w:anchor="_Toc241166214">
            <w:r w:rsidRPr="00095B84">
              <w:rPr>
                <w:rStyle w:val="Hipervnculo"/>
                <w:rFonts w:ascii="Calibri" w:hAnsi="Calibri" w:cs="Calibri"/>
                <w:bCs/>
                <w:noProof/>
                <w:color w:val="auto"/>
              </w:rPr>
              <w:t>d)</w:t>
            </w:r>
            <w:r w:rsidRPr="00095B84">
              <w:rPr>
                <w:rFonts w:ascii="Calibri" w:hAnsi="Calibri" w:cs="Calibri"/>
                <w:bCs/>
                <w:noProof/>
                <w:color w:val="auto"/>
                <w:kern w:val="2"/>
                <w14:ligatures w14:val="standardContextual"/>
              </w:rPr>
              <w:tab/>
            </w:r>
            <w:r w:rsidRPr="00095B84">
              <w:rPr>
                <w:rStyle w:val="Hipervnculo"/>
                <w:rFonts w:ascii="Calibri" w:hAnsi="Calibri" w:cs="Calibri"/>
                <w:bCs/>
                <w:noProof/>
                <w:color w:val="auto"/>
              </w:rPr>
              <w:t>Marca de cultura y medio ambiente</w:t>
            </w:r>
            <w:r w:rsidRPr="00095B84">
              <w:rPr>
                <w:rFonts w:ascii="Calibri" w:hAnsi="Calibri" w:cs="Calibri"/>
                <w:bCs/>
                <w:noProof/>
                <w:webHidden/>
                <w:color w:val="auto"/>
              </w:rPr>
              <w:tab/>
            </w:r>
            <w:r w:rsidRPr="00095B84">
              <w:rPr>
                <w:rFonts w:ascii="Calibri" w:hAnsi="Calibri" w:cs="Calibri"/>
                <w:bCs/>
                <w:noProof/>
                <w:webHidden/>
                <w:color w:val="auto"/>
              </w:rPr>
              <w:fldChar w:fldCharType="begin"/>
            </w:r>
            <w:r w:rsidRPr="00095B84">
              <w:rPr>
                <w:rFonts w:ascii="Calibri" w:hAnsi="Calibri" w:cs="Calibri"/>
                <w:bCs/>
                <w:noProof/>
                <w:webHidden/>
                <w:color w:val="auto"/>
              </w:rPr>
              <w:instrText xml:space="preserve"> PAGEREF _Toc241166214 \h </w:instrText>
            </w:r>
            <w:r w:rsidRPr="00095B84">
              <w:rPr>
                <w:rFonts w:ascii="Calibri" w:hAnsi="Calibri" w:cs="Calibri"/>
                <w:bCs/>
                <w:noProof/>
                <w:webHidden/>
                <w:color w:val="auto"/>
              </w:rPr>
            </w:r>
            <w:r w:rsidRPr="00095B84">
              <w:rPr>
                <w:rFonts w:ascii="Calibri" w:hAnsi="Calibri" w:cs="Calibri"/>
                <w:bCs/>
                <w:noProof/>
                <w:webHidden/>
                <w:color w:val="auto"/>
              </w:rPr>
              <w:fldChar w:fldCharType="separate"/>
            </w:r>
            <w:r w:rsidRPr="00095B84">
              <w:rPr>
                <w:rFonts w:ascii="Calibri" w:hAnsi="Calibri" w:cs="Calibri"/>
                <w:bCs/>
                <w:noProof/>
                <w:webHidden/>
                <w:color w:val="auto"/>
              </w:rPr>
              <w:t>7</w:t>
            </w:r>
            <w:r w:rsidRPr="00095B84">
              <w:rPr>
                <w:rFonts w:ascii="Calibri" w:hAnsi="Calibri" w:cs="Calibri"/>
                <w:bCs/>
                <w:noProof/>
                <w:webHidden/>
                <w:color w:val="auto"/>
              </w:rPr>
              <w:fldChar w:fldCharType="end"/>
            </w:r>
          </w:hyperlink>
        </w:p>
        <w:p w:rsidRPr="00095B84" w:rsidR="009F0AE8" w:rsidRDefault="009F0AE8" w14:paraId="637389D1" w14:textId="0D90B7F5">
          <w:pPr>
            <w:pStyle w:val="TDC1"/>
            <w:tabs>
              <w:tab w:val="left" w:pos="440"/>
              <w:tab w:val="right" w:leader="dot" w:pos="9060"/>
            </w:tabs>
            <w:rPr>
              <w:rFonts w:eastAsiaTheme="minorEastAsia"/>
              <w:bCs/>
              <w:noProof/>
              <w:color w:val="auto"/>
              <w:kern w:val="2"/>
              <w:sz w:val="22"/>
              <w:szCs w:val="22"/>
              <w14:ligatures w14:val="standardContextual"/>
            </w:rPr>
          </w:pPr>
          <w:hyperlink w:history="1" w:anchor="_Toc241166215">
            <w:r w:rsidRPr="00095B84">
              <w:rPr>
                <w:rStyle w:val="Hipervnculo"/>
                <w:bCs/>
                <w:noProof/>
                <w:color w:val="auto"/>
                <w:sz w:val="22"/>
                <w:szCs w:val="22"/>
              </w:rPr>
              <w:t>2.</w:t>
            </w:r>
            <w:r w:rsidRPr="00095B84">
              <w:rPr>
                <w:rFonts w:eastAsiaTheme="minorEastAsia"/>
                <w:bCs/>
                <w:noProof/>
                <w:color w:val="auto"/>
                <w:kern w:val="2"/>
                <w:sz w:val="22"/>
                <w:szCs w:val="22"/>
                <w14:ligatures w14:val="standardContextual"/>
              </w:rPr>
              <w:tab/>
            </w:r>
            <w:r w:rsidRPr="00095B84">
              <w:rPr>
                <w:rStyle w:val="Hipervnculo"/>
                <w:bCs/>
                <w:noProof/>
                <w:color w:val="auto"/>
                <w:sz w:val="22"/>
                <w:szCs w:val="22"/>
              </w:rPr>
              <w:t>Narrativa territorial y sueño colectivo</w:t>
            </w:r>
            <w:r w:rsidRPr="00095B84">
              <w:rPr>
                <w:bCs/>
                <w:noProof/>
                <w:webHidden/>
                <w:color w:val="auto"/>
                <w:sz w:val="22"/>
                <w:szCs w:val="22"/>
              </w:rPr>
              <w:tab/>
            </w:r>
            <w:r w:rsidRPr="00095B84">
              <w:rPr>
                <w:bCs/>
                <w:noProof/>
                <w:webHidden/>
                <w:color w:val="auto"/>
                <w:sz w:val="22"/>
                <w:szCs w:val="22"/>
              </w:rPr>
              <w:fldChar w:fldCharType="begin"/>
            </w:r>
            <w:r w:rsidRPr="00095B84">
              <w:rPr>
                <w:bCs/>
                <w:noProof/>
                <w:webHidden/>
                <w:color w:val="auto"/>
                <w:sz w:val="22"/>
                <w:szCs w:val="22"/>
              </w:rPr>
              <w:instrText xml:space="preserve"> PAGEREF _Toc241166215 \h </w:instrText>
            </w:r>
            <w:r w:rsidRPr="00095B84">
              <w:rPr>
                <w:bCs/>
                <w:noProof/>
                <w:webHidden/>
                <w:color w:val="auto"/>
                <w:sz w:val="22"/>
                <w:szCs w:val="22"/>
              </w:rPr>
            </w:r>
            <w:r w:rsidRPr="00095B84">
              <w:rPr>
                <w:bCs/>
                <w:noProof/>
                <w:webHidden/>
                <w:color w:val="auto"/>
                <w:sz w:val="22"/>
                <w:szCs w:val="22"/>
              </w:rPr>
              <w:fldChar w:fldCharType="separate"/>
            </w:r>
            <w:r w:rsidRPr="00095B84">
              <w:rPr>
                <w:bCs/>
                <w:noProof/>
                <w:webHidden/>
                <w:color w:val="auto"/>
                <w:sz w:val="22"/>
                <w:szCs w:val="22"/>
              </w:rPr>
              <w:t>9</w:t>
            </w:r>
            <w:r w:rsidRPr="00095B84">
              <w:rPr>
                <w:bCs/>
                <w:noProof/>
                <w:webHidden/>
                <w:color w:val="auto"/>
                <w:sz w:val="22"/>
                <w:szCs w:val="22"/>
              </w:rPr>
              <w:fldChar w:fldCharType="end"/>
            </w:r>
          </w:hyperlink>
        </w:p>
        <w:p w:rsidRPr="00095B84" w:rsidR="009F0AE8" w:rsidRDefault="009F0AE8" w14:paraId="627AF542" w14:textId="5BD0CB97">
          <w:pPr>
            <w:pStyle w:val="TDC1"/>
            <w:tabs>
              <w:tab w:val="left" w:pos="440"/>
              <w:tab w:val="right" w:leader="dot" w:pos="9060"/>
            </w:tabs>
            <w:rPr>
              <w:rFonts w:eastAsiaTheme="minorEastAsia"/>
              <w:bCs/>
              <w:noProof/>
              <w:color w:val="auto"/>
              <w:kern w:val="2"/>
              <w:sz w:val="22"/>
              <w:szCs w:val="22"/>
              <w14:ligatures w14:val="standardContextual"/>
            </w:rPr>
          </w:pPr>
          <w:hyperlink w:history="1" w:anchor="_Toc241166216">
            <w:r w:rsidRPr="00095B84">
              <w:rPr>
                <w:rStyle w:val="Hipervnculo"/>
                <w:bCs/>
                <w:noProof/>
                <w:color w:val="auto"/>
                <w:sz w:val="22"/>
                <w:szCs w:val="22"/>
              </w:rPr>
              <w:t>3.</w:t>
            </w:r>
            <w:r w:rsidRPr="00095B84">
              <w:rPr>
                <w:rFonts w:eastAsiaTheme="minorEastAsia"/>
                <w:bCs/>
                <w:noProof/>
                <w:color w:val="auto"/>
                <w:kern w:val="2"/>
                <w:sz w:val="22"/>
                <w:szCs w:val="22"/>
                <w14:ligatures w14:val="standardContextual"/>
              </w:rPr>
              <w:tab/>
            </w:r>
            <w:r w:rsidRPr="00095B84">
              <w:rPr>
                <w:rStyle w:val="Hipervnculo"/>
                <w:bCs/>
                <w:noProof/>
                <w:color w:val="auto"/>
                <w:sz w:val="22"/>
                <w:szCs w:val="22"/>
              </w:rPr>
              <w:t>Storytelling local: herramienta metodológica para comunicar la marca territorial</w:t>
            </w:r>
            <w:r w:rsidRPr="00095B84">
              <w:rPr>
                <w:bCs/>
                <w:noProof/>
                <w:webHidden/>
                <w:color w:val="auto"/>
                <w:sz w:val="22"/>
                <w:szCs w:val="22"/>
              </w:rPr>
              <w:tab/>
            </w:r>
            <w:r w:rsidRPr="00095B84">
              <w:rPr>
                <w:bCs/>
                <w:noProof/>
                <w:webHidden/>
                <w:color w:val="auto"/>
                <w:sz w:val="22"/>
                <w:szCs w:val="22"/>
              </w:rPr>
              <w:fldChar w:fldCharType="begin"/>
            </w:r>
            <w:r w:rsidRPr="00095B84">
              <w:rPr>
                <w:bCs/>
                <w:noProof/>
                <w:webHidden/>
                <w:color w:val="auto"/>
                <w:sz w:val="22"/>
                <w:szCs w:val="22"/>
              </w:rPr>
              <w:instrText xml:space="preserve"> PAGEREF _Toc241166216 \h </w:instrText>
            </w:r>
            <w:r w:rsidRPr="00095B84">
              <w:rPr>
                <w:bCs/>
                <w:noProof/>
                <w:webHidden/>
                <w:color w:val="auto"/>
                <w:sz w:val="22"/>
                <w:szCs w:val="22"/>
              </w:rPr>
            </w:r>
            <w:r w:rsidRPr="00095B84">
              <w:rPr>
                <w:bCs/>
                <w:noProof/>
                <w:webHidden/>
                <w:color w:val="auto"/>
                <w:sz w:val="22"/>
                <w:szCs w:val="22"/>
              </w:rPr>
              <w:fldChar w:fldCharType="separate"/>
            </w:r>
            <w:r w:rsidRPr="00095B84">
              <w:rPr>
                <w:bCs/>
                <w:noProof/>
                <w:webHidden/>
                <w:color w:val="auto"/>
                <w:sz w:val="22"/>
                <w:szCs w:val="22"/>
              </w:rPr>
              <w:t>12</w:t>
            </w:r>
            <w:r w:rsidRPr="00095B84">
              <w:rPr>
                <w:bCs/>
                <w:noProof/>
                <w:webHidden/>
                <w:color w:val="auto"/>
                <w:sz w:val="22"/>
                <w:szCs w:val="22"/>
              </w:rPr>
              <w:fldChar w:fldCharType="end"/>
            </w:r>
          </w:hyperlink>
        </w:p>
        <w:p w:rsidRPr="00095B84" w:rsidR="009F0AE8" w:rsidRDefault="009F0AE8" w14:paraId="221FD91E" w14:textId="70874A35">
          <w:pPr>
            <w:pStyle w:val="TDC1"/>
            <w:tabs>
              <w:tab w:val="left" w:pos="440"/>
              <w:tab w:val="right" w:leader="dot" w:pos="9060"/>
            </w:tabs>
            <w:rPr>
              <w:rFonts w:eastAsiaTheme="minorEastAsia"/>
              <w:bCs/>
              <w:noProof/>
              <w:color w:val="auto"/>
              <w:kern w:val="2"/>
              <w:sz w:val="22"/>
              <w:szCs w:val="22"/>
              <w14:ligatures w14:val="standardContextual"/>
            </w:rPr>
          </w:pPr>
          <w:hyperlink w:history="1" w:anchor="_Toc241166217">
            <w:r w:rsidRPr="00095B84">
              <w:rPr>
                <w:rStyle w:val="Hipervnculo"/>
                <w:bCs/>
                <w:noProof/>
                <w:color w:val="auto"/>
                <w:sz w:val="22"/>
                <w:szCs w:val="22"/>
              </w:rPr>
              <w:t>4.</w:t>
            </w:r>
            <w:r w:rsidRPr="00095B84">
              <w:rPr>
                <w:rFonts w:eastAsiaTheme="minorEastAsia"/>
                <w:bCs/>
                <w:noProof/>
                <w:color w:val="auto"/>
                <w:kern w:val="2"/>
                <w:sz w:val="22"/>
                <w:szCs w:val="22"/>
                <w14:ligatures w14:val="standardContextual"/>
              </w:rPr>
              <w:tab/>
            </w:r>
            <w:r w:rsidRPr="00095B84">
              <w:rPr>
                <w:rStyle w:val="Hipervnculo"/>
                <w:bCs/>
                <w:noProof/>
                <w:color w:val="auto"/>
                <w:sz w:val="22"/>
                <w:szCs w:val="22"/>
              </w:rPr>
              <w:t>Elementos comunicativos de marca bajo el enfoque OVOP</w:t>
            </w:r>
            <w:r w:rsidRPr="00095B84">
              <w:rPr>
                <w:bCs/>
                <w:noProof/>
                <w:webHidden/>
                <w:color w:val="auto"/>
                <w:sz w:val="22"/>
                <w:szCs w:val="22"/>
              </w:rPr>
              <w:tab/>
            </w:r>
            <w:r w:rsidRPr="00095B84">
              <w:rPr>
                <w:bCs/>
                <w:noProof/>
                <w:webHidden/>
                <w:color w:val="auto"/>
                <w:sz w:val="22"/>
                <w:szCs w:val="22"/>
              </w:rPr>
              <w:fldChar w:fldCharType="begin"/>
            </w:r>
            <w:r w:rsidRPr="00095B84">
              <w:rPr>
                <w:bCs/>
                <w:noProof/>
                <w:webHidden/>
                <w:color w:val="auto"/>
                <w:sz w:val="22"/>
                <w:szCs w:val="22"/>
              </w:rPr>
              <w:instrText xml:space="preserve"> PAGEREF _Toc241166217 \h </w:instrText>
            </w:r>
            <w:r w:rsidRPr="00095B84">
              <w:rPr>
                <w:bCs/>
                <w:noProof/>
                <w:webHidden/>
                <w:color w:val="auto"/>
                <w:sz w:val="22"/>
                <w:szCs w:val="22"/>
              </w:rPr>
            </w:r>
            <w:r w:rsidRPr="00095B84">
              <w:rPr>
                <w:bCs/>
                <w:noProof/>
                <w:webHidden/>
                <w:color w:val="auto"/>
                <w:sz w:val="22"/>
                <w:szCs w:val="22"/>
              </w:rPr>
              <w:fldChar w:fldCharType="separate"/>
            </w:r>
            <w:r w:rsidRPr="00095B84">
              <w:rPr>
                <w:bCs/>
                <w:noProof/>
                <w:webHidden/>
                <w:color w:val="auto"/>
                <w:sz w:val="22"/>
                <w:szCs w:val="22"/>
              </w:rPr>
              <w:t>14</w:t>
            </w:r>
            <w:r w:rsidRPr="00095B84">
              <w:rPr>
                <w:bCs/>
                <w:noProof/>
                <w:webHidden/>
                <w:color w:val="auto"/>
                <w:sz w:val="22"/>
                <w:szCs w:val="22"/>
              </w:rPr>
              <w:fldChar w:fldCharType="end"/>
            </w:r>
          </w:hyperlink>
        </w:p>
        <w:p w:rsidRPr="00095B84" w:rsidR="009F0AE8" w:rsidRDefault="009F0AE8" w14:paraId="3AD91C34" w14:textId="7E5E0CA1">
          <w:pPr>
            <w:pStyle w:val="TDC2"/>
            <w:tabs>
              <w:tab w:val="right" w:leader="dot" w:pos="9060"/>
            </w:tabs>
            <w:rPr>
              <w:rFonts w:ascii="Calibri" w:hAnsi="Calibri" w:cs="Calibri"/>
              <w:bCs/>
              <w:noProof/>
              <w:color w:val="auto"/>
              <w:kern w:val="2"/>
              <w:sz w:val="22"/>
              <w:szCs w:val="22"/>
              <w14:ligatures w14:val="standardContextual"/>
            </w:rPr>
          </w:pPr>
          <w:hyperlink w:history="1" w:anchor="_Toc241166218">
            <w:r w:rsidRPr="00095B84">
              <w:rPr>
                <w:rStyle w:val="Hipervnculo"/>
                <w:rFonts w:ascii="Calibri" w:hAnsi="Calibri" w:cs="Calibri"/>
                <w:bCs/>
                <w:noProof/>
                <w:color w:val="auto"/>
                <w:sz w:val="22"/>
                <w:szCs w:val="22"/>
              </w:rPr>
              <w:t>4.1. Identidad visual: la “cara” del territorio</w:t>
            </w:r>
            <w:r w:rsidRPr="00095B84">
              <w:rPr>
                <w:rFonts w:ascii="Calibri" w:hAnsi="Calibri" w:cs="Calibri"/>
                <w:bCs/>
                <w:noProof/>
                <w:webHidden/>
                <w:color w:val="auto"/>
                <w:sz w:val="22"/>
                <w:szCs w:val="22"/>
              </w:rPr>
              <w:tab/>
            </w:r>
            <w:r w:rsidRPr="00095B84">
              <w:rPr>
                <w:rFonts w:ascii="Calibri" w:hAnsi="Calibri" w:cs="Calibri"/>
                <w:bCs/>
                <w:noProof/>
                <w:webHidden/>
                <w:color w:val="auto"/>
                <w:sz w:val="22"/>
                <w:szCs w:val="22"/>
              </w:rPr>
              <w:fldChar w:fldCharType="begin"/>
            </w:r>
            <w:r w:rsidRPr="00095B84">
              <w:rPr>
                <w:rFonts w:ascii="Calibri" w:hAnsi="Calibri" w:cs="Calibri"/>
                <w:bCs/>
                <w:noProof/>
                <w:webHidden/>
                <w:color w:val="auto"/>
                <w:sz w:val="22"/>
                <w:szCs w:val="22"/>
              </w:rPr>
              <w:instrText xml:space="preserve"> PAGEREF _Toc241166218 \h </w:instrText>
            </w:r>
            <w:r w:rsidRPr="00095B84">
              <w:rPr>
                <w:rFonts w:ascii="Calibri" w:hAnsi="Calibri" w:cs="Calibri"/>
                <w:bCs/>
                <w:noProof/>
                <w:webHidden/>
                <w:color w:val="auto"/>
                <w:sz w:val="22"/>
                <w:szCs w:val="22"/>
              </w:rPr>
            </w:r>
            <w:r w:rsidRPr="00095B84">
              <w:rPr>
                <w:rFonts w:ascii="Calibri" w:hAnsi="Calibri" w:cs="Calibri"/>
                <w:bCs/>
                <w:noProof/>
                <w:webHidden/>
                <w:color w:val="auto"/>
                <w:sz w:val="22"/>
                <w:szCs w:val="22"/>
              </w:rPr>
              <w:fldChar w:fldCharType="separate"/>
            </w:r>
            <w:r w:rsidRPr="00095B84">
              <w:rPr>
                <w:rFonts w:ascii="Calibri" w:hAnsi="Calibri" w:cs="Calibri"/>
                <w:bCs/>
                <w:noProof/>
                <w:webHidden/>
                <w:color w:val="auto"/>
                <w:sz w:val="22"/>
                <w:szCs w:val="22"/>
              </w:rPr>
              <w:t>14</w:t>
            </w:r>
            <w:r w:rsidRPr="00095B84">
              <w:rPr>
                <w:rFonts w:ascii="Calibri" w:hAnsi="Calibri" w:cs="Calibri"/>
                <w:bCs/>
                <w:noProof/>
                <w:webHidden/>
                <w:color w:val="auto"/>
                <w:sz w:val="22"/>
                <w:szCs w:val="22"/>
              </w:rPr>
              <w:fldChar w:fldCharType="end"/>
            </w:r>
          </w:hyperlink>
        </w:p>
        <w:p w:rsidRPr="00095B84" w:rsidR="009F0AE8" w:rsidRDefault="009F0AE8" w14:paraId="361BDB98" w14:textId="12EC9D16">
          <w:pPr>
            <w:pStyle w:val="TDC3"/>
            <w:tabs>
              <w:tab w:val="left" w:pos="960"/>
              <w:tab w:val="right" w:leader="dot" w:pos="9060"/>
            </w:tabs>
            <w:rPr>
              <w:rFonts w:ascii="Calibri" w:hAnsi="Calibri" w:cs="Calibri"/>
              <w:bCs/>
              <w:noProof/>
              <w:color w:val="auto"/>
              <w:kern w:val="2"/>
              <w14:ligatures w14:val="standardContextual"/>
            </w:rPr>
          </w:pPr>
          <w:hyperlink w:history="1" w:anchor="_Toc241166219">
            <w:r w:rsidRPr="00095B84">
              <w:rPr>
                <w:rStyle w:val="Hipervnculo"/>
                <w:rFonts w:ascii="Calibri" w:hAnsi="Calibri" w:cs="Calibri"/>
                <w:bCs/>
                <w:noProof/>
                <w:color w:val="auto"/>
              </w:rPr>
              <w:t>a)</w:t>
            </w:r>
            <w:r w:rsidRPr="00095B84">
              <w:rPr>
                <w:rFonts w:ascii="Calibri" w:hAnsi="Calibri" w:cs="Calibri"/>
                <w:bCs/>
                <w:noProof/>
                <w:color w:val="auto"/>
                <w:kern w:val="2"/>
                <w14:ligatures w14:val="standardContextual"/>
              </w:rPr>
              <w:tab/>
            </w:r>
            <w:r w:rsidRPr="00095B84">
              <w:rPr>
                <w:rStyle w:val="Hipervnculo"/>
                <w:rFonts w:ascii="Calibri" w:hAnsi="Calibri" w:cs="Calibri"/>
                <w:bCs/>
                <w:noProof/>
                <w:color w:val="auto"/>
              </w:rPr>
              <w:t>El eslogan: la esencia del territorio en una frase poderosa</w:t>
            </w:r>
            <w:r w:rsidRPr="00095B84">
              <w:rPr>
                <w:rFonts w:ascii="Calibri" w:hAnsi="Calibri" w:cs="Calibri"/>
                <w:bCs/>
                <w:noProof/>
                <w:webHidden/>
                <w:color w:val="auto"/>
              </w:rPr>
              <w:tab/>
            </w:r>
            <w:r w:rsidRPr="00095B84">
              <w:rPr>
                <w:rFonts w:ascii="Calibri" w:hAnsi="Calibri" w:cs="Calibri"/>
                <w:bCs/>
                <w:noProof/>
                <w:webHidden/>
                <w:color w:val="auto"/>
              </w:rPr>
              <w:fldChar w:fldCharType="begin"/>
            </w:r>
            <w:r w:rsidRPr="00095B84">
              <w:rPr>
                <w:rFonts w:ascii="Calibri" w:hAnsi="Calibri" w:cs="Calibri"/>
                <w:bCs/>
                <w:noProof/>
                <w:webHidden/>
                <w:color w:val="auto"/>
              </w:rPr>
              <w:instrText xml:space="preserve"> PAGEREF _Toc241166219 \h </w:instrText>
            </w:r>
            <w:r w:rsidRPr="00095B84">
              <w:rPr>
                <w:rFonts w:ascii="Calibri" w:hAnsi="Calibri" w:cs="Calibri"/>
                <w:bCs/>
                <w:noProof/>
                <w:webHidden/>
                <w:color w:val="auto"/>
              </w:rPr>
            </w:r>
            <w:r w:rsidRPr="00095B84">
              <w:rPr>
                <w:rFonts w:ascii="Calibri" w:hAnsi="Calibri" w:cs="Calibri"/>
                <w:bCs/>
                <w:noProof/>
                <w:webHidden/>
                <w:color w:val="auto"/>
              </w:rPr>
              <w:fldChar w:fldCharType="separate"/>
            </w:r>
            <w:r w:rsidRPr="00095B84">
              <w:rPr>
                <w:rFonts w:ascii="Calibri" w:hAnsi="Calibri" w:cs="Calibri"/>
                <w:bCs/>
                <w:noProof/>
                <w:webHidden/>
                <w:color w:val="auto"/>
              </w:rPr>
              <w:t>15</w:t>
            </w:r>
            <w:r w:rsidRPr="00095B84">
              <w:rPr>
                <w:rFonts w:ascii="Calibri" w:hAnsi="Calibri" w:cs="Calibri"/>
                <w:bCs/>
                <w:noProof/>
                <w:webHidden/>
                <w:color w:val="auto"/>
              </w:rPr>
              <w:fldChar w:fldCharType="end"/>
            </w:r>
          </w:hyperlink>
        </w:p>
        <w:p w:rsidRPr="00095B84" w:rsidR="009F0AE8" w:rsidRDefault="009F0AE8" w14:paraId="65C434DA" w14:textId="7EF72F92">
          <w:pPr>
            <w:pStyle w:val="TDC3"/>
            <w:tabs>
              <w:tab w:val="left" w:pos="960"/>
              <w:tab w:val="right" w:leader="dot" w:pos="9060"/>
            </w:tabs>
            <w:rPr>
              <w:rFonts w:ascii="Calibri" w:hAnsi="Calibri" w:cs="Calibri"/>
              <w:bCs/>
              <w:noProof/>
              <w:color w:val="auto"/>
              <w:kern w:val="2"/>
              <w14:ligatures w14:val="standardContextual"/>
            </w:rPr>
          </w:pPr>
          <w:hyperlink w:history="1" w:anchor="_Toc241166220">
            <w:r w:rsidRPr="00095B84">
              <w:rPr>
                <w:rStyle w:val="Hipervnculo"/>
                <w:rFonts w:ascii="Calibri" w:hAnsi="Calibri" w:cs="Calibri"/>
                <w:bCs/>
                <w:noProof/>
                <w:color w:val="auto"/>
                <w:lang w:eastAsia="ja-JP"/>
              </w:rPr>
              <w:t>b)</w:t>
            </w:r>
            <w:r w:rsidRPr="00095B84">
              <w:rPr>
                <w:rFonts w:ascii="Calibri" w:hAnsi="Calibri" w:cs="Calibri"/>
                <w:bCs/>
                <w:noProof/>
                <w:color w:val="auto"/>
                <w:kern w:val="2"/>
                <w14:ligatures w14:val="standardContextual"/>
              </w:rPr>
              <w:tab/>
            </w:r>
            <w:r w:rsidRPr="00095B84">
              <w:rPr>
                <w:rStyle w:val="Hipervnculo"/>
                <w:rFonts w:ascii="Calibri" w:hAnsi="Calibri" w:cs="Calibri"/>
                <w:bCs/>
                <w:noProof/>
                <w:color w:val="auto"/>
              </w:rPr>
              <w:t>El símbolo: la metáfora visual del territorio</w:t>
            </w:r>
            <w:r w:rsidRPr="00095B84">
              <w:rPr>
                <w:rFonts w:ascii="Calibri" w:hAnsi="Calibri" w:cs="Calibri"/>
                <w:bCs/>
                <w:noProof/>
                <w:webHidden/>
                <w:color w:val="auto"/>
              </w:rPr>
              <w:tab/>
            </w:r>
            <w:r w:rsidRPr="00095B84">
              <w:rPr>
                <w:rFonts w:ascii="Calibri" w:hAnsi="Calibri" w:cs="Calibri"/>
                <w:bCs/>
                <w:noProof/>
                <w:webHidden/>
                <w:color w:val="auto"/>
              </w:rPr>
              <w:fldChar w:fldCharType="begin"/>
            </w:r>
            <w:r w:rsidRPr="00095B84">
              <w:rPr>
                <w:rFonts w:ascii="Calibri" w:hAnsi="Calibri" w:cs="Calibri"/>
                <w:bCs/>
                <w:noProof/>
                <w:webHidden/>
                <w:color w:val="auto"/>
              </w:rPr>
              <w:instrText xml:space="preserve"> PAGEREF _Toc241166220 \h </w:instrText>
            </w:r>
            <w:r w:rsidRPr="00095B84">
              <w:rPr>
                <w:rFonts w:ascii="Calibri" w:hAnsi="Calibri" w:cs="Calibri"/>
                <w:bCs/>
                <w:noProof/>
                <w:webHidden/>
                <w:color w:val="auto"/>
              </w:rPr>
            </w:r>
            <w:r w:rsidRPr="00095B84">
              <w:rPr>
                <w:rFonts w:ascii="Calibri" w:hAnsi="Calibri" w:cs="Calibri"/>
                <w:bCs/>
                <w:noProof/>
                <w:webHidden/>
                <w:color w:val="auto"/>
              </w:rPr>
              <w:fldChar w:fldCharType="separate"/>
            </w:r>
            <w:r w:rsidRPr="00095B84">
              <w:rPr>
                <w:rFonts w:ascii="Calibri" w:hAnsi="Calibri" w:cs="Calibri"/>
                <w:bCs/>
                <w:noProof/>
                <w:webHidden/>
                <w:color w:val="auto"/>
              </w:rPr>
              <w:t>15</w:t>
            </w:r>
            <w:r w:rsidRPr="00095B84">
              <w:rPr>
                <w:rFonts w:ascii="Calibri" w:hAnsi="Calibri" w:cs="Calibri"/>
                <w:bCs/>
                <w:noProof/>
                <w:webHidden/>
                <w:color w:val="auto"/>
              </w:rPr>
              <w:fldChar w:fldCharType="end"/>
            </w:r>
          </w:hyperlink>
        </w:p>
        <w:p w:rsidRPr="00095B84" w:rsidR="009F0AE8" w:rsidRDefault="009F0AE8" w14:paraId="332C78D8" w14:textId="646FEEF0">
          <w:pPr>
            <w:pStyle w:val="TDC3"/>
            <w:tabs>
              <w:tab w:val="left" w:pos="960"/>
              <w:tab w:val="right" w:leader="dot" w:pos="9060"/>
            </w:tabs>
            <w:rPr>
              <w:rFonts w:ascii="Calibri" w:hAnsi="Calibri" w:cs="Calibri"/>
              <w:bCs/>
              <w:noProof/>
              <w:color w:val="auto"/>
              <w:kern w:val="2"/>
              <w14:ligatures w14:val="standardContextual"/>
            </w:rPr>
          </w:pPr>
          <w:hyperlink w:history="1" w:anchor="_Toc241166221">
            <w:r w:rsidRPr="00095B84">
              <w:rPr>
                <w:rStyle w:val="Hipervnculo"/>
                <w:rFonts w:ascii="Calibri" w:hAnsi="Calibri" w:cs="Calibri"/>
                <w:bCs/>
                <w:noProof/>
                <w:color w:val="auto"/>
              </w:rPr>
              <w:t>c)</w:t>
            </w:r>
            <w:r w:rsidRPr="00095B84">
              <w:rPr>
                <w:rFonts w:ascii="Calibri" w:hAnsi="Calibri" w:cs="Calibri"/>
                <w:bCs/>
                <w:noProof/>
                <w:color w:val="auto"/>
                <w:kern w:val="2"/>
                <w14:ligatures w14:val="standardContextual"/>
              </w:rPr>
              <w:tab/>
            </w:r>
            <w:r w:rsidRPr="00095B84">
              <w:rPr>
                <w:rStyle w:val="Hipervnculo"/>
                <w:rFonts w:ascii="Calibri" w:hAnsi="Calibri" w:cs="Calibri"/>
                <w:bCs/>
                <w:noProof/>
                <w:color w:val="auto"/>
              </w:rPr>
              <w:t>Personaje territorial: la identidad en forma humana o simbólica</w:t>
            </w:r>
            <w:r w:rsidRPr="00095B84">
              <w:rPr>
                <w:rFonts w:ascii="Calibri" w:hAnsi="Calibri" w:cs="Calibri"/>
                <w:bCs/>
                <w:noProof/>
                <w:webHidden/>
                <w:color w:val="auto"/>
              </w:rPr>
              <w:tab/>
            </w:r>
            <w:r w:rsidRPr="00095B84">
              <w:rPr>
                <w:rFonts w:ascii="Calibri" w:hAnsi="Calibri" w:cs="Calibri"/>
                <w:bCs/>
                <w:noProof/>
                <w:webHidden/>
                <w:color w:val="auto"/>
              </w:rPr>
              <w:fldChar w:fldCharType="begin"/>
            </w:r>
            <w:r w:rsidRPr="00095B84">
              <w:rPr>
                <w:rFonts w:ascii="Calibri" w:hAnsi="Calibri" w:cs="Calibri"/>
                <w:bCs/>
                <w:noProof/>
                <w:webHidden/>
                <w:color w:val="auto"/>
              </w:rPr>
              <w:instrText xml:space="preserve"> PAGEREF _Toc241166221 \h </w:instrText>
            </w:r>
            <w:r w:rsidRPr="00095B84">
              <w:rPr>
                <w:rFonts w:ascii="Calibri" w:hAnsi="Calibri" w:cs="Calibri"/>
                <w:bCs/>
                <w:noProof/>
                <w:webHidden/>
                <w:color w:val="auto"/>
              </w:rPr>
            </w:r>
            <w:r w:rsidRPr="00095B84">
              <w:rPr>
                <w:rFonts w:ascii="Calibri" w:hAnsi="Calibri" w:cs="Calibri"/>
                <w:bCs/>
                <w:noProof/>
                <w:webHidden/>
                <w:color w:val="auto"/>
              </w:rPr>
              <w:fldChar w:fldCharType="separate"/>
            </w:r>
            <w:r w:rsidRPr="00095B84">
              <w:rPr>
                <w:rFonts w:ascii="Calibri" w:hAnsi="Calibri" w:cs="Calibri"/>
                <w:bCs/>
                <w:noProof/>
                <w:webHidden/>
                <w:color w:val="auto"/>
              </w:rPr>
              <w:t>16</w:t>
            </w:r>
            <w:r w:rsidRPr="00095B84">
              <w:rPr>
                <w:rFonts w:ascii="Calibri" w:hAnsi="Calibri" w:cs="Calibri"/>
                <w:bCs/>
                <w:noProof/>
                <w:webHidden/>
                <w:color w:val="auto"/>
              </w:rPr>
              <w:fldChar w:fldCharType="end"/>
            </w:r>
          </w:hyperlink>
        </w:p>
        <w:p w:rsidRPr="00095B84" w:rsidR="009F0AE8" w:rsidRDefault="009F0AE8" w14:paraId="4C24D4A7" w14:textId="4FDFB5BE">
          <w:pPr>
            <w:pStyle w:val="TDC2"/>
            <w:tabs>
              <w:tab w:val="right" w:leader="dot" w:pos="9060"/>
            </w:tabs>
            <w:rPr>
              <w:rFonts w:ascii="Calibri" w:hAnsi="Calibri" w:cs="Calibri"/>
              <w:bCs/>
              <w:noProof/>
              <w:color w:val="auto"/>
              <w:kern w:val="2"/>
              <w:sz w:val="22"/>
              <w:szCs w:val="22"/>
              <w14:ligatures w14:val="standardContextual"/>
            </w:rPr>
          </w:pPr>
          <w:hyperlink w:history="1" w:anchor="_Toc241166222">
            <w:r w:rsidRPr="00095B84">
              <w:rPr>
                <w:rStyle w:val="Hipervnculo"/>
                <w:rFonts w:ascii="Calibri" w:hAnsi="Calibri" w:cs="Calibri"/>
                <w:bCs/>
                <w:noProof/>
                <w:color w:val="auto"/>
                <w:sz w:val="22"/>
                <w:szCs w:val="22"/>
              </w:rPr>
              <w:t>4.2. Caso Colombia: eslogan, símbolo e isotipo en la marca país</w:t>
            </w:r>
            <w:r w:rsidRPr="00095B84">
              <w:rPr>
                <w:rStyle w:val="Hipervnculo"/>
                <w:rFonts w:ascii="Calibri" w:hAnsi="Calibri" w:cs="Calibri"/>
                <w:bCs/>
                <w:noProof/>
                <w:color w:val="auto"/>
                <w:sz w:val="22"/>
                <w:szCs w:val="22"/>
                <w:lang w:eastAsia="en-US"/>
              </w:rPr>
              <w:t>.</w:t>
            </w:r>
            <w:r w:rsidRPr="00095B84">
              <w:rPr>
                <w:rFonts w:ascii="Calibri" w:hAnsi="Calibri" w:cs="Calibri"/>
                <w:bCs/>
                <w:noProof/>
                <w:webHidden/>
                <w:color w:val="auto"/>
                <w:sz w:val="22"/>
                <w:szCs w:val="22"/>
              </w:rPr>
              <w:tab/>
            </w:r>
            <w:r w:rsidRPr="00095B84">
              <w:rPr>
                <w:rFonts w:ascii="Calibri" w:hAnsi="Calibri" w:cs="Calibri"/>
                <w:bCs/>
                <w:noProof/>
                <w:webHidden/>
                <w:color w:val="auto"/>
                <w:sz w:val="22"/>
                <w:szCs w:val="22"/>
              </w:rPr>
              <w:fldChar w:fldCharType="begin"/>
            </w:r>
            <w:r w:rsidRPr="00095B84">
              <w:rPr>
                <w:rFonts w:ascii="Calibri" w:hAnsi="Calibri" w:cs="Calibri"/>
                <w:bCs/>
                <w:noProof/>
                <w:webHidden/>
                <w:color w:val="auto"/>
                <w:sz w:val="22"/>
                <w:szCs w:val="22"/>
              </w:rPr>
              <w:instrText xml:space="preserve"> PAGEREF _Toc241166222 \h </w:instrText>
            </w:r>
            <w:r w:rsidRPr="00095B84">
              <w:rPr>
                <w:rFonts w:ascii="Calibri" w:hAnsi="Calibri" w:cs="Calibri"/>
                <w:bCs/>
                <w:noProof/>
                <w:webHidden/>
                <w:color w:val="auto"/>
                <w:sz w:val="22"/>
                <w:szCs w:val="22"/>
              </w:rPr>
            </w:r>
            <w:r w:rsidRPr="00095B84">
              <w:rPr>
                <w:rFonts w:ascii="Calibri" w:hAnsi="Calibri" w:cs="Calibri"/>
                <w:bCs/>
                <w:noProof/>
                <w:webHidden/>
                <w:color w:val="auto"/>
                <w:sz w:val="22"/>
                <w:szCs w:val="22"/>
              </w:rPr>
              <w:fldChar w:fldCharType="separate"/>
            </w:r>
            <w:r w:rsidRPr="00095B84">
              <w:rPr>
                <w:rFonts w:ascii="Calibri" w:hAnsi="Calibri" w:cs="Calibri"/>
                <w:bCs/>
                <w:noProof/>
                <w:webHidden/>
                <w:color w:val="auto"/>
                <w:sz w:val="22"/>
                <w:szCs w:val="22"/>
              </w:rPr>
              <w:t>17</w:t>
            </w:r>
            <w:r w:rsidRPr="00095B84">
              <w:rPr>
                <w:rFonts w:ascii="Calibri" w:hAnsi="Calibri" w:cs="Calibri"/>
                <w:bCs/>
                <w:noProof/>
                <w:webHidden/>
                <w:color w:val="auto"/>
                <w:sz w:val="22"/>
                <w:szCs w:val="22"/>
              </w:rPr>
              <w:fldChar w:fldCharType="end"/>
            </w:r>
          </w:hyperlink>
        </w:p>
        <w:p w:rsidRPr="00095B84" w:rsidR="009F0AE8" w:rsidRDefault="009F0AE8" w14:paraId="3BFEF0DF" w14:textId="06FBC771">
          <w:pPr>
            <w:pStyle w:val="TDC1"/>
            <w:tabs>
              <w:tab w:val="left" w:pos="440"/>
              <w:tab w:val="right" w:leader="dot" w:pos="9060"/>
            </w:tabs>
            <w:rPr>
              <w:rFonts w:eastAsiaTheme="minorEastAsia"/>
              <w:bCs/>
              <w:noProof/>
              <w:color w:val="auto"/>
              <w:kern w:val="2"/>
              <w:sz w:val="22"/>
              <w:szCs w:val="22"/>
              <w14:ligatures w14:val="standardContextual"/>
            </w:rPr>
          </w:pPr>
          <w:hyperlink w:history="1" w:anchor="_Toc241166223">
            <w:r w:rsidRPr="00095B84">
              <w:rPr>
                <w:rStyle w:val="Hipervnculo"/>
                <w:bCs/>
                <w:noProof/>
                <w:color w:val="auto"/>
                <w:sz w:val="22"/>
                <w:szCs w:val="22"/>
              </w:rPr>
              <w:t>5.</w:t>
            </w:r>
            <w:r w:rsidRPr="00095B84">
              <w:rPr>
                <w:rFonts w:eastAsiaTheme="minorEastAsia"/>
                <w:bCs/>
                <w:noProof/>
                <w:color w:val="auto"/>
                <w:kern w:val="2"/>
                <w:sz w:val="22"/>
                <w:szCs w:val="22"/>
                <w14:ligatures w14:val="standardContextual"/>
              </w:rPr>
              <w:tab/>
            </w:r>
            <w:r w:rsidRPr="00095B84">
              <w:rPr>
                <w:rStyle w:val="Hipervnculo"/>
                <w:bCs/>
                <w:noProof/>
                <w:color w:val="auto"/>
                <w:sz w:val="22"/>
                <w:szCs w:val="22"/>
              </w:rPr>
              <w:t>Gestión de marca territorial</w:t>
            </w:r>
            <w:r w:rsidRPr="00095B84">
              <w:rPr>
                <w:bCs/>
                <w:noProof/>
                <w:webHidden/>
                <w:color w:val="auto"/>
                <w:sz w:val="22"/>
                <w:szCs w:val="22"/>
              </w:rPr>
              <w:tab/>
            </w:r>
            <w:r w:rsidRPr="00095B84">
              <w:rPr>
                <w:bCs/>
                <w:noProof/>
                <w:webHidden/>
                <w:color w:val="auto"/>
                <w:sz w:val="22"/>
                <w:szCs w:val="22"/>
              </w:rPr>
              <w:fldChar w:fldCharType="begin"/>
            </w:r>
            <w:r w:rsidRPr="00095B84">
              <w:rPr>
                <w:bCs/>
                <w:noProof/>
                <w:webHidden/>
                <w:color w:val="auto"/>
                <w:sz w:val="22"/>
                <w:szCs w:val="22"/>
              </w:rPr>
              <w:instrText xml:space="preserve"> PAGEREF _Toc241166223 \h </w:instrText>
            </w:r>
            <w:r w:rsidRPr="00095B84">
              <w:rPr>
                <w:bCs/>
                <w:noProof/>
                <w:webHidden/>
                <w:color w:val="auto"/>
                <w:sz w:val="22"/>
                <w:szCs w:val="22"/>
              </w:rPr>
            </w:r>
            <w:r w:rsidRPr="00095B84">
              <w:rPr>
                <w:bCs/>
                <w:noProof/>
                <w:webHidden/>
                <w:color w:val="auto"/>
                <w:sz w:val="22"/>
                <w:szCs w:val="22"/>
              </w:rPr>
              <w:fldChar w:fldCharType="separate"/>
            </w:r>
            <w:r w:rsidRPr="00095B84">
              <w:rPr>
                <w:bCs/>
                <w:noProof/>
                <w:webHidden/>
                <w:color w:val="auto"/>
                <w:sz w:val="22"/>
                <w:szCs w:val="22"/>
              </w:rPr>
              <w:t>20</w:t>
            </w:r>
            <w:r w:rsidRPr="00095B84">
              <w:rPr>
                <w:bCs/>
                <w:noProof/>
                <w:webHidden/>
                <w:color w:val="auto"/>
                <w:sz w:val="22"/>
                <w:szCs w:val="22"/>
              </w:rPr>
              <w:fldChar w:fldCharType="end"/>
            </w:r>
          </w:hyperlink>
        </w:p>
        <w:p w:rsidRPr="00095B84" w:rsidR="009F0AE8" w:rsidRDefault="009F0AE8" w14:paraId="3E6B6B8F" w14:textId="321ADF40">
          <w:pPr>
            <w:pStyle w:val="TDC1"/>
            <w:tabs>
              <w:tab w:val="left" w:pos="440"/>
              <w:tab w:val="right" w:leader="dot" w:pos="9060"/>
            </w:tabs>
            <w:rPr>
              <w:rFonts w:eastAsiaTheme="minorEastAsia"/>
              <w:bCs/>
              <w:noProof/>
              <w:color w:val="auto"/>
              <w:kern w:val="2"/>
              <w:sz w:val="22"/>
              <w:szCs w:val="22"/>
              <w14:ligatures w14:val="standardContextual"/>
            </w:rPr>
          </w:pPr>
          <w:hyperlink w:history="1" w:anchor="_Toc241166224">
            <w:r w:rsidRPr="00095B84">
              <w:rPr>
                <w:rStyle w:val="Hipervnculo"/>
                <w:bCs/>
                <w:noProof/>
                <w:color w:val="auto"/>
                <w:sz w:val="22"/>
                <w:szCs w:val="22"/>
              </w:rPr>
              <w:t>6.</w:t>
            </w:r>
            <w:r w:rsidRPr="00095B84">
              <w:rPr>
                <w:rFonts w:eastAsiaTheme="minorEastAsia"/>
                <w:bCs/>
                <w:noProof/>
                <w:color w:val="auto"/>
                <w:kern w:val="2"/>
                <w:sz w:val="22"/>
                <w:szCs w:val="22"/>
                <w14:ligatures w14:val="standardContextual"/>
              </w:rPr>
              <w:tab/>
            </w:r>
            <w:r w:rsidRPr="00095B84">
              <w:rPr>
                <w:rStyle w:val="Hipervnculo"/>
                <w:bCs/>
                <w:noProof/>
                <w:color w:val="auto"/>
                <w:sz w:val="22"/>
                <w:szCs w:val="22"/>
              </w:rPr>
              <w:t>Planificación estratégica participativa y sostenibilidad de la marca territorial</w:t>
            </w:r>
            <w:r w:rsidRPr="00095B84">
              <w:rPr>
                <w:bCs/>
                <w:noProof/>
                <w:webHidden/>
                <w:color w:val="auto"/>
                <w:sz w:val="22"/>
                <w:szCs w:val="22"/>
              </w:rPr>
              <w:tab/>
            </w:r>
            <w:r w:rsidRPr="00095B84">
              <w:rPr>
                <w:bCs/>
                <w:noProof/>
                <w:webHidden/>
                <w:color w:val="auto"/>
                <w:sz w:val="22"/>
                <w:szCs w:val="22"/>
              </w:rPr>
              <w:fldChar w:fldCharType="begin"/>
            </w:r>
            <w:r w:rsidRPr="00095B84">
              <w:rPr>
                <w:bCs/>
                <w:noProof/>
                <w:webHidden/>
                <w:color w:val="auto"/>
                <w:sz w:val="22"/>
                <w:szCs w:val="22"/>
              </w:rPr>
              <w:instrText xml:space="preserve"> PAGEREF _Toc241166224 \h </w:instrText>
            </w:r>
            <w:r w:rsidRPr="00095B84">
              <w:rPr>
                <w:bCs/>
                <w:noProof/>
                <w:webHidden/>
                <w:color w:val="auto"/>
                <w:sz w:val="22"/>
                <w:szCs w:val="22"/>
              </w:rPr>
            </w:r>
            <w:r w:rsidRPr="00095B84">
              <w:rPr>
                <w:bCs/>
                <w:noProof/>
                <w:webHidden/>
                <w:color w:val="auto"/>
                <w:sz w:val="22"/>
                <w:szCs w:val="22"/>
              </w:rPr>
              <w:fldChar w:fldCharType="separate"/>
            </w:r>
            <w:r w:rsidRPr="00095B84">
              <w:rPr>
                <w:bCs/>
                <w:noProof/>
                <w:webHidden/>
                <w:color w:val="auto"/>
                <w:sz w:val="22"/>
                <w:szCs w:val="22"/>
              </w:rPr>
              <w:t>25</w:t>
            </w:r>
            <w:r w:rsidRPr="00095B84">
              <w:rPr>
                <w:bCs/>
                <w:noProof/>
                <w:webHidden/>
                <w:color w:val="auto"/>
                <w:sz w:val="22"/>
                <w:szCs w:val="22"/>
              </w:rPr>
              <w:fldChar w:fldCharType="end"/>
            </w:r>
          </w:hyperlink>
        </w:p>
        <w:p w:rsidRPr="00095B84" w:rsidR="009F0AE8" w:rsidRDefault="009F0AE8" w14:paraId="3A0A30E7" w14:textId="53860160">
          <w:pPr>
            <w:pStyle w:val="TDC1"/>
            <w:tabs>
              <w:tab w:val="left" w:pos="440"/>
              <w:tab w:val="right" w:leader="dot" w:pos="9060"/>
            </w:tabs>
            <w:rPr>
              <w:rFonts w:eastAsiaTheme="minorEastAsia"/>
              <w:bCs/>
              <w:noProof/>
              <w:color w:val="auto"/>
              <w:kern w:val="2"/>
              <w:sz w:val="22"/>
              <w:szCs w:val="22"/>
              <w14:ligatures w14:val="standardContextual"/>
            </w:rPr>
          </w:pPr>
          <w:hyperlink w:history="1" w:anchor="_Toc241166225">
            <w:r w:rsidRPr="00095B84">
              <w:rPr>
                <w:rStyle w:val="Hipervnculo"/>
                <w:bCs/>
                <w:noProof/>
                <w:color w:val="auto"/>
                <w:sz w:val="22"/>
                <w:szCs w:val="22"/>
              </w:rPr>
              <w:t>7.</w:t>
            </w:r>
            <w:r w:rsidRPr="00095B84">
              <w:rPr>
                <w:rFonts w:eastAsiaTheme="minorEastAsia"/>
                <w:bCs/>
                <w:noProof/>
                <w:color w:val="auto"/>
                <w:kern w:val="2"/>
                <w:sz w:val="22"/>
                <w:szCs w:val="22"/>
                <w14:ligatures w14:val="standardContextual"/>
              </w:rPr>
              <w:tab/>
            </w:r>
            <w:r w:rsidRPr="00095B84">
              <w:rPr>
                <w:rStyle w:val="Hipervnculo"/>
                <w:bCs/>
                <w:noProof/>
                <w:color w:val="auto"/>
                <w:sz w:val="22"/>
                <w:szCs w:val="22"/>
              </w:rPr>
              <w:t>Gestión de Recursos</w:t>
            </w:r>
            <w:r w:rsidRPr="00095B84">
              <w:rPr>
                <w:bCs/>
                <w:noProof/>
                <w:webHidden/>
                <w:color w:val="auto"/>
                <w:sz w:val="22"/>
                <w:szCs w:val="22"/>
              </w:rPr>
              <w:tab/>
            </w:r>
            <w:r w:rsidRPr="00095B84">
              <w:rPr>
                <w:bCs/>
                <w:noProof/>
                <w:webHidden/>
                <w:color w:val="auto"/>
                <w:sz w:val="22"/>
                <w:szCs w:val="22"/>
              </w:rPr>
              <w:fldChar w:fldCharType="begin"/>
            </w:r>
            <w:r w:rsidRPr="00095B84">
              <w:rPr>
                <w:bCs/>
                <w:noProof/>
                <w:webHidden/>
                <w:color w:val="auto"/>
                <w:sz w:val="22"/>
                <w:szCs w:val="22"/>
              </w:rPr>
              <w:instrText xml:space="preserve"> PAGEREF _Toc241166225 \h </w:instrText>
            </w:r>
            <w:r w:rsidRPr="00095B84">
              <w:rPr>
                <w:bCs/>
                <w:noProof/>
                <w:webHidden/>
                <w:color w:val="auto"/>
                <w:sz w:val="22"/>
                <w:szCs w:val="22"/>
              </w:rPr>
            </w:r>
            <w:r w:rsidRPr="00095B84">
              <w:rPr>
                <w:bCs/>
                <w:noProof/>
                <w:webHidden/>
                <w:color w:val="auto"/>
                <w:sz w:val="22"/>
                <w:szCs w:val="22"/>
              </w:rPr>
              <w:fldChar w:fldCharType="separate"/>
            </w:r>
            <w:r w:rsidRPr="00095B84">
              <w:rPr>
                <w:bCs/>
                <w:noProof/>
                <w:webHidden/>
                <w:color w:val="auto"/>
                <w:sz w:val="22"/>
                <w:szCs w:val="22"/>
              </w:rPr>
              <w:t>28</w:t>
            </w:r>
            <w:r w:rsidRPr="00095B84">
              <w:rPr>
                <w:bCs/>
                <w:noProof/>
                <w:webHidden/>
                <w:color w:val="auto"/>
                <w:sz w:val="22"/>
                <w:szCs w:val="22"/>
              </w:rPr>
              <w:fldChar w:fldCharType="end"/>
            </w:r>
          </w:hyperlink>
        </w:p>
        <w:p w:rsidRPr="00095B84" w:rsidR="009F0AE8" w:rsidRDefault="009F0AE8" w14:paraId="3402F399" w14:textId="4128104F">
          <w:pPr>
            <w:pStyle w:val="TDC1"/>
            <w:tabs>
              <w:tab w:val="left" w:pos="440"/>
              <w:tab w:val="right" w:leader="dot" w:pos="9060"/>
            </w:tabs>
            <w:rPr>
              <w:rFonts w:eastAsiaTheme="minorEastAsia"/>
              <w:bCs/>
              <w:noProof/>
              <w:color w:val="auto"/>
              <w:kern w:val="2"/>
              <w:sz w:val="22"/>
              <w:szCs w:val="22"/>
              <w14:ligatures w14:val="standardContextual"/>
            </w:rPr>
          </w:pPr>
          <w:hyperlink w:history="1" w:anchor="_Toc241166226">
            <w:r w:rsidRPr="00095B84">
              <w:rPr>
                <w:rStyle w:val="Hipervnculo"/>
                <w:bCs/>
                <w:noProof/>
                <w:color w:val="auto"/>
                <w:sz w:val="22"/>
                <w:szCs w:val="22"/>
              </w:rPr>
              <w:t>8.</w:t>
            </w:r>
            <w:r w:rsidRPr="00095B84">
              <w:rPr>
                <w:rFonts w:eastAsiaTheme="minorEastAsia"/>
                <w:bCs/>
                <w:noProof/>
                <w:color w:val="auto"/>
                <w:kern w:val="2"/>
                <w:sz w:val="22"/>
                <w:szCs w:val="22"/>
                <w14:ligatures w14:val="standardContextual"/>
              </w:rPr>
              <w:tab/>
            </w:r>
            <w:r w:rsidRPr="00095B84">
              <w:rPr>
                <w:rStyle w:val="Hipervnculo"/>
                <w:bCs/>
                <w:noProof/>
                <w:color w:val="auto"/>
                <w:sz w:val="22"/>
                <w:szCs w:val="22"/>
              </w:rPr>
              <w:t>Sostenibilidad de la marca territorial</w:t>
            </w:r>
            <w:r w:rsidRPr="00095B84">
              <w:rPr>
                <w:bCs/>
                <w:noProof/>
                <w:webHidden/>
                <w:color w:val="auto"/>
                <w:sz w:val="22"/>
                <w:szCs w:val="22"/>
              </w:rPr>
              <w:tab/>
            </w:r>
            <w:r w:rsidRPr="00095B84">
              <w:rPr>
                <w:bCs/>
                <w:noProof/>
                <w:webHidden/>
                <w:color w:val="auto"/>
                <w:sz w:val="22"/>
                <w:szCs w:val="22"/>
              </w:rPr>
              <w:fldChar w:fldCharType="begin"/>
            </w:r>
            <w:r w:rsidRPr="00095B84">
              <w:rPr>
                <w:bCs/>
                <w:noProof/>
                <w:webHidden/>
                <w:color w:val="auto"/>
                <w:sz w:val="22"/>
                <w:szCs w:val="22"/>
              </w:rPr>
              <w:instrText xml:space="preserve"> PAGEREF _Toc241166226 \h </w:instrText>
            </w:r>
            <w:r w:rsidRPr="00095B84">
              <w:rPr>
                <w:bCs/>
                <w:noProof/>
                <w:webHidden/>
                <w:color w:val="auto"/>
                <w:sz w:val="22"/>
                <w:szCs w:val="22"/>
              </w:rPr>
            </w:r>
            <w:r w:rsidRPr="00095B84">
              <w:rPr>
                <w:bCs/>
                <w:noProof/>
                <w:webHidden/>
                <w:color w:val="auto"/>
                <w:sz w:val="22"/>
                <w:szCs w:val="22"/>
              </w:rPr>
              <w:fldChar w:fldCharType="separate"/>
            </w:r>
            <w:r w:rsidRPr="00095B84">
              <w:rPr>
                <w:bCs/>
                <w:noProof/>
                <w:webHidden/>
                <w:color w:val="auto"/>
                <w:sz w:val="22"/>
                <w:szCs w:val="22"/>
              </w:rPr>
              <w:t>30</w:t>
            </w:r>
            <w:r w:rsidRPr="00095B84">
              <w:rPr>
                <w:bCs/>
                <w:noProof/>
                <w:webHidden/>
                <w:color w:val="auto"/>
                <w:sz w:val="22"/>
                <w:szCs w:val="22"/>
              </w:rPr>
              <w:fldChar w:fldCharType="end"/>
            </w:r>
          </w:hyperlink>
        </w:p>
        <w:p w:rsidRPr="00095B84" w:rsidR="009F0AE8" w:rsidRDefault="009F0AE8" w14:paraId="7047FAB6" w14:textId="475618A3">
          <w:pPr>
            <w:pStyle w:val="TDC1"/>
            <w:tabs>
              <w:tab w:val="left" w:pos="440"/>
              <w:tab w:val="right" w:leader="dot" w:pos="9060"/>
            </w:tabs>
            <w:rPr>
              <w:rFonts w:eastAsiaTheme="minorEastAsia"/>
              <w:bCs/>
              <w:noProof/>
              <w:color w:val="auto"/>
              <w:kern w:val="2"/>
              <w:sz w:val="22"/>
              <w:szCs w:val="22"/>
              <w14:ligatures w14:val="standardContextual"/>
            </w:rPr>
          </w:pPr>
          <w:hyperlink w:history="1" w:anchor="_Toc241166227">
            <w:r w:rsidRPr="00095B84">
              <w:rPr>
                <w:rStyle w:val="Hipervnculo"/>
                <w:bCs/>
                <w:noProof/>
                <w:color w:val="auto"/>
                <w:sz w:val="22"/>
                <w:szCs w:val="22"/>
                <w:lang w:val="es-ES_tradnl"/>
              </w:rPr>
              <w:t>D.</w:t>
            </w:r>
            <w:r w:rsidRPr="00095B84">
              <w:rPr>
                <w:rFonts w:eastAsiaTheme="minorEastAsia"/>
                <w:bCs/>
                <w:noProof/>
                <w:color w:val="auto"/>
                <w:kern w:val="2"/>
                <w:sz w:val="22"/>
                <w:szCs w:val="22"/>
                <w14:ligatures w14:val="standardContextual"/>
              </w:rPr>
              <w:tab/>
            </w:r>
            <w:r w:rsidRPr="00095B84">
              <w:rPr>
                <w:rStyle w:val="Hipervnculo"/>
                <w:bCs/>
                <w:noProof/>
                <w:color w:val="auto"/>
                <w:sz w:val="22"/>
                <w:szCs w:val="22"/>
                <w:lang w:val="es-ES_tradnl"/>
              </w:rPr>
              <w:t>SÍNTESIS</w:t>
            </w:r>
            <w:r w:rsidRPr="00095B84">
              <w:rPr>
                <w:bCs/>
                <w:noProof/>
                <w:webHidden/>
                <w:color w:val="auto"/>
                <w:sz w:val="22"/>
                <w:szCs w:val="22"/>
              </w:rPr>
              <w:tab/>
            </w:r>
            <w:r w:rsidRPr="00095B84">
              <w:rPr>
                <w:bCs/>
                <w:noProof/>
                <w:webHidden/>
                <w:color w:val="auto"/>
                <w:sz w:val="22"/>
                <w:szCs w:val="22"/>
              </w:rPr>
              <w:fldChar w:fldCharType="begin"/>
            </w:r>
            <w:r w:rsidRPr="00095B84">
              <w:rPr>
                <w:bCs/>
                <w:noProof/>
                <w:webHidden/>
                <w:color w:val="auto"/>
                <w:sz w:val="22"/>
                <w:szCs w:val="22"/>
              </w:rPr>
              <w:instrText xml:space="preserve"> PAGEREF _Toc241166227 \h </w:instrText>
            </w:r>
            <w:r w:rsidRPr="00095B84">
              <w:rPr>
                <w:bCs/>
                <w:noProof/>
                <w:webHidden/>
                <w:color w:val="auto"/>
                <w:sz w:val="22"/>
                <w:szCs w:val="22"/>
              </w:rPr>
            </w:r>
            <w:r w:rsidRPr="00095B84">
              <w:rPr>
                <w:bCs/>
                <w:noProof/>
                <w:webHidden/>
                <w:color w:val="auto"/>
                <w:sz w:val="22"/>
                <w:szCs w:val="22"/>
              </w:rPr>
              <w:fldChar w:fldCharType="separate"/>
            </w:r>
            <w:r w:rsidRPr="00095B84">
              <w:rPr>
                <w:bCs/>
                <w:noProof/>
                <w:webHidden/>
                <w:color w:val="auto"/>
                <w:sz w:val="22"/>
                <w:szCs w:val="22"/>
              </w:rPr>
              <w:t>32</w:t>
            </w:r>
            <w:r w:rsidRPr="00095B84">
              <w:rPr>
                <w:bCs/>
                <w:noProof/>
                <w:webHidden/>
                <w:color w:val="auto"/>
                <w:sz w:val="22"/>
                <w:szCs w:val="22"/>
              </w:rPr>
              <w:fldChar w:fldCharType="end"/>
            </w:r>
          </w:hyperlink>
        </w:p>
        <w:p w:rsidRPr="00095B84" w:rsidR="009F0AE8" w:rsidRDefault="009F0AE8" w14:paraId="146A18EC" w14:textId="783B675C">
          <w:pPr>
            <w:pStyle w:val="TDC1"/>
            <w:tabs>
              <w:tab w:val="left" w:pos="440"/>
              <w:tab w:val="right" w:leader="dot" w:pos="9060"/>
            </w:tabs>
            <w:rPr>
              <w:rFonts w:eastAsiaTheme="minorEastAsia"/>
              <w:bCs/>
              <w:noProof/>
              <w:color w:val="auto"/>
              <w:kern w:val="2"/>
              <w:sz w:val="22"/>
              <w:szCs w:val="22"/>
              <w14:ligatures w14:val="standardContextual"/>
            </w:rPr>
          </w:pPr>
          <w:hyperlink w:history="1" w:anchor="_Toc241166228">
            <w:r w:rsidRPr="00095B84">
              <w:rPr>
                <w:rStyle w:val="Hipervnculo"/>
                <w:bCs/>
                <w:noProof/>
                <w:color w:val="auto"/>
                <w:sz w:val="22"/>
                <w:szCs w:val="22"/>
              </w:rPr>
              <w:t>E.</w:t>
            </w:r>
            <w:r w:rsidRPr="00095B84">
              <w:rPr>
                <w:rFonts w:eastAsiaTheme="minorEastAsia"/>
                <w:bCs/>
                <w:noProof/>
                <w:color w:val="auto"/>
                <w:kern w:val="2"/>
                <w:sz w:val="22"/>
                <w:szCs w:val="22"/>
                <w14:ligatures w14:val="standardContextual"/>
              </w:rPr>
              <w:tab/>
            </w:r>
            <w:r w:rsidRPr="00095B84">
              <w:rPr>
                <w:rStyle w:val="Hipervnculo"/>
                <w:bCs/>
                <w:noProof/>
                <w:color w:val="auto"/>
                <w:sz w:val="22"/>
                <w:szCs w:val="22"/>
                <w:lang w:val="es-ES_tradnl"/>
              </w:rPr>
              <w:t>ACTIVIDADES DIDÁCTICAS</w:t>
            </w:r>
            <w:r w:rsidRPr="00095B84">
              <w:rPr>
                <w:bCs/>
                <w:noProof/>
                <w:webHidden/>
                <w:color w:val="auto"/>
                <w:sz w:val="22"/>
                <w:szCs w:val="22"/>
              </w:rPr>
              <w:tab/>
            </w:r>
            <w:r w:rsidRPr="00095B84">
              <w:rPr>
                <w:bCs/>
                <w:noProof/>
                <w:webHidden/>
                <w:color w:val="auto"/>
                <w:sz w:val="22"/>
                <w:szCs w:val="22"/>
              </w:rPr>
              <w:fldChar w:fldCharType="begin"/>
            </w:r>
            <w:r w:rsidRPr="00095B84">
              <w:rPr>
                <w:bCs/>
                <w:noProof/>
                <w:webHidden/>
                <w:color w:val="auto"/>
                <w:sz w:val="22"/>
                <w:szCs w:val="22"/>
              </w:rPr>
              <w:instrText xml:space="preserve"> PAGEREF _Toc241166228 \h </w:instrText>
            </w:r>
            <w:r w:rsidRPr="00095B84">
              <w:rPr>
                <w:bCs/>
                <w:noProof/>
                <w:webHidden/>
                <w:color w:val="auto"/>
                <w:sz w:val="22"/>
                <w:szCs w:val="22"/>
              </w:rPr>
            </w:r>
            <w:r w:rsidRPr="00095B84">
              <w:rPr>
                <w:bCs/>
                <w:noProof/>
                <w:webHidden/>
                <w:color w:val="auto"/>
                <w:sz w:val="22"/>
                <w:szCs w:val="22"/>
              </w:rPr>
              <w:fldChar w:fldCharType="separate"/>
            </w:r>
            <w:r w:rsidRPr="00095B84">
              <w:rPr>
                <w:bCs/>
                <w:noProof/>
                <w:webHidden/>
                <w:color w:val="auto"/>
                <w:sz w:val="22"/>
                <w:szCs w:val="22"/>
              </w:rPr>
              <w:t>33</w:t>
            </w:r>
            <w:r w:rsidRPr="00095B84">
              <w:rPr>
                <w:bCs/>
                <w:noProof/>
                <w:webHidden/>
                <w:color w:val="auto"/>
                <w:sz w:val="22"/>
                <w:szCs w:val="22"/>
              </w:rPr>
              <w:fldChar w:fldCharType="end"/>
            </w:r>
          </w:hyperlink>
        </w:p>
        <w:p w:rsidRPr="00095B84" w:rsidR="009F0AE8" w:rsidRDefault="009F0AE8" w14:paraId="454AD280" w14:textId="09E01ECE">
          <w:pPr>
            <w:pStyle w:val="TDC1"/>
            <w:tabs>
              <w:tab w:val="left" w:pos="440"/>
              <w:tab w:val="right" w:leader="dot" w:pos="9060"/>
            </w:tabs>
            <w:rPr>
              <w:rFonts w:eastAsiaTheme="minorEastAsia"/>
              <w:bCs/>
              <w:noProof/>
              <w:color w:val="auto"/>
              <w:kern w:val="2"/>
              <w:sz w:val="22"/>
              <w:szCs w:val="22"/>
              <w14:ligatures w14:val="standardContextual"/>
            </w:rPr>
          </w:pPr>
          <w:hyperlink w:history="1" w:anchor="_Toc241166229">
            <w:r w:rsidRPr="00095B84">
              <w:rPr>
                <w:rStyle w:val="Hipervnculo"/>
                <w:bCs/>
                <w:noProof/>
                <w:color w:val="auto"/>
                <w:sz w:val="22"/>
                <w:szCs w:val="22"/>
                <w:lang w:val="es-ES_tradnl"/>
              </w:rPr>
              <w:t>F.</w:t>
            </w:r>
            <w:r w:rsidRPr="00095B84">
              <w:rPr>
                <w:rFonts w:eastAsiaTheme="minorEastAsia"/>
                <w:bCs/>
                <w:noProof/>
                <w:color w:val="auto"/>
                <w:kern w:val="2"/>
                <w:sz w:val="22"/>
                <w:szCs w:val="22"/>
                <w14:ligatures w14:val="standardContextual"/>
              </w:rPr>
              <w:tab/>
            </w:r>
            <w:r w:rsidRPr="00095B84">
              <w:rPr>
                <w:rStyle w:val="Hipervnculo"/>
                <w:bCs/>
                <w:noProof/>
                <w:color w:val="auto"/>
                <w:sz w:val="22"/>
                <w:szCs w:val="22"/>
                <w:lang w:val="es-ES_tradnl"/>
              </w:rPr>
              <w:t>GLOSARIO</w:t>
            </w:r>
            <w:r w:rsidRPr="00095B84">
              <w:rPr>
                <w:bCs/>
                <w:noProof/>
                <w:webHidden/>
                <w:color w:val="auto"/>
                <w:sz w:val="22"/>
                <w:szCs w:val="22"/>
              </w:rPr>
              <w:tab/>
            </w:r>
            <w:r w:rsidRPr="00095B84">
              <w:rPr>
                <w:bCs/>
                <w:noProof/>
                <w:webHidden/>
                <w:color w:val="auto"/>
                <w:sz w:val="22"/>
                <w:szCs w:val="22"/>
              </w:rPr>
              <w:fldChar w:fldCharType="begin"/>
            </w:r>
            <w:r w:rsidRPr="00095B84">
              <w:rPr>
                <w:bCs/>
                <w:noProof/>
                <w:webHidden/>
                <w:color w:val="auto"/>
                <w:sz w:val="22"/>
                <w:szCs w:val="22"/>
              </w:rPr>
              <w:instrText xml:space="preserve"> PAGEREF _Toc241166229 \h </w:instrText>
            </w:r>
            <w:r w:rsidRPr="00095B84">
              <w:rPr>
                <w:bCs/>
                <w:noProof/>
                <w:webHidden/>
                <w:color w:val="auto"/>
                <w:sz w:val="22"/>
                <w:szCs w:val="22"/>
              </w:rPr>
            </w:r>
            <w:r w:rsidRPr="00095B84">
              <w:rPr>
                <w:bCs/>
                <w:noProof/>
                <w:webHidden/>
                <w:color w:val="auto"/>
                <w:sz w:val="22"/>
                <w:szCs w:val="22"/>
              </w:rPr>
              <w:fldChar w:fldCharType="separate"/>
            </w:r>
            <w:r w:rsidRPr="00095B84">
              <w:rPr>
                <w:bCs/>
                <w:noProof/>
                <w:webHidden/>
                <w:color w:val="auto"/>
                <w:sz w:val="22"/>
                <w:szCs w:val="22"/>
              </w:rPr>
              <w:t>34</w:t>
            </w:r>
            <w:r w:rsidRPr="00095B84">
              <w:rPr>
                <w:bCs/>
                <w:noProof/>
                <w:webHidden/>
                <w:color w:val="auto"/>
                <w:sz w:val="22"/>
                <w:szCs w:val="22"/>
              </w:rPr>
              <w:fldChar w:fldCharType="end"/>
            </w:r>
          </w:hyperlink>
        </w:p>
        <w:p w:rsidRPr="00095B84" w:rsidR="009F0AE8" w:rsidRDefault="009F0AE8" w14:paraId="627A5E40" w14:textId="0AA80762">
          <w:pPr>
            <w:pStyle w:val="TDC1"/>
            <w:tabs>
              <w:tab w:val="left" w:pos="720"/>
              <w:tab w:val="right" w:leader="dot" w:pos="9060"/>
            </w:tabs>
            <w:rPr>
              <w:rFonts w:eastAsiaTheme="minorEastAsia"/>
              <w:bCs/>
              <w:noProof/>
              <w:color w:val="auto"/>
              <w:kern w:val="2"/>
              <w:sz w:val="22"/>
              <w:szCs w:val="22"/>
              <w14:ligatures w14:val="standardContextual"/>
            </w:rPr>
          </w:pPr>
          <w:hyperlink w:history="1" w:anchor="_Toc241166230">
            <w:r w:rsidRPr="00095B84">
              <w:rPr>
                <w:rStyle w:val="Hipervnculo"/>
                <w:bCs/>
                <w:noProof/>
                <w:color w:val="auto"/>
                <w:sz w:val="22"/>
                <w:szCs w:val="22"/>
                <w:lang w:val="es-ES_tradnl"/>
              </w:rPr>
              <w:t>G.</w:t>
            </w:r>
            <w:r w:rsidRPr="00095B84">
              <w:rPr>
                <w:rFonts w:eastAsiaTheme="minorEastAsia"/>
                <w:bCs/>
                <w:noProof/>
                <w:color w:val="auto"/>
                <w:kern w:val="2"/>
                <w:sz w:val="22"/>
                <w:szCs w:val="22"/>
                <w14:ligatures w14:val="standardContextual"/>
              </w:rPr>
              <w:tab/>
            </w:r>
            <w:r w:rsidRPr="00095B84">
              <w:rPr>
                <w:rStyle w:val="Hipervnculo"/>
                <w:bCs/>
                <w:noProof/>
                <w:color w:val="auto"/>
                <w:sz w:val="22"/>
                <w:szCs w:val="22"/>
                <w:lang w:val="es-ES_tradnl"/>
              </w:rPr>
              <w:t>REFERENCIAS BIBLIOGRÁFICAS</w:t>
            </w:r>
            <w:r w:rsidRPr="00095B84">
              <w:rPr>
                <w:bCs/>
                <w:noProof/>
                <w:webHidden/>
                <w:color w:val="auto"/>
                <w:sz w:val="22"/>
                <w:szCs w:val="22"/>
              </w:rPr>
              <w:tab/>
            </w:r>
            <w:r w:rsidRPr="00095B84">
              <w:rPr>
                <w:bCs/>
                <w:noProof/>
                <w:webHidden/>
                <w:color w:val="auto"/>
                <w:sz w:val="22"/>
                <w:szCs w:val="22"/>
              </w:rPr>
              <w:fldChar w:fldCharType="begin"/>
            </w:r>
            <w:r w:rsidRPr="00095B84">
              <w:rPr>
                <w:bCs/>
                <w:noProof/>
                <w:webHidden/>
                <w:color w:val="auto"/>
                <w:sz w:val="22"/>
                <w:szCs w:val="22"/>
              </w:rPr>
              <w:instrText xml:space="preserve"> PAGEREF _Toc241166230 \h </w:instrText>
            </w:r>
            <w:r w:rsidRPr="00095B84">
              <w:rPr>
                <w:bCs/>
                <w:noProof/>
                <w:webHidden/>
                <w:color w:val="auto"/>
                <w:sz w:val="22"/>
                <w:szCs w:val="22"/>
              </w:rPr>
            </w:r>
            <w:r w:rsidRPr="00095B84">
              <w:rPr>
                <w:bCs/>
                <w:noProof/>
                <w:webHidden/>
                <w:color w:val="auto"/>
                <w:sz w:val="22"/>
                <w:szCs w:val="22"/>
              </w:rPr>
              <w:fldChar w:fldCharType="separate"/>
            </w:r>
            <w:r w:rsidRPr="00095B84">
              <w:rPr>
                <w:bCs/>
                <w:noProof/>
                <w:webHidden/>
                <w:color w:val="auto"/>
                <w:sz w:val="22"/>
                <w:szCs w:val="22"/>
              </w:rPr>
              <w:t>35</w:t>
            </w:r>
            <w:r w:rsidRPr="00095B84">
              <w:rPr>
                <w:bCs/>
                <w:noProof/>
                <w:webHidden/>
                <w:color w:val="auto"/>
                <w:sz w:val="22"/>
                <w:szCs w:val="22"/>
              </w:rPr>
              <w:fldChar w:fldCharType="end"/>
            </w:r>
          </w:hyperlink>
        </w:p>
        <w:p w:rsidRPr="00095B84" w:rsidR="009F0AE8" w:rsidRDefault="009F0AE8" w14:paraId="0B7EB0B8" w14:textId="2BD56405">
          <w:pPr>
            <w:pStyle w:val="TDC1"/>
            <w:tabs>
              <w:tab w:val="left" w:pos="440"/>
              <w:tab w:val="right" w:leader="dot" w:pos="9060"/>
            </w:tabs>
            <w:rPr>
              <w:rFonts w:eastAsiaTheme="minorEastAsia"/>
              <w:bCs/>
              <w:noProof/>
              <w:color w:val="auto"/>
              <w:kern w:val="2"/>
              <w:sz w:val="22"/>
              <w:szCs w:val="22"/>
              <w14:ligatures w14:val="standardContextual"/>
            </w:rPr>
          </w:pPr>
          <w:hyperlink w:history="1" w:anchor="_Toc241166231">
            <w:r w:rsidRPr="00095B84">
              <w:rPr>
                <w:rStyle w:val="Hipervnculo"/>
                <w:bCs/>
                <w:noProof/>
                <w:color w:val="auto"/>
                <w:sz w:val="22"/>
                <w:szCs w:val="22"/>
                <w:lang w:val="es-ES_tradnl"/>
              </w:rPr>
              <w:t>H.</w:t>
            </w:r>
            <w:r w:rsidRPr="00095B84">
              <w:rPr>
                <w:rFonts w:eastAsiaTheme="minorEastAsia"/>
                <w:bCs/>
                <w:noProof/>
                <w:color w:val="auto"/>
                <w:kern w:val="2"/>
                <w:sz w:val="22"/>
                <w:szCs w:val="22"/>
                <w14:ligatures w14:val="standardContextual"/>
              </w:rPr>
              <w:tab/>
            </w:r>
            <w:r w:rsidRPr="00095B84">
              <w:rPr>
                <w:rStyle w:val="Hipervnculo"/>
                <w:bCs/>
                <w:noProof/>
                <w:color w:val="auto"/>
                <w:sz w:val="22"/>
                <w:szCs w:val="22"/>
                <w:lang w:val="es-ES_tradnl"/>
              </w:rPr>
              <w:t>CONTROL DEL DOCUMENTO</w:t>
            </w:r>
            <w:r w:rsidRPr="00095B84">
              <w:rPr>
                <w:bCs/>
                <w:noProof/>
                <w:webHidden/>
                <w:color w:val="auto"/>
                <w:sz w:val="22"/>
                <w:szCs w:val="22"/>
              </w:rPr>
              <w:tab/>
            </w:r>
            <w:r w:rsidRPr="00095B84">
              <w:rPr>
                <w:bCs/>
                <w:noProof/>
                <w:webHidden/>
                <w:color w:val="auto"/>
                <w:sz w:val="22"/>
                <w:szCs w:val="22"/>
              </w:rPr>
              <w:fldChar w:fldCharType="begin"/>
            </w:r>
            <w:r w:rsidRPr="00095B84">
              <w:rPr>
                <w:bCs/>
                <w:noProof/>
                <w:webHidden/>
                <w:color w:val="auto"/>
                <w:sz w:val="22"/>
                <w:szCs w:val="22"/>
              </w:rPr>
              <w:instrText xml:space="preserve"> PAGEREF _Toc241166231 \h </w:instrText>
            </w:r>
            <w:r w:rsidRPr="00095B84">
              <w:rPr>
                <w:bCs/>
                <w:noProof/>
                <w:webHidden/>
                <w:color w:val="auto"/>
                <w:sz w:val="22"/>
                <w:szCs w:val="22"/>
              </w:rPr>
            </w:r>
            <w:r w:rsidRPr="00095B84">
              <w:rPr>
                <w:bCs/>
                <w:noProof/>
                <w:webHidden/>
                <w:color w:val="auto"/>
                <w:sz w:val="22"/>
                <w:szCs w:val="22"/>
              </w:rPr>
              <w:fldChar w:fldCharType="separate"/>
            </w:r>
            <w:r w:rsidRPr="00095B84">
              <w:rPr>
                <w:bCs/>
                <w:noProof/>
                <w:webHidden/>
                <w:color w:val="auto"/>
                <w:sz w:val="22"/>
                <w:szCs w:val="22"/>
              </w:rPr>
              <w:t>36</w:t>
            </w:r>
            <w:r w:rsidRPr="00095B84">
              <w:rPr>
                <w:bCs/>
                <w:noProof/>
                <w:webHidden/>
                <w:color w:val="auto"/>
                <w:sz w:val="22"/>
                <w:szCs w:val="22"/>
              </w:rPr>
              <w:fldChar w:fldCharType="end"/>
            </w:r>
          </w:hyperlink>
        </w:p>
        <w:p w:rsidRPr="00095B84" w:rsidR="009F0AE8" w:rsidRDefault="009F0AE8" w14:paraId="164E32CD" w14:textId="051518BE">
          <w:pPr>
            <w:pStyle w:val="TDC1"/>
            <w:tabs>
              <w:tab w:val="left" w:pos="440"/>
              <w:tab w:val="right" w:leader="dot" w:pos="9060"/>
            </w:tabs>
            <w:rPr>
              <w:rFonts w:eastAsiaTheme="minorEastAsia"/>
              <w:bCs/>
              <w:noProof/>
              <w:color w:val="auto"/>
              <w:kern w:val="2"/>
              <w:sz w:val="22"/>
              <w:szCs w:val="22"/>
              <w14:ligatures w14:val="standardContextual"/>
            </w:rPr>
          </w:pPr>
          <w:hyperlink w:history="1" w:anchor="_Toc241166232">
            <w:r w:rsidRPr="00095B84">
              <w:rPr>
                <w:rStyle w:val="Hipervnculo"/>
                <w:bCs/>
                <w:noProof/>
                <w:color w:val="auto"/>
                <w:sz w:val="22"/>
                <w:szCs w:val="22"/>
                <w:lang w:val="es-ES_tradnl"/>
              </w:rPr>
              <w:t>I.</w:t>
            </w:r>
            <w:r w:rsidRPr="00095B84">
              <w:rPr>
                <w:rFonts w:eastAsiaTheme="minorEastAsia"/>
                <w:bCs/>
                <w:noProof/>
                <w:color w:val="auto"/>
                <w:kern w:val="2"/>
                <w:sz w:val="22"/>
                <w:szCs w:val="22"/>
                <w14:ligatures w14:val="standardContextual"/>
              </w:rPr>
              <w:tab/>
            </w:r>
            <w:r w:rsidRPr="00095B84">
              <w:rPr>
                <w:rStyle w:val="Hipervnculo"/>
                <w:bCs/>
                <w:noProof/>
                <w:color w:val="auto"/>
                <w:sz w:val="22"/>
                <w:szCs w:val="22"/>
                <w:lang w:val="es-ES_tradnl"/>
              </w:rPr>
              <w:t>CONTROL DE CAMBIOS</w:t>
            </w:r>
            <w:r w:rsidRPr="00095B84">
              <w:rPr>
                <w:bCs/>
                <w:noProof/>
                <w:webHidden/>
                <w:color w:val="auto"/>
                <w:sz w:val="22"/>
                <w:szCs w:val="22"/>
              </w:rPr>
              <w:tab/>
            </w:r>
            <w:r w:rsidRPr="00095B84">
              <w:rPr>
                <w:bCs/>
                <w:noProof/>
                <w:webHidden/>
                <w:color w:val="auto"/>
                <w:sz w:val="22"/>
                <w:szCs w:val="22"/>
              </w:rPr>
              <w:fldChar w:fldCharType="begin"/>
            </w:r>
            <w:r w:rsidRPr="00095B84">
              <w:rPr>
                <w:bCs/>
                <w:noProof/>
                <w:webHidden/>
                <w:color w:val="auto"/>
                <w:sz w:val="22"/>
                <w:szCs w:val="22"/>
              </w:rPr>
              <w:instrText xml:space="preserve"> PAGEREF _Toc241166232 \h </w:instrText>
            </w:r>
            <w:r w:rsidRPr="00095B84">
              <w:rPr>
                <w:bCs/>
                <w:noProof/>
                <w:webHidden/>
                <w:color w:val="auto"/>
                <w:sz w:val="22"/>
                <w:szCs w:val="22"/>
              </w:rPr>
            </w:r>
            <w:r w:rsidRPr="00095B84">
              <w:rPr>
                <w:bCs/>
                <w:noProof/>
                <w:webHidden/>
                <w:color w:val="auto"/>
                <w:sz w:val="22"/>
                <w:szCs w:val="22"/>
              </w:rPr>
              <w:fldChar w:fldCharType="separate"/>
            </w:r>
            <w:r w:rsidRPr="00095B84">
              <w:rPr>
                <w:bCs/>
                <w:noProof/>
                <w:webHidden/>
                <w:color w:val="auto"/>
                <w:sz w:val="22"/>
                <w:szCs w:val="22"/>
              </w:rPr>
              <w:t>36</w:t>
            </w:r>
            <w:r w:rsidRPr="00095B84">
              <w:rPr>
                <w:bCs/>
                <w:noProof/>
                <w:webHidden/>
                <w:color w:val="auto"/>
                <w:sz w:val="22"/>
                <w:szCs w:val="22"/>
              </w:rPr>
              <w:fldChar w:fldCharType="end"/>
            </w:r>
          </w:hyperlink>
        </w:p>
        <w:p w:rsidRPr="00095B84" w:rsidR="005E0ECD" w:rsidRDefault="005E0ECD" w14:paraId="048936C1" w14:textId="50FF9F8A">
          <w:pPr>
            <w:rPr>
              <w:rFonts w:ascii="Calibri" w:hAnsi="Calibri" w:cs="Calibri"/>
              <w:color w:val="auto"/>
              <w:sz w:val="22"/>
              <w:szCs w:val="22"/>
            </w:rPr>
          </w:pPr>
          <w:r w:rsidRPr="00095B84">
            <w:rPr>
              <w:rFonts w:ascii="Calibri" w:hAnsi="Calibri" w:cs="Calibri"/>
              <w:bCs/>
              <w:color w:val="auto"/>
              <w:sz w:val="22"/>
              <w:szCs w:val="22"/>
              <w:lang w:val="es-ES"/>
            </w:rPr>
            <w:fldChar w:fldCharType="end"/>
          </w:r>
        </w:p>
      </w:sdtContent>
    </w:sdt>
    <w:p w:rsidRPr="00095B84" w:rsidR="00047C86" w:rsidP="00816C5F" w:rsidRDefault="00047C86" w14:paraId="3ED3240E" w14:textId="77777777">
      <w:pPr>
        <w:rPr>
          <w:rFonts w:ascii="Calibri" w:hAnsi="Calibri" w:cs="Calibri"/>
          <w:color w:val="auto"/>
          <w:sz w:val="22"/>
          <w:szCs w:val="22"/>
          <w:lang w:val="es-ES_tradnl"/>
        </w:rPr>
      </w:pPr>
    </w:p>
    <w:p w:rsidRPr="00095B84" w:rsidR="00047C86" w:rsidRDefault="00047C86" w14:paraId="35AC88E3" w14:textId="529D9B2D">
      <w:pPr>
        <w:pStyle w:val="Ttulo1"/>
        <w:numPr>
          <w:ilvl w:val="0"/>
          <w:numId w:val="29"/>
        </w:numPr>
        <w:spacing w:line="360" w:lineRule="auto"/>
        <w:rPr>
          <w:rFonts w:ascii="Calibri" w:hAnsi="Calibri" w:cs="Calibri"/>
          <w:color w:val="auto"/>
          <w:sz w:val="22"/>
          <w:szCs w:val="22"/>
          <w:lang w:val="es-ES_tradnl"/>
        </w:rPr>
      </w:pPr>
      <w:bookmarkStart w:name="_Toc241166208" w:id="3"/>
      <w:r w:rsidRPr="00095B84">
        <w:rPr>
          <w:rFonts w:ascii="Calibri" w:hAnsi="Calibri" w:cs="Calibri"/>
          <w:color w:val="auto"/>
          <w:sz w:val="22"/>
          <w:szCs w:val="22"/>
          <w:lang w:val="es-ES_tradnl"/>
        </w:rPr>
        <w:t>INTRODUCCIÓN</w:t>
      </w:r>
      <w:bookmarkEnd w:id="3"/>
    </w:p>
    <w:p w:rsidRPr="00095B84" w:rsidR="00816C5F" w:rsidP="00816C5F" w:rsidRDefault="00816C5F" w14:paraId="6EE0CF3E" w14:textId="77777777">
      <w:pPr>
        <w:spacing w:before="100" w:beforeAutospacing="1" w:after="100" w:afterAutospacing="1"/>
        <w:rPr>
          <w:rFonts w:ascii="Calibri" w:hAnsi="Calibri" w:eastAsia="Times New Roman" w:cs="Calibri"/>
          <w:color w:val="auto"/>
          <w:sz w:val="22"/>
          <w:szCs w:val="22"/>
        </w:rPr>
      </w:pPr>
      <w:r w:rsidRPr="00095B84">
        <w:rPr>
          <w:rFonts w:ascii="Calibri" w:hAnsi="Calibri" w:eastAsia="Times New Roman" w:cs="Calibri"/>
          <w:color w:val="auto"/>
          <w:sz w:val="22"/>
          <w:szCs w:val="22"/>
        </w:rPr>
        <w:t xml:space="preserve">La marca territorial constituye una herramienta estratégica para reconocer, organizar y proyectar los atributos que hacen único a un territorio. Desde el enfoque OVOP Colombia, su construcción parte de la identidad, los tesoros locales, los saberes, las capacidades comunitarias y las aspiraciones compartidas, elementos que permiten transformar el potencial territorial en propuestas de valor auténticas. En este proceso, la participación de la comunidad resulta fundamental para garantizar que la marca represente de manera coherente su cultura, sus recursos y su visión de </w:t>
      </w:r>
      <w:commentRangeStart w:id="4"/>
      <w:r w:rsidRPr="00095B84">
        <w:rPr>
          <w:rFonts w:ascii="Calibri" w:hAnsi="Calibri" w:eastAsia="Times New Roman" w:cs="Calibri"/>
          <w:color w:val="auto"/>
          <w:sz w:val="22"/>
          <w:szCs w:val="22"/>
        </w:rPr>
        <w:t>futuro</w:t>
      </w:r>
      <w:commentRangeEnd w:id="4"/>
      <w:r w:rsidRPr="00095B84" w:rsidR="00E4381B">
        <w:rPr>
          <w:rStyle w:val="Refdecomentario"/>
          <w:rFonts w:ascii="Calibri" w:hAnsi="Calibri" w:eastAsia="Times New Roman" w:cs="Calibri"/>
          <w:color w:val="auto"/>
          <w:sz w:val="22"/>
          <w:szCs w:val="22"/>
        </w:rPr>
        <w:commentReference w:id="4"/>
      </w:r>
      <w:r w:rsidRPr="00095B84">
        <w:rPr>
          <w:rFonts w:ascii="Calibri" w:hAnsi="Calibri" w:eastAsia="Times New Roman" w:cs="Calibri"/>
          <w:color w:val="auto"/>
          <w:sz w:val="22"/>
          <w:szCs w:val="22"/>
        </w:rPr>
        <w:t>.</w:t>
      </w:r>
    </w:p>
    <w:p w:rsidRPr="00095B84" w:rsidR="00816C5F" w:rsidP="00816C5F" w:rsidRDefault="00816C5F" w14:paraId="417B6539" w14:textId="77777777">
      <w:pPr>
        <w:spacing w:before="100" w:beforeAutospacing="1" w:after="100" w:afterAutospacing="1"/>
        <w:rPr>
          <w:rFonts w:ascii="Calibri" w:hAnsi="Calibri" w:eastAsia="Times New Roman" w:cs="Calibri"/>
          <w:color w:val="auto"/>
          <w:sz w:val="22"/>
          <w:szCs w:val="22"/>
        </w:rPr>
      </w:pPr>
      <w:r w:rsidRPr="00095B84">
        <w:rPr>
          <w:rFonts w:ascii="Calibri" w:hAnsi="Calibri" w:eastAsia="Times New Roman" w:cs="Calibri"/>
          <w:color w:val="auto"/>
          <w:sz w:val="22"/>
          <w:szCs w:val="22"/>
        </w:rPr>
        <w:t>Este componente formativo aborda los elementos necesarios para definir y planificar estratégicamente una marca territorial, integrando la ruta metodológica OVOP, la narrativa territorial, el sueño colectivo, el storytelling, la identidad visual, la promoción, la comercialización, la gobernanza y la sostenibilidad. Asimismo, proporciona orientaciones para formular acciones, establecer indicadores, gestionar recursos y fortalecer alianzas que contribuyan al posicionamiento de la marca y al desarrollo endógeno del territorio.</w:t>
      </w:r>
    </w:p>
    <w:p w:rsidRPr="00095B84" w:rsidR="007D36F6" w:rsidP="00816C5F" w:rsidRDefault="007D36F6" w14:paraId="17B97BC1" w14:textId="77777777">
      <w:pPr>
        <w:pStyle w:val="Titulo1"/>
        <w:pBdr>
          <w:top w:val="nil"/>
          <w:left w:val="nil"/>
          <w:bottom w:val="nil"/>
          <w:right w:val="nil"/>
          <w:between w:val="nil"/>
        </w:pBdr>
        <w:spacing w:line="360" w:lineRule="auto"/>
        <w:rPr>
          <w:rFonts w:ascii="Calibri" w:hAnsi="Calibri" w:cs="Calibri"/>
          <w:b/>
          <w:color w:val="auto"/>
          <w:lang w:val="es-ES_tradnl"/>
        </w:rPr>
      </w:pPr>
    </w:p>
    <w:p w:rsidRPr="00095B84" w:rsidR="007D36F6" w:rsidRDefault="007D36F6" w14:paraId="7B2795B7" w14:textId="18786B11">
      <w:pPr>
        <w:pStyle w:val="Ttulo1"/>
        <w:numPr>
          <w:ilvl w:val="0"/>
          <w:numId w:val="2"/>
        </w:numPr>
        <w:spacing w:line="360" w:lineRule="auto"/>
        <w:rPr>
          <w:rFonts w:ascii="Calibri" w:hAnsi="Calibri" w:cs="Calibri"/>
          <w:color w:val="auto"/>
          <w:sz w:val="22"/>
          <w:szCs w:val="22"/>
          <w:lang w:val="es-ES_tradnl"/>
        </w:rPr>
      </w:pPr>
      <w:bookmarkStart w:name="_Toc241166209" w:id="5"/>
      <w:r w:rsidRPr="00095B84">
        <w:rPr>
          <w:rFonts w:ascii="Calibri" w:hAnsi="Calibri" w:cs="Calibri"/>
          <w:color w:val="auto"/>
          <w:sz w:val="22"/>
          <w:szCs w:val="22"/>
          <w:lang w:val="es-ES_tradnl"/>
        </w:rPr>
        <w:t>DESARROLLO DE CONTENIDOS</w:t>
      </w:r>
      <w:bookmarkStart w:name="_Hlk201361147" w:id="6"/>
      <w:bookmarkEnd w:id="5"/>
    </w:p>
    <w:p w:rsidRPr="00095B84" w:rsidR="000D2A71" w:rsidRDefault="000D2A71" w14:paraId="0E31D9A2" w14:textId="383AC946">
      <w:pPr>
        <w:pStyle w:val="Ttulo1"/>
        <w:numPr>
          <w:ilvl w:val="3"/>
          <w:numId w:val="2"/>
        </w:numPr>
        <w:spacing w:line="360" w:lineRule="auto"/>
        <w:ind w:left="0" w:firstLine="0"/>
        <w:rPr>
          <w:rFonts w:ascii="Calibri" w:hAnsi="Calibri" w:cs="Calibri"/>
          <w:color w:val="auto"/>
          <w:sz w:val="22"/>
          <w:szCs w:val="22"/>
        </w:rPr>
      </w:pPr>
      <w:bookmarkStart w:name="_Toc215842573" w:id="7"/>
      <w:bookmarkStart w:name="_Toc215842569" w:id="8"/>
      <w:bookmarkStart w:name="_Toc241166210" w:id="9"/>
      <w:r w:rsidRPr="00095B84">
        <w:rPr>
          <w:rFonts w:ascii="Calibri" w:hAnsi="Calibri" w:cs="Calibri"/>
          <w:color w:val="auto"/>
          <w:sz w:val="22"/>
          <w:szCs w:val="22"/>
        </w:rPr>
        <w:t xml:space="preserve">Estrategia de </w:t>
      </w:r>
      <w:r w:rsidRPr="00095B84" w:rsidR="00673C1F">
        <w:rPr>
          <w:rFonts w:ascii="Calibri" w:hAnsi="Calibri" w:cs="Calibri"/>
          <w:color w:val="auto"/>
          <w:sz w:val="22"/>
          <w:szCs w:val="22"/>
        </w:rPr>
        <w:t>c</w:t>
      </w:r>
      <w:r w:rsidRPr="00095B84">
        <w:rPr>
          <w:rFonts w:ascii="Calibri" w:hAnsi="Calibri" w:cs="Calibri"/>
          <w:color w:val="auto"/>
          <w:sz w:val="22"/>
          <w:szCs w:val="22"/>
        </w:rPr>
        <w:t xml:space="preserve">onstrucción de </w:t>
      </w:r>
      <w:r w:rsidRPr="00095B84" w:rsidR="00673C1F">
        <w:rPr>
          <w:rFonts w:ascii="Calibri" w:hAnsi="Calibri" w:cs="Calibri"/>
          <w:color w:val="auto"/>
          <w:sz w:val="22"/>
          <w:szCs w:val="22"/>
        </w:rPr>
        <w:t>m</w:t>
      </w:r>
      <w:r w:rsidRPr="00095B84">
        <w:rPr>
          <w:rFonts w:ascii="Calibri" w:hAnsi="Calibri" w:cs="Calibri"/>
          <w:color w:val="auto"/>
          <w:sz w:val="22"/>
          <w:szCs w:val="22"/>
        </w:rPr>
        <w:t xml:space="preserve">arca </w:t>
      </w:r>
      <w:r w:rsidRPr="00095B84" w:rsidR="00673C1F">
        <w:rPr>
          <w:rFonts w:ascii="Calibri" w:hAnsi="Calibri" w:cs="Calibri"/>
          <w:color w:val="auto"/>
          <w:sz w:val="22"/>
          <w:szCs w:val="22"/>
        </w:rPr>
        <w:t>t</w:t>
      </w:r>
      <w:r w:rsidRPr="00095B84">
        <w:rPr>
          <w:rFonts w:ascii="Calibri" w:hAnsi="Calibri" w:cs="Calibri"/>
          <w:color w:val="auto"/>
          <w:sz w:val="22"/>
          <w:szCs w:val="22"/>
        </w:rPr>
        <w:t xml:space="preserve">erritorial con </w:t>
      </w:r>
      <w:r w:rsidRPr="00095B84" w:rsidR="00673C1F">
        <w:rPr>
          <w:rFonts w:ascii="Calibri" w:hAnsi="Calibri" w:cs="Calibri"/>
          <w:color w:val="auto"/>
          <w:sz w:val="22"/>
          <w:szCs w:val="22"/>
        </w:rPr>
        <w:t>e</w:t>
      </w:r>
      <w:r w:rsidRPr="00095B84">
        <w:rPr>
          <w:rFonts w:ascii="Calibri" w:hAnsi="Calibri" w:cs="Calibri"/>
          <w:color w:val="auto"/>
          <w:sz w:val="22"/>
          <w:szCs w:val="22"/>
        </w:rPr>
        <w:t>nfoque OVOP</w:t>
      </w:r>
      <w:bookmarkEnd w:id="7"/>
      <w:bookmarkEnd w:id="9"/>
    </w:p>
    <w:p w:rsidRPr="00095B84" w:rsidR="000D2A71" w:rsidP="00816C5F" w:rsidRDefault="000D2A71" w14:paraId="2976E55C" w14:textId="77777777">
      <w:pPr>
        <w:pStyle w:val="Titulo1"/>
        <w:spacing w:line="360" w:lineRule="auto"/>
        <w:contextualSpacing/>
        <w:mirrorIndents/>
        <w:rPr>
          <w:rFonts w:ascii="Calibri" w:hAnsi="Calibri" w:cs="Calibri"/>
          <w:color w:val="auto"/>
          <w:lang w:eastAsia="en-US"/>
        </w:rPr>
      </w:pPr>
    </w:p>
    <w:p w:rsidRPr="00095B84" w:rsidR="000D2A71" w:rsidP="00816C5F" w:rsidRDefault="000D2A71" w14:paraId="5149B52A" w14:textId="598D8D2E">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La construcción de una marca territorial con enfoque OVOP</w:t>
      </w:r>
      <w:r w:rsidRPr="00095B84" w:rsidR="005B0B60">
        <w:rPr>
          <w:rFonts w:ascii="Calibri" w:hAnsi="Calibri" w:cs="Calibri"/>
          <w:color w:val="auto"/>
          <w:lang w:eastAsia="en-US"/>
        </w:rPr>
        <w:t xml:space="preserve"> </w:t>
      </w:r>
      <w:r w:rsidRPr="00095B84">
        <w:rPr>
          <w:rFonts w:ascii="Calibri" w:hAnsi="Calibri" w:cs="Calibri"/>
          <w:color w:val="auto"/>
          <w:lang w:eastAsia="en-US"/>
        </w:rPr>
        <w:t>no empieza en el logotipo, sino en el territorio mismo: en sus tesoros locales, en las personas que los hacen posibles y en la forma en que ese valor se organiza y se comunica. En esta sección se presenta la ruta metodológica OVOP, del tesoro a la marca, los tipos de marca territorial, las rutas de implementación (territorial y productiva) y el papel clave de los tesoros locales, la narrativa territorial y el sueño colectivo.</w:t>
      </w:r>
    </w:p>
    <w:p w:rsidRPr="00095B84" w:rsidR="000D2A71" w:rsidP="00816C5F" w:rsidRDefault="000D2A71" w14:paraId="13B7F5AF" w14:textId="77777777">
      <w:pPr>
        <w:pStyle w:val="Titulo1"/>
        <w:spacing w:line="360" w:lineRule="auto"/>
        <w:contextualSpacing/>
        <w:mirrorIndents/>
        <w:rPr>
          <w:rFonts w:ascii="Calibri" w:hAnsi="Calibri" w:cs="Calibri"/>
          <w:color w:val="auto"/>
          <w:lang w:eastAsia="en-US"/>
        </w:rPr>
      </w:pPr>
    </w:p>
    <w:p w:rsidRPr="00095B84" w:rsidR="000D2A71" w:rsidRDefault="000D2A71" w14:paraId="135903DB" w14:textId="06081E80">
      <w:pPr>
        <w:pStyle w:val="Prrafodelista"/>
        <w:numPr>
          <w:ilvl w:val="0"/>
          <w:numId w:val="30"/>
        </w:numPr>
        <w:rPr>
          <w:rFonts w:ascii="Calibri" w:hAnsi="Calibri" w:cs="Calibri"/>
          <w:color w:val="auto"/>
          <w:sz w:val="22"/>
          <w:szCs w:val="22"/>
        </w:rPr>
      </w:pPr>
      <w:bookmarkStart w:name="_Toc215842574" w:id="10"/>
      <w:r w:rsidRPr="00095B84">
        <w:rPr>
          <w:rFonts w:ascii="Calibri" w:hAnsi="Calibri" w:cs="Calibri"/>
          <w:color w:val="auto"/>
          <w:sz w:val="22"/>
          <w:szCs w:val="22"/>
        </w:rPr>
        <w:t xml:space="preserve">La </w:t>
      </w:r>
      <w:r w:rsidRPr="00095B84" w:rsidR="00673C1F">
        <w:rPr>
          <w:rFonts w:ascii="Calibri" w:hAnsi="Calibri" w:cs="Calibri"/>
          <w:color w:val="auto"/>
          <w:sz w:val="22"/>
          <w:szCs w:val="22"/>
        </w:rPr>
        <w:t>r</w:t>
      </w:r>
      <w:r w:rsidRPr="00095B84">
        <w:rPr>
          <w:rFonts w:ascii="Calibri" w:hAnsi="Calibri" w:cs="Calibri"/>
          <w:color w:val="auto"/>
          <w:sz w:val="22"/>
          <w:szCs w:val="22"/>
        </w:rPr>
        <w:t xml:space="preserve">uta </w:t>
      </w:r>
      <w:r w:rsidRPr="00095B84" w:rsidR="00673C1F">
        <w:rPr>
          <w:rFonts w:ascii="Calibri" w:hAnsi="Calibri" w:cs="Calibri"/>
          <w:color w:val="auto"/>
          <w:sz w:val="22"/>
          <w:szCs w:val="22"/>
        </w:rPr>
        <w:t>m</w:t>
      </w:r>
      <w:r w:rsidRPr="00095B84">
        <w:rPr>
          <w:rFonts w:ascii="Calibri" w:hAnsi="Calibri" w:cs="Calibri"/>
          <w:color w:val="auto"/>
          <w:sz w:val="22"/>
          <w:szCs w:val="22"/>
        </w:rPr>
        <w:t>etodológica OVOP: del tesoro a la marca</w:t>
      </w:r>
      <w:bookmarkEnd w:id="10"/>
    </w:p>
    <w:p w:rsidRPr="00095B84" w:rsidR="000D2A71" w:rsidP="00816C5F" w:rsidRDefault="00234931" w14:paraId="58F5B4C2" w14:textId="6D7E9477">
      <w:pPr>
        <w:pStyle w:val="Titulo1"/>
        <w:spacing w:line="360" w:lineRule="auto"/>
        <w:contextualSpacing/>
        <w:mirrorIndents/>
        <w:rPr>
          <w:rFonts w:ascii="Calibri" w:hAnsi="Calibri" w:cs="Calibri"/>
          <w:b/>
          <w:bCs/>
          <w:color w:val="auto"/>
          <w:lang w:eastAsia="en-US"/>
        </w:rPr>
      </w:pPr>
      <w:commentRangeStart w:id="11"/>
      <w:commentRangeStart w:id="12"/>
      <w:r w:rsidRPr="00234931">
        <w:rPr>
          <w:rFonts w:ascii="Calibri" w:hAnsi="Calibri" w:cs="Calibri"/>
          <w:color w:val="auto"/>
          <w:lang w:eastAsia="en-US"/>
        </w:rPr>
        <w:drawing>
          <wp:anchor distT="0" distB="0" distL="114300" distR="114300" simplePos="0" relativeHeight="251687936" behindDoc="1" locked="0" layoutInCell="1" allowOverlap="1" wp14:anchorId="76AA2464" wp14:editId="5B9C7151">
            <wp:simplePos x="0" y="0"/>
            <wp:positionH relativeFrom="column">
              <wp:posOffset>2653416</wp:posOffset>
            </wp:positionH>
            <wp:positionV relativeFrom="paragraph">
              <wp:posOffset>157121</wp:posOffset>
            </wp:positionV>
            <wp:extent cx="2963545" cy="2644140"/>
            <wp:effectExtent l="0" t="0" r="8255" b="3810"/>
            <wp:wrapTight wrapText="bothSides">
              <wp:wrapPolygon edited="0">
                <wp:start x="0" y="0"/>
                <wp:lineTo x="0" y="21476"/>
                <wp:lineTo x="21521" y="21476"/>
                <wp:lineTo x="21521" y="0"/>
                <wp:lineTo x="0" y="0"/>
              </wp:wrapPolygon>
            </wp:wrapTight>
            <wp:docPr id="865963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63369" name=""/>
                    <pic:cNvPicPr/>
                  </pic:nvPicPr>
                  <pic:blipFill>
                    <a:blip r:embed="rId13">
                      <a:extLst>
                        <a:ext uri="{28A0092B-C50C-407E-A947-70E740481C1C}">
                          <a14:useLocalDpi xmlns:a14="http://schemas.microsoft.com/office/drawing/2010/main" val="0"/>
                        </a:ext>
                      </a:extLst>
                    </a:blip>
                    <a:stretch>
                      <a:fillRect/>
                    </a:stretch>
                  </pic:blipFill>
                  <pic:spPr>
                    <a:xfrm>
                      <a:off x="0" y="0"/>
                      <a:ext cx="2963545" cy="2644140"/>
                    </a:xfrm>
                    <a:prstGeom prst="rect">
                      <a:avLst/>
                    </a:prstGeom>
                  </pic:spPr>
                </pic:pic>
              </a:graphicData>
            </a:graphic>
            <wp14:sizeRelH relativeFrom="page">
              <wp14:pctWidth>0</wp14:pctWidth>
            </wp14:sizeRelH>
            <wp14:sizeRelV relativeFrom="page">
              <wp14:pctHeight>0</wp14:pctHeight>
            </wp14:sizeRelV>
          </wp:anchor>
        </w:drawing>
      </w:r>
      <w:commentRangeEnd w:id="11"/>
      <w:r w:rsidRPr="00095B84">
        <w:rPr>
          <w:rStyle w:val="Refdecomentario"/>
          <w:rFonts w:ascii="Calibri" w:hAnsi="Calibri" w:cs="Calibri"/>
          <w:b/>
          <w:bCs/>
          <w:color w:val="auto"/>
          <w:sz w:val="22"/>
          <w:szCs w:val="22"/>
          <w:lang w:eastAsia="en-US"/>
        </w:rPr>
        <w:commentReference w:id="11"/>
      </w:r>
      <w:commentRangeEnd w:id="12"/>
      <w:r>
        <w:rPr>
          <w:rStyle w:val="CommentReference"/>
        </w:rPr>
        <w:commentReference w:id="12"/>
      </w:r>
    </w:p>
    <w:p w:rsidRPr="00095B84" w:rsidR="000D2A71" w:rsidP="00816C5F" w:rsidRDefault="000D2A71" w14:paraId="65246C43" w14:textId="19F1D4D4">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La ruta metodológica OVOP es una guía práctica y adaptable que orienta el fortalecimiento de la marca territorial mediante un proceso participativo que convierte la identidad local en acciones estratégicas. Se desarrolla en cuatro fases con propósitos y resultados definidos, que permiten consolidar una marca auténtica, sostenible y coherente con los tesoros y capacidades del territorio. A continuación, se presentan estas fases. </w:t>
      </w:r>
    </w:p>
    <w:p w:rsidRPr="00095B84" w:rsidR="000D2A71" w:rsidP="00816C5F" w:rsidRDefault="000D2A71" w14:paraId="415A34DC" w14:textId="77777777">
      <w:pPr>
        <w:pStyle w:val="Titulo1"/>
        <w:spacing w:line="360" w:lineRule="auto"/>
        <w:contextualSpacing/>
        <w:mirrorIndents/>
        <w:rPr>
          <w:rFonts w:ascii="Calibri" w:hAnsi="Calibri" w:cs="Calibri"/>
          <w:b/>
          <w:bCs/>
          <w:color w:val="auto"/>
          <w:lang w:eastAsia="en-US"/>
        </w:rPr>
      </w:pPr>
    </w:p>
    <w:p w:rsidRPr="00095B84" w:rsidR="000D2A71" w:rsidP="00816C5F" w:rsidRDefault="000D2A71" w14:paraId="3CAAB2B0" w14:textId="7F0F8220">
      <w:pPr>
        <w:pStyle w:val="Titulo1"/>
        <w:spacing w:line="360" w:lineRule="auto"/>
        <w:contextualSpacing/>
        <w:mirrorIndents/>
        <w:rPr>
          <w:rFonts w:ascii="Calibri" w:hAnsi="Calibri" w:cs="Calibri"/>
          <w:b/>
          <w:bCs/>
          <w:i/>
          <w:iCs/>
          <w:color w:val="auto"/>
          <w:lang w:eastAsia="en-US"/>
        </w:rPr>
      </w:pPr>
      <w:r w:rsidRPr="00095B84">
        <w:rPr>
          <w:rFonts w:ascii="Calibri" w:hAnsi="Calibri" w:cs="Calibri"/>
          <w:b/>
          <w:bCs/>
          <w:color w:val="auto"/>
          <w:lang w:eastAsia="en-US"/>
        </w:rPr>
        <w:t xml:space="preserve">Tabla </w:t>
      </w:r>
      <w:r w:rsidRPr="00095B84" w:rsidR="007B3C4B">
        <w:rPr>
          <w:rFonts w:ascii="Calibri" w:hAnsi="Calibri" w:cs="Calibri"/>
          <w:b/>
          <w:bCs/>
          <w:color w:val="auto"/>
          <w:lang w:eastAsia="en-US"/>
        </w:rPr>
        <w:t>1</w:t>
      </w:r>
      <w:r w:rsidRPr="00095B84">
        <w:rPr>
          <w:rFonts w:ascii="Calibri" w:hAnsi="Calibri" w:cs="Calibri"/>
          <w:b/>
          <w:bCs/>
          <w:color w:val="auto"/>
          <w:lang w:eastAsia="en-US"/>
        </w:rPr>
        <w:t xml:space="preserve">: </w:t>
      </w:r>
      <w:r w:rsidRPr="00095B84">
        <w:rPr>
          <w:rFonts w:ascii="Calibri" w:hAnsi="Calibri" w:cs="Calibri"/>
          <w:b/>
          <w:bCs/>
          <w:i/>
          <w:iCs/>
          <w:color w:val="auto"/>
          <w:lang w:eastAsia="en-US"/>
        </w:rPr>
        <w:t xml:space="preserve">Fases </w:t>
      </w:r>
      <w:r w:rsidRPr="00095B84" w:rsidR="00673C1F">
        <w:rPr>
          <w:rFonts w:ascii="Calibri" w:hAnsi="Calibri" w:cs="Calibri"/>
          <w:b/>
          <w:bCs/>
          <w:i/>
          <w:iCs/>
          <w:color w:val="auto"/>
          <w:lang w:eastAsia="en-US"/>
        </w:rPr>
        <w:t>m</w:t>
      </w:r>
      <w:r w:rsidRPr="00095B84">
        <w:rPr>
          <w:rFonts w:ascii="Calibri" w:hAnsi="Calibri" w:cs="Calibri"/>
          <w:b/>
          <w:bCs/>
          <w:i/>
          <w:iCs/>
          <w:color w:val="auto"/>
          <w:lang w:eastAsia="en-US"/>
        </w:rPr>
        <w:t xml:space="preserve">etodológicas para el </w:t>
      </w:r>
      <w:r w:rsidRPr="00095B84" w:rsidR="00673C1F">
        <w:rPr>
          <w:rFonts w:ascii="Calibri" w:hAnsi="Calibri" w:cs="Calibri"/>
          <w:b/>
          <w:bCs/>
          <w:i/>
          <w:iCs/>
          <w:color w:val="auto"/>
          <w:lang w:eastAsia="en-US"/>
        </w:rPr>
        <w:t>d</w:t>
      </w:r>
      <w:r w:rsidRPr="00095B84">
        <w:rPr>
          <w:rFonts w:ascii="Calibri" w:hAnsi="Calibri" w:cs="Calibri"/>
          <w:b/>
          <w:bCs/>
          <w:i/>
          <w:iCs/>
          <w:color w:val="auto"/>
          <w:lang w:eastAsia="en-US"/>
        </w:rPr>
        <w:t xml:space="preserve">esarrollo de la </w:t>
      </w:r>
      <w:r w:rsidRPr="00095B84" w:rsidR="00673C1F">
        <w:rPr>
          <w:rFonts w:ascii="Calibri" w:hAnsi="Calibri" w:cs="Calibri"/>
          <w:b/>
          <w:bCs/>
          <w:i/>
          <w:iCs/>
          <w:color w:val="auto"/>
          <w:lang w:eastAsia="en-US"/>
        </w:rPr>
        <w:t>m</w:t>
      </w:r>
      <w:r w:rsidRPr="00095B84">
        <w:rPr>
          <w:rFonts w:ascii="Calibri" w:hAnsi="Calibri" w:cs="Calibri"/>
          <w:b/>
          <w:bCs/>
          <w:i/>
          <w:iCs/>
          <w:color w:val="auto"/>
          <w:lang w:eastAsia="en-US"/>
        </w:rPr>
        <w:t xml:space="preserve">arca </w:t>
      </w:r>
      <w:r w:rsidRPr="00095B84" w:rsidR="00673C1F">
        <w:rPr>
          <w:rFonts w:ascii="Calibri" w:hAnsi="Calibri" w:cs="Calibri"/>
          <w:b/>
          <w:bCs/>
          <w:i/>
          <w:iCs/>
          <w:color w:val="auto"/>
          <w:lang w:eastAsia="en-US"/>
        </w:rPr>
        <w:t>t</w:t>
      </w:r>
      <w:r w:rsidRPr="00095B84">
        <w:rPr>
          <w:rFonts w:ascii="Calibri" w:hAnsi="Calibri" w:cs="Calibri"/>
          <w:b/>
          <w:bCs/>
          <w:i/>
          <w:iCs/>
          <w:color w:val="auto"/>
          <w:lang w:eastAsia="en-US"/>
        </w:rPr>
        <w:t>erritorial</w:t>
      </w:r>
    </w:p>
    <w:tbl>
      <w:tblPr>
        <w:tblStyle w:val="Tablaconcuadrcula"/>
        <w:tblW w:w="8333" w:type="dxa"/>
        <w:tblLook w:val="04A0" w:firstRow="1" w:lastRow="0" w:firstColumn="1" w:lastColumn="0" w:noHBand="0" w:noVBand="1"/>
      </w:tblPr>
      <w:tblGrid>
        <w:gridCol w:w="1764"/>
        <w:gridCol w:w="3617"/>
        <w:gridCol w:w="2952"/>
      </w:tblGrid>
      <w:tr w:rsidRPr="00095B84" w:rsidR="000D2A71" w:rsidTr="00234931" w14:paraId="28F1A9C5" w14:textId="77777777">
        <w:trPr>
          <w:trHeight w:val="435"/>
        </w:trPr>
        <w:tc>
          <w:tcPr>
            <w:tcW w:w="0" w:type="auto"/>
            <w:hideMark/>
          </w:tcPr>
          <w:p w:rsidRPr="00095B84" w:rsidR="000D2A71" w:rsidP="00816C5F" w:rsidRDefault="000D2A71" w14:paraId="7B95F0D0"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Fase</w:t>
            </w:r>
          </w:p>
        </w:tc>
        <w:tc>
          <w:tcPr>
            <w:tcW w:w="0" w:type="auto"/>
            <w:hideMark/>
          </w:tcPr>
          <w:p w:rsidRPr="00095B84" w:rsidR="000D2A71" w:rsidP="00816C5F" w:rsidRDefault="000D2A71" w14:paraId="42444476"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Propósito</w:t>
            </w:r>
          </w:p>
        </w:tc>
        <w:tc>
          <w:tcPr>
            <w:tcW w:w="0" w:type="auto"/>
            <w:hideMark/>
          </w:tcPr>
          <w:p w:rsidRPr="00095B84" w:rsidR="000D2A71" w:rsidP="00816C5F" w:rsidRDefault="000D2A71" w14:paraId="50034818"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Resultados esperados</w:t>
            </w:r>
          </w:p>
        </w:tc>
      </w:tr>
      <w:tr w:rsidRPr="00095B84" w:rsidR="000D2A71" w:rsidTr="00234931" w14:paraId="05ADCE5B" w14:textId="77777777">
        <w:trPr>
          <w:trHeight w:val="869"/>
        </w:trPr>
        <w:tc>
          <w:tcPr>
            <w:tcW w:w="0" w:type="auto"/>
            <w:hideMark/>
          </w:tcPr>
          <w:p w:rsidRPr="00095B84" w:rsidR="000D2A71" w:rsidP="00816C5F" w:rsidRDefault="000D2A71" w14:paraId="5A0AB75E"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Introducción</w:t>
            </w:r>
          </w:p>
        </w:tc>
        <w:tc>
          <w:tcPr>
            <w:tcW w:w="0" w:type="auto"/>
            <w:hideMark/>
          </w:tcPr>
          <w:p w:rsidRPr="00095B84" w:rsidR="000D2A71" w:rsidP="00816C5F" w:rsidRDefault="000D2A71" w14:paraId="682971F4"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Sensibilizar y preparar el territorio.</w:t>
            </w:r>
          </w:p>
        </w:tc>
        <w:tc>
          <w:tcPr>
            <w:tcW w:w="0" w:type="auto"/>
            <w:hideMark/>
          </w:tcPr>
          <w:p w:rsidRPr="00095B84" w:rsidR="000D2A71" w:rsidP="00816C5F" w:rsidRDefault="000D2A71" w14:paraId="1905918F"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Grupo promotor, actores y tesoros identificados.</w:t>
            </w:r>
          </w:p>
        </w:tc>
      </w:tr>
      <w:tr w:rsidRPr="00095B84" w:rsidR="000D2A71" w:rsidTr="00234931" w14:paraId="66C6D951" w14:textId="77777777">
        <w:trPr>
          <w:trHeight w:val="869"/>
        </w:trPr>
        <w:tc>
          <w:tcPr>
            <w:tcW w:w="0" w:type="auto"/>
            <w:hideMark/>
          </w:tcPr>
          <w:p w:rsidRPr="00095B84" w:rsidR="000D2A71" w:rsidP="00816C5F" w:rsidRDefault="000D2A71" w14:paraId="77D21D65"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Creación de valor</w:t>
            </w:r>
          </w:p>
        </w:tc>
        <w:tc>
          <w:tcPr>
            <w:tcW w:w="0" w:type="auto"/>
            <w:hideMark/>
          </w:tcPr>
          <w:p w:rsidRPr="00095B84" w:rsidR="000D2A71" w:rsidP="00816C5F" w:rsidRDefault="000D2A71" w14:paraId="52BEAF90"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Construir visión compartida y definir producto representativo.</w:t>
            </w:r>
          </w:p>
        </w:tc>
        <w:tc>
          <w:tcPr>
            <w:tcW w:w="0" w:type="auto"/>
            <w:hideMark/>
          </w:tcPr>
          <w:p w:rsidRPr="00095B84" w:rsidR="000D2A71" w:rsidP="00816C5F" w:rsidRDefault="000D2A71" w14:paraId="78621B86"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Sueño colectivo y producto OVOP priorizado.</w:t>
            </w:r>
          </w:p>
        </w:tc>
      </w:tr>
      <w:tr w:rsidRPr="00095B84" w:rsidR="000D2A71" w:rsidTr="00234931" w14:paraId="0BAC0954" w14:textId="77777777">
        <w:trPr>
          <w:trHeight w:val="869"/>
        </w:trPr>
        <w:tc>
          <w:tcPr>
            <w:tcW w:w="0" w:type="auto"/>
            <w:hideMark/>
          </w:tcPr>
          <w:p w:rsidRPr="00095B84" w:rsidR="000D2A71" w:rsidP="00816C5F" w:rsidRDefault="000D2A71" w14:paraId="758BD928"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Desarrollo colectivo</w:t>
            </w:r>
          </w:p>
        </w:tc>
        <w:tc>
          <w:tcPr>
            <w:tcW w:w="0" w:type="auto"/>
            <w:hideMark/>
          </w:tcPr>
          <w:p w:rsidRPr="00095B84" w:rsidR="000D2A71" w:rsidP="00816C5F" w:rsidRDefault="000D2A71" w14:paraId="1116C07B"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Convertir ideas en acciones productivas y comunicativas.</w:t>
            </w:r>
          </w:p>
        </w:tc>
        <w:tc>
          <w:tcPr>
            <w:tcW w:w="0" w:type="auto"/>
            <w:hideMark/>
          </w:tcPr>
          <w:p w:rsidRPr="00095B84" w:rsidR="000D2A71" w:rsidP="00816C5F" w:rsidRDefault="000D2A71" w14:paraId="30E2E65B"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Plan de acción, alianzas, narrativa de marca.</w:t>
            </w:r>
          </w:p>
        </w:tc>
      </w:tr>
      <w:tr w:rsidRPr="00095B84" w:rsidR="000D2A71" w:rsidTr="00234931" w14:paraId="34BA13B9" w14:textId="77777777">
        <w:trPr>
          <w:trHeight w:val="869"/>
        </w:trPr>
        <w:tc>
          <w:tcPr>
            <w:tcW w:w="0" w:type="auto"/>
            <w:hideMark/>
          </w:tcPr>
          <w:p w:rsidRPr="00095B84" w:rsidR="000D2A71" w:rsidP="00816C5F" w:rsidRDefault="000D2A71" w14:paraId="61EE8DF1"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Sostenibilidad</w:t>
            </w:r>
          </w:p>
        </w:tc>
        <w:tc>
          <w:tcPr>
            <w:tcW w:w="0" w:type="auto"/>
            <w:hideMark/>
          </w:tcPr>
          <w:p w:rsidRPr="00095B84" w:rsidR="000D2A71" w:rsidP="00816C5F" w:rsidRDefault="000D2A71" w14:paraId="17C839C2"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Consolidar la marca y su gobernanza.</w:t>
            </w:r>
          </w:p>
        </w:tc>
        <w:tc>
          <w:tcPr>
            <w:tcW w:w="0" w:type="auto"/>
            <w:hideMark/>
          </w:tcPr>
          <w:p w:rsidRPr="00095B84" w:rsidR="000D2A71" w:rsidP="00816C5F" w:rsidRDefault="000D2A71" w14:paraId="775C8DD5"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Marca activa, apropiada y sostenible.</w:t>
            </w:r>
          </w:p>
        </w:tc>
      </w:tr>
    </w:tbl>
    <w:p w:rsidRPr="00095B84" w:rsidR="000D2A71" w:rsidP="00816C5F" w:rsidRDefault="000D2A71" w14:paraId="6193770C" w14:textId="77777777">
      <w:pPr>
        <w:pStyle w:val="Titulo1"/>
        <w:spacing w:line="360" w:lineRule="auto"/>
        <w:contextualSpacing/>
        <w:mirrorIndents/>
        <w:rPr>
          <w:rFonts w:ascii="Calibri" w:hAnsi="Calibri" w:cs="Calibri"/>
          <w:color w:val="auto"/>
          <w:lang w:eastAsia="en-US"/>
        </w:rPr>
      </w:pPr>
    </w:p>
    <w:p w:rsidRPr="00095B84" w:rsidR="000D2A71" w:rsidRDefault="000D2A71" w14:paraId="714AF534" w14:textId="09F1CA48">
      <w:pPr>
        <w:pStyle w:val="Prrafodelista"/>
        <w:numPr>
          <w:ilvl w:val="0"/>
          <w:numId w:val="30"/>
        </w:numPr>
        <w:rPr>
          <w:rFonts w:ascii="Calibri" w:hAnsi="Calibri" w:cs="Calibri"/>
          <w:color w:val="auto"/>
          <w:sz w:val="22"/>
          <w:szCs w:val="22"/>
        </w:rPr>
      </w:pPr>
      <w:bookmarkStart w:name="_Toc215842575" w:id="13"/>
      <w:r w:rsidRPr="00095B84">
        <w:rPr>
          <w:rFonts w:ascii="Calibri" w:hAnsi="Calibri" w:cs="Calibri"/>
          <w:color w:val="auto"/>
          <w:sz w:val="22"/>
          <w:szCs w:val="22"/>
        </w:rPr>
        <w:t xml:space="preserve">Ejes </w:t>
      </w:r>
      <w:r w:rsidRPr="00095B84" w:rsidR="00673C1F">
        <w:rPr>
          <w:rFonts w:ascii="Calibri" w:hAnsi="Calibri" w:cs="Calibri"/>
          <w:color w:val="auto"/>
          <w:sz w:val="22"/>
          <w:szCs w:val="22"/>
        </w:rPr>
        <w:t>e</w:t>
      </w:r>
      <w:r w:rsidRPr="00095B84">
        <w:rPr>
          <w:rFonts w:ascii="Calibri" w:hAnsi="Calibri" w:cs="Calibri"/>
          <w:color w:val="auto"/>
          <w:sz w:val="22"/>
          <w:szCs w:val="22"/>
        </w:rPr>
        <w:t xml:space="preserve">stratégicos de la </w:t>
      </w:r>
      <w:r w:rsidRPr="00095B84" w:rsidR="00673C1F">
        <w:rPr>
          <w:rFonts w:ascii="Calibri" w:hAnsi="Calibri" w:cs="Calibri"/>
          <w:color w:val="auto"/>
          <w:sz w:val="22"/>
          <w:szCs w:val="22"/>
        </w:rPr>
        <w:t>m</w:t>
      </w:r>
      <w:r w:rsidRPr="00095B84">
        <w:rPr>
          <w:rFonts w:ascii="Calibri" w:hAnsi="Calibri" w:cs="Calibri"/>
          <w:color w:val="auto"/>
          <w:sz w:val="22"/>
          <w:szCs w:val="22"/>
        </w:rPr>
        <w:t xml:space="preserve">etodología de </w:t>
      </w:r>
      <w:r w:rsidRPr="00095B84" w:rsidR="00673C1F">
        <w:rPr>
          <w:rFonts w:ascii="Calibri" w:hAnsi="Calibri" w:cs="Calibri"/>
          <w:color w:val="auto"/>
          <w:sz w:val="22"/>
          <w:szCs w:val="22"/>
        </w:rPr>
        <w:t>m</w:t>
      </w:r>
      <w:r w:rsidRPr="00095B84">
        <w:rPr>
          <w:rFonts w:ascii="Calibri" w:hAnsi="Calibri" w:cs="Calibri"/>
          <w:color w:val="auto"/>
          <w:sz w:val="22"/>
          <w:szCs w:val="22"/>
        </w:rPr>
        <w:t>arca OVOP</w:t>
      </w:r>
      <w:bookmarkEnd w:id="13"/>
    </w:p>
    <w:p w:rsidRPr="00095B84" w:rsidR="000D2A71" w:rsidP="00816C5F" w:rsidRDefault="000D2A71" w14:paraId="63ADB0AB" w14:textId="77777777">
      <w:pPr>
        <w:pStyle w:val="Titulo1"/>
        <w:spacing w:line="360" w:lineRule="auto"/>
        <w:ind w:left="1440"/>
        <w:contextualSpacing/>
        <w:mirrorIndents/>
        <w:rPr>
          <w:rFonts w:ascii="Calibri" w:hAnsi="Calibri" w:cs="Calibri"/>
          <w:b/>
          <w:bCs/>
          <w:color w:val="auto"/>
          <w:lang w:eastAsia="en-US"/>
        </w:rPr>
      </w:pPr>
    </w:p>
    <w:p w:rsidRPr="00095B84" w:rsidR="000D2A71" w:rsidP="00816C5F" w:rsidRDefault="000D2A71" w14:paraId="195F75CD"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Los ejes estratégicos de la metodología OVOP son áreas clave que orientan el desarrollo territorial, productivo y comunitario. Estructuran acciones para fortalecer la marca territorial en identidad, calidad, experiencia, articulación y sostenibilidad. Funcionan de manera integrada, convirtiendo los tesoros locales en oportunidades de bienestar y competitividad, y permiten construir marcas auténticas y participativas que reflejan lo que el territorio es y lo que aspira a ser.</w:t>
      </w:r>
    </w:p>
    <w:p w:rsidRPr="00095B84" w:rsidR="000D2A71" w:rsidP="00816C5F" w:rsidRDefault="000D2A71" w14:paraId="7E36FF9A" w14:textId="77777777">
      <w:pPr>
        <w:pStyle w:val="Titulo1"/>
        <w:spacing w:line="360" w:lineRule="auto"/>
        <w:contextualSpacing/>
        <w:mirrorIndents/>
        <w:rPr>
          <w:rFonts w:ascii="Calibri" w:hAnsi="Calibri" w:cs="Calibri"/>
          <w:color w:val="auto"/>
          <w:lang w:eastAsia="en-US"/>
        </w:rPr>
      </w:pPr>
    </w:p>
    <w:p w:rsidRPr="00095B84" w:rsidR="000D2A71" w:rsidP="00816C5F" w:rsidRDefault="000D2A71" w14:paraId="1EF8B7C0" w14:textId="4998E001">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 xml:space="preserve">Tabla </w:t>
      </w:r>
      <w:r w:rsidRPr="00095B84" w:rsidR="007B3C4B">
        <w:rPr>
          <w:rFonts w:ascii="Calibri" w:hAnsi="Calibri" w:cs="Calibri"/>
          <w:b/>
          <w:bCs/>
          <w:color w:val="auto"/>
          <w:lang w:eastAsia="en-US"/>
        </w:rPr>
        <w:t>2</w:t>
      </w:r>
      <w:r w:rsidRPr="00095B84">
        <w:rPr>
          <w:rFonts w:ascii="Calibri" w:hAnsi="Calibri" w:cs="Calibri"/>
          <w:b/>
          <w:bCs/>
          <w:color w:val="auto"/>
          <w:lang w:eastAsia="en-US"/>
        </w:rPr>
        <w:t xml:space="preserve">: </w:t>
      </w:r>
      <w:r w:rsidRPr="00095B84">
        <w:rPr>
          <w:rFonts w:ascii="Calibri" w:hAnsi="Calibri" w:cs="Calibri"/>
          <w:b/>
          <w:bCs/>
          <w:i/>
          <w:iCs/>
          <w:color w:val="auto"/>
          <w:lang w:eastAsia="en-US"/>
        </w:rPr>
        <w:t xml:space="preserve">Ejes </w:t>
      </w:r>
      <w:r w:rsidRPr="00095B84" w:rsidR="00673C1F">
        <w:rPr>
          <w:rFonts w:ascii="Calibri" w:hAnsi="Calibri" w:cs="Calibri"/>
          <w:b/>
          <w:bCs/>
          <w:i/>
          <w:iCs/>
          <w:color w:val="auto"/>
          <w:lang w:eastAsia="en-US"/>
        </w:rPr>
        <w:t>e</w:t>
      </w:r>
      <w:r w:rsidRPr="00095B84">
        <w:rPr>
          <w:rFonts w:ascii="Calibri" w:hAnsi="Calibri" w:cs="Calibri"/>
          <w:b/>
          <w:bCs/>
          <w:i/>
          <w:iCs/>
          <w:color w:val="auto"/>
          <w:lang w:eastAsia="en-US"/>
        </w:rPr>
        <w:t>stratégicos de la metodología de marca OVOP</w:t>
      </w:r>
    </w:p>
    <w:tbl>
      <w:tblPr>
        <w:tblStyle w:val="Tablaconcuadrcula"/>
        <w:tblW w:w="0" w:type="auto"/>
        <w:tblLook w:val="04A0" w:firstRow="1" w:lastRow="0" w:firstColumn="1" w:lastColumn="0" w:noHBand="0" w:noVBand="1"/>
      </w:tblPr>
      <w:tblGrid>
        <w:gridCol w:w="2161"/>
        <w:gridCol w:w="4271"/>
        <w:gridCol w:w="2628"/>
      </w:tblGrid>
      <w:tr w:rsidRPr="00095B84" w:rsidR="000D2A71" w:rsidTr="412282CE" w14:paraId="3B2529E0" w14:textId="77777777">
        <w:trPr>
          <w:trHeight w:val="240"/>
        </w:trPr>
        <w:tc>
          <w:tcPr>
            <w:tcW w:w="0" w:type="auto"/>
            <w:tcMar/>
            <w:hideMark/>
          </w:tcPr>
          <w:p w:rsidRPr="00095B84" w:rsidR="000D2A71" w:rsidP="68896EF0" w:rsidRDefault="000D2A71" w14:paraId="46ADFD84" w14:textId="5B13D4F9">
            <w:pPr>
              <w:pStyle w:val="Titulo1"/>
              <w:spacing w:line="360" w:lineRule="auto"/>
              <w:contextualSpacing w:val="1"/>
              <w:mirrorIndents/>
              <w:rPr>
                <w:rFonts w:ascii="Calibri" w:hAnsi="Calibri" w:cs="Calibri"/>
                <w:b w:val="1"/>
                <w:bCs w:val="1"/>
                <w:color w:val="auto"/>
                <w:lang w:eastAsia="en-US"/>
              </w:rPr>
            </w:pPr>
            <w:r w:rsidRPr="68896EF0" w:rsidR="000D2A71">
              <w:rPr>
                <w:rFonts w:ascii="Calibri" w:hAnsi="Calibri" w:cs="Calibri"/>
                <w:b w:val="1"/>
                <w:bCs w:val="1"/>
                <w:color w:val="auto"/>
                <w:lang w:eastAsia="en-US"/>
              </w:rPr>
              <w:t xml:space="preserve">Eje </w:t>
            </w:r>
            <w:r w:rsidRPr="68896EF0" w:rsidR="6BB65C60">
              <w:rPr>
                <w:rFonts w:ascii="Calibri" w:hAnsi="Calibri" w:cs="Calibri"/>
                <w:b w:val="1"/>
                <w:bCs w:val="1"/>
                <w:color w:val="auto"/>
                <w:lang w:eastAsia="en-US"/>
              </w:rPr>
              <w:t>e</w:t>
            </w:r>
            <w:r w:rsidRPr="68896EF0" w:rsidR="000D2A71">
              <w:rPr>
                <w:rFonts w:ascii="Calibri" w:hAnsi="Calibri" w:cs="Calibri"/>
                <w:b w:val="1"/>
                <w:bCs w:val="1"/>
                <w:color w:val="auto"/>
                <w:lang w:eastAsia="en-US"/>
              </w:rPr>
              <w:t>stratégico</w:t>
            </w:r>
          </w:p>
        </w:tc>
        <w:tc>
          <w:tcPr>
            <w:tcW w:w="0" w:type="auto"/>
            <w:tcMar/>
            <w:hideMark/>
          </w:tcPr>
          <w:p w:rsidRPr="00095B84" w:rsidR="000D2A71" w:rsidP="00816C5F" w:rsidRDefault="000D2A71" w14:paraId="1BE396B5"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Descripción</w:t>
            </w:r>
          </w:p>
        </w:tc>
        <w:tc>
          <w:tcPr>
            <w:tcW w:w="0" w:type="auto"/>
            <w:tcMar/>
            <w:hideMark/>
          </w:tcPr>
          <w:p w:rsidRPr="00095B84" w:rsidR="000D2A71" w:rsidP="00816C5F" w:rsidRDefault="000D2A71" w14:paraId="05196ADC"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Ejemplo OVOP</w:t>
            </w:r>
          </w:p>
        </w:tc>
      </w:tr>
      <w:tr w:rsidRPr="00095B84" w:rsidR="000D2A71" w:rsidTr="412282CE" w14:paraId="172ADEA2" w14:textId="77777777">
        <w:tc>
          <w:tcPr>
            <w:tcW w:w="0" w:type="auto"/>
            <w:tcMar/>
            <w:hideMark/>
          </w:tcPr>
          <w:p w:rsidRPr="00095B84" w:rsidR="000D2A71" w:rsidP="00816C5F" w:rsidRDefault="000D2A71" w14:paraId="1BC459CF"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Valor del territorio</w:t>
            </w:r>
          </w:p>
        </w:tc>
        <w:tc>
          <w:tcPr>
            <w:tcW w:w="0" w:type="auto"/>
            <w:tcMar/>
            <w:hideMark/>
          </w:tcPr>
          <w:p w:rsidRPr="00095B84" w:rsidR="000D2A71" w:rsidP="00816C5F" w:rsidRDefault="000D2A71" w14:paraId="56B60F19"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Reconocer y poner en valor tesoros locales (patrimonio, paisajes, oficios).</w:t>
            </w:r>
          </w:p>
        </w:tc>
        <w:tc>
          <w:tcPr>
            <w:tcW w:w="0" w:type="auto"/>
            <w:tcMar/>
            <w:hideMark/>
          </w:tcPr>
          <w:p w:rsidRPr="00095B84" w:rsidR="000D2A71" w:rsidP="00816C5F" w:rsidRDefault="000D2A71" w14:paraId="216E1511"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Inventario de tesoros en Filandia.</w:t>
            </w:r>
          </w:p>
        </w:tc>
      </w:tr>
      <w:tr w:rsidRPr="00095B84" w:rsidR="000D2A71" w:rsidTr="412282CE" w14:paraId="28223127" w14:textId="77777777">
        <w:tc>
          <w:tcPr>
            <w:tcW w:w="0" w:type="auto"/>
            <w:tcMar/>
            <w:hideMark/>
          </w:tcPr>
          <w:p w:rsidRPr="00095B84" w:rsidR="000D2A71" w:rsidP="00816C5F" w:rsidRDefault="000D2A71" w14:paraId="62AB9BD4"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Calidad y comercialización</w:t>
            </w:r>
          </w:p>
        </w:tc>
        <w:tc>
          <w:tcPr>
            <w:tcW w:w="0" w:type="auto"/>
            <w:tcMar/>
            <w:hideMark/>
          </w:tcPr>
          <w:p w:rsidRPr="00095B84" w:rsidR="000D2A71" w:rsidP="00816C5F" w:rsidRDefault="000D2A71" w14:paraId="6C860FF2"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Vincular calidad con identidad local.</w:t>
            </w:r>
          </w:p>
        </w:tc>
        <w:tc>
          <w:tcPr>
            <w:tcW w:w="0" w:type="auto"/>
            <w:tcMar/>
            <w:hideMark/>
          </w:tcPr>
          <w:p w:rsidRPr="00095B84" w:rsidR="000D2A71" w:rsidP="00816C5F" w:rsidRDefault="000D2A71" w14:paraId="6E1EA162"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Queso Paipa – Denominación de Origen.</w:t>
            </w:r>
          </w:p>
        </w:tc>
      </w:tr>
      <w:tr w:rsidRPr="00095B84" w:rsidR="000D2A71" w:rsidTr="412282CE" w14:paraId="78BEE07B" w14:textId="77777777">
        <w:tc>
          <w:tcPr>
            <w:tcW w:w="0" w:type="auto"/>
            <w:tcMar/>
            <w:hideMark/>
          </w:tcPr>
          <w:p w:rsidRPr="00095B84" w:rsidR="000D2A71" w:rsidP="00816C5F" w:rsidRDefault="000D2A71" w14:paraId="42C46515"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Turismo vivencial</w:t>
            </w:r>
          </w:p>
        </w:tc>
        <w:tc>
          <w:tcPr>
            <w:tcW w:w="0" w:type="auto"/>
            <w:tcMar/>
            <w:hideMark/>
          </w:tcPr>
          <w:p w:rsidRPr="00095B84" w:rsidR="000D2A71" w:rsidP="00816C5F" w:rsidRDefault="000D2A71" w14:paraId="0366AE26"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Convertir el territorio en experiencia.</w:t>
            </w:r>
          </w:p>
        </w:tc>
        <w:tc>
          <w:tcPr>
            <w:tcW w:w="0" w:type="auto"/>
            <w:tcMar/>
            <w:hideMark/>
          </w:tcPr>
          <w:p w:rsidRPr="00095B84" w:rsidR="000D2A71" w:rsidP="412282CE" w:rsidRDefault="000D2A71" w14:paraId="1533A147" w14:textId="0D694071">
            <w:pPr>
              <w:pStyle w:val="Titulo1"/>
              <w:spacing w:line="360" w:lineRule="auto"/>
              <w:contextualSpacing w:val="1"/>
              <w:mirrorIndents/>
              <w:rPr>
                <w:rFonts w:ascii="Calibri" w:hAnsi="Calibri" w:cs="Calibri"/>
                <w:color w:val="auto"/>
                <w:lang w:eastAsia="en-US"/>
              </w:rPr>
            </w:pPr>
            <w:r w:rsidRPr="412282CE" w:rsidR="5D29DB5E">
              <w:rPr>
                <w:rFonts w:ascii="Calibri" w:hAnsi="Calibri" w:cs="Calibri"/>
                <w:color w:val="auto"/>
                <w:lang w:eastAsia="en-US"/>
              </w:rPr>
              <w:t>Carnaval</w:t>
            </w:r>
            <w:r w:rsidRPr="412282CE" w:rsidR="2724FE87">
              <w:rPr>
                <w:rFonts w:ascii="Calibri" w:hAnsi="Calibri" w:cs="Calibri"/>
                <w:color w:val="auto"/>
                <w:lang w:eastAsia="en-US"/>
              </w:rPr>
              <w:t xml:space="preserve"> de</w:t>
            </w:r>
            <w:r w:rsidRPr="412282CE" w:rsidR="7E203013">
              <w:rPr>
                <w:rFonts w:ascii="Calibri" w:hAnsi="Calibri" w:cs="Calibri"/>
                <w:color w:val="auto"/>
                <w:lang w:eastAsia="en-US"/>
              </w:rPr>
              <w:t xml:space="preserve"> N</w:t>
            </w:r>
            <w:r w:rsidRPr="412282CE" w:rsidR="2724FE87">
              <w:rPr>
                <w:rFonts w:ascii="Calibri" w:hAnsi="Calibri" w:cs="Calibri"/>
                <w:color w:val="auto"/>
                <w:lang w:eastAsia="en-US"/>
              </w:rPr>
              <w:t xml:space="preserve">egros y </w:t>
            </w:r>
            <w:r w:rsidRPr="412282CE" w:rsidR="169BF206">
              <w:rPr>
                <w:rFonts w:ascii="Calibri" w:hAnsi="Calibri" w:cs="Calibri"/>
                <w:color w:val="auto"/>
                <w:lang w:eastAsia="en-US"/>
              </w:rPr>
              <w:t>B</w:t>
            </w:r>
            <w:r w:rsidRPr="412282CE" w:rsidR="2724FE87">
              <w:rPr>
                <w:rFonts w:ascii="Calibri" w:hAnsi="Calibri" w:cs="Calibri"/>
                <w:color w:val="auto"/>
                <w:lang w:eastAsia="en-US"/>
              </w:rPr>
              <w:t>lancos, Pasto.</w:t>
            </w:r>
          </w:p>
        </w:tc>
      </w:tr>
      <w:tr w:rsidRPr="00095B84" w:rsidR="000D2A71" w:rsidTr="412282CE" w14:paraId="4556E911" w14:textId="77777777">
        <w:tc>
          <w:tcPr>
            <w:tcW w:w="0" w:type="auto"/>
            <w:tcMar/>
            <w:hideMark/>
          </w:tcPr>
          <w:p w:rsidRPr="00095B84" w:rsidR="000D2A71" w:rsidP="00816C5F" w:rsidRDefault="000D2A71" w14:paraId="4DB6B7A8"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Canales y promoción</w:t>
            </w:r>
          </w:p>
        </w:tc>
        <w:tc>
          <w:tcPr>
            <w:tcW w:w="0" w:type="auto"/>
            <w:tcMar/>
            <w:hideMark/>
          </w:tcPr>
          <w:p w:rsidRPr="00095B84" w:rsidR="000D2A71" w:rsidP="00816C5F" w:rsidRDefault="000D2A71" w14:paraId="75B0944D"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Usar ferias, tiendas antena y medios digitales.</w:t>
            </w:r>
          </w:p>
        </w:tc>
        <w:tc>
          <w:tcPr>
            <w:tcW w:w="0" w:type="auto"/>
            <w:tcMar/>
            <w:hideMark/>
          </w:tcPr>
          <w:p w:rsidRPr="00095B84" w:rsidR="000D2A71" w:rsidP="00816C5F" w:rsidRDefault="000D2A71" w14:paraId="123639DF"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Tiendas OVOP – SENA.</w:t>
            </w:r>
          </w:p>
        </w:tc>
      </w:tr>
      <w:tr w:rsidRPr="00095B84" w:rsidR="000D2A71" w:rsidTr="412282CE" w14:paraId="06608D06" w14:textId="77777777">
        <w:tc>
          <w:tcPr>
            <w:tcW w:w="0" w:type="auto"/>
            <w:tcMar/>
            <w:hideMark/>
          </w:tcPr>
          <w:p w:rsidRPr="00095B84" w:rsidR="000D2A71" w:rsidP="00816C5F" w:rsidRDefault="000D2A71" w14:paraId="32380ED6"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Gestión sostenible</w:t>
            </w:r>
          </w:p>
        </w:tc>
        <w:tc>
          <w:tcPr>
            <w:tcW w:w="0" w:type="auto"/>
            <w:tcMar/>
            <w:hideMark/>
          </w:tcPr>
          <w:p w:rsidRPr="00095B84" w:rsidR="000D2A71" w:rsidP="412282CE" w:rsidRDefault="000D2A71" w14:paraId="2B9E0388" w14:textId="11D2899F">
            <w:pPr>
              <w:pStyle w:val="Titulo1"/>
              <w:spacing w:line="360" w:lineRule="auto"/>
              <w:contextualSpacing w:val="1"/>
              <w:mirrorIndents/>
              <w:rPr>
                <w:rFonts w:ascii="Calibri" w:hAnsi="Calibri" w:eastAsia="Calibri" w:cs="Calibri"/>
                <w:noProof w:val="0"/>
                <w:lang w:val="es-CO"/>
              </w:rPr>
            </w:pPr>
            <w:r w:rsidRPr="412282CE" w:rsidR="2724FE87">
              <w:rPr>
                <w:rFonts w:ascii="Calibri" w:hAnsi="Calibri" w:eastAsia="Calibri" w:cs="Calibri"/>
                <w:color w:val="auto"/>
                <w:lang w:eastAsia="en-US"/>
              </w:rPr>
              <w:t>Gobernanza y gestión participativa (PHVA)</w:t>
            </w:r>
            <w:r w:rsidRPr="412282CE" w:rsidR="422AAB75">
              <w:rPr>
                <w:rFonts w:ascii="Calibri" w:hAnsi="Calibri" w:eastAsia="Calibri" w:cs="Calibri"/>
                <w:b w:val="1"/>
                <w:bCs w:val="1"/>
                <w:color w:val="auto"/>
                <w:lang w:eastAsia="en-US"/>
              </w:rPr>
              <w:t xml:space="preserve"> </w:t>
            </w:r>
            <w:r w:rsidRPr="412282CE" w:rsidR="422AAB75">
              <w:rPr>
                <w:rFonts w:ascii="Calibri" w:hAnsi="Calibri" w:eastAsia="Calibri" w:cs="Calibri"/>
                <w:noProof w:val="0"/>
                <w:lang w:val="es-CO"/>
              </w:rPr>
              <w:t>(Planear, Hacer, Verificar y Actuar).</w:t>
            </w:r>
          </w:p>
        </w:tc>
        <w:tc>
          <w:tcPr>
            <w:tcW w:w="0" w:type="auto"/>
            <w:tcMar/>
            <w:hideMark/>
          </w:tcPr>
          <w:p w:rsidRPr="00095B84" w:rsidR="000D2A71" w:rsidP="00816C5F" w:rsidRDefault="000D2A71" w14:paraId="67FA3F70"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Mesas de marca territorial Cauca.</w:t>
            </w:r>
          </w:p>
        </w:tc>
      </w:tr>
      <w:tr w:rsidRPr="00095B84" w:rsidR="000D2A71" w:rsidTr="412282CE" w14:paraId="5E0EC3D0" w14:textId="77777777">
        <w:tc>
          <w:tcPr>
            <w:tcW w:w="0" w:type="auto"/>
            <w:tcMar/>
            <w:hideMark/>
          </w:tcPr>
          <w:p w:rsidRPr="00095B84" w:rsidR="000D2A71" w:rsidP="00816C5F" w:rsidRDefault="000D2A71" w14:paraId="410ED0C8"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Alianzas y cooperación</w:t>
            </w:r>
          </w:p>
        </w:tc>
        <w:tc>
          <w:tcPr>
            <w:tcW w:w="0" w:type="auto"/>
            <w:tcMar/>
            <w:hideMark/>
          </w:tcPr>
          <w:p w:rsidRPr="00095B84" w:rsidR="000D2A71" w:rsidP="412282CE" w:rsidRDefault="000D2A71" w14:paraId="706C6BEF" w14:textId="77777777">
            <w:pPr>
              <w:pStyle w:val="Titulo1"/>
              <w:spacing w:line="360" w:lineRule="auto"/>
              <w:contextualSpacing w:val="1"/>
              <w:mirrorIndents/>
              <w:rPr>
                <w:rFonts w:ascii="Calibri" w:hAnsi="Calibri" w:eastAsia="Calibri" w:cs="Calibri"/>
                <w:color w:val="auto"/>
                <w:lang w:eastAsia="en-US"/>
              </w:rPr>
            </w:pPr>
            <w:r w:rsidRPr="412282CE" w:rsidR="2724FE87">
              <w:rPr>
                <w:rFonts w:ascii="Calibri" w:hAnsi="Calibri" w:eastAsia="Calibri" w:cs="Calibri"/>
                <w:color w:val="auto"/>
                <w:lang w:eastAsia="en-US"/>
              </w:rPr>
              <w:t>Tejer redes interinstitucionales y territoriales.</w:t>
            </w:r>
          </w:p>
        </w:tc>
        <w:tc>
          <w:tcPr>
            <w:tcW w:w="0" w:type="auto"/>
            <w:tcMar/>
            <w:hideMark/>
          </w:tcPr>
          <w:p w:rsidRPr="00095B84" w:rsidR="000D2A71" w:rsidP="00816C5F" w:rsidRDefault="000D2A71" w14:paraId="0A75A384"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Cooperación OVOP Japón–Colombia.</w:t>
            </w:r>
          </w:p>
        </w:tc>
      </w:tr>
    </w:tbl>
    <w:p w:rsidRPr="00095B84" w:rsidR="000D2A71" w:rsidP="00816C5F" w:rsidRDefault="000D2A71" w14:paraId="777AD9A0" w14:textId="77777777">
      <w:pPr>
        <w:pStyle w:val="Titulo1"/>
        <w:spacing w:line="360" w:lineRule="auto"/>
        <w:contextualSpacing/>
        <w:mirrorIndents/>
        <w:rPr>
          <w:rFonts w:ascii="Calibri" w:hAnsi="Calibri" w:cs="Calibri"/>
          <w:color w:val="auto"/>
          <w:lang w:eastAsia="en-US"/>
        </w:rPr>
      </w:pPr>
    </w:p>
    <w:p w:rsidRPr="00095B84" w:rsidR="000D2A71" w:rsidRDefault="000D2A71" w14:paraId="3EFBD1E0" w14:textId="26145127">
      <w:pPr>
        <w:pStyle w:val="Prrafodelista"/>
        <w:numPr>
          <w:ilvl w:val="0"/>
          <w:numId w:val="30"/>
        </w:numPr>
        <w:rPr>
          <w:rFonts w:ascii="Calibri" w:hAnsi="Calibri" w:cs="Calibri"/>
          <w:color w:val="auto"/>
          <w:sz w:val="22"/>
          <w:szCs w:val="22"/>
        </w:rPr>
      </w:pPr>
      <w:bookmarkStart w:name="_Toc215842576" w:id="14"/>
      <w:r w:rsidRPr="00095B84">
        <w:rPr>
          <w:rFonts w:ascii="Calibri" w:hAnsi="Calibri" w:cs="Calibri"/>
          <w:color w:val="auto"/>
          <w:sz w:val="22"/>
          <w:szCs w:val="22"/>
        </w:rPr>
        <w:t xml:space="preserve">Tipos de </w:t>
      </w:r>
      <w:r w:rsidRPr="00095B84" w:rsidR="00C44CA2">
        <w:rPr>
          <w:rFonts w:ascii="Calibri" w:hAnsi="Calibri" w:cs="Calibri"/>
          <w:color w:val="auto"/>
          <w:sz w:val="22"/>
          <w:szCs w:val="22"/>
        </w:rPr>
        <w:t>m</w:t>
      </w:r>
      <w:r w:rsidRPr="00095B84">
        <w:rPr>
          <w:rFonts w:ascii="Calibri" w:hAnsi="Calibri" w:cs="Calibri"/>
          <w:color w:val="auto"/>
          <w:sz w:val="22"/>
          <w:szCs w:val="22"/>
        </w:rPr>
        <w:t xml:space="preserve">arca </w:t>
      </w:r>
      <w:r w:rsidRPr="00095B84" w:rsidR="00C44CA2">
        <w:rPr>
          <w:rFonts w:ascii="Calibri" w:hAnsi="Calibri" w:cs="Calibri"/>
          <w:color w:val="auto"/>
          <w:sz w:val="22"/>
          <w:szCs w:val="22"/>
        </w:rPr>
        <w:t>t</w:t>
      </w:r>
      <w:r w:rsidRPr="00095B84">
        <w:rPr>
          <w:rFonts w:ascii="Calibri" w:hAnsi="Calibri" w:cs="Calibri"/>
          <w:color w:val="auto"/>
          <w:sz w:val="22"/>
          <w:szCs w:val="22"/>
        </w:rPr>
        <w:t>erritorial</w:t>
      </w:r>
      <w:bookmarkEnd w:id="14"/>
    </w:p>
    <w:p w:rsidRPr="00095B84" w:rsidR="000D2A71" w:rsidP="00816C5F" w:rsidRDefault="000D2A71" w14:paraId="5DAF56DD" w14:textId="77777777">
      <w:pPr>
        <w:pStyle w:val="Titulo1"/>
        <w:spacing w:line="360" w:lineRule="auto"/>
        <w:contextualSpacing/>
        <w:mirrorIndents/>
        <w:rPr>
          <w:rFonts w:ascii="Calibri" w:hAnsi="Calibri" w:cs="Calibri"/>
          <w:bCs/>
          <w:color w:val="auto"/>
          <w:lang w:val="es-ES_tradnl"/>
        </w:rPr>
      </w:pPr>
    </w:p>
    <w:p w:rsidR="000D2A71" w:rsidP="00816C5F" w:rsidRDefault="000D2A71" w14:paraId="2AA449FB" w14:textId="3D4986CE">
      <w:pPr>
        <w:pStyle w:val="Titulo1"/>
        <w:spacing w:line="360" w:lineRule="auto"/>
        <w:contextualSpacing/>
        <w:mirrorIndents/>
        <w:rPr>
          <w:rFonts w:ascii="Calibri" w:hAnsi="Calibri" w:cs="Calibri"/>
          <w:bCs/>
          <w:color w:val="auto"/>
          <w:lang w:val="es-ES_tradnl"/>
        </w:rPr>
      </w:pPr>
      <w:r w:rsidRPr="00095B84">
        <w:rPr>
          <w:rFonts w:ascii="Calibri" w:hAnsi="Calibri" w:cs="Calibri"/>
          <w:bCs/>
          <w:color w:val="auto"/>
          <w:lang w:val="es-ES_tradnl"/>
        </w:rPr>
        <w:t xml:space="preserve">En OVOP, los tipos de marca no se reducen a logos, sino que representan distintas maneras de expresar la identidad del territorio, cada una con su propósito y público. El territorio actúa como un anfitrión: su cultura, organización y reputación configuran el contexto que da sentido a sus productos. Estos, a su vez, son los principales representantes del lugar, pues reflejan saberes, técnicas y talentos únicos. </w:t>
      </w:r>
      <w:r w:rsidR="00234931">
        <w:rPr>
          <w:rFonts w:ascii="Calibri" w:hAnsi="Calibri" w:cs="Calibri"/>
          <w:bCs/>
          <w:color w:val="auto"/>
          <w:lang w:val="es-ES_tradnl"/>
        </w:rPr>
        <w:t xml:space="preserve"> </w:t>
      </w:r>
    </w:p>
    <w:tbl>
      <w:tblPr>
        <w:tblStyle w:val="Tablaconcuadrcula5oscura-nfasis4"/>
        <w:tblW w:w="0" w:type="auto"/>
        <w:tblLook w:val="04A0" w:firstRow="1" w:lastRow="0" w:firstColumn="1" w:lastColumn="0" w:noHBand="0" w:noVBand="1"/>
      </w:tblPr>
      <w:tblGrid>
        <w:gridCol w:w="3495"/>
        <w:gridCol w:w="5565"/>
      </w:tblGrid>
      <w:tr w:rsidRPr="00234931" w:rsidR="00234931" w:rsidTr="00234931" w14:paraId="609BF3F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vAlign w:val="center"/>
          </w:tcPr>
          <w:p w:rsidRPr="00234931" w:rsidR="00234931" w:rsidP="00234931" w:rsidRDefault="00234931" w14:paraId="3540E831" w14:textId="77777777">
            <w:pPr>
              <w:rPr>
                <w:rFonts w:ascii="Calibri" w:hAnsi="Calibri" w:cs="Calibri"/>
                <w:b w:val="0"/>
                <w:bCs w:val="0"/>
                <w:color w:val="auto"/>
                <w:sz w:val="22"/>
                <w:szCs w:val="22"/>
                <w:lang w:val="es-ES_tradnl"/>
              </w:rPr>
            </w:pPr>
            <w:r w:rsidRPr="00234931">
              <w:rPr>
                <w:rFonts w:ascii="Calibri" w:hAnsi="Calibri" w:cs="Calibri"/>
                <w:b w:val="0"/>
                <w:bCs w:val="0"/>
                <w:color w:val="auto"/>
                <w:sz w:val="22"/>
                <w:szCs w:val="22"/>
                <w:lang w:val="es-ES_tradnl"/>
              </w:rPr>
              <w:t xml:space="preserve">Cuando el territorio proyecta una imagen sólida y coherente, y los productos locales ofrecen calidad, autenticidad y una buena narrativa, ambos se fortalecen mutuamente, generando mayor reconocimiento, confianza y valor para la comunidad. </w:t>
            </w:r>
          </w:p>
          <w:p w:rsidRPr="00234931" w:rsidR="00234931" w:rsidP="00234931" w:rsidRDefault="00234931" w14:paraId="260C2CAC" w14:textId="77777777">
            <w:pPr>
              <w:pStyle w:val="Titulo1"/>
              <w:spacing w:line="360" w:lineRule="auto"/>
              <w:contextualSpacing/>
              <w:mirrorIndents/>
              <w:rPr>
                <w:rFonts w:ascii="Calibri" w:hAnsi="Calibri" w:cs="Calibri"/>
                <w:b w:val="0"/>
                <w:bCs w:val="0"/>
                <w:color w:val="auto"/>
                <w:lang w:val="es-ES_tradnl"/>
              </w:rPr>
            </w:pPr>
          </w:p>
        </w:tc>
        <w:tc>
          <w:tcPr>
            <w:tcW w:w="4530" w:type="dxa"/>
            <w:vAlign w:val="center"/>
          </w:tcPr>
          <w:p w:rsidRPr="00234931" w:rsidR="00234931" w:rsidP="00234931" w:rsidRDefault="00234931" w14:paraId="3C1A8638" w14:textId="52B6852B">
            <w:pPr>
              <w:pStyle w:val="Titulo1"/>
              <w:spacing w:line="360" w:lineRule="auto"/>
              <w:contextualSpacing/>
              <w:mirrorIndents/>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auto"/>
                <w:lang w:val="es-ES_tradnl"/>
              </w:rPr>
            </w:pPr>
            <w:commentRangeStart w:id="15"/>
            <w:r w:rsidRPr="00234931">
              <w:rPr>
                <w:rFonts w:ascii="Calibri" w:hAnsi="Calibri" w:cs="Calibri"/>
                <w:b w:val="0"/>
                <w:bCs w:val="0"/>
                <w:color w:val="auto"/>
                <w:lang w:val="es-ES_tradnl"/>
              </w:rPr>
              <w:drawing>
                <wp:anchor distT="0" distB="0" distL="114300" distR="114300" simplePos="0" relativeHeight="251689984" behindDoc="1" locked="0" layoutInCell="1" allowOverlap="1" wp14:anchorId="3F1F939E" wp14:editId="70D4A6A1">
                  <wp:simplePos x="0" y="0"/>
                  <wp:positionH relativeFrom="margin">
                    <wp:posOffset>-9510</wp:posOffset>
                  </wp:positionH>
                  <wp:positionV relativeFrom="paragraph">
                    <wp:posOffset>95913</wp:posOffset>
                  </wp:positionV>
                  <wp:extent cx="3396848" cy="2313829"/>
                  <wp:effectExtent l="0" t="0" r="0" b="0"/>
                  <wp:wrapTight wrapText="bothSides">
                    <wp:wrapPolygon edited="0">
                      <wp:start x="0" y="0"/>
                      <wp:lineTo x="0" y="21345"/>
                      <wp:lineTo x="21443" y="21345"/>
                      <wp:lineTo x="21443" y="0"/>
                      <wp:lineTo x="0" y="0"/>
                    </wp:wrapPolygon>
                  </wp:wrapTight>
                  <wp:docPr id="871264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64710" name=""/>
                          <pic:cNvPicPr/>
                        </pic:nvPicPr>
                        <pic:blipFill>
                          <a:blip r:embed="rId14">
                            <a:extLst>
                              <a:ext uri="{28A0092B-C50C-407E-A947-70E740481C1C}">
                                <a14:useLocalDpi xmlns:a14="http://schemas.microsoft.com/office/drawing/2010/main" val="0"/>
                              </a:ext>
                            </a:extLst>
                          </a:blip>
                          <a:stretch>
                            <a:fillRect/>
                          </a:stretch>
                        </pic:blipFill>
                        <pic:spPr>
                          <a:xfrm>
                            <a:off x="0" y="0"/>
                            <a:ext cx="3402036" cy="2317363"/>
                          </a:xfrm>
                          <a:prstGeom prst="rect">
                            <a:avLst/>
                          </a:prstGeom>
                        </pic:spPr>
                      </pic:pic>
                    </a:graphicData>
                  </a:graphic>
                  <wp14:sizeRelH relativeFrom="page">
                    <wp14:pctWidth>0</wp14:pctWidth>
                  </wp14:sizeRelH>
                  <wp14:sizeRelV relativeFrom="page">
                    <wp14:pctHeight>0</wp14:pctHeight>
                  </wp14:sizeRelV>
                </wp:anchor>
              </w:drawing>
            </w:r>
            <w:commentRangeEnd w:id="15"/>
            <w:r w:rsidRPr="00234931">
              <w:rPr>
                <w:rStyle w:val="Refdecomentario"/>
                <w:rFonts w:ascii="Calibri" w:hAnsi="Calibri" w:cs="Calibri"/>
                <w:b w:val="0"/>
                <w:bCs w:val="0"/>
                <w:color w:val="auto"/>
                <w:sz w:val="22"/>
                <w:szCs w:val="22"/>
                <w:lang w:val="es-ES_tradnl"/>
              </w:rPr>
              <w:commentReference w:id="15"/>
            </w:r>
          </w:p>
        </w:tc>
      </w:tr>
    </w:tbl>
    <w:p w:rsidRPr="00095B84" w:rsidR="00234931" w:rsidP="00816C5F" w:rsidRDefault="00234931" w14:paraId="2A52F437" w14:textId="77777777">
      <w:pPr>
        <w:pStyle w:val="Titulo1"/>
        <w:spacing w:line="360" w:lineRule="auto"/>
        <w:contextualSpacing/>
        <w:mirrorIndents/>
        <w:rPr>
          <w:rFonts w:ascii="Calibri" w:hAnsi="Calibri" w:cs="Calibri"/>
          <w:bCs/>
          <w:color w:val="auto"/>
          <w:lang w:val="es-ES_tradnl"/>
        </w:rPr>
      </w:pPr>
    </w:p>
    <w:p w:rsidRPr="00095B84" w:rsidR="000D2A71" w:rsidP="00816C5F" w:rsidRDefault="000D2A71" w14:paraId="7BB6F906" w14:textId="40AA7DC0">
      <w:pPr>
        <w:pStyle w:val="Titulo1"/>
        <w:spacing w:line="360" w:lineRule="auto"/>
        <w:contextualSpacing/>
        <w:mirrorIndents/>
        <w:rPr>
          <w:rFonts w:ascii="Calibri" w:hAnsi="Calibri" w:cs="Calibri"/>
          <w:bCs/>
          <w:color w:val="auto"/>
          <w:lang w:val="es-ES_tradnl"/>
        </w:rPr>
      </w:pPr>
    </w:p>
    <w:p w:rsidRPr="00095B84" w:rsidR="000D2A71" w:rsidP="412282CE" w:rsidRDefault="000D2A71" w14:paraId="357C4907" w14:textId="4353EBEE">
      <w:pPr>
        <w:rPr>
          <w:rFonts w:ascii="Calibri" w:hAnsi="Calibri" w:cs="Calibri"/>
          <w:color w:val="auto"/>
          <w:sz w:val="22"/>
          <w:szCs w:val="22"/>
          <w:lang w:val="es-ES"/>
        </w:rPr>
      </w:pPr>
      <w:r w:rsidRPr="412282CE" w:rsidR="2724FE87">
        <w:rPr>
          <w:rFonts w:ascii="Calibri" w:hAnsi="Calibri" w:cs="Calibri"/>
          <w:color w:val="auto"/>
          <w:sz w:val="22"/>
          <w:szCs w:val="22"/>
          <w:lang w:eastAsia="en-US"/>
        </w:rPr>
        <w:t xml:space="preserve">Según el </w:t>
      </w:r>
      <w:r w:rsidRPr="412282CE" w:rsidR="2724FE87">
        <w:rPr>
          <w:rFonts w:ascii="Calibri" w:hAnsi="Calibri" w:cs="Calibri"/>
          <w:color w:val="auto"/>
          <w:sz w:val="22"/>
          <w:szCs w:val="22"/>
          <w:lang w:eastAsia="en-US"/>
        </w:rPr>
        <w:t xml:space="preserve">documento estratégico de marca territorial, los cuatro tipos de </w:t>
      </w:r>
      <w:r w:rsidRPr="412282CE" w:rsidR="4EFD9AFB">
        <w:rPr>
          <w:rFonts w:ascii="Calibri" w:hAnsi="Calibri" w:cs="Calibri"/>
          <w:color w:val="auto"/>
          <w:sz w:val="22"/>
          <w:szCs w:val="22"/>
          <w:lang w:eastAsia="en-US"/>
        </w:rPr>
        <w:t>m</w:t>
      </w:r>
      <w:r w:rsidRPr="412282CE" w:rsidR="2724FE87">
        <w:rPr>
          <w:rFonts w:ascii="Calibri" w:hAnsi="Calibri" w:cs="Calibri"/>
          <w:color w:val="auto"/>
          <w:sz w:val="22"/>
          <w:szCs w:val="22"/>
          <w:lang w:eastAsia="en-US"/>
        </w:rPr>
        <w:t xml:space="preserve">arca </w:t>
      </w:r>
      <w:r w:rsidRPr="412282CE" w:rsidR="17CA3966">
        <w:rPr>
          <w:rFonts w:ascii="Calibri" w:hAnsi="Calibri" w:cs="Calibri"/>
          <w:color w:val="auto"/>
          <w:sz w:val="22"/>
          <w:szCs w:val="22"/>
          <w:lang w:eastAsia="en-US"/>
        </w:rPr>
        <w:t>t</w:t>
      </w:r>
      <w:r w:rsidRPr="412282CE" w:rsidR="2724FE87">
        <w:rPr>
          <w:rFonts w:ascii="Calibri" w:hAnsi="Calibri" w:cs="Calibri"/>
          <w:color w:val="auto"/>
          <w:sz w:val="22"/>
          <w:szCs w:val="22"/>
          <w:lang w:eastAsia="en-US"/>
        </w:rPr>
        <w:t>erritorial actúan como capas complementarias que coexisten e interactúan entre sí, dando lugar a una marca integral, coherente y dinámica.</w:t>
      </w:r>
      <w:r w:rsidRPr="412282CE" w:rsidR="2724FE87">
        <w:rPr>
          <w:rFonts w:ascii="Calibri" w:hAnsi="Calibri" w:cs="Calibri"/>
          <w:color w:val="auto"/>
          <w:sz w:val="22"/>
          <w:szCs w:val="22"/>
        </w:rPr>
        <w:t xml:space="preserve"> </w:t>
      </w:r>
      <w:r w:rsidRPr="412282CE" w:rsidR="2724FE87">
        <w:rPr>
          <w:rFonts w:ascii="Calibri" w:hAnsi="Calibri" w:cs="Calibri"/>
          <w:color w:val="auto"/>
          <w:sz w:val="22"/>
          <w:szCs w:val="22"/>
          <w:lang w:eastAsia="en-US"/>
        </w:rPr>
        <w:t>A continuación, encontrarás una descripción detallada</w:t>
      </w:r>
      <w:r w:rsidRPr="412282CE" w:rsidR="296F11F1">
        <w:rPr>
          <w:rFonts w:ascii="Calibri" w:hAnsi="Calibri" w:cs="Calibri"/>
          <w:color w:val="auto"/>
          <w:sz w:val="22"/>
          <w:szCs w:val="22"/>
          <w:lang w:eastAsia="en-US"/>
        </w:rPr>
        <w:t xml:space="preserve"> de</w:t>
      </w:r>
      <w:r w:rsidRPr="412282CE" w:rsidR="2724FE87">
        <w:rPr>
          <w:rFonts w:ascii="Calibri" w:hAnsi="Calibri" w:cs="Calibri"/>
          <w:color w:val="auto"/>
          <w:sz w:val="22"/>
          <w:szCs w:val="22"/>
          <w:lang w:eastAsia="en-US"/>
        </w:rPr>
        <w:t xml:space="preserve"> los cuatro tipos principales de marca que conforman este sistema.</w:t>
      </w:r>
    </w:p>
    <w:p w:rsidRPr="00095B84" w:rsidR="000D2A71" w:rsidP="005E0ECD" w:rsidRDefault="000D2A71" w14:paraId="7C0A501B" w14:textId="77777777">
      <w:pPr>
        <w:rPr>
          <w:rFonts w:ascii="Calibri" w:hAnsi="Calibri" w:cs="Calibri"/>
          <w:color w:val="auto"/>
          <w:sz w:val="22"/>
          <w:szCs w:val="22"/>
          <w:lang w:eastAsia="en-US"/>
        </w:rPr>
      </w:pPr>
    </w:p>
    <w:p w:rsidRPr="00095B84" w:rsidR="000D2A71" w:rsidRDefault="000D2A71" w14:paraId="32B00F59" w14:textId="67901D17">
      <w:pPr>
        <w:pStyle w:val="Prrafodelista"/>
        <w:numPr>
          <w:ilvl w:val="0"/>
          <w:numId w:val="34"/>
        </w:numPr>
        <w:rPr>
          <w:rStyle w:val="Ttulo3Car"/>
          <w:rFonts w:ascii="Calibri" w:hAnsi="Calibri" w:cs="Calibri" w:eastAsiaTheme="minorEastAsia"/>
          <w:b/>
          <w:bCs/>
          <w:color w:val="auto"/>
          <w:sz w:val="22"/>
          <w:szCs w:val="22"/>
          <w:lang w:eastAsia="en-US"/>
        </w:rPr>
      </w:pPr>
      <w:bookmarkStart w:name="_Toc215842577" w:id="16"/>
      <w:bookmarkStart w:name="_Toc241166211" w:id="17"/>
      <w:r w:rsidRPr="00095B84">
        <w:rPr>
          <w:rStyle w:val="Ttulo3Car"/>
          <w:rFonts w:ascii="Calibri" w:hAnsi="Calibri" w:cs="Calibri"/>
          <w:b/>
          <w:bCs/>
          <w:color w:val="auto"/>
          <w:sz w:val="22"/>
          <w:szCs w:val="22"/>
        </w:rPr>
        <w:t xml:space="preserve">Marca de </w:t>
      </w:r>
      <w:r w:rsidRPr="00095B84" w:rsidR="00C44CA2">
        <w:rPr>
          <w:rStyle w:val="Ttulo3Car"/>
          <w:rFonts w:ascii="Calibri" w:hAnsi="Calibri" w:cs="Calibri"/>
          <w:b/>
          <w:bCs/>
          <w:color w:val="auto"/>
          <w:sz w:val="22"/>
          <w:szCs w:val="22"/>
        </w:rPr>
        <w:t>e</w:t>
      </w:r>
      <w:r w:rsidRPr="00095B84">
        <w:rPr>
          <w:rStyle w:val="Ttulo3Car"/>
          <w:rFonts w:ascii="Calibri" w:hAnsi="Calibri" w:cs="Calibri"/>
          <w:b/>
          <w:bCs/>
          <w:color w:val="auto"/>
          <w:sz w:val="22"/>
          <w:szCs w:val="22"/>
        </w:rPr>
        <w:t xml:space="preserve">spacio </w:t>
      </w:r>
      <w:r w:rsidRPr="00095B84" w:rsidR="00C44CA2">
        <w:rPr>
          <w:rStyle w:val="Ttulo3Car"/>
          <w:rFonts w:ascii="Calibri" w:hAnsi="Calibri" w:cs="Calibri"/>
          <w:b/>
          <w:bCs/>
          <w:color w:val="auto"/>
          <w:sz w:val="22"/>
          <w:szCs w:val="22"/>
        </w:rPr>
        <w:t>g</w:t>
      </w:r>
      <w:r w:rsidRPr="00095B84">
        <w:rPr>
          <w:rStyle w:val="Ttulo3Car"/>
          <w:rFonts w:ascii="Calibri" w:hAnsi="Calibri" w:cs="Calibri"/>
          <w:b/>
          <w:bCs/>
          <w:color w:val="auto"/>
          <w:sz w:val="22"/>
          <w:szCs w:val="22"/>
        </w:rPr>
        <w:t xml:space="preserve">eográfico - </w:t>
      </w:r>
      <w:r w:rsidRPr="00095B84" w:rsidR="00C44CA2">
        <w:rPr>
          <w:rStyle w:val="Ttulo3Car"/>
          <w:rFonts w:ascii="Calibri" w:hAnsi="Calibri" w:cs="Calibri"/>
          <w:b/>
          <w:bCs/>
          <w:color w:val="auto"/>
          <w:sz w:val="22"/>
          <w:szCs w:val="22"/>
        </w:rPr>
        <w:t>m</w:t>
      </w:r>
      <w:r w:rsidRPr="00095B84">
        <w:rPr>
          <w:rStyle w:val="Ttulo3Car"/>
          <w:rFonts w:ascii="Calibri" w:hAnsi="Calibri" w:cs="Calibri"/>
          <w:b/>
          <w:bCs/>
          <w:color w:val="auto"/>
          <w:sz w:val="22"/>
          <w:szCs w:val="22"/>
        </w:rPr>
        <w:t>arca del territorio como lugar</w:t>
      </w:r>
      <w:bookmarkEnd w:id="16"/>
      <w:bookmarkEnd w:id="17"/>
    </w:p>
    <w:p w:rsidRPr="00095B84" w:rsidR="000D2A71" w:rsidP="005E0ECD" w:rsidRDefault="000D2A71" w14:paraId="2749A6C5" w14:textId="77777777">
      <w:pPr>
        <w:rPr>
          <w:rFonts w:ascii="Calibri" w:hAnsi="Calibri" w:cs="Calibri"/>
          <w:b/>
          <w:color w:val="auto"/>
          <w:sz w:val="22"/>
          <w:szCs w:val="22"/>
          <w:lang w:eastAsia="en-US"/>
        </w:rPr>
      </w:pPr>
      <w:r w:rsidRPr="00095B84">
        <w:rPr>
          <w:rFonts w:ascii="Calibri" w:hAnsi="Calibri" w:cs="Calibri"/>
          <w:b/>
          <w:color w:val="auto"/>
          <w:sz w:val="22"/>
          <w:szCs w:val="22"/>
          <w:lang w:eastAsia="en-US"/>
        </w:rPr>
        <w:t xml:space="preserve"> </w:t>
      </w:r>
    </w:p>
    <w:p w:rsidRPr="00095B84" w:rsidR="000D2A71" w:rsidP="005E0ECD" w:rsidRDefault="000D2A71" w14:paraId="4F8F9A73" w14:textId="77777777">
      <w:pPr>
        <w:rPr>
          <w:rFonts w:ascii="Calibri" w:hAnsi="Calibri" w:cs="Calibri"/>
          <w:b/>
          <w:color w:val="auto"/>
          <w:sz w:val="22"/>
          <w:szCs w:val="22"/>
          <w:lang w:eastAsia="en-US"/>
        </w:rPr>
      </w:pPr>
      <w:r w:rsidRPr="00095B84">
        <w:rPr>
          <w:rFonts w:ascii="Calibri" w:hAnsi="Calibri" w:cs="Calibri"/>
          <w:color w:val="auto"/>
          <w:sz w:val="22"/>
          <w:szCs w:val="22"/>
          <w:lang w:eastAsia="en-US"/>
        </w:rPr>
        <w:t>Esta marca describe cómo el territorio se muestra al mundo en su conjunto. Este tipo de marca muestra su personalidad y da el marco para todos los demás tipos de marca. Esta marca se basa en los siguientes componentes:</w:t>
      </w:r>
    </w:p>
    <w:p w:rsidRPr="00095B84" w:rsidR="000D2A71" w:rsidP="00816C5F" w:rsidRDefault="000D2A71" w14:paraId="5325012C" w14:textId="77777777">
      <w:pPr>
        <w:pStyle w:val="Titulo1"/>
        <w:spacing w:line="360" w:lineRule="auto"/>
        <w:ind w:left="142"/>
        <w:contextualSpacing/>
        <w:mirrorIndents/>
        <w:rPr>
          <w:rFonts w:ascii="Calibri" w:hAnsi="Calibri" w:cs="Calibri"/>
          <w:b/>
          <w:bCs/>
          <w:color w:val="auto"/>
          <w:lang w:eastAsia="en-US"/>
        </w:rPr>
      </w:pPr>
    </w:p>
    <w:p w:rsidRPr="00095B84" w:rsidR="000D2A71" w:rsidP="00816C5F" w:rsidRDefault="000D2A71" w14:paraId="4DAAD531" w14:textId="21A02ECD">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 xml:space="preserve">Tabla </w:t>
      </w:r>
      <w:r w:rsidRPr="00095B84" w:rsidR="007B3C4B">
        <w:rPr>
          <w:rFonts w:ascii="Calibri" w:hAnsi="Calibri" w:cs="Calibri"/>
          <w:b/>
          <w:bCs/>
          <w:color w:val="auto"/>
          <w:lang w:eastAsia="en-US"/>
        </w:rPr>
        <w:t>3</w:t>
      </w:r>
      <w:r w:rsidRPr="00095B84">
        <w:rPr>
          <w:rFonts w:ascii="Calibri" w:hAnsi="Calibri" w:cs="Calibri"/>
          <w:b/>
          <w:bCs/>
          <w:color w:val="auto"/>
          <w:lang w:eastAsia="en-US"/>
        </w:rPr>
        <w:t xml:space="preserve">: </w:t>
      </w:r>
      <w:r w:rsidRPr="00095B84">
        <w:rPr>
          <w:rFonts w:ascii="Calibri" w:hAnsi="Calibri" w:cs="Calibri"/>
          <w:b/>
          <w:bCs/>
          <w:i/>
          <w:iCs/>
          <w:color w:val="auto"/>
          <w:lang w:eastAsia="en-US"/>
        </w:rPr>
        <w:t xml:space="preserve">Componentes de la </w:t>
      </w:r>
      <w:r w:rsidRPr="00095B84" w:rsidR="00C44CA2">
        <w:rPr>
          <w:rFonts w:ascii="Calibri" w:hAnsi="Calibri" w:cs="Calibri"/>
          <w:b/>
          <w:bCs/>
          <w:i/>
          <w:iCs/>
          <w:color w:val="auto"/>
          <w:lang w:eastAsia="en-US"/>
        </w:rPr>
        <w:t>m</w:t>
      </w:r>
      <w:r w:rsidRPr="00095B84">
        <w:rPr>
          <w:rFonts w:ascii="Calibri" w:hAnsi="Calibri" w:cs="Calibri"/>
          <w:b/>
          <w:bCs/>
          <w:i/>
          <w:iCs/>
          <w:color w:val="auto"/>
          <w:lang w:eastAsia="en-US"/>
        </w:rPr>
        <w:t xml:space="preserve">arca de </w:t>
      </w:r>
      <w:r w:rsidRPr="00095B84" w:rsidR="00C44CA2">
        <w:rPr>
          <w:rFonts w:ascii="Calibri" w:hAnsi="Calibri" w:cs="Calibri"/>
          <w:b/>
          <w:bCs/>
          <w:i/>
          <w:iCs/>
          <w:color w:val="auto"/>
          <w:lang w:eastAsia="en-US"/>
        </w:rPr>
        <w:t>e</w:t>
      </w:r>
      <w:r w:rsidRPr="00095B84">
        <w:rPr>
          <w:rFonts w:ascii="Calibri" w:hAnsi="Calibri" w:cs="Calibri"/>
          <w:b/>
          <w:bCs/>
          <w:i/>
          <w:iCs/>
          <w:color w:val="auto"/>
          <w:lang w:eastAsia="en-US"/>
        </w:rPr>
        <w:t xml:space="preserve">spacio </w:t>
      </w:r>
      <w:r w:rsidRPr="00095B84" w:rsidR="00C44CA2">
        <w:rPr>
          <w:rFonts w:ascii="Calibri" w:hAnsi="Calibri" w:cs="Calibri"/>
          <w:b/>
          <w:bCs/>
          <w:i/>
          <w:iCs/>
          <w:color w:val="auto"/>
          <w:lang w:eastAsia="en-US"/>
        </w:rPr>
        <w:t>g</w:t>
      </w:r>
      <w:r w:rsidRPr="00095B84">
        <w:rPr>
          <w:rFonts w:ascii="Calibri" w:hAnsi="Calibri" w:cs="Calibri"/>
          <w:b/>
          <w:bCs/>
          <w:i/>
          <w:iCs/>
          <w:color w:val="auto"/>
          <w:lang w:eastAsia="en-US"/>
        </w:rPr>
        <w:t>eográfico</w:t>
      </w:r>
    </w:p>
    <w:tbl>
      <w:tblPr>
        <w:tblStyle w:val="Tablaconcuadrcula"/>
        <w:tblW w:w="5000" w:type="pct"/>
        <w:tblLook w:val="04A0" w:firstRow="1" w:lastRow="0" w:firstColumn="1" w:lastColumn="0" w:noHBand="0" w:noVBand="1"/>
      </w:tblPr>
      <w:tblGrid>
        <w:gridCol w:w="1971"/>
        <w:gridCol w:w="7089"/>
      </w:tblGrid>
      <w:tr w:rsidRPr="00095B84" w:rsidR="000D2A71" w:rsidTr="00905FCE" w14:paraId="4057BEF5" w14:textId="77777777">
        <w:tc>
          <w:tcPr>
            <w:tcW w:w="1088" w:type="pct"/>
            <w:hideMark/>
          </w:tcPr>
          <w:p w:rsidRPr="00095B84" w:rsidR="000D2A71" w:rsidP="00816C5F" w:rsidRDefault="000D2A71" w14:paraId="2DC19B55"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Componente</w:t>
            </w:r>
          </w:p>
        </w:tc>
        <w:tc>
          <w:tcPr>
            <w:tcW w:w="3912" w:type="pct"/>
            <w:hideMark/>
          </w:tcPr>
          <w:p w:rsidRPr="00095B84" w:rsidR="000D2A71" w:rsidP="00816C5F" w:rsidRDefault="000D2A71" w14:paraId="7770E03F"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Descripción</w:t>
            </w:r>
          </w:p>
        </w:tc>
      </w:tr>
      <w:tr w:rsidRPr="00095B84" w:rsidR="000D2A71" w:rsidTr="00905FCE" w14:paraId="6D55E1DF" w14:textId="77777777">
        <w:tc>
          <w:tcPr>
            <w:tcW w:w="1088" w:type="pct"/>
            <w:hideMark/>
          </w:tcPr>
          <w:p w:rsidRPr="00095B84" w:rsidR="000D2A71" w:rsidP="00816C5F" w:rsidRDefault="000D2A71" w14:paraId="01459067"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Identidad</w:t>
            </w:r>
          </w:p>
        </w:tc>
        <w:tc>
          <w:tcPr>
            <w:tcW w:w="3912" w:type="pct"/>
            <w:hideMark/>
          </w:tcPr>
          <w:p w:rsidRPr="00095B84" w:rsidR="000D2A71" w:rsidP="00816C5F" w:rsidRDefault="000D2A71" w14:paraId="64C17943"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Elementos que hacen único al territorio: su historia, carácter, acentos, colores, formas de vida y expresiones culturales que lo distinguen.</w:t>
            </w:r>
          </w:p>
        </w:tc>
      </w:tr>
      <w:tr w:rsidRPr="00095B84" w:rsidR="000D2A71" w:rsidTr="00905FCE" w14:paraId="1A1CEA2A" w14:textId="77777777">
        <w:tc>
          <w:tcPr>
            <w:tcW w:w="1088" w:type="pct"/>
            <w:hideMark/>
          </w:tcPr>
          <w:p w:rsidRPr="00095B84" w:rsidR="000D2A71" w:rsidP="00816C5F" w:rsidRDefault="000D2A71" w14:paraId="12C707D9"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Visión</w:t>
            </w:r>
          </w:p>
        </w:tc>
        <w:tc>
          <w:tcPr>
            <w:tcW w:w="3912" w:type="pct"/>
            <w:hideMark/>
          </w:tcPr>
          <w:p w:rsidRPr="00095B84" w:rsidR="000D2A71" w:rsidP="00816C5F" w:rsidRDefault="000D2A71" w14:paraId="7884CF98"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El sueño colectivo que orienta el futuro del territorio: cómo desea verse y proyectarse en los próximos 5, 10 o 20 años.</w:t>
            </w:r>
          </w:p>
        </w:tc>
      </w:tr>
      <w:tr w:rsidRPr="00095B84" w:rsidR="000D2A71" w:rsidTr="00905FCE" w14:paraId="0443577F" w14:textId="77777777">
        <w:tc>
          <w:tcPr>
            <w:tcW w:w="1088" w:type="pct"/>
            <w:hideMark/>
          </w:tcPr>
          <w:p w:rsidRPr="00095B84" w:rsidR="000D2A71" w:rsidP="00816C5F" w:rsidRDefault="000D2A71" w14:paraId="62500F1E"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Gobernanza</w:t>
            </w:r>
          </w:p>
        </w:tc>
        <w:tc>
          <w:tcPr>
            <w:tcW w:w="3912" w:type="pct"/>
            <w:hideMark/>
          </w:tcPr>
          <w:p w:rsidRPr="00095B84" w:rsidR="000D2A71" w:rsidP="00816C5F" w:rsidRDefault="000D2A71" w14:paraId="3460E524"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Sistema de articulación y coordinación entre comunidad, instituciones y organizaciones. Incluye mesas de trabajo, acuerdos, roles, liderazgo y mecanismos de decisión.</w:t>
            </w:r>
          </w:p>
        </w:tc>
      </w:tr>
      <w:tr w:rsidRPr="00095B84" w:rsidR="000D2A71" w:rsidTr="00905FCE" w14:paraId="2A70E117" w14:textId="77777777">
        <w:tc>
          <w:tcPr>
            <w:tcW w:w="1088" w:type="pct"/>
            <w:hideMark/>
          </w:tcPr>
          <w:p w:rsidRPr="00095B84" w:rsidR="000D2A71" w:rsidP="00816C5F" w:rsidRDefault="000D2A71" w14:paraId="26804634"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Infraestructura</w:t>
            </w:r>
          </w:p>
        </w:tc>
        <w:tc>
          <w:tcPr>
            <w:tcW w:w="3912" w:type="pct"/>
            <w:hideMark/>
          </w:tcPr>
          <w:p w:rsidRPr="00095B84" w:rsidR="000D2A71" w:rsidP="00816C5F" w:rsidRDefault="000D2A71" w14:paraId="22121308"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Condiciones físicas y servicios que permiten que el territorio funcione y se exprese: vías, señalización, centros culturales, espacios públicos, mercados, senderos turísticos y equipamientos productivos.</w:t>
            </w:r>
          </w:p>
        </w:tc>
      </w:tr>
      <w:tr w:rsidRPr="00095B84" w:rsidR="000D2A71" w:rsidTr="00905FCE" w14:paraId="0E0233D8" w14:textId="77777777">
        <w:tc>
          <w:tcPr>
            <w:tcW w:w="1088" w:type="pct"/>
            <w:hideMark/>
          </w:tcPr>
          <w:p w:rsidRPr="00095B84" w:rsidR="000D2A71" w:rsidP="00816C5F" w:rsidRDefault="000D2A71" w14:paraId="4777F843"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Posicionamiento territorial</w:t>
            </w:r>
          </w:p>
        </w:tc>
        <w:tc>
          <w:tcPr>
            <w:tcW w:w="3912" w:type="pct"/>
            <w:hideMark/>
          </w:tcPr>
          <w:p w:rsidRPr="00095B84" w:rsidR="000D2A71" w:rsidP="00816C5F" w:rsidRDefault="000D2A71" w14:paraId="607BF210"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Imagen que el territorio proyecta hacia el exterior: si es percibido como un destino tranquilo, aventurero, cultural, gastronómico, diverso, ancestral o innovador.</w:t>
            </w:r>
          </w:p>
        </w:tc>
      </w:tr>
    </w:tbl>
    <w:p w:rsidRPr="00095B84" w:rsidR="000D2A71" w:rsidP="00816C5F" w:rsidRDefault="000D2A71" w14:paraId="058BABC1" w14:textId="77777777">
      <w:pPr>
        <w:pStyle w:val="Titulo1"/>
        <w:spacing w:line="360" w:lineRule="auto"/>
        <w:contextualSpacing/>
        <w:mirrorIndents/>
        <w:rPr>
          <w:rFonts w:ascii="Calibri" w:hAnsi="Calibri" w:cs="Calibri"/>
          <w:b/>
          <w:bCs/>
          <w:color w:val="auto"/>
          <w:lang w:eastAsia="en-US"/>
        </w:rPr>
      </w:pPr>
    </w:p>
    <w:p w:rsidRPr="00095B84" w:rsidR="000D2A71" w:rsidRDefault="000D2A71" w14:paraId="5A48CD20" w14:textId="209BB94C">
      <w:pPr>
        <w:pStyle w:val="Prrafodelista"/>
        <w:numPr>
          <w:ilvl w:val="0"/>
          <w:numId w:val="34"/>
        </w:numPr>
        <w:rPr>
          <w:rStyle w:val="Ttulo3Car"/>
          <w:rFonts w:ascii="Calibri" w:hAnsi="Calibri" w:cs="Calibri"/>
          <w:b/>
          <w:bCs/>
          <w:color w:val="auto"/>
          <w:sz w:val="22"/>
          <w:szCs w:val="22"/>
        </w:rPr>
      </w:pPr>
      <w:bookmarkStart w:name="_Toc215842578" w:id="18"/>
      <w:bookmarkStart w:name="_Toc241166212" w:id="19"/>
      <w:r w:rsidRPr="00095B84">
        <w:rPr>
          <w:rStyle w:val="Ttulo3Car"/>
          <w:rFonts w:ascii="Calibri" w:hAnsi="Calibri" w:cs="Calibri"/>
          <w:b/>
          <w:bCs/>
          <w:color w:val="auto"/>
          <w:sz w:val="22"/>
          <w:szCs w:val="22"/>
        </w:rPr>
        <w:t xml:space="preserve">Marca de </w:t>
      </w:r>
      <w:r w:rsidRPr="00095B84" w:rsidR="00C44CA2">
        <w:rPr>
          <w:rStyle w:val="Ttulo3Car"/>
          <w:rFonts w:ascii="Calibri" w:hAnsi="Calibri" w:cs="Calibri"/>
          <w:b/>
          <w:bCs/>
          <w:color w:val="auto"/>
          <w:sz w:val="22"/>
          <w:szCs w:val="22"/>
        </w:rPr>
        <w:t>p</w:t>
      </w:r>
      <w:r w:rsidRPr="00095B84">
        <w:rPr>
          <w:rStyle w:val="Ttulo3Car"/>
          <w:rFonts w:ascii="Calibri" w:hAnsi="Calibri" w:cs="Calibri"/>
          <w:b/>
          <w:bCs/>
          <w:color w:val="auto"/>
          <w:sz w:val="22"/>
          <w:szCs w:val="22"/>
        </w:rPr>
        <w:t xml:space="preserve">roductos y </w:t>
      </w:r>
      <w:r w:rsidRPr="00095B84" w:rsidR="00C44CA2">
        <w:rPr>
          <w:rStyle w:val="Ttulo3Car"/>
          <w:rFonts w:ascii="Calibri" w:hAnsi="Calibri" w:cs="Calibri"/>
          <w:b/>
          <w:bCs/>
          <w:color w:val="auto"/>
          <w:sz w:val="22"/>
          <w:szCs w:val="22"/>
        </w:rPr>
        <w:t>s</w:t>
      </w:r>
      <w:r w:rsidRPr="00095B84">
        <w:rPr>
          <w:rStyle w:val="Ttulo3Car"/>
          <w:rFonts w:ascii="Calibri" w:hAnsi="Calibri" w:cs="Calibri"/>
          <w:b/>
          <w:bCs/>
          <w:color w:val="auto"/>
          <w:sz w:val="22"/>
          <w:szCs w:val="22"/>
        </w:rPr>
        <w:t xml:space="preserve">ervicios - </w:t>
      </w:r>
      <w:r w:rsidRPr="00095B84" w:rsidR="00C44CA2">
        <w:rPr>
          <w:rStyle w:val="Ttulo3Car"/>
          <w:rFonts w:ascii="Calibri" w:hAnsi="Calibri" w:cs="Calibri"/>
          <w:b/>
          <w:bCs/>
          <w:color w:val="auto"/>
          <w:sz w:val="22"/>
          <w:szCs w:val="22"/>
        </w:rPr>
        <w:t>p</w:t>
      </w:r>
      <w:r w:rsidRPr="00095B84">
        <w:rPr>
          <w:rStyle w:val="Ttulo3Car"/>
          <w:rFonts w:ascii="Calibri" w:hAnsi="Calibri" w:cs="Calibri"/>
          <w:b/>
          <w:bCs/>
          <w:color w:val="auto"/>
          <w:sz w:val="22"/>
          <w:szCs w:val="22"/>
        </w:rPr>
        <w:t>roducto como vocero del territorio</w:t>
      </w:r>
      <w:bookmarkEnd w:id="18"/>
      <w:bookmarkEnd w:id="19"/>
    </w:p>
    <w:p w:rsidRPr="00095B84" w:rsidR="000D2A71" w:rsidP="00816C5F" w:rsidRDefault="000D2A71" w14:paraId="35F21F70" w14:textId="77777777">
      <w:pPr>
        <w:pStyle w:val="Titulo1"/>
        <w:spacing w:line="360" w:lineRule="auto"/>
        <w:contextualSpacing/>
        <w:mirrorIndents/>
        <w:rPr>
          <w:rFonts w:ascii="Calibri" w:hAnsi="Calibri" w:cs="Calibri"/>
          <w:color w:val="auto"/>
          <w:lang w:eastAsia="en-US"/>
        </w:rPr>
      </w:pPr>
    </w:p>
    <w:p w:rsidRPr="00095B84" w:rsidR="000D2A71" w:rsidP="00816C5F" w:rsidRDefault="000D2A71" w14:paraId="24ACEB39" w14:textId="3894CB23">
      <w:pPr>
        <w:pStyle w:val="Titulo1"/>
        <w:spacing w:line="360" w:lineRule="auto"/>
        <w:ind w:left="-218"/>
        <w:contextualSpacing/>
        <w:mirrorIndents/>
        <w:rPr>
          <w:rFonts w:ascii="Calibri" w:hAnsi="Calibri" w:cs="Calibri"/>
          <w:b/>
          <w:bCs/>
          <w:color w:val="auto"/>
          <w:lang w:eastAsia="en-US"/>
        </w:rPr>
      </w:pPr>
      <w:r w:rsidRPr="00095B84">
        <w:rPr>
          <w:rFonts w:ascii="Calibri" w:hAnsi="Calibri" w:cs="Calibri"/>
          <w:color w:val="auto"/>
          <w:lang w:eastAsia="en-US"/>
        </w:rPr>
        <w:t>Aquí la marca se expresa en aquello que el territorio produce: sus alimentos, artesanías, bebidas, experiencias gastronómicas, servicios locales</w:t>
      </w:r>
      <w:r w:rsidRPr="00095B84" w:rsidR="00127E10">
        <w:rPr>
          <w:rFonts w:ascii="Calibri" w:hAnsi="Calibri" w:cs="Calibri"/>
          <w:color w:val="auto"/>
          <w:lang w:eastAsia="en-US"/>
        </w:rPr>
        <w:t xml:space="preserve">. De esta manera, el </w:t>
      </w:r>
      <w:r w:rsidRPr="00095B84">
        <w:rPr>
          <w:rFonts w:ascii="Calibri" w:hAnsi="Calibri" w:cs="Calibri"/>
          <w:color w:val="auto"/>
          <w:lang w:eastAsia="en-US"/>
        </w:rPr>
        <w:t xml:space="preserve">producto o servicio se convierte en el embajador del territorio.  Se construye a partir de los siguientes componentes: </w:t>
      </w:r>
    </w:p>
    <w:p w:rsidRPr="00095B84" w:rsidR="000D2A71" w:rsidP="00816C5F" w:rsidRDefault="000D2A71" w14:paraId="18C8B3E4" w14:textId="77777777">
      <w:pPr>
        <w:pStyle w:val="Titulo1"/>
        <w:spacing w:line="360" w:lineRule="auto"/>
        <w:ind w:left="-218"/>
        <w:contextualSpacing/>
        <w:mirrorIndents/>
        <w:rPr>
          <w:rFonts w:ascii="Calibri" w:hAnsi="Calibri" w:cs="Calibri"/>
          <w:color w:val="auto"/>
          <w:lang w:eastAsia="en-US"/>
        </w:rPr>
      </w:pPr>
    </w:p>
    <w:p w:rsidRPr="00095B84" w:rsidR="000D2A71" w:rsidP="00816C5F" w:rsidRDefault="000D2A71" w14:paraId="66A9DE8F" w14:textId="67599006">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 xml:space="preserve">Tabla </w:t>
      </w:r>
      <w:r w:rsidRPr="00095B84" w:rsidR="007B3C4B">
        <w:rPr>
          <w:rFonts w:ascii="Calibri" w:hAnsi="Calibri" w:cs="Calibri"/>
          <w:b/>
          <w:bCs/>
          <w:color w:val="auto"/>
          <w:lang w:eastAsia="en-US"/>
        </w:rPr>
        <w:t>4</w:t>
      </w:r>
      <w:r w:rsidRPr="00095B84">
        <w:rPr>
          <w:rFonts w:ascii="Calibri" w:hAnsi="Calibri" w:cs="Calibri"/>
          <w:b/>
          <w:bCs/>
          <w:color w:val="auto"/>
          <w:lang w:eastAsia="en-US"/>
        </w:rPr>
        <w:t xml:space="preserve">: </w:t>
      </w:r>
      <w:r w:rsidRPr="00095B84">
        <w:rPr>
          <w:rFonts w:ascii="Calibri" w:hAnsi="Calibri" w:cs="Calibri"/>
          <w:b/>
          <w:bCs/>
          <w:i/>
          <w:iCs/>
          <w:color w:val="auto"/>
          <w:lang w:eastAsia="en-US"/>
        </w:rPr>
        <w:t xml:space="preserve">Componentes de la </w:t>
      </w:r>
      <w:r w:rsidRPr="00095B84" w:rsidR="00673C1F">
        <w:rPr>
          <w:rFonts w:ascii="Calibri" w:hAnsi="Calibri" w:cs="Calibri"/>
          <w:b/>
          <w:bCs/>
          <w:i/>
          <w:iCs/>
          <w:color w:val="auto"/>
          <w:lang w:eastAsia="en-US"/>
        </w:rPr>
        <w:t>m</w:t>
      </w:r>
      <w:r w:rsidRPr="00095B84">
        <w:rPr>
          <w:rFonts w:ascii="Calibri" w:hAnsi="Calibri" w:cs="Calibri"/>
          <w:b/>
          <w:bCs/>
          <w:i/>
          <w:iCs/>
          <w:color w:val="auto"/>
          <w:lang w:eastAsia="en-US"/>
        </w:rPr>
        <w:t xml:space="preserve">arca de </w:t>
      </w:r>
      <w:r w:rsidRPr="00095B84" w:rsidR="00673C1F">
        <w:rPr>
          <w:rFonts w:ascii="Calibri" w:hAnsi="Calibri" w:cs="Calibri"/>
          <w:b/>
          <w:bCs/>
          <w:i/>
          <w:iCs/>
          <w:color w:val="auto"/>
          <w:lang w:eastAsia="en-US"/>
        </w:rPr>
        <w:t>p</w:t>
      </w:r>
      <w:r w:rsidRPr="00095B84">
        <w:rPr>
          <w:rFonts w:ascii="Calibri" w:hAnsi="Calibri" w:cs="Calibri"/>
          <w:b/>
          <w:bCs/>
          <w:i/>
          <w:iCs/>
          <w:color w:val="auto"/>
          <w:lang w:eastAsia="en-US"/>
        </w:rPr>
        <w:t xml:space="preserve">roductos y </w:t>
      </w:r>
      <w:r w:rsidRPr="00095B84" w:rsidR="00673C1F">
        <w:rPr>
          <w:rFonts w:ascii="Calibri" w:hAnsi="Calibri" w:cs="Calibri"/>
          <w:b/>
          <w:bCs/>
          <w:i/>
          <w:iCs/>
          <w:color w:val="auto"/>
          <w:lang w:eastAsia="en-US"/>
        </w:rPr>
        <w:t>s</w:t>
      </w:r>
      <w:r w:rsidRPr="00095B84">
        <w:rPr>
          <w:rFonts w:ascii="Calibri" w:hAnsi="Calibri" w:cs="Calibri"/>
          <w:b/>
          <w:bCs/>
          <w:i/>
          <w:iCs/>
          <w:color w:val="auto"/>
          <w:lang w:eastAsia="en-US"/>
        </w:rPr>
        <w:t>ervicios</w:t>
      </w:r>
    </w:p>
    <w:tbl>
      <w:tblPr>
        <w:tblStyle w:val="Tablaconcuadrcula"/>
        <w:tblW w:w="5000" w:type="pct"/>
        <w:tblLook w:val="04A0" w:firstRow="1" w:lastRow="0" w:firstColumn="1" w:lastColumn="0" w:noHBand="0" w:noVBand="1"/>
      </w:tblPr>
      <w:tblGrid>
        <w:gridCol w:w="1691"/>
        <w:gridCol w:w="7369"/>
      </w:tblGrid>
      <w:tr w:rsidRPr="00095B84" w:rsidR="000D2A71" w:rsidTr="00905FCE" w14:paraId="111973E1" w14:textId="77777777">
        <w:tc>
          <w:tcPr>
            <w:tcW w:w="933" w:type="pct"/>
            <w:hideMark/>
          </w:tcPr>
          <w:p w:rsidRPr="00095B84" w:rsidR="000D2A71" w:rsidP="00816C5F" w:rsidRDefault="000D2A71" w14:paraId="1DCBFEA6" w14:textId="77777777">
            <w:pPr>
              <w:spacing w:after="160"/>
              <w:rPr>
                <w:rFonts w:ascii="Calibri" w:hAnsi="Calibri" w:cs="Calibri"/>
                <w:b/>
                <w:bCs/>
                <w:color w:val="auto"/>
                <w:sz w:val="22"/>
                <w:szCs w:val="22"/>
              </w:rPr>
            </w:pPr>
            <w:r w:rsidRPr="00095B84">
              <w:rPr>
                <w:rFonts w:ascii="Calibri" w:hAnsi="Calibri" w:cs="Calibri"/>
                <w:b/>
                <w:bCs/>
                <w:color w:val="auto"/>
                <w:sz w:val="22"/>
                <w:szCs w:val="22"/>
              </w:rPr>
              <w:t>Componente</w:t>
            </w:r>
          </w:p>
        </w:tc>
        <w:tc>
          <w:tcPr>
            <w:tcW w:w="4067" w:type="pct"/>
            <w:hideMark/>
          </w:tcPr>
          <w:p w:rsidRPr="00095B84" w:rsidR="000D2A71" w:rsidP="00816C5F" w:rsidRDefault="000D2A71" w14:paraId="35F4F2F5" w14:textId="77777777">
            <w:pPr>
              <w:spacing w:after="160"/>
              <w:rPr>
                <w:rFonts w:ascii="Calibri" w:hAnsi="Calibri" w:cs="Calibri"/>
                <w:b/>
                <w:bCs/>
                <w:color w:val="auto"/>
                <w:sz w:val="22"/>
                <w:szCs w:val="22"/>
              </w:rPr>
            </w:pPr>
            <w:r w:rsidRPr="00095B84">
              <w:rPr>
                <w:rFonts w:ascii="Calibri" w:hAnsi="Calibri" w:cs="Calibri"/>
                <w:b/>
                <w:bCs/>
                <w:color w:val="auto"/>
                <w:sz w:val="22"/>
                <w:szCs w:val="22"/>
              </w:rPr>
              <w:t>Descripción</w:t>
            </w:r>
          </w:p>
        </w:tc>
      </w:tr>
      <w:tr w:rsidRPr="00095B84" w:rsidR="000D2A71" w:rsidTr="00905FCE" w14:paraId="40F43EF6" w14:textId="77777777">
        <w:tc>
          <w:tcPr>
            <w:tcW w:w="933" w:type="pct"/>
            <w:hideMark/>
          </w:tcPr>
          <w:p w:rsidRPr="00095B84" w:rsidR="000D2A71" w:rsidP="00816C5F" w:rsidRDefault="000D2A71" w14:paraId="187F2E2C" w14:textId="77777777">
            <w:pPr>
              <w:spacing w:after="160"/>
              <w:rPr>
                <w:rFonts w:ascii="Calibri" w:hAnsi="Calibri" w:cs="Calibri"/>
                <w:b/>
                <w:bCs/>
                <w:color w:val="auto"/>
                <w:sz w:val="22"/>
                <w:szCs w:val="22"/>
              </w:rPr>
            </w:pPr>
            <w:r w:rsidRPr="00095B84">
              <w:rPr>
                <w:rFonts w:ascii="Calibri" w:hAnsi="Calibri" w:cs="Calibri"/>
                <w:b/>
                <w:bCs/>
                <w:color w:val="auto"/>
                <w:sz w:val="22"/>
                <w:szCs w:val="22"/>
              </w:rPr>
              <w:t>Calidad</w:t>
            </w:r>
          </w:p>
        </w:tc>
        <w:tc>
          <w:tcPr>
            <w:tcW w:w="4067" w:type="pct"/>
            <w:hideMark/>
          </w:tcPr>
          <w:p w:rsidRPr="00095B84" w:rsidR="000D2A71" w:rsidP="00816C5F" w:rsidRDefault="000D2A71" w14:paraId="621B00A2" w14:textId="77777777">
            <w:pPr>
              <w:spacing w:after="160"/>
              <w:rPr>
                <w:rFonts w:ascii="Calibri" w:hAnsi="Calibri" w:cs="Calibri"/>
                <w:color w:val="auto"/>
                <w:sz w:val="22"/>
                <w:szCs w:val="22"/>
              </w:rPr>
            </w:pPr>
            <w:r w:rsidRPr="00095B84">
              <w:rPr>
                <w:rFonts w:ascii="Calibri" w:hAnsi="Calibri" w:cs="Calibri"/>
                <w:color w:val="auto"/>
                <w:sz w:val="22"/>
                <w:szCs w:val="22"/>
              </w:rPr>
              <w:t>Conjunto de estándares técnicos, sanitarios y artesanales que garantizan que el producto es confiable, bien elaborado, seguro, delicioso o durable.</w:t>
            </w:r>
          </w:p>
        </w:tc>
      </w:tr>
      <w:tr w:rsidRPr="00095B84" w:rsidR="000D2A71" w:rsidTr="00905FCE" w14:paraId="46CDB90D" w14:textId="77777777">
        <w:tc>
          <w:tcPr>
            <w:tcW w:w="933" w:type="pct"/>
            <w:hideMark/>
          </w:tcPr>
          <w:p w:rsidRPr="00095B84" w:rsidR="000D2A71" w:rsidP="00816C5F" w:rsidRDefault="000D2A71" w14:paraId="752043B9" w14:textId="77777777">
            <w:pPr>
              <w:spacing w:after="160"/>
              <w:rPr>
                <w:rFonts w:ascii="Calibri" w:hAnsi="Calibri" w:cs="Calibri"/>
                <w:b/>
                <w:bCs/>
                <w:color w:val="auto"/>
                <w:sz w:val="22"/>
                <w:szCs w:val="22"/>
              </w:rPr>
            </w:pPr>
            <w:r w:rsidRPr="00095B84">
              <w:rPr>
                <w:rFonts w:ascii="Calibri" w:hAnsi="Calibri" w:cs="Calibri"/>
                <w:b/>
                <w:bCs/>
                <w:color w:val="auto"/>
                <w:sz w:val="22"/>
                <w:szCs w:val="22"/>
              </w:rPr>
              <w:t>Diferenciación</w:t>
            </w:r>
          </w:p>
        </w:tc>
        <w:tc>
          <w:tcPr>
            <w:tcW w:w="4067" w:type="pct"/>
            <w:hideMark/>
          </w:tcPr>
          <w:p w:rsidRPr="00095B84" w:rsidR="000D2A71" w:rsidP="00816C5F" w:rsidRDefault="000D2A71" w14:paraId="71D300AC" w14:textId="77777777">
            <w:pPr>
              <w:spacing w:after="160"/>
              <w:rPr>
                <w:rFonts w:ascii="Calibri" w:hAnsi="Calibri" w:cs="Calibri"/>
                <w:color w:val="auto"/>
                <w:sz w:val="22"/>
                <w:szCs w:val="22"/>
              </w:rPr>
            </w:pPr>
            <w:r w:rsidRPr="00095B84">
              <w:rPr>
                <w:rFonts w:ascii="Calibri" w:hAnsi="Calibri" w:cs="Calibri"/>
                <w:color w:val="auto"/>
                <w:sz w:val="22"/>
                <w:szCs w:val="22"/>
              </w:rPr>
              <w:t>Atributos que hacen único al producto frente a otros del mercado, tales como su sabor, origen, técnica de producción, empaque o proceso cultural.</w:t>
            </w:r>
          </w:p>
        </w:tc>
      </w:tr>
      <w:tr w:rsidRPr="00095B84" w:rsidR="000D2A71" w:rsidTr="00905FCE" w14:paraId="14810207" w14:textId="77777777">
        <w:tc>
          <w:tcPr>
            <w:tcW w:w="933" w:type="pct"/>
            <w:hideMark/>
          </w:tcPr>
          <w:p w:rsidRPr="00095B84" w:rsidR="000D2A71" w:rsidP="00816C5F" w:rsidRDefault="000D2A71" w14:paraId="5D40F738" w14:textId="77777777">
            <w:pPr>
              <w:spacing w:after="160"/>
              <w:rPr>
                <w:rFonts w:ascii="Calibri" w:hAnsi="Calibri" w:cs="Calibri"/>
                <w:b/>
                <w:bCs/>
                <w:color w:val="auto"/>
                <w:sz w:val="22"/>
                <w:szCs w:val="22"/>
              </w:rPr>
            </w:pPr>
            <w:r w:rsidRPr="00095B84">
              <w:rPr>
                <w:rFonts w:ascii="Calibri" w:hAnsi="Calibri" w:cs="Calibri"/>
                <w:b/>
                <w:bCs/>
                <w:color w:val="auto"/>
                <w:sz w:val="22"/>
                <w:szCs w:val="22"/>
              </w:rPr>
              <w:t>Narrativa</w:t>
            </w:r>
          </w:p>
        </w:tc>
        <w:tc>
          <w:tcPr>
            <w:tcW w:w="4067" w:type="pct"/>
            <w:hideMark/>
          </w:tcPr>
          <w:p w:rsidRPr="00095B84" w:rsidR="000D2A71" w:rsidP="00816C5F" w:rsidRDefault="000D2A71" w14:paraId="205914D5" w14:textId="77777777">
            <w:pPr>
              <w:spacing w:after="160"/>
              <w:rPr>
                <w:rFonts w:ascii="Calibri" w:hAnsi="Calibri" w:cs="Calibri"/>
                <w:color w:val="auto"/>
                <w:sz w:val="22"/>
                <w:szCs w:val="22"/>
              </w:rPr>
            </w:pPr>
            <w:r w:rsidRPr="00095B84">
              <w:rPr>
                <w:rFonts w:ascii="Calibri" w:hAnsi="Calibri" w:cs="Calibri"/>
                <w:color w:val="auto"/>
                <w:sz w:val="22"/>
                <w:szCs w:val="22"/>
              </w:rPr>
              <w:t>Historia que acompaña al producto: quién lo produce, cómo nace, qué tradición representa, qué problema resuelve o qué valor agrega a la comunidad.</w:t>
            </w:r>
          </w:p>
        </w:tc>
      </w:tr>
      <w:tr w:rsidRPr="00095B84" w:rsidR="000D2A71" w:rsidTr="00905FCE" w14:paraId="0870163B" w14:textId="77777777">
        <w:tc>
          <w:tcPr>
            <w:tcW w:w="933" w:type="pct"/>
            <w:hideMark/>
          </w:tcPr>
          <w:p w:rsidRPr="00095B84" w:rsidR="000D2A71" w:rsidP="00816C5F" w:rsidRDefault="000D2A71" w14:paraId="3437876F" w14:textId="77777777">
            <w:pPr>
              <w:spacing w:after="160"/>
              <w:rPr>
                <w:rFonts w:ascii="Calibri" w:hAnsi="Calibri" w:cs="Calibri"/>
                <w:b/>
                <w:bCs/>
                <w:color w:val="auto"/>
                <w:sz w:val="22"/>
                <w:szCs w:val="22"/>
              </w:rPr>
            </w:pPr>
            <w:r w:rsidRPr="00095B84">
              <w:rPr>
                <w:rFonts w:ascii="Calibri" w:hAnsi="Calibri" w:cs="Calibri"/>
                <w:b/>
                <w:bCs/>
                <w:color w:val="auto"/>
                <w:sz w:val="22"/>
                <w:szCs w:val="22"/>
              </w:rPr>
              <w:t>Diseño</w:t>
            </w:r>
          </w:p>
        </w:tc>
        <w:tc>
          <w:tcPr>
            <w:tcW w:w="4067" w:type="pct"/>
            <w:hideMark/>
          </w:tcPr>
          <w:p w:rsidRPr="00095B84" w:rsidR="000D2A71" w:rsidP="00816C5F" w:rsidRDefault="000D2A71" w14:paraId="51536C57" w14:textId="77777777">
            <w:pPr>
              <w:spacing w:after="160"/>
              <w:rPr>
                <w:rFonts w:ascii="Calibri" w:hAnsi="Calibri" w:cs="Calibri"/>
                <w:color w:val="auto"/>
                <w:sz w:val="22"/>
                <w:szCs w:val="22"/>
              </w:rPr>
            </w:pPr>
            <w:r w:rsidRPr="00095B84">
              <w:rPr>
                <w:rFonts w:ascii="Calibri" w:hAnsi="Calibri" w:cs="Calibri"/>
                <w:color w:val="auto"/>
                <w:sz w:val="22"/>
                <w:szCs w:val="22"/>
              </w:rPr>
              <w:t>Elementos visuales y funcionales como empaque, colores, tipografías y formas de presentación que permiten que el producto comunique identidad territorial.</w:t>
            </w:r>
          </w:p>
        </w:tc>
      </w:tr>
      <w:tr w:rsidRPr="00095B84" w:rsidR="000D2A71" w:rsidTr="00905FCE" w14:paraId="463A5FE3" w14:textId="77777777">
        <w:tc>
          <w:tcPr>
            <w:tcW w:w="933" w:type="pct"/>
            <w:hideMark/>
          </w:tcPr>
          <w:p w:rsidRPr="00095B84" w:rsidR="000D2A71" w:rsidP="00816C5F" w:rsidRDefault="000D2A71" w14:paraId="4F1199FE" w14:textId="77777777">
            <w:pPr>
              <w:spacing w:after="160"/>
              <w:rPr>
                <w:rFonts w:ascii="Calibri" w:hAnsi="Calibri" w:cs="Calibri"/>
                <w:b/>
                <w:bCs/>
                <w:color w:val="auto"/>
                <w:sz w:val="22"/>
                <w:szCs w:val="22"/>
              </w:rPr>
            </w:pPr>
            <w:r w:rsidRPr="00095B84">
              <w:rPr>
                <w:rFonts w:ascii="Calibri" w:hAnsi="Calibri" w:cs="Calibri"/>
                <w:b/>
                <w:bCs/>
                <w:color w:val="auto"/>
                <w:sz w:val="22"/>
                <w:szCs w:val="22"/>
              </w:rPr>
              <w:t>Atributos locales</w:t>
            </w:r>
          </w:p>
        </w:tc>
        <w:tc>
          <w:tcPr>
            <w:tcW w:w="4067" w:type="pct"/>
            <w:hideMark/>
          </w:tcPr>
          <w:p w:rsidRPr="00095B84" w:rsidR="000D2A71" w:rsidP="00816C5F" w:rsidRDefault="000D2A71" w14:paraId="714D86D4" w14:textId="77777777">
            <w:pPr>
              <w:spacing w:after="160"/>
              <w:rPr>
                <w:rFonts w:ascii="Calibri" w:hAnsi="Calibri" w:cs="Calibri"/>
                <w:color w:val="auto"/>
                <w:sz w:val="22"/>
                <w:szCs w:val="22"/>
              </w:rPr>
            </w:pPr>
            <w:r w:rsidRPr="00095B84">
              <w:rPr>
                <w:rFonts w:ascii="Calibri" w:hAnsi="Calibri" w:cs="Calibri"/>
                <w:color w:val="auto"/>
                <w:sz w:val="22"/>
                <w:szCs w:val="22"/>
              </w:rPr>
              <w:t>Rasgos propios del territorio incorporados al producto, como materias primas locales, técnicas tradicionales, sabores ancestrales e insignias culturales.</w:t>
            </w:r>
          </w:p>
        </w:tc>
      </w:tr>
    </w:tbl>
    <w:p w:rsidRPr="00095B84" w:rsidR="000D2A71" w:rsidP="00816C5F" w:rsidRDefault="000D2A71" w14:paraId="487D5E75" w14:textId="77777777">
      <w:pPr>
        <w:pStyle w:val="Titulo1"/>
        <w:spacing w:line="360" w:lineRule="auto"/>
        <w:contextualSpacing/>
        <w:mirrorIndents/>
        <w:rPr>
          <w:rFonts w:ascii="Calibri" w:hAnsi="Calibri" w:cs="Calibri"/>
          <w:b/>
          <w:bCs/>
          <w:color w:val="auto"/>
          <w:lang w:eastAsia="en-US"/>
        </w:rPr>
      </w:pPr>
    </w:p>
    <w:p w:rsidRPr="00095B84" w:rsidR="000D2A71" w:rsidRDefault="000D2A71" w14:paraId="0C9D83ED" w14:textId="47BECB8E">
      <w:pPr>
        <w:pStyle w:val="Prrafodelista"/>
        <w:numPr>
          <w:ilvl w:val="0"/>
          <w:numId w:val="34"/>
        </w:numPr>
        <w:rPr>
          <w:rStyle w:val="Ttulo3Car"/>
          <w:rFonts w:ascii="Calibri" w:hAnsi="Calibri" w:cs="Calibri"/>
          <w:b/>
          <w:bCs/>
          <w:color w:val="auto"/>
          <w:sz w:val="22"/>
          <w:szCs w:val="22"/>
        </w:rPr>
      </w:pPr>
      <w:bookmarkStart w:name="_Toc215842579" w:id="20"/>
      <w:bookmarkStart w:name="_Toc241166213" w:id="21"/>
      <w:r w:rsidRPr="00095B84">
        <w:rPr>
          <w:rStyle w:val="Ttulo3Car"/>
          <w:rFonts w:ascii="Calibri" w:hAnsi="Calibri" w:cs="Calibri"/>
          <w:b/>
          <w:bCs/>
          <w:color w:val="auto"/>
          <w:sz w:val="22"/>
          <w:szCs w:val="22"/>
        </w:rPr>
        <w:t xml:space="preserve">Marca de </w:t>
      </w:r>
      <w:r w:rsidRPr="00095B84" w:rsidR="00C44CA2">
        <w:rPr>
          <w:rStyle w:val="Ttulo3Car"/>
          <w:rFonts w:ascii="Calibri" w:hAnsi="Calibri" w:cs="Calibri"/>
          <w:b/>
          <w:bCs/>
          <w:color w:val="auto"/>
          <w:sz w:val="22"/>
          <w:szCs w:val="22"/>
        </w:rPr>
        <w:t>t</w:t>
      </w:r>
      <w:r w:rsidRPr="00095B84">
        <w:rPr>
          <w:rStyle w:val="Ttulo3Car"/>
          <w:rFonts w:ascii="Calibri" w:hAnsi="Calibri" w:cs="Calibri"/>
          <w:b/>
          <w:bCs/>
          <w:color w:val="auto"/>
          <w:sz w:val="22"/>
          <w:szCs w:val="22"/>
        </w:rPr>
        <w:t xml:space="preserve">urismo - </w:t>
      </w:r>
      <w:r w:rsidRPr="00095B84" w:rsidR="00C44CA2">
        <w:rPr>
          <w:rStyle w:val="Ttulo3Car"/>
          <w:rFonts w:ascii="Calibri" w:hAnsi="Calibri" w:cs="Calibri"/>
          <w:b/>
          <w:bCs/>
          <w:color w:val="auto"/>
          <w:sz w:val="22"/>
          <w:szCs w:val="22"/>
        </w:rPr>
        <w:t>e</w:t>
      </w:r>
      <w:r w:rsidRPr="00095B84">
        <w:rPr>
          <w:rStyle w:val="Ttulo3Car"/>
          <w:rFonts w:ascii="Calibri" w:hAnsi="Calibri" w:cs="Calibri"/>
          <w:b/>
          <w:bCs/>
          <w:color w:val="auto"/>
          <w:sz w:val="22"/>
          <w:szCs w:val="22"/>
        </w:rPr>
        <w:t>xperiencia que vive el visitante</w:t>
      </w:r>
      <w:bookmarkEnd w:id="20"/>
      <w:bookmarkEnd w:id="21"/>
    </w:p>
    <w:p w:rsidR="00234931" w:rsidP="00816C5F" w:rsidRDefault="00234931" w14:paraId="289BB5D6" w14:textId="7D93E032">
      <w:pPr>
        <w:pStyle w:val="Titulo1"/>
        <w:spacing w:line="360" w:lineRule="auto"/>
        <w:ind w:left="-218"/>
        <w:contextualSpacing/>
        <w:mirrorIndents/>
        <w:rPr>
          <w:rFonts w:ascii="Calibri" w:hAnsi="Calibri" w:cs="Calibri"/>
          <w:color w:val="auto"/>
          <w:lang w:eastAsia="en-US"/>
        </w:rPr>
      </w:pPr>
      <w:commentRangeStart w:id="22"/>
      <w:r w:rsidRPr="00234931">
        <w:rPr>
          <w:rFonts w:ascii="Calibri" w:hAnsi="Calibri" w:cs="Calibri"/>
          <w:color w:val="auto"/>
          <w:lang w:eastAsia="en-US"/>
        </w:rPr>
        <w:drawing>
          <wp:anchor distT="0" distB="0" distL="114300" distR="114300" simplePos="0" relativeHeight="251691008" behindDoc="1" locked="0" layoutInCell="1" allowOverlap="1" wp14:anchorId="05B22011" wp14:editId="2D0CE7A9">
            <wp:simplePos x="0" y="0"/>
            <wp:positionH relativeFrom="margin">
              <wp:align>left</wp:align>
            </wp:positionH>
            <wp:positionV relativeFrom="paragraph">
              <wp:posOffset>89038</wp:posOffset>
            </wp:positionV>
            <wp:extent cx="2557145" cy="1709420"/>
            <wp:effectExtent l="0" t="0" r="0" b="5080"/>
            <wp:wrapTight wrapText="bothSides">
              <wp:wrapPolygon edited="0">
                <wp:start x="0" y="0"/>
                <wp:lineTo x="0" y="21423"/>
                <wp:lineTo x="21402" y="21423"/>
                <wp:lineTo x="21402" y="0"/>
                <wp:lineTo x="0" y="0"/>
              </wp:wrapPolygon>
            </wp:wrapTight>
            <wp:docPr id="449519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19920" name=""/>
                    <pic:cNvPicPr/>
                  </pic:nvPicPr>
                  <pic:blipFill>
                    <a:blip r:embed="rId15">
                      <a:extLst>
                        <a:ext uri="{28A0092B-C50C-407E-A947-70E740481C1C}">
                          <a14:useLocalDpi xmlns:a14="http://schemas.microsoft.com/office/drawing/2010/main" val="0"/>
                        </a:ext>
                      </a:extLst>
                    </a:blip>
                    <a:stretch>
                      <a:fillRect/>
                    </a:stretch>
                  </pic:blipFill>
                  <pic:spPr>
                    <a:xfrm>
                      <a:off x="0" y="0"/>
                      <a:ext cx="2557145" cy="1709420"/>
                    </a:xfrm>
                    <a:prstGeom prst="rect">
                      <a:avLst/>
                    </a:prstGeom>
                  </pic:spPr>
                </pic:pic>
              </a:graphicData>
            </a:graphic>
            <wp14:sizeRelH relativeFrom="page">
              <wp14:pctWidth>0</wp14:pctWidth>
            </wp14:sizeRelH>
            <wp14:sizeRelV relativeFrom="page">
              <wp14:pctHeight>0</wp14:pctHeight>
            </wp14:sizeRelV>
          </wp:anchor>
        </w:drawing>
      </w:r>
      <w:commentRangeEnd w:id="22"/>
      <w:r>
        <w:rPr>
          <w:rStyle w:val="Refdecomentario"/>
          <w:rFonts w:ascii="Calibri" w:hAnsi="Calibri" w:cs="Calibri"/>
          <w:color w:val="auto"/>
          <w:sz w:val="22"/>
          <w:szCs w:val="22"/>
          <w:lang w:eastAsia="en-US"/>
        </w:rPr>
        <w:commentReference w:id="22"/>
      </w:r>
    </w:p>
    <w:p w:rsidR="000D2A71" w:rsidP="00816C5F" w:rsidRDefault="000D2A71" w14:paraId="129B2A6C" w14:textId="3890DDDA">
      <w:pPr>
        <w:pStyle w:val="Titulo1"/>
        <w:spacing w:line="360" w:lineRule="auto"/>
        <w:ind w:left="-218"/>
        <w:contextualSpacing/>
        <w:mirrorIndents/>
        <w:rPr>
          <w:noProof/>
        </w:rPr>
      </w:pPr>
      <w:r w:rsidRPr="00095B84">
        <w:rPr>
          <w:rFonts w:ascii="Calibri" w:hAnsi="Calibri" w:cs="Calibri"/>
          <w:color w:val="auto"/>
          <w:lang w:eastAsia="en-US"/>
        </w:rPr>
        <w:t>Esta marca se basa en lo que se vive al recorrer el territorio. No es solo un atractivo, sino la forma en que el visitante siente el territorio. Aquí el territorio convertido en experiencia: se vive. Este tipo de marca se basa en los siguientes componentes:</w:t>
      </w:r>
      <w:r w:rsidRPr="00234931" w:rsidR="00234931">
        <w:rPr>
          <w:noProof/>
        </w:rPr>
        <w:t xml:space="preserve"> </w:t>
      </w:r>
    </w:p>
    <w:p w:rsidRPr="00095B84" w:rsidR="00234931" w:rsidP="00816C5F" w:rsidRDefault="00234931" w14:paraId="02255C43" w14:textId="77777777">
      <w:pPr>
        <w:pStyle w:val="Titulo1"/>
        <w:spacing w:line="360" w:lineRule="auto"/>
        <w:ind w:left="-218"/>
        <w:contextualSpacing/>
        <w:mirrorIndents/>
        <w:rPr>
          <w:rFonts w:ascii="Calibri" w:hAnsi="Calibri" w:cs="Calibri"/>
          <w:b/>
          <w:bCs/>
          <w:color w:val="auto"/>
          <w:lang w:eastAsia="en-US"/>
        </w:rPr>
      </w:pPr>
    </w:p>
    <w:p w:rsidRPr="00095B84" w:rsidR="000D2A71" w:rsidP="00816C5F" w:rsidRDefault="000D2A71" w14:paraId="65B7295B" w14:textId="77777777">
      <w:pPr>
        <w:pStyle w:val="Titulo1"/>
        <w:spacing w:line="360" w:lineRule="auto"/>
        <w:contextualSpacing/>
        <w:mirrorIndents/>
        <w:rPr>
          <w:rFonts w:ascii="Calibri" w:hAnsi="Calibri" w:cs="Calibri"/>
          <w:color w:val="auto"/>
          <w:lang w:eastAsia="en-US"/>
        </w:rPr>
      </w:pPr>
    </w:p>
    <w:p w:rsidRPr="00095B84" w:rsidR="000D2A71" w:rsidP="00816C5F" w:rsidRDefault="000D2A71" w14:paraId="3EBA63C5" w14:textId="317E5B5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 xml:space="preserve">Tabla </w:t>
      </w:r>
      <w:r w:rsidRPr="00095B84" w:rsidR="007B3C4B">
        <w:rPr>
          <w:rFonts w:ascii="Calibri" w:hAnsi="Calibri" w:cs="Calibri"/>
          <w:b/>
          <w:bCs/>
          <w:color w:val="auto"/>
          <w:lang w:eastAsia="en-US"/>
        </w:rPr>
        <w:t>5</w:t>
      </w:r>
      <w:r w:rsidRPr="00095B84">
        <w:rPr>
          <w:rFonts w:ascii="Calibri" w:hAnsi="Calibri" w:cs="Calibri"/>
          <w:b/>
          <w:bCs/>
          <w:color w:val="auto"/>
          <w:lang w:eastAsia="en-US"/>
        </w:rPr>
        <w:t xml:space="preserve">: </w:t>
      </w:r>
      <w:r w:rsidRPr="00095B84">
        <w:rPr>
          <w:rFonts w:ascii="Calibri" w:hAnsi="Calibri" w:cs="Calibri"/>
          <w:b/>
          <w:bCs/>
          <w:i/>
          <w:iCs/>
          <w:color w:val="auto"/>
          <w:lang w:eastAsia="en-US"/>
        </w:rPr>
        <w:t xml:space="preserve">Componentes de la </w:t>
      </w:r>
      <w:r w:rsidRPr="00095B84" w:rsidR="00C44CA2">
        <w:rPr>
          <w:rFonts w:ascii="Calibri" w:hAnsi="Calibri" w:cs="Calibri"/>
          <w:b/>
          <w:bCs/>
          <w:i/>
          <w:iCs/>
          <w:color w:val="auto"/>
          <w:lang w:eastAsia="en-US"/>
        </w:rPr>
        <w:t>m</w:t>
      </w:r>
      <w:r w:rsidRPr="00095B84">
        <w:rPr>
          <w:rFonts w:ascii="Calibri" w:hAnsi="Calibri" w:cs="Calibri"/>
          <w:b/>
          <w:bCs/>
          <w:i/>
          <w:iCs/>
          <w:color w:val="auto"/>
          <w:lang w:eastAsia="en-US"/>
        </w:rPr>
        <w:t xml:space="preserve">arca de </w:t>
      </w:r>
      <w:r w:rsidRPr="00095B84" w:rsidR="00C44CA2">
        <w:rPr>
          <w:rFonts w:ascii="Calibri" w:hAnsi="Calibri" w:cs="Calibri"/>
          <w:b/>
          <w:bCs/>
          <w:i/>
          <w:iCs/>
          <w:color w:val="auto"/>
          <w:lang w:eastAsia="en-US"/>
        </w:rPr>
        <w:t>t</w:t>
      </w:r>
      <w:r w:rsidRPr="00095B84">
        <w:rPr>
          <w:rFonts w:ascii="Calibri" w:hAnsi="Calibri" w:cs="Calibri"/>
          <w:b/>
          <w:bCs/>
          <w:i/>
          <w:iCs/>
          <w:color w:val="auto"/>
          <w:lang w:eastAsia="en-US"/>
        </w:rPr>
        <w:t>urismo</w:t>
      </w:r>
    </w:p>
    <w:tbl>
      <w:tblPr>
        <w:tblStyle w:val="Tablaconcuadrcula"/>
        <w:tblW w:w="5000" w:type="pct"/>
        <w:tblLook w:val="04A0" w:firstRow="1" w:lastRow="0" w:firstColumn="1" w:lastColumn="0" w:noHBand="0" w:noVBand="1"/>
      </w:tblPr>
      <w:tblGrid>
        <w:gridCol w:w="1413"/>
        <w:gridCol w:w="7647"/>
      </w:tblGrid>
      <w:tr w:rsidRPr="00095B84" w:rsidR="000D2A71" w:rsidTr="00EE3B72" w14:paraId="7752AA29" w14:textId="77777777">
        <w:tc>
          <w:tcPr>
            <w:tcW w:w="780" w:type="pct"/>
            <w:hideMark/>
          </w:tcPr>
          <w:p w:rsidRPr="00095B84" w:rsidR="000D2A71" w:rsidP="00816C5F" w:rsidRDefault="000D2A71" w14:paraId="0F9262FF"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Componente</w:t>
            </w:r>
          </w:p>
        </w:tc>
        <w:tc>
          <w:tcPr>
            <w:tcW w:w="4220" w:type="pct"/>
            <w:hideMark/>
          </w:tcPr>
          <w:p w:rsidRPr="00095B84" w:rsidR="000D2A71" w:rsidP="00816C5F" w:rsidRDefault="000D2A71" w14:paraId="7DEC8FB9"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Descripción</w:t>
            </w:r>
          </w:p>
        </w:tc>
      </w:tr>
      <w:tr w:rsidRPr="00095B84" w:rsidR="000D2A71" w:rsidTr="00EE3B72" w14:paraId="535F8554" w14:textId="77777777">
        <w:tc>
          <w:tcPr>
            <w:tcW w:w="780" w:type="pct"/>
            <w:hideMark/>
          </w:tcPr>
          <w:p w:rsidRPr="00095B84" w:rsidR="000D2A71" w:rsidP="00816C5F" w:rsidRDefault="000D2A71" w14:paraId="3956CDC6"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b/>
                <w:bCs/>
                <w:color w:val="auto"/>
                <w:lang w:eastAsia="en-US"/>
              </w:rPr>
              <w:t>Experiencia vivencial</w:t>
            </w:r>
          </w:p>
        </w:tc>
        <w:tc>
          <w:tcPr>
            <w:tcW w:w="4220" w:type="pct"/>
            <w:hideMark/>
          </w:tcPr>
          <w:p w:rsidRPr="00095B84" w:rsidR="000D2A71" w:rsidP="00816C5F" w:rsidRDefault="000D2A71" w14:paraId="5220E78A"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Conjunto de sensaciones y emociones que se viven en el territorio a través de aromas, sabores, sonidos, texturas, tradiciones y hospitalidad local.</w:t>
            </w:r>
          </w:p>
        </w:tc>
      </w:tr>
      <w:tr w:rsidRPr="00095B84" w:rsidR="000D2A71" w:rsidTr="00EE3B72" w14:paraId="2020C425" w14:textId="77777777">
        <w:tc>
          <w:tcPr>
            <w:tcW w:w="780" w:type="pct"/>
            <w:hideMark/>
          </w:tcPr>
          <w:p w:rsidRPr="00095B84" w:rsidR="000D2A71" w:rsidP="00816C5F" w:rsidRDefault="000D2A71" w14:paraId="128ACC72"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b/>
                <w:bCs/>
                <w:color w:val="auto"/>
                <w:lang w:eastAsia="en-US"/>
              </w:rPr>
              <w:t>Atractivos</w:t>
            </w:r>
          </w:p>
        </w:tc>
        <w:tc>
          <w:tcPr>
            <w:tcW w:w="4220" w:type="pct"/>
            <w:hideMark/>
          </w:tcPr>
          <w:p w:rsidRPr="00095B84" w:rsidR="000D2A71" w:rsidP="00816C5F" w:rsidRDefault="000D2A71" w14:paraId="71D1FE96"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Elementos del territorio que generan interés y motivación turística: paisajes, sitios históricos, rutas naturales, escenarios emblemáticos y arquitectura tradicional.</w:t>
            </w:r>
          </w:p>
        </w:tc>
      </w:tr>
      <w:tr w:rsidRPr="00095B84" w:rsidR="000D2A71" w:rsidTr="00EE3B72" w14:paraId="3E0EE24C" w14:textId="77777777">
        <w:tc>
          <w:tcPr>
            <w:tcW w:w="780" w:type="pct"/>
            <w:hideMark/>
          </w:tcPr>
          <w:p w:rsidRPr="00095B84" w:rsidR="000D2A71" w:rsidP="00816C5F" w:rsidRDefault="000D2A71" w14:paraId="24117877"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b/>
                <w:bCs/>
                <w:color w:val="auto"/>
                <w:lang w:eastAsia="en-US"/>
              </w:rPr>
              <w:t>Rutas</w:t>
            </w:r>
          </w:p>
        </w:tc>
        <w:tc>
          <w:tcPr>
            <w:tcW w:w="4220" w:type="pct"/>
            <w:hideMark/>
          </w:tcPr>
          <w:p w:rsidRPr="00095B84" w:rsidR="000D2A71" w:rsidP="00816C5F" w:rsidRDefault="000D2A71" w14:paraId="4D472979"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Caminos temáticos que narran una historia o conectan experiencias significativas: rutas del café, del barro, de los sabores, del agua o del patrimonio.</w:t>
            </w:r>
          </w:p>
        </w:tc>
      </w:tr>
      <w:tr w:rsidRPr="00095B84" w:rsidR="000D2A71" w:rsidTr="00EE3B72" w14:paraId="463143A4" w14:textId="77777777">
        <w:tc>
          <w:tcPr>
            <w:tcW w:w="780" w:type="pct"/>
            <w:hideMark/>
          </w:tcPr>
          <w:p w:rsidRPr="00095B84" w:rsidR="000D2A71" w:rsidP="00816C5F" w:rsidRDefault="000D2A71" w14:paraId="5C0C4131"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b/>
                <w:bCs/>
                <w:color w:val="auto"/>
                <w:lang w:eastAsia="en-US"/>
              </w:rPr>
              <w:t>Sentidos</w:t>
            </w:r>
          </w:p>
        </w:tc>
        <w:tc>
          <w:tcPr>
            <w:tcW w:w="4220" w:type="pct"/>
            <w:hideMark/>
          </w:tcPr>
          <w:p w:rsidRPr="00095B84" w:rsidR="000D2A71" w:rsidP="00816C5F" w:rsidRDefault="000D2A71" w14:paraId="5D2DEEDC"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Estímulos sensoriales que enriquecen la experiencia: vista (paisajes), olfato (cocina local), tacto (artesanías), gusto (gastronomía) y oído (música y sonidos propios).</w:t>
            </w:r>
          </w:p>
        </w:tc>
      </w:tr>
      <w:tr w:rsidRPr="00095B84" w:rsidR="000D2A71" w:rsidTr="00EE3B72" w14:paraId="4987BF68" w14:textId="77777777">
        <w:tc>
          <w:tcPr>
            <w:tcW w:w="780" w:type="pct"/>
            <w:hideMark/>
          </w:tcPr>
          <w:p w:rsidRPr="00095B84" w:rsidR="000D2A71" w:rsidP="00816C5F" w:rsidRDefault="000D2A71" w14:paraId="6AFCBC9F"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b/>
                <w:bCs/>
                <w:color w:val="auto"/>
                <w:lang w:eastAsia="en-US"/>
              </w:rPr>
              <w:t>Interacción comunitaria</w:t>
            </w:r>
          </w:p>
        </w:tc>
        <w:tc>
          <w:tcPr>
            <w:tcW w:w="4220" w:type="pct"/>
            <w:hideMark/>
          </w:tcPr>
          <w:p w:rsidRPr="00095B84" w:rsidR="000D2A71" w:rsidP="00816C5F" w:rsidRDefault="000D2A71" w14:paraId="7CDD1BFD"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Relación directa con los habitantes del territorio: guías locales, artesanos, productores, cocineras tradicionales y familias que comparten su cultura.</w:t>
            </w:r>
          </w:p>
        </w:tc>
      </w:tr>
    </w:tbl>
    <w:p w:rsidRPr="00095B84" w:rsidR="000D2A71" w:rsidP="00816C5F" w:rsidRDefault="000D2A71" w14:paraId="77C6D46A" w14:textId="77777777">
      <w:pPr>
        <w:rPr>
          <w:rStyle w:val="Ttulo3Car"/>
          <w:rFonts w:ascii="Calibri" w:hAnsi="Calibri" w:cs="Calibri"/>
          <w:color w:val="auto"/>
          <w:sz w:val="22"/>
          <w:szCs w:val="22"/>
        </w:rPr>
      </w:pPr>
    </w:p>
    <w:p w:rsidRPr="00095B84" w:rsidR="000D2A71" w:rsidRDefault="000D2A71" w14:paraId="21CFEC55" w14:textId="2023E6B2">
      <w:pPr>
        <w:pStyle w:val="Prrafodelista"/>
        <w:numPr>
          <w:ilvl w:val="0"/>
          <w:numId w:val="34"/>
        </w:numPr>
        <w:rPr>
          <w:rStyle w:val="Ttulo3Car"/>
          <w:rFonts w:ascii="Calibri" w:hAnsi="Calibri" w:cs="Calibri"/>
          <w:b/>
          <w:bCs/>
          <w:color w:val="auto"/>
          <w:sz w:val="22"/>
          <w:szCs w:val="22"/>
        </w:rPr>
      </w:pPr>
      <w:bookmarkStart w:name="_Toc215842580" w:id="23"/>
      <w:bookmarkStart w:name="_Toc241166214" w:id="24"/>
      <w:r w:rsidRPr="00095B84">
        <w:rPr>
          <w:rStyle w:val="Ttulo3Car"/>
          <w:rFonts w:ascii="Calibri" w:hAnsi="Calibri" w:cs="Calibri"/>
          <w:b/>
          <w:bCs/>
          <w:color w:val="auto"/>
          <w:sz w:val="22"/>
          <w:szCs w:val="22"/>
        </w:rPr>
        <w:t xml:space="preserve">Marca de </w:t>
      </w:r>
      <w:r w:rsidRPr="00095B84" w:rsidR="00C44CA2">
        <w:rPr>
          <w:rStyle w:val="Ttulo3Car"/>
          <w:rFonts w:ascii="Calibri" w:hAnsi="Calibri" w:cs="Calibri"/>
          <w:b/>
          <w:bCs/>
          <w:color w:val="auto"/>
          <w:sz w:val="22"/>
          <w:szCs w:val="22"/>
        </w:rPr>
        <w:t>c</w:t>
      </w:r>
      <w:r w:rsidRPr="00095B84">
        <w:rPr>
          <w:rStyle w:val="Ttulo3Car"/>
          <w:rFonts w:ascii="Calibri" w:hAnsi="Calibri" w:cs="Calibri"/>
          <w:b/>
          <w:bCs/>
          <w:color w:val="auto"/>
          <w:sz w:val="22"/>
          <w:szCs w:val="22"/>
        </w:rPr>
        <w:t xml:space="preserve">ultura y </w:t>
      </w:r>
      <w:r w:rsidRPr="00095B84" w:rsidR="00C44CA2">
        <w:rPr>
          <w:rStyle w:val="Ttulo3Car"/>
          <w:rFonts w:ascii="Calibri" w:hAnsi="Calibri" w:cs="Calibri"/>
          <w:b/>
          <w:bCs/>
          <w:color w:val="auto"/>
          <w:sz w:val="22"/>
          <w:szCs w:val="22"/>
        </w:rPr>
        <w:t>m</w:t>
      </w:r>
      <w:r w:rsidRPr="00095B84">
        <w:rPr>
          <w:rStyle w:val="Ttulo3Car"/>
          <w:rFonts w:ascii="Calibri" w:hAnsi="Calibri" w:cs="Calibri"/>
          <w:b/>
          <w:bCs/>
          <w:color w:val="auto"/>
          <w:sz w:val="22"/>
          <w:szCs w:val="22"/>
        </w:rPr>
        <w:t xml:space="preserve">edio </w:t>
      </w:r>
      <w:r w:rsidRPr="00095B84" w:rsidR="00C44CA2">
        <w:rPr>
          <w:rStyle w:val="Ttulo3Car"/>
          <w:rFonts w:ascii="Calibri" w:hAnsi="Calibri" w:cs="Calibri"/>
          <w:b/>
          <w:bCs/>
          <w:color w:val="auto"/>
          <w:sz w:val="22"/>
          <w:szCs w:val="22"/>
        </w:rPr>
        <w:t>a</w:t>
      </w:r>
      <w:r w:rsidRPr="00095B84">
        <w:rPr>
          <w:rStyle w:val="Ttulo3Car"/>
          <w:rFonts w:ascii="Calibri" w:hAnsi="Calibri" w:cs="Calibri"/>
          <w:b/>
          <w:bCs/>
          <w:color w:val="auto"/>
          <w:sz w:val="22"/>
          <w:szCs w:val="22"/>
        </w:rPr>
        <w:t>mbiente</w:t>
      </w:r>
      <w:bookmarkEnd w:id="23"/>
      <w:bookmarkEnd w:id="24"/>
    </w:p>
    <w:p w:rsidRPr="00095B84" w:rsidR="000D2A71" w:rsidP="00816C5F" w:rsidRDefault="000D2A71" w14:paraId="5DD5D550"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color w:val="auto"/>
          <w:lang w:eastAsia="en-US"/>
        </w:rPr>
        <w:t>Este tipo de marca refleja lo más profundo y simbólico del territorio: su cultura, sus paisajes, sus memorias y sus formas de coexistir con la naturaleza. Se basa en:</w:t>
      </w:r>
    </w:p>
    <w:p w:rsidRPr="00095B84" w:rsidR="000D2A71" w:rsidP="00816C5F" w:rsidRDefault="000D2A71" w14:paraId="1A5A9C5E" w14:textId="39D98BAC">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 xml:space="preserve">Tabla </w:t>
      </w:r>
      <w:r w:rsidRPr="00095B84" w:rsidR="007B3C4B">
        <w:rPr>
          <w:rFonts w:ascii="Calibri" w:hAnsi="Calibri" w:cs="Calibri"/>
          <w:b/>
          <w:bCs/>
          <w:color w:val="auto"/>
          <w:lang w:eastAsia="en-US"/>
        </w:rPr>
        <w:t>6</w:t>
      </w:r>
      <w:r w:rsidRPr="00095B84" w:rsidR="00EE3B72">
        <w:rPr>
          <w:rFonts w:ascii="Calibri" w:hAnsi="Calibri" w:cs="Calibri"/>
          <w:b/>
          <w:bCs/>
          <w:color w:val="auto"/>
          <w:lang w:eastAsia="en-US"/>
        </w:rPr>
        <w:t>.</w:t>
      </w:r>
      <w:r w:rsidRPr="00095B84">
        <w:rPr>
          <w:rFonts w:ascii="Calibri" w:hAnsi="Calibri" w:cs="Calibri"/>
          <w:b/>
          <w:bCs/>
          <w:color w:val="auto"/>
          <w:lang w:eastAsia="en-US"/>
        </w:rPr>
        <w:t xml:space="preserve"> </w:t>
      </w:r>
      <w:r w:rsidRPr="00095B84">
        <w:rPr>
          <w:rFonts w:ascii="Calibri" w:hAnsi="Calibri" w:cs="Calibri"/>
          <w:b/>
          <w:bCs/>
          <w:i/>
          <w:iCs/>
          <w:color w:val="auto"/>
          <w:lang w:eastAsia="en-US"/>
        </w:rPr>
        <w:t xml:space="preserve">Componentes de la </w:t>
      </w:r>
      <w:r w:rsidRPr="00095B84" w:rsidR="00C44CA2">
        <w:rPr>
          <w:rFonts w:ascii="Calibri" w:hAnsi="Calibri" w:cs="Calibri"/>
          <w:b/>
          <w:bCs/>
          <w:i/>
          <w:iCs/>
          <w:color w:val="auto"/>
          <w:lang w:eastAsia="en-US"/>
        </w:rPr>
        <w:t>m</w:t>
      </w:r>
      <w:r w:rsidRPr="00095B84">
        <w:rPr>
          <w:rFonts w:ascii="Calibri" w:hAnsi="Calibri" w:cs="Calibri"/>
          <w:b/>
          <w:bCs/>
          <w:i/>
          <w:iCs/>
          <w:color w:val="auto"/>
          <w:lang w:eastAsia="en-US"/>
        </w:rPr>
        <w:t xml:space="preserve">arca de </w:t>
      </w:r>
      <w:r w:rsidRPr="00095B84" w:rsidR="00C44CA2">
        <w:rPr>
          <w:rFonts w:ascii="Calibri" w:hAnsi="Calibri" w:cs="Calibri"/>
          <w:b/>
          <w:bCs/>
          <w:i/>
          <w:iCs/>
          <w:color w:val="auto"/>
          <w:lang w:eastAsia="en-US"/>
        </w:rPr>
        <w:t>c</w:t>
      </w:r>
      <w:r w:rsidRPr="00095B84">
        <w:rPr>
          <w:rFonts w:ascii="Calibri" w:hAnsi="Calibri" w:cs="Calibri"/>
          <w:b/>
          <w:bCs/>
          <w:i/>
          <w:iCs/>
          <w:color w:val="auto"/>
          <w:lang w:eastAsia="en-US"/>
        </w:rPr>
        <w:t xml:space="preserve">ultura y </w:t>
      </w:r>
      <w:r w:rsidRPr="00095B84" w:rsidR="00C44CA2">
        <w:rPr>
          <w:rFonts w:ascii="Calibri" w:hAnsi="Calibri" w:cs="Calibri"/>
          <w:b/>
          <w:bCs/>
          <w:i/>
          <w:iCs/>
          <w:color w:val="auto"/>
          <w:lang w:eastAsia="en-US"/>
        </w:rPr>
        <w:t>m</w:t>
      </w:r>
      <w:r w:rsidRPr="00095B84">
        <w:rPr>
          <w:rFonts w:ascii="Calibri" w:hAnsi="Calibri" w:cs="Calibri"/>
          <w:b/>
          <w:bCs/>
          <w:i/>
          <w:iCs/>
          <w:color w:val="auto"/>
          <w:lang w:eastAsia="en-US"/>
        </w:rPr>
        <w:t xml:space="preserve">edio </w:t>
      </w:r>
      <w:r w:rsidRPr="00095B84" w:rsidR="00C44CA2">
        <w:rPr>
          <w:rFonts w:ascii="Calibri" w:hAnsi="Calibri" w:cs="Calibri"/>
          <w:b/>
          <w:bCs/>
          <w:i/>
          <w:iCs/>
          <w:color w:val="auto"/>
          <w:lang w:eastAsia="en-US"/>
        </w:rPr>
        <w:t>a</w:t>
      </w:r>
      <w:r w:rsidRPr="00095B84">
        <w:rPr>
          <w:rFonts w:ascii="Calibri" w:hAnsi="Calibri" w:cs="Calibri"/>
          <w:b/>
          <w:bCs/>
          <w:i/>
          <w:iCs/>
          <w:color w:val="auto"/>
          <w:lang w:eastAsia="en-US"/>
        </w:rPr>
        <w:t>mbiente</w:t>
      </w:r>
    </w:p>
    <w:tbl>
      <w:tblPr>
        <w:tblStyle w:val="Tablaconcuadrcula"/>
        <w:tblW w:w="0" w:type="auto"/>
        <w:tblLook w:val="04A0" w:firstRow="1" w:lastRow="0" w:firstColumn="1" w:lastColumn="0" w:noHBand="0" w:noVBand="1"/>
      </w:tblPr>
      <w:tblGrid>
        <w:gridCol w:w="1746"/>
        <w:gridCol w:w="7314"/>
      </w:tblGrid>
      <w:tr w:rsidRPr="00095B84" w:rsidR="000D2A71" w:rsidTr="00905FCE" w14:paraId="3CF16DE1" w14:textId="77777777">
        <w:tc>
          <w:tcPr>
            <w:tcW w:w="0" w:type="auto"/>
            <w:hideMark/>
          </w:tcPr>
          <w:p w:rsidRPr="00095B84" w:rsidR="000D2A71" w:rsidP="00B65A19" w:rsidRDefault="000D2A71" w14:paraId="212D7C38" w14:textId="77777777">
            <w:pPr>
              <w:rPr>
                <w:rFonts w:ascii="Calibri" w:hAnsi="Calibri" w:cs="Calibri"/>
                <w:b/>
                <w:bCs/>
                <w:color w:val="auto"/>
                <w:sz w:val="22"/>
                <w:szCs w:val="22"/>
                <w:lang w:eastAsia="en-US"/>
              </w:rPr>
            </w:pPr>
            <w:r w:rsidRPr="00095B84">
              <w:rPr>
                <w:rFonts w:ascii="Calibri" w:hAnsi="Calibri" w:cs="Calibri"/>
                <w:b/>
                <w:bCs/>
                <w:color w:val="auto"/>
                <w:sz w:val="22"/>
                <w:szCs w:val="22"/>
                <w:lang w:eastAsia="en-US"/>
              </w:rPr>
              <w:t>Componente</w:t>
            </w:r>
          </w:p>
        </w:tc>
        <w:tc>
          <w:tcPr>
            <w:tcW w:w="0" w:type="auto"/>
            <w:hideMark/>
          </w:tcPr>
          <w:p w:rsidRPr="00095B84" w:rsidR="000D2A71" w:rsidP="00B65A19" w:rsidRDefault="000D2A71" w14:paraId="6903416A" w14:textId="77777777">
            <w:pPr>
              <w:rPr>
                <w:rFonts w:ascii="Calibri" w:hAnsi="Calibri" w:cs="Calibri"/>
                <w:b/>
                <w:bCs/>
                <w:color w:val="auto"/>
                <w:sz w:val="22"/>
                <w:szCs w:val="22"/>
                <w:lang w:eastAsia="en-US"/>
              </w:rPr>
            </w:pPr>
            <w:r w:rsidRPr="00095B84">
              <w:rPr>
                <w:rFonts w:ascii="Calibri" w:hAnsi="Calibri" w:cs="Calibri"/>
                <w:b/>
                <w:bCs/>
                <w:color w:val="auto"/>
                <w:sz w:val="22"/>
                <w:szCs w:val="22"/>
                <w:lang w:eastAsia="en-US"/>
              </w:rPr>
              <w:t>Descripción</w:t>
            </w:r>
          </w:p>
        </w:tc>
      </w:tr>
      <w:tr w:rsidRPr="00095B84" w:rsidR="000D2A71" w:rsidTr="00905FCE" w14:paraId="6CBA59E5" w14:textId="77777777">
        <w:tc>
          <w:tcPr>
            <w:tcW w:w="0" w:type="auto"/>
            <w:hideMark/>
          </w:tcPr>
          <w:p w:rsidRPr="00095B84" w:rsidR="000D2A71" w:rsidP="00B65A19" w:rsidRDefault="000D2A71" w14:paraId="15111992" w14:textId="77777777">
            <w:pPr>
              <w:rPr>
                <w:rFonts w:ascii="Calibri" w:hAnsi="Calibri" w:cs="Calibri"/>
                <w:b/>
                <w:bCs/>
                <w:color w:val="auto"/>
                <w:sz w:val="22"/>
                <w:szCs w:val="22"/>
                <w:lang w:eastAsia="en-US"/>
              </w:rPr>
            </w:pPr>
            <w:r w:rsidRPr="00095B84">
              <w:rPr>
                <w:rFonts w:ascii="Calibri" w:hAnsi="Calibri" w:cs="Calibri"/>
                <w:b/>
                <w:bCs/>
                <w:color w:val="auto"/>
                <w:sz w:val="22"/>
                <w:szCs w:val="22"/>
                <w:lang w:eastAsia="en-US"/>
              </w:rPr>
              <w:t>Patrimonio</w:t>
            </w:r>
          </w:p>
        </w:tc>
        <w:tc>
          <w:tcPr>
            <w:tcW w:w="0" w:type="auto"/>
            <w:hideMark/>
          </w:tcPr>
          <w:p w:rsidRPr="00095B84" w:rsidR="000D2A71" w:rsidP="00B65A19" w:rsidRDefault="000D2A71" w14:paraId="4C0EBECB" w14:textId="77777777">
            <w:pPr>
              <w:rPr>
                <w:rFonts w:ascii="Calibri" w:hAnsi="Calibri" w:cs="Calibri"/>
                <w:color w:val="auto"/>
                <w:sz w:val="22"/>
                <w:szCs w:val="22"/>
                <w:lang w:eastAsia="en-US"/>
              </w:rPr>
            </w:pPr>
            <w:r w:rsidRPr="00095B84">
              <w:rPr>
                <w:rFonts w:ascii="Calibri" w:hAnsi="Calibri" w:cs="Calibri"/>
                <w:color w:val="auto"/>
                <w:sz w:val="22"/>
                <w:szCs w:val="22"/>
                <w:lang w:eastAsia="en-US"/>
              </w:rPr>
              <w:t>Conjunto de tradiciones, oficios, saberes, música, danzas, fiestas, arquitectura y expresiones culturales que representan la memoria colectiva del territorio.</w:t>
            </w:r>
          </w:p>
        </w:tc>
      </w:tr>
      <w:tr w:rsidRPr="00095B84" w:rsidR="000D2A71" w:rsidTr="00905FCE" w14:paraId="4B729C21" w14:textId="77777777">
        <w:tc>
          <w:tcPr>
            <w:tcW w:w="0" w:type="auto"/>
            <w:hideMark/>
          </w:tcPr>
          <w:p w:rsidRPr="00095B84" w:rsidR="000D2A71" w:rsidP="00B65A19" w:rsidRDefault="000D2A71" w14:paraId="44179276" w14:textId="77777777">
            <w:pPr>
              <w:rPr>
                <w:rFonts w:ascii="Calibri" w:hAnsi="Calibri" w:cs="Calibri"/>
                <w:b/>
                <w:bCs/>
                <w:color w:val="auto"/>
                <w:sz w:val="22"/>
                <w:szCs w:val="22"/>
                <w:lang w:eastAsia="en-US"/>
              </w:rPr>
            </w:pPr>
            <w:r w:rsidRPr="00095B84">
              <w:rPr>
                <w:rFonts w:ascii="Calibri" w:hAnsi="Calibri" w:cs="Calibri"/>
                <w:b/>
                <w:bCs/>
                <w:color w:val="auto"/>
                <w:sz w:val="22"/>
                <w:szCs w:val="22"/>
                <w:lang w:eastAsia="en-US"/>
              </w:rPr>
              <w:t>Símbolos</w:t>
            </w:r>
          </w:p>
        </w:tc>
        <w:tc>
          <w:tcPr>
            <w:tcW w:w="0" w:type="auto"/>
            <w:hideMark/>
          </w:tcPr>
          <w:p w:rsidRPr="00095B84" w:rsidR="000D2A71" w:rsidP="00B65A19" w:rsidRDefault="000D2A71" w14:paraId="575AA4D6" w14:textId="77777777">
            <w:pPr>
              <w:rPr>
                <w:rFonts w:ascii="Calibri" w:hAnsi="Calibri" w:cs="Calibri"/>
                <w:color w:val="auto"/>
                <w:sz w:val="22"/>
                <w:szCs w:val="22"/>
                <w:lang w:eastAsia="en-US"/>
              </w:rPr>
            </w:pPr>
            <w:r w:rsidRPr="00095B84">
              <w:rPr>
                <w:rFonts w:ascii="Calibri" w:hAnsi="Calibri" w:cs="Calibri"/>
                <w:color w:val="auto"/>
                <w:sz w:val="22"/>
                <w:szCs w:val="22"/>
                <w:lang w:eastAsia="en-US"/>
              </w:rPr>
              <w:t>Elementos representativos del territorio, como un árbol, un animal, un color, una montaña, un personaje emblemático, una flor o una figura ancestral.</w:t>
            </w:r>
          </w:p>
        </w:tc>
      </w:tr>
      <w:tr w:rsidRPr="00095B84" w:rsidR="000D2A71" w:rsidTr="00905FCE" w14:paraId="4F787EC4" w14:textId="77777777">
        <w:tc>
          <w:tcPr>
            <w:tcW w:w="0" w:type="auto"/>
            <w:hideMark/>
          </w:tcPr>
          <w:p w:rsidRPr="00095B84" w:rsidR="000D2A71" w:rsidP="00B65A19" w:rsidRDefault="000D2A71" w14:paraId="06DC7788" w14:textId="77777777">
            <w:pPr>
              <w:rPr>
                <w:rFonts w:ascii="Calibri" w:hAnsi="Calibri" w:cs="Calibri"/>
                <w:b/>
                <w:bCs/>
                <w:color w:val="auto"/>
                <w:sz w:val="22"/>
                <w:szCs w:val="22"/>
                <w:lang w:eastAsia="en-US"/>
              </w:rPr>
            </w:pPr>
            <w:r w:rsidRPr="00095B84">
              <w:rPr>
                <w:rFonts w:ascii="Calibri" w:hAnsi="Calibri" w:cs="Calibri"/>
                <w:b/>
                <w:bCs/>
                <w:color w:val="auto"/>
                <w:sz w:val="22"/>
                <w:szCs w:val="22"/>
                <w:lang w:eastAsia="en-US"/>
              </w:rPr>
              <w:t>Paisaje cultural</w:t>
            </w:r>
          </w:p>
        </w:tc>
        <w:tc>
          <w:tcPr>
            <w:tcW w:w="0" w:type="auto"/>
            <w:hideMark/>
          </w:tcPr>
          <w:p w:rsidRPr="00095B84" w:rsidR="000D2A71" w:rsidP="00B65A19" w:rsidRDefault="000D2A71" w14:paraId="52E25234" w14:textId="77777777">
            <w:pPr>
              <w:rPr>
                <w:rFonts w:ascii="Calibri" w:hAnsi="Calibri" w:cs="Calibri"/>
                <w:color w:val="auto"/>
                <w:sz w:val="22"/>
                <w:szCs w:val="22"/>
                <w:lang w:eastAsia="en-US"/>
              </w:rPr>
            </w:pPr>
            <w:r w:rsidRPr="00095B84">
              <w:rPr>
                <w:rFonts w:ascii="Calibri" w:hAnsi="Calibri" w:cs="Calibri"/>
                <w:color w:val="auto"/>
                <w:sz w:val="22"/>
                <w:szCs w:val="22"/>
                <w:lang w:eastAsia="en-US"/>
              </w:rPr>
              <w:t>Relación integrada entre naturaleza y cultura expresada en cultivos tradicionales, pueblos patrimoniales, ríos sagrados, montañas icónicas y prácticas productivas ancestrales.</w:t>
            </w:r>
          </w:p>
        </w:tc>
      </w:tr>
      <w:tr w:rsidRPr="00095B84" w:rsidR="000D2A71" w:rsidTr="00905FCE" w14:paraId="43F588A5" w14:textId="77777777">
        <w:tc>
          <w:tcPr>
            <w:tcW w:w="0" w:type="auto"/>
            <w:hideMark/>
          </w:tcPr>
          <w:p w:rsidRPr="00095B84" w:rsidR="000D2A71" w:rsidP="00B65A19" w:rsidRDefault="000D2A71" w14:paraId="5CA3F1EE" w14:textId="77777777">
            <w:pPr>
              <w:rPr>
                <w:rFonts w:ascii="Calibri" w:hAnsi="Calibri" w:cs="Calibri"/>
                <w:b/>
                <w:bCs/>
                <w:color w:val="auto"/>
                <w:sz w:val="22"/>
                <w:szCs w:val="22"/>
                <w:lang w:eastAsia="en-US"/>
              </w:rPr>
            </w:pPr>
            <w:r w:rsidRPr="00095B84">
              <w:rPr>
                <w:rFonts w:ascii="Calibri" w:hAnsi="Calibri" w:cs="Calibri"/>
                <w:b/>
                <w:bCs/>
                <w:color w:val="auto"/>
                <w:sz w:val="22"/>
                <w:szCs w:val="22"/>
                <w:lang w:eastAsia="en-US"/>
              </w:rPr>
              <w:t>Saberes tradicionales</w:t>
            </w:r>
          </w:p>
        </w:tc>
        <w:tc>
          <w:tcPr>
            <w:tcW w:w="0" w:type="auto"/>
            <w:hideMark/>
          </w:tcPr>
          <w:p w:rsidRPr="00095B84" w:rsidR="000D2A71" w:rsidP="00B65A19" w:rsidRDefault="000D2A71" w14:paraId="1885114D" w14:textId="77777777">
            <w:pPr>
              <w:rPr>
                <w:rFonts w:ascii="Calibri" w:hAnsi="Calibri" w:cs="Calibri"/>
                <w:color w:val="auto"/>
                <w:sz w:val="22"/>
                <w:szCs w:val="22"/>
                <w:lang w:eastAsia="en-US"/>
              </w:rPr>
            </w:pPr>
            <w:r w:rsidRPr="00095B84">
              <w:rPr>
                <w:rFonts w:ascii="Calibri" w:hAnsi="Calibri" w:cs="Calibri"/>
                <w:color w:val="auto"/>
                <w:sz w:val="22"/>
                <w:szCs w:val="22"/>
                <w:lang w:eastAsia="en-US"/>
              </w:rPr>
              <w:t>Conocimientos y técnicas heredadas, como tejer, cocinar, curar, construir, narrar historias o elaborar artesanías.</w:t>
            </w:r>
          </w:p>
        </w:tc>
      </w:tr>
      <w:tr w:rsidRPr="00095B84" w:rsidR="000D2A71" w:rsidTr="00905FCE" w14:paraId="370D6990" w14:textId="77777777">
        <w:tc>
          <w:tcPr>
            <w:tcW w:w="0" w:type="auto"/>
            <w:hideMark/>
          </w:tcPr>
          <w:p w:rsidRPr="00095B84" w:rsidR="000D2A71" w:rsidP="00B65A19" w:rsidRDefault="000D2A71" w14:paraId="3D87FB55" w14:textId="77777777">
            <w:pPr>
              <w:rPr>
                <w:rFonts w:ascii="Calibri" w:hAnsi="Calibri" w:cs="Calibri"/>
                <w:b/>
                <w:bCs/>
                <w:color w:val="auto"/>
                <w:sz w:val="22"/>
                <w:szCs w:val="22"/>
                <w:lang w:eastAsia="en-US"/>
              </w:rPr>
            </w:pPr>
            <w:r w:rsidRPr="00095B84">
              <w:rPr>
                <w:rFonts w:ascii="Calibri" w:hAnsi="Calibri" w:cs="Calibri"/>
                <w:b/>
                <w:bCs/>
                <w:color w:val="auto"/>
                <w:sz w:val="22"/>
                <w:szCs w:val="22"/>
                <w:lang w:eastAsia="en-US"/>
              </w:rPr>
              <w:t>Biodiversidad</w:t>
            </w:r>
          </w:p>
        </w:tc>
        <w:tc>
          <w:tcPr>
            <w:tcW w:w="0" w:type="auto"/>
            <w:hideMark/>
          </w:tcPr>
          <w:p w:rsidRPr="00095B84" w:rsidR="000D2A71" w:rsidP="00B65A19" w:rsidRDefault="000D2A71" w14:paraId="24C1BA1B" w14:textId="77777777">
            <w:pPr>
              <w:rPr>
                <w:rFonts w:ascii="Calibri" w:hAnsi="Calibri" w:cs="Calibri"/>
                <w:color w:val="auto"/>
                <w:sz w:val="22"/>
                <w:szCs w:val="22"/>
                <w:lang w:eastAsia="en-US"/>
              </w:rPr>
            </w:pPr>
            <w:r w:rsidRPr="00095B84">
              <w:rPr>
                <w:rFonts w:ascii="Calibri" w:hAnsi="Calibri" w:cs="Calibri"/>
                <w:color w:val="auto"/>
                <w:sz w:val="22"/>
                <w:szCs w:val="22"/>
                <w:lang w:eastAsia="en-US"/>
              </w:rPr>
              <w:t>Recursos naturales del territorio: bosques, ríos, fauna, flora, ecosistemas y servicios ambientales que aportan identidad y valor ecológico.</w:t>
            </w:r>
          </w:p>
        </w:tc>
      </w:tr>
    </w:tbl>
    <w:p w:rsidRPr="00095B84" w:rsidR="000D2A71" w:rsidRDefault="000D2A71" w14:paraId="07E148C5" w14:textId="7210FC4C">
      <w:pPr>
        <w:pStyle w:val="Prrafodelista"/>
        <w:numPr>
          <w:ilvl w:val="0"/>
          <w:numId w:val="30"/>
        </w:numPr>
        <w:rPr>
          <w:rFonts w:ascii="Calibri" w:hAnsi="Calibri" w:cs="Calibri"/>
          <w:color w:val="auto"/>
          <w:sz w:val="22"/>
          <w:szCs w:val="22"/>
        </w:rPr>
      </w:pPr>
      <w:bookmarkStart w:name="_Toc215842581" w:id="25"/>
      <w:r w:rsidRPr="00095B84">
        <w:rPr>
          <w:rFonts w:ascii="Calibri" w:hAnsi="Calibri" w:cs="Calibri"/>
          <w:color w:val="auto"/>
          <w:sz w:val="22"/>
          <w:szCs w:val="22"/>
        </w:rPr>
        <w:t xml:space="preserve">Dos rutas de implementación de marca territorial: </w:t>
      </w:r>
      <w:r w:rsidRPr="00095B84" w:rsidR="00C44CA2">
        <w:rPr>
          <w:rFonts w:ascii="Calibri" w:hAnsi="Calibri" w:cs="Calibri"/>
          <w:color w:val="auto"/>
          <w:sz w:val="22"/>
          <w:szCs w:val="22"/>
        </w:rPr>
        <w:t>t</w:t>
      </w:r>
      <w:r w:rsidRPr="00095B84">
        <w:rPr>
          <w:rFonts w:ascii="Calibri" w:hAnsi="Calibri" w:cs="Calibri"/>
          <w:color w:val="auto"/>
          <w:sz w:val="22"/>
          <w:szCs w:val="22"/>
        </w:rPr>
        <w:t xml:space="preserve">erritorial y </w:t>
      </w:r>
      <w:r w:rsidRPr="00095B84" w:rsidR="00C44CA2">
        <w:rPr>
          <w:rFonts w:ascii="Calibri" w:hAnsi="Calibri" w:cs="Calibri"/>
          <w:color w:val="auto"/>
          <w:sz w:val="22"/>
          <w:szCs w:val="22"/>
        </w:rPr>
        <w:t>p</w:t>
      </w:r>
      <w:r w:rsidRPr="00095B84">
        <w:rPr>
          <w:rFonts w:ascii="Calibri" w:hAnsi="Calibri" w:cs="Calibri"/>
          <w:color w:val="auto"/>
          <w:sz w:val="22"/>
          <w:szCs w:val="22"/>
        </w:rPr>
        <w:t>roductiva</w:t>
      </w:r>
      <w:bookmarkEnd w:id="25"/>
    </w:p>
    <w:p w:rsidRPr="00095B84" w:rsidR="000D2A71" w:rsidP="00B65A19" w:rsidRDefault="000D2A71" w14:paraId="77189DD9" w14:textId="77777777">
      <w:pPr>
        <w:rPr>
          <w:rFonts w:ascii="Calibri" w:hAnsi="Calibri" w:cs="Calibri"/>
          <w:color w:val="auto"/>
          <w:sz w:val="22"/>
          <w:szCs w:val="22"/>
          <w:lang w:eastAsia="en-US"/>
        </w:rPr>
      </w:pPr>
      <w:r w:rsidRPr="00095B84">
        <w:rPr>
          <w:rFonts w:ascii="Calibri" w:hAnsi="Calibri" w:cs="Calibri"/>
          <w:color w:val="auto"/>
          <w:sz w:val="22"/>
          <w:szCs w:val="22"/>
          <w:lang w:eastAsia="en-US"/>
        </w:rPr>
        <w:t>La estrategia OVOP opera mediante dos rutas complementarias —la territorial y la productiva— que conforman la hoja de ruta para construir o fortalecer una marca territorial o de producto. No es un modelo rígido, sino un proceso dinámico y participativo que se adapta a las condiciones del territorio, al nivel de madurez de la marca, a los actores involucrados y a los propósitos colectivos del desarrollo.</w:t>
      </w:r>
    </w:p>
    <w:p w:rsidRPr="00095B84" w:rsidR="000D2A71" w:rsidP="00B65A19" w:rsidRDefault="000D2A71" w14:paraId="0B5B7A92" w14:textId="38865477">
      <w:pPr>
        <w:rPr>
          <w:rFonts w:ascii="Calibri" w:hAnsi="Calibri" w:cs="Calibri"/>
          <w:b/>
          <w:bCs/>
          <w:color w:val="auto"/>
          <w:sz w:val="22"/>
          <w:szCs w:val="22"/>
          <w:lang w:eastAsia="en-US"/>
        </w:rPr>
      </w:pPr>
      <w:r w:rsidRPr="00095B84">
        <w:rPr>
          <w:rFonts w:ascii="Calibri" w:hAnsi="Calibri" w:cs="Calibri"/>
          <w:b/>
          <w:bCs/>
          <w:color w:val="auto"/>
          <w:sz w:val="22"/>
          <w:szCs w:val="22"/>
          <w:lang w:eastAsia="en-US"/>
        </w:rPr>
        <w:t xml:space="preserve">Tabla </w:t>
      </w:r>
      <w:r w:rsidRPr="00095B84" w:rsidR="007B3C4B">
        <w:rPr>
          <w:rFonts w:ascii="Calibri" w:hAnsi="Calibri" w:cs="Calibri"/>
          <w:b/>
          <w:bCs/>
          <w:color w:val="auto"/>
          <w:sz w:val="22"/>
          <w:szCs w:val="22"/>
          <w:lang w:eastAsia="en-US"/>
        </w:rPr>
        <w:t>7</w:t>
      </w:r>
      <w:r w:rsidRPr="00095B84" w:rsidR="00EE3B72">
        <w:rPr>
          <w:rFonts w:ascii="Calibri" w:hAnsi="Calibri" w:cs="Calibri"/>
          <w:b/>
          <w:bCs/>
          <w:color w:val="auto"/>
          <w:sz w:val="22"/>
          <w:szCs w:val="22"/>
          <w:lang w:eastAsia="en-US"/>
        </w:rPr>
        <w:t>.</w:t>
      </w:r>
      <w:r w:rsidRPr="00095B84">
        <w:rPr>
          <w:rFonts w:ascii="Calibri" w:hAnsi="Calibri" w:cs="Calibri"/>
          <w:b/>
          <w:bCs/>
          <w:color w:val="auto"/>
          <w:sz w:val="22"/>
          <w:szCs w:val="22"/>
          <w:lang w:eastAsia="en-US"/>
        </w:rPr>
        <w:t xml:space="preserve"> </w:t>
      </w:r>
      <w:r w:rsidRPr="00095B84">
        <w:rPr>
          <w:rFonts w:ascii="Calibri" w:hAnsi="Calibri" w:cs="Calibri"/>
          <w:b/>
          <w:bCs/>
          <w:i/>
          <w:iCs/>
          <w:color w:val="auto"/>
          <w:sz w:val="22"/>
          <w:szCs w:val="22"/>
          <w:lang w:eastAsia="en-US"/>
        </w:rPr>
        <w:t xml:space="preserve">Ruta de </w:t>
      </w:r>
      <w:r w:rsidRPr="00095B84" w:rsidR="00B65A19">
        <w:rPr>
          <w:rFonts w:ascii="Calibri" w:hAnsi="Calibri" w:cs="Calibri"/>
          <w:b/>
          <w:bCs/>
          <w:i/>
          <w:iCs/>
          <w:color w:val="auto"/>
          <w:sz w:val="22"/>
          <w:szCs w:val="22"/>
          <w:lang w:eastAsia="en-US"/>
        </w:rPr>
        <w:t>a</w:t>
      </w:r>
      <w:r w:rsidRPr="00095B84">
        <w:rPr>
          <w:rFonts w:ascii="Calibri" w:hAnsi="Calibri" w:cs="Calibri"/>
          <w:b/>
          <w:bCs/>
          <w:i/>
          <w:iCs/>
          <w:color w:val="auto"/>
          <w:sz w:val="22"/>
          <w:szCs w:val="22"/>
          <w:lang w:eastAsia="en-US"/>
        </w:rPr>
        <w:t xml:space="preserve">bordaje </w:t>
      </w:r>
      <w:r w:rsidRPr="00095B84" w:rsidR="00B65A19">
        <w:rPr>
          <w:rFonts w:ascii="Calibri" w:hAnsi="Calibri" w:cs="Calibri"/>
          <w:b/>
          <w:bCs/>
          <w:i/>
          <w:iCs/>
          <w:color w:val="auto"/>
          <w:sz w:val="22"/>
          <w:szCs w:val="22"/>
          <w:lang w:eastAsia="en-US"/>
        </w:rPr>
        <w:t>t</w:t>
      </w:r>
      <w:r w:rsidRPr="00095B84">
        <w:rPr>
          <w:rFonts w:ascii="Calibri" w:hAnsi="Calibri" w:cs="Calibri"/>
          <w:b/>
          <w:bCs/>
          <w:i/>
          <w:iCs/>
          <w:color w:val="auto"/>
          <w:sz w:val="22"/>
          <w:szCs w:val="22"/>
          <w:lang w:eastAsia="en-US"/>
        </w:rPr>
        <w:t xml:space="preserve">erritorial - </w:t>
      </w:r>
      <w:r w:rsidRPr="00095B84" w:rsidR="00B65A19">
        <w:rPr>
          <w:rFonts w:ascii="Calibri" w:hAnsi="Calibri" w:cs="Calibri"/>
          <w:b/>
          <w:bCs/>
          <w:i/>
          <w:iCs/>
          <w:color w:val="auto"/>
          <w:sz w:val="22"/>
          <w:szCs w:val="22"/>
          <w:lang w:eastAsia="en-US"/>
        </w:rPr>
        <w:t>c</w:t>
      </w:r>
      <w:r w:rsidRPr="00095B84">
        <w:rPr>
          <w:rFonts w:ascii="Calibri" w:hAnsi="Calibri" w:cs="Calibri"/>
          <w:b/>
          <w:bCs/>
          <w:i/>
          <w:iCs/>
          <w:color w:val="auto"/>
          <w:sz w:val="22"/>
          <w:szCs w:val="22"/>
          <w:lang w:eastAsia="en-US"/>
        </w:rPr>
        <w:t>entrada en la comunidad, tesoros locales</w:t>
      </w:r>
    </w:p>
    <w:tbl>
      <w:tblPr>
        <w:tblStyle w:val="Tablaconcuadrcula"/>
        <w:tblW w:w="0" w:type="auto"/>
        <w:tblLook w:val="04A0" w:firstRow="1" w:lastRow="0" w:firstColumn="1" w:lastColumn="0" w:noHBand="0" w:noVBand="1"/>
      </w:tblPr>
      <w:tblGrid>
        <w:gridCol w:w="3020"/>
        <w:gridCol w:w="3020"/>
        <w:gridCol w:w="3020"/>
      </w:tblGrid>
      <w:tr w:rsidRPr="00095B84" w:rsidR="00B65A19" w:rsidTr="412282CE" w14:paraId="7D7B81E3" w14:textId="77777777">
        <w:tc>
          <w:tcPr>
            <w:tcW w:w="3020" w:type="dxa"/>
            <w:tcMar/>
          </w:tcPr>
          <w:p w:rsidRPr="00234931" w:rsidR="00B65A19" w:rsidP="00B65A19" w:rsidRDefault="00B65A19" w14:paraId="489A9188" w14:textId="2B8B9C4C">
            <w:pPr>
              <w:rPr>
                <w:rFonts w:ascii="Calibri" w:hAnsi="Calibri" w:cs="Calibri"/>
                <w:b/>
                <w:bCs/>
                <w:color w:val="auto"/>
                <w:sz w:val="22"/>
                <w:szCs w:val="22"/>
                <w:lang w:eastAsia="en-US"/>
              </w:rPr>
            </w:pPr>
            <w:r w:rsidRPr="00234931">
              <w:rPr>
                <w:rFonts w:ascii="Calibri" w:hAnsi="Calibri" w:cs="Calibri"/>
                <w:b/>
                <w:bCs/>
                <w:color w:val="auto"/>
                <w:sz w:val="22"/>
                <w:szCs w:val="22"/>
                <w:lang w:eastAsia="en-US"/>
              </w:rPr>
              <w:t>Paso</w:t>
            </w:r>
          </w:p>
        </w:tc>
        <w:tc>
          <w:tcPr>
            <w:tcW w:w="3020" w:type="dxa"/>
            <w:tcMar/>
          </w:tcPr>
          <w:p w:rsidRPr="00234931" w:rsidR="00B65A19" w:rsidP="00B65A19" w:rsidRDefault="00B65A19" w14:paraId="6CCDDB94" w14:textId="3B21F554">
            <w:pPr>
              <w:rPr>
                <w:rFonts w:ascii="Calibri" w:hAnsi="Calibri" w:cs="Calibri"/>
                <w:b/>
                <w:bCs/>
                <w:color w:val="auto"/>
                <w:sz w:val="22"/>
                <w:szCs w:val="22"/>
                <w:lang w:eastAsia="en-US"/>
              </w:rPr>
            </w:pPr>
            <w:r w:rsidRPr="00234931">
              <w:rPr>
                <w:rFonts w:ascii="Calibri" w:hAnsi="Calibri" w:cs="Calibri"/>
                <w:b/>
                <w:bCs/>
                <w:color w:val="auto"/>
                <w:sz w:val="22"/>
                <w:szCs w:val="22"/>
                <w:lang w:eastAsia="en-US"/>
              </w:rPr>
              <w:t>Descripción</w:t>
            </w:r>
          </w:p>
        </w:tc>
        <w:tc>
          <w:tcPr>
            <w:tcW w:w="3020" w:type="dxa"/>
            <w:tcMar/>
          </w:tcPr>
          <w:p w:rsidRPr="00234931" w:rsidR="00B65A19" w:rsidP="00B65A19" w:rsidRDefault="00B65A19" w14:paraId="306DC06A" w14:textId="47C2115A">
            <w:pPr>
              <w:rPr>
                <w:rFonts w:ascii="Calibri" w:hAnsi="Calibri" w:cs="Calibri"/>
                <w:b/>
                <w:bCs/>
                <w:color w:val="auto"/>
                <w:sz w:val="22"/>
                <w:szCs w:val="22"/>
                <w:lang w:eastAsia="en-US"/>
              </w:rPr>
            </w:pPr>
            <w:r w:rsidRPr="00234931">
              <w:rPr>
                <w:rFonts w:ascii="Calibri" w:hAnsi="Calibri" w:cs="Calibri"/>
                <w:b/>
                <w:bCs/>
                <w:color w:val="auto"/>
                <w:sz w:val="22"/>
                <w:szCs w:val="22"/>
                <w:lang w:eastAsia="en-US"/>
              </w:rPr>
              <w:t>Resultado</w:t>
            </w:r>
          </w:p>
        </w:tc>
      </w:tr>
      <w:tr w:rsidRPr="00095B84" w:rsidR="00B65A19" w:rsidTr="412282CE" w14:paraId="3B4AE3AA" w14:textId="77777777">
        <w:tc>
          <w:tcPr>
            <w:tcW w:w="3020" w:type="dxa"/>
            <w:tcMar/>
          </w:tcPr>
          <w:p w:rsidRPr="00234931" w:rsidR="00B65A19" w:rsidP="00B65A19" w:rsidRDefault="00B65A19" w14:paraId="0632EA70" w14:textId="70CE307C">
            <w:pPr>
              <w:rPr>
                <w:rFonts w:ascii="Calibri" w:hAnsi="Calibri" w:cs="Calibri"/>
                <w:b/>
                <w:bCs/>
                <w:color w:val="auto"/>
                <w:sz w:val="22"/>
                <w:szCs w:val="22"/>
                <w:lang w:eastAsia="en-US"/>
              </w:rPr>
            </w:pPr>
            <w:r w:rsidRPr="00234931">
              <w:rPr>
                <w:rFonts w:ascii="Calibri" w:hAnsi="Calibri" w:cs="Calibri"/>
                <w:b/>
                <w:bCs/>
                <w:color w:val="auto"/>
                <w:sz w:val="22"/>
                <w:szCs w:val="22"/>
                <w:lang w:eastAsia="en-US"/>
              </w:rPr>
              <w:t>Introducción</w:t>
            </w:r>
          </w:p>
        </w:tc>
        <w:tc>
          <w:tcPr>
            <w:tcW w:w="3020" w:type="dxa"/>
            <w:tcMar/>
          </w:tcPr>
          <w:p w:rsidRPr="00095B84" w:rsidR="00B65A19" w:rsidP="00B65A19" w:rsidRDefault="00B65A19" w14:paraId="6A587FA9" w14:textId="40D05C45">
            <w:pPr>
              <w:rPr>
                <w:rFonts w:ascii="Calibri" w:hAnsi="Calibri" w:cs="Calibri"/>
                <w:color w:val="auto"/>
                <w:sz w:val="22"/>
                <w:szCs w:val="22"/>
                <w:lang w:eastAsia="en-US"/>
              </w:rPr>
            </w:pPr>
            <w:r w:rsidRPr="00095B84">
              <w:rPr>
                <w:rFonts w:ascii="Calibri" w:hAnsi="Calibri" w:cs="Calibri"/>
                <w:color w:val="auto"/>
                <w:sz w:val="22"/>
                <w:szCs w:val="22"/>
                <w:lang w:eastAsia="en-US"/>
              </w:rPr>
              <w:t>Sensibilizar sobre OVOP, reconocer actores y tesoros locales.</w:t>
            </w:r>
          </w:p>
        </w:tc>
        <w:tc>
          <w:tcPr>
            <w:tcW w:w="3020" w:type="dxa"/>
            <w:tcMar/>
          </w:tcPr>
          <w:p w:rsidRPr="00095B84" w:rsidR="00B65A19" w:rsidP="00B65A19" w:rsidRDefault="00B65A19" w14:paraId="60266057" w14:textId="5236AB14">
            <w:pPr>
              <w:rPr>
                <w:rFonts w:ascii="Calibri" w:hAnsi="Calibri" w:cs="Calibri"/>
                <w:color w:val="auto"/>
                <w:sz w:val="22"/>
                <w:szCs w:val="22"/>
                <w:lang w:eastAsia="en-US"/>
              </w:rPr>
            </w:pPr>
            <w:r w:rsidRPr="00095B84">
              <w:rPr>
                <w:rFonts w:ascii="Calibri" w:hAnsi="Calibri" w:cs="Calibri"/>
                <w:color w:val="auto"/>
                <w:sz w:val="22"/>
                <w:szCs w:val="22"/>
                <w:lang w:eastAsia="en-US"/>
              </w:rPr>
              <w:t>Comunidad motivada y diagnosticada.</w:t>
            </w:r>
          </w:p>
        </w:tc>
      </w:tr>
      <w:tr w:rsidRPr="00095B84" w:rsidR="00B65A19" w:rsidTr="412282CE" w14:paraId="166A7D70" w14:textId="77777777">
        <w:tc>
          <w:tcPr>
            <w:tcW w:w="3020" w:type="dxa"/>
            <w:tcMar/>
          </w:tcPr>
          <w:p w:rsidRPr="00234931" w:rsidR="00B65A19" w:rsidP="00B65A19" w:rsidRDefault="00B65A19" w14:paraId="430CC67A" w14:textId="46E16046">
            <w:pPr>
              <w:rPr>
                <w:rFonts w:ascii="Calibri" w:hAnsi="Calibri" w:cs="Calibri"/>
                <w:b/>
                <w:bCs/>
                <w:color w:val="auto"/>
                <w:sz w:val="22"/>
                <w:szCs w:val="22"/>
                <w:lang w:eastAsia="en-US"/>
              </w:rPr>
            </w:pPr>
            <w:r w:rsidRPr="00234931">
              <w:rPr>
                <w:rFonts w:ascii="Calibri" w:hAnsi="Calibri" w:cs="Calibri"/>
                <w:b/>
                <w:bCs/>
                <w:color w:val="auto"/>
                <w:sz w:val="22"/>
                <w:szCs w:val="22"/>
                <w:lang w:eastAsia="en-US"/>
              </w:rPr>
              <w:t>Instalación</w:t>
            </w:r>
          </w:p>
        </w:tc>
        <w:tc>
          <w:tcPr>
            <w:tcW w:w="3020" w:type="dxa"/>
            <w:tcMar/>
          </w:tcPr>
          <w:p w:rsidRPr="00095B84" w:rsidR="00B65A19" w:rsidP="00B65A19" w:rsidRDefault="00B65A19" w14:paraId="5C27085E" w14:textId="1AEEE1EF">
            <w:pPr>
              <w:rPr>
                <w:rFonts w:ascii="Calibri" w:hAnsi="Calibri" w:cs="Calibri"/>
                <w:color w:val="auto"/>
                <w:sz w:val="22"/>
                <w:szCs w:val="22"/>
                <w:lang w:eastAsia="en-US"/>
              </w:rPr>
            </w:pPr>
            <w:r w:rsidRPr="00095B84">
              <w:rPr>
                <w:rFonts w:ascii="Calibri" w:hAnsi="Calibri" w:cs="Calibri"/>
                <w:color w:val="auto"/>
                <w:sz w:val="22"/>
                <w:szCs w:val="22"/>
                <w:lang w:eastAsia="en-US"/>
              </w:rPr>
              <w:t>Crear grupo promotor y formular el sueño colectivo.</w:t>
            </w:r>
          </w:p>
        </w:tc>
        <w:tc>
          <w:tcPr>
            <w:tcW w:w="3020" w:type="dxa"/>
            <w:tcMar/>
          </w:tcPr>
          <w:p w:rsidRPr="00095B84" w:rsidR="00B65A19" w:rsidP="00B65A19" w:rsidRDefault="00B65A19" w14:paraId="6078D404" w14:textId="6F1FBBF9">
            <w:pPr>
              <w:rPr>
                <w:rFonts w:ascii="Calibri" w:hAnsi="Calibri" w:cs="Calibri"/>
                <w:color w:val="auto"/>
                <w:sz w:val="22"/>
                <w:szCs w:val="22"/>
                <w:lang w:eastAsia="en-US"/>
              </w:rPr>
            </w:pPr>
            <w:r w:rsidRPr="412282CE" w:rsidR="4982D09F">
              <w:rPr>
                <w:rFonts w:ascii="Calibri" w:hAnsi="Calibri" w:cs="Calibri"/>
                <w:color w:val="auto"/>
                <w:sz w:val="22"/>
                <w:szCs w:val="22"/>
                <w:lang w:eastAsia="en-US"/>
              </w:rPr>
              <w:t>Visión compartida del territorio</w:t>
            </w:r>
            <w:r w:rsidRPr="412282CE" w:rsidR="08B3E968">
              <w:rPr>
                <w:rFonts w:ascii="Calibri" w:hAnsi="Calibri" w:cs="Calibri"/>
                <w:color w:val="auto"/>
                <w:sz w:val="22"/>
                <w:szCs w:val="22"/>
                <w:lang w:eastAsia="en-US"/>
              </w:rPr>
              <w:t>.</w:t>
            </w:r>
          </w:p>
        </w:tc>
      </w:tr>
      <w:tr w:rsidRPr="00095B84" w:rsidR="00B65A19" w:rsidTr="412282CE" w14:paraId="79A3DC2F" w14:textId="77777777">
        <w:tc>
          <w:tcPr>
            <w:tcW w:w="3020" w:type="dxa"/>
            <w:tcMar/>
          </w:tcPr>
          <w:p w:rsidRPr="00234931" w:rsidR="00B65A19" w:rsidP="00B65A19" w:rsidRDefault="00B65A19" w14:paraId="0E5AFF51" w14:textId="3B144B6F">
            <w:pPr>
              <w:rPr>
                <w:rFonts w:ascii="Calibri" w:hAnsi="Calibri" w:cs="Calibri"/>
                <w:b/>
                <w:bCs/>
                <w:color w:val="auto"/>
                <w:sz w:val="22"/>
                <w:szCs w:val="22"/>
                <w:lang w:eastAsia="en-US"/>
              </w:rPr>
            </w:pPr>
            <w:r w:rsidRPr="00234931">
              <w:rPr>
                <w:rFonts w:ascii="Calibri" w:hAnsi="Calibri" w:cs="Calibri"/>
                <w:b/>
                <w:bCs/>
                <w:color w:val="auto"/>
                <w:sz w:val="22"/>
                <w:szCs w:val="22"/>
                <w:lang w:eastAsia="en-US"/>
              </w:rPr>
              <w:t>Planificación</w:t>
            </w:r>
          </w:p>
        </w:tc>
        <w:tc>
          <w:tcPr>
            <w:tcW w:w="3020" w:type="dxa"/>
            <w:tcMar/>
          </w:tcPr>
          <w:p w:rsidRPr="00095B84" w:rsidR="00B65A19" w:rsidP="00B65A19" w:rsidRDefault="00B65A19" w14:paraId="540180CB" w14:textId="3AC633BA">
            <w:pPr>
              <w:rPr>
                <w:rFonts w:ascii="Calibri" w:hAnsi="Calibri" w:cs="Calibri"/>
                <w:color w:val="auto"/>
                <w:sz w:val="22"/>
                <w:szCs w:val="22"/>
                <w:lang w:eastAsia="en-US"/>
              </w:rPr>
            </w:pPr>
            <w:r w:rsidRPr="00095B84">
              <w:rPr>
                <w:rFonts w:ascii="Calibri" w:hAnsi="Calibri" w:cs="Calibri"/>
                <w:color w:val="auto"/>
                <w:sz w:val="22"/>
                <w:szCs w:val="22"/>
                <w:lang w:eastAsia="en-US"/>
              </w:rPr>
              <w:t>Diseñar el concepto de marca y su plan de acción.</w:t>
            </w:r>
          </w:p>
        </w:tc>
        <w:tc>
          <w:tcPr>
            <w:tcW w:w="3020" w:type="dxa"/>
            <w:tcMar/>
          </w:tcPr>
          <w:p w:rsidRPr="00095B84" w:rsidR="00B65A19" w:rsidP="00B65A19" w:rsidRDefault="00B65A19" w14:paraId="58B6D8B1" w14:textId="231BFBA3">
            <w:pPr>
              <w:rPr>
                <w:rFonts w:ascii="Calibri" w:hAnsi="Calibri" w:cs="Calibri"/>
                <w:color w:val="auto"/>
                <w:sz w:val="22"/>
                <w:szCs w:val="22"/>
                <w:lang w:eastAsia="en-US"/>
              </w:rPr>
            </w:pPr>
            <w:r w:rsidRPr="00095B84">
              <w:rPr>
                <w:rFonts w:ascii="Calibri" w:hAnsi="Calibri" w:cs="Calibri"/>
                <w:color w:val="auto"/>
                <w:sz w:val="22"/>
                <w:szCs w:val="22"/>
                <w:lang w:eastAsia="en-US"/>
              </w:rPr>
              <w:t>Plan de acción con metas e indicadores.</w:t>
            </w:r>
          </w:p>
        </w:tc>
      </w:tr>
      <w:tr w:rsidRPr="00095B84" w:rsidR="00B65A19" w:rsidTr="412282CE" w14:paraId="377BAE04" w14:textId="77777777">
        <w:tc>
          <w:tcPr>
            <w:tcW w:w="3020" w:type="dxa"/>
            <w:tcMar/>
          </w:tcPr>
          <w:p w:rsidRPr="00234931" w:rsidR="00B65A19" w:rsidP="00B65A19" w:rsidRDefault="00B65A19" w14:paraId="1E42E7C5" w14:textId="387CBB75">
            <w:pPr>
              <w:rPr>
                <w:rFonts w:ascii="Calibri" w:hAnsi="Calibri" w:cs="Calibri"/>
                <w:b/>
                <w:bCs/>
                <w:color w:val="auto"/>
                <w:sz w:val="22"/>
                <w:szCs w:val="22"/>
                <w:lang w:eastAsia="en-US"/>
              </w:rPr>
            </w:pPr>
            <w:r w:rsidRPr="00234931">
              <w:rPr>
                <w:rFonts w:ascii="Calibri" w:hAnsi="Calibri" w:cs="Calibri"/>
                <w:b/>
                <w:bCs/>
                <w:color w:val="auto"/>
                <w:sz w:val="22"/>
                <w:szCs w:val="22"/>
                <w:lang w:eastAsia="en-US"/>
              </w:rPr>
              <w:t>Continuidad</w:t>
            </w:r>
          </w:p>
        </w:tc>
        <w:tc>
          <w:tcPr>
            <w:tcW w:w="3020" w:type="dxa"/>
            <w:tcMar/>
          </w:tcPr>
          <w:p w:rsidRPr="00095B84" w:rsidR="00B65A19" w:rsidP="00B65A19" w:rsidRDefault="00B65A19" w14:paraId="07C22B3D" w14:textId="3D2B3DC6">
            <w:pPr>
              <w:rPr>
                <w:rFonts w:ascii="Calibri" w:hAnsi="Calibri" w:cs="Calibri"/>
                <w:color w:val="auto"/>
                <w:sz w:val="22"/>
                <w:szCs w:val="22"/>
                <w:lang w:eastAsia="en-US"/>
              </w:rPr>
            </w:pPr>
            <w:r w:rsidRPr="00095B84">
              <w:rPr>
                <w:rFonts w:ascii="Calibri" w:hAnsi="Calibri" w:cs="Calibri"/>
                <w:color w:val="auto"/>
                <w:sz w:val="22"/>
                <w:szCs w:val="22"/>
                <w:lang w:eastAsia="en-US"/>
              </w:rPr>
              <w:t>Fortalecer alianzas, participar en ferias y revisar estrategias.</w:t>
            </w:r>
          </w:p>
        </w:tc>
        <w:tc>
          <w:tcPr>
            <w:tcW w:w="3020" w:type="dxa"/>
            <w:tcMar/>
          </w:tcPr>
          <w:p w:rsidRPr="00095B84" w:rsidR="00B65A19" w:rsidP="00B65A19" w:rsidRDefault="00B65A19" w14:paraId="3F017F41" w14:textId="56EEEF91">
            <w:pPr>
              <w:rPr>
                <w:rFonts w:ascii="Calibri" w:hAnsi="Calibri" w:cs="Calibri"/>
                <w:color w:val="auto"/>
                <w:sz w:val="22"/>
                <w:szCs w:val="22"/>
                <w:lang w:eastAsia="en-US"/>
              </w:rPr>
            </w:pPr>
            <w:r w:rsidRPr="00095B84">
              <w:rPr>
                <w:rFonts w:ascii="Calibri" w:hAnsi="Calibri" w:cs="Calibri"/>
                <w:color w:val="auto"/>
                <w:sz w:val="22"/>
                <w:szCs w:val="22"/>
                <w:lang w:eastAsia="en-US"/>
              </w:rPr>
              <w:t>Marca institucionalizada y sostenible.</w:t>
            </w:r>
          </w:p>
        </w:tc>
      </w:tr>
    </w:tbl>
    <w:p w:rsidRPr="00095B84" w:rsidR="00B65A19" w:rsidP="00B65A19" w:rsidRDefault="00B65A19" w14:paraId="3248AD21" w14:textId="77777777">
      <w:pPr>
        <w:rPr>
          <w:rFonts w:ascii="Calibri" w:hAnsi="Calibri" w:cs="Calibri"/>
          <w:color w:val="auto"/>
          <w:sz w:val="22"/>
          <w:szCs w:val="22"/>
          <w:lang w:eastAsia="en-US"/>
        </w:rPr>
      </w:pPr>
    </w:p>
    <w:p w:rsidRPr="00095B84" w:rsidR="00B65A19" w:rsidP="00B65A19" w:rsidRDefault="00B65A19" w14:paraId="77B075CB" w14:textId="27C95B37">
      <w:pPr>
        <w:rPr>
          <w:rFonts w:ascii="Calibri" w:hAnsi="Calibri" w:cs="Calibri"/>
          <w:color w:val="auto"/>
          <w:sz w:val="22"/>
          <w:szCs w:val="22"/>
          <w:lang w:eastAsia="en-US"/>
        </w:rPr>
      </w:pPr>
      <w:r w:rsidRPr="00095B84">
        <w:rPr>
          <w:rFonts w:ascii="Calibri" w:hAnsi="Calibri" w:cs="Calibri"/>
          <w:color w:val="auto"/>
          <w:sz w:val="22"/>
          <w:szCs w:val="22"/>
          <w:lang w:eastAsia="en-US"/>
        </w:rPr>
        <w:t>L</w:t>
      </w:r>
      <w:r w:rsidRPr="00095B84">
        <w:rPr>
          <w:rFonts w:ascii="Calibri" w:hAnsi="Calibri" w:cs="Calibri"/>
          <w:color w:val="auto"/>
          <w:sz w:val="22"/>
          <w:szCs w:val="22"/>
          <w:lang w:eastAsia="en-US"/>
        </w:rPr>
        <w:t xml:space="preserve">a </w:t>
      </w:r>
      <w:r w:rsidRPr="00095B84">
        <w:rPr>
          <w:rFonts w:ascii="Calibri" w:hAnsi="Calibri" w:cs="Calibri"/>
          <w:color w:val="auto"/>
          <w:sz w:val="22"/>
          <w:szCs w:val="22"/>
          <w:lang w:eastAsia="en-US"/>
        </w:rPr>
        <w:t>r</w:t>
      </w:r>
      <w:r w:rsidRPr="00095B84">
        <w:rPr>
          <w:rFonts w:ascii="Calibri" w:hAnsi="Calibri" w:cs="Calibri"/>
          <w:color w:val="auto"/>
          <w:sz w:val="22"/>
          <w:szCs w:val="22"/>
          <w:lang w:eastAsia="en-US"/>
        </w:rPr>
        <w:t xml:space="preserve">uta de </w:t>
      </w:r>
      <w:r w:rsidRPr="00095B84">
        <w:rPr>
          <w:rFonts w:ascii="Calibri" w:hAnsi="Calibri" w:cs="Calibri"/>
          <w:color w:val="auto"/>
          <w:sz w:val="22"/>
          <w:szCs w:val="22"/>
          <w:lang w:eastAsia="en-US"/>
        </w:rPr>
        <w:t>a</w:t>
      </w:r>
      <w:r w:rsidRPr="00095B84">
        <w:rPr>
          <w:rFonts w:ascii="Calibri" w:hAnsi="Calibri" w:cs="Calibri"/>
          <w:color w:val="auto"/>
          <w:sz w:val="22"/>
          <w:szCs w:val="22"/>
          <w:lang w:eastAsia="en-US"/>
        </w:rPr>
        <w:t xml:space="preserve">bordaje </w:t>
      </w:r>
      <w:r w:rsidRPr="00095B84">
        <w:rPr>
          <w:rFonts w:ascii="Calibri" w:hAnsi="Calibri" w:cs="Calibri"/>
          <w:color w:val="auto"/>
          <w:sz w:val="22"/>
          <w:szCs w:val="22"/>
          <w:lang w:eastAsia="en-US"/>
        </w:rPr>
        <w:t>t</w:t>
      </w:r>
      <w:r w:rsidRPr="00095B84">
        <w:rPr>
          <w:rFonts w:ascii="Calibri" w:hAnsi="Calibri" w:cs="Calibri"/>
          <w:color w:val="auto"/>
          <w:sz w:val="22"/>
          <w:szCs w:val="22"/>
          <w:lang w:eastAsia="en-US"/>
        </w:rPr>
        <w:t xml:space="preserve">erritorial permite organizar la construcción de la marca desde una perspectiva comunitaria, articulando los tesoros locales, los actores y el sueño colectivo con acciones orientadas a su consolidación y sostenibilidad. De manera complementaria, el enfoque OVOP contempla una </w:t>
      </w:r>
      <w:r w:rsidRPr="00095B84">
        <w:rPr>
          <w:rFonts w:ascii="Calibri" w:hAnsi="Calibri" w:cs="Calibri"/>
          <w:color w:val="auto"/>
          <w:sz w:val="22"/>
          <w:szCs w:val="22"/>
          <w:lang w:eastAsia="en-US"/>
        </w:rPr>
        <w:t>r</w:t>
      </w:r>
      <w:r w:rsidRPr="00095B84">
        <w:rPr>
          <w:rFonts w:ascii="Calibri" w:hAnsi="Calibri" w:cs="Calibri"/>
          <w:color w:val="auto"/>
          <w:sz w:val="22"/>
          <w:szCs w:val="22"/>
          <w:lang w:eastAsia="en-US"/>
        </w:rPr>
        <w:t xml:space="preserve">uta de </w:t>
      </w:r>
      <w:r w:rsidRPr="00095B84">
        <w:rPr>
          <w:rFonts w:ascii="Calibri" w:hAnsi="Calibri" w:cs="Calibri"/>
          <w:color w:val="auto"/>
          <w:sz w:val="22"/>
          <w:szCs w:val="22"/>
          <w:lang w:eastAsia="en-US"/>
        </w:rPr>
        <w:t>a</w:t>
      </w:r>
      <w:r w:rsidRPr="00095B84">
        <w:rPr>
          <w:rFonts w:ascii="Calibri" w:hAnsi="Calibri" w:cs="Calibri"/>
          <w:color w:val="auto"/>
          <w:sz w:val="22"/>
          <w:szCs w:val="22"/>
          <w:lang w:eastAsia="en-US"/>
        </w:rPr>
        <w:t xml:space="preserve">bordaje </w:t>
      </w:r>
      <w:r w:rsidRPr="00095B84">
        <w:rPr>
          <w:rFonts w:ascii="Calibri" w:hAnsi="Calibri" w:cs="Calibri"/>
          <w:color w:val="auto"/>
          <w:sz w:val="22"/>
          <w:szCs w:val="22"/>
          <w:lang w:eastAsia="en-US"/>
        </w:rPr>
        <w:t>p</w:t>
      </w:r>
      <w:r w:rsidRPr="00095B84">
        <w:rPr>
          <w:rFonts w:ascii="Calibri" w:hAnsi="Calibri" w:cs="Calibri"/>
          <w:color w:val="auto"/>
          <w:sz w:val="22"/>
          <w:szCs w:val="22"/>
          <w:lang w:eastAsia="en-US"/>
        </w:rPr>
        <w:t>roductiva, dirigida a fortalecer las capacidades de productores, emprendedores y asociaciones, mediante la identificación de oportunidades, el desarrollo de productos y la generación de estrategias que favorezcan su posicionamiento y permanencia en el mercado.</w:t>
      </w:r>
    </w:p>
    <w:p w:rsidRPr="00095B84" w:rsidR="000D2A71" w:rsidP="00B65A19" w:rsidRDefault="000D2A71" w14:paraId="46A2BC7A" w14:textId="76033E3B">
      <w:pPr>
        <w:pStyle w:val="Tablas"/>
        <w:rPr>
          <w:rFonts w:ascii="Calibri" w:hAnsi="Calibri" w:cs="Calibri"/>
          <w:b/>
          <w:bCs/>
          <w:color w:val="auto"/>
          <w:sz w:val="22"/>
          <w:szCs w:val="22"/>
          <w:lang w:eastAsia="en-US"/>
        </w:rPr>
      </w:pPr>
      <w:r w:rsidRPr="00095B84">
        <w:rPr>
          <w:rFonts w:ascii="Calibri" w:hAnsi="Calibri" w:cs="Calibri"/>
          <w:b/>
          <w:bCs/>
          <w:color w:val="auto"/>
          <w:sz w:val="22"/>
          <w:szCs w:val="22"/>
          <w:lang w:eastAsia="en-US"/>
        </w:rPr>
        <w:t xml:space="preserve">Tabla </w:t>
      </w:r>
      <w:r w:rsidRPr="00095B84" w:rsidR="007B3C4B">
        <w:rPr>
          <w:rFonts w:ascii="Calibri" w:hAnsi="Calibri" w:cs="Calibri"/>
          <w:b/>
          <w:bCs/>
          <w:color w:val="auto"/>
          <w:sz w:val="22"/>
          <w:szCs w:val="22"/>
          <w:lang w:eastAsia="en-US"/>
        </w:rPr>
        <w:t>8</w:t>
      </w:r>
      <w:r w:rsidRPr="00095B84" w:rsidR="00EE3B72">
        <w:rPr>
          <w:rFonts w:ascii="Calibri" w:hAnsi="Calibri" w:cs="Calibri"/>
          <w:b/>
          <w:bCs/>
          <w:color w:val="auto"/>
          <w:sz w:val="22"/>
          <w:szCs w:val="22"/>
          <w:lang w:eastAsia="en-US"/>
        </w:rPr>
        <w:t xml:space="preserve">. </w:t>
      </w:r>
      <w:r w:rsidRPr="00095B84">
        <w:rPr>
          <w:rFonts w:ascii="Calibri" w:hAnsi="Calibri" w:cs="Calibri"/>
          <w:b/>
          <w:bCs/>
          <w:i/>
          <w:iCs/>
          <w:color w:val="auto"/>
          <w:sz w:val="22"/>
          <w:szCs w:val="22"/>
          <w:lang w:eastAsia="en-US"/>
        </w:rPr>
        <w:t xml:space="preserve">Ruta de </w:t>
      </w:r>
      <w:r w:rsidRPr="00095B84" w:rsidR="00B65A19">
        <w:rPr>
          <w:rFonts w:ascii="Calibri" w:hAnsi="Calibri" w:cs="Calibri"/>
          <w:b/>
          <w:bCs/>
          <w:i/>
          <w:iCs/>
          <w:color w:val="auto"/>
          <w:sz w:val="22"/>
          <w:szCs w:val="22"/>
          <w:lang w:eastAsia="en-US"/>
        </w:rPr>
        <w:t>a</w:t>
      </w:r>
      <w:r w:rsidRPr="00095B84">
        <w:rPr>
          <w:rFonts w:ascii="Calibri" w:hAnsi="Calibri" w:cs="Calibri"/>
          <w:b/>
          <w:bCs/>
          <w:i/>
          <w:iCs/>
          <w:color w:val="auto"/>
          <w:sz w:val="22"/>
          <w:szCs w:val="22"/>
          <w:lang w:eastAsia="en-US"/>
        </w:rPr>
        <w:t xml:space="preserve">bordaje </w:t>
      </w:r>
      <w:r w:rsidRPr="00095B84" w:rsidR="00B65A19">
        <w:rPr>
          <w:rFonts w:ascii="Calibri" w:hAnsi="Calibri" w:cs="Calibri"/>
          <w:b/>
          <w:bCs/>
          <w:i/>
          <w:iCs/>
          <w:color w:val="auto"/>
          <w:sz w:val="22"/>
          <w:szCs w:val="22"/>
          <w:lang w:eastAsia="en-US"/>
        </w:rPr>
        <w:t>p</w:t>
      </w:r>
      <w:r w:rsidRPr="00095B84">
        <w:rPr>
          <w:rFonts w:ascii="Calibri" w:hAnsi="Calibri" w:cs="Calibri"/>
          <w:b/>
          <w:bCs/>
          <w:i/>
          <w:iCs/>
          <w:color w:val="auto"/>
          <w:sz w:val="22"/>
          <w:szCs w:val="22"/>
          <w:lang w:eastAsia="en-US"/>
        </w:rPr>
        <w:t xml:space="preserve">roductiva - </w:t>
      </w:r>
      <w:r w:rsidRPr="00095B84" w:rsidR="00B65A19">
        <w:rPr>
          <w:rFonts w:ascii="Calibri" w:hAnsi="Calibri" w:cs="Calibri"/>
          <w:b/>
          <w:bCs/>
          <w:i/>
          <w:iCs/>
          <w:color w:val="auto"/>
          <w:sz w:val="22"/>
          <w:szCs w:val="22"/>
          <w:lang w:eastAsia="en-US"/>
        </w:rPr>
        <w:t>e</w:t>
      </w:r>
      <w:r w:rsidRPr="00095B84">
        <w:rPr>
          <w:rFonts w:ascii="Calibri" w:hAnsi="Calibri" w:cs="Calibri"/>
          <w:b/>
          <w:bCs/>
          <w:i/>
          <w:iCs/>
          <w:color w:val="auto"/>
          <w:sz w:val="22"/>
          <w:szCs w:val="22"/>
          <w:lang w:eastAsia="en-US"/>
        </w:rPr>
        <w:t>nfocada en los productores, emprendedores y asociaciones</w:t>
      </w:r>
    </w:p>
    <w:tbl>
      <w:tblPr>
        <w:tblStyle w:val="Tablaconcuadrcula"/>
        <w:tblW w:w="0" w:type="auto"/>
        <w:tblLook w:val="04A0" w:firstRow="1" w:lastRow="0" w:firstColumn="1" w:lastColumn="0" w:noHBand="0" w:noVBand="1"/>
      </w:tblPr>
      <w:tblGrid>
        <w:gridCol w:w="2225"/>
        <w:gridCol w:w="4163"/>
        <w:gridCol w:w="2672"/>
      </w:tblGrid>
      <w:tr w:rsidRPr="00095B84" w:rsidR="000D2A71" w:rsidTr="412282CE" w14:paraId="29793EB8" w14:textId="77777777">
        <w:tc>
          <w:tcPr>
            <w:tcW w:w="0" w:type="auto"/>
            <w:tcMar/>
            <w:hideMark/>
          </w:tcPr>
          <w:p w:rsidRPr="00095B84" w:rsidR="000D2A71" w:rsidP="00816C5F" w:rsidRDefault="000D2A71" w14:paraId="6C2569D0"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Paso</w:t>
            </w:r>
          </w:p>
        </w:tc>
        <w:tc>
          <w:tcPr>
            <w:tcW w:w="0" w:type="auto"/>
            <w:tcMar/>
            <w:hideMark/>
          </w:tcPr>
          <w:p w:rsidRPr="00095B84" w:rsidR="000D2A71" w:rsidP="00816C5F" w:rsidRDefault="000D2A71" w14:paraId="72593411"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Descripción</w:t>
            </w:r>
          </w:p>
        </w:tc>
        <w:tc>
          <w:tcPr>
            <w:tcW w:w="0" w:type="auto"/>
            <w:tcMar/>
            <w:hideMark/>
          </w:tcPr>
          <w:p w:rsidRPr="00095B84" w:rsidR="000D2A71" w:rsidP="00816C5F" w:rsidRDefault="000D2A71" w14:paraId="632F5268"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Resultado</w:t>
            </w:r>
          </w:p>
        </w:tc>
      </w:tr>
      <w:tr w:rsidRPr="00095B84" w:rsidR="000D2A71" w:rsidTr="412282CE" w14:paraId="70948798" w14:textId="77777777">
        <w:tc>
          <w:tcPr>
            <w:tcW w:w="0" w:type="auto"/>
            <w:tcMar/>
            <w:hideMark/>
          </w:tcPr>
          <w:p w:rsidRPr="00095B84" w:rsidR="000D2A71" w:rsidP="00816C5F" w:rsidRDefault="000D2A71" w14:paraId="2B67D1A4"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Identificación y análisis</w:t>
            </w:r>
          </w:p>
        </w:tc>
        <w:tc>
          <w:tcPr>
            <w:tcW w:w="0" w:type="auto"/>
            <w:tcMar/>
            <w:hideMark/>
          </w:tcPr>
          <w:p w:rsidRPr="00095B84" w:rsidR="000D2A71" w:rsidP="00816C5F" w:rsidRDefault="000D2A71" w14:paraId="48E24E47"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Caracterizar unidades productivas y potenciales de valor.</w:t>
            </w:r>
          </w:p>
        </w:tc>
        <w:tc>
          <w:tcPr>
            <w:tcW w:w="0" w:type="auto"/>
            <w:tcMar/>
            <w:hideMark/>
          </w:tcPr>
          <w:p w:rsidRPr="00095B84" w:rsidR="000D2A71" w:rsidP="00816C5F" w:rsidRDefault="000D2A71" w14:paraId="2CE1E17F"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Mapa productivo local.</w:t>
            </w:r>
          </w:p>
        </w:tc>
      </w:tr>
      <w:tr w:rsidRPr="00095B84" w:rsidR="000D2A71" w:rsidTr="412282CE" w14:paraId="6A670774" w14:textId="77777777">
        <w:tc>
          <w:tcPr>
            <w:tcW w:w="0" w:type="auto"/>
            <w:tcMar/>
            <w:hideMark/>
          </w:tcPr>
          <w:p w:rsidRPr="00095B84" w:rsidR="000D2A71" w:rsidP="00816C5F" w:rsidRDefault="000D2A71" w14:paraId="0D22D6D8"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Planificación de productos</w:t>
            </w:r>
          </w:p>
        </w:tc>
        <w:tc>
          <w:tcPr>
            <w:tcW w:w="0" w:type="auto"/>
            <w:tcMar/>
            <w:hideMark/>
          </w:tcPr>
          <w:p w:rsidRPr="00095B84" w:rsidR="000D2A71" w:rsidP="00816C5F" w:rsidRDefault="000D2A71" w14:paraId="0C98E36E"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Diseñar nuevos productos y planes de negocio.</w:t>
            </w:r>
          </w:p>
        </w:tc>
        <w:tc>
          <w:tcPr>
            <w:tcW w:w="0" w:type="auto"/>
            <w:tcMar/>
            <w:hideMark/>
          </w:tcPr>
          <w:p w:rsidRPr="00095B84" w:rsidR="000D2A71" w:rsidP="00816C5F" w:rsidRDefault="000D2A71" w14:paraId="6059A6F6"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Productos innovadores y coherentes.</w:t>
            </w:r>
          </w:p>
        </w:tc>
      </w:tr>
      <w:tr w:rsidRPr="00095B84" w:rsidR="000D2A71" w:rsidTr="412282CE" w14:paraId="71811F09" w14:textId="77777777">
        <w:tc>
          <w:tcPr>
            <w:tcW w:w="0" w:type="auto"/>
            <w:tcMar/>
            <w:hideMark/>
          </w:tcPr>
          <w:p w:rsidRPr="00095B84" w:rsidR="000D2A71" w:rsidP="00816C5F" w:rsidRDefault="000D2A71" w14:paraId="0D95D00D"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Implementación</w:t>
            </w:r>
          </w:p>
        </w:tc>
        <w:tc>
          <w:tcPr>
            <w:tcW w:w="0" w:type="auto"/>
            <w:tcMar/>
            <w:hideMark/>
          </w:tcPr>
          <w:p w:rsidRPr="00095B84" w:rsidR="000D2A71" w:rsidP="412282CE" w:rsidRDefault="000D2A71" w14:paraId="475B2D35" w14:textId="77777777">
            <w:pPr>
              <w:pStyle w:val="Titulo1"/>
              <w:spacing w:line="360" w:lineRule="auto"/>
              <w:contextualSpacing w:val="1"/>
              <w:mirrorIndents/>
              <w:rPr>
                <w:rFonts w:ascii="Calibri" w:hAnsi="Calibri" w:cs="Calibri"/>
                <w:color w:val="auto"/>
                <w:lang w:eastAsia="en-US"/>
              </w:rPr>
            </w:pPr>
            <w:r w:rsidRPr="412282CE" w:rsidR="2724FE87">
              <w:rPr>
                <w:rFonts w:ascii="Calibri" w:hAnsi="Calibri" w:cs="Calibri"/>
                <w:color w:val="auto"/>
                <w:lang w:eastAsia="en-US"/>
              </w:rPr>
              <w:t xml:space="preserve">Desarrollar productos, estrategias de </w:t>
            </w:r>
            <w:r w:rsidRPr="412282CE" w:rsidR="2724FE87">
              <w:rPr>
                <w:rFonts w:ascii="Calibri" w:hAnsi="Calibri" w:cs="Calibri"/>
                <w:i w:val="1"/>
                <w:iCs w:val="1"/>
                <w:color w:val="auto"/>
                <w:lang w:eastAsia="en-US"/>
              </w:rPr>
              <w:t>marketing</w:t>
            </w:r>
            <w:r w:rsidRPr="412282CE" w:rsidR="2724FE87">
              <w:rPr>
                <w:rFonts w:ascii="Calibri" w:hAnsi="Calibri" w:cs="Calibri"/>
                <w:color w:val="auto"/>
                <w:lang w:eastAsia="en-US"/>
              </w:rPr>
              <w:t xml:space="preserve"> y ventas.</w:t>
            </w:r>
          </w:p>
        </w:tc>
        <w:tc>
          <w:tcPr>
            <w:tcW w:w="0" w:type="auto"/>
            <w:tcMar/>
            <w:hideMark/>
          </w:tcPr>
          <w:p w:rsidRPr="00095B84" w:rsidR="000D2A71" w:rsidP="00816C5F" w:rsidRDefault="000D2A71" w14:paraId="0FE223B9"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Marca productiva activa.</w:t>
            </w:r>
          </w:p>
        </w:tc>
      </w:tr>
      <w:tr w:rsidRPr="00095B84" w:rsidR="000D2A71" w:rsidTr="412282CE" w14:paraId="5A89BC31" w14:textId="77777777">
        <w:tc>
          <w:tcPr>
            <w:tcW w:w="0" w:type="auto"/>
            <w:tcMar/>
            <w:hideMark/>
          </w:tcPr>
          <w:p w:rsidRPr="00095B84" w:rsidR="000D2A71" w:rsidP="00816C5F" w:rsidRDefault="000D2A71" w14:paraId="01908A45"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Continuidad</w:t>
            </w:r>
          </w:p>
        </w:tc>
        <w:tc>
          <w:tcPr>
            <w:tcW w:w="0" w:type="auto"/>
            <w:tcMar/>
            <w:hideMark/>
          </w:tcPr>
          <w:p w:rsidRPr="00095B84" w:rsidR="000D2A71" w:rsidP="00816C5F" w:rsidRDefault="000D2A71" w14:paraId="21151F0F"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Formalizar negocios, buscar certificaciones, fortalecer alianzas.</w:t>
            </w:r>
          </w:p>
        </w:tc>
        <w:tc>
          <w:tcPr>
            <w:tcW w:w="0" w:type="auto"/>
            <w:tcMar/>
            <w:hideMark/>
          </w:tcPr>
          <w:p w:rsidRPr="00095B84" w:rsidR="000D2A71" w:rsidP="00816C5F" w:rsidRDefault="000D2A71" w14:paraId="42553973"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Empresas locales sostenibles.</w:t>
            </w:r>
          </w:p>
        </w:tc>
      </w:tr>
    </w:tbl>
    <w:p w:rsidRPr="00095B84" w:rsidR="007C6701" w:rsidRDefault="007C6701" w14:paraId="27CBDCDE" w14:textId="40104F99">
      <w:pPr>
        <w:pStyle w:val="Ttulo1"/>
        <w:numPr>
          <w:ilvl w:val="3"/>
          <w:numId w:val="2"/>
        </w:numPr>
        <w:spacing w:line="360" w:lineRule="auto"/>
        <w:ind w:left="0" w:firstLine="0"/>
        <w:rPr>
          <w:rFonts w:ascii="Calibri" w:hAnsi="Calibri" w:cs="Calibri"/>
          <w:color w:val="auto"/>
          <w:sz w:val="22"/>
          <w:szCs w:val="22"/>
        </w:rPr>
      </w:pPr>
      <w:bookmarkStart w:name="_Toc241166215" w:id="26"/>
      <w:r w:rsidRPr="00095B84">
        <w:rPr>
          <w:rFonts w:ascii="Calibri" w:hAnsi="Calibri" w:cs="Calibri"/>
          <w:color w:val="auto"/>
          <w:sz w:val="22"/>
          <w:szCs w:val="22"/>
        </w:rPr>
        <w:t>Narrativa territorial y sueño colectivo</w:t>
      </w:r>
      <w:bookmarkEnd w:id="8"/>
      <w:bookmarkEnd w:id="26"/>
    </w:p>
    <w:p w:rsidRPr="00095B84" w:rsidR="007C6701" w:rsidP="00816C5F" w:rsidRDefault="007C6701" w14:paraId="52E505FE" w14:textId="77777777">
      <w:pPr>
        <w:pStyle w:val="Titulo1"/>
        <w:spacing w:line="360" w:lineRule="auto"/>
        <w:contextualSpacing/>
        <w:mirrorIndents/>
        <w:rPr>
          <w:rFonts w:ascii="Calibri" w:hAnsi="Calibri" w:cs="Calibri"/>
          <w:b/>
          <w:bCs/>
          <w:color w:val="auto"/>
          <w:lang w:eastAsia="en-US"/>
        </w:rPr>
      </w:pPr>
    </w:p>
    <w:p w:rsidRPr="00095B84" w:rsidR="007C6701" w:rsidP="00816C5F" w:rsidRDefault="007C6701" w14:paraId="61EA3532"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Toda marca territorial requiere una historia que la anime y una visión que la guíe. En OVOP, la narrativa territorial expresa quiénes somos a partir de nuestros tesoros locales, y el sueño colectivo proyecta hacia dónde queremos ir. Ambos conforman el corazón de la marca, integrando identidad, orgullo y futuro, y comunicando el territorio como una experiencia viva sustentada en valores culturales, ecológicos y humanos.</w:t>
      </w:r>
    </w:p>
    <w:p w:rsidRPr="00095B84" w:rsidR="007C6701" w:rsidP="00816C5F" w:rsidRDefault="007C6701" w14:paraId="50C110C5" w14:textId="77777777">
      <w:pPr>
        <w:rPr>
          <w:rFonts w:ascii="Calibri" w:hAnsi="Calibri" w:cs="Calibri"/>
          <w:color w:val="auto"/>
          <w:sz w:val="22"/>
          <w:szCs w:val="22"/>
          <w:lang w:eastAsia="en-US"/>
        </w:rPr>
      </w:pPr>
    </w:p>
    <w:p w:rsidRPr="00095B84" w:rsidR="007C6701" w:rsidRDefault="007C6701" w14:paraId="702A4093" w14:textId="51211F52">
      <w:pPr>
        <w:pStyle w:val="Prrafodelista"/>
        <w:numPr>
          <w:ilvl w:val="0"/>
          <w:numId w:val="30"/>
        </w:numPr>
        <w:rPr>
          <w:rFonts w:ascii="Calibri" w:hAnsi="Calibri" w:cs="Calibri"/>
          <w:color w:val="auto"/>
          <w:sz w:val="22"/>
          <w:szCs w:val="22"/>
        </w:rPr>
      </w:pPr>
      <w:bookmarkStart w:name="_Toc215842570" w:id="27"/>
      <w:r w:rsidRPr="00095B84">
        <w:rPr>
          <w:rFonts w:ascii="Calibri" w:hAnsi="Calibri" w:cs="Calibri"/>
          <w:color w:val="auto"/>
          <w:sz w:val="22"/>
          <w:szCs w:val="22"/>
        </w:rPr>
        <w:t>Narrativa territorial</w:t>
      </w:r>
      <w:bookmarkEnd w:id="27"/>
    </w:p>
    <w:p w:rsidRPr="00095B84" w:rsidR="007C6701" w:rsidP="00816C5F" w:rsidRDefault="007C6701" w14:paraId="1FFC4BE1" w14:textId="77777777">
      <w:pPr>
        <w:pStyle w:val="Titulo1"/>
        <w:spacing w:line="360" w:lineRule="auto"/>
        <w:contextualSpacing/>
        <w:mirrorIndents/>
        <w:rPr>
          <w:rFonts w:ascii="Calibri" w:hAnsi="Calibri" w:cs="Calibri"/>
          <w:color w:val="auto"/>
          <w:lang w:eastAsia="en-US"/>
        </w:rPr>
      </w:pPr>
    </w:p>
    <w:p w:rsidRPr="00095B84" w:rsidR="007C6701" w:rsidP="412282CE" w:rsidRDefault="007C6701" w14:paraId="2CF7AF9C" w14:textId="77777777">
      <w:pPr>
        <w:pStyle w:val="Normal"/>
        <w:rPr>
          <w:rFonts w:ascii="Calibri" w:hAnsi="Calibri" w:eastAsia="Calibri" w:cs="Calibri"/>
          <w:sz w:val="22"/>
          <w:szCs w:val="22"/>
        </w:rPr>
      </w:pPr>
      <w:r w:rsidRPr="412282CE" w:rsidR="589E3823">
        <w:rPr>
          <w:rFonts w:ascii="Calibri" w:hAnsi="Calibri" w:eastAsia="Calibri" w:cs="Calibri"/>
          <w:sz w:val="22"/>
          <w:szCs w:val="22"/>
        </w:rPr>
        <w:t>La narrativa territorial es el relato que da sentido a los tesoros locales: convierte los productos, paisajes, saberes y tradiciones en símbolos de identidad y orgullo colectivo. Contar el territorio es mucho más que describirlo: es darle voz a las personas, historias, valores y tesoros que hacen único cada lugar.</w:t>
      </w:r>
    </w:p>
    <w:p w:rsidR="1B5463A2" w:rsidP="412282CE" w:rsidRDefault="1B5463A2" w14:paraId="67128FF5" w14:textId="2C29CA56">
      <w:pPr>
        <w:pStyle w:val="Normal"/>
        <w:rPr>
          <w:rFonts w:ascii="Calibri" w:hAnsi="Calibri" w:eastAsia="Calibri" w:cs="Calibri"/>
          <w:noProof w:val="0"/>
          <w:sz w:val="22"/>
          <w:szCs w:val="22"/>
          <w:lang w:val="es-CO"/>
        </w:rPr>
      </w:pPr>
      <w:r w:rsidRPr="412282CE" w:rsidR="1B5463A2">
        <w:rPr>
          <w:rFonts w:ascii="Calibri" w:hAnsi="Calibri" w:eastAsia="Calibri" w:cs="Calibri"/>
          <w:noProof w:val="0"/>
          <w:sz w:val="22"/>
          <w:szCs w:val="22"/>
          <w:lang w:val="es-CO"/>
        </w:rPr>
        <w:t>La narrativa territorial es la forma en que una comunidad se cuenta a sí misma, se reconoce y se proyecta hacia el futuro” (Correa &amp; Doria, 2021, p. 3)</w:t>
      </w:r>
      <w:r w:rsidRPr="412282CE" w:rsidR="1B5463A2">
        <w:rPr>
          <w:rFonts w:ascii="Calibri" w:hAnsi="Calibri" w:eastAsia="Calibri" w:cs="Calibri"/>
          <w:noProof w:val="0"/>
          <w:sz w:val="22"/>
          <w:szCs w:val="22"/>
          <w:lang w:val="es-CO"/>
        </w:rPr>
        <w:t>.</w:t>
      </w:r>
    </w:p>
    <w:p w:rsidR="412282CE" w:rsidP="412282CE" w:rsidRDefault="412282CE" w14:paraId="40C93AF3" w14:textId="1001205C">
      <w:pPr>
        <w:pStyle w:val="Titulo1"/>
        <w:spacing w:line="360" w:lineRule="auto"/>
        <w:contextualSpacing w:val="1"/>
        <w:rPr>
          <w:rFonts w:ascii="Calibri" w:hAnsi="Calibri" w:cs="Calibri"/>
          <w:color w:val="auto"/>
          <w:lang w:eastAsia="en-US"/>
        </w:rPr>
      </w:pPr>
    </w:p>
    <w:p w:rsidRPr="00095B84" w:rsidR="007C6701" w:rsidP="412282CE" w:rsidRDefault="007C6701" w14:paraId="3518C858" w14:textId="77777777">
      <w:pPr>
        <w:pStyle w:val="Titulo1"/>
        <w:spacing w:line="360" w:lineRule="auto"/>
        <w:contextualSpacing w:val="1"/>
        <w:mirrorIndents/>
        <w:rPr>
          <w:rFonts w:ascii="Calibri" w:hAnsi="Calibri" w:cs="Calibri"/>
          <w:color w:val="auto"/>
          <w:lang w:eastAsia="en-US"/>
        </w:rPr>
      </w:pPr>
    </w:p>
    <w:p w:rsidRPr="00095B84" w:rsidR="007C6701" w:rsidP="412282CE" w:rsidRDefault="007C6701" w14:paraId="12CA9530" w14:textId="0ED0C913">
      <w:pPr>
        <w:pStyle w:val="Titulo1"/>
        <w:spacing w:line="360" w:lineRule="auto"/>
        <w:contextualSpacing w:val="1"/>
        <w:mirrorIndents/>
        <w:rPr>
          <w:rFonts w:ascii="Calibri" w:hAnsi="Calibri" w:cs="Calibri"/>
          <w:color w:val="auto"/>
          <w:lang w:eastAsia="en-US"/>
        </w:rPr>
      </w:pPr>
    </w:p>
    <w:p w:rsidRPr="00095B84" w:rsidR="007C6701" w:rsidP="00816C5F" w:rsidRDefault="007C6701" w14:paraId="00CA1547" w14:textId="77777777">
      <w:pPr>
        <w:pStyle w:val="Titulo1"/>
        <w:spacing w:line="360" w:lineRule="auto"/>
        <w:contextualSpacing/>
        <w:mirrorIndents/>
        <w:rPr>
          <w:rFonts w:ascii="Calibri" w:hAnsi="Calibri" w:cs="Calibri"/>
          <w:color w:val="auto"/>
          <w:lang w:eastAsia="en-US"/>
        </w:rPr>
      </w:pPr>
    </w:p>
    <w:p w:rsidRPr="00095B84" w:rsidR="007C6701" w:rsidP="00816C5F" w:rsidRDefault="007C6701" w14:paraId="639EF92A" w14:textId="77777777">
      <w:pPr>
        <w:pStyle w:val="Titulo1"/>
        <w:spacing w:line="360" w:lineRule="auto"/>
        <w:contextualSpacing/>
        <w:mirrorIndents/>
        <w:rPr>
          <w:rFonts w:ascii="Calibri" w:hAnsi="Calibri" w:cs="Calibri"/>
          <w:color w:val="auto"/>
          <w:lang w:eastAsia="en-US"/>
        </w:rPr>
      </w:pPr>
    </w:p>
    <w:p w:rsidRPr="00095B84" w:rsidR="007C6701" w:rsidP="00816C5F" w:rsidRDefault="007C6701" w14:paraId="64C9BF30"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En OVOP, la narrativa territorial se construye a partir de los tesoros locales, que concentran valor simbólico, económico y emocional. Cada artesanía, alimento o práctica cultural refleja la esencia y los valores del territorio. Al contar estas historias, la narrativa convierte los tesoros en productos con propósito, capaces de emocionar, inspirar y proyectar la marca desde adentro hacia afuera.</w:t>
      </w:r>
    </w:p>
    <w:p w:rsidRPr="00095B84" w:rsidR="00733F35" w:rsidP="00816C5F" w:rsidRDefault="00733F35" w14:paraId="54F33D97" w14:textId="77777777">
      <w:pPr>
        <w:pStyle w:val="Titulo1"/>
        <w:spacing w:line="360" w:lineRule="auto"/>
        <w:contextualSpacing/>
        <w:mirrorIndents/>
        <w:rPr>
          <w:rFonts w:ascii="Calibri" w:hAnsi="Calibri" w:cs="Calibri"/>
          <w:b/>
          <w:bCs/>
          <w:color w:val="auto"/>
          <w:lang w:eastAsia="en-US"/>
        </w:rPr>
      </w:pPr>
    </w:p>
    <w:p w:rsidRPr="00095B84" w:rsidR="007C6701" w:rsidP="00816C5F" w:rsidRDefault="007C6701" w14:paraId="00688B99" w14:textId="126E5884">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 xml:space="preserve">Tabla </w:t>
      </w:r>
      <w:r w:rsidRPr="00095B84" w:rsidR="007B3C4B">
        <w:rPr>
          <w:rFonts w:ascii="Calibri" w:hAnsi="Calibri" w:cs="Calibri"/>
          <w:b/>
          <w:bCs/>
          <w:color w:val="auto"/>
          <w:lang w:eastAsia="en-US"/>
        </w:rPr>
        <w:t>9</w:t>
      </w:r>
      <w:r w:rsidRPr="00095B84" w:rsidR="00EE3B72">
        <w:rPr>
          <w:rFonts w:ascii="Calibri" w:hAnsi="Calibri" w:cs="Calibri"/>
          <w:b/>
          <w:bCs/>
          <w:color w:val="auto"/>
          <w:lang w:eastAsia="en-US"/>
        </w:rPr>
        <w:t xml:space="preserve">. </w:t>
      </w:r>
      <w:r w:rsidRPr="00095B84">
        <w:rPr>
          <w:rFonts w:ascii="Calibri" w:hAnsi="Calibri" w:cs="Calibri"/>
          <w:b/>
          <w:bCs/>
          <w:i/>
          <w:iCs/>
          <w:color w:val="auto"/>
          <w:lang w:eastAsia="en-US"/>
        </w:rPr>
        <w:t>Elementos de la narrativa territorial</w:t>
      </w:r>
      <w:r w:rsidRPr="00095B84">
        <w:rPr>
          <w:rFonts w:ascii="Calibri" w:hAnsi="Calibri" w:cs="Calibri"/>
          <w:b/>
          <w:bCs/>
          <w:color w:val="auto"/>
          <w:lang w:eastAsia="en-US"/>
        </w:rPr>
        <w:t xml:space="preserve"> </w:t>
      </w:r>
    </w:p>
    <w:tbl>
      <w:tblPr>
        <w:tblStyle w:val="Tablaconcuadrcula"/>
        <w:tblW w:w="0" w:type="auto"/>
        <w:tblLook w:val="04A0" w:firstRow="1" w:lastRow="0" w:firstColumn="1" w:lastColumn="0" w:noHBand="0" w:noVBand="1"/>
      </w:tblPr>
      <w:tblGrid>
        <w:gridCol w:w="1894"/>
        <w:gridCol w:w="7166"/>
      </w:tblGrid>
      <w:tr w:rsidRPr="00095B84" w:rsidR="007C6701" w:rsidTr="00371201" w14:paraId="43041EAE" w14:textId="77777777">
        <w:tc>
          <w:tcPr>
            <w:tcW w:w="0" w:type="auto"/>
            <w:hideMark/>
          </w:tcPr>
          <w:p w:rsidRPr="00095B84" w:rsidR="007C6701" w:rsidP="00816C5F" w:rsidRDefault="007C6701" w14:paraId="45C023BB"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Elemento</w:t>
            </w:r>
          </w:p>
        </w:tc>
        <w:tc>
          <w:tcPr>
            <w:tcW w:w="0" w:type="auto"/>
            <w:hideMark/>
          </w:tcPr>
          <w:p w:rsidRPr="00095B84" w:rsidR="007C6701" w:rsidP="00816C5F" w:rsidRDefault="007C6701" w14:paraId="77278AC8"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Descripción</w:t>
            </w:r>
          </w:p>
        </w:tc>
      </w:tr>
      <w:tr w:rsidRPr="00095B84" w:rsidR="007C6701" w:rsidTr="00371201" w14:paraId="52527005" w14:textId="77777777">
        <w:tc>
          <w:tcPr>
            <w:tcW w:w="0" w:type="auto"/>
            <w:hideMark/>
          </w:tcPr>
          <w:p w:rsidRPr="00095B84" w:rsidR="007C6701" w:rsidP="00816C5F" w:rsidRDefault="007C6701" w14:paraId="1019D527"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Identidad</w:t>
            </w:r>
          </w:p>
        </w:tc>
        <w:tc>
          <w:tcPr>
            <w:tcW w:w="0" w:type="auto"/>
            <w:hideMark/>
          </w:tcPr>
          <w:p w:rsidRPr="00095B84" w:rsidR="007C6701" w:rsidP="00816C5F" w:rsidRDefault="007C6701" w14:paraId="4A12E7C6" w14:textId="3B0D56D9">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Quiénes somos, qué nos distingue y cómo nos reconocen, lo cual está relacionado con los tesoros locales, que nos hacen únicos</w:t>
            </w:r>
            <w:r w:rsidRPr="00095B84" w:rsidR="00E74D75">
              <w:rPr>
                <w:rFonts w:ascii="Calibri" w:hAnsi="Calibri" w:cs="Calibri"/>
                <w:color w:val="auto"/>
                <w:lang w:eastAsia="en-US"/>
              </w:rPr>
              <w:t>.</w:t>
            </w:r>
          </w:p>
        </w:tc>
      </w:tr>
      <w:tr w:rsidRPr="00095B84" w:rsidR="007C6701" w:rsidTr="00371201" w14:paraId="6747356B" w14:textId="77777777">
        <w:tc>
          <w:tcPr>
            <w:tcW w:w="0" w:type="auto"/>
            <w:hideMark/>
          </w:tcPr>
          <w:p w:rsidRPr="00095B84" w:rsidR="007C6701" w:rsidP="00816C5F" w:rsidRDefault="007C6701" w14:paraId="3FA04888"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Memoria</w:t>
            </w:r>
          </w:p>
        </w:tc>
        <w:tc>
          <w:tcPr>
            <w:tcW w:w="0" w:type="auto"/>
            <w:hideMark/>
          </w:tcPr>
          <w:p w:rsidRPr="00095B84" w:rsidR="007C6701" w:rsidP="00816C5F" w:rsidRDefault="007C6701" w14:paraId="030B65A6" w14:textId="69D2121A">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Hechos, personajes, símbolos y relatos del pasado que siguen presentes, </w:t>
            </w:r>
            <w:r w:rsidRPr="00095B84" w:rsidR="00E74D75">
              <w:rPr>
                <w:rFonts w:ascii="Calibri" w:hAnsi="Calibri" w:cs="Calibri"/>
                <w:color w:val="auto"/>
                <w:lang w:eastAsia="en-US"/>
              </w:rPr>
              <w:t xml:space="preserve">a partir de ellos se </w:t>
            </w:r>
            <w:r w:rsidRPr="00095B84">
              <w:rPr>
                <w:rFonts w:ascii="Calibri" w:hAnsi="Calibri" w:cs="Calibri"/>
                <w:color w:val="auto"/>
                <w:lang w:eastAsia="en-US"/>
              </w:rPr>
              <w:t xml:space="preserve">generan lo relatos </w:t>
            </w:r>
            <w:r w:rsidRPr="00095B84" w:rsidR="00E74D75">
              <w:rPr>
                <w:rFonts w:ascii="Calibri" w:hAnsi="Calibri" w:cs="Calibri"/>
                <w:color w:val="auto"/>
                <w:lang w:eastAsia="en-US"/>
              </w:rPr>
              <w:t>asociados al tesoro local.</w:t>
            </w:r>
          </w:p>
        </w:tc>
      </w:tr>
      <w:tr w:rsidRPr="00095B84" w:rsidR="007C6701" w:rsidTr="00371201" w14:paraId="787C123C" w14:textId="77777777">
        <w:tc>
          <w:tcPr>
            <w:tcW w:w="0" w:type="auto"/>
            <w:hideMark/>
          </w:tcPr>
          <w:p w:rsidRPr="00095B84" w:rsidR="007C6701" w:rsidP="00816C5F" w:rsidRDefault="007C6701" w14:paraId="31D938D8"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Emociones compartidas</w:t>
            </w:r>
          </w:p>
        </w:tc>
        <w:tc>
          <w:tcPr>
            <w:tcW w:w="0" w:type="auto"/>
            <w:hideMark/>
          </w:tcPr>
          <w:p w:rsidRPr="00095B84" w:rsidR="007C6701" w:rsidP="00816C5F" w:rsidRDefault="007C6701" w14:paraId="75668152" w14:textId="09C98FC9">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Orgullo, esperanza, arraigo, resiliencia y otros sentimientos que unen a la comunidad, que es el vínculo emocional que genera ese tesoro</w:t>
            </w:r>
            <w:r w:rsidRPr="00095B84" w:rsidR="00E74D75">
              <w:rPr>
                <w:rFonts w:ascii="Calibri" w:hAnsi="Calibri" w:cs="Calibri"/>
                <w:color w:val="auto"/>
                <w:lang w:eastAsia="en-US"/>
              </w:rPr>
              <w:t>.</w:t>
            </w:r>
          </w:p>
        </w:tc>
      </w:tr>
      <w:tr w:rsidRPr="00095B84" w:rsidR="007C6701" w:rsidTr="00371201" w14:paraId="05675A0D" w14:textId="77777777">
        <w:tc>
          <w:tcPr>
            <w:tcW w:w="0" w:type="auto"/>
            <w:hideMark/>
          </w:tcPr>
          <w:p w:rsidRPr="00095B84" w:rsidR="007C6701" w:rsidP="00816C5F" w:rsidRDefault="007C6701" w14:paraId="4AD473EB"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Propósito</w:t>
            </w:r>
          </w:p>
        </w:tc>
        <w:tc>
          <w:tcPr>
            <w:tcW w:w="0" w:type="auto"/>
            <w:hideMark/>
          </w:tcPr>
          <w:p w:rsidRPr="00095B84" w:rsidR="007C6701" w:rsidP="00816C5F" w:rsidRDefault="007C6701" w14:paraId="536FDC68" w14:textId="149DDA6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Hacia dónde queremos ir y qué valor proyectamos como territorio, que está relacionado con nuestro sueño colectivo</w:t>
            </w:r>
            <w:r w:rsidRPr="00095B84" w:rsidR="00E74D75">
              <w:rPr>
                <w:rFonts w:ascii="Calibri" w:hAnsi="Calibri" w:cs="Calibri"/>
                <w:color w:val="auto"/>
                <w:lang w:eastAsia="en-US"/>
              </w:rPr>
              <w:t>.</w:t>
            </w:r>
          </w:p>
        </w:tc>
      </w:tr>
      <w:tr w:rsidRPr="00095B84" w:rsidR="007C6701" w:rsidTr="00371201" w14:paraId="6390A972" w14:textId="77777777">
        <w:tc>
          <w:tcPr>
            <w:tcW w:w="0" w:type="auto"/>
            <w:hideMark/>
          </w:tcPr>
          <w:p w:rsidRPr="00095B84" w:rsidR="007C6701" w:rsidP="00816C5F" w:rsidRDefault="007C6701" w14:paraId="68F65726"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Lenguaje simbólico</w:t>
            </w:r>
          </w:p>
        </w:tc>
        <w:tc>
          <w:tcPr>
            <w:tcW w:w="0" w:type="auto"/>
            <w:hideMark/>
          </w:tcPr>
          <w:p w:rsidRPr="00095B84" w:rsidR="007C6701" w:rsidP="00816C5F" w:rsidRDefault="007C6701" w14:paraId="4D7A3002"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Colores, sonidos, sabores, expresiones y metáforas del territorio.</w:t>
            </w:r>
          </w:p>
        </w:tc>
      </w:tr>
      <w:tr w:rsidRPr="00095B84" w:rsidR="007C6701" w:rsidTr="00371201" w14:paraId="62436787" w14:textId="77777777">
        <w:tc>
          <w:tcPr>
            <w:tcW w:w="0" w:type="auto"/>
            <w:hideMark/>
          </w:tcPr>
          <w:p w:rsidRPr="00095B84" w:rsidR="007C6701" w:rsidP="00816C5F" w:rsidRDefault="007C6701" w14:paraId="3FC169C2"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Recursos locales</w:t>
            </w:r>
          </w:p>
        </w:tc>
        <w:tc>
          <w:tcPr>
            <w:tcW w:w="0" w:type="auto"/>
            <w:hideMark/>
          </w:tcPr>
          <w:p w:rsidRPr="00095B84" w:rsidR="007C6701" w:rsidP="00816C5F" w:rsidRDefault="007C6701" w14:paraId="7A030E2A"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Tesoros locales naturales, productivos y culturales que fortalecen la narrativa.</w:t>
            </w:r>
          </w:p>
        </w:tc>
      </w:tr>
    </w:tbl>
    <w:p w:rsidRPr="00095B84" w:rsidR="001318FC" w:rsidP="00816C5F" w:rsidRDefault="001318FC" w14:paraId="1C01B072" w14:textId="77777777">
      <w:pPr>
        <w:rPr>
          <w:rFonts w:ascii="Calibri" w:hAnsi="Calibri" w:cs="Calibri"/>
          <w:color w:val="auto"/>
          <w:sz w:val="22"/>
          <w:szCs w:val="22"/>
        </w:rPr>
      </w:pPr>
    </w:p>
    <w:tbl>
      <w:tblPr>
        <w:tblStyle w:val="Tablaconcuadrcula5oscura-nfasis6"/>
        <w:tblW w:w="0" w:type="auto"/>
        <w:tblLook w:val="04A0" w:firstRow="1" w:lastRow="0" w:firstColumn="1" w:lastColumn="0" w:noHBand="0" w:noVBand="1"/>
      </w:tblPr>
      <w:tblGrid>
        <w:gridCol w:w="9060"/>
      </w:tblGrid>
      <w:tr w:rsidRPr="00095B84" w:rsidR="005E0ECD" w:rsidTr="412282CE" w14:paraId="35C59E2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Mar/>
          </w:tcPr>
          <w:p w:rsidRPr="00095B84" w:rsidR="005E0ECD" w:rsidP="005E0ECD" w:rsidRDefault="005E0ECD" w14:paraId="1A6BD48B" w14:textId="7CA8C4FE">
            <w:pPr>
              <w:jc w:val="center"/>
              <w:rPr>
                <w:rFonts w:ascii="Calibri" w:hAnsi="Calibri" w:cs="Calibri"/>
                <w:color w:val="auto"/>
                <w:sz w:val="22"/>
                <w:szCs w:val="22"/>
              </w:rPr>
            </w:pPr>
            <w:r w:rsidRPr="412282CE" w:rsidR="69756E29">
              <w:rPr>
                <w:rFonts w:ascii="Calibri" w:hAnsi="Calibri" w:cs="Calibri"/>
                <w:color w:val="auto"/>
                <w:sz w:val="22"/>
                <w:szCs w:val="22"/>
              </w:rPr>
              <w:t>P</w:t>
            </w:r>
            <w:r w:rsidRPr="412282CE" w:rsidR="0E41498E">
              <w:rPr>
                <w:rFonts w:ascii="Calibri" w:hAnsi="Calibri" w:cs="Calibri"/>
                <w:color w:val="auto"/>
                <w:sz w:val="22"/>
                <w:szCs w:val="22"/>
              </w:rPr>
              <w:t>Ó</w:t>
            </w:r>
            <w:r w:rsidRPr="412282CE" w:rsidR="69756E29">
              <w:rPr>
                <w:rFonts w:ascii="Calibri" w:hAnsi="Calibri" w:cs="Calibri"/>
                <w:color w:val="auto"/>
                <w:sz w:val="22"/>
                <w:szCs w:val="22"/>
              </w:rPr>
              <w:t>DCAST</w:t>
            </w:r>
          </w:p>
        </w:tc>
      </w:tr>
    </w:tbl>
    <w:p w:rsidRPr="00095B84" w:rsidR="005E0ECD" w:rsidP="00816C5F" w:rsidRDefault="005E0ECD" w14:paraId="1406704D" w14:textId="77777777">
      <w:pPr>
        <w:rPr>
          <w:rFonts w:ascii="Calibri" w:hAnsi="Calibri" w:cs="Calibri"/>
          <w:color w:val="auto"/>
          <w:sz w:val="22"/>
          <w:szCs w:val="22"/>
        </w:rPr>
      </w:pPr>
    </w:p>
    <w:p w:rsidRPr="00095B84" w:rsidR="005E0ECD" w:rsidP="00816C5F" w:rsidRDefault="005E0ECD" w14:paraId="6DEA63F5" w14:textId="6095C420">
      <w:pPr>
        <w:rPr>
          <w:rFonts w:ascii="Calibri" w:hAnsi="Calibri" w:cs="Calibri"/>
          <w:color w:val="auto"/>
          <w:sz w:val="22"/>
          <w:szCs w:val="22"/>
        </w:rPr>
      </w:pPr>
      <w:r w:rsidRPr="412282CE" w:rsidR="69756E29">
        <w:rPr>
          <w:rFonts w:ascii="Calibri" w:hAnsi="Calibri" w:cs="Calibri"/>
          <w:color w:val="auto"/>
          <w:sz w:val="22"/>
          <w:szCs w:val="22"/>
        </w:rPr>
        <w:t>L</w:t>
      </w:r>
      <w:r w:rsidRPr="412282CE" w:rsidR="69756E29">
        <w:rPr>
          <w:rFonts w:ascii="Calibri" w:hAnsi="Calibri" w:cs="Calibri"/>
          <w:color w:val="auto"/>
          <w:sz w:val="22"/>
          <w:szCs w:val="22"/>
        </w:rPr>
        <w:t xml:space="preserve">o invitamos a </w:t>
      </w:r>
      <w:r w:rsidRPr="412282CE" w:rsidR="69756E29">
        <w:rPr>
          <w:rFonts w:ascii="Calibri" w:hAnsi="Calibri" w:cs="Calibri"/>
          <w:color w:val="auto"/>
          <w:sz w:val="22"/>
          <w:szCs w:val="22"/>
        </w:rPr>
        <w:t>visitar</w:t>
      </w:r>
      <w:r w:rsidRPr="412282CE" w:rsidR="69756E29">
        <w:rPr>
          <w:rFonts w:ascii="Calibri" w:hAnsi="Calibri" w:cs="Calibri"/>
          <w:color w:val="auto"/>
          <w:sz w:val="22"/>
          <w:szCs w:val="22"/>
        </w:rPr>
        <w:t xml:space="preserve"> el </w:t>
      </w:r>
      <w:r w:rsidRPr="412282CE" w:rsidR="69756E29">
        <w:rPr>
          <w:rFonts w:ascii="Calibri" w:hAnsi="Calibri" w:cs="Calibri"/>
          <w:color w:val="auto"/>
          <w:sz w:val="22"/>
          <w:szCs w:val="22"/>
        </w:rPr>
        <w:t>p</w:t>
      </w:r>
      <w:r w:rsidRPr="412282CE" w:rsidR="683C1FDB">
        <w:rPr>
          <w:rFonts w:ascii="Calibri" w:hAnsi="Calibri" w:cs="Calibri"/>
          <w:color w:val="auto"/>
          <w:sz w:val="22"/>
          <w:szCs w:val="22"/>
        </w:rPr>
        <w:t>ó</w:t>
      </w:r>
      <w:r w:rsidRPr="412282CE" w:rsidR="69756E29">
        <w:rPr>
          <w:rFonts w:ascii="Calibri" w:hAnsi="Calibri" w:cs="Calibri"/>
          <w:color w:val="auto"/>
          <w:sz w:val="22"/>
          <w:szCs w:val="22"/>
        </w:rPr>
        <w:t>dc</w:t>
      </w:r>
      <w:r w:rsidRPr="412282CE" w:rsidR="69756E29">
        <w:rPr>
          <w:rFonts w:ascii="Calibri" w:hAnsi="Calibri" w:cs="Calibri"/>
          <w:color w:val="auto"/>
          <w:sz w:val="22"/>
          <w:szCs w:val="22"/>
        </w:rPr>
        <w:t xml:space="preserve">ast, un espacio para descubrir cómo la narrativa territorial, los tesoros locales y el sueño colectivo se conectan para fortalecer la identidad y construir una marca auténtica, participativa y con </w:t>
      </w:r>
      <w:commentRangeStart w:id="28"/>
      <w:r w:rsidRPr="412282CE" w:rsidR="69756E29">
        <w:rPr>
          <w:rFonts w:ascii="Calibri" w:hAnsi="Calibri" w:cs="Calibri"/>
          <w:color w:val="auto"/>
          <w:sz w:val="22"/>
          <w:szCs w:val="22"/>
        </w:rPr>
        <w:t>propósito</w:t>
      </w:r>
      <w:commentRangeEnd w:id="28"/>
      <w:r>
        <w:rPr>
          <w:rStyle w:val="CommentReference"/>
        </w:rPr>
        <w:commentReference w:id="28"/>
      </w:r>
      <w:r w:rsidRPr="412282CE" w:rsidR="69756E29">
        <w:rPr>
          <w:rFonts w:ascii="Calibri" w:hAnsi="Calibri" w:cs="Calibri"/>
          <w:color w:val="auto"/>
          <w:sz w:val="22"/>
          <w:szCs w:val="22"/>
        </w:rPr>
        <w:t>.</w:t>
      </w:r>
    </w:p>
    <w:p w:rsidRPr="00095B84" w:rsidR="005E0ECD" w:rsidRDefault="005E0ECD" w14:paraId="68D2E058" w14:textId="48869E6A">
      <w:pPr>
        <w:pStyle w:val="Prrafodelista"/>
        <w:numPr>
          <w:ilvl w:val="0"/>
          <w:numId w:val="33"/>
        </w:numPr>
        <w:rPr>
          <w:rFonts w:ascii="Calibri" w:hAnsi="Calibri" w:cs="Calibri"/>
          <w:color w:val="auto"/>
          <w:sz w:val="22"/>
          <w:szCs w:val="22"/>
        </w:rPr>
      </w:pPr>
      <w:r w:rsidRPr="00095B84">
        <w:rPr>
          <w:rFonts w:ascii="Calibri" w:hAnsi="Calibri" w:cs="Calibri"/>
          <w:b/>
          <w:bCs/>
          <w:color w:val="auto"/>
          <w:sz w:val="22"/>
          <w:szCs w:val="22"/>
        </w:rPr>
        <w:t>Cuando un territorio aprende a contar su historia</w:t>
      </w:r>
    </w:p>
    <w:p w:rsidRPr="00095B84" w:rsidR="005E0ECD" w:rsidP="00816C5F" w:rsidRDefault="005E0ECD" w14:paraId="17339562" w14:textId="77777777">
      <w:pPr>
        <w:rPr>
          <w:rFonts w:ascii="Calibri" w:hAnsi="Calibri" w:cs="Calibri"/>
          <w:color w:val="auto"/>
          <w:sz w:val="22"/>
          <w:szCs w:val="22"/>
        </w:rPr>
      </w:pPr>
    </w:p>
    <w:p w:rsidRPr="00095B84" w:rsidR="007C6701" w:rsidRDefault="007C6701" w14:paraId="2501B1AB" w14:textId="48E9A165">
      <w:pPr>
        <w:pStyle w:val="Prrafodelista"/>
        <w:numPr>
          <w:ilvl w:val="0"/>
          <w:numId w:val="30"/>
        </w:numPr>
        <w:rPr>
          <w:rFonts w:ascii="Calibri" w:hAnsi="Calibri" w:cs="Calibri"/>
          <w:color w:val="auto"/>
          <w:sz w:val="22"/>
          <w:szCs w:val="22"/>
        </w:rPr>
      </w:pPr>
      <w:bookmarkStart w:name="_Toc215842571" w:id="29"/>
      <w:r w:rsidRPr="00095B84">
        <w:rPr>
          <w:rFonts w:ascii="Calibri" w:hAnsi="Calibri" w:cs="Calibri"/>
          <w:color w:val="auto"/>
          <w:sz w:val="22"/>
          <w:szCs w:val="22"/>
        </w:rPr>
        <w:t xml:space="preserve">Visión </w:t>
      </w:r>
      <w:r w:rsidRPr="00095B84" w:rsidR="00B16535">
        <w:rPr>
          <w:rFonts w:ascii="Calibri" w:hAnsi="Calibri" w:cs="Calibri"/>
          <w:color w:val="auto"/>
          <w:sz w:val="22"/>
          <w:szCs w:val="22"/>
        </w:rPr>
        <w:t>c</w:t>
      </w:r>
      <w:r w:rsidRPr="00095B84">
        <w:rPr>
          <w:rFonts w:ascii="Calibri" w:hAnsi="Calibri" w:cs="Calibri"/>
          <w:color w:val="auto"/>
          <w:sz w:val="22"/>
          <w:szCs w:val="22"/>
        </w:rPr>
        <w:t>o</w:t>
      </w:r>
      <w:r w:rsidRPr="00095B84" w:rsidR="00CC6D00">
        <w:rPr>
          <w:rFonts w:ascii="Calibri" w:hAnsi="Calibri" w:cs="Calibri"/>
          <w:color w:val="auto"/>
          <w:sz w:val="22"/>
          <w:szCs w:val="22"/>
        </w:rPr>
        <w:t>lectiva</w:t>
      </w:r>
      <w:r w:rsidRPr="00095B84">
        <w:rPr>
          <w:rFonts w:ascii="Calibri" w:hAnsi="Calibri" w:cs="Calibri"/>
          <w:color w:val="auto"/>
          <w:sz w:val="22"/>
          <w:szCs w:val="22"/>
        </w:rPr>
        <w:t xml:space="preserve">: </w:t>
      </w:r>
      <w:r w:rsidRPr="00095B84" w:rsidR="00B16535">
        <w:rPr>
          <w:rFonts w:ascii="Calibri" w:hAnsi="Calibri" w:cs="Calibri"/>
          <w:color w:val="auto"/>
          <w:sz w:val="22"/>
          <w:szCs w:val="22"/>
        </w:rPr>
        <w:t>e</w:t>
      </w:r>
      <w:r w:rsidRPr="00095B84">
        <w:rPr>
          <w:rFonts w:ascii="Calibri" w:hAnsi="Calibri" w:cs="Calibri"/>
          <w:color w:val="auto"/>
          <w:sz w:val="22"/>
          <w:szCs w:val="22"/>
        </w:rPr>
        <w:t>l sueño colectivo</w:t>
      </w:r>
      <w:bookmarkEnd w:id="29"/>
    </w:p>
    <w:p w:rsidRPr="00095B84" w:rsidR="007C6701" w:rsidP="00816C5F" w:rsidRDefault="007C6701" w14:paraId="4D09B354" w14:textId="77777777">
      <w:pPr>
        <w:pStyle w:val="Titulo1"/>
        <w:spacing w:line="360" w:lineRule="auto"/>
        <w:contextualSpacing/>
        <w:mirrorIndents/>
        <w:rPr>
          <w:rFonts w:ascii="Calibri" w:hAnsi="Calibri" w:cs="Calibri"/>
          <w:color w:val="auto"/>
          <w:lang w:eastAsia="en-US"/>
        </w:rPr>
      </w:pPr>
    </w:p>
    <w:p w:rsidRPr="00095B84" w:rsidR="007C6701" w:rsidP="412282CE" w:rsidRDefault="007C6701" w14:paraId="08317EED" w14:textId="77777777">
      <w:pPr>
        <w:pStyle w:val="Titulo1"/>
        <w:spacing w:line="360" w:lineRule="auto"/>
        <w:contextualSpacing w:val="1"/>
        <w:mirrorIndents/>
        <w:rPr>
          <w:rFonts w:ascii="Calibri" w:hAnsi="Calibri" w:eastAsia="Calibri" w:cs="Calibri"/>
          <w:color w:val="auto"/>
          <w:sz w:val="22"/>
          <w:szCs w:val="22"/>
          <w:lang w:eastAsia="en-US"/>
        </w:rPr>
      </w:pPr>
      <w:r w:rsidRPr="412282CE" w:rsidR="589E3823">
        <w:rPr>
          <w:rFonts w:ascii="Calibri" w:hAnsi="Calibri" w:eastAsia="Calibri" w:cs="Calibri"/>
          <w:color w:val="auto"/>
          <w:sz w:val="22"/>
          <w:szCs w:val="22"/>
          <w:lang w:eastAsia="en-US"/>
        </w:rPr>
        <w:t>El sueño colectivo es la visión de futuro construida por los actores del territorio y que orienta la marca territorial. Conecta quiénes somos con lo que queremos ser, guiando el uso sostenible de los tesoros locales. No es un texto técnico, sino una declaración inspiradora basada en valores, esperanzas y compromisos compartidos, cuya fuerza radica en ser colectiva, emocional y alcanzable. Un sueño colectivo bien construido conecta la identidad (quiénes somos) con la proyección (lo que queremos ser).</w:t>
      </w:r>
    </w:p>
    <w:p w:rsidR="412282CE" w:rsidP="412282CE" w:rsidRDefault="412282CE" w14:paraId="6899167A" w14:textId="787809E1">
      <w:pPr>
        <w:pStyle w:val="Titulo1"/>
        <w:spacing w:line="360" w:lineRule="auto"/>
        <w:contextualSpacing w:val="1"/>
        <w:rPr>
          <w:rFonts w:ascii="Calibri" w:hAnsi="Calibri" w:eastAsia="Calibri" w:cs="Calibri"/>
          <w:color w:val="auto"/>
          <w:sz w:val="22"/>
          <w:szCs w:val="22"/>
          <w:lang w:eastAsia="en-US"/>
        </w:rPr>
      </w:pPr>
    </w:p>
    <w:p w:rsidR="5651BA2F" w:rsidP="412282CE" w:rsidRDefault="5651BA2F" w14:paraId="622171ED" w14:textId="11C6328F">
      <w:pPr>
        <w:spacing w:before="0" w:beforeAutospacing="off" w:after="240" w:afterAutospacing="off"/>
        <w:rPr>
          <w:rFonts w:ascii="Calibri" w:hAnsi="Calibri" w:eastAsia="Calibri" w:cs="Calibri"/>
          <w:noProof w:val="0"/>
          <w:sz w:val="22"/>
          <w:szCs w:val="22"/>
          <w:lang w:val="es-CO"/>
        </w:rPr>
      </w:pPr>
      <w:r w:rsidRPr="412282CE" w:rsidR="5651BA2F">
        <w:rPr>
          <w:rFonts w:ascii="Calibri" w:hAnsi="Calibri" w:eastAsia="Calibri" w:cs="Calibri"/>
          <w:noProof w:val="0"/>
          <w:sz w:val="22"/>
          <w:szCs w:val="22"/>
          <w:lang w:val="es-CO"/>
        </w:rPr>
        <w:t>Según la Guía Construcción del Sueño Colectivo OVOP, “el sueño colectivo actúa como la brújula del desarrollo local y constituye el punto de partida para la creación de valor” (SENA &amp; JICA, 2025, p. 7).</w:t>
      </w:r>
    </w:p>
    <w:p w:rsidR="412282CE" w:rsidP="412282CE" w:rsidRDefault="412282CE" w14:paraId="5E7207F1" w14:textId="05C62880">
      <w:pPr>
        <w:pStyle w:val="Titulo1"/>
        <w:spacing w:line="360" w:lineRule="auto"/>
        <w:contextualSpacing w:val="1"/>
        <w:rPr>
          <w:rFonts w:ascii="Calibri" w:hAnsi="Calibri" w:cs="Calibri"/>
          <w:color w:val="auto"/>
          <w:lang w:eastAsia="en-US"/>
        </w:rPr>
      </w:pPr>
    </w:p>
    <w:p w:rsidRPr="00095B84" w:rsidR="007C6701" w:rsidP="00816C5F" w:rsidRDefault="005E0ECD" w14:paraId="761714FF" w14:textId="72F8A49A">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L</w:t>
      </w:r>
      <w:r w:rsidRPr="00095B84" w:rsidR="007C6701">
        <w:rPr>
          <w:rFonts w:ascii="Calibri" w:hAnsi="Calibri" w:cs="Calibri"/>
          <w:color w:val="auto"/>
          <w:lang w:eastAsia="en-US"/>
        </w:rPr>
        <w:t>a construcción del sueño colectivo avanza a través de cuatro fases articuladas:</w:t>
      </w:r>
    </w:p>
    <w:p w:rsidRPr="00095B84" w:rsidR="007C6701" w:rsidP="00816C5F" w:rsidRDefault="007C6701" w14:paraId="6E8D8194" w14:textId="77777777">
      <w:pPr>
        <w:pStyle w:val="Titulo1"/>
        <w:spacing w:line="360" w:lineRule="auto"/>
        <w:contextualSpacing/>
        <w:mirrorIndents/>
        <w:rPr>
          <w:rFonts w:ascii="Calibri" w:hAnsi="Calibri" w:cs="Calibri"/>
          <w:color w:val="auto"/>
          <w:lang w:eastAsia="en-US"/>
        </w:rPr>
      </w:pPr>
    </w:p>
    <w:p w:rsidRPr="00095B84" w:rsidR="007C6701" w:rsidRDefault="007C6701" w14:paraId="45B11037" w14:textId="77777777">
      <w:pPr>
        <w:pStyle w:val="Titulo1"/>
        <w:numPr>
          <w:ilvl w:val="0"/>
          <w:numId w:val="3"/>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Sensibilización: reconocer la importancia de contar con un horizonte común que oriente el desarrollo del territorio.</w:t>
      </w:r>
    </w:p>
    <w:p w:rsidRPr="00095B84" w:rsidR="007C6701" w:rsidRDefault="007C6701" w14:paraId="34C7D4CA" w14:textId="77777777">
      <w:pPr>
        <w:pStyle w:val="Titulo1"/>
        <w:numPr>
          <w:ilvl w:val="0"/>
          <w:numId w:val="3"/>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Exploración: recoger los anhelos, preocupaciones, valores y expectativas de la comunidad.</w:t>
      </w:r>
    </w:p>
    <w:p w:rsidRPr="00095B84" w:rsidR="007C6701" w:rsidRDefault="007C6701" w14:paraId="713B15CF" w14:textId="77777777">
      <w:pPr>
        <w:pStyle w:val="Titulo1"/>
        <w:numPr>
          <w:ilvl w:val="0"/>
          <w:numId w:val="3"/>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Visualización: imaginar cómo se quiere vivir y cómo desea ser reconocido el territorio en los próximos 10 o 20 años.</w:t>
      </w:r>
    </w:p>
    <w:p w:rsidRPr="00095B84" w:rsidR="007C6701" w:rsidP="412282CE" w:rsidRDefault="007C6701" w14:paraId="02C08A88" w14:textId="77777777">
      <w:pPr>
        <w:pStyle w:val="Titulo1"/>
        <w:numPr>
          <w:ilvl w:val="0"/>
          <w:numId w:val="3"/>
        </w:numPr>
        <w:spacing w:line="360" w:lineRule="auto"/>
        <w:contextualSpacing w:val="1"/>
        <w:mirrorIndents/>
        <w:rPr>
          <w:rFonts w:ascii="Calibri" w:hAnsi="Calibri" w:cs="Calibri"/>
          <w:color w:val="auto"/>
          <w:lang w:eastAsia="en-US"/>
        </w:rPr>
      </w:pPr>
      <w:r w:rsidRPr="412282CE" w:rsidR="589E3823">
        <w:rPr>
          <w:rFonts w:ascii="Calibri" w:hAnsi="Calibri" w:cs="Calibri"/>
          <w:color w:val="auto"/>
          <w:lang w:eastAsia="en-US"/>
        </w:rPr>
        <w:t xml:space="preserve">Validación: contrastar y ajustar la propuesta con los distintos actores del territorio para asegurar su apropiación y </w:t>
      </w:r>
      <w:r w:rsidRPr="412282CE" w:rsidR="589E3823">
        <w:rPr>
          <w:rFonts w:ascii="Calibri" w:hAnsi="Calibri" w:cs="Calibri"/>
          <w:color w:val="auto"/>
          <w:lang w:eastAsia="en-US"/>
        </w:rPr>
        <w:t>legitimidad</w:t>
      </w:r>
      <w:r w:rsidRPr="412282CE" w:rsidR="589E3823">
        <w:rPr>
          <w:rFonts w:ascii="Calibri" w:hAnsi="Calibri" w:cs="Calibri"/>
          <w:color w:val="auto"/>
          <w:lang w:eastAsia="en-US"/>
        </w:rPr>
        <w:t>.</w:t>
      </w:r>
    </w:p>
    <w:p w:rsidRPr="00095B84" w:rsidR="00BB2F0D" w:rsidP="00816C5F" w:rsidRDefault="00BB2F0D" w14:paraId="5F1796D0" w14:textId="77777777">
      <w:pPr>
        <w:pStyle w:val="Titulo1"/>
        <w:spacing w:line="360" w:lineRule="auto"/>
        <w:ind w:left="360"/>
        <w:contextualSpacing/>
        <w:mirrorIndents/>
        <w:rPr>
          <w:rFonts w:ascii="Calibri" w:hAnsi="Calibri" w:cs="Calibri"/>
          <w:color w:val="auto"/>
          <w:lang w:eastAsia="en-US"/>
        </w:rPr>
      </w:pPr>
    </w:p>
    <w:p w:rsidRPr="00095B84" w:rsidR="00D246E1" w:rsidP="00816C5F" w:rsidRDefault="00D246E1" w14:paraId="2FCB281C" w14:textId="77777777">
      <w:pPr>
        <w:pStyle w:val="Titulo1"/>
        <w:spacing w:line="360" w:lineRule="auto"/>
        <w:ind w:left="360"/>
        <w:contextualSpacing/>
        <w:mirrorIndents/>
        <w:rPr>
          <w:rFonts w:ascii="Calibri" w:hAnsi="Calibri" w:cs="Calibri"/>
          <w:color w:val="auto"/>
          <w:lang w:eastAsia="en-US"/>
        </w:rPr>
      </w:pPr>
    </w:p>
    <w:p w:rsidRPr="00095B84" w:rsidR="00D246E1" w:rsidRDefault="00D246E1" w14:paraId="68A91F4A" w14:textId="1D985E7F">
      <w:pPr>
        <w:pStyle w:val="Prrafodelista"/>
        <w:numPr>
          <w:ilvl w:val="0"/>
          <w:numId w:val="30"/>
        </w:numPr>
        <w:rPr>
          <w:rFonts w:ascii="Calibri" w:hAnsi="Calibri" w:cs="Calibri"/>
          <w:color w:val="auto"/>
          <w:sz w:val="22"/>
          <w:szCs w:val="22"/>
        </w:rPr>
      </w:pPr>
      <w:r w:rsidRPr="00095B84">
        <w:rPr>
          <w:rFonts w:ascii="Calibri" w:hAnsi="Calibri" w:cs="Calibri"/>
          <w:color w:val="auto"/>
          <w:sz w:val="22"/>
          <w:szCs w:val="22"/>
        </w:rPr>
        <w:t>Propuesta de valor territorial</w:t>
      </w:r>
    </w:p>
    <w:p w:rsidRPr="00095B84" w:rsidR="00D246E1" w:rsidP="00816C5F" w:rsidRDefault="00D246E1" w14:paraId="3B225331"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La propuesta de valor territorial expresa los beneficios diferenciales que ofrece el territorio a sus diferentes públicos, sustentados en su identidad, sus tesoros locales y su visión de futuro.</w:t>
      </w:r>
    </w:p>
    <w:p w:rsidRPr="00095B84" w:rsidR="00D246E1" w:rsidP="00816C5F" w:rsidRDefault="00D246E1" w14:paraId="2EDE5B90"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Responde a la pregunta:</w:t>
      </w:r>
    </w:p>
    <w:p w:rsidRPr="00095B84" w:rsidR="00544567" w:rsidP="00816C5F" w:rsidRDefault="00544567" w14:paraId="44152A29" w14:textId="77777777">
      <w:pPr>
        <w:pStyle w:val="Titulo1"/>
        <w:spacing w:line="360" w:lineRule="auto"/>
        <w:contextualSpacing/>
        <w:mirrorIndents/>
        <w:rPr>
          <w:rFonts w:ascii="Calibri" w:hAnsi="Calibri" w:cs="Calibri"/>
          <w:color w:val="auto"/>
          <w:lang w:eastAsia="en-US"/>
        </w:rPr>
      </w:pPr>
    </w:p>
    <w:p w:rsidRPr="00095B84" w:rsidR="00544567" w:rsidP="00816C5F" w:rsidRDefault="00544567" w14:paraId="2C498AA5" w14:textId="77777777">
      <w:pPr>
        <w:pStyle w:val="Titulo1"/>
        <w:spacing w:line="360" w:lineRule="auto"/>
        <w:contextualSpacing/>
        <w:mirrorIndents/>
        <w:rPr>
          <w:rFonts w:ascii="Calibri" w:hAnsi="Calibri" w:cs="Calibri"/>
          <w:color w:val="auto"/>
          <w:lang w:eastAsia="en-US"/>
        </w:rPr>
      </w:pPr>
    </w:p>
    <w:p w:rsidRPr="00095B84" w:rsidR="00D246E1" w:rsidRDefault="00D246E1" w14:paraId="236B7835" w14:textId="77777777">
      <w:pPr>
        <w:pStyle w:val="Titulo1"/>
        <w:numPr>
          <w:ilvl w:val="0"/>
          <w:numId w:val="27"/>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¿Por qué este territorio es diferente y valioso?</w:t>
      </w:r>
    </w:p>
    <w:p w:rsidRPr="00095B84" w:rsidR="00D246E1" w:rsidP="00816C5F" w:rsidRDefault="00D246E1" w14:paraId="6CEF5B5F"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En el enfoque OVOP, la propuesta de valor debe construirse a partir de:</w:t>
      </w:r>
    </w:p>
    <w:p w:rsidRPr="00095B84" w:rsidR="00D246E1" w:rsidRDefault="00D246E1" w14:paraId="35914EB6" w14:textId="77777777">
      <w:pPr>
        <w:pStyle w:val="Titulo1"/>
        <w:numPr>
          <w:ilvl w:val="4"/>
          <w:numId w:val="28"/>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Recursos locales. </w:t>
      </w:r>
    </w:p>
    <w:p w:rsidRPr="00095B84" w:rsidR="00D246E1" w:rsidRDefault="00D246E1" w14:paraId="2285780E" w14:textId="77777777">
      <w:pPr>
        <w:pStyle w:val="Titulo1"/>
        <w:numPr>
          <w:ilvl w:val="4"/>
          <w:numId w:val="28"/>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Desarrollo del recurso humano. </w:t>
      </w:r>
    </w:p>
    <w:p w:rsidRPr="00095B84" w:rsidR="00D246E1" w:rsidRDefault="00D246E1" w14:paraId="755B860D" w14:textId="77777777">
      <w:pPr>
        <w:pStyle w:val="Titulo1"/>
        <w:numPr>
          <w:ilvl w:val="4"/>
          <w:numId w:val="28"/>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Autogestión y creatividad. </w:t>
      </w:r>
    </w:p>
    <w:p w:rsidRPr="00095B84" w:rsidR="00D246E1" w:rsidRDefault="00D246E1" w14:paraId="5332A02D" w14:textId="77777777">
      <w:pPr>
        <w:pStyle w:val="Titulo1"/>
        <w:numPr>
          <w:ilvl w:val="4"/>
          <w:numId w:val="28"/>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Pensar global, actuar local. </w:t>
      </w:r>
    </w:p>
    <w:p w:rsidR="00D246E1" w:rsidRDefault="00D246E1" w14:paraId="5837B723" w14:textId="77777777">
      <w:pPr>
        <w:pStyle w:val="Titulo1"/>
        <w:numPr>
          <w:ilvl w:val="4"/>
          <w:numId w:val="28"/>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Participación comunitaria. </w:t>
      </w:r>
    </w:p>
    <w:p w:rsidRPr="00095B84" w:rsidR="00234931" w:rsidP="00234931" w:rsidRDefault="00234931" w14:paraId="5B4D73EF" w14:textId="77777777">
      <w:pPr>
        <w:pStyle w:val="Titulo1"/>
        <w:spacing w:line="360" w:lineRule="auto"/>
        <w:ind w:left="3600"/>
        <w:contextualSpacing/>
        <w:mirrorIndents/>
        <w:rPr>
          <w:rFonts w:ascii="Calibri" w:hAnsi="Calibri" w:cs="Calibri"/>
          <w:color w:val="auto"/>
          <w:lang w:eastAsia="en-US"/>
        </w:rPr>
      </w:pPr>
    </w:p>
    <w:p w:rsidRPr="00095B84" w:rsidR="00D246E1" w:rsidRDefault="00D246E1" w14:paraId="1085D018" w14:textId="77777777">
      <w:pPr>
        <w:pStyle w:val="Titulo1"/>
        <w:numPr>
          <w:ilvl w:val="0"/>
          <w:numId w:val="27"/>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Componentes de la propuesta de valor territorial</w:t>
      </w:r>
    </w:p>
    <w:p w:rsidRPr="00364997" w:rsidR="00364997" w:rsidRDefault="00364997" w14:paraId="5AF5EF5C" w14:textId="5F31E986">
      <w:pPr>
        <w:pStyle w:val="Titulo1"/>
        <w:numPr>
          <w:ilvl w:val="0"/>
          <w:numId w:val="40"/>
        </w:numPr>
        <w:contextualSpacing/>
        <w:mirrorIndents/>
        <w:rPr>
          <w:rFonts w:ascii="Calibri" w:hAnsi="Calibri" w:cs="Calibri"/>
          <w:color w:val="auto"/>
          <w:lang w:eastAsia="en-US"/>
        </w:rPr>
      </w:pPr>
      <w:r w:rsidRPr="00364997">
        <w:rPr>
          <w:rFonts w:ascii="Calibri" w:hAnsi="Calibri" w:cs="Calibri"/>
          <w:color w:val="auto"/>
          <w:lang w:eastAsia="en-US"/>
        </w:rPr>
        <w:t>Diferenciación</w:t>
      </w:r>
      <w:r>
        <w:rPr>
          <w:rFonts w:ascii="Calibri" w:hAnsi="Calibri" w:cs="Calibri"/>
          <w:color w:val="auto"/>
          <w:lang w:eastAsia="en-US"/>
        </w:rPr>
        <w:t xml:space="preserve">: </w:t>
      </w:r>
      <w:r w:rsidRPr="00364997">
        <w:rPr>
          <w:rFonts w:ascii="Calibri" w:hAnsi="Calibri" w:cs="Calibri"/>
          <w:color w:val="auto"/>
          <w:lang w:eastAsia="en-US"/>
        </w:rPr>
        <w:t>¿</w:t>
      </w:r>
      <w:r>
        <w:rPr>
          <w:rFonts w:ascii="Calibri" w:hAnsi="Calibri" w:cs="Calibri"/>
          <w:color w:val="auto"/>
          <w:lang w:eastAsia="en-US"/>
        </w:rPr>
        <w:t>q</w:t>
      </w:r>
      <w:r w:rsidRPr="00364997">
        <w:rPr>
          <w:rFonts w:ascii="Calibri" w:hAnsi="Calibri" w:cs="Calibri"/>
          <w:color w:val="auto"/>
          <w:lang w:eastAsia="en-US"/>
        </w:rPr>
        <w:t>ué nos hace únicos?</w:t>
      </w:r>
    </w:p>
    <w:p w:rsidRPr="00364997" w:rsidR="00364997" w:rsidRDefault="00364997" w14:paraId="27EC8972" w14:textId="4B159629">
      <w:pPr>
        <w:pStyle w:val="Titulo1"/>
        <w:numPr>
          <w:ilvl w:val="0"/>
          <w:numId w:val="40"/>
        </w:numPr>
        <w:contextualSpacing/>
        <w:mirrorIndents/>
        <w:rPr>
          <w:rFonts w:ascii="Calibri" w:hAnsi="Calibri" w:cs="Calibri"/>
          <w:color w:val="auto"/>
          <w:lang w:eastAsia="en-US"/>
        </w:rPr>
      </w:pPr>
      <w:r w:rsidRPr="00364997">
        <w:rPr>
          <w:rFonts w:ascii="Calibri" w:hAnsi="Calibri" w:cs="Calibri"/>
          <w:color w:val="auto"/>
          <w:lang w:eastAsia="en-US"/>
        </w:rPr>
        <w:t>Beneficio</w:t>
      </w:r>
      <w:r>
        <w:rPr>
          <w:rFonts w:ascii="Calibri" w:hAnsi="Calibri" w:cs="Calibri"/>
          <w:color w:val="auto"/>
          <w:lang w:eastAsia="en-US"/>
        </w:rPr>
        <w:t xml:space="preserve">: </w:t>
      </w:r>
      <w:r w:rsidRPr="00364997">
        <w:rPr>
          <w:rFonts w:ascii="Calibri" w:hAnsi="Calibri" w:cs="Calibri"/>
          <w:color w:val="auto"/>
          <w:lang w:eastAsia="en-US"/>
        </w:rPr>
        <w:t>¿</w:t>
      </w:r>
      <w:r>
        <w:rPr>
          <w:rFonts w:ascii="Calibri" w:hAnsi="Calibri" w:cs="Calibri"/>
          <w:color w:val="auto"/>
          <w:lang w:eastAsia="en-US"/>
        </w:rPr>
        <w:t>q</w:t>
      </w:r>
      <w:r w:rsidRPr="00364997">
        <w:rPr>
          <w:rFonts w:ascii="Calibri" w:hAnsi="Calibri" w:cs="Calibri"/>
          <w:color w:val="auto"/>
          <w:lang w:eastAsia="en-US"/>
        </w:rPr>
        <w:t>ué valor ofrecemos?</w:t>
      </w:r>
    </w:p>
    <w:p w:rsidRPr="00364997" w:rsidR="00364997" w:rsidRDefault="00364997" w14:paraId="386198E8" w14:textId="0E888016">
      <w:pPr>
        <w:pStyle w:val="Titulo1"/>
        <w:numPr>
          <w:ilvl w:val="0"/>
          <w:numId w:val="40"/>
        </w:numPr>
        <w:contextualSpacing/>
        <w:mirrorIndents/>
        <w:rPr>
          <w:rFonts w:ascii="Calibri" w:hAnsi="Calibri" w:cs="Calibri"/>
          <w:color w:val="auto"/>
          <w:lang w:eastAsia="en-US"/>
        </w:rPr>
      </w:pPr>
      <w:r w:rsidRPr="00364997">
        <w:rPr>
          <w:rFonts w:ascii="Calibri" w:hAnsi="Calibri" w:cs="Calibri"/>
          <w:color w:val="auto"/>
          <w:lang w:eastAsia="en-US"/>
        </w:rPr>
        <w:t>Identidad</w:t>
      </w:r>
      <w:r>
        <w:rPr>
          <w:rFonts w:ascii="Calibri" w:hAnsi="Calibri" w:cs="Calibri"/>
          <w:color w:val="auto"/>
          <w:lang w:eastAsia="en-US"/>
        </w:rPr>
        <w:t xml:space="preserve">: </w:t>
      </w:r>
      <w:r w:rsidRPr="00364997">
        <w:rPr>
          <w:rFonts w:ascii="Calibri" w:hAnsi="Calibri" w:cs="Calibri"/>
          <w:color w:val="auto"/>
          <w:lang w:eastAsia="en-US"/>
        </w:rPr>
        <w:t>¿</w:t>
      </w:r>
      <w:r>
        <w:rPr>
          <w:rFonts w:ascii="Calibri" w:hAnsi="Calibri" w:cs="Calibri"/>
          <w:color w:val="auto"/>
          <w:lang w:eastAsia="en-US"/>
        </w:rPr>
        <w:t>q</w:t>
      </w:r>
      <w:r w:rsidRPr="00364997">
        <w:rPr>
          <w:rFonts w:ascii="Calibri" w:hAnsi="Calibri" w:cs="Calibri"/>
          <w:color w:val="auto"/>
          <w:lang w:eastAsia="en-US"/>
        </w:rPr>
        <w:t>ué nos representa?</w:t>
      </w:r>
    </w:p>
    <w:p w:rsidRPr="00364997" w:rsidR="00364997" w:rsidRDefault="00364997" w14:paraId="1333C27E" w14:textId="0182F89A">
      <w:pPr>
        <w:pStyle w:val="Titulo1"/>
        <w:numPr>
          <w:ilvl w:val="0"/>
          <w:numId w:val="40"/>
        </w:numPr>
        <w:contextualSpacing/>
        <w:mirrorIndents/>
        <w:rPr>
          <w:rFonts w:ascii="Calibri" w:hAnsi="Calibri" w:cs="Calibri"/>
          <w:color w:val="auto"/>
          <w:lang w:eastAsia="en-US"/>
        </w:rPr>
      </w:pPr>
      <w:r w:rsidRPr="00364997">
        <w:rPr>
          <w:rFonts w:ascii="Calibri" w:hAnsi="Calibri" w:cs="Calibri"/>
          <w:color w:val="auto"/>
          <w:lang w:eastAsia="en-US"/>
        </w:rPr>
        <w:t>Evidencia</w:t>
      </w:r>
      <w:r>
        <w:rPr>
          <w:rFonts w:ascii="Calibri" w:hAnsi="Calibri" w:cs="Calibri"/>
          <w:color w:val="auto"/>
          <w:lang w:eastAsia="en-US"/>
        </w:rPr>
        <w:t xml:space="preserve">: </w:t>
      </w:r>
      <w:r w:rsidRPr="00364997">
        <w:rPr>
          <w:rFonts w:ascii="Calibri" w:hAnsi="Calibri" w:cs="Calibri"/>
          <w:color w:val="auto"/>
          <w:lang w:eastAsia="en-US"/>
        </w:rPr>
        <w:t>¿</w:t>
      </w:r>
      <w:r>
        <w:rPr>
          <w:rFonts w:ascii="Calibri" w:hAnsi="Calibri" w:cs="Calibri"/>
          <w:color w:val="auto"/>
          <w:lang w:eastAsia="en-US"/>
        </w:rPr>
        <w:t>q</w:t>
      </w:r>
      <w:r w:rsidRPr="00364997">
        <w:rPr>
          <w:rFonts w:ascii="Calibri" w:hAnsi="Calibri" w:cs="Calibri"/>
          <w:color w:val="auto"/>
          <w:lang w:eastAsia="en-US"/>
        </w:rPr>
        <w:t>ué demuestra nuestro valor?</w:t>
      </w:r>
    </w:p>
    <w:p w:rsidR="00262F15" w:rsidRDefault="00364997" w14:paraId="54C59BA5" w14:textId="3178CE0D">
      <w:pPr>
        <w:pStyle w:val="Titulo1"/>
        <w:numPr>
          <w:ilvl w:val="0"/>
          <w:numId w:val="40"/>
        </w:numPr>
        <w:spacing w:line="360" w:lineRule="auto"/>
        <w:contextualSpacing/>
        <w:mirrorIndents/>
        <w:rPr>
          <w:rFonts w:ascii="Calibri" w:hAnsi="Calibri" w:cs="Calibri"/>
          <w:color w:val="auto"/>
          <w:lang w:eastAsia="en-US"/>
        </w:rPr>
      </w:pPr>
      <w:r w:rsidRPr="00364997">
        <w:rPr>
          <w:rFonts w:ascii="Calibri" w:hAnsi="Calibri" w:cs="Calibri"/>
          <w:color w:val="auto"/>
          <w:lang w:eastAsia="en-US"/>
        </w:rPr>
        <w:t>Futuro</w:t>
      </w:r>
      <w:r>
        <w:rPr>
          <w:rFonts w:ascii="Calibri" w:hAnsi="Calibri" w:cs="Calibri"/>
          <w:color w:val="auto"/>
          <w:lang w:eastAsia="en-US"/>
        </w:rPr>
        <w:t xml:space="preserve">: </w:t>
      </w:r>
      <w:r w:rsidRPr="00364997">
        <w:rPr>
          <w:rFonts w:ascii="Calibri" w:hAnsi="Calibri" w:cs="Calibri"/>
          <w:color w:val="auto"/>
          <w:lang w:eastAsia="en-US"/>
        </w:rPr>
        <w:t>¿</w:t>
      </w:r>
      <w:r>
        <w:rPr>
          <w:rFonts w:ascii="Calibri" w:hAnsi="Calibri" w:cs="Calibri"/>
          <w:color w:val="auto"/>
          <w:lang w:eastAsia="en-US"/>
        </w:rPr>
        <w:t>q</w:t>
      </w:r>
      <w:r w:rsidRPr="00364997">
        <w:rPr>
          <w:rFonts w:ascii="Calibri" w:hAnsi="Calibri" w:cs="Calibri"/>
          <w:color w:val="auto"/>
          <w:lang w:eastAsia="en-US"/>
        </w:rPr>
        <w:t>ué queremos construir?</w:t>
      </w:r>
    </w:p>
    <w:p w:rsidRPr="00095B84" w:rsidR="00D246E1" w:rsidP="00816C5F" w:rsidRDefault="00D246E1" w14:paraId="67EF4D69" w14:textId="77777777">
      <w:pPr>
        <w:pStyle w:val="Titulo1"/>
        <w:spacing w:line="360" w:lineRule="auto"/>
        <w:contextualSpacing/>
        <w:mirrorIndents/>
        <w:rPr>
          <w:rFonts w:ascii="Calibri" w:hAnsi="Calibri" w:cs="Calibri"/>
          <w:color w:val="auto"/>
          <w:lang w:eastAsia="en-US"/>
        </w:rPr>
      </w:pPr>
    </w:p>
    <w:p w:rsidRPr="00364997" w:rsidR="007C6701" w:rsidRDefault="007C6701" w14:paraId="6FF56D05" w14:textId="39BFE06A">
      <w:pPr>
        <w:pStyle w:val="Ttulo1"/>
        <w:numPr>
          <w:ilvl w:val="3"/>
          <w:numId w:val="2"/>
        </w:numPr>
        <w:spacing w:line="360" w:lineRule="auto"/>
        <w:ind w:left="0" w:firstLine="0"/>
        <w:rPr>
          <w:rFonts w:ascii="Calibri" w:hAnsi="Calibri" w:cs="Calibri"/>
          <w:color w:val="auto"/>
          <w:sz w:val="22"/>
          <w:szCs w:val="22"/>
        </w:rPr>
      </w:pPr>
      <w:bookmarkStart w:name="_Toc215842572" w:id="31"/>
      <w:bookmarkStart w:name="_Toc241166216" w:id="32"/>
      <w:r w:rsidRPr="00364997">
        <w:rPr>
          <w:rFonts w:ascii="Calibri" w:hAnsi="Calibri" w:cs="Calibri"/>
          <w:color w:val="auto"/>
          <w:sz w:val="22"/>
          <w:szCs w:val="22"/>
        </w:rPr>
        <w:t>Storytelling local: herramienta metodológica para comunicar la marca territorial</w:t>
      </w:r>
      <w:bookmarkEnd w:id="31"/>
      <w:bookmarkEnd w:id="32"/>
    </w:p>
    <w:p w:rsidRPr="00364997" w:rsidR="00364997" w:rsidP="00364997" w:rsidRDefault="00364997" w14:paraId="2C67658A" w14:textId="7D60C56D">
      <w:pPr>
        <w:spacing w:before="100" w:beforeAutospacing="1" w:after="100" w:afterAutospacing="1"/>
        <w:rPr>
          <w:rFonts w:ascii="Calibri" w:hAnsi="Calibri" w:eastAsia="Times New Roman" w:cs="Calibri"/>
          <w:color w:val="auto"/>
          <w:sz w:val="22"/>
          <w:szCs w:val="22"/>
        </w:rPr>
      </w:pPr>
      <w:r w:rsidRPr="00364997">
        <w:rPr>
          <w:rFonts w:ascii="Calibri" w:hAnsi="Calibri" w:eastAsia="Times New Roman" w:cs="Calibri"/>
          <w:color w:val="auto"/>
          <w:sz w:val="22"/>
          <w:szCs w:val="22"/>
        </w:rPr>
        <w:t xml:space="preserve">El </w:t>
      </w:r>
      <w:r w:rsidRPr="00364997">
        <w:rPr>
          <w:rFonts w:ascii="Calibri" w:hAnsi="Calibri" w:eastAsia="Times New Roman" w:cs="Calibri"/>
          <w:i/>
          <w:iCs/>
          <w:color w:val="auto"/>
          <w:sz w:val="22"/>
          <w:szCs w:val="22"/>
        </w:rPr>
        <w:t>storytelling</w:t>
      </w:r>
      <w:r w:rsidRPr="00364997">
        <w:rPr>
          <w:rFonts w:ascii="Calibri" w:hAnsi="Calibri" w:eastAsia="Times New Roman" w:cs="Calibri"/>
          <w:color w:val="auto"/>
          <w:sz w:val="22"/>
          <w:szCs w:val="22"/>
        </w:rPr>
        <w:t xml:space="preserve"> local es una herramienta metodológica que permite transformar la identidad, los tesoros locales y el sueño colectivo del territorio en historias capaces de generar conexión con diferentes públicos. En el enfoque OVOP, contribuye a comunicar de manera cercana los valores, saberes, experiencias y aspiraciones de la comunidad, fortaleciendo la apropiación de la marca territorial y su proyección.</w:t>
      </w:r>
      <w:r w:rsidRPr="00364997">
        <w:rPr>
          <w:noProof/>
        </w:rPr>
        <w:t xml:space="preserve"> </w:t>
      </w:r>
    </w:p>
    <w:p w:rsidRPr="00364997" w:rsidR="00364997" w:rsidP="00364997" w:rsidRDefault="00364997" w14:paraId="15AF1742" w14:textId="0482E8C1">
      <w:pPr>
        <w:spacing w:before="100" w:beforeAutospacing="1" w:after="100" w:afterAutospacing="1"/>
        <w:rPr>
          <w:rFonts w:ascii="Calibri" w:hAnsi="Calibri" w:eastAsia="Times New Roman" w:cs="Calibri"/>
          <w:color w:val="auto"/>
          <w:sz w:val="22"/>
          <w:szCs w:val="22"/>
        </w:rPr>
      </w:pPr>
      <w:commentRangeStart w:id="33"/>
      <w:r w:rsidRPr="00364997">
        <w:rPr>
          <w:rFonts w:ascii="Calibri" w:hAnsi="Calibri" w:eastAsia="Times New Roman" w:cs="Calibri"/>
          <w:color w:val="auto"/>
          <w:sz w:val="22"/>
          <w:szCs w:val="22"/>
        </w:rPr>
        <w:drawing>
          <wp:anchor distT="0" distB="0" distL="114300" distR="114300" simplePos="0" relativeHeight="251693056" behindDoc="1" locked="0" layoutInCell="1" allowOverlap="1" wp14:anchorId="427894B9" wp14:editId="4170D2BF">
            <wp:simplePos x="0" y="0"/>
            <wp:positionH relativeFrom="margin">
              <wp:align>right</wp:align>
            </wp:positionH>
            <wp:positionV relativeFrom="paragraph">
              <wp:posOffset>130672</wp:posOffset>
            </wp:positionV>
            <wp:extent cx="3608705" cy="1971675"/>
            <wp:effectExtent l="0" t="0" r="0" b="9525"/>
            <wp:wrapTight wrapText="bothSides">
              <wp:wrapPolygon edited="0">
                <wp:start x="0" y="0"/>
                <wp:lineTo x="0" y="21496"/>
                <wp:lineTo x="21437" y="21496"/>
                <wp:lineTo x="21437" y="0"/>
                <wp:lineTo x="0" y="0"/>
              </wp:wrapPolygon>
            </wp:wrapTight>
            <wp:docPr id="1329721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21458" name=""/>
                    <pic:cNvPicPr/>
                  </pic:nvPicPr>
                  <pic:blipFill>
                    <a:blip r:embed="rId18">
                      <a:extLst>
                        <a:ext uri="{28A0092B-C50C-407E-A947-70E740481C1C}">
                          <a14:useLocalDpi xmlns:a14="http://schemas.microsoft.com/office/drawing/2010/main" val="0"/>
                        </a:ext>
                      </a:extLst>
                    </a:blip>
                    <a:stretch>
                      <a:fillRect/>
                    </a:stretch>
                  </pic:blipFill>
                  <pic:spPr>
                    <a:xfrm>
                      <a:off x="0" y="0"/>
                      <a:ext cx="3608705" cy="1971675"/>
                    </a:xfrm>
                    <a:prstGeom prst="rect">
                      <a:avLst/>
                    </a:prstGeom>
                  </pic:spPr>
                </pic:pic>
              </a:graphicData>
            </a:graphic>
            <wp14:sizeRelH relativeFrom="page">
              <wp14:pctWidth>0</wp14:pctWidth>
            </wp14:sizeRelH>
            <wp14:sizeRelV relativeFrom="page">
              <wp14:pctHeight>0</wp14:pctHeight>
            </wp14:sizeRelV>
          </wp:anchor>
        </w:drawing>
      </w:r>
      <w:commentRangeEnd w:id="33"/>
      <w:r w:rsidRPr="00364997">
        <w:rPr>
          <w:rStyle w:val="Refdecomentario"/>
          <w:rFonts w:ascii="Calibri" w:hAnsi="Calibri" w:eastAsia="Times New Roman" w:cs="Calibri"/>
          <w:color w:val="auto"/>
          <w:sz w:val="22"/>
          <w:szCs w:val="22"/>
        </w:rPr>
        <w:commentReference w:id="33"/>
      </w:r>
      <w:r w:rsidRPr="00364997">
        <w:rPr>
          <w:rFonts w:ascii="Calibri" w:hAnsi="Calibri" w:eastAsia="Times New Roman" w:cs="Calibri"/>
          <w:color w:val="auto"/>
          <w:sz w:val="22"/>
          <w:szCs w:val="22"/>
        </w:rPr>
        <w:t>Una historia territorial no consiste únicamente en promocionar un lugar, producto o atractivo. Su construcción debe partir de elementos auténticos del territorio y reconocer las voces de quienes lo habitan. Por ello, el relato debe guardar coherencia con la narrativa territorial, la propuesta de valor y los atributos que diferencian la marca. A continuación, se proponen cuatro fases para su desarrollo:</w:t>
      </w:r>
    </w:p>
    <w:p w:rsidRPr="00364997" w:rsidR="00364997" w:rsidP="00364997" w:rsidRDefault="00364997" w14:paraId="791BF453" w14:textId="77777777">
      <w:pPr>
        <w:spacing w:before="100" w:beforeAutospacing="1" w:after="100" w:afterAutospacing="1"/>
        <w:rPr>
          <w:rFonts w:ascii="Calibri" w:hAnsi="Calibri" w:eastAsia="Times New Roman" w:cs="Calibri"/>
          <w:color w:val="auto"/>
          <w:sz w:val="22"/>
          <w:szCs w:val="22"/>
        </w:rPr>
      </w:pPr>
      <w:r w:rsidRPr="00364997">
        <w:rPr>
          <w:rFonts w:ascii="Calibri" w:hAnsi="Calibri" w:eastAsia="Times New Roman" w:cs="Calibri"/>
          <w:b/>
          <w:bCs/>
          <w:color w:val="auto"/>
          <w:sz w:val="22"/>
          <w:szCs w:val="22"/>
        </w:rPr>
        <w:t>Fase 1. Definir el ADN de la historia</w:t>
      </w:r>
    </w:p>
    <w:p w:rsidRPr="00364997" w:rsidR="00364997" w:rsidP="00364997" w:rsidRDefault="00364997" w14:paraId="4078FA94" w14:textId="77777777">
      <w:pPr>
        <w:spacing w:before="100" w:beforeAutospacing="1" w:after="100" w:afterAutospacing="1"/>
        <w:rPr>
          <w:rFonts w:ascii="Calibri" w:hAnsi="Calibri" w:eastAsia="Times New Roman" w:cs="Calibri"/>
          <w:color w:val="auto"/>
          <w:sz w:val="22"/>
          <w:szCs w:val="22"/>
        </w:rPr>
      </w:pPr>
      <w:r w:rsidRPr="00364997">
        <w:rPr>
          <w:rFonts w:ascii="Calibri" w:hAnsi="Calibri" w:eastAsia="Times New Roman" w:cs="Calibri"/>
          <w:color w:val="auto"/>
          <w:sz w:val="22"/>
          <w:szCs w:val="22"/>
        </w:rPr>
        <w:t>En esta fase se establece la base que dará coherencia y sentido al relato territorial:</w:t>
      </w:r>
    </w:p>
    <w:p w:rsidRPr="00364997" w:rsidR="00364997" w:rsidP="412282CE" w:rsidRDefault="00364997" w14:paraId="7C31E54A" w14:textId="5EE6647A">
      <w:pPr>
        <w:numPr>
          <w:ilvl w:val="0"/>
          <w:numId w:val="41"/>
        </w:numPr>
        <w:spacing w:before="100" w:beforeAutospacing="on" w:after="100" w:afterAutospacing="on"/>
        <w:rPr>
          <w:rFonts w:ascii="Calibri" w:hAnsi="Calibri" w:eastAsia="Times New Roman" w:cs="Calibri"/>
          <w:color w:val="auto"/>
          <w:sz w:val="22"/>
          <w:szCs w:val="22"/>
        </w:rPr>
      </w:pPr>
      <w:r w:rsidRPr="412282CE" w:rsidR="3D163C29">
        <w:rPr>
          <w:rFonts w:ascii="Calibri" w:hAnsi="Calibri" w:eastAsia="Times New Roman" w:cs="Calibri"/>
          <w:b w:val="1"/>
          <w:bCs w:val="1"/>
          <w:color w:val="auto"/>
          <w:sz w:val="22"/>
          <w:szCs w:val="22"/>
        </w:rPr>
        <w:t>Identidad y audiencia:</w:t>
      </w:r>
      <w:r w:rsidRPr="412282CE" w:rsidR="3D163C29">
        <w:rPr>
          <w:rFonts w:ascii="Calibri" w:hAnsi="Calibri" w:eastAsia="Times New Roman" w:cs="Calibri"/>
          <w:color w:val="auto"/>
          <w:sz w:val="22"/>
          <w:szCs w:val="22"/>
        </w:rPr>
        <w:t xml:space="preserve"> </w:t>
      </w:r>
      <w:r w:rsidRPr="412282CE" w:rsidR="4B1CE5C5">
        <w:rPr>
          <w:rFonts w:ascii="Calibri" w:hAnsi="Calibri" w:eastAsia="Times New Roman" w:cs="Calibri"/>
          <w:color w:val="auto"/>
          <w:sz w:val="22"/>
          <w:szCs w:val="22"/>
        </w:rPr>
        <w:t>r</w:t>
      </w:r>
      <w:r w:rsidRPr="412282CE" w:rsidR="3D163C29">
        <w:rPr>
          <w:rFonts w:ascii="Calibri" w:hAnsi="Calibri" w:eastAsia="Times New Roman" w:cs="Calibri"/>
          <w:color w:val="auto"/>
          <w:sz w:val="22"/>
          <w:szCs w:val="22"/>
        </w:rPr>
        <w:t xml:space="preserve">econocer quién protagoniza la historia (productores, sabedores, comunidad) y a quién se dirige (jóvenes, turistas, aliados, consumidores). </w:t>
      </w:r>
    </w:p>
    <w:p w:rsidRPr="00364997" w:rsidR="00364997" w:rsidP="412282CE" w:rsidRDefault="00364997" w14:paraId="21364CCF" w14:textId="70365C47">
      <w:pPr>
        <w:numPr>
          <w:ilvl w:val="0"/>
          <w:numId w:val="41"/>
        </w:numPr>
        <w:spacing w:before="100" w:beforeAutospacing="on" w:after="100" w:afterAutospacing="on"/>
        <w:rPr>
          <w:rFonts w:ascii="Calibri" w:hAnsi="Calibri" w:eastAsia="Times New Roman" w:cs="Calibri"/>
          <w:color w:val="auto"/>
          <w:sz w:val="22"/>
          <w:szCs w:val="22"/>
        </w:rPr>
      </w:pPr>
      <w:r w:rsidRPr="412282CE" w:rsidR="3D163C29">
        <w:rPr>
          <w:rFonts w:ascii="Calibri" w:hAnsi="Calibri" w:eastAsia="Times New Roman" w:cs="Calibri"/>
          <w:b w:val="1"/>
          <w:bCs w:val="1"/>
          <w:color w:val="auto"/>
          <w:sz w:val="22"/>
          <w:szCs w:val="22"/>
        </w:rPr>
        <w:t>Objetivo del mensaje:</w:t>
      </w:r>
      <w:r w:rsidRPr="412282CE" w:rsidR="3D163C29">
        <w:rPr>
          <w:rFonts w:ascii="Calibri" w:hAnsi="Calibri" w:eastAsia="Times New Roman" w:cs="Calibri"/>
          <w:color w:val="auto"/>
          <w:sz w:val="22"/>
          <w:szCs w:val="22"/>
        </w:rPr>
        <w:t xml:space="preserve"> </w:t>
      </w:r>
      <w:r w:rsidRPr="412282CE" w:rsidR="369B5732">
        <w:rPr>
          <w:rFonts w:ascii="Calibri" w:hAnsi="Calibri" w:eastAsia="Times New Roman" w:cs="Calibri"/>
          <w:color w:val="auto"/>
          <w:sz w:val="22"/>
          <w:szCs w:val="22"/>
        </w:rPr>
        <w:t>d</w:t>
      </w:r>
      <w:r w:rsidRPr="412282CE" w:rsidR="3D163C29">
        <w:rPr>
          <w:rFonts w:ascii="Calibri" w:hAnsi="Calibri" w:eastAsia="Times New Roman" w:cs="Calibri"/>
          <w:color w:val="auto"/>
          <w:sz w:val="22"/>
          <w:szCs w:val="22"/>
        </w:rPr>
        <w:t xml:space="preserve">efinir con claridad qué se quiere comunicar: un valor, un logro, un proceso, una tradición o una transformación. </w:t>
      </w:r>
    </w:p>
    <w:p w:rsidRPr="00364997" w:rsidR="00364997" w:rsidP="412282CE" w:rsidRDefault="00364997" w14:paraId="3B2D5DAB" w14:textId="1DEA3AEF">
      <w:pPr>
        <w:numPr>
          <w:ilvl w:val="0"/>
          <w:numId w:val="41"/>
        </w:numPr>
        <w:spacing w:before="100" w:beforeAutospacing="on" w:after="100" w:afterAutospacing="on"/>
        <w:rPr>
          <w:rFonts w:ascii="Calibri" w:hAnsi="Calibri" w:eastAsia="Times New Roman" w:cs="Calibri"/>
          <w:color w:val="auto"/>
          <w:sz w:val="22"/>
          <w:szCs w:val="22"/>
        </w:rPr>
      </w:pPr>
      <w:r w:rsidRPr="412282CE" w:rsidR="3D163C29">
        <w:rPr>
          <w:rFonts w:ascii="Calibri" w:hAnsi="Calibri" w:eastAsia="Times New Roman" w:cs="Calibri"/>
          <w:b w:val="1"/>
          <w:bCs w:val="1"/>
          <w:color w:val="auto"/>
          <w:sz w:val="22"/>
          <w:szCs w:val="22"/>
        </w:rPr>
        <w:t>Autenticidad:</w:t>
      </w:r>
      <w:r w:rsidRPr="412282CE" w:rsidR="3D163C29">
        <w:rPr>
          <w:rFonts w:ascii="Calibri" w:hAnsi="Calibri" w:eastAsia="Times New Roman" w:cs="Calibri"/>
          <w:color w:val="auto"/>
          <w:sz w:val="22"/>
          <w:szCs w:val="22"/>
        </w:rPr>
        <w:t xml:space="preserve"> </w:t>
      </w:r>
      <w:r w:rsidRPr="412282CE" w:rsidR="58FF2E66">
        <w:rPr>
          <w:rFonts w:ascii="Calibri" w:hAnsi="Calibri" w:eastAsia="Times New Roman" w:cs="Calibri"/>
          <w:color w:val="auto"/>
          <w:sz w:val="22"/>
          <w:szCs w:val="22"/>
        </w:rPr>
        <w:t>a</w:t>
      </w:r>
      <w:r w:rsidRPr="412282CE" w:rsidR="3D163C29">
        <w:rPr>
          <w:rFonts w:ascii="Calibri" w:hAnsi="Calibri" w:eastAsia="Times New Roman" w:cs="Calibri"/>
          <w:color w:val="auto"/>
          <w:sz w:val="22"/>
          <w:szCs w:val="22"/>
        </w:rPr>
        <w:t xml:space="preserve">segurar que las historias surjan del territorio, sean veraces y reflejen su cultura, experiencias y formas de vida. </w:t>
      </w:r>
    </w:p>
    <w:p w:rsidRPr="00364997" w:rsidR="00364997" w:rsidP="00364997" w:rsidRDefault="00364997" w14:paraId="566F3300" w14:textId="77777777">
      <w:pPr>
        <w:spacing w:before="100" w:beforeAutospacing="1" w:after="100" w:afterAutospacing="1"/>
        <w:rPr>
          <w:rFonts w:ascii="Calibri" w:hAnsi="Calibri" w:eastAsia="Times New Roman" w:cs="Calibri"/>
          <w:color w:val="auto"/>
          <w:sz w:val="22"/>
          <w:szCs w:val="22"/>
        </w:rPr>
      </w:pPr>
      <w:r w:rsidRPr="00364997">
        <w:rPr>
          <w:rFonts w:ascii="Calibri" w:hAnsi="Calibri" w:eastAsia="Times New Roman" w:cs="Calibri"/>
          <w:b/>
          <w:bCs/>
          <w:color w:val="auto"/>
          <w:sz w:val="22"/>
          <w:szCs w:val="22"/>
        </w:rPr>
        <w:t>Fase 2. Identificar el contenido y la estructura narrativa</w:t>
      </w:r>
    </w:p>
    <w:p w:rsidRPr="00364997" w:rsidR="00364997" w:rsidP="00364997" w:rsidRDefault="00364997" w14:paraId="03046497" w14:textId="77777777">
      <w:pPr>
        <w:spacing w:before="100" w:beforeAutospacing="1" w:after="100" w:afterAutospacing="1"/>
        <w:rPr>
          <w:rFonts w:ascii="Calibri" w:hAnsi="Calibri" w:eastAsia="Times New Roman" w:cs="Calibri"/>
          <w:color w:val="auto"/>
          <w:sz w:val="22"/>
          <w:szCs w:val="22"/>
        </w:rPr>
      </w:pPr>
      <w:r w:rsidRPr="00364997">
        <w:rPr>
          <w:rFonts w:ascii="Calibri" w:hAnsi="Calibri" w:eastAsia="Times New Roman" w:cs="Calibri"/>
          <w:color w:val="auto"/>
          <w:sz w:val="22"/>
          <w:szCs w:val="22"/>
        </w:rPr>
        <w:t>En esta fase se organizan los elementos que darán forma al relato y permitirán conectar hechos, personajes y emociones:</w:t>
      </w:r>
    </w:p>
    <w:p w:rsidRPr="00364997" w:rsidR="00364997" w:rsidRDefault="00364997" w14:paraId="5A93A34F" w14:textId="3669322D">
      <w:pPr>
        <w:numPr>
          <w:ilvl w:val="0"/>
          <w:numId w:val="42"/>
        </w:numPr>
        <w:spacing w:before="100" w:beforeAutospacing="1" w:after="100" w:afterAutospacing="1"/>
        <w:rPr>
          <w:rFonts w:ascii="Calibri" w:hAnsi="Calibri" w:eastAsia="Times New Roman" w:cs="Calibri"/>
          <w:color w:val="auto"/>
          <w:sz w:val="22"/>
          <w:szCs w:val="22"/>
        </w:rPr>
      </w:pPr>
      <w:r w:rsidRPr="00364997">
        <w:rPr>
          <w:rFonts w:ascii="Calibri" w:hAnsi="Calibri" w:eastAsia="Times New Roman" w:cs="Calibri"/>
          <w:b/>
          <w:bCs/>
          <w:color w:val="auto"/>
          <w:sz w:val="22"/>
          <w:szCs w:val="22"/>
        </w:rPr>
        <w:t>Mensaje y conflicto:</w:t>
      </w:r>
      <w:r w:rsidRPr="00364997">
        <w:rPr>
          <w:rFonts w:ascii="Calibri" w:hAnsi="Calibri" w:eastAsia="Times New Roman" w:cs="Calibri"/>
          <w:color w:val="auto"/>
          <w:sz w:val="22"/>
          <w:szCs w:val="22"/>
        </w:rPr>
        <w:t xml:space="preserve"> </w:t>
      </w:r>
      <w:r>
        <w:rPr>
          <w:rFonts w:ascii="Calibri" w:hAnsi="Calibri" w:eastAsia="Times New Roman" w:cs="Calibri"/>
          <w:color w:val="auto"/>
          <w:sz w:val="22"/>
          <w:szCs w:val="22"/>
        </w:rPr>
        <w:t>e</w:t>
      </w:r>
      <w:r w:rsidRPr="00364997">
        <w:rPr>
          <w:rFonts w:ascii="Calibri" w:hAnsi="Calibri" w:eastAsia="Times New Roman" w:cs="Calibri"/>
          <w:color w:val="auto"/>
          <w:sz w:val="22"/>
          <w:szCs w:val="22"/>
        </w:rPr>
        <w:t xml:space="preserve">stablecer el propósito de la historia, los desafíos enfrentados y el proceso de transformación. </w:t>
      </w:r>
    </w:p>
    <w:p w:rsidRPr="00364997" w:rsidR="00364997" w:rsidRDefault="00364997" w14:paraId="6CECFF37" w14:textId="064DCAC4">
      <w:pPr>
        <w:numPr>
          <w:ilvl w:val="0"/>
          <w:numId w:val="42"/>
        </w:numPr>
        <w:spacing w:before="100" w:beforeAutospacing="1" w:after="100" w:afterAutospacing="1"/>
        <w:rPr>
          <w:rFonts w:ascii="Calibri" w:hAnsi="Calibri" w:eastAsia="Times New Roman" w:cs="Calibri"/>
          <w:color w:val="auto"/>
          <w:sz w:val="22"/>
          <w:szCs w:val="22"/>
        </w:rPr>
      </w:pPr>
      <w:r w:rsidRPr="00364997">
        <w:rPr>
          <w:rFonts w:ascii="Calibri" w:hAnsi="Calibri" w:eastAsia="Times New Roman" w:cs="Calibri"/>
          <w:b/>
          <w:bCs/>
          <w:color w:val="auto"/>
          <w:sz w:val="22"/>
          <w:szCs w:val="22"/>
        </w:rPr>
        <w:t>Estructura narrativa:</w:t>
      </w:r>
      <w:r w:rsidRPr="00364997">
        <w:rPr>
          <w:rFonts w:ascii="Calibri" w:hAnsi="Calibri" w:eastAsia="Times New Roman" w:cs="Calibri"/>
          <w:color w:val="auto"/>
          <w:sz w:val="22"/>
          <w:szCs w:val="22"/>
        </w:rPr>
        <w:t xml:space="preserve"> </w:t>
      </w:r>
      <w:r>
        <w:rPr>
          <w:rFonts w:ascii="Calibri" w:hAnsi="Calibri" w:eastAsia="Times New Roman" w:cs="Calibri"/>
          <w:color w:val="auto"/>
          <w:sz w:val="22"/>
          <w:szCs w:val="22"/>
        </w:rPr>
        <w:t>o</w:t>
      </w:r>
      <w:r w:rsidRPr="00364997">
        <w:rPr>
          <w:rFonts w:ascii="Calibri" w:hAnsi="Calibri" w:eastAsia="Times New Roman" w:cs="Calibri"/>
          <w:color w:val="auto"/>
          <w:sz w:val="22"/>
          <w:szCs w:val="22"/>
        </w:rPr>
        <w:t xml:space="preserve">rganizar el relato con un inicio, un desarrollo y un cierre que faciliten su comprensión. </w:t>
      </w:r>
    </w:p>
    <w:p w:rsidRPr="00364997" w:rsidR="00364997" w:rsidRDefault="00364997" w14:paraId="5B07D8F0" w14:textId="4ECCCED5">
      <w:pPr>
        <w:numPr>
          <w:ilvl w:val="0"/>
          <w:numId w:val="42"/>
        </w:numPr>
        <w:spacing w:before="100" w:beforeAutospacing="1" w:after="100" w:afterAutospacing="1"/>
        <w:rPr>
          <w:rFonts w:ascii="Calibri" w:hAnsi="Calibri" w:eastAsia="Times New Roman" w:cs="Calibri"/>
          <w:color w:val="auto"/>
          <w:sz w:val="22"/>
          <w:szCs w:val="22"/>
        </w:rPr>
      </w:pPr>
      <w:r w:rsidRPr="00364997">
        <w:rPr>
          <w:rFonts w:ascii="Calibri" w:hAnsi="Calibri" w:eastAsia="Times New Roman" w:cs="Calibri"/>
          <w:b/>
          <w:bCs/>
          <w:color w:val="auto"/>
          <w:sz w:val="22"/>
          <w:szCs w:val="22"/>
        </w:rPr>
        <w:t>Personajes reales:</w:t>
      </w:r>
      <w:r w:rsidRPr="00364997">
        <w:rPr>
          <w:rFonts w:ascii="Calibri" w:hAnsi="Calibri" w:eastAsia="Times New Roman" w:cs="Calibri"/>
          <w:color w:val="auto"/>
          <w:sz w:val="22"/>
          <w:szCs w:val="22"/>
        </w:rPr>
        <w:t xml:space="preserve"> </w:t>
      </w:r>
      <w:r>
        <w:rPr>
          <w:rFonts w:ascii="Calibri" w:hAnsi="Calibri" w:eastAsia="Times New Roman" w:cs="Calibri"/>
          <w:color w:val="auto"/>
          <w:sz w:val="22"/>
          <w:szCs w:val="22"/>
        </w:rPr>
        <w:t>i</w:t>
      </w:r>
      <w:r w:rsidRPr="00364997">
        <w:rPr>
          <w:rFonts w:ascii="Calibri" w:hAnsi="Calibri" w:eastAsia="Times New Roman" w:cs="Calibri"/>
          <w:color w:val="auto"/>
          <w:sz w:val="22"/>
          <w:szCs w:val="22"/>
        </w:rPr>
        <w:t xml:space="preserve">ncorporar las voces y experiencias de artesanos, agricultores, cocineras, jóvenes, líderes y demás actores del territorio. </w:t>
      </w:r>
    </w:p>
    <w:p w:rsidRPr="00364997" w:rsidR="00364997" w:rsidRDefault="00364997" w14:paraId="571A680C" w14:textId="641309AB">
      <w:pPr>
        <w:numPr>
          <w:ilvl w:val="0"/>
          <w:numId w:val="42"/>
        </w:numPr>
        <w:spacing w:before="100" w:beforeAutospacing="1" w:after="100" w:afterAutospacing="1"/>
        <w:rPr>
          <w:rFonts w:ascii="Calibri" w:hAnsi="Calibri" w:eastAsia="Times New Roman" w:cs="Calibri"/>
          <w:color w:val="auto"/>
          <w:sz w:val="22"/>
          <w:szCs w:val="22"/>
        </w:rPr>
      </w:pPr>
      <w:r w:rsidRPr="00364997">
        <w:rPr>
          <w:rFonts w:ascii="Calibri" w:hAnsi="Calibri" w:eastAsia="Times New Roman" w:cs="Calibri"/>
          <w:b/>
          <w:bCs/>
          <w:color w:val="auto"/>
          <w:sz w:val="22"/>
          <w:szCs w:val="22"/>
        </w:rPr>
        <w:t>Emociones humanas:</w:t>
      </w:r>
      <w:r w:rsidRPr="00364997">
        <w:rPr>
          <w:rFonts w:ascii="Calibri" w:hAnsi="Calibri" w:eastAsia="Times New Roman" w:cs="Calibri"/>
          <w:color w:val="auto"/>
          <w:sz w:val="22"/>
          <w:szCs w:val="22"/>
        </w:rPr>
        <w:t xml:space="preserve"> </w:t>
      </w:r>
      <w:r>
        <w:rPr>
          <w:rFonts w:ascii="Calibri" w:hAnsi="Calibri" w:eastAsia="Times New Roman" w:cs="Calibri"/>
          <w:color w:val="auto"/>
          <w:sz w:val="22"/>
          <w:szCs w:val="22"/>
        </w:rPr>
        <w:t>i</w:t>
      </w:r>
      <w:r w:rsidRPr="00364997">
        <w:rPr>
          <w:rFonts w:ascii="Calibri" w:hAnsi="Calibri" w:eastAsia="Times New Roman" w:cs="Calibri"/>
          <w:color w:val="auto"/>
          <w:sz w:val="22"/>
          <w:szCs w:val="22"/>
        </w:rPr>
        <w:t xml:space="preserve">ntegrar sentimientos asociados con el orgullo, la esperanza, la resiliencia, el sentido de pertenencia o el arraigo. </w:t>
      </w:r>
    </w:p>
    <w:p w:rsidRPr="00364997" w:rsidR="00364997" w:rsidRDefault="00364997" w14:paraId="2B166DAD" w14:textId="0AA3BC66">
      <w:pPr>
        <w:numPr>
          <w:ilvl w:val="0"/>
          <w:numId w:val="42"/>
        </w:numPr>
        <w:spacing w:before="100" w:beforeAutospacing="1" w:after="100" w:afterAutospacing="1"/>
        <w:rPr>
          <w:rFonts w:ascii="Calibri" w:hAnsi="Calibri" w:eastAsia="Times New Roman" w:cs="Calibri"/>
          <w:color w:val="auto"/>
          <w:sz w:val="22"/>
          <w:szCs w:val="22"/>
        </w:rPr>
      </w:pPr>
      <w:r w:rsidRPr="00364997">
        <w:rPr>
          <w:rFonts w:ascii="Calibri" w:hAnsi="Calibri" w:eastAsia="Times New Roman" w:cs="Calibri"/>
          <w:b/>
          <w:bCs/>
          <w:color w:val="auto"/>
          <w:sz w:val="22"/>
          <w:szCs w:val="22"/>
        </w:rPr>
        <w:t>Veracidad:</w:t>
      </w:r>
      <w:r w:rsidRPr="00364997">
        <w:rPr>
          <w:rFonts w:ascii="Calibri" w:hAnsi="Calibri" w:eastAsia="Times New Roman" w:cs="Calibri"/>
          <w:color w:val="auto"/>
          <w:sz w:val="22"/>
          <w:szCs w:val="22"/>
        </w:rPr>
        <w:t xml:space="preserve"> </w:t>
      </w:r>
      <w:r>
        <w:rPr>
          <w:rFonts w:ascii="Calibri" w:hAnsi="Calibri" w:eastAsia="Times New Roman" w:cs="Calibri"/>
          <w:color w:val="auto"/>
          <w:sz w:val="22"/>
          <w:szCs w:val="22"/>
        </w:rPr>
        <w:t>c</w:t>
      </w:r>
      <w:r w:rsidRPr="00364997">
        <w:rPr>
          <w:rFonts w:ascii="Calibri" w:hAnsi="Calibri" w:eastAsia="Times New Roman" w:cs="Calibri"/>
          <w:color w:val="auto"/>
          <w:sz w:val="22"/>
          <w:szCs w:val="22"/>
        </w:rPr>
        <w:t xml:space="preserve">omunicar la historia con transparencia y respeto por los hechos, experiencias y voces de la comunidad. </w:t>
      </w:r>
    </w:p>
    <w:p w:rsidRPr="00364997" w:rsidR="00364997" w:rsidP="00364997" w:rsidRDefault="00364997" w14:paraId="167A4D1B" w14:textId="77777777">
      <w:pPr>
        <w:spacing w:before="100" w:beforeAutospacing="1" w:after="100" w:afterAutospacing="1"/>
        <w:rPr>
          <w:rFonts w:ascii="Calibri" w:hAnsi="Calibri" w:eastAsia="Times New Roman" w:cs="Calibri"/>
          <w:color w:val="auto"/>
          <w:sz w:val="22"/>
          <w:szCs w:val="22"/>
        </w:rPr>
      </w:pPr>
      <w:r w:rsidRPr="00364997">
        <w:rPr>
          <w:rFonts w:ascii="Calibri" w:hAnsi="Calibri" w:eastAsia="Times New Roman" w:cs="Calibri"/>
          <w:b/>
          <w:bCs/>
          <w:color w:val="auto"/>
          <w:sz w:val="22"/>
          <w:szCs w:val="22"/>
        </w:rPr>
        <w:t>Fase 3. Elegir el medio y la forma de contar</w:t>
      </w:r>
    </w:p>
    <w:p w:rsidRPr="00364997" w:rsidR="00364997" w:rsidP="00364997" w:rsidRDefault="00364997" w14:paraId="6CECD4AE" w14:textId="77777777">
      <w:pPr>
        <w:spacing w:before="100" w:beforeAutospacing="1" w:after="100" w:afterAutospacing="1"/>
        <w:rPr>
          <w:rFonts w:ascii="Calibri" w:hAnsi="Calibri" w:eastAsia="Times New Roman" w:cs="Calibri"/>
          <w:color w:val="auto"/>
          <w:sz w:val="22"/>
          <w:szCs w:val="22"/>
        </w:rPr>
      </w:pPr>
      <w:r w:rsidRPr="00364997">
        <w:rPr>
          <w:rFonts w:ascii="Calibri" w:hAnsi="Calibri" w:eastAsia="Times New Roman" w:cs="Calibri"/>
          <w:color w:val="auto"/>
          <w:sz w:val="22"/>
          <w:szCs w:val="22"/>
        </w:rPr>
        <w:t>Una vez estructurada la historia, se seleccionan los canales y recursos más adecuados para comunicarla:</w:t>
      </w:r>
    </w:p>
    <w:p w:rsidRPr="00364997" w:rsidR="00364997" w:rsidP="412282CE" w:rsidRDefault="00364997" w14:paraId="54A8092D" w14:textId="402B77FC">
      <w:pPr>
        <w:numPr>
          <w:ilvl w:val="0"/>
          <w:numId w:val="43"/>
        </w:numPr>
        <w:spacing w:before="100" w:beforeAutospacing="on" w:after="100" w:afterAutospacing="on"/>
        <w:rPr>
          <w:rFonts w:ascii="Calibri" w:hAnsi="Calibri" w:eastAsia="Times New Roman" w:cs="Calibri"/>
          <w:color w:val="auto"/>
          <w:sz w:val="22"/>
          <w:szCs w:val="22"/>
        </w:rPr>
      </w:pPr>
      <w:r w:rsidRPr="412282CE" w:rsidR="3D163C29">
        <w:rPr>
          <w:rFonts w:ascii="Calibri" w:hAnsi="Calibri" w:eastAsia="Times New Roman" w:cs="Calibri"/>
          <w:b w:val="1"/>
          <w:bCs w:val="1"/>
          <w:color w:val="auto"/>
          <w:sz w:val="22"/>
          <w:szCs w:val="22"/>
        </w:rPr>
        <w:t>Canales:</w:t>
      </w:r>
      <w:r w:rsidRPr="412282CE" w:rsidR="3D163C29">
        <w:rPr>
          <w:rFonts w:ascii="Calibri" w:hAnsi="Calibri" w:eastAsia="Times New Roman" w:cs="Calibri"/>
          <w:color w:val="auto"/>
          <w:sz w:val="22"/>
          <w:szCs w:val="22"/>
        </w:rPr>
        <w:t xml:space="preserve"> </w:t>
      </w:r>
      <w:r w:rsidRPr="412282CE" w:rsidR="3D163C29">
        <w:rPr>
          <w:rFonts w:ascii="Calibri" w:hAnsi="Calibri" w:eastAsia="Times New Roman" w:cs="Calibri"/>
          <w:color w:val="auto"/>
          <w:sz w:val="22"/>
          <w:szCs w:val="22"/>
        </w:rPr>
        <w:t>s</w:t>
      </w:r>
      <w:r w:rsidRPr="412282CE" w:rsidR="3D163C29">
        <w:rPr>
          <w:rFonts w:ascii="Calibri" w:hAnsi="Calibri" w:eastAsia="Times New Roman" w:cs="Calibri"/>
          <w:color w:val="auto"/>
          <w:sz w:val="22"/>
          <w:szCs w:val="22"/>
        </w:rPr>
        <w:t xml:space="preserve">eleccionar los medios pertinentes, como redes sociales, ferias, videos, murales, medios comunitarios, exposiciones, </w:t>
      </w:r>
      <w:r w:rsidRPr="412282CE" w:rsidR="3D163C29">
        <w:rPr>
          <w:rFonts w:ascii="Calibri" w:hAnsi="Calibri" w:eastAsia="Times New Roman" w:cs="Calibri"/>
          <w:color w:val="auto"/>
          <w:sz w:val="22"/>
          <w:szCs w:val="22"/>
        </w:rPr>
        <w:t>p</w:t>
      </w:r>
      <w:r w:rsidRPr="412282CE" w:rsidR="6731ACC2">
        <w:rPr>
          <w:rFonts w:ascii="Calibri" w:hAnsi="Calibri" w:eastAsia="Times New Roman" w:cs="Calibri"/>
          <w:color w:val="auto"/>
          <w:sz w:val="22"/>
          <w:szCs w:val="22"/>
        </w:rPr>
        <w:t>ó</w:t>
      </w:r>
      <w:r w:rsidRPr="412282CE" w:rsidR="3D163C29">
        <w:rPr>
          <w:rFonts w:ascii="Calibri" w:hAnsi="Calibri" w:eastAsia="Times New Roman" w:cs="Calibri"/>
          <w:color w:val="auto"/>
          <w:sz w:val="22"/>
          <w:szCs w:val="22"/>
        </w:rPr>
        <w:t>dc</w:t>
      </w:r>
      <w:r w:rsidRPr="412282CE" w:rsidR="3D163C29">
        <w:rPr>
          <w:rFonts w:ascii="Calibri" w:hAnsi="Calibri" w:eastAsia="Times New Roman" w:cs="Calibri"/>
          <w:color w:val="auto"/>
          <w:sz w:val="22"/>
          <w:szCs w:val="22"/>
        </w:rPr>
        <w:t xml:space="preserve">asts o experiencias turísticas. </w:t>
      </w:r>
    </w:p>
    <w:p w:rsidRPr="00364997" w:rsidR="00364997" w:rsidRDefault="00364997" w14:paraId="4D74E7D3" w14:textId="65E1DFC4">
      <w:pPr>
        <w:numPr>
          <w:ilvl w:val="0"/>
          <w:numId w:val="43"/>
        </w:numPr>
        <w:spacing w:before="100" w:beforeAutospacing="1" w:after="100" w:afterAutospacing="1"/>
        <w:rPr>
          <w:rFonts w:ascii="Calibri" w:hAnsi="Calibri" w:eastAsia="Times New Roman" w:cs="Calibri"/>
          <w:color w:val="auto"/>
          <w:sz w:val="22"/>
          <w:szCs w:val="22"/>
        </w:rPr>
      </w:pPr>
      <w:r w:rsidRPr="00364997">
        <w:rPr>
          <w:rFonts w:ascii="Calibri" w:hAnsi="Calibri" w:eastAsia="Times New Roman" w:cs="Calibri"/>
          <w:b/>
          <w:bCs/>
          <w:color w:val="auto"/>
          <w:sz w:val="22"/>
          <w:szCs w:val="22"/>
        </w:rPr>
        <w:t>Llamada a la acción:</w:t>
      </w:r>
      <w:r w:rsidRPr="00364997">
        <w:rPr>
          <w:rFonts w:ascii="Calibri" w:hAnsi="Calibri" w:eastAsia="Times New Roman" w:cs="Calibri"/>
          <w:color w:val="auto"/>
          <w:sz w:val="22"/>
          <w:szCs w:val="22"/>
        </w:rPr>
        <w:t xml:space="preserve"> </w:t>
      </w:r>
      <w:r>
        <w:rPr>
          <w:rFonts w:ascii="Calibri" w:hAnsi="Calibri" w:eastAsia="Times New Roman" w:cs="Calibri"/>
          <w:color w:val="auto"/>
          <w:sz w:val="22"/>
          <w:szCs w:val="22"/>
        </w:rPr>
        <w:t>d</w:t>
      </w:r>
      <w:r w:rsidRPr="00364997">
        <w:rPr>
          <w:rFonts w:ascii="Calibri" w:hAnsi="Calibri" w:eastAsia="Times New Roman" w:cs="Calibri"/>
          <w:color w:val="auto"/>
          <w:sz w:val="22"/>
          <w:szCs w:val="22"/>
        </w:rPr>
        <w:t xml:space="preserve">efinir qué se espera del público después de conocer la historia: visitar el territorio, adquirir un producto, apoyar una iniciativa o participar en una actividad. </w:t>
      </w:r>
    </w:p>
    <w:p w:rsidRPr="00364997" w:rsidR="00364997" w:rsidP="412282CE" w:rsidRDefault="00364997" w14:paraId="18EE79BF" w14:textId="071C740D">
      <w:pPr>
        <w:numPr>
          <w:ilvl w:val="0"/>
          <w:numId w:val="43"/>
        </w:numPr>
        <w:spacing w:before="100" w:beforeAutospacing="on" w:after="100" w:afterAutospacing="on"/>
        <w:rPr>
          <w:rFonts w:ascii="Calibri" w:hAnsi="Calibri" w:eastAsia="Times New Roman" w:cs="Calibri"/>
          <w:color w:val="auto"/>
          <w:sz w:val="22"/>
          <w:szCs w:val="22"/>
        </w:rPr>
      </w:pPr>
      <w:r w:rsidRPr="412282CE" w:rsidR="3D163C29">
        <w:rPr>
          <w:rFonts w:ascii="Calibri" w:hAnsi="Calibri" w:eastAsia="Times New Roman" w:cs="Calibri"/>
          <w:b w:val="1"/>
          <w:bCs w:val="1"/>
          <w:color w:val="auto"/>
          <w:sz w:val="22"/>
          <w:szCs w:val="22"/>
        </w:rPr>
        <w:t>Recursos narrativos y comunicativos:</w:t>
      </w:r>
      <w:r w:rsidRPr="412282CE" w:rsidR="3D163C29">
        <w:rPr>
          <w:rFonts w:ascii="Calibri" w:hAnsi="Calibri" w:eastAsia="Times New Roman" w:cs="Calibri"/>
          <w:color w:val="auto"/>
          <w:sz w:val="22"/>
          <w:szCs w:val="22"/>
        </w:rPr>
        <w:t xml:space="preserve"> </w:t>
      </w:r>
      <w:r w:rsidRPr="412282CE" w:rsidR="3D163C29">
        <w:rPr>
          <w:rFonts w:ascii="Calibri" w:hAnsi="Calibri" w:eastAsia="Times New Roman" w:cs="Calibri"/>
          <w:color w:val="auto"/>
          <w:sz w:val="22"/>
          <w:szCs w:val="22"/>
        </w:rPr>
        <w:t>s</w:t>
      </w:r>
      <w:r w:rsidRPr="412282CE" w:rsidR="3D163C29">
        <w:rPr>
          <w:rFonts w:ascii="Calibri" w:hAnsi="Calibri" w:eastAsia="Times New Roman" w:cs="Calibri"/>
          <w:color w:val="auto"/>
          <w:sz w:val="22"/>
          <w:szCs w:val="22"/>
        </w:rPr>
        <w:t xml:space="preserve">eleccionar fotografías, ilustraciones, testimonios, piezas audiovisuales, sonidos, </w:t>
      </w:r>
      <w:r w:rsidRPr="412282CE" w:rsidR="3D163C29">
        <w:rPr>
          <w:rFonts w:ascii="Calibri" w:hAnsi="Calibri" w:eastAsia="Times New Roman" w:cs="Calibri"/>
          <w:color w:val="auto"/>
          <w:sz w:val="22"/>
          <w:szCs w:val="22"/>
        </w:rPr>
        <w:t>p</w:t>
      </w:r>
      <w:r w:rsidRPr="412282CE" w:rsidR="77577557">
        <w:rPr>
          <w:rFonts w:ascii="Calibri" w:hAnsi="Calibri" w:eastAsia="Times New Roman" w:cs="Calibri"/>
          <w:color w:val="auto"/>
          <w:sz w:val="22"/>
          <w:szCs w:val="22"/>
        </w:rPr>
        <w:t>ó</w:t>
      </w:r>
      <w:r w:rsidRPr="412282CE" w:rsidR="3D163C29">
        <w:rPr>
          <w:rFonts w:ascii="Calibri" w:hAnsi="Calibri" w:eastAsia="Times New Roman" w:cs="Calibri"/>
          <w:color w:val="auto"/>
          <w:sz w:val="22"/>
          <w:szCs w:val="22"/>
        </w:rPr>
        <w:t>dc</w:t>
      </w:r>
      <w:r w:rsidRPr="412282CE" w:rsidR="3D163C29">
        <w:rPr>
          <w:rFonts w:ascii="Calibri" w:hAnsi="Calibri" w:eastAsia="Times New Roman" w:cs="Calibri"/>
          <w:color w:val="auto"/>
          <w:sz w:val="22"/>
          <w:szCs w:val="22"/>
        </w:rPr>
        <w:t xml:space="preserve">asts u otros recursos que complementen el relato. </w:t>
      </w:r>
    </w:p>
    <w:p w:rsidRPr="00364997" w:rsidR="00364997" w:rsidP="00364997" w:rsidRDefault="00364997" w14:paraId="0FC1640A" w14:textId="77777777">
      <w:pPr>
        <w:spacing w:before="100" w:beforeAutospacing="1" w:after="100" w:afterAutospacing="1"/>
        <w:rPr>
          <w:rFonts w:ascii="Calibri" w:hAnsi="Calibri" w:eastAsia="Times New Roman" w:cs="Calibri"/>
          <w:color w:val="auto"/>
          <w:sz w:val="22"/>
          <w:szCs w:val="22"/>
        </w:rPr>
      </w:pPr>
      <w:r w:rsidRPr="00364997">
        <w:rPr>
          <w:rFonts w:ascii="Calibri" w:hAnsi="Calibri" w:eastAsia="Times New Roman" w:cs="Calibri"/>
          <w:b/>
          <w:bCs/>
          <w:color w:val="auto"/>
          <w:sz w:val="22"/>
          <w:szCs w:val="22"/>
        </w:rPr>
        <w:t>Fase 4. Validar y fortalecer la historia</w:t>
      </w:r>
    </w:p>
    <w:p w:rsidRPr="00364997" w:rsidR="00364997" w:rsidP="00364997" w:rsidRDefault="00364997" w14:paraId="09278A56" w14:textId="77777777">
      <w:pPr>
        <w:spacing w:before="100" w:beforeAutospacing="1" w:after="100" w:afterAutospacing="1"/>
        <w:rPr>
          <w:rFonts w:ascii="Calibri" w:hAnsi="Calibri" w:eastAsia="Times New Roman" w:cs="Calibri"/>
          <w:color w:val="auto"/>
          <w:sz w:val="22"/>
          <w:szCs w:val="22"/>
        </w:rPr>
      </w:pPr>
      <w:r w:rsidRPr="00364997">
        <w:rPr>
          <w:rFonts w:ascii="Calibri" w:hAnsi="Calibri" w:eastAsia="Times New Roman" w:cs="Calibri"/>
          <w:color w:val="auto"/>
          <w:sz w:val="22"/>
          <w:szCs w:val="22"/>
        </w:rPr>
        <w:t>Antes de su difusión, es importante comprobar que la historia representa de manera auténtica al territorio y mantiene coherencia con la marca territorial:</w:t>
      </w:r>
    </w:p>
    <w:p w:rsidRPr="00364997" w:rsidR="00364997" w:rsidRDefault="00364997" w14:paraId="4CF2A948" w14:textId="13CD7B07">
      <w:pPr>
        <w:numPr>
          <w:ilvl w:val="0"/>
          <w:numId w:val="44"/>
        </w:numPr>
        <w:spacing w:before="100" w:beforeAutospacing="1" w:after="100" w:afterAutospacing="1"/>
        <w:rPr>
          <w:rFonts w:ascii="Calibri" w:hAnsi="Calibri" w:eastAsia="Times New Roman" w:cs="Calibri"/>
          <w:color w:val="auto"/>
          <w:sz w:val="22"/>
          <w:szCs w:val="22"/>
        </w:rPr>
      </w:pPr>
      <w:r w:rsidRPr="00364997">
        <w:rPr>
          <w:rFonts w:ascii="Calibri" w:hAnsi="Calibri" w:eastAsia="Times New Roman" w:cs="Calibri"/>
          <w:b/>
          <w:bCs/>
          <w:color w:val="auto"/>
          <w:sz w:val="22"/>
          <w:szCs w:val="22"/>
        </w:rPr>
        <w:t>Validación comunitaria:</w:t>
      </w:r>
      <w:r w:rsidRPr="00364997">
        <w:rPr>
          <w:rFonts w:ascii="Calibri" w:hAnsi="Calibri" w:eastAsia="Times New Roman" w:cs="Calibri"/>
          <w:color w:val="auto"/>
          <w:sz w:val="22"/>
          <w:szCs w:val="22"/>
        </w:rPr>
        <w:t xml:space="preserve"> </w:t>
      </w:r>
      <w:r>
        <w:rPr>
          <w:rFonts w:ascii="Calibri" w:hAnsi="Calibri" w:eastAsia="Times New Roman" w:cs="Calibri"/>
          <w:color w:val="auto"/>
          <w:sz w:val="22"/>
          <w:szCs w:val="22"/>
        </w:rPr>
        <w:t>c</w:t>
      </w:r>
      <w:r w:rsidRPr="00364997">
        <w:rPr>
          <w:rFonts w:ascii="Calibri" w:hAnsi="Calibri" w:eastAsia="Times New Roman" w:cs="Calibri"/>
          <w:color w:val="auto"/>
          <w:sz w:val="22"/>
          <w:szCs w:val="22"/>
        </w:rPr>
        <w:t xml:space="preserve">ompartir el relato con actores del territorio para reconocer si representa adecuadamente su identidad, experiencias y valores. </w:t>
      </w:r>
    </w:p>
    <w:p w:rsidRPr="00364997" w:rsidR="00364997" w:rsidRDefault="00364997" w14:paraId="14551729" w14:textId="7DB3EFDE">
      <w:pPr>
        <w:numPr>
          <w:ilvl w:val="0"/>
          <w:numId w:val="44"/>
        </w:numPr>
        <w:spacing w:before="100" w:beforeAutospacing="1" w:after="100" w:afterAutospacing="1"/>
        <w:rPr>
          <w:rFonts w:ascii="Calibri" w:hAnsi="Calibri" w:eastAsia="Times New Roman" w:cs="Calibri"/>
          <w:color w:val="auto"/>
          <w:sz w:val="22"/>
          <w:szCs w:val="22"/>
        </w:rPr>
      </w:pPr>
      <w:r w:rsidRPr="00364997">
        <w:rPr>
          <w:rFonts w:ascii="Calibri" w:hAnsi="Calibri" w:eastAsia="Times New Roman" w:cs="Calibri"/>
          <w:b/>
          <w:bCs/>
          <w:color w:val="auto"/>
          <w:sz w:val="22"/>
          <w:szCs w:val="22"/>
        </w:rPr>
        <w:t>Coherencia con la marca:</w:t>
      </w:r>
      <w:r w:rsidRPr="00364997">
        <w:rPr>
          <w:rFonts w:ascii="Calibri" w:hAnsi="Calibri" w:eastAsia="Times New Roman" w:cs="Calibri"/>
          <w:color w:val="auto"/>
          <w:sz w:val="22"/>
          <w:szCs w:val="22"/>
        </w:rPr>
        <w:t xml:space="preserve"> </w:t>
      </w:r>
      <w:r>
        <w:rPr>
          <w:rFonts w:ascii="Calibri" w:hAnsi="Calibri" w:eastAsia="Times New Roman" w:cs="Calibri"/>
          <w:color w:val="auto"/>
          <w:sz w:val="22"/>
          <w:szCs w:val="22"/>
        </w:rPr>
        <w:t>v</w:t>
      </w:r>
      <w:r w:rsidRPr="00364997">
        <w:rPr>
          <w:rFonts w:ascii="Calibri" w:hAnsi="Calibri" w:eastAsia="Times New Roman" w:cs="Calibri"/>
          <w:color w:val="auto"/>
          <w:sz w:val="22"/>
          <w:szCs w:val="22"/>
        </w:rPr>
        <w:t xml:space="preserve">erificar su relación con la narrativa territorial, el sueño colectivo, los tesoros locales y la propuesta de valor. </w:t>
      </w:r>
    </w:p>
    <w:p w:rsidRPr="00364997" w:rsidR="00364997" w:rsidRDefault="00364997" w14:paraId="1F6637DE" w14:textId="3097BCEE">
      <w:pPr>
        <w:numPr>
          <w:ilvl w:val="0"/>
          <w:numId w:val="44"/>
        </w:numPr>
        <w:spacing w:before="100" w:beforeAutospacing="1" w:after="100" w:afterAutospacing="1"/>
        <w:rPr>
          <w:rFonts w:ascii="Calibri" w:hAnsi="Calibri" w:eastAsia="Times New Roman" w:cs="Calibri"/>
          <w:color w:val="auto"/>
          <w:sz w:val="22"/>
          <w:szCs w:val="22"/>
        </w:rPr>
      </w:pPr>
      <w:r w:rsidRPr="00364997">
        <w:rPr>
          <w:rFonts w:ascii="Calibri" w:hAnsi="Calibri" w:eastAsia="Times New Roman" w:cs="Calibri"/>
          <w:b/>
          <w:bCs/>
          <w:color w:val="auto"/>
          <w:sz w:val="22"/>
          <w:szCs w:val="22"/>
        </w:rPr>
        <w:t>Pertinencia del mensaje:</w:t>
      </w:r>
      <w:r w:rsidRPr="00364997">
        <w:rPr>
          <w:rFonts w:ascii="Calibri" w:hAnsi="Calibri" w:eastAsia="Times New Roman" w:cs="Calibri"/>
          <w:color w:val="auto"/>
          <w:sz w:val="22"/>
          <w:szCs w:val="22"/>
        </w:rPr>
        <w:t xml:space="preserve"> </w:t>
      </w:r>
      <w:r>
        <w:rPr>
          <w:rFonts w:ascii="Calibri" w:hAnsi="Calibri" w:eastAsia="Times New Roman" w:cs="Calibri"/>
          <w:color w:val="auto"/>
          <w:sz w:val="22"/>
          <w:szCs w:val="22"/>
        </w:rPr>
        <w:t>c</w:t>
      </w:r>
      <w:r w:rsidRPr="00364997">
        <w:rPr>
          <w:rFonts w:ascii="Calibri" w:hAnsi="Calibri" w:eastAsia="Times New Roman" w:cs="Calibri"/>
          <w:color w:val="auto"/>
          <w:sz w:val="22"/>
          <w:szCs w:val="22"/>
        </w:rPr>
        <w:t xml:space="preserve">onfirmar que el lenguaje, contenido y formato sean apropiados para el público al que se dirige. </w:t>
      </w:r>
    </w:p>
    <w:p w:rsidRPr="00364997" w:rsidR="00364997" w:rsidRDefault="00364997" w14:paraId="2F7A0D6D" w14:textId="1FA3B2A1">
      <w:pPr>
        <w:numPr>
          <w:ilvl w:val="0"/>
          <w:numId w:val="44"/>
        </w:numPr>
        <w:spacing w:before="100" w:beforeAutospacing="1" w:after="100" w:afterAutospacing="1"/>
        <w:rPr>
          <w:rFonts w:ascii="Calibri" w:hAnsi="Calibri" w:eastAsia="Times New Roman" w:cs="Calibri"/>
          <w:color w:val="auto"/>
          <w:sz w:val="22"/>
          <w:szCs w:val="22"/>
        </w:rPr>
      </w:pPr>
      <w:r w:rsidRPr="00364997">
        <w:rPr>
          <w:rFonts w:ascii="Calibri" w:hAnsi="Calibri" w:eastAsia="Times New Roman" w:cs="Calibri"/>
          <w:b/>
          <w:bCs/>
          <w:color w:val="auto"/>
          <w:sz w:val="22"/>
          <w:szCs w:val="22"/>
        </w:rPr>
        <w:t>Mejora del relato:</w:t>
      </w:r>
      <w:r w:rsidRPr="00364997">
        <w:rPr>
          <w:rFonts w:ascii="Calibri" w:hAnsi="Calibri" w:eastAsia="Times New Roman" w:cs="Calibri"/>
          <w:color w:val="auto"/>
          <w:sz w:val="22"/>
          <w:szCs w:val="22"/>
        </w:rPr>
        <w:t xml:space="preserve"> </w:t>
      </w:r>
      <w:r>
        <w:rPr>
          <w:rFonts w:ascii="Calibri" w:hAnsi="Calibri" w:eastAsia="Times New Roman" w:cs="Calibri"/>
          <w:color w:val="auto"/>
          <w:sz w:val="22"/>
          <w:szCs w:val="22"/>
        </w:rPr>
        <w:t>i</w:t>
      </w:r>
      <w:r w:rsidRPr="00364997">
        <w:rPr>
          <w:rFonts w:ascii="Calibri" w:hAnsi="Calibri" w:eastAsia="Times New Roman" w:cs="Calibri"/>
          <w:color w:val="auto"/>
          <w:sz w:val="22"/>
          <w:szCs w:val="22"/>
        </w:rPr>
        <w:t xml:space="preserve">ncorporar los aportes de la comunidad y realizar los ajustes necesarios antes de su difusión. </w:t>
      </w:r>
    </w:p>
    <w:p w:rsidRPr="00364997" w:rsidR="00364997" w:rsidP="00364997" w:rsidRDefault="00364997" w14:paraId="50C9DA46" w14:textId="63ADC42A">
      <w:pPr>
        <w:spacing w:before="100" w:beforeAutospacing="1" w:after="100" w:afterAutospacing="1"/>
        <w:rPr>
          <w:rFonts w:ascii="Calibri" w:hAnsi="Calibri" w:eastAsia="Times New Roman" w:cs="Calibri"/>
          <w:color w:val="auto"/>
          <w:sz w:val="22"/>
          <w:szCs w:val="22"/>
        </w:rPr>
      </w:pPr>
      <w:r w:rsidRPr="00364997">
        <w:rPr>
          <w:rFonts w:ascii="Calibri" w:hAnsi="Calibri" w:eastAsia="Times New Roman" w:cs="Calibri"/>
          <w:color w:val="auto"/>
          <w:sz w:val="22"/>
          <w:szCs w:val="22"/>
        </w:rPr>
        <w:t xml:space="preserve">De esta manera, el </w:t>
      </w:r>
      <w:r w:rsidRPr="00364997">
        <w:rPr>
          <w:rFonts w:ascii="Calibri" w:hAnsi="Calibri" w:eastAsia="Times New Roman" w:cs="Calibri"/>
          <w:i/>
          <w:iCs/>
          <w:color w:val="auto"/>
          <w:sz w:val="22"/>
          <w:szCs w:val="22"/>
        </w:rPr>
        <w:t>storytelling</w:t>
      </w:r>
      <w:r w:rsidRPr="00364997">
        <w:rPr>
          <w:rFonts w:ascii="Calibri" w:hAnsi="Calibri" w:eastAsia="Times New Roman" w:cs="Calibri"/>
          <w:color w:val="auto"/>
          <w:sz w:val="22"/>
          <w:szCs w:val="22"/>
        </w:rPr>
        <w:t xml:space="preserve"> local se convierte en un recurso para dar voz al territorio y comunicar su identidad desde las experiencias de quienes lo construyen. Una historia territorial auténtica no solo busca generar recordación, sino también fortalecer el sentido de pertenencia, favorecer la participación comunitaria y proyectar los atributos diferenciales de la marca territorial.</w:t>
      </w:r>
    </w:p>
    <w:p w:rsidRPr="00095B84" w:rsidR="007D36F6" w:rsidRDefault="007D36F6" w14:paraId="734ABB67" w14:textId="77777777">
      <w:pPr>
        <w:pStyle w:val="Ttulo1"/>
        <w:numPr>
          <w:ilvl w:val="3"/>
          <w:numId w:val="2"/>
        </w:numPr>
        <w:spacing w:line="360" w:lineRule="auto"/>
        <w:ind w:left="0" w:firstLine="0"/>
        <w:rPr>
          <w:rFonts w:ascii="Calibri" w:hAnsi="Calibri" w:cs="Calibri"/>
          <w:color w:val="auto"/>
          <w:sz w:val="22"/>
          <w:szCs w:val="22"/>
        </w:rPr>
      </w:pPr>
      <w:bookmarkStart w:name="_Toc215842582" w:id="34"/>
      <w:bookmarkStart w:name="_Toc241166217" w:id="35"/>
      <w:r w:rsidRPr="00095B84">
        <w:rPr>
          <w:rFonts w:ascii="Calibri" w:hAnsi="Calibri" w:cs="Calibri"/>
          <w:color w:val="auto"/>
          <w:sz w:val="22"/>
          <w:szCs w:val="22"/>
        </w:rPr>
        <w:t>Elementos comunicativos de marca bajo el enfoque OVOP</w:t>
      </w:r>
      <w:bookmarkEnd w:id="34"/>
      <w:bookmarkEnd w:id="35"/>
    </w:p>
    <w:p w:rsidRPr="00095B84" w:rsidR="007D36F6" w:rsidP="00816C5F" w:rsidRDefault="007D36F6" w14:paraId="1504515C" w14:textId="77777777">
      <w:pPr>
        <w:pStyle w:val="Titulo1"/>
        <w:spacing w:line="360" w:lineRule="auto"/>
        <w:contextualSpacing/>
        <w:mirrorIndents/>
        <w:rPr>
          <w:rFonts w:ascii="Calibri" w:hAnsi="Calibri" w:cs="Calibri"/>
          <w:b/>
          <w:bCs/>
          <w:color w:val="auto"/>
          <w:lang w:eastAsia="en-US"/>
        </w:rPr>
      </w:pPr>
    </w:p>
    <w:p w:rsidRPr="00095B84" w:rsidR="007D36F6" w:rsidP="00816C5F" w:rsidRDefault="007D36F6" w14:paraId="61B20279"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En OVOP, la marca territorial se construye con elementos visuales, simbólicos y narrativos que expresan la identidad del territorio y sus tesoros locales. Más que gráficos, representan la memoria y el sueño colectivo. Cada componente —logotipo, eslogan, símbolo o isotipo— surge del diálogo con la comunidad, asegurando autenticidad y orgullo. Así, la marca conecta lo que el territorio es con lo que quiere proyectar y las oportunidades que busca impulsar.</w:t>
      </w:r>
    </w:p>
    <w:p w:rsidRPr="00095B84" w:rsidR="00723231" w:rsidP="00816C5F" w:rsidRDefault="00723231" w14:paraId="5EFDCCCD" w14:textId="4F054ACB">
      <w:pPr>
        <w:pStyle w:val="Titulo1"/>
        <w:spacing w:line="360" w:lineRule="auto"/>
        <w:contextualSpacing/>
        <w:mirrorIndents/>
        <w:rPr>
          <w:rFonts w:ascii="Calibri" w:hAnsi="Calibri" w:cs="Calibri"/>
          <w:b/>
          <w:bCs/>
          <w:color w:val="auto"/>
          <w:lang w:eastAsia="en-US"/>
        </w:rPr>
      </w:pPr>
    </w:p>
    <w:p w:rsidRPr="00095B84" w:rsidR="007D36F6" w:rsidP="00816C5F" w:rsidRDefault="00364997" w14:paraId="2F05AC99" w14:textId="19133F31">
      <w:pPr>
        <w:pStyle w:val="Ttulo2"/>
        <w:spacing w:line="360" w:lineRule="auto"/>
        <w:rPr>
          <w:rFonts w:ascii="Calibri" w:hAnsi="Calibri" w:cs="Calibri"/>
          <w:color w:val="auto"/>
          <w:sz w:val="22"/>
          <w:szCs w:val="22"/>
        </w:rPr>
      </w:pPr>
      <w:bookmarkStart w:name="_Toc215842583" w:id="36"/>
      <w:bookmarkStart w:name="_Toc241166218" w:id="37"/>
      <w:commentRangeStart w:id="38"/>
      <w:r w:rsidRPr="00364997">
        <w:rPr>
          <w:rFonts w:ascii="Calibri" w:hAnsi="Calibri" w:cs="Calibri"/>
          <w:color w:val="auto"/>
          <w:lang w:eastAsia="en-US"/>
        </w:rPr>
        <w:drawing>
          <wp:anchor distT="0" distB="0" distL="114300" distR="114300" simplePos="0" relativeHeight="251695104" behindDoc="1" locked="0" layoutInCell="1" allowOverlap="1" wp14:anchorId="69012BE1" wp14:editId="34559781">
            <wp:simplePos x="0" y="0"/>
            <wp:positionH relativeFrom="column">
              <wp:posOffset>3453130</wp:posOffset>
            </wp:positionH>
            <wp:positionV relativeFrom="paragraph">
              <wp:posOffset>52705</wp:posOffset>
            </wp:positionV>
            <wp:extent cx="2343150" cy="1407160"/>
            <wp:effectExtent l="0" t="0" r="0" b="2540"/>
            <wp:wrapTight wrapText="bothSides">
              <wp:wrapPolygon edited="0">
                <wp:start x="0" y="0"/>
                <wp:lineTo x="0" y="21347"/>
                <wp:lineTo x="21424" y="21347"/>
                <wp:lineTo x="21424" y="0"/>
                <wp:lineTo x="0" y="0"/>
              </wp:wrapPolygon>
            </wp:wrapTight>
            <wp:docPr id="1129269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6981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43150" cy="1407160"/>
                    </a:xfrm>
                    <a:prstGeom prst="rect">
                      <a:avLst/>
                    </a:prstGeom>
                  </pic:spPr>
                </pic:pic>
              </a:graphicData>
            </a:graphic>
            <wp14:sizeRelH relativeFrom="page">
              <wp14:pctWidth>0</wp14:pctWidth>
            </wp14:sizeRelH>
            <wp14:sizeRelV relativeFrom="page">
              <wp14:pctHeight>0</wp14:pctHeight>
            </wp14:sizeRelV>
          </wp:anchor>
        </w:drawing>
      </w:r>
      <w:commentRangeEnd w:id="38"/>
      <w:r w:rsidRPr="00095B84">
        <w:rPr>
          <w:rStyle w:val="Refdecomentario"/>
          <w:rFonts w:ascii="Calibri" w:hAnsi="Calibri" w:cs="Calibri"/>
          <w:color w:val="auto"/>
          <w:sz w:val="22"/>
          <w:szCs w:val="22"/>
        </w:rPr>
        <w:commentReference w:id="38"/>
      </w:r>
      <w:r w:rsidRPr="00095B84" w:rsidR="00B16535">
        <w:rPr>
          <w:rFonts w:ascii="Calibri" w:hAnsi="Calibri" w:cs="Calibri"/>
          <w:color w:val="auto"/>
          <w:sz w:val="22"/>
          <w:szCs w:val="22"/>
        </w:rPr>
        <w:t xml:space="preserve">4.1. </w:t>
      </w:r>
      <w:r w:rsidRPr="00095B84" w:rsidR="007D36F6">
        <w:rPr>
          <w:rFonts w:ascii="Calibri" w:hAnsi="Calibri" w:cs="Calibri"/>
          <w:color w:val="auto"/>
          <w:sz w:val="22"/>
          <w:szCs w:val="22"/>
        </w:rPr>
        <w:t>Identidad visual: la “cara” del territorio</w:t>
      </w:r>
      <w:bookmarkEnd w:id="36"/>
      <w:bookmarkEnd w:id="37"/>
      <w:r w:rsidRPr="00364997">
        <w:rPr>
          <w:rFonts w:ascii="Calibri" w:hAnsi="Calibri" w:cs="Calibri"/>
          <w:color w:val="auto"/>
          <w:lang w:eastAsia="en-US"/>
        </w:rPr>
        <w:t xml:space="preserve"> </w:t>
      </w:r>
    </w:p>
    <w:p w:rsidRPr="00095B84" w:rsidR="007D36F6" w:rsidP="00816C5F" w:rsidRDefault="007D36F6" w14:paraId="07BB3F9A" w14:textId="25749DD8">
      <w:pPr>
        <w:pStyle w:val="Titulo1"/>
        <w:spacing w:line="360" w:lineRule="auto"/>
        <w:contextualSpacing/>
        <w:mirrorIndents/>
        <w:rPr>
          <w:rFonts w:ascii="Calibri" w:hAnsi="Calibri" w:cs="Calibri"/>
          <w:color w:val="auto"/>
          <w:lang w:eastAsia="en-US"/>
        </w:rPr>
      </w:pPr>
    </w:p>
    <w:p w:rsidRPr="00095B84" w:rsidR="007D36F6" w:rsidP="00816C5F" w:rsidRDefault="007D36F6" w14:paraId="3583BE81" w14:textId="008DB4EE">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La identidad visual es el conjunto de elementos gráficos que le dan rostro, voz y presencia visual al territorio. Es lo primero que las personas ven, ya sea en una feria, un </w:t>
      </w:r>
      <w:r w:rsidRPr="00095B84">
        <w:rPr>
          <w:rFonts w:ascii="Calibri" w:hAnsi="Calibri" w:cs="Calibri"/>
          <w:color w:val="auto"/>
          <w:lang w:eastAsia="en-US"/>
        </w:rPr>
        <w:t>empaque, una red social o un producto local. Por eso, debe ser reconocible, coherente y profundamente conectada con la cultura. La identidad visual incluye:</w:t>
      </w:r>
      <w:r w:rsidRPr="00364997" w:rsidR="00364997">
        <w:rPr>
          <w:noProof/>
        </w:rPr>
        <w:t xml:space="preserve"> </w:t>
      </w:r>
    </w:p>
    <w:p w:rsidRPr="00095B84" w:rsidR="007D36F6" w:rsidP="00816C5F" w:rsidRDefault="007D36F6" w14:paraId="1A302040" w14:textId="187D205E">
      <w:pPr>
        <w:pStyle w:val="Titulo1"/>
        <w:spacing w:line="360" w:lineRule="auto"/>
        <w:contextualSpacing/>
        <w:mirrorIndents/>
        <w:rPr>
          <w:rFonts w:ascii="Calibri" w:hAnsi="Calibri" w:cs="Calibri"/>
          <w:color w:val="auto"/>
          <w:lang w:eastAsia="en-US"/>
        </w:rPr>
      </w:pPr>
    </w:p>
    <w:p w:rsidRPr="00095B84" w:rsidR="007D36F6" w:rsidRDefault="007D36F6" w14:paraId="4351F25E" w14:textId="0E818B3F">
      <w:pPr>
        <w:pStyle w:val="Titulo1"/>
        <w:numPr>
          <w:ilvl w:val="0"/>
          <w:numId w:val="4"/>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Logotipo: combinación del nombre del territorio con un diseño que refleja su personalidad.</w:t>
      </w:r>
    </w:p>
    <w:p w:rsidRPr="00095B84" w:rsidR="007D36F6" w:rsidRDefault="007D36F6" w14:paraId="39CBE60D" w14:textId="409438BA">
      <w:pPr>
        <w:pStyle w:val="Titulo1"/>
        <w:numPr>
          <w:ilvl w:val="0"/>
          <w:numId w:val="4"/>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Símbolo: figura que sintetiza un tesoro local (animal, flor, herramienta, paisaje).</w:t>
      </w:r>
    </w:p>
    <w:p w:rsidRPr="00095B84" w:rsidR="007D36F6" w:rsidRDefault="007D36F6" w14:paraId="5E455BC2" w14:textId="77777777">
      <w:pPr>
        <w:pStyle w:val="Titulo1"/>
        <w:numPr>
          <w:ilvl w:val="0"/>
          <w:numId w:val="4"/>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Isotipo: una versión del símbolo que funciona por sí solo, sin palabras.</w:t>
      </w:r>
    </w:p>
    <w:p w:rsidRPr="00095B84" w:rsidR="007D36F6" w:rsidRDefault="007D36F6" w14:paraId="25DE15EB" w14:textId="77777777">
      <w:pPr>
        <w:pStyle w:val="Titulo1"/>
        <w:numPr>
          <w:ilvl w:val="0"/>
          <w:numId w:val="4"/>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Paleta cromática: colores tomados del entorno (barro, montaña, río, arcilla, cielo, fauna).</w:t>
      </w:r>
    </w:p>
    <w:p w:rsidRPr="00095B84" w:rsidR="007D36F6" w:rsidRDefault="007D36F6" w14:paraId="53FB9630" w14:textId="77777777">
      <w:pPr>
        <w:pStyle w:val="Titulo1"/>
        <w:numPr>
          <w:ilvl w:val="0"/>
          <w:numId w:val="4"/>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Tipografías y patrones: inspirados en artesanías, rasgos culturales o tradición gráfica del territorio.</w:t>
      </w:r>
    </w:p>
    <w:p w:rsidRPr="00095B84" w:rsidR="007D36F6" w:rsidP="00816C5F" w:rsidRDefault="007D36F6" w14:paraId="75BD83A7" w14:textId="77777777">
      <w:pPr>
        <w:pStyle w:val="Titulo1"/>
        <w:spacing w:line="360" w:lineRule="auto"/>
        <w:ind w:left="360"/>
        <w:contextualSpacing/>
        <w:mirrorIndents/>
        <w:rPr>
          <w:rFonts w:ascii="Calibri" w:hAnsi="Calibri" w:cs="Calibri"/>
          <w:color w:val="auto"/>
          <w:lang w:eastAsia="en-US"/>
        </w:rPr>
      </w:pPr>
    </w:p>
    <w:p w:rsidRPr="00095B84" w:rsidR="007D36F6" w:rsidP="00816C5F" w:rsidRDefault="007D36F6" w14:paraId="0270A42B" w14:textId="3F084131">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Según el enfoque OVOP, la identidad visual debe nacer del territorio, no de una idea externa. Esto significa:</w:t>
      </w:r>
    </w:p>
    <w:p w:rsidRPr="00095B84" w:rsidR="00190B23" w:rsidP="00816C5F" w:rsidRDefault="00190B23" w14:paraId="31056B89" w14:textId="77777777">
      <w:pPr>
        <w:pStyle w:val="Titulo1"/>
        <w:spacing w:line="360" w:lineRule="auto"/>
        <w:contextualSpacing/>
        <w:mirrorIndents/>
        <w:rPr>
          <w:rFonts w:ascii="Calibri" w:hAnsi="Calibri" w:cs="Calibri"/>
          <w:color w:val="auto"/>
          <w:lang w:eastAsia="en-US"/>
        </w:rPr>
      </w:pPr>
    </w:p>
    <w:p w:rsidRPr="00095B84" w:rsidR="007D36F6" w:rsidRDefault="00364997" w14:paraId="3656BAE5" w14:textId="512D7A35">
      <w:pPr>
        <w:pStyle w:val="Titulo1"/>
        <w:numPr>
          <w:ilvl w:val="0"/>
          <w:numId w:val="5"/>
        </w:numPr>
        <w:spacing w:line="360" w:lineRule="auto"/>
        <w:contextualSpacing/>
        <w:mirrorIndents/>
        <w:rPr>
          <w:rFonts w:ascii="Calibri" w:hAnsi="Calibri" w:cs="Calibri"/>
          <w:color w:val="auto"/>
          <w:lang w:eastAsia="en-US"/>
        </w:rPr>
      </w:pPr>
      <w:r>
        <w:rPr>
          <w:rFonts w:ascii="Calibri" w:hAnsi="Calibri" w:cs="Calibri"/>
          <w:color w:val="auto"/>
          <w:lang w:eastAsia="en-US"/>
        </w:rPr>
        <w:t>O</w:t>
      </w:r>
      <w:r w:rsidRPr="00095B84" w:rsidR="007D36F6">
        <w:rPr>
          <w:rFonts w:ascii="Calibri" w:hAnsi="Calibri" w:cs="Calibri"/>
          <w:color w:val="auto"/>
          <w:lang w:eastAsia="en-US"/>
        </w:rPr>
        <w:t>bservar los colores reales del entorno</w:t>
      </w:r>
      <w:r>
        <w:rPr>
          <w:rFonts w:ascii="Calibri" w:hAnsi="Calibri" w:cs="Calibri"/>
          <w:color w:val="auto"/>
          <w:lang w:eastAsia="en-US"/>
        </w:rPr>
        <w:t>.</w:t>
      </w:r>
    </w:p>
    <w:p w:rsidRPr="00095B84" w:rsidR="007D36F6" w:rsidRDefault="00364997" w14:paraId="384CC2A7" w14:textId="607DD13F">
      <w:pPr>
        <w:pStyle w:val="Titulo1"/>
        <w:numPr>
          <w:ilvl w:val="0"/>
          <w:numId w:val="5"/>
        </w:numPr>
        <w:spacing w:line="360" w:lineRule="auto"/>
        <w:contextualSpacing/>
        <w:mirrorIndents/>
        <w:rPr>
          <w:rFonts w:ascii="Calibri" w:hAnsi="Calibri" w:cs="Calibri"/>
          <w:color w:val="auto"/>
          <w:lang w:eastAsia="en-US"/>
        </w:rPr>
      </w:pPr>
      <w:r>
        <w:rPr>
          <w:rFonts w:ascii="Calibri" w:hAnsi="Calibri" w:cs="Calibri"/>
          <w:color w:val="auto"/>
          <w:lang w:eastAsia="en-US"/>
        </w:rPr>
        <w:t>E</w:t>
      </w:r>
      <w:r w:rsidRPr="00095B84" w:rsidR="007D36F6">
        <w:rPr>
          <w:rFonts w:ascii="Calibri" w:hAnsi="Calibri" w:cs="Calibri"/>
          <w:color w:val="auto"/>
          <w:lang w:eastAsia="en-US"/>
        </w:rPr>
        <w:t>studiar las formas de las artesanías</w:t>
      </w:r>
      <w:r>
        <w:rPr>
          <w:rFonts w:ascii="Calibri" w:hAnsi="Calibri" w:cs="Calibri"/>
          <w:color w:val="auto"/>
          <w:lang w:eastAsia="en-US"/>
        </w:rPr>
        <w:t>.</w:t>
      </w:r>
    </w:p>
    <w:p w:rsidRPr="00095B84" w:rsidR="007D36F6" w:rsidRDefault="00364997" w14:paraId="73D45AE1" w14:textId="59F14299">
      <w:pPr>
        <w:pStyle w:val="Titulo1"/>
        <w:numPr>
          <w:ilvl w:val="0"/>
          <w:numId w:val="5"/>
        </w:numPr>
        <w:spacing w:line="360" w:lineRule="auto"/>
        <w:contextualSpacing/>
        <w:mirrorIndents/>
        <w:rPr>
          <w:rFonts w:ascii="Calibri" w:hAnsi="Calibri" w:cs="Calibri"/>
          <w:color w:val="auto"/>
          <w:lang w:eastAsia="en-US"/>
        </w:rPr>
      </w:pPr>
      <w:r>
        <w:rPr>
          <w:rFonts w:ascii="Calibri" w:hAnsi="Calibri" w:cs="Calibri"/>
          <w:color w:val="auto"/>
          <w:lang w:eastAsia="en-US"/>
        </w:rPr>
        <w:t>E</w:t>
      </w:r>
      <w:r w:rsidRPr="00095B84" w:rsidR="007D36F6">
        <w:rPr>
          <w:rFonts w:ascii="Calibri" w:hAnsi="Calibri" w:cs="Calibri"/>
          <w:color w:val="auto"/>
          <w:lang w:eastAsia="en-US"/>
        </w:rPr>
        <w:t>scuchar las historias de los mayores</w:t>
      </w:r>
      <w:r>
        <w:rPr>
          <w:rFonts w:ascii="Calibri" w:hAnsi="Calibri" w:cs="Calibri"/>
          <w:color w:val="auto"/>
          <w:lang w:eastAsia="en-US"/>
        </w:rPr>
        <w:t>.</w:t>
      </w:r>
    </w:p>
    <w:p w:rsidRPr="00095B84" w:rsidR="007D36F6" w:rsidRDefault="00364997" w14:paraId="34AF5E41" w14:textId="43178386">
      <w:pPr>
        <w:pStyle w:val="Titulo1"/>
        <w:numPr>
          <w:ilvl w:val="0"/>
          <w:numId w:val="5"/>
        </w:numPr>
        <w:spacing w:line="360" w:lineRule="auto"/>
        <w:contextualSpacing/>
        <w:mirrorIndents/>
        <w:rPr>
          <w:rFonts w:ascii="Calibri" w:hAnsi="Calibri" w:cs="Calibri"/>
          <w:color w:val="auto"/>
          <w:lang w:eastAsia="en-US"/>
        </w:rPr>
      </w:pPr>
      <w:r>
        <w:rPr>
          <w:rFonts w:ascii="Calibri" w:hAnsi="Calibri" w:cs="Calibri"/>
          <w:color w:val="auto"/>
          <w:lang w:eastAsia="en-US"/>
        </w:rPr>
        <w:t>I</w:t>
      </w:r>
      <w:r w:rsidRPr="00095B84" w:rsidR="007D36F6">
        <w:rPr>
          <w:rFonts w:ascii="Calibri" w:hAnsi="Calibri" w:cs="Calibri"/>
          <w:color w:val="auto"/>
          <w:lang w:eastAsia="en-US"/>
        </w:rPr>
        <w:t>dentificar patrones tradicionales</w:t>
      </w:r>
      <w:r>
        <w:rPr>
          <w:rFonts w:ascii="Calibri" w:hAnsi="Calibri" w:cs="Calibri"/>
          <w:color w:val="auto"/>
          <w:lang w:eastAsia="en-US"/>
        </w:rPr>
        <w:t>.</w:t>
      </w:r>
    </w:p>
    <w:p w:rsidRPr="00095B84" w:rsidR="003816C1" w:rsidRDefault="00364997" w14:paraId="796104DB" w14:textId="606511B1">
      <w:pPr>
        <w:pStyle w:val="Titulo1"/>
        <w:numPr>
          <w:ilvl w:val="0"/>
          <w:numId w:val="5"/>
        </w:numPr>
        <w:spacing w:line="360" w:lineRule="auto"/>
        <w:contextualSpacing/>
        <w:mirrorIndents/>
        <w:rPr>
          <w:rFonts w:ascii="Calibri" w:hAnsi="Calibri" w:cs="Calibri"/>
          <w:color w:val="auto"/>
          <w:lang w:eastAsia="en-US"/>
        </w:rPr>
      </w:pPr>
      <w:r>
        <w:rPr>
          <w:rFonts w:ascii="Calibri" w:hAnsi="Calibri" w:cs="Calibri"/>
          <w:color w:val="auto"/>
          <w:lang w:eastAsia="en-US"/>
        </w:rPr>
        <w:t>R</w:t>
      </w:r>
      <w:r w:rsidRPr="00095B84" w:rsidR="007D36F6">
        <w:rPr>
          <w:rFonts w:ascii="Calibri" w:hAnsi="Calibri" w:cs="Calibri"/>
          <w:color w:val="auto"/>
          <w:lang w:eastAsia="en-US"/>
        </w:rPr>
        <w:t>econocer símbolos presentes en la vida cotidiana.</w:t>
      </w:r>
    </w:p>
    <w:p w:rsidRPr="00095B84" w:rsidR="003816C1" w:rsidP="00816C5F" w:rsidRDefault="003816C1" w14:paraId="2FA4CACB" w14:textId="77777777">
      <w:pPr>
        <w:pStyle w:val="Titulo1"/>
        <w:spacing w:line="360" w:lineRule="auto"/>
        <w:contextualSpacing/>
        <w:mirrorIndents/>
        <w:rPr>
          <w:rFonts w:ascii="Calibri" w:hAnsi="Calibri" w:cs="Calibri"/>
          <w:color w:val="auto"/>
          <w:lang w:eastAsia="en-US"/>
        </w:rPr>
      </w:pPr>
    </w:p>
    <w:p w:rsidRPr="00095B84" w:rsidR="007D36F6" w:rsidRDefault="007D36F6" w14:paraId="41AF0106" w14:textId="1A043CFF">
      <w:pPr>
        <w:pStyle w:val="Prrafodelista"/>
        <w:numPr>
          <w:ilvl w:val="0"/>
          <w:numId w:val="35"/>
        </w:numPr>
        <w:rPr>
          <w:rStyle w:val="Ttulo3Car"/>
          <w:rFonts w:ascii="Calibri" w:hAnsi="Calibri" w:cs="Calibri"/>
          <w:b/>
          <w:bCs/>
          <w:color w:val="auto"/>
          <w:sz w:val="22"/>
          <w:szCs w:val="22"/>
        </w:rPr>
      </w:pPr>
      <w:bookmarkStart w:name="_Toc215842584" w:id="39"/>
      <w:bookmarkStart w:name="_Toc241166219" w:id="40"/>
      <w:r w:rsidRPr="00095B84">
        <w:rPr>
          <w:rStyle w:val="Ttulo3Car"/>
          <w:rFonts w:ascii="Calibri" w:hAnsi="Calibri" w:cs="Calibri"/>
          <w:b/>
          <w:bCs/>
          <w:color w:val="auto"/>
          <w:sz w:val="22"/>
          <w:szCs w:val="22"/>
        </w:rPr>
        <w:t>El eslogan: la esencia del territorio en una frase poderosa</w:t>
      </w:r>
      <w:bookmarkEnd w:id="39"/>
      <w:bookmarkEnd w:id="40"/>
    </w:p>
    <w:p w:rsidRPr="00095B84" w:rsidR="007D36F6" w:rsidP="00816C5F" w:rsidRDefault="007D36F6" w14:paraId="71C71F90" w14:textId="77777777">
      <w:pPr>
        <w:pStyle w:val="Titulo1"/>
        <w:spacing w:line="360" w:lineRule="auto"/>
        <w:contextualSpacing/>
        <w:mirrorIndents/>
        <w:rPr>
          <w:rFonts w:ascii="Calibri" w:hAnsi="Calibri" w:cs="Calibri"/>
          <w:color w:val="auto"/>
          <w:lang w:eastAsia="en-US"/>
        </w:rPr>
      </w:pPr>
    </w:p>
    <w:p w:rsidRPr="00095B84" w:rsidR="0027741C" w:rsidP="00816C5F" w:rsidRDefault="00320560" w14:paraId="426F98B9" w14:textId="6176F19E">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Un eslogan de marca territorial es una frase corta, memorable y fácil de identificar que resume la esencia del territorio y comunica aquello que lo hace único. Refuerza los valores, la cultura y los atributos distintivos del lugar, proyectándolo como un destino atractivo para visitantes, aliados e inversionistas. Junto con el logotipo y otros elementos visuales, contribuye a construir una identidad coherente y a posicionar el territorio en la mente </w:t>
      </w:r>
      <w:r w:rsidRPr="00095B84" w:rsidR="00783961">
        <w:rPr>
          <w:rFonts w:ascii="Calibri" w:hAnsi="Calibri" w:cs="Calibri"/>
          <w:color w:val="auto"/>
          <w:lang w:eastAsia="en-US"/>
        </w:rPr>
        <w:t>del público</w:t>
      </w:r>
      <w:r w:rsidRPr="00095B84" w:rsidR="007D36F6">
        <w:rPr>
          <w:rFonts w:ascii="Calibri" w:hAnsi="Calibri" w:cs="Calibri"/>
          <w:color w:val="auto"/>
          <w:lang w:eastAsia="en-US"/>
        </w:rPr>
        <w:t>:</w:t>
      </w:r>
    </w:p>
    <w:p w:rsidRPr="00095B84" w:rsidR="00723231" w:rsidP="00816C5F" w:rsidRDefault="00723231" w14:paraId="69620A19" w14:textId="77777777">
      <w:pPr>
        <w:pStyle w:val="Titulo1"/>
        <w:spacing w:line="360" w:lineRule="auto"/>
        <w:contextualSpacing/>
        <w:mirrorIndents/>
        <w:rPr>
          <w:rFonts w:ascii="Calibri" w:hAnsi="Calibri" w:cs="Calibri"/>
          <w:color w:val="auto"/>
          <w:lang w:eastAsia="en-US"/>
        </w:rPr>
      </w:pPr>
    </w:p>
    <w:p w:rsidR="007D36F6" w:rsidP="00816C5F" w:rsidRDefault="00EA5B21" w14:paraId="10AC1716" w14:textId="61B05681">
      <w:pPr>
        <w:pStyle w:val="Titulo1"/>
        <w:spacing w:line="360" w:lineRule="auto"/>
        <w:contextualSpacing/>
        <w:mirrorIndents/>
        <w:rPr>
          <w:rFonts w:ascii="Calibri" w:hAnsi="Calibri" w:cs="Calibri"/>
          <w:b/>
          <w:bCs/>
          <w:i/>
          <w:iCs/>
          <w:color w:val="auto"/>
          <w:lang w:eastAsia="en-US"/>
        </w:rPr>
      </w:pPr>
      <w:r w:rsidRPr="00095B84">
        <w:rPr>
          <w:rFonts w:ascii="Calibri" w:hAnsi="Calibri" w:cs="Calibri"/>
          <w:b/>
          <w:bCs/>
          <w:color w:val="auto"/>
          <w:lang w:eastAsia="en-US"/>
        </w:rPr>
        <w:t xml:space="preserve">Tabla </w:t>
      </w:r>
      <w:r w:rsidRPr="00095B84" w:rsidR="00723231">
        <w:rPr>
          <w:rFonts w:ascii="Calibri" w:hAnsi="Calibri" w:cs="Calibri"/>
          <w:b/>
          <w:bCs/>
          <w:color w:val="auto"/>
          <w:lang w:eastAsia="en-US"/>
        </w:rPr>
        <w:t>10</w:t>
      </w:r>
      <w:r w:rsidRPr="00095B84" w:rsidR="00EE3B72">
        <w:rPr>
          <w:rFonts w:ascii="Calibri" w:hAnsi="Calibri" w:cs="Calibri"/>
          <w:b/>
          <w:bCs/>
          <w:color w:val="auto"/>
          <w:lang w:eastAsia="en-US"/>
        </w:rPr>
        <w:t xml:space="preserve">. </w:t>
      </w:r>
      <w:r w:rsidRPr="00851F85" w:rsidR="00851F85">
        <w:rPr>
          <w:rFonts w:ascii="Calibri" w:hAnsi="Calibri" w:cs="Calibri"/>
          <w:b/>
          <w:bCs/>
          <w:i/>
          <w:iCs/>
          <w:color w:val="auto"/>
          <w:lang w:eastAsia="en-US"/>
        </w:rPr>
        <w:t>Características y elementos del eslogan territorial</w:t>
      </w:r>
    </w:p>
    <w:tbl>
      <w:tblPr>
        <w:tblStyle w:val="Tablaconcuadrcula"/>
        <w:tblW w:w="0" w:type="auto"/>
        <w:tblLook w:val="04A0" w:firstRow="1" w:lastRow="0" w:firstColumn="1" w:lastColumn="0" w:noHBand="0" w:noVBand="1"/>
      </w:tblPr>
      <w:tblGrid>
        <w:gridCol w:w="2753"/>
        <w:gridCol w:w="6307"/>
      </w:tblGrid>
      <w:tr w:rsidRPr="00851F85" w:rsidR="00851F85" w:rsidTr="00851F85" w14:paraId="7AF747C8" w14:textId="77777777">
        <w:tc>
          <w:tcPr>
            <w:tcW w:w="0" w:type="auto"/>
            <w:hideMark/>
          </w:tcPr>
          <w:p w:rsidRPr="00851F85" w:rsidR="00851F85" w:rsidP="00851F85" w:rsidRDefault="00851F85" w14:paraId="4FE38AC7" w14:textId="77777777">
            <w:pPr>
              <w:pStyle w:val="Titulo1"/>
              <w:spacing w:line="360" w:lineRule="auto"/>
              <w:contextualSpacing/>
              <w:mirrorIndents/>
              <w:rPr>
                <w:rFonts w:ascii="Calibri" w:hAnsi="Calibri" w:cs="Calibri"/>
                <w:b/>
                <w:bCs/>
                <w:color w:val="auto"/>
                <w:lang w:eastAsia="en-US"/>
              </w:rPr>
            </w:pPr>
            <w:r w:rsidRPr="00851F85">
              <w:rPr>
                <w:rFonts w:ascii="Calibri" w:hAnsi="Calibri" w:cs="Calibri"/>
                <w:b/>
                <w:bCs/>
                <w:color w:val="auto"/>
                <w:lang w:eastAsia="en-US"/>
              </w:rPr>
              <w:t>Aspecto</w:t>
            </w:r>
          </w:p>
        </w:tc>
        <w:tc>
          <w:tcPr>
            <w:tcW w:w="0" w:type="auto"/>
            <w:hideMark/>
          </w:tcPr>
          <w:p w:rsidRPr="00851F85" w:rsidR="00851F85" w:rsidP="00851F85" w:rsidRDefault="00851F85" w14:paraId="674FC9A2" w14:textId="77777777">
            <w:pPr>
              <w:pStyle w:val="Titulo1"/>
              <w:spacing w:line="360" w:lineRule="auto"/>
              <w:contextualSpacing/>
              <w:mirrorIndents/>
              <w:rPr>
                <w:rFonts w:ascii="Calibri" w:hAnsi="Calibri" w:cs="Calibri"/>
                <w:b/>
                <w:bCs/>
                <w:color w:val="auto"/>
                <w:lang w:eastAsia="en-US"/>
              </w:rPr>
            </w:pPr>
            <w:r w:rsidRPr="00851F85">
              <w:rPr>
                <w:rFonts w:ascii="Calibri" w:hAnsi="Calibri" w:cs="Calibri"/>
                <w:b/>
                <w:bCs/>
                <w:color w:val="auto"/>
                <w:lang w:eastAsia="en-US"/>
              </w:rPr>
              <w:t>Descripción</w:t>
            </w:r>
          </w:p>
        </w:tc>
      </w:tr>
      <w:tr w:rsidRPr="00851F85" w:rsidR="00851F85" w:rsidTr="00851F85" w14:paraId="0BFBAC44" w14:textId="77777777">
        <w:tc>
          <w:tcPr>
            <w:tcW w:w="0" w:type="auto"/>
            <w:hideMark/>
          </w:tcPr>
          <w:p w:rsidRPr="00851F85" w:rsidR="00851F85" w:rsidP="00851F85" w:rsidRDefault="00851F85" w14:paraId="7B89AE20" w14:textId="77777777">
            <w:pPr>
              <w:pStyle w:val="Titulo1"/>
              <w:spacing w:line="360" w:lineRule="auto"/>
              <w:contextualSpacing/>
              <w:mirrorIndents/>
              <w:rPr>
                <w:rFonts w:ascii="Calibri" w:hAnsi="Calibri" w:cs="Calibri"/>
                <w:color w:val="auto"/>
                <w:lang w:eastAsia="en-US"/>
              </w:rPr>
            </w:pPr>
            <w:r w:rsidRPr="00851F85">
              <w:rPr>
                <w:rFonts w:ascii="Calibri" w:hAnsi="Calibri" w:cs="Calibri"/>
                <w:b/>
                <w:bCs/>
                <w:color w:val="auto"/>
                <w:lang w:eastAsia="en-US"/>
              </w:rPr>
              <w:t>Síntesis del mensaje</w:t>
            </w:r>
          </w:p>
        </w:tc>
        <w:tc>
          <w:tcPr>
            <w:tcW w:w="0" w:type="auto"/>
            <w:hideMark/>
          </w:tcPr>
          <w:p w:rsidRPr="00851F85" w:rsidR="00851F85" w:rsidP="00851F85" w:rsidRDefault="00851F85" w14:paraId="6BEA062C" w14:textId="77777777">
            <w:pPr>
              <w:pStyle w:val="Titulo1"/>
              <w:spacing w:line="360" w:lineRule="auto"/>
              <w:contextualSpacing/>
              <w:mirrorIndents/>
              <w:rPr>
                <w:rFonts w:ascii="Calibri" w:hAnsi="Calibri" w:cs="Calibri"/>
                <w:color w:val="auto"/>
                <w:lang w:eastAsia="en-US"/>
              </w:rPr>
            </w:pPr>
            <w:r w:rsidRPr="00851F85">
              <w:rPr>
                <w:rFonts w:ascii="Calibri" w:hAnsi="Calibri" w:cs="Calibri"/>
                <w:color w:val="auto"/>
                <w:lang w:eastAsia="en-US"/>
              </w:rPr>
              <w:t>Comunica en pocas palabras la esencia y el mensaje que el territorio desea transmitir.</w:t>
            </w:r>
          </w:p>
        </w:tc>
      </w:tr>
      <w:tr w:rsidRPr="00851F85" w:rsidR="00851F85" w:rsidTr="00851F85" w14:paraId="579F9E45" w14:textId="77777777">
        <w:tc>
          <w:tcPr>
            <w:tcW w:w="0" w:type="auto"/>
            <w:hideMark/>
          </w:tcPr>
          <w:p w:rsidRPr="00851F85" w:rsidR="00851F85" w:rsidP="00851F85" w:rsidRDefault="00851F85" w14:paraId="510C5DEE" w14:textId="77777777">
            <w:pPr>
              <w:pStyle w:val="Titulo1"/>
              <w:spacing w:line="360" w:lineRule="auto"/>
              <w:contextualSpacing/>
              <w:mirrorIndents/>
              <w:rPr>
                <w:rFonts w:ascii="Calibri" w:hAnsi="Calibri" w:cs="Calibri"/>
                <w:color w:val="auto"/>
                <w:lang w:eastAsia="en-US"/>
              </w:rPr>
            </w:pPr>
            <w:r w:rsidRPr="00851F85">
              <w:rPr>
                <w:rFonts w:ascii="Calibri" w:hAnsi="Calibri" w:cs="Calibri"/>
                <w:b/>
                <w:bCs/>
                <w:color w:val="auto"/>
                <w:lang w:eastAsia="en-US"/>
              </w:rPr>
              <w:t>Identidad y pertenencia</w:t>
            </w:r>
          </w:p>
        </w:tc>
        <w:tc>
          <w:tcPr>
            <w:tcW w:w="0" w:type="auto"/>
            <w:hideMark/>
          </w:tcPr>
          <w:p w:rsidRPr="00851F85" w:rsidR="00851F85" w:rsidP="00851F85" w:rsidRDefault="00851F85" w14:paraId="627C5A43" w14:textId="77777777">
            <w:pPr>
              <w:pStyle w:val="Titulo1"/>
              <w:spacing w:line="360" w:lineRule="auto"/>
              <w:contextualSpacing/>
              <w:mirrorIndents/>
              <w:rPr>
                <w:rFonts w:ascii="Calibri" w:hAnsi="Calibri" w:cs="Calibri"/>
                <w:color w:val="auto"/>
                <w:lang w:eastAsia="en-US"/>
              </w:rPr>
            </w:pPr>
            <w:r w:rsidRPr="00851F85">
              <w:rPr>
                <w:rFonts w:ascii="Calibri" w:hAnsi="Calibri" w:cs="Calibri"/>
                <w:color w:val="auto"/>
                <w:lang w:eastAsia="en-US"/>
              </w:rPr>
              <w:t>Fortalece el sentido de pertenencia, la unidad comunitaria y el orgullo por el territorio.</w:t>
            </w:r>
          </w:p>
        </w:tc>
      </w:tr>
      <w:tr w:rsidRPr="00851F85" w:rsidR="00851F85" w:rsidTr="00851F85" w14:paraId="0DBAF067" w14:textId="77777777">
        <w:tc>
          <w:tcPr>
            <w:tcW w:w="0" w:type="auto"/>
            <w:hideMark/>
          </w:tcPr>
          <w:p w:rsidRPr="00851F85" w:rsidR="00851F85" w:rsidP="00851F85" w:rsidRDefault="00851F85" w14:paraId="2187A66B" w14:textId="77777777">
            <w:pPr>
              <w:pStyle w:val="Titulo1"/>
              <w:spacing w:line="360" w:lineRule="auto"/>
              <w:contextualSpacing/>
              <w:mirrorIndents/>
              <w:rPr>
                <w:rFonts w:ascii="Calibri" w:hAnsi="Calibri" w:cs="Calibri"/>
                <w:color w:val="auto"/>
                <w:lang w:eastAsia="en-US"/>
              </w:rPr>
            </w:pPr>
            <w:r w:rsidRPr="00851F85">
              <w:rPr>
                <w:rFonts w:ascii="Calibri" w:hAnsi="Calibri" w:cs="Calibri"/>
                <w:b/>
                <w:bCs/>
                <w:color w:val="auto"/>
                <w:lang w:eastAsia="en-US"/>
              </w:rPr>
              <w:t>Posicionamiento</w:t>
            </w:r>
          </w:p>
        </w:tc>
        <w:tc>
          <w:tcPr>
            <w:tcW w:w="0" w:type="auto"/>
            <w:hideMark/>
          </w:tcPr>
          <w:p w:rsidRPr="00851F85" w:rsidR="00851F85" w:rsidP="00851F85" w:rsidRDefault="00851F85" w14:paraId="6C08192E" w14:textId="77777777">
            <w:pPr>
              <w:pStyle w:val="Titulo1"/>
              <w:spacing w:line="360" w:lineRule="auto"/>
              <w:contextualSpacing/>
              <w:mirrorIndents/>
              <w:rPr>
                <w:rFonts w:ascii="Calibri" w:hAnsi="Calibri" w:cs="Calibri"/>
                <w:color w:val="auto"/>
                <w:lang w:eastAsia="en-US"/>
              </w:rPr>
            </w:pPr>
            <w:r w:rsidRPr="00851F85">
              <w:rPr>
                <w:rFonts w:ascii="Calibri" w:hAnsi="Calibri" w:cs="Calibri"/>
                <w:color w:val="auto"/>
                <w:lang w:eastAsia="en-US"/>
              </w:rPr>
              <w:t>Favorece la recordación y el reconocimiento del territorio en diferentes escenarios de promoción.</w:t>
            </w:r>
          </w:p>
        </w:tc>
      </w:tr>
      <w:tr w:rsidRPr="00851F85" w:rsidR="00851F85" w:rsidTr="00851F85" w14:paraId="7F15236A" w14:textId="77777777">
        <w:tc>
          <w:tcPr>
            <w:tcW w:w="0" w:type="auto"/>
            <w:hideMark/>
          </w:tcPr>
          <w:p w:rsidRPr="00851F85" w:rsidR="00851F85" w:rsidP="00851F85" w:rsidRDefault="00851F85" w14:paraId="57A5481A" w14:textId="77777777">
            <w:pPr>
              <w:pStyle w:val="Titulo1"/>
              <w:spacing w:line="360" w:lineRule="auto"/>
              <w:contextualSpacing/>
              <w:mirrorIndents/>
              <w:rPr>
                <w:rFonts w:ascii="Calibri" w:hAnsi="Calibri" w:cs="Calibri"/>
                <w:color w:val="auto"/>
                <w:lang w:eastAsia="en-US"/>
              </w:rPr>
            </w:pPr>
            <w:r w:rsidRPr="00851F85">
              <w:rPr>
                <w:rFonts w:ascii="Calibri" w:hAnsi="Calibri" w:cs="Calibri"/>
                <w:b/>
                <w:bCs/>
                <w:color w:val="auto"/>
                <w:lang w:eastAsia="en-US"/>
              </w:rPr>
              <w:t>Articulación con la identidad visual</w:t>
            </w:r>
          </w:p>
        </w:tc>
        <w:tc>
          <w:tcPr>
            <w:tcW w:w="0" w:type="auto"/>
            <w:hideMark/>
          </w:tcPr>
          <w:p w:rsidRPr="00851F85" w:rsidR="00851F85" w:rsidP="00851F85" w:rsidRDefault="00851F85" w14:paraId="7ACBFF7C" w14:textId="77777777">
            <w:pPr>
              <w:pStyle w:val="Titulo1"/>
              <w:spacing w:line="360" w:lineRule="auto"/>
              <w:contextualSpacing/>
              <w:mirrorIndents/>
              <w:rPr>
                <w:rFonts w:ascii="Calibri" w:hAnsi="Calibri" w:cs="Calibri"/>
                <w:color w:val="auto"/>
                <w:lang w:eastAsia="en-US"/>
              </w:rPr>
            </w:pPr>
            <w:r w:rsidRPr="00851F85">
              <w:rPr>
                <w:rFonts w:ascii="Calibri" w:hAnsi="Calibri" w:cs="Calibri"/>
                <w:color w:val="auto"/>
                <w:lang w:eastAsia="en-US"/>
              </w:rPr>
              <w:t>Complementa el logotipo y los demás elementos comunicativos de la marca territorial.</w:t>
            </w:r>
          </w:p>
        </w:tc>
      </w:tr>
      <w:tr w:rsidRPr="00851F85" w:rsidR="00851F85" w:rsidTr="00851F85" w14:paraId="1BB3863F" w14:textId="77777777">
        <w:tc>
          <w:tcPr>
            <w:tcW w:w="0" w:type="auto"/>
            <w:hideMark/>
          </w:tcPr>
          <w:p w:rsidRPr="00851F85" w:rsidR="00851F85" w:rsidP="00851F85" w:rsidRDefault="00851F85" w14:paraId="68FCA4F2" w14:textId="77777777">
            <w:pPr>
              <w:pStyle w:val="Titulo1"/>
              <w:spacing w:line="360" w:lineRule="auto"/>
              <w:contextualSpacing/>
              <w:mirrorIndents/>
              <w:rPr>
                <w:rFonts w:ascii="Calibri" w:hAnsi="Calibri" w:cs="Calibri"/>
                <w:color w:val="auto"/>
                <w:lang w:eastAsia="en-US"/>
              </w:rPr>
            </w:pPr>
            <w:r w:rsidRPr="00851F85">
              <w:rPr>
                <w:rFonts w:ascii="Calibri" w:hAnsi="Calibri" w:cs="Calibri"/>
                <w:b/>
                <w:bCs/>
                <w:color w:val="auto"/>
                <w:lang w:eastAsia="en-US"/>
              </w:rPr>
              <w:t>Tesoro local</w:t>
            </w:r>
          </w:p>
        </w:tc>
        <w:tc>
          <w:tcPr>
            <w:tcW w:w="0" w:type="auto"/>
            <w:hideMark/>
          </w:tcPr>
          <w:p w:rsidRPr="00851F85" w:rsidR="00851F85" w:rsidP="00851F85" w:rsidRDefault="00851F85" w14:paraId="3F50D977" w14:textId="77777777">
            <w:pPr>
              <w:pStyle w:val="Titulo1"/>
              <w:spacing w:line="360" w:lineRule="auto"/>
              <w:contextualSpacing/>
              <w:mirrorIndents/>
              <w:rPr>
                <w:rFonts w:ascii="Calibri" w:hAnsi="Calibri" w:cs="Calibri"/>
                <w:color w:val="auto"/>
                <w:lang w:eastAsia="en-US"/>
              </w:rPr>
            </w:pPr>
            <w:r w:rsidRPr="00851F85">
              <w:rPr>
                <w:rFonts w:ascii="Calibri" w:hAnsi="Calibri" w:cs="Calibri"/>
                <w:color w:val="auto"/>
                <w:lang w:eastAsia="en-US"/>
              </w:rPr>
              <w:t>Puede incorporar o evocar un elemento representativo y diferenciador del territorio.</w:t>
            </w:r>
          </w:p>
        </w:tc>
      </w:tr>
      <w:tr w:rsidRPr="00851F85" w:rsidR="00851F85" w:rsidTr="00851F85" w14:paraId="3257F5D5" w14:textId="77777777">
        <w:tc>
          <w:tcPr>
            <w:tcW w:w="0" w:type="auto"/>
            <w:hideMark/>
          </w:tcPr>
          <w:p w:rsidRPr="00851F85" w:rsidR="00851F85" w:rsidP="00851F85" w:rsidRDefault="00851F85" w14:paraId="5131D476" w14:textId="77777777">
            <w:pPr>
              <w:pStyle w:val="Titulo1"/>
              <w:spacing w:line="360" w:lineRule="auto"/>
              <w:contextualSpacing/>
              <w:mirrorIndents/>
              <w:rPr>
                <w:rFonts w:ascii="Calibri" w:hAnsi="Calibri" w:cs="Calibri"/>
                <w:color w:val="auto"/>
                <w:lang w:eastAsia="en-US"/>
              </w:rPr>
            </w:pPr>
            <w:r w:rsidRPr="00851F85">
              <w:rPr>
                <w:rFonts w:ascii="Calibri" w:hAnsi="Calibri" w:cs="Calibri"/>
                <w:b/>
                <w:bCs/>
                <w:color w:val="auto"/>
                <w:lang w:eastAsia="en-US"/>
              </w:rPr>
              <w:t>Emoción compartida</w:t>
            </w:r>
          </w:p>
        </w:tc>
        <w:tc>
          <w:tcPr>
            <w:tcW w:w="0" w:type="auto"/>
            <w:hideMark/>
          </w:tcPr>
          <w:p w:rsidRPr="00851F85" w:rsidR="00851F85" w:rsidP="00851F85" w:rsidRDefault="00851F85" w14:paraId="7FB087D5" w14:textId="77777777">
            <w:pPr>
              <w:pStyle w:val="Titulo1"/>
              <w:spacing w:line="360" w:lineRule="auto"/>
              <w:contextualSpacing/>
              <w:mirrorIndents/>
              <w:rPr>
                <w:rFonts w:ascii="Calibri" w:hAnsi="Calibri" w:cs="Calibri"/>
                <w:color w:val="auto"/>
                <w:lang w:eastAsia="en-US"/>
              </w:rPr>
            </w:pPr>
            <w:r w:rsidRPr="00851F85">
              <w:rPr>
                <w:rFonts w:ascii="Calibri" w:hAnsi="Calibri" w:cs="Calibri"/>
                <w:color w:val="auto"/>
                <w:lang w:eastAsia="en-US"/>
              </w:rPr>
              <w:t>Expresa sentimientos, valores o experiencias con los que la comunidad se identifica.</w:t>
            </w:r>
          </w:p>
        </w:tc>
      </w:tr>
      <w:tr w:rsidRPr="00851F85" w:rsidR="00851F85" w:rsidTr="00851F85" w14:paraId="10A3BC60" w14:textId="77777777">
        <w:tc>
          <w:tcPr>
            <w:tcW w:w="0" w:type="auto"/>
            <w:hideMark/>
          </w:tcPr>
          <w:p w:rsidRPr="00851F85" w:rsidR="00851F85" w:rsidP="00851F85" w:rsidRDefault="00851F85" w14:paraId="737EC52B" w14:textId="77777777">
            <w:pPr>
              <w:pStyle w:val="Titulo1"/>
              <w:spacing w:line="360" w:lineRule="auto"/>
              <w:contextualSpacing/>
              <w:mirrorIndents/>
              <w:rPr>
                <w:rFonts w:ascii="Calibri" w:hAnsi="Calibri" w:cs="Calibri"/>
                <w:color w:val="auto"/>
                <w:lang w:eastAsia="en-US"/>
              </w:rPr>
            </w:pPr>
            <w:r w:rsidRPr="00851F85">
              <w:rPr>
                <w:rFonts w:ascii="Calibri" w:hAnsi="Calibri" w:cs="Calibri"/>
                <w:b/>
                <w:bCs/>
                <w:color w:val="auto"/>
                <w:lang w:eastAsia="en-US"/>
              </w:rPr>
              <w:t>Sueño colectivo</w:t>
            </w:r>
          </w:p>
        </w:tc>
        <w:tc>
          <w:tcPr>
            <w:tcW w:w="0" w:type="auto"/>
            <w:hideMark/>
          </w:tcPr>
          <w:p w:rsidRPr="00851F85" w:rsidR="00851F85" w:rsidP="00851F85" w:rsidRDefault="00851F85" w14:paraId="615EE5D3" w14:textId="77777777">
            <w:pPr>
              <w:pStyle w:val="Titulo1"/>
              <w:spacing w:line="360" w:lineRule="auto"/>
              <w:contextualSpacing/>
              <w:mirrorIndents/>
              <w:rPr>
                <w:rFonts w:ascii="Calibri" w:hAnsi="Calibri" w:cs="Calibri"/>
                <w:color w:val="auto"/>
                <w:lang w:eastAsia="en-US"/>
              </w:rPr>
            </w:pPr>
            <w:r w:rsidRPr="00851F85">
              <w:rPr>
                <w:rFonts w:ascii="Calibri" w:hAnsi="Calibri" w:cs="Calibri"/>
                <w:color w:val="auto"/>
                <w:lang w:eastAsia="en-US"/>
              </w:rPr>
              <w:t>Puede proyectar las aspiraciones y el propósito de futuro construido por la comunidad.</w:t>
            </w:r>
          </w:p>
        </w:tc>
      </w:tr>
      <w:tr w:rsidRPr="00851F85" w:rsidR="00851F85" w:rsidTr="00851F85" w14:paraId="5FC2EE3B" w14:textId="77777777">
        <w:tc>
          <w:tcPr>
            <w:tcW w:w="0" w:type="auto"/>
            <w:hideMark/>
          </w:tcPr>
          <w:p w:rsidRPr="00851F85" w:rsidR="00851F85" w:rsidP="00851F85" w:rsidRDefault="00851F85" w14:paraId="747E77DA" w14:textId="77777777">
            <w:pPr>
              <w:pStyle w:val="Titulo1"/>
              <w:spacing w:line="360" w:lineRule="auto"/>
              <w:contextualSpacing/>
              <w:mirrorIndents/>
              <w:rPr>
                <w:rFonts w:ascii="Calibri" w:hAnsi="Calibri" w:cs="Calibri"/>
                <w:color w:val="auto"/>
                <w:lang w:eastAsia="en-US"/>
              </w:rPr>
            </w:pPr>
            <w:r w:rsidRPr="00851F85">
              <w:rPr>
                <w:rFonts w:ascii="Calibri" w:hAnsi="Calibri" w:cs="Calibri"/>
                <w:b/>
                <w:bCs/>
                <w:color w:val="auto"/>
                <w:lang w:eastAsia="en-US"/>
              </w:rPr>
              <w:t>Reconocimiento territorial</w:t>
            </w:r>
          </w:p>
        </w:tc>
        <w:tc>
          <w:tcPr>
            <w:tcW w:w="0" w:type="auto"/>
            <w:hideMark/>
          </w:tcPr>
          <w:p w:rsidRPr="00851F85" w:rsidR="00851F85" w:rsidP="00851F85" w:rsidRDefault="00851F85" w14:paraId="32C8E340" w14:textId="77777777">
            <w:pPr>
              <w:pStyle w:val="Titulo1"/>
              <w:spacing w:line="360" w:lineRule="auto"/>
              <w:contextualSpacing/>
              <w:mirrorIndents/>
              <w:rPr>
                <w:rFonts w:ascii="Calibri" w:hAnsi="Calibri" w:cs="Calibri"/>
                <w:color w:val="auto"/>
                <w:lang w:eastAsia="en-US"/>
              </w:rPr>
            </w:pPr>
            <w:r w:rsidRPr="00851F85">
              <w:rPr>
                <w:rFonts w:ascii="Calibri" w:hAnsi="Calibri" w:cs="Calibri"/>
                <w:color w:val="auto"/>
                <w:lang w:eastAsia="en-US"/>
              </w:rPr>
              <w:t>Contribuye a expresar la manera en que el territorio desea ser reconocido por sus diferentes públicos.</w:t>
            </w:r>
          </w:p>
        </w:tc>
      </w:tr>
    </w:tbl>
    <w:p w:rsidRPr="00851F85" w:rsidR="00851F85" w:rsidP="00816C5F" w:rsidRDefault="00851F85" w14:paraId="6DE4ADC9" w14:textId="77777777">
      <w:pPr>
        <w:pStyle w:val="Titulo1"/>
        <w:spacing w:line="360" w:lineRule="auto"/>
        <w:contextualSpacing/>
        <w:mirrorIndents/>
        <w:rPr>
          <w:rFonts w:ascii="Calibri" w:hAnsi="Calibri" w:cs="Calibri"/>
          <w:color w:val="auto"/>
          <w:lang w:eastAsia="en-US"/>
        </w:rPr>
      </w:pPr>
    </w:p>
    <w:p w:rsidRPr="00095B84" w:rsidR="007D36F6" w:rsidP="00816C5F" w:rsidRDefault="007D36F6" w14:paraId="6AF2A412" w14:textId="77777777">
      <w:pPr>
        <w:pStyle w:val="Titulo1"/>
        <w:spacing w:line="360" w:lineRule="auto"/>
        <w:contextualSpacing/>
        <w:mirrorIndents/>
        <w:rPr>
          <w:rFonts w:ascii="Calibri" w:hAnsi="Calibri" w:cs="Calibri"/>
          <w:color w:val="auto"/>
          <w:lang w:eastAsia="en-US"/>
        </w:rPr>
      </w:pPr>
    </w:p>
    <w:p w:rsidRPr="00095B84" w:rsidR="007D36F6" w:rsidRDefault="007D36F6" w14:paraId="798D45B0" w14:textId="77777777">
      <w:pPr>
        <w:pStyle w:val="Prrafodelista"/>
        <w:numPr>
          <w:ilvl w:val="0"/>
          <w:numId w:val="35"/>
        </w:numPr>
        <w:rPr>
          <w:rFonts w:ascii="Calibri" w:hAnsi="Calibri" w:cs="Calibri"/>
          <w:b/>
          <w:bCs/>
          <w:color w:val="auto"/>
          <w:sz w:val="22"/>
          <w:szCs w:val="22"/>
          <w:lang w:eastAsia="ja-JP"/>
        </w:rPr>
      </w:pPr>
      <w:bookmarkStart w:name="_Toc215842585" w:id="41"/>
      <w:bookmarkStart w:name="_Toc241166220" w:id="42"/>
      <w:r w:rsidRPr="00095B84">
        <w:rPr>
          <w:rStyle w:val="Ttulo3Car"/>
          <w:rFonts w:ascii="Calibri" w:hAnsi="Calibri" w:cs="Calibri"/>
          <w:b/>
          <w:bCs/>
          <w:color w:val="auto"/>
          <w:sz w:val="22"/>
          <w:szCs w:val="22"/>
        </w:rPr>
        <w:t>El símbolo: la metáfora visual del territorio</w:t>
      </w:r>
      <w:bookmarkEnd w:id="41"/>
      <w:bookmarkEnd w:id="42"/>
    </w:p>
    <w:p w:rsidRPr="00095B84" w:rsidR="007D36F6" w:rsidP="00816C5F" w:rsidRDefault="002A2688" w14:paraId="08E67389" w14:textId="3B2A0685">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Un símbolo de marca es una representación visual que, sin usar palabras, transmite ideas, valores o atributos esenciales de la marca y, como parte de su identidad visual, genera recordación, coherencia y conexión emocional, pudiendo acompañar al logotipo o funcionar de manera </w:t>
      </w:r>
      <w:r w:rsidRPr="00095B84" w:rsidR="00190B23">
        <w:rPr>
          <w:rFonts w:ascii="Calibri" w:hAnsi="Calibri" w:cs="Calibri"/>
          <w:color w:val="auto"/>
          <w:lang w:eastAsia="en-US"/>
        </w:rPr>
        <w:t>independiente.</w:t>
      </w:r>
      <w:r w:rsidRPr="00095B84" w:rsidR="007D36F6">
        <w:rPr>
          <w:rFonts w:ascii="Calibri" w:hAnsi="Calibri" w:cs="Calibri"/>
          <w:color w:val="auto"/>
          <w:lang w:eastAsia="en-US"/>
        </w:rPr>
        <w:t xml:space="preserve"> Es un elemento condensado donde vive la memoria local. </w:t>
      </w:r>
    </w:p>
    <w:p w:rsidRPr="00095B84" w:rsidR="00CC4BE0" w:rsidP="00816C5F" w:rsidRDefault="00CC4BE0" w14:paraId="6EAC1AD2" w14:textId="77777777">
      <w:pPr>
        <w:pStyle w:val="Titulo1"/>
        <w:spacing w:line="360" w:lineRule="auto"/>
        <w:contextualSpacing/>
        <w:mirrorIndents/>
        <w:rPr>
          <w:rFonts w:ascii="Calibri" w:hAnsi="Calibri" w:cs="Calibri"/>
          <w:b/>
          <w:bCs/>
          <w:color w:val="auto"/>
          <w:lang w:eastAsia="en-US"/>
        </w:rPr>
      </w:pPr>
    </w:p>
    <w:p w:rsidRPr="00095B84" w:rsidR="007D36F6" w:rsidP="00816C5F" w:rsidRDefault="00CC4BE0" w14:paraId="0BEAF43D" w14:textId="27BCD920">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 xml:space="preserve">Tabla </w:t>
      </w:r>
      <w:r w:rsidRPr="00095B84" w:rsidR="00723231">
        <w:rPr>
          <w:rFonts w:ascii="Calibri" w:hAnsi="Calibri" w:cs="Calibri"/>
          <w:b/>
          <w:bCs/>
          <w:color w:val="auto"/>
          <w:lang w:eastAsia="en-US"/>
        </w:rPr>
        <w:t>11</w:t>
      </w:r>
      <w:r w:rsidRPr="00095B84" w:rsidR="00EE3B72">
        <w:rPr>
          <w:rFonts w:ascii="Calibri" w:hAnsi="Calibri" w:cs="Calibri"/>
          <w:b/>
          <w:bCs/>
          <w:color w:val="auto"/>
          <w:lang w:eastAsia="en-US"/>
        </w:rPr>
        <w:t xml:space="preserve">. </w:t>
      </w:r>
      <w:r w:rsidRPr="00095B84">
        <w:rPr>
          <w:rFonts w:ascii="Calibri" w:hAnsi="Calibri" w:cs="Calibri"/>
          <w:b/>
          <w:bCs/>
          <w:i/>
          <w:iCs/>
          <w:color w:val="auto"/>
          <w:lang w:eastAsia="en-US"/>
        </w:rPr>
        <w:t xml:space="preserve">Elementos de </w:t>
      </w:r>
      <w:r w:rsidRPr="00095B84" w:rsidR="00190B23">
        <w:rPr>
          <w:rFonts w:ascii="Calibri" w:hAnsi="Calibri" w:cs="Calibri"/>
          <w:b/>
          <w:bCs/>
          <w:i/>
          <w:iCs/>
          <w:color w:val="auto"/>
          <w:lang w:eastAsia="en-US"/>
        </w:rPr>
        <w:t>símbolo</w:t>
      </w:r>
    </w:p>
    <w:tbl>
      <w:tblPr>
        <w:tblStyle w:val="Tablaconcuadrcula"/>
        <w:tblW w:w="0" w:type="auto"/>
        <w:tblLook w:val="04A0" w:firstRow="1" w:lastRow="0" w:firstColumn="1" w:lastColumn="0" w:noHBand="0" w:noVBand="1"/>
      </w:tblPr>
      <w:tblGrid>
        <w:gridCol w:w="4536"/>
        <w:gridCol w:w="4524"/>
      </w:tblGrid>
      <w:tr w:rsidRPr="00095B84" w:rsidR="007D36F6" w:rsidTr="00371201" w14:paraId="10B3E8EB" w14:textId="77777777">
        <w:tc>
          <w:tcPr>
            <w:tcW w:w="4981" w:type="dxa"/>
          </w:tcPr>
          <w:p w:rsidRPr="00095B84" w:rsidR="007D36F6" w:rsidP="00816C5F" w:rsidRDefault="007D36F6" w14:paraId="4FA874BE" w14:textId="0DE7065D">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El símbolo puede ser</w:t>
            </w:r>
          </w:p>
        </w:tc>
        <w:tc>
          <w:tcPr>
            <w:tcW w:w="4981" w:type="dxa"/>
          </w:tcPr>
          <w:p w:rsidRPr="00095B84" w:rsidR="007D36F6" w:rsidP="00816C5F" w:rsidRDefault="007D36F6" w14:paraId="0C9379CA"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Características del símbolo bajo OVOP</w:t>
            </w:r>
          </w:p>
        </w:tc>
      </w:tr>
      <w:tr w:rsidRPr="00095B84" w:rsidR="007D36F6" w:rsidTr="00371201" w14:paraId="691E4008" w14:textId="77777777">
        <w:tc>
          <w:tcPr>
            <w:tcW w:w="4981" w:type="dxa"/>
          </w:tcPr>
          <w:p w:rsidRPr="00095B84" w:rsidR="00095B84" w:rsidRDefault="00095B84" w14:paraId="3E350381" w14:textId="1E85303C">
            <w:pPr>
              <w:pStyle w:val="Titulo1"/>
              <w:numPr>
                <w:ilvl w:val="0"/>
                <w:numId w:val="36"/>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La silueta de una montaña emblemática. </w:t>
            </w:r>
          </w:p>
          <w:p w:rsidRPr="00095B84" w:rsidR="00095B84" w:rsidRDefault="00095B84" w14:paraId="12D452E5" w14:textId="7698204C">
            <w:pPr>
              <w:pStyle w:val="Titulo1"/>
              <w:numPr>
                <w:ilvl w:val="0"/>
                <w:numId w:val="36"/>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Un instrumento tradicional. </w:t>
            </w:r>
          </w:p>
          <w:p w:rsidRPr="00095B84" w:rsidR="00095B84" w:rsidRDefault="00095B84" w14:paraId="767CC54C" w14:textId="451BEDC8">
            <w:pPr>
              <w:pStyle w:val="Titulo1"/>
              <w:numPr>
                <w:ilvl w:val="0"/>
                <w:numId w:val="36"/>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La forma de un animal local. </w:t>
            </w:r>
          </w:p>
          <w:p w:rsidRPr="00095B84" w:rsidR="00095B84" w:rsidRDefault="00095B84" w14:paraId="2BA9F7F6" w14:textId="5B7DFA54">
            <w:pPr>
              <w:pStyle w:val="Titulo1"/>
              <w:numPr>
                <w:ilvl w:val="0"/>
                <w:numId w:val="36"/>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Una flor icónica. </w:t>
            </w:r>
          </w:p>
          <w:p w:rsidRPr="00095B84" w:rsidR="00095B84" w:rsidRDefault="00095B84" w14:paraId="329A5BE1" w14:textId="0AF95F35">
            <w:pPr>
              <w:pStyle w:val="Titulo1"/>
              <w:numPr>
                <w:ilvl w:val="0"/>
                <w:numId w:val="36"/>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Un patrón de tejido ancestral. </w:t>
            </w:r>
          </w:p>
          <w:p w:rsidRPr="00095B84" w:rsidR="007D36F6" w:rsidRDefault="00095B84" w14:paraId="269A788A" w14:textId="5849FD0E">
            <w:pPr>
              <w:pStyle w:val="Titulo1"/>
              <w:numPr>
                <w:ilvl w:val="0"/>
                <w:numId w:val="36"/>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Un objeto cotidiano lleno de significado.</w:t>
            </w:r>
          </w:p>
        </w:tc>
        <w:tc>
          <w:tcPr>
            <w:tcW w:w="4981" w:type="dxa"/>
          </w:tcPr>
          <w:p w:rsidRPr="00095B84" w:rsidR="00095B84" w:rsidRDefault="00095B84" w14:paraId="02FED34D" w14:textId="121E721D">
            <w:pPr>
              <w:pStyle w:val="Titulo1"/>
              <w:numPr>
                <w:ilvl w:val="0"/>
                <w:numId w:val="37"/>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Debe ser reconocido por la comunidad. </w:t>
            </w:r>
          </w:p>
          <w:p w:rsidRPr="00095B84" w:rsidR="00095B84" w:rsidRDefault="00095B84" w14:paraId="04FCECB2" w14:textId="350C89F1">
            <w:pPr>
              <w:pStyle w:val="Titulo1"/>
              <w:numPr>
                <w:ilvl w:val="0"/>
                <w:numId w:val="37"/>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Debe tener origen en los tesoros locales. </w:t>
            </w:r>
          </w:p>
          <w:p w:rsidRPr="00095B84" w:rsidR="00095B84" w:rsidRDefault="00095B84" w14:paraId="76111339" w14:textId="3D14C05D">
            <w:pPr>
              <w:pStyle w:val="Titulo1"/>
              <w:numPr>
                <w:ilvl w:val="0"/>
                <w:numId w:val="37"/>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Debe ser emocional, no solo decorativo. </w:t>
            </w:r>
          </w:p>
          <w:p w:rsidRPr="00095B84" w:rsidR="007D36F6" w:rsidRDefault="00095B84" w14:paraId="1F1E5136" w14:textId="53DAEEF8">
            <w:pPr>
              <w:pStyle w:val="Titulo1"/>
              <w:numPr>
                <w:ilvl w:val="0"/>
                <w:numId w:val="37"/>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Se usa en ferias, empaques, artesanías y señalización.</w:t>
            </w:r>
          </w:p>
        </w:tc>
      </w:tr>
    </w:tbl>
    <w:p w:rsidRPr="00095B84" w:rsidR="007D36F6" w:rsidP="00816C5F" w:rsidRDefault="007D36F6" w14:paraId="488B74AF" w14:textId="77777777">
      <w:pPr>
        <w:pStyle w:val="Titulo1"/>
        <w:spacing w:line="360" w:lineRule="auto"/>
        <w:contextualSpacing/>
        <w:mirrorIndents/>
        <w:rPr>
          <w:rFonts w:ascii="Calibri" w:hAnsi="Calibri" w:cs="Calibri"/>
          <w:color w:val="auto"/>
          <w:lang w:eastAsia="en-US"/>
        </w:rPr>
      </w:pPr>
    </w:p>
    <w:p w:rsidRPr="00095B84" w:rsidR="007D36F6" w:rsidP="00816C5F" w:rsidRDefault="007D36F6" w14:paraId="38F84990" w14:textId="77777777">
      <w:pPr>
        <w:pStyle w:val="Titulo1"/>
        <w:spacing w:line="360" w:lineRule="auto"/>
        <w:contextualSpacing/>
        <w:mirrorIndents/>
        <w:rPr>
          <w:rFonts w:ascii="Calibri" w:hAnsi="Calibri" w:cs="Calibri"/>
          <w:color w:val="auto"/>
          <w:lang w:eastAsia="en-US"/>
        </w:rPr>
      </w:pPr>
    </w:p>
    <w:p w:rsidRPr="00095B84" w:rsidR="007D36F6" w:rsidP="412282CE" w:rsidRDefault="00613F46" w14:paraId="282AEF68" w14:textId="6D85AF6F">
      <w:pPr>
        <w:pStyle w:val="Titulo1"/>
        <w:spacing w:line="360" w:lineRule="auto"/>
        <w:contextualSpacing w:val="1"/>
        <w:mirrorIndents/>
      </w:pPr>
      <w:r w:rsidRPr="412282CE" w:rsidR="5834A9FD">
        <w:rPr>
          <w:rFonts w:ascii="Calibri" w:hAnsi="Calibri" w:cs="Calibri"/>
          <w:color w:val="auto"/>
          <w:lang w:eastAsia="en-US"/>
        </w:rPr>
        <w:t xml:space="preserve">El isotipo es un símbolo o ícono que identifica visualmente una marca sin usar palabras ni letras, a diferencia del logotipo. Su fuerza está en que permite reconocer la marca de inmediato. Debe ser </w:t>
      </w:r>
      <w:r w:rsidRPr="412282CE" w:rsidR="5834A9FD">
        <w:rPr>
          <w:rFonts w:ascii="Calibri" w:hAnsi="Calibri" w:cs="Calibri"/>
          <w:color w:val="auto"/>
          <w:lang w:eastAsia="en-US"/>
        </w:rPr>
        <w:t xml:space="preserve">simple, memorable y fácil de reproducir, ya que condensa los valores y la personalidad de la marca en un solo signo visual. Como señala </w:t>
      </w:r>
      <w:r w:rsidRPr="412282CE" w:rsidR="5834A9FD">
        <w:rPr>
          <w:rFonts w:ascii="Calibri" w:hAnsi="Calibri" w:cs="Calibri"/>
          <w:color w:val="auto"/>
          <w:lang w:eastAsia="en-US"/>
        </w:rPr>
        <w:t>Ancin</w:t>
      </w:r>
      <w:r w:rsidRPr="412282CE" w:rsidR="5834A9FD">
        <w:rPr>
          <w:rFonts w:ascii="Calibri" w:hAnsi="Calibri" w:cs="Calibri"/>
          <w:color w:val="auto"/>
          <w:lang w:eastAsia="en-US"/>
        </w:rPr>
        <w:t xml:space="preserve"> A</w:t>
      </w:r>
      <w:r w:rsidRPr="412282CE" w:rsidR="49560574">
        <w:rPr>
          <w:rFonts w:ascii="Calibri" w:hAnsi="Calibri" w:cs="Calibri"/>
          <w:color w:val="auto"/>
          <w:lang w:eastAsia="en-US"/>
        </w:rPr>
        <w:t>dell</w:t>
      </w:r>
      <w:r w:rsidRPr="412282CE" w:rsidR="5834A9FD">
        <w:rPr>
          <w:rFonts w:ascii="Calibri" w:hAnsi="Calibri" w:cs="Calibri"/>
          <w:color w:val="auto"/>
          <w:lang w:eastAsia="en-US"/>
        </w:rPr>
        <w:t xml:space="preserve"> </w:t>
      </w:r>
      <w:r w:rsidRPr="412282CE" w:rsidR="5834A9FD">
        <w:rPr>
          <w:rFonts w:ascii="Calibri" w:hAnsi="Calibri" w:cs="Calibri"/>
          <w:color w:val="auto"/>
          <w:lang w:eastAsia="en-US"/>
        </w:rPr>
        <w:t>(2018), el isotipo es una imagen que representa la marca por sí misma</w:t>
      </w:r>
      <w:r w:rsidRPr="412282CE" w:rsidR="556B0439">
        <w:rPr>
          <w:rFonts w:ascii="Calibri" w:hAnsi="Calibri" w:cs="Calibri"/>
          <w:color w:val="auto"/>
          <w:lang w:eastAsia="en-US"/>
        </w:rPr>
        <w:t>.</w:t>
      </w:r>
      <w:r w:rsidRPr="412282CE" w:rsidR="556B0439">
        <w:rPr>
          <w:rFonts w:ascii="Calibri" w:hAnsi="Calibri" w:cs="Calibri"/>
          <w:color w:val="auto"/>
          <w:lang w:eastAsia="en-US"/>
        </w:rPr>
        <w:t xml:space="preserve"> Su función es actuar como el “sello” del territorio: pequeño, directo y fácil de reconocer.  </w:t>
      </w:r>
    </w:p>
    <w:p w:rsidR="412282CE" w:rsidP="412282CE" w:rsidRDefault="412282CE" w14:paraId="07D3178E" w14:textId="59F3D620">
      <w:pPr>
        <w:pStyle w:val="Titulo1"/>
        <w:spacing w:line="360" w:lineRule="auto"/>
        <w:contextualSpacing w:val="1"/>
        <w:rPr>
          <w:rFonts w:ascii="Calibri" w:hAnsi="Calibri" w:cs="Calibri"/>
          <w:color w:val="auto"/>
          <w:lang w:eastAsia="en-US"/>
        </w:rPr>
      </w:pPr>
    </w:p>
    <w:p w:rsidRPr="00095B84" w:rsidR="007D36F6" w:rsidP="00816C5F" w:rsidRDefault="00397F1D" w14:paraId="122F374F" w14:textId="1D8C7788">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 xml:space="preserve">Tabla </w:t>
      </w:r>
      <w:r w:rsidRPr="00095B84" w:rsidR="0027081D">
        <w:rPr>
          <w:rFonts w:ascii="Calibri" w:hAnsi="Calibri" w:cs="Calibri"/>
          <w:b/>
          <w:bCs/>
          <w:color w:val="auto"/>
          <w:lang w:eastAsia="en-US"/>
        </w:rPr>
        <w:t>12</w:t>
      </w:r>
      <w:r w:rsidRPr="00095B84" w:rsidR="00095B84">
        <w:rPr>
          <w:rFonts w:ascii="Calibri" w:hAnsi="Calibri" w:cs="Calibri"/>
          <w:b/>
          <w:bCs/>
          <w:color w:val="auto"/>
          <w:lang w:eastAsia="en-US"/>
        </w:rPr>
        <w:t xml:space="preserve">. </w:t>
      </w:r>
      <w:r w:rsidRPr="00095B84" w:rsidR="00095B84">
        <w:rPr>
          <w:rFonts w:ascii="Calibri" w:hAnsi="Calibri" w:cs="Calibri"/>
          <w:b/>
          <w:bCs/>
          <w:i/>
          <w:iCs/>
          <w:color w:val="auto"/>
          <w:lang w:eastAsia="en-US"/>
        </w:rPr>
        <w:t>Funciones del isotipo en la marca territorial</w:t>
      </w:r>
    </w:p>
    <w:tbl>
      <w:tblPr>
        <w:tblStyle w:val="Tablaconcuadrcula"/>
        <w:tblW w:w="0" w:type="auto"/>
        <w:tblLook w:val="04A0" w:firstRow="1" w:lastRow="0" w:firstColumn="1" w:lastColumn="0" w:noHBand="0" w:noVBand="1"/>
      </w:tblPr>
      <w:tblGrid>
        <w:gridCol w:w="1534"/>
        <w:gridCol w:w="7526"/>
      </w:tblGrid>
      <w:tr w:rsidRPr="00095B84" w:rsidR="00095B84" w:rsidTr="00095B84" w14:paraId="25477535" w14:textId="77777777">
        <w:tc>
          <w:tcPr>
            <w:tcW w:w="0" w:type="auto"/>
            <w:hideMark/>
          </w:tcPr>
          <w:p w:rsidRPr="00095B84" w:rsidR="00095B84" w:rsidP="00095B84" w:rsidRDefault="00095B84" w14:paraId="71750F74"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Función</w:t>
            </w:r>
          </w:p>
        </w:tc>
        <w:tc>
          <w:tcPr>
            <w:tcW w:w="0" w:type="auto"/>
            <w:hideMark/>
          </w:tcPr>
          <w:p w:rsidRPr="00095B84" w:rsidR="00095B84" w:rsidP="00095B84" w:rsidRDefault="00095B84" w14:paraId="32DEB80C"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Aporte a la marca territorial</w:t>
            </w:r>
          </w:p>
        </w:tc>
      </w:tr>
      <w:tr w:rsidRPr="00095B84" w:rsidR="00095B84" w:rsidTr="00095B84" w14:paraId="476DF244" w14:textId="77777777">
        <w:tc>
          <w:tcPr>
            <w:tcW w:w="0" w:type="auto"/>
            <w:hideMark/>
          </w:tcPr>
          <w:p w:rsidRPr="00095B84" w:rsidR="00095B84" w:rsidP="00095B84" w:rsidRDefault="00095B84" w14:paraId="41684BB8"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b/>
                <w:bCs/>
                <w:color w:val="auto"/>
                <w:lang w:eastAsia="en-US"/>
              </w:rPr>
              <w:t>Identificación</w:t>
            </w:r>
          </w:p>
        </w:tc>
        <w:tc>
          <w:tcPr>
            <w:tcW w:w="0" w:type="auto"/>
            <w:hideMark/>
          </w:tcPr>
          <w:p w:rsidRPr="00095B84" w:rsidR="00095B84" w:rsidP="00095B84" w:rsidRDefault="00095B84" w14:paraId="592DA709"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Facilita el reconocimiento de productos locales sin necesidad de incorporar textos.</w:t>
            </w:r>
          </w:p>
        </w:tc>
      </w:tr>
      <w:tr w:rsidRPr="00095B84" w:rsidR="00095B84" w:rsidTr="00095B84" w14:paraId="691CB8B0" w14:textId="77777777">
        <w:tc>
          <w:tcPr>
            <w:tcW w:w="0" w:type="auto"/>
            <w:hideMark/>
          </w:tcPr>
          <w:p w:rsidRPr="00095B84" w:rsidR="00095B84" w:rsidP="00095B84" w:rsidRDefault="00095B84" w14:paraId="5FF3E70E"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b/>
                <w:bCs/>
                <w:color w:val="auto"/>
                <w:lang w:eastAsia="en-US"/>
              </w:rPr>
              <w:t>Unidad visual</w:t>
            </w:r>
          </w:p>
        </w:tc>
        <w:tc>
          <w:tcPr>
            <w:tcW w:w="0" w:type="auto"/>
            <w:hideMark/>
          </w:tcPr>
          <w:p w:rsidRPr="00095B84" w:rsidR="00095B84" w:rsidP="00095B84" w:rsidRDefault="00095B84" w14:paraId="2AF3E173"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Favorece la coherencia gráfica en empaques, etiquetas, ferias y otros espacios de promoción.</w:t>
            </w:r>
          </w:p>
        </w:tc>
      </w:tr>
      <w:tr w:rsidRPr="00095B84" w:rsidR="00095B84" w:rsidTr="00095B84" w14:paraId="735E6287" w14:textId="77777777">
        <w:tc>
          <w:tcPr>
            <w:tcW w:w="0" w:type="auto"/>
            <w:hideMark/>
          </w:tcPr>
          <w:p w:rsidRPr="00095B84" w:rsidR="00095B84" w:rsidP="00095B84" w:rsidRDefault="00095B84" w14:paraId="0DE635D2"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b/>
                <w:bCs/>
                <w:color w:val="auto"/>
                <w:lang w:eastAsia="en-US"/>
              </w:rPr>
              <w:t>Recordación</w:t>
            </w:r>
          </w:p>
        </w:tc>
        <w:tc>
          <w:tcPr>
            <w:tcW w:w="0" w:type="auto"/>
            <w:hideMark/>
          </w:tcPr>
          <w:p w:rsidRPr="00095B84" w:rsidR="00095B84" w:rsidP="00095B84" w:rsidRDefault="00095B84" w14:paraId="53AB72C2"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Fortalece el reconocimiento y la asociación de la marca con el territorio.</w:t>
            </w:r>
          </w:p>
        </w:tc>
      </w:tr>
      <w:tr w:rsidRPr="00095B84" w:rsidR="00095B84" w:rsidTr="00095B84" w14:paraId="54D1241A" w14:textId="77777777">
        <w:tc>
          <w:tcPr>
            <w:tcW w:w="0" w:type="auto"/>
            <w:hideMark/>
          </w:tcPr>
          <w:p w:rsidRPr="00095B84" w:rsidR="00095B84" w:rsidP="00095B84" w:rsidRDefault="00095B84" w14:paraId="06F6BE05"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b/>
                <w:bCs/>
                <w:color w:val="auto"/>
                <w:lang w:eastAsia="en-US"/>
              </w:rPr>
              <w:t>Diferenciación</w:t>
            </w:r>
          </w:p>
        </w:tc>
        <w:tc>
          <w:tcPr>
            <w:tcW w:w="0" w:type="auto"/>
            <w:hideMark/>
          </w:tcPr>
          <w:p w:rsidRPr="00095B84" w:rsidR="00095B84" w:rsidP="00095B84" w:rsidRDefault="00095B84" w14:paraId="42E48BBA"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Permite distinguir la marca mediante un elemento gráfico vinculado con la identidad y los atributos territoriales.</w:t>
            </w:r>
          </w:p>
        </w:tc>
      </w:tr>
    </w:tbl>
    <w:p w:rsidRPr="00095B84" w:rsidR="007D36F6" w:rsidP="00816C5F" w:rsidRDefault="007D36F6" w14:paraId="497546F3" w14:textId="77777777">
      <w:pPr>
        <w:pStyle w:val="Titulo1"/>
        <w:spacing w:line="360" w:lineRule="auto"/>
        <w:contextualSpacing/>
        <w:mirrorIndents/>
        <w:rPr>
          <w:rFonts w:ascii="Calibri" w:hAnsi="Calibri" w:cs="Calibri"/>
          <w:color w:val="auto"/>
          <w:lang w:eastAsia="en-US"/>
        </w:rPr>
      </w:pPr>
    </w:p>
    <w:p w:rsidRPr="00095B84" w:rsidR="00745687" w:rsidP="00816C5F" w:rsidRDefault="00745687" w14:paraId="414DF605" w14:textId="77777777">
      <w:pPr>
        <w:pStyle w:val="Titulo1"/>
        <w:spacing w:line="360" w:lineRule="auto"/>
        <w:contextualSpacing/>
        <w:mirrorIndents/>
        <w:rPr>
          <w:rFonts w:ascii="Calibri" w:hAnsi="Calibri" w:cs="Calibri"/>
          <w:color w:val="auto"/>
          <w:lang w:eastAsia="en-US"/>
        </w:rPr>
      </w:pPr>
    </w:p>
    <w:p w:rsidRPr="00095B84" w:rsidR="007D36F6" w:rsidRDefault="007D36F6" w14:paraId="332FA887" w14:textId="77777777">
      <w:pPr>
        <w:pStyle w:val="Prrafodelista"/>
        <w:numPr>
          <w:ilvl w:val="0"/>
          <w:numId w:val="35"/>
        </w:numPr>
        <w:rPr>
          <w:rStyle w:val="Ttulo3Car"/>
          <w:rFonts w:ascii="Calibri" w:hAnsi="Calibri" w:cs="Calibri"/>
          <w:b/>
          <w:bCs/>
          <w:color w:val="auto"/>
          <w:sz w:val="22"/>
          <w:szCs w:val="22"/>
        </w:rPr>
      </w:pPr>
      <w:bookmarkStart w:name="_Toc215842587" w:id="43"/>
      <w:bookmarkStart w:name="_Toc241166221" w:id="44"/>
      <w:r w:rsidRPr="00095B84">
        <w:rPr>
          <w:rStyle w:val="Ttulo3Car"/>
          <w:rFonts w:ascii="Calibri" w:hAnsi="Calibri" w:cs="Calibri"/>
          <w:b/>
          <w:bCs/>
          <w:color w:val="auto"/>
          <w:sz w:val="22"/>
          <w:szCs w:val="22"/>
        </w:rPr>
        <w:t>Personaje territorial: la identidad en forma humana o simbólica</w:t>
      </w:r>
      <w:bookmarkEnd w:id="43"/>
      <w:bookmarkEnd w:id="44"/>
    </w:p>
    <w:p w:rsidRPr="00095B84" w:rsidR="007D36F6" w:rsidP="00816C5F" w:rsidRDefault="00782768" w14:paraId="6D431BF5" w14:textId="00F8FE64">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Personajes </w:t>
      </w:r>
      <w:r w:rsidRPr="00095B84" w:rsidR="007D36F6">
        <w:rPr>
          <w:rFonts w:ascii="Calibri" w:hAnsi="Calibri" w:cs="Calibri"/>
          <w:color w:val="auto"/>
          <w:lang w:eastAsia="en-US"/>
        </w:rPr>
        <w:t xml:space="preserve">muy usados en OVOP para dinamizar la relación entre la marca y el público. Representan la cultura de forma amigable, cercana y emocional. </w:t>
      </w:r>
    </w:p>
    <w:p w:rsidRPr="00095B84" w:rsidR="0027081D" w:rsidP="00816C5F" w:rsidRDefault="0027081D" w14:paraId="3F584FC3" w14:textId="77777777">
      <w:pPr>
        <w:pStyle w:val="Titulo1"/>
        <w:spacing w:line="360" w:lineRule="auto"/>
        <w:contextualSpacing/>
        <w:mirrorIndents/>
        <w:rPr>
          <w:rFonts w:ascii="Calibri" w:hAnsi="Calibri" w:cs="Calibri"/>
          <w:b/>
          <w:bCs/>
          <w:color w:val="auto"/>
          <w:lang w:eastAsia="en-US"/>
        </w:rPr>
      </w:pPr>
    </w:p>
    <w:p w:rsidRPr="00095B84" w:rsidR="007D36F6" w:rsidP="00816C5F" w:rsidRDefault="00397F1D" w14:paraId="42946EC1" w14:textId="4A7BD7A9">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 xml:space="preserve">Tabla </w:t>
      </w:r>
      <w:r w:rsidRPr="00095B84" w:rsidR="0027081D">
        <w:rPr>
          <w:rFonts w:ascii="Calibri" w:hAnsi="Calibri" w:cs="Calibri"/>
          <w:b/>
          <w:bCs/>
          <w:color w:val="auto"/>
          <w:lang w:eastAsia="en-US"/>
        </w:rPr>
        <w:t>1</w:t>
      </w:r>
      <w:r w:rsidRPr="00095B84" w:rsidR="0027741C">
        <w:rPr>
          <w:rFonts w:ascii="Calibri" w:hAnsi="Calibri" w:cs="Calibri"/>
          <w:b/>
          <w:bCs/>
          <w:color w:val="auto"/>
          <w:lang w:eastAsia="en-US"/>
        </w:rPr>
        <w:t>3</w:t>
      </w:r>
      <w:r w:rsidRPr="00095B84" w:rsidR="00095B84">
        <w:rPr>
          <w:rFonts w:ascii="Calibri" w:hAnsi="Calibri" w:cs="Calibri"/>
          <w:b/>
          <w:bCs/>
          <w:color w:val="auto"/>
          <w:lang w:eastAsia="en-US"/>
        </w:rPr>
        <w:t xml:space="preserve">. </w:t>
      </w:r>
      <w:r w:rsidRPr="00095B84">
        <w:rPr>
          <w:rFonts w:ascii="Calibri" w:hAnsi="Calibri" w:cs="Calibri"/>
          <w:b/>
          <w:bCs/>
          <w:i/>
          <w:iCs/>
          <w:color w:val="auto"/>
          <w:lang w:eastAsia="en-US"/>
        </w:rPr>
        <w:t>Elementos de un personaje territorial</w:t>
      </w:r>
    </w:p>
    <w:tbl>
      <w:tblPr>
        <w:tblStyle w:val="Tablaconcuadrcula"/>
        <w:tblW w:w="0" w:type="auto"/>
        <w:tblLook w:val="04A0" w:firstRow="1" w:lastRow="0" w:firstColumn="1" w:lastColumn="0" w:noHBand="0" w:noVBand="1"/>
      </w:tblPr>
      <w:tblGrid>
        <w:gridCol w:w="4521"/>
        <w:gridCol w:w="4539"/>
      </w:tblGrid>
      <w:tr w:rsidRPr="00095B84" w:rsidR="007D36F6" w:rsidTr="00371201" w14:paraId="19DB06F4" w14:textId="77777777">
        <w:tc>
          <w:tcPr>
            <w:tcW w:w="4981" w:type="dxa"/>
          </w:tcPr>
          <w:p w:rsidRPr="00095B84" w:rsidR="007D36F6" w:rsidP="00816C5F" w:rsidRDefault="007D36F6" w14:paraId="5369B98E"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¿Qué pueden representar?</w:t>
            </w:r>
          </w:p>
        </w:tc>
        <w:tc>
          <w:tcPr>
            <w:tcW w:w="4981" w:type="dxa"/>
          </w:tcPr>
          <w:p w:rsidRPr="00095B84" w:rsidR="007D36F6" w:rsidP="00816C5F" w:rsidRDefault="007D36F6" w14:paraId="1A005574"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¿Para qué sirve?</w:t>
            </w:r>
            <w:r w:rsidRPr="00095B84">
              <w:rPr>
                <w:rFonts w:ascii="Calibri" w:hAnsi="Calibri" w:cs="Calibri"/>
                <w:color w:val="auto"/>
              </w:rPr>
              <w:t xml:space="preserve"> </w:t>
            </w:r>
          </w:p>
        </w:tc>
      </w:tr>
      <w:tr w:rsidRPr="00095B84" w:rsidR="007D36F6" w:rsidTr="00371201" w14:paraId="2BE46365" w14:textId="77777777">
        <w:tc>
          <w:tcPr>
            <w:tcW w:w="4981" w:type="dxa"/>
          </w:tcPr>
          <w:p w:rsidRPr="00095B84" w:rsidR="00095B84" w:rsidRDefault="00095B84" w14:paraId="02C5DBC6" w14:textId="7F24F2A6">
            <w:pPr>
              <w:pStyle w:val="Titulo1"/>
              <w:numPr>
                <w:ilvl w:val="0"/>
                <w:numId w:val="38"/>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Un animal del territorio (venado, danta, oso, pájaro local). </w:t>
            </w:r>
          </w:p>
          <w:p w:rsidRPr="00095B84" w:rsidR="00095B84" w:rsidRDefault="00095B84" w14:paraId="7B8CE782" w14:textId="477DB6A7">
            <w:pPr>
              <w:pStyle w:val="Titulo1"/>
              <w:numPr>
                <w:ilvl w:val="0"/>
                <w:numId w:val="38"/>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Un personaje histórico. </w:t>
            </w:r>
          </w:p>
          <w:p w:rsidRPr="00095B84" w:rsidR="00095B84" w:rsidRDefault="00095B84" w14:paraId="679A695A" w14:textId="3CD4F152">
            <w:pPr>
              <w:pStyle w:val="Titulo1"/>
              <w:numPr>
                <w:ilvl w:val="0"/>
                <w:numId w:val="38"/>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Un oficio tradicional (ceramista, tejedor, pescador). </w:t>
            </w:r>
          </w:p>
          <w:p w:rsidRPr="00095B84" w:rsidR="007D36F6" w:rsidRDefault="00095B84" w14:paraId="6D08B522" w14:textId="2F4A53E4">
            <w:pPr>
              <w:pStyle w:val="Titulo1"/>
              <w:numPr>
                <w:ilvl w:val="0"/>
                <w:numId w:val="38"/>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Una herramienta cultural (tambor, telar, canasto).</w:t>
            </w:r>
          </w:p>
        </w:tc>
        <w:tc>
          <w:tcPr>
            <w:tcW w:w="4981" w:type="dxa"/>
          </w:tcPr>
          <w:p w:rsidRPr="00095B84" w:rsidR="00095B84" w:rsidRDefault="00095B84" w14:paraId="797AF759" w14:textId="03595B78">
            <w:pPr>
              <w:pStyle w:val="Titulo1"/>
              <w:numPr>
                <w:ilvl w:val="0"/>
                <w:numId w:val="39"/>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Anima procesos comunitarios. </w:t>
            </w:r>
          </w:p>
          <w:p w:rsidRPr="00095B84" w:rsidR="00095B84" w:rsidRDefault="00095B84" w14:paraId="7D700E4F" w14:textId="1616BA1A">
            <w:pPr>
              <w:pStyle w:val="Titulo1"/>
              <w:numPr>
                <w:ilvl w:val="0"/>
                <w:numId w:val="39"/>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Facilita la educación patrimonial. </w:t>
            </w:r>
          </w:p>
          <w:p w:rsidRPr="00095B84" w:rsidR="00095B84" w:rsidRDefault="00095B84" w14:paraId="4EE1EC00" w14:textId="00EE3112">
            <w:pPr>
              <w:pStyle w:val="Titulo1"/>
              <w:numPr>
                <w:ilvl w:val="0"/>
                <w:numId w:val="39"/>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Atrae a niños y jóvenes. </w:t>
            </w:r>
          </w:p>
          <w:p w:rsidRPr="00095B84" w:rsidR="00095B84" w:rsidRDefault="00095B84" w14:paraId="4C27AD37" w14:textId="4CDD26CD">
            <w:pPr>
              <w:pStyle w:val="Titulo1"/>
              <w:numPr>
                <w:ilvl w:val="0"/>
                <w:numId w:val="39"/>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Fortalece la narrativa territorial. </w:t>
            </w:r>
          </w:p>
          <w:p w:rsidRPr="00095B84" w:rsidR="007D36F6" w:rsidRDefault="00095B84" w14:paraId="70087A46" w14:textId="5B266734">
            <w:pPr>
              <w:pStyle w:val="Titulo1"/>
              <w:numPr>
                <w:ilvl w:val="0"/>
                <w:numId w:val="39"/>
              </w:numPr>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Apoya las actividades de promoción en ferias y turismo.</w:t>
            </w:r>
          </w:p>
          <w:p w:rsidRPr="00095B84" w:rsidR="007D36F6" w:rsidP="00816C5F" w:rsidRDefault="007D36F6" w14:paraId="1047C1D9" w14:textId="77777777">
            <w:pPr>
              <w:pStyle w:val="Titulo1"/>
              <w:spacing w:line="360" w:lineRule="auto"/>
              <w:contextualSpacing/>
              <w:mirrorIndents/>
              <w:rPr>
                <w:rFonts w:ascii="Calibri" w:hAnsi="Calibri" w:cs="Calibri"/>
                <w:color w:val="auto"/>
                <w:lang w:eastAsia="en-US"/>
              </w:rPr>
            </w:pPr>
          </w:p>
        </w:tc>
      </w:tr>
    </w:tbl>
    <w:p w:rsidRPr="00095B84" w:rsidR="001D2BAE" w:rsidP="00816C5F" w:rsidRDefault="00A2277E" w14:paraId="5E598F79" w14:textId="54DDD282">
      <w:pPr>
        <w:pStyle w:val="NormalWeb"/>
        <w:spacing w:line="360" w:lineRule="auto"/>
        <w:rPr>
          <w:rFonts w:ascii="Calibri" w:hAnsi="Calibri" w:cs="Calibri" w:eastAsiaTheme="minorEastAsia"/>
          <w:color w:val="auto"/>
          <w:sz w:val="22"/>
          <w:szCs w:val="22"/>
          <w:lang w:eastAsia="en-US"/>
        </w:rPr>
      </w:pPr>
      <w:r w:rsidRPr="00095B84">
        <w:rPr>
          <w:rFonts w:ascii="Calibri" w:hAnsi="Calibri" w:cs="Calibri" w:eastAsiaTheme="minorEastAsia"/>
          <w:color w:val="auto"/>
          <w:sz w:val="22"/>
          <w:szCs w:val="22"/>
          <w:lang w:eastAsia="en-US"/>
        </w:rPr>
        <w:t xml:space="preserve">La coherencia entre identidad cultural y representación visual es esencial para garantizar que una marca territorial sea auténtica y creíble. Cuando símbolos, colores y formas provienen de los significados reales del territorio, la marca no solo comunica, sino que genera conexión emocional y reconocimiento. Una marca coherente traduce la tradición en un lenguaje visual respetuoso e </w:t>
      </w:r>
      <w:r w:rsidRPr="00095B84">
        <w:rPr>
          <w:rFonts w:ascii="Calibri" w:hAnsi="Calibri" w:cs="Calibri" w:eastAsiaTheme="minorEastAsia"/>
          <w:color w:val="auto"/>
          <w:sz w:val="22"/>
          <w:szCs w:val="22"/>
          <w:lang w:eastAsia="en-US"/>
        </w:rPr>
        <w:t>innovador, validado por la comunidad y alineado con su identidad. Ejemplos como Ráquira muestran cómo los elementos gráficos pueden surgir directamente de la cultura local. En síntesis, la marca territorial adquiere fuerza cuando la imagen refleja fielmente al territorio, fortaleciendo la recordación, el vínculo emocional y la legitimidad cultural.</w:t>
      </w:r>
    </w:p>
    <w:p w:rsidRPr="00095B84" w:rsidR="00263D27" w:rsidP="00782768" w:rsidRDefault="00B16535" w14:paraId="46659938" w14:textId="77777777">
      <w:pPr>
        <w:pStyle w:val="Ttulo2"/>
        <w:rPr>
          <w:rFonts w:ascii="Calibri" w:hAnsi="Calibri" w:cs="Calibri"/>
          <w:b/>
          <w:bCs/>
          <w:color w:val="auto"/>
          <w:sz w:val="22"/>
          <w:szCs w:val="22"/>
          <w:lang w:eastAsia="en-US"/>
        </w:rPr>
      </w:pPr>
      <w:bookmarkStart w:name="_Toc215842588" w:id="45"/>
      <w:bookmarkStart w:name="_Toc241166222" w:id="46"/>
      <w:r w:rsidRPr="00095B84">
        <w:rPr>
          <w:rFonts w:ascii="Calibri" w:hAnsi="Calibri" w:cs="Calibri"/>
          <w:color w:val="auto"/>
          <w:sz w:val="22"/>
          <w:szCs w:val="22"/>
        </w:rPr>
        <w:t xml:space="preserve">4.2. </w:t>
      </w:r>
      <w:r w:rsidRPr="00095B84" w:rsidR="00F31F4B">
        <w:rPr>
          <w:rFonts w:ascii="Calibri" w:hAnsi="Calibri" w:cs="Calibri"/>
          <w:color w:val="auto"/>
          <w:sz w:val="22"/>
          <w:szCs w:val="22"/>
        </w:rPr>
        <w:t xml:space="preserve">Caso Colombia: </w:t>
      </w:r>
      <w:r w:rsidRPr="00095B84" w:rsidR="00263D27">
        <w:rPr>
          <w:rFonts w:ascii="Calibri" w:hAnsi="Calibri" w:cs="Calibri"/>
          <w:color w:val="auto"/>
          <w:sz w:val="22"/>
          <w:szCs w:val="22"/>
        </w:rPr>
        <w:t>e</w:t>
      </w:r>
      <w:r w:rsidRPr="00095B84" w:rsidR="00F31F4B">
        <w:rPr>
          <w:rFonts w:ascii="Calibri" w:hAnsi="Calibri" w:cs="Calibri"/>
          <w:color w:val="auto"/>
          <w:sz w:val="22"/>
          <w:szCs w:val="22"/>
        </w:rPr>
        <w:t xml:space="preserve">slogan, </w:t>
      </w:r>
      <w:r w:rsidRPr="00095B84" w:rsidR="00263D27">
        <w:rPr>
          <w:rFonts w:ascii="Calibri" w:hAnsi="Calibri" w:cs="Calibri"/>
          <w:color w:val="auto"/>
          <w:sz w:val="22"/>
          <w:szCs w:val="22"/>
        </w:rPr>
        <w:t>s</w:t>
      </w:r>
      <w:r w:rsidRPr="00095B84" w:rsidR="00F31F4B">
        <w:rPr>
          <w:rFonts w:ascii="Calibri" w:hAnsi="Calibri" w:cs="Calibri"/>
          <w:color w:val="auto"/>
          <w:sz w:val="22"/>
          <w:szCs w:val="22"/>
        </w:rPr>
        <w:t xml:space="preserve">ímbolo e </w:t>
      </w:r>
      <w:r w:rsidRPr="00095B84" w:rsidR="00263D27">
        <w:rPr>
          <w:rFonts w:ascii="Calibri" w:hAnsi="Calibri" w:cs="Calibri"/>
          <w:color w:val="auto"/>
          <w:sz w:val="22"/>
          <w:szCs w:val="22"/>
        </w:rPr>
        <w:t>i</w:t>
      </w:r>
      <w:r w:rsidRPr="00095B84" w:rsidR="00F31F4B">
        <w:rPr>
          <w:rFonts w:ascii="Calibri" w:hAnsi="Calibri" w:cs="Calibri"/>
          <w:color w:val="auto"/>
          <w:sz w:val="22"/>
          <w:szCs w:val="22"/>
        </w:rPr>
        <w:t xml:space="preserve">sotipo en la </w:t>
      </w:r>
      <w:r w:rsidRPr="00095B84" w:rsidR="00263D27">
        <w:rPr>
          <w:rFonts w:ascii="Calibri" w:hAnsi="Calibri" w:cs="Calibri"/>
          <w:color w:val="auto"/>
          <w:sz w:val="22"/>
          <w:szCs w:val="22"/>
        </w:rPr>
        <w:t>m</w:t>
      </w:r>
      <w:r w:rsidRPr="00095B84" w:rsidR="00F31F4B">
        <w:rPr>
          <w:rFonts w:ascii="Calibri" w:hAnsi="Calibri" w:cs="Calibri"/>
          <w:color w:val="auto"/>
          <w:sz w:val="22"/>
          <w:szCs w:val="22"/>
        </w:rPr>
        <w:t xml:space="preserve">arca </w:t>
      </w:r>
      <w:r w:rsidRPr="00095B84" w:rsidR="00263D27">
        <w:rPr>
          <w:rFonts w:ascii="Calibri" w:hAnsi="Calibri" w:cs="Calibri"/>
          <w:color w:val="auto"/>
          <w:sz w:val="22"/>
          <w:szCs w:val="22"/>
        </w:rPr>
        <w:t>p</w:t>
      </w:r>
      <w:r w:rsidRPr="00095B84" w:rsidR="00F31F4B">
        <w:rPr>
          <w:rFonts w:ascii="Calibri" w:hAnsi="Calibri" w:cs="Calibri"/>
          <w:color w:val="auto"/>
          <w:sz w:val="22"/>
          <w:szCs w:val="22"/>
        </w:rPr>
        <w:t>aís</w:t>
      </w:r>
      <w:bookmarkEnd w:id="45"/>
      <w:r w:rsidRPr="00095B84" w:rsidR="00263D27">
        <w:rPr>
          <w:rFonts w:ascii="Calibri" w:hAnsi="Calibri" w:cs="Calibri"/>
          <w:b/>
          <w:bCs/>
          <w:color w:val="auto"/>
          <w:sz w:val="22"/>
          <w:szCs w:val="22"/>
          <w:lang w:eastAsia="en-US"/>
        </w:rPr>
        <w:t>.</w:t>
      </w:r>
      <w:bookmarkEnd w:id="46"/>
      <w:r w:rsidRPr="00095B84" w:rsidR="00263D27">
        <w:rPr>
          <w:rFonts w:ascii="Calibri" w:hAnsi="Calibri" w:cs="Calibri"/>
          <w:b/>
          <w:bCs/>
          <w:color w:val="auto"/>
          <w:sz w:val="22"/>
          <w:szCs w:val="22"/>
          <w:lang w:eastAsia="en-US"/>
        </w:rPr>
        <w:t xml:space="preserve"> </w:t>
      </w:r>
    </w:p>
    <w:p w:rsidRPr="00095B84" w:rsidR="00263D27" w:rsidP="00816C5F" w:rsidRDefault="00263D27" w14:paraId="27B339B0" w14:textId="77777777">
      <w:pPr>
        <w:pStyle w:val="Titulo1"/>
        <w:spacing w:line="360" w:lineRule="auto"/>
        <w:contextualSpacing/>
        <w:mirrorIndents/>
        <w:rPr>
          <w:rFonts w:ascii="Calibri" w:hAnsi="Calibri" w:cs="Calibri"/>
          <w:color w:val="auto"/>
          <w:lang w:eastAsia="en-US"/>
        </w:rPr>
      </w:pPr>
    </w:p>
    <w:p w:rsidRPr="00095B84" w:rsidR="00F31F4B" w:rsidP="00816C5F" w:rsidRDefault="00263D27" w14:paraId="1C4AEE62" w14:textId="7F8A5758">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Se presentó una evolución de la Marca País, de “Colombia es Pasión” a “Colombia, el País de la Belleza”</w:t>
      </w:r>
    </w:p>
    <w:p w:rsidRPr="00095B84" w:rsidR="00872329" w:rsidP="00816C5F" w:rsidRDefault="00872329" w14:paraId="0584A941" w14:textId="0F98BB63">
      <w:pPr>
        <w:pStyle w:val="Titulo1"/>
        <w:spacing w:line="360" w:lineRule="auto"/>
        <w:contextualSpacing/>
        <w:mirrorIndents/>
        <w:rPr>
          <w:rFonts w:ascii="Calibri" w:hAnsi="Calibri" w:cs="Calibri"/>
          <w:color w:val="auto"/>
          <w:lang w:eastAsia="en-US"/>
        </w:rPr>
      </w:pPr>
      <w:commentRangeStart w:id="47"/>
      <w:r w:rsidRPr="00095B84">
        <w:rPr>
          <w:rFonts w:ascii="Calibri" w:hAnsi="Calibri" w:cs="Calibri"/>
          <w:noProof/>
          <w:color w:val="auto"/>
          <w:lang w:eastAsia="en-US"/>
        </w:rPr>
        <w:drawing>
          <wp:inline distT="0" distB="0" distL="0" distR="0" wp14:anchorId="715980FB" wp14:editId="6F3CBBF1">
            <wp:extent cx="2232210" cy="2150668"/>
            <wp:effectExtent l="0" t="0" r="0" b="2540"/>
            <wp:docPr id="554957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57031" name=""/>
                    <pic:cNvPicPr/>
                  </pic:nvPicPr>
                  <pic:blipFill>
                    <a:blip r:embed="rId20"/>
                    <a:stretch>
                      <a:fillRect/>
                    </a:stretch>
                  </pic:blipFill>
                  <pic:spPr>
                    <a:xfrm>
                      <a:off x="0" y="0"/>
                      <a:ext cx="2235809" cy="2154136"/>
                    </a:xfrm>
                    <a:prstGeom prst="rect">
                      <a:avLst/>
                    </a:prstGeom>
                  </pic:spPr>
                </pic:pic>
              </a:graphicData>
            </a:graphic>
          </wp:inline>
        </w:drawing>
      </w:r>
      <w:commentRangeEnd w:id="47"/>
      <w:r w:rsidRPr="00095B84">
        <w:rPr>
          <w:rStyle w:val="Refdecomentario"/>
          <w:rFonts w:ascii="Calibri" w:hAnsi="Calibri" w:cs="Calibri"/>
          <w:color w:val="auto"/>
          <w:sz w:val="22"/>
          <w:szCs w:val="22"/>
          <w:lang w:eastAsia="en-US"/>
        </w:rPr>
        <w:commentReference w:id="47"/>
      </w:r>
    </w:p>
    <w:p w:rsidRPr="00095B84" w:rsidR="00F31F4B" w:rsidP="00816C5F" w:rsidRDefault="00F31F4B" w14:paraId="01A7DD47" w14:textId="77777777">
      <w:pPr>
        <w:pStyle w:val="Titulo1"/>
        <w:spacing w:line="360" w:lineRule="auto"/>
        <w:contextualSpacing/>
        <w:mirrorIndents/>
        <w:rPr>
          <w:rFonts w:ascii="Calibri" w:hAnsi="Calibri" w:cs="Calibri"/>
          <w:color w:val="auto"/>
          <w:lang w:eastAsia="en-US"/>
        </w:rPr>
      </w:pPr>
    </w:p>
    <w:p w:rsidRPr="00095B84" w:rsidR="00263D27" w:rsidP="412282CE" w:rsidRDefault="00263D27" w14:paraId="1D1F71AC" w14:textId="501EB573">
      <w:pPr>
        <w:pStyle w:val="Titulo1"/>
        <w:spacing w:line="360" w:lineRule="auto"/>
        <w:contextualSpacing w:val="1"/>
        <w:mirrorIndents/>
        <w:rPr>
          <w:rFonts w:ascii="Calibri" w:hAnsi="Calibri" w:cs="Calibri"/>
          <w:color w:val="auto"/>
          <w:lang w:eastAsia="en-US"/>
        </w:rPr>
      </w:pPr>
      <w:r w:rsidRPr="412282CE" w:rsidR="3CB98A82">
        <w:rPr>
          <w:rFonts w:ascii="Calibri" w:hAnsi="Calibri" w:cs="Calibri"/>
          <w:color w:val="auto"/>
          <w:lang w:eastAsia="en-US"/>
        </w:rPr>
        <w:t>La construc</w:t>
      </w:r>
      <w:r w:rsidRPr="412282CE" w:rsidR="3CB98A82">
        <w:rPr>
          <w:rFonts w:ascii="Calibri" w:hAnsi="Calibri" w:cs="Calibri"/>
          <w:color w:val="auto"/>
          <w:lang w:eastAsia="en-US"/>
        </w:rPr>
        <w:t xml:space="preserve">ción de la </w:t>
      </w:r>
      <w:r w:rsidRPr="412282CE" w:rsidR="211939E7">
        <w:rPr>
          <w:rFonts w:ascii="Calibri" w:hAnsi="Calibri" w:cs="Calibri"/>
          <w:color w:val="auto"/>
          <w:lang w:eastAsia="en-US"/>
        </w:rPr>
        <w:t>M</w:t>
      </w:r>
      <w:r w:rsidRPr="412282CE" w:rsidR="3CB98A82">
        <w:rPr>
          <w:rFonts w:ascii="Calibri" w:hAnsi="Calibri" w:cs="Calibri"/>
          <w:color w:val="auto"/>
          <w:lang w:eastAsia="en-US"/>
        </w:rPr>
        <w:t xml:space="preserve">arca </w:t>
      </w:r>
      <w:r w:rsidRPr="412282CE" w:rsidR="12573559">
        <w:rPr>
          <w:rFonts w:ascii="Calibri" w:hAnsi="Calibri" w:cs="Calibri"/>
          <w:color w:val="auto"/>
          <w:lang w:eastAsia="en-US"/>
        </w:rPr>
        <w:t>P</w:t>
      </w:r>
      <w:r w:rsidRPr="412282CE" w:rsidR="3CB98A82">
        <w:rPr>
          <w:rFonts w:ascii="Calibri" w:hAnsi="Calibri" w:cs="Calibri"/>
          <w:color w:val="auto"/>
          <w:lang w:eastAsia="en-US"/>
        </w:rPr>
        <w:t>aís Colombia constituye un referente para comprender cómo la identidad de un territorio puede evolucionar de acuerdo con sus objetivos de posicionamiento, las transformaciones de su entorno y las percepciones de los públicos nacionales e internacionales. Más que un elemento gráfico o publicitario, una marca país integra atributos, valores, relatos y elementos diferenciadores que buscan proyectar una identidad reconocible y competitiva.</w:t>
      </w:r>
    </w:p>
    <w:p w:rsidRPr="00095B84" w:rsidR="00263D27" w:rsidP="00816C5F" w:rsidRDefault="00263D27" w14:paraId="053BB610" w14:textId="77777777">
      <w:pPr>
        <w:pStyle w:val="Titulo1"/>
        <w:spacing w:line="360" w:lineRule="auto"/>
        <w:contextualSpacing/>
        <w:mirrorIndents/>
        <w:rPr>
          <w:rFonts w:ascii="Calibri" w:hAnsi="Calibri" w:cs="Calibri"/>
          <w:color w:val="auto"/>
          <w:lang w:eastAsia="en-US"/>
        </w:rPr>
      </w:pPr>
    </w:p>
    <w:p w:rsidRPr="00095B84" w:rsidR="00263D27" w:rsidP="00816C5F" w:rsidRDefault="00263D27" w14:paraId="5A589D5D"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Uno de los primeros grandes referentes de esta estrategia fue </w:t>
      </w:r>
      <w:r w:rsidRPr="00095B84">
        <w:rPr>
          <w:rFonts w:ascii="Calibri" w:hAnsi="Calibri" w:cs="Calibri"/>
          <w:b/>
          <w:bCs/>
          <w:color w:val="auto"/>
          <w:lang w:eastAsia="en-US"/>
        </w:rPr>
        <w:t>“Colombia es Pasión”</w:t>
      </w:r>
      <w:r w:rsidRPr="00095B84">
        <w:rPr>
          <w:rFonts w:ascii="Calibri" w:hAnsi="Calibri" w:cs="Calibri"/>
          <w:color w:val="auto"/>
          <w:lang w:eastAsia="en-US"/>
        </w:rPr>
        <w:t>, lanzada en 2005 con el propósito de contribuir a transformar las percepciones sobre el país y proyectar una identidad asociada con la pasión, el talento, la creatividad y la calidez de los colombianos. Su propuesta gráfica incorporó un corazón estilizado como elemento central, acompañado por el nombre Colombia y el concepto “es pasión”. Esta identidad alcanzó un importante reconocimiento y se convirtió en un antecedente de la estrategia contemporánea de Marca País.</w:t>
      </w:r>
    </w:p>
    <w:p w:rsidRPr="00095B84" w:rsidR="00263D27" w:rsidP="00816C5F" w:rsidRDefault="00263D27" w14:paraId="70471418" w14:textId="77777777">
      <w:pPr>
        <w:pStyle w:val="Titulo1"/>
        <w:spacing w:line="360" w:lineRule="auto"/>
        <w:contextualSpacing/>
        <w:mirrorIndents/>
        <w:rPr>
          <w:rFonts w:ascii="Calibri" w:hAnsi="Calibri" w:cs="Calibri"/>
          <w:color w:val="auto"/>
          <w:lang w:eastAsia="en-US"/>
        </w:rPr>
      </w:pPr>
    </w:p>
    <w:p w:rsidRPr="00095B84" w:rsidR="00263D27" w:rsidP="00816C5F" w:rsidRDefault="00263D27" w14:paraId="1499D660"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Posteriormente, la estrategia evolucionó hacia una identidad representada por </w:t>
      </w:r>
      <w:r w:rsidRPr="00095B84">
        <w:rPr>
          <w:rFonts w:ascii="Calibri" w:hAnsi="Calibri" w:cs="Calibri"/>
          <w:b/>
          <w:bCs/>
          <w:color w:val="auto"/>
          <w:lang w:eastAsia="en-US"/>
        </w:rPr>
        <w:t>“CO Colombia”</w:t>
      </w:r>
      <w:r w:rsidRPr="00095B84">
        <w:rPr>
          <w:rFonts w:ascii="Calibri" w:hAnsi="Calibri" w:cs="Calibri"/>
          <w:color w:val="auto"/>
          <w:lang w:eastAsia="en-US"/>
        </w:rPr>
        <w:t xml:space="preserve">, que incorporó una composición gráfica basada en formas geométricas y una amplia gama cromática asociada con la diversidad natural, cultural y territorial del país. Esta etapa permitió ampliar el </w:t>
      </w:r>
      <w:r w:rsidRPr="00095B84">
        <w:rPr>
          <w:rFonts w:ascii="Calibri" w:hAnsi="Calibri" w:cs="Calibri"/>
          <w:color w:val="auto"/>
          <w:lang w:eastAsia="en-US"/>
        </w:rPr>
        <w:t>concepto de marca, integrando diferentes atributos de Colombia y facilitando su aplicación en turismo, inversión, exportaciones, cultura y promoción internacional.</w:t>
      </w:r>
    </w:p>
    <w:p w:rsidRPr="00095B84" w:rsidR="00263D27" w:rsidP="00816C5F" w:rsidRDefault="00263D27" w14:paraId="6695433C" w14:textId="77777777">
      <w:pPr>
        <w:pStyle w:val="Titulo1"/>
        <w:spacing w:line="360" w:lineRule="auto"/>
        <w:contextualSpacing/>
        <w:mirrorIndents/>
        <w:rPr>
          <w:rFonts w:ascii="Calibri" w:hAnsi="Calibri" w:cs="Calibri"/>
          <w:color w:val="auto"/>
          <w:lang w:eastAsia="en-US"/>
        </w:rPr>
      </w:pPr>
    </w:p>
    <w:p w:rsidRPr="00095B84" w:rsidR="00263D27" w:rsidP="00816C5F" w:rsidRDefault="00263D27" w14:paraId="6CC1CF54"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En 2023 se presentó una nueva narrativa bajo la sombrilla de Marca País: </w:t>
      </w:r>
      <w:r w:rsidRPr="00095B84">
        <w:rPr>
          <w:rFonts w:ascii="Calibri" w:hAnsi="Calibri" w:cs="Calibri"/>
          <w:b/>
          <w:bCs/>
          <w:color w:val="auto"/>
          <w:lang w:eastAsia="en-US"/>
        </w:rPr>
        <w:t>“Colombia, el País de la Belleza”</w:t>
      </w:r>
      <w:r w:rsidRPr="00095B84">
        <w:rPr>
          <w:rFonts w:ascii="Calibri" w:hAnsi="Calibri" w:cs="Calibri"/>
          <w:color w:val="auto"/>
          <w:lang w:eastAsia="en-US"/>
        </w:rPr>
        <w:t>. Esta propuesta amplía el concepto de belleza más allá de los atributos paisajísticos y lo relaciona con la biodiversidad, la riqueza cultural, la gastronomía, las comunidades, los territorios y las experiencias que caracterizan al país. La estrategia articula la promoción del turismo, la inversión extranjera y las exportaciones no minero-energéticas, incorporando además principios relacionados con la sostenibilidad y el desarrollo de los territorios.</w:t>
      </w:r>
    </w:p>
    <w:p w:rsidRPr="00095B84" w:rsidR="00263D27" w:rsidP="00816C5F" w:rsidRDefault="00263D27" w14:paraId="6F947284" w14:textId="77777777">
      <w:pPr>
        <w:pStyle w:val="Titulo1"/>
        <w:spacing w:line="360" w:lineRule="auto"/>
        <w:contextualSpacing/>
        <w:mirrorIndents/>
        <w:rPr>
          <w:rFonts w:ascii="Calibri" w:hAnsi="Calibri" w:cs="Calibri"/>
          <w:color w:val="auto"/>
          <w:lang w:eastAsia="en-US"/>
        </w:rPr>
      </w:pPr>
    </w:p>
    <w:p w:rsidRPr="00095B84" w:rsidR="00263D27" w:rsidP="00816C5F" w:rsidRDefault="00263D27" w14:paraId="623BBB08"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Elementos de identidad y comunicación de la marca</w:t>
      </w:r>
    </w:p>
    <w:p w:rsidRPr="00095B84" w:rsidR="00263D27" w:rsidP="00816C5F" w:rsidRDefault="00263D27" w14:paraId="2F3C9DD0" w14:textId="77777777">
      <w:pPr>
        <w:pStyle w:val="Titulo1"/>
        <w:spacing w:line="360" w:lineRule="auto"/>
        <w:contextualSpacing/>
        <w:mirrorIndents/>
        <w:rPr>
          <w:rFonts w:ascii="Calibri" w:hAnsi="Calibri" w:cs="Calibri"/>
          <w:b/>
          <w:bCs/>
          <w:color w:val="auto"/>
          <w:lang w:eastAsia="en-US"/>
        </w:rPr>
      </w:pPr>
    </w:p>
    <w:p w:rsidRPr="00095B84" w:rsidR="00263D27" w:rsidRDefault="00263D27" w14:paraId="288302F1" w14:textId="4AE596CE">
      <w:pPr>
        <w:pStyle w:val="Titulo1"/>
        <w:numPr>
          <w:ilvl w:val="0"/>
          <w:numId w:val="31"/>
        </w:numPr>
        <w:spacing w:line="360" w:lineRule="auto"/>
        <w:contextualSpacing/>
        <w:mirrorIndents/>
        <w:rPr>
          <w:rFonts w:ascii="Calibri" w:hAnsi="Calibri" w:cs="Calibri"/>
          <w:color w:val="auto"/>
          <w:lang w:eastAsia="en-US"/>
        </w:rPr>
      </w:pPr>
      <w:r w:rsidRPr="00095B84">
        <w:rPr>
          <w:rFonts w:ascii="Calibri" w:hAnsi="Calibri" w:cs="Calibri"/>
          <w:b/>
          <w:bCs/>
          <w:color w:val="auto"/>
          <w:lang w:eastAsia="en-US"/>
        </w:rPr>
        <w:t>Nombre de marca:</w:t>
      </w:r>
      <w:r w:rsidRPr="00095B84">
        <w:rPr>
          <w:rFonts w:ascii="Calibri" w:hAnsi="Calibri" w:cs="Calibri"/>
          <w:color w:val="auto"/>
          <w:lang w:eastAsia="en-US"/>
        </w:rPr>
        <w:t xml:space="preserve"> Colombia constituye el elemento principal de identificación territorial. Su utilización permite asociar directamente la estrategia de comunicación con el país y facilita su reconocimiento en escenarios nacionales e internacionales.</w:t>
      </w:r>
    </w:p>
    <w:p w:rsidRPr="00095B84" w:rsidR="00263D27" w:rsidRDefault="00263D27" w14:paraId="451493A5" w14:textId="60AF2115">
      <w:pPr>
        <w:pStyle w:val="Titulo1"/>
        <w:numPr>
          <w:ilvl w:val="0"/>
          <w:numId w:val="31"/>
        </w:numPr>
        <w:spacing w:line="360" w:lineRule="auto"/>
        <w:contextualSpacing/>
        <w:mirrorIndents/>
        <w:rPr>
          <w:rFonts w:ascii="Calibri" w:hAnsi="Calibri" w:cs="Calibri"/>
          <w:color w:val="auto"/>
          <w:lang w:eastAsia="en-US"/>
        </w:rPr>
      </w:pPr>
      <w:r w:rsidRPr="00095B84">
        <w:rPr>
          <w:rFonts w:ascii="Calibri" w:hAnsi="Calibri" w:cs="Calibri"/>
          <w:b/>
          <w:bCs/>
          <w:color w:val="auto"/>
          <w:lang w:eastAsia="en-US"/>
        </w:rPr>
        <w:t>Identidad gráfica:</w:t>
      </w:r>
      <w:r w:rsidRPr="00095B84">
        <w:rPr>
          <w:rFonts w:ascii="Calibri" w:hAnsi="Calibri" w:cs="Calibri"/>
          <w:color w:val="auto"/>
          <w:lang w:eastAsia="en-US"/>
        </w:rPr>
        <w:t xml:space="preserve"> la expresión gráfica de Marca País permite identificar a Colombia mediante elementos visuales adaptables a diferentes medios, campañas y escenarios de promoción. Su aplicación contribuye a mantener coherencia entre las acciones relacionadas con turismo, exportaciones, inversión y posicionamiento internacional.</w:t>
      </w:r>
    </w:p>
    <w:p w:rsidRPr="00095B84" w:rsidR="00263D27" w:rsidRDefault="00263D27" w14:paraId="4170EE58" w14:textId="77777777">
      <w:pPr>
        <w:pStyle w:val="Titulo1"/>
        <w:numPr>
          <w:ilvl w:val="0"/>
          <w:numId w:val="31"/>
        </w:numPr>
        <w:spacing w:line="360" w:lineRule="auto"/>
        <w:contextualSpacing/>
        <w:mirrorIndents/>
        <w:rPr>
          <w:rFonts w:ascii="Calibri" w:hAnsi="Calibri" w:cs="Calibri"/>
          <w:color w:val="auto"/>
          <w:lang w:eastAsia="en-US"/>
        </w:rPr>
      </w:pPr>
      <w:r w:rsidRPr="00095B84">
        <w:rPr>
          <w:rFonts w:ascii="Calibri" w:hAnsi="Calibri" w:cs="Calibri"/>
          <w:b/>
          <w:bCs/>
          <w:color w:val="auto"/>
          <w:lang w:eastAsia="en-US"/>
        </w:rPr>
        <w:t>Narrativa o mensaje de posicionamiento:</w:t>
      </w:r>
      <w:r w:rsidRPr="00095B84">
        <w:rPr>
          <w:rFonts w:ascii="Calibri" w:hAnsi="Calibri" w:cs="Calibri"/>
          <w:color w:val="auto"/>
          <w:lang w:eastAsia="en-US"/>
        </w:rPr>
        <w:t xml:space="preserve"> “Colombia, el País de la Belleza” funciona como la narrativa que orienta actualmente la promoción del país. Su propósito es destacar una belleza entendida de manera integral: natural, cultural, humana, productiva y territorial.</w:t>
      </w:r>
    </w:p>
    <w:p w:rsidRPr="00095B84" w:rsidR="00263D27" w:rsidRDefault="00263D27" w14:paraId="247471CC" w14:textId="253BA708">
      <w:pPr>
        <w:pStyle w:val="Titulo1"/>
        <w:numPr>
          <w:ilvl w:val="0"/>
          <w:numId w:val="31"/>
        </w:numPr>
        <w:spacing w:line="360" w:lineRule="auto"/>
        <w:contextualSpacing/>
        <w:mirrorIndents/>
        <w:rPr>
          <w:rFonts w:ascii="Calibri" w:hAnsi="Calibri" w:cs="Calibri"/>
          <w:color w:val="auto"/>
          <w:lang w:eastAsia="en-US"/>
        </w:rPr>
      </w:pPr>
      <w:r w:rsidRPr="00095B84">
        <w:rPr>
          <w:rFonts w:ascii="Calibri" w:hAnsi="Calibri" w:cs="Calibri"/>
          <w:b/>
          <w:bCs/>
          <w:color w:val="auto"/>
          <w:lang w:eastAsia="en-US"/>
        </w:rPr>
        <w:t>Atributos de marca:</w:t>
      </w:r>
      <w:r w:rsidRPr="00095B84">
        <w:rPr>
          <w:rFonts w:ascii="Calibri" w:hAnsi="Calibri" w:cs="Calibri"/>
          <w:color w:val="auto"/>
          <w:lang w:eastAsia="en-US"/>
        </w:rPr>
        <w:t xml:space="preserve"> la biodiversidad, la riqueza cultural, los paisajes, la gastronomía, el talento de las comunidades, las experiencias auténticas y la diversidad regional constituyen algunos de los atributos utilizados para construir el relato contemporáneo de Colombia.</w:t>
      </w:r>
    </w:p>
    <w:p w:rsidRPr="00095B84" w:rsidR="00263D27" w:rsidRDefault="00263D27" w14:paraId="223E720F" w14:textId="63441688">
      <w:pPr>
        <w:pStyle w:val="Titulo1"/>
        <w:numPr>
          <w:ilvl w:val="0"/>
          <w:numId w:val="31"/>
        </w:numPr>
        <w:spacing w:line="360" w:lineRule="auto"/>
        <w:contextualSpacing/>
        <w:mirrorIndents/>
        <w:rPr>
          <w:rFonts w:ascii="Calibri" w:hAnsi="Calibri" w:cs="Calibri"/>
          <w:color w:val="auto"/>
          <w:lang w:eastAsia="en-US"/>
        </w:rPr>
      </w:pPr>
      <w:r w:rsidRPr="00095B84">
        <w:rPr>
          <w:rFonts w:ascii="Calibri" w:hAnsi="Calibri" w:cs="Calibri"/>
          <w:b/>
          <w:bCs/>
          <w:color w:val="auto"/>
          <w:lang w:eastAsia="en-US"/>
        </w:rPr>
        <w:t>Aplicaciones de la marca:</w:t>
      </w:r>
      <w:r w:rsidRPr="00095B84">
        <w:rPr>
          <w:rFonts w:ascii="Calibri" w:hAnsi="Calibri" w:cs="Calibri"/>
          <w:color w:val="auto"/>
          <w:lang w:eastAsia="en-US"/>
        </w:rPr>
        <w:t xml:space="preserve"> la identidad se adapta a campañas, eventos, ferias internacionales, contenidos audiovisuales, espacios digitales y acciones de promoción turística, comercial y de inversión. Esta flexibilidad permite conservar una identidad común y, al mismo tiempo, destacar las particularidades de los diferentes territorios y sectores.</w:t>
      </w:r>
    </w:p>
    <w:p w:rsidRPr="00095B84" w:rsidR="00263D27" w:rsidP="00816C5F" w:rsidRDefault="00263D27" w14:paraId="079789C8" w14:textId="77777777">
      <w:pPr>
        <w:pStyle w:val="Titulo1"/>
        <w:spacing w:line="360" w:lineRule="auto"/>
        <w:contextualSpacing/>
        <w:mirrorIndents/>
        <w:rPr>
          <w:rFonts w:ascii="Calibri" w:hAnsi="Calibri" w:cs="Calibri"/>
          <w:color w:val="auto"/>
          <w:lang w:eastAsia="en-US"/>
        </w:rPr>
      </w:pPr>
    </w:p>
    <w:p w:rsidRPr="00095B84" w:rsidR="00263D27" w:rsidP="00816C5F" w:rsidRDefault="00263D27" w14:paraId="50AA5FD9" w14:textId="77777777">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De una campaña emocional a una narrativa territorial integral</w:t>
      </w:r>
    </w:p>
    <w:p w:rsidRPr="00095B84" w:rsidR="00263D27" w:rsidP="00816C5F" w:rsidRDefault="00263D27" w14:paraId="5C00799C" w14:textId="77777777">
      <w:pPr>
        <w:pStyle w:val="Titulo1"/>
        <w:spacing w:line="360" w:lineRule="auto"/>
        <w:contextualSpacing/>
        <w:mirrorIndents/>
        <w:rPr>
          <w:rFonts w:ascii="Calibri" w:hAnsi="Calibri" w:cs="Calibri"/>
          <w:b/>
          <w:bCs/>
          <w:color w:val="auto"/>
          <w:lang w:eastAsia="en-US"/>
        </w:rPr>
      </w:pPr>
    </w:p>
    <w:p w:rsidRPr="00095B84" w:rsidR="00263D27" w:rsidP="00816C5F" w:rsidRDefault="00263D27" w14:paraId="332BDCBA"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 xml:space="preserve">La evolución desde </w:t>
      </w:r>
      <w:r w:rsidRPr="00095B84">
        <w:rPr>
          <w:rFonts w:ascii="Calibri" w:hAnsi="Calibri" w:cs="Calibri"/>
          <w:b/>
          <w:bCs/>
          <w:color w:val="auto"/>
          <w:lang w:eastAsia="en-US"/>
        </w:rPr>
        <w:t>“Colombia es Pasión”</w:t>
      </w:r>
      <w:r w:rsidRPr="00095B84">
        <w:rPr>
          <w:rFonts w:ascii="Calibri" w:hAnsi="Calibri" w:cs="Calibri"/>
          <w:color w:val="auto"/>
          <w:lang w:eastAsia="en-US"/>
        </w:rPr>
        <w:t xml:space="preserve"> hasta </w:t>
      </w:r>
      <w:r w:rsidRPr="00095B84">
        <w:rPr>
          <w:rFonts w:ascii="Calibri" w:hAnsi="Calibri" w:cs="Calibri"/>
          <w:b/>
          <w:bCs/>
          <w:color w:val="auto"/>
          <w:lang w:eastAsia="en-US"/>
        </w:rPr>
        <w:t>“Colombia, el País de la Belleza”</w:t>
      </w:r>
      <w:r w:rsidRPr="00095B84">
        <w:rPr>
          <w:rFonts w:ascii="Calibri" w:hAnsi="Calibri" w:cs="Calibri"/>
          <w:color w:val="auto"/>
          <w:lang w:eastAsia="en-US"/>
        </w:rPr>
        <w:t xml:space="preserve"> permite comprender que una marca territorial no necesariamente permanece estática. Puede transformarse </w:t>
      </w:r>
      <w:r w:rsidRPr="00095B84">
        <w:rPr>
          <w:rFonts w:ascii="Calibri" w:hAnsi="Calibri" w:cs="Calibri"/>
          <w:color w:val="auto"/>
          <w:lang w:eastAsia="en-US"/>
        </w:rPr>
        <w:t>para responder a nuevas condiciones sociales, económicas, culturales y ambientales, así como a cambios en las expectativas de sus públicos.</w:t>
      </w:r>
    </w:p>
    <w:p w:rsidRPr="00095B84" w:rsidR="00263D27" w:rsidP="00816C5F" w:rsidRDefault="00263D27" w14:paraId="5D816F5A" w14:textId="77777777">
      <w:pPr>
        <w:pStyle w:val="Titulo1"/>
        <w:spacing w:line="360" w:lineRule="auto"/>
        <w:contextualSpacing/>
        <w:mirrorIndents/>
        <w:rPr>
          <w:rFonts w:ascii="Calibri" w:hAnsi="Calibri" w:cs="Calibri"/>
          <w:color w:val="auto"/>
          <w:lang w:eastAsia="en-US"/>
        </w:rPr>
      </w:pPr>
    </w:p>
    <w:p w:rsidRPr="00095B84" w:rsidR="00263D27" w:rsidP="00816C5F" w:rsidRDefault="00263D27" w14:paraId="34BF9DB1"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Mientras “Colombia es Pasión” concentró buena parte de su comunicación en un atributo emocional asociado con la energía y el carácter de los colombianos, la narrativa actual amplía el posicionamiento hacia la diversidad de los territorios, la riqueza natural y cultural, las experiencias, la sostenibilidad y las oportunidades que ofrece el país.</w:t>
      </w:r>
    </w:p>
    <w:p w:rsidRPr="00095B84" w:rsidR="00263D27" w:rsidP="00816C5F" w:rsidRDefault="00263D27" w14:paraId="3562BD36" w14:textId="77777777">
      <w:pPr>
        <w:pStyle w:val="Titulo1"/>
        <w:spacing w:line="360" w:lineRule="auto"/>
        <w:contextualSpacing/>
        <w:mirrorIndents/>
        <w:rPr>
          <w:rFonts w:ascii="Calibri" w:hAnsi="Calibri" w:cs="Calibri"/>
          <w:color w:val="auto"/>
          <w:lang w:eastAsia="en-US"/>
        </w:rPr>
      </w:pPr>
    </w:p>
    <w:p w:rsidRPr="00095B84" w:rsidR="00263D27" w:rsidP="00816C5F" w:rsidRDefault="00263D27" w14:paraId="36116C23"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Este caso evidencia que la construcción de una marca territorial requiere coherencia entre identidad, narrativa, atributos diferenciadores, públicos y estrategias de posicionamiento. Asimismo, demuestra que el valor de una marca no depende exclusivamente de su logotipo, símbolo o eslogan, sino de su capacidad para representar las características del territorio y generar asociaciones consistentes y significativas en diferentes públicos.</w:t>
      </w:r>
    </w:p>
    <w:p w:rsidRPr="00095B84" w:rsidR="00263D27" w:rsidP="00816C5F" w:rsidRDefault="00263D27" w14:paraId="556E5693" w14:textId="7A210F67">
      <w:pPr>
        <w:pStyle w:val="Titulo1"/>
        <w:spacing w:line="360" w:lineRule="auto"/>
        <w:contextualSpacing/>
        <w:mirrorIndents/>
        <w:rPr>
          <w:rFonts w:ascii="Calibri" w:hAnsi="Calibri" w:cs="Calibri"/>
          <w:b/>
          <w:bCs/>
          <w:color w:val="auto"/>
          <w:lang w:eastAsia="en-US"/>
        </w:rPr>
      </w:pPr>
    </w:p>
    <w:p w:rsidRPr="00095B84" w:rsidR="00263D27" w:rsidP="00816C5F" w:rsidRDefault="00263D27" w14:paraId="04FC39C5" w14:textId="77777777">
      <w:pPr>
        <w:pStyle w:val="Titulo1"/>
        <w:spacing w:line="360" w:lineRule="auto"/>
        <w:contextualSpacing/>
        <w:mirrorIndents/>
        <w:rPr>
          <w:rFonts w:ascii="Calibri" w:hAnsi="Calibri" w:cs="Calibri"/>
          <w:color w:val="auto"/>
          <w:lang w:eastAsia="en-US"/>
        </w:rPr>
      </w:pPr>
      <w:r w:rsidRPr="00095B84">
        <w:rPr>
          <w:rFonts w:ascii="Calibri" w:hAnsi="Calibri" w:cs="Calibri"/>
          <w:color w:val="auto"/>
          <w:lang w:eastAsia="en-US"/>
        </w:rPr>
        <w:t>A partir de la evolución de la Marca País Colombia, analice: ¿qué elementos de un territorio deberían permanecer en el tiempo para conservar su identidad y cuáles podrían transformarse para responder a nuevas dinámicas sociales, culturales, económicas y ambientales?</w:t>
      </w:r>
    </w:p>
    <w:p w:rsidRPr="00095B84" w:rsidR="00F31F4B" w:rsidP="00816C5F" w:rsidRDefault="00F31F4B" w14:paraId="2434000E" w14:textId="77777777">
      <w:pPr>
        <w:pStyle w:val="Titulo1"/>
        <w:spacing w:line="360" w:lineRule="auto"/>
        <w:contextualSpacing/>
        <w:mirrorIndents/>
        <w:rPr>
          <w:rFonts w:ascii="Calibri" w:hAnsi="Calibri" w:cs="Calibri"/>
          <w:color w:val="auto"/>
          <w:lang w:eastAsia="en-US"/>
        </w:rPr>
      </w:pPr>
    </w:p>
    <w:p w:rsidRPr="00095B84" w:rsidR="00F31F4B" w:rsidP="00816C5F" w:rsidRDefault="00F31F4B" w14:paraId="79F2D88C" w14:textId="77777777">
      <w:pPr>
        <w:pStyle w:val="Titulo1"/>
        <w:spacing w:line="360" w:lineRule="auto"/>
        <w:contextualSpacing/>
        <w:mirrorIndents/>
        <w:rPr>
          <w:rFonts w:ascii="Calibri" w:hAnsi="Calibri" w:cs="Calibri"/>
          <w:color w:val="auto"/>
          <w:lang w:eastAsia="en-US"/>
        </w:rPr>
      </w:pPr>
    </w:p>
    <w:p w:rsidRPr="00095B84" w:rsidR="00783961" w:rsidRDefault="00783961" w14:paraId="6A2FB0B4" w14:textId="03FB7503">
      <w:pPr>
        <w:pStyle w:val="Prrafodelista"/>
        <w:numPr>
          <w:ilvl w:val="0"/>
          <w:numId w:val="30"/>
        </w:numPr>
        <w:rPr>
          <w:rFonts w:ascii="Calibri" w:hAnsi="Calibri" w:cs="Calibri"/>
          <w:color w:val="auto"/>
          <w:sz w:val="22"/>
          <w:szCs w:val="22"/>
          <w:lang w:eastAsia="en-US"/>
        </w:rPr>
      </w:pPr>
      <w:r w:rsidRPr="00095B84">
        <w:rPr>
          <w:rFonts w:ascii="Calibri" w:hAnsi="Calibri" w:cs="Calibri"/>
          <w:color w:val="auto"/>
          <w:sz w:val="22"/>
          <w:szCs w:val="22"/>
          <w:lang w:eastAsia="en-US"/>
        </w:rPr>
        <w:t>Personaje territorial: identidad viva</w:t>
      </w:r>
    </w:p>
    <w:p w:rsidRPr="00095B84" w:rsidR="00783961" w:rsidP="00816C5F" w:rsidRDefault="00783961" w14:paraId="429ADC2E" w14:textId="77777777">
      <w:pPr>
        <w:pStyle w:val="Titulo1"/>
        <w:spacing w:line="360" w:lineRule="auto"/>
        <w:ind w:left="360"/>
        <w:contextualSpacing/>
        <w:mirrorIndents/>
        <w:rPr>
          <w:rFonts w:ascii="Calibri" w:hAnsi="Calibri" w:cs="Calibri"/>
          <w:color w:val="auto"/>
          <w:lang w:eastAsia="en-US"/>
        </w:rPr>
      </w:pPr>
      <w:r w:rsidRPr="00095B84">
        <w:rPr>
          <w:rFonts w:ascii="Calibri" w:hAnsi="Calibri" w:cs="Calibri"/>
          <w:color w:val="auto"/>
          <w:lang w:eastAsia="en-US"/>
        </w:rPr>
        <w:t>El personaje territorial es un recurso gráfico y comunicativo que representa de manera cercana y reconocible la identidad de un territorio. Puede inspirarse en animales emblemáticos, personajes históricos, oficios tradicionales, elementos culturales o tesoros locales que tengan un significado especial para la comunidad. En algunos casos, este personaje puede adoptar la forma de una mascota de marca, facilitando la comunicación y la interacción con diferentes públicos.</w:t>
      </w:r>
    </w:p>
    <w:p w:rsidRPr="00095B84" w:rsidR="00783961" w:rsidP="00816C5F" w:rsidRDefault="00783961" w14:paraId="73B37377" w14:textId="77777777">
      <w:pPr>
        <w:pStyle w:val="Titulo1"/>
        <w:spacing w:line="360" w:lineRule="auto"/>
        <w:ind w:left="360"/>
        <w:contextualSpacing/>
        <w:mirrorIndents/>
        <w:rPr>
          <w:rFonts w:ascii="Calibri" w:hAnsi="Calibri" w:cs="Calibri"/>
          <w:color w:val="auto"/>
          <w:lang w:eastAsia="en-US"/>
        </w:rPr>
      </w:pPr>
    </w:p>
    <w:p w:rsidRPr="00095B84" w:rsidR="00783961" w:rsidP="00816C5F" w:rsidRDefault="00783961" w14:paraId="49FDB50A" w14:textId="77777777">
      <w:pPr>
        <w:pStyle w:val="Titulo1"/>
        <w:spacing w:line="360" w:lineRule="auto"/>
        <w:ind w:left="360"/>
        <w:contextualSpacing/>
        <w:mirrorIndents/>
        <w:rPr>
          <w:rFonts w:ascii="Calibri" w:hAnsi="Calibri" w:cs="Calibri"/>
          <w:color w:val="auto"/>
          <w:lang w:eastAsia="en-US"/>
        </w:rPr>
      </w:pPr>
      <w:r w:rsidRPr="00095B84">
        <w:rPr>
          <w:rFonts w:ascii="Calibri" w:hAnsi="Calibri" w:cs="Calibri"/>
          <w:color w:val="auto"/>
          <w:lang w:eastAsia="en-US"/>
        </w:rPr>
        <w:t>Dentro de una estrategia de marca territorial, el personaje permite:</w:t>
      </w:r>
    </w:p>
    <w:p w:rsidRPr="00095B84" w:rsidR="00783961" w:rsidP="00816C5F" w:rsidRDefault="00783961" w14:paraId="28622F98" w14:textId="77777777">
      <w:pPr>
        <w:pStyle w:val="Titulo1"/>
        <w:spacing w:line="360" w:lineRule="auto"/>
        <w:ind w:left="360"/>
        <w:contextualSpacing/>
        <w:mirrorIndents/>
        <w:rPr>
          <w:rFonts w:ascii="Calibri" w:hAnsi="Calibri" w:cs="Calibri"/>
          <w:color w:val="auto"/>
          <w:lang w:eastAsia="en-US"/>
        </w:rPr>
      </w:pPr>
    </w:p>
    <w:p w:rsidRPr="00095B84" w:rsidR="00783961" w:rsidRDefault="00783961" w14:paraId="251722CA" w14:textId="77777777">
      <w:pPr>
        <w:pStyle w:val="Titulo1"/>
        <w:numPr>
          <w:ilvl w:val="0"/>
          <w:numId w:val="32"/>
        </w:numPr>
        <w:spacing w:line="360" w:lineRule="auto"/>
        <w:contextualSpacing/>
        <w:mirrorIndents/>
        <w:rPr>
          <w:rFonts w:ascii="Calibri" w:hAnsi="Calibri" w:cs="Calibri"/>
          <w:color w:val="auto"/>
          <w:lang w:eastAsia="en-US"/>
        </w:rPr>
      </w:pPr>
      <w:r w:rsidRPr="00095B84">
        <w:rPr>
          <w:rFonts w:ascii="Calibri" w:hAnsi="Calibri" w:cs="Calibri"/>
          <w:b/>
          <w:bCs/>
          <w:color w:val="auto"/>
          <w:lang w:eastAsia="en-US"/>
        </w:rPr>
        <w:t>Humanizar la marca</w:t>
      </w:r>
      <w:r w:rsidRPr="00095B84">
        <w:rPr>
          <w:rFonts w:ascii="Calibri" w:hAnsi="Calibri" w:cs="Calibri"/>
          <w:color w:val="auto"/>
          <w:lang w:eastAsia="en-US"/>
        </w:rPr>
        <w:t xml:space="preserve">, al otorgarle rasgos y características con los que las personas pueden identificarse. </w:t>
      </w:r>
    </w:p>
    <w:p w:rsidRPr="00095B84" w:rsidR="00783961" w:rsidRDefault="00783961" w14:paraId="039E7747" w14:textId="77777777">
      <w:pPr>
        <w:pStyle w:val="Titulo1"/>
        <w:numPr>
          <w:ilvl w:val="0"/>
          <w:numId w:val="32"/>
        </w:numPr>
        <w:spacing w:line="360" w:lineRule="auto"/>
        <w:contextualSpacing/>
        <w:mirrorIndents/>
        <w:rPr>
          <w:rFonts w:ascii="Calibri" w:hAnsi="Calibri" w:cs="Calibri"/>
          <w:color w:val="auto"/>
          <w:lang w:eastAsia="en-US"/>
        </w:rPr>
      </w:pPr>
      <w:r w:rsidRPr="00095B84">
        <w:rPr>
          <w:rFonts w:ascii="Calibri" w:hAnsi="Calibri" w:cs="Calibri"/>
          <w:b/>
          <w:bCs/>
          <w:color w:val="auto"/>
          <w:lang w:eastAsia="en-US"/>
        </w:rPr>
        <w:t>Fortalecer la conexión emocional</w:t>
      </w:r>
      <w:r w:rsidRPr="00095B84">
        <w:rPr>
          <w:rFonts w:ascii="Calibri" w:hAnsi="Calibri" w:cs="Calibri"/>
          <w:color w:val="auto"/>
          <w:lang w:eastAsia="en-US"/>
        </w:rPr>
        <w:t xml:space="preserve"> entre el territorio, la comunidad y sus diferentes públicos. </w:t>
      </w:r>
    </w:p>
    <w:p w:rsidRPr="00095B84" w:rsidR="00783961" w:rsidRDefault="00783961" w14:paraId="715294BD" w14:textId="77777777">
      <w:pPr>
        <w:pStyle w:val="Titulo1"/>
        <w:numPr>
          <w:ilvl w:val="0"/>
          <w:numId w:val="32"/>
        </w:numPr>
        <w:spacing w:line="360" w:lineRule="auto"/>
        <w:contextualSpacing/>
        <w:mirrorIndents/>
        <w:rPr>
          <w:rFonts w:ascii="Calibri" w:hAnsi="Calibri" w:cs="Calibri"/>
          <w:color w:val="auto"/>
          <w:lang w:eastAsia="en-US"/>
        </w:rPr>
      </w:pPr>
      <w:r w:rsidRPr="00095B84">
        <w:rPr>
          <w:rFonts w:ascii="Calibri" w:hAnsi="Calibri" w:cs="Calibri"/>
          <w:b/>
          <w:bCs/>
          <w:color w:val="auto"/>
          <w:lang w:eastAsia="en-US"/>
        </w:rPr>
        <w:t>Representar valores y atributos territoriales</w:t>
      </w:r>
      <w:r w:rsidRPr="00095B84">
        <w:rPr>
          <w:rFonts w:ascii="Calibri" w:hAnsi="Calibri" w:cs="Calibri"/>
          <w:color w:val="auto"/>
          <w:lang w:eastAsia="en-US"/>
        </w:rPr>
        <w:t xml:space="preserve"> mediante un recurso gráfico fácilmente reconocible. </w:t>
      </w:r>
    </w:p>
    <w:p w:rsidRPr="00095B84" w:rsidR="00783961" w:rsidRDefault="00783961" w14:paraId="08210E79" w14:textId="77777777">
      <w:pPr>
        <w:pStyle w:val="Titulo1"/>
        <w:numPr>
          <w:ilvl w:val="0"/>
          <w:numId w:val="32"/>
        </w:numPr>
        <w:spacing w:line="360" w:lineRule="auto"/>
        <w:contextualSpacing/>
        <w:mirrorIndents/>
        <w:rPr>
          <w:rFonts w:ascii="Calibri" w:hAnsi="Calibri" w:cs="Calibri"/>
          <w:color w:val="auto"/>
          <w:lang w:eastAsia="en-US"/>
        </w:rPr>
      </w:pPr>
      <w:r w:rsidRPr="00095B84">
        <w:rPr>
          <w:rFonts w:ascii="Calibri" w:hAnsi="Calibri" w:cs="Calibri"/>
          <w:b/>
          <w:bCs/>
          <w:color w:val="auto"/>
          <w:lang w:eastAsia="en-US"/>
        </w:rPr>
        <w:t>Apoyar la narrativa territorial</w:t>
      </w:r>
      <w:r w:rsidRPr="00095B84">
        <w:rPr>
          <w:rFonts w:ascii="Calibri" w:hAnsi="Calibri" w:cs="Calibri"/>
          <w:color w:val="auto"/>
          <w:lang w:eastAsia="en-US"/>
        </w:rPr>
        <w:t xml:space="preserve">, comunicando historias, tradiciones y características propias del lugar. </w:t>
      </w:r>
    </w:p>
    <w:p w:rsidRPr="00095B84" w:rsidR="00783961" w:rsidRDefault="00783961" w14:paraId="7734FC83" w14:textId="77777777">
      <w:pPr>
        <w:pStyle w:val="Titulo1"/>
        <w:numPr>
          <w:ilvl w:val="0"/>
          <w:numId w:val="32"/>
        </w:numPr>
        <w:spacing w:line="360" w:lineRule="auto"/>
        <w:contextualSpacing/>
        <w:mirrorIndents/>
        <w:rPr>
          <w:rFonts w:ascii="Calibri" w:hAnsi="Calibri" w:cs="Calibri"/>
          <w:color w:val="auto"/>
          <w:lang w:eastAsia="en-US"/>
        </w:rPr>
      </w:pPr>
      <w:r w:rsidRPr="00095B84">
        <w:rPr>
          <w:rFonts w:ascii="Calibri" w:hAnsi="Calibri" w:cs="Calibri"/>
          <w:b/>
          <w:bCs/>
          <w:color w:val="auto"/>
          <w:lang w:eastAsia="en-US"/>
        </w:rPr>
        <w:t>Favorecer la diferenciación y recordación de la marca</w:t>
      </w:r>
      <w:r w:rsidRPr="00095B84">
        <w:rPr>
          <w:rFonts w:ascii="Calibri" w:hAnsi="Calibri" w:cs="Calibri"/>
          <w:color w:val="auto"/>
          <w:lang w:eastAsia="en-US"/>
        </w:rPr>
        <w:t xml:space="preserve">, especialmente en actividades de promoción, turismo, educación patrimonial y eventos. </w:t>
      </w:r>
    </w:p>
    <w:p w:rsidRPr="00095B84" w:rsidR="00783961" w:rsidP="00816C5F" w:rsidRDefault="00783961" w14:paraId="7E49D353" w14:textId="77777777">
      <w:pPr>
        <w:pStyle w:val="Titulo1"/>
        <w:spacing w:line="360" w:lineRule="auto"/>
        <w:ind w:left="720"/>
        <w:contextualSpacing/>
        <w:mirrorIndents/>
        <w:rPr>
          <w:rFonts w:ascii="Calibri" w:hAnsi="Calibri" w:cs="Calibri"/>
          <w:color w:val="auto"/>
          <w:lang w:eastAsia="en-US"/>
        </w:rPr>
      </w:pPr>
    </w:p>
    <w:p w:rsidRPr="00851F85" w:rsidR="00783961" w:rsidP="00851F85" w:rsidRDefault="00783961" w14:paraId="0FC48AEE" w14:textId="72EBC6EB">
      <w:pPr>
        <w:pStyle w:val="Titulo1"/>
        <w:spacing w:line="360" w:lineRule="auto"/>
        <w:ind w:left="360"/>
        <w:contextualSpacing/>
        <w:mirrorIndents/>
        <w:rPr>
          <w:rFonts w:ascii="Calibri" w:hAnsi="Calibri" w:cs="Calibri"/>
          <w:color w:val="auto"/>
          <w:lang w:eastAsia="en-US"/>
        </w:rPr>
      </w:pPr>
      <w:r w:rsidRPr="00095B84">
        <w:rPr>
          <w:rFonts w:ascii="Calibri" w:hAnsi="Calibri" w:cs="Calibri"/>
          <w:color w:val="auto"/>
          <w:lang w:eastAsia="en-US"/>
        </w:rPr>
        <w:t>Para que el personaje sea coherente con el enfoque OVOP, su creación debe partir de elementos auténticos del territorio y contar con la participación o validación de la comunidad. No debe concebirse únicamente como un recurso decorativo, sino como una representación simbólica vinculada con la identidad, los tesoros locales y la narrativa territorial. De esta manera, el personaje contribuye a proyectar una marca auténtica, cercana y coherente con aquello que el territorio es y aspira a ser.</w:t>
      </w:r>
    </w:p>
    <w:p w:rsidRPr="00095B84" w:rsidR="00783961" w:rsidP="00816C5F" w:rsidRDefault="00783961" w14:paraId="46754837" w14:textId="77777777">
      <w:pPr>
        <w:pStyle w:val="Titulo1"/>
        <w:spacing w:line="360" w:lineRule="auto"/>
        <w:ind w:left="360"/>
        <w:contextualSpacing/>
        <w:mirrorIndents/>
        <w:rPr>
          <w:rFonts w:ascii="Calibri" w:hAnsi="Calibri" w:cs="Calibri"/>
          <w:b/>
          <w:bCs/>
          <w:color w:val="auto"/>
          <w:lang w:eastAsia="en-US"/>
        </w:rPr>
      </w:pPr>
    </w:p>
    <w:p w:rsidRPr="00095B84" w:rsidR="00535700" w:rsidRDefault="009D7B6B" w14:paraId="47D89271" w14:textId="4DC93547">
      <w:pPr>
        <w:pStyle w:val="Ttulo1"/>
        <w:numPr>
          <w:ilvl w:val="3"/>
          <w:numId w:val="2"/>
        </w:numPr>
        <w:spacing w:before="0" w:after="0" w:line="360" w:lineRule="auto"/>
        <w:ind w:left="0" w:firstLine="0"/>
        <w:rPr>
          <w:rFonts w:ascii="Calibri" w:hAnsi="Calibri" w:cs="Calibri"/>
          <w:color w:val="auto"/>
          <w:sz w:val="22"/>
          <w:szCs w:val="22"/>
        </w:rPr>
      </w:pPr>
      <w:bookmarkStart w:name="_Toc215842589" w:id="48"/>
      <w:bookmarkStart w:name="_Toc241166223" w:id="49"/>
      <w:r w:rsidRPr="00095B84">
        <w:rPr>
          <w:rFonts w:ascii="Calibri" w:hAnsi="Calibri" w:cs="Calibri"/>
          <w:color w:val="auto"/>
          <w:sz w:val="22"/>
          <w:szCs w:val="22"/>
        </w:rPr>
        <w:t xml:space="preserve">Gestión de </w:t>
      </w:r>
      <w:r w:rsidRPr="00095B84" w:rsidR="00B16535">
        <w:rPr>
          <w:rFonts w:ascii="Calibri" w:hAnsi="Calibri" w:cs="Calibri"/>
          <w:color w:val="auto"/>
          <w:sz w:val="22"/>
          <w:szCs w:val="22"/>
        </w:rPr>
        <w:t>m</w:t>
      </w:r>
      <w:r w:rsidRPr="00095B84">
        <w:rPr>
          <w:rFonts w:ascii="Calibri" w:hAnsi="Calibri" w:cs="Calibri"/>
          <w:color w:val="auto"/>
          <w:sz w:val="22"/>
          <w:szCs w:val="22"/>
        </w:rPr>
        <w:t xml:space="preserve">arca </w:t>
      </w:r>
      <w:r w:rsidRPr="00095B84" w:rsidR="00B16535">
        <w:rPr>
          <w:rFonts w:ascii="Calibri" w:hAnsi="Calibri" w:cs="Calibri"/>
          <w:color w:val="auto"/>
          <w:sz w:val="22"/>
          <w:szCs w:val="22"/>
        </w:rPr>
        <w:t>t</w:t>
      </w:r>
      <w:r w:rsidRPr="00095B84">
        <w:rPr>
          <w:rFonts w:ascii="Calibri" w:hAnsi="Calibri" w:cs="Calibri"/>
          <w:color w:val="auto"/>
          <w:sz w:val="22"/>
          <w:szCs w:val="22"/>
        </w:rPr>
        <w:t>erritorial</w:t>
      </w:r>
      <w:bookmarkEnd w:id="48"/>
      <w:bookmarkEnd w:id="49"/>
    </w:p>
    <w:p w:rsidRPr="00095B84" w:rsidR="00350246" w:rsidP="00816C5F" w:rsidRDefault="00350246" w14:paraId="161930F2" w14:textId="77777777">
      <w:pPr>
        <w:rPr>
          <w:rFonts w:ascii="Calibri" w:hAnsi="Calibri" w:cs="Calibri"/>
          <w:color w:val="auto"/>
          <w:sz w:val="22"/>
          <w:szCs w:val="22"/>
          <w:lang w:eastAsia="en-US"/>
        </w:rPr>
      </w:pPr>
    </w:p>
    <w:p w:rsidRPr="00095B84" w:rsidR="00350246" w:rsidP="00816C5F" w:rsidRDefault="00350246" w14:paraId="7C4F5466" w14:textId="45382611">
      <w:pPr>
        <w:rPr>
          <w:rFonts w:ascii="Calibri" w:hAnsi="Calibri" w:cs="Calibri"/>
          <w:color w:val="auto"/>
          <w:sz w:val="22"/>
          <w:szCs w:val="22"/>
          <w:lang w:eastAsia="en-US"/>
        </w:rPr>
      </w:pPr>
      <w:r w:rsidRPr="412282CE" w:rsidR="07AA8BBB">
        <w:rPr>
          <w:rFonts w:ascii="Calibri" w:hAnsi="Calibri" w:cs="Calibri"/>
          <w:color w:val="auto"/>
          <w:sz w:val="22"/>
          <w:szCs w:val="22"/>
          <w:lang w:eastAsia="en-US"/>
        </w:rPr>
        <w:t xml:space="preserve">La gestión de marca territorial es el proceso estratégico mediante el cual un territorio ―ciudad, municipio, región o comunidad― posiciona, fortalece y sostiene su identidad en el tiempo. En el enfoque OVOP y en el </w:t>
      </w:r>
      <w:r w:rsidRPr="412282CE" w:rsidR="07AA8BBB">
        <w:rPr>
          <w:rFonts w:ascii="Calibri" w:hAnsi="Calibri" w:cs="Calibri"/>
          <w:i w:val="1"/>
          <w:iCs w:val="1"/>
          <w:color w:val="auto"/>
          <w:sz w:val="22"/>
          <w:szCs w:val="22"/>
          <w:lang w:eastAsia="en-US"/>
        </w:rPr>
        <w:t>marketing</w:t>
      </w:r>
      <w:r w:rsidRPr="412282CE" w:rsidR="07AA8BBB">
        <w:rPr>
          <w:rFonts w:ascii="Calibri" w:hAnsi="Calibri" w:cs="Calibri"/>
          <w:color w:val="auto"/>
          <w:sz w:val="22"/>
          <w:szCs w:val="22"/>
          <w:lang w:eastAsia="en-US"/>
        </w:rPr>
        <w:t xml:space="preserve"> territorial contemporáneo, gestionar la marca significa activar el desarrollo local, fortalecer el tejido social, articular actores, generar valor simbólico y proyectar una imagen auténtica y coherente hacia diferentes mercados.</w:t>
      </w:r>
      <w:r>
        <w:br/>
      </w:r>
      <w:r w:rsidRPr="412282CE" w:rsidR="07AA8BBB">
        <w:rPr>
          <w:rFonts w:ascii="Calibri" w:hAnsi="Calibri" w:cs="Calibri"/>
          <w:color w:val="auto"/>
          <w:sz w:val="22"/>
          <w:szCs w:val="22"/>
          <w:lang w:eastAsia="en-US"/>
        </w:rPr>
        <w:t>No se limita a un logo o una campaña: implica cultura, comunicación, economía, gobernanza, asociatividad y sostenibilidad.</w:t>
      </w:r>
    </w:p>
    <w:p w:rsidR="000D26AD" w:rsidP="00816C5F" w:rsidRDefault="00350246" w14:paraId="3D699C75" w14:textId="42134FF5">
      <w:pPr>
        <w:rPr>
          <w:rFonts w:ascii="Calibri" w:hAnsi="Calibri" w:cs="Calibri"/>
          <w:color w:val="auto"/>
          <w:sz w:val="22"/>
          <w:szCs w:val="22"/>
          <w:lang w:eastAsia="en-US"/>
        </w:rPr>
      </w:pPr>
      <w:r w:rsidRPr="00095B84">
        <w:rPr>
          <w:rFonts w:ascii="Calibri" w:hAnsi="Calibri" w:cs="Calibri"/>
          <w:color w:val="auto"/>
          <w:sz w:val="22"/>
          <w:szCs w:val="22"/>
          <w:lang w:eastAsia="en-US"/>
        </w:rPr>
        <w:t>A continuación, se presentan los componentes esenciales de la gestión de marca territorial, integrando promoción, comercialización, modelos OVOP y niveles de alcance.</w:t>
      </w:r>
    </w:p>
    <w:p w:rsidRPr="00095B84" w:rsidR="00851F85" w:rsidP="00816C5F" w:rsidRDefault="00851F85" w14:paraId="28823C92" w14:textId="77777777">
      <w:pPr>
        <w:rPr>
          <w:rFonts w:ascii="Calibri" w:hAnsi="Calibri" w:cs="Calibri"/>
          <w:color w:val="auto"/>
          <w:sz w:val="22"/>
          <w:szCs w:val="22"/>
          <w:lang w:eastAsia="en-US"/>
        </w:rPr>
      </w:pPr>
    </w:p>
    <w:p w:rsidRPr="00851F85" w:rsidR="00F07E95" w:rsidRDefault="00386F76" w14:paraId="3E693158" w14:textId="03139B96">
      <w:pPr>
        <w:pStyle w:val="Prrafodelista"/>
        <w:numPr>
          <w:ilvl w:val="0"/>
          <w:numId w:val="30"/>
        </w:numPr>
        <w:rPr>
          <w:rFonts w:ascii="Calibri" w:hAnsi="Calibri" w:cs="Calibri"/>
          <w:color w:val="auto"/>
          <w:sz w:val="22"/>
          <w:szCs w:val="22"/>
        </w:rPr>
      </w:pPr>
      <w:bookmarkStart w:name="_Toc215842590" w:id="50"/>
      <w:r w:rsidRPr="00095B84">
        <w:rPr>
          <w:rFonts w:ascii="Calibri" w:hAnsi="Calibri" w:cs="Calibri"/>
          <w:color w:val="auto"/>
          <w:sz w:val="22"/>
          <w:szCs w:val="22"/>
        </w:rPr>
        <w:t xml:space="preserve">Promoción </w:t>
      </w:r>
      <w:r w:rsidRPr="00095B84" w:rsidR="00E74D75">
        <w:rPr>
          <w:rFonts w:ascii="Calibri" w:hAnsi="Calibri" w:cs="Calibri"/>
          <w:color w:val="auto"/>
          <w:sz w:val="22"/>
          <w:szCs w:val="22"/>
        </w:rPr>
        <w:t>t</w:t>
      </w:r>
      <w:r w:rsidRPr="00095B84">
        <w:rPr>
          <w:rFonts w:ascii="Calibri" w:hAnsi="Calibri" w:cs="Calibri"/>
          <w:color w:val="auto"/>
          <w:sz w:val="22"/>
          <w:szCs w:val="22"/>
        </w:rPr>
        <w:t>erritorial</w:t>
      </w:r>
      <w:bookmarkEnd w:id="50"/>
    </w:p>
    <w:p w:rsidRPr="00095B84" w:rsidR="00F07E95" w:rsidP="00816C5F" w:rsidRDefault="00F07E95" w14:paraId="26F87D94" w14:textId="42F7FB1C">
      <w:pPr>
        <w:tabs>
          <w:tab w:val="num" w:pos="720"/>
        </w:tabs>
        <w:rPr>
          <w:rFonts w:ascii="Calibri" w:hAnsi="Calibri" w:cs="Calibri"/>
          <w:color w:val="auto"/>
          <w:sz w:val="22"/>
          <w:szCs w:val="22"/>
          <w:lang w:eastAsia="en-US"/>
        </w:rPr>
      </w:pPr>
      <w:r w:rsidRPr="00095B84">
        <w:rPr>
          <w:rFonts w:ascii="Calibri" w:hAnsi="Calibri" w:cs="Calibri"/>
          <w:color w:val="auto"/>
          <w:sz w:val="22"/>
          <w:szCs w:val="22"/>
          <w:lang w:eastAsia="en-US"/>
        </w:rPr>
        <w:t>La promoción territorial engloba todas las acciones destinadas a visibilizar la identidad del territorio, sus tesoros locales, su riqueza cultural, su oferta productiva y sus experiencias. Su propósito no es únicamente “mostrar productos”, sino generar conexiones emocionales, orgullo local y reconocimiento externo.</w:t>
      </w:r>
    </w:p>
    <w:p w:rsidRPr="00095B84" w:rsidR="00F07E95" w:rsidP="00816C5F" w:rsidRDefault="00F07E95" w14:paraId="25F65196" w14:textId="77777777">
      <w:pPr>
        <w:tabs>
          <w:tab w:val="num" w:pos="720"/>
        </w:tabs>
        <w:rPr>
          <w:rFonts w:ascii="Calibri" w:hAnsi="Calibri" w:cs="Calibri"/>
          <w:color w:val="auto"/>
          <w:sz w:val="22"/>
          <w:szCs w:val="22"/>
          <w:lang w:eastAsia="en-US"/>
        </w:rPr>
      </w:pPr>
      <w:r w:rsidRPr="00095B84">
        <w:rPr>
          <w:rFonts w:ascii="Calibri" w:hAnsi="Calibri" w:cs="Calibri"/>
          <w:color w:val="auto"/>
          <w:sz w:val="22"/>
          <w:szCs w:val="22"/>
          <w:lang w:eastAsia="en-US"/>
        </w:rPr>
        <w:t>Aspectos clave de la promoción territorial</w:t>
      </w:r>
    </w:p>
    <w:p w:rsidRPr="00095B84" w:rsidR="00F07E95" w:rsidRDefault="00F07E95" w14:paraId="75A4B185" w14:textId="77777777">
      <w:pPr>
        <w:numPr>
          <w:ilvl w:val="0"/>
          <w:numId w:val="8"/>
        </w:numPr>
        <w:rPr>
          <w:rFonts w:ascii="Calibri" w:hAnsi="Calibri" w:cs="Calibri"/>
          <w:color w:val="auto"/>
          <w:sz w:val="22"/>
          <w:szCs w:val="22"/>
          <w:lang w:eastAsia="en-US"/>
        </w:rPr>
      </w:pPr>
      <w:r w:rsidRPr="00095B84">
        <w:rPr>
          <w:rFonts w:ascii="Calibri" w:hAnsi="Calibri" w:cs="Calibri"/>
          <w:color w:val="auto"/>
          <w:sz w:val="22"/>
          <w:szCs w:val="22"/>
          <w:lang w:eastAsia="en-US"/>
        </w:rPr>
        <w:t>Difusión identitaria: comunica los atributos únicos del territorio (paisaje, memoria, saberes, productos, prácticas) fortaleciendo el sentido de pertenencia interno y el posicionamiento externo.</w:t>
      </w:r>
    </w:p>
    <w:p w:rsidRPr="00095B84" w:rsidR="00F07E95" w:rsidRDefault="00F07E95" w14:paraId="4A3B26D7" w14:textId="77777777">
      <w:pPr>
        <w:numPr>
          <w:ilvl w:val="0"/>
          <w:numId w:val="8"/>
        </w:numPr>
        <w:rPr>
          <w:rFonts w:ascii="Calibri" w:hAnsi="Calibri" w:cs="Calibri"/>
          <w:color w:val="auto"/>
          <w:sz w:val="22"/>
          <w:szCs w:val="22"/>
          <w:lang w:eastAsia="en-US"/>
        </w:rPr>
      </w:pPr>
      <w:r w:rsidRPr="00095B84">
        <w:rPr>
          <w:rFonts w:ascii="Calibri" w:hAnsi="Calibri" w:cs="Calibri"/>
          <w:color w:val="auto"/>
          <w:sz w:val="22"/>
          <w:szCs w:val="22"/>
          <w:lang w:eastAsia="en-US"/>
        </w:rPr>
        <w:t>Multiplataforma: utiliza ferias, festivales, rutas turísticas, mercados campesinos, medios comunitarios, redes sociales, eventos culturales y experiencias vivenciales para amplificar el mensaje.</w:t>
      </w:r>
    </w:p>
    <w:p w:rsidRPr="00095B84" w:rsidR="00F07E95" w:rsidRDefault="00F07E95" w14:paraId="5A4DD2C1" w14:textId="77777777">
      <w:pPr>
        <w:numPr>
          <w:ilvl w:val="0"/>
          <w:numId w:val="8"/>
        </w:numPr>
        <w:rPr>
          <w:rFonts w:ascii="Calibri" w:hAnsi="Calibri" w:cs="Calibri"/>
          <w:color w:val="auto"/>
          <w:sz w:val="22"/>
          <w:szCs w:val="22"/>
          <w:lang w:eastAsia="en-US"/>
        </w:rPr>
      </w:pPr>
      <w:r w:rsidRPr="00095B84">
        <w:rPr>
          <w:rFonts w:ascii="Calibri" w:hAnsi="Calibri" w:cs="Calibri"/>
          <w:color w:val="auto"/>
          <w:sz w:val="22"/>
          <w:szCs w:val="22"/>
          <w:lang w:eastAsia="en-US"/>
        </w:rPr>
        <w:t>Relato con sentido: prioriza historias auténticas vinculadas al territorio (orígenes, técnicas, personajes, hitos culturales).</w:t>
      </w:r>
    </w:p>
    <w:p w:rsidR="00F07E95" w:rsidRDefault="00F07E95" w14:paraId="769B2F58" w14:textId="77777777">
      <w:pPr>
        <w:numPr>
          <w:ilvl w:val="0"/>
          <w:numId w:val="8"/>
        </w:numPr>
        <w:rPr>
          <w:rFonts w:ascii="Calibri" w:hAnsi="Calibri" w:cs="Calibri"/>
          <w:color w:val="auto"/>
          <w:sz w:val="22"/>
          <w:szCs w:val="22"/>
          <w:lang w:eastAsia="en-US"/>
        </w:rPr>
      </w:pPr>
      <w:r w:rsidRPr="00095B84">
        <w:rPr>
          <w:rFonts w:ascii="Calibri" w:hAnsi="Calibri" w:cs="Calibri"/>
          <w:color w:val="auto"/>
          <w:sz w:val="22"/>
          <w:szCs w:val="22"/>
          <w:lang w:eastAsia="en-US"/>
        </w:rPr>
        <w:t>Segmentación estratégica: adapta mensajes según el público: residentes, turistas, compradores, estudiantes, inversionistas, cooperación internacional o medios de comunicación.</w:t>
      </w:r>
    </w:p>
    <w:p w:rsidRPr="00095B84" w:rsidR="00851F85" w:rsidP="00851F85" w:rsidRDefault="00851F85" w14:paraId="371697CE" w14:textId="77777777">
      <w:pPr>
        <w:ind w:left="360"/>
        <w:rPr>
          <w:rFonts w:ascii="Calibri" w:hAnsi="Calibri" w:cs="Calibri"/>
          <w:color w:val="auto"/>
          <w:sz w:val="22"/>
          <w:szCs w:val="22"/>
          <w:lang w:eastAsia="en-US"/>
        </w:rPr>
      </w:pPr>
    </w:p>
    <w:p w:rsidR="00881F49" w:rsidP="00816C5F" w:rsidRDefault="00F07E95" w14:paraId="0D380656" w14:textId="6D0CA3F5">
      <w:pPr>
        <w:tabs>
          <w:tab w:val="num" w:pos="720"/>
        </w:tabs>
        <w:rPr>
          <w:rFonts w:ascii="Calibri" w:hAnsi="Calibri" w:cs="Calibri"/>
          <w:color w:val="auto"/>
          <w:sz w:val="22"/>
          <w:szCs w:val="22"/>
          <w:lang w:eastAsia="en-US"/>
        </w:rPr>
      </w:pPr>
      <w:r w:rsidRPr="00095B84">
        <w:rPr>
          <w:rFonts w:ascii="Calibri" w:hAnsi="Calibri" w:cs="Calibri"/>
          <w:color w:val="auto"/>
          <w:sz w:val="22"/>
          <w:szCs w:val="22"/>
          <w:lang w:eastAsia="en-US"/>
        </w:rPr>
        <w:t>En este enfoque, la promoción actúa como puente entre la identidad territorial y los distintos públicos, traduciendo la esencia del territorio en mensajes que generan valor emocional, simbólico y experiencial.</w:t>
      </w:r>
    </w:p>
    <w:p w:rsidRPr="00095B84" w:rsidR="00851F85" w:rsidP="00816C5F" w:rsidRDefault="00851F85" w14:paraId="0E090B9A" w14:textId="77777777">
      <w:pPr>
        <w:tabs>
          <w:tab w:val="num" w:pos="720"/>
        </w:tabs>
        <w:rPr>
          <w:rFonts w:ascii="Calibri" w:hAnsi="Calibri" w:cs="Calibri"/>
          <w:color w:val="auto"/>
          <w:sz w:val="22"/>
          <w:szCs w:val="22"/>
          <w:lang w:eastAsia="en-US"/>
        </w:rPr>
      </w:pPr>
    </w:p>
    <w:p w:rsidRPr="00851F85" w:rsidR="00F07E95" w:rsidRDefault="009869FF" w14:paraId="7D6CC3F6" w14:textId="234A329B">
      <w:pPr>
        <w:pStyle w:val="Prrafodelista"/>
        <w:numPr>
          <w:ilvl w:val="0"/>
          <w:numId w:val="30"/>
        </w:numPr>
        <w:rPr>
          <w:rFonts w:ascii="Calibri" w:hAnsi="Calibri" w:cs="Calibri"/>
          <w:color w:val="auto"/>
          <w:sz w:val="22"/>
          <w:szCs w:val="22"/>
        </w:rPr>
      </w:pPr>
      <w:bookmarkStart w:name="_Toc215842591" w:id="51"/>
      <w:r w:rsidRPr="00095B84">
        <w:rPr>
          <w:rFonts w:ascii="Calibri" w:hAnsi="Calibri" w:cs="Calibri"/>
          <w:color w:val="auto"/>
          <w:sz w:val="22"/>
          <w:szCs w:val="22"/>
        </w:rPr>
        <w:t>Modalidades de promoción y comercialización OVOP</w:t>
      </w:r>
      <w:bookmarkEnd w:id="51"/>
    </w:p>
    <w:p w:rsidRPr="00095B84" w:rsidR="009869FF" w:rsidP="00816C5F" w:rsidRDefault="00CB25B5" w14:paraId="65825F0D" w14:textId="3391203F">
      <w:pPr>
        <w:tabs>
          <w:tab w:val="num" w:pos="720"/>
        </w:tabs>
        <w:rPr>
          <w:rFonts w:ascii="Calibri" w:hAnsi="Calibri" w:cs="Calibri"/>
          <w:color w:val="auto"/>
          <w:sz w:val="22"/>
          <w:szCs w:val="22"/>
          <w:lang w:eastAsia="en-US"/>
        </w:rPr>
      </w:pPr>
      <w:r w:rsidRPr="00095B84">
        <w:rPr>
          <w:rFonts w:ascii="Calibri" w:hAnsi="Calibri" w:cs="Calibri"/>
          <w:color w:val="auto"/>
          <w:sz w:val="22"/>
          <w:szCs w:val="22"/>
          <w:lang w:eastAsia="en-US"/>
        </w:rPr>
        <w:t>En OVOP, la promoción territorial se desarrolla a través de dos modalidades complementarias, que permiten comunicar la identidad desde perspectivas visuales y vivenciales.</w:t>
      </w:r>
    </w:p>
    <w:p w:rsidRPr="00095B84" w:rsidR="00CB25B5" w:rsidP="00816C5F" w:rsidRDefault="00993D85" w14:paraId="339E18E2" w14:textId="6C4A398A">
      <w:pPr>
        <w:tabs>
          <w:tab w:val="num" w:pos="720"/>
        </w:tabs>
        <w:spacing w:after="0"/>
        <w:rPr>
          <w:rFonts w:ascii="Calibri" w:hAnsi="Calibri" w:cs="Calibri"/>
          <w:b/>
          <w:bCs/>
          <w:color w:val="auto"/>
          <w:sz w:val="22"/>
          <w:szCs w:val="22"/>
          <w:lang w:eastAsia="en-US"/>
        </w:rPr>
      </w:pPr>
      <w:r w:rsidRPr="00095B84">
        <w:rPr>
          <w:rFonts w:ascii="Calibri" w:hAnsi="Calibri" w:cs="Calibri"/>
          <w:b/>
          <w:bCs/>
          <w:color w:val="auto"/>
          <w:sz w:val="22"/>
          <w:szCs w:val="22"/>
          <w:lang w:eastAsia="en-US"/>
        </w:rPr>
        <w:t xml:space="preserve">Tabla </w:t>
      </w:r>
      <w:r w:rsidRPr="00095B84" w:rsidR="00881F49">
        <w:rPr>
          <w:rFonts w:ascii="Calibri" w:hAnsi="Calibri" w:cs="Calibri"/>
          <w:b/>
          <w:bCs/>
          <w:color w:val="auto"/>
          <w:sz w:val="22"/>
          <w:szCs w:val="22"/>
          <w:lang w:eastAsia="en-US"/>
        </w:rPr>
        <w:t>14</w:t>
      </w:r>
      <w:r w:rsidRPr="00095B84">
        <w:rPr>
          <w:rFonts w:ascii="Calibri" w:hAnsi="Calibri" w:cs="Calibri"/>
          <w:b/>
          <w:bCs/>
          <w:color w:val="auto"/>
          <w:sz w:val="22"/>
          <w:szCs w:val="22"/>
          <w:lang w:eastAsia="en-US"/>
        </w:rPr>
        <w:t xml:space="preserve">. </w:t>
      </w:r>
      <w:r w:rsidRPr="00095B84">
        <w:rPr>
          <w:rFonts w:ascii="Calibri" w:hAnsi="Calibri" w:cs="Calibri"/>
          <w:color w:val="auto"/>
          <w:sz w:val="22"/>
          <w:szCs w:val="22"/>
          <w:lang w:eastAsia="en-US"/>
        </w:rPr>
        <w:t>Comparativo de modalidades de promoción y comercialización territorial</w:t>
      </w:r>
    </w:p>
    <w:tbl>
      <w:tblPr>
        <w:tblStyle w:val="Tablaconcuadrcula"/>
        <w:tblW w:w="0" w:type="auto"/>
        <w:tblLook w:val="04A0" w:firstRow="1" w:lastRow="0" w:firstColumn="1" w:lastColumn="0" w:noHBand="0" w:noVBand="1"/>
      </w:tblPr>
      <w:tblGrid>
        <w:gridCol w:w="3990"/>
        <w:gridCol w:w="5070"/>
      </w:tblGrid>
      <w:tr w:rsidRPr="00095B84" w:rsidR="00CB25B5" w:rsidTr="00CB25B5" w14:paraId="0BB47ABC" w14:textId="77777777">
        <w:tc>
          <w:tcPr>
            <w:tcW w:w="0" w:type="auto"/>
            <w:hideMark/>
          </w:tcPr>
          <w:p w:rsidRPr="00095B84" w:rsidR="00CB25B5" w:rsidP="00816C5F" w:rsidRDefault="00CB25B5" w14:paraId="00B137D6" w14:textId="77777777">
            <w:pPr>
              <w:tabs>
                <w:tab w:val="num" w:pos="720"/>
              </w:tabs>
              <w:rPr>
                <w:rFonts w:ascii="Calibri" w:hAnsi="Calibri" w:cs="Calibri"/>
                <w:b/>
                <w:bCs/>
                <w:color w:val="auto"/>
                <w:sz w:val="22"/>
                <w:szCs w:val="22"/>
                <w:lang w:eastAsia="en-US"/>
              </w:rPr>
            </w:pPr>
            <w:r w:rsidRPr="00095B84">
              <w:rPr>
                <w:rFonts w:ascii="Calibri" w:hAnsi="Calibri" w:cs="Calibri"/>
                <w:b/>
                <w:bCs/>
                <w:color w:val="auto"/>
                <w:sz w:val="22"/>
                <w:szCs w:val="22"/>
                <w:lang w:eastAsia="en-US"/>
              </w:rPr>
              <w:t>Promoción y comercialización visual</w:t>
            </w:r>
          </w:p>
        </w:tc>
        <w:tc>
          <w:tcPr>
            <w:tcW w:w="0" w:type="auto"/>
            <w:hideMark/>
          </w:tcPr>
          <w:p w:rsidRPr="00095B84" w:rsidR="00CB25B5" w:rsidP="00816C5F" w:rsidRDefault="00CB25B5" w14:paraId="29B7D008" w14:textId="77777777">
            <w:pPr>
              <w:tabs>
                <w:tab w:val="num" w:pos="720"/>
              </w:tabs>
              <w:rPr>
                <w:rFonts w:ascii="Calibri" w:hAnsi="Calibri" w:cs="Calibri"/>
                <w:b/>
                <w:bCs/>
                <w:color w:val="auto"/>
                <w:sz w:val="22"/>
                <w:szCs w:val="22"/>
                <w:lang w:eastAsia="en-US"/>
              </w:rPr>
            </w:pPr>
            <w:r w:rsidRPr="00095B84">
              <w:rPr>
                <w:rFonts w:ascii="Calibri" w:hAnsi="Calibri" w:cs="Calibri"/>
                <w:b/>
                <w:bCs/>
                <w:color w:val="auto"/>
                <w:sz w:val="22"/>
                <w:szCs w:val="22"/>
                <w:lang w:eastAsia="en-US"/>
              </w:rPr>
              <w:t>Promoción y comercialización vivencial</w:t>
            </w:r>
          </w:p>
        </w:tc>
      </w:tr>
      <w:tr w:rsidRPr="00095B84" w:rsidR="00CB25B5" w:rsidTr="00CB25B5" w14:paraId="1678C57F" w14:textId="77777777">
        <w:tc>
          <w:tcPr>
            <w:tcW w:w="0" w:type="auto"/>
            <w:hideMark/>
          </w:tcPr>
          <w:p w:rsidRPr="00095B84" w:rsidR="00CB25B5" w:rsidP="00816C5F" w:rsidRDefault="00CB25B5" w14:paraId="25D52347" w14:textId="77777777">
            <w:pPr>
              <w:tabs>
                <w:tab w:val="num" w:pos="720"/>
              </w:tabs>
              <w:rPr>
                <w:rFonts w:ascii="Calibri" w:hAnsi="Calibri" w:cs="Calibri"/>
                <w:color w:val="auto"/>
                <w:sz w:val="22"/>
                <w:szCs w:val="22"/>
                <w:lang w:eastAsia="en-US"/>
              </w:rPr>
            </w:pPr>
            <w:r w:rsidRPr="00095B84">
              <w:rPr>
                <w:rFonts w:ascii="Calibri" w:hAnsi="Calibri" w:cs="Calibri"/>
                <w:color w:val="auto"/>
                <w:sz w:val="22"/>
                <w:szCs w:val="22"/>
                <w:lang w:eastAsia="en-US"/>
              </w:rPr>
              <w:t>Presenta productos o experiencias de forma atractiva pero estática (vitrinas, ferias, paneles).</w:t>
            </w:r>
          </w:p>
        </w:tc>
        <w:tc>
          <w:tcPr>
            <w:tcW w:w="0" w:type="auto"/>
            <w:hideMark/>
          </w:tcPr>
          <w:p w:rsidRPr="00095B84" w:rsidR="00CB25B5" w:rsidP="00816C5F" w:rsidRDefault="00CB25B5" w14:paraId="7CB7139F" w14:textId="77777777">
            <w:pPr>
              <w:tabs>
                <w:tab w:val="num" w:pos="720"/>
              </w:tabs>
              <w:rPr>
                <w:rFonts w:ascii="Calibri" w:hAnsi="Calibri" w:cs="Calibri"/>
                <w:color w:val="auto"/>
                <w:sz w:val="22"/>
                <w:szCs w:val="22"/>
                <w:lang w:eastAsia="en-US"/>
              </w:rPr>
            </w:pPr>
            <w:r w:rsidRPr="00095B84">
              <w:rPr>
                <w:rFonts w:ascii="Calibri" w:hAnsi="Calibri" w:cs="Calibri"/>
                <w:color w:val="auto"/>
                <w:sz w:val="22"/>
                <w:szCs w:val="22"/>
                <w:lang w:eastAsia="en-US"/>
              </w:rPr>
              <w:t>Involucra directamente al visitante en actividades como cocinar, tejer, cosechar, recorrer rutas o aprender técnicas tradicionales.</w:t>
            </w:r>
          </w:p>
        </w:tc>
      </w:tr>
      <w:tr w:rsidRPr="00095B84" w:rsidR="00CB25B5" w:rsidTr="00CB25B5" w14:paraId="0CB413DD" w14:textId="77777777">
        <w:tc>
          <w:tcPr>
            <w:tcW w:w="0" w:type="auto"/>
            <w:hideMark/>
          </w:tcPr>
          <w:p w:rsidRPr="00095B84" w:rsidR="00CB25B5" w:rsidP="00816C5F" w:rsidRDefault="00CB25B5" w14:paraId="323D4545" w14:textId="77777777">
            <w:pPr>
              <w:tabs>
                <w:tab w:val="num" w:pos="720"/>
              </w:tabs>
              <w:spacing w:after="160"/>
              <w:rPr>
                <w:rFonts w:ascii="Calibri" w:hAnsi="Calibri" w:cs="Calibri"/>
                <w:color w:val="auto"/>
                <w:sz w:val="22"/>
                <w:szCs w:val="22"/>
                <w:lang w:eastAsia="en-US"/>
              </w:rPr>
            </w:pPr>
            <w:r w:rsidRPr="00095B84">
              <w:rPr>
                <w:rFonts w:ascii="Calibri" w:hAnsi="Calibri" w:cs="Calibri"/>
                <w:color w:val="auto"/>
                <w:sz w:val="22"/>
                <w:szCs w:val="22"/>
                <w:lang w:eastAsia="en-US"/>
              </w:rPr>
              <w:t>Comunica la riqueza cultural y productiva a través de recursos visuales y estéticos.</w:t>
            </w:r>
          </w:p>
        </w:tc>
        <w:tc>
          <w:tcPr>
            <w:tcW w:w="0" w:type="auto"/>
            <w:hideMark/>
          </w:tcPr>
          <w:p w:rsidRPr="00095B84" w:rsidR="00CB25B5" w:rsidP="00816C5F" w:rsidRDefault="00CB25B5" w14:paraId="73974161" w14:textId="77777777">
            <w:pPr>
              <w:tabs>
                <w:tab w:val="num" w:pos="720"/>
              </w:tabs>
              <w:spacing w:after="160"/>
              <w:rPr>
                <w:rFonts w:ascii="Calibri" w:hAnsi="Calibri" w:cs="Calibri"/>
                <w:color w:val="auto"/>
                <w:sz w:val="22"/>
                <w:szCs w:val="22"/>
                <w:lang w:eastAsia="en-US"/>
              </w:rPr>
            </w:pPr>
            <w:r w:rsidRPr="00095B84">
              <w:rPr>
                <w:rFonts w:ascii="Calibri" w:hAnsi="Calibri" w:cs="Calibri"/>
                <w:color w:val="auto"/>
                <w:sz w:val="22"/>
                <w:szCs w:val="22"/>
                <w:lang w:eastAsia="en-US"/>
              </w:rPr>
              <w:t>Convierte al visitante en protagonista de la experiencia, permitiéndole vivir la identidad del territorio.</w:t>
            </w:r>
          </w:p>
        </w:tc>
      </w:tr>
      <w:tr w:rsidRPr="00095B84" w:rsidR="00CB25B5" w:rsidTr="00CB25B5" w14:paraId="0B35FB91" w14:textId="77777777">
        <w:tc>
          <w:tcPr>
            <w:tcW w:w="0" w:type="auto"/>
            <w:hideMark/>
          </w:tcPr>
          <w:p w:rsidRPr="00095B84" w:rsidR="00CB25B5" w:rsidP="00816C5F" w:rsidRDefault="00CB25B5" w14:paraId="736AAEDE" w14:textId="77777777">
            <w:pPr>
              <w:tabs>
                <w:tab w:val="num" w:pos="720"/>
              </w:tabs>
              <w:spacing w:after="160"/>
              <w:rPr>
                <w:rFonts w:ascii="Calibri" w:hAnsi="Calibri" w:cs="Calibri"/>
                <w:color w:val="auto"/>
                <w:sz w:val="22"/>
                <w:szCs w:val="22"/>
                <w:lang w:eastAsia="en-US"/>
              </w:rPr>
            </w:pPr>
            <w:r w:rsidRPr="00095B84">
              <w:rPr>
                <w:rFonts w:ascii="Calibri" w:hAnsi="Calibri" w:cs="Calibri"/>
                <w:color w:val="auto"/>
                <w:sz w:val="22"/>
                <w:szCs w:val="22"/>
                <w:lang w:eastAsia="en-US"/>
              </w:rPr>
              <w:t>Ocurre en un solo lugar, facilitando el encuentro entre productores y visitantes.</w:t>
            </w:r>
          </w:p>
        </w:tc>
        <w:tc>
          <w:tcPr>
            <w:tcW w:w="0" w:type="auto"/>
            <w:hideMark/>
          </w:tcPr>
          <w:p w:rsidRPr="00095B84" w:rsidR="00CB25B5" w:rsidP="00816C5F" w:rsidRDefault="00CB25B5" w14:paraId="5EC37395" w14:textId="77777777">
            <w:pPr>
              <w:tabs>
                <w:tab w:val="num" w:pos="720"/>
              </w:tabs>
              <w:spacing w:after="160"/>
              <w:rPr>
                <w:rFonts w:ascii="Calibri" w:hAnsi="Calibri" w:cs="Calibri"/>
                <w:color w:val="auto"/>
                <w:sz w:val="22"/>
                <w:szCs w:val="22"/>
                <w:lang w:eastAsia="en-US"/>
              </w:rPr>
            </w:pPr>
            <w:r w:rsidRPr="00095B84">
              <w:rPr>
                <w:rFonts w:ascii="Calibri" w:hAnsi="Calibri" w:cs="Calibri"/>
                <w:color w:val="auto"/>
                <w:sz w:val="22"/>
                <w:szCs w:val="22"/>
                <w:lang w:eastAsia="en-US"/>
              </w:rPr>
              <w:t>Se desarrolla en los espacios reales donde nacen los productos y saberes del territorio.</w:t>
            </w:r>
          </w:p>
        </w:tc>
      </w:tr>
      <w:tr w:rsidRPr="00095B84" w:rsidR="00CB25B5" w:rsidTr="00CB25B5" w14:paraId="60405649" w14:textId="77777777">
        <w:tc>
          <w:tcPr>
            <w:tcW w:w="0" w:type="auto"/>
            <w:hideMark/>
          </w:tcPr>
          <w:p w:rsidRPr="00095B84" w:rsidR="00CB25B5" w:rsidP="00816C5F" w:rsidRDefault="00CB25B5" w14:paraId="31009463" w14:textId="77777777">
            <w:pPr>
              <w:tabs>
                <w:tab w:val="num" w:pos="720"/>
              </w:tabs>
              <w:spacing w:after="160"/>
              <w:rPr>
                <w:rFonts w:ascii="Calibri" w:hAnsi="Calibri" w:cs="Calibri"/>
                <w:color w:val="auto"/>
                <w:sz w:val="22"/>
                <w:szCs w:val="22"/>
                <w:lang w:eastAsia="en-US"/>
              </w:rPr>
            </w:pPr>
            <w:r w:rsidRPr="00095B84">
              <w:rPr>
                <w:rFonts w:ascii="Calibri" w:hAnsi="Calibri" w:cs="Calibri"/>
                <w:color w:val="auto"/>
                <w:sz w:val="22"/>
                <w:szCs w:val="22"/>
                <w:lang w:eastAsia="en-US"/>
              </w:rPr>
              <w:t>Ejemplos: ferias, pabellones, mercados temporales, centros culturales, festivales.</w:t>
            </w:r>
          </w:p>
        </w:tc>
        <w:tc>
          <w:tcPr>
            <w:tcW w:w="0" w:type="auto"/>
            <w:hideMark/>
          </w:tcPr>
          <w:p w:rsidRPr="00095B84" w:rsidR="00CB25B5" w:rsidP="00816C5F" w:rsidRDefault="00CB25B5" w14:paraId="7E4961F8" w14:textId="77777777">
            <w:pPr>
              <w:tabs>
                <w:tab w:val="num" w:pos="720"/>
              </w:tabs>
              <w:spacing w:after="160"/>
              <w:rPr>
                <w:rFonts w:ascii="Calibri" w:hAnsi="Calibri" w:cs="Calibri"/>
                <w:color w:val="auto"/>
                <w:sz w:val="22"/>
                <w:szCs w:val="22"/>
                <w:lang w:eastAsia="en-US"/>
              </w:rPr>
            </w:pPr>
            <w:r w:rsidRPr="00095B84">
              <w:rPr>
                <w:rFonts w:ascii="Calibri" w:hAnsi="Calibri" w:cs="Calibri"/>
                <w:color w:val="auto"/>
                <w:sz w:val="22"/>
                <w:szCs w:val="22"/>
                <w:lang w:eastAsia="en-US"/>
              </w:rPr>
              <w:t>Ejemplos: talleres artesanales, fincas, cocinas tradicionales, rutas turísticas, senderos y barrios patrimoniales.</w:t>
            </w:r>
          </w:p>
        </w:tc>
      </w:tr>
    </w:tbl>
    <w:p w:rsidRPr="00095B84" w:rsidR="00CB25B5" w:rsidP="00816C5F" w:rsidRDefault="00CB25B5" w14:paraId="16B402E7" w14:textId="77777777">
      <w:pPr>
        <w:tabs>
          <w:tab w:val="num" w:pos="720"/>
        </w:tabs>
        <w:rPr>
          <w:rFonts w:ascii="Calibri" w:hAnsi="Calibri" w:cs="Calibri"/>
          <w:color w:val="auto"/>
          <w:sz w:val="22"/>
          <w:szCs w:val="22"/>
          <w:lang w:eastAsia="en-US"/>
        </w:rPr>
      </w:pPr>
    </w:p>
    <w:p w:rsidRPr="00095B84" w:rsidR="00D603ED" w:rsidP="00816C5F" w:rsidRDefault="00D603ED" w14:paraId="0C01D62B" w14:textId="0F665F32">
      <w:pPr>
        <w:tabs>
          <w:tab w:val="num" w:pos="720"/>
        </w:tabs>
        <w:rPr>
          <w:rFonts w:ascii="Calibri" w:hAnsi="Calibri" w:cs="Calibri"/>
          <w:color w:val="auto"/>
          <w:sz w:val="22"/>
          <w:szCs w:val="22"/>
          <w:lang w:eastAsia="en-US"/>
        </w:rPr>
      </w:pPr>
      <w:r w:rsidRPr="00095B84">
        <w:rPr>
          <w:rFonts w:ascii="Calibri" w:hAnsi="Calibri" w:cs="Calibri"/>
          <w:color w:val="auto"/>
          <w:sz w:val="22"/>
          <w:szCs w:val="22"/>
          <w:lang w:eastAsia="en-US"/>
        </w:rPr>
        <w:t>Esta combinación permite que la promoción territorial sea a la vez accesible, experiencial, auténtica y profundamente conectada con los tesoros locales.</w:t>
      </w:r>
    </w:p>
    <w:p w:rsidRPr="00095B84" w:rsidR="00647B40" w:rsidRDefault="00647B40" w14:paraId="5347CEE8" w14:textId="44D73DA5">
      <w:pPr>
        <w:pStyle w:val="Prrafodelista"/>
        <w:numPr>
          <w:ilvl w:val="0"/>
          <w:numId w:val="30"/>
        </w:numPr>
        <w:rPr>
          <w:rFonts w:ascii="Calibri" w:hAnsi="Calibri" w:cs="Calibri"/>
          <w:color w:val="auto"/>
          <w:sz w:val="22"/>
          <w:szCs w:val="22"/>
        </w:rPr>
      </w:pPr>
      <w:bookmarkStart w:name="_Toc215842592" w:id="52"/>
      <w:r w:rsidRPr="00095B84">
        <w:rPr>
          <w:rFonts w:ascii="Calibri" w:hAnsi="Calibri" w:cs="Calibri"/>
          <w:color w:val="auto"/>
          <w:sz w:val="22"/>
          <w:szCs w:val="22"/>
        </w:rPr>
        <w:t xml:space="preserve">Comercialización </w:t>
      </w:r>
      <w:r w:rsidRPr="00095B84" w:rsidR="00A25917">
        <w:rPr>
          <w:rFonts w:ascii="Calibri" w:hAnsi="Calibri" w:cs="Calibri"/>
          <w:color w:val="auto"/>
          <w:sz w:val="22"/>
          <w:szCs w:val="22"/>
        </w:rPr>
        <w:t>t</w:t>
      </w:r>
      <w:r w:rsidRPr="00095B84">
        <w:rPr>
          <w:rFonts w:ascii="Calibri" w:hAnsi="Calibri" w:cs="Calibri"/>
          <w:color w:val="auto"/>
          <w:sz w:val="22"/>
          <w:szCs w:val="22"/>
        </w:rPr>
        <w:t>erritorial</w:t>
      </w:r>
      <w:bookmarkEnd w:id="52"/>
    </w:p>
    <w:p w:rsidRPr="00095B84" w:rsidR="000371D5" w:rsidP="00816C5F" w:rsidRDefault="000371D5" w14:paraId="1DEB3E21" w14:textId="6AC3A7AA">
      <w:pPr>
        <w:rPr>
          <w:rFonts w:ascii="Calibri" w:hAnsi="Calibri" w:cs="Calibri"/>
          <w:color w:val="auto"/>
          <w:sz w:val="22"/>
          <w:szCs w:val="22"/>
          <w:lang w:eastAsia="en-US"/>
        </w:rPr>
      </w:pPr>
      <w:r w:rsidRPr="00095B84">
        <w:rPr>
          <w:rFonts w:ascii="Calibri" w:hAnsi="Calibri" w:cs="Calibri"/>
          <w:color w:val="auto"/>
          <w:sz w:val="22"/>
          <w:szCs w:val="22"/>
          <w:lang w:eastAsia="en-US"/>
        </w:rPr>
        <w:t>La comercialización territorial se refiere a las estrategias y mecanismos mediante los cuales el territorio pone en circulación sus productos, servicios y experiencias. Su objetivo es conectar la identidad territorial con los mercados, fortaleciendo economías locales y cadenas de valor.</w:t>
      </w:r>
    </w:p>
    <w:p w:rsidRPr="00095B84" w:rsidR="000371D5" w:rsidP="00816C5F" w:rsidRDefault="000371D5" w14:paraId="64BB2997" w14:textId="77777777">
      <w:pPr>
        <w:rPr>
          <w:rFonts w:ascii="Calibri" w:hAnsi="Calibri" w:cs="Calibri"/>
          <w:color w:val="auto"/>
          <w:sz w:val="22"/>
          <w:szCs w:val="22"/>
          <w:lang w:eastAsia="en-US"/>
        </w:rPr>
      </w:pPr>
      <w:r w:rsidRPr="00095B84">
        <w:rPr>
          <w:rFonts w:ascii="Calibri" w:hAnsi="Calibri" w:cs="Calibri"/>
          <w:color w:val="auto"/>
          <w:sz w:val="22"/>
          <w:szCs w:val="22"/>
          <w:lang w:eastAsia="en-US"/>
        </w:rPr>
        <w:t>Componentes clave de la comercialización territorial</w:t>
      </w:r>
    </w:p>
    <w:p w:rsidRPr="00095B84" w:rsidR="000371D5" w:rsidRDefault="000371D5" w14:paraId="7B376922" w14:textId="77777777">
      <w:pPr>
        <w:numPr>
          <w:ilvl w:val="0"/>
          <w:numId w:val="9"/>
        </w:numPr>
        <w:rPr>
          <w:rFonts w:ascii="Calibri" w:hAnsi="Calibri" w:cs="Calibri"/>
          <w:color w:val="auto"/>
          <w:sz w:val="22"/>
          <w:szCs w:val="22"/>
          <w:lang w:eastAsia="en-US"/>
        </w:rPr>
      </w:pPr>
      <w:r w:rsidRPr="00095B84">
        <w:rPr>
          <w:rFonts w:ascii="Calibri" w:hAnsi="Calibri" w:cs="Calibri"/>
          <w:color w:val="auto"/>
          <w:sz w:val="22"/>
          <w:szCs w:val="22"/>
          <w:lang w:eastAsia="en-US"/>
        </w:rPr>
        <w:t>Alineación identidad–producto–mercado: los productos deben reflejar la esencia del territorio y responder a tendencias de mercado.</w:t>
      </w:r>
    </w:p>
    <w:p w:rsidRPr="00095B84" w:rsidR="000371D5" w:rsidRDefault="000371D5" w14:paraId="17C9310B" w14:textId="77777777">
      <w:pPr>
        <w:numPr>
          <w:ilvl w:val="0"/>
          <w:numId w:val="9"/>
        </w:numPr>
        <w:rPr>
          <w:rFonts w:ascii="Calibri" w:hAnsi="Calibri" w:cs="Calibri"/>
          <w:color w:val="auto"/>
          <w:sz w:val="22"/>
          <w:szCs w:val="22"/>
          <w:lang w:eastAsia="en-US"/>
        </w:rPr>
      </w:pPr>
      <w:r w:rsidRPr="00095B84">
        <w:rPr>
          <w:rFonts w:ascii="Calibri" w:hAnsi="Calibri" w:cs="Calibri"/>
          <w:color w:val="auto"/>
          <w:sz w:val="22"/>
          <w:szCs w:val="22"/>
          <w:lang w:eastAsia="en-US"/>
        </w:rPr>
        <w:t>Diversificación de canales: ferias, tiendas ancla, tiendas antena, tiendas solidarias, mercados campesinos, plataformas digitales, puntos móviles, vitrinas sectoriales.</w:t>
      </w:r>
    </w:p>
    <w:p w:rsidRPr="00095B84" w:rsidR="000371D5" w:rsidRDefault="000371D5" w14:paraId="1C6B37DC" w14:textId="77777777">
      <w:pPr>
        <w:numPr>
          <w:ilvl w:val="0"/>
          <w:numId w:val="9"/>
        </w:numPr>
        <w:rPr>
          <w:rFonts w:ascii="Calibri" w:hAnsi="Calibri" w:cs="Calibri"/>
          <w:color w:val="auto"/>
          <w:sz w:val="22"/>
          <w:szCs w:val="22"/>
          <w:lang w:eastAsia="en-US"/>
        </w:rPr>
      </w:pPr>
      <w:r w:rsidRPr="00095B84">
        <w:rPr>
          <w:rFonts w:ascii="Calibri" w:hAnsi="Calibri" w:cs="Calibri"/>
          <w:color w:val="auto"/>
          <w:sz w:val="22"/>
          <w:szCs w:val="22"/>
          <w:lang w:eastAsia="en-US"/>
        </w:rPr>
        <w:t>Desarrollo de productos estrella: mejora de calidad, certificaciones, trazabilidad, innovación, empaques coherentes con la identidad territorial.</w:t>
      </w:r>
    </w:p>
    <w:p w:rsidR="000371D5" w:rsidRDefault="000371D5" w14:paraId="584AA3A0" w14:textId="77777777">
      <w:pPr>
        <w:numPr>
          <w:ilvl w:val="0"/>
          <w:numId w:val="9"/>
        </w:numPr>
        <w:rPr>
          <w:rFonts w:ascii="Calibri" w:hAnsi="Calibri" w:cs="Calibri"/>
          <w:color w:val="auto"/>
          <w:sz w:val="22"/>
          <w:szCs w:val="22"/>
          <w:lang w:eastAsia="en-US"/>
        </w:rPr>
      </w:pPr>
      <w:r w:rsidRPr="00095B84">
        <w:rPr>
          <w:rFonts w:ascii="Calibri" w:hAnsi="Calibri" w:cs="Calibri"/>
          <w:color w:val="auto"/>
          <w:sz w:val="22"/>
          <w:szCs w:val="22"/>
          <w:lang w:eastAsia="en-US"/>
        </w:rPr>
        <w:t>Economías locales y asociatividad: articulación entre productores, asociaciones, cooperativas, emprendimientos y actores institucionales.</w:t>
      </w:r>
    </w:p>
    <w:p w:rsidRPr="00095B84" w:rsidR="00851F85" w:rsidP="00851F85" w:rsidRDefault="00851F85" w14:paraId="1B5414DC" w14:textId="77777777">
      <w:pPr>
        <w:ind w:left="360"/>
        <w:rPr>
          <w:rFonts w:ascii="Calibri" w:hAnsi="Calibri" w:cs="Calibri"/>
          <w:color w:val="auto"/>
          <w:sz w:val="22"/>
          <w:szCs w:val="22"/>
          <w:lang w:eastAsia="en-US"/>
        </w:rPr>
      </w:pPr>
    </w:p>
    <w:p w:rsidRPr="00095B84" w:rsidR="000371D5" w:rsidP="00816C5F" w:rsidRDefault="000371D5" w14:paraId="42740D83" w14:textId="77777777">
      <w:pPr>
        <w:rPr>
          <w:rFonts w:ascii="Calibri" w:hAnsi="Calibri" w:cs="Calibri"/>
          <w:color w:val="auto"/>
          <w:sz w:val="22"/>
          <w:szCs w:val="22"/>
          <w:lang w:eastAsia="en-US"/>
        </w:rPr>
      </w:pPr>
      <w:r w:rsidRPr="00095B84">
        <w:rPr>
          <w:rFonts w:ascii="Calibri" w:hAnsi="Calibri" w:cs="Calibri"/>
          <w:color w:val="auto"/>
          <w:sz w:val="22"/>
          <w:szCs w:val="22"/>
          <w:lang w:eastAsia="en-US"/>
        </w:rPr>
        <w:t>En OVOP, la comercialización no vende productos, vende:</w:t>
      </w:r>
    </w:p>
    <w:p w:rsidRPr="00095B84" w:rsidR="000371D5" w:rsidRDefault="00851F85" w14:paraId="79373301" w14:textId="24500CFC">
      <w:pPr>
        <w:numPr>
          <w:ilvl w:val="0"/>
          <w:numId w:val="10"/>
        </w:numPr>
        <w:rPr>
          <w:rFonts w:ascii="Calibri" w:hAnsi="Calibri" w:cs="Calibri"/>
          <w:color w:val="auto"/>
          <w:sz w:val="22"/>
          <w:szCs w:val="22"/>
          <w:lang w:eastAsia="en-US"/>
        </w:rPr>
      </w:pPr>
      <w:r>
        <w:rPr>
          <w:rFonts w:ascii="Calibri" w:hAnsi="Calibri" w:cs="Calibri"/>
          <w:color w:val="auto"/>
          <w:sz w:val="22"/>
          <w:szCs w:val="22"/>
          <w:lang w:eastAsia="en-US"/>
        </w:rPr>
        <w:t>I</w:t>
      </w:r>
      <w:r w:rsidRPr="00095B84" w:rsidR="000371D5">
        <w:rPr>
          <w:rFonts w:ascii="Calibri" w:hAnsi="Calibri" w:cs="Calibri"/>
          <w:color w:val="auto"/>
          <w:sz w:val="22"/>
          <w:szCs w:val="22"/>
          <w:lang w:eastAsia="en-US"/>
        </w:rPr>
        <w:t>dentidad</w:t>
      </w:r>
      <w:r>
        <w:rPr>
          <w:rFonts w:ascii="Calibri" w:hAnsi="Calibri" w:cs="Calibri"/>
          <w:color w:val="auto"/>
          <w:sz w:val="22"/>
          <w:szCs w:val="22"/>
          <w:lang w:eastAsia="en-US"/>
        </w:rPr>
        <w:t>.</w:t>
      </w:r>
    </w:p>
    <w:p w:rsidRPr="00095B84" w:rsidR="000371D5" w:rsidRDefault="00851F85" w14:paraId="55AC9417" w14:textId="11166C93">
      <w:pPr>
        <w:numPr>
          <w:ilvl w:val="0"/>
          <w:numId w:val="10"/>
        </w:numPr>
        <w:rPr>
          <w:rFonts w:ascii="Calibri" w:hAnsi="Calibri" w:cs="Calibri"/>
          <w:color w:val="auto"/>
          <w:sz w:val="22"/>
          <w:szCs w:val="22"/>
          <w:lang w:eastAsia="en-US"/>
        </w:rPr>
      </w:pPr>
      <w:r>
        <w:rPr>
          <w:rFonts w:ascii="Calibri" w:hAnsi="Calibri" w:cs="Calibri"/>
          <w:color w:val="auto"/>
          <w:sz w:val="22"/>
          <w:szCs w:val="22"/>
          <w:lang w:eastAsia="en-US"/>
        </w:rPr>
        <w:t>A</w:t>
      </w:r>
      <w:r w:rsidRPr="00095B84" w:rsidR="000371D5">
        <w:rPr>
          <w:rFonts w:ascii="Calibri" w:hAnsi="Calibri" w:cs="Calibri"/>
          <w:color w:val="auto"/>
          <w:sz w:val="22"/>
          <w:szCs w:val="22"/>
          <w:lang w:eastAsia="en-US"/>
        </w:rPr>
        <w:t>utenticidad</w:t>
      </w:r>
      <w:r>
        <w:rPr>
          <w:rFonts w:ascii="Calibri" w:hAnsi="Calibri" w:cs="Calibri"/>
          <w:color w:val="auto"/>
          <w:sz w:val="22"/>
          <w:szCs w:val="22"/>
          <w:lang w:eastAsia="en-US"/>
        </w:rPr>
        <w:t>.</w:t>
      </w:r>
    </w:p>
    <w:p w:rsidRPr="00095B84" w:rsidR="000371D5" w:rsidRDefault="00851F85" w14:paraId="58BA1164" w14:textId="79E9913D">
      <w:pPr>
        <w:numPr>
          <w:ilvl w:val="0"/>
          <w:numId w:val="10"/>
        </w:numPr>
        <w:rPr>
          <w:rFonts w:ascii="Calibri" w:hAnsi="Calibri" w:cs="Calibri"/>
          <w:color w:val="auto"/>
          <w:sz w:val="22"/>
          <w:szCs w:val="22"/>
          <w:lang w:eastAsia="en-US"/>
        </w:rPr>
      </w:pPr>
      <w:r>
        <w:rPr>
          <w:rFonts w:ascii="Calibri" w:hAnsi="Calibri" w:cs="Calibri"/>
          <w:color w:val="auto"/>
          <w:sz w:val="22"/>
          <w:szCs w:val="22"/>
          <w:lang w:eastAsia="en-US"/>
        </w:rPr>
        <w:t>H</w:t>
      </w:r>
      <w:r w:rsidRPr="00095B84" w:rsidR="000371D5">
        <w:rPr>
          <w:rFonts w:ascii="Calibri" w:hAnsi="Calibri" w:cs="Calibri"/>
          <w:color w:val="auto"/>
          <w:sz w:val="22"/>
          <w:szCs w:val="22"/>
          <w:lang w:eastAsia="en-US"/>
        </w:rPr>
        <w:t>istoria</w:t>
      </w:r>
      <w:r>
        <w:rPr>
          <w:rFonts w:ascii="Calibri" w:hAnsi="Calibri" w:cs="Calibri"/>
          <w:color w:val="auto"/>
          <w:sz w:val="22"/>
          <w:szCs w:val="22"/>
          <w:lang w:eastAsia="en-US"/>
        </w:rPr>
        <w:t>.</w:t>
      </w:r>
    </w:p>
    <w:p w:rsidRPr="00095B84" w:rsidR="000371D5" w:rsidRDefault="00851F85" w14:paraId="753A1DC4" w14:textId="512F182D">
      <w:pPr>
        <w:numPr>
          <w:ilvl w:val="0"/>
          <w:numId w:val="10"/>
        </w:numPr>
        <w:rPr>
          <w:rFonts w:ascii="Calibri" w:hAnsi="Calibri" w:cs="Calibri"/>
          <w:color w:val="auto"/>
          <w:sz w:val="22"/>
          <w:szCs w:val="22"/>
          <w:lang w:eastAsia="en-US"/>
        </w:rPr>
      </w:pPr>
      <w:r>
        <w:rPr>
          <w:rFonts w:ascii="Calibri" w:hAnsi="Calibri" w:cs="Calibri"/>
          <w:color w:val="auto"/>
          <w:sz w:val="22"/>
          <w:szCs w:val="22"/>
          <w:lang w:eastAsia="en-US"/>
        </w:rPr>
        <w:t>V</w:t>
      </w:r>
      <w:r w:rsidRPr="00095B84" w:rsidR="000371D5">
        <w:rPr>
          <w:rFonts w:ascii="Calibri" w:hAnsi="Calibri" w:cs="Calibri"/>
          <w:color w:val="auto"/>
          <w:sz w:val="22"/>
          <w:szCs w:val="22"/>
          <w:lang w:eastAsia="en-US"/>
        </w:rPr>
        <w:t>ínculo emocional</w:t>
      </w:r>
      <w:r>
        <w:rPr>
          <w:rFonts w:ascii="Calibri" w:hAnsi="Calibri" w:cs="Calibri"/>
          <w:color w:val="auto"/>
          <w:sz w:val="22"/>
          <w:szCs w:val="22"/>
          <w:lang w:eastAsia="en-US"/>
        </w:rPr>
        <w:t>.</w:t>
      </w:r>
    </w:p>
    <w:p w:rsidRPr="00095B84" w:rsidR="00951D03" w:rsidRDefault="00851F85" w14:paraId="2E1DD3FA" w14:textId="482E682C">
      <w:pPr>
        <w:numPr>
          <w:ilvl w:val="0"/>
          <w:numId w:val="10"/>
        </w:numPr>
        <w:rPr>
          <w:rFonts w:ascii="Calibri" w:hAnsi="Calibri" w:cs="Calibri"/>
          <w:color w:val="auto"/>
          <w:sz w:val="22"/>
          <w:szCs w:val="22"/>
          <w:lang w:eastAsia="en-US"/>
        </w:rPr>
      </w:pPr>
      <w:r>
        <w:rPr>
          <w:rFonts w:ascii="Calibri" w:hAnsi="Calibri" w:cs="Calibri"/>
          <w:color w:val="auto"/>
          <w:sz w:val="22"/>
          <w:szCs w:val="22"/>
          <w:lang w:eastAsia="en-US"/>
        </w:rPr>
        <w:t>R</w:t>
      </w:r>
      <w:r w:rsidRPr="00095B84" w:rsidR="000371D5">
        <w:rPr>
          <w:rFonts w:ascii="Calibri" w:hAnsi="Calibri" w:cs="Calibri"/>
          <w:color w:val="auto"/>
          <w:sz w:val="22"/>
          <w:szCs w:val="22"/>
          <w:lang w:eastAsia="en-US"/>
        </w:rPr>
        <w:t>elación con la comunidad y el territorio.</w:t>
      </w:r>
    </w:p>
    <w:p w:rsidRPr="00095B84" w:rsidR="00A25917" w:rsidP="00816C5F" w:rsidRDefault="00A25917" w14:paraId="02D93FC6" w14:textId="77777777">
      <w:pPr>
        <w:ind w:left="360"/>
        <w:rPr>
          <w:rFonts w:ascii="Calibri" w:hAnsi="Calibri" w:cs="Calibri"/>
          <w:color w:val="auto"/>
          <w:sz w:val="22"/>
          <w:szCs w:val="22"/>
          <w:lang w:eastAsia="en-US"/>
        </w:rPr>
      </w:pPr>
    </w:p>
    <w:p w:rsidRPr="00095B84" w:rsidR="004A2558" w:rsidRDefault="001254D5" w14:paraId="4A3F01CA" w14:textId="5EC98683">
      <w:pPr>
        <w:pStyle w:val="Prrafodelista"/>
        <w:numPr>
          <w:ilvl w:val="0"/>
          <w:numId w:val="30"/>
        </w:numPr>
        <w:rPr>
          <w:rFonts w:ascii="Calibri" w:hAnsi="Calibri" w:cs="Calibri"/>
          <w:color w:val="auto"/>
          <w:sz w:val="22"/>
          <w:szCs w:val="22"/>
        </w:rPr>
      </w:pPr>
      <w:bookmarkStart w:name="_Toc215842593" w:id="53"/>
      <w:r w:rsidRPr="00095B84">
        <w:rPr>
          <w:rFonts w:ascii="Calibri" w:hAnsi="Calibri" w:cs="Calibri"/>
          <w:color w:val="auto"/>
          <w:sz w:val="22"/>
          <w:szCs w:val="22"/>
        </w:rPr>
        <w:t>Modelos OVOP de comercialización</w:t>
      </w:r>
      <w:bookmarkEnd w:id="53"/>
    </w:p>
    <w:p w:rsidRPr="00095B84" w:rsidR="001254D5" w:rsidP="00816C5F" w:rsidRDefault="001254D5" w14:paraId="19AF5ECD" w14:textId="77777777">
      <w:pPr>
        <w:pStyle w:val="Titulo1"/>
        <w:pBdr>
          <w:top w:val="nil"/>
          <w:left w:val="nil"/>
          <w:bottom w:val="nil"/>
          <w:right w:val="nil"/>
          <w:between w:val="nil"/>
        </w:pBdr>
        <w:spacing w:line="360" w:lineRule="auto"/>
        <w:rPr>
          <w:rFonts w:ascii="Calibri" w:hAnsi="Calibri" w:cs="Calibri"/>
          <w:bCs/>
          <w:color w:val="auto"/>
        </w:rPr>
      </w:pPr>
    </w:p>
    <w:p w:rsidRPr="00095B84" w:rsidR="001254D5" w:rsidP="00816C5F" w:rsidRDefault="00D26CDE" w14:paraId="5E145183" w14:textId="7FE38515">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El enfoque OVOP incorpora modelos de comercialización territorial que combinan estrategias visuales y vivenciales, permitiendo dinamizar economías y fortalecer la proyección del territorio:</w:t>
      </w:r>
    </w:p>
    <w:p w:rsidRPr="00095B84" w:rsidR="00D26CDE" w:rsidP="00816C5F" w:rsidRDefault="00D26CDE" w14:paraId="3F35261B" w14:textId="77777777">
      <w:pPr>
        <w:pStyle w:val="Titulo1"/>
        <w:pBdr>
          <w:top w:val="nil"/>
          <w:left w:val="nil"/>
          <w:bottom w:val="nil"/>
          <w:right w:val="nil"/>
          <w:between w:val="nil"/>
        </w:pBdr>
        <w:spacing w:line="360" w:lineRule="auto"/>
        <w:rPr>
          <w:rFonts w:ascii="Calibri" w:hAnsi="Calibri" w:cs="Calibri"/>
          <w:bCs/>
          <w:color w:val="auto"/>
        </w:rPr>
      </w:pPr>
    </w:p>
    <w:p w:rsidRPr="00095B84" w:rsidR="004A2558" w:rsidRDefault="004A2558" w14:paraId="49A6A8AA" w14:textId="26D9B67C">
      <w:pPr>
        <w:pStyle w:val="Titulo1"/>
        <w:numPr>
          <w:ilvl w:val="0"/>
          <w:numId w:val="6"/>
        </w:numPr>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 xml:space="preserve">D-HOPE: </w:t>
      </w:r>
      <w:r w:rsidRPr="00095B84" w:rsidR="00A25917">
        <w:rPr>
          <w:rFonts w:ascii="Calibri" w:hAnsi="Calibri" w:cs="Calibri"/>
          <w:color w:val="auto"/>
        </w:rPr>
        <w:t>p</w:t>
      </w:r>
      <w:r w:rsidRPr="00095B84">
        <w:rPr>
          <w:rFonts w:ascii="Calibri" w:hAnsi="Calibri" w:cs="Calibri"/>
          <w:color w:val="auto"/>
        </w:rPr>
        <w:t>romoción descentralizada y vivencial basada en programas experienciales periódicos (rutas, talleres, demostraciones, gastronomía, agricultura).</w:t>
      </w:r>
    </w:p>
    <w:p w:rsidRPr="00095B84" w:rsidR="004A2558" w:rsidRDefault="004A2558" w14:paraId="19A16F15" w14:textId="21C0C5BD">
      <w:pPr>
        <w:pStyle w:val="Titulo1"/>
        <w:numPr>
          <w:ilvl w:val="0"/>
          <w:numId w:val="6"/>
        </w:numPr>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 xml:space="preserve">ONPAKU: </w:t>
      </w:r>
      <w:r w:rsidRPr="00095B84" w:rsidR="00A25917">
        <w:rPr>
          <w:rFonts w:ascii="Calibri" w:hAnsi="Calibri" w:cs="Calibri"/>
          <w:color w:val="auto"/>
        </w:rPr>
        <w:t>p</w:t>
      </w:r>
      <w:r w:rsidRPr="00095B84">
        <w:rPr>
          <w:rFonts w:ascii="Calibri" w:hAnsi="Calibri" w:cs="Calibri"/>
          <w:color w:val="auto"/>
        </w:rPr>
        <w:t>romoción centrada en productos locales, integrando ferias visuales y vivenciales.</w:t>
      </w:r>
    </w:p>
    <w:p w:rsidRPr="00095B84" w:rsidR="004A2558" w:rsidRDefault="004A2558" w14:paraId="612F2CA1" w14:textId="618B5321">
      <w:pPr>
        <w:pStyle w:val="Titulo1"/>
        <w:numPr>
          <w:ilvl w:val="0"/>
          <w:numId w:val="6"/>
        </w:numPr>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 xml:space="preserve">SARUKU: </w:t>
      </w:r>
      <w:r w:rsidRPr="00095B84" w:rsidR="00A25917">
        <w:rPr>
          <w:rFonts w:ascii="Calibri" w:hAnsi="Calibri" w:cs="Calibri"/>
          <w:color w:val="auto"/>
        </w:rPr>
        <w:t>p</w:t>
      </w:r>
      <w:r w:rsidRPr="00095B84">
        <w:rPr>
          <w:rFonts w:ascii="Calibri" w:hAnsi="Calibri" w:cs="Calibri"/>
          <w:color w:val="auto"/>
        </w:rPr>
        <w:t>romoción territorial mediante recorridos guiados por lugares emblemáticos y experiencias comunitarias.</w:t>
      </w:r>
    </w:p>
    <w:p w:rsidRPr="00095B84" w:rsidR="004A2558" w:rsidRDefault="004A2558" w14:paraId="69CFF893" w14:textId="75F1AF5B">
      <w:pPr>
        <w:pStyle w:val="Titulo1"/>
        <w:numPr>
          <w:ilvl w:val="0"/>
          <w:numId w:val="6"/>
        </w:numPr>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 xml:space="preserve">Tienda Antena y Michinoeki: </w:t>
      </w:r>
      <w:r w:rsidRPr="00095B84" w:rsidR="00A25917">
        <w:rPr>
          <w:rFonts w:ascii="Calibri" w:hAnsi="Calibri" w:cs="Calibri"/>
          <w:color w:val="auto"/>
        </w:rPr>
        <w:t>e</w:t>
      </w:r>
      <w:r w:rsidRPr="00095B84">
        <w:rPr>
          <w:rFonts w:ascii="Calibri" w:hAnsi="Calibri" w:cs="Calibri"/>
          <w:color w:val="auto"/>
        </w:rPr>
        <w:t>spacios permanentes para la promoción y venta directa de productos locales.</w:t>
      </w:r>
    </w:p>
    <w:p w:rsidRPr="00095B84" w:rsidR="004A2558" w:rsidP="00816C5F" w:rsidRDefault="004A2558" w14:paraId="6A80024E" w14:textId="77777777">
      <w:pPr>
        <w:pStyle w:val="Titulo1"/>
        <w:pBdr>
          <w:top w:val="nil"/>
          <w:left w:val="nil"/>
          <w:bottom w:val="nil"/>
          <w:right w:val="nil"/>
          <w:between w:val="nil"/>
        </w:pBdr>
        <w:spacing w:line="360" w:lineRule="auto"/>
        <w:rPr>
          <w:rFonts w:ascii="Calibri" w:hAnsi="Calibri" w:cs="Calibri"/>
          <w:bCs/>
          <w:color w:val="auto"/>
        </w:rPr>
      </w:pPr>
    </w:p>
    <w:p w:rsidRPr="00095B84" w:rsidR="004A2558" w:rsidP="412282CE" w:rsidRDefault="004A2558" w14:paraId="4BE5618C" w14:textId="61B4D3D0">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rPr>
          <w:rFonts w:ascii="Calibri" w:hAnsi="Calibri" w:cs="Calibri"/>
          <w:color w:val="auto"/>
        </w:rPr>
      </w:pPr>
      <w:r w:rsidRPr="412282CE" w:rsidR="68B833A9">
        <w:rPr>
          <w:rFonts w:ascii="Calibri" w:hAnsi="Calibri" w:cs="Calibri"/>
          <w:color w:val="auto"/>
        </w:rPr>
        <w:t xml:space="preserve">Estas plataformas se adaptan a diferentes escalas </w:t>
      </w:r>
      <w:r w:rsidRPr="412282CE" w:rsidR="2E832C6F">
        <w:rPr>
          <w:rFonts w:ascii="Calibri" w:hAnsi="Calibri" w:cs="Calibri"/>
          <w:color w:val="auto"/>
        </w:rPr>
        <w:t>(</w:t>
      </w:r>
      <w:r w:rsidRPr="412282CE" w:rsidR="68B833A9">
        <w:rPr>
          <w:rFonts w:ascii="Calibri" w:hAnsi="Calibri" w:cs="Calibri"/>
          <w:color w:val="auto"/>
        </w:rPr>
        <w:t>desde lo local hasta lo internacional</w:t>
      </w:r>
      <w:r w:rsidRPr="412282CE" w:rsidR="2E832C6F">
        <w:rPr>
          <w:rFonts w:ascii="Calibri" w:hAnsi="Calibri" w:cs="Calibri"/>
          <w:color w:val="auto"/>
        </w:rPr>
        <w:t xml:space="preserve">) </w:t>
      </w:r>
      <w:r w:rsidRPr="412282CE" w:rsidR="68B833A9">
        <w:rPr>
          <w:rFonts w:ascii="Calibri" w:hAnsi="Calibri" w:cs="Calibri"/>
          <w:color w:val="auto"/>
        </w:rPr>
        <w:t xml:space="preserve">utilizando herramientas que integran innovación, asociatividad y </w:t>
      </w:r>
      <w:r w:rsidRPr="412282CE" w:rsidR="68B833A9">
        <w:rPr>
          <w:rFonts w:ascii="Calibri" w:hAnsi="Calibri" w:cs="Calibri"/>
          <w:i w:val="1"/>
          <w:iCs w:val="1"/>
          <w:color w:val="auto"/>
        </w:rPr>
        <w:t>marketing</w:t>
      </w:r>
      <w:r w:rsidRPr="412282CE" w:rsidR="68B833A9">
        <w:rPr>
          <w:rFonts w:ascii="Calibri" w:hAnsi="Calibri" w:cs="Calibri"/>
          <w:color w:val="auto"/>
        </w:rPr>
        <w:t xml:space="preserve"> digital, lo que potencia de manera decisiva el posicionamiento y la proyección del territorio.</w:t>
      </w:r>
      <w:r w:rsidRPr="412282CE" w:rsidR="19DF66AB">
        <w:rPr>
          <w:rFonts w:ascii="Calibri" w:hAnsi="Calibri" w:cs="Calibri"/>
          <w:color w:val="auto"/>
        </w:rPr>
        <w:t xml:space="preserve"> </w:t>
      </w:r>
      <w:r w:rsidRPr="412282CE" w:rsidR="7F6837D3">
        <w:rPr>
          <w:rFonts w:ascii="Calibri" w:hAnsi="Calibri" w:cs="Calibri"/>
          <w:color w:val="auto"/>
        </w:rPr>
        <w:t>La marca territorial opera en distintos niveles según su escala, ambición y capacidad de articulación:</w:t>
      </w:r>
    </w:p>
    <w:p w:rsidRPr="00095B84" w:rsidR="004A2558" w:rsidP="00816C5F" w:rsidRDefault="004A2558" w14:paraId="39DC1153" w14:textId="77777777">
      <w:pPr>
        <w:pStyle w:val="Titulo1"/>
        <w:pBdr>
          <w:top w:val="nil"/>
          <w:left w:val="nil"/>
          <w:bottom w:val="nil"/>
          <w:right w:val="nil"/>
          <w:between w:val="nil"/>
        </w:pBdr>
        <w:spacing w:line="360" w:lineRule="auto"/>
        <w:rPr>
          <w:rFonts w:ascii="Calibri" w:hAnsi="Calibri" w:cs="Calibri"/>
          <w:bCs/>
          <w:color w:val="auto"/>
        </w:rPr>
      </w:pPr>
    </w:p>
    <w:p w:rsidRPr="00095B84" w:rsidR="004A2558" w:rsidP="00816C5F" w:rsidRDefault="004A2558" w14:paraId="4A917258" w14:textId="07D834BA">
      <w:pPr>
        <w:pStyle w:val="Titulo1"/>
        <w:spacing w:line="360" w:lineRule="auto"/>
        <w:contextualSpacing/>
        <w:mirrorIndents/>
        <w:rPr>
          <w:rFonts w:ascii="Calibri" w:hAnsi="Calibri" w:cs="Calibri"/>
          <w:b/>
          <w:bCs/>
          <w:color w:val="auto"/>
          <w:lang w:eastAsia="en-US"/>
        </w:rPr>
      </w:pPr>
      <w:r w:rsidRPr="00095B84">
        <w:rPr>
          <w:rFonts w:ascii="Calibri" w:hAnsi="Calibri" w:cs="Calibri"/>
          <w:b/>
          <w:bCs/>
          <w:color w:val="auto"/>
          <w:lang w:eastAsia="en-US"/>
        </w:rPr>
        <w:t xml:space="preserve">Tabla </w:t>
      </w:r>
      <w:r w:rsidRPr="00095B84" w:rsidR="00881F49">
        <w:rPr>
          <w:rFonts w:ascii="Calibri" w:hAnsi="Calibri" w:cs="Calibri"/>
          <w:b/>
          <w:bCs/>
          <w:color w:val="auto"/>
          <w:lang w:eastAsia="en-US"/>
        </w:rPr>
        <w:t>15</w:t>
      </w:r>
      <w:r w:rsidRPr="00095B84" w:rsidR="00095B84">
        <w:rPr>
          <w:rFonts w:ascii="Calibri" w:hAnsi="Calibri" w:cs="Calibri"/>
          <w:b/>
          <w:bCs/>
          <w:color w:val="auto"/>
          <w:lang w:eastAsia="en-US"/>
        </w:rPr>
        <w:t xml:space="preserve">. </w:t>
      </w:r>
      <w:r w:rsidRPr="00095B84">
        <w:rPr>
          <w:rFonts w:ascii="Calibri" w:hAnsi="Calibri" w:cs="Calibri"/>
          <w:b/>
          <w:bCs/>
          <w:i/>
          <w:iCs/>
          <w:color w:val="auto"/>
          <w:lang w:eastAsia="en-US"/>
        </w:rPr>
        <w:t xml:space="preserve">Niveles de </w:t>
      </w:r>
      <w:r w:rsidRPr="00095B84" w:rsidR="00A25917">
        <w:rPr>
          <w:rFonts w:ascii="Calibri" w:hAnsi="Calibri" w:cs="Calibri"/>
          <w:b/>
          <w:bCs/>
          <w:i/>
          <w:iCs/>
          <w:color w:val="auto"/>
          <w:lang w:eastAsia="en-US"/>
        </w:rPr>
        <w:t>a</w:t>
      </w:r>
      <w:r w:rsidRPr="00095B84">
        <w:rPr>
          <w:rFonts w:ascii="Calibri" w:hAnsi="Calibri" w:cs="Calibri"/>
          <w:b/>
          <w:bCs/>
          <w:i/>
          <w:iCs/>
          <w:color w:val="auto"/>
          <w:lang w:eastAsia="en-US"/>
        </w:rPr>
        <w:t xml:space="preserve">lcance para la </w:t>
      </w:r>
      <w:r w:rsidRPr="00095B84" w:rsidR="00A25917">
        <w:rPr>
          <w:rFonts w:ascii="Calibri" w:hAnsi="Calibri" w:cs="Calibri"/>
          <w:b/>
          <w:bCs/>
          <w:i/>
          <w:iCs/>
          <w:color w:val="auto"/>
          <w:lang w:eastAsia="en-US"/>
        </w:rPr>
        <w:t>c</w:t>
      </w:r>
      <w:r w:rsidRPr="00095B84">
        <w:rPr>
          <w:rFonts w:ascii="Calibri" w:hAnsi="Calibri" w:cs="Calibri"/>
          <w:b/>
          <w:bCs/>
          <w:i/>
          <w:iCs/>
          <w:color w:val="auto"/>
          <w:lang w:eastAsia="en-US"/>
        </w:rPr>
        <w:t xml:space="preserve">omercialización de la </w:t>
      </w:r>
      <w:r w:rsidRPr="00095B84" w:rsidR="00A25917">
        <w:rPr>
          <w:rFonts w:ascii="Calibri" w:hAnsi="Calibri" w:cs="Calibri"/>
          <w:b/>
          <w:bCs/>
          <w:i/>
          <w:iCs/>
          <w:color w:val="auto"/>
          <w:lang w:eastAsia="en-US"/>
        </w:rPr>
        <w:t>m</w:t>
      </w:r>
      <w:r w:rsidRPr="00095B84">
        <w:rPr>
          <w:rFonts w:ascii="Calibri" w:hAnsi="Calibri" w:cs="Calibri"/>
          <w:b/>
          <w:bCs/>
          <w:i/>
          <w:iCs/>
          <w:color w:val="auto"/>
          <w:lang w:eastAsia="en-US"/>
        </w:rPr>
        <w:t xml:space="preserve">arca </w:t>
      </w:r>
      <w:r w:rsidRPr="00095B84" w:rsidR="00A25917">
        <w:rPr>
          <w:rFonts w:ascii="Calibri" w:hAnsi="Calibri" w:cs="Calibri"/>
          <w:b/>
          <w:bCs/>
          <w:i/>
          <w:iCs/>
          <w:color w:val="auto"/>
          <w:lang w:eastAsia="en-US"/>
        </w:rPr>
        <w:t>t</w:t>
      </w:r>
      <w:r w:rsidRPr="00095B84">
        <w:rPr>
          <w:rFonts w:ascii="Calibri" w:hAnsi="Calibri" w:cs="Calibri"/>
          <w:b/>
          <w:bCs/>
          <w:i/>
          <w:iCs/>
          <w:color w:val="auto"/>
          <w:lang w:eastAsia="en-US"/>
        </w:rPr>
        <w:t>erritorial</w:t>
      </w:r>
      <w:r w:rsidRPr="00095B84">
        <w:rPr>
          <w:rFonts w:ascii="Calibri" w:hAnsi="Calibri" w:cs="Calibri"/>
          <w:b/>
          <w:bCs/>
          <w:color w:val="auto"/>
          <w:lang w:eastAsia="en-US"/>
        </w:rPr>
        <w:t xml:space="preserve"> </w:t>
      </w:r>
    </w:p>
    <w:tbl>
      <w:tblPr>
        <w:tblStyle w:val="Tablaconcuadrcula"/>
        <w:tblW w:w="0" w:type="auto"/>
        <w:tblLook w:val="04A0" w:firstRow="1" w:lastRow="0" w:firstColumn="1" w:lastColumn="0" w:noHBand="0" w:noVBand="1"/>
      </w:tblPr>
      <w:tblGrid>
        <w:gridCol w:w="1430"/>
        <w:gridCol w:w="3723"/>
        <w:gridCol w:w="3907"/>
      </w:tblGrid>
      <w:tr w:rsidRPr="00095B84" w:rsidR="004A2558" w:rsidTr="00426CA6" w14:paraId="1BC27D31" w14:textId="77777777">
        <w:tc>
          <w:tcPr>
            <w:tcW w:w="0" w:type="auto"/>
            <w:hideMark/>
          </w:tcPr>
          <w:p w:rsidRPr="00095B84" w:rsidR="004A2558" w:rsidP="00816C5F" w:rsidRDefault="004A2558" w14:paraId="48DC87F7" w14:textId="77777777">
            <w:pPr>
              <w:pStyle w:val="Titulo1"/>
              <w:pBdr>
                <w:top w:val="nil"/>
                <w:left w:val="nil"/>
                <w:bottom w:val="nil"/>
                <w:right w:val="nil"/>
                <w:between w:val="nil"/>
              </w:pBdr>
              <w:spacing w:line="360" w:lineRule="auto"/>
              <w:rPr>
                <w:rFonts w:ascii="Calibri" w:hAnsi="Calibri" w:cs="Calibri"/>
                <w:b/>
                <w:bCs/>
                <w:color w:val="auto"/>
              </w:rPr>
            </w:pPr>
            <w:r w:rsidRPr="00095B84">
              <w:rPr>
                <w:rFonts w:ascii="Calibri" w:hAnsi="Calibri" w:cs="Calibri"/>
                <w:b/>
                <w:bCs/>
                <w:color w:val="auto"/>
              </w:rPr>
              <w:t>Nivel</w:t>
            </w:r>
          </w:p>
        </w:tc>
        <w:tc>
          <w:tcPr>
            <w:tcW w:w="0" w:type="auto"/>
            <w:hideMark/>
          </w:tcPr>
          <w:p w:rsidRPr="00095B84" w:rsidR="004A2558" w:rsidP="00816C5F" w:rsidRDefault="004A2558" w14:paraId="4F58DB15" w14:textId="77777777">
            <w:pPr>
              <w:pStyle w:val="Titulo1"/>
              <w:pBdr>
                <w:top w:val="nil"/>
                <w:left w:val="nil"/>
                <w:bottom w:val="nil"/>
                <w:right w:val="nil"/>
                <w:between w:val="nil"/>
              </w:pBdr>
              <w:spacing w:line="360" w:lineRule="auto"/>
              <w:rPr>
                <w:rFonts w:ascii="Calibri" w:hAnsi="Calibri" w:cs="Calibri"/>
                <w:b/>
                <w:bCs/>
                <w:color w:val="auto"/>
              </w:rPr>
            </w:pPr>
            <w:r w:rsidRPr="00095B84">
              <w:rPr>
                <w:rFonts w:ascii="Calibri" w:hAnsi="Calibri" w:cs="Calibri"/>
                <w:b/>
                <w:bCs/>
                <w:color w:val="auto"/>
              </w:rPr>
              <w:t>Herramientas</w:t>
            </w:r>
          </w:p>
        </w:tc>
        <w:tc>
          <w:tcPr>
            <w:tcW w:w="0" w:type="auto"/>
            <w:hideMark/>
          </w:tcPr>
          <w:p w:rsidRPr="00095B84" w:rsidR="004A2558" w:rsidP="00816C5F" w:rsidRDefault="004A2558" w14:paraId="1ED991FE" w14:textId="395EDE9D">
            <w:pPr>
              <w:pStyle w:val="Titulo1"/>
              <w:pBdr>
                <w:top w:val="nil"/>
                <w:left w:val="nil"/>
                <w:bottom w:val="nil"/>
                <w:right w:val="nil"/>
                <w:between w:val="nil"/>
              </w:pBdr>
              <w:spacing w:line="360" w:lineRule="auto"/>
              <w:rPr>
                <w:rFonts w:ascii="Calibri" w:hAnsi="Calibri" w:cs="Calibri"/>
                <w:b/>
                <w:bCs/>
                <w:color w:val="auto"/>
              </w:rPr>
            </w:pPr>
            <w:r w:rsidRPr="00095B84">
              <w:rPr>
                <w:rFonts w:ascii="Calibri" w:hAnsi="Calibri" w:cs="Calibri"/>
                <w:b/>
                <w:bCs/>
                <w:color w:val="auto"/>
              </w:rPr>
              <w:t xml:space="preserve">Objetivo </w:t>
            </w:r>
            <w:r w:rsidRPr="00095B84" w:rsidR="00A25917">
              <w:rPr>
                <w:rFonts w:ascii="Calibri" w:hAnsi="Calibri" w:cs="Calibri"/>
                <w:b/>
                <w:bCs/>
                <w:color w:val="auto"/>
              </w:rPr>
              <w:t>e</w:t>
            </w:r>
            <w:r w:rsidRPr="00095B84">
              <w:rPr>
                <w:rFonts w:ascii="Calibri" w:hAnsi="Calibri" w:cs="Calibri"/>
                <w:b/>
                <w:bCs/>
                <w:color w:val="auto"/>
              </w:rPr>
              <w:t>stratégico</w:t>
            </w:r>
          </w:p>
        </w:tc>
      </w:tr>
      <w:tr w:rsidRPr="00095B84" w:rsidR="004A2558" w:rsidTr="00426CA6" w14:paraId="49BB42B3" w14:textId="77777777">
        <w:tc>
          <w:tcPr>
            <w:tcW w:w="0" w:type="auto"/>
            <w:hideMark/>
          </w:tcPr>
          <w:p w:rsidRPr="00095B84" w:rsidR="004A2558" w:rsidP="00816C5F" w:rsidRDefault="004A2558" w14:paraId="0F4971F5" w14:textId="77777777">
            <w:pPr>
              <w:pStyle w:val="Titulo1"/>
              <w:pBdr>
                <w:top w:val="nil"/>
                <w:left w:val="nil"/>
                <w:bottom w:val="nil"/>
                <w:right w:val="nil"/>
                <w:between w:val="nil"/>
              </w:pBdr>
              <w:spacing w:line="360" w:lineRule="auto"/>
              <w:rPr>
                <w:rFonts w:ascii="Calibri" w:hAnsi="Calibri" w:cs="Calibri"/>
                <w:b/>
                <w:bCs/>
                <w:color w:val="auto"/>
              </w:rPr>
            </w:pPr>
            <w:r w:rsidRPr="00095B84">
              <w:rPr>
                <w:rFonts w:ascii="Calibri" w:hAnsi="Calibri" w:cs="Calibri"/>
                <w:b/>
                <w:bCs/>
                <w:color w:val="auto"/>
              </w:rPr>
              <w:t>Local</w:t>
            </w:r>
          </w:p>
        </w:tc>
        <w:tc>
          <w:tcPr>
            <w:tcW w:w="0" w:type="auto"/>
            <w:hideMark/>
          </w:tcPr>
          <w:p w:rsidRPr="00095B84" w:rsidR="004A2558" w:rsidP="00816C5F" w:rsidRDefault="004A2558" w14:paraId="0FA57D7A"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Mercados campesinos, ferias comunitarias, tiendas solidarias, puntos de venta móviles.</w:t>
            </w:r>
          </w:p>
        </w:tc>
        <w:tc>
          <w:tcPr>
            <w:tcW w:w="0" w:type="auto"/>
            <w:hideMark/>
          </w:tcPr>
          <w:p w:rsidRPr="00095B84" w:rsidR="004A2558" w:rsidP="00816C5F" w:rsidRDefault="004A2558" w14:paraId="5ACB7102"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Fomentar el orgullo local, dinamizar la economía interna y fortalecer la cohesión comunitaria.</w:t>
            </w:r>
          </w:p>
        </w:tc>
      </w:tr>
      <w:tr w:rsidRPr="00095B84" w:rsidR="004A2558" w:rsidTr="00426CA6" w14:paraId="3172AF9D" w14:textId="77777777">
        <w:tc>
          <w:tcPr>
            <w:tcW w:w="0" w:type="auto"/>
            <w:hideMark/>
          </w:tcPr>
          <w:p w:rsidRPr="00095B84" w:rsidR="004A2558" w:rsidP="00816C5F" w:rsidRDefault="004A2558" w14:paraId="2FFAB93A" w14:textId="77777777">
            <w:pPr>
              <w:pStyle w:val="Titulo1"/>
              <w:pBdr>
                <w:top w:val="nil"/>
                <w:left w:val="nil"/>
                <w:bottom w:val="nil"/>
                <w:right w:val="nil"/>
                <w:between w:val="nil"/>
              </w:pBdr>
              <w:spacing w:line="360" w:lineRule="auto"/>
              <w:rPr>
                <w:rFonts w:ascii="Calibri" w:hAnsi="Calibri" w:cs="Calibri"/>
                <w:b/>
                <w:bCs/>
                <w:color w:val="auto"/>
              </w:rPr>
            </w:pPr>
            <w:r w:rsidRPr="00095B84">
              <w:rPr>
                <w:rFonts w:ascii="Calibri" w:hAnsi="Calibri" w:cs="Calibri"/>
                <w:b/>
                <w:bCs/>
                <w:color w:val="auto"/>
              </w:rPr>
              <w:t>Regional</w:t>
            </w:r>
          </w:p>
        </w:tc>
        <w:tc>
          <w:tcPr>
            <w:tcW w:w="0" w:type="auto"/>
            <w:hideMark/>
          </w:tcPr>
          <w:p w:rsidRPr="00095B84" w:rsidR="004A2558" w:rsidP="00816C5F" w:rsidRDefault="004A2558" w14:paraId="40A0A4A3"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Ruedas de negocio, eventos culturales, tiendas ancla y alianzas intermunicipales.</w:t>
            </w:r>
          </w:p>
        </w:tc>
        <w:tc>
          <w:tcPr>
            <w:tcW w:w="0" w:type="auto"/>
            <w:hideMark/>
          </w:tcPr>
          <w:p w:rsidRPr="00095B84" w:rsidR="004A2558" w:rsidP="00816C5F" w:rsidRDefault="004A2558" w14:paraId="6DD8CE63"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Promover alianzas territoriales y posicionar productos en circuitos cortos de comercialización.</w:t>
            </w:r>
          </w:p>
        </w:tc>
      </w:tr>
      <w:tr w:rsidRPr="00095B84" w:rsidR="004A2558" w:rsidTr="00426CA6" w14:paraId="794B2E0D" w14:textId="77777777">
        <w:tc>
          <w:tcPr>
            <w:tcW w:w="0" w:type="auto"/>
            <w:hideMark/>
          </w:tcPr>
          <w:p w:rsidRPr="00095B84" w:rsidR="004A2558" w:rsidP="00816C5F" w:rsidRDefault="004A2558" w14:paraId="17C7F96C" w14:textId="77777777">
            <w:pPr>
              <w:pStyle w:val="Titulo1"/>
              <w:pBdr>
                <w:top w:val="nil"/>
                <w:left w:val="nil"/>
                <w:bottom w:val="nil"/>
                <w:right w:val="nil"/>
                <w:between w:val="nil"/>
              </w:pBdr>
              <w:spacing w:line="360" w:lineRule="auto"/>
              <w:rPr>
                <w:rFonts w:ascii="Calibri" w:hAnsi="Calibri" w:cs="Calibri"/>
                <w:b/>
                <w:bCs/>
                <w:color w:val="auto"/>
              </w:rPr>
            </w:pPr>
            <w:r w:rsidRPr="00095B84">
              <w:rPr>
                <w:rFonts w:ascii="Calibri" w:hAnsi="Calibri" w:cs="Calibri"/>
                <w:b/>
                <w:bCs/>
                <w:color w:val="auto"/>
              </w:rPr>
              <w:t>Nacional</w:t>
            </w:r>
          </w:p>
        </w:tc>
        <w:tc>
          <w:tcPr>
            <w:tcW w:w="0" w:type="auto"/>
            <w:hideMark/>
          </w:tcPr>
          <w:p w:rsidRPr="00095B84" w:rsidR="004A2558" w:rsidP="00816C5F" w:rsidRDefault="004A2558" w14:paraId="6DB86079"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Tiendas antena, campañas institucionales, ferias sectoriales y vitrinas turísticas.</w:t>
            </w:r>
          </w:p>
        </w:tc>
        <w:tc>
          <w:tcPr>
            <w:tcW w:w="0" w:type="auto"/>
            <w:hideMark/>
          </w:tcPr>
          <w:p w:rsidRPr="00095B84" w:rsidR="004A2558" w:rsidP="00816C5F" w:rsidRDefault="004A2558" w14:paraId="555A03A8"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Consolidar reputación y abrir oportunidades comerciales en el país.</w:t>
            </w:r>
          </w:p>
        </w:tc>
      </w:tr>
      <w:tr w:rsidRPr="00095B84" w:rsidR="004A2558" w:rsidTr="00426CA6" w14:paraId="674EF63D" w14:textId="77777777">
        <w:tc>
          <w:tcPr>
            <w:tcW w:w="0" w:type="auto"/>
            <w:hideMark/>
          </w:tcPr>
          <w:p w:rsidRPr="00095B84" w:rsidR="004A2558" w:rsidP="00816C5F" w:rsidRDefault="004A2558" w14:paraId="5432A9C0" w14:textId="77777777">
            <w:pPr>
              <w:pStyle w:val="Titulo1"/>
              <w:pBdr>
                <w:top w:val="nil"/>
                <w:left w:val="nil"/>
                <w:bottom w:val="nil"/>
                <w:right w:val="nil"/>
                <w:between w:val="nil"/>
              </w:pBdr>
              <w:spacing w:line="360" w:lineRule="auto"/>
              <w:rPr>
                <w:rFonts w:ascii="Calibri" w:hAnsi="Calibri" w:cs="Calibri"/>
                <w:b/>
                <w:bCs/>
                <w:color w:val="auto"/>
              </w:rPr>
            </w:pPr>
            <w:r w:rsidRPr="00095B84">
              <w:rPr>
                <w:rFonts w:ascii="Calibri" w:hAnsi="Calibri" w:cs="Calibri"/>
                <w:b/>
                <w:bCs/>
                <w:color w:val="auto"/>
              </w:rPr>
              <w:t>Internacional</w:t>
            </w:r>
          </w:p>
        </w:tc>
        <w:tc>
          <w:tcPr>
            <w:tcW w:w="0" w:type="auto"/>
            <w:hideMark/>
          </w:tcPr>
          <w:p w:rsidRPr="00095B84" w:rsidR="004A2558" w:rsidP="00816C5F" w:rsidRDefault="004A2558" w14:paraId="36A6FC7F"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Ferias OVOP, plataformas de e-</w:t>
            </w:r>
            <w:r w:rsidRPr="00095B84">
              <w:rPr>
                <w:rFonts w:ascii="Calibri" w:hAnsi="Calibri" w:cs="Calibri"/>
                <w:bCs/>
                <w:i/>
                <w:iCs/>
                <w:color w:val="auto"/>
              </w:rPr>
              <w:t>commerce,</w:t>
            </w:r>
            <w:r w:rsidRPr="00095B84">
              <w:rPr>
                <w:rFonts w:ascii="Calibri" w:hAnsi="Calibri" w:cs="Calibri"/>
                <w:bCs/>
                <w:color w:val="auto"/>
              </w:rPr>
              <w:t xml:space="preserve"> mercados nostálgicos, certificaciones de origen.</w:t>
            </w:r>
          </w:p>
        </w:tc>
        <w:tc>
          <w:tcPr>
            <w:tcW w:w="0" w:type="auto"/>
            <w:hideMark/>
          </w:tcPr>
          <w:p w:rsidRPr="00095B84" w:rsidR="004A2558" w:rsidP="00816C5F" w:rsidRDefault="004A2558" w14:paraId="3F31747F"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Exportar identidad, autenticidad y sostenibilidad, fortaleciendo la proyección global del territorio.</w:t>
            </w:r>
          </w:p>
        </w:tc>
      </w:tr>
    </w:tbl>
    <w:p w:rsidRPr="00095B84" w:rsidR="00881F49" w:rsidP="00816C5F" w:rsidRDefault="00881F49" w14:paraId="0ACAAD04" w14:textId="77777777">
      <w:pPr>
        <w:rPr>
          <w:rFonts w:ascii="Calibri" w:hAnsi="Calibri" w:cs="Calibri"/>
          <w:color w:val="auto"/>
          <w:sz w:val="22"/>
          <w:szCs w:val="22"/>
        </w:rPr>
      </w:pPr>
    </w:p>
    <w:p w:rsidRPr="00095B84" w:rsidR="001A605D" w:rsidRDefault="001A605D" w14:paraId="50D7EFFF" w14:textId="31A6CB2A">
      <w:pPr>
        <w:pStyle w:val="Prrafodelista"/>
        <w:numPr>
          <w:ilvl w:val="0"/>
          <w:numId w:val="30"/>
        </w:numPr>
        <w:rPr>
          <w:rFonts w:ascii="Calibri" w:hAnsi="Calibri" w:cs="Calibri"/>
          <w:color w:val="auto"/>
          <w:sz w:val="22"/>
          <w:szCs w:val="22"/>
        </w:rPr>
      </w:pPr>
      <w:bookmarkStart w:name="_Toc215842594" w:id="54"/>
      <w:r w:rsidRPr="00095B84">
        <w:rPr>
          <w:rFonts w:ascii="Calibri" w:hAnsi="Calibri" w:cs="Calibri"/>
          <w:color w:val="auto"/>
          <w:sz w:val="22"/>
          <w:szCs w:val="22"/>
        </w:rPr>
        <w:t xml:space="preserve">Comunicación </w:t>
      </w:r>
      <w:r w:rsidRPr="00095B84" w:rsidR="00A25917">
        <w:rPr>
          <w:rFonts w:ascii="Calibri" w:hAnsi="Calibri" w:cs="Calibri"/>
          <w:color w:val="auto"/>
          <w:sz w:val="22"/>
          <w:szCs w:val="22"/>
        </w:rPr>
        <w:t>e</w:t>
      </w:r>
      <w:r w:rsidRPr="00095B84">
        <w:rPr>
          <w:rFonts w:ascii="Calibri" w:hAnsi="Calibri" w:cs="Calibri"/>
          <w:color w:val="auto"/>
          <w:sz w:val="22"/>
          <w:szCs w:val="22"/>
        </w:rPr>
        <w:t xml:space="preserve">stratégica de la </w:t>
      </w:r>
      <w:r w:rsidRPr="00095B84" w:rsidR="00A25917">
        <w:rPr>
          <w:rFonts w:ascii="Calibri" w:hAnsi="Calibri" w:cs="Calibri"/>
          <w:color w:val="auto"/>
          <w:sz w:val="22"/>
          <w:szCs w:val="22"/>
        </w:rPr>
        <w:t>m</w:t>
      </w:r>
      <w:r w:rsidRPr="00095B84">
        <w:rPr>
          <w:rFonts w:ascii="Calibri" w:hAnsi="Calibri" w:cs="Calibri"/>
          <w:color w:val="auto"/>
          <w:sz w:val="22"/>
          <w:szCs w:val="22"/>
        </w:rPr>
        <w:t xml:space="preserve">arca </w:t>
      </w:r>
      <w:r w:rsidRPr="00095B84" w:rsidR="00A25917">
        <w:rPr>
          <w:rFonts w:ascii="Calibri" w:hAnsi="Calibri" w:cs="Calibri"/>
          <w:color w:val="auto"/>
          <w:sz w:val="22"/>
          <w:szCs w:val="22"/>
        </w:rPr>
        <w:t>t</w:t>
      </w:r>
      <w:r w:rsidRPr="00095B84">
        <w:rPr>
          <w:rFonts w:ascii="Calibri" w:hAnsi="Calibri" w:cs="Calibri"/>
          <w:color w:val="auto"/>
          <w:sz w:val="22"/>
          <w:szCs w:val="22"/>
        </w:rPr>
        <w:t>erritorial</w:t>
      </w:r>
      <w:bookmarkEnd w:id="54"/>
    </w:p>
    <w:p w:rsidRPr="00095B84" w:rsidR="00FA6F45" w:rsidP="00816C5F" w:rsidRDefault="00FA6F45" w14:paraId="736D4E4E" w14:textId="480B75C8">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La comunicación estratégica es el sistema que da vida, voz y presencia a la marca territorial. No se trata únicamente de difundir mensajes: es el proceso mediante el cual el territorio expresa su identidad, comparte su historia, muestra sus tesoros locales y construye una imagen coherente ante diferentes audiencias. Una marca territorial se fortalece cuando existe consistencia entre lo que el territorio es, lo que dice y lo que hace.</w:t>
      </w:r>
      <w:r w:rsidRPr="00095B84" w:rsidR="001A605D">
        <w:rPr>
          <w:rFonts w:ascii="Calibri" w:hAnsi="Calibri" w:cs="Calibri"/>
          <w:bCs/>
          <w:color w:val="auto"/>
        </w:rPr>
        <w:t xml:space="preserve"> </w:t>
      </w:r>
      <w:r w:rsidRPr="00095B84">
        <w:rPr>
          <w:rFonts w:ascii="Calibri" w:hAnsi="Calibri" w:cs="Calibri"/>
          <w:bCs/>
          <w:color w:val="auto"/>
        </w:rPr>
        <w:t>En esta fase, se organizan y articulan todos los elementos comunicativos para construir una percepción sólida, auténtica y sostenible.</w:t>
      </w:r>
    </w:p>
    <w:p w:rsidRPr="00095B84" w:rsidR="001A605D" w:rsidP="00816C5F" w:rsidRDefault="001A605D" w14:paraId="3760CD28" w14:textId="77777777">
      <w:pPr>
        <w:pStyle w:val="Titulo1"/>
        <w:pBdr>
          <w:top w:val="nil"/>
          <w:left w:val="nil"/>
          <w:bottom w:val="nil"/>
          <w:right w:val="nil"/>
          <w:between w:val="nil"/>
        </w:pBdr>
        <w:spacing w:line="360" w:lineRule="auto"/>
        <w:rPr>
          <w:rFonts w:ascii="Calibri" w:hAnsi="Calibri" w:cs="Calibri"/>
          <w:bCs/>
          <w:color w:val="auto"/>
        </w:rPr>
      </w:pPr>
    </w:p>
    <w:p w:rsidRPr="00095B84" w:rsidR="0028276F" w:rsidP="00816C5F" w:rsidRDefault="0028276F" w14:paraId="3539833F" w14:textId="7CCE4B2E">
      <w:pPr>
        <w:pStyle w:val="Titulo1"/>
        <w:pBdr>
          <w:top w:val="nil"/>
          <w:left w:val="nil"/>
          <w:bottom w:val="nil"/>
          <w:right w:val="nil"/>
          <w:between w:val="nil"/>
        </w:pBdr>
        <w:spacing w:line="360" w:lineRule="auto"/>
        <w:rPr>
          <w:rFonts w:ascii="Calibri" w:hAnsi="Calibri" w:cs="Calibri"/>
          <w:b/>
          <w:color w:val="auto"/>
        </w:rPr>
      </w:pPr>
      <w:r w:rsidRPr="00095B84">
        <w:rPr>
          <w:rFonts w:ascii="Calibri" w:hAnsi="Calibri" w:cs="Calibri"/>
          <w:b/>
          <w:color w:val="auto"/>
        </w:rPr>
        <w:t xml:space="preserve">Tabla </w:t>
      </w:r>
      <w:r w:rsidRPr="00095B84" w:rsidR="00881F49">
        <w:rPr>
          <w:rFonts w:ascii="Calibri" w:hAnsi="Calibri" w:cs="Calibri"/>
          <w:b/>
          <w:color w:val="auto"/>
        </w:rPr>
        <w:t>16</w:t>
      </w:r>
      <w:r w:rsidRPr="00095B84" w:rsidR="00095B84">
        <w:rPr>
          <w:rFonts w:ascii="Calibri" w:hAnsi="Calibri" w:cs="Calibri"/>
          <w:b/>
          <w:color w:val="auto"/>
        </w:rPr>
        <w:t xml:space="preserve">. </w:t>
      </w:r>
      <w:r w:rsidRPr="00095B84">
        <w:rPr>
          <w:rFonts w:ascii="Calibri" w:hAnsi="Calibri" w:cs="Calibri"/>
          <w:b/>
          <w:i/>
          <w:iCs/>
          <w:color w:val="auto"/>
        </w:rPr>
        <w:t xml:space="preserve">Componentes de la </w:t>
      </w:r>
      <w:r w:rsidRPr="00095B84" w:rsidR="00A25917">
        <w:rPr>
          <w:rFonts w:ascii="Calibri" w:hAnsi="Calibri" w:cs="Calibri"/>
          <w:b/>
          <w:i/>
          <w:iCs/>
          <w:color w:val="auto"/>
        </w:rPr>
        <w:t>c</w:t>
      </w:r>
      <w:r w:rsidRPr="00095B84">
        <w:rPr>
          <w:rFonts w:ascii="Calibri" w:hAnsi="Calibri" w:cs="Calibri"/>
          <w:b/>
          <w:i/>
          <w:iCs/>
          <w:color w:val="auto"/>
        </w:rPr>
        <w:t xml:space="preserve">omunicación </w:t>
      </w:r>
      <w:r w:rsidRPr="00095B84" w:rsidR="00A25917">
        <w:rPr>
          <w:rFonts w:ascii="Calibri" w:hAnsi="Calibri" w:cs="Calibri"/>
          <w:b/>
          <w:i/>
          <w:iCs/>
          <w:color w:val="auto"/>
        </w:rPr>
        <w:t>e</w:t>
      </w:r>
      <w:r w:rsidRPr="00095B84">
        <w:rPr>
          <w:rFonts w:ascii="Calibri" w:hAnsi="Calibri" w:cs="Calibri"/>
          <w:b/>
          <w:i/>
          <w:iCs/>
          <w:color w:val="auto"/>
        </w:rPr>
        <w:t xml:space="preserve">stratégica de la </w:t>
      </w:r>
      <w:r w:rsidRPr="00095B84" w:rsidR="00A25917">
        <w:rPr>
          <w:rFonts w:ascii="Calibri" w:hAnsi="Calibri" w:cs="Calibri"/>
          <w:b/>
          <w:i/>
          <w:iCs/>
          <w:color w:val="auto"/>
        </w:rPr>
        <w:t>m</w:t>
      </w:r>
      <w:r w:rsidRPr="00095B84">
        <w:rPr>
          <w:rFonts w:ascii="Calibri" w:hAnsi="Calibri" w:cs="Calibri"/>
          <w:b/>
          <w:i/>
          <w:iCs/>
          <w:color w:val="auto"/>
        </w:rPr>
        <w:t xml:space="preserve">arca </w:t>
      </w:r>
      <w:r w:rsidRPr="00095B84" w:rsidR="00A25917">
        <w:rPr>
          <w:rFonts w:ascii="Calibri" w:hAnsi="Calibri" w:cs="Calibri"/>
          <w:b/>
          <w:i/>
          <w:iCs/>
          <w:color w:val="auto"/>
        </w:rPr>
        <w:t>t</w:t>
      </w:r>
      <w:r w:rsidRPr="00095B84">
        <w:rPr>
          <w:rFonts w:ascii="Calibri" w:hAnsi="Calibri" w:cs="Calibri"/>
          <w:b/>
          <w:i/>
          <w:iCs/>
          <w:color w:val="auto"/>
        </w:rPr>
        <w:t>erritorial</w:t>
      </w:r>
    </w:p>
    <w:tbl>
      <w:tblPr>
        <w:tblStyle w:val="Tablaconcuadrcula"/>
        <w:tblW w:w="7569" w:type="dxa"/>
        <w:tblLook w:val="04A0" w:firstRow="1" w:lastRow="0" w:firstColumn="1" w:lastColumn="0" w:noHBand="0" w:noVBand="1"/>
      </w:tblPr>
      <w:tblGrid>
        <w:gridCol w:w="1526"/>
        <w:gridCol w:w="2794"/>
        <w:gridCol w:w="3249"/>
      </w:tblGrid>
      <w:tr w:rsidRPr="00095B84" w:rsidR="00461779" w:rsidTr="21AB767E" w14:paraId="2196CF99" w14:textId="77777777">
        <w:trPr>
          <w:trHeight w:val="439"/>
        </w:trPr>
        <w:tc>
          <w:tcPr>
            <w:tcW w:w="0" w:type="auto"/>
            <w:tcMar/>
            <w:hideMark/>
          </w:tcPr>
          <w:p w:rsidRPr="00095B84" w:rsidR="00461779" w:rsidP="00816C5F" w:rsidRDefault="00461779" w14:paraId="51DB99BB" w14:textId="77777777">
            <w:pPr>
              <w:pStyle w:val="Titulo1"/>
              <w:pBdr>
                <w:top w:val="nil"/>
                <w:left w:val="nil"/>
                <w:bottom w:val="nil"/>
                <w:right w:val="nil"/>
                <w:between w:val="nil"/>
              </w:pBdr>
              <w:spacing w:line="360" w:lineRule="auto"/>
              <w:rPr>
                <w:rFonts w:ascii="Calibri" w:hAnsi="Calibri" w:cs="Calibri"/>
                <w:b/>
                <w:bCs/>
                <w:color w:val="auto"/>
              </w:rPr>
            </w:pPr>
            <w:r w:rsidRPr="00095B84">
              <w:rPr>
                <w:rFonts w:ascii="Calibri" w:hAnsi="Calibri" w:cs="Calibri"/>
                <w:b/>
                <w:bCs/>
                <w:color w:val="auto"/>
              </w:rPr>
              <w:t>Componente</w:t>
            </w:r>
          </w:p>
        </w:tc>
        <w:tc>
          <w:tcPr>
            <w:tcW w:w="0" w:type="auto"/>
            <w:tcMar/>
            <w:hideMark/>
          </w:tcPr>
          <w:p w:rsidRPr="00095B84" w:rsidR="00461779" w:rsidP="00816C5F" w:rsidRDefault="00461779" w14:paraId="70A57F43" w14:textId="77777777">
            <w:pPr>
              <w:pStyle w:val="Titulo1"/>
              <w:pBdr>
                <w:top w:val="nil"/>
                <w:left w:val="nil"/>
                <w:bottom w:val="nil"/>
                <w:right w:val="nil"/>
                <w:between w:val="nil"/>
              </w:pBdr>
              <w:spacing w:line="360" w:lineRule="auto"/>
              <w:rPr>
                <w:rFonts w:ascii="Calibri" w:hAnsi="Calibri" w:cs="Calibri"/>
                <w:b/>
                <w:bCs/>
                <w:color w:val="auto"/>
              </w:rPr>
            </w:pPr>
            <w:r w:rsidRPr="00095B84">
              <w:rPr>
                <w:rFonts w:ascii="Calibri" w:hAnsi="Calibri" w:cs="Calibri"/>
                <w:b/>
                <w:bCs/>
                <w:color w:val="auto"/>
              </w:rPr>
              <w:t>Descripción</w:t>
            </w:r>
          </w:p>
        </w:tc>
        <w:tc>
          <w:tcPr>
            <w:tcW w:w="0" w:type="auto"/>
            <w:tcMar/>
            <w:hideMark/>
          </w:tcPr>
          <w:p w:rsidRPr="00095B84" w:rsidR="00461779" w:rsidP="00816C5F" w:rsidRDefault="00461779" w14:paraId="18100F80" w14:textId="77777777">
            <w:pPr>
              <w:pStyle w:val="Titulo1"/>
              <w:pBdr>
                <w:top w:val="nil"/>
                <w:left w:val="nil"/>
                <w:bottom w:val="nil"/>
                <w:right w:val="nil"/>
                <w:between w:val="nil"/>
              </w:pBdr>
              <w:spacing w:line="360" w:lineRule="auto"/>
              <w:rPr>
                <w:rFonts w:ascii="Calibri" w:hAnsi="Calibri" w:cs="Calibri"/>
                <w:b/>
                <w:bCs/>
                <w:color w:val="auto"/>
              </w:rPr>
            </w:pPr>
            <w:r w:rsidRPr="00095B84">
              <w:rPr>
                <w:rFonts w:ascii="Calibri" w:hAnsi="Calibri" w:cs="Calibri"/>
                <w:b/>
                <w:bCs/>
                <w:color w:val="auto"/>
              </w:rPr>
              <w:t>¿Qué incluye?</w:t>
            </w:r>
          </w:p>
        </w:tc>
      </w:tr>
      <w:tr w:rsidRPr="00095B84" w:rsidR="00461779" w:rsidTr="21AB767E" w14:paraId="3C7050D3" w14:textId="77777777">
        <w:trPr>
          <w:trHeight w:val="1317"/>
        </w:trPr>
        <w:tc>
          <w:tcPr>
            <w:tcW w:w="0" w:type="auto"/>
            <w:tcMar/>
            <w:hideMark/>
          </w:tcPr>
          <w:p w:rsidRPr="00095B84" w:rsidR="00461779" w:rsidP="00816C5F" w:rsidRDefault="00461779" w14:paraId="31A6E9CA" w14:textId="53DB2349">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
                <w:bCs/>
                <w:color w:val="auto"/>
              </w:rPr>
              <w:t>Identidad visual</w:t>
            </w:r>
          </w:p>
        </w:tc>
        <w:tc>
          <w:tcPr>
            <w:tcW w:w="0" w:type="auto"/>
            <w:tcMar/>
            <w:hideMark/>
          </w:tcPr>
          <w:p w:rsidRPr="00095B84" w:rsidR="00461779" w:rsidP="00816C5F" w:rsidRDefault="00461779" w14:paraId="6B63AF9D"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Conjunto de elementos gráficos que representan la esencia del territorio.</w:t>
            </w:r>
          </w:p>
        </w:tc>
        <w:tc>
          <w:tcPr>
            <w:tcW w:w="0" w:type="auto"/>
            <w:tcMar/>
            <w:hideMark/>
          </w:tcPr>
          <w:p w:rsidRPr="00095B84" w:rsidR="00461779" w:rsidP="00816C5F" w:rsidRDefault="00461779" w14:paraId="6A5513F1"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Logotipo, paleta de colores, tipografías, símbolos, iconografía, mascotas comunitarias.</w:t>
            </w:r>
          </w:p>
        </w:tc>
      </w:tr>
      <w:tr w:rsidRPr="00095B84" w:rsidR="00461779" w:rsidTr="21AB767E" w14:paraId="13742A07" w14:textId="77777777">
        <w:trPr>
          <w:trHeight w:val="1331"/>
        </w:trPr>
        <w:tc>
          <w:tcPr>
            <w:tcW w:w="0" w:type="auto"/>
            <w:tcMar/>
            <w:hideMark/>
          </w:tcPr>
          <w:p w:rsidRPr="00095B84" w:rsidR="00461779" w:rsidP="00816C5F" w:rsidRDefault="00461779" w14:paraId="3BD97FA7" w14:textId="37944B3D">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
                <w:bCs/>
                <w:color w:val="auto"/>
              </w:rPr>
              <w:t>Narrativa territorial</w:t>
            </w:r>
          </w:p>
        </w:tc>
        <w:tc>
          <w:tcPr>
            <w:tcW w:w="0" w:type="auto"/>
            <w:tcMar/>
            <w:hideMark/>
          </w:tcPr>
          <w:p w:rsidRPr="00095B84" w:rsidR="00461779" w:rsidP="00816C5F" w:rsidRDefault="00461779" w14:paraId="2202EAB5"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Relato que define quién es el territorio, qué lo hace único y qué visión de futuro proyecta.</w:t>
            </w:r>
          </w:p>
        </w:tc>
        <w:tc>
          <w:tcPr>
            <w:tcW w:w="0" w:type="auto"/>
            <w:tcMar/>
            <w:hideMark/>
          </w:tcPr>
          <w:p w:rsidRPr="00095B84" w:rsidR="00461779" w:rsidP="412282CE" w:rsidRDefault="00461779" w14:paraId="16CA8388" w14:textId="14F746DF">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pPr>
            <w:r w:rsidRPr="412282CE" w:rsidR="61FD37F8">
              <w:rPr>
                <w:rFonts w:ascii="Calibri" w:hAnsi="Calibri" w:cs="Calibri"/>
                <w:color w:val="auto"/>
              </w:rPr>
              <w:t xml:space="preserve">Responde a: </w:t>
            </w:r>
          </w:p>
          <w:p w:rsidRPr="00095B84" w:rsidR="00461779" w:rsidP="412282CE" w:rsidRDefault="00461779" w14:paraId="33750C4F" w14:textId="440A7AF8">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pPr>
            <w:r w:rsidRPr="412282CE" w:rsidR="61FD37F8">
              <w:rPr>
                <w:rFonts w:ascii="Calibri" w:hAnsi="Calibri" w:cs="Calibri"/>
                <w:color w:val="auto"/>
              </w:rPr>
              <w:t>¿Quiénes somos?</w:t>
            </w:r>
          </w:p>
          <w:p w:rsidRPr="00095B84" w:rsidR="00461779" w:rsidP="412282CE" w:rsidRDefault="00461779" w14:paraId="7C7A3CD8" w14:textId="622AB1E2">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pPr>
            <w:r w:rsidRPr="412282CE" w:rsidR="61FD37F8">
              <w:rPr>
                <w:rFonts w:ascii="Calibri" w:hAnsi="Calibri" w:cs="Calibri"/>
                <w:color w:val="auto"/>
              </w:rPr>
              <w:t>¿Qué nos hace únicos?</w:t>
            </w:r>
          </w:p>
          <w:p w:rsidRPr="00095B84" w:rsidR="00461779" w:rsidP="412282CE" w:rsidRDefault="00461779" w14:paraId="5F67EB6D" w14:textId="47F50B4F">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pPr>
            <w:r w:rsidRPr="412282CE" w:rsidR="61FD37F8">
              <w:rPr>
                <w:rFonts w:ascii="Calibri" w:hAnsi="Calibri" w:cs="Calibri"/>
                <w:color w:val="auto"/>
              </w:rPr>
              <w:t xml:space="preserve">¿Qué soñamos ser? </w:t>
            </w:r>
          </w:p>
          <w:p w:rsidRPr="00095B84" w:rsidR="00461779" w:rsidP="412282CE" w:rsidRDefault="00461779" w14:paraId="64F2EEB4" w14:textId="04813024">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rPr>
                <w:rFonts w:ascii="Calibri" w:hAnsi="Calibri" w:cs="Calibri"/>
                <w:color w:val="auto"/>
              </w:rPr>
            </w:pPr>
            <w:r w:rsidRPr="412282CE" w:rsidR="61FD37F8">
              <w:rPr>
                <w:rFonts w:ascii="Calibri" w:hAnsi="Calibri" w:cs="Calibri"/>
                <w:color w:val="auto"/>
              </w:rPr>
              <w:t>Basada en memoria, saberes y vida cotidiana.</w:t>
            </w:r>
          </w:p>
        </w:tc>
      </w:tr>
      <w:tr w:rsidRPr="00095B84" w:rsidR="00461779" w:rsidTr="21AB767E" w14:paraId="52FA8A1A" w14:textId="77777777">
        <w:trPr>
          <w:trHeight w:val="1317"/>
        </w:trPr>
        <w:tc>
          <w:tcPr>
            <w:tcW w:w="0" w:type="auto"/>
            <w:tcMar/>
            <w:hideMark/>
          </w:tcPr>
          <w:p w:rsidRPr="00095B84" w:rsidR="00461779" w:rsidP="00816C5F" w:rsidRDefault="00461779" w14:paraId="6A7D02B1" w14:textId="33AFD274">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
                <w:bCs/>
                <w:color w:val="auto"/>
              </w:rPr>
              <w:t>Mensajes clave</w:t>
            </w:r>
          </w:p>
        </w:tc>
        <w:tc>
          <w:tcPr>
            <w:tcW w:w="0" w:type="auto"/>
            <w:tcMar/>
            <w:hideMark/>
          </w:tcPr>
          <w:p w:rsidRPr="00095B84" w:rsidR="00461779" w:rsidP="00816C5F" w:rsidRDefault="00461779" w14:paraId="58DD2A53"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Ideas fuerza que sintetizan la propuesta de valor del territorio.</w:t>
            </w:r>
          </w:p>
        </w:tc>
        <w:tc>
          <w:tcPr>
            <w:tcW w:w="0" w:type="auto"/>
            <w:tcMar/>
            <w:hideMark/>
          </w:tcPr>
          <w:p w:rsidRPr="00095B84" w:rsidR="00461779" w:rsidP="00816C5F" w:rsidRDefault="00461779" w14:paraId="37AD8CD1"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Mensajes claros, consistentes, diferenciadores, emotivos y alineados con la identidad.</w:t>
            </w:r>
          </w:p>
        </w:tc>
      </w:tr>
      <w:tr w:rsidRPr="00095B84" w:rsidR="00461779" w:rsidTr="21AB767E" w14:paraId="3C995AF7" w14:textId="77777777">
        <w:trPr>
          <w:trHeight w:val="1317"/>
        </w:trPr>
        <w:tc>
          <w:tcPr>
            <w:tcW w:w="0" w:type="auto"/>
            <w:tcMar/>
            <w:hideMark/>
          </w:tcPr>
          <w:p w:rsidRPr="00095B84" w:rsidR="00461779" w:rsidP="00816C5F" w:rsidRDefault="00461779" w14:paraId="7090D9CA" w14:textId="49DCD3CA">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
                <w:bCs/>
                <w:color w:val="auto"/>
              </w:rPr>
              <w:t>Gestión de reputación</w:t>
            </w:r>
          </w:p>
        </w:tc>
        <w:tc>
          <w:tcPr>
            <w:tcW w:w="0" w:type="auto"/>
            <w:tcMar/>
            <w:hideMark/>
          </w:tcPr>
          <w:p w:rsidRPr="00095B84" w:rsidR="00461779" w:rsidP="00816C5F" w:rsidRDefault="00461779" w14:paraId="00000C21"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Monitoreo y análisis de cómo se percibe el territorio en redes, medios y conversaciones sociales.</w:t>
            </w:r>
          </w:p>
        </w:tc>
        <w:tc>
          <w:tcPr>
            <w:tcW w:w="0" w:type="auto"/>
            <w:tcMar/>
            <w:hideMark/>
          </w:tcPr>
          <w:p w:rsidRPr="00095B84" w:rsidR="00461779" w:rsidP="00816C5F" w:rsidRDefault="00461779" w14:paraId="1CDDF747"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Escucha activa, análisis de tendencias, retroalimentación, manejo de crisis.</w:t>
            </w:r>
          </w:p>
        </w:tc>
      </w:tr>
      <w:tr w:rsidRPr="00095B84" w:rsidR="00461779" w:rsidTr="21AB767E" w14:paraId="2E463E69" w14:textId="77777777">
        <w:trPr>
          <w:trHeight w:val="1331"/>
        </w:trPr>
        <w:tc>
          <w:tcPr>
            <w:tcW w:w="0" w:type="auto"/>
            <w:tcMar/>
            <w:hideMark/>
          </w:tcPr>
          <w:p w:rsidRPr="00095B84" w:rsidR="00461779" w:rsidP="00816C5F" w:rsidRDefault="00461779" w14:paraId="6243878D" w14:textId="3C4A4518">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
                <w:bCs/>
                <w:color w:val="auto"/>
              </w:rPr>
              <w:t>Estrategias digitales</w:t>
            </w:r>
          </w:p>
        </w:tc>
        <w:tc>
          <w:tcPr>
            <w:tcW w:w="0" w:type="auto"/>
            <w:tcMar/>
            <w:hideMark/>
          </w:tcPr>
          <w:p w:rsidRPr="00095B84" w:rsidR="00461779" w:rsidP="00816C5F" w:rsidRDefault="00461779" w14:paraId="53B4138C"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Acciones y contenidos digitales que amplifican la narrativa territorial.</w:t>
            </w:r>
          </w:p>
        </w:tc>
        <w:tc>
          <w:tcPr>
            <w:tcW w:w="0" w:type="auto"/>
            <w:tcMar/>
            <w:hideMark/>
          </w:tcPr>
          <w:p w:rsidRPr="00095B84" w:rsidR="00461779" w:rsidP="21AB767E" w:rsidRDefault="00461779" w14:paraId="3E5ECE35" w14:textId="3DB72323">
            <w:pPr>
              <w:pStyle w:val="Titulo1"/>
              <w:pBdr>
                <w:top w:val="nil" w:color="000000" w:sz="0" w:space="0"/>
                <w:left w:val="nil" w:color="000000" w:sz="0" w:space="0"/>
                <w:bottom w:val="nil" w:color="000000" w:sz="0" w:space="0"/>
                <w:right w:val="nil" w:color="000000" w:sz="0" w:space="0"/>
                <w:between w:val="nil" w:color="000000" w:sz="0" w:space="0"/>
              </w:pBdr>
              <w:spacing w:line="360" w:lineRule="auto"/>
              <w:rPr>
                <w:rFonts w:ascii="Calibri" w:hAnsi="Calibri" w:cs="Calibri"/>
                <w:color w:val="auto"/>
              </w:rPr>
            </w:pPr>
            <w:r w:rsidRPr="21AB767E" w:rsidR="61FD37F8">
              <w:rPr>
                <w:rFonts w:ascii="Calibri" w:hAnsi="Calibri" w:cs="Calibri"/>
                <w:i w:val="1"/>
                <w:iCs w:val="1"/>
                <w:color w:val="auto"/>
              </w:rPr>
              <w:t>Storytelling</w:t>
            </w:r>
            <w:r w:rsidRPr="21AB767E" w:rsidR="61FD37F8">
              <w:rPr>
                <w:rFonts w:ascii="Calibri" w:hAnsi="Calibri" w:cs="Calibri"/>
                <w:i w:val="1"/>
                <w:iCs w:val="1"/>
                <w:color w:val="auto"/>
              </w:rPr>
              <w:t xml:space="preserve">, </w:t>
            </w:r>
            <w:r w:rsidRPr="21AB767E" w:rsidR="61FD37F8">
              <w:rPr>
                <w:rFonts w:ascii="Calibri" w:hAnsi="Calibri" w:cs="Calibri"/>
                <w:i w:val="0"/>
                <w:iCs w:val="0"/>
                <w:color w:val="auto"/>
              </w:rPr>
              <w:t>microvideos</w:t>
            </w:r>
            <w:r w:rsidRPr="21AB767E" w:rsidR="61FD37F8">
              <w:rPr>
                <w:rFonts w:ascii="Calibri" w:hAnsi="Calibri" w:cs="Calibri"/>
                <w:i w:val="0"/>
                <w:iCs w:val="0"/>
                <w:color w:val="auto"/>
              </w:rPr>
              <w:t>,</w:t>
            </w:r>
            <w:r w:rsidRPr="21AB767E" w:rsidR="61FD37F8">
              <w:rPr>
                <w:rFonts w:ascii="Calibri" w:hAnsi="Calibri" w:cs="Calibri"/>
                <w:color w:val="auto"/>
              </w:rPr>
              <w:t xml:space="preserve"> transmisiones en vivo, </w:t>
            </w:r>
            <w:r w:rsidRPr="21AB767E" w:rsidR="61FD37F8">
              <w:rPr>
                <w:rFonts w:ascii="Calibri" w:hAnsi="Calibri" w:cs="Calibri"/>
                <w:i w:val="1"/>
                <w:iCs w:val="1"/>
                <w:color w:val="auto"/>
              </w:rPr>
              <w:t>influencers</w:t>
            </w:r>
            <w:r w:rsidRPr="21AB767E" w:rsidR="61FD37F8">
              <w:rPr>
                <w:rFonts w:ascii="Calibri" w:hAnsi="Calibri" w:cs="Calibri"/>
                <w:i w:val="1"/>
                <w:iCs w:val="1"/>
                <w:color w:val="auto"/>
              </w:rPr>
              <w:t xml:space="preserve"> </w:t>
            </w:r>
            <w:r w:rsidRPr="21AB767E" w:rsidR="61FD37F8">
              <w:rPr>
                <w:rFonts w:ascii="Calibri" w:hAnsi="Calibri" w:cs="Calibri"/>
                <w:color w:val="auto"/>
              </w:rPr>
              <w:t>comunitarios, fotografías participativas, p</w:t>
            </w:r>
            <w:r w:rsidRPr="21AB767E" w:rsidR="75695704">
              <w:rPr>
                <w:rFonts w:ascii="Calibri" w:hAnsi="Calibri" w:cs="Calibri"/>
                <w:color w:val="auto"/>
              </w:rPr>
              <w:t>ó</w:t>
            </w:r>
            <w:r w:rsidRPr="21AB767E" w:rsidR="61FD37F8">
              <w:rPr>
                <w:rFonts w:ascii="Calibri" w:hAnsi="Calibri" w:cs="Calibri"/>
                <w:color w:val="auto"/>
              </w:rPr>
              <w:t>dcasts.</w:t>
            </w:r>
          </w:p>
        </w:tc>
      </w:tr>
      <w:tr w:rsidRPr="00095B84" w:rsidR="00461779" w:rsidTr="21AB767E" w14:paraId="2441A819" w14:textId="77777777">
        <w:trPr>
          <w:trHeight w:val="865"/>
        </w:trPr>
        <w:tc>
          <w:tcPr>
            <w:tcW w:w="0" w:type="auto"/>
            <w:tcMar/>
            <w:hideMark/>
          </w:tcPr>
          <w:p w:rsidRPr="00095B84" w:rsidR="00461779" w:rsidP="00816C5F" w:rsidRDefault="00461779" w14:paraId="57D5202E" w14:textId="47B04BC2">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
                <w:bCs/>
                <w:color w:val="auto"/>
              </w:rPr>
              <w:t>Coherencia identitaria</w:t>
            </w:r>
          </w:p>
        </w:tc>
        <w:tc>
          <w:tcPr>
            <w:tcW w:w="0" w:type="auto"/>
            <w:tcMar/>
            <w:hideMark/>
          </w:tcPr>
          <w:p w:rsidRPr="00095B84" w:rsidR="00461779" w:rsidP="00816C5F" w:rsidRDefault="00461779" w14:paraId="26405CFA"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Correspondencia entre lo que el territorio es y lo que comunica.</w:t>
            </w:r>
          </w:p>
        </w:tc>
        <w:tc>
          <w:tcPr>
            <w:tcW w:w="0" w:type="auto"/>
            <w:tcMar/>
            <w:hideMark/>
          </w:tcPr>
          <w:p w:rsidRPr="00095B84" w:rsidR="00461779" w:rsidP="00816C5F" w:rsidRDefault="00461779" w14:paraId="0E3BBB9D"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Revisión continua de mensajes, símbolos, tono, contenidos y experiencias.</w:t>
            </w:r>
          </w:p>
        </w:tc>
      </w:tr>
    </w:tbl>
    <w:p w:rsidRPr="00095B84" w:rsidR="001A605D" w:rsidP="00816C5F" w:rsidRDefault="001A605D" w14:paraId="223DDC9C" w14:textId="77777777">
      <w:pPr>
        <w:pStyle w:val="Titulo1"/>
        <w:pBdr>
          <w:top w:val="nil"/>
          <w:left w:val="nil"/>
          <w:bottom w:val="nil"/>
          <w:right w:val="nil"/>
          <w:between w:val="nil"/>
        </w:pBdr>
        <w:spacing w:line="360" w:lineRule="auto"/>
        <w:rPr>
          <w:rFonts w:ascii="Calibri" w:hAnsi="Calibri" w:cs="Calibri"/>
          <w:bCs/>
          <w:color w:val="auto"/>
        </w:rPr>
      </w:pPr>
    </w:p>
    <w:p w:rsidRPr="00095B84" w:rsidR="002926FF" w:rsidRDefault="002926FF" w14:paraId="5F73E25F" w14:textId="5728F17A">
      <w:pPr>
        <w:pStyle w:val="Ttulo1"/>
        <w:numPr>
          <w:ilvl w:val="3"/>
          <w:numId w:val="2"/>
        </w:numPr>
        <w:spacing w:before="0" w:after="0" w:line="360" w:lineRule="auto"/>
        <w:ind w:left="0" w:firstLine="0"/>
        <w:rPr>
          <w:rFonts w:ascii="Calibri" w:hAnsi="Calibri" w:cs="Calibri"/>
          <w:color w:val="auto"/>
          <w:sz w:val="22"/>
          <w:szCs w:val="22"/>
        </w:rPr>
      </w:pPr>
      <w:bookmarkStart w:name="_Toc215842600" w:id="55"/>
      <w:bookmarkStart w:name="_Toc241166224" w:id="56"/>
      <w:r w:rsidRPr="00095B84">
        <w:rPr>
          <w:rFonts w:ascii="Calibri" w:hAnsi="Calibri" w:cs="Calibri"/>
          <w:color w:val="auto"/>
          <w:sz w:val="22"/>
          <w:szCs w:val="22"/>
        </w:rPr>
        <w:t xml:space="preserve">Planificación </w:t>
      </w:r>
      <w:r w:rsidRPr="00095B84" w:rsidR="00A25917">
        <w:rPr>
          <w:rFonts w:ascii="Calibri" w:hAnsi="Calibri" w:cs="Calibri"/>
          <w:color w:val="auto"/>
          <w:sz w:val="22"/>
          <w:szCs w:val="22"/>
        </w:rPr>
        <w:t>e</w:t>
      </w:r>
      <w:r w:rsidRPr="00095B84">
        <w:rPr>
          <w:rFonts w:ascii="Calibri" w:hAnsi="Calibri" w:cs="Calibri"/>
          <w:color w:val="auto"/>
          <w:sz w:val="22"/>
          <w:szCs w:val="22"/>
        </w:rPr>
        <w:t xml:space="preserve">stratégica </w:t>
      </w:r>
      <w:r w:rsidRPr="00095B84" w:rsidR="00A25917">
        <w:rPr>
          <w:rFonts w:ascii="Calibri" w:hAnsi="Calibri" w:cs="Calibri"/>
          <w:color w:val="auto"/>
          <w:sz w:val="22"/>
          <w:szCs w:val="22"/>
        </w:rPr>
        <w:t>p</w:t>
      </w:r>
      <w:r w:rsidRPr="00095B84">
        <w:rPr>
          <w:rFonts w:ascii="Calibri" w:hAnsi="Calibri" w:cs="Calibri"/>
          <w:color w:val="auto"/>
          <w:sz w:val="22"/>
          <w:szCs w:val="22"/>
        </w:rPr>
        <w:t xml:space="preserve">articipativa y </w:t>
      </w:r>
      <w:r w:rsidRPr="00095B84" w:rsidR="00A25917">
        <w:rPr>
          <w:rFonts w:ascii="Calibri" w:hAnsi="Calibri" w:cs="Calibri"/>
          <w:color w:val="auto"/>
          <w:sz w:val="22"/>
          <w:szCs w:val="22"/>
        </w:rPr>
        <w:t>s</w:t>
      </w:r>
      <w:r w:rsidRPr="00095B84">
        <w:rPr>
          <w:rFonts w:ascii="Calibri" w:hAnsi="Calibri" w:cs="Calibri"/>
          <w:color w:val="auto"/>
          <w:sz w:val="22"/>
          <w:szCs w:val="22"/>
        </w:rPr>
        <w:t xml:space="preserve">ostenibilidad de la </w:t>
      </w:r>
      <w:r w:rsidRPr="00095B84" w:rsidR="00A25917">
        <w:rPr>
          <w:rFonts w:ascii="Calibri" w:hAnsi="Calibri" w:cs="Calibri"/>
          <w:color w:val="auto"/>
          <w:sz w:val="22"/>
          <w:szCs w:val="22"/>
        </w:rPr>
        <w:t>m</w:t>
      </w:r>
      <w:r w:rsidRPr="00095B84">
        <w:rPr>
          <w:rFonts w:ascii="Calibri" w:hAnsi="Calibri" w:cs="Calibri"/>
          <w:color w:val="auto"/>
          <w:sz w:val="22"/>
          <w:szCs w:val="22"/>
        </w:rPr>
        <w:t xml:space="preserve">arca </w:t>
      </w:r>
      <w:r w:rsidRPr="00095B84" w:rsidR="00A25917">
        <w:rPr>
          <w:rFonts w:ascii="Calibri" w:hAnsi="Calibri" w:cs="Calibri"/>
          <w:color w:val="auto"/>
          <w:sz w:val="22"/>
          <w:szCs w:val="22"/>
        </w:rPr>
        <w:t>t</w:t>
      </w:r>
      <w:r w:rsidRPr="00095B84">
        <w:rPr>
          <w:rFonts w:ascii="Calibri" w:hAnsi="Calibri" w:cs="Calibri"/>
          <w:color w:val="auto"/>
          <w:sz w:val="22"/>
          <w:szCs w:val="22"/>
        </w:rPr>
        <w:t>erritorial</w:t>
      </w:r>
      <w:bookmarkEnd w:id="55"/>
      <w:bookmarkEnd w:id="56"/>
    </w:p>
    <w:p w:rsidRPr="00095B84" w:rsidR="002926FF" w:rsidP="00816C5F" w:rsidRDefault="002926FF" w14:paraId="7BC02E8D" w14:textId="77777777">
      <w:pPr>
        <w:rPr>
          <w:rFonts w:ascii="Calibri" w:hAnsi="Calibri" w:cs="Calibri"/>
          <w:color w:val="auto"/>
          <w:sz w:val="22"/>
          <w:szCs w:val="22"/>
        </w:rPr>
      </w:pPr>
    </w:p>
    <w:p w:rsidRPr="00095B84" w:rsidR="002926FF" w:rsidP="00816C5F" w:rsidRDefault="004256E0" w14:paraId="16C6C179" w14:textId="2A5052B1">
      <w:pPr>
        <w:rPr>
          <w:rFonts w:ascii="Calibri" w:hAnsi="Calibri" w:cs="Calibri"/>
          <w:bCs/>
          <w:color w:val="auto"/>
          <w:sz w:val="22"/>
          <w:szCs w:val="22"/>
          <w:lang w:eastAsia="ja-JP"/>
        </w:rPr>
      </w:pPr>
      <w:commentRangeStart w:id="57"/>
      <w:r w:rsidRPr="004256E0">
        <w:rPr>
          <w:rFonts w:ascii="Calibri" w:hAnsi="Calibri" w:cs="Calibri"/>
          <w:bCs/>
          <w:color w:val="auto"/>
          <w:sz w:val="22"/>
          <w:szCs w:val="22"/>
          <w:lang w:eastAsia="ja-JP"/>
        </w:rPr>
        <w:drawing>
          <wp:anchor distT="0" distB="0" distL="114300" distR="114300" simplePos="0" relativeHeight="251696128" behindDoc="1" locked="0" layoutInCell="1" allowOverlap="1" wp14:anchorId="6681299D" wp14:editId="5E114480">
            <wp:simplePos x="0" y="0"/>
            <wp:positionH relativeFrom="column">
              <wp:posOffset>2318717</wp:posOffset>
            </wp:positionH>
            <wp:positionV relativeFrom="paragraph">
              <wp:posOffset>118828</wp:posOffset>
            </wp:positionV>
            <wp:extent cx="3385297" cy="2310599"/>
            <wp:effectExtent l="0" t="0" r="5715" b="0"/>
            <wp:wrapTight wrapText="bothSides">
              <wp:wrapPolygon edited="0">
                <wp:start x="0" y="0"/>
                <wp:lineTo x="0" y="21374"/>
                <wp:lineTo x="21515" y="21374"/>
                <wp:lineTo x="21515" y="0"/>
                <wp:lineTo x="0" y="0"/>
              </wp:wrapPolygon>
            </wp:wrapTight>
            <wp:docPr id="1637145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45144" name=""/>
                    <pic:cNvPicPr/>
                  </pic:nvPicPr>
                  <pic:blipFill>
                    <a:blip r:embed="rId21">
                      <a:extLst>
                        <a:ext uri="{28A0092B-C50C-407E-A947-70E740481C1C}">
                          <a14:useLocalDpi xmlns:a14="http://schemas.microsoft.com/office/drawing/2010/main" val="0"/>
                        </a:ext>
                      </a:extLst>
                    </a:blip>
                    <a:stretch>
                      <a:fillRect/>
                    </a:stretch>
                  </pic:blipFill>
                  <pic:spPr>
                    <a:xfrm>
                      <a:off x="0" y="0"/>
                      <a:ext cx="3385297" cy="2310599"/>
                    </a:xfrm>
                    <a:prstGeom prst="rect">
                      <a:avLst/>
                    </a:prstGeom>
                  </pic:spPr>
                </pic:pic>
              </a:graphicData>
            </a:graphic>
            <wp14:sizeRelH relativeFrom="page">
              <wp14:pctWidth>0</wp14:pctWidth>
            </wp14:sizeRelH>
            <wp14:sizeRelV relativeFrom="page">
              <wp14:pctHeight>0</wp14:pctHeight>
            </wp14:sizeRelV>
          </wp:anchor>
        </w:drawing>
      </w:r>
      <w:commentRangeEnd w:id="57"/>
      <w:r w:rsidRPr="00095B84">
        <w:rPr>
          <w:rStyle w:val="Refdecomentario"/>
          <w:rFonts w:ascii="Calibri" w:hAnsi="Calibri" w:cs="Calibri"/>
          <w:bCs/>
          <w:color w:val="auto"/>
          <w:sz w:val="22"/>
          <w:szCs w:val="22"/>
          <w:lang w:eastAsia="ja-JP"/>
        </w:rPr>
        <w:commentReference w:id="57"/>
      </w:r>
      <w:r w:rsidRPr="00095B84" w:rsidR="002926FF">
        <w:rPr>
          <w:rFonts w:ascii="Calibri" w:hAnsi="Calibri" w:cs="Calibri"/>
          <w:bCs/>
          <w:color w:val="auto"/>
          <w:sz w:val="22"/>
          <w:szCs w:val="22"/>
          <w:lang w:eastAsia="ja-JP"/>
        </w:rPr>
        <w:t>La planificación estratégica participativa es la estructura que organiza, orienta y proyecta la marca territorial en el tiempo. No consiste únicamente en programar actividades: es un proceso colectivo de toma de decisiones, donde los actores del territorio definen cómo se construye, se gestiona y se sostiene la marca, garantizando que refleje la identidad local y contribuya al desarrollo endógeno.</w:t>
      </w:r>
    </w:p>
    <w:p w:rsidRPr="00095B84" w:rsidR="002926FF" w:rsidP="00816C5F" w:rsidRDefault="002926FF" w14:paraId="61F9084F" w14:textId="77777777">
      <w:pPr>
        <w:rPr>
          <w:rFonts w:ascii="Calibri" w:hAnsi="Calibri" w:cs="Calibri"/>
          <w:bCs/>
          <w:color w:val="auto"/>
          <w:sz w:val="22"/>
          <w:szCs w:val="22"/>
          <w:lang w:eastAsia="ja-JP"/>
        </w:rPr>
      </w:pPr>
      <w:r w:rsidRPr="00095B84">
        <w:rPr>
          <w:rFonts w:ascii="Calibri" w:hAnsi="Calibri" w:cs="Calibri"/>
          <w:bCs/>
          <w:color w:val="auto"/>
          <w:sz w:val="22"/>
          <w:szCs w:val="22"/>
          <w:lang w:eastAsia="ja-JP"/>
        </w:rPr>
        <w:t>En el enfoque OVOP, esta planificación se materializa a través del Plan de Acción Comunitario, el cual integra identidad, visión de futuro, recursos locales, actores, metas e indicadores. Es, por tanto, un instrumento de gobernanza y sostenibilidad de la marca, y no un simple documento administrativo.</w:t>
      </w:r>
    </w:p>
    <w:p w:rsidRPr="00095B84" w:rsidR="00095B84" w:rsidP="00816C5F" w:rsidRDefault="00095B84" w14:paraId="273D46E0" w14:textId="77777777">
      <w:pPr>
        <w:rPr>
          <w:rFonts w:ascii="Calibri" w:hAnsi="Calibri" w:cs="Calibri"/>
          <w:bCs/>
          <w:color w:val="auto"/>
          <w:sz w:val="22"/>
          <w:szCs w:val="22"/>
          <w:lang w:eastAsia="ja-JP"/>
        </w:rPr>
      </w:pPr>
    </w:p>
    <w:p w:rsidR="002926FF" w:rsidRDefault="002926FF" w14:paraId="29C0B83C" w14:textId="77777777">
      <w:pPr>
        <w:pStyle w:val="Prrafodelista"/>
        <w:numPr>
          <w:ilvl w:val="0"/>
          <w:numId w:val="30"/>
        </w:numPr>
        <w:rPr>
          <w:rFonts w:ascii="Calibri" w:hAnsi="Calibri" w:cs="Calibri"/>
          <w:color w:val="auto"/>
          <w:sz w:val="22"/>
          <w:szCs w:val="22"/>
        </w:rPr>
      </w:pPr>
      <w:bookmarkStart w:name="_Toc215842601" w:id="58"/>
      <w:r w:rsidRPr="00095B84">
        <w:rPr>
          <w:rFonts w:ascii="Calibri" w:hAnsi="Calibri" w:cs="Calibri"/>
          <w:color w:val="auto"/>
          <w:sz w:val="22"/>
          <w:szCs w:val="22"/>
        </w:rPr>
        <w:t>Objetivos estratégicos de la planificación participativa</w:t>
      </w:r>
      <w:bookmarkEnd w:id="58"/>
    </w:p>
    <w:p w:rsidR="004256E0" w:rsidP="004256E0" w:rsidRDefault="004256E0" w14:paraId="1B4CC1F7" w14:textId="77777777">
      <w:pPr>
        <w:rPr>
          <w:rFonts w:ascii="Calibri" w:hAnsi="Calibri" w:cs="Calibri"/>
          <w:color w:val="auto"/>
          <w:sz w:val="22"/>
          <w:szCs w:val="22"/>
        </w:rPr>
      </w:pPr>
    </w:p>
    <w:p w:rsidR="004256E0" w:rsidP="004256E0" w:rsidRDefault="004256E0" w14:paraId="3CADB509" w14:textId="77777777">
      <w:pPr>
        <w:rPr>
          <w:rFonts w:ascii="Calibri" w:hAnsi="Calibri" w:cs="Calibri"/>
          <w:bCs/>
          <w:color w:val="auto"/>
          <w:sz w:val="22"/>
          <w:szCs w:val="22"/>
          <w:lang w:eastAsia="ja-JP"/>
        </w:rPr>
      </w:pPr>
      <w:r w:rsidRPr="004256E0">
        <w:rPr>
          <w:rFonts w:ascii="Calibri" w:hAnsi="Calibri" w:cs="Calibri"/>
          <w:bCs/>
          <w:color w:val="auto"/>
          <w:sz w:val="22"/>
          <w:szCs w:val="22"/>
          <w:lang w:eastAsia="ja-JP"/>
        </w:rPr>
        <w:t xml:space="preserve">La planificación participativa permite transformar la visión compartida del territorio en decisiones, estrategias y acciones construidas colectivamente. En el enfoque OVOP, este proceso fortalece la apropiación comunitaria de la marca territorial y orienta su gestión hacia el desarrollo </w:t>
      </w:r>
      <w:commentRangeStart w:id="59"/>
      <w:r w:rsidRPr="004256E0">
        <w:rPr>
          <w:rFonts w:ascii="Calibri" w:hAnsi="Calibri" w:cs="Calibri"/>
          <w:bCs/>
          <w:color w:val="auto"/>
          <w:sz w:val="22"/>
          <w:szCs w:val="22"/>
          <w:lang w:eastAsia="ja-JP"/>
        </w:rPr>
        <w:t>sostenible</w:t>
      </w:r>
      <w:commentRangeEnd w:id="59"/>
      <w:r w:rsidRPr="004256E0">
        <w:rPr>
          <w:rStyle w:val="Refdecomentario"/>
          <w:rFonts w:ascii="Calibri" w:hAnsi="Calibri" w:cs="Calibri"/>
          <w:bCs/>
          <w:color w:val="auto"/>
          <w:sz w:val="22"/>
          <w:szCs w:val="22"/>
          <w:lang w:eastAsia="ja-JP"/>
        </w:rPr>
        <w:commentReference w:id="59"/>
      </w:r>
      <w:r w:rsidRPr="004256E0">
        <w:rPr>
          <w:rFonts w:ascii="Calibri" w:hAnsi="Calibri" w:cs="Calibri"/>
          <w:bCs/>
          <w:color w:val="auto"/>
          <w:sz w:val="22"/>
          <w:szCs w:val="22"/>
          <w:lang w:eastAsia="ja-JP"/>
        </w:rPr>
        <w:t>.</w:t>
      </w:r>
    </w:p>
    <w:p w:rsidRPr="004256E0" w:rsidR="004256E0" w:rsidP="004256E0" w:rsidRDefault="004256E0" w14:paraId="0B0A0BFF" w14:textId="77777777">
      <w:pPr>
        <w:ind w:left="720"/>
        <w:rPr>
          <w:rFonts w:ascii="Calibri" w:hAnsi="Calibri" w:cs="Calibri"/>
          <w:bCs/>
          <w:color w:val="auto"/>
          <w:sz w:val="22"/>
          <w:szCs w:val="22"/>
          <w:lang w:eastAsia="ja-JP"/>
        </w:rPr>
      </w:pPr>
    </w:p>
    <w:tbl>
      <w:tblPr>
        <w:tblStyle w:val="Tabladelista1clara-nfasis4"/>
        <w:tblW w:w="0" w:type="auto"/>
        <w:tblLook w:val="04A0" w:firstRow="1" w:lastRow="0" w:firstColumn="1" w:lastColumn="0" w:noHBand="0" w:noVBand="1"/>
      </w:tblPr>
      <w:tblGrid>
        <w:gridCol w:w="3009"/>
        <w:gridCol w:w="6061"/>
      </w:tblGrid>
      <w:tr w:rsidRPr="004256E0" w:rsidR="004256E0" w:rsidTr="21AB767E" w14:paraId="6D7CB92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4256E0" w:rsidR="004256E0" w:rsidP="004256E0" w:rsidRDefault="004256E0" w14:paraId="6F06DF6D" w14:textId="77777777">
            <w:pPr>
              <w:spacing w:after="160"/>
              <w:ind w:left="720"/>
              <w:rPr>
                <w:rFonts w:ascii="Calibri" w:hAnsi="Calibri" w:cs="Calibri"/>
                <w:color w:val="auto"/>
                <w:sz w:val="22"/>
                <w:szCs w:val="22"/>
                <w:lang w:eastAsia="ja-JP"/>
              </w:rPr>
            </w:pPr>
            <w:r w:rsidRPr="004256E0">
              <w:rPr>
                <w:rFonts w:ascii="Calibri" w:hAnsi="Calibri" w:cs="Calibri"/>
                <w:color w:val="auto"/>
                <w:sz w:val="22"/>
                <w:szCs w:val="22"/>
                <w:lang w:eastAsia="ja-JP"/>
              </w:rPr>
              <w:t>Objetivo estratégico</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4256E0" w:rsidR="004256E0" w:rsidP="004256E0" w:rsidRDefault="004256E0" w14:paraId="75B64B89" w14:textId="77777777">
            <w:pPr>
              <w:spacing w:after="160"/>
              <w:ind w:left="720"/>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2"/>
                <w:szCs w:val="22"/>
                <w:lang w:eastAsia="ja-JP"/>
              </w:rPr>
            </w:pPr>
            <w:r w:rsidRPr="004256E0">
              <w:rPr>
                <w:rFonts w:ascii="Calibri" w:hAnsi="Calibri" w:cs="Calibri"/>
                <w:color w:val="auto"/>
                <w:sz w:val="22"/>
                <w:szCs w:val="22"/>
                <w:lang w:eastAsia="ja-JP"/>
              </w:rPr>
              <w:t>Descripción</w:t>
            </w:r>
          </w:p>
        </w:tc>
      </w:tr>
      <w:tr w:rsidRPr="004256E0" w:rsidR="004256E0" w:rsidTr="21AB767E" w14:paraId="2FBA4A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4256E0" w:rsidR="004256E0" w:rsidP="004256E0" w:rsidRDefault="004256E0" w14:paraId="64D927FF" w14:textId="0793BC58">
            <w:pPr>
              <w:spacing w:after="160"/>
              <w:ind w:left="720"/>
              <w:rPr>
                <w:rFonts w:ascii="Calibri" w:hAnsi="Calibri" w:cs="Calibri"/>
                <w:color w:val="auto"/>
                <w:sz w:val="22"/>
                <w:szCs w:val="22"/>
                <w:lang w:eastAsia="ja-JP"/>
              </w:rPr>
            </w:pPr>
            <w:r w:rsidRPr="004256E0">
              <w:rPr>
                <w:rFonts w:ascii="Calibri" w:hAnsi="Calibri" w:cs="Calibri"/>
                <w:color w:val="auto"/>
                <w:sz w:val="22"/>
                <w:szCs w:val="22"/>
                <w:lang w:eastAsia="ja-JP"/>
              </w:rPr>
              <w:t>Operacionalizar el sueño colectivo como visión de marca</w:t>
            </w:r>
            <w:r>
              <w:rPr>
                <w:rFonts w:ascii="Calibri" w:hAnsi="Calibri" w:cs="Calibri"/>
                <w:color w:val="auto"/>
                <w:sz w:val="22"/>
                <w:szCs w:val="22"/>
                <w:lang w:eastAsia="ja-JP"/>
              </w:rPr>
              <w: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4256E0" w:rsidR="004256E0" w:rsidP="004256E0" w:rsidRDefault="004256E0" w14:paraId="79E05F70" w14:textId="77777777">
            <w:pPr>
              <w:spacing w:after="160"/>
              <w:ind w:left="720"/>
              <w:cnfStyle w:val="000000100000" w:firstRow="0" w:lastRow="0" w:firstColumn="0" w:lastColumn="0" w:oddVBand="0" w:evenVBand="0" w:oddHBand="1" w:evenHBand="0" w:firstRowFirstColumn="0" w:firstRowLastColumn="0" w:lastRowFirstColumn="0" w:lastRowLastColumn="0"/>
              <w:rPr>
                <w:rFonts w:ascii="Calibri" w:hAnsi="Calibri" w:cs="Calibri"/>
                <w:bCs/>
                <w:color w:val="auto"/>
                <w:sz w:val="22"/>
                <w:szCs w:val="22"/>
                <w:lang w:eastAsia="ja-JP"/>
              </w:rPr>
            </w:pPr>
            <w:r w:rsidRPr="004256E0">
              <w:rPr>
                <w:rFonts w:ascii="Calibri" w:hAnsi="Calibri" w:cs="Calibri"/>
                <w:bCs/>
                <w:color w:val="auto"/>
                <w:sz w:val="22"/>
                <w:szCs w:val="22"/>
                <w:lang w:eastAsia="ja-JP"/>
              </w:rPr>
              <w:t>Traducir las aspiraciones compartidas de la comunidad en objetivos, estrategias y acciones concretas. La marca territorial debe expresar hacia dónde quiere avanzar el territorio y establecer una ruta que permita convertir esa visión de futuro en resultados alcanzables, medibles y con responsables definidos.</w:t>
            </w:r>
          </w:p>
        </w:tc>
      </w:tr>
      <w:tr w:rsidRPr="004256E0" w:rsidR="004256E0" w:rsidTr="21AB767E" w14:paraId="3EB39833"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4256E0" w:rsidR="004256E0" w:rsidP="004256E0" w:rsidRDefault="004256E0" w14:paraId="18D8DD55" w14:textId="49AD427A">
            <w:pPr>
              <w:spacing w:after="160"/>
              <w:ind w:left="720"/>
              <w:rPr>
                <w:rFonts w:ascii="Calibri" w:hAnsi="Calibri" w:cs="Calibri"/>
                <w:color w:val="auto"/>
                <w:sz w:val="22"/>
                <w:szCs w:val="22"/>
                <w:lang w:eastAsia="ja-JP"/>
              </w:rPr>
            </w:pPr>
            <w:r w:rsidRPr="004256E0">
              <w:rPr>
                <w:rFonts w:ascii="Calibri" w:hAnsi="Calibri" w:cs="Calibri"/>
                <w:color w:val="auto"/>
                <w:sz w:val="22"/>
                <w:szCs w:val="22"/>
                <w:lang w:eastAsia="ja-JP"/>
              </w:rPr>
              <w:t>Fortalecer la gobernanza participativa de la marca</w:t>
            </w:r>
            <w:r>
              <w:rPr>
                <w:rFonts w:ascii="Calibri" w:hAnsi="Calibri" w:cs="Calibri"/>
                <w:color w:val="auto"/>
                <w:sz w:val="22"/>
                <w:szCs w:val="22"/>
                <w:lang w:eastAsia="ja-JP"/>
              </w:rPr>
              <w: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4256E0" w:rsidR="004256E0" w:rsidP="21AB767E" w:rsidRDefault="004256E0" w14:paraId="52AFD60D" w14:textId="218A707A">
            <w:pPr>
              <w:spacing w:after="160"/>
              <w:ind w:left="720"/>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lang w:eastAsia="ja-JP"/>
              </w:rPr>
            </w:pPr>
            <w:r w:rsidRPr="21AB767E" w:rsidR="004256E0">
              <w:rPr>
                <w:rFonts w:ascii="Calibri" w:hAnsi="Calibri" w:cs="Calibri"/>
                <w:color w:val="auto"/>
                <w:sz w:val="22"/>
                <w:szCs w:val="22"/>
                <w:lang w:eastAsia="ja-JP"/>
              </w:rPr>
              <w:t xml:space="preserve">Articular la participación de líderes comunitarios, productores, emprendedores, instituciones y actores de los sectores cultural, ambiental, social y económico, promoviendo la corresponsabilidad en la construcción, gestión, posicionamiento y protección de la marca territorial. En el enfoque OVOP, el </w:t>
            </w:r>
            <w:r w:rsidRPr="21AB767E" w:rsidR="3483456E">
              <w:rPr>
                <w:rFonts w:ascii="Calibri" w:hAnsi="Calibri" w:cs="Calibri"/>
                <w:color w:val="auto"/>
                <w:sz w:val="22"/>
                <w:szCs w:val="22"/>
                <w:lang w:eastAsia="ja-JP"/>
              </w:rPr>
              <w:t>c</w:t>
            </w:r>
            <w:r w:rsidRPr="21AB767E" w:rsidR="004256E0">
              <w:rPr>
                <w:rFonts w:ascii="Calibri" w:hAnsi="Calibri" w:cs="Calibri"/>
                <w:color w:val="auto"/>
                <w:sz w:val="22"/>
                <w:szCs w:val="22"/>
                <w:lang w:eastAsia="ja-JP"/>
              </w:rPr>
              <w:t xml:space="preserve">omité </w:t>
            </w:r>
            <w:r w:rsidRPr="21AB767E" w:rsidR="004256E0">
              <w:rPr>
                <w:rFonts w:ascii="Calibri" w:hAnsi="Calibri" w:cs="Calibri"/>
                <w:color w:val="auto"/>
                <w:sz w:val="22"/>
                <w:szCs w:val="22"/>
                <w:lang w:eastAsia="ja-JP"/>
              </w:rPr>
              <w:t>l</w:t>
            </w:r>
            <w:r w:rsidRPr="21AB767E" w:rsidR="004256E0">
              <w:rPr>
                <w:rFonts w:ascii="Calibri" w:hAnsi="Calibri" w:cs="Calibri"/>
                <w:color w:val="auto"/>
                <w:sz w:val="22"/>
                <w:szCs w:val="22"/>
                <w:lang w:eastAsia="ja-JP"/>
              </w:rPr>
              <w:t>ocal OVOP</w:t>
            </w:r>
            <w:r w:rsidRPr="21AB767E" w:rsidR="004256E0">
              <w:rPr>
                <w:rFonts w:ascii="Calibri" w:hAnsi="Calibri" w:cs="Calibri"/>
                <w:color w:val="auto"/>
                <w:sz w:val="22"/>
                <w:szCs w:val="22"/>
                <w:lang w:eastAsia="ja-JP"/>
              </w:rPr>
              <w:t xml:space="preserve"> cumple un papel fundamental en la continuidad, legitimidad y definición de acuerdos para su gestión y uso.</w:t>
            </w:r>
          </w:p>
        </w:tc>
      </w:tr>
      <w:tr w:rsidRPr="004256E0" w:rsidR="004256E0" w:rsidTr="21AB767E" w14:paraId="20E075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4256E0" w:rsidR="004256E0" w:rsidP="004256E0" w:rsidRDefault="004256E0" w14:paraId="0AE2B073" w14:textId="42217D90">
            <w:pPr>
              <w:spacing w:after="160"/>
              <w:ind w:left="720"/>
              <w:rPr>
                <w:rFonts w:ascii="Calibri" w:hAnsi="Calibri" w:cs="Calibri"/>
                <w:color w:val="auto"/>
                <w:sz w:val="22"/>
                <w:szCs w:val="22"/>
                <w:lang w:eastAsia="ja-JP"/>
              </w:rPr>
            </w:pPr>
            <w:r w:rsidRPr="004256E0">
              <w:rPr>
                <w:rFonts w:ascii="Calibri" w:hAnsi="Calibri" w:cs="Calibri"/>
                <w:color w:val="auto"/>
                <w:sz w:val="22"/>
                <w:szCs w:val="22"/>
                <w:lang w:eastAsia="ja-JP"/>
              </w:rPr>
              <w:t>Priorizar estrategias basadas en las capacidades y potencialidades locales</w:t>
            </w:r>
            <w:r>
              <w:rPr>
                <w:rFonts w:ascii="Calibri" w:hAnsi="Calibri" w:cs="Calibri"/>
                <w:color w:val="auto"/>
                <w:sz w:val="22"/>
                <w:szCs w:val="22"/>
                <w:lang w:eastAsia="ja-JP"/>
              </w:rPr>
              <w: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4256E0" w:rsidR="004256E0" w:rsidP="004256E0" w:rsidRDefault="004256E0" w14:paraId="3597F00A" w14:textId="77777777">
            <w:pPr>
              <w:spacing w:after="160"/>
              <w:ind w:left="720"/>
              <w:cnfStyle w:val="000000100000" w:firstRow="0" w:lastRow="0" w:firstColumn="0" w:lastColumn="0" w:oddVBand="0" w:evenVBand="0" w:oddHBand="1" w:evenHBand="0" w:firstRowFirstColumn="0" w:firstRowLastColumn="0" w:lastRowFirstColumn="0" w:lastRowLastColumn="0"/>
              <w:rPr>
                <w:rFonts w:ascii="Calibri" w:hAnsi="Calibri" w:cs="Calibri"/>
                <w:bCs/>
                <w:color w:val="auto"/>
                <w:sz w:val="22"/>
                <w:szCs w:val="22"/>
                <w:lang w:eastAsia="ja-JP"/>
              </w:rPr>
            </w:pPr>
            <w:r w:rsidRPr="004256E0">
              <w:rPr>
                <w:rFonts w:ascii="Calibri" w:hAnsi="Calibri" w:cs="Calibri"/>
                <w:bCs/>
                <w:color w:val="auto"/>
                <w:sz w:val="22"/>
                <w:szCs w:val="22"/>
                <w:lang w:eastAsia="ja-JP"/>
              </w:rPr>
              <w:t>Orientar las acciones de la marca a partir de los recursos y fortalezas propias del territorio, como los tesoros locales, saberes, prácticas culturales, vocaciones productivas, redes comunitarias, patrimonio y activos simbólicos. Esto permite construir una propuesta diferenciada, auténtica y coherente con la identidad territorial.</w:t>
            </w:r>
          </w:p>
        </w:tc>
      </w:tr>
      <w:tr w:rsidRPr="004256E0" w:rsidR="004256E0" w:rsidTr="21AB767E" w14:paraId="69812C6B"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4256E0" w:rsidR="004256E0" w:rsidP="004256E0" w:rsidRDefault="004256E0" w14:paraId="5E017B6B" w14:textId="19DACBC4">
            <w:pPr>
              <w:spacing w:after="160"/>
              <w:ind w:left="720"/>
              <w:rPr>
                <w:rFonts w:ascii="Calibri" w:hAnsi="Calibri" w:cs="Calibri"/>
                <w:color w:val="auto"/>
                <w:sz w:val="22"/>
                <w:szCs w:val="22"/>
                <w:lang w:eastAsia="ja-JP"/>
              </w:rPr>
            </w:pPr>
            <w:r w:rsidRPr="004256E0">
              <w:rPr>
                <w:rFonts w:ascii="Calibri" w:hAnsi="Calibri" w:cs="Calibri"/>
                <w:color w:val="auto"/>
                <w:sz w:val="22"/>
                <w:szCs w:val="22"/>
                <w:lang w:eastAsia="ja-JP"/>
              </w:rPr>
              <w:t>Garantizar la sostenibilidad integral de la marca territorial</w:t>
            </w:r>
            <w:r>
              <w:rPr>
                <w:rFonts w:ascii="Calibri" w:hAnsi="Calibri" w:cs="Calibri"/>
                <w:color w:val="auto"/>
                <w:sz w:val="22"/>
                <w:szCs w:val="22"/>
                <w:lang w:eastAsia="ja-JP"/>
              </w:rPr>
              <w: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4256E0" w:rsidR="004256E0" w:rsidP="004256E0" w:rsidRDefault="004256E0" w14:paraId="79E88D49" w14:textId="77777777">
            <w:pPr>
              <w:spacing w:after="160"/>
              <w:ind w:left="720"/>
              <w:cnfStyle w:val="000000000000" w:firstRow="0" w:lastRow="0" w:firstColumn="0" w:lastColumn="0" w:oddVBand="0" w:evenVBand="0" w:oddHBand="0" w:evenHBand="0" w:firstRowFirstColumn="0" w:firstRowLastColumn="0" w:lastRowFirstColumn="0" w:lastRowLastColumn="0"/>
              <w:rPr>
                <w:rFonts w:ascii="Calibri" w:hAnsi="Calibri" w:cs="Calibri"/>
                <w:bCs/>
                <w:color w:val="auto"/>
                <w:sz w:val="22"/>
                <w:szCs w:val="22"/>
                <w:lang w:eastAsia="ja-JP"/>
              </w:rPr>
            </w:pPr>
            <w:r w:rsidRPr="004256E0">
              <w:rPr>
                <w:rFonts w:ascii="Calibri" w:hAnsi="Calibri" w:cs="Calibri"/>
                <w:bCs/>
                <w:color w:val="auto"/>
                <w:sz w:val="22"/>
                <w:szCs w:val="22"/>
                <w:lang w:eastAsia="ja-JP"/>
              </w:rPr>
              <w:t xml:space="preserve">Incorporar criterios de sostenibilidad en las decisiones y estrategias de la marca, procurando su permanencia y contribución al desarrollo territorial. Esto comprende cuatro dimensiones: </w:t>
            </w:r>
            <w:r w:rsidRPr="004256E0">
              <w:rPr>
                <w:rFonts w:ascii="Calibri" w:hAnsi="Calibri" w:cs="Calibri"/>
                <w:b/>
                <w:bCs/>
                <w:color w:val="auto"/>
                <w:sz w:val="22"/>
                <w:szCs w:val="22"/>
                <w:lang w:eastAsia="ja-JP"/>
              </w:rPr>
              <w:t>económica</w:t>
            </w:r>
            <w:r w:rsidRPr="004256E0">
              <w:rPr>
                <w:rFonts w:ascii="Calibri" w:hAnsi="Calibri" w:cs="Calibri"/>
                <w:bCs/>
                <w:color w:val="auto"/>
                <w:sz w:val="22"/>
                <w:szCs w:val="22"/>
                <w:lang w:eastAsia="ja-JP"/>
              </w:rPr>
              <w:t xml:space="preserve">, mediante mercados, modelos de negocio y cadenas de valor; </w:t>
            </w:r>
            <w:r w:rsidRPr="004256E0">
              <w:rPr>
                <w:rFonts w:ascii="Calibri" w:hAnsi="Calibri" w:cs="Calibri"/>
                <w:b/>
                <w:bCs/>
                <w:color w:val="auto"/>
                <w:sz w:val="22"/>
                <w:szCs w:val="22"/>
                <w:lang w:eastAsia="ja-JP"/>
              </w:rPr>
              <w:t>social</w:t>
            </w:r>
            <w:r w:rsidRPr="004256E0">
              <w:rPr>
                <w:rFonts w:ascii="Calibri" w:hAnsi="Calibri" w:cs="Calibri"/>
                <w:bCs/>
                <w:color w:val="auto"/>
                <w:sz w:val="22"/>
                <w:szCs w:val="22"/>
                <w:lang w:eastAsia="ja-JP"/>
              </w:rPr>
              <w:t xml:space="preserve">, fortaleciendo identidad, cohesión, liderazgo y participación; </w:t>
            </w:r>
            <w:r w:rsidRPr="004256E0">
              <w:rPr>
                <w:rFonts w:ascii="Calibri" w:hAnsi="Calibri" w:cs="Calibri"/>
                <w:b/>
                <w:bCs/>
                <w:color w:val="auto"/>
                <w:sz w:val="22"/>
                <w:szCs w:val="22"/>
                <w:lang w:eastAsia="ja-JP"/>
              </w:rPr>
              <w:t>cultural</w:t>
            </w:r>
            <w:r w:rsidRPr="004256E0">
              <w:rPr>
                <w:rFonts w:ascii="Calibri" w:hAnsi="Calibri" w:cs="Calibri"/>
                <w:bCs/>
                <w:color w:val="auto"/>
                <w:sz w:val="22"/>
                <w:szCs w:val="22"/>
                <w:lang w:eastAsia="ja-JP"/>
              </w:rPr>
              <w:t xml:space="preserve">, preservando memoria, autenticidad y pertinencia identitaria; y </w:t>
            </w:r>
            <w:r w:rsidRPr="004256E0">
              <w:rPr>
                <w:rFonts w:ascii="Calibri" w:hAnsi="Calibri" w:cs="Calibri"/>
                <w:b/>
                <w:bCs/>
                <w:color w:val="auto"/>
                <w:sz w:val="22"/>
                <w:szCs w:val="22"/>
                <w:lang w:eastAsia="ja-JP"/>
              </w:rPr>
              <w:t>ambiental</w:t>
            </w:r>
            <w:r w:rsidRPr="004256E0">
              <w:rPr>
                <w:rFonts w:ascii="Calibri" w:hAnsi="Calibri" w:cs="Calibri"/>
                <w:bCs/>
                <w:color w:val="auto"/>
                <w:sz w:val="22"/>
                <w:szCs w:val="22"/>
                <w:lang w:eastAsia="ja-JP"/>
              </w:rPr>
              <w:t>, promoviendo el equilibrio ecológico y el uso responsable de los recursos del territorio.</w:t>
            </w:r>
          </w:p>
        </w:tc>
      </w:tr>
    </w:tbl>
    <w:p w:rsidR="004256E0" w:rsidP="004256E0" w:rsidRDefault="004256E0" w14:paraId="13BE75EA" w14:textId="77777777">
      <w:pPr>
        <w:rPr>
          <w:rFonts w:ascii="Calibri" w:hAnsi="Calibri" w:cs="Calibri"/>
          <w:bCs/>
          <w:color w:val="auto"/>
          <w:sz w:val="22"/>
          <w:szCs w:val="22"/>
          <w:lang w:eastAsia="ja-JP"/>
        </w:rPr>
      </w:pPr>
    </w:p>
    <w:p w:rsidRPr="00095B84" w:rsidR="004256E0" w:rsidP="004256E0" w:rsidRDefault="004256E0" w14:paraId="02C9661E" w14:textId="77777777">
      <w:pPr>
        <w:rPr>
          <w:rFonts w:ascii="Calibri" w:hAnsi="Calibri" w:cs="Calibri"/>
          <w:bCs/>
          <w:color w:val="auto"/>
          <w:sz w:val="22"/>
          <w:szCs w:val="22"/>
          <w:lang w:eastAsia="ja-JP"/>
        </w:rPr>
      </w:pPr>
    </w:p>
    <w:p w:rsidRPr="00095B84" w:rsidR="002926FF" w:rsidRDefault="002926FF" w14:paraId="7FF6F2CD" w14:textId="0CE2A86D">
      <w:pPr>
        <w:pStyle w:val="Prrafodelista"/>
        <w:numPr>
          <w:ilvl w:val="0"/>
          <w:numId w:val="30"/>
        </w:numPr>
        <w:rPr>
          <w:rFonts w:ascii="Calibri" w:hAnsi="Calibri" w:cs="Calibri"/>
          <w:color w:val="auto"/>
          <w:sz w:val="22"/>
          <w:szCs w:val="22"/>
        </w:rPr>
      </w:pPr>
      <w:bookmarkStart w:name="_Toc215842602" w:id="60"/>
      <w:r w:rsidRPr="00095B84">
        <w:rPr>
          <w:rFonts w:ascii="Calibri" w:hAnsi="Calibri" w:cs="Calibri"/>
          <w:color w:val="auto"/>
          <w:sz w:val="22"/>
          <w:szCs w:val="22"/>
        </w:rPr>
        <w:t>Indicadores estratégicos para evaluar la marca territorial</w:t>
      </w:r>
      <w:bookmarkEnd w:id="60"/>
    </w:p>
    <w:p w:rsidRPr="00095B84" w:rsidR="002926FF" w:rsidP="00816C5F" w:rsidRDefault="002926FF" w14:paraId="4EAA3B62" w14:textId="77777777">
      <w:pPr>
        <w:rPr>
          <w:rFonts w:ascii="Calibri" w:hAnsi="Calibri" w:cs="Calibri"/>
          <w:bCs/>
          <w:color w:val="auto"/>
          <w:sz w:val="22"/>
          <w:szCs w:val="22"/>
          <w:lang w:eastAsia="ja-JP"/>
        </w:rPr>
      </w:pPr>
      <w:r w:rsidRPr="00095B84">
        <w:rPr>
          <w:rFonts w:ascii="Calibri" w:hAnsi="Calibri" w:cs="Calibri"/>
          <w:bCs/>
          <w:color w:val="auto"/>
          <w:sz w:val="22"/>
          <w:szCs w:val="22"/>
          <w:lang w:eastAsia="ja-JP"/>
        </w:rPr>
        <w:t>Los indicadores son fundamentales para medir el desempeño y sostenibilidad del sistema de marca.</w:t>
      </w:r>
    </w:p>
    <w:p w:rsidRPr="00095B84" w:rsidR="002926FF" w:rsidRDefault="002926FF" w14:paraId="73B50FBE" w14:textId="77777777">
      <w:pPr>
        <w:pStyle w:val="Prrafodelista"/>
        <w:numPr>
          <w:ilvl w:val="0"/>
          <w:numId w:val="13"/>
        </w:numPr>
        <w:rPr>
          <w:rFonts w:ascii="Calibri" w:hAnsi="Calibri" w:cs="Calibri"/>
          <w:b/>
          <w:bCs/>
          <w:color w:val="auto"/>
          <w:sz w:val="22"/>
          <w:szCs w:val="22"/>
          <w:lang w:eastAsia="ja-JP"/>
        </w:rPr>
      </w:pPr>
      <w:r w:rsidRPr="00095B84">
        <w:rPr>
          <w:rFonts w:ascii="Calibri" w:hAnsi="Calibri" w:cs="Calibri"/>
          <w:b/>
          <w:bCs/>
          <w:color w:val="auto"/>
          <w:sz w:val="22"/>
          <w:szCs w:val="22"/>
          <w:lang w:eastAsia="ja-JP"/>
        </w:rPr>
        <w:t xml:space="preserve">Indicadores de proceso </w:t>
      </w:r>
      <w:r w:rsidRPr="00095B84">
        <w:rPr>
          <w:rFonts w:ascii="Calibri" w:hAnsi="Calibri" w:cs="Calibri"/>
          <w:b/>
          <w:bCs/>
          <w:i/>
          <w:iCs/>
          <w:color w:val="auto"/>
          <w:sz w:val="22"/>
          <w:szCs w:val="22"/>
          <w:lang w:eastAsia="ja-JP"/>
        </w:rPr>
        <w:t>(gestión y organización)</w:t>
      </w:r>
    </w:p>
    <w:p w:rsidRPr="00095B84" w:rsidR="002926FF" w:rsidRDefault="002926FF" w14:paraId="0429D082" w14:textId="77777777">
      <w:pPr>
        <w:numPr>
          <w:ilvl w:val="0"/>
          <w:numId w:val="14"/>
        </w:numPr>
        <w:rPr>
          <w:rFonts w:ascii="Calibri" w:hAnsi="Calibri" w:cs="Calibri"/>
          <w:bCs/>
          <w:color w:val="auto"/>
          <w:sz w:val="22"/>
          <w:szCs w:val="22"/>
          <w:lang w:eastAsia="ja-JP"/>
        </w:rPr>
      </w:pPr>
      <w:r w:rsidRPr="00095B84">
        <w:rPr>
          <w:rFonts w:ascii="Calibri" w:hAnsi="Calibri" w:cs="Calibri"/>
          <w:bCs/>
          <w:color w:val="auto"/>
          <w:sz w:val="22"/>
          <w:szCs w:val="22"/>
          <w:lang w:eastAsia="ja-JP"/>
        </w:rPr>
        <w:t>Participación en talleres y espacios de decisión.</w:t>
      </w:r>
    </w:p>
    <w:p w:rsidRPr="00095B84" w:rsidR="002926FF" w:rsidP="21AB767E" w:rsidRDefault="002926FF" w14:paraId="5330AEAB" w14:textId="27021B7A">
      <w:pPr>
        <w:numPr>
          <w:ilvl w:val="0"/>
          <w:numId w:val="14"/>
        </w:numPr>
        <w:rPr>
          <w:rFonts w:ascii="Calibri" w:hAnsi="Calibri" w:cs="Calibri"/>
          <w:color w:val="auto"/>
          <w:sz w:val="22"/>
          <w:szCs w:val="22"/>
          <w:lang w:eastAsia="ja-JP"/>
        </w:rPr>
      </w:pPr>
      <w:r w:rsidRPr="21AB767E" w:rsidR="002926FF">
        <w:rPr>
          <w:rFonts w:ascii="Calibri" w:hAnsi="Calibri" w:cs="Calibri"/>
          <w:color w:val="auto"/>
          <w:sz w:val="22"/>
          <w:szCs w:val="22"/>
          <w:lang w:eastAsia="ja-JP"/>
        </w:rPr>
        <w:t xml:space="preserve">Funcionamiento del </w:t>
      </w:r>
      <w:r w:rsidRPr="21AB767E" w:rsidR="400B6695">
        <w:rPr>
          <w:rFonts w:ascii="Calibri" w:hAnsi="Calibri" w:cs="Calibri"/>
          <w:color w:val="auto"/>
          <w:sz w:val="22"/>
          <w:szCs w:val="22"/>
          <w:lang w:eastAsia="ja-JP"/>
        </w:rPr>
        <w:t>c</w:t>
      </w:r>
      <w:r w:rsidRPr="21AB767E" w:rsidR="002926FF">
        <w:rPr>
          <w:rFonts w:ascii="Calibri" w:hAnsi="Calibri" w:cs="Calibri"/>
          <w:color w:val="auto"/>
          <w:sz w:val="22"/>
          <w:szCs w:val="22"/>
          <w:lang w:eastAsia="ja-JP"/>
        </w:rPr>
        <w:t xml:space="preserve">omité </w:t>
      </w:r>
      <w:r w:rsidRPr="21AB767E" w:rsidR="47BA56F1">
        <w:rPr>
          <w:rFonts w:ascii="Calibri" w:hAnsi="Calibri" w:cs="Calibri"/>
          <w:color w:val="auto"/>
          <w:sz w:val="22"/>
          <w:szCs w:val="22"/>
          <w:lang w:eastAsia="ja-JP"/>
        </w:rPr>
        <w:t>lo</w:t>
      </w:r>
      <w:r w:rsidRPr="21AB767E" w:rsidR="002926FF">
        <w:rPr>
          <w:rFonts w:ascii="Calibri" w:hAnsi="Calibri" w:cs="Calibri"/>
          <w:color w:val="auto"/>
          <w:sz w:val="22"/>
          <w:szCs w:val="22"/>
          <w:lang w:eastAsia="ja-JP"/>
        </w:rPr>
        <w:t>cal OVOP.</w:t>
      </w:r>
    </w:p>
    <w:p w:rsidRPr="00095B84" w:rsidR="002926FF" w:rsidRDefault="002926FF" w14:paraId="0DA9ACBE" w14:textId="77777777">
      <w:pPr>
        <w:numPr>
          <w:ilvl w:val="0"/>
          <w:numId w:val="14"/>
        </w:numPr>
        <w:rPr>
          <w:rFonts w:ascii="Calibri" w:hAnsi="Calibri" w:cs="Calibri"/>
          <w:bCs/>
          <w:color w:val="auto"/>
          <w:sz w:val="22"/>
          <w:szCs w:val="22"/>
          <w:lang w:eastAsia="ja-JP"/>
        </w:rPr>
      </w:pPr>
      <w:r w:rsidRPr="00095B84">
        <w:rPr>
          <w:rFonts w:ascii="Calibri" w:hAnsi="Calibri" w:cs="Calibri"/>
          <w:bCs/>
          <w:color w:val="auto"/>
          <w:sz w:val="22"/>
          <w:szCs w:val="22"/>
          <w:lang w:eastAsia="ja-JP"/>
        </w:rPr>
        <w:t>Cumplimiento del cronograma.</w:t>
      </w:r>
    </w:p>
    <w:p w:rsidRPr="00095B84" w:rsidR="002926FF" w:rsidRDefault="002926FF" w14:paraId="4154A79A" w14:textId="77777777">
      <w:pPr>
        <w:numPr>
          <w:ilvl w:val="0"/>
          <w:numId w:val="14"/>
        </w:numPr>
        <w:rPr>
          <w:rFonts w:ascii="Calibri" w:hAnsi="Calibri" w:cs="Calibri"/>
          <w:bCs/>
          <w:color w:val="auto"/>
          <w:sz w:val="22"/>
          <w:szCs w:val="22"/>
          <w:lang w:eastAsia="ja-JP"/>
        </w:rPr>
      </w:pPr>
      <w:r w:rsidRPr="00095B84">
        <w:rPr>
          <w:rFonts w:ascii="Calibri" w:hAnsi="Calibri" w:cs="Calibri"/>
          <w:bCs/>
          <w:color w:val="auto"/>
          <w:sz w:val="22"/>
          <w:szCs w:val="22"/>
          <w:lang w:eastAsia="ja-JP"/>
        </w:rPr>
        <w:t>Acciones de articulación institucional.</w:t>
      </w:r>
    </w:p>
    <w:p w:rsidRPr="00095B84" w:rsidR="002926FF" w:rsidRDefault="002926FF" w14:paraId="67AE89B9" w14:textId="77777777">
      <w:pPr>
        <w:pStyle w:val="Prrafodelista"/>
        <w:numPr>
          <w:ilvl w:val="0"/>
          <w:numId w:val="13"/>
        </w:numPr>
        <w:rPr>
          <w:rFonts w:ascii="Calibri" w:hAnsi="Calibri" w:cs="Calibri"/>
          <w:b/>
          <w:bCs/>
          <w:color w:val="auto"/>
          <w:sz w:val="22"/>
          <w:szCs w:val="22"/>
          <w:lang w:eastAsia="ja-JP"/>
        </w:rPr>
      </w:pPr>
      <w:r w:rsidRPr="00095B84">
        <w:rPr>
          <w:rFonts w:ascii="Calibri" w:hAnsi="Calibri" w:cs="Calibri"/>
          <w:b/>
          <w:bCs/>
          <w:color w:val="auto"/>
          <w:sz w:val="22"/>
          <w:szCs w:val="22"/>
          <w:lang w:eastAsia="ja-JP"/>
        </w:rPr>
        <w:t>Indicadores de resultado (identidad y narrativa)</w:t>
      </w:r>
    </w:p>
    <w:p w:rsidRPr="00095B84" w:rsidR="002926FF" w:rsidRDefault="002926FF" w14:paraId="2DE662B0" w14:textId="77777777">
      <w:pPr>
        <w:numPr>
          <w:ilvl w:val="0"/>
          <w:numId w:val="15"/>
        </w:numPr>
        <w:rPr>
          <w:rFonts w:ascii="Calibri" w:hAnsi="Calibri" w:cs="Calibri"/>
          <w:bCs/>
          <w:color w:val="auto"/>
          <w:sz w:val="22"/>
          <w:szCs w:val="22"/>
          <w:lang w:eastAsia="ja-JP"/>
        </w:rPr>
      </w:pPr>
      <w:r w:rsidRPr="00095B84">
        <w:rPr>
          <w:rFonts w:ascii="Calibri" w:hAnsi="Calibri" w:cs="Calibri"/>
          <w:bCs/>
          <w:color w:val="auto"/>
          <w:sz w:val="22"/>
          <w:szCs w:val="22"/>
          <w:lang w:eastAsia="ja-JP"/>
        </w:rPr>
        <w:t>Definición de identidad visual y narrativa.</w:t>
      </w:r>
    </w:p>
    <w:p w:rsidRPr="00095B84" w:rsidR="002926FF" w:rsidRDefault="002926FF" w14:paraId="7A64C3AA" w14:textId="77777777">
      <w:pPr>
        <w:numPr>
          <w:ilvl w:val="0"/>
          <w:numId w:val="15"/>
        </w:numPr>
        <w:rPr>
          <w:rFonts w:ascii="Calibri" w:hAnsi="Calibri" w:cs="Calibri"/>
          <w:bCs/>
          <w:color w:val="auto"/>
          <w:sz w:val="22"/>
          <w:szCs w:val="22"/>
          <w:lang w:eastAsia="ja-JP"/>
        </w:rPr>
      </w:pPr>
      <w:r w:rsidRPr="00095B84">
        <w:rPr>
          <w:rFonts w:ascii="Calibri" w:hAnsi="Calibri" w:cs="Calibri"/>
          <w:bCs/>
          <w:color w:val="auto"/>
          <w:sz w:val="22"/>
          <w:szCs w:val="22"/>
          <w:lang w:eastAsia="ja-JP"/>
        </w:rPr>
        <w:t>Coherencia entre productos/servicios y la marca territorial.</w:t>
      </w:r>
    </w:p>
    <w:p w:rsidRPr="00095B84" w:rsidR="002926FF" w:rsidRDefault="002926FF" w14:paraId="06B346C6" w14:textId="77777777">
      <w:pPr>
        <w:numPr>
          <w:ilvl w:val="0"/>
          <w:numId w:val="15"/>
        </w:numPr>
        <w:rPr>
          <w:rFonts w:ascii="Calibri" w:hAnsi="Calibri" w:cs="Calibri"/>
          <w:bCs/>
          <w:color w:val="auto"/>
          <w:sz w:val="22"/>
          <w:szCs w:val="22"/>
          <w:lang w:eastAsia="ja-JP"/>
        </w:rPr>
      </w:pPr>
      <w:r w:rsidRPr="00095B84">
        <w:rPr>
          <w:rFonts w:ascii="Calibri" w:hAnsi="Calibri" w:cs="Calibri"/>
          <w:bCs/>
          <w:color w:val="auto"/>
          <w:sz w:val="22"/>
          <w:szCs w:val="22"/>
          <w:lang w:eastAsia="ja-JP"/>
        </w:rPr>
        <w:t>Alianzas para visibilización y promoción.</w:t>
      </w:r>
    </w:p>
    <w:p w:rsidRPr="00095B84" w:rsidR="002926FF" w:rsidRDefault="002926FF" w14:paraId="26AED0B4" w14:textId="77777777">
      <w:pPr>
        <w:numPr>
          <w:ilvl w:val="0"/>
          <w:numId w:val="15"/>
        </w:numPr>
        <w:rPr>
          <w:rFonts w:ascii="Calibri" w:hAnsi="Calibri" w:cs="Calibri"/>
          <w:bCs/>
          <w:color w:val="auto"/>
          <w:sz w:val="22"/>
          <w:szCs w:val="22"/>
          <w:lang w:eastAsia="ja-JP"/>
        </w:rPr>
      </w:pPr>
      <w:r w:rsidRPr="00095B84">
        <w:rPr>
          <w:rFonts w:ascii="Calibri" w:hAnsi="Calibri" w:cs="Calibri"/>
          <w:bCs/>
          <w:color w:val="auto"/>
          <w:sz w:val="22"/>
          <w:szCs w:val="22"/>
          <w:lang w:eastAsia="ja-JP"/>
        </w:rPr>
        <w:t>Número de productos estrella fortalecidos.</w:t>
      </w:r>
    </w:p>
    <w:p w:rsidRPr="00095B84" w:rsidR="002926FF" w:rsidRDefault="002926FF" w14:paraId="1B895AC4" w14:textId="77777777">
      <w:pPr>
        <w:pStyle w:val="Prrafodelista"/>
        <w:numPr>
          <w:ilvl w:val="0"/>
          <w:numId w:val="16"/>
        </w:numPr>
        <w:rPr>
          <w:rFonts w:ascii="Calibri" w:hAnsi="Calibri" w:cs="Calibri"/>
          <w:b w:val="1"/>
          <w:bCs w:val="1"/>
          <w:color w:val="auto"/>
          <w:sz w:val="22"/>
          <w:szCs w:val="22"/>
          <w:lang w:eastAsia="ja-JP"/>
        </w:rPr>
      </w:pPr>
      <w:r w:rsidRPr="21AB767E" w:rsidR="002926FF">
        <w:rPr>
          <w:rFonts w:ascii="Calibri" w:hAnsi="Calibri" w:cs="Calibri"/>
          <w:b w:val="1"/>
          <w:bCs w:val="1"/>
          <w:color w:val="auto"/>
          <w:sz w:val="22"/>
          <w:szCs w:val="22"/>
          <w:lang w:eastAsia="ja-JP"/>
        </w:rPr>
        <w:t xml:space="preserve">Indicadores de sostenibilidad </w:t>
      </w:r>
      <w:r w:rsidRPr="21AB767E" w:rsidR="002926FF">
        <w:rPr>
          <w:rFonts w:ascii="Calibri" w:hAnsi="Calibri" w:cs="Calibri"/>
          <w:b w:val="1"/>
          <w:bCs w:val="1"/>
          <w:i w:val="0"/>
          <w:iCs w:val="0"/>
          <w:color w:val="auto"/>
          <w:sz w:val="22"/>
          <w:szCs w:val="22"/>
          <w:lang w:eastAsia="ja-JP"/>
        </w:rPr>
        <w:t>(uso, apropiación, gobernanza)</w:t>
      </w:r>
    </w:p>
    <w:p w:rsidRPr="00095B84" w:rsidR="002926FF" w:rsidRDefault="002926FF" w14:paraId="7F6BCEB7" w14:textId="77777777">
      <w:pPr>
        <w:numPr>
          <w:ilvl w:val="0"/>
          <w:numId w:val="17"/>
        </w:numPr>
        <w:rPr>
          <w:rFonts w:ascii="Calibri" w:hAnsi="Calibri" w:cs="Calibri"/>
          <w:bCs/>
          <w:color w:val="auto"/>
          <w:sz w:val="22"/>
          <w:szCs w:val="22"/>
          <w:lang w:eastAsia="ja-JP"/>
        </w:rPr>
      </w:pPr>
      <w:r w:rsidRPr="00095B84">
        <w:rPr>
          <w:rFonts w:ascii="Calibri" w:hAnsi="Calibri" w:cs="Calibri"/>
          <w:bCs/>
          <w:color w:val="auto"/>
          <w:sz w:val="22"/>
          <w:szCs w:val="22"/>
          <w:lang w:eastAsia="ja-JP"/>
        </w:rPr>
        <w:t>Aprobación y uso del reglamento de marca.</w:t>
      </w:r>
    </w:p>
    <w:p w:rsidRPr="00095B84" w:rsidR="002926FF" w:rsidRDefault="002926FF" w14:paraId="65E6478D" w14:textId="77777777">
      <w:pPr>
        <w:numPr>
          <w:ilvl w:val="0"/>
          <w:numId w:val="17"/>
        </w:numPr>
        <w:rPr>
          <w:rFonts w:ascii="Calibri" w:hAnsi="Calibri" w:cs="Calibri"/>
          <w:bCs/>
          <w:color w:val="auto"/>
          <w:sz w:val="22"/>
          <w:szCs w:val="22"/>
          <w:lang w:eastAsia="ja-JP"/>
        </w:rPr>
      </w:pPr>
      <w:r w:rsidRPr="00095B84">
        <w:rPr>
          <w:rFonts w:ascii="Calibri" w:hAnsi="Calibri" w:cs="Calibri"/>
          <w:bCs/>
          <w:color w:val="auto"/>
          <w:sz w:val="22"/>
          <w:szCs w:val="22"/>
          <w:lang w:eastAsia="ja-JP"/>
        </w:rPr>
        <w:t>Número de actores que adoptan la identidad territorial.</w:t>
      </w:r>
    </w:p>
    <w:p w:rsidRPr="00095B84" w:rsidR="002926FF" w:rsidRDefault="002926FF" w14:paraId="4E53DCD7" w14:textId="77777777">
      <w:pPr>
        <w:numPr>
          <w:ilvl w:val="0"/>
          <w:numId w:val="17"/>
        </w:numPr>
        <w:rPr>
          <w:rFonts w:ascii="Calibri" w:hAnsi="Calibri" w:cs="Calibri"/>
          <w:bCs/>
          <w:color w:val="auto"/>
          <w:sz w:val="22"/>
          <w:szCs w:val="22"/>
          <w:lang w:eastAsia="ja-JP"/>
        </w:rPr>
      </w:pPr>
      <w:r w:rsidRPr="00095B84">
        <w:rPr>
          <w:rFonts w:ascii="Calibri" w:hAnsi="Calibri" w:cs="Calibri"/>
          <w:bCs/>
          <w:color w:val="auto"/>
          <w:sz w:val="22"/>
          <w:szCs w:val="22"/>
          <w:lang w:eastAsia="ja-JP"/>
        </w:rPr>
        <w:t>Permanencia de prácticas de autogestión.</w:t>
      </w:r>
    </w:p>
    <w:p w:rsidRPr="00095B84" w:rsidR="002926FF" w:rsidRDefault="002926FF" w14:paraId="024BFE2C" w14:textId="77777777">
      <w:pPr>
        <w:numPr>
          <w:ilvl w:val="0"/>
          <w:numId w:val="17"/>
        </w:numPr>
        <w:rPr>
          <w:rFonts w:ascii="Calibri" w:hAnsi="Calibri" w:cs="Calibri"/>
          <w:bCs/>
          <w:color w:val="auto"/>
          <w:sz w:val="22"/>
          <w:szCs w:val="22"/>
          <w:lang w:eastAsia="ja-JP"/>
        </w:rPr>
      </w:pPr>
      <w:r w:rsidRPr="00095B84">
        <w:rPr>
          <w:rFonts w:ascii="Calibri" w:hAnsi="Calibri" w:cs="Calibri"/>
          <w:bCs/>
          <w:color w:val="auto"/>
          <w:sz w:val="22"/>
          <w:szCs w:val="22"/>
          <w:lang w:eastAsia="ja-JP"/>
        </w:rPr>
        <w:t>Inclusión de la marca en políticas locales.</w:t>
      </w:r>
    </w:p>
    <w:p w:rsidRPr="00095B84" w:rsidR="002926FF" w:rsidRDefault="002926FF" w14:paraId="38629E33" w14:textId="77777777">
      <w:pPr>
        <w:pStyle w:val="Prrafodelista"/>
        <w:numPr>
          <w:ilvl w:val="0"/>
          <w:numId w:val="18"/>
        </w:numPr>
        <w:rPr>
          <w:rFonts w:ascii="Calibri" w:hAnsi="Calibri" w:cs="Calibri"/>
          <w:b/>
          <w:bCs/>
          <w:color w:val="auto"/>
          <w:sz w:val="22"/>
          <w:szCs w:val="22"/>
          <w:lang w:eastAsia="ja-JP"/>
        </w:rPr>
      </w:pPr>
      <w:r w:rsidRPr="00095B84">
        <w:rPr>
          <w:rFonts w:ascii="Calibri" w:hAnsi="Calibri" w:cs="Calibri"/>
          <w:b/>
          <w:bCs/>
          <w:color w:val="auto"/>
          <w:sz w:val="22"/>
          <w:szCs w:val="22"/>
          <w:lang w:eastAsia="ja-JP"/>
        </w:rPr>
        <w:t>Indicadores de impacto (posicionamiento y desarrollo local)</w:t>
      </w:r>
    </w:p>
    <w:p w:rsidRPr="00095B84" w:rsidR="002926FF" w:rsidRDefault="002926FF" w14:paraId="3A5BD78F" w14:textId="77777777">
      <w:pPr>
        <w:numPr>
          <w:ilvl w:val="0"/>
          <w:numId w:val="19"/>
        </w:numPr>
        <w:rPr>
          <w:rFonts w:ascii="Calibri" w:hAnsi="Calibri" w:cs="Calibri"/>
          <w:bCs/>
          <w:color w:val="auto"/>
          <w:sz w:val="22"/>
          <w:szCs w:val="22"/>
          <w:lang w:eastAsia="ja-JP"/>
        </w:rPr>
      </w:pPr>
      <w:r w:rsidRPr="00095B84">
        <w:rPr>
          <w:rFonts w:ascii="Calibri" w:hAnsi="Calibri" w:cs="Calibri"/>
          <w:bCs/>
          <w:color w:val="auto"/>
          <w:sz w:val="22"/>
          <w:szCs w:val="22"/>
          <w:lang w:eastAsia="ja-JP"/>
        </w:rPr>
        <w:t>Reconocimiento de la marca en distintos mercados.</w:t>
      </w:r>
    </w:p>
    <w:p w:rsidRPr="00095B84" w:rsidR="002926FF" w:rsidRDefault="002926FF" w14:paraId="706948EF" w14:textId="77777777">
      <w:pPr>
        <w:numPr>
          <w:ilvl w:val="0"/>
          <w:numId w:val="19"/>
        </w:numPr>
        <w:rPr>
          <w:rFonts w:ascii="Calibri" w:hAnsi="Calibri" w:cs="Calibri"/>
          <w:bCs/>
          <w:color w:val="auto"/>
          <w:sz w:val="22"/>
          <w:szCs w:val="22"/>
          <w:lang w:eastAsia="ja-JP"/>
        </w:rPr>
      </w:pPr>
      <w:r w:rsidRPr="00095B84">
        <w:rPr>
          <w:rFonts w:ascii="Calibri" w:hAnsi="Calibri" w:cs="Calibri"/>
          <w:bCs/>
          <w:color w:val="auto"/>
          <w:sz w:val="22"/>
          <w:szCs w:val="22"/>
          <w:lang w:eastAsia="ja-JP"/>
        </w:rPr>
        <w:t>Incremento de ventas, visitas o flujos turísticos.</w:t>
      </w:r>
    </w:p>
    <w:p w:rsidRPr="00095B84" w:rsidR="002926FF" w:rsidRDefault="002926FF" w14:paraId="121FFDAD" w14:textId="77777777">
      <w:pPr>
        <w:numPr>
          <w:ilvl w:val="0"/>
          <w:numId w:val="19"/>
        </w:numPr>
        <w:rPr>
          <w:rFonts w:ascii="Calibri" w:hAnsi="Calibri" w:cs="Calibri"/>
          <w:bCs/>
          <w:color w:val="auto"/>
          <w:sz w:val="22"/>
          <w:szCs w:val="22"/>
          <w:lang w:eastAsia="ja-JP"/>
        </w:rPr>
      </w:pPr>
      <w:r w:rsidRPr="00095B84">
        <w:rPr>
          <w:rFonts w:ascii="Calibri" w:hAnsi="Calibri" w:cs="Calibri"/>
          <w:bCs/>
          <w:color w:val="auto"/>
          <w:sz w:val="22"/>
          <w:szCs w:val="22"/>
          <w:lang w:eastAsia="ja-JP"/>
        </w:rPr>
        <w:t>Mejora del tejido social y reputación del territorio.</w:t>
      </w:r>
    </w:p>
    <w:p w:rsidRPr="00095B84" w:rsidR="002926FF" w:rsidRDefault="002926FF" w14:paraId="70538B45" w14:textId="77777777">
      <w:pPr>
        <w:numPr>
          <w:ilvl w:val="0"/>
          <w:numId w:val="19"/>
        </w:numPr>
        <w:rPr>
          <w:rFonts w:ascii="Calibri" w:hAnsi="Calibri" w:cs="Calibri"/>
          <w:bCs/>
          <w:color w:val="auto"/>
          <w:sz w:val="22"/>
          <w:szCs w:val="22"/>
          <w:lang w:eastAsia="ja-JP"/>
        </w:rPr>
      </w:pPr>
      <w:r w:rsidRPr="00095B84">
        <w:rPr>
          <w:rFonts w:ascii="Calibri" w:hAnsi="Calibri" w:cs="Calibri"/>
          <w:bCs/>
          <w:color w:val="auto"/>
          <w:sz w:val="22"/>
          <w:szCs w:val="22"/>
          <w:lang w:eastAsia="ja-JP"/>
        </w:rPr>
        <w:t>Participación en ferias, plataformas y redes regionales/nacionales.</w:t>
      </w:r>
    </w:p>
    <w:p w:rsidRPr="00095B84" w:rsidR="00A25917" w:rsidP="00816C5F" w:rsidRDefault="00A25917" w14:paraId="5E7F2AA5" w14:textId="77777777">
      <w:pPr>
        <w:ind w:left="360"/>
        <w:rPr>
          <w:rFonts w:ascii="Calibri" w:hAnsi="Calibri" w:cs="Calibri"/>
          <w:bCs/>
          <w:color w:val="auto"/>
          <w:sz w:val="22"/>
          <w:szCs w:val="22"/>
          <w:lang w:eastAsia="ja-JP"/>
        </w:rPr>
      </w:pPr>
    </w:p>
    <w:p w:rsidRPr="00095B84" w:rsidR="002926FF" w:rsidRDefault="002926FF" w14:paraId="5012C376" w14:textId="77777777">
      <w:pPr>
        <w:pStyle w:val="Prrafodelista"/>
        <w:numPr>
          <w:ilvl w:val="0"/>
          <w:numId w:val="30"/>
        </w:numPr>
        <w:rPr>
          <w:rFonts w:ascii="Calibri" w:hAnsi="Calibri" w:cs="Calibri"/>
          <w:color w:val="auto"/>
          <w:sz w:val="22"/>
          <w:szCs w:val="22"/>
        </w:rPr>
      </w:pPr>
      <w:bookmarkStart w:name="_Toc215842603" w:id="61"/>
      <w:r w:rsidRPr="00095B84">
        <w:rPr>
          <w:rFonts w:ascii="Calibri" w:hAnsi="Calibri" w:cs="Calibri"/>
          <w:color w:val="auto"/>
          <w:sz w:val="22"/>
          <w:szCs w:val="22"/>
        </w:rPr>
        <w:t>Actores clave en la planificación estratégica de la marca territorial</w:t>
      </w:r>
      <w:bookmarkEnd w:id="61"/>
    </w:p>
    <w:p w:rsidRPr="00095B84" w:rsidR="002926FF" w:rsidP="00816C5F" w:rsidRDefault="002926FF" w14:paraId="7AE16732" w14:textId="77777777">
      <w:pPr>
        <w:pStyle w:val="Titulo1"/>
        <w:pBdr>
          <w:top w:val="nil"/>
          <w:left w:val="nil"/>
          <w:bottom w:val="nil"/>
          <w:right w:val="nil"/>
          <w:between w:val="nil"/>
        </w:pBdr>
        <w:spacing w:line="360" w:lineRule="auto"/>
        <w:rPr>
          <w:rFonts w:ascii="Calibri" w:hAnsi="Calibri" w:cs="Calibri"/>
          <w:bCs/>
          <w:color w:val="auto"/>
        </w:rPr>
      </w:pPr>
    </w:p>
    <w:p w:rsidRPr="00095B84" w:rsidR="002926FF" w:rsidP="00816C5F" w:rsidRDefault="002926FF" w14:paraId="3440E77F"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El proceso requiere un ecosistema de actores que aportan capacidades diferenciadas para construir, gestionar y proyectar la marca.</w:t>
      </w:r>
    </w:p>
    <w:p w:rsidRPr="00095B84" w:rsidR="002926FF" w:rsidP="00816C5F" w:rsidRDefault="002926FF" w14:paraId="38FDB034" w14:textId="77777777">
      <w:pPr>
        <w:pStyle w:val="Titulo1"/>
        <w:pBdr>
          <w:top w:val="nil"/>
          <w:left w:val="nil"/>
          <w:bottom w:val="nil"/>
          <w:right w:val="nil"/>
          <w:between w:val="nil"/>
        </w:pBdr>
        <w:spacing w:line="360" w:lineRule="auto"/>
        <w:rPr>
          <w:rFonts w:ascii="Calibri" w:hAnsi="Calibri" w:cs="Calibri"/>
          <w:bCs/>
          <w:color w:val="auto"/>
        </w:rPr>
      </w:pPr>
    </w:p>
    <w:p w:rsidRPr="00095B84" w:rsidR="002926FF" w:rsidRDefault="002926FF" w14:paraId="5C563926" w14:textId="459F3DDA">
      <w:pPr>
        <w:pStyle w:val="Titulo1"/>
        <w:numPr>
          <w:ilvl w:val="1"/>
          <w:numId w:val="45"/>
        </w:numPr>
        <w:pBdr>
          <w:top w:val="nil"/>
          <w:left w:val="nil"/>
          <w:bottom w:val="nil"/>
          <w:right w:val="nil"/>
          <w:between w:val="nil"/>
        </w:pBdr>
        <w:spacing w:line="360" w:lineRule="auto"/>
        <w:rPr>
          <w:rFonts w:ascii="Calibri" w:hAnsi="Calibri" w:cs="Calibri"/>
          <w:bCs/>
          <w:color w:val="auto"/>
        </w:rPr>
      </w:pPr>
      <w:r w:rsidRPr="00095B84">
        <w:rPr>
          <w:rFonts w:ascii="Calibri" w:hAnsi="Calibri" w:cs="Calibri"/>
          <w:color w:val="auto"/>
        </w:rPr>
        <w:t>Líder comunitario (identidad y cohesión)</w:t>
      </w:r>
      <w:r w:rsidRPr="00095B84" w:rsidR="00095B84">
        <w:rPr>
          <w:rFonts w:ascii="Calibri" w:hAnsi="Calibri" w:cs="Calibri"/>
          <w:color w:val="auto"/>
        </w:rPr>
        <w:t>: a</w:t>
      </w:r>
      <w:r w:rsidRPr="00095B84">
        <w:rPr>
          <w:rFonts w:ascii="Calibri" w:hAnsi="Calibri" w:cs="Calibri"/>
          <w:bCs/>
          <w:color w:val="auto"/>
        </w:rPr>
        <w:t>porta la lectura sociocultural del territorio, moviliza participación y garantiza que la marca exprese autenticidad e identidad colectiva.</w:t>
      </w:r>
    </w:p>
    <w:p w:rsidRPr="00095B84" w:rsidR="002926FF" w:rsidP="00816C5F" w:rsidRDefault="002926FF" w14:paraId="72DB3EB1" w14:textId="77777777">
      <w:pPr>
        <w:pStyle w:val="Titulo1"/>
        <w:pBdr>
          <w:top w:val="nil"/>
          <w:left w:val="nil"/>
          <w:bottom w:val="nil"/>
          <w:right w:val="nil"/>
          <w:between w:val="nil"/>
        </w:pBdr>
        <w:spacing w:line="360" w:lineRule="auto"/>
        <w:rPr>
          <w:rFonts w:ascii="Calibri" w:hAnsi="Calibri" w:cs="Calibri"/>
          <w:bCs/>
          <w:color w:val="auto"/>
        </w:rPr>
      </w:pPr>
    </w:p>
    <w:p w:rsidRPr="00095B84" w:rsidR="002926FF" w:rsidRDefault="002926FF" w14:paraId="23A85E45" w14:textId="72D02003">
      <w:pPr>
        <w:pStyle w:val="Titulo1"/>
        <w:numPr>
          <w:ilvl w:val="1"/>
          <w:numId w:val="45"/>
        </w:numPr>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Líder productivo o empresarial (competitividad de marca)</w:t>
      </w:r>
      <w:r w:rsidRPr="00095B84" w:rsidR="00095B84">
        <w:rPr>
          <w:rFonts w:ascii="Calibri" w:hAnsi="Calibri" w:cs="Calibri"/>
          <w:color w:val="auto"/>
        </w:rPr>
        <w:t>: c</w:t>
      </w:r>
      <w:r w:rsidRPr="00095B84">
        <w:rPr>
          <w:rFonts w:ascii="Calibri" w:hAnsi="Calibri" w:cs="Calibri"/>
          <w:bCs/>
          <w:color w:val="auto"/>
        </w:rPr>
        <w:t>onecta la marca con mercados reales, impulsa innovación, diversificación y modelos de negocio coherentes con la narrativa territorial.</w:t>
      </w:r>
    </w:p>
    <w:p w:rsidRPr="00095B84" w:rsidR="002926FF" w:rsidP="00816C5F" w:rsidRDefault="002926FF" w14:paraId="0D35418E" w14:textId="77777777">
      <w:pPr>
        <w:pStyle w:val="Titulo1"/>
        <w:pBdr>
          <w:top w:val="nil"/>
          <w:left w:val="nil"/>
          <w:bottom w:val="nil"/>
          <w:right w:val="nil"/>
          <w:between w:val="nil"/>
        </w:pBdr>
        <w:spacing w:line="360" w:lineRule="auto"/>
        <w:rPr>
          <w:rFonts w:ascii="Calibri" w:hAnsi="Calibri" w:cs="Calibri"/>
          <w:bCs/>
          <w:color w:val="auto"/>
        </w:rPr>
      </w:pPr>
    </w:p>
    <w:p w:rsidRPr="00095B84" w:rsidR="002926FF" w:rsidRDefault="002926FF" w14:paraId="30932E31" w14:textId="1C7D5789">
      <w:pPr>
        <w:pStyle w:val="Titulo1"/>
        <w:numPr>
          <w:ilvl w:val="1"/>
          <w:numId w:val="45"/>
        </w:numPr>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Líder institucional (articulación institucional)</w:t>
      </w:r>
      <w:r w:rsidRPr="00095B84" w:rsidR="00095B84">
        <w:rPr>
          <w:rFonts w:ascii="Calibri" w:hAnsi="Calibri" w:cs="Calibri"/>
          <w:color w:val="auto"/>
        </w:rPr>
        <w:t>: f</w:t>
      </w:r>
      <w:r w:rsidRPr="00095B84">
        <w:rPr>
          <w:rFonts w:ascii="Calibri" w:hAnsi="Calibri" w:cs="Calibri"/>
          <w:bCs/>
          <w:color w:val="auto"/>
        </w:rPr>
        <w:t>acilita alianzas, rutas institucionales, formalización, acompañamiento técnico y políticas que fortalecen la gobernanza de marca.</w:t>
      </w:r>
    </w:p>
    <w:p w:rsidRPr="00095B84" w:rsidR="002926FF" w:rsidP="00816C5F" w:rsidRDefault="002926FF" w14:paraId="195FE458" w14:textId="77777777">
      <w:pPr>
        <w:pStyle w:val="Titulo1"/>
        <w:pBdr>
          <w:top w:val="nil"/>
          <w:left w:val="nil"/>
          <w:bottom w:val="nil"/>
          <w:right w:val="nil"/>
          <w:between w:val="nil"/>
        </w:pBdr>
        <w:spacing w:line="360" w:lineRule="auto"/>
        <w:rPr>
          <w:rFonts w:ascii="Calibri" w:hAnsi="Calibri" w:cs="Calibri"/>
          <w:bCs/>
          <w:color w:val="auto"/>
        </w:rPr>
      </w:pPr>
    </w:p>
    <w:p w:rsidRPr="00095B84" w:rsidR="002926FF" w:rsidP="21AB767E" w:rsidRDefault="002926FF" w14:paraId="23674D74" w14:textId="66BBA587">
      <w:pPr>
        <w:pStyle w:val="Titulo1"/>
        <w:numPr>
          <w:ilvl w:val="1"/>
          <w:numId w:val="45"/>
        </w:numPr>
        <w:pBdr>
          <w:top w:val="nil" w:color="FF000000" w:sz="0" w:space="0"/>
          <w:left w:val="nil" w:color="FF000000" w:sz="0" w:space="0"/>
          <w:bottom w:val="nil" w:color="FF000000" w:sz="0" w:space="0"/>
          <w:right w:val="nil" w:color="FF000000" w:sz="0" w:space="0"/>
          <w:between w:val="nil" w:color="FF000000" w:sz="0" w:space="0"/>
        </w:pBdr>
        <w:spacing w:line="360" w:lineRule="auto"/>
        <w:rPr>
          <w:rFonts w:ascii="Calibri" w:hAnsi="Calibri" w:cs="Calibri"/>
          <w:color w:val="auto"/>
        </w:rPr>
      </w:pPr>
      <w:r w:rsidRPr="21AB767E" w:rsidR="002926FF">
        <w:rPr>
          <w:rFonts w:ascii="Calibri" w:hAnsi="Calibri" w:cs="Calibri"/>
          <w:color w:val="auto"/>
        </w:rPr>
        <w:t xml:space="preserve">Comité </w:t>
      </w:r>
      <w:r w:rsidRPr="21AB767E" w:rsidR="00095B84">
        <w:rPr>
          <w:rFonts w:ascii="Calibri" w:hAnsi="Calibri" w:cs="Calibri"/>
          <w:color w:val="auto"/>
        </w:rPr>
        <w:t>l</w:t>
      </w:r>
      <w:r w:rsidRPr="21AB767E" w:rsidR="002926FF">
        <w:rPr>
          <w:rFonts w:ascii="Calibri" w:hAnsi="Calibri" w:cs="Calibri"/>
          <w:color w:val="auto"/>
        </w:rPr>
        <w:t>ocal OVOP (gobernanza de la marca y sostenibilidad)</w:t>
      </w:r>
      <w:r w:rsidRPr="21AB767E" w:rsidR="00095B84">
        <w:rPr>
          <w:rFonts w:ascii="Calibri" w:hAnsi="Calibri" w:cs="Calibri"/>
          <w:color w:val="auto"/>
        </w:rPr>
        <w:t>: i</w:t>
      </w:r>
      <w:r w:rsidRPr="21AB767E" w:rsidR="002926FF">
        <w:rPr>
          <w:rFonts w:ascii="Calibri" w:hAnsi="Calibri" w:cs="Calibri"/>
          <w:color w:val="auto"/>
        </w:rPr>
        <w:t xml:space="preserve">nstancia responsable del seguimiento del </w:t>
      </w:r>
      <w:r w:rsidRPr="21AB767E" w:rsidR="002926FF">
        <w:rPr>
          <w:rFonts w:ascii="Calibri" w:hAnsi="Calibri" w:cs="Calibri"/>
          <w:color w:val="auto"/>
        </w:rPr>
        <w:t>Plan de</w:t>
      </w:r>
      <w:r w:rsidRPr="21AB767E" w:rsidR="002926FF">
        <w:rPr>
          <w:rFonts w:ascii="Calibri" w:hAnsi="Calibri" w:cs="Calibri"/>
          <w:color w:val="auto"/>
        </w:rPr>
        <w:t xml:space="preserve"> Acción de </w:t>
      </w:r>
      <w:r w:rsidRPr="21AB767E" w:rsidR="21E1862C">
        <w:rPr>
          <w:rFonts w:ascii="Calibri" w:hAnsi="Calibri" w:cs="Calibri"/>
          <w:color w:val="auto"/>
        </w:rPr>
        <w:t>M</w:t>
      </w:r>
      <w:r w:rsidRPr="21AB767E" w:rsidR="002926FF">
        <w:rPr>
          <w:rFonts w:ascii="Calibri" w:hAnsi="Calibri" w:cs="Calibri"/>
          <w:color w:val="auto"/>
        </w:rPr>
        <w:t>arca, la toma de decisiones, la regulación de uso y la permanencia del proceso, conformada por instituciones públicas o privadas, de nivel nacional, regional o local</w:t>
      </w:r>
      <w:r w:rsidRPr="21AB767E" w:rsidR="0CD88145">
        <w:rPr>
          <w:rFonts w:ascii="Calibri" w:hAnsi="Calibri" w:cs="Calibri"/>
          <w:color w:val="auto"/>
        </w:rPr>
        <w:t>.</w:t>
      </w:r>
    </w:p>
    <w:p w:rsidRPr="00095B84" w:rsidR="002926FF" w:rsidP="00816C5F" w:rsidRDefault="002926FF" w14:paraId="4D1318E2" w14:textId="77777777">
      <w:pPr>
        <w:pStyle w:val="Titulo1"/>
        <w:pBdr>
          <w:top w:val="nil"/>
          <w:left w:val="nil"/>
          <w:bottom w:val="nil"/>
          <w:right w:val="nil"/>
          <w:between w:val="nil"/>
        </w:pBdr>
        <w:spacing w:line="360" w:lineRule="auto"/>
        <w:rPr>
          <w:rFonts w:ascii="Calibri" w:hAnsi="Calibri" w:cs="Calibri"/>
          <w:bCs/>
          <w:color w:val="auto"/>
        </w:rPr>
      </w:pPr>
    </w:p>
    <w:p w:rsidRPr="00095B84" w:rsidR="002926FF" w:rsidP="00816C5F" w:rsidRDefault="002926FF" w14:paraId="70AE635A"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La planificación estratégica participativa para el desarrollo de la marca territorial constituye una arquitectura metodológica que integra visión de futuro, actores diversos, indicadores de desempeño y acciones concertadas. Permite convertir la identidad y los tesoros locales en una marca sólida, auténtica y sostenible; garantiza coherencia entre narrativa, elementos visuales y valores comunitarios; y establece mecanismos de gobernanza que fortalecen la autonomía y la capacidad transformadora del territorio.</w:t>
      </w:r>
    </w:p>
    <w:p w:rsidRPr="00095B84" w:rsidR="002926FF" w:rsidP="00816C5F" w:rsidRDefault="002926FF" w14:paraId="6D2657F2" w14:textId="77777777">
      <w:pPr>
        <w:pStyle w:val="Titulo1"/>
        <w:pBdr>
          <w:top w:val="nil"/>
          <w:left w:val="nil"/>
          <w:bottom w:val="nil"/>
          <w:right w:val="nil"/>
          <w:between w:val="nil"/>
        </w:pBdr>
        <w:spacing w:line="360" w:lineRule="auto"/>
        <w:rPr>
          <w:rFonts w:ascii="Calibri" w:hAnsi="Calibri" w:cs="Calibri"/>
          <w:bCs/>
          <w:color w:val="auto"/>
        </w:rPr>
      </w:pPr>
    </w:p>
    <w:p w:rsidRPr="00095B84" w:rsidR="002926FF" w:rsidP="00816C5F" w:rsidRDefault="002926FF" w14:paraId="7308E09D"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En OVOP, este proceso asegura que la marca no sea un elemento decorativo, sino un instrumento estratégico de desarrollo endógeno, capaz de posicionar al territorio desde su riqueza cultural y su proyecto colectivo de futuro.</w:t>
      </w:r>
    </w:p>
    <w:p w:rsidRPr="00095B84" w:rsidR="00A25917" w:rsidP="00816C5F" w:rsidRDefault="00A25917" w14:paraId="476E9FCB" w14:textId="77777777">
      <w:pPr>
        <w:rPr>
          <w:rFonts w:ascii="Calibri" w:hAnsi="Calibri" w:cs="Calibri"/>
          <w:color w:val="auto"/>
          <w:sz w:val="22"/>
          <w:szCs w:val="22"/>
        </w:rPr>
      </w:pPr>
      <w:bookmarkStart w:name="_Toc215842595" w:id="62"/>
    </w:p>
    <w:p w:rsidRPr="00095B84" w:rsidR="005E7118" w:rsidRDefault="005E7118" w14:paraId="6453CC48" w14:textId="26F5CEFA">
      <w:pPr>
        <w:pStyle w:val="Ttulo1"/>
        <w:numPr>
          <w:ilvl w:val="3"/>
          <w:numId w:val="2"/>
        </w:numPr>
        <w:spacing w:before="0" w:after="0" w:line="360" w:lineRule="auto"/>
        <w:ind w:left="0" w:firstLine="0"/>
        <w:rPr>
          <w:rFonts w:ascii="Calibri" w:hAnsi="Calibri" w:cs="Calibri"/>
          <w:color w:val="auto"/>
          <w:sz w:val="22"/>
          <w:szCs w:val="22"/>
        </w:rPr>
      </w:pPr>
      <w:bookmarkStart w:name="_Toc241166225" w:id="63"/>
      <w:r w:rsidRPr="00095B84">
        <w:rPr>
          <w:rFonts w:ascii="Calibri" w:hAnsi="Calibri" w:cs="Calibri"/>
          <w:color w:val="auto"/>
          <w:sz w:val="22"/>
          <w:szCs w:val="22"/>
        </w:rPr>
        <w:t>Gestión de Recursos</w:t>
      </w:r>
      <w:bookmarkEnd w:id="63"/>
    </w:p>
    <w:p w:rsidRPr="00095B84" w:rsidR="00A25917" w:rsidP="00816C5F" w:rsidRDefault="00A25917" w14:paraId="723590C4" w14:textId="77777777">
      <w:pPr>
        <w:rPr>
          <w:rFonts w:ascii="Calibri" w:hAnsi="Calibri" w:cs="Calibri"/>
          <w:color w:val="auto"/>
          <w:sz w:val="22"/>
          <w:szCs w:val="22"/>
        </w:rPr>
      </w:pPr>
    </w:p>
    <w:p w:rsidRPr="00095B84" w:rsidR="00643D4D" w:rsidP="00816C5F" w:rsidRDefault="00643D4D" w14:paraId="38A6A46A" w14:textId="69DF4733">
      <w:pPr>
        <w:rPr>
          <w:rFonts w:ascii="Calibri" w:hAnsi="Calibri" w:cs="Calibri"/>
          <w:color w:val="auto"/>
          <w:sz w:val="22"/>
          <w:szCs w:val="22"/>
        </w:rPr>
      </w:pPr>
      <w:r w:rsidRPr="00095B84">
        <w:rPr>
          <w:rFonts w:ascii="Calibri" w:hAnsi="Calibri" w:cs="Calibri"/>
          <w:color w:val="auto"/>
          <w:sz w:val="22"/>
          <w:szCs w:val="22"/>
        </w:rPr>
        <w:t xml:space="preserve">Alianzas </w:t>
      </w:r>
      <w:r w:rsidRPr="00095B84" w:rsidR="00A25917">
        <w:rPr>
          <w:rFonts w:ascii="Calibri" w:hAnsi="Calibri" w:cs="Calibri"/>
          <w:color w:val="auto"/>
          <w:sz w:val="22"/>
          <w:szCs w:val="22"/>
        </w:rPr>
        <w:t>e</w:t>
      </w:r>
      <w:r w:rsidRPr="00095B84">
        <w:rPr>
          <w:rFonts w:ascii="Calibri" w:hAnsi="Calibri" w:cs="Calibri"/>
          <w:color w:val="auto"/>
          <w:sz w:val="22"/>
          <w:szCs w:val="22"/>
        </w:rPr>
        <w:t>stratégicas</w:t>
      </w:r>
      <w:bookmarkEnd w:id="62"/>
      <w:r w:rsidRPr="00095B84" w:rsidR="00A25917">
        <w:rPr>
          <w:rFonts w:ascii="Calibri" w:hAnsi="Calibri" w:cs="Calibri"/>
          <w:color w:val="auto"/>
          <w:sz w:val="22"/>
          <w:szCs w:val="22"/>
        </w:rPr>
        <w:t xml:space="preserve">: </w:t>
      </w:r>
      <w:r w:rsidRPr="00095B84" w:rsidR="00A25917">
        <w:rPr>
          <w:rFonts w:ascii="Calibri" w:hAnsi="Calibri" w:cs="Calibri"/>
          <w:bCs/>
          <w:color w:val="auto"/>
          <w:sz w:val="22"/>
          <w:szCs w:val="22"/>
        </w:rPr>
        <w:t>l</w:t>
      </w:r>
      <w:r w:rsidRPr="00095B84" w:rsidR="007F319C">
        <w:rPr>
          <w:rFonts w:ascii="Calibri" w:hAnsi="Calibri" w:cs="Calibri"/>
          <w:bCs/>
          <w:color w:val="auto"/>
          <w:sz w:val="22"/>
          <w:szCs w:val="22"/>
        </w:rPr>
        <w:t>as alianzas son fundamentales para ampliar la capacidad del territorio para gestionar su marca y sostenerla en el tiempo. Permiten unir recursos, experiencias, conocimientos y legitimidad, transformando la marca territorial en un proyecto colectivo.</w:t>
      </w:r>
    </w:p>
    <w:p w:rsidRPr="00095B84" w:rsidR="006040D7" w:rsidP="00816C5F" w:rsidRDefault="006040D7" w14:paraId="4DB6D658" w14:textId="77777777">
      <w:pPr>
        <w:pStyle w:val="Titulo1"/>
        <w:pBdr>
          <w:top w:val="nil"/>
          <w:left w:val="nil"/>
          <w:bottom w:val="nil"/>
          <w:right w:val="nil"/>
          <w:between w:val="nil"/>
        </w:pBdr>
        <w:spacing w:line="360" w:lineRule="auto"/>
        <w:rPr>
          <w:rFonts w:ascii="Calibri" w:hAnsi="Calibri" w:cs="Calibri"/>
          <w:bCs/>
          <w:color w:val="auto"/>
        </w:rPr>
      </w:pPr>
    </w:p>
    <w:p w:rsidRPr="00095B84" w:rsidR="00EF4413" w:rsidP="00816C5F" w:rsidRDefault="006040D7" w14:paraId="4BDA869C" w14:textId="34C31231">
      <w:pPr>
        <w:pStyle w:val="Titulo1"/>
        <w:pBdr>
          <w:top w:val="nil"/>
          <w:left w:val="nil"/>
          <w:bottom w:val="nil"/>
          <w:right w:val="nil"/>
          <w:between w:val="nil"/>
        </w:pBdr>
        <w:spacing w:line="360" w:lineRule="auto"/>
        <w:rPr>
          <w:rFonts w:ascii="Calibri" w:hAnsi="Calibri" w:cs="Calibri"/>
          <w:b/>
          <w:color w:val="auto"/>
        </w:rPr>
      </w:pPr>
      <w:r w:rsidRPr="00095B84">
        <w:rPr>
          <w:rFonts w:ascii="Calibri" w:hAnsi="Calibri" w:cs="Calibri"/>
          <w:b/>
          <w:color w:val="auto"/>
        </w:rPr>
        <w:t xml:space="preserve">Tabla </w:t>
      </w:r>
      <w:r w:rsidRPr="00095B84" w:rsidR="00881F49">
        <w:rPr>
          <w:rFonts w:ascii="Calibri" w:hAnsi="Calibri" w:cs="Calibri"/>
          <w:b/>
          <w:color w:val="auto"/>
        </w:rPr>
        <w:t>17</w:t>
      </w:r>
      <w:r w:rsidRPr="00095B84" w:rsidR="00095B84">
        <w:rPr>
          <w:rFonts w:ascii="Calibri" w:hAnsi="Calibri" w:cs="Calibri"/>
          <w:b/>
          <w:color w:val="auto"/>
        </w:rPr>
        <w:t xml:space="preserve">. </w:t>
      </w:r>
      <w:r w:rsidRPr="00095B84">
        <w:rPr>
          <w:rFonts w:ascii="Calibri" w:hAnsi="Calibri" w:cs="Calibri"/>
          <w:b/>
          <w:i/>
          <w:iCs/>
          <w:color w:val="auto"/>
        </w:rPr>
        <w:t>Tipos de alianzas y sus aportes</w:t>
      </w:r>
    </w:p>
    <w:tbl>
      <w:tblPr>
        <w:tblStyle w:val="Tablaconcuadrcula"/>
        <w:tblW w:w="0" w:type="auto"/>
        <w:tblLook w:val="04A0" w:firstRow="1" w:lastRow="0" w:firstColumn="1" w:lastColumn="0" w:noHBand="0" w:noVBand="1"/>
      </w:tblPr>
      <w:tblGrid>
        <w:gridCol w:w="1947"/>
        <w:gridCol w:w="3057"/>
        <w:gridCol w:w="4056"/>
      </w:tblGrid>
      <w:tr w:rsidRPr="00095B84" w:rsidR="006040D7" w:rsidTr="21AB767E" w14:paraId="42774291" w14:textId="77777777">
        <w:tc>
          <w:tcPr>
            <w:tcW w:w="0" w:type="auto"/>
            <w:tcMar/>
            <w:hideMark/>
          </w:tcPr>
          <w:p w:rsidRPr="00095B84" w:rsidR="00EF4413" w:rsidP="00816C5F" w:rsidRDefault="00EF4413" w14:paraId="387F224B" w14:textId="77777777">
            <w:pPr>
              <w:pStyle w:val="Titulo1"/>
              <w:pBdr>
                <w:top w:val="nil"/>
                <w:left w:val="nil"/>
                <w:bottom w:val="nil"/>
                <w:right w:val="nil"/>
                <w:between w:val="nil"/>
              </w:pBdr>
              <w:spacing w:line="360" w:lineRule="auto"/>
              <w:rPr>
                <w:rFonts w:ascii="Calibri" w:hAnsi="Calibri" w:cs="Calibri"/>
                <w:b/>
                <w:bCs/>
                <w:color w:val="auto"/>
              </w:rPr>
            </w:pPr>
            <w:r w:rsidRPr="00095B84">
              <w:rPr>
                <w:rFonts w:ascii="Calibri" w:hAnsi="Calibri" w:cs="Calibri"/>
                <w:b/>
                <w:bCs/>
                <w:color w:val="auto"/>
              </w:rPr>
              <w:t>Tipo de alianza</w:t>
            </w:r>
          </w:p>
        </w:tc>
        <w:tc>
          <w:tcPr>
            <w:tcW w:w="0" w:type="auto"/>
            <w:tcMar/>
            <w:hideMark/>
          </w:tcPr>
          <w:p w:rsidRPr="00095B84" w:rsidR="00EF4413" w:rsidP="00816C5F" w:rsidRDefault="00EF4413" w14:paraId="00536686" w14:textId="77777777">
            <w:pPr>
              <w:pStyle w:val="Titulo1"/>
              <w:pBdr>
                <w:top w:val="nil"/>
                <w:left w:val="nil"/>
                <w:bottom w:val="nil"/>
                <w:right w:val="nil"/>
                <w:between w:val="nil"/>
              </w:pBdr>
              <w:spacing w:line="360" w:lineRule="auto"/>
              <w:rPr>
                <w:rFonts w:ascii="Calibri" w:hAnsi="Calibri" w:cs="Calibri"/>
                <w:b/>
                <w:bCs/>
                <w:color w:val="auto"/>
              </w:rPr>
            </w:pPr>
            <w:r w:rsidRPr="00095B84">
              <w:rPr>
                <w:rFonts w:ascii="Calibri" w:hAnsi="Calibri" w:cs="Calibri"/>
                <w:b/>
                <w:bCs/>
                <w:color w:val="auto"/>
              </w:rPr>
              <w:t>Actores involucrados</w:t>
            </w:r>
          </w:p>
        </w:tc>
        <w:tc>
          <w:tcPr>
            <w:tcW w:w="0" w:type="auto"/>
            <w:tcMar/>
            <w:hideMark/>
          </w:tcPr>
          <w:p w:rsidRPr="00095B84" w:rsidR="00EF4413" w:rsidP="00816C5F" w:rsidRDefault="00EF4413" w14:paraId="1A90DCE7" w14:textId="77777777">
            <w:pPr>
              <w:pStyle w:val="Titulo1"/>
              <w:pBdr>
                <w:top w:val="nil"/>
                <w:left w:val="nil"/>
                <w:bottom w:val="nil"/>
                <w:right w:val="nil"/>
                <w:between w:val="nil"/>
              </w:pBdr>
              <w:spacing w:line="360" w:lineRule="auto"/>
              <w:rPr>
                <w:rFonts w:ascii="Calibri" w:hAnsi="Calibri" w:cs="Calibri"/>
                <w:b/>
                <w:bCs/>
                <w:color w:val="auto"/>
              </w:rPr>
            </w:pPr>
            <w:r w:rsidRPr="00095B84">
              <w:rPr>
                <w:rFonts w:ascii="Calibri" w:hAnsi="Calibri" w:cs="Calibri"/>
                <w:b/>
                <w:bCs/>
                <w:color w:val="auto"/>
              </w:rPr>
              <w:t>Aportes a la marca territorial</w:t>
            </w:r>
          </w:p>
        </w:tc>
      </w:tr>
      <w:tr w:rsidRPr="00095B84" w:rsidR="006040D7" w:rsidTr="21AB767E" w14:paraId="71D8AAD6" w14:textId="77777777">
        <w:tc>
          <w:tcPr>
            <w:tcW w:w="0" w:type="auto"/>
            <w:tcMar/>
            <w:hideMark/>
          </w:tcPr>
          <w:p w:rsidRPr="00095B84" w:rsidR="00EF4413" w:rsidP="00816C5F" w:rsidRDefault="00EF4413" w14:paraId="744182CE"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
                <w:bCs/>
                <w:color w:val="auto"/>
              </w:rPr>
              <w:t>Institucionales</w:t>
            </w:r>
          </w:p>
        </w:tc>
        <w:tc>
          <w:tcPr>
            <w:tcW w:w="0" w:type="auto"/>
            <w:tcMar/>
            <w:hideMark/>
          </w:tcPr>
          <w:p w:rsidRPr="00095B84" w:rsidR="00EF4413" w:rsidP="00816C5F" w:rsidRDefault="00EF4413" w14:paraId="10440BDB" w14:textId="3907B6AE">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Alcaldías, gobernaciones, SENA, ministerios, universidades</w:t>
            </w:r>
            <w:r w:rsidR="00C001C6">
              <w:rPr>
                <w:rFonts w:ascii="Calibri" w:hAnsi="Calibri" w:cs="Calibri"/>
                <w:bCs/>
                <w:color w:val="auto"/>
              </w:rPr>
              <w:t>.</w:t>
            </w:r>
          </w:p>
        </w:tc>
        <w:tc>
          <w:tcPr>
            <w:tcW w:w="0" w:type="auto"/>
            <w:tcMar/>
            <w:hideMark/>
          </w:tcPr>
          <w:p w:rsidRPr="00095B84" w:rsidR="00EF4413" w:rsidP="00816C5F" w:rsidRDefault="006040D7" w14:paraId="1D877D25" w14:textId="4D88330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 xml:space="preserve">Ejemplo: </w:t>
            </w:r>
            <w:r w:rsidRPr="00095B84" w:rsidR="00095B84">
              <w:rPr>
                <w:rFonts w:ascii="Calibri" w:hAnsi="Calibri" w:cs="Calibri"/>
                <w:bCs/>
                <w:color w:val="auto"/>
              </w:rPr>
              <w:t>f</w:t>
            </w:r>
            <w:r w:rsidRPr="00095B84" w:rsidR="00EF4413">
              <w:rPr>
                <w:rFonts w:ascii="Calibri" w:hAnsi="Calibri" w:cs="Calibri"/>
                <w:bCs/>
                <w:color w:val="auto"/>
              </w:rPr>
              <w:t>ormación, asistencia técnica, financiación, acompañamiento, política pública.</w:t>
            </w:r>
          </w:p>
        </w:tc>
      </w:tr>
      <w:tr w:rsidRPr="00095B84" w:rsidR="006040D7" w:rsidTr="21AB767E" w14:paraId="296C2BD6" w14:textId="77777777">
        <w:tc>
          <w:tcPr>
            <w:tcW w:w="0" w:type="auto"/>
            <w:tcMar/>
            <w:hideMark/>
          </w:tcPr>
          <w:p w:rsidRPr="00095B84" w:rsidR="00EF4413" w:rsidP="00816C5F" w:rsidRDefault="00EF4413" w14:paraId="201ECF00"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
                <w:bCs/>
                <w:color w:val="auto"/>
              </w:rPr>
              <w:t>Productivas y comerciales</w:t>
            </w:r>
          </w:p>
        </w:tc>
        <w:tc>
          <w:tcPr>
            <w:tcW w:w="0" w:type="auto"/>
            <w:tcMar/>
            <w:hideMark/>
          </w:tcPr>
          <w:p w:rsidRPr="00095B84" w:rsidR="00EF4413" w:rsidP="00816C5F" w:rsidRDefault="00EF4413" w14:paraId="58F80532" w14:textId="77F7F7F1">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Cámaras de comercio, empresarios, cooperativas, asociaciones</w:t>
            </w:r>
            <w:r w:rsidR="00C001C6">
              <w:rPr>
                <w:rFonts w:ascii="Calibri" w:hAnsi="Calibri" w:cs="Calibri"/>
                <w:bCs/>
                <w:color w:val="auto"/>
              </w:rPr>
              <w:t>.</w:t>
            </w:r>
          </w:p>
        </w:tc>
        <w:tc>
          <w:tcPr>
            <w:tcW w:w="0" w:type="auto"/>
            <w:tcMar/>
            <w:hideMark/>
          </w:tcPr>
          <w:p w:rsidRPr="00095B84" w:rsidR="00EF4413" w:rsidP="00816C5F" w:rsidRDefault="006040D7" w14:paraId="3DEC32F8" w14:textId="7D13758B">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 xml:space="preserve">Ejemplo: </w:t>
            </w:r>
            <w:r w:rsidRPr="00095B84" w:rsidR="00095B84">
              <w:rPr>
                <w:rFonts w:ascii="Calibri" w:hAnsi="Calibri" w:cs="Calibri"/>
                <w:bCs/>
                <w:color w:val="auto"/>
              </w:rPr>
              <w:t>a</w:t>
            </w:r>
            <w:r w:rsidRPr="00095B84" w:rsidR="00EF4413">
              <w:rPr>
                <w:rFonts w:ascii="Calibri" w:hAnsi="Calibri" w:cs="Calibri"/>
                <w:bCs/>
                <w:color w:val="auto"/>
              </w:rPr>
              <w:t>cceso a mercados, innovación, cadenas de valor, comercialización.</w:t>
            </w:r>
          </w:p>
        </w:tc>
      </w:tr>
      <w:tr w:rsidRPr="00095B84" w:rsidR="006040D7" w:rsidTr="21AB767E" w14:paraId="5BE9697C" w14:textId="77777777">
        <w:tc>
          <w:tcPr>
            <w:tcW w:w="0" w:type="auto"/>
            <w:tcMar/>
            <w:hideMark/>
          </w:tcPr>
          <w:p w:rsidRPr="00095B84" w:rsidR="00EF4413" w:rsidP="00816C5F" w:rsidRDefault="00EF4413" w14:paraId="35DA7F1E"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
                <w:bCs/>
                <w:color w:val="auto"/>
              </w:rPr>
              <w:t>Culturales y comunitarias</w:t>
            </w:r>
          </w:p>
        </w:tc>
        <w:tc>
          <w:tcPr>
            <w:tcW w:w="0" w:type="auto"/>
            <w:tcMar/>
            <w:hideMark/>
          </w:tcPr>
          <w:p w:rsidRPr="00095B84" w:rsidR="00EF4413" w:rsidP="00816C5F" w:rsidRDefault="00EF4413" w14:paraId="1A4B7B97" w14:textId="7EEFDB5F">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Museos, teatros, colectivos artísticos, radios comunitarias</w:t>
            </w:r>
            <w:r w:rsidR="00C001C6">
              <w:rPr>
                <w:rFonts w:ascii="Calibri" w:hAnsi="Calibri" w:cs="Calibri"/>
                <w:bCs/>
                <w:color w:val="auto"/>
              </w:rPr>
              <w:t>.</w:t>
            </w:r>
          </w:p>
        </w:tc>
        <w:tc>
          <w:tcPr>
            <w:tcW w:w="0" w:type="auto"/>
            <w:tcMar/>
            <w:hideMark/>
          </w:tcPr>
          <w:p w:rsidRPr="00095B84" w:rsidR="00EF4413" w:rsidP="00816C5F" w:rsidRDefault="006040D7" w14:paraId="5CD11397" w14:textId="559AA7EA">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 xml:space="preserve">Ejemplo: </w:t>
            </w:r>
            <w:r w:rsidRPr="00095B84" w:rsidR="00095B84">
              <w:rPr>
                <w:rFonts w:ascii="Calibri" w:hAnsi="Calibri" w:cs="Calibri"/>
                <w:bCs/>
                <w:color w:val="auto"/>
              </w:rPr>
              <w:t>l</w:t>
            </w:r>
            <w:r w:rsidRPr="00095B84" w:rsidR="00EF4413">
              <w:rPr>
                <w:rFonts w:ascii="Calibri" w:hAnsi="Calibri" w:cs="Calibri"/>
                <w:bCs/>
                <w:color w:val="auto"/>
              </w:rPr>
              <w:t>egitimación cultural, difusión territorial, apropiación simbólica.</w:t>
            </w:r>
          </w:p>
        </w:tc>
      </w:tr>
      <w:tr w:rsidRPr="00095B84" w:rsidR="006040D7" w:rsidTr="21AB767E" w14:paraId="00C32D66" w14:textId="77777777">
        <w:tc>
          <w:tcPr>
            <w:tcW w:w="0" w:type="auto"/>
            <w:tcMar/>
            <w:hideMark/>
          </w:tcPr>
          <w:p w:rsidRPr="00095B84" w:rsidR="00EF4413" w:rsidP="00816C5F" w:rsidRDefault="00EF4413" w14:paraId="2480ADE3"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
                <w:bCs/>
                <w:color w:val="auto"/>
              </w:rPr>
              <w:t>Ambientales</w:t>
            </w:r>
          </w:p>
        </w:tc>
        <w:tc>
          <w:tcPr>
            <w:tcW w:w="0" w:type="auto"/>
            <w:tcMar/>
            <w:hideMark/>
          </w:tcPr>
          <w:p w:rsidRPr="00095B84" w:rsidR="00EF4413" w:rsidP="00816C5F" w:rsidRDefault="00EF4413" w14:paraId="779BB042" w14:textId="52BFD168">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Corporaciones ambientales, reservas, organizaciones ecológicas</w:t>
            </w:r>
            <w:r w:rsidR="00C001C6">
              <w:rPr>
                <w:rFonts w:ascii="Calibri" w:hAnsi="Calibri" w:cs="Calibri"/>
                <w:bCs/>
                <w:color w:val="auto"/>
              </w:rPr>
              <w:t>.</w:t>
            </w:r>
          </w:p>
        </w:tc>
        <w:tc>
          <w:tcPr>
            <w:tcW w:w="0" w:type="auto"/>
            <w:tcMar/>
            <w:hideMark/>
          </w:tcPr>
          <w:p w:rsidRPr="00095B84" w:rsidR="00EF4413" w:rsidP="00816C5F" w:rsidRDefault="006040D7" w14:paraId="2AC5C92B" w14:textId="18175454">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 xml:space="preserve">Ejemplo: </w:t>
            </w:r>
            <w:r w:rsidRPr="00095B84" w:rsidR="00095B84">
              <w:rPr>
                <w:rFonts w:ascii="Calibri" w:hAnsi="Calibri" w:cs="Calibri"/>
                <w:bCs/>
                <w:color w:val="auto"/>
              </w:rPr>
              <w:t>s</w:t>
            </w:r>
            <w:r w:rsidRPr="00095B84" w:rsidR="00EF4413">
              <w:rPr>
                <w:rFonts w:ascii="Calibri" w:hAnsi="Calibri" w:cs="Calibri"/>
                <w:bCs/>
                <w:color w:val="auto"/>
              </w:rPr>
              <w:t>ostenibilidad, conservación, turismo de naturaleza responsable.</w:t>
            </w:r>
          </w:p>
        </w:tc>
      </w:tr>
      <w:tr w:rsidRPr="00095B84" w:rsidR="006040D7" w:rsidTr="21AB767E" w14:paraId="12968C8F" w14:textId="77777777">
        <w:tc>
          <w:tcPr>
            <w:tcW w:w="0" w:type="auto"/>
            <w:tcMar/>
            <w:hideMark/>
          </w:tcPr>
          <w:p w:rsidRPr="00095B84" w:rsidR="00EF4413" w:rsidP="00816C5F" w:rsidRDefault="00EF4413" w14:paraId="5AB14D10"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
                <w:bCs/>
                <w:color w:val="auto"/>
              </w:rPr>
              <w:t>Internacionales</w:t>
            </w:r>
          </w:p>
        </w:tc>
        <w:tc>
          <w:tcPr>
            <w:tcW w:w="0" w:type="auto"/>
            <w:tcMar/>
            <w:hideMark/>
          </w:tcPr>
          <w:p w:rsidRPr="00095B84" w:rsidR="00EF4413" w:rsidP="21AB767E" w:rsidRDefault="00EF4413" w14:paraId="5EE642B1" w14:textId="0866C298">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rPr>
                <w:rFonts w:ascii="Calibri" w:hAnsi="Calibri" w:eastAsia="Calibri" w:cs="Calibri"/>
                <w:color w:val="auto"/>
              </w:rPr>
            </w:pPr>
            <w:r w:rsidRPr="21AB767E" w:rsidR="7B325513">
              <w:rPr>
                <w:rFonts w:ascii="Calibri" w:hAnsi="Calibri" w:eastAsia="Calibri" w:cs="Calibri"/>
                <w:color w:val="auto"/>
              </w:rPr>
              <w:t xml:space="preserve">Agencias de cooperación, </w:t>
            </w:r>
            <w:r w:rsidRPr="21AB767E" w:rsidR="4D78876C">
              <w:rPr>
                <w:rFonts w:ascii="Calibri" w:hAnsi="Calibri" w:eastAsia="Calibri" w:cs="Calibri"/>
                <w:color w:val="auto"/>
              </w:rPr>
              <w:t>O</w:t>
            </w:r>
            <w:r w:rsidRPr="21AB767E" w:rsidR="4D78876C">
              <w:rPr>
                <w:rFonts w:ascii="Calibri" w:hAnsi="Calibri" w:eastAsia="Calibri" w:cs="Calibri"/>
                <w:noProof w:val="0"/>
                <w:lang w:val="es-CO"/>
              </w:rPr>
              <w:t>rganización No Gubernamental</w:t>
            </w:r>
            <w:r w:rsidRPr="21AB767E" w:rsidR="4D78876C">
              <w:rPr>
                <w:rFonts w:ascii="Calibri" w:hAnsi="Calibri" w:eastAsia="Calibri" w:cs="Calibri"/>
                <w:color w:val="auto"/>
              </w:rPr>
              <w:t xml:space="preserve"> - O</w:t>
            </w:r>
            <w:r w:rsidRPr="21AB767E" w:rsidR="7B325513">
              <w:rPr>
                <w:rFonts w:ascii="Calibri" w:hAnsi="Calibri" w:eastAsia="Calibri" w:cs="Calibri"/>
                <w:color w:val="auto"/>
              </w:rPr>
              <w:t>NG globales, redes OVOP</w:t>
            </w:r>
            <w:r w:rsidRPr="21AB767E" w:rsidR="00C001C6">
              <w:rPr>
                <w:rFonts w:ascii="Calibri" w:hAnsi="Calibri" w:eastAsia="Calibri" w:cs="Calibri"/>
                <w:color w:val="auto"/>
              </w:rPr>
              <w:t>.</w:t>
            </w:r>
          </w:p>
        </w:tc>
        <w:tc>
          <w:tcPr>
            <w:tcW w:w="0" w:type="auto"/>
            <w:tcMar/>
            <w:hideMark/>
          </w:tcPr>
          <w:p w:rsidRPr="00095B84" w:rsidR="00EF4413" w:rsidP="00816C5F" w:rsidRDefault="006040D7" w14:paraId="42996A79" w14:textId="07F9E7FF">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 xml:space="preserve">Ejemplo: </w:t>
            </w:r>
            <w:r w:rsidRPr="00095B84" w:rsidR="00095B84">
              <w:rPr>
                <w:rFonts w:ascii="Calibri" w:hAnsi="Calibri" w:cs="Calibri"/>
                <w:bCs/>
                <w:color w:val="auto"/>
              </w:rPr>
              <w:t>i</w:t>
            </w:r>
            <w:r w:rsidRPr="00095B84" w:rsidR="00EF4413">
              <w:rPr>
                <w:rFonts w:ascii="Calibri" w:hAnsi="Calibri" w:cs="Calibri"/>
                <w:bCs/>
                <w:color w:val="auto"/>
              </w:rPr>
              <w:t>ntercambio técnico, certificaciones, visibilidad exterior, movilidad de capacidades.</w:t>
            </w:r>
          </w:p>
        </w:tc>
      </w:tr>
    </w:tbl>
    <w:p w:rsidRPr="00095B84" w:rsidR="00EF4413" w:rsidP="00816C5F" w:rsidRDefault="00EF4413" w14:paraId="377A8356" w14:textId="77777777">
      <w:pPr>
        <w:pStyle w:val="Titulo1"/>
        <w:pBdr>
          <w:top w:val="nil"/>
          <w:left w:val="nil"/>
          <w:bottom w:val="nil"/>
          <w:right w:val="nil"/>
          <w:between w:val="nil"/>
        </w:pBdr>
        <w:spacing w:line="360" w:lineRule="auto"/>
        <w:rPr>
          <w:rFonts w:ascii="Calibri" w:hAnsi="Calibri" w:cs="Calibri"/>
          <w:bCs/>
          <w:color w:val="auto"/>
        </w:rPr>
      </w:pPr>
    </w:p>
    <w:p w:rsidRPr="00095B84" w:rsidR="00274729" w:rsidRDefault="00590C67" w14:paraId="00F57831" w14:textId="52130919">
      <w:pPr>
        <w:pStyle w:val="Prrafodelista"/>
        <w:numPr>
          <w:ilvl w:val="0"/>
          <w:numId w:val="30"/>
        </w:numPr>
        <w:rPr>
          <w:rFonts w:ascii="Calibri" w:hAnsi="Calibri" w:cs="Calibri"/>
          <w:color w:val="auto"/>
          <w:sz w:val="22"/>
          <w:szCs w:val="22"/>
        </w:rPr>
      </w:pPr>
      <w:bookmarkStart w:name="_Toc215842596" w:id="64"/>
      <w:r w:rsidRPr="00095B84">
        <w:rPr>
          <w:rFonts w:ascii="Calibri" w:hAnsi="Calibri" w:cs="Calibri"/>
          <w:color w:val="auto"/>
          <w:sz w:val="22"/>
          <w:szCs w:val="22"/>
        </w:rPr>
        <w:t xml:space="preserve">Cooperación </w:t>
      </w:r>
      <w:r w:rsidRPr="00095B84" w:rsidR="00A25917">
        <w:rPr>
          <w:rFonts w:ascii="Calibri" w:hAnsi="Calibri" w:cs="Calibri"/>
          <w:color w:val="auto"/>
          <w:sz w:val="22"/>
          <w:szCs w:val="22"/>
        </w:rPr>
        <w:t>t</w:t>
      </w:r>
      <w:r w:rsidRPr="00095B84">
        <w:rPr>
          <w:rFonts w:ascii="Calibri" w:hAnsi="Calibri" w:cs="Calibri"/>
          <w:color w:val="auto"/>
          <w:sz w:val="22"/>
          <w:szCs w:val="22"/>
        </w:rPr>
        <w:t>erritorial</w:t>
      </w:r>
      <w:bookmarkEnd w:id="64"/>
    </w:p>
    <w:p w:rsidRPr="00095B84" w:rsidR="00590C67" w:rsidP="00816C5F" w:rsidRDefault="00590C67" w14:paraId="2F05EB97" w14:textId="77777777">
      <w:pPr>
        <w:pStyle w:val="Titulo1"/>
        <w:pBdr>
          <w:top w:val="nil"/>
          <w:left w:val="nil"/>
          <w:bottom w:val="nil"/>
          <w:right w:val="nil"/>
          <w:between w:val="nil"/>
        </w:pBdr>
        <w:spacing w:line="360" w:lineRule="auto"/>
        <w:rPr>
          <w:rFonts w:ascii="Calibri" w:hAnsi="Calibri" w:cs="Calibri"/>
          <w:bCs/>
          <w:color w:val="auto"/>
        </w:rPr>
      </w:pPr>
    </w:p>
    <w:p w:rsidRPr="00095B84" w:rsidR="00AE05D1" w:rsidP="00816C5F" w:rsidRDefault="00AE05D1" w14:paraId="39C45ECE"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La cooperación territorial es el mecanismo que permite articular capacidades entre diferentes actores y niveles de gobierno, asegurando continuidad, sostenibilidad y proyección de la marca territorial.</w:t>
      </w:r>
    </w:p>
    <w:p w:rsidRPr="00095B84" w:rsidR="00AE05D1" w:rsidP="00816C5F" w:rsidRDefault="00AE05D1" w14:paraId="3AE48780" w14:textId="77777777">
      <w:pPr>
        <w:pStyle w:val="Titulo1"/>
        <w:pBdr>
          <w:top w:val="nil"/>
          <w:left w:val="nil"/>
          <w:bottom w:val="nil"/>
          <w:right w:val="nil"/>
          <w:between w:val="nil"/>
        </w:pBdr>
        <w:spacing w:line="360" w:lineRule="auto"/>
        <w:rPr>
          <w:rFonts w:ascii="Calibri" w:hAnsi="Calibri" w:cs="Calibri"/>
          <w:bCs/>
          <w:color w:val="auto"/>
        </w:rPr>
      </w:pPr>
    </w:p>
    <w:p w:rsidRPr="00095B84" w:rsidR="00AE05D1" w:rsidRDefault="00AE05D1" w14:paraId="3D75D323" w14:textId="3E00AC73">
      <w:pPr>
        <w:pStyle w:val="Titulo1"/>
        <w:numPr>
          <w:ilvl w:val="0"/>
          <w:numId w:val="7"/>
        </w:numPr>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Dimensiones de la cooperación</w:t>
      </w:r>
    </w:p>
    <w:p w:rsidRPr="00095B84" w:rsidR="00AE05D1" w:rsidP="00816C5F" w:rsidRDefault="00AE05D1" w14:paraId="0D02C307" w14:textId="77777777">
      <w:pPr>
        <w:pStyle w:val="Titulo1"/>
        <w:pBdr>
          <w:top w:val="nil"/>
          <w:left w:val="nil"/>
          <w:bottom w:val="nil"/>
          <w:right w:val="nil"/>
          <w:between w:val="nil"/>
        </w:pBdr>
        <w:spacing w:line="360" w:lineRule="auto"/>
        <w:rPr>
          <w:rFonts w:ascii="Calibri" w:hAnsi="Calibri" w:cs="Calibri"/>
          <w:bCs/>
          <w:color w:val="auto"/>
        </w:rPr>
      </w:pPr>
    </w:p>
    <w:p w:rsidRPr="00095B84" w:rsidR="00AE05D1" w:rsidRDefault="00AE05D1" w14:paraId="6C31B86F" w14:textId="77777777">
      <w:pPr>
        <w:numPr>
          <w:ilvl w:val="0"/>
          <w:numId w:val="9"/>
        </w:numPr>
        <w:rPr>
          <w:rFonts w:ascii="Calibri" w:hAnsi="Calibri" w:cs="Calibri"/>
          <w:color w:val="auto"/>
          <w:sz w:val="22"/>
          <w:szCs w:val="22"/>
          <w:lang w:eastAsia="en-US"/>
        </w:rPr>
      </w:pPr>
      <w:r w:rsidRPr="00095B84">
        <w:rPr>
          <w:rFonts w:ascii="Calibri" w:hAnsi="Calibri" w:cs="Calibri"/>
          <w:color w:val="auto"/>
          <w:sz w:val="22"/>
          <w:szCs w:val="22"/>
          <w:lang w:eastAsia="en-US"/>
        </w:rPr>
        <w:t>Cooperación horizontal: entre territorios que comparten vocaciones, cadenas productivas o desafíos similares. Facilita intercambio de experiencias, saberes y buenas prácticas.</w:t>
      </w:r>
    </w:p>
    <w:p w:rsidRPr="00095B84" w:rsidR="00AE05D1" w:rsidRDefault="00AE05D1" w14:paraId="4A7D688B" w14:textId="77777777">
      <w:pPr>
        <w:numPr>
          <w:ilvl w:val="0"/>
          <w:numId w:val="9"/>
        </w:numPr>
        <w:rPr>
          <w:rFonts w:ascii="Calibri" w:hAnsi="Calibri" w:cs="Calibri"/>
          <w:color w:val="auto"/>
          <w:sz w:val="22"/>
          <w:szCs w:val="22"/>
          <w:lang w:eastAsia="en-US"/>
        </w:rPr>
      </w:pPr>
      <w:r w:rsidRPr="00095B84">
        <w:rPr>
          <w:rFonts w:ascii="Calibri" w:hAnsi="Calibri" w:cs="Calibri"/>
          <w:color w:val="auto"/>
          <w:sz w:val="22"/>
          <w:szCs w:val="22"/>
          <w:lang w:eastAsia="en-US"/>
        </w:rPr>
        <w:t>Cooperación vertical: entre niveles de gobierno (nación–departamento–municipio). Aporta coherencia institucional, recursos y articulación normativa.</w:t>
      </w:r>
    </w:p>
    <w:p w:rsidRPr="00095B84" w:rsidR="00AE05D1" w:rsidRDefault="00AE05D1" w14:paraId="48207DD4" w14:textId="77777777">
      <w:pPr>
        <w:numPr>
          <w:ilvl w:val="0"/>
          <w:numId w:val="9"/>
        </w:numPr>
        <w:rPr>
          <w:rFonts w:ascii="Calibri" w:hAnsi="Calibri" w:cs="Calibri"/>
          <w:color w:val="auto"/>
          <w:sz w:val="22"/>
          <w:szCs w:val="22"/>
          <w:lang w:eastAsia="en-US"/>
        </w:rPr>
      </w:pPr>
      <w:r w:rsidRPr="00095B84">
        <w:rPr>
          <w:rFonts w:ascii="Calibri" w:hAnsi="Calibri" w:cs="Calibri"/>
          <w:color w:val="auto"/>
          <w:sz w:val="22"/>
          <w:szCs w:val="22"/>
          <w:lang w:eastAsia="en-US"/>
        </w:rPr>
        <w:t>Cooperación transversal: involucra sectores productivos, culturales, educativos, ambientales y sociales en una visión unificada.</w:t>
      </w:r>
    </w:p>
    <w:p w:rsidRPr="00095B84" w:rsidR="00AE05D1" w:rsidRDefault="00AE05D1" w14:paraId="218805FC" w14:textId="77777777">
      <w:pPr>
        <w:numPr>
          <w:ilvl w:val="0"/>
          <w:numId w:val="9"/>
        </w:numPr>
        <w:rPr>
          <w:rFonts w:ascii="Calibri" w:hAnsi="Calibri" w:cs="Calibri"/>
          <w:color w:val="auto"/>
          <w:sz w:val="22"/>
          <w:szCs w:val="22"/>
          <w:lang w:eastAsia="en-US"/>
        </w:rPr>
      </w:pPr>
      <w:r w:rsidRPr="00095B84">
        <w:rPr>
          <w:rFonts w:ascii="Calibri" w:hAnsi="Calibri" w:cs="Calibri"/>
          <w:color w:val="auto"/>
          <w:sz w:val="22"/>
          <w:szCs w:val="22"/>
          <w:lang w:eastAsia="en-US"/>
        </w:rPr>
        <w:t>Cooperación internacional: incluye misiones técnicas, certificaciones, apoyo OVOP global, participación en ferias y acceso a fondos de cooperación.</w:t>
      </w:r>
    </w:p>
    <w:p w:rsidRPr="00095B84" w:rsidR="00AE05D1" w:rsidP="00816C5F" w:rsidRDefault="00AE05D1" w14:paraId="7A5A5176"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Una marca territorial sostenible no depende de un actor individual, sino de un ecosistema articulado.</w:t>
      </w:r>
    </w:p>
    <w:p w:rsidRPr="00095B84" w:rsidR="002B7A65" w:rsidP="00816C5F" w:rsidRDefault="002B7A65" w14:paraId="30CE6C23" w14:textId="77777777">
      <w:pPr>
        <w:pStyle w:val="Titulo1"/>
        <w:pBdr>
          <w:top w:val="nil"/>
          <w:left w:val="nil"/>
          <w:bottom w:val="nil"/>
          <w:right w:val="nil"/>
          <w:between w:val="nil"/>
        </w:pBdr>
        <w:spacing w:line="360" w:lineRule="auto"/>
        <w:rPr>
          <w:rFonts w:ascii="Calibri" w:hAnsi="Calibri" w:cs="Calibri"/>
          <w:bCs/>
          <w:color w:val="auto"/>
        </w:rPr>
      </w:pPr>
    </w:p>
    <w:p w:rsidRPr="00095B84" w:rsidR="002B7A65" w:rsidRDefault="002B7A65" w14:paraId="6AF14A51" w14:textId="46ECD035">
      <w:pPr>
        <w:pStyle w:val="Prrafodelista"/>
        <w:numPr>
          <w:ilvl w:val="0"/>
          <w:numId w:val="30"/>
        </w:numPr>
        <w:rPr>
          <w:rFonts w:ascii="Calibri" w:hAnsi="Calibri" w:cs="Calibri"/>
          <w:color w:val="auto"/>
          <w:sz w:val="22"/>
          <w:szCs w:val="22"/>
        </w:rPr>
      </w:pPr>
      <w:bookmarkStart w:name="_Toc215842597" w:id="65"/>
      <w:r w:rsidRPr="21AB767E" w:rsidR="002B7A65">
        <w:rPr>
          <w:rFonts w:ascii="Calibri" w:hAnsi="Calibri" w:cs="Calibri"/>
          <w:color w:val="auto"/>
          <w:sz w:val="22"/>
          <w:szCs w:val="22"/>
        </w:rPr>
        <w:t xml:space="preserve">Gestión de </w:t>
      </w:r>
      <w:r w:rsidRPr="21AB767E" w:rsidR="25C3DC78">
        <w:rPr>
          <w:rFonts w:ascii="Calibri" w:hAnsi="Calibri" w:cs="Calibri"/>
          <w:color w:val="auto"/>
          <w:sz w:val="22"/>
          <w:szCs w:val="22"/>
        </w:rPr>
        <w:t>pr</w:t>
      </w:r>
      <w:r w:rsidRPr="21AB767E" w:rsidR="002B7A65">
        <w:rPr>
          <w:rFonts w:ascii="Calibri" w:hAnsi="Calibri" w:cs="Calibri"/>
          <w:color w:val="auto"/>
          <w:sz w:val="22"/>
          <w:szCs w:val="22"/>
        </w:rPr>
        <w:t xml:space="preserve">oyectos </w:t>
      </w:r>
      <w:r w:rsidRPr="21AB767E" w:rsidR="5970B097">
        <w:rPr>
          <w:rFonts w:ascii="Calibri" w:hAnsi="Calibri" w:cs="Calibri"/>
          <w:color w:val="auto"/>
          <w:sz w:val="22"/>
          <w:szCs w:val="22"/>
        </w:rPr>
        <w:t>t</w:t>
      </w:r>
      <w:r w:rsidRPr="21AB767E" w:rsidR="002B7A65">
        <w:rPr>
          <w:rFonts w:ascii="Calibri" w:hAnsi="Calibri" w:cs="Calibri"/>
          <w:color w:val="auto"/>
          <w:sz w:val="22"/>
          <w:szCs w:val="22"/>
        </w:rPr>
        <w:t>erritoriales</w:t>
      </w:r>
      <w:bookmarkEnd w:id="65"/>
    </w:p>
    <w:p w:rsidRPr="00095B84" w:rsidR="00F71859" w:rsidP="00816C5F" w:rsidRDefault="00F71859" w14:paraId="1AA01ABD" w14:textId="77777777">
      <w:pPr>
        <w:pStyle w:val="Titulo1"/>
        <w:pBdr>
          <w:top w:val="nil"/>
          <w:left w:val="nil"/>
          <w:bottom w:val="nil"/>
          <w:right w:val="nil"/>
          <w:between w:val="nil"/>
        </w:pBdr>
        <w:spacing w:line="360" w:lineRule="auto"/>
        <w:rPr>
          <w:rFonts w:ascii="Calibri" w:hAnsi="Calibri" w:cs="Calibri"/>
          <w:bCs/>
          <w:color w:val="auto"/>
        </w:rPr>
      </w:pPr>
    </w:p>
    <w:p w:rsidRPr="00095B84" w:rsidR="007871AD" w:rsidP="00816C5F" w:rsidRDefault="00F71859" w14:paraId="54F139C7"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Toda marca territorial se sostiene en proyectos concretos que fortalecen productos, experiencias, cultura, infraestructura y capacidades comunitarias.</w:t>
      </w:r>
    </w:p>
    <w:p w:rsidRPr="00095B84" w:rsidR="007871AD" w:rsidP="00816C5F" w:rsidRDefault="007871AD" w14:paraId="205E40D9" w14:textId="77777777">
      <w:pPr>
        <w:pStyle w:val="Titulo1"/>
        <w:pBdr>
          <w:top w:val="nil"/>
          <w:left w:val="nil"/>
          <w:bottom w:val="nil"/>
          <w:right w:val="nil"/>
          <w:between w:val="nil"/>
        </w:pBdr>
        <w:spacing w:line="360" w:lineRule="auto"/>
        <w:rPr>
          <w:rFonts w:ascii="Calibri" w:hAnsi="Calibri" w:cs="Calibri"/>
          <w:bCs/>
          <w:color w:val="auto"/>
        </w:rPr>
      </w:pPr>
    </w:p>
    <w:p w:rsidRPr="00095B84" w:rsidR="00F71859" w:rsidRDefault="00F71859" w14:paraId="5747AAB5" w14:textId="45426D0C">
      <w:pPr>
        <w:pStyle w:val="Titulo1"/>
        <w:numPr>
          <w:ilvl w:val="0"/>
          <w:numId w:val="11"/>
        </w:numPr>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Componentes del modelo de gestión de proyectos</w:t>
      </w:r>
    </w:p>
    <w:p w:rsidRPr="00095B84" w:rsidR="00F71859" w:rsidRDefault="00F71859" w14:paraId="736CD032" w14:textId="77777777">
      <w:pPr>
        <w:numPr>
          <w:ilvl w:val="0"/>
          <w:numId w:val="9"/>
        </w:numPr>
        <w:tabs>
          <w:tab w:val="num" w:pos="720"/>
        </w:tabs>
        <w:rPr>
          <w:rFonts w:ascii="Calibri" w:hAnsi="Calibri" w:cs="Calibri"/>
          <w:color w:val="auto"/>
          <w:sz w:val="22"/>
          <w:szCs w:val="22"/>
          <w:lang w:eastAsia="en-US"/>
        </w:rPr>
      </w:pPr>
      <w:r w:rsidRPr="00095B84">
        <w:rPr>
          <w:rFonts w:ascii="Calibri" w:hAnsi="Calibri" w:cs="Calibri"/>
          <w:color w:val="auto"/>
          <w:sz w:val="22"/>
          <w:szCs w:val="22"/>
          <w:lang w:eastAsia="en-US"/>
        </w:rPr>
        <w:t>Diagnóstico: análisis de identidad, tesoros locales, actores y potencialidades.</w:t>
      </w:r>
    </w:p>
    <w:p w:rsidRPr="00095B84" w:rsidR="00F71859" w:rsidRDefault="00F71859" w14:paraId="307C0454" w14:textId="77777777">
      <w:pPr>
        <w:numPr>
          <w:ilvl w:val="0"/>
          <w:numId w:val="9"/>
        </w:numPr>
        <w:tabs>
          <w:tab w:val="num" w:pos="720"/>
        </w:tabs>
        <w:rPr>
          <w:rFonts w:ascii="Calibri" w:hAnsi="Calibri" w:cs="Calibri"/>
          <w:color w:val="auto"/>
          <w:sz w:val="22"/>
          <w:szCs w:val="22"/>
          <w:lang w:eastAsia="en-US"/>
        </w:rPr>
      </w:pPr>
      <w:r w:rsidRPr="00095B84">
        <w:rPr>
          <w:rFonts w:ascii="Calibri" w:hAnsi="Calibri" w:cs="Calibri"/>
          <w:color w:val="auto"/>
          <w:sz w:val="22"/>
          <w:szCs w:val="22"/>
          <w:lang w:eastAsia="en-US"/>
        </w:rPr>
        <w:t>Diseño: formulación del proyecto (objetivos, actividades, indicadores, alianzas).</w:t>
      </w:r>
    </w:p>
    <w:p w:rsidRPr="00095B84" w:rsidR="00F71859" w:rsidRDefault="00F71859" w14:paraId="20BECF3A" w14:textId="77777777">
      <w:pPr>
        <w:numPr>
          <w:ilvl w:val="0"/>
          <w:numId w:val="9"/>
        </w:numPr>
        <w:tabs>
          <w:tab w:val="num" w:pos="720"/>
        </w:tabs>
        <w:rPr>
          <w:rFonts w:ascii="Calibri" w:hAnsi="Calibri" w:cs="Calibri"/>
          <w:color w:val="auto"/>
          <w:sz w:val="22"/>
          <w:szCs w:val="22"/>
          <w:lang w:eastAsia="en-US"/>
        </w:rPr>
      </w:pPr>
      <w:r w:rsidRPr="00095B84">
        <w:rPr>
          <w:rFonts w:ascii="Calibri" w:hAnsi="Calibri" w:cs="Calibri"/>
          <w:color w:val="auto"/>
          <w:sz w:val="22"/>
          <w:szCs w:val="22"/>
          <w:lang w:eastAsia="en-US"/>
        </w:rPr>
        <w:t>Ejecución: implementación participativa con actores locales.</w:t>
      </w:r>
    </w:p>
    <w:p w:rsidRPr="00095B84" w:rsidR="00F71859" w:rsidRDefault="00F71859" w14:paraId="5320AD33" w14:textId="77777777">
      <w:pPr>
        <w:numPr>
          <w:ilvl w:val="0"/>
          <w:numId w:val="9"/>
        </w:numPr>
        <w:tabs>
          <w:tab w:val="num" w:pos="720"/>
        </w:tabs>
        <w:rPr>
          <w:rFonts w:ascii="Calibri" w:hAnsi="Calibri" w:cs="Calibri"/>
          <w:color w:val="auto"/>
          <w:sz w:val="22"/>
          <w:szCs w:val="22"/>
          <w:lang w:eastAsia="en-US"/>
        </w:rPr>
      </w:pPr>
      <w:r w:rsidRPr="00095B84">
        <w:rPr>
          <w:rFonts w:ascii="Calibri" w:hAnsi="Calibri" w:cs="Calibri"/>
          <w:color w:val="auto"/>
          <w:sz w:val="22"/>
          <w:szCs w:val="22"/>
          <w:lang w:eastAsia="en-US"/>
        </w:rPr>
        <w:t>Seguimiento: revisión de avances, ajustes, validación comunitaria.</w:t>
      </w:r>
    </w:p>
    <w:p w:rsidR="00F71859" w:rsidRDefault="00F71859" w14:paraId="27A16228" w14:textId="77777777">
      <w:pPr>
        <w:numPr>
          <w:ilvl w:val="0"/>
          <w:numId w:val="9"/>
        </w:numPr>
        <w:tabs>
          <w:tab w:val="num" w:pos="720"/>
        </w:tabs>
        <w:rPr>
          <w:rFonts w:ascii="Calibri" w:hAnsi="Calibri" w:cs="Calibri"/>
          <w:color w:val="auto"/>
          <w:sz w:val="22"/>
          <w:szCs w:val="22"/>
          <w:lang w:eastAsia="en-US"/>
        </w:rPr>
      </w:pPr>
      <w:r w:rsidRPr="00095B84">
        <w:rPr>
          <w:rFonts w:ascii="Calibri" w:hAnsi="Calibri" w:cs="Calibri"/>
          <w:color w:val="auto"/>
          <w:sz w:val="22"/>
          <w:szCs w:val="22"/>
          <w:lang w:eastAsia="en-US"/>
        </w:rPr>
        <w:t>Evaluación: valoración de resultados, aprendizajes y sostenibilidad.</w:t>
      </w:r>
    </w:p>
    <w:p w:rsidRPr="00095B84" w:rsidR="00095B84" w:rsidP="00095B84" w:rsidRDefault="00095B84" w14:paraId="4AB624EB" w14:textId="77777777">
      <w:pPr>
        <w:tabs>
          <w:tab w:val="num" w:pos="720"/>
        </w:tabs>
        <w:ind w:left="360"/>
        <w:rPr>
          <w:rFonts w:ascii="Calibri" w:hAnsi="Calibri" w:cs="Calibri"/>
          <w:color w:val="auto"/>
          <w:sz w:val="22"/>
          <w:szCs w:val="22"/>
          <w:lang w:eastAsia="en-US"/>
        </w:rPr>
      </w:pPr>
    </w:p>
    <w:p w:rsidR="00F71859" w:rsidRDefault="00F71859" w14:paraId="753F7032" w14:textId="77777777">
      <w:pPr>
        <w:pStyle w:val="Titulo1"/>
        <w:numPr>
          <w:ilvl w:val="0"/>
          <w:numId w:val="12"/>
        </w:numPr>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Tipos de proyectos articulados a la marca territorial</w:t>
      </w:r>
    </w:p>
    <w:p w:rsidRPr="00095B84" w:rsidR="00095B84" w:rsidP="00095B84" w:rsidRDefault="00095B84" w14:paraId="2FAFCA01" w14:textId="77777777">
      <w:pPr>
        <w:pStyle w:val="Titulo1"/>
        <w:pBdr>
          <w:top w:val="nil"/>
          <w:left w:val="nil"/>
          <w:bottom w:val="nil"/>
          <w:right w:val="nil"/>
          <w:between w:val="nil"/>
        </w:pBdr>
        <w:spacing w:line="360" w:lineRule="auto"/>
        <w:ind w:left="720"/>
        <w:rPr>
          <w:rFonts w:ascii="Calibri" w:hAnsi="Calibri" w:cs="Calibri"/>
          <w:bCs/>
          <w:color w:val="auto"/>
        </w:rPr>
      </w:pPr>
    </w:p>
    <w:p w:rsidRPr="00095B84" w:rsidR="00F71859" w:rsidRDefault="00F71859" w14:paraId="1DC01BF0" w14:textId="77777777">
      <w:pPr>
        <w:numPr>
          <w:ilvl w:val="0"/>
          <w:numId w:val="9"/>
        </w:numPr>
        <w:tabs>
          <w:tab w:val="num" w:pos="720"/>
        </w:tabs>
        <w:rPr>
          <w:rFonts w:ascii="Calibri" w:hAnsi="Calibri" w:cs="Calibri"/>
          <w:color w:val="auto"/>
          <w:sz w:val="22"/>
          <w:szCs w:val="22"/>
          <w:lang w:eastAsia="en-US"/>
        </w:rPr>
      </w:pPr>
      <w:r w:rsidRPr="00095B84">
        <w:rPr>
          <w:rFonts w:ascii="Calibri" w:hAnsi="Calibri" w:cs="Calibri"/>
          <w:color w:val="auto"/>
          <w:sz w:val="22"/>
          <w:szCs w:val="22"/>
          <w:lang w:eastAsia="en-US"/>
        </w:rPr>
        <w:t>Proyectos de infraestructura identitaria: centros culturales, rutas interpretativas, talleres artesanales, puntos de venta.</w:t>
      </w:r>
    </w:p>
    <w:p w:rsidRPr="00095B84" w:rsidR="00F71859" w:rsidRDefault="00F71859" w14:paraId="6DFC7DB5" w14:textId="77777777">
      <w:pPr>
        <w:numPr>
          <w:ilvl w:val="0"/>
          <w:numId w:val="9"/>
        </w:numPr>
        <w:tabs>
          <w:tab w:val="num" w:pos="720"/>
        </w:tabs>
        <w:rPr>
          <w:rFonts w:ascii="Calibri" w:hAnsi="Calibri" w:cs="Calibri"/>
          <w:color w:val="auto"/>
          <w:sz w:val="22"/>
          <w:szCs w:val="22"/>
          <w:lang w:eastAsia="en-US"/>
        </w:rPr>
      </w:pPr>
      <w:r w:rsidRPr="00095B84">
        <w:rPr>
          <w:rFonts w:ascii="Calibri" w:hAnsi="Calibri" w:cs="Calibri"/>
          <w:color w:val="auto"/>
          <w:sz w:val="22"/>
          <w:szCs w:val="22"/>
          <w:lang w:eastAsia="en-US"/>
        </w:rPr>
        <w:t>Proyectos productivos: fortalecimiento de cadenas OVOP, certificaciones, innovación productiva.</w:t>
      </w:r>
    </w:p>
    <w:p w:rsidRPr="00095B84" w:rsidR="00F71859" w:rsidRDefault="00F71859" w14:paraId="0A6F7973" w14:textId="77777777">
      <w:pPr>
        <w:numPr>
          <w:ilvl w:val="0"/>
          <w:numId w:val="9"/>
        </w:numPr>
        <w:tabs>
          <w:tab w:val="num" w:pos="720"/>
        </w:tabs>
        <w:rPr>
          <w:rFonts w:ascii="Calibri" w:hAnsi="Calibri" w:cs="Calibri"/>
          <w:color w:val="auto"/>
          <w:sz w:val="22"/>
          <w:szCs w:val="22"/>
          <w:lang w:eastAsia="en-US"/>
        </w:rPr>
      </w:pPr>
      <w:r w:rsidRPr="00095B84">
        <w:rPr>
          <w:rFonts w:ascii="Calibri" w:hAnsi="Calibri" w:cs="Calibri"/>
          <w:color w:val="auto"/>
          <w:sz w:val="22"/>
          <w:szCs w:val="22"/>
          <w:lang w:eastAsia="en-US"/>
        </w:rPr>
        <w:t>Proyectos comunicativos: campañas, plataformas digitales, identidad visual, contenidos multimedia.</w:t>
      </w:r>
    </w:p>
    <w:p w:rsidRPr="00095B84" w:rsidR="00F71859" w:rsidRDefault="00F71859" w14:paraId="7192EB72" w14:textId="77777777">
      <w:pPr>
        <w:numPr>
          <w:ilvl w:val="0"/>
          <w:numId w:val="9"/>
        </w:numPr>
        <w:tabs>
          <w:tab w:val="num" w:pos="720"/>
        </w:tabs>
        <w:rPr>
          <w:rFonts w:ascii="Calibri" w:hAnsi="Calibri" w:cs="Calibri"/>
          <w:color w:val="auto"/>
          <w:sz w:val="22"/>
          <w:szCs w:val="22"/>
          <w:lang w:eastAsia="en-US"/>
        </w:rPr>
      </w:pPr>
      <w:r w:rsidRPr="00095B84">
        <w:rPr>
          <w:rFonts w:ascii="Calibri" w:hAnsi="Calibri" w:cs="Calibri"/>
          <w:color w:val="auto"/>
          <w:sz w:val="22"/>
          <w:szCs w:val="22"/>
          <w:lang w:eastAsia="en-US"/>
        </w:rPr>
        <w:t>Proyectos socioculturales: festivales, escuelas de saberes, procesos de memoria, iniciativas comunitarias.</w:t>
      </w:r>
    </w:p>
    <w:p w:rsidRPr="00095B84" w:rsidR="00F71859" w:rsidP="00816C5F" w:rsidRDefault="00E74D75" w14:paraId="2C5F56DF" w14:textId="22C94662">
      <w:pPr>
        <w:rPr>
          <w:rFonts w:ascii="Calibri" w:hAnsi="Calibri" w:cs="Calibri"/>
          <w:color w:val="auto"/>
          <w:sz w:val="22"/>
          <w:szCs w:val="22"/>
          <w:lang w:eastAsia="en-US"/>
        </w:rPr>
      </w:pPr>
      <w:r w:rsidRPr="00095B84">
        <w:rPr>
          <w:rFonts w:ascii="Calibri" w:hAnsi="Calibri" w:cs="Calibri"/>
          <w:color w:val="auto"/>
          <w:sz w:val="22"/>
          <w:szCs w:val="22"/>
          <w:lang w:eastAsia="en-US"/>
        </w:rPr>
        <w:t xml:space="preserve">Cada proyecto debe fortalecer la identidad, la cohesión comunitaria, la sostenibilidad y el valor cultural del territorio, procurando que las acciones desarrolladas respondan a sus capacidades, necesidades y tesoros locales. Para ello, es fundamental promover la </w:t>
      </w:r>
      <w:r w:rsidRPr="00095B84">
        <w:rPr>
          <w:rFonts w:ascii="Calibri" w:hAnsi="Calibri" w:cs="Calibri"/>
          <w:color w:val="auto"/>
          <w:sz w:val="22"/>
          <w:szCs w:val="22"/>
          <w:lang w:eastAsia="en-US"/>
        </w:rPr>
        <w:t>participación</w:t>
      </w:r>
      <w:r w:rsidRPr="00095B84">
        <w:rPr>
          <w:rFonts w:ascii="Calibri" w:hAnsi="Calibri" w:cs="Calibri"/>
          <w:color w:val="auto"/>
          <w:sz w:val="22"/>
          <w:szCs w:val="22"/>
          <w:lang w:eastAsia="en-US"/>
        </w:rPr>
        <w:t xml:space="preserve"> de los actores del territorio, establecer alianzas estratégicas y orientar los recursos hacia iniciativas que generen beneficios colectivos. De esta manera, los proyectos territoriales se convierten en instrumentos para </w:t>
      </w:r>
      <w:r w:rsidRPr="00095B84">
        <w:rPr>
          <w:rFonts w:ascii="Calibri" w:hAnsi="Calibri" w:cs="Calibri"/>
          <w:color w:val="auto"/>
          <w:sz w:val="22"/>
          <w:szCs w:val="22"/>
          <w:lang w:eastAsia="en-US"/>
        </w:rPr>
        <w:t>materializar el sueño colectivo, fortalecer la marca territorial y contribuir al desarrollo endógeno de manera sostenible</w:t>
      </w:r>
      <w:r w:rsidRPr="00095B84" w:rsidR="006C4D70">
        <w:rPr>
          <w:rFonts w:ascii="Calibri" w:hAnsi="Calibri" w:cs="Calibri"/>
          <w:color w:val="auto"/>
          <w:sz w:val="22"/>
          <w:szCs w:val="22"/>
          <w:lang w:eastAsia="en-US"/>
        </w:rPr>
        <w:t xml:space="preserve">. </w:t>
      </w:r>
    </w:p>
    <w:p w:rsidRPr="00095B84" w:rsidR="00E74D75" w:rsidP="00816C5F" w:rsidRDefault="00E74D75" w14:paraId="2964A72E" w14:textId="77777777">
      <w:pPr>
        <w:rPr>
          <w:rFonts w:ascii="Calibri" w:hAnsi="Calibri" w:cs="Calibri"/>
          <w:color w:val="auto"/>
          <w:sz w:val="22"/>
          <w:szCs w:val="22"/>
          <w:lang w:eastAsia="en-US"/>
        </w:rPr>
      </w:pPr>
    </w:p>
    <w:p w:rsidRPr="00095B84" w:rsidR="0052634A" w:rsidRDefault="0052634A" w14:paraId="66846372" w14:textId="1029BFD7">
      <w:pPr>
        <w:pStyle w:val="Ttulo1"/>
        <w:numPr>
          <w:ilvl w:val="3"/>
          <w:numId w:val="2"/>
        </w:numPr>
        <w:spacing w:before="0" w:after="0" w:line="360" w:lineRule="auto"/>
        <w:ind w:left="0" w:firstLine="0"/>
        <w:rPr>
          <w:rFonts w:ascii="Calibri" w:hAnsi="Calibri" w:cs="Calibri"/>
          <w:color w:val="auto"/>
          <w:sz w:val="22"/>
          <w:szCs w:val="22"/>
        </w:rPr>
      </w:pPr>
      <w:bookmarkStart w:name="_Toc241166226" w:id="66"/>
      <w:r w:rsidRPr="00095B84">
        <w:rPr>
          <w:rFonts w:ascii="Calibri" w:hAnsi="Calibri" w:cs="Calibri"/>
          <w:color w:val="auto"/>
          <w:sz w:val="22"/>
          <w:szCs w:val="22"/>
        </w:rPr>
        <w:t>Sostenibilidad de la marca territorial</w:t>
      </w:r>
      <w:bookmarkEnd w:id="66"/>
    </w:p>
    <w:p w:rsidRPr="00095B84" w:rsidR="003A42EB" w:rsidP="00816C5F" w:rsidRDefault="003A42EB" w14:paraId="79A78ECE" w14:textId="7D740EF5">
      <w:pPr>
        <w:pStyle w:val="NormalWeb"/>
        <w:spacing w:line="360" w:lineRule="auto"/>
        <w:rPr>
          <w:rFonts w:ascii="Calibri" w:hAnsi="Calibri" w:cs="Calibri" w:eastAsiaTheme="minorEastAsia"/>
          <w:bCs/>
          <w:color w:val="auto"/>
          <w:sz w:val="22"/>
          <w:szCs w:val="22"/>
        </w:rPr>
      </w:pPr>
      <w:r w:rsidRPr="00095B84">
        <w:rPr>
          <w:rFonts w:ascii="Calibri" w:hAnsi="Calibri" w:cs="Calibri" w:eastAsiaTheme="minorEastAsia"/>
          <w:bCs/>
          <w:color w:val="auto"/>
          <w:sz w:val="22"/>
          <w:szCs w:val="22"/>
        </w:rPr>
        <w:t xml:space="preserve">El </w:t>
      </w:r>
      <w:r w:rsidR="00C001C6">
        <w:rPr>
          <w:rFonts w:ascii="Calibri" w:hAnsi="Calibri" w:cs="Calibri" w:eastAsiaTheme="minorEastAsia"/>
          <w:bCs/>
          <w:color w:val="auto"/>
          <w:sz w:val="22"/>
          <w:szCs w:val="22"/>
        </w:rPr>
        <w:t>s</w:t>
      </w:r>
      <w:r w:rsidRPr="00095B84">
        <w:rPr>
          <w:rFonts w:ascii="Calibri" w:hAnsi="Calibri" w:cs="Calibri" w:eastAsiaTheme="minorEastAsia"/>
          <w:bCs/>
          <w:color w:val="auto"/>
          <w:sz w:val="22"/>
          <w:szCs w:val="22"/>
        </w:rPr>
        <w:t xml:space="preserve">istema de </w:t>
      </w:r>
      <w:r w:rsidR="00C001C6">
        <w:rPr>
          <w:rFonts w:ascii="Calibri" w:hAnsi="Calibri" w:cs="Calibri" w:eastAsiaTheme="minorEastAsia"/>
          <w:bCs/>
          <w:color w:val="auto"/>
          <w:sz w:val="22"/>
          <w:szCs w:val="22"/>
        </w:rPr>
        <w:t>v</w:t>
      </w:r>
      <w:r w:rsidRPr="00095B84">
        <w:rPr>
          <w:rFonts w:ascii="Calibri" w:hAnsi="Calibri" w:cs="Calibri" w:eastAsiaTheme="minorEastAsia"/>
          <w:bCs/>
          <w:color w:val="auto"/>
          <w:sz w:val="22"/>
          <w:szCs w:val="22"/>
        </w:rPr>
        <w:t xml:space="preserve">aloración de </w:t>
      </w:r>
      <w:r w:rsidR="00C001C6">
        <w:rPr>
          <w:rFonts w:ascii="Calibri" w:hAnsi="Calibri" w:cs="Calibri" w:eastAsiaTheme="minorEastAsia"/>
          <w:bCs/>
          <w:color w:val="auto"/>
          <w:sz w:val="22"/>
          <w:szCs w:val="22"/>
        </w:rPr>
        <w:t>m</w:t>
      </w:r>
      <w:r w:rsidRPr="00095B84">
        <w:rPr>
          <w:rFonts w:ascii="Calibri" w:hAnsi="Calibri" w:cs="Calibri" w:eastAsiaTheme="minorEastAsia"/>
          <w:bCs/>
          <w:color w:val="auto"/>
          <w:sz w:val="22"/>
          <w:szCs w:val="22"/>
        </w:rPr>
        <w:t xml:space="preserve">arca </w:t>
      </w:r>
      <w:r w:rsidR="00C001C6">
        <w:rPr>
          <w:rFonts w:ascii="Calibri" w:hAnsi="Calibri" w:cs="Calibri" w:eastAsiaTheme="minorEastAsia"/>
          <w:bCs/>
          <w:color w:val="auto"/>
          <w:sz w:val="22"/>
          <w:szCs w:val="22"/>
        </w:rPr>
        <w:t>t</w:t>
      </w:r>
      <w:r w:rsidRPr="00095B84">
        <w:rPr>
          <w:rFonts w:ascii="Calibri" w:hAnsi="Calibri" w:cs="Calibri" w:eastAsiaTheme="minorEastAsia"/>
          <w:bCs/>
          <w:color w:val="auto"/>
          <w:sz w:val="22"/>
          <w:szCs w:val="22"/>
        </w:rPr>
        <w:t xml:space="preserve">erritorial es un mecanismo que mide la solidez, autenticidad y coherencia de una marca frente a la identidad cultural, los tesoros locales y la organización comunitaria. Integra criterios estratégicos y </w:t>
      </w:r>
      <w:r w:rsidRPr="00095B84" w:rsidR="006C4D70">
        <w:rPr>
          <w:rFonts w:ascii="Calibri" w:hAnsi="Calibri" w:cs="Calibri" w:eastAsiaTheme="minorEastAsia"/>
          <w:bCs/>
          <w:color w:val="auto"/>
          <w:sz w:val="22"/>
          <w:szCs w:val="22"/>
        </w:rPr>
        <w:t>socio productivos</w:t>
      </w:r>
      <w:r w:rsidRPr="00095B84">
        <w:rPr>
          <w:rFonts w:ascii="Calibri" w:hAnsi="Calibri" w:cs="Calibri" w:eastAsiaTheme="minorEastAsia"/>
          <w:bCs/>
          <w:color w:val="auto"/>
          <w:sz w:val="22"/>
          <w:szCs w:val="22"/>
        </w:rPr>
        <w:t xml:space="preserve"> para evaluar su aporte al desarrollo endógeno y determinar qué tan alineada está la marca con los atributos del territorio, identificando fortalezas y oportunidades de mejora para garantizar su legitimidad y competitividad. A </w:t>
      </w:r>
      <w:r w:rsidRPr="00095B84" w:rsidR="003A31A9">
        <w:rPr>
          <w:rFonts w:ascii="Calibri" w:hAnsi="Calibri" w:cs="Calibri" w:eastAsiaTheme="minorEastAsia"/>
          <w:bCs/>
          <w:color w:val="auto"/>
          <w:sz w:val="22"/>
          <w:szCs w:val="22"/>
        </w:rPr>
        <w:t>continuación,</w:t>
      </w:r>
      <w:r w:rsidRPr="00095B84">
        <w:rPr>
          <w:rFonts w:ascii="Calibri" w:hAnsi="Calibri" w:cs="Calibri" w:eastAsiaTheme="minorEastAsia"/>
          <w:bCs/>
          <w:color w:val="auto"/>
          <w:sz w:val="22"/>
          <w:szCs w:val="22"/>
        </w:rPr>
        <w:t xml:space="preserve"> se desarrollan, de manera integrada y descriptiva, cada uno de los componentes clave.</w:t>
      </w:r>
    </w:p>
    <w:p w:rsidRPr="00095B84" w:rsidR="003A42EB" w:rsidP="00816C5F" w:rsidRDefault="003A42EB" w14:paraId="2C1E5D83" w14:textId="77777777">
      <w:pPr>
        <w:pStyle w:val="NormalWeb"/>
        <w:spacing w:line="360" w:lineRule="auto"/>
        <w:rPr>
          <w:rFonts w:ascii="Calibri" w:hAnsi="Calibri" w:cs="Calibri"/>
          <w:bCs/>
          <w:color w:val="auto"/>
          <w:sz w:val="22"/>
          <w:szCs w:val="22"/>
        </w:rPr>
      </w:pPr>
      <w:r w:rsidRPr="00095B84">
        <w:rPr>
          <w:rFonts w:ascii="Calibri" w:hAnsi="Calibri" w:cs="Calibri"/>
          <w:bCs/>
          <w:color w:val="auto"/>
          <w:sz w:val="22"/>
          <w:szCs w:val="22"/>
        </w:rPr>
        <w:t>La promoción territorial reúne todas las acciones orientadas a dar visibilidad al territorio, sus tesoros locales, su cultura y su oferta económica y turística. No busca solo “mostrar”, sino conectar emocionalmente a los públicos con la identidad del territorio.</w:t>
      </w:r>
    </w:p>
    <w:p w:rsidRPr="00095B84" w:rsidR="003A42EB" w:rsidRDefault="003A42EB" w14:paraId="23F63AFD" w14:textId="77777777">
      <w:pPr>
        <w:pStyle w:val="NormalWeb"/>
        <w:numPr>
          <w:ilvl w:val="0"/>
          <w:numId w:val="26"/>
        </w:numPr>
        <w:spacing w:line="360" w:lineRule="auto"/>
        <w:ind w:left="0" w:firstLine="0"/>
        <w:rPr>
          <w:rFonts w:ascii="Calibri" w:hAnsi="Calibri" w:cs="Calibri"/>
          <w:color w:val="auto"/>
          <w:sz w:val="22"/>
          <w:szCs w:val="22"/>
        </w:rPr>
      </w:pPr>
      <w:r w:rsidRPr="00095B84">
        <w:rPr>
          <w:rFonts w:ascii="Calibri" w:hAnsi="Calibri" w:cs="Calibri"/>
          <w:color w:val="auto"/>
          <w:sz w:val="22"/>
          <w:szCs w:val="22"/>
        </w:rPr>
        <w:t>Aspectos integrados</w:t>
      </w:r>
    </w:p>
    <w:p w:rsidRPr="00095B84" w:rsidR="003A42EB" w:rsidRDefault="003A42EB" w14:paraId="3841D1EE" w14:textId="77777777">
      <w:pPr>
        <w:pStyle w:val="NormalWeb"/>
        <w:numPr>
          <w:ilvl w:val="0"/>
          <w:numId w:val="46"/>
        </w:numPr>
        <w:spacing w:line="360" w:lineRule="auto"/>
        <w:rPr>
          <w:rFonts w:ascii="Calibri" w:hAnsi="Calibri" w:cs="Calibri"/>
          <w:color w:val="auto"/>
          <w:sz w:val="22"/>
          <w:szCs w:val="22"/>
        </w:rPr>
      </w:pPr>
      <w:r w:rsidRPr="00095B84">
        <w:rPr>
          <w:rFonts w:ascii="Calibri" w:hAnsi="Calibri" w:cs="Calibri"/>
          <w:color w:val="auto"/>
          <w:sz w:val="22"/>
          <w:szCs w:val="22"/>
        </w:rPr>
        <w:t>Difusión identitaria: comunica aquello que hace único al territorio, fortaleciendo orgullo interno y reconocimiento externo.</w:t>
      </w:r>
    </w:p>
    <w:p w:rsidRPr="00095B84" w:rsidR="003A42EB" w:rsidRDefault="003A42EB" w14:paraId="501F5F04" w14:textId="77777777">
      <w:pPr>
        <w:pStyle w:val="NormalWeb"/>
        <w:numPr>
          <w:ilvl w:val="0"/>
          <w:numId w:val="46"/>
        </w:numPr>
        <w:spacing w:line="360" w:lineRule="auto"/>
        <w:rPr>
          <w:rFonts w:ascii="Calibri" w:hAnsi="Calibri" w:cs="Calibri"/>
          <w:color w:val="auto"/>
          <w:sz w:val="22"/>
          <w:szCs w:val="22"/>
        </w:rPr>
      </w:pPr>
      <w:r w:rsidRPr="00095B84">
        <w:rPr>
          <w:rFonts w:ascii="Calibri" w:hAnsi="Calibri" w:cs="Calibri"/>
          <w:color w:val="auto"/>
          <w:sz w:val="22"/>
          <w:szCs w:val="22"/>
        </w:rPr>
        <w:t>Multiplataforma: ferias, rutas turísticas, mercados campesinos, redes sociales, medios comunitarios, experiencias vivenciales.</w:t>
      </w:r>
    </w:p>
    <w:p w:rsidRPr="00095B84" w:rsidR="003A42EB" w:rsidRDefault="003A42EB" w14:paraId="5E8D0833" w14:textId="77777777">
      <w:pPr>
        <w:pStyle w:val="NormalWeb"/>
        <w:numPr>
          <w:ilvl w:val="0"/>
          <w:numId w:val="46"/>
        </w:numPr>
        <w:spacing w:line="360" w:lineRule="auto"/>
        <w:rPr>
          <w:rFonts w:ascii="Calibri" w:hAnsi="Calibri" w:cs="Calibri"/>
          <w:color w:val="auto"/>
          <w:sz w:val="22"/>
          <w:szCs w:val="22"/>
        </w:rPr>
      </w:pPr>
      <w:r w:rsidRPr="00095B84">
        <w:rPr>
          <w:rFonts w:ascii="Calibri" w:hAnsi="Calibri" w:cs="Calibri"/>
          <w:color w:val="auto"/>
          <w:sz w:val="22"/>
          <w:szCs w:val="22"/>
        </w:rPr>
        <w:t>Relato con sentido: prioriza historias reales, memorias, saberes y prácticas que representan al territorio.</w:t>
      </w:r>
    </w:p>
    <w:p w:rsidR="00C001C6" w:rsidRDefault="003A42EB" w14:paraId="6C11FDBB" w14:textId="77777777">
      <w:pPr>
        <w:pStyle w:val="NormalWeb"/>
        <w:numPr>
          <w:ilvl w:val="0"/>
          <w:numId w:val="46"/>
        </w:numPr>
        <w:spacing w:line="360" w:lineRule="auto"/>
        <w:rPr>
          <w:rFonts w:ascii="Calibri" w:hAnsi="Calibri" w:cs="Calibri"/>
          <w:color w:val="auto"/>
          <w:sz w:val="22"/>
          <w:szCs w:val="22"/>
        </w:rPr>
      </w:pPr>
      <w:r w:rsidRPr="00095B84">
        <w:rPr>
          <w:rFonts w:ascii="Calibri" w:hAnsi="Calibri" w:cs="Calibri"/>
          <w:color w:val="auto"/>
          <w:sz w:val="22"/>
          <w:szCs w:val="22"/>
        </w:rPr>
        <w:t>Segmentación estratégica: mensajes diferenciados según residentes, turistas, compradores, inversionistas o aliados institucionales.</w:t>
      </w:r>
      <w:bookmarkStart w:name="_Toc215842599" w:id="67"/>
    </w:p>
    <w:p w:rsidR="00C001C6" w:rsidP="00C001C6" w:rsidRDefault="00C001C6" w14:paraId="365BA478" w14:textId="77777777">
      <w:pPr>
        <w:pStyle w:val="NormalWeb"/>
        <w:spacing w:line="360" w:lineRule="auto"/>
        <w:ind w:left="360"/>
        <w:rPr>
          <w:rFonts w:ascii="Calibri" w:hAnsi="Calibri" w:cs="Calibri"/>
          <w:color w:val="auto"/>
          <w:sz w:val="22"/>
          <w:szCs w:val="22"/>
        </w:rPr>
      </w:pPr>
    </w:p>
    <w:p w:rsidRPr="00C001C6" w:rsidR="003A42EB" w:rsidRDefault="003A42EB" w14:paraId="67688386" w14:textId="40ED563B">
      <w:pPr>
        <w:pStyle w:val="NormalWeb"/>
        <w:numPr>
          <w:ilvl w:val="0"/>
          <w:numId w:val="26"/>
        </w:numPr>
        <w:spacing w:line="360" w:lineRule="auto"/>
        <w:rPr>
          <w:rFonts w:ascii="Calibri" w:hAnsi="Calibri" w:cs="Calibri"/>
          <w:color w:val="auto"/>
          <w:sz w:val="22"/>
          <w:szCs w:val="22"/>
        </w:rPr>
      </w:pPr>
      <w:r w:rsidRPr="00C001C6">
        <w:rPr>
          <w:rFonts w:ascii="Calibri" w:hAnsi="Calibri" w:cs="Calibri"/>
          <w:color w:val="auto"/>
          <w:sz w:val="22"/>
          <w:szCs w:val="22"/>
        </w:rPr>
        <w:t>Elementos de valoración de una marca territorial</w:t>
      </w:r>
      <w:bookmarkEnd w:id="67"/>
    </w:p>
    <w:p w:rsidRPr="00095B84" w:rsidR="003A42EB" w:rsidP="00816C5F" w:rsidRDefault="003A42EB" w14:paraId="742D8313"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Los elementos de valoración de una marca territorial conforman un sistema que analiza su coherencia identitaria, pertinencia cultural y capacidad para impulsar el desarrollo endógeno. Este conjunto de dimensiones evalúa la marca no solo como un recurso comunicacional, sino como un instrumento estratégico que articula identidad, economía y gobernanza del territorio.</w:t>
      </w:r>
    </w:p>
    <w:p w:rsidRPr="00095B84" w:rsidR="003A42EB" w:rsidP="00816C5F" w:rsidRDefault="003A42EB" w14:paraId="110A6A7D" w14:textId="77777777">
      <w:pPr>
        <w:pStyle w:val="Titulo1"/>
        <w:pBdr>
          <w:top w:val="nil"/>
          <w:left w:val="nil"/>
          <w:bottom w:val="nil"/>
          <w:right w:val="nil"/>
          <w:between w:val="nil"/>
        </w:pBdr>
        <w:spacing w:line="360" w:lineRule="auto"/>
        <w:rPr>
          <w:rFonts w:ascii="Calibri" w:hAnsi="Calibri" w:cs="Calibri"/>
          <w:bCs/>
          <w:color w:val="auto"/>
        </w:rPr>
      </w:pPr>
    </w:p>
    <w:p w:rsidRPr="00095B84" w:rsidR="003A42EB" w:rsidP="00816C5F" w:rsidRDefault="003A42EB" w14:paraId="57A3F72E" w14:textId="55D70C88">
      <w:pPr>
        <w:pStyle w:val="Titulo1"/>
        <w:pBdr>
          <w:top w:val="nil"/>
          <w:left w:val="nil"/>
          <w:bottom w:val="nil"/>
          <w:right w:val="nil"/>
          <w:between w:val="nil"/>
        </w:pBdr>
        <w:spacing w:line="360" w:lineRule="auto"/>
        <w:rPr>
          <w:rFonts w:ascii="Calibri" w:hAnsi="Calibri" w:cs="Calibri"/>
          <w:b/>
          <w:color w:val="auto"/>
        </w:rPr>
      </w:pPr>
      <w:r w:rsidRPr="00095B84">
        <w:rPr>
          <w:rFonts w:ascii="Calibri" w:hAnsi="Calibri" w:cs="Calibri"/>
          <w:b/>
          <w:color w:val="auto"/>
        </w:rPr>
        <w:t xml:space="preserve">Tabla </w:t>
      </w:r>
      <w:r w:rsidRPr="00095B84" w:rsidR="006970BF">
        <w:rPr>
          <w:rFonts w:ascii="Calibri" w:hAnsi="Calibri" w:cs="Calibri"/>
          <w:b/>
          <w:color w:val="auto"/>
        </w:rPr>
        <w:t>18</w:t>
      </w:r>
      <w:r w:rsidRPr="00095B84" w:rsidR="00095B84">
        <w:rPr>
          <w:rFonts w:ascii="Calibri" w:hAnsi="Calibri" w:cs="Calibri"/>
          <w:b/>
          <w:color w:val="auto"/>
        </w:rPr>
        <w:t xml:space="preserve">. </w:t>
      </w:r>
      <w:r w:rsidRPr="00095B84">
        <w:rPr>
          <w:rFonts w:ascii="Calibri" w:hAnsi="Calibri" w:cs="Calibri"/>
          <w:b/>
          <w:i/>
          <w:iCs/>
          <w:color w:val="auto"/>
        </w:rPr>
        <w:t xml:space="preserve">Dimensiones de </w:t>
      </w:r>
      <w:r w:rsidRPr="00095B84" w:rsidR="001237E6">
        <w:rPr>
          <w:rFonts w:ascii="Calibri" w:hAnsi="Calibri" w:cs="Calibri"/>
          <w:b/>
          <w:i/>
          <w:iCs/>
          <w:color w:val="auto"/>
        </w:rPr>
        <w:t>a</w:t>
      </w:r>
      <w:r w:rsidRPr="00095B84">
        <w:rPr>
          <w:rFonts w:ascii="Calibri" w:hAnsi="Calibri" w:cs="Calibri"/>
          <w:b/>
          <w:i/>
          <w:iCs/>
          <w:color w:val="auto"/>
        </w:rPr>
        <w:t xml:space="preserve">nálisis para la </w:t>
      </w:r>
      <w:r w:rsidRPr="00095B84" w:rsidR="001237E6">
        <w:rPr>
          <w:rFonts w:ascii="Calibri" w:hAnsi="Calibri" w:cs="Calibri"/>
          <w:b/>
          <w:i/>
          <w:iCs/>
          <w:color w:val="auto"/>
        </w:rPr>
        <w:t>v</w:t>
      </w:r>
      <w:r w:rsidRPr="00095B84">
        <w:rPr>
          <w:rFonts w:ascii="Calibri" w:hAnsi="Calibri" w:cs="Calibri"/>
          <w:b/>
          <w:i/>
          <w:iCs/>
          <w:color w:val="auto"/>
        </w:rPr>
        <w:t xml:space="preserve">aloración de </w:t>
      </w:r>
      <w:r w:rsidRPr="00095B84" w:rsidR="001237E6">
        <w:rPr>
          <w:rFonts w:ascii="Calibri" w:hAnsi="Calibri" w:cs="Calibri"/>
          <w:b/>
          <w:i/>
          <w:iCs/>
          <w:color w:val="auto"/>
        </w:rPr>
        <w:t>m</w:t>
      </w:r>
      <w:r w:rsidRPr="00095B84">
        <w:rPr>
          <w:rFonts w:ascii="Calibri" w:hAnsi="Calibri" w:cs="Calibri"/>
          <w:b/>
          <w:i/>
          <w:iCs/>
          <w:color w:val="auto"/>
        </w:rPr>
        <w:t>arca</w:t>
      </w:r>
    </w:p>
    <w:tbl>
      <w:tblPr>
        <w:tblStyle w:val="Tablaconcuadrcula"/>
        <w:tblW w:w="0" w:type="auto"/>
        <w:tblLook w:val="04A0" w:firstRow="1" w:lastRow="0" w:firstColumn="1" w:lastColumn="0" w:noHBand="0" w:noVBand="1"/>
      </w:tblPr>
      <w:tblGrid>
        <w:gridCol w:w="2684"/>
        <w:gridCol w:w="6376"/>
      </w:tblGrid>
      <w:tr w:rsidRPr="00095B84" w:rsidR="003A42EB" w:rsidTr="00426CA6" w14:paraId="64B59910" w14:textId="77777777">
        <w:tc>
          <w:tcPr>
            <w:tcW w:w="0" w:type="auto"/>
            <w:hideMark/>
          </w:tcPr>
          <w:p w:rsidRPr="00095B84" w:rsidR="003A42EB" w:rsidP="00816C5F" w:rsidRDefault="003A42EB" w14:paraId="484E7B46" w14:textId="77777777">
            <w:pPr>
              <w:pStyle w:val="Titulo1"/>
              <w:pBdr>
                <w:top w:val="nil"/>
                <w:left w:val="nil"/>
                <w:bottom w:val="nil"/>
                <w:right w:val="nil"/>
                <w:between w:val="nil"/>
              </w:pBdr>
              <w:spacing w:line="360" w:lineRule="auto"/>
              <w:rPr>
                <w:rFonts w:ascii="Calibri" w:hAnsi="Calibri" w:cs="Calibri"/>
                <w:b/>
                <w:bCs/>
                <w:color w:val="auto"/>
              </w:rPr>
            </w:pPr>
            <w:r w:rsidRPr="00095B84">
              <w:rPr>
                <w:rFonts w:ascii="Calibri" w:hAnsi="Calibri" w:cs="Calibri"/>
                <w:b/>
                <w:bCs/>
                <w:color w:val="auto"/>
              </w:rPr>
              <w:t>Elemento</w:t>
            </w:r>
          </w:p>
        </w:tc>
        <w:tc>
          <w:tcPr>
            <w:tcW w:w="0" w:type="auto"/>
            <w:hideMark/>
          </w:tcPr>
          <w:p w:rsidRPr="00095B84" w:rsidR="003A42EB" w:rsidP="00816C5F" w:rsidRDefault="003A42EB" w14:paraId="05DC04ED" w14:textId="77777777">
            <w:pPr>
              <w:pStyle w:val="Titulo1"/>
              <w:pBdr>
                <w:top w:val="nil"/>
                <w:left w:val="nil"/>
                <w:bottom w:val="nil"/>
                <w:right w:val="nil"/>
                <w:between w:val="nil"/>
              </w:pBdr>
              <w:spacing w:line="360" w:lineRule="auto"/>
              <w:rPr>
                <w:rFonts w:ascii="Calibri" w:hAnsi="Calibri" w:cs="Calibri"/>
                <w:b/>
                <w:bCs/>
                <w:color w:val="auto"/>
              </w:rPr>
            </w:pPr>
            <w:r w:rsidRPr="00095B84">
              <w:rPr>
                <w:rFonts w:ascii="Calibri" w:hAnsi="Calibri" w:cs="Calibri"/>
                <w:b/>
                <w:bCs/>
                <w:color w:val="auto"/>
              </w:rPr>
              <w:t>Descripción</w:t>
            </w:r>
          </w:p>
        </w:tc>
      </w:tr>
      <w:tr w:rsidRPr="00095B84" w:rsidR="003A42EB" w:rsidTr="00426CA6" w14:paraId="5B4C0B63" w14:textId="77777777">
        <w:tc>
          <w:tcPr>
            <w:tcW w:w="0" w:type="auto"/>
            <w:hideMark/>
          </w:tcPr>
          <w:p w:rsidRPr="00095B84" w:rsidR="003A42EB" w:rsidP="00816C5F" w:rsidRDefault="003A42EB" w14:paraId="25BDF805"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
                <w:bCs/>
                <w:color w:val="auto"/>
              </w:rPr>
              <w:t>Apropiación y uso del recurso local</w:t>
            </w:r>
          </w:p>
        </w:tc>
        <w:tc>
          <w:tcPr>
            <w:tcW w:w="0" w:type="auto"/>
            <w:hideMark/>
          </w:tcPr>
          <w:p w:rsidRPr="00095B84" w:rsidR="003A42EB" w:rsidP="00816C5F" w:rsidRDefault="003A42EB" w14:paraId="03E09F4D"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Mide el uso de materia prima, mano de obra y beneficios económicos locales. Verifica autenticidad productiva.</w:t>
            </w:r>
          </w:p>
        </w:tc>
      </w:tr>
      <w:tr w:rsidRPr="00095B84" w:rsidR="003A42EB" w:rsidTr="00426CA6" w14:paraId="2351D374" w14:textId="77777777">
        <w:tc>
          <w:tcPr>
            <w:tcW w:w="0" w:type="auto"/>
            <w:hideMark/>
          </w:tcPr>
          <w:p w:rsidRPr="00095B84" w:rsidR="003A42EB" w:rsidP="00816C5F" w:rsidRDefault="003A42EB" w14:paraId="0F5DBA92"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
                <w:bCs/>
                <w:color w:val="auto"/>
              </w:rPr>
              <w:t>Valor agregado y diferenciación</w:t>
            </w:r>
          </w:p>
        </w:tc>
        <w:tc>
          <w:tcPr>
            <w:tcW w:w="0" w:type="auto"/>
            <w:hideMark/>
          </w:tcPr>
          <w:p w:rsidRPr="00095B84" w:rsidR="003A42EB" w:rsidP="00816C5F" w:rsidRDefault="003A42EB" w14:paraId="19CB3235"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Evalúa calidad, innovación y singularidad del producto o servicio asociado a la marca.</w:t>
            </w:r>
          </w:p>
        </w:tc>
      </w:tr>
      <w:tr w:rsidRPr="00095B84" w:rsidR="003A42EB" w:rsidTr="00426CA6" w14:paraId="68311A06" w14:textId="77777777">
        <w:tc>
          <w:tcPr>
            <w:tcW w:w="0" w:type="auto"/>
            <w:hideMark/>
          </w:tcPr>
          <w:p w:rsidRPr="00095B84" w:rsidR="003A42EB" w:rsidP="00816C5F" w:rsidRDefault="003A42EB" w14:paraId="1529C576"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
                <w:bCs/>
                <w:color w:val="auto"/>
              </w:rPr>
              <w:t>Identidad y pertenencia cultural</w:t>
            </w:r>
          </w:p>
        </w:tc>
        <w:tc>
          <w:tcPr>
            <w:tcW w:w="0" w:type="auto"/>
            <w:hideMark/>
          </w:tcPr>
          <w:p w:rsidRPr="00095B84" w:rsidR="003A42EB" w:rsidP="00816C5F" w:rsidRDefault="003A42EB" w14:paraId="7E88FBCE"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Revisa la fidelidad con que la marca refleja tradiciones, símbolos y memoria colectiva.</w:t>
            </w:r>
          </w:p>
        </w:tc>
      </w:tr>
      <w:tr w:rsidRPr="00095B84" w:rsidR="003A42EB" w:rsidTr="00426CA6" w14:paraId="3A50DC21" w14:textId="77777777">
        <w:tc>
          <w:tcPr>
            <w:tcW w:w="0" w:type="auto"/>
            <w:hideMark/>
          </w:tcPr>
          <w:p w:rsidRPr="00095B84" w:rsidR="003A42EB" w:rsidP="00816C5F" w:rsidRDefault="003A42EB" w14:paraId="3EC052B0"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
                <w:bCs/>
                <w:color w:val="auto"/>
              </w:rPr>
              <w:t>Sostenibilidad integral</w:t>
            </w:r>
          </w:p>
        </w:tc>
        <w:tc>
          <w:tcPr>
            <w:tcW w:w="0" w:type="auto"/>
            <w:hideMark/>
          </w:tcPr>
          <w:p w:rsidRPr="00095B84" w:rsidR="003A42EB" w:rsidP="00816C5F" w:rsidRDefault="003A42EB" w14:paraId="73310319"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Analiza impactos sociales, económicos y ambientales y la capacidad de sostener la marca en el tiempo.</w:t>
            </w:r>
          </w:p>
        </w:tc>
      </w:tr>
      <w:tr w:rsidRPr="00095B84" w:rsidR="003A42EB" w:rsidTr="00426CA6" w14:paraId="1ADC4CBC" w14:textId="77777777">
        <w:tc>
          <w:tcPr>
            <w:tcW w:w="0" w:type="auto"/>
            <w:hideMark/>
          </w:tcPr>
          <w:p w:rsidRPr="00095B84" w:rsidR="003A42EB" w:rsidP="00816C5F" w:rsidRDefault="003A42EB" w14:paraId="4B19B62E"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
                <w:bCs/>
                <w:color w:val="auto"/>
              </w:rPr>
              <w:t>Gobernanza y carácter colectivo</w:t>
            </w:r>
          </w:p>
        </w:tc>
        <w:tc>
          <w:tcPr>
            <w:tcW w:w="0" w:type="auto"/>
            <w:hideMark/>
          </w:tcPr>
          <w:p w:rsidRPr="00095B84" w:rsidR="003A42EB" w:rsidP="00816C5F" w:rsidRDefault="003A42EB" w14:paraId="346ED489"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Examina organización, acuerdos y participación comunitaria en la gestión de la marca.</w:t>
            </w:r>
          </w:p>
        </w:tc>
      </w:tr>
      <w:tr w:rsidRPr="00095B84" w:rsidR="003A42EB" w:rsidTr="00426CA6" w14:paraId="54791454" w14:textId="77777777">
        <w:tc>
          <w:tcPr>
            <w:tcW w:w="0" w:type="auto"/>
            <w:hideMark/>
          </w:tcPr>
          <w:p w:rsidRPr="00095B84" w:rsidR="003A42EB" w:rsidP="00816C5F" w:rsidRDefault="003A42EB" w14:paraId="10788E48"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
                <w:bCs/>
                <w:color w:val="auto"/>
              </w:rPr>
              <w:t>Coherencia visual y narrativa</w:t>
            </w:r>
          </w:p>
        </w:tc>
        <w:tc>
          <w:tcPr>
            <w:tcW w:w="0" w:type="auto"/>
            <w:hideMark/>
          </w:tcPr>
          <w:p w:rsidRPr="00095B84" w:rsidR="003A42EB" w:rsidP="00816C5F" w:rsidRDefault="003A42EB" w14:paraId="7BF72CA8"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Valora consistencia del logotipo, isotipo, eslogan y narrativa con la esencia territorial.</w:t>
            </w:r>
          </w:p>
        </w:tc>
      </w:tr>
      <w:tr w:rsidRPr="00095B84" w:rsidR="003A42EB" w:rsidTr="00426CA6" w14:paraId="590A8133" w14:textId="77777777">
        <w:tc>
          <w:tcPr>
            <w:tcW w:w="0" w:type="auto"/>
            <w:hideMark/>
          </w:tcPr>
          <w:p w:rsidRPr="00095B84" w:rsidR="003A42EB" w:rsidP="00816C5F" w:rsidRDefault="003A42EB" w14:paraId="440DB88D"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
                <w:bCs/>
                <w:color w:val="auto"/>
              </w:rPr>
              <w:t>Potencial de posicionamiento</w:t>
            </w:r>
          </w:p>
        </w:tc>
        <w:tc>
          <w:tcPr>
            <w:tcW w:w="0" w:type="auto"/>
            <w:hideMark/>
          </w:tcPr>
          <w:p w:rsidRPr="00095B84" w:rsidR="003A42EB" w:rsidP="00816C5F" w:rsidRDefault="003A42EB" w14:paraId="5D6DD17D"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Determina capacidad de la marca para diferenciarse, atraer públicos y proyectarse en mercados.</w:t>
            </w:r>
          </w:p>
        </w:tc>
      </w:tr>
      <w:tr w:rsidRPr="00095B84" w:rsidR="003A42EB" w:rsidTr="00426CA6" w14:paraId="75B76403" w14:textId="77777777">
        <w:tc>
          <w:tcPr>
            <w:tcW w:w="0" w:type="auto"/>
            <w:hideMark/>
          </w:tcPr>
          <w:p w:rsidRPr="00095B84" w:rsidR="003A42EB" w:rsidP="00816C5F" w:rsidRDefault="003A42EB" w14:paraId="030B64BD"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
                <w:bCs/>
                <w:color w:val="auto"/>
              </w:rPr>
              <w:t>Alineación con el sueño colectivo</w:t>
            </w:r>
          </w:p>
        </w:tc>
        <w:tc>
          <w:tcPr>
            <w:tcW w:w="0" w:type="auto"/>
            <w:hideMark/>
          </w:tcPr>
          <w:p w:rsidRPr="00095B84" w:rsidR="003A42EB" w:rsidP="00816C5F" w:rsidRDefault="003A42EB" w14:paraId="672446A7" w14:textId="77777777">
            <w:pPr>
              <w:pStyle w:val="Titulo1"/>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Verifica si la marca expresa la visión de futuro y moviliza a la comunidad hacia ella.</w:t>
            </w:r>
          </w:p>
        </w:tc>
      </w:tr>
    </w:tbl>
    <w:p w:rsidRPr="00095B84" w:rsidR="007D36F6" w:rsidP="00816C5F" w:rsidRDefault="007D36F6" w14:paraId="642E9551" w14:textId="77777777">
      <w:pPr>
        <w:pStyle w:val="Titulo1"/>
        <w:pBdr>
          <w:top w:val="nil"/>
          <w:left w:val="nil"/>
          <w:bottom w:val="nil"/>
          <w:right w:val="nil"/>
          <w:between w:val="nil"/>
        </w:pBdr>
        <w:spacing w:line="360" w:lineRule="auto"/>
        <w:rPr>
          <w:rFonts w:ascii="Calibri" w:hAnsi="Calibri" w:cs="Calibri"/>
          <w:b/>
          <w:color w:val="auto"/>
          <w:lang w:val="es-ES_tradnl"/>
        </w:rPr>
      </w:pPr>
    </w:p>
    <w:p w:rsidRPr="00095B84" w:rsidR="0089504F" w:rsidRDefault="0089504F" w14:paraId="7A57299C" w14:textId="172FA532">
      <w:pPr>
        <w:pStyle w:val="Prrafodelista"/>
        <w:numPr>
          <w:ilvl w:val="0"/>
          <w:numId w:val="30"/>
        </w:numPr>
        <w:rPr>
          <w:rFonts w:ascii="Calibri" w:hAnsi="Calibri" w:cs="Calibri"/>
          <w:color w:val="auto"/>
          <w:sz w:val="22"/>
          <w:szCs w:val="22"/>
        </w:rPr>
      </w:pPr>
      <w:bookmarkStart w:name="_Toc215842604" w:id="68"/>
      <w:r w:rsidRPr="00095B84">
        <w:rPr>
          <w:rFonts w:ascii="Calibri" w:hAnsi="Calibri" w:cs="Calibri"/>
          <w:color w:val="auto"/>
          <w:sz w:val="22"/>
          <w:szCs w:val="22"/>
        </w:rPr>
        <w:t xml:space="preserve">Estrategias de </w:t>
      </w:r>
      <w:r w:rsidRPr="00095B84" w:rsidR="001237E6">
        <w:rPr>
          <w:rFonts w:ascii="Calibri" w:hAnsi="Calibri" w:cs="Calibri"/>
          <w:color w:val="auto"/>
          <w:sz w:val="22"/>
          <w:szCs w:val="22"/>
        </w:rPr>
        <w:t>s</w:t>
      </w:r>
      <w:r w:rsidRPr="00095B84">
        <w:rPr>
          <w:rFonts w:ascii="Calibri" w:hAnsi="Calibri" w:cs="Calibri"/>
          <w:color w:val="auto"/>
          <w:sz w:val="22"/>
          <w:szCs w:val="22"/>
        </w:rPr>
        <w:t xml:space="preserve">ostenibilidad </w:t>
      </w:r>
      <w:r w:rsidRPr="00095B84" w:rsidR="001237E6">
        <w:rPr>
          <w:rFonts w:ascii="Calibri" w:hAnsi="Calibri" w:cs="Calibri"/>
          <w:color w:val="auto"/>
          <w:sz w:val="22"/>
          <w:szCs w:val="22"/>
        </w:rPr>
        <w:t>t</w:t>
      </w:r>
      <w:r w:rsidRPr="00095B84">
        <w:rPr>
          <w:rFonts w:ascii="Calibri" w:hAnsi="Calibri" w:cs="Calibri"/>
          <w:color w:val="auto"/>
          <w:sz w:val="22"/>
          <w:szCs w:val="22"/>
        </w:rPr>
        <w:t xml:space="preserve">écnica de la </w:t>
      </w:r>
      <w:r w:rsidRPr="00095B84" w:rsidR="001237E6">
        <w:rPr>
          <w:rFonts w:ascii="Calibri" w:hAnsi="Calibri" w:cs="Calibri"/>
          <w:color w:val="auto"/>
          <w:sz w:val="22"/>
          <w:szCs w:val="22"/>
        </w:rPr>
        <w:t>m</w:t>
      </w:r>
      <w:r w:rsidRPr="00095B84">
        <w:rPr>
          <w:rFonts w:ascii="Calibri" w:hAnsi="Calibri" w:cs="Calibri"/>
          <w:color w:val="auto"/>
          <w:sz w:val="22"/>
          <w:szCs w:val="22"/>
        </w:rPr>
        <w:t xml:space="preserve">arca </w:t>
      </w:r>
      <w:r w:rsidRPr="00095B84" w:rsidR="001237E6">
        <w:rPr>
          <w:rFonts w:ascii="Calibri" w:hAnsi="Calibri" w:cs="Calibri"/>
          <w:color w:val="auto"/>
          <w:sz w:val="22"/>
          <w:szCs w:val="22"/>
        </w:rPr>
        <w:t>t</w:t>
      </w:r>
      <w:r w:rsidRPr="00095B84">
        <w:rPr>
          <w:rFonts w:ascii="Calibri" w:hAnsi="Calibri" w:cs="Calibri"/>
          <w:color w:val="auto"/>
          <w:sz w:val="22"/>
          <w:szCs w:val="22"/>
        </w:rPr>
        <w:t>erritorial</w:t>
      </w:r>
      <w:bookmarkEnd w:id="68"/>
    </w:p>
    <w:p w:rsidRPr="00095B84" w:rsidR="0089504F" w:rsidP="00816C5F" w:rsidRDefault="0089504F" w14:paraId="5B879DA3" w14:textId="77777777">
      <w:pPr>
        <w:pStyle w:val="Titulo1"/>
        <w:pBdr>
          <w:top w:val="nil"/>
          <w:left w:val="nil"/>
          <w:bottom w:val="nil"/>
          <w:right w:val="nil"/>
          <w:between w:val="nil"/>
        </w:pBdr>
        <w:spacing w:line="360" w:lineRule="auto"/>
        <w:rPr>
          <w:rFonts w:ascii="Calibri" w:hAnsi="Calibri" w:cs="Calibri"/>
          <w:b/>
          <w:color w:val="auto"/>
          <w:lang w:val="es-ES_tradnl"/>
        </w:rPr>
      </w:pPr>
    </w:p>
    <w:p w:rsidRPr="00095B84" w:rsidR="008C53AC" w:rsidRDefault="008C53AC" w14:paraId="1DBD65C0" w14:textId="2B4D0CED">
      <w:pPr>
        <w:pStyle w:val="Titulo1"/>
        <w:numPr>
          <w:ilvl w:val="0"/>
          <w:numId w:val="20"/>
        </w:numPr>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Sostenibilidad económica</w:t>
      </w:r>
    </w:p>
    <w:p w:rsidRPr="00095B84" w:rsidR="008C53AC" w:rsidRDefault="008C53AC" w14:paraId="05F54880" w14:textId="77777777">
      <w:pPr>
        <w:pStyle w:val="Titulo1"/>
        <w:numPr>
          <w:ilvl w:val="0"/>
          <w:numId w:val="21"/>
        </w:numPr>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Modelos de negocio OVOP (ferias, rutas, tiendas antena).</w:t>
      </w:r>
    </w:p>
    <w:p w:rsidRPr="00095B84" w:rsidR="008C53AC" w:rsidRDefault="008C53AC" w14:paraId="2DEB107F" w14:textId="77777777">
      <w:pPr>
        <w:pStyle w:val="Titulo1"/>
        <w:numPr>
          <w:ilvl w:val="0"/>
          <w:numId w:val="21"/>
        </w:numPr>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Alianzas comerciales.</w:t>
      </w:r>
    </w:p>
    <w:p w:rsidRPr="00095B84" w:rsidR="008C53AC" w:rsidRDefault="008C53AC" w14:paraId="2DE4A23E" w14:textId="77777777">
      <w:pPr>
        <w:pStyle w:val="Titulo1"/>
        <w:numPr>
          <w:ilvl w:val="0"/>
          <w:numId w:val="21"/>
        </w:numPr>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Productos estrella y cadenas cortas.</w:t>
      </w:r>
    </w:p>
    <w:p w:rsidRPr="00095B84" w:rsidR="00011958" w:rsidP="00816C5F" w:rsidRDefault="00011958" w14:paraId="42332DC0" w14:textId="77777777">
      <w:pPr>
        <w:pStyle w:val="Titulo1"/>
        <w:pBdr>
          <w:top w:val="nil"/>
          <w:left w:val="nil"/>
          <w:bottom w:val="nil"/>
          <w:right w:val="nil"/>
          <w:between w:val="nil"/>
        </w:pBdr>
        <w:spacing w:line="360" w:lineRule="auto"/>
        <w:rPr>
          <w:rFonts w:ascii="Calibri" w:hAnsi="Calibri" w:cs="Calibri"/>
          <w:bCs/>
          <w:color w:val="auto"/>
        </w:rPr>
      </w:pPr>
    </w:p>
    <w:p w:rsidRPr="00095B84" w:rsidR="008C53AC" w:rsidRDefault="008C53AC" w14:paraId="3730F0A7" w14:textId="424DEABD">
      <w:pPr>
        <w:pStyle w:val="Titulo1"/>
        <w:numPr>
          <w:ilvl w:val="0"/>
          <w:numId w:val="23"/>
        </w:numPr>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Sostenibilidad cultural</w:t>
      </w:r>
    </w:p>
    <w:p w:rsidRPr="00095B84" w:rsidR="008C53AC" w:rsidRDefault="008C53AC" w14:paraId="6B8CFF1F" w14:textId="77777777">
      <w:pPr>
        <w:pStyle w:val="Titulo1"/>
        <w:numPr>
          <w:ilvl w:val="0"/>
          <w:numId w:val="22"/>
        </w:numPr>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Integración de memoria, saberes y valor simbólico.</w:t>
      </w:r>
    </w:p>
    <w:p w:rsidRPr="00095B84" w:rsidR="008C53AC" w:rsidRDefault="008C53AC" w14:paraId="1B243AE8" w14:textId="77777777">
      <w:pPr>
        <w:pStyle w:val="Titulo1"/>
        <w:numPr>
          <w:ilvl w:val="0"/>
          <w:numId w:val="22"/>
        </w:numPr>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Protección de tesoros locales.</w:t>
      </w:r>
    </w:p>
    <w:p w:rsidRPr="00095B84" w:rsidR="008C53AC" w:rsidRDefault="008C53AC" w14:paraId="57F48676" w14:textId="77777777">
      <w:pPr>
        <w:pStyle w:val="Titulo1"/>
        <w:numPr>
          <w:ilvl w:val="0"/>
          <w:numId w:val="22"/>
        </w:numPr>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Puesta en valor de prácticas culturales.</w:t>
      </w:r>
    </w:p>
    <w:p w:rsidRPr="00095B84" w:rsidR="00011958" w:rsidP="00816C5F" w:rsidRDefault="00011958" w14:paraId="5DDA4468" w14:textId="77777777">
      <w:pPr>
        <w:pStyle w:val="Titulo1"/>
        <w:pBdr>
          <w:top w:val="nil"/>
          <w:left w:val="nil"/>
          <w:bottom w:val="nil"/>
          <w:right w:val="nil"/>
          <w:between w:val="nil"/>
        </w:pBdr>
        <w:spacing w:line="360" w:lineRule="auto"/>
        <w:rPr>
          <w:rFonts w:ascii="Calibri" w:hAnsi="Calibri" w:cs="Calibri"/>
          <w:bCs/>
          <w:color w:val="auto"/>
        </w:rPr>
      </w:pPr>
    </w:p>
    <w:p w:rsidRPr="00095B84" w:rsidR="008C53AC" w:rsidRDefault="008C53AC" w14:paraId="5AD72ED6" w14:textId="304B8FD9">
      <w:pPr>
        <w:pStyle w:val="Titulo1"/>
        <w:numPr>
          <w:ilvl w:val="0"/>
          <w:numId w:val="23"/>
        </w:numPr>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Sostenibilidad social</w:t>
      </w:r>
    </w:p>
    <w:p w:rsidRPr="00095B84" w:rsidR="008C53AC" w:rsidRDefault="008C53AC" w14:paraId="0C2CBD02" w14:textId="77777777">
      <w:pPr>
        <w:pStyle w:val="Titulo1"/>
        <w:numPr>
          <w:ilvl w:val="0"/>
          <w:numId w:val="24"/>
        </w:numPr>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Participación continua.</w:t>
      </w:r>
    </w:p>
    <w:p w:rsidRPr="00095B84" w:rsidR="008C53AC" w:rsidRDefault="008C53AC" w14:paraId="2B5BB378" w14:textId="77777777">
      <w:pPr>
        <w:pStyle w:val="Titulo1"/>
        <w:numPr>
          <w:ilvl w:val="0"/>
          <w:numId w:val="24"/>
        </w:numPr>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Relevo generacional (jóvenes).</w:t>
      </w:r>
    </w:p>
    <w:p w:rsidRPr="00095B84" w:rsidR="008C53AC" w:rsidRDefault="008C53AC" w14:paraId="7800CFD7" w14:textId="77777777">
      <w:pPr>
        <w:pStyle w:val="Titulo1"/>
        <w:numPr>
          <w:ilvl w:val="0"/>
          <w:numId w:val="24"/>
        </w:numPr>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Comités activos y formación constante.</w:t>
      </w:r>
    </w:p>
    <w:p w:rsidRPr="00095B84" w:rsidR="00011958" w:rsidP="00816C5F" w:rsidRDefault="00011958" w14:paraId="13B389A3" w14:textId="77777777">
      <w:pPr>
        <w:pStyle w:val="Titulo1"/>
        <w:pBdr>
          <w:top w:val="nil"/>
          <w:left w:val="nil"/>
          <w:bottom w:val="nil"/>
          <w:right w:val="nil"/>
          <w:between w:val="nil"/>
        </w:pBdr>
        <w:spacing w:line="360" w:lineRule="auto"/>
        <w:rPr>
          <w:rFonts w:ascii="Calibri" w:hAnsi="Calibri" w:cs="Calibri"/>
          <w:bCs/>
          <w:color w:val="auto"/>
        </w:rPr>
      </w:pPr>
    </w:p>
    <w:p w:rsidRPr="00095B84" w:rsidR="008C53AC" w:rsidRDefault="008C53AC" w14:paraId="523275B9" w14:textId="337E69F4">
      <w:pPr>
        <w:pStyle w:val="Titulo1"/>
        <w:numPr>
          <w:ilvl w:val="0"/>
          <w:numId w:val="23"/>
        </w:numPr>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Sostenibilidad institucional</w:t>
      </w:r>
    </w:p>
    <w:p w:rsidRPr="00095B84" w:rsidR="008C53AC" w:rsidRDefault="008C53AC" w14:paraId="74DB158B" w14:textId="77777777">
      <w:pPr>
        <w:pStyle w:val="Titulo1"/>
        <w:numPr>
          <w:ilvl w:val="0"/>
          <w:numId w:val="25"/>
        </w:numPr>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Reglamentos de uso.</w:t>
      </w:r>
    </w:p>
    <w:p w:rsidRPr="00095B84" w:rsidR="008C53AC" w:rsidRDefault="008C53AC" w14:paraId="13D65F73" w14:textId="77777777">
      <w:pPr>
        <w:pStyle w:val="Titulo1"/>
        <w:numPr>
          <w:ilvl w:val="0"/>
          <w:numId w:val="25"/>
        </w:numPr>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Protocolos de protección de marca.</w:t>
      </w:r>
    </w:p>
    <w:p w:rsidRPr="00095B84" w:rsidR="0089504F" w:rsidRDefault="008C53AC" w14:paraId="5551F87F" w14:textId="74EF938E">
      <w:pPr>
        <w:pStyle w:val="Titulo1"/>
        <w:numPr>
          <w:ilvl w:val="0"/>
          <w:numId w:val="25"/>
        </w:numPr>
        <w:pBdr>
          <w:top w:val="nil"/>
          <w:left w:val="nil"/>
          <w:bottom w:val="nil"/>
          <w:right w:val="nil"/>
          <w:between w:val="nil"/>
        </w:pBdr>
        <w:spacing w:line="360" w:lineRule="auto"/>
        <w:rPr>
          <w:rFonts w:ascii="Calibri" w:hAnsi="Calibri" w:cs="Calibri"/>
          <w:bCs/>
          <w:color w:val="auto"/>
        </w:rPr>
      </w:pPr>
      <w:r w:rsidRPr="00095B84">
        <w:rPr>
          <w:rFonts w:ascii="Calibri" w:hAnsi="Calibri" w:cs="Calibri"/>
          <w:bCs/>
          <w:color w:val="auto"/>
        </w:rPr>
        <w:t>Integración con planes municipales o departamentales.</w:t>
      </w:r>
    </w:p>
    <w:p w:rsidRPr="00095B84" w:rsidR="001237E6" w:rsidP="00816C5F" w:rsidRDefault="001237E6" w14:paraId="6D1A5DD3" w14:textId="77777777">
      <w:pPr>
        <w:pStyle w:val="Titulo1"/>
        <w:pBdr>
          <w:top w:val="nil"/>
          <w:left w:val="nil"/>
          <w:bottom w:val="nil"/>
          <w:right w:val="nil"/>
          <w:between w:val="nil"/>
        </w:pBdr>
        <w:spacing w:line="360" w:lineRule="auto"/>
        <w:rPr>
          <w:rFonts w:ascii="Calibri" w:hAnsi="Calibri" w:cs="Calibri"/>
          <w:bCs/>
          <w:color w:val="auto"/>
        </w:rPr>
      </w:pPr>
    </w:p>
    <w:p w:rsidR="001237E6" w:rsidP="00816C5F" w:rsidRDefault="001237E6" w14:paraId="5A289778" w14:textId="77777777">
      <w:pPr>
        <w:pStyle w:val="Titulo1"/>
        <w:pBdr>
          <w:top w:val="nil"/>
          <w:left w:val="nil"/>
          <w:bottom w:val="nil"/>
          <w:right w:val="nil"/>
          <w:between w:val="nil"/>
        </w:pBdr>
        <w:spacing w:line="360" w:lineRule="auto"/>
        <w:rPr>
          <w:rFonts w:ascii="Calibri" w:hAnsi="Calibri" w:cs="Calibri"/>
          <w:bCs/>
          <w:color w:val="auto"/>
        </w:rPr>
      </w:pPr>
    </w:p>
    <w:p w:rsidRPr="00095B84" w:rsidR="001B3B0A" w:rsidP="00816C5F" w:rsidRDefault="001B3B0A" w14:paraId="692AC9F4" w14:textId="77777777">
      <w:pPr>
        <w:pStyle w:val="Titulo1"/>
        <w:pBdr>
          <w:top w:val="nil"/>
          <w:left w:val="nil"/>
          <w:bottom w:val="nil"/>
          <w:right w:val="nil"/>
          <w:between w:val="nil"/>
        </w:pBdr>
        <w:spacing w:line="360" w:lineRule="auto"/>
        <w:rPr>
          <w:rFonts w:ascii="Calibri" w:hAnsi="Calibri" w:cs="Calibri"/>
          <w:bCs/>
          <w:color w:val="auto"/>
        </w:rPr>
      </w:pPr>
    </w:p>
    <w:p w:rsidRPr="00095B84" w:rsidR="00E10B97" w:rsidRDefault="007362EB" w14:paraId="53A281CD" w14:textId="41BC9B2B">
      <w:pPr>
        <w:pStyle w:val="Ttulo1"/>
        <w:numPr>
          <w:ilvl w:val="0"/>
          <w:numId w:val="2"/>
        </w:numPr>
        <w:spacing w:line="360" w:lineRule="auto"/>
        <w:rPr>
          <w:rFonts w:ascii="Calibri" w:hAnsi="Calibri" w:cs="Calibri"/>
          <w:color w:val="auto"/>
          <w:sz w:val="22"/>
          <w:szCs w:val="22"/>
          <w:lang w:val="es-ES_tradnl"/>
        </w:rPr>
      </w:pPr>
      <w:bookmarkStart w:name="_Toc241166227" w:id="69"/>
      <w:r w:rsidRPr="00095B84">
        <w:rPr>
          <w:rFonts w:ascii="Calibri" w:hAnsi="Calibri" w:cs="Calibri"/>
          <w:color w:val="auto"/>
          <w:sz w:val="22"/>
          <w:szCs w:val="22"/>
          <w:lang w:val="es-ES_tradnl"/>
        </w:rPr>
        <w:t>S</w:t>
      </w:r>
      <w:r w:rsidRPr="00095B84" w:rsidR="00E74D75">
        <w:rPr>
          <w:rFonts w:ascii="Calibri" w:hAnsi="Calibri" w:cs="Calibri"/>
          <w:color w:val="auto"/>
          <w:sz w:val="22"/>
          <w:szCs w:val="22"/>
          <w:lang w:val="es-ES_tradnl"/>
        </w:rPr>
        <w:t>Í</w:t>
      </w:r>
      <w:r w:rsidRPr="00095B84">
        <w:rPr>
          <w:rFonts w:ascii="Calibri" w:hAnsi="Calibri" w:cs="Calibri"/>
          <w:color w:val="auto"/>
          <w:sz w:val="22"/>
          <w:szCs w:val="22"/>
          <w:lang w:val="es-ES_tradnl"/>
        </w:rPr>
        <w:t>NTESIS</w:t>
      </w:r>
      <w:bookmarkEnd w:id="69"/>
    </w:p>
    <w:p w:rsidRPr="00095B84" w:rsidR="005F65E5" w:rsidP="00816C5F" w:rsidRDefault="005F65E5" w14:paraId="7BC162DD" w14:textId="70244849">
      <w:pPr>
        <w:pStyle w:val="Titulo1"/>
        <w:pBdr>
          <w:top w:val="nil"/>
          <w:left w:val="nil"/>
          <w:bottom w:val="nil"/>
          <w:right w:val="nil"/>
          <w:between w:val="nil"/>
        </w:pBdr>
        <w:spacing w:line="360" w:lineRule="auto"/>
        <w:rPr>
          <w:rFonts w:ascii="Calibri" w:hAnsi="Calibri" w:cs="Calibri"/>
          <w:bCs/>
          <w:color w:val="auto"/>
          <w:lang w:val="es-ES_tradnl"/>
        </w:rPr>
      </w:pPr>
      <w:r w:rsidRPr="00095B84">
        <w:rPr>
          <w:rFonts w:ascii="Calibri" w:hAnsi="Calibri" w:cs="Calibri"/>
          <w:bCs/>
          <w:color w:val="auto"/>
        </w:rPr>
        <w:t xml:space="preserve">La construcción de una marca territorial bajo el enfoque OVOP requiere integrar los elementos que representan la identidad, las aspiraciones y los valores propios del territorio. En este sentido, la siguiente síntesis articula los conceptos fundamentales que permiten transformar los tesoros locales y el sueño colectivo en una propuesta de valor auténtica, mediante una narrativa territorial coherente y estrategias de storytelling que fortalezcan el reconocimiento y la diferenciación del </w:t>
      </w:r>
      <w:commentRangeStart w:id="70"/>
      <w:r w:rsidRPr="00095B84">
        <w:rPr>
          <w:rFonts w:ascii="Calibri" w:hAnsi="Calibri" w:cs="Calibri"/>
          <w:bCs/>
          <w:color w:val="auto"/>
        </w:rPr>
        <w:t>territorio</w:t>
      </w:r>
      <w:commentRangeEnd w:id="70"/>
      <w:r w:rsidRPr="00095B84">
        <w:rPr>
          <w:rStyle w:val="Refdecomentario"/>
          <w:rFonts w:ascii="Calibri" w:hAnsi="Calibri" w:cs="Calibri"/>
          <w:bCs/>
          <w:color w:val="auto"/>
          <w:sz w:val="22"/>
          <w:szCs w:val="22"/>
        </w:rPr>
        <w:commentReference w:id="70"/>
      </w:r>
      <w:r w:rsidRPr="00095B84">
        <w:rPr>
          <w:rFonts w:ascii="Calibri" w:hAnsi="Calibri" w:cs="Calibri"/>
          <w:bCs/>
          <w:color w:val="auto"/>
        </w:rPr>
        <w:t>.</w:t>
      </w:r>
    </w:p>
    <w:p w:rsidRPr="00095B84" w:rsidR="007362EB" w:rsidP="00816C5F" w:rsidRDefault="007362EB" w14:paraId="161205AD" w14:textId="77777777">
      <w:pPr>
        <w:pStyle w:val="Titulo1"/>
        <w:pBdr>
          <w:top w:val="nil"/>
          <w:left w:val="nil"/>
          <w:bottom w:val="nil"/>
          <w:right w:val="nil"/>
          <w:between w:val="nil"/>
        </w:pBdr>
        <w:spacing w:line="360" w:lineRule="auto"/>
        <w:rPr>
          <w:rFonts w:ascii="Calibri" w:hAnsi="Calibri" w:cs="Calibri"/>
          <w:b/>
          <w:color w:val="auto"/>
          <w:lang w:val="es-ES_tradnl"/>
        </w:rPr>
      </w:pPr>
    </w:p>
    <w:p w:rsidRPr="00095B84" w:rsidR="007362EB" w:rsidP="3D04A970" w:rsidRDefault="00150D02" w14:paraId="4F51BDCD" w14:textId="69D97416">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pPr>
    </w:p>
    <w:p w:rsidRPr="00095B84" w:rsidR="00935A5F" w:rsidP="3D04A970" w:rsidRDefault="00935A5F" w14:paraId="542C0951" w14:textId="383064ED">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pPr>
      <w:r w:rsidR="0E34D383">
        <w:drawing>
          <wp:inline wp14:editId="2F7BD6FD" wp14:anchorId="4F6E5227">
            <wp:extent cx="5762625" cy="3171825"/>
            <wp:effectExtent l="0" t="0" r="0" b="0"/>
            <wp:docPr id="910366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0366908" name="Picture 910366908"/>
                    <pic:cNvPicPr/>
                  </pic:nvPicPr>
                  <pic:blipFill>
                    <a:blip xmlns:r="http://schemas.openxmlformats.org/officeDocument/2006/relationships" r:embed="rId1395532571">
                      <a:extLst>
                        <a:ext uri="{28A0092B-C50C-407E-A947-70E740481C1C}">
                          <a14:useLocalDpi xmlns:a14="http://schemas.microsoft.com/office/drawing/2010/main"/>
                        </a:ext>
                      </a:extLst>
                    </a:blip>
                    <a:stretch>
                      <a:fillRect/>
                    </a:stretch>
                  </pic:blipFill>
                  <pic:spPr>
                    <a:xfrm>
                      <a:off x="0" y="0"/>
                      <a:ext cx="5762625" cy="3171825"/>
                    </a:xfrm>
                    <a:prstGeom prst="rect">
                      <a:avLst/>
                    </a:prstGeom>
                  </pic:spPr>
                </pic:pic>
              </a:graphicData>
            </a:graphic>
          </wp:inline>
        </w:drawing>
      </w:r>
    </w:p>
    <w:p w:rsidRPr="00095B84" w:rsidR="00935A5F" w:rsidP="00816C5F" w:rsidRDefault="00935A5F" w14:paraId="5CCD7669" w14:textId="77777777">
      <w:pPr>
        <w:pStyle w:val="Titulo1"/>
        <w:pBdr>
          <w:top w:val="nil"/>
          <w:left w:val="nil"/>
          <w:bottom w:val="nil"/>
          <w:right w:val="nil"/>
          <w:between w:val="nil"/>
        </w:pBdr>
        <w:spacing w:line="360" w:lineRule="auto"/>
        <w:rPr>
          <w:rFonts w:ascii="Calibri" w:hAnsi="Calibri" w:cs="Calibri"/>
          <w:b/>
          <w:color w:val="auto"/>
          <w:lang w:val="es-ES_tradnl"/>
        </w:rPr>
      </w:pPr>
    </w:p>
    <w:p w:rsidRPr="00095B84" w:rsidR="007D36F6" w:rsidRDefault="007D36F6" w14:paraId="6A233591" w14:textId="35A2E193">
      <w:pPr>
        <w:pStyle w:val="Ttulo1"/>
        <w:numPr>
          <w:ilvl w:val="0"/>
          <w:numId w:val="2"/>
        </w:numPr>
        <w:spacing w:line="360" w:lineRule="auto"/>
        <w:rPr>
          <w:rFonts w:ascii="Calibri" w:hAnsi="Calibri" w:cs="Calibri"/>
          <w:color w:val="auto"/>
          <w:sz w:val="22"/>
          <w:szCs w:val="22"/>
        </w:rPr>
      </w:pPr>
      <w:bookmarkStart w:name="_Toc241166228" w:id="71"/>
      <w:r w:rsidRPr="00095B84">
        <w:rPr>
          <w:rFonts w:ascii="Calibri" w:hAnsi="Calibri" w:cs="Calibri"/>
          <w:color w:val="auto"/>
          <w:sz w:val="22"/>
          <w:szCs w:val="22"/>
          <w:lang w:val="es-ES_tradnl"/>
        </w:rPr>
        <w:t>ACTIVIDADES DIDÁCTICAS</w:t>
      </w:r>
      <w:bookmarkEnd w:id="71"/>
    </w:p>
    <w:bookmarkEnd w:id="6"/>
    <w:p w:rsidRPr="00095B84" w:rsidR="007D36F6" w:rsidP="00816C5F" w:rsidRDefault="007D36F6" w14:paraId="63CAE027" w14:textId="77777777">
      <w:pPr>
        <w:pStyle w:val="Titulo1"/>
        <w:spacing w:line="360" w:lineRule="auto"/>
        <w:ind w:left="426"/>
        <w:rPr>
          <w:rFonts w:ascii="Calibri" w:hAnsi="Calibri" w:cs="Calibri"/>
          <w:color w:val="auto"/>
          <w:lang w:val="es-ES_tradnl"/>
        </w:rPr>
      </w:pPr>
    </w:p>
    <w:p w:rsidRPr="00095B84" w:rsidR="00816C5F" w:rsidP="00816C5F" w:rsidRDefault="00816C5F" w14:paraId="1018F23C" w14:textId="2409369F">
      <w:pPr>
        <w:pStyle w:val="Titulo1"/>
        <w:spacing w:line="360" w:lineRule="auto"/>
        <w:ind w:left="426"/>
        <w:rPr>
          <w:rFonts w:ascii="Calibri" w:hAnsi="Calibri" w:cs="Calibri"/>
          <w:color w:val="auto"/>
          <w:lang w:val="es-ES_tradnl"/>
        </w:rPr>
      </w:pPr>
      <w:r w:rsidRPr="00095B84">
        <w:rPr>
          <w:rFonts w:ascii="Calibri" w:hAnsi="Calibri" w:cs="Calibri"/>
          <w:color w:val="auto"/>
          <w:lang w:val="es-ES_tradnl"/>
        </w:rPr>
        <w:drawing>
          <wp:inline distT="0" distB="0" distL="0" distR="0" wp14:anchorId="108129BD" wp14:editId="40B1E8DD">
            <wp:extent cx="5759450" cy="3082290"/>
            <wp:effectExtent l="0" t="0" r="0" b="3810"/>
            <wp:docPr id="364467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67580" name=""/>
                    <pic:cNvPicPr/>
                  </pic:nvPicPr>
                  <pic:blipFill>
                    <a:blip r:embed="rId23"/>
                    <a:stretch>
                      <a:fillRect/>
                    </a:stretch>
                  </pic:blipFill>
                  <pic:spPr>
                    <a:xfrm>
                      <a:off x="0" y="0"/>
                      <a:ext cx="5759450" cy="3082290"/>
                    </a:xfrm>
                    <a:prstGeom prst="rect">
                      <a:avLst/>
                    </a:prstGeom>
                  </pic:spPr>
                </pic:pic>
              </a:graphicData>
            </a:graphic>
          </wp:inline>
        </w:drawing>
      </w:r>
    </w:p>
    <w:p w:rsidRPr="00095B84" w:rsidR="007D36F6" w:rsidP="00816C5F" w:rsidRDefault="007D36F6" w14:paraId="471D8B38" w14:textId="77777777">
      <w:pPr>
        <w:pStyle w:val="Titulo1"/>
        <w:spacing w:line="360" w:lineRule="auto"/>
        <w:rPr>
          <w:rFonts w:ascii="Calibri" w:hAnsi="Calibri" w:cs="Calibri"/>
          <w:color w:val="auto"/>
          <w:lang w:val="es-ES_tradnl"/>
        </w:rPr>
      </w:pPr>
    </w:p>
    <w:p w:rsidRPr="00095B84" w:rsidR="007D36F6" w:rsidP="00816C5F" w:rsidRDefault="007D36F6" w14:paraId="2669312B" w14:textId="77777777">
      <w:pPr>
        <w:pStyle w:val="Titulo1"/>
        <w:spacing w:line="360" w:lineRule="auto"/>
        <w:rPr>
          <w:rFonts w:ascii="Calibri" w:hAnsi="Calibri" w:cs="Calibri"/>
          <w:color w:val="auto"/>
          <w:lang w:val="es-ES_tradnl"/>
        </w:rPr>
      </w:pPr>
    </w:p>
    <w:p w:rsidRPr="00095B84" w:rsidR="007D36F6" w:rsidRDefault="007D36F6" w14:paraId="2C8FF612" w14:textId="671BC6F4">
      <w:pPr>
        <w:pStyle w:val="Ttulo1"/>
        <w:numPr>
          <w:ilvl w:val="0"/>
          <w:numId w:val="2"/>
        </w:numPr>
        <w:rPr>
          <w:rFonts w:ascii="Calibri" w:hAnsi="Calibri" w:cs="Calibri"/>
          <w:color w:val="auto"/>
          <w:sz w:val="22"/>
          <w:szCs w:val="22"/>
          <w:lang w:val="es-ES_tradnl"/>
        </w:rPr>
      </w:pPr>
      <w:bookmarkStart w:name="_Toc241166229" w:id="72"/>
      <w:r w:rsidRPr="00095B84">
        <w:rPr>
          <w:rFonts w:ascii="Calibri" w:hAnsi="Calibri" w:cs="Calibri"/>
          <w:color w:val="auto"/>
          <w:sz w:val="22"/>
          <w:szCs w:val="22"/>
          <w:lang w:val="es-ES_tradnl"/>
        </w:rPr>
        <w:t>GLOSARIO</w:t>
      </w:r>
      <w:bookmarkEnd w:id="72"/>
      <w:r w:rsidRPr="00095B84">
        <w:rPr>
          <w:rFonts w:ascii="Calibri" w:hAnsi="Calibri" w:cs="Calibri"/>
          <w:color w:val="auto"/>
          <w:sz w:val="22"/>
          <w:szCs w:val="22"/>
          <w:lang w:val="es-ES_tradnl"/>
        </w:rPr>
        <w:t xml:space="preserve"> </w:t>
      </w:r>
    </w:p>
    <w:p w:rsidRPr="00095B84" w:rsidR="007D36F6" w:rsidP="00816C5F" w:rsidRDefault="007D36F6" w14:paraId="29DFE24A" w14:textId="77777777">
      <w:pPr>
        <w:pStyle w:val="Titulo1"/>
        <w:pBdr>
          <w:top w:val="nil"/>
          <w:left w:val="nil"/>
          <w:bottom w:val="nil"/>
          <w:right w:val="nil"/>
          <w:between w:val="nil"/>
        </w:pBdr>
        <w:spacing w:line="360" w:lineRule="auto"/>
        <w:rPr>
          <w:rFonts w:ascii="Calibri" w:hAnsi="Calibri" w:cs="Calibri"/>
          <w:color w:val="auto"/>
          <w:lang w:val="es-ES_tradnl"/>
        </w:rPr>
      </w:pPr>
    </w:p>
    <w:tbl>
      <w:tblPr>
        <w:tblStyle w:val="Tablaconcuadrcula"/>
        <w:tblW w:w="0" w:type="auto"/>
        <w:tblLook w:val="04A0" w:firstRow="1" w:lastRow="0" w:firstColumn="1" w:lastColumn="0" w:noHBand="0" w:noVBand="1"/>
      </w:tblPr>
      <w:tblGrid>
        <w:gridCol w:w="2083"/>
        <w:gridCol w:w="6977"/>
      </w:tblGrid>
      <w:tr w:rsidRPr="00095B84" w:rsidR="00C1671C" w:rsidTr="21AB767E" w14:paraId="4A1EA83F" w14:textId="77777777">
        <w:tc>
          <w:tcPr>
            <w:tcW w:w="0" w:type="auto"/>
            <w:shd w:val="clear" w:color="auto" w:fill="F1A983" w:themeFill="accent2" w:themeFillTint="99"/>
            <w:tcMar/>
            <w:hideMark/>
          </w:tcPr>
          <w:p w:rsidRPr="00095B84" w:rsidR="00C1671C" w:rsidP="00816C5F" w:rsidRDefault="00C1671C" w14:paraId="696853FF" w14:textId="77777777">
            <w:pPr>
              <w:pStyle w:val="Titulo1"/>
              <w:pBdr>
                <w:top w:val="nil"/>
                <w:left w:val="nil"/>
                <w:bottom w:val="nil"/>
                <w:right w:val="nil"/>
                <w:between w:val="nil"/>
              </w:pBdr>
              <w:spacing w:line="360" w:lineRule="auto"/>
              <w:rPr>
                <w:rFonts w:ascii="Calibri" w:hAnsi="Calibri" w:cs="Calibri"/>
                <w:b/>
                <w:bCs/>
                <w:color w:val="auto"/>
              </w:rPr>
            </w:pPr>
            <w:r w:rsidRPr="00095B84">
              <w:rPr>
                <w:rFonts w:ascii="Calibri" w:hAnsi="Calibri" w:cs="Calibri"/>
                <w:b/>
                <w:bCs/>
                <w:color w:val="auto"/>
              </w:rPr>
              <w:t>Término</w:t>
            </w:r>
          </w:p>
        </w:tc>
        <w:tc>
          <w:tcPr>
            <w:tcW w:w="0" w:type="auto"/>
            <w:shd w:val="clear" w:color="auto" w:fill="F1A983" w:themeFill="accent2" w:themeFillTint="99"/>
            <w:tcMar/>
            <w:hideMark/>
          </w:tcPr>
          <w:p w:rsidRPr="00095B84" w:rsidR="00C1671C" w:rsidP="00816C5F" w:rsidRDefault="00C1671C" w14:paraId="626B5166" w14:textId="77777777">
            <w:pPr>
              <w:pStyle w:val="Titulo1"/>
              <w:pBdr>
                <w:top w:val="nil"/>
                <w:left w:val="nil"/>
                <w:bottom w:val="nil"/>
                <w:right w:val="nil"/>
                <w:between w:val="nil"/>
              </w:pBdr>
              <w:spacing w:line="360" w:lineRule="auto"/>
              <w:rPr>
                <w:rFonts w:ascii="Calibri" w:hAnsi="Calibri" w:cs="Calibri"/>
                <w:b/>
                <w:bCs/>
                <w:color w:val="auto"/>
              </w:rPr>
            </w:pPr>
            <w:r w:rsidRPr="00095B84">
              <w:rPr>
                <w:rFonts w:ascii="Calibri" w:hAnsi="Calibri" w:cs="Calibri"/>
                <w:b/>
                <w:bCs/>
                <w:color w:val="auto"/>
              </w:rPr>
              <w:t>Significado</w:t>
            </w:r>
          </w:p>
        </w:tc>
      </w:tr>
      <w:tr w:rsidRPr="00095B84" w:rsidR="00C1671C" w:rsidTr="21AB767E" w14:paraId="2ED1C4F9" w14:textId="77777777">
        <w:tc>
          <w:tcPr>
            <w:tcW w:w="0" w:type="auto"/>
            <w:tcMar/>
            <w:hideMark/>
          </w:tcPr>
          <w:p w:rsidRPr="00095B84" w:rsidR="00C1671C" w:rsidP="00816C5F" w:rsidRDefault="00C1671C" w14:paraId="15294BD6" w14:textId="77777777">
            <w:pPr>
              <w:pStyle w:val="Titulo1"/>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Apropiación social</w:t>
            </w:r>
          </w:p>
        </w:tc>
        <w:tc>
          <w:tcPr>
            <w:tcW w:w="0" w:type="auto"/>
            <w:tcMar/>
            <w:hideMark/>
          </w:tcPr>
          <w:p w:rsidRPr="00095B84" w:rsidR="00C1671C" w:rsidP="00816C5F" w:rsidRDefault="00E74D75" w14:paraId="6C4F0723" w14:textId="39A535E4">
            <w:pPr>
              <w:pStyle w:val="Titulo1"/>
              <w:pBdr>
                <w:top w:val="nil"/>
                <w:left w:val="nil"/>
                <w:bottom w:val="nil"/>
                <w:right w:val="nil"/>
                <w:between w:val="nil"/>
              </w:pBdr>
              <w:spacing w:line="360" w:lineRule="auto"/>
              <w:rPr>
                <w:rFonts w:ascii="Calibri" w:hAnsi="Calibri" w:cs="Calibri"/>
                <w:color w:val="auto"/>
              </w:rPr>
            </w:pPr>
            <w:commentRangeStart w:id="73"/>
            <w:r w:rsidRPr="00095B84">
              <w:rPr>
                <w:rFonts w:ascii="Calibri" w:hAnsi="Calibri" w:cs="Calibri"/>
                <w:color w:val="auto"/>
              </w:rPr>
              <w:t>g</w:t>
            </w:r>
            <w:r w:rsidRPr="00095B84" w:rsidR="00C1671C">
              <w:rPr>
                <w:rFonts w:ascii="Calibri" w:hAnsi="Calibri" w:cs="Calibri"/>
                <w:color w:val="auto"/>
              </w:rPr>
              <w:t>rado</w:t>
            </w:r>
            <w:commentRangeEnd w:id="73"/>
            <w:r w:rsidRPr="00095B84">
              <w:rPr>
                <w:rStyle w:val="Refdecomentario"/>
                <w:rFonts w:ascii="Calibri" w:hAnsi="Calibri" w:cs="Calibri"/>
                <w:color w:val="auto"/>
                <w:sz w:val="22"/>
                <w:szCs w:val="22"/>
              </w:rPr>
              <w:commentReference w:id="73"/>
            </w:r>
            <w:r w:rsidRPr="00095B84" w:rsidR="00C1671C">
              <w:rPr>
                <w:rFonts w:ascii="Calibri" w:hAnsi="Calibri" w:cs="Calibri"/>
                <w:color w:val="auto"/>
              </w:rPr>
              <w:t xml:space="preserve"> en que la comunidad reconoce, valida, usa y protege la marca territorial. Implica participación, compromiso y sentido de pertenencia en la gestión de la identidad territorial.</w:t>
            </w:r>
          </w:p>
        </w:tc>
      </w:tr>
      <w:tr w:rsidRPr="00095B84" w:rsidR="00C1671C" w:rsidTr="21AB767E" w14:paraId="6A8268E8" w14:textId="77777777">
        <w:tc>
          <w:tcPr>
            <w:tcW w:w="0" w:type="auto"/>
            <w:tcMar/>
            <w:hideMark/>
          </w:tcPr>
          <w:p w:rsidRPr="00095B84" w:rsidR="00C1671C" w:rsidP="00816C5F" w:rsidRDefault="00C1671C" w14:paraId="4A8C7E67" w14:textId="77777777">
            <w:pPr>
              <w:pStyle w:val="Titulo1"/>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Autogestión comunitaria</w:t>
            </w:r>
          </w:p>
        </w:tc>
        <w:tc>
          <w:tcPr>
            <w:tcW w:w="0" w:type="auto"/>
            <w:tcMar/>
            <w:hideMark/>
          </w:tcPr>
          <w:p w:rsidRPr="00095B84" w:rsidR="00C1671C" w:rsidP="00816C5F" w:rsidRDefault="00E74D75" w14:paraId="0ADA0F1C" w14:textId="399C7A76">
            <w:pPr>
              <w:pStyle w:val="Titulo1"/>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c</w:t>
            </w:r>
            <w:r w:rsidRPr="00095B84" w:rsidR="00C1671C">
              <w:rPr>
                <w:rFonts w:ascii="Calibri" w:hAnsi="Calibri" w:cs="Calibri"/>
                <w:color w:val="auto"/>
              </w:rPr>
              <w:t>apacidad del territorio para organizarse, tomar decisiones y ejecutar acciones sin depender exclusivamente de actores externos. Es uno de los principios centrales del enfoque OVOP.</w:t>
            </w:r>
          </w:p>
        </w:tc>
      </w:tr>
      <w:tr w:rsidRPr="00095B84" w:rsidR="00C1671C" w:rsidTr="21AB767E" w14:paraId="647CA2D7" w14:textId="77777777">
        <w:tc>
          <w:tcPr>
            <w:tcW w:w="0" w:type="auto"/>
            <w:tcMar/>
            <w:hideMark/>
          </w:tcPr>
          <w:p w:rsidRPr="00095B84" w:rsidR="00C1671C" w:rsidP="00816C5F" w:rsidRDefault="00C1671C" w14:paraId="27FF6DEA" w14:textId="77777777">
            <w:pPr>
              <w:pStyle w:val="Titulo1"/>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Calidad territorial</w:t>
            </w:r>
          </w:p>
        </w:tc>
        <w:tc>
          <w:tcPr>
            <w:tcW w:w="0" w:type="auto"/>
            <w:tcMar/>
            <w:hideMark/>
          </w:tcPr>
          <w:p w:rsidRPr="00095B84" w:rsidR="00C1671C" w:rsidP="00816C5F" w:rsidRDefault="00E74D75" w14:paraId="0D28777D" w14:textId="4354DAD5">
            <w:pPr>
              <w:pStyle w:val="Titulo1"/>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c</w:t>
            </w:r>
            <w:r w:rsidRPr="00095B84" w:rsidR="00C1671C">
              <w:rPr>
                <w:rFonts w:ascii="Calibri" w:hAnsi="Calibri" w:cs="Calibri"/>
                <w:color w:val="auto"/>
              </w:rPr>
              <w:t>onjunto de atributos técnicos, culturales y simbólicos que garantizan que un producto o experiencia refleja su origen territorial de manera auténtica y consistente.</w:t>
            </w:r>
          </w:p>
        </w:tc>
      </w:tr>
      <w:tr w:rsidRPr="00095B84" w:rsidR="00C1671C" w:rsidTr="21AB767E" w14:paraId="256971FA" w14:textId="77777777">
        <w:tc>
          <w:tcPr>
            <w:tcW w:w="0" w:type="auto"/>
            <w:tcMar/>
            <w:hideMark/>
          </w:tcPr>
          <w:p w:rsidRPr="00095B84" w:rsidR="00C1671C" w:rsidP="21AB767E" w:rsidRDefault="00C1671C" w14:paraId="1C80074C" w14:textId="3E641283">
            <w:pPr>
              <w:pStyle w:val="Titulo1"/>
              <w:pBdr>
                <w:top w:val="nil" w:color="FF000000" w:sz="0" w:space="0"/>
                <w:left w:val="nil" w:color="FF000000" w:sz="0" w:space="0"/>
                <w:bottom w:val="nil" w:color="FF000000" w:sz="0" w:space="0"/>
                <w:right w:val="nil" w:color="FF000000" w:sz="0" w:space="0"/>
                <w:between w:val="nil" w:color="FF000000" w:sz="0" w:space="0"/>
              </w:pBdr>
              <w:spacing w:line="360" w:lineRule="auto"/>
              <w:rPr>
                <w:rFonts w:ascii="Calibri" w:hAnsi="Calibri" w:cs="Calibri"/>
                <w:color w:val="auto"/>
              </w:rPr>
            </w:pPr>
            <w:r w:rsidRPr="21AB767E" w:rsidR="650E89B2">
              <w:rPr>
                <w:rFonts w:ascii="Calibri" w:hAnsi="Calibri" w:cs="Calibri"/>
                <w:color w:val="auto"/>
              </w:rPr>
              <w:t xml:space="preserve">Comité </w:t>
            </w:r>
            <w:r w:rsidRPr="21AB767E" w:rsidR="66E56B1C">
              <w:rPr>
                <w:rFonts w:ascii="Calibri" w:hAnsi="Calibri" w:cs="Calibri"/>
                <w:color w:val="auto"/>
              </w:rPr>
              <w:t>l</w:t>
            </w:r>
            <w:r w:rsidRPr="21AB767E" w:rsidR="650E89B2">
              <w:rPr>
                <w:rFonts w:ascii="Calibri" w:hAnsi="Calibri" w:cs="Calibri"/>
                <w:color w:val="auto"/>
              </w:rPr>
              <w:t>ocal OVOP</w:t>
            </w:r>
          </w:p>
        </w:tc>
        <w:tc>
          <w:tcPr>
            <w:tcW w:w="0" w:type="auto"/>
            <w:tcMar/>
            <w:hideMark/>
          </w:tcPr>
          <w:p w:rsidRPr="00095B84" w:rsidR="00C1671C" w:rsidP="00816C5F" w:rsidRDefault="00E74D75" w14:paraId="76A4A561" w14:textId="4AA3346F">
            <w:pPr>
              <w:pStyle w:val="Titulo1"/>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i</w:t>
            </w:r>
            <w:r w:rsidRPr="00095B84" w:rsidR="00C1671C">
              <w:rPr>
                <w:rFonts w:ascii="Calibri" w:hAnsi="Calibri" w:cs="Calibri"/>
                <w:color w:val="auto"/>
              </w:rPr>
              <w:t>nstancia de gobernanza que orienta, regula y hace seguimiento al proceso OVOP, incluyendo la marca territorial y los proyectos comunitarios asociados.</w:t>
            </w:r>
          </w:p>
        </w:tc>
      </w:tr>
      <w:tr w:rsidRPr="00095B84" w:rsidR="00C1671C" w:rsidTr="21AB767E" w14:paraId="17E554AE" w14:textId="77777777">
        <w:tc>
          <w:tcPr>
            <w:tcW w:w="0" w:type="auto"/>
            <w:tcMar/>
            <w:hideMark/>
          </w:tcPr>
          <w:p w:rsidRPr="00095B84" w:rsidR="00C1671C" w:rsidP="00816C5F" w:rsidRDefault="00C1671C" w14:paraId="5946417C" w14:textId="77777777">
            <w:pPr>
              <w:pStyle w:val="Titulo1"/>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Competitividad territorial</w:t>
            </w:r>
          </w:p>
        </w:tc>
        <w:tc>
          <w:tcPr>
            <w:tcW w:w="0" w:type="auto"/>
            <w:tcMar/>
            <w:hideMark/>
          </w:tcPr>
          <w:p w:rsidRPr="00095B84" w:rsidR="00C1671C" w:rsidP="00816C5F" w:rsidRDefault="00E74D75" w14:paraId="774B1EB1" w14:textId="3A260C82">
            <w:pPr>
              <w:pStyle w:val="Titulo1"/>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c</w:t>
            </w:r>
            <w:r w:rsidRPr="00095B84" w:rsidR="00C1671C">
              <w:rPr>
                <w:rFonts w:ascii="Calibri" w:hAnsi="Calibri" w:cs="Calibri"/>
                <w:color w:val="auto"/>
              </w:rPr>
              <w:t>apacidad del territorio para diferenciarse y destacarse mediante su identidad, patrimonio, productos y experiencias, atrayendo visitantes, inversiones y oportunidades económicas.</w:t>
            </w:r>
          </w:p>
        </w:tc>
      </w:tr>
      <w:tr w:rsidRPr="00095B84" w:rsidR="00C1671C" w:rsidTr="21AB767E" w14:paraId="674E6C85" w14:textId="77777777">
        <w:tc>
          <w:tcPr>
            <w:tcW w:w="0" w:type="auto"/>
            <w:tcMar/>
            <w:hideMark/>
          </w:tcPr>
          <w:p w:rsidRPr="00095B84" w:rsidR="00C1671C" w:rsidP="00816C5F" w:rsidRDefault="00C1671C" w14:paraId="216A93F4" w14:textId="77777777">
            <w:pPr>
              <w:pStyle w:val="Titulo1"/>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Desarrollo del recurso humano</w:t>
            </w:r>
          </w:p>
        </w:tc>
        <w:tc>
          <w:tcPr>
            <w:tcW w:w="0" w:type="auto"/>
            <w:tcMar/>
            <w:hideMark/>
          </w:tcPr>
          <w:p w:rsidRPr="00095B84" w:rsidR="00C1671C" w:rsidP="00816C5F" w:rsidRDefault="00E74D75" w14:paraId="10BABF6D" w14:textId="7167960A">
            <w:pPr>
              <w:pStyle w:val="Titulo1"/>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p</w:t>
            </w:r>
            <w:r w:rsidRPr="00095B84" w:rsidR="00C1671C">
              <w:rPr>
                <w:rFonts w:ascii="Calibri" w:hAnsi="Calibri" w:cs="Calibri"/>
                <w:color w:val="auto"/>
              </w:rPr>
              <w:t>rincipio OVOP que promueve la formación de capacidades técnicas, creativas y organizativas en la comunidad para activar el desarrollo endógeno.</w:t>
            </w:r>
          </w:p>
        </w:tc>
      </w:tr>
      <w:tr w:rsidRPr="00095B84" w:rsidR="00C1671C" w:rsidTr="21AB767E" w14:paraId="03335AD0" w14:textId="77777777">
        <w:tc>
          <w:tcPr>
            <w:tcW w:w="0" w:type="auto"/>
            <w:tcMar/>
            <w:hideMark/>
          </w:tcPr>
          <w:p w:rsidRPr="00095B84" w:rsidR="00C1671C" w:rsidP="00816C5F" w:rsidRDefault="00C1671C" w14:paraId="007B3B94" w14:textId="77777777">
            <w:pPr>
              <w:pStyle w:val="Titulo1"/>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Identidad territorial</w:t>
            </w:r>
          </w:p>
        </w:tc>
        <w:tc>
          <w:tcPr>
            <w:tcW w:w="0" w:type="auto"/>
            <w:tcMar/>
            <w:hideMark/>
          </w:tcPr>
          <w:p w:rsidRPr="00095B84" w:rsidR="00C1671C" w:rsidP="00816C5F" w:rsidRDefault="00E74D75" w14:paraId="12A947C7" w14:textId="039A554A">
            <w:pPr>
              <w:pStyle w:val="Titulo1"/>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c</w:t>
            </w:r>
            <w:r w:rsidRPr="00095B84" w:rsidR="00C1671C">
              <w:rPr>
                <w:rFonts w:ascii="Calibri" w:hAnsi="Calibri" w:cs="Calibri"/>
                <w:color w:val="auto"/>
              </w:rPr>
              <w:t>onjunto de rasgos culturales, naturales, sociales e históricos que definen a una comunidad y que sirven como base para construir y comunicar su marca territorial.</w:t>
            </w:r>
          </w:p>
        </w:tc>
      </w:tr>
      <w:tr w:rsidRPr="00095B84" w:rsidR="00C1671C" w:rsidTr="21AB767E" w14:paraId="24D147CE" w14:textId="77777777">
        <w:tc>
          <w:tcPr>
            <w:tcW w:w="0" w:type="auto"/>
            <w:tcMar/>
            <w:hideMark/>
          </w:tcPr>
          <w:p w:rsidRPr="00095B84" w:rsidR="00C1671C" w:rsidP="00816C5F" w:rsidRDefault="00C1671C" w14:paraId="642FA168" w14:textId="77777777">
            <w:pPr>
              <w:pStyle w:val="Titulo1"/>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Isotipo</w:t>
            </w:r>
          </w:p>
        </w:tc>
        <w:tc>
          <w:tcPr>
            <w:tcW w:w="0" w:type="auto"/>
            <w:tcMar/>
            <w:hideMark/>
          </w:tcPr>
          <w:p w:rsidRPr="00095B84" w:rsidR="00C1671C" w:rsidP="00816C5F" w:rsidRDefault="00E74D75" w14:paraId="1250120D" w14:textId="27A37CE2">
            <w:pPr>
              <w:pStyle w:val="Titulo1"/>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s</w:t>
            </w:r>
            <w:r w:rsidRPr="00095B84" w:rsidR="00C1671C">
              <w:rPr>
                <w:rFonts w:ascii="Calibri" w:hAnsi="Calibri" w:cs="Calibri"/>
                <w:color w:val="auto"/>
              </w:rPr>
              <w:t>ímbolo visual que representa una marca sin necesidad de texto. En territorios suele inspirarse en tesoros locales y elementos culturales reconocidos por la comunidad.</w:t>
            </w:r>
          </w:p>
        </w:tc>
      </w:tr>
      <w:tr w:rsidRPr="00095B84" w:rsidR="00C1671C" w:rsidTr="21AB767E" w14:paraId="28DAB478" w14:textId="77777777">
        <w:tc>
          <w:tcPr>
            <w:tcW w:w="0" w:type="auto"/>
            <w:tcMar/>
            <w:hideMark/>
          </w:tcPr>
          <w:p w:rsidRPr="00095B84" w:rsidR="00C1671C" w:rsidP="00816C5F" w:rsidRDefault="00C1671C" w14:paraId="0BBC5D77" w14:textId="77777777">
            <w:pPr>
              <w:pStyle w:val="Titulo1"/>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Narrativa de marca</w:t>
            </w:r>
          </w:p>
        </w:tc>
        <w:tc>
          <w:tcPr>
            <w:tcW w:w="0" w:type="auto"/>
            <w:tcMar/>
            <w:hideMark/>
          </w:tcPr>
          <w:p w:rsidRPr="00095B84" w:rsidR="00C1671C" w:rsidP="00816C5F" w:rsidRDefault="00E74D75" w14:paraId="545A577A" w14:textId="3F922DDA">
            <w:pPr>
              <w:pStyle w:val="Titulo1"/>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r</w:t>
            </w:r>
            <w:r w:rsidRPr="00095B84" w:rsidR="00C1671C">
              <w:rPr>
                <w:rFonts w:ascii="Calibri" w:hAnsi="Calibri" w:cs="Calibri"/>
                <w:color w:val="auto"/>
              </w:rPr>
              <w:t>elato estructurado que expresa la esencia del territorio, sus valores, símbolos, tesoros locales y visión de futuro. Es la base de la comunicación territorial.</w:t>
            </w:r>
          </w:p>
        </w:tc>
      </w:tr>
      <w:tr w:rsidRPr="00095B84" w:rsidR="00C1671C" w:rsidTr="21AB767E" w14:paraId="5C719DE1" w14:textId="77777777">
        <w:tc>
          <w:tcPr>
            <w:tcW w:w="0" w:type="auto"/>
            <w:tcMar/>
            <w:hideMark/>
          </w:tcPr>
          <w:p w:rsidRPr="00095B84" w:rsidR="00C1671C" w:rsidP="00816C5F" w:rsidRDefault="00C1671C" w14:paraId="694A2E91" w14:textId="77777777">
            <w:pPr>
              <w:pStyle w:val="Titulo1"/>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Producto estrella</w:t>
            </w:r>
          </w:p>
        </w:tc>
        <w:tc>
          <w:tcPr>
            <w:tcW w:w="0" w:type="auto"/>
            <w:tcMar/>
            <w:hideMark/>
          </w:tcPr>
          <w:p w:rsidRPr="00095B84" w:rsidR="00C1671C" w:rsidP="00816C5F" w:rsidRDefault="00E74D75" w14:paraId="5DE95BBF" w14:textId="2633DB59">
            <w:pPr>
              <w:pStyle w:val="Titulo1"/>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p</w:t>
            </w:r>
            <w:r w:rsidRPr="00095B84" w:rsidR="00C1671C">
              <w:rPr>
                <w:rFonts w:ascii="Calibri" w:hAnsi="Calibri" w:cs="Calibri"/>
                <w:color w:val="auto"/>
              </w:rPr>
              <w:t>roducto territorial emblemático que logra alta demanda y reconocimiento, representando la identidad del territorio y dinamizando cadenas productivas.</w:t>
            </w:r>
          </w:p>
        </w:tc>
      </w:tr>
      <w:tr w:rsidRPr="00095B84" w:rsidR="00C1671C" w:rsidTr="21AB767E" w14:paraId="506DCC70" w14:textId="77777777">
        <w:tc>
          <w:tcPr>
            <w:tcW w:w="0" w:type="auto"/>
            <w:tcMar/>
            <w:hideMark/>
          </w:tcPr>
          <w:p w:rsidRPr="00095B84" w:rsidR="00C1671C" w:rsidP="00816C5F" w:rsidRDefault="00C1671C" w14:paraId="56A6FDC3" w14:textId="77777777">
            <w:pPr>
              <w:pStyle w:val="Titulo1"/>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Valor agregado territorial</w:t>
            </w:r>
          </w:p>
        </w:tc>
        <w:tc>
          <w:tcPr>
            <w:tcW w:w="0" w:type="auto"/>
            <w:tcMar/>
            <w:hideMark/>
          </w:tcPr>
          <w:p w:rsidRPr="00095B84" w:rsidR="00C1671C" w:rsidP="00816C5F" w:rsidRDefault="00E74D75" w14:paraId="5F621288" w14:textId="7DA4EBA2">
            <w:pPr>
              <w:pStyle w:val="Titulo1"/>
              <w:pBdr>
                <w:top w:val="nil"/>
                <w:left w:val="nil"/>
                <w:bottom w:val="nil"/>
                <w:right w:val="nil"/>
                <w:between w:val="nil"/>
              </w:pBdr>
              <w:spacing w:line="360" w:lineRule="auto"/>
              <w:rPr>
                <w:rFonts w:ascii="Calibri" w:hAnsi="Calibri" w:cs="Calibri"/>
                <w:color w:val="auto"/>
              </w:rPr>
            </w:pPr>
            <w:r w:rsidRPr="00095B84">
              <w:rPr>
                <w:rFonts w:ascii="Calibri" w:hAnsi="Calibri" w:cs="Calibri"/>
                <w:color w:val="auto"/>
              </w:rPr>
              <w:t>b</w:t>
            </w:r>
            <w:r w:rsidRPr="00095B84" w:rsidR="00C1671C">
              <w:rPr>
                <w:rFonts w:ascii="Calibri" w:hAnsi="Calibri" w:cs="Calibri"/>
                <w:color w:val="auto"/>
              </w:rPr>
              <w:t>eneficio adicional que un producto, servicio o experiencia ofrece gracias a su origen cultural, natural o identitario, generando diferenciación y atractivo en el mercado.</w:t>
            </w:r>
          </w:p>
        </w:tc>
      </w:tr>
    </w:tbl>
    <w:p w:rsidRPr="00095B84" w:rsidR="00975B4B" w:rsidP="00816C5F" w:rsidRDefault="00975B4B" w14:paraId="3FF4DA9A" w14:textId="77777777">
      <w:pPr>
        <w:pStyle w:val="Titulo1"/>
        <w:pBdr>
          <w:top w:val="nil"/>
          <w:left w:val="nil"/>
          <w:bottom w:val="nil"/>
          <w:right w:val="nil"/>
          <w:between w:val="nil"/>
        </w:pBdr>
        <w:spacing w:line="360" w:lineRule="auto"/>
        <w:rPr>
          <w:rFonts w:ascii="Calibri" w:hAnsi="Calibri" w:cs="Calibri"/>
          <w:b/>
          <w:color w:val="auto"/>
        </w:rPr>
      </w:pPr>
    </w:p>
    <w:p w:rsidRPr="00095B84" w:rsidR="00975B4B" w:rsidP="00816C5F" w:rsidRDefault="00975B4B" w14:paraId="2599C6BB" w14:textId="77777777">
      <w:pPr>
        <w:pStyle w:val="Titulo1"/>
        <w:pBdr>
          <w:top w:val="nil"/>
          <w:left w:val="nil"/>
          <w:bottom w:val="nil"/>
          <w:right w:val="nil"/>
          <w:between w:val="nil"/>
        </w:pBdr>
        <w:spacing w:line="360" w:lineRule="auto"/>
        <w:rPr>
          <w:rFonts w:ascii="Calibri" w:hAnsi="Calibri" w:cs="Calibri"/>
          <w:b/>
          <w:color w:val="auto"/>
          <w:lang w:val="es-ES_tradnl"/>
        </w:rPr>
      </w:pPr>
    </w:p>
    <w:p w:rsidRPr="00095B84" w:rsidR="007D36F6" w:rsidRDefault="007D36F6" w14:paraId="6F9EE844" w14:textId="113C350F">
      <w:pPr>
        <w:pStyle w:val="Ttulo1"/>
        <w:numPr>
          <w:ilvl w:val="0"/>
          <w:numId w:val="2"/>
        </w:numPr>
        <w:rPr>
          <w:rFonts w:ascii="Calibri" w:hAnsi="Calibri" w:cs="Calibri"/>
          <w:color w:val="auto"/>
          <w:sz w:val="22"/>
          <w:szCs w:val="22"/>
          <w:lang w:val="es-ES_tradnl"/>
        </w:rPr>
      </w:pPr>
      <w:bookmarkStart w:name="_Toc241166230" w:id="74"/>
      <w:r w:rsidRPr="00095B84">
        <w:rPr>
          <w:rFonts w:ascii="Calibri" w:hAnsi="Calibri" w:cs="Calibri"/>
          <w:color w:val="auto"/>
          <w:sz w:val="22"/>
          <w:szCs w:val="22"/>
          <w:lang w:val="es-ES_tradnl"/>
        </w:rPr>
        <w:t>REFERENCIAS BIBLIOGRÁFICAS</w:t>
      </w:r>
      <w:bookmarkEnd w:id="74"/>
      <w:r w:rsidRPr="00095B84">
        <w:rPr>
          <w:rFonts w:ascii="Calibri" w:hAnsi="Calibri" w:cs="Calibri"/>
          <w:color w:val="auto"/>
          <w:sz w:val="22"/>
          <w:szCs w:val="22"/>
          <w:lang w:val="es-ES_tradnl"/>
        </w:rPr>
        <w:t xml:space="preserve"> </w:t>
      </w:r>
    </w:p>
    <w:p w:rsidRPr="00095B84" w:rsidR="00975B4B" w:rsidP="00816C5F" w:rsidRDefault="00975B4B" w14:paraId="7E5A737F" w14:textId="77777777">
      <w:pPr>
        <w:pStyle w:val="Titulo1"/>
        <w:pBdr>
          <w:top w:val="nil"/>
          <w:left w:val="nil"/>
          <w:bottom w:val="nil"/>
          <w:right w:val="nil"/>
          <w:between w:val="nil"/>
        </w:pBdr>
        <w:spacing w:line="360" w:lineRule="auto"/>
        <w:ind w:left="720" w:hanging="720"/>
        <w:rPr>
          <w:rFonts w:ascii="Calibri" w:hAnsi="Calibri" w:eastAsia="Times New Roman" w:cs="Calibri"/>
          <w:color w:val="auto"/>
          <w:spacing w:val="2"/>
          <w:lang w:eastAsia="es-CO"/>
        </w:rPr>
      </w:pPr>
    </w:p>
    <w:p w:rsidRPr="00095B84" w:rsidR="00E74D75" w:rsidP="00816C5F" w:rsidRDefault="00E74D75" w14:paraId="55C4F3DF" w14:textId="77777777">
      <w:pPr>
        <w:ind w:left="720" w:hanging="720"/>
        <w:rPr>
          <w:rFonts w:ascii="Calibri" w:hAnsi="Calibri" w:eastAsia="Times New Roman" w:cs="Calibri"/>
          <w:color w:val="auto"/>
          <w:sz w:val="22"/>
          <w:szCs w:val="22"/>
        </w:rPr>
      </w:pPr>
      <w:r w:rsidRPr="00095B84">
        <w:rPr>
          <w:rFonts w:ascii="Calibri" w:hAnsi="Calibri" w:eastAsia="Times New Roman" w:cs="Calibri"/>
          <w:color w:val="auto"/>
          <w:sz w:val="22"/>
          <w:szCs w:val="22"/>
        </w:rPr>
        <w:t xml:space="preserve">Agencia de Cooperación Internacional del Japón (JICA) &amp; Servicio Nacional de Aprendizaje (SENA). (2020). </w:t>
      </w:r>
      <w:r w:rsidRPr="00095B84">
        <w:rPr>
          <w:rFonts w:ascii="Calibri" w:hAnsi="Calibri" w:eastAsia="Times New Roman" w:cs="Calibri"/>
          <w:i/>
          <w:iCs/>
          <w:color w:val="auto"/>
          <w:sz w:val="22"/>
          <w:szCs w:val="22"/>
        </w:rPr>
        <w:t>Guía de estrategia de marca territorial</w:t>
      </w:r>
      <w:r w:rsidRPr="00095B84">
        <w:rPr>
          <w:rFonts w:ascii="Calibri" w:hAnsi="Calibri" w:eastAsia="Times New Roman" w:cs="Calibri"/>
          <w:color w:val="auto"/>
          <w:sz w:val="22"/>
          <w:szCs w:val="22"/>
        </w:rPr>
        <w:t>.</w:t>
      </w:r>
    </w:p>
    <w:p w:rsidRPr="00095B84" w:rsidR="00E74D75" w:rsidP="00816C5F" w:rsidRDefault="00E74D75" w14:paraId="7FCCA0FA" w14:textId="77777777">
      <w:pPr>
        <w:ind w:left="720" w:hanging="720"/>
        <w:rPr>
          <w:rFonts w:ascii="Calibri" w:hAnsi="Calibri" w:eastAsia="Times New Roman" w:cs="Calibri"/>
          <w:color w:val="auto"/>
          <w:sz w:val="22"/>
          <w:szCs w:val="22"/>
        </w:rPr>
      </w:pPr>
      <w:r w:rsidRPr="00095B84">
        <w:rPr>
          <w:rFonts w:ascii="Calibri" w:hAnsi="Calibri" w:eastAsia="Times New Roman" w:cs="Calibri"/>
          <w:color w:val="auto"/>
          <w:sz w:val="22"/>
          <w:szCs w:val="22"/>
        </w:rPr>
        <w:t xml:space="preserve">Ancin A., I. (2018). Análisis sobre la elección de isotipos y logotipos en los procesos de comunicación de la marca. </w:t>
      </w:r>
      <w:r w:rsidRPr="00095B84">
        <w:rPr>
          <w:rFonts w:ascii="Calibri" w:hAnsi="Calibri" w:eastAsia="Times New Roman" w:cs="Calibri"/>
          <w:i/>
          <w:iCs/>
          <w:color w:val="auto"/>
          <w:sz w:val="22"/>
          <w:szCs w:val="22"/>
        </w:rPr>
        <w:t>Revista Caribeña de Ciencias Sociales</w:t>
      </w:r>
      <w:r w:rsidRPr="00095B84">
        <w:rPr>
          <w:rFonts w:ascii="Calibri" w:hAnsi="Calibri" w:eastAsia="Times New Roman" w:cs="Calibri"/>
          <w:color w:val="auto"/>
          <w:sz w:val="22"/>
          <w:szCs w:val="22"/>
        </w:rPr>
        <w:t xml:space="preserve">. </w:t>
      </w:r>
      <w:hyperlink w:tgtFrame="_blank" w:history="1" r:id="rId24">
        <w:r w:rsidRPr="00095B84">
          <w:rPr>
            <w:rStyle w:val="Hipervnculo"/>
            <w:rFonts w:ascii="Calibri" w:hAnsi="Calibri" w:eastAsia="Times New Roman" w:cs="Calibri"/>
            <w:color w:val="auto"/>
            <w:sz w:val="22"/>
            <w:szCs w:val="22"/>
          </w:rPr>
          <w:t>https://www.eumed.net/rev/caribe/2018/05/isotipos-logotipos-marca.html</w:t>
        </w:r>
      </w:hyperlink>
    </w:p>
    <w:p w:rsidRPr="00095B84" w:rsidR="00E74D75" w:rsidP="00816C5F" w:rsidRDefault="00E74D75" w14:paraId="68489765" w14:textId="77777777">
      <w:pPr>
        <w:ind w:left="720" w:hanging="720"/>
        <w:rPr>
          <w:rFonts w:ascii="Calibri" w:hAnsi="Calibri" w:eastAsia="Times New Roman" w:cs="Calibri"/>
          <w:color w:val="auto"/>
          <w:sz w:val="22"/>
          <w:szCs w:val="22"/>
        </w:rPr>
      </w:pPr>
      <w:r w:rsidRPr="00095B84">
        <w:rPr>
          <w:rFonts w:ascii="Calibri" w:hAnsi="Calibri" w:eastAsia="Times New Roman" w:cs="Calibri"/>
          <w:color w:val="auto"/>
          <w:sz w:val="22"/>
          <w:szCs w:val="22"/>
        </w:rPr>
        <w:t xml:space="preserve">Anholt, S. (2010). </w:t>
      </w:r>
      <w:r w:rsidRPr="00095B84">
        <w:rPr>
          <w:rFonts w:ascii="Calibri" w:hAnsi="Calibri" w:eastAsia="Times New Roman" w:cs="Calibri"/>
          <w:i/>
          <w:iCs/>
          <w:color w:val="auto"/>
          <w:sz w:val="22"/>
          <w:szCs w:val="22"/>
        </w:rPr>
        <w:t>Places: Identity, image and reputation</w:t>
      </w:r>
      <w:r w:rsidRPr="00095B84">
        <w:rPr>
          <w:rFonts w:ascii="Calibri" w:hAnsi="Calibri" w:eastAsia="Times New Roman" w:cs="Calibri"/>
          <w:color w:val="auto"/>
          <w:sz w:val="22"/>
          <w:szCs w:val="22"/>
        </w:rPr>
        <w:t>. Palgrave Macmillan.</w:t>
      </w:r>
    </w:p>
    <w:p w:rsidRPr="00095B84" w:rsidR="00E74D75" w:rsidP="00816C5F" w:rsidRDefault="00E74D75" w14:paraId="43E4F234" w14:textId="77777777">
      <w:pPr>
        <w:ind w:left="720" w:hanging="720"/>
        <w:rPr>
          <w:rFonts w:ascii="Calibri" w:hAnsi="Calibri" w:eastAsia="Times New Roman" w:cs="Calibri"/>
          <w:color w:val="auto"/>
          <w:sz w:val="22"/>
          <w:szCs w:val="22"/>
        </w:rPr>
      </w:pPr>
      <w:r w:rsidRPr="00095B84">
        <w:rPr>
          <w:rFonts w:ascii="Calibri" w:hAnsi="Calibri" w:eastAsia="Times New Roman" w:cs="Calibri"/>
          <w:color w:val="auto"/>
          <w:sz w:val="22"/>
          <w:szCs w:val="22"/>
        </w:rPr>
        <w:t xml:space="preserve">Barra Villalón, C. (s. f.). </w:t>
      </w:r>
      <w:r w:rsidRPr="00095B84">
        <w:rPr>
          <w:rFonts w:ascii="Calibri" w:hAnsi="Calibri" w:eastAsia="Times New Roman" w:cs="Calibri"/>
          <w:i/>
          <w:iCs/>
          <w:color w:val="auto"/>
          <w:sz w:val="22"/>
          <w:szCs w:val="22"/>
        </w:rPr>
        <w:t>Elementos de la identidad de marca</w:t>
      </w:r>
      <w:r w:rsidRPr="00095B84">
        <w:rPr>
          <w:rFonts w:ascii="Calibri" w:hAnsi="Calibri" w:eastAsia="Times New Roman" w:cs="Calibri"/>
          <w:color w:val="auto"/>
          <w:sz w:val="22"/>
          <w:szCs w:val="22"/>
        </w:rPr>
        <w:t>. Facultad de Economía y Negocios, Universidad de Chile.</w:t>
      </w:r>
    </w:p>
    <w:p w:rsidRPr="00095B84" w:rsidR="00E74D75" w:rsidP="00816C5F" w:rsidRDefault="00E74D75" w14:paraId="412CA00A" w14:textId="77777777">
      <w:pPr>
        <w:ind w:left="720" w:hanging="720"/>
        <w:rPr>
          <w:rFonts w:ascii="Calibri" w:hAnsi="Calibri" w:eastAsia="Times New Roman" w:cs="Calibri"/>
          <w:color w:val="auto"/>
          <w:sz w:val="22"/>
          <w:szCs w:val="22"/>
        </w:rPr>
      </w:pPr>
      <w:r w:rsidRPr="00095B84">
        <w:rPr>
          <w:rFonts w:ascii="Calibri" w:hAnsi="Calibri" w:eastAsia="Times New Roman" w:cs="Calibri"/>
          <w:color w:val="auto"/>
          <w:sz w:val="22"/>
          <w:szCs w:val="22"/>
        </w:rPr>
        <w:t xml:space="preserve">Cassisi, L. (2020). </w:t>
      </w:r>
      <w:r w:rsidRPr="00095B84">
        <w:rPr>
          <w:rFonts w:ascii="Calibri" w:hAnsi="Calibri" w:eastAsia="Times New Roman" w:cs="Calibri"/>
          <w:i/>
          <w:iCs/>
          <w:color w:val="auto"/>
          <w:sz w:val="22"/>
          <w:szCs w:val="22"/>
        </w:rPr>
        <w:t>Cómo crear una marca-lugar</w:t>
      </w:r>
      <w:r w:rsidRPr="00095B84">
        <w:rPr>
          <w:rFonts w:ascii="Calibri" w:hAnsi="Calibri" w:eastAsia="Times New Roman" w:cs="Calibri"/>
          <w:color w:val="auto"/>
          <w:sz w:val="22"/>
          <w:szCs w:val="22"/>
        </w:rPr>
        <w:t>. FOROALFA.</w:t>
      </w:r>
    </w:p>
    <w:p w:rsidRPr="00095B84" w:rsidR="00E74D75" w:rsidP="00816C5F" w:rsidRDefault="00E74D75" w14:paraId="68046FBB" w14:textId="77777777">
      <w:pPr>
        <w:ind w:left="720" w:hanging="720"/>
        <w:rPr>
          <w:rFonts w:ascii="Calibri" w:hAnsi="Calibri" w:eastAsia="Times New Roman" w:cs="Calibri"/>
          <w:color w:val="auto"/>
          <w:sz w:val="22"/>
          <w:szCs w:val="22"/>
        </w:rPr>
      </w:pPr>
      <w:r w:rsidRPr="00095B84">
        <w:rPr>
          <w:rFonts w:ascii="Calibri" w:hAnsi="Calibri" w:eastAsia="Times New Roman" w:cs="Calibri"/>
          <w:color w:val="auto"/>
          <w:sz w:val="22"/>
          <w:szCs w:val="22"/>
        </w:rPr>
        <w:t xml:space="preserve">Comisión Nacional de la Micro y Pequeña Empresa (CONAMYPE). (2017). </w:t>
      </w:r>
      <w:r w:rsidRPr="00095B84">
        <w:rPr>
          <w:rFonts w:ascii="Calibri" w:hAnsi="Calibri" w:eastAsia="Times New Roman" w:cs="Calibri"/>
          <w:i/>
          <w:iCs/>
          <w:color w:val="auto"/>
          <w:sz w:val="22"/>
          <w:szCs w:val="22"/>
        </w:rPr>
        <w:t>Manual para la facilitación del programa Un Pueblo, Un Producto</w:t>
      </w:r>
      <w:r w:rsidRPr="00095B84">
        <w:rPr>
          <w:rFonts w:ascii="Calibri" w:hAnsi="Calibri" w:eastAsia="Times New Roman" w:cs="Calibri"/>
          <w:color w:val="auto"/>
          <w:sz w:val="22"/>
          <w:szCs w:val="22"/>
        </w:rPr>
        <w:t>.</w:t>
      </w:r>
    </w:p>
    <w:p w:rsidRPr="00095B84" w:rsidR="00E74D75" w:rsidP="00816C5F" w:rsidRDefault="00E74D75" w14:paraId="0D3F3972" w14:textId="77777777">
      <w:pPr>
        <w:ind w:left="720" w:hanging="720"/>
        <w:rPr>
          <w:rFonts w:ascii="Calibri" w:hAnsi="Calibri" w:eastAsia="Times New Roman" w:cs="Calibri"/>
          <w:color w:val="auto"/>
          <w:sz w:val="22"/>
          <w:szCs w:val="22"/>
        </w:rPr>
      </w:pPr>
      <w:r w:rsidRPr="00095B84">
        <w:rPr>
          <w:rFonts w:ascii="Calibri" w:hAnsi="Calibri" w:eastAsia="Times New Roman" w:cs="Calibri"/>
          <w:color w:val="auto"/>
          <w:sz w:val="22"/>
          <w:szCs w:val="22"/>
        </w:rPr>
        <w:t xml:space="preserve">Correa, A., &amp; Doria, F. (2021). </w:t>
      </w:r>
      <w:r w:rsidRPr="00095B84">
        <w:rPr>
          <w:rFonts w:ascii="Calibri" w:hAnsi="Calibri" w:eastAsia="Times New Roman" w:cs="Calibri"/>
          <w:i/>
          <w:iCs/>
          <w:color w:val="auto"/>
          <w:sz w:val="22"/>
          <w:szCs w:val="22"/>
        </w:rPr>
        <w:t>Narrativas del territorio: Herramientas para el fortalecimiento de la identidad local</w:t>
      </w:r>
      <w:r w:rsidRPr="00095B84">
        <w:rPr>
          <w:rFonts w:ascii="Calibri" w:hAnsi="Calibri" w:eastAsia="Times New Roman" w:cs="Calibri"/>
          <w:color w:val="auto"/>
          <w:sz w:val="22"/>
          <w:szCs w:val="22"/>
        </w:rPr>
        <w:t>. Universidad del Norte.</w:t>
      </w:r>
    </w:p>
    <w:p w:rsidRPr="00095B84" w:rsidR="00E74D75" w:rsidP="00816C5F" w:rsidRDefault="00E74D75" w14:paraId="4D8B7C17" w14:textId="77777777">
      <w:pPr>
        <w:ind w:left="720" w:hanging="720"/>
        <w:rPr>
          <w:rFonts w:ascii="Calibri" w:hAnsi="Calibri" w:eastAsia="Times New Roman" w:cs="Calibri"/>
          <w:color w:val="auto"/>
          <w:sz w:val="22"/>
          <w:szCs w:val="22"/>
        </w:rPr>
      </w:pPr>
      <w:r w:rsidRPr="00095B84">
        <w:rPr>
          <w:rFonts w:ascii="Calibri" w:hAnsi="Calibri" w:eastAsia="Times New Roman" w:cs="Calibri"/>
          <w:color w:val="auto"/>
          <w:sz w:val="22"/>
          <w:szCs w:val="22"/>
        </w:rPr>
        <w:t xml:space="preserve">Díaz Mesa, H., &amp; Ruiz Rallo, A. (2023). Diseño de marcas territoriales en España. </w:t>
      </w:r>
      <w:r w:rsidRPr="00095B84">
        <w:rPr>
          <w:rFonts w:ascii="Calibri" w:hAnsi="Calibri" w:eastAsia="Times New Roman" w:cs="Calibri"/>
          <w:i/>
          <w:iCs/>
          <w:color w:val="auto"/>
          <w:sz w:val="22"/>
          <w:szCs w:val="22"/>
        </w:rPr>
        <w:t>I+Diseño, 18</w:t>
      </w:r>
      <w:r w:rsidRPr="00095B84">
        <w:rPr>
          <w:rFonts w:ascii="Calibri" w:hAnsi="Calibri" w:eastAsia="Times New Roman" w:cs="Calibri"/>
          <w:color w:val="auto"/>
          <w:sz w:val="22"/>
          <w:szCs w:val="22"/>
        </w:rPr>
        <w:t>.</w:t>
      </w:r>
    </w:p>
    <w:p w:rsidRPr="00095B84" w:rsidR="00E74D75" w:rsidP="00816C5F" w:rsidRDefault="00E74D75" w14:paraId="7B24689A" w14:textId="77777777">
      <w:pPr>
        <w:ind w:left="720" w:hanging="720"/>
        <w:rPr>
          <w:rFonts w:ascii="Calibri" w:hAnsi="Calibri" w:eastAsia="Times New Roman" w:cs="Calibri"/>
          <w:color w:val="auto"/>
          <w:sz w:val="22"/>
          <w:szCs w:val="22"/>
        </w:rPr>
      </w:pPr>
      <w:r w:rsidRPr="00095B84">
        <w:rPr>
          <w:rFonts w:ascii="Calibri" w:hAnsi="Calibri" w:eastAsia="Times New Roman" w:cs="Calibri"/>
          <w:color w:val="auto"/>
          <w:sz w:val="22"/>
          <w:szCs w:val="22"/>
        </w:rPr>
        <w:t xml:space="preserve">Harada Olivares, E. (2014). Logotipos, isotipos, imagotipos e isologos: Una aclaración terminológica. </w:t>
      </w:r>
      <w:r w:rsidRPr="00095B84">
        <w:rPr>
          <w:rFonts w:ascii="Calibri" w:hAnsi="Calibri" w:eastAsia="Times New Roman" w:cs="Calibri"/>
          <w:i/>
          <w:iCs/>
          <w:color w:val="auto"/>
          <w:sz w:val="22"/>
          <w:szCs w:val="22"/>
        </w:rPr>
        <w:t>Revista Mixcoac: De la Academia a la Sociedad, 11</w:t>
      </w:r>
      <w:r w:rsidRPr="00095B84">
        <w:rPr>
          <w:rFonts w:ascii="Calibri" w:hAnsi="Calibri" w:eastAsia="Times New Roman" w:cs="Calibri"/>
          <w:color w:val="auto"/>
          <w:sz w:val="22"/>
          <w:szCs w:val="22"/>
        </w:rPr>
        <w:t>(2), 36–47.</w:t>
      </w:r>
    </w:p>
    <w:p w:rsidRPr="00095B84" w:rsidR="00782768" w:rsidP="00816C5F" w:rsidRDefault="00782768" w14:paraId="7C8B48BB" w14:textId="4A034893">
      <w:pPr>
        <w:ind w:left="720" w:hanging="720"/>
        <w:rPr>
          <w:rFonts w:ascii="Calibri" w:hAnsi="Calibri" w:eastAsia="Times New Roman" w:cs="Calibri"/>
          <w:color w:val="auto"/>
          <w:sz w:val="22"/>
          <w:szCs w:val="22"/>
        </w:rPr>
      </w:pPr>
      <w:r w:rsidRPr="00095B84">
        <w:rPr>
          <w:rFonts w:ascii="Calibri" w:hAnsi="Calibri" w:eastAsia="Times New Roman" w:cs="Calibri"/>
          <w:color w:val="auto"/>
          <w:sz w:val="22"/>
          <w:szCs w:val="22"/>
        </w:rPr>
        <w:t xml:space="preserve">Marca País Colombia. (s. f.). </w:t>
      </w:r>
      <w:r w:rsidRPr="00095B84">
        <w:rPr>
          <w:rFonts w:ascii="Calibri" w:hAnsi="Calibri" w:eastAsia="Times New Roman" w:cs="Calibri"/>
          <w:i/>
          <w:iCs/>
          <w:color w:val="auto"/>
          <w:sz w:val="22"/>
          <w:szCs w:val="22"/>
        </w:rPr>
        <w:t>Preguntas frecuentes sobre Marca País Colombia</w:t>
      </w:r>
      <w:r w:rsidRPr="00095B84">
        <w:rPr>
          <w:rFonts w:ascii="Calibri" w:hAnsi="Calibri" w:eastAsia="Times New Roman" w:cs="Calibri"/>
          <w:color w:val="auto"/>
          <w:sz w:val="22"/>
          <w:szCs w:val="22"/>
        </w:rPr>
        <w:t xml:space="preserve">. </w:t>
      </w:r>
      <w:hyperlink w:tgtFrame="_blank" w:history="1" r:id="rId25">
        <w:r w:rsidRPr="00095B84">
          <w:rPr>
            <w:rStyle w:val="Hipervnculo"/>
            <w:rFonts w:ascii="Calibri" w:hAnsi="Calibri" w:eastAsia="Times New Roman" w:cs="Calibri"/>
            <w:color w:val="auto"/>
            <w:sz w:val="22"/>
            <w:szCs w:val="22"/>
          </w:rPr>
          <w:t>Colombia.co</w:t>
        </w:r>
      </w:hyperlink>
    </w:p>
    <w:p w:rsidRPr="00095B84" w:rsidR="00E74D75" w:rsidP="00816C5F" w:rsidRDefault="00E74D75" w14:paraId="3ECDCB84" w14:textId="77777777">
      <w:pPr>
        <w:ind w:left="720" w:hanging="720"/>
        <w:rPr>
          <w:rFonts w:ascii="Calibri" w:hAnsi="Calibri" w:eastAsia="Times New Roman" w:cs="Calibri"/>
          <w:color w:val="auto"/>
          <w:sz w:val="22"/>
          <w:szCs w:val="22"/>
        </w:rPr>
      </w:pPr>
      <w:r w:rsidRPr="00095B84">
        <w:rPr>
          <w:rFonts w:ascii="Calibri" w:hAnsi="Calibri" w:eastAsia="Times New Roman" w:cs="Calibri"/>
          <w:color w:val="auto"/>
          <w:sz w:val="22"/>
          <w:szCs w:val="22"/>
        </w:rPr>
        <w:t xml:space="preserve">Paz, S. (2005). Administración estratégica de marca territorial: Cómo construir y administrar la marca de ciudades y regiones. </w:t>
      </w:r>
      <w:r w:rsidRPr="00095B84">
        <w:rPr>
          <w:rFonts w:ascii="Calibri" w:hAnsi="Calibri" w:eastAsia="Times New Roman" w:cs="Calibri"/>
          <w:i/>
          <w:iCs/>
          <w:color w:val="auto"/>
          <w:sz w:val="22"/>
          <w:szCs w:val="22"/>
        </w:rPr>
        <w:t>Revista Electrónica de Administración (REAd), 11</w:t>
      </w:r>
      <w:r w:rsidRPr="00095B84">
        <w:rPr>
          <w:rFonts w:ascii="Calibri" w:hAnsi="Calibri" w:eastAsia="Times New Roman" w:cs="Calibri"/>
          <w:color w:val="auto"/>
          <w:sz w:val="22"/>
          <w:szCs w:val="22"/>
        </w:rPr>
        <w:t>(3), 1–20.</w:t>
      </w:r>
    </w:p>
    <w:p w:rsidRPr="00095B84" w:rsidR="00E74D75" w:rsidP="00816C5F" w:rsidRDefault="00E74D75" w14:paraId="78054C42" w14:textId="77777777">
      <w:pPr>
        <w:ind w:left="720" w:hanging="720"/>
        <w:rPr>
          <w:rFonts w:ascii="Calibri" w:hAnsi="Calibri" w:eastAsia="Times New Roman" w:cs="Calibri"/>
          <w:color w:val="auto"/>
          <w:sz w:val="22"/>
          <w:szCs w:val="22"/>
        </w:rPr>
      </w:pPr>
      <w:r w:rsidRPr="00095B84">
        <w:rPr>
          <w:rFonts w:ascii="Calibri" w:hAnsi="Calibri" w:eastAsia="Times New Roman" w:cs="Calibri"/>
          <w:color w:val="auto"/>
          <w:sz w:val="22"/>
          <w:szCs w:val="22"/>
        </w:rPr>
        <w:t xml:space="preserve">Quispe, W., Mamani, J., &amp; Huanca, C. (2018). Participación de actores locales en procesos de desarrollo rural. </w:t>
      </w:r>
      <w:r w:rsidRPr="00095B84">
        <w:rPr>
          <w:rFonts w:ascii="Calibri" w:hAnsi="Calibri" w:eastAsia="Times New Roman" w:cs="Calibri"/>
          <w:i/>
          <w:iCs/>
          <w:color w:val="auto"/>
          <w:sz w:val="22"/>
          <w:szCs w:val="22"/>
        </w:rPr>
        <w:t>Revista de Investigación y Desarrollo, 25</w:t>
      </w:r>
      <w:r w:rsidRPr="00095B84">
        <w:rPr>
          <w:rFonts w:ascii="Calibri" w:hAnsi="Calibri" w:eastAsia="Times New Roman" w:cs="Calibri"/>
          <w:color w:val="auto"/>
          <w:sz w:val="22"/>
          <w:szCs w:val="22"/>
        </w:rPr>
        <w:t>(2), 45–60.</w:t>
      </w:r>
    </w:p>
    <w:p w:rsidRPr="00095B84" w:rsidR="00E74D75" w:rsidP="00816C5F" w:rsidRDefault="00E74D75" w14:paraId="7E4B80DA" w14:textId="77777777">
      <w:pPr>
        <w:ind w:left="720" w:hanging="720"/>
        <w:rPr>
          <w:rFonts w:ascii="Calibri" w:hAnsi="Calibri" w:eastAsia="Times New Roman" w:cs="Calibri"/>
          <w:color w:val="auto"/>
          <w:sz w:val="22"/>
          <w:szCs w:val="22"/>
        </w:rPr>
      </w:pPr>
      <w:r w:rsidRPr="00095B84">
        <w:rPr>
          <w:rFonts w:ascii="Calibri" w:hAnsi="Calibri" w:eastAsia="Times New Roman" w:cs="Calibri"/>
          <w:color w:val="auto"/>
          <w:sz w:val="22"/>
          <w:szCs w:val="22"/>
        </w:rPr>
        <w:t xml:space="preserve">Servicio Nacional de Aprendizaje (SENA) &amp; Agencia de Cooperación Internacional del Japón (JICA). (2025a). </w:t>
      </w:r>
      <w:r w:rsidRPr="00095B84">
        <w:rPr>
          <w:rFonts w:ascii="Calibri" w:hAnsi="Calibri" w:eastAsia="Times New Roman" w:cs="Calibri"/>
          <w:i/>
          <w:iCs/>
          <w:color w:val="auto"/>
          <w:sz w:val="22"/>
          <w:szCs w:val="22"/>
        </w:rPr>
        <w:t>Guía DM_01 – Redescubrimiento de tesoros locales</w:t>
      </w:r>
      <w:r w:rsidRPr="00095B84">
        <w:rPr>
          <w:rFonts w:ascii="Calibri" w:hAnsi="Calibri" w:eastAsia="Times New Roman" w:cs="Calibri"/>
          <w:color w:val="auto"/>
          <w:sz w:val="22"/>
          <w:szCs w:val="22"/>
        </w:rPr>
        <w:t>.</w:t>
      </w:r>
    </w:p>
    <w:p w:rsidRPr="00095B84" w:rsidR="00E74D75" w:rsidP="00816C5F" w:rsidRDefault="00E74D75" w14:paraId="319B1538" w14:textId="77777777">
      <w:pPr>
        <w:ind w:left="720" w:hanging="720"/>
        <w:rPr>
          <w:rFonts w:ascii="Calibri" w:hAnsi="Calibri" w:eastAsia="Times New Roman" w:cs="Calibri"/>
          <w:color w:val="auto"/>
          <w:sz w:val="22"/>
          <w:szCs w:val="22"/>
        </w:rPr>
      </w:pPr>
      <w:r w:rsidRPr="00095B84">
        <w:rPr>
          <w:rFonts w:ascii="Calibri" w:hAnsi="Calibri" w:eastAsia="Times New Roman" w:cs="Calibri"/>
          <w:color w:val="auto"/>
          <w:sz w:val="22"/>
          <w:szCs w:val="22"/>
        </w:rPr>
        <w:t xml:space="preserve">Servicio Nacional de Aprendizaje (SENA) &amp; Agencia de Cooperación Internacional del Japón (JICA). (2025b). </w:t>
      </w:r>
      <w:r w:rsidRPr="00095B84">
        <w:rPr>
          <w:rFonts w:ascii="Calibri" w:hAnsi="Calibri" w:eastAsia="Times New Roman" w:cs="Calibri"/>
          <w:i/>
          <w:iCs/>
          <w:color w:val="auto"/>
          <w:sz w:val="22"/>
          <w:szCs w:val="22"/>
        </w:rPr>
        <w:t>Guía DM_02 – Construcción del sueño colectivo OVOP</w:t>
      </w:r>
      <w:r w:rsidRPr="00095B84">
        <w:rPr>
          <w:rFonts w:ascii="Calibri" w:hAnsi="Calibri" w:eastAsia="Times New Roman" w:cs="Calibri"/>
          <w:color w:val="auto"/>
          <w:sz w:val="22"/>
          <w:szCs w:val="22"/>
        </w:rPr>
        <w:t>.</w:t>
      </w:r>
    </w:p>
    <w:p w:rsidRPr="00095B84" w:rsidR="00E74D75" w:rsidP="00816C5F" w:rsidRDefault="00E74D75" w14:paraId="2589E015" w14:textId="77777777">
      <w:pPr>
        <w:ind w:left="720" w:hanging="720"/>
        <w:rPr>
          <w:rFonts w:ascii="Calibri" w:hAnsi="Calibri" w:eastAsia="Times New Roman" w:cs="Calibri"/>
          <w:color w:val="auto"/>
          <w:sz w:val="22"/>
          <w:szCs w:val="22"/>
        </w:rPr>
      </w:pPr>
      <w:r w:rsidRPr="00095B84">
        <w:rPr>
          <w:rFonts w:ascii="Calibri" w:hAnsi="Calibri" w:eastAsia="Times New Roman" w:cs="Calibri"/>
          <w:color w:val="auto"/>
          <w:sz w:val="22"/>
          <w:szCs w:val="22"/>
        </w:rPr>
        <w:t xml:space="preserve">Servicio Nacional de Aprendizaje (SENA) &amp; Agencia de Cooperación Internacional del Japón (JICA). (2025c). </w:t>
      </w:r>
      <w:r w:rsidRPr="00095B84">
        <w:rPr>
          <w:rFonts w:ascii="Calibri" w:hAnsi="Calibri" w:eastAsia="Times New Roman" w:cs="Calibri"/>
          <w:i/>
          <w:iCs/>
          <w:color w:val="auto"/>
          <w:sz w:val="22"/>
          <w:szCs w:val="22"/>
        </w:rPr>
        <w:t>Guía DM_08 – Análisis de actores para el desarrollo local</w:t>
      </w:r>
      <w:r w:rsidRPr="00095B84">
        <w:rPr>
          <w:rFonts w:ascii="Calibri" w:hAnsi="Calibri" w:eastAsia="Times New Roman" w:cs="Calibri"/>
          <w:color w:val="auto"/>
          <w:sz w:val="22"/>
          <w:szCs w:val="22"/>
        </w:rPr>
        <w:t>.</w:t>
      </w:r>
    </w:p>
    <w:p w:rsidRPr="00095B84" w:rsidR="00E74D75" w:rsidP="00816C5F" w:rsidRDefault="00E74D75" w14:paraId="35665E32" w14:textId="77777777">
      <w:pPr>
        <w:ind w:left="720" w:hanging="720"/>
        <w:rPr>
          <w:rFonts w:ascii="Calibri" w:hAnsi="Calibri" w:eastAsia="Times New Roman" w:cs="Calibri"/>
          <w:color w:val="auto"/>
          <w:sz w:val="22"/>
          <w:szCs w:val="22"/>
        </w:rPr>
      </w:pPr>
      <w:r w:rsidRPr="00095B84">
        <w:rPr>
          <w:rFonts w:ascii="Calibri" w:hAnsi="Calibri" w:eastAsia="Times New Roman" w:cs="Calibri"/>
          <w:color w:val="auto"/>
          <w:sz w:val="22"/>
          <w:szCs w:val="22"/>
        </w:rPr>
        <w:t xml:space="preserve">Servicio Nacional de Aprendizaje (SENA) &amp; Agencia de Cooperación Internacional del Japón (JICA). (2025d). </w:t>
      </w:r>
      <w:r w:rsidRPr="00095B84">
        <w:rPr>
          <w:rFonts w:ascii="Calibri" w:hAnsi="Calibri" w:eastAsia="Times New Roman" w:cs="Calibri"/>
          <w:i/>
          <w:iCs/>
          <w:color w:val="auto"/>
          <w:sz w:val="22"/>
          <w:szCs w:val="22"/>
        </w:rPr>
        <w:t>Guía DM_09 – Estrategia de marca territorial</w:t>
      </w:r>
      <w:r w:rsidRPr="00095B84">
        <w:rPr>
          <w:rFonts w:ascii="Calibri" w:hAnsi="Calibri" w:eastAsia="Times New Roman" w:cs="Calibri"/>
          <w:color w:val="auto"/>
          <w:sz w:val="22"/>
          <w:szCs w:val="22"/>
        </w:rPr>
        <w:t>.</w:t>
      </w:r>
    </w:p>
    <w:p w:rsidRPr="00095B84" w:rsidR="00E74D75" w:rsidP="00816C5F" w:rsidRDefault="00E74D75" w14:paraId="33387277" w14:textId="77777777">
      <w:pPr>
        <w:ind w:left="720" w:hanging="720"/>
        <w:rPr>
          <w:rFonts w:ascii="Calibri" w:hAnsi="Calibri" w:eastAsia="Times New Roman" w:cs="Calibri"/>
          <w:color w:val="auto"/>
          <w:sz w:val="22"/>
          <w:szCs w:val="22"/>
        </w:rPr>
      </w:pPr>
      <w:r w:rsidRPr="00095B84">
        <w:rPr>
          <w:rFonts w:ascii="Calibri" w:hAnsi="Calibri" w:eastAsia="Times New Roman" w:cs="Calibri"/>
          <w:color w:val="auto"/>
          <w:sz w:val="22"/>
          <w:szCs w:val="22"/>
        </w:rPr>
        <w:t xml:space="preserve">Vaca López, A. (2016). Las marcas territoriales, una apuesta al desarrollo local desde la cultura. </w:t>
      </w:r>
      <w:r w:rsidRPr="00095B84">
        <w:rPr>
          <w:rFonts w:ascii="Calibri" w:hAnsi="Calibri" w:eastAsia="Times New Roman" w:cs="Calibri"/>
          <w:i/>
          <w:iCs/>
          <w:color w:val="auto"/>
          <w:sz w:val="22"/>
          <w:szCs w:val="22"/>
        </w:rPr>
        <w:t>Gestión y Región, 12</w:t>
      </w:r>
      <w:r w:rsidRPr="00095B84">
        <w:rPr>
          <w:rFonts w:ascii="Calibri" w:hAnsi="Calibri" w:eastAsia="Times New Roman" w:cs="Calibri"/>
          <w:color w:val="auto"/>
          <w:sz w:val="22"/>
          <w:szCs w:val="22"/>
        </w:rPr>
        <w:t>(1), 43–60.</w:t>
      </w:r>
    </w:p>
    <w:p w:rsidRPr="00095B84" w:rsidR="00E74D75" w:rsidP="00816C5F" w:rsidRDefault="00E74D75" w14:paraId="178C11F4" w14:textId="77777777">
      <w:pPr>
        <w:ind w:left="720" w:hanging="720"/>
        <w:rPr>
          <w:rFonts w:ascii="Calibri" w:hAnsi="Calibri" w:eastAsia="Times New Roman" w:cs="Calibri"/>
          <w:color w:val="auto"/>
          <w:sz w:val="22"/>
          <w:szCs w:val="22"/>
        </w:rPr>
      </w:pPr>
      <w:r w:rsidRPr="00095B84">
        <w:rPr>
          <w:rFonts w:ascii="Calibri" w:hAnsi="Calibri" w:eastAsia="Times New Roman" w:cs="Calibri"/>
          <w:color w:val="auto"/>
          <w:sz w:val="22"/>
          <w:szCs w:val="22"/>
        </w:rPr>
        <w:t xml:space="preserve">Vázquez Barquero, A. (1997). </w:t>
      </w:r>
      <w:r w:rsidRPr="00095B84">
        <w:rPr>
          <w:rFonts w:ascii="Calibri" w:hAnsi="Calibri" w:eastAsia="Times New Roman" w:cs="Calibri"/>
          <w:i/>
          <w:iCs/>
          <w:color w:val="auto"/>
          <w:sz w:val="22"/>
          <w:szCs w:val="22"/>
        </w:rPr>
        <w:t>Desarrollo endógeno y economía del territorio</w:t>
      </w:r>
      <w:r w:rsidRPr="00095B84">
        <w:rPr>
          <w:rFonts w:ascii="Calibri" w:hAnsi="Calibri" w:eastAsia="Times New Roman" w:cs="Calibri"/>
          <w:color w:val="auto"/>
          <w:sz w:val="22"/>
          <w:szCs w:val="22"/>
        </w:rPr>
        <w:t>. Instituto de Economía y Geografía del CSIC.</w:t>
      </w:r>
    </w:p>
    <w:p w:rsidRPr="00095B84" w:rsidR="00E74D75" w:rsidP="00816C5F" w:rsidRDefault="00E74D75" w14:paraId="477618B3" w14:textId="77777777">
      <w:pPr>
        <w:rPr>
          <w:rFonts w:ascii="Calibri" w:hAnsi="Calibri" w:eastAsia="Times New Roman" w:cs="Calibri"/>
          <w:color w:val="auto"/>
          <w:sz w:val="22"/>
          <w:szCs w:val="22"/>
        </w:rPr>
      </w:pPr>
    </w:p>
    <w:p w:rsidRPr="00095B84" w:rsidR="007D36F6" w:rsidRDefault="007D36F6" w14:paraId="13E3D6E5" w14:textId="4B65A47E">
      <w:pPr>
        <w:pStyle w:val="Ttulo1"/>
        <w:numPr>
          <w:ilvl w:val="0"/>
          <w:numId w:val="2"/>
        </w:numPr>
        <w:rPr>
          <w:rFonts w:ascii="Calibri" w:hAnsi="Calibri" w:cs="Calibri"/>
          <w:color w:val="auto"/>
          <w:sz w:val="22"/>
          <w:szCs w:val="22"/>
          <w:lang w:val="es-ES_tradnl"/>
        </w:rPr>
      </w:pPr>
      <w:bookmarkStart w:name="_Toc241166231" w:id="75"/>
      <w:r w:rsidRPr="00095B84">
        <w:rPr>
          <w:rFonts w:ascii="Calibri" w:hAnsi="Calibri" w:cs="Calibri"/>
          <w:color w:val="auto"/>
          <w:sz w:val="22"/>
          <w:szCs w:val="22"/>
          <w:lang w:val="es-ES_tradnl"/>
        </w:rPr>
        <w:t>CONTROL DEL DOCUMENTO</w:t>
      </w:r>
      <w:bookmarkEnd w:id="75"/>
    </w:p>
    <w:p w:rsidRPr="00095B84" w:rsidR="007D36F6" w:rsidP="00816C5F" w:rsidRDefault="007D36F6" w14:paraId="26B7D21B" w14:textId="77777777">
      <w:pPr>
        <w:pStyle w:val="Titulo1"/>
        <w:spacing w:line="360" w:lineRule="auto"/>
        <w:rPr>
          <w:rFonts w:ascii="Calibri" w:hAnsi="Calibri" w:cs="Calibri"/>
          <w:b/>
          <w:color w:val="auto"/>
          <w:lang w:val="es-ES_tradnl"/>
        </w:rPr>
      </w:pPr>
    </w:p>
    <w:tbl>
      <w:tblPr>
        <w:tblStyle w:val="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1157"/>
        <w:gridCol w:w="1811"/>
        <w:gridCol w:w="1418"/>
        <w:gridCol w:w="2962"/>
        <w:gridCol w:w="1717"/>
      </w:tblGrid>
      <w:tr w:rsidRPr="00095B84" w:rsidR="007D36F6" w:rsidTr="00F82E46" w14:paraId="36C5EAF7" w14:textId="77777777">
        <w:tc>
          <w:tcPr>
            <w:tcW w:w="638" w:type="pct"/>
            <w:tcBorders>
              <w:top w:val="nil"/>
              <w:left w:val="nil"/>
            </w:tcBorders>
            <w:shd w:val="clear" w:color="auto" w:fill="auto"/>
          </w:tcPr>
          <w:p w:rsidRPr="00095B84" w:rsidR="007D36F6" w:rsidP="00816C5F" w:rsidRDefault="007D36F6" w14:paraId="75041126" w14:textId="77777777">
            <w:pPr>
              <w:pStyle w:val="Titulo1"/>
              <w:spacing w:line="360" w:lineRule="auto"/>
              <w:rPr>
                <w:rFonts w:ascii="Calibri" w:hAnsi="Calibri" w:cs="Calibri"/>
                <w:color w:val="auto"/>
                <w:lang w:val="es-ES_tradnl"/>
              </w:rPr>
            </w:pPr>
          </w:p>
        </w:tc>
        <w:tc>
          <w:tcPr>
            <w:tcW w:w="999" w:type="pct"/>
            <w:vAlign w:val="center"/>
          </w:tcPr>
          <w:p w:rsidRPr="00095B84" w:rsidR="007D36F6" w:rsidP="00816C5F" w:rsidRDefault="007D36F6" w14:paraId="3812D99D" w14:textId="77777777">
            <w:pPr>
              <w:pStyle w:val="Titulo1"/>
              <w:spacing w:line="360" w:lineRule="auto"/>
              <w:rPr>
                <w:rFonts w:ascii="Calibri" w:hAnsi="Calibri" w:cs="Calibri"/>
                <w:color w:val="auto"/>
                <w:lang w:val="es-ES_tradnl"/>
              </w:rPr>
            </w:pPr>
            <w:r w:rsidRPr="00095B84">
              <w:rPr>
                <w:rFonts w:ascii="Calibri" w:hAnsi="Calibri" w:cs="Calibri"/>
                <w:color w:val="auto"/>
                <w:lang w:val="es-ES_tradnl"/>
              </w:rPr>
              <w:t>Nombre</w:t>
            </w:r>
          </w:p>
        </w:tc>
        <w:tc>
          <w:tcPr>
            <w:tcW w:w="782" w:type="pct"/>
            <w:vAlign w:val="center"/>
          </w:tcPr>
          <w:p w:rsidRPr="00095B84" w:rsidR="007D36F6" w:rsidP="00816C5F" w:rsidRDefault="007D36F6" w14:paraId="46332AC9" w14:textId="77777777">
            <w:pPr>
              <w:pStyle w:val="Titulo1"/>
              <w:spacing w:line="360" w:lineRule="auto"/>
              <w:rPr>
                <w:rFonts w:ascii="Calibri" w:hAnsi="Calibri" w:cs="Calibri"/>
                <w:color w:val="auto"/>
                <w:lang w:val="es-ES_tradnl"/>
              </w:rPr>
            </w:pPr>
            <w:r w:rsidRPr="00095B84">
              <w:rPr>
                <w:rFonts w:ascii="Calibri" w:hAnsi="Calibri" w:cs="Calibri"/>
                <w:color w:val="auto"/>
                <w:lang w:val="es-ES_tradnl"/>
              </w:rPr>
              <w:t>Cargo</w:t>
            </w:r>
          </w:p>
        </w:tc>
        <w:tc>
          <w:tcPr>
            <w:tcW w:w="1634" w:type="pct"/>
            <w:vAlign w:val="center"/>
          </w:tcPr>
          <w:p w:rsidRPr="00095B84" w:rsidR="007D36F6" w:rsidP="00816C5F" w:rsidRDefault="007D36F6" w14:paraId="33FD3730" w14:textId="77777777">
            <w:pPr>
              <w:pStyle w:val="Titulo1"/>
              <w:spacing w:line="360" w:lineRule="auto"/>
              <w:rPr>
                <w:rFonts w:ascii="Calibri" w:hAnsi="Calibri" w:cs="Calibri"/>
                <w:color w:val="auto"/>
                <w:lang w:val="es-ES_tradnl"/>
              </w:rPr>
            </w:pPr>
            <w:r w:rsidRPr="00095B84">
              <w:rPr>
                <w:rFonts w:ascii="Calibri" w:hAnsi="Calibri" w:cs="Calibri"/>
                <w:color w:val="auto"/>
                <w:lang w:val="es-ES_tradnl"/>
              </w:rPr>
              <w:t>Dependencia</w:t>
            </w:r>
          </w:p>
        </w:tc>
        <w:tc>
          <w:tcPr>
            <w:tcW w:w="947" w:type="pct"/>
            <w:vAlign w:val="center"/>
          </w:tcPr>
          <w:p w:rsidRPr="00095B84" w:rsidR="007D36F6" w:rsidP="00816C5F" w:rsidRDefault="007D36F6" w14:paraId="143B01EF" w14:textId="77777777">
            <w:pPr>
              <w:pStyle w:val="Titulo1"/>
              <w:spacing w:line="360" w:lineRule="auto"/>
              <w:rPr>
                <w:rFonts w:ascii="Calibri" w:hAnsi="Calibri" w:cs="Calibri"/>
                <w:color w:val="auto"/>
                <w:lang w:val="es-ES_tradnl"/>
              </w:rPr>
            </w:pPr>
            <w:r w:rsidRPr="00095B84">
              <w:rPr>
                <w:rFonts w:ascii="Calibri" w:hAnsi="Calibri" w:cs="Calibri"/>
                <w:color w:val="auto"/>
                <w:lang w:val="es-ES_tradnl"/>
              </w:rPr>
              <w:t>Fecha</w:t>
            </w:r>
          </w:p>
        </w:tc>
      </w:tr>
      <w:tr w:rsidRPr="00095B84" w:rsidR="007D36F6" w:rsidTr="00F82E46" w14:paraId="3AAA6CB1" w14:textId="77777777">
        <w:trPr>
          <w:trHeight w:val="340"/>
        </w:trPr>
        <w:tc>
          <w:tcPr>
            <w:tcW w:w="638" w:type="pct"/>
          </w:tcPr>
          <w:p w:rsidRPr="00095B84" w:rsidR="007D36F6" w:rsidP="00816C5F" w:rsidRDefault="007D36F6" w14:paraId="61D3E7F6" w14:textId="77777777">
            <w:pPr>
              <w:pStyle w:val="Titulo1"/>
              <w:widowControl w:val="0"/>
              <w:pBdr>
                <w:top w:val="nil"/>
                <w:left w:val="nil"/>
                <w:bottom w:val="nil"/>
                <w:right w:val="nil"/>
                <w:between w:val="nil"/>
              </w:pBdr>
              <w:spacing w:line="360" w:lineRule="auto"/>
              <w:rPr>
                <w:rFonts w:ascii="Calibri" w:hAnsi="Calibri" w:cs="Calibri"/>
                <w:color w:val="auto"/>
                <w:lang w:val="es-ES_tradnl"/>
              </w:rPr>
            </w:pPr>
            <w:r w:rsidRPr="00095B84">
              <w:rPr>
                <w:rFonts w:ascii="Calibri" w:hAnsi="Calibri" w:cs="Calibri"/>
                <w:color w:val="auto"/>
                <w:lang w:val="es-ES_tradnl"/>
              </w:rPr>
              <w:t>Autor</w:t>
            </w:r>
          </w:p>
        </w:tc>
        <w:tc>
          <w:tcPr>
            <w:tcW w:w="999" w:type="pct"/>
          </w:tcPr>
          <w:p w:rsidRPr="00095B84" w:rsidR="007D36F6" w:rsidP="00816C5F" w:rsidRDefault="005C27AF" w14:paraId="1976A73B" w14:textId="7951196A">
            <w:pPr>
              <w:pStyle w:val="Titulo1"/>
              <w:spacing w:line="360" w:lineRule="auto"/>
              <w:rPr>
                <w:rFonts w:ascii="Calibri" w:hAnsi="Calibri" w:cs="Calibri"/>
                <w:b w:val="0"/>
                <w:color w:val="auto"/>
                <w:lang w:val="es-ES_tradnl"/>
              </w:rPr>
            </w:pPr>
            <w:r w:rsidRPr="00095B84">
              <w:rPr>
                <w:rFonts w:ascii="Calibri" w:hAnsi="Calibri" w:cs="Calibri"/>
                <w:b w:val="0"/>
                <w:color w:val="auto"/>
                <w:lang w:val="es-ES_tradnl"/>
              </w:rPr>
              <w:t xml:space="preserve">Yadira Eliana Cruz </w:t>
            </w:r>
            <w:r w:rsidRPr="00095B84" w:rsidR="00AE50F4">
              <w:rPr>
                <w:rFonts w:ascii="Calibri" w:hAnsi="Calibri" w:cs="Calibri"/>
                <w:b w:val="0"/>
                <w:color w:val="auto"/>
                <w:lang w:val="es-ES_tradnl"/>
              </w:rPr>
              <w:t>González</w:t>
            </w:r>
          </w:p>
        </w:tc>
        <w:tc>
          <w:tcPr>
            <w:tcW w:w="782" w:type="pct"/>
          </w:tcPr>
          <w:p w:rsidRPr="00095B84" w:rsidR="007D36F6" w:rsidP="00816C5F" w:rsidRDefault="005C27AF" w14:paraId="77FA3442" w14:textId="795F82C3">
            <w:pPr>
              <w:pStyle w:val="Titulo1"/>
              <w:spacing w:line="360" w:lineRule="auto"/>
              <w:rPr>
                <w:rFonts w:ascii="Calibri" w:hAnsi="Calibri" w:cs="Calibri"/>
                <w:b w:val="0"/>
                <w:color w:val="auto"/>
                <w:lang w:val="es-ES_tradnl"/>
              </w:rPr>
            </w:pPr>
            <w:r w:rsidRPr="00095B84">
              <w:rPr>
                <w:rFonts w:ascii="Calibri" w:hAnsi="Calibri" w:cs="Calibri"/>
                <w:b w:val="0"/>
                <w:color w:val="auto"/>
                <w:lang w:val="es-ES_tradnl"/>
              </w:rPr>
              <w:t>Instructora</w:t>
            </w:r>
          </w:p>
        </w:tc>
        <w:tc>
          <w:tcPr>
            <w:tcW w:w="1634" w:type="pct"/>
          </w:tcPr>
          <w:p w:rsidRPr="00095B84" w:rsidR="007D36F6" w:rsidP="00816C5F" w:rsidRDefault="00AE50F4" w14:paraId="54B3C029" w14:textId="5E1A207F">
            <w:pPr>
              <w:pStyle w:val="Titulo1"/>
              <w:spacing w:line="360" w:lineRule="auto"/>
              <w:rPr>
                <w:rFonts w:ascii="Calibri" w:hAnsi="Calibri" w:cs="Calibri"/>
                <w:b w:val="0"/>
                <w:color w:val="auto"/>
                <w:lang w:val="es-ES_tradnl"/>
              </w:rPr>
            </w:pPr>
            <w:r w:rsidRPr="00095B84">
              <w:rPr>
                <w:rFonts w:ascii="Calibri" w:hAnsi="Calibri" w:cs="Calibri"/>
                <w:b w:val="0"/>
                <w:color w:val="auto"/>
                <w:lang w:val="es-ES_tradnl"/>
              </w:rPr>
              <w:t>Centro Nacional de Hotelería, Turismo y Alimentos</w:t>
            </w:r>
          </w:p>
        </w:tc>
        <w:tc>
          <w:tcPr>
            <w:tcW w:w="947" w:type="pct"/>
          </w:tcPr>
          <w:p w:rsidRPr="00095B84" w:rsidR="007D36F6" w:rsidP="00816C5F" w:rsidRDefault="000A1C61" w14:paraId="0EDFCC39" w14:textId="219CEFB8">
            <w:pPr>
              <w:pStyle w:val="Titulo1"/>
              <w:spacing w:line="360" w:lineRule="auto"/>
              <w:rPr>
                <w:rFonts w:ascii="Calibri" w:hAnsi="Calibri" w:cs="Calibri"/>
                <w:b w:val="0"/>
                <w:color w:val="auto"/>
                <w:lang w:val="es-ES_tradnl"/>
              </w:rPr>
            </w:pPr>
            <w:r w:rsidRPr="00095B84">
              <w:rPr>
                <w:rFonts w:ascii="Calibri" w:hAnsi="Calibri" w:cs="Calibri"/>
                <w:b w:val="0"/>
                <w:color w:val="auto"/>
                <w:lang w:val="es-ES_tradnl"/>
              </w:rPr>
              <w:t>Agosto 2026</w:t>
            </w:r>
          </w:p>
        </w:tc>
      </w:tr>
    </w:tbl>
    <w:p w:rsidRPr="00095B84" w:rsidR="007D36F6" w:rsidP="00816C5F" w:rsidRDefault="007D36F6" w14:paraId="37188ECE" w14:textId="77777777">
      <w:pPr>
        <w:pStyle w:val="Titulo1"/>
        <w:spacing w:line="360" w:lineRule="auto"/>
        <w:rPr>
          <w:rFonts w:ascii="Calibri" w:hAnsi="Calibri" w:cs="Calibri"/>
          <w:color w:val="auto"/>
          <w:lang w:val="es-ES_tradnl"/>
        </w:rPr>
      </w:pPr>
    </w:p>
    <w:p w:rsidRPr="00095B84" w:rsidR="007D36F6" w:rsidP="00816C5F" w:rsidRDefault="007D36F6" w14:paraId="442B39C5" w14:textId="77777777">
      <w:pPr>
        <w:pStyle w:val="Titulo1"/>
        <w:spacing w:line="360" w:lineRule="auto"/>
        <w:rPr>
          <w:rFonts w:ascii="Calibri" w:hAnsi="Calibri" w:cs="Calibri"/>
          <w:color w:val="auto"/>
          <w:lang w:val="es-ES_tradnl"/>
        </w:rPr>
      </w:pPr>
    </w:p>
    <w:p w:rsidRPr="00095B84" w:rsidR="007D36F6" w:rsidRDefault="007D36F6" w14:paraId="4954189A" w14:textId="296BA505">
      <w:pPr>
        <w:pStyle w:val="Ttulo1"/>
        <w:numPr>
          <w:ilvl w:val="0"/>
          <w:numId w:val="2"/>
        </w:numPr>
        <w:rPr>
          <w:rFonts w:ascii="Calibri" w:hAnsi="Calibri" w:cs="Calibri"/>
          <w:color w:val="auto"/>
          <w:sz w:val="22"/>
          <w:szCs w:val="22"/>
          <w:lang w:val="es-ES_tradnl"/>
        </w:rPr>
      </w:pPr>
      <w:bookmarkStart w:name="_Toc241166232" w:id="76"/>
      <w:r w:rsidRPr="00095B84">
        <w:rPr>
          <w:rFonts w:ascii="Calibri" w:hAnsi="Calibri" w:cs="Calibri"/>
          <w:color w:val="auto"/>
          <w:sz w:val="22"/>
          <w:szCs w:val="22"/>
          <w:lang w:val="es-ES_tradnl"/>
        </w:rPr>
        <w:t>CONTROL DE CAMBIOS</w:t>
      </w:r>
      <w:bookmarkEnd w:id="76"/>
      <w:r w:rsidRPr="00095B84">
        <w:rPr>
          <w:rFonts w:ascii="Calibri" w:hAnsi="Calibri" w:cs="Calibri"/>
          <w:color w:val="auto"/>
          <w:sz w:val="22"/>
          <w:szCs w:val="22"/>
          <w:lang w:val="es-ES_tradnl"/>
        </w:rPr>
        <w:t xml:space="preserve"> </w:t>
      </w:r>
    </w:p>
    <w:p w:rsidRPr="00095B84" w:rsidR="007D36F6" w:rsidP="00816C5F" w:rsidRDefault="007D36F6" w14:paraId="3A40A436" w14:textId="77777777">
      <w:pPr>
        <w:pStyle w:val="Titulo1"/>
        <w:spacing w:line="360" w:lineRule="auto"/>
        <w:rPr>
          <w:rFonts w:ascii="Calibri" w:hAnsi="Calibri" w:cs="Calibri"/>
          <w:color w:val="auto"/>
          <w:lang w:val="es-ES_tradnl"/>
        </w:rPr>
      </w:pPr>
    </w:p>
    <w:tbl>
      <w:tblPr>
        <w:tblStyle w:val="1"/>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1085"/>
        <w:gridCol w:w="1881"/>
        <w:gridCol w:w="1483"/>
        <w:gridCol w:w="1614"/>
        <w:gridCol w:w="1268"/>
        <w:gridCol w:w="1734"/>
      </w:tblGrid>
      <w:tr w:rsidRPr="00095B84" w:rsidR="007D36F6" w:rsidTr="00F82E46" w14:paraId="019D9E83" w14:textId="77777777">
        <w:tc>
          <w:tcPr>
            <w:tcW w:w="634" w:type="pct"/>
            <w:tcBorders>
              <w:top w:val="nil"/>
              <w:left w:val="nil"/>
            </w:tcBorders>
            <w:shd w:val="clear" w:color="auto" w:fill="auto"/>
          </w:tcPr>
          <w:p w:rsidRPr="00095B84" w:rsidR="007D36F6" w:rsidP="00816C5F" w:rsidRDefault="007D36F6" w14:paraId="5CE88468" w14:textId="77777777">
            <w:pPr>
              <w:pStyle w:val="Titulo1"/>
              <w:spacing w:line="360" w:lineRule="auto"/>
              <w:rPr>
                <w:rFonts w:ascii="Calibri" w:hAnsi="Calibri" w:cs="Calibri"/>
                <w:color w:val="auto"/>
                <w:lang w:val="es-ES_tradnl"/>
              </w:rPr>
            </w:pPr>
          </w:p>
        </w:tc>
        <w:tc>
          <w:tcPr>
            <w:tcW w:w="1073" w:type="pct"/>
          </w:tcPr>
          <w:p w:rsidRPr="00095B84" w:rsidR="007D36F6" w:rsidP="00816C5F" w:rsidRDefault="007D36F6" w14:paraId="5F2C6CFC" w14:textId="77777777">
            <w:pPr>
              <w:pStyle w:val="Titulo1"/>
              <w:spacing w:line="360" w:lineRule="auto"/>
              <w:rPr>
                <w:rFonts w:ascii="Calibri" w:hAnsi="Calibri" w:cs="Calibri"/>
                <w:color w:val="auto"/>
                <w:lang w:val="es-ES_tradnl"/>
              </w:rPr>
            </w:pPr>
            <w:r w:rsidRPr="00095B84">
              <w:rPr>
                <w:rFonts w:ascii="Calibri" w:hAnsi="Calibri" w:cs="Calibri"/>
                <w:color w:val="auto"/>
                <w:lang w:val="es-ES_tradnl"/>
              </w:rPr>
              <w:t>Nombre</w:t>
            </w:r>
          </w:p>
        </w:tc>
        <w:tc>
          <w:tcPr>
            <w:tcW w:w="853" w:type="pct"/>
          </w:tcPr>
          <w:p w:rsidRPr="00095B84" w:rsidR="007D36F6" w:rsidP="00816C5F" w:rsidRDefault="007D36F6" w14:paraId="465DEC45" w14:textId="77777777">
            <w:pPr>
              <w:pStyle w:val="Titulo1"/>
              <w:spacing w:line="360" w:lineRule="auto"/>
              <w:rPr>
                <w:rFonts w:ascii="Calibri" w:hAnsi="Calibri" w:cs="Calibri"/>
                <w:color w:val="auto"/>
                <w:lang w:val="es-ES_tradnl"/>
              </w:rPr>
            </w:pPr>
            <w:r w:rsidRPr="00095B84">
              <w:rPr>
                <w:rFonts w:ascii="Calibri" w:hAnsi="Calibri" w:cs="Calibri"/>
                <w:color w:val="auto"/>
                <w:lang w:val="es-ES_tradnl"/>
              </w:rPr>
              <w:t>Cargo</w:t>
            </w:r>
          </w:p>
        </w:tc>
        <w:tc>
          <w:tcPr>
            <w:tcW w:w="925" w:type="pct"/>
          </w:tcPr>
          <w:p w:rsidRPr="00095B84" w:rsidR="007D36F6" w:rsidP="00816C5F" w:rsidRDefault="007D36F6" w14:paraId="1C3DDC0D" w14:textId="77777777">
            <w:pPr>
              <w:pStyle w:val="Titulo1"/>
              <w:spacing w:line="360" w:lineRule="auto"/>
              <w:rPr>
                <w:rFonts w:ascii="Calibri" w:hAnsi="Calibri" w:cs="Calibri"/>
                <w:color w:val="auto"/>
                <w:lang w:val="es-ES_tradnl"/>
              </w:rPr>
            </w:pPr>
            <w:r w:rsidRPr="00095B84">
              <w:rPr>
                <w:rFonts w:ascii="Calibri" w:hAnsi="Calibri" w:cs="Calibri"/>
                <w:color w:val="auto"/>
                <w:lang w:val="es-ES_tradnl"/>
              </w:rPr>
              <w:t>Dependencia</w:t>
            </w:r>
          </w:p>
        </w:tc>
        <w:tc>
          <w:tcPr>
            <w:tcW w:w="524" w:type="pct"/>
          </w:tcPr>
          <w:p w:rsidRPr="00095B84" w:rsidR="007D36F6" w:rsidP="00816C5F" w:rsidRDefault="007D36F6" w14:paraId="0C2F8F0E" w14:textId="77777777">
            <w:pPr>
              <w:pStyle w:val="Titulo1"/>
              <w:spacing w:line="360" w:lineRule="auto"/>
              <w:rPr>
                <w:rFonts w:ascii="Calibri" w:hAnsi="Calibri" w:cs="Calibri"/>
                <w:color w:val="auto"/>
                <w:lang w:val="es-ES_tradnl"/>
              </w:rPr>
            </w:pPr>
            <w:r w:rsidRPr="00095B84">
              <w:rPr>
                <w:rFonts w:ascii="Calibri" w:hAnsi="Calibri" w:cs="Calibri"/>
                <w:color w:val="auto"/>
                <w:lang w:val="es-ES_tradnl"/>
              </w:rPr>
              <w:t>Fecha</w:t>
            </w:r>
          </w:p>
        </w:tc>
        <w:tc>
          <w:tcPr>
            <w:tcW w:w="992" w:type="pct"/>
          </w:tcPr>
          <w:p w:rsidRPr="00095B84" w:rsidR="007D36F6" w:rsidP="00816C5F" w:rsidRDefault="007D36F6" w14:paraId="178FC5A2" w14:textId="77777777">
            <w:pPr>
              <w:pStyle w:val="Titulo1"/>
              <w:spacing w:line="360" w:lineRule="auto"/>
              <w:rPr>
                <w:rFonts w:ascii="Calibri" w:hAnsi="Calibri" w:cs="Calibri"/>
                <w:color w:val="auto"/>
                <w:lang w:val="es-ES_tradnl"/>
              </w:rPr>
            </w:pPr>
            <w:r w:rsidRPr="00095B84">
              <w:rPr>
                <w:rFonts w:ascii="Calibri" w:hAnsi="Calibri" w:cs="Calibri"/>
                <w:color w:val="auto"/>
                <w:lang w:val="es-ES_tradnl"/>
              </w:rPr>
              <w:t>Razón del Cambio</w:t>
            </w:r>
          </w:p>
        </w:tc>
      </w:tr>
      <w:tr w:rsidRPr="00095B84" w:rsidR="007D36F6" w:rsidTr="00F82E46" w14:paraId="7F564E84" w14:textId="77777777">
        <w:tc>
          <w:tcPr>
            <w:tcW w:w="634" w:type="pct"/>
          </w:tcPr>
          <w:p w:rsidRPr="00095B84" w:rsidR="007D36F6" w:rsidP="00816C5F" w:rsidRDefault="007D36F6" w14:paraId="16D6C615" w14:textId="77777777">
            <w:pPr>
              <w:pStyle w:val="Titulo1"/>
              <w:spacing w:line="360" w:lineRule="auto"/>
              <w:rPr>
                <w:rFonts w:ascii="Calibri" w:hAnsi="Calibri" w:cs="Calibri"/>
                <w:color w:val="auto"/>
                <w:lang w:val="es-ES_tradnl"/>
              </w:rPr>
            </w:pPr>
            <w:r w:rsidRPr="00095B84">
              <w:rPr>
                <w:rFonts w:ascii="Calibri" w:hAnsi="Calibri" w:cs="Calibri"/>
                <w:color w:val="auto"/>
                <w:lang w:val="es-ES_tradnl"/>
              </w:rPr>
              <w:t>Autor (es)</w:t>
            </w:r>
          </w:p>
        </w:tc>
        <w:tc>
          <w:tcPr>
            <w:tcW w:w="1073" w:type="pct"/>
          </w:tcPr>
          <w:p w:rsidRPr="00095B84" w:rsidR="007D36F6" w:rsidP="00816C5F" w:rsidRDefault="000A1C61" w14:paraId="4879D9D6" w14:textId="67861279">
            <w:pPr>
              <w:pStyle w:val="Titulo1"/>
              <w:spacing w:line="360" w:lineRule="auto"/>
              <w:rPr>
                <w:rFonts w:ascii="Calibri" w:hAnsi="Calibri" w:cs="Calibri"/>
                <w:b w:val="0"/>
                <w:color w:val="auto"/>
                <w:lang w:val="es-ES_tradnl"/>
              </w:rPr>
            </w:pPr>
            <w:r w:rsidRPr="00095B84">
              <w:rPr>
                <w:rFonts w:ascii="Calibri" w:hAnsi="Calibri" w:cs="Calibri"/>
                <w:b w:val="0"/>
                <w:color w:val="auto"/>
                <w:lang w:val="es-ES_tradnl"/>
              </w:rPr>
              <w:t>Sandra Paola Morales Páez</w:t>
            </w:r>
          </w:p>
        </w:tc>
        <w:tc>
          <w:tcPr>
            <w:tcW w:w="853" w:type="pct"/>
          </w:tcPr>
          <w:p w:rsidRPr="00095B84" w:rsidR="007D36F6" w:rsidP="00816C5F" w:rsidRDefault="000A1C61" w14:paraId="05A6D3A8" w14:textId="70227997">
            <w:pPr>
              <w:pStyle w:val="Titulo1"/>
              <w:spacing w:line="360" w:lineRule="auto"/>
              <w:rPr>
                <w:rFonts w:ascii="Calibri" w:hAnsi="Calibri" w:cs="Calibri"/>
                <w:b w:val="0"/>
                <w:color w:val="auto"/>
                <w:lang w:val="es-ES_tradnl"/>
              </w:rPr>
            </w:pPr>
            <w:r w:rsidRPr="00095B84">
              <w:rPr>
                <w:rFonts w:ascii="Calibri" w:hAnsi="Calibri" w:cs="Calibri"/>
                <w:b w:val="0"/>
                <w:color w:val="auto"/>
                <w:lang w:val="es-ES_tradnl"/>
              </w:rPr>
              <w:t xml:space="preserve">Evaluadora instruccional </w:t>
            </w:r>
          </w:p>
        </w:tc>
        <w:tc>
          <w:tcPr>
            <w:tcW w:w="925" w:type="pct"/>
          </w:tcPr>
          <w:p w:rsidRPr="00095B84" w:rsidR="007D36F6" w:rsidP="00816C5F" w:rsidRDefault="000A1C61" w14:paraId="6C1274D9" w14:textId="2B8BB6DE">
            <w:pPr>
              <w:pStyle w:val="Titulo1"/>
              <w:spacing w:line="360" w:lineRule="auto"/>
              <w:rPr>
                <w:rFonts w:ascii="Calibri" w:hAnsi="Calibri" w:cs="Calibri"/>
                <w:b w:val="0"/>
                <w:color w:val="auto"/>
                <w:lang w:val="es-ES_tradnl"/>
              </w:rPr>
            </w:pPr>
            <w:r w:rsidRPr="00095B84">
              <w:rPr>
                <w:rFonts w:ascii="Calibri" w:hAnsi="Calibri" w:cs="Calibri"/>
                <w:b w:val="0"/>
                <w:color w:val="auto"/>
                <w:lang w:val="es-ES_tradnl"/>
              </w:rPr>
              <w:t>Centro Agroturístico – Regional Santander</w:t>
            </w:r>
          </w:p>
        </w:tc>
        <w:tc>
          <w:tcPr>
            <w:tcW w:w="524" w:type="pct"/>
          </w:tcPr>
          <w:p w:rsidRPr="00095B84" w:rsidR="007D36F6" w:rsidP="00816C5F" w:rsidRDefault="000A1C61" w14:paraId="1B19981A" w14:textId="461FF704">
            <w:pPr>
              <w:pStyle w:val="Titulo1"/>
              <w:spacing w:line="360" w:lineRule="auto"/>
              <w:rPr>
                <w:rFonts w:ascii="Calibri" w:hAnsi="Calibri" w:cs="Calibri"/>
                <w:b w:val="0"/>
                <w:color w:val="auto"/>
                <w:lang w:val="es-ES_tradnl"/>
              </w:rPr>
            </w:pPr>
            <w:r w:rsidRPr="00095B84">
              <w:rPr>
                <w:rFonts w:ascii="Calibri" w:hAnsi="Calibri" w:cs="Calibri"/>
                <w:b w:val="0"/>
                <w:color w:val="auto"/>
                <w:lang w:val="es-ES_tradnl"/>
              </w:rPr>
              <w:t>Septiembre 2026</w:t>
            </w:r>
          </w:p>
        </w:tc>
        <w:tc>
          <w:tcPr>
            <w:tcW w:w="992" w:type="pct"/>
          </w:tcPr>
          <w:p w:rsidRPr="00095B84" w:rsidR="007D36F6" w:rsidP="00816C5F" w:rsidRDefault="000A1C61" w14:paraId="3FECED3F" w14:textId="7D0EF7AC">
            <w:pPr>
              <w:pStyle w:val="Titulo1"/>
              <w:spacing w:line="360" w:lineRule="auto"/>
              <w:rPr>
                <w:rFonts w:ascii="Calibri" w:hAnsi="Calibri" w:cs="Calibri"/>
                <w:b w:val="0"/>
                <w:color w:val="auto"/>
                <w:lang w:val="es-ES_tradnl"/>
              </w:rPr>
            </w:pPr>
            <w:r w:rsidRPr="00095B84">
              <w:rPr>
                <w:rFonts w:ascii="Calibri" w:hAnsi="Calibri" w:cs="Calibri"/>
                <w:b w:val="0"/>
                <w:color w:val="auto"/>
                <w:lang w:val="es-ES_tradnl"/>
              </w:rPr>
              <w:t>Adaptación a lineamientos del Ecosistema – Ambientes virtuales de aprendizaje 2026</w:t>
            </w:r>
          </w:p>
        </w:tc>
      </w:tr>
    </w:tbl>
    <w:p w:rsidRPr="00095B84" w:rsidR="007D36F6" w:rsidP="00816C5F" w:rsidRDefault="007D36F6" w14:paraId="2D0F2CD8" w14:textId="77777777">
      <w:pPr>
        <w:pStyle w:val="Titulo1"/>
        <w:spacing w:line="360" w:lineRule="auto"/>
        <w:rPr>
          <w:rFonts w:ascii="Calibri" w:hAnsi="Calibri" w:cs="Calibri"/>
          <w:color w:val="auto"/>
          <w:lang w:val="es-ES_tradnl"/>
        </w:rPr>
      </w:pPr>
    </w:p>
    <w:p w:rsidRPr="00095B84" w:rsidR="00FC0526" w:rsidP="00816C5F" w:rsidRDefault="00FC0526" w14:paraId="7BFBA676" w14:textId="77777777">
      <w:pPr>
        <w:rPr>
          <w:rFonts w:ascii="Calibri" w:hAnsi="Calibri" w:cs="Calibri"/>
          <w:color w:val="auto"/>
          <w:sz w:val="22"/>
          <w:szCs w:val="22"/>
        </w:rPr>
      </w:pPr>
    </w:p>
    <w:sectPr w:rsidRPr="00095B84" w:rsidR="00FC0526" w:rsidSect="0028062C">
      <w:headerReference w:type="even" r:id="rId26"/>
      <w:headerReference w:type="default" r:id="rId27"/>
      <w:footerReference w:type="even" r:id="rId28"/>
      <w:footerReference w:type="default" r:id="rId29"/>
      <w:headerReference w:type="first" r:id="rId30"/>
      <w:footerReference w:type="first" r:id="rId31"/>
      <w:pgSz w:w="11906" w:h="16838" w:orient="portrait"/>
      <w:pgMar w:top="1418" w:right="1418" w:bottom="1418" w:left="1418" w:header="714" w:footer="284" w:gutter="0"/>
      <w:pgNumType w:start="1"/>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M" w:author="Sandra Paola Morales Paez" w:date="2026-09-24T17:47:00Z" w:id="4">
    <w:p w:rsidR="00E4381B" w:rsidP="00E4381B" w:rsidRDefault="00E4381B" w14:paraId="2490D3AB" w14:textId="77777777">
      <w:pPr>
        <w:pStyle w:val="Textocomentario"/>
      </w:pPr>
      <w:r>
        <w:rPr>
          <w:rStyle w:val="Refdecomentario"/>
        </w:rPr>
        <w:annotationRef/>
      </w:r>
      <w:hyperlink w:history="1" r:id="rId1">
        <w:r w:rsidRPr="00F02B9A">
          <w:rPr>
            <w:rStyle w:val="Hipervnculo"/>
          </w:rPr>
          <w:t>Guion_Introduccion_Video_CF2.docx</w:t>
        </w:r>
      </w:hyperlink>
      <w:r>
        <w:t xml:space="preserve"> </w:t>
      </w:r>
    </w:p>
  </w:comment>
  <w:comment w:initials="SM" w:author="Sandra Paola Morales Paez" w:date="2026-09-24T18:33:00Z" w:id="11">
    <w:p w:rsidR="00234931" w:rsidP="00234931" w:rsidRDefault="00234931" w14:paraId="2C129610" w14:textId="77777777">
      <w:pPr>
        <w:pStyle w:val="Textocomentario"/>
      </w:pPr>
      <w:r>
        <w:rPr>
          <w:rStyle w:val="Refdecomentario"/>
        </w:rPr>
        <w:annotationRef/>
      </w:r>
      <w:hyperlink w:history="1" r:id="rId2">
        <w:r w:rsidRPr="00F75B99">
          <w:rPr>
            <w:rStyle w:val="Hipervnculo"/>
          </w:rPr>
          <w:t>https://www.magnific.com/es/foto-gratis/mujer-joven-moda-uso-binoculares_1018429.htm#fromView=search&amp;page=1&amp;position=27&amp;uuid=fafd3f61-34c1-401b-a5e0-b8a6440429bf&amp;track=ais_hybrid&amp;query=enfoque+ovop</w:t>
        </w:r>
      </w:hyperlink>
    </w:p>
  </w:comment>
  <w:comment w:initials="SM" w:author="Sandra Paola Morales Paez" w:date="2026-09-24T18:33:00Z" w:id="12">
    <w:p w:rsidR="00234931" w:rsidP="00234931" w:rsidRDefault="00234931" w14:paraId="7FE3E0FE" w14:textId="77777777">
      <w:pPr>
        <w:pStyle w:val="Textocomentario"/>
      </w:pPr>
      <w:r>
        <w:rPr>
          <w:rStyle w:val="Refdecomentario"/>
        </w:rPr>
        <w:annotationRef/>
      </w:r>
      <w:r>
        <w:t>Imagen de referencia que intenta explicar la búsqueda de estos tesoros en cada territorio</w:t>
      </w:r>
    </w:p>
  </w:comment>
  <w:comment w:initials="SM" w:author="Sandra Paola Morales Paez" w:date="2026-09-24T18:37:00Z" w:id="15">
    <w:p w:rsidR="00234931" w:rsidP="00234931" w:rsidRDefault="00234931" w14:paraId="5B260FC0" w14:textId="77777777">
      <w:pPr>
        <w:pStyle w:val="Textocomentario"/>
      </w:pPr>
      <w:r>
        <w:rPr>
          <w:rStyle w:val="Refdecomentario"/>
        </w:rPr>
        <w:annotationRef/>
      </w:r>
      <w:r>
        <w:t xml:space="preserve">Identidad local </w:t>
      </w:r>
      <w:hyperlink w:history="1" r:id="rId3">
        <w:r w:rsidRPr="00411891">
          <w:rPr>
            <w:rStyle w:val="Hipervnculo"/>
          </w:rPr>
          <w:t>https://www.magnific.com/es/imagen-ia-premium/encuesta-residentes-locales-obtener-insumos-ar-generativos-ai_362025329.htm#fromView=search&amp;page=1&amp;position=33&amp;uuid=650bc0b9-a640-4227-b75c-ed443d79f0d4&amp;track=ais_hybrid&amp;query=identidad+del+territorio</w:t>
        </w:r>
      </w:hyperlink>
    </w:p>
  </w:comment>
  <w:comment w:initials="SM" w:author="Sandra Paola Morales Paez" w:date="2026-09-24T18:39:00Z" w:id="22">
    <w:p w:rsidR="00234931" w:rsidP="00234931" w:rsidRDefault="00234931" w14:paraId="631FFDDB" w14:textId="77777777">
      <w:pPr>
        <w:pStyle w:val="Textocomentario"/>
      </w:pPr>
      <w:r>
        <w:rPr>
          <w:rStyle w:val="Refdecomentario"/>
        </w:rPr>
        <w:annotationRef/>
      </w:r>
      <w:r>
        <w:t xml:space="preserve">Mapas </w:t>
      </w:r>
      <w:hyperlink w:history="1" r:id="rId4">
        <w:r w:rsidRPr="00B95F67">
          <w:rPr>
            <w:rStyle w:val="Hipervnculo"/>
          </w:rPr>
          <w:t>https://www.magnific.com/es/imagen-ia-premium/rostro-mujer-cubierto-mapa-arte-conceptual_275057237.htm#fromView=search&amp;page=2&amp;position=16&amp;uuid=650bc0b9-a640-4227-b75c-ed443d79f0d4&amp;track=ais_hybrid&amp;query=identidad+del+territorio</w:t>
        </w:r>
      </w:hyperlink>
    </w:p>
  </w:comment>
  <w:comment w:initials="SM" w:author="Sandra Paola Morales Paez" w:date="2026-09-24T17:57:00Z" w:id="28">
    <w:p w:rsidR="005E0ECD" w:rsidP="005E0ECD" w:rsidRDefault="005E0ECD" w14:paraId="52A6BAD7" w14:textId="77777777">
      <w:pPr>
        <w:pStyle w:val="Textocomentario"/>
      </w:pPr>
      <w:r>
        <w:rPr>
          <w:rStyle w:val="Refdecomentario"/>
        </w:rPr>
        <w:annotationRef/>
      </w:r>
      <w:hyperlink w:history="1" r:id="rId5">
        <w:r w:rsidRPr="008900C3">
          <w:rPr>
            <w:rStyle w:val="Hipervnculo"/>
          </w:rPr>
          <w:t>Podcast_CF2.docx</w:t>
        </w:r>
      </w:hyperlink>
      <w:r>
        <w:t xml:space="preserve"> </w:t>
      </w:r>
    </w:p>
  </w:comment>
  <w:comment w:initials="SM" w:author="Sandra Paola Morales Paez" w:date="2026-09-24T18:47:00Z" w:id="33">
    <w:p w:rsidR="00364997" w:rsidP="00364997" w:rsidRDefault="00364997" w14:paraId="01165A2D" w14:textId="77777777">
      <w:pPr>
        <w:pStyle w:val="Textocomentario"/>
      </w:pPr>
      <w:r>
        <w:rPr>
          <w:rStyle w:val="Refdecomentario"/>
        </w:rPr>
        <w:annotationRef/>
      </w:r>
      <w:hyperlink w:history="1" r:id="rId6">
        <w:r w:rsidRPr="00855C44">
          <w:rPr>
            <w:rStyle w:val="Hipervnculo"/>
          </w:rPr>
          <w:t>https://www.magnific.com/es/imagen-ia-premium/personas-sentadas-cafeteria-cartel-cual-es-tu-historia-tablero-corcho_431684398.htm#fromView=search&amp;page=1&amp;position=8&amp;uuid=7730a471-4ed8-48ed-9270-331b48779fef&amp;track=ais_hybrid&amp;query=El+storytelling+local</w:t>
        </w:r>
      </w:hyperlink>
    </w:p>
  </w:comment>
  <w:comment w:initials="SM" w:author="Sandra Paola Morales Paez" w:date="2026-09-24T18:51:00Z" w:id="38">
    <w:p w:rsidR="00364997" w:rsidP="00364997" w:rsidRDefault="00364997" w14:paraId="51A6AB35" w14:textId="77777777">
      <w:pPr>
        <w:pStyle w:val="Textocomentario"/>
      </w:pPr>
      <w:r>
        <w:rPr>
          <w:rStyle w:val="Refdecomentario"/>
        </w:rPr>
        <w:annotationRef/>
      </w:r>
      <w:hyperlink w:history="1" r:id="rId7">
        <w:r w:rsidRPr="002F66EF">
          <w:rPr>
            <w:rStyle w:val="Hipervnculo"/>
          </w:rPr>
          <w:t>https://www.magnific.com/es/fotos-premium/collaje-mapas-antiguos-tema-nautico-barco_255091195.htm#fromView=detail&amp;position=4&amp;uuid=0c6ac3ad-7e9b-40eb-8b15-3fc669c6b5b2&amp;track=ais_hybrid&amp;from_element=cross_selling__photo</w:t>
        </w:r>
      </w:hyperlink>
    </w:p>
  </w:comment>
  <w:comment w:initials="SM" w:author="Sandra Paola Morales Paez" w:date="2026-09-24T12:19:00Z" w:id="47">
    <w:p w:rsidR="00872329" w:rsidP="00872329" w:rsidRDefault="00872329" w14:paraId="6F3638AB" w14:textId="77777777">
      <w:pPr>
        <w:pStyle w:val="Textocomentario"/>
      </w:pPr>
      <w:r>
        <w:rPr>
          <w:rStyle w:val="Refdecomentario"/>
        </w:rPr>
        <w:annotationRef/>
      </w:r>
      <w:hyperlink w:history="1" r:id="rId8">
        <w:r w:rsidRPr="00F840C4">
          <w:rPr>
            <w:rStyle w:val="Hipervnculo"/>
          </w:rPr>
          <w:t>https://worldvectorlogo.com/es/logo/marca-pa-s-colombia-logo-1</w:t>
        </w:r>
      </w:hyperlink>
    </w:p>
  </w:comment>
  <w:comment w:initials="SM" w:author="Sandra Paola Morales Paez" w:date="2026-09-24T19:07:00Z" w:id="57">
    <w:p w:rsidR="004256E0" w:rsidP="004256E0" w:rsidRDefault="004256E0" w14:paraId="577DC57B" w14:textId="77777777">
      <w:pPr>
        <w:pStyle w:val="Textocomentario"/>
      </w:pPr>
      <w:r>
        <w:rPr>
          <w:rStyle w:val="Refdecomentario"/>
        </w:rPr>
        <w:annotationRef/>
      </w:r>
      <w:hyperlink w:history="1" r:id="rId9">
        <w:r w:rsidRPr="00D572ED">
          <w:rPr>
            <w:rStyle w:val="Hipervnculo"/>
          </w:rPr>
          <w:t>https://www.magnific.com/es/foto-gratis/empresarios-analizando-estrategia-empresarial_13055237.htm#fromView=search&amp;page=1&amp;position=2&amp;uuid=0396bb71-96d8-4116-911e-bea8828af553&amp;track=ais_hybrid&amp;query=planificaci%C3%B3n+estrategica</w:t>
        </w:r>
      </w:hyperlink>
    </w:p>
  </w:comment>
  <w:comment w:initials="SM" w:author="Sandra Paola Morales Paez" w:date="2026-09-24T19:12:00Z" w:id="59">
    <w:p w:rsidR="004256E0" w:rsidP="004256E0" w:rsidRDefault="004256E0" w14:paraId="4B1A0605" w14:textId="77777777">
      <w:pPr>
        <w:pStyle w:val="Textocomentario"/>
      </w:pPr>
      <w:r>
        <w:rPr>
          <w:rStyle w:val="Refdecomentario"/>
        </w:rPr>
        <w:annotationRef/>
      </w:r>
      <w:r>
        <w:t>No es tabla. Se solicita a Diseño resaltar esta información</w:t>
      </w:r>
    </w:p>
  </w:comment>
  <w:comment w:initials="SM" w:author="Sandra Paola Morales Paez" w:date="2026-09-24T11:33:00Z" w:id="70">
    <w:p w:rsidR="005F65E5" w:rsidP="005F65E5" w:rsidRDefault="005F65E5" w14:paraId="5B771A1A" w14:textId="0A04257D">
      <w:pPr>
        <w:pStyle w:val="Textocomentario"/>
      </w:pPr>
      <w:r>
        <w:rPr>
          <w:rStyle w:val="Refdecomentario"/>
        </w:rPr>
        <w:annotationRef/>
      </w:r>
      <w:r>
        <w:t xml:space="preserve">Texto alternativo: </w:t>
      </w:r>
    </w:p>
    <w:p w:rsidR="005F65E5" w:rsidP="005F65E5" w:rsidRDefault="005F65E5" w14:paraId="6883CFAD" w14:textId="77777777">
      <w:pPr>
        <w:pStyle w:val="Textocomentario"/>
      </w:pPr>
      <w:r>
        <w:t xml:space="preserve">La síntesis integra cinco elementos esenciales para la construcción de la marca territorial OVOP: narrativa territorial, sueño colectivo, </w:t>
      </w:r>
      <w:r>
        <w:rPr>
          <w:i/>
          <w:iCs/>
        </w:rPr>
        <w:t>storytelling</w:t>
      </w:r>
      <w:r>
        <w:t xml:space="preserve"> territorial, concepto de marca y propuesta de valor. Estos componentes articulan la identidad, los tesoros locales, las aspiraciones de la comunidad y sus elementos diferenciadores, orientándolos hacia la creación de una marca territorial participativa, auténtica y conectada con el desarrollo local. </w:t>
      </w:r>
    </w:p>
  </w:comment>
  <w:comment w:initials="SM" w:author="Sandra Paola Morales Paez" w:date="2026-09-24T16:50:00Z" w:id="73">
    <w:p w:rsidR="00E74D75" w:rsidP="00E74D75" w:rsidRDefault="00E74D75" w14:paraId="3AF0B1AB" w14:textId="77777777">
      <w:pPr>
        <w:pStyle w:val="Textocomentario"/>
      </w:pPr>
      <w:r>
        <w:rPr>
          <w:rStyle w:val="Refdecomentario"/>
        </w:rPr>
        <w:annotationRef/>
      </w:r>
      <w:r>
        <w:t>Se deja en minúscula entendiendo que en XD va el termino y dos puntos con el concepto.</w:t>
      </w:r>
    </w:p>
  </w:comment>
</w:comments>
</file>

<file path=word/commentsExtended.xml><?xml version="1.0" encoding="utf-8"?>
<w15:commentsEx xmlns:mc="http://schemas.openxmlformats.org/markup-compatibility/2006" xmlns:w15="http://schemas.microsoft.com/office/word/2012/wordml" mc:Ignorable="w15">
  <w15:commentEx w15:done="0" w15:paraId="2490D3AB"/>
  <w15:commentEx w15:done="0" w15:paraId="2C129610"/>
  <w15:commentEx w15:done="0" w15:paraId="7FE3E0FE" w15:paraIdParent="2C129610"/>
  <w15:commentEx w15:done="0" w15:paraId="5B260FC0"/>
  <w15:commentEx w15:done="0" w15:paraId="631FFDDB"/>
  <w15:commentEx w15:done="0" w15:paraId="52A6BAD7"/>
  <w15:commentEx w15:done="0" w15:paraId="01165A2D"/>
  <w15:commentEx w15:done="0" w15:paraId="51A6AB35"/>
  <w15:commentEx w15:done="0" w15:paraId="6F3638AB"/>
  <w15:commentEx w15:done="0" w15:paraId="577DC57B"/>
  <w15:commentEx w15:done="0" w15:paraId="4B1A0605"/>
  <w15:commentEx w15:done="0" w15:paraId="6883CFAD"/>
  <w15:commentEx w15:done="0" w15:paraId="3AF0B1A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A916BAD" w16cex:dateUtc="2026-09-24T22:47:00Z"/>
  <w16cex:commentExtensible w16cex:durableId="17EE7BC2" w16cex:dateUtc="2026-09-24T23:33:00Z"/>
  <w16cex:commentExtensible w16cex:durableId="76330E53" w16cex:dateUtc="2026-09-24T23:33:00Z"/>
  <w16cex:commentExtensible w16cex:durableId="484F9C0C" w16cex:dateUtc="2026-09-24T23:37:00Z"/>
  <w16cex:commentExtensible w16cex:durableId="6C1B57B1" w16cex:dateUtc="2026-09-24T23:39:00Z"/>
  <w16cex:commentExtensible w16cex:durableId="506A7B43" w16cex:dateUtc="2026-09-24T22:57:00Z"/>
  <w16cex:commentExtensible w16cex:durableId="0A4CE1E8" w16cex:dateUtc="2026-09-24T23:47:00Z"/>
  <w16cex:commentExtensible w16cex:durableId="2800A51D" w16cex:dateUtc="2026-09-24T23:51:00Z"/>
  <w16cex:commentExtensible w16cex:durableId="7E1B4C0B" w16cex:dateUtc="2026-09-24T17:19:00Z"/>
  <w16cex:commentExtensible w16cex:durableId="13056D99" w16cex:dateUtc="2026-09-25T00:07:00Z"/>
  <w16cex:commentExtensible w16cex:durableId="3E5CF3E9" w16cex:dateUtc="2026-09-25T00:12:00Z"/>
  <w16cex:commentExtensible w16cex:durableId="5F128389" w16cex:dateUtc="2026-09-24T16:33:00Z"/>
  <w16cex:commentExtensible w16cex:durableId="1B3F6C13" w16cex:dateUtc="2026-09-24T21:50:00Z"/>
</w16cex:commentsExtensible>
</file>

<file path=word/commentsIds.xml><?xml version="1.0" encoding="utf-8"?>
<w16cid:commentsIds xmlns:mc="http://schemas.openxmlformats.org/markup-compatibility/2006" xmlns:w16cid="http://schemas.microsoft.com/office/word/2016/wordml/cid" mc:Ignorable="w16cid">
  <w16cid:commentId w16cid:paraId="2490D3AB" w16cid:durableId="4A916BAD"/>
  <w16cid:commentId w16cid:paraId="2C129610" w16cid:durableId="17EE7BC2"/>
  <w16cid:commentId w16cid:paraId="7FE3E0FE" w16cid:durableId="76330E53"/>
  <w16cid:commentId w16cid:paraId="5B260FC0" w16cid:durableId="484F9C0C"/>
  <w16cid:commentId w16cid:paraId="631FFDDB" w16cid:durableId="6C1B57B1"/>
  <w16cid:commentId w16cid:paraId="52A6BAD7" w16cid:durableId="506A7B43"/>
  <w16cid:commentId w16cid:paraId="01165A2D" w16cid:durableId="0A4CE1E8"/>
  <w16cid:commentId w16cid:paraId="51A6AB35" w16cid:durableId="2800A51D"/>
  <w16cid:commentId w16cid:paraId="6F3638AB" w16cid:durableId="7E1B4C0B"/>
  <w16cid:commentId w16cid:paraId="577DC57B" w16cid:durableId="13056D99"/>
  <w16cid:commentId w16cid:paraId="4B1A0605" w16cid:durableId="3E5CF3E9"/>
  <w16cid:commentId w16cid:paraId="6883CFAD" w16cid:durableId="5F128389"/>
  <w16cid:commentId w16cid:paraId="3AF0B1AB" w16cid:durableId="1B3F6C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76C6" w:rsidRDefault="00CE76C6" w14:paraId="5C554D7C" w14:textId="77777777">
      <w:pPr>
        <w:spacing w:after="0" w:line="240" w:lineRule="auto"/>
      </w:pPr>
      <w:r>
        <w:separator/>
      </w:r>
    </w:p>
  </w:endnote>
  <w:endnote w:type="continuationSeparator" w:id="0">
    <w:p w:rsidR="00CE76C6" w:rsidRDefault="00CE76C6" w14:paraId="0DE833C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Xihei">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w:fontKey="{9875F410-763D-4CFE-9EE1-6418C90833E5}" r:id="rId1"/>
    <w:embedBold w:fontKey="{950F2C36-7276-4C1F-9C6C-E4A1EF186186}" r:id="rId2"/>
    <w:embedItalic w:fontKey="{3E3BED13-1D40-4B40-BBB5-64A32EE38557}" r:id="rId3"/>
    <w:embedBoldItalic w:fontKey="{EE586DD9-C446-4D21-8D90-0B5CE4569CCF}" r:id="rId4"/>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w:fontKey="{7E62B1EF-C8D2-4E19-96A3-C31AC7017ACB}" r:id="rId5"/>
    <w:embedBold w:fontKey="{22A7E450-660D-4BCF-8ABE-F897B7F9AE81}" r:id="rId6"/>
    <w:embedItalic w:fontKey="{C3FFC7F3-84DC-4A9C-8D3F-514A4AA62FF3}" r:id="rId7"/>
  </w:font>
  <w:font w:name="Calibri">
    <w:panose1 w:val="020F0502020204030204"/>
    <w:charset w:val="00"/>
    <w:family w:val="swiss"/>
    <w:pitch w:val="variable"/>
    <w:sig w:usb0="E4002EFF" w:usb1="C200247B" w:usb2="00000009" w:usb3="00000000" w:csb0="000001FF" w:csb1="00000000"/>
    <w:embedRegular w:fontKey="{BEAA164B-B0AD-4E0B-BB8D-2DABA6759B5A}" r:id="rId8"/>
    <w:embedBold w:fontKey="{7840BF98-4230-4776-B1C6-937586566A14}" r:id="rId9"/>
    <w:embedItalic w:fontKey="{8363002B-C3C5-43B2-AC60-AC7E65C0EE87}" r:id="rId10"/>
    <w:embedBoldItalic w:fontKey="{33754EAF-D7DC-45B6-BA9A-1E1EE7414B1F}" r:id="rId11"/>
  </w:font>
  <w:font w:name="Lucida Grande">
    <w:altName w:val="Times New Roman"/>
    <w:charset w:val="00"/>
    <w:family w:val="auto"/>
    <w:pitch w:val="variable"/>
    <w:sig w:usb0="00000000" w:usb1="5000A1FF" w:usb2="00000000" w:usb3="00000000" w:csb0="000001BF" w:csb1="00000000"/>
  </w:font>
  <w:font w:name="Montserrat">
    <w:charset w:val="00"/>
    <w:family w:val="auto"/>
    <w:pitch w:val="variable"/>
    <w:sig w:usb0="2000020F" w:usb1="00000003" w:usb2="00000000" w:usb3="00000000" w:csb0="00000197" w:csb1="00000000"/>
    <w:embedRegular w:fontKey="{CD783D56-64D5-464B-9150-CE620BC0A979}" r:id="rId12"/>
    <w:embedBold w:fontKey="{4CD519C3-B1DF-4EA1-802C-6A76DA291AD3}" r:id="rId13"/>
    <w:embedBoldItalic w:fontKey="{92FA9856-0867-4036-A41D-33BAD8F5E510}" r:id="rId14"/>
  </w:font>
  <w:font w:name="Cambria">
    <w:panose1 w:val="02040503050406030204"/>
    <w:charset w:val="00"/>
    <w:family w:val="roman"/>
    <w:pitch w:val="variable"/>
    <w:sig w:usb0="E00006FF" w:usb1="420024FF" w:usb2="02000000" w:usb3="00000000" w:csb0="0000019F" w:csb1="00000000"/>
    <w:embedRegular w:fontKey="{57BB0F50-6EAF-4636-AD2B-7999C9259888}" r:id="rId15"/>
    <w:embedBold w:fontKey="{03E4003D-B92C-4AB7-A34A-6CE8CD11BED8}" r:id="rId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7804" w:rsidRDefault="009721AF" w14:paraId="1FE48C8B" w14:textId="77777777">
    <w:pPr>
      <w:spacing w:after="0" w:line="259" w:lineRule="auto"/>
      <w:ind w:right="230"/>
      <w:jc w:val="right"/>
    </w:pPr>
    <w:r>
      <w:fldChar w:fldCharType="begin"/>
    </w:r>
    <w:r>
      <w:instrText>PAGE</w:instrText>
    </w:r>
    <w:r>
      <w:fldChar w:fldCharType="separate"/>
    </w:r>
    <w:r>
      <w:fldChar w:fldCharType="end"/>
    </w:r>
    <w:r>
      <w:rPr>
        <w:rFonts w:ascii="Times New Roman" w:hAnsi="Times New Roman" w:eastAsia="Times New Roman" w:cs="Times New Roman"/>
        <w:sz w:val="14"/>
        <w:szCs w:val="14"/>
      </w:rPr>
      <w:t xml:space="preserve"> </w:t>
    </w:r>
  </w:p>
  <w:p w:rsidR="00247804" w:rsidRDefault="009721AF" w14:paraId="1DF06F10" w14:textId="77777777">
    <w:pPr>
      <w:spacing w:after="0" w:line="259" w:lineRule="auto"/>
      <w:ind w:right="195"/>
      <w:jc w:val="right"/>
    </w:pPr>
    <w:r>
      <w:rPr>
        <w:rFonts w:ascii="Times New Roman" w:hAnsi="Times New Roman" w:eastAsia="Times New Roman" w:cs="Times New Roman"/>
        <w:sz w:val="14"/>
        <w:szCs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E4D9C" w:rsidR="003E4D9C" w:rsidP="001A49CD" w:rsidRDefault="003E4D9C" w14:paraId="3A9B3BA9" w14:textId="07A7F1DB">
    <w:pPr>
      <w:pStyle w:val="Piedepgina"/>
      <w:jc w:val="center"/>
      <w:rPr>
        <w:rFonts w:eastAsiaTheme="majorEastAsia" w:cstheme="majorBidi"/>
        <w:sz w:val="16"/>
        <w:szCs w:val="16"/>
      </w:rPr>
    </w:pPr>
  </w:p>
  <w:p w:rsidR="003E4D9C" w:rsidRDefault="003E4D9C" w14:paraId="4A0636A2"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7804" w:rsidRDefault="00247804" w14:paraId="4017F031" w14:textId="77777777">
    <w:pPr>
      <w:pBdr>
        <w:top w:val="nil"/>
        <w:left w:val="nil"/>
        <w:bottom w:val="nil"/>
        <w:right w:val="nil"/>
        <w:between w:val="nil"/>
      </w:pBdr>
      <w:tabs>
        <w:tab w:val="center" w:pos="4419"/>
        <w:tab w:val="right" w:pos="8838"/>
      </w:tabs>
      <w:spacing w:after="0" w:line="240" w:lineRule="auto"/>
      <w:ind w:hanging="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76C6" w:rsidRDefault="00CE76C6" w14:paraId="5B684EC1" w14:textId="77777777">
      <w:pPr>
        <w:spacing w:after="0" w:line="240" w:lineRule="auto"/>
      </w:pPr>
      <w:r>
        <w:separator/>
      </w:r>
    </w:p>
  </w:footnote>
  <w:footnote w:type="continuationSeparator" w:id="0">
    <w:p w:rsidR="00CE76C6" w:rsidRDefault="00CE76C6" w14:paraId="2733990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7804" w:rsidRDefault="009721AF" w14:paraId="42844559" w14:textId="77777777">
    <w:pPr>
      <w:spacing w:after="0" w:line="259" w:lineRule="auto"/>
      <w:ind w:right="235"/>
      <w:jc w:val="right"/>
    </w:pPr>
    <w:r>
      <w:rPr>
        <w:rFonts w:ascii="Times New Roman" w:hAnsi="Times New Roman" w:eastAsia="Times New Roman" w:cs="Times New Roman"/>
        <w:sz w:val="14"/>
        <w:szCs w:val="14"/>
      </w:rPr>
      <w:t xml:space="preserve">Secretaría Distrital de Integración Social </w:t>
    </w:r>
  </w:p>
  <w:p w:rsidR="00247804" w:rsidRDefault="009721AF" w14:paraId="676538C7" w14:textId="77777777">
    <w:pPr>
      <w:spacing w:after="0" w:line="259" w:lineRule="auto"/>
      <w:ind w:right="195"/>
      <w:jc w:val="right"/>
    </w:pPr>
    <w:r>
      <w:rPr>
        <w:rFonts w:ascii="Times New Roman" w:hAnsi="Times New Roman" w:eastAsia="Times New Roman" w:cs="Times New Roman"/>
        <w:sz w:val="14"/>
        <w:szCs w:val="14"/>
      </w:rPr>
      <w:t xml:space="preserve"> </w:t>
    </w:r>
  </w:p>
  <w:p w:rsidR="00247804" w:rsidRDefault="009721AF" w14:paraId="31401524" w14:textId="77777777">
    <w:pPr>
      <w:spacing w:after="0" w:line="259" w:lineRule="auto"/>
      <w:ind w:right="195"/>
      <w:jc w:val="right"/>
    </w:pPr>
    <w:r>
      <w:rPr>
        <w:rFonts w:ascii="Times New Roman" w:hAnsi="Times New Roman" w:eastAsia="Times New Roman" w:cs="Times New Roman"/>
        <w:sz w:val="14"/>
        <w:szCs w:val="1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A49CD" w:rsidR="00247804" w:rsidP="001A49CD" w:rsidRDefault="00247804" w14:paraId="3C58FE4C" w14:textId="77777777">
    <w:pPr>
      <w:spacing w:after="0" w:line="259" w:lineRule="auto"/>
      <w:ind w:right="195"/>
      <w:rPr>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7804" w:rsidRDefault="00247804" w14:paraId="25B00CAE" w14:textId="77777777">
    <w:pPr>
      <w:pBdr>
        <w:top w:val="nil"/>
        <w:left w:val="nil"/>
        <w:bottom w:val="nil"/>
        <w:right w:val="nil"/>
        <w:between w:val="nil"/>
      </w:pBdr>
      <w:tabs>
        <w:tab w:val="center" w:pos="4419"/>
        <w:tab w:val="right" w:pos="8838"/>
      </w:tabs>
      <w:spacing w:after="0" w:line="240" w:lineRule="auto"/>
      <w:ind w:hanging="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02BF"/>
    <w:multiLevelType w:val="multilevel"/>
    <w:tmpl w:val="480A1558"/>
    <w:lvl w:ilvl="0">
      <w:start w:val="1"/>
      <w:numFmt w:val="bullet"/>
      <w:lvlText w:val="-"/>
      <w:lvlJc w:val="left"/>
      <w:pPr>
        <w:tabs>
          <w:tab w:val="num" w:pos="360"/>
        </w:tabs>
        <w:ind w:left="360" w:hanging="360"/>
      </w:pPr>
      <w:rPr>
        <w:rFonts w:hint="eastAsia" w:ascii="STXihei" w:hAnsi="STXihei" w:eastAsia="STXihei"/>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 w15:restartNumberingAfterBreak="0">
    <w:nsid w:val="04352625"/>
    <w:multiLevelType w:val="hybridMultilevel"/>
    <w:tmpl w:val="4B4C16D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59E3484"/>
    <w:multiLevelType w:val="hybridMultilevel"/>
    <w:tmpl w:val="3ED4C0E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6C02183"/>
    <w:multiLevelType w:val="hybridMultilevel"/>
    <w:tmpl w:val="D31EC0D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0B86558C"/>
    <w:multiLevelType w:val="hybridMultilevel"/>
    <w:tmpl w:val="267A690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0E092863"/>
    <w:multiLevelType w:val="hybridMultilevel"/>
    <w:tmpl w:val="03DA214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0F5A2204"/>
    <w:multiLevelType w:val="multilevel"/>
    <w:tmpl w:val="72BAD0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21F6DC5"/>
    <w:multiLevelType w:val="hybridMultilevel"/>
    <w:tmpl w:val="83B8B4EE"/>
    <w:lvl w:ilvl="0" w:tplc="240A0009">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15FE78D0"/>
    <w:multiLevelType w:val="multilevel"/>
    <w:tmpl w:val="4C108C4A"/>
    <w:styleLink w:val="Listaactual1"/>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9B61AF0"/>
    <w:multiLevelType w:val="multilevel"/>
    <w:tmpl w:val="0C6A7F4A"/>
    <w:lvl w:ilvl="0">
      <w:start w:val="1"/>
      <w:numFmt w:val="bullet"/>
      <w:lvlText w:val="-"/>
      <w:lvlJc w:val="left"/>
      <w:pPr>
        <w:tabs>
          <w:tab w:val="num" w:pos="360"/>
        </w:tabs>
        <w:ind w:left="360" w:hanging="360"/>
      </w:pPr>
      <w:rPr>
        <w:rFonts w:hint="eastAsia" w:ascii="STXihei" w:hAnsi="STXihei" w:eastAsia="STXihei"/>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0" w15:restartNumberingAfterBreak="0">
    <w:nsid w:val="19D654C4"/>
    <w:multiLevelType w:val="hybridMultilevel"/>
    <w:tmpl w:val="6D06226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1B7D52A1"/>
    <w:multiLevelType w:val="hybridMultilevel"/>
    <w:tmpl w:val="CE7C23DC"/>
    <w:lvl w:ilvl="0" w:tplc="240A0009">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1D8D70D4"/>
    <w:multiLevelType w:val="multilevel"/>
    <w:tmpl w:val="55E0DD32"/>
    <w:lvl w:ilvl="0">
      <w:start w:val="1"/>
      <w:numFmt w:val="bullet"/>
      <w:lvlText w:val="-"/>
      <w:lvlJc w:val="left"/>
      <w:pPr>
        <w:tabs>
          <w:tab w:val="num" w:pos="360"/>
        </w:tabs>
        <w:ind w:left="360" w:hanging="360"/>
      </w:pPr>
      <w:rPr>
        <w:rFonts w:hint="eastAsia" w:ascii="STXihei" w:hAnsi="STXihei" w:eastAsia="STXihei"/>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3" w15:restartNumberingAfterBreak="0">
    <w:nsid w:val="1E182AC9"/>
    <w:multiLevelType w:val="hybridMultilevel"/>
    <w:tmpl w:val="B6B828E4"/>
    <w:lvl w:ilvl="0" w:tplc="24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4" w15:restartNumberingAfterBreak="0">
    <w:nsid w:val="1F565716"/>
    <w:multiLevelType w:val="multilevel"/>
    <w:tmpl w:val="0FD484C2"/>
    <w:lvl w:ilvl="0">
      <w:start w:val="1"/>
      <w:numFmt w:val="bullet"/>
      <w:lvlText w:val="-"/>
      <w:lvlJc w:val="left"/>
      <w:pPr>
        <w:tabs>
          <w:tab w:val="num" w:pos="360"/>
        </w:tabs>
        <w:ind w:left="360" w:hanging="360"/>
      </w:pPr>
      <w:rPr>
        <w:rFonts w:hint="eastAsia" w:ascii="STXihei" w:hAnsi="STXihei" w:eastAsia="STXihei"/>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5" w15:restartNumberingAfterBreak="0">
    <w:nsid w:val="248B1B58"/>
    <w:multiLevelType w:val="multilevel"/>
    <w:tmpl w:val="022CBDF6"/>
    <w:lvl w:ilvl="0">
      <w:start w:val="1"/>
      <w:numFmt w:val="bullet"/>
      <w:lvlText w:val="-"/>
      <w:lvlJc w:val="left"/>
      <w:pPr>
        <w:tabs>
          <w:tab w:val="num" w:pos="360"/>
        </w:tabs>
        <w:ind w:left="360" w:hanging="360"/>
      </w:pPr>
      <w:rPr>
        <w:rFonts w:hint="eastAsia" w:ascii="STXihei" w:hAnsi="STXihei" w:eastAsia="STXihei"/>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6" w15:restartNumberingAfterBreak="0">
    <w:nsid w:val="252F4624"/>
    <w:multiLevelType w:val="multilevel"/>
    <w:tmpl w:val="8C8A06B4"/>
    <w:lvl w:ilvl="0">
      <w:start w:val="1"/>
      <w:numFmt w:val="bullet"/>
      <w:lvlText w:val="-"/>
      <w:lvlJc w:val="left"/>
      <w:pPr>
        <w:tabs>
          <w:tab w:val="num" w:pos="360"/>
        </w:tabs>
        <w:ind w:left="360" w:hanging="360"/>
      </w:pPr>
      <w:rPr>
        <w:rFonts w:hint="eastAsia" w:ascii="STXihei" w:hAnsi="STXihei" w:eastAsia="STXihei"/>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7" w15:restartNumberingAfterBreak="0">
    <w:nsid w:val="2EE125BB"/>
    <w:multiLevelType w:val="hybridMultilevel"/>
    <w:tmpl w:val="6B74A32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1E56C3D"/>
    <w:multiLevelType w:val="multilevel"/>
    <w:tmpl w:val="7B04D0FA"/>
    <w:lvl w:ilvl="0">
      <w:start w:val="1"/>
      <w:numFmt w:val="bullet"/>
      <w:lvlText w:val="-"/>
      <w:lvlJc w:val="left"/>
      <w:pPr>
        <w:tabs>
          <w:tab w:val="num" w:pos="360"/>
        </w:tabs>
        <w:ind w:left="360" w:hanging="360"/>
      </w:pPr>
      <w:rPr>
        <w:rFonts w:hint="eastAsia" w:ascii="STXihei" w:hAnsi="STXihei" w:eastAsia="STXihei"/>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9" w15:restartNumberingAfterBreak="0">
    <w:nsid w:val="3C8D2071"/>
    <w:multiLevelType w:val="multilevel"/>
    <w:tmpl w:val="50A434A4"/>
    <w:lvl w:ilvl="0">
      <w:start w:val="1"/>
      <w:numFmt w:val="bullet"/>
      <w:lvlText w:val="-"/>
      <w:lvlJc w:val="left"/>
      <w:pPr>
        <w:tabs>
          <w:tab w:val="num" w:pos="360"/>
        </w:tabs>
        <w:ind w:left="360" w:hanging="360"/>
      </w:pPr>
      <w:rPr>
        <w:rFonts w:hint="eastAsia" w:ascii="STXihei" w:hAnsi="STXihei" w:eastAsia="STXihei"/>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0" w15:restartNumberingAfterBreak="0">
    <w:nsid w:val="440379F3"/>
    <w:multiLevelType w:val="multilevel"/>
    <w:tmpl w:val="5706EF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AB4121B"/>
    <w:multiLevelType w:val="multilevel"/>
    <w:tmpl w:val="9B1636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ED92A36"/>
    <w:multiLevelType w:val="hybridMultilevel"/>
    <w:tmpl w:val="3D5A0EC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52485364"/>
    <w:multiLevelType w:val="hybridMultilevel"/>
    <w:tmpl w:val="B5F0528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4" w15:restartNumberingAfterBreak="0">
    <w:nsid w:val="542846A0"/>
    <w:multiLevelType w:val="hybridMultilevel"/>
    <w:tmpl w:val="B6FEC5B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5E27AC8"/>
    <w:multiLevelType w:val="multilevel"/>
    <w:tmpl w:val="B9A811E2"/>
    <w:lvl w:ilvl="0">
      <w:start w:val="1"/>
      <w:numFmt w:val="bullet"/>
      <w:lvlText w:val="-"/>
      <w:lvlJc w:val="left"/>
      <w:pPr>
        <w:tabs>
          <w:tab w:val="num" w:pos="360"/>
        </w:tabs>
        <w:ind w:left="360" w:hanging="360"/>
      </w:pPr>
      <w:rPr>
        <w:rFonts w:hint="eastAsia" w:ascii="STXihei" w:hAnsi="STXihei" w:eastAsia="STXihei"/>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6" w15:restartNumberingAfterBreak="0">
    <w:nsid w:val="574A04EF"/>
    <w:multiLevelType w:val="hybridMultilevel"/>
    <w:tmpl w:val="D746521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577D2365"/>
    <w:multiLevelType w:val="hybridMultilevel"/>
    <w:tmpl w:val="2374652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5A577B91"/>
    <w:multiLevelType w:val="hybridMultilevel"/>
    <w:tmpl w:val="6ED0C34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5A636316"/>
    <w:multiLevelType w:val="multilevel"/>
    <w:tmpl w:val="AC64FF52"/>
    <w:lvl w:ilvl="0">
      <w:start w:val="3"/>
      <w:numFmt w:val="upperLetter"/>
      <w:lvlText w:val="%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3338" w:hanging="360"/>
      </w:pPr>
      <w:rPr>
        <w:rFonts w:hint="default"/>
      </w:rPr>
    </w:lvl>
    <w:lvl w:ilvl="4">
      <w:start w:val="1"/>
      <w:numFmt w:val="lowerLetter"/>
      <w:lvlText w:val="%5."/>
      <w:lvlJc w:val="left"/>
      <w:pPr>
        <w:ind w:left="1212"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5ABE0243"/>
    <w:multiLevelType w:val="hybridMultilevel"/>
    <w:tmpl w:val="F2125E8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5BE24061"/>
    <w:multiLevelType w:val="multilevel"/>
    <w:tmpl w:val="511AE87E"/>
    <w:lvl w:ilvl="0">
      <w:start w:val="1"/>
      <w:numFmt w:val="bullet"/>
      <w:lvlText w:val="-"/>
      <w:lvlJc w:val="left"/>
      <w:pPr>
        <w:tabs>
          <w:tab w:val="num" w:pos="360"/>
        </w:tabs>
        <w:ind w:left="360" w:hanging="360"/>
      </w:pPr>
      <w:rPr>
        <w:rFonts w:hint="eastAsia" w:ascii="STXihei" w:hAnsi="STXihei" w:eastAsia="STXihei"/>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2" w15:restartNumberingAfterBreak="0">
    <w:nsid w:val="5C05769E"/>
    <w:multiLevelType w:val="multilevel"/>
    <w:tmpl w:val="C83EA6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5652E30"/>
    <w:multiLevelType w:val="multilevel"/>
    <w:tmpl w:val="4C70FDA0"/>
    <w:lvl w:ilvl="0">
      <w:start w:val="1"/>
      <w:numFmt w:val="bullet"/>
      <w:lvlText w:val="-"/>
      <w:lvlJc w:val="left"/>
      <w:pPr>
        <w:tabs>
          <w:tab w:val="num" w:pos="360"/>
        </w:tabs>
        <w:ind w:left="360" w:hanging="360"/>
      </w:pPr>
      <w:rPr>
        <w:rFonts w:hint="eastAsia" w:ascii="STXihei" w:hAnsi="STXihei" w:eastAsia="STXihei"/>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4" w15:restartNumberingAfterBreak="0">
    <w:nsid w:val="680D7DBE"/>
    <w:multiLevelType w:val="multilevel"/>
    <w:tmpl w:val="8C8EC7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AA16840"/>
    <w:multiLevelType w:val="multilevel"/>
    <w:tmpl w:val="5CCA0FB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DBA4E56"/>
    <w:multiLevelType w:val="hybridMultilevel"/>
    <w:tmpl w:val="D9425EE0"/>
    <w:lvl w:ilvl="0" w:tplc="240A000D">
      <w:start w:val="1"/>
      <w:numFmt w:val="bullet"/>
      <w:lvlText w:val=""/>
      <w:lvlJc w:val="left"/>
      <w:pPr>
        <w:ind w:left="720" w:hanging="360"/>
      </w:pPr>
      <w:rPr>
        <w:rFonts w:hint="default" w:ascii="Wingdings" w:hAnsi="Wingdings"/>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7" w15:restartNumberingAfterBreak="0">
    <w:nsid w:val="6DD55F46"/>
    <w:multiLevelType w:val="multilevel"/>
    <w:tmpl w:val="4ADEA414"/>
    <w:lvl w:ilvl="0">
      <w:start w:val="1"/>
      <w:numFmt w:val="bullet"/>
      <w:lvlText w:val="-"/>
      <w:lvlJc w:val="left"/>
      <w:pPr>
        <w:tabs>
          <w:tab w:val="num" w:pos="360"/>
        </w:tabs>
        <w:ind w:left="360" w:hanging="360"/>
      </w:pPr>
      <w:rPr>
        <w:rFonts w:hint="eastAsia" w:ascii="STXihei" w:hAnsi="STXihei" w:eastAsia="STXihei"/>
        <w:sz w:val="20"/>
      </w:rPr>
    </w:lvl>
    <w:lvl w:ilvl="1">
      <w:start w:val="8"/>
      <w:numFmt w:val="upperLetter"/>
      <w:lvlText w:val="%2-"/>
      <w:lvlJc w:val="left"/>
      <w:pPr>
        <w:ind w:left="1080" w:hanging="360"/>
      </w:pPr>
      <w:rPr>
        <w:rFonts w:hint="default" w:eastAsia="Times New Roman"/>
        <w:b w:val="0"/>
        <w:color w:val="000000" w:themeColor="text1"/>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8" w15:restartNumberingAfterBreak="0">
    <w:nsid w:val="6EF50119"/>
    <w:multiLevelType w:val="multilevel"/>
    <w:tmpl w:val="ADD428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2E34EB5"/>
    <w:multiLevelType w:val="hybridMultilevel"/>
    <w:tmpl w:val="71A2CDB4"/>
    <w:lvl w:ilvl="0" w:tplc="02502490">
      <w:start w:val="1"/>
      <w:numFmt w:val="bullet"/>
      <w:lvlText w:val="-"/>
      <w:lvlJc w:val="left"/>
      <w:pPr>
        <w:ind w:left="360" w:hanging="360"/>
      </w:pPr>
      <w:rPr>
        <w:rFonts w:hint="eastAsia" w:ascii="STXihei" w:hAnsi="STXihei" w:eastAsia="STXihei"/>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40" w15:restartNumberingAfterBreak="0">
    <w:nsid w:val="764B7F2A"/>
    <w:multiLevelType w:val="multilevel"/>
    <w:tmpl w:val="B5DAFF5E"/>
    <w:lvl w:ilvl="0">
      <w:start w:val="1"/>
      <w:numFmt w:val="bullet"/>
      <w:lvlText w:val="-"/>
      <w:lvlJc w:val="left"/>
      <w:pPr>
        <w:tabs>
          <w:tab w:val="num" w:pos="360"/>
        </w:tabs>
        <w:ind w:left="360" w:hanging="360"/>
      </w:pPr>
      <w:rPr>
        <w:rFonts w:hint="eastAsia" w:ascii="STXihei" w:hAnsi="STXihei" w:eastAsia="STXihei"/>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41" w15:restartNumberingAfterBreak="0">
    <w:nsid w:val="77BB045B"/>
    <w:multiLevelType w:val="multilevel"/>
    <w:tmpl w:val="924E4BD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ind w:left="3600" w:hanging="360"/>
      </w:pPr>
      <w:rPr>
        <w:rFonts w:hint="eastAsia" w:ascii="STXihei" w:hAnsi="STXihei" w:eastAsia="STXihei"/>
      </w:rPr>
    </w:lvl>
    <w:lvl w:ilvl="5">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8180510"/>
    <w:multiLevelType w:val="multilevel"/>
    <w:tmpl w:val="4A1ED98A"/>
    <w:lvl w:ilvl="0">
      <w:start w:val="1"/>
      <w:numFmt w:val="bullet"/>
      <w:lvlText w:val="-"/>
      <w:lvlJc w:val="left"/>
      <w:pPr>
        <w:tabs>
          <w:tab w:val="num" w:pos="360"/>
        </w:tabs>
        <w:ind w:left="360" w:hanging="360"/>
      </w:pPr>
      <w:rPr>
        <w:rFonts w:hint="eastAsia" w:ascii="STXihei" w:hAnsi="STXihei" w:eastAsia="STXihei"/>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43" w15:restartNumberingAfterBreak="0">
    <w:nsid w:val="7EC76A35"/>
    <w:multiLevelType w:val="hybridMultilevel"/>
    <w:tmpl w:val="6FC2CC8C"/>
    <w:lvl w:ilvl="0" w:tplc="240A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44" w15:restartNumberingAfterBreak="0">
    <w:nsid w:val="7F233A63"/>
    <w:multiLevelType w:val="hybridMultilevel"/>
    <w:tmpl w:val="634AA8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5" w15:restartNumberingAfterBreak="0">
    <w:nsid w:val="7FAE1536"/>
    <w:multiLevelType w:val="multilevel"/>
    <w:tmpl w:val="F2B0EC9C"/>
    <w:lvl w:ilvl="0">
      <w:start w:val="1"/>
      <w:numFmt w:val="bullet"/>
      <w:lvlText w:val="-"/>
      <w:lvlJc w:val="left"/>
      <w:pPr>
        <w:tabs>
          <w:tab w:val="num" w:pos="360"/>
        </w:tabs>
        <w:ind w:left="360" w:hanging="360"/>
      </w:pPr>
      <w:rPr>
        <w:rFonts w:hint="eastAsia" w:ascii="STXihei" w:hAnsi="STXihei" w:eastAsia="STXihei"/>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num w:numId="1" w16cid:durableId="1692030305">
    <w:abstractNumId w:val="8"/>
  </w:num>
  <w:num w:numId="2" w16cid:durableId="1465388799">
    <w:abstractNumId w:val="29"/>
  </w:num>
  <w:num w:numId="3" w16cid:durableId="936137646">
    <w:abstractNumId w:val="15"/>
  </w:num>
  <w:num w:numId="4" w16cid:durableId="1787502524">
    <w:abstractNumId w:val="42"/>
  </w:num>
  <w:num w:numId="5" w16cid:durableId="988940499">
    <w:abstractNumId w:val="19"/>
  </w:num>
  <w:num w:numId="6" w16cid:durableId="1964967481">
    <w:abstractNumId w:val="39"/>
  </w:num>
  <w:num w:numId="7" w16cid:durableId="12808496">
    <w:abstractNumId w:val="5"/>
  </w:num>
  <w:num w:numId="8" w16cid:durableId="432435571">
    <w:abstractNumId w:val="0"/>
  </w:num>
  <w:num w:numId="9" w16cid:durableId="1078206310">
    <w:abstractNumId w:val="18"/>
  </w:num>
  <w:num w:numId="10" w16cid:durableId="210046630">
    <w:abstractNumId w:val="31"/>
  </w:num>
  <w:num w:numId="11" w16cid:durableId="988940870">
    <w:abstractNumId w:val="23"/>
  </w:num>
  <w:num w:numId="12" w16cid:durableId="1209491741">
    <w:abstractNumId w:val="26"/>
  </w:num>
  <w:num w:numId="13" w16cid:durableId="1802073881">
    <w:abstractNumId w:val="30"/>
  </w:num>
  <w:num w:numId="14" w16cid:durableId="2113937449">
    <w:abstractNumId w:val="45"/>
  </w:num>
  <w:num w:numId="15" w16cid:durableId="398094932">
    <w:abstractNumId w:val="25"/>
  </w:num>
  <w:num w:numId="16" w16cid:durableId="155147715">
    <w:abstractNumId w:val="13"/>
  </w:num>
  <w:num w:numId="17" w16cid:durableId="1424454021">
    <w:abstractNumId w:val="40"/>
  </w:num>
  <w:num w:numId="18" w16cid:durableId="1762094646">
    <w:abstractNumId w:val="28"/>
  </w:num>
  <w:num w:numId="19" w16cid:durableId="1323241083">
    <w:abstractNumId w:val="12"/>
  </w:num>
  <w:num w:numId="20" w16cid:durableId="231501722">
    <w:abstractNumId w:val="34"/>
  </w:num>
  <w:num w:numId="21" w16cid:durableId="827596976">
    <w:abstractNumId w:val="33"/>
  </w:num>
  <w:num w:numId="22" w16cid:durableId="719473745">
    <w:abstractNumId w:val="14"/>
  </w:num>
  <w:num w:numId="23" w16cid:durableId="776024984">
    <w:abstractNumId w:val="4"/>
  </w:num>
  <w:num w:numId="24" w16cid:durableId="504444110">
    <w:abstractNumId w:val="9"/>
  </w:num>
  <w:num w:numId="25" w16cid:durableId="1277785118">
    <w:abstractNumId w:val="37"/>
  </w:num>
  <w:num w:numId="26" w16cid:durableId="1166744801">
    <w:abstractNumId w:val="11"/>
  </w:num>
  <w:num w:numId="27" w16cid:durableId="177086062">
    <w:abstractNumId w:val="38"/>
  </w:num>
  <w:num w:numId="28" w16cid:durableId="1342732794">
    <w:abstractNumId w:val="41"/>
  </w:num>
  <w:num w:numId="29" w16cid:durableId="765615608">
    <w:abstractNumId w:val="17"/>
  </w:num>
  <w:num w:numId="30" w16cid:durableId="623848330">
    <w:abstractNumId w:val="7"/>
  </w:num>
  <w:num w:numId="31" w16cid:durableId="907302585">
    <w:abstractNumId w:val="22"/>
  </w:num>
  <w:num w:numId="32" w16cid:durableId="821435648">
    <w:abstractNumId w:val="35"/>
  </w:num>
  <w:num w:numId="33" w16cid:durableId="31153987">
    <w:abstractNumId w:val="27"/>
  </w:num>
  <w:num w:numId="34" w16cid:durableId="1998223598">
    <w:abstractNumId w:val="2"/>
  </w:num>
  <w:num w:numId="35" w16cid:durableId="308704706">
    <w:abstractNumId w:val="24"/>
  </w:num>
  <w:num w:numId="36" w16cid:durableId="530798981">
    <w:abstractNumId w:val="44"/>
  </w:num>
  <w:num w:numId="37" w16cid:durableId="521431818">
    <w:abstractNumId w:val="10"/>
  </w:num>
  <w:num w:numId="38" w16cid:durableId="919412574">
    <w:abstractNumId w:val="1"/>
  </w:num>
  <w:num w:numId="39" w16cid:durableId="1309674242">
    <w:abstractNumId w:val="3"/>
  </w:num>
  <w:num w:numId="40" w16cid:durableId="751466563">
    <w:abstractNumId w:val="43"/>
  </w:num>
  <w:num w:numId="41" w16cid:durableId="1834107247">
    <w:abstractNumId w:val="20"/>
  </w:num>
  <w:num w:numId="42" w16cid:durableId="1023088943">
    <w:abstractNumId w:val="6"/>
  </w:num>
  <w:num w:numId="43" w16cid:durableId="556478488">
    <w:abstractNumId w:val="32"/>
  </w:num>
  <w:num w:numId="44" w16cid:durableId="2032560341">
    <w:abstractNumId w:val="21"/>
  </w:num>
  <w:num w:numId="45" w16cid:durableId="974405471">
    <w:abstractNumId w:val="36"/>
  </w:num>
  <w:num w:numId="46" w16cid:durableId="225532685">
    <w:abstractNumId w:val="16"/>
  </w:num>
  <w:numIdMacAtCleanup w:val="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embedTrueTypeFonts/>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804"/>
    <w:rsid w:val="00010616"/>
    <w:rsid w:val="00011958"/>
    <w:rsid w:val="00012345"/>
    <w:rsid w:val="00017AF3"/>
    <w:rsid w:val="000276D0"/>
    <w:rsid w:val="0003454F"/>
    <w:rsid w:val="000371D5"/>
    <w:rsid w:val="0004468F"/>
    <w:rsid w:val="000449F2"/>
    <w:rsid w:val="00044B6D"/>
    <w:rsid w:val="00047927"/>
    <w:rsid w:val="00047C86"/>
    <w:rsid w:val="0005213F"/>
    <w:rsid w:val="00052D64"/>
    <w:rsid w:val="0006233A"/>
    <w:rsid w:val="0007125F"/>
    <w:rsid w:val="00075AAB"/>
    <w:rsid w:val="000804E7"/>
    <w:rsid w:val="00085778"/>
    <w:rsid w:val="00091279"/>
    <w:rsid w:val="000935FB"/>
    <w:rsid w:val="00093C47"/>
    <w:rsid w:val="0009474A"/>
    <w:rsid w:val="000948CF"/>
    <w:rsid w:val="00095B84"/>
    <w:rsid w:val="000A1C61"/>
    <w:rsid w:val="000A6324"/>
    <w:rsid w:val="000A7AC0"/>
    <w:rsid w:val="000B6BB7"/>
    <w:rsid w:val="000C09F1"/>
    <w:rsid w:val="000C5759"/>
    <w:rsid w:val="000C59EE"/>
    <w:rsid w:val="000D0667"/>
    <w:rsid w:val="000D26AD"/>
    <w:rsid w:val="000D2A71"/>
    <w:rsid w:val="000E5E06"/>
    <w:rsid w:val="000F46A8"/>
    <w:rsid w:val="000F7CEB"/>
    <w:rsid w:val="00107E20"/>
    <w:rsid w:val="00115727"/>
    <w:rsid w:val="001203DA"/>
    <w:rsid w:val="001237E6"/>
    <w:rsid w:val="00123BAD"/>
    <w:rsid w:val="001254D5"/>
    <w:rsid w:val="00127E10"/>
    <w:rsid w:val="00131495"/>
    <w:rsid w:val="001318FC"/>
    <w:rsid w:val="001461C1"/>
    <w:rsid w:val="00146F97"/>
    <w:rsid w:val="00150D02"/>
    <w:rsid w:val="00170A4E"/>
    <w:rsid w:val="0017219E"/>
    <w:rsid w:val="00173111"/>
    <w:rsid w:val="00176784"/>
    <w:rsid w:val="001769A2"/>
    <w:rsid w:val="00190B23"/>
    <w:rsid w:val="00197C26"/>
    <w:rsid w:val="001A49CD"/>
    <w:rsid w:val="001A605D"/>
    <w:rsid w:val="001A63E0"/>
    <w:rsid w:val="001B3B0A"/>
    <w:rsid w:val="001B6009"/>
    <w:rsid w:val="001C7099"/>
    <w:rsid w:val="001D070C"/>
    <w:rsid w:val="001D21F5"/>
    <w:rsid w:val="001D2BAE"/>
    <w:rsid w:val="001D2CD3"/>
    <w:rsid w:val="001E3D74"/>
    <w:rsid w:val="001F252B"/>
    <w:rsid w:val="00200149"/>
    <w:rsid w:val="002107BD"/>
    <w:rsid w:val="00211C77"/>
    <w:rsid w:val="00211EAF"/>
    <w:rsid w:val="00213200"/>
    <w:rsid w:val="00216DBE"/>
    <w:rsid w:val="00231EDE"/>
    <w:rsid w:val="00234931"/>
    <w:rsid w:val="00247804"/>
    <w:rsid w:val="002543A2"/>
    <w:rsid w:val="00255A55"/>
    <w:rsid w:val="0026267B"/>
    <w:rsid w:val="00262F15"/>
    <w:rsid w:val="00263D27"/>
    <w:rsid w:val="0026558E"/>
    <w:rsid w:val="00266777"/>
    <w:rsid w:val="0027081D"/>
    <w:rsid w:val="00272A62"/>
    <w:rsid w:val="00274729"/>
    <w:rsid w:val="002770CC"/>
    <w:rsid w:val="0027741C"/>
    <w:rsid w:val="00280145"/>
    <w:rsid w:val="0028062C"/>
    <w:rsid w:val="00281B0B"/>
    <w:rsid w:val="002825FA"/>
    <w:rsid w:val="0028276F"/>
    <w:rsid w:val="00284882"/>
    <w:rsid w:val="002863D8"/>
    <w:rsid w:val="002926FF"/>
    <w:rsid w:val="002A2688"/>
    <w:rsid w:val="002B04FA"/>
    <w:rsid w:val="002B0883"/>
    <w:rsid w:val="002B2A7B"/>
    <w:rsid w:val="002B7A65"/>
    <w:rsid w:val="002C4843"/>
    <w:rsid w:val="002D5875"/>
    <w:rsid w:val="002D7E68"/>
    <w:rsid w:val="002F1809"/>
    <w:rsid w:val="002F2BA7"/>
    <w:rsid w:val="002F5A36"/>
    <w:rsid w:val="002F7749"/>
    <w:rsid w:val="003017F3"/>
    <w:rsid w:val="00313EF7"/>
    <w:rsid w:val="00317251"/>
    <w:rsid w:val="00320560"/>
    <w:rsid w:val="003339B4"/>
    <w:rsid w:val="00333E48"/>
    <w:rsid w:val="00337573"/>
    <w:rsid w:val="00341722"/>
    <w:rsid w:val="003425A9"/>
    <w:rsid w:val="00343504"/>
    <w:rsid w:val="0034539A"/>
    <w:rsid w:val="00350246"/>
    <w:rsid w:val="003504B0"/>
    <w:rsid w:val="00351F92"/>
    <w:rsid w:val="003600E6"/>
    <w:rsid w:val="00360EBF"/>
    <w:rsid w:val="00360F44"/>
    <w:rsid w:val="00362184"/>
    <w:rsid w:val="003623D8"/>
    <w:rsid w:val="00364997"/>
    <w:rsid w:val="0036660D"/>
    <w:rsid w:val="00370C64"/>
    <w:rsid w:val="00371201"/>
    <w:rsid w:val="003816C1"/>
    <w:rsid w:val="00386F76"/>
    <w:rsid w:val="00390EB2"/>
    <w:rsid w:val="00397F1D"/>
    <w:rsid w:val="003A0E2B"/>
    <w:rsid w:val="003A31A9"/>
    <w:rsid w:val="003A4189"/>
    <w:rsid w:val="003A42EB"/>
    <w:rsid w:val="003A623B"/>
    <w:rsid w:val="003C561D"/>
    <w:rsid w:val="003C7523"/>
    <w:rsid w:val="003E1E7F"/>
    <w:rsid w:val="003E3125"/>
    <w:rsid w:val="003E4B85"/>
    <w:rsid w:val="003E4D9C"/>
    <w:rsid w:val="00401DFD"/>
    <w:rsid w:val="00410042"/>
    <w:rsid w:val="0042021F"/>
    <w:rsid w:val="00420F14"/>
    <w:rsid w:val="004256E0"/>
    <w:rsid w:val="00431EB7"/>
    <w:rsid w:val="004372C2"/>
    <w:rsid w:val="00447374"/>
    <w:rsid w:val="00453ADD"/>
    <w:rsid w:val="0045600F"/>
    <w:rsid w:val="00460D2A"/>
    <w:rsid w:val="00461779"/>
    <w:rsid w:val="00463C0C"/>
    <w:rsid w:val="004661DD"/>
    <w:rsid w:val="00467D1D"/>
    <w:rsid w:val="00472436"/>
    <w:rsid w:val="00484980"/>
    <w:rsid w:val="00486251"/>
    <w:rsid w:val="004A2492"/>
    <w:rsid w:val="004A2558"/>
    <w:rsid w:val="004A3CDA"/>
    <w:rsid w:val="004A74B6"/>
    <w:rsid w:val="004B11AA"/>
    <w:rsid w:val="004B6BCF"/>
    <w:rsid w:val="004B7A61"/>
    <w:rsid w:val="004D034C"/>
    <w:rsid w:val="004D146E"/>
    <w:rsid w:val="004D39C7"/>
    <w:rsid w:val="004D39D2"/>
    <w:rsid w:val="004E3459"/>
    <w:rsid w:val="004E49EB"/>
    <w:rsid w:val="004F02CF"/>
    <w:rsid w:val="00500E46"/>
    <w:rsid w:val="00503262"/>
    <w:rsid w:val="00516A55"/>
    <w:rsid w:val="00520205"/>
    <w:rsid w:val="00525505"/>
    <w:rsid w:val="0052634A"/>
    <w:rsid w:val="005265EA"/>
    <w:rsid w:val="00530353"/>
    <w:rsid w:val="0053398C"/>
    <w:rsid w:val="00535700"/>
    <w:rsid w:val="0053695E"/>
    <w:rsid w:val="005417AB"/>
    <w:rsid w:val="00544567"/>
    <w:rsid w:val="005510E6"/>
    <w:rsid w:val="00554FD2"/>
    <w:rsid w:val="0055611B"/>
    <w:rsid w:val="005606B4"/>
    <w:rsid w:val="005668F8"/>
    <w:rsid w:val="00573E79"/>
    <w:rsid w:val="00576D7F"/>
    <w:rsid w:val="005778CB"/>
    <w:rsid w:val="005869C6"/>
    <w:rsid w:val="00590A52"/>
    <w:rsid w:val="00590C67"/>
    <w:rsid w:val="00591D01"/>
    <w:rsid w:val="00592193"/>
    <w:rsid w:val="00592DDC"/>
    <w:rsid w:val="00595BC1"/>
    <w:rsid w:val="00597019"/>
    <w:rsid w:val="005A6281"/>
    <w:rsid w:val="005B0B60"/>
    <w:rsid w:val="005B4289"/>
    <w:rsid w:val="005B4EE5"/>
    <w:rsid w:val="005B5156"/>
    <w:rsid w:val="005B7009"/>
    <w:rsid w:val="005C2331"/>
    <w:rsid w:val="005C27AF"/>
    <w:rsid w:val="005C2B34"/>
    <w:rsid w:val="005C426B"/>
    <w:rsid w:val="005C7E07"/>
    <w:rsid w:val="005D0F63"/>
    <w:rsid w:val="005D2AF7"/>
    <w:rsid w:val="005D7294"/>
    <w:rsid w:val="005E0ECD"/>
    <w:rsid w:val="005E7118"/>
    <w:rsid w:val="005F5E99"/>
    <w:rsid w:val="005F65E5"/>
    <w:rsid w:val="005F66AA"/>
    <w:rsid w:val="006000A2"/>
    <w:rsid w:val="006028AC"/>
    <w:rsid w:val="00602D41"/>
    <w:rsid w:val="006040D7"/>
    <w:rsid w:val="00611FB2"/>
    <w:rsid w:val="00612ACD"/>
    <w:rsid w:val="006130BE"/>
    <w:rsid w:val="00613F46"/>
    <w:rsid w:val="00615BCC"/>
    <w:rsid w:val="0061642B"/>
    <w:rsid w:val="00617C43"/>
    <w:rsid w:val="00617CAE"/>
    <w:rsid w:val="00620DBA"/>
    <w:rsid w:val="0062467F"/>
    <w:rsid w:val="00624721"/>
    <w:rsid w:val="006301CD"/>
    <w:rsid w:val="0063053C"/>
    <w:rsid w:val="006322CC"/>
    <w:rsid w:val="00636618"/>
    <w:rsid w:val="0063661C"/>
    <w:rsid w:val="00643D4D"/>
    <w:rsid w:val="006463CA"/>
    <w:rsid w:val="00647B40"/>
    <w:rsid w:val="00647F93"/>
    <w:rsid w:val="00655717"/>
    <w:rsid w:val="00656779"/>
    <w:rsid w:val="006575B0"/>
    <w:rsid w:val="00657F16"/>
    <w:rsid w:val="00660E0E"/>
    <w:rsid w:val="0066376D"/>
    <w:rsid w:val="006649DD"/>
    <w:rsid w:val="00673C1F"/>
    <w:rsid w:val="00674FC6"/>
    <w:rsid w:val="0069032F"/>
    <w:rsid w:val="00693919"/>
    <w:rsid w:val="006970BF"/>
    <w:rsid w:val="006A2A47"/>
    <w:rsid w:val="006B10E8"/>
    <w:rsid w:val="006B1B0E"/>
    <w:rsid w:val="006B4880"/>
    <w:rsid w:val="006B6DB0"/>
    <w:rsid w:val="006C36DE"/>
    <w:rsid w:val="006C4BCB"/>
    <w:rsid w:val="006C4D70"/>
    <w:rsid w:val="006C5097"/>
    <w:rsid w:val="006C537A"/>
    <w:rsid w:val="006D4EA3"/>
    <w:rsid w:val="006F536C"/>
    <w:rsid w:val="00700E9B"/>
    <w:rsid w:val="00702EBE"/>
    <w:rsid w:val="007164F3"/>
    <w:rsid w:val="00723231"/>
    <w:rsid w:val="007252E1"/>
    <w:rsid w:val="00733963"/>
    <w:rsid w:val="00733F35"/>
    <w:rsid w:val="007362EB"/>
    <w:rsid w:val="00737974"/>
    <w:rsid w:val="00737DD0"/>
    <w:rsid w:val="007404AB"/>
    <w:rsid w:val="00742394"/>
    <w:rsid w:val="00745687"/>
    <w:rsid w:val="0076304C"/>
    <w:rsid w:val="00764034"/>
    <w:rsid w:val="00781856"/>
    <w:rsid w:val="00782768"/>
    <w:rsid w:val="00783961"/>
    <w:rsid w:val="00785E8D"/>
    <w:rsid w:val="00786A84"/>
    <w:rsid w:val="007871AD"/>
    <w:rsid w:val="007879A3"/>
    <w:rsid w:val="007909B9"/>
    <w:rsid w:val="00790D5D"/>
    <w:rsid w:val="00797330"/>
    <w:rsid w:val="007A0AA3"/>
    <w:rsid w:val="007A1BF5"/>
    <w:rsid w:val="007A563B"/>
    <w:rsid w:val="007B3C4B"/>
    <w:rsid w:val="007B5477"/>
    <w:rsid w:val="007C0A56"/>
    <w:rsid w:val="007C59F1"/>
    <w:rsid w:val="007C5AEB"/>
    <w:rsid w:val="007C6701"/>
    <w:rsid w:val="007D36F6"/>
    <w:rsid w:val="007D49A0"/>
    <w:rsid w:val="007D7394"/>
    <w:rsid w:val="007E202C"/>
    <w:rsid w:val="007E34E5"/>
    <w:rsid w:val="007E50DE"/>
    <w:rsid w:val="007F319C"/>
    <w:rsid w:val="007F4897"/>
    <w:rsid w:val="007F72F7"/>
    <w:rsid w:val="007F74A5"/>
    <w:rsid w:val="007F7666"/>
    <w:rsid w:val="00801F40"/>
    <w:rsid w:val="008044F4"/>
    <w:rsid w:val="00805286"/>
    <w:rsid w:val="0080772F"/>
    <w:rsid w:val="00812F8A"/>
    <w:rsid w:val="00816C5F"/>
    <w:rsid w:val="00820DE7"/>
    <w:rsid w:val="00826BD0"/>
    <w:rsid w:val="00827D3B"/>
    <w:rsid w:val="00827D50"/>
    <w:rsid w:val="00832F54"/>
    <w:rsid w:val="00836FE9"/>
    <w:rsid w:val="00840B09"/>
    <w:rsid w:val="00851F85"/>
    <w:rsid w:val="0085231D"/>
    <w:rsid w:val="00854245"/>
    <w:rsid w:val="00863278"/>
    <w:rsid w:val="00867EF7"/>
    <w:rsid w:val="00872329"/>
    <w:rsid w:val="008746A7"/>
    <w:rsid w:val="00881F49"/>
    <w:rsid w:val="00885A75"/>
    <w:rsid w:val="00887F70"/>
    <w:rsid w:val="0089504F"/>
    <w:rsid w:val="008A27D2"/>
    <w:rsid w:val="008A4A3A"/>
    <w:rsid w:val="008A5AB0"/>
    <w:rsid w:val="008A75A7"/>
    <w:rsid w:val="008B6C18"/>
    <w:rsid w:val="008B7AA6"/>
    <w:rsid w:val="008C53AC"/>
    <w:rsid w:val="008C60E2"/>
    <w:rsid w:val="008C6A9F"/>
    <w:rsid w:val="008D287A"/>
    <w:rsid w:val="008E3833"/>
    <w:rsid w:val="008E4043"/>
    <w:rsid w:val="008E50CD"/>
    <w:rsid w:val="008F10D5"/>
    <w:rsid w:val="008F24A1"/>
    <w:rsid w:val="008F51C9"/>
    <w:rsid w:val="008F6E9A"/>
    <w:rsid w:val="0090227E"/>
    <w:rsid w:val="009035E9"/>
    <w:rsid w:val="00907066"/>
    <w:rsid w:val="00916579"/>
    <w:rsid w:val="0092560B"/>
    <w:rsid w:val="009277BD"/>
    <w:rsid w:val="00935A5F"/>
    <w:rsid w:val="00935C0C"/>
    <w:rsid w:val="0094317C"/>
    <w:rsid w:val="00951D03"/>
    <w:rsid w:val="009536C0"/>
    <w:rsid w:val="00956940"/>
    <w:rsid w:val="00961FF9"/>
    <w:rsid w:val="0097085C"/>
    <w:rsid w:val="009721AF"/>
    <w:rsid w:val="00972406"/>
    <w:rsid w:val="00975B4B"/>
    <w:rsid w:val="0097769F"/>
    <w:rsid w:val="00977D3A"/>
    <w:rsid w:val="009869FF"/>
    <w:rsid w:val="00992663"/>
    <w:rsid w:val="00992F6C"/>
    <w:rsid w:val="00993D85"/>
    <w:rsid w:val="009960D9"/>
    <w:rsid w:val="00996EB9"/>
    <w:rsid w:val="009B0839"/>
    <w:rsid w:val="009C6722"/>
    <w:rsid w:val="009D3312"/>
    <w:rsid w:val="009D70DC"/>
    <w:rsid w:val="009D7537"/>
    <w:rsid w:val="009D7B6B"/>
    <w:rsid w:val="009E3EF2"/>
    <w:rsid w:val="009E5EA7"/>
    <w:rsid w:val="009F0AE8"/>
    <w:rsid w:val="009F22F6"/>
    <w:rsid w:val="00A01DCB"/>
    <w:rsid w:val="00A02245"/>
    <w:rsid w:val="00A10D05"/>
    <w:rsid w:val="00A12CE2"/>
    <w:rsid w:val="00A13B22"/>
    <w:rsid w:val="00A17118"/>
    <w:rsid w:val="00A1784E"/>
    <w:rsid w:val="00A2277E"/>
    <w:rsid w:val="00A24ACE"/>
    <w:rsid w:val="00A25917"/>
    <w:rsid w:val="00A27064"/>
    <w:rsid w:val="00A277CE"/>
    <w:rsid w:val="00A34364"/>
    <w:rsid w:val="00A61E53"/>
    <w:rsid w:val="00A66097"/>
    <w:rsid w:val="00A707AA"/>
    <w:rsid w:val="00A72951"/>
    <w:rsid w:val="00A74B13"/>
    <w:rsid w:val="00A77722"/>
    <w:rsid w:val="00AA7982"/>
    <w:rsid w:val="00AB01A0"/>
    <w:rsid w:val="00AB188C"/>
    <w:rsid w:val="00AC23B1"/>
    <w:rsid w:val="00AC40CE"/>
    <w:rsid w:val="00AC4FFC"/>
    <w:rsid w:val="00AC510A"/>
    <w:rsid w:val="00AC7AE4"/>
    <w:rsid w:val="00AC7E89"/>
    <w:rsid w:val="00AE05D1"/>
    <w:rsid w:val="00AE50F4"/>
    <w:rsid w:val="00AE587D"/>
    <w:rsid w:val="00AE6AF9"/>
    <w:rsid w:val="00AF14C6"/>
    <w:rsid w:val="00AF3C85"/>
    <w:rsid w:val="00B05609"/>
    <w:rsid w:val="00B15E72"/>
    <w:rsid w:val="00B16535"/>
    <w:rsid w:val="00B17517"/>
    <w:rsid w:val="00B24813"/>
    <w:rsid w:val="00B2558D"/>
    <w:rsid w:val="00B2722C"/>
    <w:rsid w:val="00B33317"/>
    <w:rsid w:val="00B45C40"/>
    <w:rsid w:val="00B514BB"/>
    <w:rsid w:val="00B51FA1"/>
    <w:rsid w:val="00B53D7D"/>
    <w:rsid w:val="00B54444"/>
    <w:rsid w:val="00B6078C"/>
    <w:rsid w:val="00B65A19"/>
    <w:rsid w:val="00B65F71"/>
    <w:rsid w:val="00B7611F"/>
    <w:rsid w:val="00B81727"/>
    <w:rsid w:val="00BA673C"/>
    <w:rsid w:val="00BB00C9"/>
    <w:rsid w:val="00BB0408"/>
    <w:rsid w:val="00BB2F0D"/>
    <w:rsid w:val="00BB4ADE"/>
    <w:rsid w:val="00BD161F"/>
    <w:rsid w:val="00BD1645"/>
    <w:rsid w:val="00BD2BB2"/>
    <w:rsid w:val="00BE033E"/>
    <w:rsid w:val="00C001C6"/>
    <w:rsid w:val="00C00BDA"/>
    <w:rsid w:val="00C1671C"/>
    <w:rsid w:val="00C217E6"/>
    <w:rsid w:val="00C24FD1"/>
    <w:rsid w:val="00C262CE"/>
    <w:rsid w:val="00C3756C"/>
    <w:rsid w:val="00C420B3"/>
    <w:rsid w:val="00C43331"/>
    <w:rsid w:val="00C44CA2"/>
    <w:rsid w:val="00C4729E"/>
    <w:rsid w:val="00C51B74"/>
    <w:rsid w:val="00C6406A"/>
    <w:rsid w:val="00C72B10"/>
    <w:rsid w:val="00C81A5E"/>
    <w:rsid w:val="00C86248"/>
    <w:rsid w:val="00C94048"/>
    <w:rsid w:val="00C95CAD"/>
    <w:rsid w:val="00C96FA2"/>
    <w:rsid w:val="00CB123B"/>
    <w:rsid w:val="00CB25B5"/>
    <w:rsid w:val="00CB3FA2"/>
    <w:rsid w:val="00CB77A8"/>
    <w:rsid w:val="00CC1221"/>
    <w:rsid w:val="00CC4BE0"/>
    <w:rsid w:val="00CC6D00"/>
    <w:rsid w:val="00CD2E87"/>
    <w:rsid w:val="00CD5D54"/>
    <w:rsid w:val="00CE2153"/>
    <w:rsid w:val="00CE2893"/>
    <w:rsid w:val="00CE7584"/>
    <w:rsid w:val="00CE76C6"/>
    <w:rsid w:val="00CF3F31"/>
    <w:rsid w:val="00CF572F"/>
    <w:rsid w:val="00D06C9A"/>
    <w:rsid w:val="00D104B3"/>
    <w:rsid w:val="00D11CA7"/>
    <w:rsid w:val="00D15581"/>
    <w:rsid w:val="00D1558B"/>
    <w:rsid w:val="00D17582"/>
    <w:rsid w:val="00D17AC6"/>
    <w:rsid w:val="00D203BA"/>
    <w:rsid w:val="00D20811"/>
    <w:rsid w:val="00D218FE"/>
    <w:rsid w:val="00D22F3C"/>
    <w:rsid w:val="00D246E1"/>
    <w:rsid w:val="00D26CDE"/>
    <w:rsid w:val="00D30D66"/>
    <w:rsid w:val="00D36D0F"/>
    <w:rsid w:val="00D42881"/>
    <w:rsid w:val="00D517EA"/>
    <w:rsid w:val="00D565A7"/>
    <w:rsid w:val="00D603ED"/>
    <w:rsid w:val="00D6355A"/>
    <w:rsid w:val="00D66A04"/>
    <w:rsid w:val="00D75D70"/>
    <w:rsid w:val="00D90CE5"/>
    <w:rsid w:val="00D92975"/>
    <w:rsid w:val="00D93E76"/>
    <w:rsid w:val="00D94E06"/>
    <w:rsid w:val="00DA34F2"/>
    <w:rsid w:val="00DA6160"/>
    <w:rsid w:val="00DC283A"/>
    <w:rsid w:val="00DC4653"/>
    <w:rsid w:val="00DC77D8"/>
    <w:rsid w:val="00DC7F5D"/>
    <w:rsid w:val="00DD1C36"/>
    <w:rsid w:val="00DE11B0"/>
    <w:rsid w:val="00DE2D9B"/>
    <w:rsid w:val="00DE54E7"/>
    <w:rsid w:val="00DE61B1"/>
    <w:rsid w:val="00DF4BDE"/>
    <w:rsid w:val="00E00DD7"/>
    <w:rsid w:val="00E03E30"/>
    <w:rsid w:val="00E10B97"/>
    <w:rsid w:val="00E25A53"/>
    <w:rsid w:val="00E3787E"/>
    <w:rsid w:val="00E4381B"/>
    <w:rsid w:val="00E51FCE"/>
    <w:rsid w:val="00E6039D"/>
    <w:rsid w:val="00E60AC2"/>
    <w:rsid w:val="00E62ABE"/>
    <w:rsid w:val="00E670B6"/>
    <w:rsid w:val="00E67B2B"/>
    <w:rsid w:val="00E74D75"/>
    <w:rsid w:val="00E82936"/>
    <w:rsid w:val="00E83ACB"/>
    <w:rsid w:val="00E94507"/>
    <w:rsid w:val="00E965C5"/>
    <w:rsid w:val="00EA3DC9"/>
    <w:rsid w:val="00EA4AF3"/>
    <w:rsid w:val="00EA5B21"/>
    <w:rsid w:val="00EB2887"/>
    <w:rsid w:val="00EB7F32"/>
    <w:rsid w:val="00EC482D"/>
    <w:rsid w:val="00ED3FCF"/>
    <w:rsid w:val="00ED623B"/>
    <w:rsid w:val="00EE3B72"/>
    <w:rsid w:val="00EE4CEC"/>
    <w:rsid w:val="00EF194F"/>
    <w:rsid w:val="00EF4413"/>
    <w:rsid w:val="00EF7C91"/>
    <w:rsid w:val="00F017BF"/>
    <w:rsid w:val="00F05260"/>
    <w:rsid w:val="00F07E95"/>
    <w:rsid w:val="00F170E9"/>
    <w:rsid w:val="00F23669"/>
    <w:rsid w:val="00F24446"/>
    <w:rsid w:val="00F31F4B"/>
    <w:rsid w:val="00F35CDD"/>
    <w:rsid w:val="00F35EEC"/>
    <w:rsid w:val="00F43FC7"/>
    <w:rsid w:val="00F469EC"/>
    <w:rsid w:val="00F502BD"/>
    <w:rsid w:val="00F6029F"/>
    <w:rsid w:val="00F71859"/>
    <w:rsid w:val="00F80433"/>
    <w:rsid w:val="00F82704"/>
    <w:rsid w:val="00F82E46"/>
    <w:rsid w:val="00F85C26"/>
    <w:rsid w:val="00F91E05"/>
    <w:rsid w:val="00F97872"/>
    <w:rsid w:val="00F97F0F"/>
    <w:rsid w:val="00FA5C0F"/>
    <w:rsid w:val="00FA6F45"/>
    <w:rsid w:val="00FC0526"/>
    <w:rsid w:val="00FC0634"/>
    <w:rsid w:val="00FC333A"/>
    <w:rsid w:val="00FE0ADE"/>
    <w:rsid w:val="00FE6063"/>
    <w:rsid w:val="00FF222B"/>
    <w:rsid w:val="00FF28D6"/>
    <w:rsid w:val="00FF35EE"/>
    <w:rsid w:val="07AA8BBB"/>
    <w:rsid w:val="08B3E968"/>
    <w:rsid w:val="09B42CA6"/>
    <w:rsid w:val="0CD88145"/>
    <w:rsid w:val="0E2FD32C"/>
    <w:rsid w:val="0E34D383"/>
    <w:rsid w:val="0E41498E"/>
    <w:rsid w:val="10B4A6B4"/>
    <w:rsid w:val="12573559"/>
    <w:rsid w:val="133BBE1F"/>
    <w:rsid w:val="15CF8669"/>
    <w:rsid w:val="169BF206"/>
    <w:rsid w:val="17CA3966"/>
    <w:rsid w:val="19DF66AB"/>
    <w:rsid w:val="1A288E47"/>
    <w:rsid w:val="1B5463A2"/>
    <w:rsid w:val="1DF6CD8F"/>
    <w:rsid w:val="1FC927B5"/>
    <w:rsid w:val="211939E7"/>
    <w:rsid w:val="21AB767E"/>
    <w:rsid w:val="21E1862C"/>
    <w:rsid w:val="25C3DC78"/>
    <w:rsid w:val="26ACED53"/>
    <w:rsid w:val="2724FE87"/>
    <w:rsid w:val="296F11F1"/>
    <w:rsid w:val="2A50FE5F"/>
    <w:rsid w:val="2E832C6F"/>
    <w:rsid w:val="2EC4360A"/>
    <w:rsid w:val="32785820"/>
    <w:rsid w:val="3483456E"/>
    <w:rsid w:val="369B5732"/>
    <w:rsid w:val="3A534CB5"/>
    <w:rsid w:val="3C6144A2"/>
    <w:rsid w:val="3CB98A82"/>
    <w:rsid w:val="3D04A970"/>
    <w:rsid w:val="3D163C29"/>
    <w:rsid w:val="3DA6696F"/>
    <w:rsid w:val="3F8E3A90"/>
    <w:rsid w:val="40028B7A"/>
    <w:rsid w:val="400B6695"/>
    <w:rsid w:val="412282CE"/>
    <w:rsid w:val="422AAB75"/>
    <w:rsid w:val="43900EA1"/>
    <w:rsid w:val="44584F3D"/>
    <w:rsid w:val="47BA56F1"/>
    <w:rsid w:val="49560574"/>
    <w:rsid w:val="4982D09F"/>
    <w:rsid w:val="4B1CE5C5"/>
    <w:rsid w:val="4D78876C"/>
    <w:rsid w:val="4E3AB17A"/>
    <w:rsid w:val="4EFD9AFB"/>
    <w:rsid w:val="535FD2E0"/>
    <w:rsid w:val="5439EE99"/>
    <w:rsid w:val="556B0439"/>
    <w:rsid w:val="5651BA2F"/>
    <w:rsid w:val="5834A9FD"/>
    <w:rsid w:val="589E3823"/>
    <w:rsid w:val="58FF2E66"/>
    <w:rsid w:val="5970B097"/>
    <w:rsid w:val="5D29DB5E"/>
    <w:rsid w:val="604D2528"/>
    <w:rsid w:val="61FD37F8"/>
    <w:rsid w:val="650E89B2"/>
    <w:rsid w:val="66E56B1C"/>
    <w:rsid w:val="6731ACC2"/>
    <w:rsid w:val="683C1FDB"/>
    <w:rsid w:val="68896EF0"/>
    <w:rsid w:val="68B833A9"/>
    <w:rsid w:val="69756E29"/>
    <w:rsid w:val="6977E702"/>
    <w:rsid w:val="6BB65C60"/>
    <w:rsid w:val="75695704"/>
    <w:rsid w:val="77577557"/>
    <w:rsid w:val="793F54A1"/>
    <w:rsid w:val="7B325513"/>
    <w:rsid w:val="7E203013"/>
    <w:rsid w:val="7F6837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55A599"/>
  <w15:docId w15:val="{3917A76E-C5DB-4FE8-8BE5-291A9C642A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1"/>
        <w:szCs w:val="21"/>
        <w:lang w:val="es-CO" w:eastAsia="es-CO"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F72F7"/>
    <w:pPr>
      <w:spacing w:line="360" w:lineRule="auto"/>
    </w:pPr>
    <w:rPr>
      <w:color w:val="404040" w:themeColor="text1" w:themeTint="BF"/>
      <w:sz w:val="24"/>
    </w:rPr>
  </w:style>
  <w:style w:type="paragraph" w:styleId="Ttulo1">
    <w:name w:val="heading 1"/>
    <w:basedOn w:val="Normal"/>
    <w:next w:val="Normal"/>
    <w:link w:val="Ttulo1Car"/>
    <w:uiPriority w:val="9"/>
    <w:qFormat/>
    <w:rsid w:val="00863278"/>
    <w:pPr>
      <w:keepNext/>
      <w:keepLines/>
      <w:spacing w:before="360" w:after="120" w:line="240" w:lineRule="auto"/>
      <w:outlineLvl w:val="0"/>
    </w:pPr>
    <w:rPr>
      <w:rFonts w:ascii="Arial" w:hAnsi="Arial" w:eastAsiaTheme="majorEastAsia" w:cstheme="majorBidi"/>
      <w:b/>
      <w:color w:val="262626" w:themeColor="text1" w:themeTint="D9"/>
      <w:sz w:val="28"/>
      <w:szCs w:val="40"/>
    </w:rPr>
  </w:style>
  <w:style w:type="paragraph" w:styleId="Ttulo2">
    <w:name w:val="heading 2"/>
    <w:basedOn w:val="Normal"/>
    <w:next w:val="Normal"/>
    <w:link w:val="Ttulo2Car"/>
    <w:uiPriority w:val="9"/>
    <w:unhideWhenUsed/>
    <w:qFormat/>
    <w:rsid w:val="00C262CE"/>
    <w:pPr>
      <w:keepNext/>
      <w:keepLines/>
      <w:spacing w:before="120" w:after="0" w:line="240" w:lineRule="auto"/>
      <w:outlineLvl w:val="1"/>
    </w:pPr>
    <w:rPr>
      <w:rFonts w:asciiTheme="majorHAnsi" w:hAnsiTheme="majorHAnsi" w:eastAsiaTheme="majorEastAsia" w:cstheme="majorBidi"/>
      <w:color w:val="000000" w:themeColor="text1"/>
      <w:szCs w:val="36"/>
    </w:rPr>
  </w:style>
  <w:style w:type="paragraph" w:styleId="Ttulo3">
    <w:name w:val="heading 3"/>
    <w:basedOn w:val="Normal"/>
    <w:next w:val="Normal"/>
    <w:link w:val="Ttulo3Car"/>
    <w:uiPriority w:val="9"/>
    <w:unhideWhenUsed/>
    <w:qFormat/>
    <w:rsid w:val="00A34364"/>
    <w:pPr>
      <w:keepNext/>
      <w:keepLines/>
      <w:spacing w:before="80" w:after="0" w:line="240" w:lineRule="auto"/>
      <w:outlineLvl w:val="2"/>
    </w:pPr>
    <w:rPr>
      <w:rFonts w:ascii="Arial" w:hAnsi="Arial" w:eastAsiaTheme="majorEastAsia" w:cstheme="majorBidi"/>
      <w:color w:val="000000" w:themeColor="text1"/>
      <w:sz w:val="20"/>
      <w:szCs w:val="32"/>
    </w:rPr>
  </w:style>
  <w:style w:type="paragraph" w:styleId="Ttulo4">
    <w:name w:val="heading 4"/>
    <w:basedOn w:val="Normal"/>
    <w:next w:val="Normal"/>
    <w:link w:val="Ttulo4Car"/>
    <w:uiPriority w:val="9"/>
    <w:unhideWhenUsed/>
    <w:qFormat/>
    <w:rsid w:val="004D39C7"/>
    <w:pPr>
      <w:keepNext/>
      <w:keepLines/>
      <w:spacing w:before="80" w:after="0" w:line="240" w:lineRule="auto"/>
      <w:outlineLvl w:val="3"/>
    </w:pPr>
    <w:rPr>
      <w:rFonts w:asciiTheme="majorHAnsi" w:hAnsiTheme="majorHAnsi" w:eastAsiaTheme="majorEastAsia" w:cstheme="majorBidi"/>
      <w:i/>
      <w:iCs/>
      <w:color w:val="80340D" w:themeColor="accent2" w:themeShade="80"/>
      <w:sz w:val="28"/>
      <w:szCs w:val="28"/>
    </w:rPr>
  </w:style>
  <w:style w:type="paragraph" w:styleId="Ttulo5">
    <w:name w:val="heading 5"/>
    <w:basedOn w:val="Normal"/>
    <w:next w:val="Normal"/>
    <w:link w:val="Ttulo5Car"/>
    <w:uiPriority w:val="9"/>
    <w:semiHidden/>
    <w:unhideWhenUsed/>
    <w:qFormat/>
    <w:rsid w:val="004D39C7"/>
    <w:pPr>
      <w:keepNext/>
      <w:keepLines/>
      <w:spacing w:before="80" w:after="0" w:line="240" w:lineRule="auto"/>
      <w:outlineLvl w:val="4"/>
    </w:pPr>
    <w:rPr>
      <w:rFonts w:asciiTheme="majorHAnsi" w:hAnsiTheme="majorHAnsi" w:eastAsiaTheme="majorEastAsia" w:cstheme="majorBidi"/>
      <w:color w:val="BF4E14" w:themeColor="accent2" w:themeShade="BF"/>
      <w:szCs w:val="24"/>
    </w:rPr>
  </w:style>
  <w:style w:type="paragraph" w:styleId="Ttulo6">
    <w:name w:val="heading 6"/>
    <w:basedOn w:val="Normal"/>
    <w:next w:val="Normal"/>
    <w:link w:val="Ttulo6Car"/>
    <w:uiPriority w:val="9"/>
    <w:semiHidden/>
    <w:unhideWhenUsed/>
    <w:qFormat/>
    <w:rsid w:val="004D39C7"/>
    <w:pPr>
      <w:keepNext/>
      <w:keepLines/>
      <w:spacing w:before="80" w:after="0" w:line="240" w:lineRule="auto"/>
      <w:outlineLvl w:val="5"/>
    </w:pPr>
    <w:rPr>
      <w:rFonts w:asciiTheme="majorHAnsi" w:hAnsiTheme="majorHAnsi" w:eastAsiaTheme="majorEastAsia" w:cstheme="majorBidi"/>
      <w:i/>
      <w:iCs/>
      <w:color w:val="80340D" w:themeColor="accent2" w:themeShade="80"/>
      <w:szCs w:val="24"/>
    </w:rPr>
  </w:style>
  <w:style w:type="paragraph" w:styleId="Ttulo7">
    <w:name w:val="heading 7"/>
    <w:basedOn w:val="Normal"/>
    <w:next w:val="Normal"/>
    <w:link w:val="Ttulo7Car"/>
    <w:uiPriority w:val="9"/>
    <w:semiHidden/>
    <w:unhideWhenUsed/>
    <w:qFormat/>
    <w:rsid w:val="004D39C7"/>
    <w:pPr>
      <w:keepNext/>
      <w:keepLines/>
      <w:spacing w:before="80" w:after="0" w:line="240" w:lineRule="auto"/>
      <w:outlineLvl w:val="6"/>
    </w:pPr>
    <w:rPr>
      <w:rFonts w:asciiTheme="majorHAnsi" w:hAnsiTheme="majorHAnsi" w:eastAsiaTheme="majorEastAsia" w:cstheme="majorBidi"/>
      <w:b/>
      <w:bCs/>
      <w:color w:val="80340D" w:themeColor="accent2" w:themeShade="80"/>
      <w:sz w:val="22"/>
      <w:szCs w:val="22"/>
    </w:rPr>
  </w:style>
  <w:style w:type="paragraph" w:styleId="Ttulo8">
    <w:name w:val="heading 8"/>
    <w:basedOn w:val="Normal"/>
    <w:next w:val="Normal"/>
    <w:link w:val="Ttulo8Car"/>
    <w:uiPriority w:val="9"/>
    <w:semiHidden/>
    <w:unhideWhenUsed/>
    <w:qFormat/>
    <w:rsid w:val="004D39C7"/>
    <w:pPr>
      <w:keepNext/>
      <w:keepLines/>
      <w:spacing w:before="80" w:after="0" w:line="240" w:lineRule="auto"/>
      <w:outlineLvl w:val="7"/>
    </w:pPr>
    <w:rPr>
      <w:rFonts w:asciiTheme="majorHAnsi" w:hAnsiTheme="majorHAnsi" w:eastAsiaTheme="majorEastAsia" w:cstheme="majorBidi"/>
      <w:color w:val="80340D" w:themeColor="accent2" w:themeShade="80"/>
      <w:sz w:val="22"/>
      <w:szCs w:val="22"/>
    </w:rPr>
  </w:style>
  <w:style w:type="paragraph" w:styleId="Ttulo9">
    <w:name w:val="heading 9"/>
    <w:basedOn w:val="Normal"/>
    <w:next w:val="Normal"/>
    <w:link w:val="Ttulo9Car"/>
    <w:uiPriority w:val="9"/>
    <w:semiHidden/>
    <w:unhideWhenUsed/>
    <w:qFormat/>
    <w:rsid w:val="004D39C7"/>
    <w:pPr>
      <w:keepNext/>
      <w:keepLines/>
      <w:spacing w:before="80" w:after="0" w:line="240" w:lineRule="auto"/>
      <w:outlineLvl w:val="8"/>
    </w:pPr>
    <w:rPr>
      <w:rFonts w:asciiTheme="majorHAnsi" w:hAnsiTheme="majorHAnsi" w:eastAsiaTheme="majorEastAsia" w:cstheme="majorBidi"/>
      <w:i/>
      <w:iCs/>
      <w:color w:val="80340D" w:themeColor="accent2" w:themeShade="80"/>
      <w:sz w:val="22"/>
      <w:szCs w:val="22"/>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4D39C7"/>
    <w:pPr>
      <w:spacing w:after="0" w:line="240" w:lineRule="auto"/>
      <w:contextualSpacing/>
    </w:pPr>
    <w:rPr>
      <w:rFonts w:asciiTheme="majorHAnsi" w:hAnsiTheme="majorHAnsi" w:eastAsiaTheme="majorEastAsia" w:cstheme="majorBidi"/>
      <w:color w:val="262626" w:themeColor="text1" w:themeTint="D9"/>
      <w:sz w:val="96"/>
      <w:szCs w:val="96"/>
    </w:rPr>
  </w:style>
  <w:style w:type="table" w:styleId="TableNormal2" w:customStyle="1">
    <w:name w:val="Table Normal2"/>
    <w:tblPr>
      <w:tblCellMar>
        <w:top w:w="0" w:type="dxa"/>
        <w:left w:w="0" w:type="dxa"/>
        <w:bottom w:w="0" w:type="dxa"/>
        <w:right w:w="0" w:type="dxa"/>
      </w:tblCellMar>
    </w:tblPr>
  </w:style>
  <w:style w:type="table" w:styleId="TableNormal1" w:customStyle="1">
    <w:name w:val="Table Normal1"/>
    <w:tblPr>
      <w:tblCellMar>
        <w:top w:w="0" w:type="dxa"/>
        <w:left w:w="0" w:type="dxa"/>
        <w:bottom w:w="0" w:type="dxa"/>
        <w:right w:w="0" w:type="dxa"/>
      </w:tblCellMar>
    </w:tblPr>
  </w:style>
  <w:style w:type="character" w:styleId="Ttulo1Car" w:customStyle="1">
    <w:name w:val="Título 1 Car"/>
    <w:basedOn w:val="Fuentedeprrafopredeter"/>
    <w:link w:val="Ttulo1"/>
    <w:uiPriority w:val="9"/>
    <w:rsid w:val="00863278"/>
    <w:rPr>
      <w:rFonts w:ascii="Arial" w:hAnsi="Arial" w:eastAsiaTheme="majorEastAsia" w:cstheme="majorBidi"/>
      <w:b/>
      <w:color w:val="262626" w:themeColor="text1" w:themeTint="D9"/>
      <w:sz w:val="28"/>
      <w:szCs w:val="40"/>
    </w:rPr>
  </w:style>
  <w:style w:type="paragraph" w:styleId="TDC1">
    <w:name w:val="toc 1"/>
    <w:hidden/>
    <w:uiPriority w:val="39"/>
    <w:pPr>
      <w:spacing w:after="171" w:line="248" w:lineRule="auto"/>
      <w:ind w:left="25" w:right="69" w:hanging="10"/>
    </w:pPr>
    <w:rPr>
      <w:rFonts w:ascii="Calibri" w:hAnsi="Calibri" w:eastAsia="Calibri" w:cs="Calibri"/>
      <w:color w:val="000000"/>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TtuloTDC">
    <w:name w:val="TOC Heading"/>
    <w:basedOn w:val="Ttulo1"/>
    <w:next w:val="Normal"/>
    <w:uiPriority w:val="39"/>
    <w:unhideWhenUsed/>
    <w:qFormat/>
    <w:rsid w:val="004D39C7"/>
    <w:pPr>
      <w:outlineLvl w:val="9"/>
    </w:pPr>
  </w:style>
  <w:style w:type="character" w:styleId="Hipervnculo">
    <w:name w:val="Hyperlink"/>
    <w:basedOn w:val="Fuentedeprrafopredeter"/>
    <w:uiPriority w:val="99"/>
    <w:unhideWhenUsed/>
    <w:rsid w:val="00051CA8"/>
    <w:rPr>
      <w:color w:val="467886" w:themeColor="hyperlink"/>
      <w:u w:val="single"/>
    </w:rPr>
  </w:style>
  <w:style w:type="character" w:styleId="Ttulo2Car" w:customStyle="1">
    <w:name w:val="Título 2 Car"/>
    <w:basedOn w:val="Fuentedeprrafopredeter"/>
    <w:link w:val="Ttulo2"/>
    <w:uiPriority w:val="9"/>
    <w:rsid w:val="00C262CE"/>
    <w:rPr>
      <w:rFonts w:asciiTheme="majorHAnsi" w:hAnsiTheme="majorHAnsi" w:eastAsiaTheme="majorEastAsia" w:cstheme="majorBidi"/>
      <w:color w:val="000000" w:themeColor="text1"/>
      <w:sz w:val="24"/>
      <w:szCs w:val="36"/>
    </w:rPr>
  </w:style>
  <w:style w:type="paragraph" w:styleId="Descripcin">
    <w:name w:val="caption"/>
    <w:basedOn w:val="Normal"/>
    <w:next w:val="Normal"/>
    <w:uiPriority w:val="35"/>
    <w:unhideWhenUsed/>
    <w:qFormat/>
    <w:rsid w:val="004D39C7"/>
    <w:pPr>
      <w:spacing w:line="240" w:lineRule="auto"/>
    </w:pPr>
    <w:rPr>
      <w:b/>
      <w:bCs/>
      <w:sz w:val="16"/>
      <w:szCs w:val="16"/>
    </w:rPr>
  </w:style>
  <w:style w:type="paragraph" w:styleId="TDC2">
    <w:name w:val="toc 2"/>
    <w:basedOn w:val="Normal"/>
    <w:next w:val="Normal"/>
    <w:autoRedefine/>
    <w:uiPriority w:val="39"/>
    <w:unhideWhenUsed/>
    <w:rsid w:val="009202E1"/>
    <w:pPr>
      <w:spacing w:after="100"/>
      <w:ind w:left="240"/>
    </w:pPr>
  </w:style>
  <w:style w:type="paragraph" w:styleId="Tabladeilustraciones">
    <w:name w:val="table of figures"/>
    <w:basedOn w:val="Normal"/>
    <w:next w:val="Normal"/>
    <w:uiPriority w:val="99"/>
    <w:unhideWhenUsed/>
    <w:rsid w:val="009202E1"/>
    <w:pPr>
      <w:spacing w:after="0"/>
    </w:pPr>
  </w:style>
  <w:style w:type="paragraph" w:styleId="Prrafodelista">
    <w:name w:val="List Paragraph"/>
    <w:basedOn w:val="Normal"/>
    <w:uiPriority w:val="34"/>
    <w:qFormat/>
    <w:rsid w:val="009202E1"/>
    <w:pPr>
      <w:ind w:left="720"/>
      <w:contextualSpacing/>
    </w:pPr>
  </w:style>
  <w:style w:type="table" w:styleId="Tablaconcuadrcula">
    <w:name w:val="Table Grid"/>
    <w:basedOn w:val="Tablanormal"/>
    <w:uiPriority w:val="39"/>
    <w:rsid w:val="000515D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6concolores">
    <w:name w:val="Grid Table 6 Colorful"/>
    <w:basedOn w:val="Tablanormal"/>
    <w:uiPriority w:val="51"/>
    <w:rsid w:val="000515D5"/>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1">
    <w:name w:val="Plain Table 1"/>
    <w:basedOn w:val="Tablanormal"/>
    <w:uiPriority w:val="41"/>
    <w:rsid w:val="000515D5"/>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tulo">
    <w:name w:val="Subtitle"/>
    <w:basedOn w:val="Normal"/>
    <w:next w:val="Normal"/>
    <w:link w:val="SubttuloCar"/>
    <w:uiPriority w:val="11"/>
    <w:qFormat/>
    <w:rsid w:val="004D39C7"/>
    <w:pPr>
      <w:numPr>
        <w:ilvl w:val="1"/>
      </w:numPr>
      <w:spacing w:after="240"/>
    </w:pPr>
    <w:rPr>
      <w:caps/>
      <w:spacing w:val="20"/>
      <w:sz w:val="28"/>
      <w:szCs w:val="28"/>
    </w:rPr>
  </w:style>
  <w:style w:type="table" w:styleId="43" w:customStyle="1">
    <w:name w:val="43"/>
    <w:basedOn w:val="TableNormal1"/>
    <w:tblPr>
      <w:tblStyleRowBandSize w:val="1"/>
      <w:tblStyleColBandSize w:val="1"/>
      <w:tblCellMar>
        <w:top w:w="100" w:type="dxa"/>
        <w:left w:w="100" w:type="dxa"/>
        <w:bottom w:w="100" w:type="dxa"/>
        <w:right w:w="100" w:type="dxa"/>
      </w:tblCellMar>
    </w:tblPr>
  </w:style>
  <w:style w:type="table" w:styleId="42" w:customStyle="1">
    <w:name w:val="42"/>
    <w:basedOn w:val="TableNormal1"/>
    <w:tblPr>
      <w:tblStyleRowBandSize w:val="1"/>
      <w:tblStyleColBandSize w:val="1"/>
      <w:tblCellMar>
        <w:top w:w="100" w:type="dxa"/>
        <w:left w:w="100" w:type="dxa"/>
        <w:bottom w:w="100" w:type="dxa"/>
        <w:right w:w="100" w:type="dxa"/>
      </w:tblCellMar>
    </w:tblPr>
  </w:style>
  <w:style w:type="table" w:styleId="41" w:customStyle="1">
    <w:name w:val="41"/>
    <w:basedOn w:val="TableNormal1"/>
    <w:tblPr>
      <w:tblStyleRowBandSize w:val="1"/>
      <w:tblStyleColBandSize w:val="1"/>
      <w:tblCellMar>
        <w:top w:w="100" w:type="dxa"/>
        <w:left w:w="100" w:type="dxa"/>
        <w:bottom w:w="100" w:type="dxa"/>
        <w:right w:w="100" w:type="dxa"/>
      </w:tblCellMar>
    </w:tblPr>
  </w:style>
  <w:style w:type="table" w:styleId="40" w:customStyle="1">
    <w:name w:val="40"/>
    <w:basedOn w:val="TableNormal1"/>
    <w:tblPr>
      <w:tblStyleRowBandSize w:val="1"/>
      <w:tblStyleColBandSize w:val="1"/>
      <w:tblCellMar>
        <w:top w:w="100" w:type="dxa"/>
        <w:left w:w="100" w:type="dxa"/>
        <w:bottom w:w="100" w:type="dxa"/>
        <w:right w:w="100" w:type="dxa"/>
      </w:tblCellMar>
    </w:tblPr>
  </w:style>
  <w:style w:type="table" w:styleId="39" w:customStyle="1">
    <w:name w:val="39"/>
    <w:basedOn w:val="TableNormal1"/>
    <w:tblPr>
      <w:tblStyleRowBandSize w:val="1"/>
      <w:tblStyleColBandSize w:val="1"/>
      <w:tblCellMar>
        <w:top w:w="100" w:type="dxa"/>
        <w:left w:w="100" w:type="dxa"/>
        <w:bottom w:w="100" w:type="dxa"/>
        <w:right w:w="100" w:type="dxa"/>
      </w:tblCellMar>
    </w:tblPr>
  </w:style>
  <w:style w:type="table" w:styleId="38" w:customStyle="1">
    <w:name w:val="38"/>
    <w:basedOn w:val="TableNormal1"/>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3D75E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D75E9"/>
    <w:rPr>
      <w:color w:val="000000"/>
    </w:rPr>
  </w:style>
  <w:style w:type="paragraph" w:styleId="Piedepgina">
    <w:name w:val="footer"/>
    <w:basedOn w:val="Normal"/>
    <w:link w:val="PiedepginaCar"/>
    <w:uiPriority w:val="99"/>
    <w:unhideWhenUsed/>
    <w:rsid w:val="00FA3EF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A3EF4"/>
    <w:rPr>
      <w:color w:val="000000"/>
    </w:rPr>
  </w:style>
  <w:style w:type="table" w:styleId="Tablaconcuadrcula1clara">
    <w:name w:val="Grid Table 1 Light"/>
    <w:basedOn w:val="Tablanormal"/>
    <w:uiPriority w:val="46"/>
    <w:rsid w:val="00205894"/>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Tablanormal5">
    <w:name w:val="Plain Table 5"/>
    <w:basedOn w:val="Tablanormal"/>
    <w:uiPriority w:val="45"/>
    <w:rsid w:val="00205894"/>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ED113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notapie">
    <w:name w:val="footnote text"/>
    <w:basedOn w:val="Normal"/>
    <w:link w:val="TextonotapieCar"/>
    <w:uiPriority w:val="99"/>
    <w:semiHidden/>
    <w:unhideWhenUsed/>
    <w:rsid w:val="003A389D"/>
    <w:pPr>
      <w:spacing w:after="0" w:line="240" w:lineRule="auto"/>
    </w:pPr>
    <w:rPr>
      <w:sz w:val="20"/>
      <w:szCs w:val="20"/>
    </w:rPr>
  </w:style>
  <w:style w:type="character" w:styleId="TextonotapieCar" w:customStyle="1">
    <w:name w:val="Texto nota pie Car"/>
    <w:basedOn w:val="Fuentedeprrafopredeter"/>
    <w:link w:val="Textonotapie"/>
    <w:uiPriority w:val="99"/>
    <w:semiHidden/>
    <w:rsid w:val="003A389D"/>
    <w:rPr>
      <w:color w:val="000000"/>
      <w:sz w:val="20"/>
      <w:szCs w:val="20"/>
    </w:rPr>
  </w:style>
  <w:style w:type="character" w:styleId="Refdenotaalpie">
    <w:name w:val="footnote reference"/>
    <w:basedOn w:val="Fuentedeprrafopredeter"/>
    <w:uiPriority w:val="99"/>
    <w:semiHidden/>
    <w:unhideWhenUsed/>
    <w:rsid w:val="003A389D"/>
    <w:rPr>
      <w:vertAlign w:val="superscript"/>
    </w:rPr>
  </w:style>
  <w:style w:type="paragraph" w:styleId="Sinespaciado">
    <w:name w:val="No Spacing"/>
    <w:uiPriority w:val="1"/>
    <w:qFormat/>
    <w:rsid w:val="004D39C7"/>
    <w:pPr>
      <w:spacing w:after="0" w:line="240" w:lineRule="auto"/>
    </w:pPr>
  </w:style>
  <w:style w:type="paragraph" w:styleId="NormalWeb">
    <w:name w:val="Normal (Web)"/>
    <w:basedOn w:val="Normal"/>
    <w:uiPriority w:val="99"/>
    <w:unhideWhenUsed/>
    <w:rsid w:val="000F1F24"/>
    <w:pPr>
      <w:spacing w:before="100" w:beforeAutospacing="1" w:after="100" w:afterAutospacing="1" w:line="240" w:lineRule="auto"/>
    </w:pPr>
    <w:rPr>
      <w:rFonts w:ascii="Times New Roman" w:hAnsi="Times New Roman" w:eastAsia="Times New Roman" w:cs="Times New Roman"/>
    </w:rPr>
  </w:style>
  <w:style w:type="character" w:styleId="ms-rtethemeforecolor-2-0" w:customStyle="1">
    <w:name w:val="ms-rtethemeforecolor-2-0"/>
    <w:basedOn w:val="Fuentedeprrafopredeter"/>
    <w:rsid w:val="00F27743"/>
  </w:style>
  <w:style w:type="character" w:styleId="Fuerte">
    <w:name w:val="Strong"/>
    <w:basedOn w:val="Fuentedeprrafopredeter"/>
    <w:uiPriority w:val="22"/>
    <w:qFormat/>
    <w:rsid w:val="004D39C7"/>
    <w:rPr>
      <w:b/>
      <w:bCs/>
    </w:rPr>
  </w:style>
  <w:style w:type="character" w:styleId="nfasis">
    <w:name w:val="Emphasis"/>
    <w:basedOn w:val="Fuentedeprrafopredeter"/>
    <w:uiPriority w:val="20"/>
    <w:qFormat/>
    <w:rsid w:val="004D39C7"/>
    <w:rPr>
      <w:i/>
      <w:iCs/>
      <w:color w:val="000000" w:themeColor="text1"/>
    </w:rPr>
  </w:style>
  <w:style w:type="character" w:styleId="Mencinsinresolver">
    <w:name w:val="Unresolved Mention"/>
    <w:basedOn w:val="Fuentedeprrafopredeter"/>
    <w:uiPriority w:val="99"/>
    <w:semiHidden/>
    <w:unhideWhenUsed/>
    <w:rsid w:val="00E77118"/>
    <w:rPr>
      <w:color w:val="605E5C"/>
      <w:shd w:val="clear" w:color="auto" w:fill="E1DFDD"/>
    </w:rPr>
  </w:style>
  <w:style w:type="table" w:styleId="37" w:customStyle="1">
    <w:name w:val="37"/>
    <w:basedOn w:val="TableNormal2"/>
    <w:pPr>
      <w:spacing w:after="0" w:line="240" w:lineRule="auto"/>
    </w:pPr>
    <w:rPr>
      <w:color w:val="000000"/>
    </w:rPr>
    <w:tblPr>
      <w:tblStyleRowBandSize w:val="1"/>
      <w:tblStyleColBandSize w:val="1"/>
      <w:tblCellMar>
        <w:left w:w="108" w:type="dxa"/>
        <w:right w:w="108" w:type="dxa"/>
      </w:tblCellMar>
    </w:tblPr>
    <w:tblStylePr w:type="firstRow">
      <w:rPr>
        <w:rFonts w:ascii="Lucida Grande" w:hAnsi="Lucida Grande" w:eastAsia="Lucida Grande" w:cs="Lucida Grande"/>
        <w:i/>
        <w:sz w:val="26"/>
        <w:szCs w:val="26"/>
      </w:rPr>
      <w:tblPr/>
      <w:tcPr>
        <w:tcBorders>
          <w:bottom w:val="single" w:color="7F7F7F" w:sz="4" w:space="0"/>
        </w:tcBorders>
        <w:shd w:val="clear" w:color="auto" w:fill="FFFFFF"/>
      </w:tcPr>
    </w:tblStylePr>
    <w:tblStylePr w:type="lastRow">
      <w:rPr>
        <w:rFonts w:ascii="Lucida Grande" w:hAnsi="Lucida Grande" w:eastAsia="Lucida Grande" w:cs="Lucida Grande"/>
        <w:i/>
        <w:sz w:val="26"/>
        <w:szCs w:val="26"/>
      </w:rPr>
      <w:tblPr/>
      <w:tcPr>
        <w:tcBorders>
          <w:top w:val="single" w:color="7F7F7F" w:sz="4" w:space="0"/>
        </w:tcBorders>
        <w:shd w:val="clear" w:color="auto" w:fill="FFFFFF"/>
      </w:tcPr>
    </w:tblStylePr>
    <w:tblStylePr w:type="firstCol">
      <w:pPr>
        <w:jc w:val="right"/>
      </w:pPr>
      <w:rPr>
        <w:rFonts w:ascii="Lucida Grande" w:hAnsi="Lucida Grande" w:eastAsia="Lucida Grande" w:cs="Lucida Grande"/>
        <w:i/>
        <w:sz w:val="26"/>
        <w:szCs w:val="26"/>
      </w:rPr>
      <w:tblPr/>
      <w:tcPr>
        <w:tcBorders>
          <w:right w:val="single" w:color="7F7F7F" w:sz="4" w:space="0"/>
        </w:tcBorders>
        <w:shd w:val="clear" w:color="auto" w:fill="FFFFFF"/>
      </w:tcPr>
    </w:tblStylePr>
    <w:tblStylePr w:type="lastCol">
      <w:rPr>
        <w:rFonts w:ascii="Lucida Grande" w:hAnsi="Lucida Grande" w:eastAsia="Lucida Grande" w:cs="Lucida Grande"/>
        <w:i/>
        <w:sz w:val="26"/>
        <w:szCs w:val="26"/>
      </w:rPr>
      <w:tblPr/>
      <w:tcPr>
        <w:tcBorders>
          <w:left w:val="single" w:color="7F7F7F" w:sz="4" w:space="0"/>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6" w:customStyle="1">
    <w:name w:val="36"/>
    <w:basedOn w:val="TableNormal2"/>
    <w:tblPr>
      <w:tblStyleRowBandSize w:val="1"/>
      <w:tblStyleColBandSize w:val="1"/>
      <w:tblCellMar>
        <w:top w:w="100" w:type="dxa"/>
        <w:left w:w="100" w:type="dxa"/>
        <w:bottom w:w="100" w:type="dxa"/>
        <w:right w:w="100" w:type="dxa"/>
      </w:tblCellMar>
    </w:tblPr>
  </w:style>
  <w:style w:type="table" w:styleId="35" w:customStyle="1">
    <w:name w:val="35"/>
    <w:basedOn w:val="TableNormal2"/>
    <w:tblPr>
      <w:tblStyleRowBandSize w:val="1"/>
      <w:tblStyleColBandSize w:val="1"/>
      <w:tblCellMar>
        <w:top w:w="100" w:type="dxa"/>
        <w:left w:w="100" w:type="dxa"/>
        <w:bottom w:w="100" w:type="dxa"/>
        <w:right w:w="100" w:type="dxa"/>
      </w:tblCellMar>
    </w:tblPr>
  </w:style>
  <w:style w:type="table" w:styleId="34" w:customStyle="1">
    <w:name w:val="34"/>
    <w:basedOn w:val="TableNormal2"/>
    <w:pPr>
      <w:spacing w:after="0" w:line="240" w:lineRule="auto"/>
    </w:pPr>
    <w:rPr>
      <w:color w:val="000000"/>
    </w:r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styleId="33" w:customStyle="1">
    <w:name w:val="33"/>
    <w:basedOn w:val="TableNormal2"/>
    <w:pPr>
      <w:spacing w:after="0" w:line="240" w:lineRule="auto"/>
    </w:pPr>
    <w:rPr>
      <w:color w:val="000000"/>
    </w:r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character" w:styleId="Ttulo3Car" w:customStyle="1">
    <w:name w:val="Título 3 Car"/>
    <w:basedOn w:val="Fuentedeprrafopredeter"/>
    <w:link w:val="Ttulo3"/>
    <w:uiPriority w:val="9"/>
    <w:rsid w:val="00A34364"/>
    <w:rPr>
      <w:rFonts w:ascii="Arial" w:hAnsi="Arial" w:eastAsiaTheme="majorEastAsia" w:cstheme="majorBidi"/>
      <w:color w:val="000000" w:themeColor="text1"/>
      <w:sz w:val="20"/>
      <w:szCs w:val="32"/>
    </w:rPr>
  </w:style>
  <w:style w:type="character" w:styleId="Ttulo4Car" w:customStyle="1">
    <w:name w:val="Título 4 Car"/>
    <w:basedOn w:val="Fuentedeprrafopredeter"/>
    <w:link w:val="Ttulo4"/>
    <w:uiPriority w:val="9"/>
    <w:rsid w:val="004D39C7"/>
    <w:rPr>
      <w:rFonts w:asciiTheme="majorHAnsi" w:hAnsiTheme="majorHAnsi" w:eastAsiaTheme="majorEastAsia" w:cstheme="majorBidi"/>
      <w:i/>
      <w:iCs/>
      <w:color w:val="80340D" w:themeColor="accent2" w:themeShade="80"/>
      <w:sz w:val="28"/>
      <w:szCs w:val="28"/>
    </w:rPr>
  </w:style>
  <w:style w:type="character" w:styleId="Ttulo5Car" w:customStyle="1">
    <w:name w:val="Título 5 Car"/>
    <w:basedOn w:val="Fuentedeprrafopredeter"/>
    <w:link w:val="Ttulo5"/>
    <w:uiPriority w:val="9"/>
    <w:semiHidden/>
    <w:rsid w:val="004D39C7"/>
    <w:rPr>
      <w:rFonts w:asciiTheme="majorHAnsi" w:hAnsiTheme="majorHAnsi" w:eastAsiaTheme="majorEastAsia" w:cstheme="majorBidi"/>
      <w:color w:val="BF4E14" w:themeColor="accent2" w:themeShade="BF"/>
      <w:sz w:val="24"/>
      <w:szCs w:val="24"/>
    </w:rPr>
  </w:style>
  <w:style w:type="character" w:styleId="Ttulo6Car" w:customStyle="1">
    <w:name w:val="Título 6 Car"/>
    <w:basedOn w:val="Fuentedeprrafopredeter"/>
    <w:link w:val="Ttulo6"/>
    <w:uiPriority w:val="9"/>
    <w:semiHidden/>
    <w:rsid w:val="004D39C7"/>
    <w:rPr>
      <w:rFonts w:asciiTheme="majorHAnsi" w:hAnsiTheme="majorHAnsi" w:eastAsiaTheme="majorEastAsia" w:cstheme="majorBidi"/>
      <w:i/>
      <w:iCs/>
      <w:color w:val="80340D" w:themeColor="accent2" w:themeShade="80"/>
      <w:sz w:val="24"/>
      <w:szCs w:val="24"/>
    </w:rPr>
  </w:style>
  <w:style w:type="character" w:styleId="Ttulo7Car" w:customStyle="1">
    <w:name w:val="Título 7 Car"/>
    <w:basedOn w:val="Fuentedeprrafopredeter"/>
    <w:link w:val="Ttulo7"/>
    <w:uiPriority w:val="9"/>
    <w:semiHidden/>
    <w:rsid w:val="004D39C7"/>
    <w:rPr>
      <w:rFonts w:asciiTheme="majorHAnsi" w:hAnsiTheme="majorHAnsi" w:eastAsiaTheme="majorEastAsia" w:cstheme="majorBidi"/>
      <w:b/>
      <w:bCs/>
      <w:color w:val="80340D" w:themeColor="accent2" w:themeShade="80"/>
      <w:sz w:val="22"/>
      <w:szCs w:val="22"/>
    </w:rPr>
  </w:style>
  <w:style w:type="character" w:styleId="Ttulo8Car" w:customStyle="1">
    <w:name w:val="Título 8 Car"/>
    <w:basedOn w:val="Fuentedeprrafopredeter"/>
    <w:link w:val="Ttulo8"/>
    <w:uiPriority w:val="9"/>
    <w:semiHidden/>
    <w:rsid w:val="004D39C7"/>
    <w:rPr>
      <w:rFonts w:asciiTheme="majorHAnsi" w:hAnsiTheme="majorHAnsi" w:eastAsiaTheme="majorEastAsia" w:cstheme="majorBidi"/>
      <w:color w:val="80340D" w:themeColor="accent2" w:themeShade="80"/>
      <w:sz w:val="22"/>
      <w:szCs w:val="22"/>
    </w:rPr>
  </w:style>
  <w:style w:type="character" w:styleId="Ttulo9Car" w:customStyle="1">
    <w:name w:val="Título 9 Car"/>
    <w:basedOn w:val="Fuentedeprrafopredeter"/>
    <w:link w:val="Ttulo9"/>
    <w:uiPriority w:val="9"/>
    <w:semiHidden/>
    <w:rsid w:val="004D39C7"/>
    <w:rPr>
      <w:rFonts w:asciiTheme="majorHAnsi" w:hAnsiTheme="majorHAnsi" w:eastAsiaTheme="majorEastAsia" w:cstheme="majorBidi"/>
      <w:i/>
      <w:iCs/>
      <w:color w:val="80340D" w:themeColor="accent2" w:themeShade="80"/>
      <w:sz w:val="22"/>
      <w:szCs w:val="22"/>
    </w:rPr>
  </w:style>
  <w:style w:type="character" w:styleId="TtuloCar" w:customStyle="1">
    <w:name w:val="Título Car"/>
    <w:basedOn w:val="Fuentedeprrafopredeter"/>
    <w:link w:val="Ttulo"/>
    <w:uiPriority w:val="10"/>
    <w:rsid w:val="004D39C7"/>
    <w:rPr>
      <w:rFonts w:asciiTheme="majorHAnsi" w:hAnsiTheme="majorHAnsi" w:eastAsiaTheme="majorEastAsia" w:cstheme="majorBidi"/>
      <w:color w:val="262626" w:themeColor="text1" w:themeTint="D9"/>
      <w:sz w:val="96"/>
      <w:szCs w:val="96"/>
    </w:rPr>
  </w:style>
  <w:style w:type="character" w:styleId="SubttuloCar" w:customStyle="1">
    <w:name w:val="Subtítulo Car"/>
    <w:basedOn w:val="Fuentedeprrafopredeter"/>
    <w:link w:val="Subttulo"/>
    <w:uiPriority w:val="11"/>
    <w:rsid w:val="004D39C7"/>
    <w:rPr>
      <w:caps/>
      <w:color w:val="404040" w:themeColor="text1" w:themeTint="BF"/>
      <w:spacing w:val="20"/>
      <w:sz w:val="28"/>
      <w:szCs w:val="28"/>
    </w:rPr>
  </w:style>
  <w:style w:type="paragraph" w:styleId="Cita">
    <w:name w:val="Quote"/>
    <w:basedOn w:val="Normal"/>
    <w:next w:val="Normal"/>
    <w:link w:val="CitaCar"/>
    <w:uiPriority w:val="29"/>
    <w:qFormat/>
    <w:rsid w:val="004D39C7"/>
    <w:pPr>
      <w:spacing w:before="160"/>
      <w:ind w:left="720" w:right="720"/>
      <w:jc w:val="center"/>
    </w:pPr>
    <w:rPr>
      <w:rFonts w:asciiTheme="majorHAnsi" w:hAnsiTheme="majorHAnsi" w:eastAsiaTheme="majorEastAsia" w:cstheme="majorBidi"/>
      <w:color w:val="000000" w:themeColor="text1"/>
      <w:szCs w:val="24"/>
    </w:rPr>
  </w:style>
  <w:style w:type="character" w:styleId="CitaCar" w:customStyle="1">
    <w:name w:val="Cita Car"/>
    <w:basedOn w:val="Fuentedeprrafopredeter"/>
    <w:link w:val="Cita"/>
    <w:uiPriority w:val="29"/>
    <w:rsid w:val="004D39C7"/>
    <w:rPr>
      <w:rFonts w:asciiTheme="majorHAnsi" w:hAnsiTheme="majorHAnsi" w:eastAsiaTheme="majorEastAsia" w:cstheme="majorBidi"/>
      <w:color w:val="000000" w:themeColor="text1"/>
      <w:sz w:val="24"/>
      <w:szCs w:val="24"/>
    </w:rPr>
  </w:style>
  <w:style w:type="paragraph" w:styleId="Citadestacada">
    <w:name w:val="Intense Quote"/>
    <w:basedOn w:val="Normal"/>
    <w:next w:val="Normal"/>
    <w:link w:val="CitadestacadaCar"/>
    <w:uiPriority w:val="30"/>
    <w:qFormat/>
    <w:rsid w:val="004D39C7"/>
    <w:pPr>
      <w:pBdr>
        <w:top w:val="single" w:color="E97132" w:themeColor="accent2" w:sz="24" w:space="4"/>
      </w:pBdr>
      <w:spacing w:before="240" w:after="240" w:line="240" w:lineRule="auto"/>
      <w:ind w:left="936" w:right="936"/>
      <w:jc w:val="center"/>
    </w:pPr>
    <w:rPr>
      <w:rFonts w:asciiTheme="majorHAnsi" w:hAnsiTheme="majorHAnsi" w:eastAsiaTheme="majorEastAsia" w:cstheme="majorBidi"/>
      <w:szCs w:val="24"/>
    </w:rPr>
  </w:style>
  <w:style w:type="character" w:styleId="CitadestacadaCar" w:customStyle="1">
    <w:name w:val="Cita destacada Car"/>
    <w:basedOn w:val="Fuentedeprrafopredeter"/>
    <w:link w:val="Citadestacada"/>
    <w:uiPriority w:val="30"/>
    <w:rsid w:val="004D39C7"/>
    <w:rPr>
      <w:rFonts w:asciiTheme="majorHAnsi" w:hAnsiTheme="majorHAnsi" w:eastAsiaTheme="majorEastAsia" w:cstheme="majorBidi"/>
      <w:sz w:val="24"/>
      <w:szCs w:val="24"/>
    </w:rPr>
  </w:style>
  <w:style w:type="character" w:styleId="nfasissutil">
    <w:name w:val="Subtle Emphasis"/>
    <w:basedOn w:val="Fuentedeprrafopredeter"/>
    <w:uiPriority w:val="19"/>
    <w:qFormat/>
    <w:rsid w:val="004D39C7"/>
    <w:rPr>
      <w:i/>
      <w:iCs/>
      <w:color w:val="595959" w:themeColor="text1" w:themeTint="A6"/>
    </w:rPr>
  </w:style>
  <w:style w:type="character" w:styleId="nfasisintenso">
    <w:name w:val="Intense Emphasis"/>
    <w:basedOn w:val="Fuentedeprrafopredeter"/>
    <w:uiPriority w:val="21"/>
    <w:qFormat/>
    <w:rsid w:val="004D39C7"/>
    <w:rPr>
      <w:b/>
      <w:bCs/>
      <w:i/>
      <w:iCs/>
      <w:caps w:val="0"/>
      <w:smallCaps w:val="0"/>
      <w:strike w:val="0"/>
      <w:dstrike w:val="0"/>
      <w:color w:val="E97132" w:themeColor="accent2"/>
    </w:rPr>
  </w:style>
  <w:style w:type="character" w:styleId="Referenciasutil">
    <w:name w:val="Subtle Reference"/>
    <w:basedOn w:val="Fuentedeprrafopredeter"/>
    <w:uiPriority w:val="31"/>
    <w:qFormat/>
    <w:rsid w:val="004D39C7"/>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4D39C7"/>
    <w:rPr>
      <w:b/>
      <w:bCs/>
      <w:caps w:val="0"/>
      <w:smallCaps/>
      <w:color w:val="auto"/>
      <w:spacing w:val="0"/>
      <w:u w:val="single"/>
    </w:rPr>
  </w:style>
  <w:style w:type="character" w:styleId="Ttulodellibro">
    <w:name w:val="Book Title"/>
    <w:basedOn w:val="Fuentedeprrafopredeter"/>
    <w:uiPriority w:val="33"/>
    <w:qFormat/>
    <w:rsid w:val="004D39C7"/>
    <w:rPr>
      <w:b/>
      <w:bCs/>
      <w:caps w:val="0"/>
      <w:smallCaps/>
      <w:spacing w:val="0"/>
    </w:rPr>
  </w:style>
  <w:style w:type="paragraph" w:styleId="TDC3">
    <w:name w:val="toc 3"/>
    <w:basedOn w:val="Normal"/>
    <w:next w:val="Normal"/>
    <w:autoRedefine/>
    <w:uiPriority w:val="39"/>
    <w:unhideWhenUsed/>
    <w:rsid w:val="006C5097"/>
    <w:pPr>
      <w:spacing w:after="100" w:line="259" w:lineRule="auto"/>
      <w:ind w:left="440"/>
    </w:pPr>
    <w:rPr>
      <w:rFonts w:cs="Times New Roman"/>
      <w:sz w:val="22"/>
      <w:szCs w:val="22"/>
    </w:rPr>
  </w:style>
  <w:style w:type="paragraph" w:styleId="Tablas" w:customStyle="1">
    <w:name w:val="Tablas"/>
    <w:basedOn w:val="Normal"/>
    <w:link w:val="TablasCar"/>
    <w:qFormat/>
    <w:rsid w:val="00CE2893"/>
    <w:rPr>
      <w:rFonts w:eastAsia="Montserrat"/>
      <w:color w:val="80340D" w:themeColor="accent2" w:themeShade="80"/>
    </w:rPr>
  </w:style>
  <w:style w:type="character" w:styleId="TablasCar" w:customStyle="1">
    <w:name w:val="Tablas Car"/>
    <w:basedOn w:val="Fuentedeprrafopredeter"/>
    <w:link w:val="Tablas"/>
    <w:rsid w:val="00CE2893"/>
    <w:rPr>
      <w:rFonts w:eastAsia="Montserrat"/>
      <w:color w:val="80340D" w:themeColor="accent2" w:themeShade="80"/>
    </w:rPr>
  </w:style>
  <w:style w:type="table" w:styleId="Tablaconcuadrcula5oscura-nfasis2">
    <w:name w:val="Grid Table 5 Dark Accent 2"/>
    <w:basedOn w:val="Tablanormal"/>
    <w:uiPriority w:val="50"/>
    <w:rsid w:val="008A5AB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E2D5"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7132"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7132"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7132"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aconcuadrcula4-nfasis2">
    <w:name w:val="Grid Table 4 Accent 2"/>
    <w:basedOn w:val="Tablanormal"/>
    <w:uiPriority w:val="49"/>
    <w:rsid w:val="008A5AB0"/>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color w:val="FFFFFF" w:themeColor="background1"/>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insideV w:val="nil"/>
        </w:tcBorders>
        <w:shd w:val="clear" w:color="auto" w:fill="E97132" w:themeFill="accent2"/>
      </w:tcPr>
    </w:tblStylePr>
    <w:tblStylePr w:type="lastRow">
      <w:rPr>
        <w:b/>
        <w:bCs/>
      </w:rPr>
      <w:tblPr/>
      <w:tcPr>
        <w:tcBorders>
          <w:top w:val="double" w:color="E97132" w:themeColor="accent2"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5oscura-nfasis3">
    <w:name w:val="List Table 5 Dark Accent 3"/>
    <w:basedOn w:val="Tablanormal"/>
    <w:uiPriority w:val="50"/>
    <w:rsid w:val="008A5AB0"/>
    <w:pPr>
      <w:spacing w:after="0" w:line="240" w:lineRule="auto"/>
    </w:pPr>
    <w:rPr>
      <w:color w:val="FFFFFF" w:themeColor="background1"/>
    </w:rPr>
    <w:tblPr>
      <w:tblStyleRowBandSize w:val="1"/>
      <w:tblStyleColBandSize w:val="1"/>
      <w:tblBorders>
        <w:top w:val="single" w:color="196B24" w:themeColor="accent3" w:sz="24" w:space="0"/>
        <w:left w:val="single" w:color="196B24" w:themeColor="accent3" w:sz="24" w:space="0"/>
        <w:bottom w:val="single" w:color="196B24" w:themeColor="accent3" w:sz="24" w:space="0"/>
        <w:right w:val="single" w:color="196B24" w:themeColor="accent3" w:sz="24" w:space="0"/>
      </w:tblBorders>
    </w:tblPr>
    <w:tcPr>
      <w:shd w:val="clear" w:color="auto" w:fill="196B24"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8A5AB0"/>
    <w:pPr>
      <w:spacing w:after="0" w:line="240" w:lineRule="auto"/>
    </w:pPr>
    <w:rPr>
      <w:color w:val="FFFFFF" w:themeColor="background1"/>
    </w:rPr>
    <w:tblPr>
      <w:tblStyleRowBandSize w:val="1"/>
      <w:tblStyleColBandSize w:val="1"/>
    </w:tblPr>
    <w:tcPr>
      <w:shd w:val="clear" w:color="auto" w:fill="FFC000"/>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3-nfasis2">
    <w:name w:val="List Table 3 Accent 2"/>
    <w:basedOn w:val="Tablanormal"/>
    <w:uiPriority w:val="48"/>
    <w:rsid w:val="00A27064"/>
    <w:pPr>
      <w:spacing w:after="0" w:line="240" w:lineRule="auto"/>
    </w:pPr>
    <w:tblPr>
      <w:tblStyleRowBandSize w:val="1"/>
      <w:tblStyleColBandSize w:val="1"/>
      <w:tblBorders>
        <w:top w:val="single" w:color="E97132" w:themeColor="accent2" w:sz="4" w:space="0"/>
        <w:left w:val="single" w:color="E97132" w:themeColor="accent2" w:sz="4" w:space="0"/>
        <w:bottom w:val="single" w:color="E97132" w:themeColor="accent2" w:sz="4" w:space="0"/>
        <w:right w:val="single" w:color="E97132" w:themeColor="accent2" w:sz="4" w:space="0"/>
      </w:tblBorders>
    </w:tblPr>
    <w:tblStylePr w:type="firstRow">
      <w:rPr>
        <w:b/>
        <w:bCs/>
        <w:color w:val="FFFFFF" w:themeColor="background1"/>
      </w:rPr>
      <w:tblPr/>
      <w:tcPr>
        <w:shd w:val="clear" w:color="auto" w:fill="E97132" w:themeFill="accent2"/>
      </w:tcPr>
    </w:tblStylePr>
    <w:tblStylePr w:type="lastRow">
      <w:rPr>
        <w:b/>
        <w:bCs/>
      </w:rPr>
      <w:tblPr/>
      <w:tcPr>
        <w:tcBorders>
          <w:top w:val="double" w:color="E97132"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97132" w:themeColor="accent2" w:sz="4" w:space="0"/>
          <w:right w:val="single" w:color="E97132" w:themeColor="accent2" w:sz="4" w:space="0"/>
        </w:tcBorders>
      </w:tcPr>
    </w:tblStylePr>
    <w:tblStylePr w:type="band1Horz">
      <w:tblPr/>
      <w:tcPr>
        <w:tcBorders>
          <w:top w:val="single" w:color="E97132" w:themeColor="accent2" w:sz="4" w:space="0"/>
          <w:bottom w:val="single" w:color="E97132"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97132" w:themeColor="accent2" w:sz="4" w:space="0"/>
          <w:left w:val="nil"/>
        </w:tcBorders>
      </w:tcPr>
    </w:tblStylePr>
    <w:tblStylePr w:type="swCell">
      <w:tblPr/>
      <w:tcPr>
        <w:tcBorders>
          <w:top w:val="double" w:color="E97132" w:themeColor="accent2" w:sz="4" w:space="0"/>
          <w:right w:val="nil"/>
        </w:tcBorders>
      </w:tcPr>
    </w:tblStylePr>
  </w:style>
  <w:style w:type="table" w:styleId="Cuadrculamedia2-nfasis51" w:customStyle="1">
    <w:name w:val="Cuadrícula media 2 - Énfasis 51"/>
    <w:basedOn w:val="Tablanormal"/>
    <w:next w:val="Cuadrculamedia2-nfasis5"/>
    <w:uiPriority w:val="68"/>
    <w:rsid w:val="00D30D66"/>
    <w:pPr>
      <w:spacing w:after="0" w:line="240" w:lineRule="auto"/>
    </w:pPr>
    <w:rPr>
      <w:rFonts w:ascii="Cambria" w:hAnsi="Cambria" w:eastAsia="Times New Roman" w:cs="Times New Roman"/>
      <w:color w:val="000000"/>
      <w:sz w:val="22"/>
      <w:szCs w:val="22"/>
      <w:lang w:val="es-ES" w:eastAsia="en-US"/>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color="4BACC6" w:sz="6" w:space="0"/>
          <w:insideV w:val="single" w:color="4BACC6" w:sz="6" w:space="0"/>
        </w:tcBorders>
        <w:shd w:val="clear" w:color="auto" w:fill="A5D5E2"/>
      </w:tcPr>
    </w:tblStylePr>
    <w:tblStylePr w:type="nwCell">
      <w:tblPr/>
      <w:tcPr>
        <w:shd w:val="clear" w:color="auto" w:fill="FFFFFF"/>
      </w:tcPr>
    </w:tblStylePr>
  </w:style>
  <w:style w:type="table" w:styleId="Cuadrculamedia2-nfasis5">
    <w:name w:val="Medium Grid 2 Accent 5"/>
    <w:basedOn w:val="Tablanormal"/>
    <w:uiPriority w:val="68"/>
    <w:semiHidden/>
    <w:unhideWhenUsed/>
    <w:rsid w:val="00D30D66"/>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color="A02B93" w:themeColor="accent5" w:sz="6" w:space="0"/>
          <w:insideV w:val="single" w:color="A02B93" w:themeColor="accent5" w:sz="6" w:space="0"/>
        </w:tcBorders>
        <w:shd w:val="clear" w:color="auto" w:fill="DE86D4" w:themeFill="accent5" w:themeFillTint="7F"/>
      </w:tcPr>
    </w:tblStylePr>
    <w:tblStylePr w:type="nwCell">
      <w:tblPr/>
      <w:tcPr>
        <w:shd w:val="clear" w:color="auto" w:fill="FFFFFF" w:themeFill="background1"/>
      </w:tcPr>
    </w:tblStylePr>
  </w:style>
  <w:style w:type="table" w:styleId="Tablaconcuadrculaclara">
    <w:name w:val="Grid Table Light"/>
    <w:basedOn w:val="Tablanormal"/>
    <w:uiPriority w:val="40"/>
    <w:rsid w:val="00DE2D9B"/>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delista7concolores-nfasis2">
    <w:name w:val="List Table 7 Colorful Accent 2"/>
    <w:basedOn w:val="Tablanormal"/>
    <w:uiPriority w:val="52"/>
    <w:rsid w:val="00DC4653"/>
    <w:pPr>
      <w:spacing w:after="0" w:line="240" w:lineRule="auto"/>
    </w:pPr>
    <w:rPr>
      <w:color w:val="BF4E14"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97132"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97132"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97132"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97132" w:themeColor="accent2" w:sz="4" w:space="0"/>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7concolores-nfasis2">
    <w:name w:val="Grid Table 7 Colorful Accent 2"/>
    <w:basedOn w:val="Tablanormal"/>
    <w:uiPriority w:val="52"/>
    <w:rsid w:val="00DC4653"/>
    <w:pPr>
      <w:spacing w:after="0" w:line="240" w:lineRule="auto"/>
    </w:pPr>
    <w:rPr>
      <w:color w:val="BF4E14" w:themeColor="accent2" w:themeShade="BF"/>
    </w:r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color="F1A983" w:themeColor="accent2" w:themeTint="99" w:sz="4" w:space="0"/>
        </w:tcBorders>
      </w:tcPr>
    </w:tblStylePr>
    <w:tblStylePr w:type="nwCell">
      <w:tblPr/>
      <w:tcPr>
        <w:tcBorders>
          <w:bottom w:val="single" w:color="F1A983" w:themeColor="accent2" w:themeTint="99" w:sz="4" w:space="0"/>
        </w:tcBorders>
      </w:tcPr>
    </w:tblStylePr>
    <w:tblStylePr w:type="seCell">
      <w:tblPr/>
      <w:tcPr>
        <w:tcBorders>
          <w:top w:val="single" w:color="F1A983" w:themeColor="accent2" w:themeTint="99" w:sz="4" w:space="0"/>
        </w:tcBorders>
      </w:tcPr>
    </w:tblStylePr>
    <w:tblStylePr w:type="swCell">
      <w:tblPr/>
      <w:tcPr>
        <w:tcBorders>
          <w:top w:val="single" w:color="F1A983" w:themeColor="accent2" w:themeTint="99" w:sz="4" w:space="0"/>
        </w:tcBorders>
      </w:tcPr>
    </w:tblStylePr>
  </w:style>
  <w:style w:type="table" w:styleId="Tablaconcuadrcula6concolores-nfasis2">
    <w:name w:val="Grid Table 6 Colorful Accent 2"/>
    <w:basedOn w:val="Tablanormal"/>
    <w:uiPriority w:val="51"/>
    <w:rsid w:val="00DE61B1"/>
    <w:pPr>
      <w:spacing w:after="0" w:line="240" w:lineRule="auto"/>
    </w:pPr>
    <w:rPr>
      <w:color w:val="BF4E14" w:themeColor="accent2" w:themeShade="BF"/>
    </w:r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blPr/>
      <w:tcPr>
        <w:tcBorders>
          <w:bottom w:val="single" w:color="F1A983" w:themeColor="accent2" w:themeTint="99" w:sz="12" w:space="0"/>
        </w:tcBorders>
      </w:tcPr>
    </w:tblStylePr>
    <w:tblStylePr w:type="lastRow">
      <w:rPr>
        <w:b/>
        <w:bCs/>
      </w:rPr>
      <w:tblPr/>
      <w:tcPr>
        <w:tcBorders>
          <w:top w:val="double" w:color="F1A983" w:themeColor="accent2" w:themeTint="99"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Refdecomentario">
    <w:name w:val="annotation reference"/>
    <w:basedOn w:val="Fuentedeprrafopredeter"/>
    <w:uiPriority w:val="99"/>
    <w:semiHidden/>
    <w:unhideWhenUsed/>
    <w:rsid w:val="00BB00C9"/>
    <w:rPr>
      <w:sz w:val="16"/>
      <w:szCs w:val="16"/>
    </w:rPr>
  </w:style>
  <w:style w:type="paragraph" w:styleId="Textocomentario">
    <w:name w:val="annotation text"/>
    <w:basedOn w:val="Normal"/>
    <w:link w:val="TextocomentarioCar"/>
    <w:uiPriority w:val="99"/>
    <w:unhideWhenUsed/>
    <w:rsid w:val="00BB00C9"/>
    <w:pPr>
      <w:spacing w:line="240" w:lineRule="auto"/>
    </w:pPr>
    <w:rPr>
      <w:sz w:val="20"/>
      <w:szCs w:val="20"/>
    </w:rPr>
  </w:style>
  <w:style w:type="character" w:styleId="TextocomentarioCar" w:customStyle="1">
    <w:name w:val="Texto comentario Car"/>
    <w:basedOn w:val="Fuentedeprrafopredeter"/>
    <w:link w:val="Textocomentario"/>
    <w:uiPriority w:val="99"/>
    <w:rsid w:val="00BB00C9"/>
    <w:rPr>
      <w:color w:val="404040" w:themeColor="text1" w:themeTint="BF"/>
      <w:sz w:val="20"/>
      <w:szCs w:val="20"/>
    </w:rPr>
  </w:style>
  <w:style w:type="paragraph" w:styleId="Asuntodelcomentario">
    <w:name w:val="annotation subject"/>
    <w:basedOn w:val="Textocomentario"/>
    <w:next w:val="Textocomentario"/>
    <w:link w:val="AsuntodelcomentarioCar"/>
    <w:uiPriority w:val="99"/>
    <w:semiHidden/>
    <w:unhideWhenUsed/>
    <w:rsid w:val="00BB00C9"/>
    <w:rPr>
      <w:b/>
      <w:bCs/>
    </w:rPr>
  </w:style>
  <w:style w:type="character" w:styleId="AsuntodelcomentarioCar" w:customStyle="1">
    <w:name w:val="Asunto del comentario Car"/>
    <w:basedOn w:val="TextocomentarioCar"/>
    <w:link w:val="Asuntodelcomentario"/>
    <w:uiPriority w:val="99"/>
    <w:semiHidden/>
    <w:rsid w:val="00BB00C9"/>
    <w:rPr>
      <w:b/>
      <w:bCs/>
      <w:color w:val="404040" w:themeColor="text1" w:themeTint="BF"/>
      <w:sz w:val="20"/>
      <w:szCs w:val="20"/>
    </w:rPr>
  </w:style>
  <w:style w:type="character" w:styleId="Hipervnculovisitado">
    <w:name w:val="FollowedHyperlink"/>
    <w:basedOn w:val="Fuentedeprrafopredeter"/>
    <w:uiPriority w:val="99"/>
    <w:semiHidden/>
    <w:unhideWhenUsed/>
    <w:rsid w:val="002F5A36"/>
    <w:rPr>
      <w:color w:val="96607D" w:themeColor="followedHyperlink"/>
      <w:u w:val="single"/>
    </w:rPr>
  </w:style>
  <w:style w:type="paragraph" w:styleId="Titulo1" w:customStyle="1">
    <w:name w:val="Titulo 1"/>
    <w:basedOn w:val="Normal"/>
    <w:qFormat/>
    <w:rsid w:val="007D36F6"/>
    <w:pPr>
      <w:spacing w:after="0" w:line="276" w:lineRule="auto"/>
    </w:pPr>
    <w:rPr>
      <w:rFonts w:ascii="Arial" w:hAnsi="Arial" w:cs="Arial"/>
      <w:color w:val="000000" w:themeColor="text1"/>
      <w:sz w:val="22"/>
      <w:szCs w:val="22"/>
      <w:lang w:eastAsia="ja-JP"/>
    </w:rPr>
  </w:style>
  <w:style w:type="paragraph" w:styleId="heading10" w:customStyle="1">
    <w:name w:val="heading 10"/>
    <w:basedOn w:val="Titulo1"/>
    <w:next w:val="Titulo1"/>
    <w:uiPriority w:val="9"/>
    <w:qFormat/>
    <w:rsid w:val="007D36F6"/>
    <w:pPr>
      <w:keepNext/>
      <w:keepLines/>
      <w:spacing w:before="400" w:after="120"/>
      <w:outlineLvl w:val="0"/>
    </w:pPr>
    <w:rPr>
      <w:sz w:val="40"/>
      <w:szCs w:val="40"/>
    </w:rPr>
  </w:style>
  <w:style w:type="paragraph" w:styleId="heading20" w:customStyle="1">
    <w:name w:val="heading 20"/>
    <w:basedOn w:val="Titulo1"/>
    <w:next w:val="Titulo1"/>
    <w:uiPriority w:val="9"/>
    <w:semiHidden/>
    <w:unhideWhenUsed/>
    <w:qFormat/>
    <w:rsid w:val="007D36F6"/>
    <w:pPr>
      <w:keepNext/>
      <w:keepLines/>
      <w:spacing w:before="360" w:after="120"/>
      <w:outlineLvl w:val="1"/>
    </w:pPr>
    <w:rPr>
      <w:sz w:val="32"/>
      <w:szCs w:val="32"/>
    </w:rPr>
  </w:style>
  <w:style w:type="paragraph" w:styleId="heading30" w:customStyle="1">
    <w:name w:val="heading 30"/>
    <w:basedOn w:val="Titulo1"/>
    <w:next w:val="Titulo1"/>
    <w:uiPriority w:val="9"/>
    <w:semiHidden/>
    <w:unhideWhenUsed/>
    <w:qFormat/>
    <w:rsid w:val="007D36F6"/>
    <w:pPr>
      <w:keepNext/>
      <w:keepLines/>
      <w:spacing w:before="320" w:after="80"/>
      <w:outlineLvl w:val="2"/>
    </w:pPr>
    <w:rPr>
      <w:color w:val="434343"/>
      <w:sz w:val="28"/>
      <w:szCs w:val="28"/>
    </w:rPr>
  </w:style>
  <w:style w:type="paragraph" w:styleId="heading40" w:customStyle="1">
    <w:name w:val="heading 40"/>
    <w:basedOn w:val="Titulo1"/>
    <w:next w:val="Titulo1"/>
    <w:uiPriority w:val="9"/>
    <w:semiHidden/>
    <w:unhideWhenUsed/>
    <w:qFormat/>
    <w:rsid w:val="007D36F6"/>
    <w:pPr>
      <w:keepNext/>
      <w:keepLines/>
      <w:spacing w:before="280" w:after="80"/>
      <w:outlineLvl w:val="3"/>
    </w:pPr>
    <w:rPr>
      <w:color w:val="666666"/>
      <w:sz w:val="24"/>
      <w:szCs w:val="24"/>
    </w:rPr>
  </w:style>
  <w:style w:type="paragraph" w:styleId="heading50" w:customStyle="1">
    <w:name w:val="heading 50"/>
    <w:basedOn w:val="Titulo1"/>
    <w:next w:val="Titulo1"/>
    <w:uiPriority w:val="9"/>
    <w:semiHidden/>
    <w:unhideWhenUsed/>
    <w:qFormat/>
    <w:rsid w:val="007D36F6"/>
    <w:pPr>
      <w:keepNext/>
      <w:keepLines/>
      <w:spacing w:before="240" w:after="80"/>
      <w:outlineLvl w:val="4"/>
    </w:pPr>
    <w:rPr>
      <w:color w:val="666666"/>
    </w:rPr>
  </w:style>
  <w:style w:type="paragraph" w:styleId="heading60" w:customStyle="1">
    <w:name w:val="heading 60"/>
    <w:basedOn w:val="Titulo1"/>
    <w:next w:val="Titulo1"/>
    <w:uiPriority w:val="9"/>
    <w:semiHidden/>
    <w:unhideWhenUsed/>
    <w:qFormat/>
    <w:rsid w:val="007D36F6"/>
    <w:pPr>
      <w:keepNext/>
      <w:keepLines/>
      <w:spacing w:before="240" w:after="80"/>
      <w:outlineLvl w:val="5"/>
    </w:pPr>
    <w:rPr>
      <w:i/>
      <w:color w:val="666666"/>
    </w:rPr>
  </w:style>
  <w:style w:type="table" w:styleId="NormalTable0" w:customStyle="1">
    <w:name w:val="Normal Table0"/>
    <w:uiPriority w:val="99"/>
    <w:semiHidden/>
    <w:unhideWhenUsed/>
    <w:rsid w:val="007D36F6"/>
    <w:pPr>
      <w:spacing w:after="0"/>
    </w:pPr>
    <w:rPr>
      <w:rFonts w:ascii="Arial" w:hAnsi="Arial" w:cs="Arial"/>
      <w:sz w:val="22"/>
      <w:szCs w:val="22"/>
      <w:lang w:eastAsia="ja-JP"/>
    </w:rPr>
    <w:tblPr>
      <w:tblInd w:w="0" w:type="dxa"/>
      <w:tblCellMar>
        <w:top w:w="0" w:type="dxa"/>
        <w:left w:w="108" w:type="dxa"/>
        <w:bottom w:w="0" w:type="dxa"/>
        <w:right w:w="108" w:type="dxa"/>
      </w:tblCellMar>
    </w:tblPr>
  </w:style>
  <w:style w:type="table" w:styleId="NormalTable1" w:customStyle="1">
    <w:name w:val="Normal Table1"/>
    <w:rsid w:val="007D36F6"/>
    <w:pPr>
      <w:spacing w:after="0"/>
    </w:pPr>
    <w:rPr>
      <w:rFonts w:ascii="Arial" w:hAnsi="Arial" w:cs="Arial"/>
      <w:sz w:val="22"/>
      <w:szCs w:val="22"/>
      <w:lang w:eastAsia="ja-JP"/>
    </w:rPr>
    <w:tblPr>
      <w:tblCellMar>
        <w:top w:w="0" w:type="dxa"/>
        <w:left w:w="0" w:type="dxa"/>
        <w:bottom w:w="0" w:type="dxa"/>
        <w:right w:w="0" w:type="dxa"/>
      </w:tblCellMar>
    </w:tblPr>
  </w:style>
  <w:style w:type="paragraph" w:styleId="Title0" w:customStyle="1">
    <w:name w:val="Title0"/>
    <w:basedOn w:val="Titulo1"/>
    <w:next w:val="Titulo1"/>
    <w:uiPriority w:val="10"/>
    <w:qFormat/>
    <w:rsid w:val="007D36F6"/>
    <w:pPr>
      <w:keepNext/>
      <w:keepLines/>
      <w:spacing w:after="60"/>
    </w:pPr>
    <w:rPr>
      <w:sz w:val="52"/>
      <w:szCs w:val="52"/>
    </w:rPr>
  </w:style>
  <w:style w:type="table" w:styleId="32" w:customStyle="1">
    <w:name w:val="32"/>
    <w:basedOn w:val="NormalTable0"/>
    <w:rsid w:val="007D36F6"/>
    <w:tblPr>
      <w:tblStyleRowBandSize w:val="1"/>
      <w:tblStyleColBandSize w:val="1"/>
      <w:tblCellMar>
        <w:top w:w="100" w:type="dxa"/>
        <w:left w:w="100" w:type="dxa"/>
        <w:bottom w:w="100" w:type="dxa"/>
        <w:right w:w="100" w:type="dxa"/>
      </w:tblCellMar>
    </w:tblPr>
  </w:style>
  <w:style w:type="table" w:styleId="31" w:customStyle="1">
    <w:name w:val="31"/>
    <w:basedOn w:val="NormalTable0"/>
    <w:rsid w:val="007D36F6"/>
    <w:tblPr>
      <w:tblStyleRowBandSize w:val="1"/>
      <w:tblStyleColBandSize w:val="1"/>
      <w:tblCellMar>
        <w:top w:w="100" w:type="dxa"/>
        <w:left w:w="100" w:type="dxa"/>
        <w:bottom w:w="100" w:type="dxa"/>
        <w:right w:w="100" w:type="dxa"/>
      </w:tblCellMar>
    </w:tblPr>
  </w:style>
  <w:style w:type="table" w:styleId="30" w:customStyle="1">
    <w:name w:val="30"/>
    <w:basedOn w:val="NormalTable0"/>
    <w:rsid w:val="007D36F6"/>
    <w:tblPr>
      <w:tblStyleRowBandSize w:val="1"/>
      <w:tblStyleColBandSize w:val="1"/>
      <w:tblCellMar>
        <w:top w:w="100" w:type="dxa"/>
        <w:left w:w="100" w:type="dxa"/>
        <w:bottom w:w="100" w:type="dxa"/>
        <w:right w:w="100" w:type="dxa"/>
      </w:tblCellMar>
    </w:tblPr>
  </w:style>
  <w:style w:type="character" w:styleId="Listavistosa-nfasis1Car" w:customStyle="1">
    <w:name w:val="Lista vistosa - Énfasis 1 Car"/>
    <w:link w:val="Listavistosa-nfasis1"/>
    <w:uiPriority w:val="34"/>
    <w:semiHidden/>
    <w:rsid w:val="007D36F6"/>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7D36F6"/>
    <w:pPr>
      <w:spacing w:line="240" w:lineRule="auto"/>
    </w:pPr>
    <w:rPr>
      <w:rFonts w:cstheme="minorBidi"/>
      <w:b/>
      <w:sz w:val="24"/>
      <w:szCs w:val="24"/>
      <w:lang w:eastAsia="es-ES"/>
    </w:rPr>
    <w:tblPr>
      <w:tblStyleRowBandSize w:val="1"/>
      <w:tblStyleColBandSize w:val="1"/>
    </w:tblPr>
    <w:tcPr>
      <w:shd w:val="clear" w:color="auto" w:fill="E0F2FA" w:themeFill="accent1" w:themeFillTint="19"/>
    </w:tcPr>
    <w:tblStylePr w:type="firstRow">
      <w:tblPr/>
      <w:tcPr>
        <w:tcBorders>
          <w:bottom w:val="single" w:color="FFFFFF" w:themeColor="background1" w:sz="12" w:space="0"/>
        </w:tcBorders>
        <w:shd w:val="clear" w:color="auto" w:fill="CC5416"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character" w:styleId="Mencinsinresolver1" w:customStyle="1">
    <w:name w:val="Mención sin resolver1"/>
    <w:basedOn w:val="Fuentedeprrafopredeter"/>
    <w:uiPriority w:val="99"/>
    <w:semiHidden/>
    <w:unhideWhenUsed/>
    <w:rsid w:val="007D36F6"/>
    <w:rPr>
      <w:color w:val="605E5C"/>
      <w:shd w:val="clear" w:color="auto" w:fill="E1DFDD"/>
    </w:rPr>
  </w:style>
  <w:style w:type="paragraph" w:styleId="Textodeglobo">
    <w:name w:val="Balloon Text"/>
    <w:basedOn w:val="Titulo1"/>
    <w:link w:val="TextodegloboCar"/>
    <w:uiPriority w:val="99"/>
    <w:semiHidden/>
    <w:unhideWhenUsed/>
    <w:rsid w:val="007D36F6"/>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7D36F6"/>
    <w:rPr>
      <w:rFonts w:ascii="Times New Roman" w:hAnsi="Times New Roman" w:cs="Times New Roman"/>
      <w:color w:val="000000" w:themeColor="text1"/>
      <w:sz w:val="18"/>
      <w:szCs w:val="18"/>
      <w:lang w:eastAsia="ja-JP"/>
    </w:rPr>
  </w:style>
  <w:style w:type="table" w:styleId="29" w:customStyle="1">
    <w:name w:val="29"/>
    <w:basedOn w:val="TableNormal1"/>
    <w:rsid w:val="007D36F6"/>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28" w:customStyle="1">
    <w:name w:val="28"/>
    <w:basedOn w:val="TableNormal1"/>
    <w:rsid w:val="007D36F6"/>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27" w:customStyle="1">
    <w:name w:val="27"/>
    <w:basedOn w:val="TableNormal1"/>
    <w:rsid w:val="007D36F6"/>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26" w:customStyle="1">
    <w:name w:val="26"/>
    <w:basedOn w:val="TableNormal1"/>
    <w:rsid w:val="007D36F6"/>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25" w:customStyle="1">
    <w:name w:val="25"/>
    <w:basedOn w:val="TableNormal1"/>
    <w:rsid w:val="007D36F6"/>
    <w:pPr>
      <w:spacing w:after="0"/>
    </w:pPr>
    <w:rPr>
      <w:rFonts w:ascii="Arial" w:hAnsi="Arial" w:cs="Arial"/>
      <w:sz w:val="22"/>
      <w:szCs w:val="22"/>
      <w:lang w:eastAsia="ja-JP"/>
    </w:rPr>
    <w:tblPr>
      <w:tblStyleRowBandSize w:val="1"/>
      <w:tblStyleColBandSize w:val="1"/>
      <w:tblCellMar>
        <w:left w:w="70" w:type="dxa"/>
        <w:right w:w="70" w:type="dxa"/>
      </w:tblCellMar>
    </w:tblPr>
  </w:style>
  <w:style w:type="table" w:styleId="24" w:customStyle="1">
    <w:name w:val="24"/>
    <w:basedOn w:val="TableNormal1"/>
    <w:rsid w:val="007D36F6"/>
    <w:pPr>
      <w:spacing w:after="0"/>
    </w:pPr>
    <w:rPr>
      <w:rFonts w:ascii="Arial" w:hAnsi="Arial" w:cs="Arial"/>
      <w:sz w:val="22"/>
      <w:szCs w:val="22"/>
      <w:lang w:eastAsia="ja-JP"/>
    </w:rPr>
    <w:tblPr>
      <w:tblStyleRowBandSize w:val="1"/>
      <w:tblStyleColBandSize w:val="1"/>
      <w:tblCellMar>
        <w:top w:w="15" w:type="dxa"/>
        <w:left w:w="15" w:type="dxa"/>
        <w:bottom w:w="15" w:type="dxa"/>
        <w:right w:w="15" w:type="dxa"/>
      </w:tblCellMar>
    </w:tblPr>
  </w:style>
  <w:style w:type="table" w:styleId="23" w:customStyle="1">
    <w:name w:val="23"/>
    <w:basedOn w:val="TableNormal1"/>
    <w:rsid w:val="007D36F6"/>
    <w:pPr>
      <w:spacing w:after="0"/>
    </w:pPr>
    <w:rPr>
      <w:rFonts w:ascii="Arial" w:hAnsi="Arial" w:cs="Arial"/>
      <w:sz w:val="22"/>
      <w:szCs w:val="22"/>
      <w:lang w:eastAsia="ja-JP"/>
    </w:rPr>
    <w:tblPr>
      <w:tblStyleRowBandSize w:val="1"/>
      <w:tblStyleColBandSize w:val="1"/>
      <w:tblCellMar>
        <w:top w:w="15" w:type="dxa"/>
        <w:left w:w="15" w:type="dxa"/>
        <w:bottom w:w="15" w:type="dxa"/>
        <w:right w:w="15" w:type="dxa"/>
      </w:tblCellMar>
    </w:tblPr>
  </w:style>
  <w:style w:type="table" w:styleId="22" w:customStyle="1">
    <w:name w:val="22"/>
    <w:basedOn w:val="TableNormal1"/>
    <w:rsid w:val="007D36F6"/>
    <w:pPr>
      <w:spacing w:after="0"/>
    </w:pPr>
    <w:rPr>
      <w:rFonts w:ascii="Arial" w:hAnsi="Arial" w:cs="Arial"/>
      <w:sz w:val="22"/>
      <w:szCs w:val="22"/>
      <w:lang w:eastAsia="ja-JP"/>
    </w:rPr>
    <w:tblPr>
      <w:tblStyleRowBandSize w:val="1"/>
      <w:tblStyleColBandSize w:val="1"/>
      <w:tblCellMar>
        <w:left w:w="115" w:type="dxa"/>
        <w:right w:w="115" w:type="dxa"/>
      </w:tblCellMar>
    </w:tblPr>
  </w:style>
  <w:style w:type="table" w:styleId="21" w:customStyle="1">
    <w:name w:val="21"/>
    <w:basedOn w:val="TableNormal1"/>
    <w:rsid w:val="007D36F6"/>
    <w:pPr>
      <w:spacing w:after="0"/>
    </w:pPr>
    <w:rPr>
      <w:rFonts w:ascii="Arial" w:hAnsi="Arial" w:cs="Arial"/>
      <w:sz w:val="22"/>
      <w:szCs w:val="22"/>
      <w:lang w:eastAsia="ja-JP"/>
    </w:rPr>
    <w:tblPr>
      <w:tblStyleRowBandSize w:val="1"/>
      <w:tblStyleColBandSize w:val="1"/>
      <w:tblCellMar>
        <w:left w:w="115" w:type="dxa"/>
        <w:right w:w="115" w:type="dxa"/>
      </w:tblCellMar>
    </w:tblPr>
  </w:style>
  <w:style w:type="table" w:styleId="20" w:customStyle="1">
    <w:name w:val="20"/>
    <w:basedOn w:val="TableNormal1"/>
    <w:rsid w:val="007D36F6"/>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19" w:customStyle="1">
    <w:name w:val="19"/>
    <w:basedOn w:val="TableNormal1"/>
    <w:rsid w:val="007D36F6"/>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18" w:customStyle="1">
    <w:name w:val="18"/>
    <w:basedOn w:val="TableNormal1"/>
    <w:rsid w:val="007D36F6"/>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17" w:customStyle="1">
    <w:name w:val="17"/>
    <w:basedOn w:val="TableNormal1"/>
    <w:rsid w:val="007D36F6"/>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16" w:customStyle="1">
    <w:name w:val="16"/>
    <w:basedOn w:val="TableNormal1"/>
    <w:rsid w:val="007D36F6"/>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15" w:customStyle="1">
    <w:name w:val="15"/>
    <w:basedOn w:val="TableNormal1"/>
    <w:rsid w:val="007D36F6"/>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14" w:customStyle="1">
    <w:name w:val="14"/>
    <w:basedOn w:val="TableNormal1"/>
    <w:rsid w:val="007D36F6"/>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13" w:customStyle="1">
    <w:name w:val="13"/>
    <w:basedOn w:val="TableNormal1"/>
    <w:rsid w:val="007D36F6"/>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table" w:styleId="12" w:customStyle="1">
    <w:name w:val="12"/>
    <w:basedOn w:val="TableNormal1"/>
    <w:rsid w:val="007D36F6"/>
    <w:pPr>
      <w:spacing w:after="0" w:line="240" w:lineRule="auto"/>
    </w:pPr>
    <w:rPr>
      <w:rFonts w:ascii="Arial" w:hAnsi="Arial" w:cs="Arial"/>
      <w:b/>
      <w:sz w:val="24"/>
      <w:szCs w:val="24"/>
      <w:lang w:eastAsia="ja-JP"/>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D36F6"/>
    <w:rPr>
      <w:color w:val="605E5C"/>
      <w:shd w:val="clear" w:color="auto" w:fill="E1DFDD"/>
    </w:rPr>
  </w:style>
  <w:style w:type="paragraph" w:styleId="Subtitle0" w:customStyle="1">
    <w:name w:val="Subtitle0"/>
    <w:basedOn w:val="Titulo1"/>
    <w:next w:val="Titulo1"/>
    <w:rsid w:val="007D36F6"/>
    <w:pPr>
      <w:keepNext/>
      <w:keepLines/>
      <w:spacing w:after="320"/>
    </w:pPr>
    <w:rPr>
      <w:color w:val="666666"/>
      <w:sz w:val="30"/>
      <w:szCs w:val="30"/>
    </w:rPr>
  </w:style>
  <w:style w:type="table" w:styleId="11" w:customStyle="1">
    <w:name w:val="11"/>
    <w:basedOn w:val="NormalTable1"/>
    <w:rsid w:val="007D36F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0" w:customStyle="1">
    <w:name w:val="10"/>
    <w:basedOn w:val="NormalTable1"/>
    <w:rsid w:val="007D36F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9" w:customStyle="1">
    <w:name w:val="9"/>
    <w:basedOn w:val="NormalTable1"/>
    <w:rsid w:val="007D36F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NormalTable1"/>
    <w:rsid w:val="007D36F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NormalTable1"/>
    <w:rsid w:val="007D36F6"/>
    <w:tblPr>
      <w:tblStyleRowBandSize w:val="1"/>
      <w:tblStyleColBandSize w:val="1"/>
      <w:tblCellMar>
        <w:top w:w="100" w:type="dxa"/>
        <w:left w:w="100" w:type="dxa"/>
        <w:bottom w:w="100" w:type="dxa"/>
        <w:right w:w="100" w:type="dxa"/>
      </w:tblCellMar>
    </w:tblPr>
  </w:style>
  <w:style w:type="table" w:styleId="6" w:customStyle="1">
    <w:name w:val="6"/>
    <w:basedOn w:val="NormalTable1"/>
    <w:rsid w:val="007D36F6"/>
    <w:tblPr>
      <w:tblStyleRowBandSize w:val="1"/>
      <w:tblStyleColBandSize w:val="1"/>
      <w:tblCellMar>
        <w:top w:w="100" w:type="dxa"/>
        <w:left w:w="100" w:type="dxa"/>
        <w:bottom w:w="100" w:type="dxa"/>
        <w:right w:w="100" w:type="dxa"/>
      </w:tblCellMar>
    </w:tblPr>
  </w:style>
  <w:style w:type="table" w:styleId="5" w:customStyle="1">
    <w:name w:val="5"/>
    <w:basedOn w:val="NormalTable1"/>
    <w:rsid w:val="007D36F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NormalTable1"/>
    <w:rsid w:val="007D36F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NormalTable1"/>
    <w:rsid w:val="007D36F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NormalTable1"/>
    <w:rsid w:val="007D36F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NormalTable1"/>
    <w:rsid w:val="007D36F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styleId="Default" w:customStyle="1">
    <w:name w:val="Default"/>
    <w:rsid w:val="007D36F6"/>
    <w:pPr>
      <w:autoSpaceDE w:val="0"/>
      <w:autoSpaceDN w:val="0"/>
      <w:adjustRightInd w:val="0"/>
      <w:spacing w:after="0" w:line="240" w:lineRule="auto"/>
    </w:pPr>
    <w:rPr>
      <w:rFonts w:ascii="Arial" w:hAnsi="Arial" w:cs="Arial"/>
      <w:color w:val="000000"/>
      <w:sz w:val="24"/>
      <w:szCs w:val="24"/>
      <w:lang w:val="en-US" w:eastAsia="ja-JP"/>
    </w:rPr>
  </w:style>
  <w:style w:type="numbering" w:styleId="Listaactual1" w:customStyle="1">
    <w:name w:val="Lista actual1"/>
    <w:uiPriority w:val="99"/>
    <w:rsid w:val="007D36F6"/>
    <w:pPr>
      <w:numPr>
        <w:numId w:val="1"/>
      </w:numPr>
    </w:pPr>
  </w:style>
  <w:style w:type="table" w:styleId="Tablaconcuadrcula2-nfasis1">
    <w:name w:val="Grid Table 2 Accent 1"/>
    <w:basedOn w:val="Tablanormal"/>
    <w:uiPriority w:val="47"/>
    <w:rsid w:val="007D36F6"/>
    <w:pPr>
      <w:spacing w:after="0" w:line="240" w:lineRule="auto"/>
    </w:pPr>
    <w:rPr>
      <w:rFonts w:ascii="Arial" w:hAnsi="Arial" w:cs="Arial"/>
      <w:sz w:val="22"/>
      <w:szCs w:val="22"/>
      <w:lang w:eastAsia="ja-JP"/>
    </w:rPr>
    <w:tblPr>
      <w:tblStyleRowBandSize w:val="1"/>
      <w:tblStyleColBandSize w:val="1"/>
      <w:tblBorders>
        <w:top w:val="single" w:color="45B0E1" w:themeColor="accent1" w:themeTint="99" w:sz="2" w:space="0"/>
        <w:bottom w:val="single" w:color="45B0E1" w:themeColor="accent1" w:themeTint="99" w:sz="2" w:space="0"/>
        <w:insideH w:val="single" w:color="45B0E1" w:themeColor="accent1" w:themeTint="99" w:sz="2" w:space="0"/>
        <w:insideV w:val="single" w:color="45B0E1" w:themeColor="accent1" w:themeTint="99" w:sz="2" w:space="0"/>
      </w:tblBorders>
    </w:tblPr>
    <w:tblStylePr w:type="firstRow">
      <w:rPr>
        <w:b/>
        <w:bCs/>
      </w:rPr>
      <w:tblPr/>
      <w:tcPr>
        <w:tcBorders>
          <w:top w:val="nil"/>
          <w:bottom w:val="single" w:color="45B0E1" w:themeColor="accent1" w:themeTint="99" w:sz="12" w:space="0"/>
          <w:insideH w:val="nil"/>
          <w:insideV w:val="nil"/>
        </w:tcBorders>
        <w:shd w:val="clear" w:color="auto" w:fill="FFFFFF" w:themeFill="background1"/>
      </w:tcPr>
    </w:tblStylePr>
    <w:tblStylePr w:type="lastRow">
      <w:rPr>
        <w:b/>
        <w:bCs/>
      </w:rPr>
      <w:tblPr/>
      <w:tcPr>
        <w:tcBorders>
          <w:top w:val="double" w:color="45B0E1"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Revisin">
    <w:name w:val="Revision"/>
    <w:hidden/>
    <w:uiPriority w:val="99"/>
    <w:semiHidden/>
    <w:rsid w:val="007D36F6"/>
    <w:pPr>
      <w:spacing w:after="0" w:line="240" w:lineRule="auto"/>
    </w:pPr>
    <w:rPr>
      <w:rFonts w:ascii="Arial" w:hAnsi="Arial" w:cs="Arial"/>
      <w:sz w:val="22"/>
      <w:szCs w:val="22"/>
      <w:lang w:eastAsia="ja-JP"/>
    </w:rPr>
  </w:style>
  <w:style w:type="character" w:styleId="t286pc" w:customStyle="1">
    <w:name w:val="t286pc"/>
    <w:basedOn w:val="Fuentedeprrafopredeter"/>
    <w:rsid w:val="007D36F6"/>
  </w:style>
  <w:style w:type="character" w:styleId="vkekvd" w:customStyle="1">
    <w:name w:val="vkekvd"/>
    <w:basedOn w:val="Fuentedeprrafopredeter"/>
    <w:rsid w:val="007D36F6"/>
  </w:style>
  <w:style w:type="paragraph" w:styleId="pdq2pgselectionanchorcontainer" w:customStyle="1">
    <w:name w:val="pdq2pg_selectionanchorcontainer"/>
    <w:basedOn w:val="Normal"/>
    <w:rsid w:val="00816C5F"/>
    <w:pPr>
      <w:spacing w:before="100" w:beforeAutospacing="1" w:after="100" w:afterAutospacing="1" w:line="240" w:lineRule="auto"/>
    </w:pPr>
    <w:rPr>
      <w:rFonts w:ascii="Times New Roman" w:hAnsi="Times New Roman" w:eastAsia="Times New Roman" w:cs="Times New Roman"/>
      <w:color w:val="auto"/>
      <w:szCs w:val="24"/>
    </w:rPr>
  </w:style>
  <w:style w:type="table" w:styleId="Tablaconcuadrcula5oscura-nfasis6">
    <w:name w:val="Grid Table 5 Dark Accent 6"/>
    <w:basedOn w:val="Tablanormal"/>
    <w:uiPriority w:val="50"/>
    <w:rsid w:val="005E0ECD"/>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F2D0"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EA72E"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EA72E"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EA72E"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aconcuadrcula5oscura-nfasis4">
    <w:name w:val="Grid Table 5 Dark Accent 4"/>
    <w:basedOn w:val="Tablanormal"/>
    <w:uiPriority w:val="50"/>
    <w:rsid w:val="00234931"/>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AEDFB"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F9ED5"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F9ED5"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F9ED5"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delista1clara-nfasis4">
    <w:name w:val="List Table 1 Light Accent 4"/>
    <w:basedOn w:val="Tablanormal"/>
    <w:uiPriority w:val="46"/>
    <w:rsid w:val="004256E0"/>
    <w:pPr>
      <w:spacing w:after="0" w:line="240" w:lineRule="auto"/>
    </w:pPr>
    <w:tblPr>
      <w:tblStyleRowBandSize w:val="1"/>
      <w:tblStyleColBandSize w:val="1"/>
    </w:tblPr>
    <w:tblStylePr w:type="firstRow">
      <w:rPr>
        <w:b/>
        <w:bCs/>
      </w:rPr>
      <w:tblPr/>
      <w:tcPr>
        <w:tcBorders>
          <w:bottom w:val="single" w:color="60CAF3" w:themeColor="accent4" w:themeTint="99" w:sz="4" w:space="0"/>
        </w:tcBorders>
      </w:tcPr>
    </w:tblStylePr>
    <w:tblStylePr w:type="lastRow">
      <w:rPr>
        <w:b/>
        <w:bCs/>
      </w:rPr>
      <w:tblPr/>
      <w:tcPr>
        <w:tcBorders>
          <w:top w:val="single" w:color="60CAF3" w:themeColor="accent4" w:themeTint="99"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0918">
      <w:bodyDiv w:val="1"/>
      <w:marLeft w:val="0"/>
      <w:marRight w:val="0"/>
      <w:marTop w:val="0"/>
      <w:marBottom w:val="0"/>
      <w:divBdr>
        <w:top w:val="none" w:sz="0" w:space="0" w:color="auto"/>
        <w:left w:val="none" w:sz="0" w:space="0" w:color="auto"/>
        <w:bottom w:val="none" w:sz="0" w:space="0" w:color="auto"/>
        <w:right w:val="none" w:sz="0" w:space="0" w:color="auto"/>
      </w:divBdr>
    </w:div>
    <w:div w:id="185338946">
      <w:bodyDiv w:val="1"/>
      <w:marLeft w:val="0"/>
      <w:marRight w:val="0"/>
      <w:marTop w:val="0"/>
      <w:marBottom w:val="0"/>
      <w:divBdr>
        <w:top w:val="none" w:sz="0" w:space="0" w:color="auto"/>
        <w:left w:val="none" w:sz="0" w:space="0" w:color="auto"/>
        <w:bottom w:val="none" w:sz="0" w:space="0" w:color="auto"/>
        <w:right w:val="none" w:sz="0" w:space="0" w:color="auto"/>
      </w:divBdr>
    </w:div>
    <w:div w:id="201017060">
      <w:bodyDiv w:val="1"/>
      <w:marLeft w:val="0"/>
      <w:marRight w:val="0"/>
      <w:marTop w:val="0"/>
      <w:marBottom w:val="0"/>
      <w:divBdr>
        <w:top w:val="none" w:sz="0" w:space="0" w:color="auto"/>
        <w:left w:val="none" w:sz="0" w:space="0" w:color="auto"/>
        <w:bottom w:val="none" w:sz="0" w:space="0" w:color="auto"/>
        <w:right w:val="none" w:sz="0" w:space="0" w:color="auto"/>
      </w:divBdr>
    </w:div>
    <w:div w:id="203911053">
      <w:bodyDiv w:val="1"/>
      <w:marLeft w:val="0"/>
      <w:marRight w:val="0"/>
      <w:marTop w:val="0"/>
      <w:marBottom w:val="0"/>
      <w:divBdr>
        <w:top w:val="none" w:sz="0" w:space="0" w:color="auto"/>
        <w:left w:val="none" w:sz="0" w:space="0" w:color="auto"/>
        <w:bottom w:val="none" w:sz="0" w:space="0" w:color="auto"/>
        <w:right w:val="none" w:sz="0" w:space="0" w:color="auto"/>
      </w:divBdr>
    </w:div>
    <w:div w:id="206528458">
      <w:bodyDiv w:val="1"/>
      <w:marLeft w:val="0"/>
      <w:marRight w:val="0"/>
      <w:marTop w:val="0"/>
      <w:marBottom w:val="0"/>
      <w:divBdr>
        <w:top w:val="none" w:sz="0" w:space="0" w:color="auto"/>
        <w:left w:val="none" w:sz="0" w:space="0" w:color="auto"/>
        <w:bottom w:val="none" w:sz="0" w:space="0" w:color="auto"/>
        <w:right w:val="none" w:sz="0" w:space="0" w:color="auto"/>
      </w:divBdr>
    </w:div>
    <w:div w:id="523443669">
      <w:bodyDiv w:val="1"/>
      <w:marLeft w:val="0"/>
      <w:marRight w:val="0"/>
      <w:marTop w:val="0"/>
      <w:marBottom w:val="0"/>
      <w:divBdr>
        <w:top w:val="none" w:sz="0" w:space="0" w:color="auto"/>
        <w:left w:val="none" w:sz="0" w:space="0" w:color="auto"/>
        <w:bottom w:val="none" w:sz="0" w:space="0" w:color="auto"/>
        <w:right w:val="none" w:sz="0" w:space="0" w:color="auto"/>
      </w:divBdr>
    </w:div>
    <w:div w:id="579219951">
      <w:bodyDiv w:val="1"/>
      <w:marLeft w:val="0"/>
      <w:marRight w:val="0"/>
      <w:marTop w:val="0"/>
      <w:marBottom w:val="0"/>
      <w:divBdr>
        <w:top w:val="none" w:sz="0" w:space="0" w:color="auto"/>
        <w:left w:val="none" w:sz="0" w:space="0" w:color="auto"/>
        <w:bottom w:val="none" w:sz="0" w:space="0" w:color="auto"/>
        <w:right w:val="none" w:sz="0" w:space="0" w:color="auto"/>
      </w:divBdr>
    </w:div>
    <w:div w:id="582374176">
      <w:bodyDiv w:val="1"/>
      <w:marLeft w:val="0"/>
      <w:marRight w:val="0"/>
      <w:marTop w:val="0"/>
      <w:marBottom w:val="0"/>
      <w:divBdr>
        <w:top w:val="none" w:sz="0" w:space="0" w:color="auto"/>
        <w:left w:val="none" w:sz="0" w:space="0" w:color="auto"/>
        <w:bottom w:val="none" w:sz="0" w:space="0" w:color="auto"/>
        <w:right w:val="none" w:sz="0" w:space="0" w:color="auto"/>
      </w:divBdr>
    </w:div>
    <w:div w:id="612516822">
      <w:bodyDiv w:val="1"/>
      <w:marLeft w:val="0"/>
      <w:marRight w:val="0"/>
      <w:marTop w:val="0"/>
      <w:marBottom w:val="0"/>
      <w:divBdr>
        <w:top w:val="none" w:sz="0" w:space="0" w:color="auto"/>
        <w:left w:val="none" w:sz="0" w:space="0" w:color="auto"/>
        <w:bottom w:val="none" w:sz="0" w:space="0" w:color="auto"/>
        <w:right w:val="none" w:sz="0" w:space="0" w:color="auto"/>
      </w:divBdr>
    </w:div>
    <w:div w:id="693767149">
      <w:bodyDiv w:val="1"/>
      <w:marLeft w:val="0"/>
      <w:marRight w:val="0"/>
      <w:marTop w:val="0"/>
      <w:marBottom w:val="0"/>
      <w:divBdr>
        <w:top w:val="none" w:sz="0" w:space="0" w:color="auto"/>
        <w:left w:val="none" w:sz="0" w:space="0" w:color="auto"/>
        <w:bottom w:val="none" w:sz="0" w:space="0" w:color="auto"/>
        <w:right w:val="none" w:sz="0" w:space="0" w:color="auto"/>
      </w:divBdr>
    </w:div>
    <w:div w:id="749933528">
      <w:bodyDiv w:val="1"/>
      <w:marLeft w:val="0"/>
      <w:marRight w:val="0"/>
      <w:marTop w:val="0"/>
      <w:marBottom w:val="0"/>
      <w:divBdr>
        <w:top w:val="none" w:sz="0" w:space="0" w:color="auto"/>
        <w:left w:val="none" w:sz="0" w:space="0" w:color="auto"/>
        <w:bottom w:val="none" w:sz="0" w:space="0" w:color="auto"/>
        <w:right w:val="none" w:sz="0" w:space="0" w:color="auto"/>
      </w:divBdr>
    </w:div>
    <w:div w:id="782577674">
      <w:bodyDiv w:val="1"/>
      <w:marLeft w:val="0"/>
      <w:marRight w:val="0"/>
      <w:marTop w:val="0"/>
      <w:marBottom w:val="0"/>
      <w:divBdr>
        <w:top w:val="none" w:sz="0" w:space="0" w:color="auto"/>
        <w:left w:val="none" w:sz="0" w:space="0" w:color="auto"/>
        <w:bottom w:val="none" w:sz="0" w:space="0" w:color="auto"/>
        <w:right w:val="none" w:sz="0" w:space="0" w:color="auto"/>
      </w:divBdr>
    </w:div>
    <w:div w:id="947471298">
      <w:bodyDiv w:val="1"/>
      <w:marLeft w:val="0"/>
      <w:marRight w:val="0"/>
      <w:marTop w:val="0"/>
      <w:marBottom w:val="0"/>
      <w:divBdr>
        <w:top w:val="none" w:sz="0" w:space="0" w:color="auto"/>
        <w:left w:val="none" w:sz="0" w:space="0" w:color="auto"/>
        <w:bottom w:val="none" w:sz="0" w:space="0" w:color="auto"/>
        <w:right w:val="none" w:sz="0" w:space="0" w:color="auto"/>
      </w:divBdr>
    </w:div>
    <w:div w:id="1104496187">
      <w:bodyDiv w:val="1"/>
      <w:marLeft w:val="0"/>
      <w:marRight w:val="0"/>
      <w:marTop w:val="0"/>
      <w:marBottom w:val="0"/>
      <w:divBdr>
        <w:top w:val="none" w:sz="0" w:space="0" w:color="auto"/>
        <w:left w:val="none" w:sz="0" w:space="0" w:color="auto"/>
        <w:bottom w:val="none" w:sz="0" w:space="0" w:color="auto"/>
        <w:right w:val="none" w:sz="0" w:space="0" w:color="auto"/>
      </w:divBdr>
    </w:div>
    <w:div w:id="1146167686">
      <w:bodyDiv w:val="1"/>
      <w:marLeft w:val="0"/>
      <w:marRight w:val="0"/>
      <w:marTop w:val="0"/>
      <w:marBottom w:val="0"/>
      <w:divBdr>
        <w:top w:val="none" w:sz="0" w:space="0" w:color="auto"/>
        <w:left w:val="none" w:sz="0" w:space="0" w:color="auto"/>
        <w:bottom w:val="none" w:sz="0" w:space="0" w:color="auto"/>
        <w:right w:val="none" w:sz="0" w:space="0" w:color="auto"/>
      </w:divBdr>
    </w:div>
    <w:div w:id="1235314509">
      <w:bodyDiv w:val="1"/>
      <w:marLeft w:val="0"/>
      <w:marRight w:val="0"/>
      <w:marTop w:val="0"/>
      <w:marBottom w:val="0"/>
      <w:divBdr>
        <w:top w:val="none" w:sz="0" w:space="0" w:color="auto"/>
        <w:left w:val="none" w:sz="0" w:space="0" w:color="auto"/>
        <w:bottom w:val="none" w:sz="0" w:space="0" w:color="auto"/>
        <w:right w:val="none" w:sz="0" w:space="0" w:color="auto"/>
      </w:divBdr>
    </w:div>
    <w:div w:id="1276517786">
      <w:bodyDiv w:val="1"/>
      <w:marLeft w:val="0"/>
      <w:marRight w:val="0"/>
      <w:marTop w:val="0"/>
      <w:marBottom w:val="0"/>
      <w:divBdr>
        <w:top w:val="none" w:sz="0" w:space="0" w:color="auto"/>
        <w:left w:val="none" w:sz="0" w:space="0" w:color="auto"/>
        <w:bottom w:val="none" w:sz="0" w:space="0" w:color="auto"/>
        <w:right w:val="none" w:sz="0" w:space="0" w:color="auto"/>
      </w:divBdr>
    </w:div>
    <w:div w:id="1283684614">
      <w:bodyDiv w:val="1"/>
      <w:marLeft w:val="0"/>
      <w:marRight w:val="0"/>
      <w:marTop w:val="0"/>
      <w:marBottom w:val="0"/>
      <w:divBdr>
        <w:top w:val="none" w:sz="0" w:space="0" w:color="auto"/>
        <w:left w:val="none" w:sz="0" w:space="0" w:color="auto"/>
        <w:bottom w:val="none" w:sz="0" w:space="0" w:color="auto"/>
        <w:right w:val="none" w:sz="0" w:space="0" w:color="auto"/>
      </w:divBdr>
    </w:div>
    <w:div w:id="1371804503">
      <w:bodyDiv w:val="1"/>
      <w:marLeft w:val="0"/>
      <w:marRight w:val="0"/>
      <w:marTop w:val="0"/>
      <w:marBottom w:val="0"/>
      <w:divBdr>
        <w:top w:val="none" w:sz="0" w:space="0" w:color="auto"/>
        <w:left w:val="none" w:sz="0" w:space="0" w:color="auto"/>
        <w:bottom w:val="none" w:sz="0" w:space="0" w:color="auto"/>
        <w:right w:val="none" w:sz="0" w:space="0" w:color="auto"/>
      </w:divBdr>
    </w:div>
    <w:div w:id="1620330939">
      <w:bodyDiv w:val="1"/>
      <w:marLeft w:val="0"/>
      <w:marRight w:val="0"/>
      <w:marTop w:val="0"/>
      <w:marBottom w:val="0"/>
      <w:divBdr>
        <w:top w:val="none" w:sz="0" w:space="0" w:color="auto"/>
        <w:left w:val="none" w:sz="0" w:space="0" w:color="auto"/>
        <w:bottom w:val="none" w:sz="0" w:space="0" w:color="auto"/>
        <w:right w:val="none" w:sz="0" w:space="0" w:color="auto"/>
      </w:divBdr>
    </w:div>
    <w:div w:id="1665932374">
      <w:bodyDiv w:val="1"/>
      <w:marLeft w:val="0"/>
      <w:marRight w:val="0"/>
      <w:marTop w:val="0"/>
      <w:marBottom w:val="0"/>
      <w:divBdr>
        <w:top w:val="none" w:sz="0" w:space="0" w:color="auto"/>
        <w:left w:val="none" w:sz="0" w:space="0" w:color="auto"/>
        <w:bottom w:val="none" w:sz="0" w:space="0" w:color="auto"/>
        <w:right w:val="none" w:sz="0" w:space="0" w:color="auto"/>
      </w:divBdr>
    </w:div>
    <w:div w:id="1680303833">
      <w:bodyDiv w:val="1"/>
      <w:marLeft w:val="0"/>
      <w:marRight w:val="0"/>
      <w:marTop w:val="0"/>
      <w:marBottom w:val="0"/>
      <w:divBdr>
        <w:top w:val="none" w:sz="0" w:space="0" w:color="auto"/>
        <w:left w:val="none" w:sz="0" w:space="0" w:color="auto"/>
        <w:bottom w:val="none" w:sz="0" w:space="0" w:color="auto"/>
        <w:right w:val="none" w:sz="0" w:space="0" w:color="auto"/>
      </w:divBdr>
    </w:div>
    <w:div w:id="1806854129">
      <w:bodyDiv w:val="1"/>
      <w:marLeft w:val="0"/>
      <w:marRight w:val="0"/>
      <w:marTop w:val="0"/>
      <w:marBottom w:val="0"/>
      <w:divBdr>
        <w:top w:val="none" w:sz="0" w:space="0" w:color="auto"/>
        <w:left w:val="none" w:sz="0" w:space="0" w:color="auto"/>
        <w:bottom w:val="none" w:sz="0" w:space="0" w:color="auto"/>
        <w:right w:val="none" w:sz="0" w:space="0" w:color="auto"/>
      </w:divBdr>
    </w:div>
    <w:div w:id="1905944456">
      <w:bodyDiv w:val="1"/>
      <w:marLeft w:val="0"/>
      <w:marRight w:val="0"/>
      <w:marTop w:val="0"/>
      <w:marBottom w:val="0"/>
      <w:divBdr>
        <w:top w:val="none" w:sz="0" w:space="0" w:color="auto"/>
        <w:left w:val="none" w:sz="0" w:space="0" w:color="auto"/>
        <w:bottom w:val="none" w:sz="0" w:space="0" w:color="auto"/>
        <w:right w:val="none" w:sz="0" w:space="0" w:color="auto"/>
      </w:divBdr>
    </w:div>
    <w:div w:id="1976401044">
      <w:bodyDiv w:val="1"/>
      <w:marLeft w:val="0"/>
      <w:marRight w:val="0"/>
      <w:marTop w:val="0"/>
      <w:marBottom w:val="0"/>
      <w:divBdr>
        <w:top w:val="none" w:sz="0" w:space="0" w:color="auto"/>
        <w:left w:val="none" w:sz="0" w:space="0" w:color="auto"/>
        <w:bottom w:val="none" w:sz="0" w:space="0" w:color="auto"/>
        <w:right w:val="none" w:sz="0" w:space="0" w:color="auto"/>
      </w:divBdr>
      <w:divsChild>
        <w:div w:id="645746600">
          <w:marLeft w:val="547"/>
          <w:marRight w:val="0"/>
          <w:marTop w:val="0"/>
          <w:marBottom w:val="0"/>
          <w:divBdr>
            <w:top w:val="none" w:sz="0" w:space="0" w:color="auto"/>
            <w:left w:val="none" w:sz="0" w:space="0" w:color="auto"/>
            <w:bottom w:val="none" w:sz="0" w:space="0" w:color="auto"/>
            <w:right w:val="none" w:sz="0" w:space="0" w:color="auto"/>
          </w:divBdr>
        </w:div>
      </w:divsChild>
    </w:div>
    <w:div w:id="2095272637">
      <w:bodyDiv w:val="1"/>
      <w:marLeft w:val="0"/>
      <w:marRight w:val="0"/>
      <w:marTop w:val="0"/>
      <w:marBottom w:val="0"/>
      <w:divBdr>
        <w:top w:val="none" w:sz="0" w:space="0" w:color="auto"/>
        <w:left w:val="none" w:sz="0" w:space="0" w:color="auto"/>
        <w:bottom w:val="none" w:sz="0" w:space="0" w:color="auto"/>
        <w:right w:val="none" w:sz="0" w:space="0" w:color="auto"/>
      </w:divBdr>
    </w:div>
    <w:div w:id="2121681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orldvectorlogo.com/es/logo/marca-pa-s-colombia-logo-1" TargetMode="External"/><Relationship Id="rId3" Type="http://schemas.openxmlformats.org/officeDocument/2006/relationships/hyperlink" Target="https://www.magnific.com/es/imagen-ia-premium/encuesta-residentes-locales-obtener-insumos-ar-generativos-ai_362025329.htm#fromView=search&amp;page=1&amp;position=33&amp;uuid=650bc0b9-a640-4227-b75c-ed443d79f0d4&amp;track=ais_hybrid&amp;query=identidad+del+territorio" TargetMode="External"/><Relationship Id="rId7" Type="http://schemas.openxmlformats.org/officeDocument/2006/relationships/hyperlink" Target="https://www.magnific.com/es/fotos-premium/collaje-mapas-antiguos-tema-nautico-barco_255091195.htm#fromView=detail&amp;position=4&amp;uuid=0c6ac3ad-7e9b-40eb-8b15-3fc669c6b5b2&amp;track=ais_hybrid&amp;from_element=cross_selling__photo" TargetMode="External"/><Relationship Id="rId2" Type="http://schemas.openxmlformats.org/officeDocument/2006/relationships/hyperlink" Target="https://www.magnific.com/es/foto-gratis/mujer-joven-moda-uso-binoculares_1018429.htm#fromView=search&amp;page=1&amp;position=27&amp;uuid=fafd3f61-34c1-401b-a5e0-b8a6440429bf&amp;track=ais_hybrid&amp;query=enfoque+ovop" TargetMode="External"/><Relationship Id="rId1" Type="http://schemas.openxmlformats.org/officeDocument/2006/relationships/hyperlink" Target="https://sena4.sharepoint.com/:w:/r/teams/REPOSITORIORECURSOSDIGITALES/Documentos%20compartidos/2026/Santander/Complementarias/42110173-Gesti%C3%B3n%20de%20marca%20territorial%20bajo%20el%20enfoque%20ovop%20Colombia/1.%20FinalxVirtualizar/Contenidos/CF02/Videos/Guion_Introduccion_Video_CF2.docx?d=w2c7f073b1ba54baa8f973374183fbd0a&amp;csf=1&amp;web=1&amp;e=PLcF6U" TargetMode="External"/><Relationship Id="rId6" Type="http://schemas.openxmlformats.org/officeDocument/2006/relationships/hyperlink" Target="https://www.magnific.com/es/imagen-ia-premium/personas-sentadas-cafeteria-cartel-cual-es-tu-historia-tablero-corcho_431684398.htm#fromView=search&amp;page=1&amp;position=8&amp;uuid=7730a471-4ed8-48ed-9270-331b48779fef&amp;track=ais_hybrid&amp;query=El+storytelling+local" TargetMode="External"/><Relationship Id="rId5" Type="http://schemas.openxmlformats.org/officeDocument/2006/relationships/hyperlink" Target="https://sena4.sharepoint.com/:w:/r/teams/REPOSITORIORECURSOSDIGITALES/Documentos%20compartidos/2026/Santander/Complementarias/42110173-Gesti%C3%B3n%20de%20marca%20territorial%20bajo%20el%20enfoque%20ovop%20Colombia/1.%20FinalxVirtualizar/Contenidos/CF02/Videos/Podcast_CF2.docx?d=wfebd8b8bc05446af980452d77e254680&amp;csf=1&amp;web=1&amp;e=WvEQVy" TargetMode="External"/><Relationship Id="rId4" Type="http://schemas.openxmlformats.org/officeDocument/2006/relationships/hyperlink" Target="https://www.magnific.com/es/imagen-ia-premium/rostro-mujer-cubierto-mapa-arte-conceptual_275057237.htm#fromView=search&amp;page=2&amp;position=16&amp;uuid=650bc0b9-a640-4227-b75c-ed443d79f0d4&amp;track=ais_hybrid&amp;query=identidad+del+territorio" TargetMode="External"/><Relationship Id="rId9" Type="http://schemas.openxmlformats.org/officeDocument/2006/relationships/hyperlink" Target="https://www.magnific.com/es/foto-gratis/empresarios-analizando-estrategia-empresarial_13055237.htm#fromView=search&amp;page=1&amp;position=2&amp;uuid=0396bb71-96d8-4116-911e-bea8828af553&amp;track=ais_hybrid&amp;query=planificaci%C3%B3n+estrategica" TargetMode="External"/></Relationships>
</file>

<file path=word/_rels/document.xml.rels>&#65279;<?xml version="1.0" encoding="utf-8"?><Relationships xmlns="http://schemas.openxmlformats.org/package/2006/relationships"><Relationship Type="http://schemas.openxmlformats.org/officeDocument/2006/relationships/image" Target="media/image1.png" Id="rId13" /><Relationship Type="http://schemas.openxmlformats.org/officeDocument/2006/relationships/image" Target="media/image4.png" Id="rId18" /><Relationship Type="http://schemas.openxmlformats.org/officeDocument/2006/relationships/header" Target="header1.xml" Id="rId26" /><Relationship Type="http://schemas.openxmlformats.org/officeDocument/2006/relationships/image" Target="media/image7.png" Id="rId21" /><Relationship Type="http://schemas.openxmlformats.org/officeDocument/2006/relationships/theme" Target="theme/theme1.xml" Id="rId34" /><Relationship Type="http://schemas.openxmlformats.org/officeDocument/2006/relationships/footnotes" Target="footnotes.xml" Id="rId7" /><Relationship Type="http://schemas.microsoft.com/office/2018/08/relationships/commentsExtensible" Target="commentsExtensible.xml" Id="rId12" /><Relationship Type="http://schemas.openxmlformats.org/officeDocument/2006/relationships/hyperlink" Target="https://colombia.co/preguntas-frecuentes-marca-pais?utm_source=chatgpt.com" TargetMode="External" Id="rId25" /><Relationship Type="http://schemas.microsoft.com/office/2011/relationships/people" Target="people.xml" Id="rId33" /><Relationship Type="http://schemas.openxmlformats.org/officeDocument/2006/relationships/customXml" Target="../customXml/item2.xml" Id="rId2" /><Relationship Type="http://schemas.openxmlformats.org/officeDocument/2006/relationships/image" Target="media/image6.png"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webSettings" Target="webSettings.xml" Id="rId6" /><Relationship Type="http://schemas.microsoft.com/office/2016/09/relationships/commentsIds" Target="commentsIds.xml" Id="rId11" /><Relationship Type="http://schemas.openxmlformats.org/officeDocument/2006/relationships/hyperlink" Target="https://www.eumed.net/rev/caribe/2018/05/isotipos-logotipos-marca.html?utm_source=chatgpt.com" TargetMode="External" Id="rId24" /><Relationship Type="http://schemas.openxmlformats.org/officeDocument/2006/relationships/fontTable" Target="fontTable.xml" Id="rId32" /><Relationship Type="http://schemas.openxmlformats.org/officeDocument/2006/relationships/customXml" Target="../customXml/item5.xml" Id="rId37" /><Relationship Type="http://schemas.openxmlformats.org/officeDocument/2006/relationships/settings" Target="settings.xml" Id="rId5" /><Relationship Type="http://schemas.openxmlformats.org/officeDocument/2006/relationships/image" Target="media/image3.png" Id="rId15" /><Relationship Type="http://schemas.openxmlformats.org/officeDocument/2006/relationships/image" Target="media/image9.png" Id="rId23" /><Relationship Type="http://schemas.openxmlformats.org/officeDocument/2006/relationships/footer" Target="footer1.xml" Id="rId28" /><Relationship Type="http://schemas.openxmlformats.org/officeDocument/2006/relationships/customXml" Target="../customXml/item4.xml" Id="rId36" /><Relationship Type="http://schemas.microsoft.com/office/2011/relationships/commentsExtended" Target="commentsExtended.xml" Id="rId10" /><Relationship Type="http://schemas.openxmlformats.org/officeDocument/2006/relationships/image" Target="media/image5.png" Id="rId19" /><Relationship Type="http://schemas.openxmlformats.org/officeDocument/2006/relationships/footer" Target="footer3.xml" Id="rId31" /><Relationship Type="http://schemas.openxmlformats.org/officeDocument/2006/relationships/styles" Target="styles.xml" Id="rId4" /><Relationship Type="http://schemas.openxmlformats.org/officeDocument/2006/relationships/comments" Target="comments.xml" Id="rId9" /><Relationship Type="http://schemas.openxmlformats.org/officeDocument/2006/relationships/image" Target="media/image2.png" Id="rId14" /><Relationship Type="http://schemas.openxmlformats.org/officeDocument/2006/relationships/header" Target="header2.xml" Id="rId27" /><Relationship Type="http://schemas.openxmlformats.org/officeDocument/2006/relationships/header" Target="header3.xml" Id="rId30" /><Relationship Type="http://schemas.openxmlformats.org/officeDocument/2006/relationships/customXml" Target="../customXml/item3.xml" Id="rId35" /><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image" Target="/media/imagea.png" Id="rId1395532571"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QWUvWoWfblYvFriHNmBcpVwNSw==">CgMxLjAaHwoBMBIaChgICVIUChJ0YWJsZS5wbDg2eHJycjJhMjgaHwoBMRIaChgICVIUChJ0YWJsZS41aHdqcGRyMGxzODYyDmguMml6c2d0YWs3YnZ1MgloLjMwajB6bGwyCWguMWZvYjl0ZTIJaC4xZm9iOXRlMgloLjFmb2I5dGUyCWguMWZvYjl0ZTIJaC4xZm9iOXRlMgloLjFmb2I5dGUyDmguZ210dXRqMXh3a2ZsMgloLjFmb2I5dGUyCWguM3pueXNoNzIJaC4yZXQ5MnAwMghoLnR5amN3dDIJaC4zZHk2dmttMgloLjF0M2g1c2YyCWguNGQzNG9nODIJaC4yczhleW8xMgloLjE3ZHA4dnUyCWguMWtzdjR1djgAciExNDdVV2htcFRhOWNEaENrX3RWMlJ0UmRYZktNMTNQY2Q=</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815D8FB8-C1E9-4A21-8529-B5774DA3798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794EB82-EA2C-4B9A-B520-D5EC243BB27B}"/>
</file>

<file path=customXml/itemProps4.xml><?xml version="1.0" encoding="utf-8"?>
<ds:datastoreItem xmlns:ds="http://schemas.openxmlformats.org/officeDocument/2006/customXml" ds:itemID="{46CF884B-B0A0-46B8-B193-C0D401B88649}"/>
</file>

<file path=customXml/itemProps5.xml><?xml version="1.0" encoding="utf-8"?>
<ds:datastoreItem xmlns:ds="http://schemas.openxmlformats.org/officeDocument/2006/customXml" ds:itemID="{B1AA530A-4753-49AE-87F3-6794E2EC511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Inti_Mesias</dc:creator>
  <keywords/>
  <dc:description/>
  <lastModifiedBy>Sandra Paola Morales Paez</lastModifiedBy>
  <revision>22</revision>
  <dcterms:created xsi:type="dcterms:W3CDTF">2026-09-24T16:37:00.0000000Z</dcterms:created>
  <dcterms:modified xsi:type="dcterms:W3CDTF">2026-10-09T17:03:57.0753382Z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6245d8-e5f4-42ac-a19d-923c969a5d0b_Enabled">
    <vt:lpwstr>true</vt:lpwstr>
  </property>
  <property fmtid="{D5CDD505-2E9C-101B-9397-08002B2CF9AE}" pid="3" name="MSIP_Label_516245d8-e5f4-42ac-a19d-923c969a5d0b_SetDate">
    <vt:lpwstr>2026-08-06T20:01:10Z</vt:lpwstr>
  </property>
  <property fmtid="{D5CDD505-2E9C-101B-9397-08002B2CF9AE}" pid="4" name="MSIP_Label_516245d8-e5f4-42ac-a19d-923c969a5d0b_Method">
    <vt:lpwstr>Privileged</vt:lpwstr>
  </property>
  <property fmtid="{D5CDD505-2E9C-101B-9397-08002B2CF9AE}" pid="5" name="MSIP_Label_516245d8-e5f4-42ac-a19d-923c969a5d0b_Name">
    <vt:lpwstr>Confidential</vt:lpwstr>
  </property>
  <property fmtid="{D5CDD505-2E9C-101B-9397-08002B2CF9AE}" pid="6" name="MSIP_Label_516245d8-e5f4-42ac-a19d-923c969a5d0b_SiteId">
    <vt:lpwstr>cbc2c381-2f2e-4d93-91d1-506c9316ace7</vt:lpwstr>
  </property>
  <property fmtid="{D5CDD505-2E9C-101B-9397-08002B2CF9AE}" pid="7" name="MSIP_Label_516245d8-e5f4-42ac-a19d-923c969a5d0b_ActionId">
    <vt:lpwstr>eeaae224-191c-4452-8440-1504af4bed59</vt:lpwstr>
  </property>
  <property fmtid="{D5CDD505-2E9C-101B-9397-08002B2CF9AE}" pid="8" name="MSIP_Label_516245d8-e5f4-42ac-a19d-923c969a5d0b_ContentBits">
    <vt:lpwstr>0</vt:lpwstr>
  </property>
  <property fmtid="{D5CDD505-2E9C-101B-9397-08002B2CF9AE}" pid="9" name="MSIP_Label_516245d8-e5f4-42ac-a19d-923c969a5d0b_Tag">
    <vt:lpwstr>10, 0, 1, 1</vt:lpwstr>
  </property>
  <property fmtid="{D5CDD505-2E9C-101B-9397-08002B2CF9AE}" pid="10" name="ContentTypeId">
    <vt:lpwstr>0x01010005252A1EF3BD024F856B47B579AB5244</vt:lpwstr>
  </property>
  <property fmtid="{D5CDD505-2E9C-101B-9397-08002B2CF9AE}" pid="11" name="MediaServiceImageTags">
    <vt:lpwstr/>
  </property>
</Properties>
</file>