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13999F63" w14:textId="4D1B18D1" w:rsidR="00005140" w:rsidRPr="000059EE" w:rsidRDefault="001E1C82" w:rsidP="00217419">
                            <w:pPr>
                              <w:pStyle w:val="TituloPortada"/>
                              <w:ind w:firstLine="0"/>
                              <w:rPr>
                                <w:sz w:val="68"/>
                                <w:szCs w:val="68"/>
                                <w:lang w:val="es-CO"/>
                              </w:rPr>
                            </w:pPr>
                            <w:r w:rsidRPr="001E1C82">
                              <w:rPr>
                                <w:bCs/>
                                <w:sz w:val="68"/>
                                <w:szCs w:val="68"/>
                                <w:lang w:val="es-CO"/>
                              </w:rPr>
                              <w:t>Definición estratégica y planificación de marca territorial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13999F63" w14:textId="4D1B18D1" w:rsidR="00005140" w:rsidRPr="000059EE" w:rsidRDefault="001E1C82" w:rsidP="00217419">
                      <w:pPr>
                        <w:pStyle w:val="TituloPortada"/>
                        <w:ind w:firstLine="0"/>
                        <w:rPr>
                          <w:sz w:val="68"/>
                          <w:szCs w:val="68"/>
                          <w:lang w:val="es-CO"/>
                        </w:rPr>
                      </w:pPr>
                      <w:r w:rsidRPr="001E1C82">
                        <w:rPr>
                          <w:bCs/>
                          <w:sz w:val="68"/>
                          <w:szCs w:val="68"/>
                          <w:lang w:val="es-CO"/>
                        </w:rPr>
                        <w:t>Definición estratégica y planificación de marca territorial</w:t>
                      </w: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48DE8C00" w14:textId="1DA027BB" w:rsidR="003808BA" w:rsidRDefault="001E1C82" w:rsidP="003808BA">
      <w:pPr>
        <w:spacing w:before="0" w:after="0"/>
      </w:pPr>
      <w:r w:rsidRPr="001E1C82">
        <w:t>El componente orienta la construcción estratégica de la marca territorial bajo el enfoque OVOP, articulando diagnóstico, narrativa, sueño colectivo, tesoros locales, gobernanza, promoción y comercialización. Integra herramientas para definir la arquitectura de marca, planificar acciones, establecer objetivos e indicadores y fortalecer la sostenibilidad económica, social, cultural e institucional, consolidando marcas territoriales auténticas, participativas, competitivas y vinculadas al desarrollo endógeno.</w:t>
      </w:r>
    </w:p>
    <w:p w14:paraId="676EB408" w14:textId="22F42305" w:rsidR="00C407C1" w:rsidRPr="00362BCC" w:rsidRDefault="003808BA" w:rsidP="003808BA">
      <w:pPr>
        <w:spacing w:before="0" w:after="0"/>
        <w:jc w:val="center"/>
      </w:pPr>
      <w:r>
        <w:rPr>
          <w:rFonts w:ascii="Calibri" w:hAnsi="Calibri"/>
          <w:b/>
          <w:bCs/>
          <w:color w:val="000000" w:themeColor="text1"/>
          <w:kern w:val="0"/>
          <w14:ligatures w14:val="none"/>
        </w:rPr>
        <w:t>Octubre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077CED">
          <w:pPr>
            <w:pStyle w:val="TtuloTDC"/>
            <w:numPr>
              <w:ilvl w:val="0"/>
              <w:numId w:val="0"/>
            </w:numPr>
            <w:spacing w:before="0" w:line="360" w:lineRule="auto"/>
            <w:rPr>
              <w:sz w:val="36"/>
              <w:szCs w:val="36"/>
            </w:rPr>
          </w:pPr>
          <w:r w:rsidRPr="00D51FF9">
            <w:rPr>
              <w:sz w:val="36"/>
              <w:szCs w:val="36"/>
            </w:rPr>
            <w:t>Tabla de c</w:t>
          </w:r>
          <w:r w:rsidR="000434FA" w:rsidRPr="00D51FF9">
            <w:rPr>
              <w:sz w:val="36"/>
              <w:szCs w:val="36"/>
            </w:rPr>
            <w:t>ontenido</w:t>
          </w:r>
        </w:p>
        <w:p w14:paraId="48AB129B" w14:textId="5A36F68D" w:rsidR="001469C5" w:rsidRDefault="00436C80">
          <w:pPr>
            <w:pStyle w:val="TDC1"/>
            <w:tabs>
              <w:tab w:val="right" w:leader="dot" w:pos="9962"/>
            </w:tabs>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4118628" w:history="1">
            <w:r w:rsidR="001469C5" w:rsidRPr="00E51897">
              <w:rPr>
                <w:rStyle w:val="Hipervnculo"/>
                <w:noProof/>
              </w:rPr>
              <w:t>Introducción</w:t>
            </w:r>
            <w:r w:rsidR="001469C5">
              <w:rPr>
                <w:noProof/>
                <w:webHidden/>
              </w:rPr>
              <w:tab/>
            </w:r>
            <w:r w:rsidR="001469C5">
              <w:rPr>
                <w:noProof/>
                <w:webHidden/>
              </w:rPr>
              <w:fldChar w:fldCharType="begin"/>
            </w:r>
            <w:r w:rsidR="001469C5">
              <w:rPr>
                <w:noProof/>
                <w:webHidden/>
              </w:rPr>
              <w:instrText xml:space="preserve"> PAGEREF _Toc244118628 \h </w:instrText>
            </w:r>
            <w:r w:rsidR="001469C5">
              <w:rPr>
                <w:noProof/>
                <w:webHidden/>
              </w:rPr>
            </w:r>
            <w:r w:rsidR="001469C5">
              <w:rPr>
                <w:noProof/>
                <w:webHidden/>
              </w:rPr>
              <w:fldChar w:fldCharType="separate"/>
            </w:r>
            <w:r w:rsidR="001469C5">
              <w:rPr>
                <w:noProof/>
                <w:webHidden/>
              </w:rPr>
              <w:t>3</w:t>
            </w:r>
            <w:r w:rsidR="001469C5">
              <w:rPr>
                <w:noProof/>
                <w:webHidden/>
              </w:rPr>
              <w:fldChar w:fldCharType="end"/>
            </w:r>
          </w:hyperlink>
        </w:p>
        <w:p w14:paraId="65F5B11A" w14:textId="78511FBC" w:rsidR="001469C5" w:rsidRDefault="001469C5">
          <w:pPr>
            <w:pStyle w:val="TDC1"/>
            <w:tabs>
              <w:tab w:val="left" w:pos="1200"/>
              <w:tab w:val="right" w:leader="dot" w:pos="9962"/>
            </w:tabs>
            <w:rPr>
              <w:rFonts w:eastAsiaTheme="minorEastAsia"/>
              <w:noProof/>
              <w:sz w:val="24"/>
              <w:szCs w:val="24"/>
              <w:lang w:eastAsia="es-CO"/>
            </w:rPr>
          </w:pPr>
          <w:hyperlink w:anchor="_Toc244118629" w:history="1">
            <w:r w:rsidRPr="00E51897">
              <w:rPr>
                <w:rStyle w:val="Hipervnculo"/>
                <w:noProof/>
              </w:rPr>
              <w:t>1.</w:t>
            </w:r>
            <w:r>
              <w:rPr>
                <w:rFonts w:eastAsiaTheme="minorEastAsia"/>
                <w:noProof/>
                <w:sz w:val="24"/>
                <w:szCs w:val="24"/>
                <w:lang w:eastAsia="es-CO"/>
              </w:rPr>
              <w:tab/>
            </w:r>
            <w:r w:rsidRPr="00E51897">
              <w:rPr>
                <w:rStyle w:val="Hipervnculo"/>
                <w:noProof/>
              </w:rPr>
              <w:t>Estrategia de construcción de marca territorial con enfoque OVOP</w:t>
            </w:r>
            <w:r>
              <w:rPr>
                <w:noProof/>
                <w:webHidden/>
              </w:rPr>
              <w:tab/>
            </w:r>
            <w:r>
              <w:rPr>
                <w:noProof/>
                <w:webHidden/>
              </w:rPr>
              <w:fldChar w:fldCharType="begin"/>
            </w:r>
            <w:r>
              <w:rPr>
                <w:noProof/>
                <w:webHidden/>
              </w:rPr>
              <w:instrText xml:space="preserve"> PAGEREF _Toc244118629 \h </w:instrText>
            </w:r>
            <w:r>
              <w:rPr>
                <w:noProof/>
                <w:webHidden/>
              </w:rPr>
            </w:r>
            <w:r>
              <w:rPr>
                <w:noProof/>
                <w:webHidden/>
              </w:rPr>
              <w:fldChar w:fldCharType="separate"/>
            </w:r>
            <w:r>
              <w:rPr>
                <w:noProof/>
                <w:webHidden/>
              </w:rPr>
              <w:t>6</w:t>
            </w:r>
            <w:r>
              <w:rPr>
                <w:noProof/>
                <w:webHidden/>
              </w:rPr>
              <w:fldChar w:fldCharType="end"/>
            </w:r>
          </w:hyperlink>
        </w:p>
        <w:p w14:paraId="1D9828C2" w14:textId="1128DF26" w:rsidR="001469C5" w:rsidRDefault="001469C5">
          <w:pPr>
            <w:pStyle w:val="TDC1"/>
            <w:tabs>
              <w:tab w:val="left" w:pos="1200"/>
              <w:tab w:val="right" w:leader="dot" w:pos="9962"/>
            </w:tabs>
            <w:rPr>
              <w:rFonts w:eastAsiaTheme="minorEastAsia"/>
              <w:noProof/>
              <w:sz w:val="24"/>
              <w:szCs w:val="24"/>
              <w:lang w:eastAsia="es-CO"/>
            </w:rPr>
          </w:pPr>
          <w:hyperlink w:anchor="_Toc244118630" w:history="1">
            <w:r w:rsidRPr="00E51897">
              <w:rPr>
                <w:rStyle w:val="Hipervnculo"/>
                <w:noProof/>
              </w:rPr>
              <w:t>2.</w:t>
            </w:r>
            <w:r>
              <w:rPr>
                <w:rFonts w:eastAsiaTheme="minorEastAsia"/>
                <w:noProof/>
                <w:sz w:val="24"/>
                <w:szCs w:val="24"/>
                <w:lang w:eastAsia="es-CO"/>
              </w:rPr>
              <w:tab/>
            </w:r>
            <w:r w:rsidRPr="00E51897">
              <w:rPr>
                <w:rStyle w:val="Hipervnculo"/>
                <w:noProof/>
              </w:rPr>
              <w:t>Narrativa territorial y sueño colectivo</w:t>
            </w:r>
            <w:r>
              <w:rPr>
                <w:noProof/>
                <w:webHidden/>
              </w:rPr>
              <w:tab/>
            </w:r>
            <w:r>
              <w:rPr>
                <w:noProof/>
                <w:webHidden/>
              </w:rPr>
              <w:fldChar w:fldCharType="begin"/>
            </w:r>
            <w:r>
              <w:rPr>
                <w:noProof/>
                <w:webHidden/>
              </w:rPr>
              <w:instrText xml:space="preserve"> PAGEREF _Toc244118630 \h </w:instrText>
            </w:r>
            <w:r>
              <w:rPr>
                <w:noProof/>
                <w:webHidden/>
              </w:rPr>
            </w:r>
            <w:r>
              <w:rPr>
                <w:noProof/>
                <w:webHidden/>
              </w:rPr>
              <w:fldChar w:fldCharType="separate"/>
            </w:r>
            <w:r>
              <w:rPr>
                <w:noProof/>
                <w:webHidden/>
              </w:rPr>
              <w:t>18</w:t>
            </w:r>
            <w:r>
              <w:rPr>
                <w:noProof/>
                <w:webHidden/>
              </w:rPr>
              <w:fldChar w:fldCharType="end"/>
            </w:r>
          </w:hyperlink>
        </w:p>
        <w:p w14:paraId="71606D0B" w14:textId="74362C92" w:rsidR="001469C5" w:rsidRDefault="001469C5" w:rsidP="001469C5">
          <w:pPr>
            <w:pStyle w:val="TDC1"/>
            <w:tabs>
              <w:tab w:val="left" w:pos="1200"/>
              <w:tab w:val="right" w:leader="dot" w:pos="9962"/>
            </w:tabs>
            <w:ind w:left="708" w:firstLine="1"/>
            <w:rPr>
              <w:rFonts w:eastAsiaTheme="minorEastAsia"/>
              <w:noProof/>
              <w:sz w:val="24"/>
              <w:szCs w:val="24"/>
              <w:lang w:eastAsia="es-CO"/>
            </w:rPr>
          </w:pPr>
          <w:hyperlink w:anchor="_Toc244118631" w:history="1">
            <w:r w:rsidRPr="00E51897">
              <w:rPr>
                <w:rStyle w:val="Hipervnculo"/>
                <w:noProof/>
              </w:rPr>
              <w:t>3.</w:t>
            </w:r>
            <w:r>
              <w:rPr>
                <w:rFonts w:eastAsiaTheme="minorEastAsia"/>
                <w:noProof/>
                <w:sz w:val="24"/>
                <w:szCs w:val="24"/>
                <w:lang w:eastAsia="es-CO"/>
              </w:rPr>
              <w:tab/>
            </w:r>
            <w:r w:rsidRPr="00E51897">
              <w:rPr>
                <w:rStyle w:val="Hipervnculo"/>
                <w:noProof/>
                <w:spacing w:val="20"/>
                <w:lang w:val="en-US"/>
              </w:rPr>
              <w:t>Storytelling</w:t>
            </w:r>
            <w:r w:rsidRPr="00E51897">
              <w:rPr>
                <w:rStyle w:val="Hipervnculo"/>
                <w:noProof/>
              </w:rPr>
              <w:t xml:space="preserve"> local: herramienta metodológica para comunicar la marca </w:t>
            </w:r>
            <w:r>
              <w:rPr>
                <w:rStyle w:val="Hipervnculo"/>
                <w:noProof/>
              </w:rPr>
              <w:t xml:space="preserve">   </w:t>
            </w:r>
            <w:r w:rsidRPr="00E51897">
              <w:rPr>
                <w:rStyle w:val="Hipervnculo"/>
                <w:noProof/>
              </w:rPr>
              <w:t>territorial</w:t>
            </w:r>
            <w:r>
              <w:rPr>
                <w:noProof/>
                <w:webHidden/>
              </w:rPr>
              <w:tab/>
            </w:r>
            <w:r>
              <w:rPr>
                <w:noProof/>
                <w:webHidden/>
              </w:rPr>
              <w:fldChar w:fldCharType="begin"/>
            </w:r>
            <w:r>
              <w:rPr>
                <w:noProof/>
                <w:webHidden/>
              </w:rPr>
              <w:instrText xml:space="preserve"> PAGEREF _Toc244118631 \h </w:instrText>
            </w:r>
            <w:r>
              <w:rPr>
                <w:noProof/>
                <w:webHidden/>
              </w:rPr>
            </w:r>
            <w:r>
              <w:rPr>
                <w:noProof/>
                <w:webHidden/>
              </w:rPr>
              <w:fldChar w:fldCharType="separate"/>
            </w:r>
            <w:r>
              <w:rPr>
                <w:noProof/>
                <w:webHidden/>
              </w:rPr>
              <w:t>24</w:t>
            </w:r>
            <w:r>
              <w:rPr>
                <w:noProof/>
                <w:webHidden/>
              </w:rPr>
              <w:fldChar w:fldCharType="end"/>
            </w:r>
          </w:hyperlink>
        </w:p>
        <w:p w14:paraId="1B4445A5" w14:textId="4424FA7B" w:rsidR="001469C5" w:rsidRDefault="001469C5">
          <w:pPr>
            <w:pStyle w:val="TDC1"/>
            <w:tabs>
              <w:tab w:val="left" w:pos="1200"/>
              <w:tab w:val="right" w:leader="dot" w:pos="9962"/>
            </w:tabs>
            <w:rPr>
              <w:rFonts w:eastAsiaTheme="minorEastAsia"/>
              <w:noProof/>
              <w:sz w:val="24"/>
              <w:szCs w:val="24"/>
              <w:lang w:eastAsia="es-CO"/>
            </w:rPr>
          </w:pPr>
          <w:hyperlink w:anchor="_Toc244118632" w:history="1">
            <w:r w:rsidRPr="00E51897">
              <w:rPr>
                <w:rStyle w:val="Hipervnculo"/>
                <w:noProof/>
              </w:rPr>
              <w:t>4.</w:t>
            </w:r>
            <w:r>
              <w:rPr>
                <w:rFonts w:eastAsiaTheme="minorEastAsia"/>
                <w:noProof/>
                <w:sz w:val="24"/>
                <w:szCs w:val="24"/>
                <w:lang w:eastAsia="es-CO"/>
              </w:rPr>
              <w:tab/>
            </w:r>
            <w:r w:rsidRPr="00E51897">
              <w:rPr>
                <w:rStyle w:val="Hipervnculo"/>
                <w:noProof/>
              </w:rPr>
              <w:t>Elementos comunicativos de marca bajo el enfoque OVOP</w:t>
            </w:r>
            <w:r>
              <w:rPr>
                <w:noProof/>
                <w:webHidden/>
              </w:rPr>
              <w:tab/>
            </w:r>
            <w:r>
              <w:rPr>
                <w:noProof/>
                <w:webHidden/>
              </w:rPr>
              <w:fldChar w:fldCharType="begin"/>
            </w:r>
            <w:r>
              <w:rPr>
                <w:noProof/>
                <w:webHidden/>
              </w:rPr>
              <w:instrText xml:space="preserve"> PAGEREF _Toc244118632 \h </w:instrText>
            </w:r>
            <w:r>
              <w:rPr>
                <w:noProof/>
                <w:webHidden/>
              </w:rPr>
            </w:r>
            <w:r>
              <w:rPr>
                <w:noProof/>
                <w:webHidden/>
              </w:rPr>
              <w:fldChar w:fldCharType="separate"/>
            </w:r>
            <w:r>
              <w:rPr>
                <w:noProof/>
                <w:webHidden/>
              </w:rPr>
              <w:t>27</w:t>
            </w:r>
            <w:r>
              <w:rPr>
                <w:noProof/>
                <w:webHidden/>
              </w:rPr>
              <w:fldChar w:fldCharType="end"/>
            </w:r>
          </w:hyperlink>
        </w:p>
        <w:p w14:paraId="25308E27" w14:textId="6EAB6E22" w:rsidR="001469C5" w:rsidRDefault="001469C5">
          <w:pPr>
            <w:pStyle w:val="TDC2"/>
            <w:tabs>
              <w:tab w:val="right" w:leader="dot" w:pos="9962"/>
            </w:tabs>
            <w:rPr>
              <w:rFonts w:eastAsiaTheme="minorEastAsia"/>
              <w:noProof/>
              <w:sz w:val="24"/>
              <w:szCs w:val="24"/>
              <w:lang w:eastAsia="es-CO"/>
            </w:rPr>
          </w:pPr>
          <w:hyperlink w:anchor="_Toc244118633" w:history="1">
            <w:r w:rsidRPr="00E51897">
              <w:rPr>
                <w:rStyle w:val="Hipervnculo"/>
                <w:noProof/>
              </w:rPr>
              <w:t>4.1. Identidad visual: la “cara” del territorio</w:t>
            </w:r>
            <w:r>
              <w:rPr>
                <w:noProof/>
                <w:webHidden/>
              </w:rPr>
              <w:tab/>
            </w:r>
            <w:r>
              <w:rPr>
                <w:noProof/>
                <w:webHidden/>
              </w:rPr>
              <w:fldChar w:fldCharType="begin"/>
            </w:r>
            <w:r>
              <w:rPr>
                <w:noProof/>
                <w:webHidden/>
              </w:rPr>
              <w:instrText xml:space="preserve"> PAGEREF _Toc244118633 \h </w:instrText>
            </w:r>
            <w:r>
              <w:rPr>
                <w:noProof/>
                <w:webHidden/>
              </w:rPr>
            </w:r>
            <w:r>
              <w:rPr>
                <w:noProof/>
                <w:webHidden/>
              </w:rPr>
              <w:fldChar w:fldCharType="separate"/>
            </w:r>
            <w:r>
              <w:rPr>
                <w:noProof/>
                <w:webHidden/>
              </w:rPr>
              <w:t>27</w:t>
            </w:r>
            <w:r>
              <w:rPr>
                <w:noProof/>
                <w:webHidden/>
              </w:rPr>
              <w:fldChar w:fldCharType="end"/>
            </w:r>
          </w:hyperlink>
        </w:p>
        <w:p w14:paraId="52CA4562" w14:textId="2437303D" w:rsidR="001469C5" w:rsidRDefault="001469C5">
          <w:pPr>
            <w:pStyle w:val="TDC2"/>
            <w:tabs>
              <w:tab w:val="right" w:leader="dot" w:pos="9962"/>
            </w:tabs>
            <w:rPr>
              <w:rFonts w:eastAsiaTheme="minorEastAsia"/>
              <w:noProof/>
              <w:sz w:val="24"/>
              <w:szCs w:val="24"/>
              <w:lang w:eastAsia="es-CO"/>
            </w:rPr>
          </w:pPr>
          <w:hyperlink w:anchor="_Toc244118634" w:history="1">
            <w:r w:rsidRPr="00E51897">
              <w:rPr>
                <w:rStyle w:val="Hipervnculo"/>
                <w:noProof/>
              </w:rPr>
              <w:t>4.2 Caso Colombia: eslogan, símbolo e isotipo en la marca país.</w:t>
            </w:r>
            <w:r>
              <w:rPr>
                <w:noProof/>
                <w:webHidden/>
              </w:rPr>
              <w:tab/>
            </w:r>
            <w:r>
              <w:rPr>
                <w:noProof/>
                <w:webHidden/>
              </w:rPr>
              <w:fldChar w:fldCharType="begin"/>
            </w:r>
            <w:r>
              <w:rPr>
                <w:noProof/>
                <w:webHidden/>
              </w:rPr>
              <w:instrText xml:space="preserve"> PAGEREF _Toc244118634 \h </w:instrText>
            </w:r>
            <w:r>
              <w:rPr>
                <w:noProof/>
                <w:webHidden/>
              </w:rPr>
            </w:r>
            <w:r>
              <w:rPr>
                <w:noProof/>
                <w:webHidden/>
              </w:rPr>
              <w:fldChar w:fldCharType="separate"/>
            </w:r>
            <w:r>
              <w:rPr>
                <w:noProof/>
                <w:webHidden/>
              </w:rPr>
              <w:t>33</w:t>
            </w:r>
            <w:r>
              <w:rPr>
                <w:noProof/>
                <w:webHidden/>
              </w:rPr>
              <w:fldChar w:fldCharType="end"/>
            </w:r>
          </w:hyperlink>
        </w:p>
        <w:p w14:paraId="34D4AAED" w14:textId="2FF390AB" w:rsidR="001469C5" w:rsidRDefault="001469C5">
          <w:pPr>
            <w:pStyle w:val="TDC1"/>
            <w:tabs>
              <w:tab w:val="left" w:pos="1200"/>
              <w:tab w:val="right" w:leader="dot" w:pos="9962"/>
            </w:tabs>
            <w:rPr>
              <w:rFonts w:eastAsiaTheme="minorEastAsia"/>
              <w:noProof/>
              <w:sz w:val="24"/>
              <w:szCs w:val="24"/>
              <w:lang w:eastAsia="es-CO"/>
            </w:rPr>
          </w:pPr>
          <w:hyperlink w:anchor="_Toc244118635" w:history="1">
            <w:r w:rsidRPr="00E51897">
              <w:rPr>
                <w:rStyle w:val="Hipervnculo"/>
                <w:noProof/>
              </w:rPr>
              <w:t>5.</w:t>
            </w:r>
            <w:r>
              <w:rPr>
                <w:rFonts w:eastAsiaTheme="minorEastAsia"/>
                <w:noProof/>
                <w:sz w:val="24"/>
                <w:szCs w:val="24"/>
                <w:lang w:eastAsia="es-CO"/>
              </w:rPr>
              <w:tab/>
            </w:r>
            <w:r w:rsidRPr="00E51897">
              <w:rPr>
                <w:rStyle w:val="Hipervnculo"/>
                <w:noProof/>
              </w:rPr>
              <w:t>Gestión de marca territorial</w:t>
            </w:r>
            <w:r>
              <w:rPr>
                <w:noProof/>
                <w:webHidden/>
              </w:rPr>
              <w:tab/>
            </w:r>
            <w:r>
              <w:rPr>
                <w:noProof/>
                <w:webHidden/>
              </w:rPr>
              <w:fldChar w:fldCharType="begin"/>
            </w:r>
            <w:r>
              <w:rPr>
                <w:noProof/>
                <w:webHidden/>
              </w:rPr>
              <w:instrText xml:space="preserve"> PAGEREF _Toc244118635 \h </w:instrText>
            </w:r>
            <w:r>
              <w:rPr>
                <w:noProof/>
                <w:webHidden/>
              </w:rPr>
            </w:r>
            <w:r>
              <w:rPr>
                <w:noProof/>
                <w:webHidden/>
              </w:rPr>
              <w:fldChar w:fldCharType="separate"/>
            </w:r>
            <w:r>
              <w:rPr>
                <w:noProof/>
                <w:webHidden/>
              </w:rPr>
              <w:t>38</w:t>
            </w:r>
            <w:r>
              <w:rPr>
                <w:noProof/>
                <w:webHidden/>
              </w:rPr>
              <w:fldChar w:fldCharType="end"/>
            </w:r>
          </w:hyperlink>
        </w:p>
        <w:p w14:paraId="5DAE1645" w14:textId="31EF1A9F" w:rsidR="001469C5" w:rsidRDefault="001469C5">
          <w:pPr>
            <w:pStyle w:val="TDC1"/>
            <w:tabs>
              <w:tab w:val="left" w:pos="1200"/>
              <w:tab w:val="right" w:leader="dot" w:pos="9962"/>
            </w:tabs>
            <w:rPr>
              <w:rFonts w:eastAsiaTheme="minorEastAsia"/>
              <w:noProof/>
              <w:sz w:val="24"/>
              <w:szCs w:val="24"/>
              <w:lang w:eastAsia="es-CO"/>
            </w:rPr>
          </w:pPr>
          <w:hyperlink w:anchor="_Toc244118636" w:history="1">
            <w:r w:rsidRPr="00E51897">
              <w:rPr>
                <w:rStyle w:val="Hipervnculo"/>
                <w:noProof/>
              </w:rPr>
              <w:t>6.</w:t>
            </w:r>
            <w:r>
              <w:rPr>
                <w:rFonts w:eastAsiaTheme="minorEastAsia"/>
                <w:noProof/>
                <w:sz w:val="24"/>
                <w:szCs w:val="24"/>
                <w:lang w:eastAsia="es-CO"/>
              </w:rPr>
              <w:tab/>
            </w:r>
            <w:r w:rsidRPr="00E51897">
              <w:rPr>
                <w:rStyle w:val="Hipervnculo"/>
                <w:noProof/>
              </w:rPr>
              <w:t>Planificación estratégica participativa y sostenibilidad de la marca territorial</w:t>
            </w:r>
            <w:r>
              <w:rPr>
                <w:noProof/>
                <w:webHidden/>
              </w:rPr>
              <w:tab/>
            </w:r>
            <w:r>
              <w:rPr>
                <w:noProof/>
                <w:webHidden/>
              </w:rPr>
              <w:tab/>
            </w:r>
            <w:r>
              <w:rPr>
                <w:noProof/>
                <w:webHidden/>
              </w:rPr>
              <w:tab/>
            </w:r>
            <w:r>
              <w:rPr>
                <w:noProof/>
                <w:webHidden/>
              </w:rPr>
              <w:fldChar w:fldCharType="begin"/>
            </w:r>
            <w:r>
              <w:rPr>
                <w:noProof/>
                <w:webHidden/>
              </w:rPr>
              <w:instrText xml:space="preserve"> PAGEREF _Toc244118636 \h </w:instrText>
            </w:r>
            <w:r>
              <w:rPr>
                <w:noProof/>
                <w:webHidden/>
              </w:rPr>
            </w:r>
            <w:r>
              <w:rPr>
                <w:noProof/>
                <w:webHidden/>
              </w:rPr>
              <w:fldChar w:fldCharType="separate"/>
            </w:r>
            <w:r>
              <w:rPr>
                <w:noProof/>
                <w:webHidden/>
              </w:rPr>
              <w:t>47</w:t>
            </w:r>
            <w:r>
              <w:rPr>
                <w:noProof/>
                <w:webHidden/>
              </w:rPr>
              <w:fldChar w:fldCharType="end"/>
            </w:r>
          </w:hyperlink>
        </w:p>
        <w:p w14:paraId="7A993C8A" w14:textId="684F41DD" w:rsidR="001469C5" w:rsidRDefault="001469C5">
          <w:pPr>
            <w:pStyle w:val="TDC1"/>
            <w:tabs>
              <w:tab w:val="left" w:pos="1200"/>
              <w:tab w:val="right" w:leader="dot" w:pos="9962"/>
            </w:tabs>
            <w:rPr>
              <w:rFonts w:eastAsiaTheme="minorEastAsia"/>
              <w:noProof/>
              <w:sz w:val="24"/>
              <w:szCs w:val="24"/>
              <w:lang w:eastAsia="es-CO"/>
            </w:rPr>
          </w:pPr>
          <w:hyperlink w:anchor="_Toc244118637" w:history="1">
            <w:r w:rsidRPr="00E51897">
              <w:rPr>
                <w:rStyle w:val="Hipervnculo"/>
                <w:noProof/>
              </w:rPr>
              <w:t>7.</w:t>
            </w:r>
            <w:r>
              <w:rPr>
                <w:rFonts w:eastAsiaTheme="minorEastAsia"/>
                <w:noProof/>
                <w:sz w:val="24"/>
                <w:szCs w:val="24"/>
                <w:lang w:eastAsia="es-CO"/>
              </w:rPr>
              <w:tab/>
            </w:r>
            <w:r w:rsidRPr="00E51897">
              <w:rPr>
                <w:rStyle w:val="Hipervnculo"/>
                <w:noProof/>
              </w:rPr>
              <w:t>Gestión de Recursos</w:t>
            </w:r>
            <w:r>
              <w:rPr>
                <w:noProof/>
                <w:webHidden/>
              </w:rPr>
              <w:tab/>
            </w:r>
            <w:r>
              <w:rPr>
                <w:noProof/>
                <w:webHidden/>
              </w:rPr>
              <w:fldChar w:fldCharType="begin"/>
            </w:r>
            <w:r>
              <w:rPr>
                <w:noProof/>
                <w:webHidden/>
              </w:rPr>
              <w:instrText xml:space="preserve"> PAGEREF _Toc244118637 \h </w:instrText>
            </w:r>
            <w:r>
              <w:rPr>
                <w:noProof/>
                <w:webHidden/>
              </w:rPr>
            </w:r>
            <w:r>
              <w:rPr>
                <w:noProof/>
                <w:webHidden/>
              </w:rPr>
              <w:fldChar w:fldCharType="separate"/>
            </w:r>
            <w:r>
              <w:rPr>
                <w:noProof/>
                <w:webHidden/>
              </w:rPr>
              <w:t>51</w:t>
            </w:r>
            <w:r>
              <w:rPr>
                <w:noProof/>
                <w:webHidden/>
              </w:rPr>
              <w:fldChar w:fldCharType="end"/>
            </w:r>
          </w:hyperlink>
        </w:p>
        <w:p w14:paraId="63B4746A" w14:textId="395255B0" w:rsidR="001469C5" w:rsidRDefault="001469C5">
          <w:pPr>
            <w:pStyle w:val="TDC1"/>
            <w:tabs>
              <w:tab w:val="left" w:pos="1200"/>
              <w:tab w:val="right" w:leader="dot" w:pos="9962"/>
            </w:tabs>
            <w:rPr>
              <w:rFonts w:eastAsiaTheme="minorEastAsia"/>
              <w:noProof/>
              <w:sz w:val="24"/>
              <w:szCs w:val="24"/>
              <w:lang w:eastAsia="es-CO"/>
            </w:rPr>
          </w:pPr>
          <w:hyperlink w:anchor="_Toc244118638" w:history="1">
            <w:r w:rsidRPr="00E51897">
              <w:rPr>
                <w:rStyle w:val="Hipervnculo"/>
                <w:noProof/>
              </w:rPr>
              <w:t>8.</w:t>
            </w:r>
            <w:r>
              <w:rPr>
                <w:rFonts w:eastAsiaTheme="minorEastAsia"/>
                <w:noProof/>
                <w:sz w:val="24"/>
                <w:szCs w:val="24"/>
                <w:lang w:eastAsia="es-CO"/>
              </w:rPr>
              <w:tab/>
            </w:r>
            <w:r w:rsidRPr="00E51897">
              <w:rPr>
                <w:rStyle w:val="Hipervnculo"/>
                <w:noProof/>
              </w:rPr>
              <w:t>Sostenibilidad de la marca territorial</w:t>
            </w:r>
            <w:r>
              <w:rPr>
                <w:noProof/>
                <w:webHidden/>
              </w:rPr>
              <w:tab/>
            </w:r>
            <w:r>
              <w:rPr>
                <w:noProof/>
                <w:webHidden/>
              </w:rPr>
              <w:fldChar w:fldCharType="begin"/>
            </w:r>
            <w:r>
              <w:rPr>
                <w:noProof/>
                <w:webHidden/>
              </w:rPr>
              <w:instrText xml:space="preserve"> PAGEREF _Toc244118638 \h </w:instrText>
            </w:r>
            <w:r>
              <w:rPr>
                <w:noProof/>
                <w:webHidden/>
              </w:rPr>
            </w:r>
            <w:r>
              <w:rPr>
                <w:noProof/>
                <w:webHidden/>
              </w:rPr>
              <w:fldChar w:fldCharType="separate"/>
            </w:r>
            <w:r>
              <w:rPr>
                <w:noProof/>
                <w:webHidden/>
              </w:rPr>
              <w:t>55</w:t>
            </w:r>
            <w:r>
              <w:rPr>
                <w:noProof/>
                <w:webHidden/>
              </w:rPr>
              <w:fldChar w:fldCharType="end"/>
            </w:r>
          </w:hyperlink>
        </w:p>
        <w:p w14:paraId="1CE2F122" w14:textId="01C184E6" w:rsidR="001469C5" w:rsidRDefault="001469C5">
          <w:pPr>
            <w:pStyle w:val="TDC1"/>
            <w:tabs>
              <w:tab w:val="right" w:leader="dot" w:pos="9962"/>
            </w:tabs>
            <w:rPr>
              <w:rFonts w:eastAsiaTheme="minorEastAsia"/>
              <w:noProof/>
              <w:sz w:val="24"/>
              <w:szCs w:val="24"/>
              <w:lang w:eastAsia="es-CO"/>
            </w:rPr>
          </w:pPr>
          <w:hyperlink w:anchor="_Toc244118639" w:history="1">
            <w:r w:rsidRPr="00E51897">
              <w:rPr>
                <w:rStyle w:val="Hipervnculo"/>
                <w:noProof/>
              </w:rPr>
              <w:t>Síntesis</w:t>
            </w:r>
            <w:r>
              <w:rPr>
                <w:noProof/>
                <w:webHidden/>
              </w:rPr>
              <w:tab/>
            </w:r>
            <w:r>
              <w:rPr>
                <w:noProof/>
                <w:webHidden/>
              </w:rPr>
              <w:fldChar w:fldCharType="begin"/>
            </w:r>
            <w:r>
              <w:rPr>
                <w:noProof/>
                <w:webHidden/>
              </w:rPr>
              <w:instrText xml:space="preserve"> PAGEREF _Toc244118639 \h </w:instrText>
            </w:r>
            <w:r>
              <w:rPr>
                <w:noProof/>
                <w:webHidden/>
              </w:rPr>
            </w:r>
            <w:r>
              <w:rPr>
                <w:noProof/>
                <w:webHidden/>
              </w:rPr>
              <w:fldChar w:fldCharType="separate"/>
            </w:r>
            <w:r>
              <w:rPr>
                <w:noProof/>
                <w:webHidden/>
              </w:rPr>
              <w:t>59</w:t>
            </w:r>
            <w:r>
              <w:rPr>
                <w:noProof/>
                <w:webHidden/>
              </w:rPr>
              <w:fldChar w:fldCharType="end"/>
            </w:r>
          </w:hyperlink>
        </w:p>
        <w:p w14:paraId="49496B09" w14:textId="35DD9441" w:rsidR="001469C5" w:rsidRDefault="001469C5">
          <w:pPr>
            <w:pStyle w:val="TDC1"/>
            <w:tabs>
              <w:tab w:val="right" w:leader="dot" w:pos="9962"/>
            </w:tabs>
            <w:rPr>
              <w:rFonts w:eastAsiaTheme="minorEastAsia"/>
              <w:noProof/>
              <w:sz w:val="24"/>
              <w:szCs w:val="24"/>
              <w:lang w:eastAsia="es-CO"/>
            </w:rPr>
          </w:pPr>
          <w:hyperlink w:anchor="_Toc244118640" w:history="1">
            <w:r w:rsidRPr="00E51897">
              <w:rPr>
                <w:rStyle w:val="Hipervnculo"/>
                <w:noProof/>
              </w:rPr>
              <w:t>Glosario</w:t>
            </w:r>
            <w:r>
              <w:rPr>
                <w:noProof/>
                <w:webHidden/>
              </w:rPr>
              <w:tab/>
            </w:r>
            <w:r>
              <w:rPr>
                <w:noProof/>
                <w:webHidden/>
              </w:rPr>
              <w:fldChar w:fldCharType="begin"/>
            </w:r>
            <w:r>
              <w:rPr>
                <w:noProof/>
                <w:webHidden/>
              </w:rPr>
              <w:instrText xml:space="preserve"> PAGEREF _Toc244118640 \h </w:instrText>
            </w:r>
            <w:r>
              <w:rPr>
                <w:noProof/>
                <w:webHidden/>
              </w:rPr>
            </w:r>
            <w:r>
              <w:rPr>
                <w:noProof/>
                <w:webHidden/>
              </w:rPr>
              <w:fldChar w:fldCharType="separate"/>
            </w:r>
            <w:r>
              <w:rPr>
                <w:noProof/>
                <w:webHidden/>
              </w:rPr>
              <w:t>60</w:t>
            </w:r>
            <w:r>
              <w:rPr>
                <w:noProof/>
                <w:webHidden/>
              </w:rPr>
              <w:fldChar w:fldCharType="end"/>
            </w:r>
          </w:hyperlink>
        </w:p>
        <w:p w14:paraId="209C0F43" w14:textId="1AA6BB0E" w:rsidR="001469C5" w:rsidRDefault="001469C5">
          <w:pPr>
            <w:pStyle w:val="TDC1"/>
            <w:tabs>
              <w:tab w:val="right" w:leader="dot" w:pos="9962"/>
            </w:tabs>
            <w:rPr>
              <w:rFonts w:eastAsiaTheme="minorEastAsia"/>
              <w:noProof/>
              <w:sz w:val="24"/>
              <w:szCs w:val="24"/>
              <w:lang w:eastAsia="es-CO"/>
            </w:rPr>
          </w:pPr>
          <w:hyperlink w:anchor="_Toc244118641" w:history="1">
            <w:r w:rsidRPr="00E51897">
              <w:rPr>
                <w:rStyle w:val="Hipervnculo"/>
                <w:noProof/>
              </w:rPr>
              <w:t>Referencias bibliográficas</w:t>
            </w:r>
            <w:r>
              <w:rPr>
                <w:noProof/>
                <w:webHidden/>
              </w:rPr>
              <w:tab/>
            </w:r>
            <w:r>
              <w:rPr>
                <w:noProof/>
                <w:webHidden/>
              </w:rPr>
              <w:fldChar w:fldCharType="begin"/>
            </w:r>
            <w:r>
              <w:rPr>
                <w:noProof/>
                <w:webHidden/>
              </w:rPr>
              <w:instrText xml:space="preserve"> PAGEREF _Toc244118641 \h </w:instrText>
            </w:r>
            <w:r>
              <w:rPr>
                <w:noProof/>
                <w:webHidden/>
              </w:rPr>
            </w:r>
            <w:r>
              <w:rPr>
                <w:noProof/>
                <w:webHidden/>
              </w:rPr>
              <w:fldChar w:fldCharType="separate"/>
            </w:r>
            <w:r>
              <w:rPr>
                <w:noProof/>
                <w:webHidden/>
              </w:rPr>
              <w:t>62</w:t>
            </w:r>
            <w:r>
              <w:rPr>
                <w:noProof/>
                <w:webHidden/>
              </w:rPr>
              <w:fldChar w:fldCharType="end"/>
            </w:r>
          </w:hyperlink>
        </w:p>
        <w:p w14:paraId="1E0252C3" w14:textId="2EE17108" w:rsidR="001469C5" w:rsidRDefault="001469C5">
          <w:pPr>
            <w:pStyle w:val="TDC1"/>
            <w:tabs>
              <w:tab w:val="right" w:leader="dot" w:pos="9962"/>
            </w:tabs>
            <w:rPr>
              <w:rFonts w:eastAsiaTheme="minorEastAsia"/>
              <w:noProof/>
              <w:sz w:val="24"/>
              <w:szCs w:val="24"/>
              <w:lang w:eastAsia="es-CO"/>
            </w:rPr>
          </w:pPr>
          <w:hyperlink w:anchor="_Toc244118642" w:history="1">
            <w:r w:rsidRPr="00E51897">
              <w:rPr>
                <w:rStyle w:val="Hipervnculo"/>
                <w:noProof/>
              </w:rPr>
              <w:t>Créditos</w:t>
            </w:r>
            <w:r>
              <w:rPr>
                <w:noProof/>
                <w:webHidden/>
              </w:rPr>
              <w:tab/>
            </w:r>
            <w:r>
              <w:rPr>
                <w:noProof/>
                <w:webHidden/>
              </w:rPr>
              <w:fldChar w:fldCharType="begin"/>
            </w:r>
            <w:r>
              <w:rPr>
                <w:noProof/>
                <w:webHidden/>
              </w:rPr>
              <w:instrText xml:space="preserve"> PAGEREF _Toc244118642 \h </w:instrText>
            </w:r>
            <w:r>
              <w:rPr>
                <w:noProof/>
                <w:webHidden/>
              </w:rPr>
            </w:r>
            <w:r>
              <w:rPr>
                <w:noProof/>
                <w:webHidden/>
              </w:rPr>
              <w:fldChar w:fldCharType="separate"/>
            </w:r>
            <w:r>
              <w:rPr>
                <w:noProof/>
                <w:webHidden/>
              </w:rPr>
              <w:t>64</w:t>
            </w:r>
            <w:r>
              <w:rPr>
                <w:noProof/>
                <w:webHidden/>
              </w:rPr>
              <w:fldChar w:fldCharType="end"/>
            </w:r>
          </w:hyperlink>
        </w:p>
        <w:p w14:paraId="3AFC5851" w14:textId="5A2DB903" w:rsidR="000434FA" w:rsidRPr="00362BCC" w:rsidRDefault="00436C80" w:rsidP="00C103E2">
          <w:pPr>
            <w:pStyle w:val="TDC1"/>
            <w:tabs>
              <w:tab w:val="right" w:leader="dot" w:pos="9962"/>
            </w:tabs>
            <w:spacing w:before="0" w:after="0"/>
          </w:pPr>
          <w:r w:rsidRPr="00362BCC">
            <w:fldChar w:fldCharType="end"/>
          </w:r>
        </w:p>
      </w:sdtContent>
    </w:sdt>
    <w:p w14:paraId="51859525" w14:textId="2759880B" w:rsidR="007F2B44" w:rsidRPr="00362BCC" w:rsidRDefault="007F2B44" w:rsidP="00077CED">
      <w:pPr>
        <w:pStyle w:val="Titulosgenerales"/>
        <w:numPr>
          <w:ilvl w:val="0"/>
          <w:numId w:val="0"/>
        </w:numPr>
      </w:pPr>
      <w:bookmarkStart w:id="0" w:name="_Toc244118628"/>
      <w:r w:rsidRPr="00362BCC">
        <w:lastRenderedPageBreak/>
        <w:t>Introducción</w:t>
      </w:r>
      <w:bookmarkEnd w:id="0"/>
    </w:p>
    <w:p w14:paraId="4617FFD8" w14:textId="15A6B2D8" w:rsidR="00077CED" w:rsidRDefault="00077CED" w:rsidP="00077CED">
      <w:pPr>
        <w:spacing w:before="0" w:after="0"/>
      </w:pPr>
      <w:r>
        <w:t>La marca territorial constituye una herramienta estratégica para reconocer, organizar y proyectar los atributos que hacen único a un territorio. Desde el enfoque OVOP Colombia, su construcción parte de la identidad, los tesoros locales, los saberes, las capacidades comunitarias y las aspiraciones compartidas, elementos que permiten transformar el potencial territorial en propuestas de valor auténticas. En este proceso, la participación de la comunidad resulta fundamental para garantizar que la marca represente de manera coherente su cultura, sus recursos y su visión de futuro.</w:t>
      </w:r>
    </w:p>
    <w:p w14:paraId="5C45D82E" w14:textId="0573B5DD" w:rsidR="00077CED" w:rsidRDefault="00077CED" w:rsidP="00077CED">
      <w:pPr>
        <w:spacing w:before="0" w:after="0"/>
      </w:pPr>
      <w:r>
        <w:t xml:space="preserve">Este componente formativo aborda los elementos necesarios para definir y planificar estratégicamente una marca territorial, integrando la ruta metodológica OVOP, la narrativa territorial, el sueño colectivo, el </w:t>
      </w:r>
      <w:r w:rsidRPr="00077CED">
        <w:rPr>
          <w:rStyle w:val="Extranjerismo"/>
        </w:rPr>
        <w:t>storytelling</w:t>
      </w:r>
      <w:r>
        <w:t>, la identidad visual, la promoción, la comercialización, la gobernanza y la sostenibilidad. Asimismo, proporciona orientaciones para formular acciones, establecer indicadores, gestionar recursos y fortalecer alianzas que contribuyan al posicionamiento de la marca y al desarrollo endógeno del territorio.</w:t>
      </w:r>
    </w:p>
    <w:p w14:paraId="2B1202A4" w14:textId="77777777" w:rsidR="00692A05" w:rsidRDefault="00692A05" w:rsidP="00077CED">
      <w:pPr>
        <w:spacing w:before="0" w:after="0"/>
      </w:pPr>
    </w:p>
    <w:p w14:paraId="1C08F904" w14:textId="77777777" w:rsidR="00692A05" w:rsidRDefault="00692A05" w:rsidP="00077CED">
      <w:pPr>
        <w:spacing w:before="0" w:after="0"/>
      </w:pPr>
    </w:p>
    <w:p w14:paraId="5671E7FD" w14:textId="77777777" w:rsidR="00692A05" w:rsidRDefault="00692A05" w:rsidP="00077CED">
      <w:pPr>
        <w:spacing w:before="0" w:after="0"/>
      </w:pPr>
    </w:p>
    <w:p w14:paraId="567D024C" w14:textId="77777777" w:rsidR="00692A05" w:rsidRDefault="00692A05" w:rsidP="00077CED">
      <w:pPr>
        <w:spacing w:before="0" w:after="0"/>
      </w:pPr>
    </w:p>
    <w:p w14:paraId="40EA96CA" w14:textId="77777777" w:rsidR="00692A05" w:rsidRDefault="00692A05" w:rsidP="00077CED">
      <w:pPr>
        <w:spacing w:before="0" w:after="0"/>
      </w:pPr>
    </w:p>
    <w:p w14:paraId="71C636B5" w14:textId="77777777" w:rsidR="00692A05" w:rsidRDefault="00692A05" w:rsidP="00077CED">
      <w:pPr>
        <w:spacing w:before="0" w:after="0"/>
      </w:pPr>
    </w:p>
    <w:p w14:paraId="5E50F18B" w14:textId="77777777" w:rsidR="00692A05" w:rsidRDefault="00692A05" w:rsidP="00077CED">
      <w:pPr>
        <w:spacing w:before="0" w:after="0"/>
      </w:pPr>
    </w:p>
    <w:p w14:paraId="18A655BF" w14:textId="77777777" w:rsidR="00692A05" w:rsidRDefault="00692A05" w:rsidP="00077CED">
      <w:pPr>
        <w:spacing w:before="0" w:after="0"/>
      </w:pPr>
    </w:p>
    <w:p w14:paraId="31585939" w14:textId="77777777" w:rsidR="00692A05" w:rsidRPr="00362BCC" w:rsidRDefault="00692A05" w:rsidP="00077CED">
      <w:pPr>
        <w:spacing w:before="0" w:after="0"/>
      </w:pPr>
    </w:p>
    <w:p w14:paraId="27636298" w14:textId="1E061269" w:rsidR="00F123E3" w:rsidRDefault="00692A05" w:rsidP="00692A05">
      <w:pPr>
        <w:pStyle w:val="Video"/>
      </w:pPr>
      <w:r>
        <w:lastRenderedPageBreak/>
        <w:t>Definición estratégica y planificación de marca territorial</w:t>
      </w:r>
      <w:r w:rsidR="00173ED1" w:rsidRPr="00173ED1">
        <w:t xml:space="preserve"> </w:t>
      </w:r>
    </w:p>
    <w:p w14:paraId="701C4991" w14:textId="18FD499B" w:rsidR="009A1D8E" w:rsidRPr="009A1D8E" w:rsidRDefault="00692A05" w:rsidP="001D36C9">
      <w:pPr>
        <w:jc w:val="center"/>
      </w:pPr>
      <w:r>
        <w:rPr>
          <w:noProof/>
        </w:rPr>
        <w:drawing>
          <wp:inline distT="0" distB="0" distL="0" distR="0" wp14:anchorId="393A825A" wp14:editId="01A7FD46">
            <wp:extent cx="4680000" cy="2633787"/>
            <wp:effectExtent l="0" t="0" r="6350" b="0"/>
            <wp:docPr id="1753687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3787"/>
                    </a:xfrm>
                    <a:prstGeom prst="rect">
                      <a:avLst/>
                    </a:prstGeom>
                    <a:noFill/>
                    <a:ln>
                      <a:noFill/>
                    </a:ln>
                  </pic:spPr>
                </pic:pic>
              </a:graphicData>
            </a:graphic>
          </wp:inline>
        </w:drawing>
      </w:r>
    </w:p>
    <w:p w14:paraId="2ACA301F" w14:textId="477ACEC6" w:rsidR="00F123E3" w:rsidRPr="00362BCC" w:rsidRDefault="00EA3D58" w:rsidP="00F57D98">
      <w:pPr>
        <w:spacing w:before="0" w:after="0"/>
        <w:ind w:firstLine="0"/>
        <w:jc w:val="center"/>
      </w:pPr>
      <w:hyperlink r:id="rId13" w:history="1">
        <w:r w:rsidR="00F123E3" w:rsidRPr="00EA3D5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488A9B58" w:rsidR="00F123E3" w:rsidRPr="002F4078" w:rsidRDefault="002F4078" w:rsidP="0041300C">
            <w:pPr>
              <w:pStyle w:val="Video"/>
              <w:numPr>
                <w:ilvl w:val="0"/>
                <w:numId w:val="0"/>
              </w:numPr>
              <w:ind w:left="1134" w:hanging="1134"/>
              <w:rPr>
                <w:b/>
                <w:bCs/>
              </w:rPr>
            </w:pPr>
            <w:r w:rsidRPr="002F4078">
              <w:rPr>
                <w:b/>
                <w:bCs/>
              </w:rPr>
              <w:t>Transcripción del video: definición estratégica y planificación de marca territorial</w:t>
            </w:r>
          </w:p>
        </w:tc>
      </w:tr>
      <w:tr w:rsidR="00F123E3" w:rsidRPr="00362BCC" w14:paraId="06A2D223" w14:textId="77777777" w:rsidTr="00F53649">
        <w:tc>
          <w:tcPr>
            <w:tcW w:w="9972" w:type="dxa"/>
          </w:tcPr>
          <w:p w14:paraId="57C6A860" w14:textId="77777777" w:rsidR="002F4078" w:rsidRDefault="002F4078" w:rsidP="002F4078">
            <w:pPr>
              <w:spacing w:before="0" w:after="0"/>
            </w:pPr>
            <w:r>
              <w:t>Una marca territorial permite proyectar la identidad de una comunidad y dar mayor visibilidad a aquello que la distingue. Para lograrlo, es necesario conectar los tesoros locales con una visión compartida de futuro y definir cómo esa riqueza puede convertirse en una propuesta de valor reconocible, capaz de generar oportunidades para el territorio.</w:t>
            </w:r>
          </w:p>
          <w:p w14:paraId="7B3659FE" w14:textId="77777777" w:rsidR="002F4078" w:rsidRDefault="002F4078" w:rsidP="002F4078">
            <w:pPr>
              <w:spacing w:before="0" w:after="0"/>
            </w:pPr>
            <w:r>
              <w:t xml:space="preserve">En este componente formativo se abordará la ruta metodológica para construir una marca territorial desde el enfoque OBO Colombia. Se estudiará la relación entre identidad, narrativa territorial y sueño colectivo como base para definir una propuesta que represente las aspiraciones de la comunidad. También se explorará el </w:t>
            </w:r>
            <w:r w:rsidRPr="002F4078">
              <w:rPr>
                <w:rStyle w:val="Extranjerismo"/>
              </w:rPr>
              <w:t>storytelling</w:t>
            </w:r>
            <w:r>
              <w:t xml:space="preserve"> local como herramienta para construir historias que comuniquen la esencia, los valores y las particularidades del territorio.</w:t>
            </w:r>
          </w:p>
          <w:p w14:paraId="6F274D6C" w14:textId="77777777" w:rsidR="002F4078" w:rsidRDefault="002F4078" w:rsidP="002F4078">
            <w:pPr>
              <w:spacing w:before="0" w:after="0"/>
            </w:pPr>
            <w:r>
              <w:lastRenderedPageBreak/>
              <w:t>La definición estratégica se complementará con elementos de comunicación, promoción y comercialización que permitan proyectar la marca hacia sus públicos. Se revisarán aspectos de planificación participativa, formulación de indicadores, establecimiento de alianzas y gestión de proyectos necesarios para organizar las acciones y orientar su desarrollo.</w:t>
            </w:r>
          </w:p>
          <w:p w14:paraId="51D214A8" w14:textId="77777777" w:rsidR="002F4078" w:rsidRDefault="002F4078" w:rsidP="002F4078">
            <w:pPr>
              <w:spacing w:before="0" w:after="0"/>
            </w:pPr>
            <w:r>
              <w:t>El componente también permitirá comprender la importancia de la sostenibilidad y de la participación colectiva en la gestión de la marca. Estos elementos contribuyen a mantener la coherencia entre lo que el territorio representa, lo que comunica y las acciones que desarrolla para fortalecer su posicionamiento.</w:t>
            </w:r>
          </w:p>
          <w:p w14:paraId="2177A933" w14:textId="036F4495" w:rsidR="00F123E3" w:rsidRPr="00362BCC" w:rsidRDefault="002F4078" w:rsidP="002F4078">
            <w:pPr>
              <w:spacing w:before="0" w:after="0"/>
            </w:pPr>
            <w:r>
              <w:t>De esta manera, el recorrido ofrecerá fundamentos para comprender cómo una identidad compartida puede convertirse en una estrategia organizada de desarrollo local. La definición y planificación de la marca territorial permitirán articular los recursos del territorio, las aspiraciones de su comunidad y las oportunidades de promoción y comercialización con una visión de futuro construida colectivamente.</w:t>
            </w:r>
          </w:p>
        </w:tc>
      </w:tr>
    </w:tbl>
    <w:p w14:paraId="676D15A1" w14:textId="77777777" w:rsidR="00077CED" w:rsidRDefault="00077CED" w:rsidP="00077CED">
      <w:pPr>
        <w:pStyle w:val="Ttulo1"/>
        <w:numPr>
          <w:ilvl w:val="0"/>
          <w:numId w:val="0"/>
        </w:numPr>
      </w:pPr>
    </w:p>
    <w:p w14:paraId="5E20C7CC" w14:textId="77777777" w:rsidR="00077CED" w:rsidRDefault="00077CED" w:rsidP="00077CED">
      <w:pPr>
        <w:pStyle w:val="Ttulo1"/>
        <w:numPr>
          <w:ilvl w:val="0"/>
          <w:numId w:val="0"/>
        </w:numPr>
      </w:pPr>
    </w:p>
    <w:p w14:paraId="49B3D7A7" w14:textId="7515133F" w:rsidR="00077CED" w:rsidRPr="00077CED" w:rsidRDefault="00077CED" w:rsidP="00F832DD">
      <w:pPr>
        <w:pStyle w:val="Titulosgenerales"/>
      </w:pPr>
      <w:bookmarkStart w:id="1" w:name="_Toc244118629"/>
      <w:r w:rsidRPr="00077CED">
        <w:lastRenderedPageBreak/>
        <w:t>Estrategia de construcción de marca territorial con enfoque OVOP</w:t>
      </w:r>
      <w:bookmarkEnd w:id="1"/>
    </w:p>
    <w:p w14:paraId="22C6FE4D" w14:textId="230E3C4D" w:rsidR="00015365" w:rsidRDefault="00077CED" w:rsidP="003C2DA8">
      <w:pPr>
        <w:spacing w:before="0" w:after="0"/>
        <w:rPr>
          <w:lang w:eastAsia="es-CO"/>
        </w:rPr>
      </w:pPr>
      <w:r w:rsidRPr="00077CED">
        <w:rPr>
          <w:lang w:eastAsia="es-CO"/>
        </w:rPr>
        <w:t>La construcción de una marca territorial con enfoque OVOP no empieza en el logotipo, sino en el territorio mismo: en sus tesoros locales, en las personas que los hacen posibles y en la forma en que ese valor se organiza y se comunica. En esta sección se presenta la ruta metodológica OVOP, del tesoro a la marca, los tipos de marca territorial, las rutas de implementación (territorial y productiva) y el papel clave de los tesoros locales, la narrativa territorial y el sueño colectivo.</w:t>
      </w:r>
    </w:p>
    <w:p w14:paraId="2D3D1674" w14:textId="77777777" w:rsidR="00077CED" w:rsidRPr="00077CED" w:rsidRDefault="00077CED">
      <w:pPr>
        <w:pStyle w:val="Prrafodelista"/>
        <w:numPr>
          <w:ilvl w:val="0"/>
          <w:numId w:val="7"/>
        </w:numPr>
        <w:spacing w:before="0" w:after="0"/>
        <w:rPr>
          <w:b/>
          <w:bCs/>
          <w:lang w:eastAsia="es-CO"/>
        </w:rPr>
      </w:pPr>
      <w:r w:rsidRPr="00077CED">
        <w:rPr>
          <w:b/>
          <w:bCs/>
          <w:lang w:eastAsia="es-CO"/>
        </w:rPr>
        <w:t>La ruta metodológica OVOP: del tesoro a la marca</w:t>
      </w:r>
    </w:p>
    <w:p w14:paraId="781EBB22" w14:textId="11256874" w:rsidR="00077CED" w:rsidRDefault="00077CED" w:rsidP="00077CED">
      <w:pPr>
        <w:spacing w:before="0" w:after="0"/>
        <w:rPr>
          <w:lang w:eastAsia="es-CO"/>
        </w:rPr>
      </w:pPr>
      <w:r>
        <w:rPr>
          <w:lang w:eastAsia="es-CO"/>
        </w:rPr>
        <w:t>La ruta metodológica OVOP es una guía práctica y adaptable que orienta el fortalecimiento de la marca territorial mediante un proceso participativo que convierte la identidad local en acciones estratégicas. Se desarrolla en cuatro fases con propósitos y resultados definidos, que permiten consolidar una marca auténtica, sostenible y coherente con los tesoros y capacidades del territorio. A continuación, se presentan estas fases.</w:t>
      </w:r>
    </w:p>
    <w:p w14:paraId="1B251207" w14:textId="6C822C1A" w:rsidR="00077CED" w:rsidRDefault="00077CED" w:rsidP="00F71269">
      <w:pPr>
        <w:pStyle w:val="Tabla"/>
        <w:rPr>
          <w:lang w:eastAsia="es-CO"/>
        </w:rPr>
      </w:pPr>
      <w:r>
        <w:rPr>
          <w:lang w:eastAsia="es-CO"/>
        </w:rPr>
        <w:t>Fases metodológicas para el desarrollo de la marca territorial</w:t>
      </w:r>
    </w:p>
    <w:tbl>
      <w:tblPr>
        <w:tblStyle w:val="SENA"/>
        <w:tblW w:w="0" w:type="auto"/>
        <w:tblLook w:val="04A0" w:firstRow="1" w:lastRow="0" w:firstColumn="1" w:lastColumn="0" w:noHBand="0" w:noVBand="1"/>
      </w:tblPr>
      <w:tblGrid>
        <w:gridCol w:w="3320"/>
        <w:gridCol w:w="3321"/>
        <w:gridCol w:w="3321"/>
      </w:tblGrid>
      <w:tr w:rsidR="00F71269" w14:paraId="4F64AC8C" w14:textId="77777777" w:rsidTr="00F71269">
        <w:trPr>
          <w:cnfStyle w:val="100000000000" w:firstRow="1" w:lastRow="0" w:firstColumn="0" w:lastColumn="0" w:oddVBand="0" w:evenVBand="0" w:oddHBand="0" w:evenHBand="0" w:firstRowFirstColumn="0" w:firstRowLastColumn="0" w:lastRowFirstColumn="0" w:lastRowLastColumn="0"/>
          <w:tblHeader/>
        </w:trPr>
        <w:tc>
          <w:tcPr>
            <w:tcW w:w="3320" w:type="dxa"/>
          </w:tcPr>
          <w:p w14:paraId="5AC3437F" w14:textId="5A05CC01" w:rsidR="00F71269" w:rsidRDefault="00F71269" w:rsidP="00F71269">
            <w:pPr>
              <w:ind w:firstLine="0"/>
              <w:rPr>
                <w:lang w:eastAsia="es-CO"/>
              </w:rPr>
            </w:pPr>
            <w:r w:rsidRPr="001355F4">
              <w:t>Fase</w:t>
            </w:r>
          </w:p>
        </w:tc>
        <w:tc>
          <w:tcPr>
            <w:tcW w:w="3321" w:type="dxa"/>
          </w:tcPr>
          <w:p w14:paraId="10014DF5" w14:textId="2B702113" w:rsidR="00F71269" w:rsidRDefault="00F71269" w:rsidP="00F71269">
            <w:pPr>
              <w:ind w:firstLine="0"/>
              <w:rPr>
                <w:lang w:eastAsia="es-CO"/>
              </w:rPr>
            </w:pPr>
            <w:r w:rsidRPr="001355F4">
              <w:t>Propósito</w:t>
            </w:r>
          </w:p>
        </w:tc>
        <w:tc>
          <w:tcPr>
            <w:tcW w:w="3321" w:type="dxa"/>
          </w:tcPr>
          <w:p w14:paraId="1D187C49" w14:textId="07B1A029" w:rsidR="00F71269" w:rsidRDefault="00F71269" w:rsidP="00F71269">
            <w:pPr>
              <w:ind w:firstLine="0"/>
              <w:rPr>
                <w:lang w:eastAsia="es-CO"/>
              </w:rPr>
            </w:pPr>
            <w:r w:rsidRPr="001355F4">
              <w:t>Resultados esperados</w:t>
            </w:r>
          </w:p>
        </w:tc>
      </w:tr>
      <w:tr w:rsidR="00F71269" w14:paraId="2AD0E40F" w14:textId="77777777" w:rsidTr="00F71269">
        <w:trPr>
          <w:cnfStyle w:val="000000100000" w:firstRow="0" w:lastRow="0" w:firstColumn="0" w:lastColumn="0" w:oddVBand="0" w:evenVBand="0" w:oddHBand="1" w:evenHBand="0" w:firstRowFirstColumn="0" w:firstRowLastColumn="0" w:lastRowFirstColumn="0" w:lastRowLastColumn="0"/>
        </w:trPr>
        <w:tc>
          <w:tcPr>
            <w:tcW w:w="3320" w:type="dxa"/>
          </w:tcPr>
          <w:p w14:paraId="643C6141" w14:textId="4459F898" w:rsidR="00F71269" w:rsidRPr="00F71269" w:rsidRDefault="00F71269" w:rsidP="00F71269">
            <w:pPr>
              <w:ind w:firstLine="0"/>
              <w:rPr>
                <w:b/>
                <w:bCs/>
                <w:lang w:eastAsia="es-CO"/>
              </w:rPr>
            </w:pPr>
            <w:r w:rsidRPr="00F71269">
              <w:rPr>
                <w:b/>
                <w:bCs/>
              </w:rPr>
              <w:t>Introducción</w:t>
            </w:r>
          </w:p>
        </w:tc>
        <w:tc>
          <w:tcPr>
            <w:tcW w:w="3321" w:type="dxa"/>
          </w:tcPr>
          <w:p w14:paraId="7B6BF81D" w14:textId="4AA2C5CC" w:rsidR="00F71269" w:rsidRDefault="00F71269" w:rsidP="00F71269">
            <w:pPr>
              <w:ind w:firstLine="0"/>
              <w:rPr>
                <w:lang w:eastAsia="es-CO"/>
              </w:rPr>
            </w:pPr>
            <w:r w:rsidRPr="001355F4">
              <w:t>Sensibilizar y preparar el territorio.</w:t>
            </w:r>
          </w:p>
        </w:tc>
        <w:tc>
          <w:tcPr>
            <w:tcW w:w="3321" w:type="dxa"/>
          </w:tcPr>
          <w:p w14:paraId="781A7A40" w14:textId="618AF022" w:rsidR="00F71269" w:rsidRDefault="00F71269" w:rsidP="00F71269">
            <w:pPr>
              <w:ind w:firstLine="0"/>
              <w:rPr>
                <w:lang w:eastAsia="es-CO"/>
              </w:rPr>
            </w:pPr>
            <w:r w:rsidRPr="001355F4">
              <w:t>Grupo promotor, actores y tesoros identificados.</w:t>
            </w:r>
          </w:p>
        </w:tc>
      </w:tr>
      <w:tr w:rsidR="00F71269" w14:paraId="1160500A" w14:textId="77777777" w:rsidTr="00F71269">
        <w:tc>
          <w:tcPr>
            <w:tcW w:w="3320" w:type="dxa"/>
          </w:tcPr>
          <w:p w14:paraId="2AC9E233" w14:textId="2A2B3E11" w:rsidR="00F71269" w:rsidRPr="00F71269" w:rsidRDefault="00F71269" w:rsidP="00F71269">
            <w:pPr>
              <w:ind w:firstLine="0"/>
              <w:rPr>
                <w:b/>
                <w:bCs/>
                <w:lang w:eastAsia="es-CO"/>
              </w:rPr>
            </w:pPr>
            <w:r w:rsidRPr="00F71269">
              <w:rPr>
                <w:b/>
                <w:bCs/>
              </w:rPr>
              <w:t>Creación de valor</w:t>
            </w:r>
          </w:p>
        </w:tc>
        <w:tc>
          <w:tcPr>
            <w:tcW w:w="3321" w:type="dxa"/>
          </w:tcPr>
          <w:p w14:paraId="1DF794B3" w14:textId="57F8D35D" w:rsidR="00F71269" w:rsidRDefault="00F71269" w:rsidP="00F71269">
            <w:pPr>
              <w:ind w:firstLine="0"/>
              <w:rPr>
                <w:lang w:eastAsia="es-CO"/>
              </w:rPr>
            </w:pPr>
            <w:r w:rsidRPr="001355F4">
              <w:t>Construir visión compartida y definir producto representativo.</w:t>
            </w:r>
          </w:p>
        </w:tc>
        <w:tc>
          <w:tcPr>
            <w:tcW w:w="3321" w:type="dxa"/>
          </w:tcPr>
          <w:p w14:paraId="3E104628" w14:textId="7FD171AB" w:rsidR="00F71269" w:rsidRDefault="00F71269" w:rsidP="00F71269">
            <w:pPr>
              <w:ind w:firstLine="0"/>
              <w:rPr>
                <w:lang w:eastAsia="es-CO"/>
              </w:rPr>
            </w:pPr>
            <w:r w:rsidRPr="001355F4">
              <w:t>Sueño colectivo y producto OVOP priorizado.</w:t>
            </w:r>
          </w:p>
        </w:tc>
      </w:tr>
      <w:tr w:rsidR="00F71269" w14:paraId="46AA81EF" w14:textId="77777777" w:rsidTr="00F71269">
        <w:trPr>
          <w:cnfStyle w:val="000000100000" w:firstRow="0" w:lastRow="0" w:firstColumn="0" w:lastColumn="0" w:oddVBand="0" w:evenVBand="0" w:oddHBand="1" w:evenHBand="0" w:firstRowFirstColumn="0" w:firstRowLastColumn="0" w:lastRowFirstColumn="0" w:lastRowLastColumn="0"/>
        </w:trPr>
        <w:tc>
          <w:tcPr>
            <w:tcW w:w="3320" w:type="dxa"/>
          </w:tcPr>
          <w:p w14:paraId="36EB4B80" w14:textId="2102B9FD" w:rsidR="00F71269" w:rsidRPr="00F71269" w:rsidRDefault="00F71269" w:rsidP="00F71269">
            <w:pPr>
              <w:ind w:firstLine="0"/>
              <w:rPr>
                <w:b/>
                <w:bCs/>
                <w:lang w:eastAsia="es-CO"/>
              </w:rPr>
            </w:pPr>
            <w:r w:rsidRPr="00F71269">
              <w:rPr>
                <w:b/>
                <w:bCs/>
              </w:rPr>
              <w:lastRenderedPageBreak/>
              <w:t>Desarrollo colectivo</w:t>
            </w:r>
          </w:p>
        </w:tc>
        <w:tc>
          <w:tcPr>
            <w:tcW w:w="3321" w:type="dxa"/>
          </w:tcPr>
          <w:p w14:paraId="7BBC4C5B" w14:textId="00A5E4F9" w:rsidR="00F71269" w:rsidRDefault="00F71269" w:rsidP="00F71269">
            <w:pPr>
              <w:ind w:firstLine="0"/>
              <w:rPr>
                <w:lang w:eastAsia="es-CO"/>
              </w:rPr>
            </w:pPr>
            <w:r w:rsidRPr="001355F4">
              <w:t>Convertir ideas en acciones productivas y comunicativas.</w:t>
            </w:r>
          </w:p>
        </w:tc>
        <w:tc>
          <w:tcPr>
            <w:tcW w:w="3321" w:type="dxa"/>
          </w:tcPr>
          <w:p w14:paraId="01CA3D9E" w14:textId="774DD190" w:rsidR="00F71269" w:rsidRDefault="00F71269" w:rsidP="00F71269">
            <w:pPr>
              <w:ind w:firstLine="0"/>
              <w:rPr>
                <w:lang w:eastAsia="es-CO"/>
              </w:rPr>
            </w:pPr>
            <w:r w:rsidRPr="001355F4">
              <w:t>Plan de acción, alianzas, narrativa de marca.</w:t>
            </w:r>
          </w:p>
        </w:tc>
      </w:tr>
      <w:tr w:rsidR="00F71269" w14:paraId="1ADFCDE5" w14:textId="77777777" w:rsidTr="00F71269">
        <w:tc>
          <w:tcPr>
            <w:tcW w:w="3320" w:type="dxa"/>
          </w:tcPr>
          <w:p w14:paraId="164775C3" w14:textId="7F6D687D" w:rsidR="00F71269" w:rsidRPr="00F71269" w:rsidRDefault="00F71269" w:rsidP="00F71269">
            <w:pPr>
              <w:ind w:firstLine="0"/>
              <w:rPr>
                <w:b/>
                <w:bCs/>
                <w:lang w:eastAsia="es-CO"/>
              </w:rPr>
            </w:pPr>
            <w:r w:rsidRPr="00F71269">
              <w:rPr>
                <w:b/>
                <w:bCs/>
              </w:rPr>
              <w:t>Sostenibilidad</w:t>
            </w:r>
          </w:p>
        </w:tc>
        <w:tc>
          <w:tcPr>
            <w:tcW w:w="3321" w:type="dxa"/>
          </w:tcPr>
          <w:p w14:paraId="4E7D6C57" w14:textId="234E6D70" w:rsidR="00F71269" w:rsidRDefault="00F71269" w:rsidP="00F71269">
            <w:pPr>
              <w:ind w:firstLine="0"/>
              <w:rPr>
                <w:lang w:eastAsia="es-CO"/>
              </w:rPr>
            </w:pPr>
            <w:r w:rsidRPr="001355F4">
              <w:t>Consolidar la marca y su gobernanza.</w:t>
            </w:r>
          </w:p>
        </w:tc>
        <w:tc>
          <w:tcPr>
            <w:tcW w:w="3321" w:type="dxa"/>
          </w:tcPr>
          <w:p w14:paraId="3CB22FC8" w14:textId="12C91611" w:rsidR="00F71269" w:rsidRDefault="00F71269" w:rsidP="00F71269">
            <w:pPr>
              <w:ind w:firstLine="0"/>
              <w:rPr>
                <w:lang w:eastAsia="es-CO"/>
              </w:rPr>
            </w:pPr>
            <w:r w:rsidRPr="001355F4">
              <w:t>Marca activa, apropiada y sostenible.</w:t>
            </w:r>
          </w:p>
        </w:tc>
      </w:tr>
    </w:tbl>
    <w:p w14:paraId="2F2F8A2D" w14:textId="77777777" w:rsidR="00F71269" w:rsidRDefault="00F71269" w:rsidP="00F71269">
      <w:pPr>
        <w:ind w:firstLine="0"/>
        <w:rPr>
          <w:lang w:eastAsia="es-CO"/>
        </w:rPr>
      </w:pPr>
    </w:p>
    <w:p w14:paraId="1B37061E" w14:textId="0BEF8A60" w:rsidR="00F71269" w:rsidRPr="00F71269" w:rsidRDefault="00F71269">
      <w:pPr>
        <w:pStyle w:val="Prrafodelista"/>
        <w:numPr>
          <w:ilvl w:val="0"/>
          <w:numId w:val="7"/>
        </w:numPr>
        <w:rPr>
          <w:b/>
          <w:bCs/>
          <w:lang w:eastAsia="es-CO"/>
        </w:rPr>
      </w:pPr>
      <w:r w:rsidRPr="00F71269">
        <w:rPr>
          <w:b/>
          <w:bCs/>
          <w:lang w:eastAsia="es-CO"/>
        </w:rPr>
        <w:t>Ejes estratégicos de la metodología de marca OVOP</w:t>
      </w:r>
    </w:p>
    <w:p w14:paraId="774DDEB0" w14:textId="7F9C37AC" w:rsidR="00F71269" w:rsidRDefault="00F71269" w:rsidP="00F71269">
      <w:pPr>
        <w:rPr>
          <w:lang w:eastAsia="es-CO"/>
        </w:rPr>
      </w:pPr>
      <w:r>
        <w:rPr>
          <w:lang w:eastAsia="es-CO"/>
        </w:rPr>
        <w:t>Los ejes estratégicos de la metodología OVOP son áreas clave que orientan el desarrollo territorial, productivo y comunitario. Estructuran acciones para fortalecer la marca territorial en identidad, calidad, experiencia, articulación y sostenibilidad. Funcionan de manera integrada, convirtiendo los tesoros locales en oportunidades de bienestar y competitividad, y permiten construir marcas auténticas y participativas que reflejan lo que el territorio es y lo que aspira a ser.</w:t>
      </w:r>
    </w:p>
    <w:p w14:paraId="1AC29C03" w14:textId="5ADF57BD" w:rsidR="00077CED" w:rsidRDefault="00F71269" w:rsidP="00F71269">
      <w:pPr>
        <w:pStyle w:val="Tabla"/>
        <w:rPr>
          <w:lang w:eastAsia="es-CO"/>
        </w:rPr>
      </w:pPr>
      <w:r>
        <w:rPr>
          <w:lang w:eastAsia="es-CO"/>
        </w:rPr>
        <w:t>Ejes estratégicos de la metodología de marca OVOP</w:t>
      </w:r>
    </w:p>
    <w:tbl>
      <w:tblPr>
        <w:tblStyle w:val="SENA"/>
        <w:tblW w:w="0" w:type="auto"/>
        <w:tblLook w:val="04A0" w:firstRow="1" w:lastRow="0" w:firstColumn="1" w:lastColumn="0" w:noHBand="0" w:noVBand="1"/>
      </w:tblPr>
      <w:tblGrid>
        <w:gridCol w:w="3320"/>
        <w:gridCol w:w="3321"/>
        <w:gridCol w:w="3321"/>
      </w:tblGrid>
      <w:tr w:rsidR="00F71269" w14:paraId="2767DAAC" w14:textId="77777777" w:rsidTr="00F71269">
        <w:trPr>
          <w:cnfStyle w:val="100000000000" w:firstRow="1" w:lastRow="0" w:firstColumn="0" w:lastColumn="0" w:oddVBand="0" w:evenVBand="0" w:oddHBand="0" w:evenHBand="0" w:firstRowFirstColumn="0" w:firstRowLastColumn="0" w:lastRowFirstColumn="0" w:lastRowLastColumn="0"/>
          <w:tblHeader/>
        </w:trPr>
        <w:tc>
          <w:tcPr>
            <w:tcW w:w="3320" w:type="dxa"/>
          </w:tcPr>
          <w:p w14:paraId="092324D5" w14:textId="57456E68" w:rsidR="00F71269" w:rsidRDefault="00F71269" w:rsidP="00F71269">
            <w:pPr>
              <w:ind w:firstLine="0"/>
              <w:rPr>
                <w:lang w:eastAsia="es-CO"/>
              </w:rPr>
            </w:pPr>
            <w:r w:rsidRPr="009F066D">
              <w:t>Eje estratégico</w:t>
            </w:r>
          </w:p>
        </w:tc>
        <w:tc>
          <w:tcPr>
            <w:tcW w:w="3321" w:type="dxa"/>
          </w:tcPr>
          <w:p w14:paraId="2448BA80" w14:textId="1DA972CF" w:rsidR="00F71269" w:rsidRDefault="00F71269" w:rsidP="00F71269">
            <w:pPr>
              <w:ind w:firstLine="0"/>
              <w:rPr>
                <w:lang w:eastAsia="es-CO"/>
              </w:rPr>
            </w:pPr>
            <w:r w:rsidRPr="009F066D">
              <w:t>Descripción</w:t>
            </w:r>
          </w:p>
        </w:tc>
        <w:tc>
          <w:tcPr>
            <w:tcW w:w="3321" w:type="dxa"/>
          </w:tcPr>
          <w:p w14:paraId="1527800B" w14:textId="08A63FAD" w:rsidR="00F71269" w:rsidRDefault="00F71269" w:rsidP="00F71269">
            <w:pPr>
              <w:ind w:firstLine="0"/>
              <w:rPr>
                <w:lang w:eastAsia="es-CO"/>
              </w:rPr>
            </w:pPr>
            <w:r w:rsidRPr="009F066D">
              <w:t>Ejemplo OVOP</w:t>
            </w:r>
          </w:p>
        </w:tc>
      </w:tr>
      <w:tr w:rsidR="00F71269" w14:paraId="4249FF63" w14:textId="77777777" w:rsidTr="00F71269">
        <w:trPr>
          <w:cnfStyle w:val="000000100000" w:firstRow="0" w:lastRow="0" w:firstColumn="0" w:lastColumn="0" w:oddVBand="0" w:evenVBand="0" w:oddHBand="1" w:evenHBand="0" w:firstRowFirstColumn="0" w:firstRowLastColumn="0" w:lastRowFirstColumn="0" w:lastRowLastColumn="0"/>
        </w:trPr>
        <w:tc>
          <w:tcPr>
            <w:tcW w:w="3320" w:type="dxa"/>
          </w:tcPr>
          <w:p w14:paraId="563CC68F" w14:textId="6CE58678" w:rsidR="00F71269" w:rsidRPr="00F71269" w:rsidRDefault="00F71269" w:rsidP="00F71269">
            <w:pPr>
              <w:ind w:firstLine="0"/>
              <w:rPr>
                <w:b/>
                <w:bCs/>
                <w:lang w:eastAsia="es-CO"/>
              </w:rPr>
            </w:pPr>
            <w:r w:rsidRPr="00F71269">
              <w:rPr>
                <w:b/>
                <w:bCs/>
              </w:rPr>
              <w:t>Valor del territorio</w:t>
            </w:r>
          </w:p>
        </w:tc>
        <w:tc>
          <w:tcPr>
            <w:tcW w:w="3321" w:type="dxa"/>
          </w:tcPr>
          <w:p w14:paraId="749A4020" w14:textId="3C649365" w:rsidR="00F71269" w:rsidRDefault="00F71269" w:rsidP="00F71269">
            <w:pPr>
              <w:ind w:firstLine="0"/>
              <w:rPr>
                <w:lang w:eastAsia="es-CO"/>
              </w:rPr>
            </w:pPr>
            <w:r w:rsidRPr="009F066D">
              <w:t>Reconocer y poner en valor tesoros locales (patrimonio, paisajes, oficios).</w:t>
            </w:r>
          </w:p>
        </w:tc>
        <w:tc>
          <w:tcPr>
            <w:tcW w:w="3321" w:type="dxa"/>
          </w:tcPr>
          <w:p w14:paraId="5C9B0635" w14:textId="79774F72" w:rsidR="00F71269" w:rsidRDefault="00F71269" w:rsidP="00F71269">
            <w:pPr>
              <w:ind w:firstLine="0"/>
              <w:rPr>
                <w:lang w:eastAsia="es-CO"/>
              </w:rPr>
            </w:pPr>
            <w:r w:rsidRPr="009F066D">
              <w:t xml:space="preserve">Inventario de tesoros en </w:t>
            </w:r>
            <w:proofErr w:type="spellStart"/>
            <w:r w:rsidRPr="009F066D">
              <w:t>Filandia</w:t>
            </w:r>
            <w:proofErr w:type="spellEnd"/>
            <w:r w:rsidRPr="009F066D">
              <w:t>.</w:t>
            </w:r>
          </w:p>
        </w:tc>
      </w:tr>
      <w:tr w:rsidR="00F71269" w14:paraId="1DB7FE4A" w14:textId="77777777" w:rsidTr="00F71269">
        <w:tc>
          <w:tcPr>
            <w:tcW w:w="3320" w:type="dxa"/>
          </w:tcPr>
          <w:p w14:paraId="2BD75487" w14:textId="712FCCBC" w:rsidR="00F71269" w:rsidRPr="00F71269" w:rsidRDefault="00F71269" w:rsidP="00F71269">
            <w:pPr>
              <w:ind w:firstLine="0"/>
              <w:rPr>
                <w:b/>
                <w:bCs/>
                <w:lang w:eastAsia="es-CO"/>
              </w:rPr>
            </w:pPr>
            <w:r w:rsidRPr="00F71269">
              <w:rPr>
                <w:b/>
                <w:bCs/>
              </w:rPr>
              <w:lastRenderedPageBreak/>
              <w:t>Calidad y comercialización</w:t>
            </w:r>
          </w:p>
        </w:tc>
        <w:tc>
          <w:tcPr>
            <w:tcW w:w="3321" w:type="dxa"/>
          </w:tcPr>
          <w:p w14:paraId="7ED29788" w14:textId="51CE401B" w:rsidR="00F71269" w:rsidRDefault="00F71269" w:rsidP="00F71269">
            <w:pPr>
              <w:ind w:firstLine="0"/>
              <w:rPr>
                <w:lang w:eastAsia="es-CO"/>
              </w:rPr>
            </w:pPr>
            <w:r w:rsidRPr="009F066D">
              <w:t>Vincular calidad con identidad local.</w:t>
            </w:r>
          </w:p>
        </w:tc>
        <w:tc>
          <w:tcPr>
            <w:tcW w:w="3321" w:type="dxa"/>
          </w:tcPr>
          <w:p w14:paraId="700C2A19" w14:textId="707E36BB" w:rsidR="00F71269" w:rsidRDefault="00F71269" w:rsidP="00F71269">
            <w:pPr>
              <w:ind w:firstLine="0"/>
              <w:rPr>
                <w:lang w:eastAsia="es-CO"/>
              </w:rPr>
            </w:pPr>
            <w:r w:rsidRPr="009F066D">
              <w:t>Queso Paipa – Denominación de Origen.</w:t>
            </w:r>
          </w:p>
        </w:tc>
      </w:tr>
      <w:tr w:rsidR="00F71269" w14:paraId="0BDC63BE" w14:textId="77777777" w:rsidTr="00F71269">
        <w:trPr>
          <w:cnfStyle w:val="000000100000" w:firstRow="0" w:lastRow="0" w:firstColumn="0" w:lastColumn="0" w:oddVBand="0" w:evenVBand="0" w:oddHBand="1" w:evenHBand="0" w:firstRowFirstColumn="0" w:firstRowLastColumn="0" w:lastRowFirstColumn="0" w:lastRowLastColumn="0"/>
        </w:trPr>
        <w:tc>
          <w:tcPr>
            <w:tcW w:w="3320" w:type="dxa"/>
          </w:tcPr>
          <w:p w14:paraId="36A32471" w14:textId="3506857E" w:rsidR="00F71269" w:rsidRPr="00F71269" w:rsidRDefault="00F71269" w:rsidP="00F71269">
            <w:pPr>
              <w:ind w:firstLine="0"/>
              <w:rPr>
                <w:b/>
                <w:bCs/>
                <w:lang w:eastAsia="es-CO"/>
              </w:rPr>
            </w:pPr>
            <w:r w:rsidRPr="00F71269">
              <w:rPr>
                <w:b/>
                <w:bCs/>
              </w:rPr>
              <w:t>Turismo vivencial</w:t>
            </w:r>
          </w:p>
        </w:tc>
        <w:tc>
          <w:tcPr>
            <w:tcW w:w="3321" w:type="dxa"/>
          </w:tcPr>
          <w:p w14:paraId="2BB9C870" w14:textId="563BF96E" w:rsidR="00F71269" w:rsidRDefault="00F71269" w:rsidP="00F71269">
            <w:pPr>
              <w:ind w:firstLine="0"/>
              <w:rPr>
                <w:lang w:eastAsia="es-CO"/>
              </w:rPr>
            </w:pPr>
            <w:r w:rsidRPr="009F066D">
              <w:t>Convertir el territorio en experiencia.</w:t>
            </w:r>
          </w:p>
        </w:tc>
        <w:tc>
          <w:tcPr>
            <w:tcW w:w="3321" w:type="dxa"/>
          </w:tcPr>
          <w:p w14:paraId="114B2BCF" w14:textId="55DCD5D0" w:rsidR="00F71269" w:rsidRDefault="00F71269" w:rsidP="00F71269">
            <w:pPr>
              <w:ind w:firstLine="0"/>
              <w:rPr>
                <w:lang w:eastAsia="es-CO"/>
              </w:rPr>
            </w:pPr>
            <w:r w:rsidRPr="009F066D">
              <w:t>Carnaval de Negros y Blancos, Pasto.</w:t>
            </w:r>
          </w:p>
        </w:tc>
      </w:tr>
      <w:tr w:rsidR="00F71269" w14:paraId="25C5F06C" w14:textId="77777777" w:rsidTr="00F71269">
        <w:tc>
          <w:tcPr>
            <w:tcW w:w="3320" w:type="dxa"/>
          </w:tcPr>
          <w:p w14:paraId="20EB24B3" w14:textId="14037923" w:rsidR="00F71269" w:rsidRPr="00F71269" w:rsidRDefault="00F71269" w:rsidP="00F71269">
            <w:pPr>
              <w:ind w:firstLine="0"/>
              <w:rPr>
                <w:b/>
                <w:bCs/>
                <w:lang w:eastAsia="es-CO"/>
              </w:rPr>
            </w:pPr>
            <w:r w:rsidRPr="00F71269">
              <w:rPr>
                <w:b/>
                <w:bCs/>
              </w:rPr>
              <w:t>Canales y promoción</w:t>
            </w:r>
          </w:p>
        </w:tc>
        <w:tc>
          <w:tcPr>
            <w:tcW w:w="3321" w:type="dxa"/>
          </w:tcPr>
          <w:p w14:paraId="77EBB519" w14:textId="644AEEC2" w:rsidR="00F71269" w:rsidRDefault="00F71269" w:rsidP="00F71269">
            <w:pPr>
              <w:ind w:firstLine="0"/>
              <w:rPr>
                <w:lang w:eastAsia="es-CO"/>
              </w:rPr>
            </w:pPr>
            <w:r w:rsidRPr="009F066D">
              <w:t>Usar ferias, tiendas antena y medios digitales.</w:t>
            </w:r>
          </w:p>
        </w:tc>
        <w:tc>
          <w:tcPr>
            <w:tcW w:w="3321" w:type="dxa"/>
          </w:tcPr>
          <w:p w14:paraId="288F8AA0" w14:textId="29B6676A" w:rsidR="00F71269" w:rsidRDefault="00F71269" w:rsidP="00F71269">
            <w:pPr>
              <w:ind w:firstLine="0"/>
              <w:rPr>
                <w:lang w:eastAsia="es-CO"/>
              </w:rPr>
            </w:pPr>
            <w:r w:rsidRPr="009F066D">
              <w:t>Tiendas OVOP – SENA.</w:t>
            </w:r>
          </w:p>
        </w:tc>
      </w:tr>
      <w:tr w:rsidR="00F71269" w14:paraId="14CA3D0C" w14:textId="77777777" w:rsidTr="00F71269">
        <w:trPr>
          <w:cnfStyle w:val="000000100000" w:firstRow="0" w:lastRow="0" w:firstColumn="0" w:lastColumn="0" w:oddVBand="0" w:evenVBand="0" w:oddHBand="1" w:evenHBand="0" w:firstRowFirstColumn="0" w:firstRowLastColumn="0" w:lastRowFirstColumn="0" w:lastRowLastColumn="0"/>
        </w:trPr>
        <w:tc>
          <w:tcPr>
            <w:tcW w:w="3320" w:type="dxa"/>
          </w:tcPr>
          <w:p w14:paraId="35A51FF9" w14:textId="55AA064D" w:rsidR="00F71269" w:rsidRPr="00F71269" w:rsidRDefault="00F71269" w:rsidP="00F71269">
            <w:pPr>
              <w:ind w:firstLine="0"/>
              <w:rPr>
                <w:b/>
                <w:bCs/>
                <w:lang w:eastAsia="es-CO"/>
              </w:rPr>
            </w:pPr>
            <w:r w:rsidRPr="00F71269">
              <w:rPr>
                <w:b/>
                <w:bCs/>
              </w:rPr>
              <w:t>Gestión sostenible</w:t>
            </w:r>
          </w:p>
        </w:tc>
        <w:tc>
          <w:tcPr>
            <w:tcW w:w="3321" w:type="dxa"/>
          </w:tcPr>
          <w:p w14:paraId="1AC86AE7" w14:textId="76C0AC09" w:rsidR="00F71269" w:rsidRDefault="00F71269" w:rsidP="00F71269">
            <w:pPr>
              <w:ind w:firstLine="0"/>
              <w:rPr>
                <w:lang w:eastAsia="es-CO"/>
              </w:rPr>
            </w:pPr>
            <w:r w:rsidRPr="009F066D">
              <w:t>Gobernanza y gestión participativa (PHVA) (Planear, Hacer, Verificar y Actuar).</w:t>
            </w:r>
          </w:p>
        </w:tc>
        <w:tc>
          <w:tcPr>
            <w:tcW w:w="3321" w:type="dxa"/>
          </w:tcPr>
          <w:p w14:paraId="15B9D26C" w14:textId="5894BCF8" w:rsidR="00F71269" w:rsidRDefault="00F71269" w:rsidP="00F71269">
            <w:pPr>
              <w:ind w:firstLine="0"/>
              <w:rPr>
                <w:lang w:eastAsia="es-CO"/>
              </w:rPr>
            </w:pPr>
            <w:r w:rsidRPr="009F066D">
              <w:t>Mesas de marca territorial Cauca.</w:t>
            </w:r>
          </w:p>
        </w:tc>
      </w:tr>
      <w:tr w:rsidR="00F71269" w14:paraId="7F45C68C" w14:textId="77777777" w:rsidTr="00F71269">
        <w:tc>
          <w:tcPr>
            <w:tcW w:w="3320" w:type="dxa"/>
          </w:tcPr>
          <w:p w14:paraId="48F46484" w14:textId="5D225EEB" w:rsidR="00F71269" w:rsidRPr="00F71269" w:rsidRDefault="00F71269" w:rsidP="00F71269">
            <w:pPr>
              <w:ind w:firstLine="0"/>
              <w:rPr>
                <w:b/>
                <w:bCs/>
                <w:lang w:eastAsia="es-CO"/>
              </w:rPr>
            </w:pPr>
            <w:r w:rsidRPr="00F71269">
              <w:rPr>
                <w:b/>
                <w:bCs/>
              </w:rPr>
              <w:t>Alianzas y cooperación</w:t>
            </w:r>
          </w:p>
        </w:tc>
        <w:tc>
          <w:tcPr>
            <w:tcW w:w="3321" w:type="dxa"/>
          </w:tcPr>
          <w:p w14:paraId="62C0EAA0" w14:textId="0AA03BA2" w:rsidR="00F71269" w:rsidRDefault="00F71269" w:rsidP="00F71269">
            <w:pPr>
              <w:ind w:firstLine="0"/>
              <w:rPr>
                <w:lang w:eastAsia="es-CO"/>
              </w:rPr>
            </w:pPr>
            <w:r w:rsidRPr="009F066D">
              <w:t>Tejer redes interinstitucionales y territoriales.</w:t>
            </w:r>
          </w:p>
        </w:tc>
        <w:tc>
          <w:tcPr>
            <w:tcW w:w="3321" w:type="dxa"/>
          </w:tcPr>
          <w:p w14:paraId="1DF5F1B1" w14:textId="401C7CA9" w:rsidR="00F71269" w:rsidRDefault="00F71269" w:rsidP="00F71269">
            <w:pPr>
              <w:ind w:firstLine="0"/>
              <w:rPr>
                <w:lang w:eastAsia="es-CO"/>
              </w:rPr>
            </w:pPr>
            <w:r w:rsidRPr="009F066D">
              <w:t>Cooperación OVOP Japón–Colombia.</w:t>
            </w:r>
          </w:p>
        </w:tc>
      </w:tr>
    </w:tbl>
    <w:p w14:paraId="3FB6D72F" w14:textId="77777777" w:rsidR="00F71269" w:rsidRDefault="00F71269" w:rsidP="00F71269">
      <w:pPr>
        <w:rPr>
          <w:lang w:eastAsia="es-CO"/>
        </w:rPr>
      </w:pPr>
    </w:p>
    <w:p w14:paraId="70C71F8B" w14:textId="347A0722" w:rsidR="00F71269" w:rsidRPr="00F71269" w:rsidRDefault="00F71269">
      <w:pPr>
        <w:pStyle w:val="Prrafodelista"/>
        <w:numPr>
          <w:ilvl w:val="0"/>
          <w:numId w:val="7"/>
        </w:numPr>
        <w:rPr>
          <w:b/>
          <w:bCs/>
          <w:lang w:eastAsia="es-CO"/>
        </w:rPr>
      </w:pPr>
      <w:r w:rsidRPr="00F71269">
        <w:rPr>
          <w:b/>
          <w:bCs/>
          <w:lang w:eastAsia="es-CO"/>
        </w:rPr>
        <w:t>Tipos de marca territorial</w:t>
      </w:r>
    </w:p>
    <w:p w14:paraId="6BF16E21" w14:textId="48706B95" w:rsidR="00F71269" w:rsidRDefault="00F71269" w:rsidP="00F71269">
      <w:pPr>
        <w:rPr>
          <w:lang w:eastAsia="es-CO"/>
        </w:rPr>
      </w:pPr>
      <w:r>
        <w:rPr>
          <w:lang w:eastAsia="es-CO"/>
        </w:rPr>
        <w:t xml:space="preserve">En OVOP, los tipos de marca no se reducen a logos, sino que representan distintas maneras de expresar la identidad del territorio, cada una con su propósito y público. El territorio actúa como un anfitrión: su cultura, organización y reputación configuran el </w:t>
      </w:r>
      <w:r>
        <w:rPr>
          <w:lang w:eastAsia="es-CO"/>
        </w:rPr>
        <w:lastRenderedPageBreak/>
        <w:t>contexto que da sentido a sus productos. Estos, a su vez, son los principales representantes del lugar, pues reflejan saberes, técnicas y talentos únicos.</w:t>
      </w:r>
    </w:p>
    <w:p w14:paraId="27791D85" w14:textId="1BDC10DE" w:rsidR="00F71269" w:rsidRDefault="00F71269" w:rsidP="00F71269">
      <w:pPr>
        <w:rPr>
          <w:lang w:eastAsia="es-CO"/>
        </w:rPr>
      </w:pPr>
      <w:r>
        <w:rPr>
          <w:lang w:eastAsia="es-CO"/>
        </w:rPr>
        <w:t>Cuando el territorio proyecta una imagen sólida y coherente, y los productos locales ofrecen calidad, autenticidad y una buena narrativa, ambos se fortalecen mutuamente, generando mayor reconocimiento, confianza y valor para la comunidad.</w:t>
      </w:r>
    </w:p>
    <w:p w14:paraId="6C6E4564" w14:textId="77777777" w:rsidR="00F71269" w:rsidRDefault="00F71269" w:rsidP="00F71269">
      <w:pPr>
        <w:rPr>
          <w:lang w:eastAsia="es-CO"/>
        </w:rPr>
      </w:pPr>
      <w:r>
        <w:rPr>
          <w:lang w:eastAsia="es-CO"/>
        </w:rPr>
        <w:t>Según el documento estratégico de marca territorial, los cuatro tipos de marca territorial actúan como capas complementarias que coexisten e interactúan entre sí, dando lugar a una marca integral, coherente y dinámica. A continuación, encontrarás una descripción detallada de los cuatro tipos principales de marca que conforman este sistema.</w:t>
      </w:r>
    </w:p>
    <w:p w14:paraId="1D467ECA" w14:textId="77777777" w:rsidR="0094056C" w:rsidRPr="0094056C" w:rsidRDefault="0094056C">
      <w:pPr>
        <w:pStyle w:val="Prrafodelista"/>
        <w:numPr>
          <w:ilvl w:val="0"/>
          <w:numId w:val="8"/>
        </w:numPr>
        <w:rPr>
          <w:b/>
          <w:bCs/>
          <w:lang w:eastAsia="es-CO"/>
        </w:rPr>
      </w:pPr>
      <w:r w:rsidRPr="0094056C">
        <w:rPr>
          <w:b/>
          <w:bCs/>
          <w:lang w:eastAsia="es-CO"/>
        </w:rPr>
        <w:t>Marca de espacio geográfico - marca del territorio como lugar</w:t>
      </w:r>
    </w:p>
    <w:p w14:paraId="680960C7" w14:textId="481123FF" w:rsidR="0094056C" w:rsidRDefault="0094056C" w:rsidP="0094056C">
      <w:pPr>
        <w:rPr>
          <w:lang w:eastAsia="es-CO"/>
        </w:rPr>
      </w:pPr>
      <w:r>
        <w:rPr>
          <w:lang w:eastAsia="es-CO"/>
        </w:rPr>
        <w:t>Esta marca describe cómo el territorio se muestra al mundo en su conjunto. Este tipo de marca muestra su personalidad y da el marco para todos los demás tipos de marca. Esta marca se basa en los siguientes componentes:</w:t>
      </w:r>
    </w:p>
    <w:p w14:paraId="64B69406" w14:textId="06111520" w:rsidR="00F71269" w:rsidRDefault="0094056C" w:rsidP="0094056C">
      <w:pPr>
        <w:pStyle w:val="Tabla"/>
        <w:rPr>
          <w:lang w:eastAsia="es-CO"/>
        </w:rPr>
      </w:pPr>
      <w:r>
        <w:rPr>
          <w:lang w:eastAsia="es-CO"/>
        </w:rPr>
        <w:t>Componentes de la marca de espacio geográfico</w:t>
      </w:r>
    </w:p>
    <w:tbl>
      <w:tblPr>
        <w:tblStyle w:val="SENA"/>
        <w:tblW w:w="0" w:type="auto"/>
        <w:tblLook w:val="04A0" w:firstRow="1" w:lastRow="0" w:firstColumn="1" w:lastColumn="0" w:noHBand="0" w:noVBand="1"/>
      </w:tblPr>
      <w:tblGrid>
        <w:gridCol w:w="4981"/>
        <w:gridCol w:w="4981"/>
      </w:tblGrid>
      <w:tr w:rsidR="0094056C" w14:paraId="63F170AA" w14:textId="77777777" w:rsidTr="0094056C">
        <w:trPr>
          <w:cnfStyle w:val="100000000000" w:firstRow="1" w:lastRow="0" w:firstColumn="0" w:lastColumn="0" w:oddVBand="0" w:evenVBand="0" w:oddHBand="0" w:evenHBand="0" w:firstRowFirstColumn="0" w:firstRowLastColumn="0" w:lastRowFirstColumn="0" w:lastRowLastColumn="0"/>
          <w:tblHeader/>
        </w:trPr>
        <w:tc>
          <w:tcPr>
            <w:tcW w:w="4981" w:type="dxa"/>
          </w:tcPr>
          <w:p w14:paraId="47376D3E" w14:textId="5910913D" w:rsidR="0094056C" w:rsidRDefault="0094056C" w:rsidP="0094056C">
            <w:pPr>
              <w:ind w:firstLine="0"/>
              <w:rPr>
                <w:lang w:eastAsia="es-CO"/>
              </w:rPr>
            </w:pPr>
            <w:r w:rsidRPr="00970F9E">
              <w:t>Componente</w:t>
            </w:r>
          </w:p>
        </w:tc>
        <w:tc>
          <w:tcPr>
            <w:tcW w:w="4981" w:type="dxa"/>
          </w:tcPr>
          <w:p w14:paraId="3466B9C4" w14:textId="6BA0C4EC" w:rsidR="0094056C" w:rsidRDefault="0094056C" w:rsidP="0094056C">
            <w:pPr>
              <w:ind w:firstLine="0"/>
              <w:rPr>
                <w:lang w:eastAsia="es-CO"/>
              </w:rPr>
            </w:pPr>
            <w:r w:rsidRPr="00970F9E">
              <w:t>Descripción</w:t>
            </w:r>
          </w:p>
        </w:tc>
      </w:tr>
      <w:tr w:rsidR="0094056C" w14:paraId="125CF0EA"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407C0924" w14:textId="11AF83EE" w:rsidR="0094056C" w:rsidRPr="0094056C" w:rsidRDefault="0094056C" w:rsidP="0094056C">
            <w:pPr>
              <w:ind w:firstLine="0"/>
              <w:rPr>
                <w:b/>
                <w:bCs/>
                <w:lang w:eastAsia="es-CO"/>
              </w:rPr>
            </w:pPr>
            <w:r w:rsidRPr="0094056C">
              <w:rPr>
                <w:b/>
                <w:bCs/>
              </w:rPr>
              <w:t>Identidad</w:t>
            </w:r>
          </w:p>
        </w:tc>
        <w:tc>
          <w:tcPr>
            <w:tcW w:w="4981" w:type="dxa"/>
          </w:tcPr>
          <w:p w14:paraId="71778CAE" w14:textId="1564EE0C" w:rsidR="0094056C" w:rsidRDefault="0094056C" w:rsidP="0094056C">
            <w:pPr>
              <w:ind w:firstLine="0"/>
              <w:rPr>
                <w:lang w:eastAsia="es-CO"/>
              </w:rPr>
            </w:pPr>
            <w:r w:rsidRPr="00970F9E">
              <w:t>Elementos que hacen único al territorio: su historia, carácter, acentos, colores, formas de vida y expresiones culturales que lo distinguen.</w:t>
            </w:r>
          </w:p>
        </w:tc>
      </w:tr>
      <w:tr w:rsidR="0094056C" w14:paraId="49A3669E" w14:textId="77777777" w:rsidTr="0094056C">
        <w:tc>
          <w:tcPr>
            <w:tcW w:w="4981" w:type="dxa"/>
          </w:tcPr>
          <w:p w14:paraId="129304AC" w14:textId="5C0CF8C2" w:rsidR="0094056C" w:rsidRPr="0094056C" w:rsidRDefault="0094056C" w:rsidP="0094056C">
            <w:pPr>
              <w:ind w:firstLine="0"/>
              <w:rPr>
                <w:b/>
                <w:bCs/>
                <w:lang w:eastAsia="es-CO"/>
              </w:rPr>
            </w:pPr>
            <w:r w:rsidRPr="0094056C">
              <w:rPr>
                <w:b/>
                <w:bCs/>
              </w:rPr>
              <w:lastRenderedPageBreak/>
              <w:t>Visión</w:t>
            </w:r>
          </w:p>
        </w:tc>
        <w:tc>
          <w:tcPr>
            <w:tcW w:w="4981" w:type="dxa"/>
          </w:tcPr>
          <w:p w14:paraId="2D26EEC9" w14:textId="78AFFF5E" w:rsidR="0094056C" w:rsidRDefault="0094056C" w:rsidP="0094056C">
            <w:pPr>
              <w:ind w:firstLine="0"/>
              <w:rPr>
                <w:lang w:eastAsia="es-CO"/>
              </w:rPr>
            </w:pPr>
            <w:r w:rsidRPr="00970F9E">
              <w:t>El sueño colectivo que orienta el futuro del territorio: cómo desea verse y proyectarse en los próximos 5, 10 o 20 años.</w:t>
            </w:r>
          </w:p>
        </w:tc>
      </w:tr>
      <w:tr w:rsidR="0094056C" w14:paraId="3983CF98"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1CA48DD2" w14:textId="12E4B1A3" w:rsidR="0094056C" w:rsidRPr="0094056C" w:rsidRDefault="0094056C" w:rsidP="0094056C">
            <w:pPr>
              <w:ind w:firstLine="0"/>
              <w:rPr>
                <w:b/>
                <w:bCs/>
                <w:lang w:eastAsia="es-CO"/>
              </w:rPr>
            </w:pPr>
            <w:r w:rsidRPr="0094056C">
              <w:rPr>
                <w:b/>
                <w:bCs/>
              </w:rPr>
              <w:t>Gobernanza</w:t>
            </w:r>
          </w:p>
        </w:tc>
        <w:tc>
          <w:tcPr>
            <w:tcW w:w="4981" w:type="dxa"/>
          </w:tcPr>
          <w:p w14:paraId="6FE183A2" w14:textId="6A7F70AF" w:rsidR="0094056C" w:rsidRDefault="0094056C" w:rsidP="0094056C">
            <w:pPr>
              <w:ind w:firstLine="0"/>
              <w:rPr>
                <w:lang w:eastAsia="es-CO"/>
              </w:rPr>
            </w:pPr>
            <w:r w:rsidRPr="00970F9E">
              <w:t>Sistema de articulación y coordinación entre comunidad, instituciones y organizaciones. Incluye mesas de trabajo, acuerdos, roles, liderazgo y mecanismos de decisión.</w:t>
            </w:r>
          </w:p>
        </w:tc>
      </w:tr>
      <w:tr w:rsidR="0094056C" w14:paraId="08C9DE86" w14:textId="77777777" w:rsidTr="0094056C">
        <w:tc>
          <w:tcPr>
            <w:tcW w:w="4981" w:type="dxa"/>
          </w:tcPr>
          <w:p w14:paraId="10BFC9DF" w14:textId="3612EBCD" w:rsidR="0094056C" w:rsidRPr="0094056C" w:rsidRDefault="0094056C" w:rsidP="0094056C">
            <w:pPr>
              <w:ind w:firstLine="0"/>
              <w:rPr>
                <w:b/>
                <w:bCs/>
                <w:lang w:eastAsia="es-CO"/>
              </w:rPr>
            </w:pPr>
            <w:r w:rsidRPr="0094056C">
              <w:rPr>
                <w:b/>
                <w:bCs/>
              </w:rPr>
              <w:t>Infraestructura</w:t>
            </w:r>
          </w:p>
        </w:tc>
        <w:tc>
          <w:tcPr>
            <w:tcW w:w="4981" w:type="dxa"/>
          </w:tcPr>
          <w:p w14:paraId="28B026B6" w14:textId="0EECE57A" w:rsidR="0094056C" w:rsidRDefault="0094056C" w:rsidP="0094056C">
            <w:pPr>
              <w:ind w:firstLine="0"/>
              <w:rPr>
                <w:lang w:eastAsia="es-CO"/>
              </w:rPr>
            </w:pPr>
            <w:r w:rsidRPr="00970F9E">
              <w:t>Condiciones físicas y servicios que permiten que el territorio funcione y se exprese: vías, señalización, centros culturales, espacios públicos, mercados, senderos turísticos y equipamientos productivos.</w:t>
            </w:r>
          </w:p>
        </w:tc>
      </w:tr>
      <w:tr w:rsidR="0094056C" w14:paraId="398CBF9E"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436A7C51" w14:textId="312C302B" w:rsidR="0094056C" w:rsidRPr="0094056C" w:rsidRDefault="0094056C" w:rsidP="0094056C">
            <w:pPr>
              <w:ind w:firstLine="0"/>
              <w:rPr>
                <w:b/>
                <w:bCs/>
                <w:lang w:eastAsia="es-CO"/>
              </w:rPr>
            </w:pPr>
            <w:r w:rsidRPr="0094056C">
              <w:rPr>
                <w:b/>
                <w:bCs/>
              </w:rPr>
              <w:t>Posicionamiento territorial</w:t>
            </w:r>
          </w:p>
        </w:tc>
        <w:tc>
          <w:tcPr>
            <w:tcW w:w="4981" w:type="dxa"/>
          </w:tcPr>
          <w:p w14:paraId="67300DC2" w14:textId="0740B9F7" w:rsidR="0094056C" w:rsidRDefault="0094056C" w:rsidP="0094056C">
            <w:pPr>
              <w:ind w:firstLine="0"/>
              <w:rPr>
                <w:lang w:eastAsia="es-CO"/>
              </w:rPr>
            </w:pPr>
            <w:r w:rsidRPr="00970F9E">
              <w:t>Imagen que el territorio proyecta hacia el exterior: si es percibido como un destino tranquilo, aventurero, cultural, gastronómico, diverso, ancestral o innovador.</w:t>
            </w:r>
          </w:p>
        </w:tc>
      </w:tr>
    </w:tbl>
    <w:p w14:paraId="21C17FFD" w14:textId="77777777" w:rsidR="0094056C" w:rsidRPr="0094056C" w:rsidRDefault="0094056C">
      <w:pPr>
        <w:pStyle w:val="Prrafodelista"/>
        <w:numPr>
          <w:ilvl w:val="0"/>
          <w:numId w:val="7"/>
        </w:numPr>
        <w:rPr>
          <w:b/>
          <w:bCs/>
          <w:lang w:eastAsia="es-CO"/>
        </w:rPr>
      </w:pPr>
      <w:r w:rsidRPr="0094056C">
        <w:rPr>
          <w:b/>
          <w:bCs/>
          <w:lang w:eastAsia="es-CO"/>
        </w:rPr>
        <w:lastRenderedPageBreak/>
        <w:t>Marca de productos y servicios - producto como vocero del territorio</w:t>
      </w:r>
    </w:p>
    <w:p w14:paraId="1DEF36F5" w14:textId="4D97C2CB" w:rsidR="0094056C" w:rsidRDefault="0094056C" w:rsidP="0094056C">
      <w:pPr>
        <w:rPr>
          <w:lang w:eastAsia="es-CO"/>
        </w:rPr>
      </w:pPr>
      <w:r>
        <w:rPr>
          <w:lang w:eastAsia="es-CO"/>
        </w:rPr>
        <w:t>Aquí la marca se expresa en aquello que el territorio produce: sus alimentos, artesanías, bebidas, experiencias gastronómicas, servicios locales. De esta manera, el producto o servicio se convierte en el embajador del territorio. Se construye a partir de los siguientes componentes:</w:t>
      </w:r>
    </w:p>
    <w:p w14:paraId="1272CB2A" w14:textId="1D7EBDE8" w:rsidR="0094056C" w:rsidRDefault="0094056C" w:rsidP="0094056C">
      <w:pPr>
        <w:pStyle w:val="Tabla"/>
        <w:rPr>
          <w:lang w:eastAsia="es-CO"/>
        </w:rPr>
      </w:pPr>
      <w:r>
        <w:rPr>
          <w:lang w:eastAsia="es-CO"/>
        </w:rPr>
        <w:t>Componentes de la marca de productos y servicios</w:t>
      </w:r>
    </w:p>
    <w:tbl>
      <w:tblPr>
        <w:tblStyle w:val="SENA"/>
        <w:tblW w:w="0" w:type="auto"/>
        <w:tblLook w:val="04A0" w:firstRow="1" w:lastRow="0" w:firstColumn="1" w:lastColumn="0" w:noHBand="0" w:noVBand="1"/>
      </w:tblPr>
      <w:tblGrid>
        <w:gridCol w:w="4981"/>
        <w:gridCol w:w="4981"/>
      </w:tblGrid>
      <w:tr w:rsidR="0094056C" w14:paraId="02669388" w14:textId="77777777" w:rsidTr="0094056C">
        <w:trPr>
          <w:cnfStyle w:val="100000000000" w:firstRow="1" w:lastRow="0" w:firstColumn="0" w:lastColumn="0" w:oddVBand="0" w:evenVBand="0" w:oddHBand="0" w:evenHBand="0" w:firstRowFirstColumn="0" w:firstRowLastColumn="0" w:lastRowFirstColumn="0" w:lastRowLastColumn="0"/>
          <w:tblHeader/>
        </w:trPr>
        <w:tc>
          <w:tcPr>
            <w:tcW w:w="4981" w:type="dxa"/>
          </w:tcPr>
          <w:p w14:paraId="58D5975C" w14:textId="7DE802FF" w:rsidR="0094056C" w:rsidRDefault="0094056C" w:rsidP="0094056C">
            <w:pPr>
              <w:ind w:firstLine="0"/>
              <w:rPr>
                <w:lang w:eastAsia="es-CO"/>
              </w:rPr>
            </w:pPr>
            <w:r w:rsidRPr="00E71377">
              <w:t>Componente</w:t>
            </w:r>
          </w:p>
        </w:tc>
        <w:tc>
          <w:tcPr>
            <w:tcW w:w="4981" w:type="dxa"/>
          </w:tcPr>
          <w:p w14:paraId="151C86A8" w14:textId="48C7DA49" w:rsidR="0094056C" w:rsidRDefault="0094056C" w:rsidP="0094056C">
            <w:pPr>
              <w:ind w:firstLine="0"/>
              <w:rPr>
                <w:lang w:eastAsia="es-CO"/>
              </w:rPr>
            </w:pPr>
            <w:r w:rsidRPr="00E71377">
              <w:t>Descripción</w:t>
            </w:r>
          </w:p>
        </w:tc>
      </w:tr>
      <w:tr w:rsidR="0094056C" w14:paraId="6BA2A8BA"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34367A3C" w14:textId="360E00DB" w:rsidR="0094056C" w:rsidRPr="0094056C" w:rsidRDefault="0094056C" w:rsidP="0094056C">
            <w:pPr>
              <w:ind w:firstLine="0"/>
              <w:rPr>
                <w:b/>
                <w:bCs/>
                <w:lang w:eastAsia="es-CO"/>
              </w:rPr>
            </w:pPr>
            <w:r w:rsidRPr="0094056C">
              <w:rPr>
                <w:b/>
                <w:bCs/>
              </w:rPr>
              <w:t>Calidad</w:t>
            </w:r>
          </w:p>
        </w:tc>
        <w:tc>
          <w:tcPr>
            <w:tcW w:w="4981" w:type="dxa"/>
          </w:tcPr>
          <w:p w14:paraId="28FC219F" w14:textId="52439F55" w:rsidR="0094056C" w:rsidRDefault="0094056C" w:rsidP="0094056C">
            <w:pPr>
              <w:ind w:firstLine="0"/>
              <w:rPr>
                <w:lang w:eastAsia="es-CO"/>
              </w:rPr>
            </w:pPr>
            <w:r w:rsidRPr="00E71377">
              <w:t>Conjunto de estándares técnicos, sanitarios y artesanales que garantizan que el producto es confiable, bien elaborado, seguro, delicioso o durable.</w:t>
            </w:r>
          </w:p>
        </w:tc>
      </w:tr>
      <w:tr w:rsidR="0094056C" w14:paraId="081FEB6A" w14:textId="77777777" w:rsidTr="0094056C">
        <w:tc>
          <w:tcPr>
            <w:tcW w:w="4981" w:type="dxa"/>
          </w:tcPr>
          <w:p w14:paraId="5A2FCAD9" w14:textId="07446E8D" w:rsidR="0094056C" w:rsidRPr="0094056C" w:rsidRDefault="0094056C" w:rsidP="0094056C">
            <w:pPr>
              <w:ind w:firstLine="0"/>
              <w:rPr>
                <w:b/>
                <w:bCs/>
                <w:lang w:eastAsia="es-CO"/>
              </w:rPr>
            </w:pPr>
            <w:r w:rsidRPr="0094056C">
              <w:rPr>
                <w:b/>
                <w:bCs/>
              </w:rPr>
              <w:t>Diferenciación</w:t>
            </w:r>
          </w:p>
        </w:tc>
        <w:tc>
          <w:tcPr>
            <w:tcW w:w="4981" w:type="dxa"/>
          </w:tcPr>
          <w:p w14:paraId="7685DA98" w14:textId="6751D590" w:rsidR="0094056C" w:rsidRDefault="0094056C" w:rsidP="0094056C">
            <w:pPr>
              <w:ind w:firstLine="0"/>
              <w:rPr>
                <w:lang w:eastAsia="es-CO"/>
              </w:rPr>
            </w:pPr>
            <w:r w:rsidRPr="00E71377">
              <w:t>Atributos que hacen único al producto frente a otros del mercado, tales como su sabor, origen, técnica de producción, empaque o proceso cultural.</w:t>
            </w:r>
          </w:p>
        </w:tc>
      </w:tr>
      <w:tr w:rsidR="0094056C" w14:paraId="34EEE4CB"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4B96EE17" w14:textId="497AD3F2" w:rsidR="0094056C" w:rsidRPr="0094056C" w:rsidRDefault="0094056C" w:rsidP="0094056C">
            <w:pPr>
              <w:ind w:firstLine="0"/>
              <w:rPr>
                <w:b/>
                <w:bCs/>
                <w:lang w:eastAsia="es-CO"/>
              </w:rPr>
            </w:pPr>
            <w:r w:rsidRPr="0094056C">
              <w:rPr>
                <w:b/>
                <w:bCs/>
              </w:rPr>
              <w:t>Narrativa</w:t>
            </w:r>
          </w:p>
        </w:tc>
        <w:tc>
          <w:tcPr>
            <w:tcW w:w="4981" w:type="dxa"/>
          </w:tcPr>
          <w:p w14:paraId="7838C51D" w14:textId="0821D491" w:rsidR="0094056C" w:rsidRDefault="0094056C" w:rsidP="0094056C">
            <w:pPr>
              <w:ind w:firstLine="0"/>
              <w:rPr>
                <w:lang w:eastAsia="es-CO"/>
              </w:rPr>
            </w:pPr>
            <w:r w:rsidRPr="00E71377">
              <w:t>Historia que acompaña al producto: quién lo produce, cómo nace, qué tradición representa, qué problema resuelve o qué valor agrega a la comunidad.</w:t>
            </w:r>
          </w:p>
        </w:tc>
      </w:tr>
      <w:tr w:rsidR="0094056C" w14:paraId="1CD430CD" w14:textId="77777777" w:rsidTr="0094056C">
        <w:tc>
          <w:tcPr>
            <w:tcW w:w="4981" w:type="dxa"/>
          </w:tcPr>
          <w:p w14:paraId="4BCC11F1" w14:textId="14E47680" w:rsidR="0094056C" w:rsidRPr="0094056C" w:rsidRDefault="0094056C" w:rsidP="0094056C">
            <w:pPr>
              <w:ind w:firstLine="0"/>
              <w:rPr>
                <w:b/>
                <w:bCs/>
                <w:lang w:eastAsia="es-CO"/>
              </w:rPr>
            </w:pPr>
            <w:r w:rsidRPr="0094056C">
              <w:rPr>
                <w:b/>
                <w:bCs/>
              </w:rPr>
              <w:lastRenderedPageBreak/>
              <w:t>Diseño</w:t>
            </w:r>
          </w:p>
        </w:tc>
        <w:tc>
          <w:tcPr>
            <w:tcW w:w="4981" w:type="dxa"/>
          </w:tcPr>
          <w:p w14:paraId="6ED92E5A" w14:textId="1BA2CC57" w:rsidR="0094056C" w:rsidRDefault="0094056C" w:rsidP="0094056C">
            <w:pPr>
              <w:ind w:firstLine="0"/>
              <w:rPr>
                <w:lang w:eastAsia="es-CO"/>
              </w:rPr>
            </w:pPr>
            <w:r w:rsidRPr="00E71377">
              <w:t>Elementos visuales y funcionales como empaque, colores, tipografías y formas de presentación que permiten que el producto comunique identidad territorial.</w:t>
            </w:r>
          </w:p>
        </w:tc>
      </w:tr>
      <w:tr w:rsidR="0094056C" w14:paraId="7B958E4D"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1360F6ED" w14:textId="4F85F627" w:rsidR="0094056C" w:rsidRPr="0094056C" w:rsidRDefault="0094056C" w:rsidP="0094056C">
            <w:pPr>
              <w:ind w:firstLine="0"/>
              <w:rPr>
                <w:b/>
                <w:bCs/>
                <w:lang w:eastAsia="es-CO"/>
              </w:rPr>
            </w:pPr>
            <w:r w:rsidRPr="0094056C">
              <w:rPr>
                <w:b/>
                <w:bCs/>
              </w:rPr>
              <w:t>Atributos locales</w:t>
            </w:r>
          </w:p>
        </w:tc>
        <w:tc>
          <w:tcPr>
            <w:tcW w:w="4981" w:type="dxa"/>
          </w:tcPr>
          <w:p w14:paraId="09ED9C65" w14:textId="61411A1F" w:rsidR="0094056C" w:rsidRDefault="0094056C" w:rsidP="0094056C">
            <w:pPr>
              <w:ind w:firstLine="0"/>
              <w:rPr>
                <w:lang w:eastAsia="es-CO"/>
              </w:rPr>
            </w:pPr>
            <w:r w:rsidRPr="00E71377">
              <w:t>Rasgos propios del territorio incorporados al producto, como materias primas locales, técnicas tradicionales, sabores ancestrales e insignias culturales.</w:t>
            </w:r>
          </w:p>
        </w:tc>
      </w:tr>
    </w:tbl>
    <w:p w14:paraId="776F9CAD" w14:textId="77777777" w:rsidR="0094056C" w:rsidRDefault="0094056C" w:rsidP="0094056C">
      <w:pPr>
        <w:rPr>
          <w:lang w:eastAsia="es-CO"/>
        </w:rPr>
      </w:pPr>
    </w:p>
    <w:p w14:paraId="677E9B14" w14:textId="77777777" w:rsidR="0094056C" w:rsidRPr="0094056C" w:rsidRDefault="0094056C">
      <w:pPr>
        <w:pStyle w:val="Prrafodelista"/>
        <w:numPr>
          <w:ilvl w:val="0"/>
          <w:numId w:val="8"/>
        </w:numPr>
        <w:rPr>
          <w:b/>
          <w:bCs/>
          <w:lang w:eastAsia="es-CO"/>
        </w:rPr>
      </w:pPr>
      <w:r w:rsidRPr="0094056C">
        <w:rPr>
          <w:b/>
          <w:bCs/>
          <w:lang w:eastAsia="es-CO"/>
        </w:rPr>
        <w:t>Marca de turismo - experiencia que vive el visitante</w:t>
      </w:r>
    </w:p>
    <w:p w14:paraId="2A667F67" w14:textId="76A745DF" w:rsidR="0094056C" w:rsidRDefault="0094056C" w:rsidP="0094056C">
      <w:pPr>
        <w:rPr>
          <w:lang w:eastAsia="es-CO"/>
        </w:rPr>
      </w:pPr>
      <w:r>
        <w:rPr>
          <w:lang w:eastAsia="es-CO"/>
        </w:rPr>
        <w:t>Esta marca se basa en lo que se vive al recorrer el territorio. No es solo un atractivo, sino la forma en que el visitante siente el territorio. Aquí el territorio convertido en experiencia: se vive. Este tipo de marca se basa en los siguientes componentes:</w:t>
      </w:r>
    </w:p>
    <w:p w14:paraId="7823911F" w14:textId="0FF3811B" w:rsidR="0094056C" w:rsidRDefault="0094056C" w:rsidP="0094056C">
      <w:pPr>
        <w:pStyle w:val="Tabla"/>
        <w:rPr>
          <w:lang w:eastAsia="es-CO"/>
        </w:rPr>
      </w:pPr>
      <w:r>
        <w:rPr>
          <w:lang w:eastAsia="es-CO"/>
        </w:rPr>
        <w:t>Componentes de la marca de turismo</w:t>
      </w:r>
    </w:p>
    <w:tbl>
      <w:tblPr>
        <w:tblStyle w:val="SENA"/>
        <w:tblW w:w="0" w:type="auto"/>
        <w:tblLook w:val="04A0" w:firstRow="1" w:lastRow="0" w:firstColumn="1" w:lastColumn="0" w:noHBand="0" w:noVBand="1"/>
      </w:tblPr>
      <w:tblGrid>
        <w:gridCol w:w="4981"/>
        <w:gridCol w:w="4981"/>
      </w:tblGrid>
      <w:tr w:rsidR="0094056C" w14:paraId="288B235A" w14:textId="77777777" w:rsidTr="0094056C">
        <w:trPr>
          <w:cnfStyle w:val="100000000000" w:firstRow="1" w:lastRow="0" w:firstColumn="0" w:lastColumn="0" w:oddVBand="0" w:evenVBand="0" w:oddHBand="0" w:evenHBand="0" w:firstRowFirstColumn="0" w:firstRowLastColumn="0" w:lastRowFirstColumn="0" w:lastRowLastColumn="0"/>
          <w:tblHeader/>
        </w:trPr>
        <w:tc>
          <w:tcPr>
            <w:tcW w:w="4981" w:type="dxa"/>
          </w:tcPr>
          <w:p w14:paraId="2122BA55" w14:textId="6F9ACD40" w:rsidR="0094056C" w:rsidRDefault="0094056C" w:rsidP="0094056C">
            <w:pPr>
              <w:ind w:firstLine="0"/>
              <w:rPr>
                <w:lang w:eastAsia="es-CO"/>
              </w:rPr>
            </w:pPr>
            <w:r w:rsidRPr="004B7BC5">
              <w:t>Componente</w:t>
            </w:r>
          </w:p>
        </w:tc>
        <w:tc>
          <w:tcPr>
            <w:tcW w:w="4981" w:type="dxa"/>
          </w:tcPr>
          <w:p w14:paraId="4C5308F3" w14:textId="20C1006B" w:rsidR="0094056C" w:rsidRDefault="0094056C" w:rsidP="0094056C">
            <w:pPr>
              <w:ind w:firstLine="0"/>
              <w:rPr>
                <w:lang w:eastAsia="es-CO"/>
              </w:rPr>
            </w:pPr>
            <w:r w:rsidRPr="004B7BC5">
              <w:t>Descripción</w:t>
            </w:r>
          </w:p>
        </w:tc>
      </w:tr>
      <w:tr w:rsidR="0094056C" w14:paraId="1E35E077"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7CD7FBB3" w14:textId="2739DF91" w:rsidR="0094056C" w:rsidRPr="0094056C" w:rsidRDefault="0094056C" w:rsidP="0094056C">
            <w:pPr>
              <w:ind w:firstLine="0"/>
              <w:rPr>
                <w:b/>
                <w:bCs/>
                <w:lang w:eastAsia="es-CO"/>
              </w:rPr>
            </w:pPr>
            <w:r w:rsidRPr="0094056C">
              <w:rPr>
                <w:b/>
                <w:bCs/>
              </w:rPr>
              <w:t>Experiencia vivencial</w:t>
            </w:r>
          </w:p>
        </w:tc>
        <w:tc>
          <w:tcPr>
            <w:tcW w:w="4981" w:type="dxa"/>
          </w:tcPr>
          <w:p w14:paraId="04DFF13A" w14:textId="72427738" w:rsidR="0094056C" w:rsidRDefault="0094056C" w:rsidP="0094056C">
            <w:pPr>
              <w:ind w:firstLine="0"/>
              <w:rPr>
                <w:lang w:eastAsia="es-CO"/>
              </w:rPr>
            </w:pPr>
            <w:r w:rsidRPr="004B7BC5">
              <w:t xml:space="preserve">Conjunto de sensaciones y emociones que se viven en el territorio a través de </w:t>
            </w:r>
            <w:r w:rsidRPr="004B7BC5">
              <w:lastRenderedPageBreak/>
              <w:t>aromas, sabores, sonidos, texturas, tradiciones y hospitalidad local.</w:t>
            </w:r>
          </w:p>
        </w:tc>
      </w:tr>
      <w:tr w:rsidR="0094056C" w14:paraId="485CE51B" w14:textId="77777777" w:rsidTr="0094056C">
        <w:tc>
          <w:tcPr>
            <w:tcW w:w="4981" w:type="dxa"/>
          </w:tcPr>
          <w:p w14:paraId="13F0F705" w14:textId="7AE48C5C" w:rsidR="0094056C" w:rsidRPr="0094056C" w:rsidRDefault="0094056C" w:rsidP="0094056C">
            <w:pPr>
              <w:ind w:firstLine="0"/>
              <w:rPr>
                <w:b/>
                <w:bCs/>
                <w:lang w:eastAsia="es-CO"/>
              </w:rPr>
            </w:pPr>
            <w:r w:rsidRPr="0094056C">
              <w:rPr>
                <w:b/>
                <w:bCs/>
              </w:rPr>
              <w:t>Atractivos</w:t>
            </w:r>
          </w:p>
        </w:tc>
        <w:tc>
          <w:tcPr>
            <w:tcW w:w="4981" w:type="dxa"/>
          </w:tcPr>
          <w:p w14:paraId="1E4140BA" w14:textId="2CE9B0B7" w:rsidR="0094056C" w:rsidRDefault="0094056C" w:rsidP="0094056C">
            <w:pPr>
              <w:ind w:firstLine="0"/>
              <w:rPr>
                <w:lang w:eastAsia="es-CO"/>
              </w:rPr>
            </w:pPr>
            <w:r w:rsidRPr="004B7BC5">
              <w:t>Elementos del territorio que generan interés y motivación turística: paisajes, sitios históricos, rutas naturales, escenarios emblemáticos y arquitectura tradicional.</w:t>
            </w:r>
          </w:p>
        </w:tc>
      </w:tr>
      <w:tr w:rsidR="0094056C" w14:paraId="629A3BB3"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2ECE05DD" w14:textId="1C2D29BC" w:rsidR="0094056C" w:rsidRPr="0094056C" w:rsidRDefault="0094056C" w:rsidP="0094056C">
            <w:pPr>
              <w:ind w:firstLine="0"/>
              <w:rPr>
                <w:b/>
                <w:bCs/>
                <w:lang w:eastAsia="es-CO"/>
              </w:rPr>
            </w:pPr>
            <w:r w:rsidRPr="0094056C">
              <w:rPr>
                <w:b/>
                <w:bCs/>
              </w:rPr>
              <w:t>Rutas</w:t>
            </w:r>
          </w:p>
        </w:tc>
        <w:tc>
          <w:tcPr>
            <w:tcW w:w="4981" w:type="dxa"/>
          </w:tcPr>
          <w:p w14:paraId="30C3CCF2" w14:textId="0BA6CF31" w:rsidR="0094056C" w:rsidRDefault="0094056C" w:rsidP="0094056C">
            <w:pPr>
              <w:ind w:firstLine="0"/>
              <w:rPr>
                <w:lang w:eastAsia="es-CO"/>
              </w:rPr>
            </w:pPr>
            <w:r w:rsidRPr="004B7BC5">
              <w:t>Caminos temáticos que narran una historia o conectan experiencias significativas: rutas del café, del barro, de los sabores, del agua o del patrimonio.</w:t>
            </w:r>
          </w:p>
        </w:tc>
      </w:tr>
      <w:tr w:rsidR="0094056C" w14:paraId="3C2249A4" w14:textId="77777777" w:rsidTr="0094056C">
        <w:tc>
          <w:tcPr>
            <w:tcW w:w="4981" w:type="dxa"/>
          </w:tcPr>
          <w:p w14:paraId="51F12F6C" w14:textId="19673FA1" w:rsidR="0094056C" w:rsidRPr="0094056C" w:rsidRDefault="0094056C" w:rsidP="0094056C">
            <w:pPr>
              <w:ind w:firstLine="0"/>
              <w:rPr>
                <w:b/>
                <w:bCs/>
                <w:lang w:eastAsia="es-CO"/>
              </w:rPr>
            </w:pPr>
            <w:r w:rsidRPr="0094056C">
              <w:rPr>
                <w:b/>
                <w:bCs/>
              </w:rPr>
              <w:t>Sentidos</w:t>
            </w:r>
          </w:p>
        </w:tc>
        <w:tc>
          <w:tcPr>
            <w:tcW w:w="4981" w:type="dxa"/>
          </w:tcPr>
          <w:p w14:paraId="2CB52391" w14:textId="2900B923" w:rsidR="0094056C" w:rsidRDefault="0094056C" w:rsidP="0094056C">
            <w:pPr>
              <w:ind w:firstLine="0"/>
              <w:rPr>
                <w:lang w:eastAsia="es-CO"/>
              </w:rPr>
            </w:pPr>
            <w:r w:rsidRPr="004B7BC5">
              <w:t>Estímulos sensoriales que enriquecen la experiencia: vista (paisajes), olfato (cocina local), tacto (artesanías), gusto (gastronomía) y oído (música y sonidos propios).</w:t>
            </w:r>
          </w:p>
        </w:tc>
      </w:tr>
      <w:tr w:rsidR="0094056C" w14:paraId="6930001B"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0A6FFBDD" w14:textId="1BCB4FA8" w:rsidR="0094056C" w:rsidRPr="0094056C" w:rsidRDefault="0094056C" w:rsidP="0094056C">
            <w:pPr>
              <w:ind w:firstLine="0"/>
              <w:rPr>
                <w:b/>
                <w:bCs/>
                <w:lang w:eastAsia="es-CO"/>
              </w:rPr>
            </w:pPr>
            <w:r w:rsidRPr="0094056C">
              <w:rPr>
                <w:b/>
                <w:bCs/>
              </w:rPr>
              <w:t>Interacción comunitaria</w:t>
            </w:r>
          </w:p>
        </w:tc>
        <w:tc>
          <w:tcPr>
            <w:tcW w:w="4981" w:type="dxa"/>
          </w:tcPr>
          <w:p w14:paraId="051DF440" w14:textId="61BB8EA3" w:rsidR="0094056C" w:rsidRDefault="0094056C" w:rsidP="0094056C">
            <w:pPr>
              <w:ind w:firstLine="0"/>
              <w:rPr>
                <w:lang w:eastAsia="es-CO"/>
              </w:rPr>
            </w:pPr>
            <w:r w:rsidRPr="004B7BC5">
              <w:t>Relación directa con los habitantes del territorio: guías locales, artesanos, productores, cocineras tradicionales y familias que comparten su cultura.</w:t>
            </w:r>
          </w:p>
        </w:tc>
      </w:tr>
    </w:tbl>
    <w:p w14:paraId="09AB83A5" w14:textId="77777777" w:rsidR="0094056C" w:rsidRPr="0094056C" w:rsidRDefault="0094056C">
      <w:pPr>
        <w:pStyle w:val="Prrafodelista"/>
        <w:numPr>
          <w:ilvl w:val="0"/>
          <w:numId w:val="8"/>
        </w:numPr>
        <w:rPr>
          <w:b/>
          <w:bCs/>
          <w:lang w:eastAsia="es-CO"/>
        </w:rPr>
      </w:pPr>
      <w:r w:rsidRPr="0094056C">
        <w:rPr>
          <w:b/>
          <w:bCs/>
          <w:lang w:eastAsia="es-CO"/>
        </w:rPr>
        <w:lastRenderedPageBreak/>
        <w:t>Marca de cultura y medio ambiente</w:t>
      </w:r>
    </w:p>
    <w:p w14:paraId="78E59E51" w14:textId="1C9FB834" w:rsidR="0094056C" w:rsidRDefault="0094056C" w:rsidP="0094056C">
      <w:pPr>
        <w:rPr>
          <w:lang w:eastAsia="es-CO"/>
        </w:rPr>
      </w:pPr>
      <w:r>
        <w:rPr>
          <w:lang w:eastAsia="es-CO"/>
        </w:rPr>
        <w:t>Este tipo de marca refleja lo más profundo y simbólico del territorio: su cultura, sus paisajes, sus memorias y sus formas de coexistir con la naturaleza. Se basa en:</w:t>
      </w:r>
    </w:p>
    <w:p w14:paraId="3174CBB4" w14:textId="194A1E45" w:rsidR="0094056C" w:rsidRDefault="0094056C" w:rsidP="0094056C">
      <w:pPr>
        <w:pStyle w:val="Tabla"/>
        <w:rPr>
          <w:lang w:eastAsia="es-CO"/>
        </w:rPr>
      </w:pPr>
      <w:r>
        <w:rPr>
          <w:lang w:eastAsia="es-CO"/>
        </w:rPr>
        <w:t>Componentes de la marca de cultura y medio ambiente</w:t>
      </w:r>
    </w:p>
    <w:tbl>
      <w:tblPr>
        <w:tblStyle w:val="SENA"/>
        <w:tblW w:w="0" w:type="auto"/>
        <w:tblLook w:val="04A0" w:firstRow="1" w:lastRow="0" w:firstColumn="1" w:lastColumn="0" w:noHBand="0" w:noVBand="1"/>
      </w:tblPr>
      <w:tblGrid>
        <w:gridCol w:w="4981"/>
        <w:gridCol w:w="4981"/>
      </w:tblGrid>
      <w:tr w:rsidR="0094056C" w14:paraId="760006E1" w14:textId="77777777" w:rsidTr="0094056C">
        <w:trPr>
          <w:cnfStyle w:val="100000000000" w:firstRow="1" w:lastRow="0" w:firstColumn="0" w:lastColumn="0" w:oddVBand="0" w:evenVBand="0" w:oddHBand="0" w:evenHBand="0" w:firstRowFirstColumn="0" w:firstRowLastColumn="0" w:lastRowFirstColumn="0" w:lastRowLastColumn="0"/>
          <w:tblHeader/>
        </w:trPr>
        <w:tc>
          <w:tcPr>
            <w:tcW w:w="4981" w:type="dxa"/>
          </w:tcPr>
          <w:p w14:paraId="21D7554A" w14:textId="3EEAC096" w:rsidR="0094056C" w:rsidRPr="0094056C" w:rsidRDefault="0094056C" w:rsidP="0094056C">
            <w:pPr>
              <w:ind w:firstLine="0"/>
              <w:rPr>
                <w:lang w:eastAsia="es-CO"/>
              </w:rPr>
            </w:pPr>
            <w:r>
              <w:t>Co</w:t>
            </w:r>
            <w:r w:rsidRPr="0094056C">
              <w:t>mponente</w:t>
            </w:r>
          </w:p>
        </w:tc>
        <w:tc>
          <w:tcPr>
            <w:tcW w:w="4981" w:type="dxa"/>
          </w:tcPr>
          <w:p w14:paraId="5CEFC907" w14:textId="2FC06209" w:rsidR="0094056C" w:rsidRDefault="0094056C" w:rsidP="0094056C">
            <w:pPr>
              <w:ind w:firstLine="0"/>
              <w:rPr>
                <w:lang w:eastAsia="es-CO"/>
              </w:rPr>
            </w:pPr>
            <w:r w:rsidRPr="000A6B11">
              <w:t>Descripción</w:t>
            </w:r>
          </w:p>
        </w:tc>
      </w:tr>
      <w:tr w:rsidR="0094056C" w14:paraId="68413EDF"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7A14D0CF" w14:textId="027DC35F" w:rsidR="0094056C" w:rsidRPr="0094056C" w:rsidRDefault="0094056C" w:rsidP="0094056C">
            <w:pPr>
              <w:ind w:firstLine="0"/>
              <w:rPr>
                <w:b/>
                <w:lang w:eastAsia="es-CO"/>
              </w:rPr>
            </w:pPr>
            <w:r w:rsidRPr="0094056C">
              <w:rPr>
                <w:b/>
              </w:rPr>
              <w:t>Patrimonio</w:t>
            </w:r>
          </w:p>
        </w:tc>
        <w:tc>
          <w:tcPr>
            <w:tcW w:w="4981" w:type="dxa"/>
          </w:tcPr>
          <w:p w14:paraId="0B9B84C5" w14:textId="2DBCCDA8" w:rsidR="0094056C" w:rsidRDefault="0094056C" w:rsidP="0094056C">
            <w:pPr>
              <w:ind w:firstLine="0"/>
              <w:rPr>
                <w:lang w:eastAsia="es-CO"/>
              </w:rPr>
            </w:pPr>
            <w:r w:rsidRPr="000A6B11">
              <w:t>Conjunto de tradiciones, oficios, saberes, música, danzas, fiestas, arquitectura y expresiones culturales que representan la memoria colectiva del territorio.</w:t>
            </w:r>
          </w:p>
        </w:tc>
      </w:tr>
      <w:tr w:rsidR="0094056C" w14:paraId="7FA74512" w14:textId="77777777" w:rsidTr="0094056C">
        <w:tc>
          <w:tcPr>
            <w:tcW w:w="4981" w:type="dxa"/>
          </w:tcPr>
          <w:p w14:paraId="2A15F1E4" w14:textId="3F2A7E13" w:rsidR="0094056C" w:rsidRPr="0094056C" w:rsidRDefault="0094056C" w:rsidP="0094056C">
            <w:pPr>
              <w:ind w:firstLine="0"/>
              <w:rPr>
                <w:b/>
                <w:lang w:eastAsia="es-CO"/>
              </w:rPr>
            </w:pPr>
            <w:r w:rsidRPr="0094056C">
              <w:rPr>
                <w:b/>
              </w:rPr>
              <w:t>Símbolos</w:t>
            </w:r>
          </w:p>
        </w:tc>
        <w:tc>
          <w:tcPr>
            <w:tcW w:w="4981" w:type="dxa"/>
          </w:tcPr>
          <w:p w14:paraId="26ED7B7D" w14:textId="5C3379CA" w:rsidR="0094056C" w:rsidRDefault="0094056C" w:rsidP="0094056C">
            <w:pPr>
              <w:ind w:firstLine="0"/>
              <w:rPr>
                <w:lang w:eastAsia="es-CO"/>
              </w:rPr>
            </w:pPr>
            <w:r w:rsidRPr="000A6B11">
              <w:t>Elementos representativos del territorio, como un árbol, un animal, un color, una montaña, un personaje emblemático, una flor o una figura ancestral.</w:t>
            </w:r>
          </w:p>
        </w:tc>
      </w:tr>
      <w:tr w:rsidR="0094056C" w14:paraId="66CDE2F3"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4F11BB80" w14:textId="3DD420E3" w:rsidR="0094056C" w:rsidRPr="0094056C" w:rsidRDefault="0094056C" w:rsidP="0094056C">
            <w:pPr>
              <w:ind w:firstLine="0"/>
              <w:rPr>
                <w:b/>
                <w:lang w:eastAsia="es-CO"/>
              </w:rPr>
            </w:pPr>
            <w:r w:rsidRPr="0094056C">
              <w:rPr>
                <w:b/>
              </w:rPr>
              <w:t>Paisaje cultural</w:t>
            </w:r>
          </w:p>
        </w:tc>
        <w:tc>
          <w:tcPr>
            <w:tcW w:w="4981" w:type="dxa"/>
          </w:tcPr>
          <w:p w14:paraId="7652EFFE" w14:textId="0DFE6A87" w:rsidR="0094056C" w:rsidRDefault="0094056C" w:rsidP="0094056C">
            <w:pPr>
              <w:ind w:firstLine="0"/>
              <w:rPr>
                <w:lang w:eastAsia="es-CO"/>
              </w:rPr>
            </w:pPr>
            <w:r w:rsidRPr="000A6B11">
              <w:t>Relación integrada entre naturaleza y cultura expresada en cultivos tradicionales, pueblos patrimoniales, ríos sagrados, montañas icónicas y prácticas productivas ancestrales.</w:t>
            </w:r>
          </w:p>
        </w:tc>
      </w:tr>
      <w:tr w:rsidR="0094056C" w14:paraId="5061CB90" w14:textId="77777777" w:rsidTr="0094056C">
        <w:tc>
          <w:tcPr>
            <w:tcW w:w="4981" w:type="dxa"/>
          </w:tcPr>
          <w:p w14:paraId="038871E7" w14:textId="74496A26" w:rsidR="0094056C" w:rsidRPr="0094056C" w:rsidRDefault="0094056C" w:rsidP="0094056C">
            <w:pPr>
              <w:ind w:firstLine="0"/>
              <w:rPr>
                <w:b/>
                <w:lang w:eastAsia="es-CO"/>
              </w:rPr>
            </w:pPr>
            <w:r w:rsidRPr="0094056C">
              <w:rPr>
                <w:b/>
              </w:rPr>
              <w:t>Saberes tradicionales</w:t>
            </w:r>
          </w:p>
        </w:tc>
        <w:tc>
          <w:tcPr>
            <w:tcW w:w="4981" w:type="dxa"/>
          </w:tcPr>
          <w:p w14:paraId="2486546E" w14:textId="3F7A1AFB" w:rsidR="0094056C" w:rsidRDefault="0094056C" w:rsidP="0094056C">
            <w:pPr>
              <w:ind w:firstLine="0"/>
              <w:rPr>
                <w:lang w:eastAsia="es-CO"/>
              </w:rPr>
            </w:pPr>
            <w:r w:rsidRPr="000A6B11">
              <w:t>Conocimientos y técnicas heredadas, como tejer, cocinar, curar, construir, narrar historias o elaborar artesanías.</w:t>
            </w:r>
          </w:p>
        </w:tc>
      </w:tr>
      <w:tr w:rsidR="0094056C" w14:paraId="07921E15" w14:textId="77777777" w:rsidTr="0094056C">
        <w:trPr>
          <w:cnfStyle w:val="000000100000" w:firstRow="0" w:lastRow="0" w:firstColumn="0" w:lastColumn="0" w:oddVBand="0" w:evenVBand="0" w:oddHBand="1" w:evenHBand="0" w:firstRowFirstColumn="0" w:firstRowLastColumn="0" w:lastRowFirstColumn="0" w:lastRowLastColumn="0"/>
        </w:trPr>
        <w:tc>
          <w:tcPr>
            <w:tcW w:w="4981" w:type="dxa"/>
          </w:tcPr>
          <w:p w14:paraId="52CB37B7" w14:textId="4A69EDAB" w:rsidR="0094056C" w:rsidRPr="0094056C" w:rsidRDefault="0094056C" w:rsidP="0094056C">
            <w:pPr>
              <w:ind w:firstLine="0"/>
              <w:rPr>
                <w:b/>
                <w:lang w:eastAsia="es-CO"/>
              </w:rPr>
            </w:pPr>
            <w:r w:rsidRPr="0094056C">
              <w:rPr>
                <w:b/>
              </w:rPr>
              <w:lastRenderedPageBreak/>
              <w:t>Biodiversidad</w:t>
            </w:r>
          </w:p>
        </w:tc>
        <w:tc>
          <w:tcPr>
            <w:tcW w:w="4981" w:type="dxa"/>
          </w:tcPr>
          <w:p w14:paraId="5925509B" w14:textId="5CCF94D5" w:rsidR="0094056C" w:rsidRDefault="0094056C" w:rsidP="0094056C">
            <w:pPr>
              <w:ind w:firstLine="0"/>
              <w:rPr>
                <w:lang w:eastAsia="es-CO"/>
              </w:rPr>
            </w:pPr>
            <w:r w:rsidRPr="000A6B11">
              <w:t>Recursos naturales del territorio: bosques, ríos, fauna, flora, ecosistemas y servicios ambientales que aportan identidad y valor ecológico.</w:t>
            </w:r>
          </w:p>
        </w:tc>
      </w:tr>
    </w:tbl>
    <w:p w14:paraId="3EE06B6E" w14:textId="77777777" w:rsidR="0094056C" w:rsidRDefault="0094056C" w:rsidP="0094056C">
      <w:pPr>
        <w:rPr>
          <w:lang w:eastAsia="es-CO"/>
        </w:rPr>
      </w:pPr>
    </w:p>
    <w:p w14:paraId="06F02453" w14:textId="0B6DF390" w:rsidR="00F832DD" w:rsidRPr="00F832DD" w:rsidRDefault="00F832DD">
      <w:pPr>
        <w:pStyle w:val="Prrafodelista"/>
        <w:numPr>
          <w:ilvl w:val="0"/>
          <w:numId w:val="7"/>
        </w:numPr>
        <w:rPr>
          <w:b/>
          <w:bCs/>
          <w:lang w:eastAsia="es-CO"/>
        </w:rPr>
      </w:pPr>
      <w:r w:rsidRPr="00F832DD">
        <w:rPr>
          <w:b/>
          <w:bCs/>
          <w:lang w:eastAsia="es-CO"/>
        </w:rPr>
        <w:t>Dos rutas de implementación de marca territorial: territorial y productiva</w:t>
      </w:r>
    </w:p>
    <w:p w14:paraId="45122A42" w14:textId="14259DC7" w:rsidR="00F832DD" w:rsidRDefault="00F832DD" w:rsidP="00F832DD">
      <w:pPr>
        <w:rPr>
          <w:lang w:eastAsia="es-CO"/>
        </w:rPr>
      </w:pPr>
      <w:r>
        <w:rPr>
          <w:lang w:eastAsia="es-CO"/>
        </w:rPr>
        <w:t>La estrategia OVOP opera mediante dos rutas complementarias —la territorial y la productiva— que conforman la hoja de ruta para construir o fortalecer una marca territorial o de producto. No es un modelo rígido, sino un proceso dinámico y participativo que se adapta a las condiciones del territorio, al nivel de madurez de la marca, a los actores involucrados y a los propósitos colectivos del desarrollo.</w:t>
      </w:r>
    </w:p>
    <w:p w14:paraId="65B63AE6" w14:textId="57829C3E" w:rsidR="00F832DD" w:rsidRDefault="00F832DD" w:rsidP="00F832DD">
      <w:pPr>
        <w:pStyle w:val="Tabla"/>
        <w:rPr>
          <w:lang w:eastAsia="es-CO"/>
        </w:rPr>
      </w:pPr>
      <w:r>
        <w:rPr>
          <w:lang w:eastAsia="es-CO"/>
        </w:rPr>
        <w:t>Ruta de abordaje territorial - centrada en la comunidad, tesoros locales</w:t>
      </w:r>
    </w:p>
    <w:tbl>
      <w:tblPr>
        <w:tblStyle w:val="SENA"/>
        <w:tblW w:w="0" w:type="auto"/>
        <w:tblLook w:val="04A0" w:firstRow="1" w:lastRow="0" w:firstColumn="1" w:lastColumn="0" w:noHBand="0" w:noVBand="1"/>
      </w:tblPr>
      <w:tblGrid>
        <w:gridCol w:w="3320"/>
        <w:gridCol w:w="3321"/>
        <w:gridCol w:w="3321"/>
      </w:tblGrid>
      <w:tr w:rsidR="00F832DD" w14:paraId="78CE4F24" w14:textId="77777777" w:rsidTr="00F832DD">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8608BE" w14:textId="743482BA" w:rsidR="00F832DD" w:rsidRDefault="00F832DD" w:rsidP="00F832DD">
            <w:pPr>
              <w:ind w:firstLine="0"/>
              <w:rPr>
                <w:lang w:eastAsia="es-CO"/>
              </w:rPr>
            </w:pPr>
            <w:r w:rsidRPr="00513958">
              <w:t>Paso</w:t>
            </w:r>
          </w:p>
        </w:tc>
        <w:tc>
          <w:tcPr>
            <w:tcW w:w="3321" w:type="dxa"/>
          </w:tcPr>
          <w:p w14:paraId="060A39AB" w14:textId="1D8817D4" w:rsidR="00F832DD" w:rsidRDefault="00F832DD" w:rsidP="00F832DD">
            <w:pPr>
              <w:ind w:firstLine="0"/>
              <w:rPr>
                <w:lang w:eastAsia="es-CO"/>
              </w:rPr>
            </w:pPr>
            <w:r w:rsidRPr="00513958">
              <w:t>Descripción</w:t>
            </w:r>
          </w:p>
        </w:tc>
        <w:tc>
          <w:tcPr>
            <w:tcW w:w="3321" w:type="dxa"/>
          </w:tcPr>
          <w:p w14:paraId="51530407" w14:textId="0906D60B" w:rsidR="00F832DD" w:rsidRDefault="00F832DD" w:rsidP="00F832DD">
            <w:pPr>
              <w:ind w:firstLine="0"/>
              <w:rPr>
                <w:lang w:eastAsia="es-CO"/>
              </w:rPr>
            </w:pPr>
            <w:r w:rsidRPr="00513958">
              <w:t>Resultado</w:t>
            </w:r>
          </w:p>
        </w:tc>
      </w:tr>
      <w:tr w:rsidR="00F832DD" w14:paraId="122B555C" w14:textId="77777777" w:rsidTr="00F832DD">
        <w:trPr>
          <w:cnfStyle w:val="000000100000" w:firstRow="0" w:lastRow="0" w:firstColumn="0" w:lastColumn="0" w:oddVBand="0" w:evenVBand="0" w:oddHBand="1" w:evenHBand="0" w:firstRowFirstColumn="0" w:firstRowLastColumn="0" w:lastRowFirstColumn="0" w:lastRowLastColumn="0"/>
        </w:trPr>
        <w:tc>
          <w:tcPr>
            <w:tcW w:w="3320" w:type="dxa"/>
          </w:tcPr>
          <w:p w14:paraId="1DBF06AD" w14:textId="664E160C" w:rsidR="00F832DD" w:rsidRPr="00F832DD" w:rsidRDefault="00F832DD" w:rsidP="00F832DD">
            <w:pPr>
              <w:ind w:firstLine="0"/>
              <w:rPr>
                <w:b/>
                <w:bCs/>
                <w:lang w:eastAsia="es-CO"/>
              </w:rPr>
            </w:pPr>
            <w:r w:rsidRPr="00F832DD">
              <w:rPr>
                <w:b/>
                <w:bCs/>
              </w:rPr>
              <w:t>Introducción</w:t>
            </w:r>
          </w:p>
        </w:tc>
        <w:tc>
          <w:tcPr>
            <w:tcW w:w="3321" w:type="dxa"/>
          </w:tcPr>
          <w:p w14:paraId="446FD238" w14:textId="5CB0B116" w:rsidR="00F832DD" w:rsidRDefault="00F832DD" w:rsidP="00F832DD">
            <w:pPr>
              <w:ind w:firstLine="0"/>
              <w:rPr>
                <w:lang w:eastAsia="es-CO"/>
              </w:rPr>
            </w:pPr>
            <w:r w:rsidRPr="00513958">
              <w:t>Sensibilizar sobre OVOP, reconocer actores y tesoros locales.</w:t>
            </w:r>
          </w:p>
        </w:tc>
        <w:tc>
          <w:tcPr>
            <w:tcW w:w="3321" w:type="dxa"/>
          </w:tcPr>
          <w:p w14:paraId="10E0911A" w14:textId="018673F6" w:rsidR="00F832DD" w:rsidRDefault="00F832DD" w:rsidP="00F832DD">
            <w:pPr>
              <w:ind w:firstLine="0"/>
              <w:rPr>
                <w:lang w:eastAsia="es-CO"/>
              </w:rPr>
            </w:pPr>
            <w:r w:rsidRPr="00513958">
              <w:t>Comunidad motivada y diagnosticada.</w:t>
            </w:r>
          </w:p>
        </w:tc>
      </w:tr>
      <w:tr w:rsidR="00F832DD" w14:paraId="07B7A663" w14:textId="77777777" w:rsidTr="00F832DD">
        <w:tc>
          <w:tcPr>
            <w:tcW w:w="3320" w:type="dxa"/>
          </w:tcPr>
          <w:p w14:paraId="237665C4" w14:textId="1E1B451D" w:rsidR="00F832DD" w:rsidRPr="00F832DD" w:rsidRDefault="00F832DD" w:rsidP="00F832DD">
            <w:pPr>
              <w:ind w:firstLine="0"/>
              <w:rPr>
                <w:b/>
                <w:bCs/>
                <w:lang w:eastAsia="es-CO"/>
              </w:rPr>
            </w:pPr>
            <w:r w:rsidRPr="00F832DD">
              <w:rPr>
                <w:b/>
                <w:bCs/>
              </w:rPr>
              <w:t>Instalación</w:t>
            </w:r>
          </w:p>
        </w:tc>
        <w:tc>
          <w:tcPr>
            <w:tcW w:w="3321" w:type="dxa"/>
          </w:tcPr>
          <w:p w14:paraId="102AE4A7" w14:textId="17372B7A" w:rsidR="00F832DD" w:rsidRDefault="00F832DD" w:rsidP="00F832DD">
            <w:pPr>
              <w:ind w:firstLine="0"/>
              <w:rPr>
                <w:lang w:eastAsia="es-CO"/>
              </w:rPr>
            </w:pPr>
            <w:r w:rsidRPr="00513958">
              <w:t>Crear grupo promotor y formular el sueño colectivo.</w:t>
            </w:r>
          </w:p>
        </w:tc>
        <w:tc>
          <w:tcPr>
            <w:tcW w:w="3321" w:type="dxa"/>
          </w:tcPr>
          <w:p w14:paraId="589282FA" w14:textId="3A8BA04E" w:rsidR="00F832DD" w:rsidRDefault="00F832DD" w:rsidP="00F832DD">
            <w:pPr>
              <w:ind w:firstLine="0"/>
              <w:rPr>
                <w:lang w:eastAsia="es-CO"/>
              </w:rPr>
            </w:pPr>
            <w:r w:rsidRPr="00513958">
              <w:t>Visión compartida del territorio.</w:t>
            </w:r>
          </w:p>
        </w:tc>
      </w:tr>
      <w:tr w:rsidR="00F832DD" w14:paraId="5C0DC833" w14:textId="77777777" w:rsidTr="00F832DD">
        <w:trPr>
          <w:cnfStyle w:val="000000100000" w:firstRow="0" w:lastRow="0" w:firstColumn="0" w:lastColumn="0" w:oddVBand="0" w:evenVBand="0" w:oddHBand="1" w:evenHBand="0" w:firstRowFirstColumn="0" w:firstRowLastColumn="0" w:lastRowFirstColumn="0" w:lastRowLastColumn="0"/>
        </w:trPr>
        <w:tc>
          <w:tcPr>
            <w:tcW w:w="3320" w:type="dxa"/>
          </w:tcPr>
          <w:p w14:paraId="2B76D738" w14:textId="19919C47" w:rsidR="00F832DD" w:rsidRPr="00F832DD" w:rsidRDefault="00F832DD" w:rsidP="00F832DD">
            <w:pPr>
              <w:ind w:firstLine="0"/>
              <w:rPr>
                <w:b/>
                <w:bCs/>
                <w:lang w:eastAsia="es-CO"/>
              </w:rPr>
            </w:pPr>
            <w:r w:rsidRPr="00F832DD">
              <w:rPr>
                <w:b/>
                <w:bCs/>
              </w:rPr>
              <w:lastRenderedPageBreak/>
              <w:t>Planificación</w:t>
            </w:r>
          </w:p>
        </w:tc>
        <w:tc>
          <w:tcPr>
            <w:tcW w:w="3321" w:type="dxa"/>
          </w:tcPr>
          <w:p w14:paraId="092B3C1D" w14:textId="022519FA" w:rsidR="00F832DD" w:rsidRDefault="00F832DD" w:rsidP="00F832DD">
            <w:pPr>
              <w:ind w:firstLine="0"/>
              <w:rPr>
                <w:lang w:eastAsia="es-CO"/>
              </w:rPr>
            </w:pPr>
            <w:r w:rsidRPr="00513958">
              <w:t>Diseñar el concepto de marca y su plan de acción.</w:t>
            </w:r>
          </w:p>
        </w:tc>
        <w:tc>
          <w:tcPr>
            <w:tcW w:w="3321" w:type="dxa"/>
          </w:tcPr>
          <w:p w14:paraId="5AADE3EC" w14:textId="6462388D" w:rsidR="00F832DD" w:rsidRDefault="00F832DD" w:rsidP="00F832DD">
            <w:pPr>
              <w:ind w:firstLine="0"/>
              <w:rPr>
                <w:lang w:eastAsia="es-CO"/>
              </w:rPr>
            </w:pPr>
            <w:r w:rsidRPr="00513958">
              <w:t>Plan de acción con metas e indicadores.</w:t>
            </w:r>
          </w:p>
        </w:tc>
      </w:tr>
      <w:tr w:rsidR="00F832DD" w14:paraId="077CB1E9" w14:textId="77777777" w:rsidTr="00F832DD">
        <w:tc>
          <w:tcPr>
            <w:tcW w:w="3320" w:type="dxa"/>
          </w:tcPr>
          <w:p w14:paraId="17C622D9" w14:textId="272063ED" w:rsidR="00F832DD" w:rsidRPr="00F832DD" w:rsidRDefault="00F832DD" w:rsidP="00F832DD">
            <w:pPr>
              <w:ind w:firstLine="0"/>
              <w:rPr>
                <w:b/>
                <w:bCs/>
                <w:lang w:eastAsia="es-CO"/>
              </w:rPr>
            </w:pPr>
            <w:r w:rsidRPr="00F832DD">
              <w:rPr>
                <w:b/>
                <w:bCs/>
              </w:rPr>
              <w:t>Continuidad</w:t>
            </w:r>
          </w:p>
        </w:tc>
        <w:tc>
          <w:tcPr>
            <w:tcW w:w="3321" w:type="dxa"/>
          </w:tcPr>
          <w:p w14:paraId="27339BE7" w14:textId="20A63864" w:rsidR="00F832DD" w:rsidRDefault="00F832DD" w:rsidP="00F832DD">
            <w:pPr>
              <w:ind w:firstLine="0"/>
              <w:rPr>
                <w:lang w:eastAsia="es-CO"/>
              </w:rPr>
            </w:pPr>
            <w:r w:rsidRPr="00513958">
              <w:t>Fortalecer alianzas, participar en ferias y revisar estrategias.</w:t>
            </w:r>
          </w:p>
        </w:tc>
        <w:tc>
          <w:tcPr>
            <w:tcW w:w="3321" w:type="dxa"/>
          </w:tcPr>
          <w:p w14:paraId="01F0A1D2" w14:textId="23CE1E22" w:rsidR="00F832DD" w:rsidRDefault="00F832DD" w:rsidP="00F832DD">
            <w:pPr>
              <w:ind w:firstLine="0"/>
              <w:rPr>
                <w:lang w:eastAsia="es-CO"/>
              </w:rPr>
            </w:pPr>
            <w:r w:rsidRPr="00513958">
              <w:t>Marca institucionalizada y sostenible.</w:t>
            </w:r>
          </w:p>
        </w:tc>
      </w:tr>
    </w:tbl>
    <w:p w14:paraId="467AA050" w14:textId="77777777" w:rsidR="00F832DD" w:rsidRDefault="00F832DD" w:rsidP="00F832DD">
      <w:pPr>
        <w:rPr>
          <w:lang w:eastAsia="es-CO"/>
        </w:rPr>
      </w:pPr>
    </w:p>
    <w:p w14:paraId="75C5DAE4" w14:textId="5DC69C67" w:rsidR="00F832DD" w:rsidRDefault="00F832DD" w:rsidP="00F832DD">
      <w:pPr>
        <w:rPr>
          <w:lang w:eastAsia="es-CO"/>
        </w:rPr>
      </w:pPr>
      <w:r>
        <w:rPr>
          <w:lang w:eastAsia="es-CO"/>
        </w:rPr>
        <w:t>La ruta de abordaje territorial permite organizar la construcción de la marca desde una perspectiva comunitaria, articulando los tesoros locales, los actores y el sueño colectivo con acciones orientadas a su consolidación y sostenibilidad. De manera complementaria, el enfoque OVOP contempla una ruta de abordaje productiva, dirigida a fortalecer las capacidades de productores, emprendedores y asociaciones, mediante la identificación de oportunidades, el desarrollo de productos y la generación de estrategias que favorezcan su posicionamiento y permanencia en el mercado.</w:t>
      </w:r>
    </w:p>
    <w:p w14:paraId="2FDE07EB" w14:textId="1D286CC2" w:rsidR="00F832DD" w:rsidRDefault="00F832DD" w:rsidP="00F832DD">
      <w:pPr>
        <w:pStyle w:val="Tabla"/>
        <w:rPr>
          <w:lang w:eastAsia="es-CO"/>
        </w:rPr>
      </w:pPr>
      <w:r>
        <w:rPr>
          <w:lang w:eastAsia="es-CO"/>
        </w:rPr>
        <w:t>Ruta de abordaje productiva - enfocada en los productores, emprendedores y asociaciones</w:t>
      </w:r>
    </w:p>
    <w:tbl>
      <w:tblPr>
        <w:tblStyle w:val="SENA"/>
        <w:tblW w:w="0" w:type="auto"/>
        <w:tblLook w:val="04A0" w:firstRow="1" w:lastRow="0" w:firstColumn="1" w:lastColumn="0" w:noHBand="0" w:noVBand="1"/>
      </w:tblPr>
      <w:tblGrid>
        <w:gridCol w:w="3320"/>
        <w:gridCol w:w="3321"/>
        <w:gridCol w:w="3321"/>
      </w:tblGrid>
      <w:tr w:rsidR="00F832DD" w14:paraId="1EC6DC59" w14:textId="77777777" w:rsidTr="00F832DD">
        <w:trPr>
          <w:cnfStyle w:val="100000000000" w:firstRow="1" w:lastRow="0" w:firstColumn="0" w:lastColumn="0" w:oddVBand="0" w:evenVBand="0" w:oddHBand="0" w:evenHBand="0" w:firstRowFirstColumn="0" w:firstRowLastColumn="0" w:lastRowFirstColumn="0" w:lastRowLastColumn="0"/>
          <w:tblHeader/>
        </w:trPr>
        <w:tc>
          <w:tcPr>
            <w:tcW w:w="3320" w:type="dxa"/>
          </w:tcPr>
          <w:p w14:paraId="23F61CE9" w14:textId="6E35D4C3" w:rsidR="00F832DD" w:rsidRDefault="00F832DD" w:rsidP="00F832DD">
            <w:pPr>
              <w:ind w:firstLine="0"/>
              <w:rPr>
                <w:lang w:eastAsia="es-CO"/>
              </w:rPr>
            </w:pPr>
            <w:r w:rsidRPr="000B7F9F">
              <w:t>Paso</w:t>
            </w:r>
          </w:p>
        </w:tc>
        <w:tc>
          <w:tcPr>
            <w:tcW w:w="3321" w:type="dxa"/>
          </w:tcPr>
          <w:p w14:paraId="33BFD91B" w14:textId="22302F8F" w:rsidR="00F832DD" w:rsidRDefault="00F832DD" w:rsidP="00F832DD">
            <w:pPr>
              <w:ind w:firstLine="0"/>
              <w:rPr>
                <w:lang w:eastAsia="es-CO"/>
              </w:rPr>
            </w:pPr>
            <w:r w:rsidRPr="000B7F9F">
              <w:t>Descripción</w:t>
            </w:r>
          </w:p>
        </w:tc>
        <w:tc>
          <w:tcPr>
            <w:tcW w:w="3321" w:type="dxa"/>
          </w:tcPr>
          <w:p w14:paraId="61F8BF11" w14:textId="2D9D3806" w:rsidR="00F832DD" w:rsidRDefault="00F832DD" w:rsidP="00F832DD">
            <w:pPr>
              <w:ind w:firstLine="0"/>
              <w:rPr>
                <w:lang w:eastAsia="es-CO"/>
              </w:rPr>
            </w:pPr>
            <w:r w:rsidRPr="000B7F9F">
              <w:t>Resultado</w:t>
            </w:r>
          </w:p>
        </w:tc>
      </w:tr>
      <w:tr w:rsidR="00F832DD" w14:paraId="6C181450" w14:textId="77777777" w:rsidTr="00F832DD">
        <w:trPr>
          <w:cnfStyle w:val="000000100000" w:firstRow="0" w:lastRow="0" w:firstColumn="0" w:lastColumn="0" w:oddVBand="0" w:evenVBand="0" w:oddHBand="1" w:evenHBand="0" w:firstRowFirstColumn="0" w:firstRowLastColumn="0" w:lastRowFirstColumn="0" w:lastRowLastColumn="0"/>
        </w:trPr>
        <w:tc>
          <w:tcPr>
            <w:tcW w:w="3320" w:type="dxa"/>
          </w:tcPr>
          <w:p w14:paraId="4E000EC2" w14:textId="037B0511" w:rsidR="00F832DD" w:rsidRPr="00F832DD" w:rsidRDefault="00F832DD" w:rsidP="00F832DD">
            <w:pPr>
              <w:ind w:firstLine="0"/>
              <w:rPr>
                <w:b/>
                <w:bCs/>
                <w:lang w:eastAsia="es-CO"/>
              </w:rPr>
            </w:pPr>
            <w:r w:rsidRPr="00F832DD">
              <w:rPr>
                <w:b/>
                <w:bCs/>
              </w:rPr>
              <w:t>Identificación y análisis</w:t>
            </w:r>
          </w:p>
        </w:tc>
        <w:tc>
          <w:tcPr>
            <w:tcW w:w="3321" w:type="dxa"/>
          </w:tcPr>
          <w:p w14:paraId="73430CCE" w14:textId="217E0A36" w:rsidR="00F832DD" w:rsidRDefault="00F832DD" w:rsidP="00F832DD">
            <w:pPr>
              <w:ind w:firstLine="0"/>
              <w:rPr>
                <w:lang w:eastAsia="es-CO"/>
              </w:rPr>
            </w:pPr>
            <w:r w:rsidRPr="000B7F9F">
              <w:t>Caracterizar unidades productivas y potenciales de valor.</w:t>
            </w:r>
          </w:p>
        </w:tc>
        <w:tc>
          <w:tcPr>
            <w:tcW w:w="3321" w:type="dxa"/>
          </w:tcPr>
          <w:p w14:paraId="6E4F1CFD" w14:textId="7B5A7375" w:rsidR="00F832DD" w:rsidRDefault="00F832DD" w:rsidP="00F832DD">
            <w:pPr>
              <w:ind w:firstLine="0"/>
              <w:rPr>
                <w:lang w:eastAsia="es-CO"/>
              </w:rPr>
            </w:pPr>
            <w:r w:rsidRPr="000B7F9F">
              <w:t>Mapa productivo local.</w:t>
            </w:r>
          </w:p>
        </w:tc>
      </w:tr>
      <w:tr w:rsidR="00F832DD" w14:paraId="6D85707B" w14:textId="77777777" w:rsidTr="00F832DD">
        <w:tc>
          <w:tcPr>
            <w:tcW w:w="3320" w:type="dxa"/>
          </w:tcPr>
          <w:p w14:paraId="72D02B62" w14:textId="580C5866" w:rsidR="00F832DD" w:rsidRPr="00F832DD" w:rsidRDefault="00F832DD" w:rsidP="00F832DD">
            <w:pPr>
              <w:ind w:firstLine="0"/>
              <w:rPr>
                <w:b/>
                <w:bCs/>
                <w:lang w:eastAsia="es-CO"/>
              </w:rPr>
            </w:pPr>
            <w:r w:rsidRPr="00F832DD">
              <w:rPr>
                <w:b/>
                <w:bCs/>
              </w:rPr>
              <w:lastRenderedPageBreak/>
              <w:t>Planificación de productos</w:t>
            </w:r>
          </w:p>
        </w:tc>
        <w:tc>
          <w:tcPr>
            <w:tcW w:w="3321" w:type="dxa"/>
          </w:tcPr>
          <w:p w14:paraId="371D4537" w14:textId="6CA8157F" w:rsidR="00F832DD" w:rsidRDefault="00F832DD" w:rsidP="00F832DD">
            <w:pPr>
              <w:ind w:firstLine="0"/>
              <w:rPr>
                <w:lang w:eastAsia="es-CO"/>
              </w:rPr>
            </w:pPr>
            <w:r w:rsidRPr="000B7F9F">
              <w:t>Diseñar nuevos productos y planes de negocio.</w:t>
            </w:r>
          </w:p>
        </w:tc>
        <w:tc>
          <w:tcPr>
            <w:tcW w:w="3321" w:type="dxa"/>
          </w:tcPr>
          <w:p w14:paraId="78F51722" w14:textId="074D9E2E" w:rsidR="00F832DD" w:rsidRDefault="00F832DD" w:rsidP="00F832DD">
            <w:pPr>
              <w:ind w:firstLine="0"/>
              <w:rPr>
                <w:lang w:eastAsia="es-CO"/>
              </w:rPr>
            </w:pPr>
            <w:r w:rsidRPr="000B7F9F">
              <w:t>Productos innovadores y coherentes.</w:t>
            </w:r>
          </w:p>
        </w:tc>
      </w:tr>
      <w:tr w:rsidR="00F832DD" w14:paraId="29A253CC" w14:textId="77777777" w:rsidTr="00F832DD">
        <w:trPr>
          <w:cnfStyle w:val="000000100000" w:firstRow="0" w:lastRow="0" w:firstColumn="0" w:lastColumn="0" w:oddVBand="0" w:evenVBand="0" w:oddHBand="1" w:evenHBand="0" w:firstRowFirstColumn="0" w:firstRowLastColumn="0" w:lastRowFirstColumn="0" w:lastRowLastColumn="0"/>
        </w:trPr>
        <w:tc>
          <w:tcPr>
            <w:tcW w:w="3320" w:type="dxa"/>
          </w:tcPr>
          <w:p w14:paraId="333905B6" w14:textId="47B9F3B2" w:rsidR="00F832DD" w:rsidRPr="00F832DD" w:rsidRDefault="00F832DD" w:rsidP="00F832DD">
            <w:pPr>
              <w:ind w:firstLine="0"/>
              <w:rPr>
                <w:b/>
                <w:bCs/>
                <w:lang w:eastAsia="es-CO"/>
              </w:rPr>
            </w:pPr>
            <w:r w:rsidRPr="00F832DD">
              <w:rPr>
                <w:b/>
                <w:bCs/>
              </w:rPr>
              <w:t>Implementación</w:t>
            </w:r>
          </w:p>
        </w:tc>
        <w:tc>
          <w:tcPr>
            <w:tcW w:w="3321" w:type="dxa"/>
          </w:tcPr>
          <w:p w14:paraId="2D9CE7AB" w14:textId="43C6DB37" w:rsidR="00F832DD" w:rsidRDefault="00F832DD" w:rsidP="00F832DD">
            <w:pPr>
              <w:ind w:firstLine="0"/>
              <w:rPr>
                <w:lang w:eastAsia="es-CO"/>
              </w:rPr>
            </w:pPr>
            <w:r w:rsidRPr="000B7F9F">
              <w:t>Desarrollar productos, estrategias de marketing y ventas.</w:t>
            </w:r>
          </w:p>
        </w:tc>
        <w:tc>
          <w:tcPr>
            <w:tcW w:w="3321" w:type="dxa"/>
          </w:tcPr>
          <w:p w14:paraId="777048B6" w14:textId="3ED4A7DE" w:rsidR="00F832DD" w:rsidRDefault="00F832DD" w:rsidP="00F832DD">
            <w:pPr>
              <w:ind w:firstLine="0"/>
              <w:rPr>
                <w:lang w:eastAsia="es-CO"/>
              </w:rPr>
            </w:pPr>
            <w:r w:rsidRPr="000B7F9F">
              <w:t>Marca productiva activa.</w:t>
            </w:r>
          </w:p>
        </w:tc>
      </w:tr>
      <w:tr w:rsidR="00F832DD" w14:paraId="7475DD38" w14:textId="77777777" w:rsidTr="00F832DD">
        <w:tc>
          <w:tcPr>
            <w:tcW w:w="3320" w:type="dxa"/>
          </w:tcPr>
          <w:p w14:paraId="53757F51" w14:textId="7F38D626" w:rsidR="00F832DD" w:rsidRPr="00F832DD" w:rsidRDefault="00F832DD" w:rsidP="00F832DD">
            <w:pPr>
              <w:ind w:firstLine="0"/>
              <w:rPr>
                <w:b/>
                <w:bCs/>
                <w:lang w:eastAsia="es-CO"/>
              </w:rPr>
            </w:pPr>
            <w:r w:rsidRPr="00F832DD">
              <w:rPr>
                <w:b/>
                <w:bCs/>
              </w:rPr>
              <w:t>Continuidad</w:t>
            </w:r>
          </w:p>
        </w:tc>
        <w:tc>
          <w:tcPr>
            <w:tcW w:w="3321" w:type="dxa"/>
          </w:tcPr>
          <w:p w14:paraId="5DA227D5" w14:textId="427C5C3A" w:rsidR="00F832DD" w:rsidRDefault="00F832DD" w:rsidP="00F832DD">
            <w:pPr>
              <w:ind w:firstLine="0"/>
              <w:rPr>
                <w:lang w:eastAsia="es-CO"/>
              </w:rPr>
            </w:pPr>
            <w:r w:rsidRPr="000B7F9F">
              <w:t>Formalizar negocios, buscar certificaciones, fortalecer alianzas.</w:t>
            </w:r>
          </w:p>
        </w:tc>
        <w:tc>
          <w:tcPr>
            <w:tcW w:w="3321" w:type="dxa"/>
          </w:tcPr>
          <w:p w14:paraId="30DEF550" w14:textId="37EAF09E" w:rsidR="00F832DD" w:rsidRDefault="00F832DD" w:rsidP="00F832DD">
            <w:pPr>
              <w:ind w:firstLine="0"/>
              <w:rPr>
                <w:lang w:eastAsia="es-CO"/>
              </w:rPr>
            </w:pPr>
            <w:r w:rsidRPr="000B7F9F">
              <w:t>Empresas locales sostenibles</w:t>
            </w:r>
          </w:p>
        </w:tc>
      </w:tr>
    </w:tbl>
    <w:p w14:paraId="01A0EAF1" w14:textId="77777777" w:rsidR="00F832DD" w:rsidRDefault="00F832DD" w:rsidP="00F832DD">
      <w:pPr>
        <w:rPr>
          <w:lang w:eastAsia="es-CO"/>
        </w:rPr>
      </w:pPr>
    </w:p>
    <w:p w14:paraId="1C96917A" w14:textId="77777777" w:rsidR="00F832DD" w:rsidRDefault="00F832DD" w:rsidP="00F832DD">
      <w:pPr>
        <w:rPr>
          <w:lang w:eastAsia="es-CO"/>
        </w:rPr>
      </w:pPr>
    </w:p>
    <w:p w14:paraId="5A075F5D" w14:textId="77777777" w:rsidR="00F832DD" w:rsidRDefault="00F832DD" w:rsidP="00F832DD">
      <w:pPr>
        <w:rPr>
          <w:lang w:eastAsia="es-CO"/>
        </w:rPr>
      </w:pPr>
    </w:p>
    <w:p w14:paraId="4D2BF3EB" w14:textId="77777777" w:rsidR="00F832DD" w:rsidRDefault="00F832DD" w:rsidP="00F832DD">
      <w:pPr>
        <w:rPr>
          <w:lang w:eastAsia="es-CO"/>
        </w:rPr>
      </w:pPr>
    </w:p>
    <w:p w14:paraId="3F84C7FD" w14:textId="77777777" w:rsidR="00F832DD" w:rsidRDefault="00F832DD" w:rsidP="00F832DD">
      <w:pPr>
        <w:rPr>
          <w:lang w:eastAsia="es-CO"/>
        </w:rPr>
      </w:pPr>
    </w:p>
    <w:p w14:paraId="55B2D665" w14:textId="77777777" w:rsidR="00F832DD" w:rsidRDefault="00F832DD" w:rsidP="00F832DD">
      <w:pPr>
        <w:rPr>
          <w:lang w:eastAsia="es-CO"/>
        </w:rPr>
      </w:pPr>
    </w:p>
    <w:p w14:paraId="215D26C5" w14:textId="77777777" w:rsidR="007575FA" w:rsidRDefault="007575FA" w:rsidP="00F832DD">
      <w:pPr>
        <w:spacing w:before="0" w:after="0"/>
        <w:ind w:firstLine="0"/>
        <w:rPr>
          <w:lang w:eastAsia="es-CO"/>
        </w:rPr>
      </w:pPr>
    </w:p>
    <w:p w14:paraId="3F5801CF" w14:textId="77777777" w:rsidR="007575FA" w:rsidRDefault="007575FA" w:rsidP="009F4E1F">
      <w:pPr>
        <w:spacing w:before="0" w:after="0"/>
        <w:rPr>
          <w:lang w:eastAsia="es-CO"/>
        </w:rPr>
      </w:pPr>
    </w:p>
    <w:p w14:paraId="5DA3C930" w14:textId="77777777" w:rsidR="007575FA" w:rsidRDefault="007575FA" w:rsidP="00F832DD">
      <w:pPr>
        <w:spacing w:before="0" w:after="0"/>
        <w:ind w:firstLine="0"/>
        <w:rPr>
          <w:lang w:eastAsia="es-CO"/>
        </w:rPr>
      </w:pPr>
    </w:p>
    <w:p w14:paraId="1EDE2C90" w14:textId="77777777" w:rsidR="00F832DD" w:rsidRDefault="00F832DD" w:rsidP="00F832DD">
      <w:pPr>
        <w:spacing w:before="0" w:after="0"/>
        <w:ind w:firstLine="0"/>
        <w:rPr>
          <w:lang w:eastAsia="es-CO"/>
        </w:rPr>
      </w:pPr>
    </w:p>
    <w:p w14:paraId="54266E5C" w14:textId="72F097BC" w:rsidR="00F832DD" w:rsidRDefault="00F832DD" w:rsidP="00F832DD">
      <w:pPr>
        <w:pStyle w:val="Ttulo1"/>
        <w:numPr>
          <w:ilvl w:val="0"/>
          <w:numId w:val="0"/>
        </w:numPr>
      </w:pPr>
    </w:p>
    <w:p w14:paraId="1DA3A6F5" w14:textId="6164A09A" w:rsidR="000C2A31" w:rsidRPr="00F832DD" w:rsidRDefault="00F832DD" w:rsidP="00F832DD">
      <w:pPr>
        <w:pStyle w:val="Titulosgenerales"/>
      </w:pPr>
      <w:bookmarkStart w:id="2" w:name="_Toc244118630"/>
      <w:r w:rsidRPr="00F832DD">
        <w:lastRenderedPageBreak/>
        <w:t>Narrativa territorial y sueño colectivo</w:t>
      </w:r>
      <w:bookmarkEnd w:id="2"/>
    </w:p>
    <w:p w14:paraId="6D003EA6" w14:textId="1E842461" w:rsidR="00F832DD" w:rsidRPr="00F832DD" w:rsidRDefault="00F832DD" w:rsidP="00F832DD">
      <w:pPr>
        <w:rPr>
          <w:lang w:val="es-419" w:eastAsia="es-CO"/>
        </w:rPr>
      </w:pPr>
      <w:r w:rsidRPr="00F832DD">
        <w:rPr>
          <w:lang w:val="es-419" w:eastAsia="es-CO"/>
        </w:rPr>
        <w:t>Toda marca territorial requiere una historia que la anime y una visión que la guíe. En OVOP, la narrativa territorial expresa quiénes somos a partir de nuestros tesoros locales, y el sueño colectivo proyecta hacia dónde queremos ir. Ambos conforman el corazón de la marca, integrando identidad, orgullo y futuro, y comunicando el territorio como una experiencia viva sustentada en valores culturales, ecológicos y humanos.</w:t>
      </w:r>
    </w:p>
    <w:p w14:paraId="1B72A27A" w14:textId="7888F188" w:rsidR="00F832DD" w:rsidRPr="00F832DD" w:rsidRDefault="00F832DD">
      <w:pPr>
        <w:pStyle w:val="Prrafodelista"/>
        <w:numPr>
          <w:ilvl w:val="0"/>
          <w:numId w:val="7"/>
        </w:numPr>
        <w:rPr>
          <w:b/>
          <w:bCs/>
          <w:lang w:val="es-419" w:eastAsia="es-CO"/>
        </w:rPr>
      </w:pPr>
      <w:r w:rsidRPr="00F832DD">
        <w:rPr>
          <w:b/>
          <w:bCs/>
          <w:lang w:val="es-419" w:eastAsia="es-CO"/>
        </w:rPr>
        <w:t>Narrativa territorial</w:t>
      </w:r>
    </w:p>
    <w:p w14:paraId="1D970A46" w14:textId="38A6E0F9" w:rsidR="00F832DD" w:rsidRPr="00F832DD" w:rsidRDefault="00F832DD" w:rsidP="00F832DD">
      <w:pPr>
        <w:rPr>
          <w:lang w:val="es-419" w:eastAsia="es-CO"/>
        </w:rPr>
      </w:pPr>
      <w:r w:rsidRPr="00F832DD">
        <w:rPr>
          <w:lang w:val="es-419" w:eastAsia="es-CO"/>
        </w:rPr>
        <w:t>La narrativa territorial es el relato que da sentido a los tesoros locales: convierte los productos, paisajes, saberes y tradiciones en símbolos de identidad y orgullo colectivo. Contar el territorio es mucho más que describirlo: es darle voz a las personas, historias, valores y tesoros que hacen único cada lugar.</w:t>
      </w:r>
    </w:p>
    <w:p w14:paraId="17840228" w14:textId="75117FF4" w:rsidR="00F832DD" w:rsidRPr="00F832DD" w:rsidRDefault="00F832DD" w:rsidP="00F832DD">
      <w:pPr>
        <w:rPr>
          <w:lang w:val="es-419" w:eastAsia="es-CO"/>
        </w:rPr>
      </w:pPr>
      <w:r w:rsidRPr="00F832DD">
        <w:rPr>
          <w:lang w:val="es-419" w:eastAsia="es-CO"/>
        </w:rPr>
        <w:t>La narrativa territorial es la forma en que una comunidad se cuenta a sí misma, se reconoce y se proyecta hacia el futuro” (Correa &amp; Doria, 2021, p. 3).</w:t>
      </w:r>
    </w:p>
    <w:p w14:paraId="205246B0" w14:textId="3B66A921" w:rsidR="00F832DD" w:rsidRDefault="00F832DD" w:rsidP="00F832DD">
      <w:pPr>
        <w:rPr>
          <w:lang w:val="es-419" w:eastAsia="es-CO"/>
        </w:rPr>
      </w:pPr>
      <w:r w:rsidRPr="00F832DD">
        <w:rPr>
          <w:lang w:val="es-419" w:eastAsia="es-CO"/>
        </w:rPr>
        <w:t>En OVOP, la narrativa territorial se construye a partir de los tesoros locales, que concentran valor simbólico, económico y emocional. Cada artesanía, alimento o práctica cultural refleja la esencia y los valores del territorio. Al contar estas historias, la narrativa convierte los tesoros en productos con propósito, capaces de emocionar, inspirar y proyectar la marca desde adentro hacia afuera.</w:t>
      </w:r>
    </w:p>
    <w:p w14:paraId="349B80CC" w14:textId="77777777" w:rsidR="00F832DD" w:rsidRDefault="00F832DD" w:rsidP="00F832DD">
      <w:pPr>
        <w:rPr>
          <w:lang w:val="es-419" w:eastAsia="es-CO"/>
        </w:rPr>
      </w:pPr>
    </w:p>
    <w:p w14:paraId="06F50084" w14:textId="77777777" w:rsidR="00F832DD" w:rsidRDefault="00F832DD" w:rsidP="00F832DD">
      <w:pPr>
        <w:rPr>
          <w:lang w:val="es-419" w:eastAsia="es-CO"/>
        </w:rPr>
      </w:pPr>
    </w:p>
    <w:p w14:paraId="1D4736A1" w14:textId="77777777" w:rsidR="00F832DD" w:rsidRPr="00F832DD" w:rsidRDefault="00F832DD" w:rsidP="00F832DD">
      <w:pPr>
        <w:rPr>
          <w:lang w:val="es-419" w:eastAsia="es-CO"/>
        </w:rPr>
      </w:pPr>
    </w:p>
    <w:p w14:paraId="26D5AE5F" w14:textId="2108A66C" w:rsidR="00F832DD" w:rsidRDefault="00F832DD" w:rsidP="00F832DD">
      <w:pPr>
        <w:pStyle w:val="Tabla"/>
        <w:rPr>
          <w:lang w:val="es-419" w:eastAsia="es-CO"/>
        </w:rPr>
      </w:pPr>
      <w:r w:rsidRPr="00F832DD">
        <w:rPr>
          <w:lang w:val="es-419" w:eastAsia="es-CO"/>
        </w:rPr>
        <w:lastRenderedPageBreak/>
        <w:t>Elementos de la narrativa territorial</w:t>
      </w:r>
    </w:p>
    <w:tbl>
      <w:tblPr>
        <w:tblStyle w:val="SENA"/>
        <w:tblW w:w="0" w:type="auto"/>
        <w:tblLook w:val="04A0" w:firstRow="1" w:lastRow="0" w:firstColumn="1" w:lastColumn="0" w:noHBand="0" w:noVBand="1"/>
      </w:tblPr>
      <w:tblGrid>
        <w:gridCol w:w="4981"/>
        <w:gridCol w:w="4981"/>
      </w:tblGrid>
      <w:tr w:rsidR="00F832DD" w14:paraId="4B195EFE" w14:textId="77777777" w:rsidTr="00F832DD">
        <w:trPr>
          <w:cnfStyle w:val="100000000000" w:firstRow="1" w:lastRow="0" w:firstColumn="0" w:lastColumn="0" w:oddVBand="0" w:evenVBand="0" w:oddHBand="0" w:evenHBand="0" w:firstRowFirstColumn="0" w:firstRowLastColumn="0" w:lastRowFirstColumn="0" w:lastRowLastColumn="0"/>
          <w:tblHeader/>
        </w:trPr>
        <w:tc>
          <w:tcPr>
            <w:tcW w:w="4981" w:type="dxa"/>
          </w:tcPr>
          <w:p w14:paraId="4C0DCEAB" w14:textId="758BC2C8" w:rsidR="00F832DD" w:rsidRDefault="00F832DD" w:rsidP="00F832DD">
            <w:pPr>
              <w:ind w:firstLine="0"/>
              <w:rPr>
                <w:lang w:val="es-419" w:eastAsia="es-CO"/>
              </w:rPr>
            </w:pPr>
            <w:r w:rsidRPr="00291A87">
              <w:t>Elemento</w:t>
            </w:r>
          </w:p>
        </w:tc>
        <w:tc>
          <w:tcPr>
            <w:tcW w:w="4981" w:type="dxa"/>
          </w:tcPr>
          <w:p w14:paraId="48BE6444" w14:textId="0DBC745C" w:rsidR="00F832DD" w:rsidRDefault="00F832DD" w:rsidP="00F832DD">
            <w:pPr>
              <w:ind w:firstLine="0"/>
              <w:rPr>
                <w:lang w:val="es-419" w:eastAsia="es-CO"/>
              </w:rPr>
            </w:pPr>
            <w:r w:rsidRPr="00291A87">
              <w:t>Descripción</w:t>
            </w:r>
          </w:p>
        </w:tc>
      </w:tr>
      <w:tr w:rsidR="00F832DD" w14:paraId="23E38D89" w14:textId="77777777" w:rsidTr="00F832DD">
        <w:trPr>
          <w:cnfStyle w:val="000000100000" w:firstRow="0" w:lastRow="0" w:firstColumn="0" w:lastColumn="0" w:oddVBand="0" w:evenVBand="0" w:oddHBand="1" w:evenHBand="0" w:firstRowFirstColumn="0" w:firstRowLastColumn="0" w:lastRowFirstColumn="0" w:lastRowLastColumn="0"/>
        </w:trPr>
        <w:tc>
          <w:tcPr>
            <w:tcW w:w="4981" w:type="dxa"/>
          </w:tcPr>
          <w:p w14:paraId="275E0B65" w14:textId="11C8B116" w:rsidR="00F832DD" w:rsidRPr="00F832DD" w:rsidRDefault="00F832DD" w:rsidP="00F832DD">
            <w:pPr>
              <w:ind w:firstLine="0"/>
              <w:rPr>
                <w:b/>
                <w:bCs/>
                <w:lang w:val="es-419" w:eastAsia="es-CO"/>
              </w:rPr>
            </w:pPr>
            <w:r w:rsidRPr="00F832DD">
              <w:rPr>
                <w:b/>
                <w:bCs/>
              </w:rPr>
              <w:t>Identidad</w:t>
            </w:r>
          </w:p>
        </w:tc>
        <w:tc>
          <w:tcPr>
            <w:tcW w:w="4981" w:type="dxa"/>
          </w:tcPr>
          <w:p w14:paraId="5DE7E25A" w14:textId="5B3E4D4A" w:rsidR="00F832DD" w:rsidRDefault="00F832DD" w:rsidP="00F832DD">
            <w:pPr>
              <w:ind w:firstLine="0"/>
              <w:rPr>
                <w:lang w:val="es-419" w:eastAsia="es-CO"/>
              </w:rPr>
            </w:pPr>
            <w:r w:rsidRPr="00291A87">
              <w:t>Quiénes somos, qué nos distingue y cómo nos reconocen, lo cual está relacionado con los tesoros locales, que nos hacen únicos.</w:t>
            </w:r>
          </w:p>
        </w:tc>
      </w:tr>
      <w:tr w:rsidR="00F832DD" w14:paraId="62D1B4BF" w14:textId="77777777" w:rsidTr="00F832DD">
        <w:tc>
          <w:tcPr>
            <w:tcW w:w="4981" w:type="dxa"/>
          </w:tcPr>
          <w:p w14:paraId="6BB97764" w14:textId="002807D9" w:rsidR="00F832DD" w:rsidRPr="00F832DD" w:rsidRDefault="00F832DD" w:rsidP="00F832DD">
            <w:pPr>
              <w:ind w:firstLine="0"/>
              <w:rPr>
                <w:b/>
                <w:bCs/>
                <w:lang w:val="es-419" w:eastAsia="es-CO"/>
              </w:rPr>
            </w:pPr>
            <w:r w:rsidRPr="00F832DD">
              <w:rPr>
                <w:b/>
                <w:bCs/>
              </w:rPr>
              <w:t>Memoria</w:t>
            </w:r>
          </w:p>
        </w:tc>
        <w:tc>
          <w:tcPr>
            <w:tcW w:w="4981" w:type="dxa"/>
          </w:tcPr>
          <w:p w14:paraId="45262120" w14:textId="1AC1BBE4" w:rsidR="00F832DD" w:rsidRDefault="00F832DD" w:rsidP="00F832DD">
            <w:pPr>
              <w:ind w:firstLine="0"/>
              <w:rPr>
                <w:lang w:val="es-419" w:eastAsia="es-CO"/>
              </w:rPr>
            </w:pPr>
            <w:r w:rsidRPr="00291A87">
              <w:t>Hechos, personajes, símbolos y relatos del pasado que siguen presentes, a partir de ellos se generan lo relatos asociados al tesoro local.</w:t>
            </w:r>
          </w:p>
        </w:tc>
      </w:tr>
      <w:tr w:rsidR="00F832DD" w14:paraId="2C03D167" w14:textId="77777777" w:rsidTr="00F832DD">
        <w:trPr>
          <w:cnfStyle w:val="000000100000" w:firstRow="0" w:lastRow="0" w:firstColumn="0" w:lastColumn="0" w:oddVBand="0" w:evenVBand="0" w:oddHBand="1" w:evenHBand="0" w:firstRowFirstColumn="0" w:firstRowLastColumn="0" w:lastRowFirstColumn="0" w:lastRowLastColumn="0"/>
        </w:trPr>
        <w:tc>
          <w:tcPr>
            <w:tcW w:w="4981" w:type="dxa"/>
          </w:tcPr>
          <w:p w14:paraId="220FE159" w14:textId="1551EC2E" w:rsidR="00F832DD" w:rsidRPr="00F832DD" w:rsidRDefault="00F832DD" w:rsidP="00F832DD">
            <w:pPr>
              <w:ind w:firstLine="0"/>
              <w:rPr>
                <w:b/>
                <w:bCs/>
                <w:lang w:val="es-419" w:eastAsia="es-CO"/>
              </w:rPr>
            </w:pPr>
            <w:r w:rsidRPr="00F832DD">
              <w:rPr>
                <w:b/>
                <w:bCs/>
              </w:rPr>
              <w:t>Emociones compartidas</w:t>
            </w:r>
          </w:p>
        </w:tc>
        <w:tc>
          <w:tcPr>
            <w:tcW w:w="4981" w:type="dxa"/>
          </w:tcPr>
          <w:p w14:paraId="5644E4A1" w14:textId="02DE541E" w:rsidR="00F832DD" w:rsidRDefault="00F832DD" w:rsidP="00F832DD">
            <w:pPr>
              <w:ind w:firstLine="0"/>
              <w:rPr>
                <w:lang w:val="es-419" w:eastAsia="es-CO"/>
              </w:rPr>
            </w:pPr>
            <w:r w:rsidRPr="00291A87">
              <w:t>Orgullo, esperanza, arraigo, resiliencia y otros sentimientos que unen a la comunidad, que es el vínculo emocional que genera ese tesoro.</w:t>
            </w:r>
          </w:p>
        </w:tc>
      </w:tr>
      <w:tr w:rsidR="00F832DD" w14:paraId="31E6BB8E" w14:textId="77777777" w:rsidTr="00F832DD">
        <w:tc>
          <w:tcPr>
            <w:tcW w:w="4981" w:type="dxa"/>
          </w:tcPr>
          <w:p w14:paraId="298518E3" w14:textId="264DA73E" w:rsidR="00F832DD" w:rsidRPr="00F832DD" w:rsidRDefault="00F832DD" w:rsidP="00F832DD">
            <w:pPr>
              <w:ind w:firstLine="0"/>
              <w:rPr>
                <w:b/>
                <w:bCs/>
                <w:lang w:val="es-419" w:eastAsia="es-CO"/>
              </w:rPr>
            </w:pPr>
            <w:r w:rsidRPr="00F832DD">
              <w:rPr>
                <w:b/>
                <w:bCs/>
              </w:rPr>
              <w:t>Propósito</w:t>
            </w:r>
          </w:p>
        </w:tc>
        <w:tc>
          <w:tcPr>
            <w:tcW w:w="4981" w:type="dxa"/>
          </w:tcPr>
          <w:p w14:paraId="72188657" w14:textId="0C15ACAD" w:rsidR="00F832DD" w:rsidRDefault="00F832DD" w:rsidP="00F832DD">
            <w:pPr>
              <w:ind w:firstLine="0"/>
              <w:rPr>
                <w:lang w:val="es-419" w:eastAsia="es-CO"/>
              </w:rPr>
            </w:pPr>
            <w:r w:rsidRPr="00291A87">
              <w:t>Hacia dónde queremos ir y qué valor proyectamos como territorio, que está relacionado con nuestro sueño colectivo.</w:t>
            </w:r>
          </w:p>
        </w:tc>
      </w:tr>
      <w:tr w:rsidR="00F832DD" w14:paraId="56139EAC" w14:textId="77777777" w:rsidTr="00F832DD">
        <w:trPr>
          <w:cnfStyle w:val="000000100000" w:firstRow="0" w:lastRow="0" w:firstColumn="0" w:lastColumn="0" w:oddVBand="0" w:evenVBand="0" w:oddHBand="1" w:evenHBand="0" w:firstRowFirstColumn="0" w:firstRowLastColumn="0" w:lastRowFirstColumn="0" w:lastRowLastColumn="0"/>
        </w:trPr>
        <w:tc>
          <w:tcPr>
            <w:tcW w:w="4981" w:type="dxa"/>
          </w:tcPr>
          <w:p w14:paraId="7BB60B7A" w14:textId="368E2757" w:rsidR="00F832DD" w:rsidRPr="00F832DD" w:rsidRDefault="00F832DD" w:rsidP="00F832DD">
            <w:pPr>
              <w:ind w:firstLine="0"/>
              <w:rPr>
                <w:b/>
                <w:bCs/>
                <w:lang w:val="es-419" w:eastAsia="es-CO"/>
              </w:rPr>
            </w:pPr>
            <w:r w:rsidRPr="00F832DD">
              <w:rPr>
                <w:b/>
                <w:bCs/>
              </w:rPr>
              <w:t>Lenguaje simbólico</w:t>
            </w:r>
          </w:p>
        </w:tc>
        <w:tc>
          <w:tcPr>
            <w:tcW w:w="4981" w:type="dxa"/>
          </w:tcPr>
          <w:p w14:paraId="11E33FCF" w14:textId="0687FAD1" w:rsidR="00F832DD" w:rsidRDefault="00F832DD" w:rsidP="00F832DD">
            <w:pPr>
              <w:ind w:firstLine="0"/>
              <w:rPr>
                <w:lang w:val="es-419" w:eastAsia="es-CO"/>
              </w:rPr>
            </w:pPr>
            <w:r w:rsidRPr="00291A87">
              <w:t>Colores, sonidos, sabores, expresiones y metáforas del territorio.</w:t>
            </w:r>
          </w:p>
        </w:tc>
      </w:tr>
      <w:tr w:rsidR="00F832DD" w14:paraId="267B2E1C" w14:textId="77777777" w:rsidTr="00F832DD">
        <w:tc>
          <w:tcPr>
            <w:tcW w:w="4981" w:type="dxa"/>
          </w:tcPr>
          <w:p w14:paraId="0CB72A0D" w14:textId="29ADDEF9" w:rsidR="00F832DD" w:rsidRPr="00F832DD" w:rsidRDefault="00F832DD" w:rsidP="00F832DD">
            <w:pPr>
              <w:ind w:firstLine="0"/>
              <w:rPr>
                <w:b/>
                <w:bCs/>
                <w:lang w:val="es-419" w:eastAsia="es-CO"/>
              </w:rPr>
            </w:pPr>
            <w:r w:rsidRPr="00F832DD">
              <w:rPr>
                <w:b/>
                <w:bCs/>
              </w:rPr>
              <w:lastRenderedPageBreak/>
              <w:t>Recursos locales</w:t>
            </w:r>
          </w:p>
        </w:tc>
        <w:tc>
          <w:tcPr>
            <w:tcW w:w="4981" w:type="dxa"/>
          </w:tcPr>
          <w:p w14:paraId="69D4DEFB" w14:textId="0E4FAF08" w:rsidR="00F832DD" w:rsidRDefault="00F832DD" w:rsidP="00F832DD">
            <w:pPr>
              <w:ind w:firstLine="0"/>
              <w:rPr>
                <w:lang w:val="es-419" w:eastAsia="es-CO"/>
              </w:rPr>
            </w:pPr>
            <w:r w:rsidRPr="00291A87">
              <w:t>Tesoros locales naturales, productivos y culturales que fortalecen la narrativa.</w:t>
            </w:r>
          </w:p>
        </w:tc>
      </w:tr>
    </w:tbl>
    <w:p w14:paraId="6A53EA3E" w14:textId="77777777" w:rsidR="00F832DD" w:rsidRDefault="00F832DD" w:rsidP="00F832DD">
      <w:pPr>
        <w:rPr>
          <w:lang w:val="es-419" w:eastAsia="es-CO"/>
        </w:rPr>
      </w:pPr>
    </w:p>
    <w:p w14:paraId="0769C354" w14:textId="3E1C74BA" w:rsidR="00EB0040" w:rsidRPr="00EB0040" w:rsidRDefault="00EB0040" w:rsidP="00EB0040">
      <w:pPr>
        <w:rPr>
          <w:lang w:val="es-419" w:eastAsia="es-CO"/>
        </w:rPr>
      </w:pPr>
      <w:r w:rsidRPr="00EB0040">
        <w:rPr>
          <w:lang w:val="es-419" w:eastAsia="es-CO"/>
        </w:rPr>
        <w:t>Lo invitamos a visitar el pódcast, un espacio para descubrir cómo la narrativa territorial, los tesoros locales y el sueño colectivo se conectan para fortalecer la identidad y construir una marca auténtica, participativa y con propósito</w:t>
      </w:r>
      <w:r>
        <w:rPr>
          <w:lang w:val="es-419" w:eastAsia="es-CO"/>
        </w:rPr>
        <w:t>.</w:t>
      </w:r>
    </w:p>
    <w:tbl>
      <w:tblPr>
        <w:tblStyle w:val="Tablaconcuadrcula"/>
        <w:tblW w:w="0" w:type="auto"/>
        <w:tblLook w:val="04A0" w:firstRow="1" w:lastRow="0" w:firstColumn="1" w:lastColumn="0" w:noHBand="0" w:noVBand="1"/>
      </w:tblPr>
      <w:tblGrid>
        <w:gridCol w:w="9962"/>
      </w:tblGrid>
      <w:tr w:rsidR="00E9224C" w14:paraId="5CEA0FD4" w14:textId="77777777" w:rsidTr="00E9224C">
        <w:tc>
          <w:tcPr>
            <w:tcW w:w="9962" w:type="dxa"/>
          </w:tcPr>
          <w:p w14:paraId="1939E3EF" w14:textId="36214D13" w:rsidR="00E9224C" w:rsidRPr="00B84166" w:rsidRDefault="00E9224C" w:rsidP="000643DF">
            <w:pPr>
              <w:ind w:firstLine="0"/>
              <w:rPr>
                <w:b/>
                <w:bCs/>
                <w:lang w:eastAsia="es-CO"/>
              </w:rPr>
            </w:pPr>
            <w:r w:rsidRPr="00B84166">
              <w:rPr>
                <w:b/>
                <w:bCs/>
                <w:lang w:eastAsia="es-CO"/>
              </w:rPr>
              <w:t>Transcripción del pódcast</w:t>
            </w:r>
            <w:r w:rsidR="00F427D9">
              <w:rPr>
                <w:b/>
                <w:bCs/>
                <w:lang w:eastAsia="es-CO"/>
              </w:rPr>
              <w:t>:</w:t>
            </w:r>
            <w:r w:rsidR="00B84166" w:rsidRPr="00B84166">
              <w:rPr>
                <w:b/>
                <w:bCs/>
                <w:lang w:eastAsia="es-CO"/>
              </w:rPr>
              <w:t xml:space="preserve"> </w:t>
            </w:r>
            <w:r w:rsidR="00B51FB8" w:rsidRPr="00B51FB8">
              <w:rPr>
                <w:lang w:eastAsia="es-CO"/>
              </w:rPr>
              <w:t>c</w:t>
            </w:r>
            <w:r w:rsidR="00B51FB8" w:rsidRPr="00B51FB8">
              <w:rPr>
                <w:lang w:eastAsia="es-CO"/>
              </w:rPr>
              <w:t>uando un territorio aprende a contar su historia</w:t>
            </w:r>
          </w:p>
        </w:tc>
      </w:tr>
      <w:tr w:rsidR="00E9224C" w14:paraId="0EE30B60" w14:textId="77777777" w:rsidTr="00E9224C">
        <w:tc>
          <w:tcPr>
            <w:tcW w:w="9962" w:type="dxa"/>
          </w:tcPr>
          <w:p w14:paraId="6936A067" w14:textId="7472551F" w:rsidR="00B30C34" w:rsidRPr="00B30C34" w:rsidRDefault="00B30C34" w:rsidP="00FC49D9">
            <w:pPr>
              <w:rPr>
                <w:lang w:eastAsia="es-CO"/>
              </w:rPr>
            </w:pPr>
            <w:r w:rsidRPr="00B30C34">
              <w:rPr>
                <w:lang w:eastAsia="es-CO"/>
              </w:rPr>
              <w:t>Cortina Musical</w:t>
            </w:r>
            <w:r w:rsidR="00842B54">
              <w:rPr>
                <w:lang w:eastAsia="es-CO"/>
              </w:rPr>
              <w:t>.</w:t>
            </w:r>
          </w:p>
          <w:p w14:paraId="5A8641AD" w14:textId="6BEA12E1" w:rsidR="00B51FB8" w:rsidRDefault="00FC49D9" w:rsidP="00FC49D9">
            <w:pPr>
              <w:rPr>
                <w:lang w:eastAsia="es-CO"/>
              </w:rPr>
            </w:pPr>
            <w:r>
              <w:rPr>
                <w:b/>
                <w:bCs/>
                <w:lang w:eastAsia="es-CO"/>
              </w:rPr>
              <w:t>Personaje 1 (</w:t>
            </w:r>
            <w:r w:rsidRPr="00FC49D9">
              <w:rPr>
                <w:b/>
                <w:bCs/>
                <w:lang w:eastAsia="es-CO"/>
              </w:rPr>
              <w:t>Mujer</w:t>
            </w:r>
            <w:r>
              <w:rPr>
                <w:b/>
                <w:bCs/>
                <w:lang w:eastAsia="es-CO"/>
              </w:rPr>
              <w:t>)</w:t>
            </w:r>
            <w:r w:rsidR="00CF5BDB">
              <w:rPr>
                <w:b/>
                <w:bCs/>
                <w:lang w:eastAsia="es-CO"/>
              </w:rPr>
              <w:t>:</w:t>
            </w:r>
            <w:r>
              <w:rPr>
                <w:b/>
                <w:bCs/>
                <w:lang w:eastAsia="es-CO"/>
              </w:rPr>
              <w:t xml:space="preserve"> </w:t>
            </w:r>
            <w:r w:rsidR="00B51FB8">
              <w:rPr>
                <w:lang w:eastAsia="es-CO"/>
              </w:rPr>
              <w:t>c</w:t>
            </w:r>
            <w:r w:rsidR="00B51FB8" w:rsidRPr="00B51FB8">
              <w:rPr>
                <w:lang w:eastAsia="es-CO"/>
              </w:rPr>
              <w:t>onocer estos tesoros implica adentrarse en lo que significan para la gente, los recuerdos que despiertan y su lugar en la historia de la comunidad.</w:t>
            </w:r>
          </w:p>
          <w:p w14:paraId="13B6ED86" w14:textId="307513FC" w:rsidR="00B51FB8" w:rsidRDefault="00FC49D9" w:rsidP="00FC49D9">
            <w:pPr>
              <w:rPr>
                <w:lang w:eastAsia="es-CO"/>
              </w:rPr>
            </w:pPr>
            <w:r>
              <w:rPr>
                <w:b/>
                <w:bCs/>
                <w:lang w:eastAsia="es-CO"/>
              </w:rPr>
              <w:t>Personaje 2 (</w:t>
            </w:r>
            <w:r w:rsidRPr="00FC49D9">
              <w:rPr>
                <w:b/>
                <w:bCs/>
                <w:lang w:eastAsia="es-CO"/>
              </w:rPr>
              <w:t>Hombre</w:t>
            </w:r>
            <w:r>
              <w:rPr>
                <w:b/>
                <w:bCs/>
                <w:lang w:eastAsia="es-CO"/>
              </w:rPr>
              <w:t>)</w:t>
            </w:r>
            <w:r w:rsidR="00CF5BDB">
              <w:rPr>
                <w:b/>
                <w:bCs/>
                <w:lang w:eastAsia="es-CO"/>
              </w:rPr>
              <w:t>:</w:t>
            </w:r>
            <w:r>
              <w:rPr>
                <w:b/>
                <w:bCs/>
                <w:lang w:eastAsia="es-CO"/>
              </w:rPr>
              <w:t xml:space="preserve"> </w:t>
            </w:r>
            <w:r w:rsidR="00B51FB8">
              <w:rPr>
                <w:lang w:eastAsia="es-CO"/>
              </w:rPr>
              <w:t>i</w:t>
            </w:r>
            <w:r w:rsidR="00B51FB8" w:rsidRPr="00B51FB8">
              <w:rPr>
                <w:lang w:eastAsia="es-CO"/>
              </w:rPr>
              <w:t>maginen un producto elaborado durante generaciones. Su historia puede hablar de los materiales de la región, de los conocimientos heredados y de las personas que han mantenido viva esa tradición.</w:t>
            </w:r>
          </w:p>
          <w:p w14:paraId="20EFAB7A" w14:textId="73625B86" w:rsidR="00B51FB8" w:rsidRDefault="00CF5BDB" w:rsidP="00FC49D9">
            <w:pPr>
              <w:rPr>
                <w:lang w:eastAsia="es-CO"/>
              </w:rPr>
            </w:pPr>
            <w:r w:rsidRPr="00CF5BDB">
              <w:rPr>
                <w:b/>
                <w:bCs/>
                <w:lang w:eastAsia="es-CO"/>
              </w:rPr>
              <w:t>Personaje 1 (Mujer)</w:t>
            </w:r>
            <w:r>
              <w:rPr>
                <w:b/>
                <w:bCs/>
                <w:lang w:eastAsia="es-CO"/>
              </w:rPr>
              <w:t xml:space="preserve">: </w:t>
            </w:r>
            <w:r w:rsidR="00B51FB8">
              <w:rPr>
                <w:lang w:eastAsia="es-CO"/>
              </w:rPr>
              <w:t>c</w:t>
            </w:r>
            <w:r w:rsidR="00B51FB8" w:rsidRPr="00B51FB8">
              <w:rPr>
                <w:lang w:eastAsia="es-CO"/>
              </w:rPr>
              <w:t>ontar esa historia es parte de la narrativa territorial. No se trata de inventar algo para promocionar un lugar, sino de reconocer las historias que ya existen y conectarlas con la identidad de quienes lo habitan.</w:t>
            </w:r>
          </w:p>
          <w:p w14:paraId="47F95C06" w14:textId="37EE5CC0" w:rsidR="00B51FB8" w:rsidRDefault="00CF5BDB" w:rsidP="00FC49D9">
            <w:pPr>
              <w:rPr>
                <w:lang w:eastAsia="es-CO"/>
              </w:rPr>
            </w:pPr>
            <w:r w:rsidRPr="00CF5BDB">
              <w:rPr>
                <w:b/>
                <w:bCs/>
                <w:lang w:eastAsia="es-CO"/>
              </w:rPr>
              <w:t>Personaje 2 (Hombre):</w:t>
            </w:r>
            <w:r>
              <w:rPr>
                <w:b/>
                <w:bCs/>
                <w:lang w:eastAsia="es-CO"/>
              </w:rPr>
              <w:t xml:space="preserve"> </w:t>
            </w:r>
            <w:r w:rsidR="00B51FB8">
              <w:rPr>
                <w:lang w:eastAsia="es-CO"/>
              </w:rPr>
              <w:t>y</w:t>
            </w:r>
            <w:r w:rsidR="00B51FB8" w:rsidRPr="00B51FB8">
              <w:rPr>
                <w:lang w:eastAsia="es-CO"/>
              </w:rPr>
              <w:t xml:space="preserve"> la historia del territorio también puede orientar su futuro. Cada comunidad tiene aspiraciones, proyectos y sueños sobre lo que quiere </w:t>
            </w:r>
            <w:r w:rsidR="00B51FB8" w:rsidRPr="00B51FB8">
              <w:rPr>
                <w:lang w:eastAsia="es-CO"/>
              </w:rPr>
              <w:lastRenderedPageBreak/>
              <w:t xml:space="preserve">llegar a ser. Cuando esas ideas se construyen entre sus diferentes actores, forman un sueño colectivo. </w:t>
            </w:r>
          </w:p>
          <w:p w14:paraId="59778AAC" w14:textId="093B3264" w:rsidR="00B51FB8" w:rsidRDefault="00B51FB8" w:rsidP="00FC49D9">
            <w:pPr>
              <w:rPr>
                <w:lang w:eastAsia="es-CO"/>
              </w:rPr>
            </w:pPr>
            <w:r w:rsidRPr="00B51FB8">
              <w:rPr>
                <w:lang w:eastAsia="es-CO"/>
              </w:rPr>
              <w:t>Cortina Musical.</w:t>
            </w:r>
          </w:p>
          <w:p w14:paraId="4961240E" w14:textId="58E4DDF3" w:rsidR="00B51FB8" w:rsidRDefault="00CF5BDB" w:rsidP="00FC49D9">
            <w:pPr>
              <w:rPr>
                <w:lang w:eastAsia="es-CO"/>
              </w:rPr>
            </w:pPr>
            <w:r w:rsidRPr="00CF5BDB">
              <w:rPr>
                <w:b/>
                <w:bCs/>
                <w:lang w:eastAsia="es-CO"/>
              </w:rPr>
              <w:t>Personaje 1 (Mujer):</w:t>
            </w:r>
            <w:r>
              <w:rPr>
                <w:b/>
                <w:bCs/>
                <w:lang w:eastAsia="es-CO"/>
              </w:rPr>
              <w:t xml:space="preserve"> </w:t>
            </w:r>
            <w:r w:rsidR="00B51FB8">
              <w:rPr>
                <w:lang w:eastAsia="es-CO"/>
              </w:rPr>
              <w:t>e</w:t>
            </w:r>
            <w:r w:rsidR="00B51FB8" w:rsidRPr="00B51FB8">
              <w:rPr>
                <w:lang w:eastAsia="es-CO"/>
              </w:rPr>
              <w:t>se sueño permite conectar la memoria del territorio con su futuro. La comunidad no solo reconoce de dónde viene, sino que empieza a definir qué quiere construir y cómo puede hacerlo junto con los demás.</w:t>
            </w:r>
          </w:p>
          <w:p w14:paraId="4A4E8D56" w14:textId="0F9CA3F9" w:rsidR="00B30C34" w:rsidRDefault="00CF5BDB" w:rsidP="00FC49D9">
            <w:pPr>
              <w:rPr>
                <w:lang w:eastAsia="es-CO"/>
              </w:rPr>
            </w:pPr>
            <w:r w:rsidRPr="00CF5BDB">
              <w:rPr>
                <w:b/>
                <w:bCs/>
                <w:lang w:eastAsia="es-CO"/>
              </w:rPr>
              <w:t>Personaje 2 (Hombre):</w:t>
            </w:r>
            <w:r>
              <w:rPr>
                <w:b/>
                <w:bCs/>
                <w:lang w:eastAsia="es-CO"/>
              </w:rPr>
              <w:t xml:space="preserve"> </w:t>
            </w:r>
            <w:r w:rsidR="00B51FB8">
              <w:rPr>
                <w:lang w:eastAsia="es-CO"/>
              </w:rPr>
              <w:t>c</w:t>
            </w:r>
            <w:r w:rsidR="00B51FB8" w:rsidRPr="00B51FB8">
              <w:rPr>
                <w:lang w:eastAsia="es-CO"/>
              </w:rPr>
              <w:t>uando los tesoros locales, la narrativa territorial y el sueño colectivo se conectan, la marca adquiere un significado más profundo. Así, un producto o un paisaje puede convertirse en una forma de compartir la identidad de la comunidad.</w:t>
            </w:r>
          </w:p>
          <w:p w14:paraId="15118B87" w14:textId="6792AFA6" w:rsidR="00B30C34" w:rsidRDefault="00CF5BDB" w:rsidP="00FC49D9">
            <w:pPr>
              <w:rPr>
                <w:lang w:eastAsia="es-CO"/>
              </w:rPr>
            </w:pPr>
            <w:r w:rsidRPr="00CF5BDB">
              <w:rPr>
                <w:b/>
                <w:bCs/>
                <w:lang w:eastAsia="es-CO"/>
              </w:rPr>
              <w:t xml:space="preserve">Personaje 1 (Mujer): </w:t>
            </w:r>
            <w:r w:rsidR="00B51FB8">
              <w:rPr>
                <w:lang w:eastAsia="es-CO"/>
              </w:rPr>
              <w:t>e</w:t>
            </w:r>
            <w:r w:rsidR="00B51FB8" w:rsidRPr="00B51FB8">
              <w:rPr>
                <w:lang w:eastAsia="es-CO"/>
              </w:rPr>
              <w:t>sa identidad puede expresarse de muchas maneras. Una pieza artesanal cuenta la historia de sus creadores; una tradición acerca a las nuevas generaciones a sus raíces, y un paisaje revela los vínculos que unen a las personas con su territorio.</w:t>
            </w:r>
          </w:p>
          <w:p w14:paraId="31510A60" w14:textId="4E2A53E5" w:rsidR="00B30C34" w:rsidRDefault="00CF5BDB" w:rsidP="00FC49D9">
            <w:pPr>
              <w:rPr>
                <w:lang w:eastAsia="es-CO"/>
              </w:rPr>
            </w:pPr>
            <w:r w:rsidRPr="00CF5BDB">
              <w:rPr>
                <w:b/>
                <w:bCs/>
                <w:lang w:eastAsia="es-CO"/>
              </w:rPr>
              <w:t>Personaje 2 (Hombre):</w:t>
            </w:r>
            <w:r>
              <w:rPr>
                <w:b/>
                <w:bCs/>
                <w:lang w:eastAsia="es-CO"/>
              </w:rPr>
              <w:t xml:space="preserve"> </w:t>
            </w:r>
            <w:r w:rsidR="00B51FB8">
              <w:rPr>
                <w:lang w:eastAsia="es-CO"/>
              </w:rPr>
              <w:t>p</w:t>
            </w:r>
            <w:r w:rsidR="00B51FB8" w:rsidRPr="00B51FB8">
              <w:rPr>
                <w:lang w:eastAsia="es-CO"/>
              </w:rPr>
              <w:t>ara lograrlo, la historia debe ser auténtica y representar a quienes forman parte de ella. Las voces, los saberes y las experiencias de la comunidad son esenciales para construir un relato que todos puedan reconocer como propio.</w:t>
            </w:r>
          </w:p>
          <w:p w14:paraId="0998B22D" w14:textId="65534AB4" w:rsidR="0067186A" w:rsidRDefault="00CF5BDB" w:rsidP="00FC49D9">
            <w:pPr>
              <w:rPr>
                <w:lang w:eastAsia="es-CO"/>
              </w:rPr>
            </w:pPr>
            <w:r w:rsidRPr="00CF5BDB">
              <w:rPr>
                <w:b/>
                <w:bCs/>
                <w:lang w:eastAsia="es-CO"/>
              </w:rPr>
              <w:t xml:space="preserve">Personaje 1 (Mujer): </w:t>
            </w:r>
            <w:r w:rsidR="0067186A">
              <w:rPr>
                <w:lang w:eastAsia="es-CO"/>
              </w:rPr>
              <w:t>e</w:t>
            </w:r>
            <w:r w:rsidR="0067186A" w:rsidRPr="0067186A">
              <w:rPr>
                <w:lang w:eastAsia="es-CO"/>
              </w:rPr>
              <w:t xml:space="preserve">sa es una de las grandes posibilidades de una marca territorial: convertir la identidad en una historia compartida y encontrar, a partir de ella, nuevas oportunidades para avanzar sin perder aquello que hace especial a la comunidad. </w:t>
            </w:r>
          </w:p>
          <w:p w14:paraId="1A6E2736" w14:textId="334B8648" w:rsidR="00E9224C" w:rsidRDefault="00842B54" w:rsidP="00FC49D9">
            <w:pPr>
              <w:rPr>
                <w:lang w:eastAsia="es-CO"/>
              </w:rPr>
            </w:pPr>
            <w:r w:rsidRPr="00842B54">
              <w:rPr>
                <w:lang w:eastAsia="es-CO"/>
              </w:rPr>
              <w:lastRenderedPageBreak/>
              <w:t>Cortina Musical</w:t>
            </w:r>
            <w:r>
              <w:rPr>
                <w:lang w:eastAsia="es-CO"/>
              </w:rPr>
              <w:t>.</w:t>
            </w:r>
          </w:p>
        </w:tc>
      </w:tr>
    </w:tbl>
    <w:p w14:paraId="36079022" w14:textId="77777777" w:rsidR="00892A2B" w:rsidRDefault="00892A2B" w:rsidP="00E9224C">
      <w:pPr>
        <w:pStyle w:val="Ttulo2"/>
      </w:pPr>
    </w:p>
    <w:p w14:paraId="48E367A3" w14:textId="1F37F140" w:rsidR="0067186A" w:rsidRPr="0067186A" w:rsidRDefault="0067186A">
      <w:pPr>
        <w:pStyle w:val="Prrafodelista"/>
        <w:numPr>
          <w:ilvl w:val="0"/>
          <w:numId w:val="7"/>
        </w:numPr>
        <w:rPr>
          <w:b/>
          <w:bCs/>
          <w:lang w:val="es-419" w:eastAsia="es-CO"/>
        </w:rPr>
      </w:pPr>
      <w:r w:rsidRPr="0067186A">
        <w:rPr>
          <w:b/>
          <w:bCs/>
          <w:lang w:val="es-419" w:eastAsia="es-CO"/>
        </w:rPr>
        <w:t>Visión colectiva: el sueño colectivo</w:t>
      </w:r>
    </w:p>
    <w:p w14:paraId="790ABA1D" w14:textId="402EF360" w:rsidR="0067186A" w:rsidRPr="0067186A" w:rsidRDefault="0067186A" w:rsidP="0067186A">
      <w:pPr>
        <w:rPr>
          <w:lang w:val="es-419" w:eastAsia="es-CO"/>
        </w:rPr>
      </w:pPr>
      <w:r w:rsidRPr="0067186A">
        <w:rPr>
          <w:lang w:val="es-419" w:eastAsia="es-CO"/>
        </w:rPr>
        <w:t>El sueño colectivo es la visión de futuro construida por los actores del territorio y que orienta la marca territorial. Conecta quiénes somos con lo que queremos ser, guiando el uso sostenible de los tesoros locales. No es un texto técnico, sino una declaración inspiradora basada en valores, esperanzas y compromisos compartidos, cuya fuerza radica en ser colectiva, emocional y alcanzable. Un sueño colectivo bien construido conecta la identidad (quiénes somos) con la proyección (lo que queremos ser).</w:t>
      </w:r>
    </w:p>
    <w:p w14:paraId="3D752FB8" w14:textId="643B7C85" w:rsidR="0067186A" w:rsidRPr="0067186A" w:rsidRDefault="0067186A" w:rsidP="0067186A">
      <w:pPr>
        <w:rPr>
          <w:lang w:val="es-419" w:eastAsia="es-CO"/>
        </w:rPr>
      </w:pPr>
      <w:r w:rsidRPr="0067186A">
        <w:rPr>
          <w:lang w:val="es-419" w:eastAsia="es-CO"/>
        </w:rPr>
        <w:t>Según la Guía Construcción del Sueño Colectivo OVOP, “el sueño colectivo actúa como la brújula del desarrollo local y constituye el punto de partida para la creación de valor” (SENA &amp; JICA, 2025, p. 7).</w:t>
      </w:r>
    </w:p>
    <w:p w14:paraId="53B47C03" w14:textId="77777777" w:rsidR="0067186A" w:rsidRPr="0067186A" w:rsidRDefault="0067186A">
      <w:pPr>
        <w:pStyle w:val="Prrafodelista"/>
        <w:numPr>
          <w:ilvl w:val="0"/>
          <w:numId w:val="8"/>
        </w:numPr>
        <w:rPr>
          <w:b/>
          <w:bCs/>
          <w:lang w:val="es-419" w:eastAsia="es-CO"/>
        </w:rPr>
      </w:pPr>
      <w:r w:rsidRPr="0067186A">
        <w:rPr>
          <w:b/>
          <w:bCs/>
          <w:lang w:val="es-419" w:eastAsia="es-CO"/>
        </w:rPr>
        <w:t>La construcción del sueño colectivo avanza a través de cuatro fases articuladas:</w:t>
      </w:r>
    </w:p>
    <w:p w14:paraId="14609762" w14:textId="77777777" w:rsidR="0067186A" w:rsidRDefault="0067186A">
      <w:pPr>
        <w:pStyle w:val="Prrafodelista"/>
        <w:numPr>
          <w:ilvl w:val="0"/>
          <w:numId w:val="9"/>
        </w:numPr>
        <w:rPr>
          <w:lang w:val="es-419" w:eastAsia="es-CO"/>
        </w:rPr>
      </w:pPr>
      <w:r w:rsidRPr="0067186A">
        <w:rPr>
          <w:b/>
          <w:bCs/>
          <w:lang w:val="es-419" w:eastAsia="es-CO"/>
        </w:rPr>
        <w:t>Sensibilización</w:t>
      </w:r>
      <w:r w:rsidRPr="0067186A">
        <w:rPr>
          <w:b/>
          <w:bCs/>
          <w:lang w:val="es-419" w:eastAsia="es-CO"/>
        </w:rPr>
        <w:t>:</w:t>
      </w:r>
      <w:r>
        <w:rPr>
          <w:lang w:val="es-419" w:eastAsia="es-CO"/>
        </w:rPr>
        <w:t xml:space="preserve"> r</w:t>
      </w:r>
      <w:r w:rsidRPr="0067186A">
        <w:rPr>
          <w:lang w:val="es-419" w:eastAsia="es-CO"/>
        </w:rPr>
        <w:t>econocer la importancia de contar con un horizonte común que oriente el desarrollo del territorio.</w:t>
      </w:r>
    </w:p>
    <w:p w14:paraId="752E9416" w14:textId="77777777" w:rsidR="0067186A" w:rsidRDefault="0067186A">
      <w:pPr>
        <w:pStyle w:val="Prrafodelista"/>
        <w:numPr>
          <w:ilvl w:val="0"/>
          <w:numId w:val="9"/>
        </w:numPr>
        <w:rPr>
          <w:lang w:val="es-419" w:eastAsia="es-CO"/>
        </w:rPr>
      </w:pPr>
      <w:r w:rsidRPr="0067186A">
        <w:rPr>
          <w:b/>
          <w:bCs/>
          <w:lang w:val="es-419" w:eastAsia="es-CO"/>
        </w:rPr>
        <w:t>Exploración</w:t>
      </w:r>
      <w:r w:rsidRPr="0067186A">
        <w:rPr>
          <w:b/>
          <w:bCs/>
          <w:lang w:val="es-419" w:eastAsia="es-CO"/>
        </w:rPr>
        <w:t xml:space="preserve">: </w:t>
      </w:r>
      <w:r>
        <w:rPr>
          <w:lang w:val="es-419" w:eastAsia="es-CO"/>
        </w:rPr>
        <w:t>r</w:t>
      </w:r>
      <w:r w:rsidRPr="0067186A">
        <w:rPr>
          <w:lang w:val="es-419" w:eastAsia="es-CO"/>
        </w:rPr>
        <w:t>ecoger los anhelos, preocupaciones, valores y expectativas de la comunidad.</w:t>
      </w:r>
    </w:p>
    <w:p w14:paraId="61E904D4" w14:textId="77777777" w:rsidR="0067186A" w:rsidRDefault="0067186A">
      <w:pPr>
        <w:pStyle w:val="Prrafodelista"/>
        <w:numPr>
          <w:ilvl w:val="0"/>
          <w:numId w:val="9"/>
        </w:numPr>
        <w:rPr>
          <w:lang w:val="es-419" w:eastAsia="es-CO"/>
        </w:rPr>
      </w:pPr>
      <w:r w:rsidRPr="0067186A">
        <w:rPr>
          <w:b/>
          <w:bCs/>
          <w:lang w:val="es-419" w:eastAsia="es-CO"/>
        </w:rPr>
        <w:t>Visualización</w:t>
      </w:r>
      <w:r w:rsidRPr="0067186A">
        <w:rPr>
          <w:b/>
          <w:bCs/>
          <w:lang w:val="es-419" w:eastAsia="es-CO"/>
        </w:rPr>
        <w:t>:</w:t>
      </w:r>
      <w:r>
        <w:rPr>
          <w:lang w:val="es-419" w:eastAsia="es-CO"/>
        </w:rPr>
        <w:t xml:space="preserve"> i</w:t>
      </w:r>
      <w:r w:rsidRPr="0067186A">
        <w:rPr>
          <w:lang w:val="es-419" w:eastAsia="es-CO"/>
        </w:rPr>
        <w:t>maginar cómo se quiere vivir y cómo desea ser reconocido el territorio en los próximos 10 o 20 años.</w:t>
      </w:r>
    </w:p>
    <w:p w14:paraId="7B2F4D57" w14:textId="77777777" w:rsidR="0067186A" w:rsidRDefault="0067186A">
      <w:pPr>
        <w:pStyle w:val="Prrafodelista"/>
        <w:numPr>
          <w:ilvl w:val="0"/>
          <w:numId w:val="9"/>
        </w:numPr>
        <w:rPr>
          <w:lang w:val="es-419" w:eastAsia="es-CO"/>
        </w:rPr>
      </w:pPr>
      <w:r w:rsidRPr="0067186A">
        <w:rPr>
          <w:b/>
          <w:bCs/>
          <w:lang w:val="es-419" w:eastAsia="es-CO"/>
        </w:rPr>
        <w:t>Validació</w:t>
      </w:r>
      <w:r w:rsidRPr="0067186A">
        <w:rPr>
          <w:b/>
          <w:bCs/>
          <w:lang w:val="es-419" w:eastAsia="es-CO"/>
        </w:rPr>
        <w:t>n:</w:t>
      </w:r>
      <w:r>
        <w:rPr>
          <w:lang w:val="es-419" w:eastAsia="es-CO"/>
        </w:rPr>
        <w:t xml:space="preserve"> c</w:t>
      </w:r>
      <w:r w:rsidRPr="0067186A">
        <w:rPr>
          <w:lang w:val="es-419" w:eastAsia="es-CO"/>
        </w:rPr>
        <w:t>ontrastar y ajustar la propuesta con los distintos actores del territorio para asegurar su apropiación y legitimidad.</w:t>
      </w:r>
    </w:p>
    <w:p w14:paraId="3E64E5B0" w14:textId="77777777" w:rsidR="0067186A" w:rsidRPr="0067186A" w:rsidRDefault="0067186A">
      <w:pPr>
        <w:pStyle w:val="Prrafodelista"/>
        <w:numPr>
          <w:ilvl w:val="0"/>
          <w:numId w:val="7"/>
        </w:numPr>
        <w:rPr>
          <w:lang w:val="es-419" w:eastAsia="es-CO"/>
        </w:rPr>
      </w:pPr>
      <w:r w:rsidRPr="0067186A">
        <w:rPr>
          <w:b/>
          <w:bCs/>
          <w:lang w:val="es-419" w:eastAsia="es-CO"/>
        </w:rPr>
        <w:lastRenderedPageBreak/>
        <w:t>Propuesta de valor territorial</w:t>
      </w:r>
    </w:p>
    <w:p w14:paraId="0A7BFC31" w14:textId="72A87949" w:rsidR="0067186A" w:rsidRPr="0067186A" w:rsidRDefault="0067186A" w:rsidP="0067186A">
      <w:pPr>
        <w:rPr>
          <w:lang w:val="es-419" w:eastAsia="es-CO"/>
        </w:rPr>
      </w:pPr>
      <w:r w:rsidRPr="0067186A">
        <w:rPr>
          <w:lang w:val="es-419" w:eastAsia="es-CO"/>
        </w:rPr>
        <w:t>l</w:t>
      </w:r>
      <w:r w:rsidRPr="0067186A">
        <w:rPr>
          <w:lang w:val="es-419" w:eastAsia="es-CO"/>
        </w:rPr>
        <w:t>a propuesta de valor territorial expresa los beneficios diferenciales que ofrece el territorio a sus diferentes públicos, sustentados en su identidad, sus tesoros locales y su visión de futuro.</w:t>
      </w:r>
    </w:p>
    <w:p w14:paraId="208FD13F" w14:textId="4441DF5A" w:rsidR="0067186A" w:rsidRPr="0067186A" w:rsidRDefault="0067186A" w:rsidP="0067186A">
      <w:pPr>
        <w:rPr>
          <w:lang w:val="es-419" w:eastAsia="es-CO"/>
        </w:rPr>
      </w:pPr>
      <w:r w:rsidRPr="0067186A">
        <w:rPr>
          <w:lang w:val="es-419" w:eastAsia="es-CO"/>
        </w:rPr>
        <w:t>Responde a la pregunta:</w:t>
      </w:r>
    </w:p>
    <w:p w14:paraId="6B5F2FCE" w14:textId="3B28FFB7" w:rsidR="0067186A" w:rsidRPr="0067186A" w:rsidRDefault="0067186A">
      <w:pPr>
        <w:pStyle w:val="Prrafodelista"/>
        <w:numPr>
          <w:ilvl w:val="0"/>
          <w:numId w:val="8"/>
        </w:numPr>
        <w:rPr>
          <w:b/>
          <w:bCs/>
          <w:lang w:val="es-419" w:eastAsia="es-CO"/>
        </w:rPr>
      </w:pPr>
      <w:r w:rsidRPr="0067186A">
        <w:rPr>
          <w:b/>
          <w:bCs/>
          <w:lang w:val="es-419" w:eastAsia="es-CO"/>
        </w:rPr>
        <w:t>¿Por qué este territorio es diferente y valioso?</w:t>
      </w:r>
    </w:p>
    <w:p w14:paraId="0BB708D2" w14:textId="1E3CD89D" w:rsidR="0067186A" w:rsidRPr="0067186A" w:rsidRDefault="0067186A">
      <w:pPr>
        <w:pStyle w:val="Prrafodelista"/>
        <w:numPr>
          <w:ilvl w:val="0"/>
          <w:numId w:val="10"/>
        </w:numPr>
        <w:rPr>
          <w:lang w:val="es-419" w:eastAsia="es-CO"/>
        </w:rPr>
      </w:pPr>
      <w:r w:rsidRPr="0067186A">
        <w:rPr>
          <w:lang w:val="es-419" w:eastAsia="es-CO"/>
        </w:rPr>
        <w:t>En el enfoque OVOP, la propuesta de valor debe construirse a partir de:</w:t>
      </w:r>
    </w:p>
    <w:p w14:paraId="2DD8219E" w14:textId="77777777" w:rsidR="0067186A" w:rsidRDefault="0067186A">
      <w:pPr>
        <w:pStyle w:val="Prrafodelista"/>
        <w:numPr>
          <w:ilvl w:val="0"/>
          <w:numId w:val="10"/>
        </w:numPr>
        <w:rPr>
          <w:lang w:val="es-419" w:eastAsia="es-CO"/>
        </w:rPr>
      </w:pPr>
      <w:r w:rsidRPr="0067186A">
        <w:rPr>
          <w:lang w:val="es-419" w:eastAsia="es-CO"/>
        </w:rPr>
        <w:t>Recursos locales.</w:t>
      </w:r>
    </w:p>
    <w:p w14:paraId="58618A40" w14:textId="77777777" w:rsidR="0067186A" w:rsidRDefault="0067186A">
      <w:pPr>
        <w:pStyle w:val="Prrafodelista"/>
        <w:numPr>
          <w:ilvl w:val="0"/>
          <w:numId w:val="10"/>
        </w:numPr>
        <w:rPr>
          <w:lang w:val="es-419" w:eastAsia="es-CO"/>
        </w:rPr>
      </w:pPr>
      <w:r w:rsidRPr="0067186A">
        <w:rPr>
          <w:lang w:val="es-419" w:eastAsia="es-CO"/>
        </w:rPr>
        <w:t>Desarrollo del recurso humano.</w:t>
      </w:r>
    </w:p>
    <w:p w14:paraId="6EAEFC53" w14:textId="77777777" w:rsidR="0067186A" w:rsidRDefault="0067186A">
      <w:pPr>
        <w:pStyle w:val="Prrafodelista"/>
        <w:numPr>
          <w:ilvl w:val="0"/>
          <w:numId w:val="10"/>
        </w:numPr>
        <w:rPr>
          <w:lang w:val="es-419" w:eastAsia="es-CO"/>
        </w:rPr>
      </w:pPr>
      <w:r w:rsidRPr="0067186A">
        <w:rPr>
          <w:lang w:val="es-419" w:eastAsia="es-CO"/>
        </w:rPr>
        <w:t>Autogestión y creatividad.</w:t>
      </w:r>
    </w:p>
    <w:p w14:paraId="70864533" w14:textId="77777777" w:rsidR="0067186A" w:rsidRDefault="0067186A">
      <w:pPr>
        <w:pStyle w:val="Prrafodelista"/>
        <w:numPr>
          <w:ilvl w:val="0"/>
          <w:numId w:val="10"/>
        </w:numPr>
        <w:rPr>
          <w:lang w:val="es-419" w:eastAsia="es-CO"/>
        </w:rPr>
      </w:pPr>
      <w:r w:rsidRPr="0067186A">
        <w:rPr>
          <w:lang w:val="es-419" w:eastAsia="es-CO"/>
        </w:rPr>
        <w:t>Pensar global, actuar local.</w:t>
      </w:r>
    </w:p>
    <w:p w14:paraId="72D971F7" w14:textId="4E39C0D2" w:rsidR="0067186A" w:rsidRPr="0067186A" w:rsidRDefault="0067186A">
      <w:pPr>
        <w:pStyle w:val="Prrafodelista"/>
        <w:numPr>
          <w:ilvl w:val="0"/>
          <w:numId w:val="10"/>
        </w:numPr>
        <w:rPr>
          <w:lang w:val="es-419" w:eastAsia="es-CO"/>
        </w:rPr>
      </w:pPr>
      <w:r w:rsidRPr="0067186A">
        <w:rPr>
          <w:lang w:val="es-419" w:eastAsia="es-CO"/>
        </w:rPr>
        <w:t>Participación comunitaria.</w:t>
      </w:r>
    </w:p>
    <w:p w14:paraId="07474DAE" w14:textId="24DD48F8" w:rsidR="0067186A" w:rsidRPr="0067186A" w:rsidRDefault="0067186A">
      <w:pPr>
        <w:pStyle w:val="Prrafodelista"/>
        <w:numPr>
          <w:ilvl w:val="0"/>
          <w:numId w:val="8"/>
        </w:numPr>
        <w:rPr>
          <w:b/>
          <w:bCs/>
          <w:lang w:val="es-419" w:eastAsia="es-CO"/>
        </w:rPr>
      </w:pPr>
      <w:r w:rsidRPr="0067186A">
        <w:rPr>
          <w:b/>
          <w:bCs/>
          <w:lang w:val="es-419" w:eastAsia="es-CO"/>
        </w:rPr>
        <w:t>Componentes de la propuesta de valor territorial</w:t>
      </w:r>
    </w:p>
    <w:p w14:paraId="1947CD2A" w14:textId="696614DC" w:rsidR="0067186A" w:rsidRPr="0067186A" w:rsidRDefault="0067186A">
      <w:pPr>
        <w:pStyle w:val="Prrafodelista"/>
        <w:numPr>
          <w:ilvl w:val="0"/>
          <w:numId w:val="11"/>
        </w:numPr>
        <w:rPr>
          <w:lang w:val="es-419" w:eastAsia="es-CO"/>
        </w:rPr>
      </w:pPr>
      <w:r w:rsidRPr="0067186A">
        <w:rPr>
          <w:lang w:val="es-419" w:eastAsia="es-CO"/>
        </w:rPr>
        <w:t>Diferenciación: ¿qué nos hace únicos?</w:t>
      </w:r>
    </w:p>
    <w:p w14:paraId="3A7481FA" w14:textId="05C2A2DF" w:rsidR="0067186A" w:rsidRPr="0067186A" w:rsidRDefault="0067186A">
      <w:pPr>
        <w:pStyle w:val="Prrafodelista"/>
        <w:numPr>
          <w:ilvl w:val="0"/>
          <w:numId w:val="11"/>
        </w:numPr>
        <w:rPr>
          <w:lang w:val="es-419" w:eastAsia="es-CO"/>
        </w:rPr>
      </w:pPr>
      <w:r w:rsidRPr="0067186A">
        <w:rPr>
          <w:lang w:val="es-419" w:eastAsia="es-CO"/>
        </w:rPr>
        <w:t>Beneficio: ¿qué valor ofrecemos?</w:t>
      </w:r>
    </w:p>
    <w:p w14:paraId="4CE90E75" w14:textId="5CEBEB7D" w:rsidR="0067186A" w:rsidRPr="0067186A" w:rsidRDefault="0067186A">
      <w:pPr>
        <w:pStyle w:val="Prrafodelista"/>
        <w:numPr>
          <w:ilvl w:val="0"/>
          <w:numId w:val="12"/>
        </w:numPr>
        <w:rPr>
          <w:lang w:val="es-419" w:eastAsia="es-CO"/>
        </w:rPr>
      </w:pPr>
      <w:r w:rsidRPr="0067186A">
        <w:rPr>
          <w:lang w:val="es-419" w:eastAsia="es-CO"/>
        </w:rPr>
        <w:t>Identidad: ¿qué nos representa?</w:t>
      </w:r>
    </w:p>
    <w:p w14:paraId="7F325360" w14:textId="78938DF9" w:rsidR="0067186A" w:rsidRPr="0067186A" w:rsidRDefault="0067186A">
      <w:pPr>
        <w:pStyle w:val="Prrafodelista"/>
        <w:numPr>
          <w:ilvl w:val="0"/>
          <w:numId w:val="12"/>
        </w:numPr>
        <w:rPr>
          <w:lang w:val="es-419" w:eastAsia="es-CO"/>
        </w:rPr>
      </w:pPr>
      <w:r w:rsidRPr="0067186A">
        <w:rPr>
          <w:lang w:val="es-419" w:eastAsia="es-CO"/>
        </w:rPr>
        <w:t>Evidencia: ¿qué demuestra nuestro valor?</w:t>
      </w:r>
    </w:p>
    <w:p w14:paraId="48B597CA" w14:textId="77777777" w:rsidR="0067186A" w:rsidRPr="0067186A" w:rsidRDefault="0067186A">
      <w:pPr>
        <w:pStyle w:val="Prrafodelista"/>
        <w:numPr>
          <w:ilvl w:val="0"/>
          <w:numId w:val="12"/>
        </w:numPr>
        <w:rPr>
          <w:lang w:val="es-419" w:eastAsia="es-CO"/>
        </w:rPr>
      </w:pPr>
      <w:r w:rsidRPr="0067186A">
        <w:rPr>
          <w:lang w:val="es-419" w:eastAsia="es-CO"/>
        </w:rPr>
        <w:t>Futuro: ¿qué queremos construir?</w:t>
      </w:r>
    </w:p>
    <w:p w14:paraId="798CFB6B" w14:textId="77777777" w:rsidR="0067186A" w:rsidRDefault="0067186A" w:rsidP="0067186A">
      <w:pPr>
        <w:rPr>
          <w:lang w:val="es-419" w:eastAsia="es-CO"/>
        </w:rPr>
      </w:pPr>
    </w:p>
    <w:p w14:paraId="4AE327AD" w14:textId="77777777" w:rsidR="0067186A" w:rsidRDefault="0067186A" w:rsidP="0067186A">
      <w:pPr>
        <w:rPr>
          <w:lang w:val="es-419" w:eastAsia="es-CO"/>
        </w:rPr>
      </w:pPr>
    </w:p>
    <w:p w14:paraId="01EBD7B4" w14:textId="77777777" w:rsidR="0067186A" w:rsidRDefault="0067186A" w:rsidP="0067186A">
      <w:pPr>
        <w:rPr>
          <w:lang w:val="es-419" w:eastAsia="es-CO"/>
        </w:rPr>
      </w:pPr>
    </w:p>
    <w:p w14:paraId="1431554C" w14:textId="77777777" w:rsidR="00B3575F" w:rsidRPr="00B3575F" w:rsidRDefault="00B3575F" w:rsidP="00B3575F">
      <w:pPr>
        <w:ind w:firstLine="0"/>
        <w:rPr>
          <w:lang w:val="es-419" w:eastAsia="es-CO"/>
        </w:rPr>
      </w:pPr>
    </w:p>
    <w:p w14:paraId="4E7D714B" w14:textId="13C72FD0" w:rsidR="0067186A" w:rsidRDefault="00B3575F" w:rsidP="00B3575F">
      <w:pPr>
        <w:pStyle w:val="Ttulo1"/>
      </w:pPr>
      <w:bookmarkStart w:id="3" w:name="_Toc244118631"/>
      <w:r w:rsidRPr="00B3575F">
        <w:rPr>
          <w:rStyle w:val="Extranjerismo"/>
        </w:rPr>
        <w:lastRenderedPageBreak/>
        <w:t>Storytelling</w:t>
      </w:r>
      <w:r w:rsidRPr="00B3575F">
        <w:t xml:space="preserve"> local: herramienta metodológica para comunicar la marca territorial</w:t>
      </w:r>
      <w:bookmarkEnd w:id="3"/>
    </w:p>
    <w:p w14:paraId="083DCBD3" w14:textId="77777777" w:rsidR="00B3575F" w:rsidRPr="00B3575F" w:rsidRDefault="00B3575F" w:rsidP="00B3575F">
      <w:pPr>
        <w:rPr>
          <w:lang w:val="es-419" w:eastAsia="es-CO"/>
        </w:rPr>
      </w:pPr>
      <w:r w:rsidRPr="00B3575F">
        <w:rPr>
          <w:lang w:val="es-419" w:eastAsia="es-CO"/>
        </w:rPr>
        <w:t xml:space="preserve">El </w:t>
      </w:r>
      <w:proofErr w:type="spellStart"/>
      <w:r w:rsidRPr="00B3575F">
        <w:rPr>
          <w:rStyle w:val="Extranjerismo"/>
          <w:lang w:val="es-419" w:eastAsia="es-CO"/>
        </w:rPr>
        <w:t>storytelling</w:t>
      </w:r>
      <w:proofErr w:type="spellEnd"/>
      <w:r w:rsidRPr="00B3575F">
        <w:rPr>
          <w:rStyle w:val="Extranjerismo"/>
          <w:lang w:val="es-419" w:eastAsia="es-CO"/>
        </w:rPr>
        <w:t xml:space="preserve"> </w:t>
      </w:r>
      <w:r w:rsidRPr="00B3575F">
        <w:rPr>
          <w:lang w:val="es-419" w:eastAsia="es-CO"/>
        </w:rPr>
        <w:t xml:space="preserve">local es una herramienta metodológica que permite transformar la identidad, los tesoros locales y el sueño colectivo del territorio en historias capaces de generar conexión con diferentes públicos. En el enfoque OVOP, contribuye a comunicar de manera cercana los valores, saberes, experiencias y aspiraciones de la comunidad, fortaleciendo la apropiación de la marca territorial y su proyección. </w:t>
      </w:r>
    </w:p>
    <w:p w14:paraId="45C10703" w14:textId="77777777" w:rsidR="00B3575F" w:rsidRPr="00B3575F" w:rsidRDefault="00B3575F" w:rsidP="00B3575F">
      <w:pPr>
        <w:rPr>
          <w:lang w:val="es-419" w:eastAsia="es-CO"/>
        </w:rPr>
      </w:pPr>
      <w:r w:rsidRPr="00B3575F">
        <w:rPr>
          <w:lang w:val="es-419" w:eastAsia="es-CO"/>
        </w:rPr>
        <w:t>Una historia territorial no consiste únicamente en promocionar un lugar, producto o atractivo. Su construcción debe partir de elementos auténticos del territorio y reconocer las voces de quienes lo habitan. Por ello, el relato debe guardar coherencia con la narrativa territorial, la propuesta de valor y los atributos que diferencian la marca. A continuación, se proponen cuatro fases para su desarrollo:</w:t>
      </w:r>
    </w:p>
    <w:p w14:paraId="1936E21F" w14:textId="77777777" w:rsidR="00B3575F" w:rsidRPr="00B3575F" w:rsidRDefault="00B3575F">
      <w:pPr>
        <w:pStyle w:val="Prrafodelista"/>
        <w:numPr>
          <w:ilvl w:val="0"/>
          <w:numId w:val="8"/>
        </w:numPr>
        <w:rPr>
          <w:b/>
          <w:bCs/>
          <w:lang w:val="es-419" w:eastAsia="es-CO"/>
        </w:rPr>
      </w:pPr>
      <w:r w:rsidRPr="00B3575F">
        <w:rPr>
          <w:b/>
          <w:bCs/>
          <w:lang w:val="es-419" w:eastAsia="es-CO"/>
        </w:rPr>
        <w:t>Fase 1. Definir el ADN de la historia</w:t>
      </w:r>
    </w:p>
    <w:p w14:paraId="698D858B" w14:textId="77777777" w:rsidR="00B3575F" w:rsidRPr="00B3575F" w:rsidRDefault="00B3575F" w:rsidP="00B3575F">
      <w:pPr>
        <w:rPr>
          <w:lang w:val="es-419" w:eastAsia="es-CO"/>
        </w:rPr>
      </w:pPr>
      <w:r w:rsidRPr="00B3575F">
        <w:rPr>
          <w:lang w:val="es-419" w:eastAsia="es-CO"/>
        </w:rPr>
        <w:t>En esta fase se establece la base que dará coherencia y sentido al relato territorial:</w:t>
      </w:r>
    </w:p>
    <w:p w14:paraId="75490DDE" w14:textId="322AE722" w:rsidR="00B3575F" w:rsidRPr="00B3575F" w:rsidRDefault="00B3575F">
      <w:pPr>
        <w:pStyle w:val="Prrafodelista"/>
        <w:numPr>
          <w:ilvl w:val="0"/>
          <w:numId w:val="13"/>
        </w:numPr>
        <w:rPr>
          <w:lang w:val="es-419" w:eastAsia="es-CO"/>
        </w:rPr>
      </w:pPr>
      <w:r w:rsidRPr="00B3575F">
        <w:rPr>
          <w:b/>
          <w:bCs/>
          <w:lang w:val="es-419" w:eastAsia="es-CO"/>
        </w:rPr>
        <w:t>Identidad y audiencia:</w:t>
      </w:r>
      <w:r w:rsidRPr="00B3575F">
        <w:rPr>
          <w:lang w:val="es-419" w:eastAsia="es-CO"/>
        </w:rPr>
        <w:t xml:space="preserve"> reconocer quién protagoniza la historia (productores, sabedores, comunidad) y a quién se dirige (jóvenes, turistas, aliados, consumidores). </w:t>
      </w:r>
    </w:p>
    <w:p w14:paraId="0EA5FED4" w14:textId="04FCB405" w:rsidR="00B3575F" w:rsidRPr="00B3575F" w:rsidRDefault="00B3575F">
      <w:pPr>
        <w:pStyle w:val="Prrafodelista"/>
        <w:numPr>
          <w:ilvl w:val="0"/>
          <w:numId w:val="13"/>
        </w:numPr>
        <w:rPr>
          <w:lang w:val="es-419" w:eastAsia="es-CO"/>
        </w:rPr>
      </w:pPr>
      <w:r w:rsidRPr="00B3575F">
        <w:rPr>
          <w:b/>
          <w:bCs/>
          <w:lang w:val="es-419" w:eastAsia="es-CO"/>
        </w:rPr>
        <w:t>Objetivo del mensaje:</w:t>
      </w:r>
      <w:r w:rsidRPr="00B3575F">
        <w:rPr>
          <w:lang w:val="es-419" w:eastAsia="es-CO"/>
        </w:rPr>
        <w:t xml:space="preserve"> definir con claridad qué se quiere comunicar: un valor, un logro, un proceso, una tradición o una transformación. </w:t>
      </w:r>
    </w:p>
    <w:p w14:paraId="112DC430" w14:textId="623A1C73" w:rsidR="00B3575F" w:rsidRDefault="00B3575F">
      <w:pPr>
        <w:pStyle w:val="Prrafodelista"/>
        <w:numPr>
          <w:ilvl w:val="0"/>
          <w:numId w:val="13"/>
        </w:numPr>
        <w:rPr>
          <w:lang w:val="es-419" w:eastAsia="es-CO"/>
        </w:rPr>
      </w:pPr>
      <w:r w:rsidRPr="00B3575F">
        <w:rPr>
          <w:b/>
          <w:bCs/>
          <w:lang w:val="es-419" w:eastAsia="es-CO"/>
        </w:rPr>
        <w:t>Autenticidad:</w:t>
      </w:r>
      <w:r w:rsidRPr="00B3575F">
        <w:rPr>
          <w:lang w:val="es-419" w:eastAsia="es-CO"/>
        </w:rPr>
        <w:t xml:space="preserve"> asegurar que las historias surjan del territorio, sean veraces y reflejen su cultura, experiencias y formas de vida. </w:t>
      </w:r>
    </w:p>
    <w:p w14:paraId="0FD88E32" w14:textId="77777777" w:rsidR="00B3575F" w:rsidRPr="00B3575F" w:rsidRDefault="00B3575F" w:rsidP="00B3575F">
      <w:pPr>
        <w:pStyle w:val="Prrafodelista"/>
        <w:ind w:left="1429" w:firstLine="0"/>
        <w:rPr>
          <w:lang w:val="es-419" w:eastAsia="es-CO"/>
        </w:rPr>
      </w:pPr>
    </w:p>
    <w:p w14:paraId="23CC2F9E" w14:textId="77777777" w:rsidR="00B3575F" w:rsidRPr="00B3575F" w:rsidRDefault="00B3575F">
      <w:pPr>
        <w:pStyle w:val="Prrafodelista"/>
        <w:numPr>
          <w:ilvl w:val="0"/>
          <w:numId w:val="8"/>
        </w:numPr>
        <w:rPr>
          <w:b/>
          <w:bCs/>
          <w:lang w:val="es-419" w:eastAsia="es-CO"/>
        </w:rPr>
      </w:pPr>
      <w:r w:rsidRPr="00B3575F">
        <w:rPr>
          <w:b/>
          <w:bCs/>
          <w:lang w:val="es-419" w:eastAsia="es-CO"/>
        </w:rPr>
        <w:lastRenderedPageBreak/>
        <w:t>Fase 2. Identificar el contenido y la estructura narrativa</w:t>
      </w:r>
    </w:p>
    <w:p w14:paraId="6B4B937E" w14:textId="77777777" w:rsidR="00B3575F" w:rsidRPr="00B3575F" w:rsidRDefault="00B3575F" w:rsidP="00B3575F">
      <w:pPr>
        <w:rPr>
          <w:lang w:val="es-419" w:eastAsia="es-CO"/>
        </w:rPr>
      </w:pPr>
      <w:r w:rsidRPr="00B3575F">
        <w:rPr>
          <w:lang w:val="es-419" w:eastAsia="es-CO"/>
        </w:rPr>
        <w:t>En esta fase se organizan los elementos que darán forma al relato y permitirán conectar hechos, personajes y emociones:</w:t>
      </w:r>
    </w:p>
    <w:p w14:paraId="4D663379" w14:textId="1A23EE92" w:rsidR="00B3575F" w:rsidRPr="00B3575F" w:rsidRDefault="00B3575F">
      <w:pPr>
        <w:pStyle w:val="Prrafodelista"/>
        <w:numPr>
          <w:ilvl w:val="1"/>
          <w:numId w:val="14"/>
        </w:numPr>
        <w:rPr>
          <w:lang w:val="es-419" w:eastAsia="es-CO"/>
        </w:rPr>
      </w:pPr>
      <w:r w:rsidRPr="00B3575F">
        <w:rPr>
          <w:b/>
          <w:bCs/>
          <w:lang w:val="es-419" w:eastAsia="es-CO"/>
        </w:rPr>
        <w:t>Mensaje y conflicto:</w:t>
      </w:r>
      <w:r w:rsidRPr="00B3575F">
        <w:rPr>
          <w:lang w:val="es-419" w:eastAsia="es-CO"/>
        </w:rPr>
        <w:t xml:space="preserve"> establecer el propósito de la historia, los desafíos enfrentados y el proceso de transformación. </w:t>
      </w:r>
    </w:p>
    <w:p w14:paraId="64D1759B" w14:textId="6B6131B6" w:rsidR="00B3575F" w:rsidRPr="00B3575F" w:rsidRDefault="00B3575F">
      <w:pPr>
        <w:pStyle w:val="Prrafodelista"/>
        <w:numPr>
          <w:ilvl w:val="1"/>
          <w:numId w:val="14"/>
        </w:numPr>
        <w:rPr>
          <w:lang w:val="es-419" w:eastAsia="es-CO"/>
        </w:rPr>
      </w:pPr>
      <w:r w:rsidRPr="00B3575F">
        <w:rPr>
          <w:b/>
          <w:bCs/>
          <w:lang w:val="es-419" w:eastAsia="es-CO"/>
        </w:rPr>
        <w:t>Estructura narrativa:</w:t>
      </w:r>
      <w:r w:rsidRPr="00B3575F">
        <w:rPr>
          <w:lang w:val="es-419" w:eastAsia="es-CO"/>
        </w:rPr>
        <w:t xml:space="preserve"> organizar el relato con un inicio, un desarrollo y un cierre que faciliten su comprensión. </w:t>
      </w:r>
    </w:p>
    <w:p w14:paraId="5299B48B" w14:textId="4B98D7C5" w:rsidR="00B3575F" w:rsidRPr="00B3575F" w:rsidRDefault="00B3575F">
      <w:pPr>
        <w:pStyle w:val="Prrafodelista"/>
        <w:numPr>
          <w:ilvl w:val="1"/>
          <w:numId w:val="14"/>
        </w:numPr>
        <w:rPr>
          <w:lang w:val="es-419" w:eastAsia="es-CO"/>
        </w:rPr>
      </w:pPr>
      <w:r w:rsidRPr="00B3575F">
        <w:rPr>
          <w:b/>
          <w:bCs/>
          <w:lang w:val="es-419" w:eastAsia="es-CO"/>
        </w:rPr>
        <w:t>Personajes reales:</w:t>
      </w:r>
      <w:r w:rsidRPr="00B3575F">
        <w:rPr>
          <w:lang w:val="es-419" w:eastAsia="es-CO"/>
        </w:rPr>
        <w:t xml:space="preserve"> incorporar las voces y experiencias de artesanos, agricultores, cocineras, jóvenes, líderes y demás actores del territorio. </w:t>
      </w:r>
    </w:p>
    <w:p w14:paraId="6DB00E49" w14:textId="33760A7E" w:rsidR="00B3575F" w:rsidRPr="00B3575F" w:rsidRDefault="00B3575F">
      <w:pPr>
        <w:pStyle w:val="Prrafodelista"/>
        <w:numPr>
          <w:ilvl w:val="1"/>
          <w:numId w:val="14"/>
        </w:numPr>
        <w:rPr>
          <w:lang w:val="es-419" w:eastAsia="es-CO"/>
        </w:rPr>
      </w:pPr>
      <w:r w:rsidRPr="00B3575F">
        <w:rPr>
          <w:b/>
          <w:bCs/>
          <w:lang w:val="es-419" w:eastAsia="es-CO"/>
        </w:rPr>
        <w:t>Emociones humanas:</w:t>
      </w:r>
      <w:r w:rsidRPr="00B3575F">
        <w:rPr>
          <w:lang w:val="es-419" w:eastAsia="es-CO"/>
        </w:rPr>
        <w:t xml:space="preserve"> integrar sentimientos asociados con el orgullo, la esperanza, la resiliencia, el sentido de pertenencia o el arraigo. </w:t>
      </w:r>
    </w:p>
    <w:p w14:paraId="162105E7" w14:textId="798FEF3F" w:rsidR="00B3575F" w:rsidRPr="00B3575F" w:rsidRDefault="00B3575F">
      <w:pPr>
        <w:pStyle w:val="Prrafodelista"/>
        <w:numPr>
          <w:ilvl w:val="1"/>
          <w:numId w:val="14"/>
        </w:numPr>
        <w:rPr>
          <w:lang w:val="es-419" w:eastAsia="es-CO"/>
        </w:rPr>
      </w:pPr>
      <w:r w:rsidRPr="00B3575F">
        <w:rPr>
          <w:b/>
          <w:bCs/>
          <w:lang w:val="es-419" w:eastAsia="es-CO"/>
        </w:rPr>
        <w:t>Veracidad:</w:t>
      </w:r>
      <w:r w:rsidRPr="00B3575F">
        <w:rPr>
          <w:lang w:val="es-419" w:eastAsia="es-CO"/>
        </w:rPr>
        <w:t xml:space="preserve"> comunicar la historia con transparencia y respeto por los hechos, experiencias y voces de la comunidad. </w:t>
      </w:r>
    </w:p>
    <w:p w14:paraId="0BEC1A4E" w14:textId="77777777" w:rsidR="00B3575F" w:rsidRPr="00B3575F" w:rsidRDefault="00B3575F">
      <w:pPr>
        <w:pStyle w:val="Prrafodelista"/>
        <w:numPr>
          <w:ilvl w:val="0"/>
          <w:numId w:val="8"/>
        </w:numPr>
        <w:rPr>
          <w:b/>
          <w:bCs/>
          <w:lang w:val="es-419" w:eastAsia="es-CO"/>
        </w:rPr>
      </w:pPr>
      <w:r w:rsidRPr="00B3575F">
        <w:rPr>
          <w:b/>
          <w:bCs/>
          <w:lang w:val="es-419" w:eastAsia="es-CO"/>
        </w:rPr>
        <w:t>Fase 3. Elegir el medio y la forma de contar</w:t>
      </w:r>
    </w:p>
    <w:p w14:paraId="7BB9DC54" w14:textId="77777777" w:rsidR="00B3575F" w:rsidRPr="00B3575F" w:rsidRDefault="00B3575F" w:rsidP="00B3575F">
      <w:pPr>
        <w:rPr>
          <w:lang w:val="es-419" w:eastAsia="es-CO"/>
        </w:rPr>
      </w:pPr>
      <w:r w:rsidRPr="00B3575F">
        <w:rPr>
          <w:lang w:val="es-419" w:eastAsia="es-CO"/>
        </w:rPr>
        <w:t>Una vez estructurada la historia, se seleccionan los canales y recursos más adecuados para comunicarla:</w:t>
      </w:r>
    </w:p>
    <w:p w14:paraId="244672FC" w14:textId="5F100B7D" w:rsidR="00B3575F" w:rsidRPr="00B3575F" w:rsidRDefault="00B3575F">
      <w:pPr>
        <w:pStyle w:val="Prrafodelista"/>
        <w:numPr>
          <w:ilvl w:val="1"/>
          <w:numId w:val="15"/>
        </w:numPr>
        <w:rPr>
          <w:lang w:val="es-419" w:eastAsia="es-CO"/>
        </w:rPr>
      </w:pPr>
      <w:r w:rsidRPr="00B3575F">
        <w:rPr>
          <w:b/>
          <w:bCs/>
          <w:lang w:val="es-419" w:eastAsia="es-CO"/>
        </w:rPr>
        <w:t>Canales:</w:t>
      </w:r>
      <w:r w:rsidRPr="00B3575F">
        <w:rPr>
          <w:lang w:val="es-419" w:eastAsia="es-CO"/>
        </w:rPr>
        <w:t xml:space="preserve"> seleccionar los medios pertinentes, como redes sociales, ferias, videos, murales, medios comunitarios, exposiciones, </w:t>
      </w:r>
      <w:proofErr w:type="spellStart"/>
      <w:r w:rsidRPr="00B3575F">
        <w:rPr>
          <w:lang w:val="es-419" w:eastAsia="es-CO"/>
        </w:rPr>
        <w:t>pódcasts</w:t>
      </w:r>
      <w:proofErr w:type="spellEnd"/>
      <w:r w:rsidRPr="00B3575F">
        <w:rPr>
          <w:lang w:val="es-419" w:eastAsia="es-CO"/>
        </w:rPr>
        <w:t xml:space="preserve"> o experiencias turísticas. </w:t>
      </w:r>
    </w:p>
    <w:p w14:paraId="52D67884" w14:textId="77777777" w:rsidR="00B3575F" w:rsidRDefault="00B3575F">
      <w:pPr>
        <w:pStyle w:val="Prrafodelista"/>
        <w:numPr>
          <w:ilvl w:val="1"/>
          <w:numId w:val="15"/>
        </w:numPr>
        <w:rPr>
          <w:lang w:val="es-419" w:eastAsia="es-CO"/>
        </w:rPr>
      </w:pPr>
      <w:r w:rsidRPr="00B3575F">
        <w:rPr>
          <w:b/>
          <w:bCs/>
          <w:lang w:val="es-419" w:eastAsia="es-CO"/>
        </w:rPr>
        <w:t>Llamada a la acción:</w:t>
      </w:r>
      <w:r w:rsidRPr="00B3575F">
        <w:rPr>
          <w:lang w:val="es-419" w:eastAsia="es-CO"/>
        </w:rPr>
        <w:t xml:space="preserve"> definir qué se espera del público después de conocer la historia: visitar el territorio, adquirir un producto, apoyar una iniciativa o participar en una actividad. </w:t>
      </w:r>
    </w:p>
    <w:p w14:paraId="093B0A2D" w14:textId="69D606F9" w:rsidR="00B3575F" w:rsidRPr="00B3575F" w:rsidRDefault="00B3575F">
      <w:pPr>
        <w:pStyle w:val="Prrafodelista"/>
        <w:numPr>
          <w:ilvl w:val="1"/>
          <w:numId w:val="15"/>
        </w:numPr>
        <w:rPr>
          <w:lang w:val="es-419" w:eastAsia="es-CO"/>
        </w:rPr>
      </w:pPr>
      <w:r w:rsidRPr="00B3575F">
        <w:rPr>
          <w:b/>
          <w:bCs/>
          <w:lang w:val="es-419" w:eastAsia="es-CO"/>
        </w:rPr>
        <w:lastRenderedPageBreak/>
        <w:t>Recursos narrativos y comunicativos:</w:t>
      </w:r>
      <w:r w:rsidRPr="00B3575F">
        <w:rPr>
          <w:lang w:val="es-419" w:eastAsia="es-CO"/>
        </w:rPr>
        <w:t xml:space="preserve"> seleccionar fotografías, ilustraciones, testimonios, piezas audiovisuales, sonidos, </w:t>
      </w:r>
      <w:proofErr w:type="spellStart"/>
      <w:r w:rsidRPr="00B3575F">
        <w:rPr>
          <w:lang w:val="es-419" w:eastAsia="es-CO"/>
        </w:rPr>
        <w:t>pódcasts</w:t>
      </w:r>
      <w:proofErr w:type="spellEnd"/>
      <w:r w:rsidRPr="00B3575F">
        <w:rPr>
          <w:lang w:val="es-419" w:eastAsia="es-CO"/>
        </w:rPr>
        <w:t xml:space="preserve"> u otros recursos que complementen el relato. </w:t>
      </w:r>
    </w:p>
    <w:p w14:paraId="39022881" w14:textId="77777777" w:rsidR="00B3575F" w:rsidRPr="00B3575F" w:rsidRDefault="00B3575F">
      <w:pPr>
        <w:pStyle w:val="Prrafodelista"/>
        <w:numPr>
          <w:ilvl w:val="0"/>
          <w:numId w:val="8"/>
        </w:numPr>
        <w:rPr>
          <w:b/>
          <w:bCs/>
          <w:lang w:val="es-419" w:eastAsia="es-CO"/>
        </w:rPr>
      </w:pPr>
      <w:r w:rsidRPr="00B3575F">
        <w:rPr>
          <w:b/>
          <w:bCs/>
          <w:lang w:val="es-419" w:eastAsia="es-CO"/>
        </w:rPr>
        <w:t>Fase 4. Validar y fortalecer la historia</w:t>
      </w:r>
    </w:p>
    <w:p w14:paraId="22D8B3A2" w14:textId="77777777" w:rsidR="00B3575F" w:rsidRPr="00B3575F" w:rsidRDefault="00B3575F" w:rsidP="00B3575F">
      <w:pPr>
        <w:rPr>
          <w:lang w:val="es-419" w:eastAsia="es-CO"/>
        </w:rPr>
      </w:pPr>
      <w:r w:rsidRPr="00B3575F">
        <w:rPr>
          <w:lang w:val="es-419" w:eastAsia="es-CO"/>
        </w:rPr>
        <w:t>Antes de su difusión, es importante comprobar que la historia representa de manera auténtica al territorio y mantiene coherencia con la marca territorial:</w:t>
      </w:r>
    </w:p>
    <w:p w14:paraId="6E700E5D" w14:textId="4AC2369E" w:rsidR="00B3575F" w:rsidRPr="00B3575F" w:rsidRDefault="00B3575F">
      <w:pPr>
        <w:pStyle w:val="Prrafodelista"/>
        <w:numPr>
          <w:ilvl w:val="1"/>
          <w:numId w:val="16"/>
        </w:numPr>
        <w:rPr>
          <w:lang w:val="es-419" w:eastAsia="es-CO"/>
        </w:rPr>
      </w:pPr>
      <w:r w:rsidRPr="00B3575F">
        <w:rPr>
          <w:b/>
          <w:bCs/>
          <w:lang w:val="es-419" w:eastAsia="es-CO"/>
        </w:rPr>
        <w:t>Validación comunitaria:</w:t>
      </w:r>
      <w:r w:rsidRPr="00B3575F">
        <w:rPr>
          <w:lang w:val="es-419" w:eastAsia="es-CO"/>
        </w:rPr>
        <w:t xml:space="preserve"> compartir el relato con actores del territorio para reconocer si representa adecuadamente su identidad, experiencias y valores. </w:t>
      </w:r>
    </w:p>
    <w:p w14:paraId="5BE3EEAF" w14:textId="5DD2D76F" w:rsidR="00B3575F" w:rsidRPr="00B3575F" w:rsidRDefault="00B3575F">
      <w:pPr>
        <w:pStyle w:val="Prrafodelista"/>
        <w:numPr>
          <w:ilvl w:val="1"/>
          <w:numId w:val="16"/>
        </w:numPr>
        <w:rPr>
          <w:lang w:val="es-419" w:eastAsia="es-CO"/>
        </w:rPr>
      </w:pPr>
      <w:r w:rsidRPr="00B3575F">
        <w:rPr>
          <w:b/>
          <w:bCs/>
          <w:lang w:val="es-419" w:eastAsia="es-CO"/>
        </w:rPr>
        <w:t>Coherencia con la marca:</w:t>
      </w:r>
      <w:r w:rsidRPr="00B3575F">
        <w:rPr>
          <w:lang w:val="es-419" w:eastAsia="es-CO"/>
        </w:rPr>
        <w:t xml:space="preserve"> verificar su relación con la narrativa territorial, el sueño colectivo, los tesoros locales y la propuesta de valor. </w:t>
      </w:r>
    </w:p>
    <w:p w14:paraId="524894CD" w14:textId="1AF40965" w:rsidR="00B3575F" w:rsidRPr="00B3575F" w:rsidRDefault="00B3575F">
      <w:pPr>
        <w:pStyle w:val="Prrafodelista"/>
        <w:numPr>
          <w:ilvl w:val="1"/>
          <w:numId w:val="16"/>
        </w:numPr>
        <w:rPr>
          <w:lang w:val="es-419" w:eastAsia="es-CO"/>
        </w:rPr>
      </w:pPr>
      <w:r w:rsidRPr="00B3575F">
        <w:rPr>
          <w:b/>
          <w:bCs/>
          <w:lang w:val="es-419" w:eastAsia="es-CO"/>
        </w:rPr>
        <w:t>Pertinencia del mensaje:</w:t>
      </w:r>
      <w:r w:rsidRPr="00B3575F">
        <w:rPr>
          <w:lang w:val="es-419" w:eastAsia="es-CO"/>
        </w:rPr>
        <w:t xml:space="preserve"> confirmar que el lenguaje, contenido y formato sean apropiados para el público al que se dirige. </w:t>
      </w:r>
    </w:p>
    <w:p w14:paraId="45816586" w14:textId="50F898E5" w:rsidR="00B3575F" w:rsidRPr="00B3575F" w:rsidRDefault="00B3575F">
      <w:pPr>
        <w:pStyle w:val="Prrafodelista"/>
        <w:numPr>
          <w:ilvl w:val="1"/>
          <w:numId w:val="16"/>
        </w:numPr>
        <w:rPr>
          <w:lang w:val="es-419" w:eastAsia="es-CO"/>
        </w:rPr>
      </w:pPr>
      <w:r w:rsidRPr="00B3575F">
        <w:rPr>
          <w:b/>
          <w:bCs/>
          <w:lang w:val="es-419" w:eastAsia="es-CO"/>
        </w:rPr>
        <w:t>Mejora del relato:</w:t>
      </w:r>
      <w:r w:rsidRPr="00B3575F">
        <w:rPr>
          <w:lang w:val="es-419" w:eastAsia="es-CO"/>
        </w:rPr>
        <w:t xml:space="preserve"> incorporar los aportes de la comunidad y realizar los ajustes necesarios antes de su difusión. </w:t>
      </w:r>
    </w:p>
    <w:p w14:paraId="11DD827B" w14:textId="1020927C" w:rsidR="00B3575F" w:rsidRDefault="00B3575F" w:rsidP="00B3575F">
      <w:pPr>
        <w:rPr>
          <w:lang w:val="es-419" w:eastAsia="es-CO"/>
        </w:rPr>
      </w:pPr>
      <w:r w:rsidRPr="00B3575F">
        <w:rPr>
          <w:lang w:val="es-419" w:eastAsia="es-CO"/>
        </w:rPr>
        <w:t xml:space="preserve">De esta manera, el </w:t>
      </w:r>
      <w:proofErr w:type="spellStart"/>
      <w:r w:rsidRPr="00B3575F">
        <w:rPr>
          <w:rStyle w:val="Extranjerismo"/>
          <w:lang w:val="es-419" w:eastAsia="es-CO"/>
        </w:rPr>
        <w:t>storytelling</w:t>
      </w:r>
      <w:proofErr w:type="spellEnd"/>
      <w:r w:rsidRPr="00B3575F">
        <w:rPr>
          <w:lang w:val="es-419" w:eastAsia="es-CO"/>
        </w:rPr>
        <w:t xml:space="preserve"> local se convierte en un recurso para dar voz al territorio y comunicar su identidad desde las experiencias de quienes lo construyen. Una historia territorial auténtica no solo busca generar recordación, sino también fortalecer el sentido de pertenencia, favorecer la participación comunitaria y proyectar los atributos diferenciales de la marca territorial.</w:t>
      </w:r>
    </w:p>
    <w:p w14:paraId="4CD314A2" w14:textId="77777777" w:rsidR="00B3575F" w:rsidRDefault="00B3575F" w:rsidP="00B3575F">
      <w:pPr>
        <w:rPr>
          <w:lang w:val="es-419" w:eastAsia="es-CO"/>
        </w:rPr>
      </w:pPr>
    </w:p>
    <w:p w14:paraId="0E5E466A" w14:textId="77777777" w:rsidR="00B3575F" w:rsidRDefault="00B3575F" w:rsidP="00B3575F">
      <w:pPr>
        <w:rPr>
          <w:lang w:val="es-419" w:eastAsia="es-CO"/>
        </w:rPr>
      </w:pPr>
    </w:p>
    <w:p w14:paraId="7B784173" w14:textId="77777777" w:rsidR="00B3575F" w:rsidRDefault="00B3575F" w:rsidP="00B3575F">
      <w:pPr>
        <w:rPr>
          <w:lang w:val="es-419" w:eastAsia="es-CO"/>
        </w:rPr>
      </w:pPr>
    </w:p>
    <w:p w14:paraId="47E111B2" w14:textId="4910427F" w:rsidR="00B3575F" w:rsidRPr="00B3575F" w:rsidRDefault="00B3575F" w:rsidP="00B3575F">
      <w:pPr>
        <w:pStyle w:val="Ttulo1"/>
      </w:pPr>
      <w:bookmarkStart w:id="4" w:name="_Toc244118632"/>
      <w:r w:rsidRPr="00B3575F">
        <w:lastRenderedPageBreak/>
        <w:t>Elementos comunicativos de marca bajo el enfoque OVOP</w:t>
      </w:r>
      <w:bookmarkEnd w:id="4"/>
    </w:p>
    <w:p w14:paraId="213B2FAA" w14:textId="432CF22A" w:rsidR="00B3575F" w:rsidRDefault="00B3575F" w:rsidP="00D35338">
      <w:pPr>
        <w:rPr>
          <w:lang w:val="es-419" w:eastAsia="es-CO"/>
        </w:rPr>
      </w:pPr>
      <w:r w:rsidRPr="00B3575F">
        <w:rPr>
          <w:lang w:val="es-419" w:eastAsia="es-CO"/>
        </w:rPr>
        <w:t>En OVOP, la marca territorial se construye con elementos visuales, simbólicos y narrativos que expresan la identidad del territorio y sus tesoros locales. Más que gráficos, representan la memoria y el sueño colectivo. Cada componente —logotipo, eslogan, símbolo o isotipo— surge del diálogo con la comunidad, asegurando autenticidad y orgullo. Así, la marca conecta lo que el territorio es con lo que quiere proyectar y las oportunidades que busca impulsar.</w:t>
      </w:r>
    </w:p>
    <w:p w14:paraId="6A2FC2BC" w14:textId="77777777" w:rsidR="00D35338" w:rsidRPr="00B3575F" w:rsidRDefault="00D35338" w:rsidP="00D35338">
      <w:pPr>
        <w:rPr>
          <w:lang w:val="es-419" w:eastAsia="es-CO"/>
        </w:rPr>
      </w:pPr>
    </w:p>
    <w:p w14:paraId="7DCCE3F5" w14:textId="454E8887" w:rsidR="00B3575F" w:rsidRPr="00B3575F" w:rsidRDefault="00B3575F" w:rsidP="00D35338">
      <w:pPr>
        <w:pStyle w:val="Ttulo2"/>
      </w:pPr>
      <w:bookmarkStart w:id="5" w:name="_Toc244118633"/>
      <w:r w:rsidRPr="00B3575F">
        <w:t>4.1. Identidad visual: la “cara” del territorio</w:t>
      </w:r>
      <w:bookmarkEnd w:id="5"/>
      <w:r w:rsidRPr="00B3575F">
        <w:t xml:space="preserve"> </w:t>
      </w:r>
    </w:p>
    <w:p w14:paraId="407C1EC4" w14:textId="70D881E6" w:rsidR="00B3575F" w:rsidRPr="00B3575F" w:rsidRDefault="00B3575F" w:rsidP="00D35338">
      <w:pPr>
        <w:rPr>
          <w:lang w:val="es-419" w:eastAsia="es-CO"/>
        </w:rPr>
      </w:pPr>
      <w:r w:rsidRPr="00B3575F">
        <w:rPr>
          <w:lang w:val="es-419" w:eastAsia="es-CO"/>
        </w:rPr>
        <w:t xml:space="preserve">La identidad visual es el conjunto de elementos gráficos que le dan rostro, voz y presencia visual al territorio. Es lo primero que las personas ven, ya sea en una feria, un empaque, una red social o un producto local. Por eso, debe ser reconocible, coherente y profundamente conectada con la cultura. La identidad visual incluye: </w:t>
      </w:r>
    </w:p>
    <w:p w14:paraId="598F12AA" w14:textId="77777777" w:rsidR="00D35338" w:rsidRDefault="00B3575F">
      <w:pPr>
        <w:pStyle w:val="Prrafodelista"/>
        <w:numPr>
          <w:ilvl w:val="0"/>
          <w:numId w:val="8"/>
        </w:numPr>
        <w:rPr>
          <w:lang w:val="es-419" w:eastAsia="es-CO"/>
        </w:rPr>
      </w:pPr>
      <w:r w:rsidRPr="00D35338">
        <w:rPr>
          <w:b/>
          <w:bCs/>
          <w:lang w:val="es-419" w:eastAsia="es-CO"/>
        </w:rPr>
        <w:t>Logotipo:</w:t>
      </w:r>
      <w:r w:rsidRPr="00D35338">
        <w:rPr>
          <w:lang w:val="es-419" w:eastAsia="es-CO"/>
        </w:rPr>
        <w:t xml:space="preserve"> combinación del nombre del territorio con un diseño que refleja su personalidad.</w:t>
      </w:r>
    </w:p>
    <w:p w14:paraId="1A03E37C" w14:textId="77777777" w:rsidR="00D35338" w:rsidRDefault="00B3575F">
      <w:pPr>
        <w:pStyle w:val="Prrafodelista"/>
        <w:numPr>
          <w:ilvl w:val="0"/>
          <w:numId w:val="8"/>
        </w:numPr>
        <w:rPr>
          <w:lang w:val="es-419" w:eastAsia="es-CO"/>
        </w:rPr>
      </w:pPr>
      <w:r w:rsidRPr="00D35338">
        <w:rPr>
          <w:b/>
          <w:bCs/>
          <w:lang w:val="es-419" w:eastAsia="es-CO"/>
        </w:rPr>
        <w:t>Símbolo:</w:t>
      </w:r>
      <w:r w:rsidRPr="00D35338">
        <w:rPr>
          <w:lang w:val="es-419" w:eastAsia="es-CO"/>
        </w:rPr>
        <w:t xml:space="preserve"> figura que sintetiza un tesoro local (animal, flor, herramienta, paisaje).</w:t>
      </w:r>
    </w:p>
    <w:p w14:paraId="0946D765" w14:textId="77777777" w:rsidR="00D35338" w:rsidRDefault="00B3575F">
      <w:pPr>
        <w:pStyle w:val="Prrafodelista"/>
        <w:numPr>
          <w:ilvl w:val="0"/>
          <w:numId w:val="8"/>
        </w:numPr>
        <w:rPr>
          <w:lang w:val="es-419" w:eastAsia="es-CO"/>
        </w:rPr>
      </w:pPr>
      <w:r w:rsidRPr="00D35338">
        <w:rPr>
          <w:b/>
          <w:bCs/>
          <w:lang w:val="es-419" w:eastAsia="es-CO"/>
        </w:rPr>
        <w:t>Isotipo:</w:t>
      </w:r>
      <w:r w:rsidRPr="00D35338">
        <w:rPr>
          <w:lang w:val="es-419" w:eastAsia="es-CO"/>
        </w:rPr>
        <w:t xml:space="preserve"> una versión del símbolo que funciona por sí solo, sin palabras.</w:t>
      </w:r>
    </w:p>
    <w:p w14:paraId="644FF0C8" w14:textId="77777777" w:rsidR="00D35338" w:rsidRDefault="00B3575F">
      <w:pPr>
        <w:pStyle w:val="Prrafodelista"/>
        <w:numPr>
          <w:ilvl w:val="0"/>
          <w:numId w:val="8"/>
        </w:numPr>
        <w:rPr>
          <w:lang w:val="es-419" w:eastAsia="es-CO"/>
        </w:rPr>
      </w:pPr>
      <w:r w:rsidRPr="00D35338">
        <w:rPr>
          <w:b/>
          <w:bCs/>
          <w:lang w:val="es-419" w:eastAsia="es-CO"/>
        </w:rPr>
        <w:t>Paleta cromática:</w:t>
      </w:r>
      <w:r w:rsidRPr="00D35338">
        <w:rPr>
          <w:lang w:val="es-419" w:eastAsia="es-CO"/>
        </w:rPr>
        <w:t xml:space="preserve"> colores tomados del entorno (barro, montaña, río, arcilla, cielo, fauna).</w:t>
      </w:r>
    </w:p>
    <w:p w14:paraId="01EF1B1F" w14:textId="4EF33BF4" w:rsidR="00B3575F" w:rsidRPr="00D35338" w:rsidRDefault="00B3575F">
      <w:pPr>
        <w:pStyle w:val="Prrafodelista"/>
        <w:numPr>
          <w:ilvl w:val="0"/>
          <w:numId w:val="8"/>
        </w:numPr>
        <w:rPr>
          <w:lang w:val="es-419" w:eastAsia="es-CO"/>
        </w:rPr>
      </w:pPr>
      <w:r w:rsidRPr="00D35338">
        <w:rPr>
          <w:b/>
          <w:bCs/>
          <w:lang w:val="es-419" w:eastAsia="es-CO"/>
        </w:rPr>
        <w:t>Tipografías y patrones:</w:t>
      </w:r>
      <w:r w:rsidRPr="00D35338">
        <w:rPr>
          <w:lang w:val="es-419" w:eastAsia="es-CO"/>
        </w:rPr>
        <w:t xml:space="preserve"> inspirados en artesanías, rasgos culturales o tradición gráfica del territorio.</w:t>
      </w:r>
    </w:p>
    <w:p w14:paraId="4CF02590" w14:textId="77777777" w:rsidR="00B3575F" w:rsidRPr="00B3575F" w:rsidRDefault="00B3575F" w:rsidP="00B3575F">
      <w:pPr>
        <w:rPr>
          <w:lang w:val="es-419" w:eastAsia="es-CO"/>
        </w:rPr>
      </w:pPr>
    </w:p>
    <w:p w14:paraId="33DDF316" w14:textId="77777777" w:rsidR="00B3575F" w:rsidRPr="00B3575F" w:rsidRDefault="00B3575F" w:rsidP="00B3575F">
      <w:pPr>
        <w:rPr>
          <w:lang w:val="es-419" w:eastAsia="es-CO"/>
        </w:rPr>
      </w:pPr>
      <w:r w:rsidRPr="00B3575F">
        <w:rPr>
          <w:lang w:val="es-419" w:eastAsia="es-CO"/>
        </w:rPr>
        <w:lastRenderedPageBreak/>
        <w:t>Según el enfoque OVOP, la identidad visual debe nacer del territorio, no de una idea externa. Esto significa:</w:t>
      </w:r>
    </w:p>
    <w:p w14:paraId="489B6992" w14:textId="77777777" w:rsidR="00D35338" w:rsidRDefault="00B3575F">
      <w:pPr>
        <w:pStyle w:val="Prrafodelista"/>
        <w:numPr>
          <w:ilvl w:val="0"/>
          <w:numId w:val="8"/>
        </w:numPr>
        <w:rPr>
          <w:lang w:val="es-419" w:eastAsia="es-CO"/>
        </w:rPr>
      </w:pPr>
      <w:r w:rsidRPr="00D35338">
        <w:rPr>
          <w:lang w:val="es-419" w:eastAsia="es-CO"/>
        </w:rPr>
        <w:t>Observar los colores reales del entorno.</w:t>
      </w:r>
    </w:p>
    <w:p w14:paraId="4B8D4B62" w14:textId="77777777" w:rsidR="00D35338" w:rsidRDefault="00B3575F">
      <w:pPr>
        <w:pStyle w:val="Prrafodelista"/>
        <w:numPr>
          <w:ilvl w:val="0"/>
          <w:numId w:val="8"/>
        </w:numPr>
        <w:rPr>
          <w:lang w:val="es-419" w:eastAsia="es-CO"/>
        </w:rPr>
      </w:pPr>
      <w:r w:rsidRPr="00D35338">
        <w:rPr>
          <w:lang w:val="es-419" w:eastAsia="es-CO"/>
        </w:rPr>
        <w:t>Estudiar las formas de las artesanías.</w:t>
      </w:r>
    </w:p>
    <w:p w14:paraId="0E136406" w14:textId="77777777" w:rsidR="00D35338" w:rsidRDefault="00B3575F">
      <w:pPr>
        <w:pStyle w:val="Prrafodelista"/>
        <w:numPr>
          <w:ilvl w:val="0"/>
          <w:numId w:val="8"/>
        </w:numPr>
        <w:rPr>
          <w:lang w:val="es-419" w:eastAsia="es-CO"/>
        </w:rPr>
      </w:pPr>
      <w:r w:rsidRPr="00D35338">
        <w:rPr>
          <w:lang w:val="es-419" w:eastAsia="es-CO"/>
        </w:rPr>
        <w:t>Escuchar las historias de los mayores.</w:t>
      </w:r>
    </w:p>
    <w:p w14:paraId="3ECBB5EA" w14:textId="77777777" w:rsidR="00D35338" w:rsidRDefault="00B3575F">
      <w:pPr>
        <w:pStyle w:val="Prrafodelista"/>
        <w:numPr>
          <w:ilvl w:val="0"/>
          <w:numId w:val="8"/>
        </w:numPr>
        <w:rPr>
          <w:lang w:val="es-419" w:eastAsia="es-CO"/>
        </w:rPr>
      </w:pPr>
      <w:r w:rsidRPr="00D35338">
        <w:rPr>
          <w:lang w:val="es-419" w:eastAsia="es-CO"/>
        </w:rPr>
        <w:t>Identificar patrones tradicionales.</w:t>
      </w:r>
    </w:p>
    <w:p w14:paraId="7DACA191" w14:textId="6975FE2E" w:rsidR="00B3575F" w:rsidRPr="00D35338" w:rsidRDefault="00B3575F">
      <w:pPr>
        <w:pStyle w:val="Prrafodelista"/>
        <w:numPr>
          <w:ilvl w:val="0"/>
          <w:numId w:val="8"/>
        </w:numPr>
        <w:rPr>
          <w:lang w:val="es-419" w:eastAsia="es-CO"/>
        </w:rPr>
      </w:pPr>
      <w:r w:rsidRPr="00D35338">
        <w:rPr>
          <w:lang w:val="es-419" w:eastAsia="es-CO"/>
        </w:rPr>
        <w:t>Reconocer símbolos presentes en la vida cotidiana.</w:t>
      </w:r>
    </w:p>
    <w:p w14:paraId="5AAA7D1C" w14:textId="28EF7A90" w:rsidR="00B3575F" w:rsidRPr="00D35338" w:rsidRDefault="00B3575F">
      <w:pPr>
        <w:pStyle w:val="Prrafodelista"/>
        <w:numPr>
          <w:ilvl w:val="0"/>
          <w:numId w:val="17"/>
        </w:numPr>
        <w:rPr>
          <w:b/>
          <w:bCs/>
          <w:lang w:val="es-419" w:eastAsia="es-CO"/>
        </w:rPr>
      </w:pPr>
      <w:r w:rsidRPr="00D35338">
        <w:rPr>
          <w:b/>
          <w:bCs/>
          <w:lang w:val="es-419" w:eastAsia="es-CO"/>
        </w:rPr>
        <w:t>El eslogan: la esencia del territorio en una frase poderosa</w:t>
      </w:r>
    </w:p>
    <w:p w14:paraId="4C144444" w14:textId="063DB36B" w:rsidR="00B3575F" w:rsidRPr="00B3575F" w:rsidRDefault="00B3575F" w:rsidP="00D35338">
      <w:pPr>
        <w:rPr>
          <w:lang w:val="es-419" w:eastAsia="es-CO"/>
        </w:rPr>
      </w:pPr>
      <w:r w:rsidRPr="00B3575F">
        <w:rPr>
          <w:lang w:val="es-419" w:eastAsia="es-CO"/>
        </w:rPr>
        <w:t>Un eslogan de marca territorial es una frase corta, memorable y fácil de identificar que resume la esencia del territorio y comunica aquello que lo hace único. Refuerza los valores, la cultura y los atributos distintivos del lugar, proyectándolo como un destino atractivo para visitantes, aliados e inversionistas. Junto con el logotipo y otros elementos visuales, contribuye a construir una identidad coherente y a posicionar el territorio en la mente del público:</w:t>
      </w:r>
    </w:p>
    <w:p w14:paraId="4612F1F9" w14:textId="1CFD6A0D" w:rsidR="00B3575F" w:rsidRDefault="00B3575F" w:rsidP="00D35338">
      <w:pPr>
        <w:pStyle w:val="Tabla"/>
        <w:rPr>
          <w:lang w:val="es-419" w:eastAsia="es-CO"/>
        </w:rPr>
      </w:pPr>
      <w:r w:rsidRPr="00B3575F">
        <w:rPr>
          <w:lang w:val="es-419" w:eastAsia="es-CO"/>
        </w:rPr>
        <w:t>Características y elementos del eslogan territorial</w:t>
      </w:r>
    </w:p>
    <w:tbl>
      <w:tblPr>
        <w:tblStyle w:val="SENA"/>
        <w:tblW w:w="0" w:type="auto"/>
        <w:tblLook w:val="04A0" w:firstRow="1" w:lastRow="0" w:firstColumn="1" w:lastColumn="0" w:noHBand="0" w:noVBand="1"/>
      </w:tblPr>
      <w:tblGrid>
        <w:gridCol w:w="4981"/>
        <w:gridCol w:w="4981"/>
      </w:tblGrid>
      <w:tr w:rsidR="00D35338" w14:paraId="15B29A1D" w14:textId="77777777" w:rsidTr="00D35338">
        <w:trPr>
          <w:cnfStyle w:val="100000000000" w:firstRow="1" w:lastRow="0" w:firstColumn="0" w:lastColumn="0" w:oddVBand="0" w:evenVBand="0" w:oddHBand="0" w:evenHBand="0" w:firstRowFirstColumn="0" w:firstRowLastColumn="0" w:lastRowFirstColumn="0" w:lastRowLastColumn="0"/>
          <w:tblHeader/>
        </w:trPr>
        <w:tc>
          <w:tcPr>
            <w:tcW w:w="4981" w:type="dxa"/>
          </w:tcPr>
          <w:p w14:paraId="0EF6F05F" w14:textId="638024A2" w:rsidR="00D35338" w:rsidRDefault="00D35338" w:rsidP="00D35338">
            <w:pPr>
              <w:ind w:firstLine="0"/>
              <w:rPr>
                <w:lang w:val="es-419" w:eastAsia="es-CO"/>
              </w:rPr>
            </w:pPr>
            <w:r w:rsidRPr="00726F38">
              <w:t>Aspecto</w:t>
            </w:r>
          </w:p>
        </w:tc>
        <w:tc>
          <w:tcPr>
            <w:tcW w:w="4981" w:type="dxa"/>
          </w:tcPr>
          <w:p w14:paraId="3270351E" w14:textId="460A45C6" w:rsidR="00D35338" w:rsidRDefault="00D35338" w:rsidP="00D35338">
            <w:pPr>
              <w:ind w:firstLine="0"/>
              <w:rPr>
                <w:lang w:val="es-419" w:eastAsia="es-CO"/>
              </w:rPr>
            </w:pPr>
            <w:r w:rsidRPr="00726F38">
              <w:t>Descripción</w:t>
            </w:r>
          </w:p>
        </w:tc>
      </w:tr>
      <w:tr w:rsidR="00D35338" w14:paraId="6E0A7574" w14:textId="77777777" w:rsidTr="00D35338">
        <w:trPr>
          <w:cnfStyle w:val="000000100000" w:firstRow="0" w:lastRow="0" w:firstColumn="0" w:lastColumn="0" w:oddVBand="0" w:evenVBand="0" w:oddHBand="1" w:evenHBand="0" w:firstRowFirstColumn="0" w:firstRowLastColumn="0" w:lastRowFirstColumn="0" w:lastRowLastColumn="0"/>
        </w:trPr>
        <w:tc>
          <w:tcPr>
            <w:tcW w:w="4981" w:type="dxa"/>
          </w:tcPr>
          <w:p w14:paraId="7FCF18AF" w14:textId="13239E7D" w:rsidR="00D35338" w:rsidRPr="00D35338" w:rsidRDefault="00D35338" w:rsidP="00D35338">
            <w:pPr>
              <w:ind w:firstLine="0"/>
              <w:rPr>
                <w:b/>
                <w:bCs/>
                <w:lang w:val="es-419" w:eastAsia="es-CO"/>
              </w:rPr>
            </w:pPr>
            <w:r w:rsidRPr="00D35338">
              <w:rPr>
                <w:b/>
                <w:bCs/>
              </w:rPr>
              <w:t>Síntesis del mensaje</w:t>
            </w:r>
          </w:p>
        </w:tc>
        <w:tc>
          <w:tcPr>
            <w:tcW w:w="4981" w:type="dxa"/>
          </w:tcPr>
          <w:p w14:paraId="46F2DCB9" w14:textId="5883E7EB" w:rsidR="00D35338" w:rsidRDefault="00D35338" w:rsidP="00D35338">
            <w:pPr>
              <w:ind w:firstLine="0"/>
              <w:rPr>
                <w:lang w:val="es-419" w:eastAsia="es-CO"/>
              </w:rPr>
            </w:pPr>
            <w:r w:rsidRPr="00726F38">
              <w:t>Comunica en pocas palabras la esencia y el mensaje que el territorio desea transmitir.</w:t>
            </w:r>
          </w:p>
        </w:tc>
      </w:tr>
      <w:tr w:rsidR="00D35338" w14:paraId="5064BC9F" w14:textId="77777777" w:rsidTr="00D35338">
        <w:tc>
          <w:tcPr>
            <w:tcW w:w="4981" w:type="dxa"/>
          </w:tcPr>
          <w:p w14:paraId="2248D196" w14:textId="5764F949" w:rsidR="00D35338" w:rsidRPr="00D35338" w:rsidRDefault="00D35338" w:rsidP="00D35338">
            <w:pPr>
              <w:ind w:firstLine="0"/>
              <w:rPr>
                <w:b/>
                <w:bCs/>
                <w:lang w:val="es-419" w:eastAsia="es-CO"/>
              </w:rPr>
            </w:pPr>
            <w:r w:rsidRPr="00D35338">
              <w:rPr>
                <w:b/>
                <w:bCs/>
              </w:rPr>
              <w:t>Identidad y pertenencia</w:t>
            </w:r>
          </w:p>
        </w:tc>
        <w:tc>
          <w:tcPr>
            <w:tcW w:w="4981" w:type="dxa"/>
          </w:tcPr>
          <w:p w14:paraId="5E9D3770" w14:textId="57BC5A55" w:rsidR="00D35338" w:rsidRDefault="00D35338" w:rsidP="00D35338">
            <w:pPr>
              <w:ind w:firstLine="0"/>
              <w:rPr>
                <w:lang w:val="es-419" w:eastAsia="es-CO"/>
              </w:rPr>
            </w:pPr>
            <w:r w:rsidRPr="00726F38">
              <w:t>Fortalece el sentido de pertenencia, la unidad comunitaria y el orgullo por el territorio.</w:t>
            </w:r>
          </w:p>
        </w:tc>
      </w:tr>
      <w:tr w:rsidR="00D35338" w14:paraId="0630CB64" w14:textId="77777777" w:rsidTr="00D35338">
        <w:trPr>
          <w:cnfStyle w:val="000000100000" w:firstRow="0" w:lastRow="0" w:firstColumn="0" w:lastColumn="0" w:oddVBand="0" w:evenVBand="0" w:oddHBand="1" w:evenHBand="0" w:firstRowFirstColumn="0" w:firstRowLastColumn="0" w:lastRowFirstColumn="0" w:lastRowLastColumn="0"/>
        </w:trPr>
        <w:tc>
          <w:tcPr>
            <w:tcW w:w="4981" w:type="dxa"/>
          </w:tcPr>
          <w:p w14:paraId="43A5000B" w14:textId="6FE24F89" w:rsidR="00D35338" w:rsidRPr="00D35338" w:rsidRDefault="00D35338" w:rsidP="00D35338">
            <w:pPr>
              <w:ind w:firstLine="0"/>
              <w:rPr>
                <w:b/>
                <w:bCs/>
                <w:lang w:val="es-419" w:eastAsia="es-CO"/>
              </w:rPr>
            </w:pPr>
            <w:r w:rsidRPr="00D35338">
              <w:rPr>
                <w:b/>
                <w:bCs/>
              </w:rPr>
              <w:lastRenderedPageBreak/>
              <w:t>Posicionamiento</w:t>
            </w:r>
          </w:p>
        </w:tc>
        <w:tc>
          <w:tcPr>
            <w:tcW w:w="4981" w:type="dxa"/>
          </w:tcPr>
          <w:p w14:paraId="2BFF8F7F" w14:textId="581220BF" w:rsidR="00D35338" w:rsidRDefault="00D35338" w:rsidP="00D35338">
            <w:pPr>
              <w:ind w:firstLine="0"/>
              <w:rPr>
                <w:lang w:val="es-419" w:eastAsia="es-CO"/>
              </w:rPr>
            </w:pPr>
            <w:r w:rsidRPr="00726F38">
              <w:t>Favorece la recordación y el reconocimiento del territorio en diferentes escenarios de promoción.</w:t>
            </w:r>
          </w:p>
        </w:tc>
      </w:tr>
      <w:tr w:rsidR="00D35338" w14:paraId="376A9A88" w14:textId="77777777" w:rsidTr="00D35338">
        <w:tc>
          <w:tcPr>
            <w:tcW w:w="4981" w:type="dxa"/>
          </w:tcPr>
          <w:p w14:paraId="18F75D0C" w14:textId="4A7F2178" w:rsidR="00D35338" w:rsidRPr="00D35338" w:rsidRDefault="00D35338" w:rsidP="00D35338">
            <w:pPr>
              <w:ind w:firstLine="0"/>
              <w:rPr>
                <w:b/>
                <w:bCs/>
                <w:lang w:val="es-419" w:eastAsia="es-CO"/>
              </w:rPr>
            </w:pPr>
            <w:r w:rsidRPr="00D35338">
              <w:rPr>
                <w:b/>
                <w:bCs/>
              </w:rPr>
              <w:t>Articulación con la identidad visual</w:t>
            </w:r>
          </w:p>
        </w:tc>
        <w:tc>
          <w:tcPr>
            <w:tcW w:w="4981" w:type="dxa"/>
          </w:tcPr>
          <w:p w14:paraId="64B96528" w14:textId="0A33C985" w:rsidR="00D35338" w:rsidRDefault="00D35338" w:rsidP="00D35338">
            <w:pPr>
              <w:ind w:firstLine="0"/>
              <w:rPr>
                <w:lang w:val="es-419" w:eastAsia="es-CO"/>
              </w:rPr>
            </w:pPr>
            <w:r w:rsidRPr="00726F38">
              <w:t>Complementa el logotipo y los demás elementos comunicativos de la marca territorial.</w:t>
            </w:r>
          </w:p>
        </w:tc>
      </w:tr>
      <w:tr w:rsidR="00D35338" w14:paraId="4724E0E4" w14:textId="77777777" w:rsidTr="00D35338">
        <w:trPr>
          <w:cnfStyle w:val="000000100000" w:firstRow="0" w:lastRow="0" w:firstColumn="0" w:lastColumn="0" w:oddVBand="0" w:evenVBand="0" w:oddHBand="1" w:evenHBand="0" w:firstRowFirstColumn="0" w:firstRowLastColumn="0" w:lastRowFirstColumn="0" w:lastRowLastColumn="0"/>
        </w:trPr>
        <w:tc>
          <w:tcPr>
            <w:tcW w:w="4981" w:type="dxa"/>
          </w:tcPr>
          <w:p w14:paraId="0FB71592" w14:textId="7FC6AD62" w:rsidR="00D35338" w:rsidRPr="00D35338" w:rsidRDefault="00D35338" w:rsidP="00D35338">
            <w:pPr>
              <w:ind w:firstLine="0"/>
              <w:rPr>
                <w:b/>
                <w:bCs/>
                <w:lang w:val="es-419" w:eastAsia="es-CO"/>
              </w:rPr>
            </w:pPr>
            <w:r w:rsidRPr="00D35338">
              <w:rPr>
                <w:b/>
                <w:bCs/>
              </w:rPr>
              <w:t>Tesoro local</w:t>
            </w:r>
          </w:p>
        </w:tc>
        <w:tc>
          <w:tcPr>
            <w:tcW w:w="4981" w:type="dxa"/>
          </w:tcPr>
          <w:p w14:paraId="7DC3446C" w14:textId="03F6800B" w:rsidR="00D35338" w:rsidRDefault="00D35338" w:rsidP="00D35338">
            <w:pPr>
              <w:ind w:firstLine="0"/>
              <w:rPr>
                <w:lang w:val="es-419" w:eastAsia="es-CO"/>
              </w:rPr>
            </w:pPr>
            <w:r w:rsidRPr="00726F38">
              <w:t>Puede incorporar o evocar un elemento representativo y diferenciador del territorio.</w:t>
            </w:r>
          </w:p>
        </w:tc>
      </w:tr>
      <w:tr w:rsidR="00D35338" w14:paraId="62EC7D15" w14:textId="77777777" w:rsidTr="00D35338">
        <w:tc>
          <w:tcPr>
            <w:tcW w:w="4981" w:type="dxa"/>
          </w:tcPr>
          <w:p w14:paraId="0F68D0DA" w14:textId="229AC7CA" w:rsidR="00D35338" w:rsidRPr="00D35338" w:rsidRDefault="00D35338" w:rsidP="00D35338">
            <w:pPr>
              <w:ind w:firstLine="0"/>
              <w:rPr>
                <w:b/>
                <w:bCs/>
                <w:lang w:val="es-419" w:eastAsia="es-CO"/>
              </w:rPr>
            </w:pPr>
            <w:r w:rsidRPr="00D35338">
              <w:rPr>
                <w:b/>
                <w:bCs/>
              </w:rPr>
              <w:t>Emoción compartida</w:t>
            </w:r>
          </w:p>
        </w:tc>
        <w:tc>
          <w:tcPr>
            <w:tcW w:w="4981" w:type="dxa"/>
          </w:tcPr>
          <w:p w14:paraId="4320F890" w14:textId="26EF6727" w:rsidR="00D35338" w:rsidRDefault="00D35338" w:rsidP="00D35338">
            <w:pPr>
              <w:ind w:firstLine="0"/>
              <w:rPr>
                <w:lang w:val="es-419" w:eastAsia="es-CO"/>
              </w:rPr>
            </w:pPr>
            <w:r w:rsidRPr="00726F38">
              <w:t>Expresa sentimientos, valores o experiencias con los que la comunidad se identifica.</w:t>
            </w:r>
          </w:p>
        </w:tc>
      </w:tr>
      <w:tr w:rsidR="00D35338" w14:paraId="02052B6F" w14:textId="77777777" w:rsidTr="00D35338">
        <w:trPr>
          <w:cnfStyle w:val="000000100000" w:firstRow="0" w:lastRow="0" w:firstColumn="0" w:lastColumn="0" w:oddVBand="0" w:evenVBand="0" w:oddHBand="1" w:evenHBand="0" w:firstRowFirstColumn="0" w:firstRowLastColumn="0" w:lastRowFirstColumn="0" w:lastRowLastColumn="0"/>
        </w:trPr>
        <w:tc>
          <w:tcPr>
            <w:tcW w:w="4981" w:type="dxa"/>
          </w:tcPr>
          <w:p w14:paraId="64AD69D3" w14:textId="495503AE" w:rsidR="00D35338" w:rsidRPr="00D35338" w:rsidRDefault="00D35338" w:rsidP="00D35338">
            <w:pPr>
              <w:ind w:firstLine="0"/>
              <w:rPr>
                <w:b/>
                <w:bCs/>
                <w:lang w:val="es-419" w:eastAsia="es-CO"/>
              </w:rPr>
            </w:pPr>
            <w:r w:rsidRPr="00D35338">
              <w:rPr>
                <w:b/>
                <w:bCs/>
              </w:rPr>
              <w:t>Sueño colectivo</w:t>
            </w:r>
          </w:p>
        </w:tc>
        <w:tc>
          <w:tcPr>
            <w:tcW w:w="4981" w:type="dxa"/>
          </w:tcPr>
          <w:p w14:paraId="6BC1B9E3" w14:textId="5D7B131C" w:rsidR="00D35338" w:rsidRDefault="00D35338" w:rsidP="00D35338">
            <w:pPr>
              <w:ind w:firstLine="0"/>
              <w:rPr>
                <w:lang w:val="es-419" w:eastAsia="es-CO"/>
              </w:rPr>
            </w:pPr>
            <w:r w:rsidRPr="00726F38">
              <w:t>Puede proyectar las aspiraciones y el propósito de futuro construido por la comunidad.</w:t>
            </w:r>
          </w:p>
        </w:tc>
      </w:tr>
      <w:tr w:rsidR="00D35338" w14:paraId="38F217F8" w14:textId="77777777" w:rsidTr="00D35338">
        <w:tc>
          <w:tcPr>
            <w:tcW w:w="4981" w:type="dxa"/>
          </w:tcPr>
          <w:p w14:paraId="7CE8EE4E" w14:textId="5598FE66" w:rsidR="00D35338" w:rsidRPr="00D35338" w:rsidRDefault="00D35338" w:rsidP="00D35338">
            <w:pPr>
              <w:ind w:firstLine="0"/>
              <w:rPr>
                <w:b/>
                <w:bCs/>
                <w:lang w:val="es-419" w:eastAsia="es-CO"/>
              </w:rPr>
            </w:pPr>
            <w:r w:rsidRPr="00D35338">
              <w:rPr>
                <w:b/>
                <w:bCs/>
              </w:rPr>
              <w:t>Reconocimiento territorial</w:t>
            </w:r>
          </w:p>
        </w:tc>
        <w:tc>
          <w:tcPr>
            <w:tcW w:w="4981" w:type="dxa"/>
          </w:tcPr>
          <w:p w14:paraId="0F0B20B2" w14:textId="6964781A" w:rsidR="00D35338" w:rsidRDefault="00D35338" w:rsidP="00D35338">
            <w:pPr>
              <w:ind w:firstLine="0"/>
              <w:rPr>
                <w:lang w:val="es-419" w:eastAsia="es-CO"/>
              </w:rPr>
            </w:pPr>
            <w:r w:rsidRPr="00726F38">
              <w:t>Contribuye a expresar la manera en que el territorio desea ser reconocido por sus diferentes públicos.</w:t>
            </w:r>
          </w:p>
        </w:tc>
      </w:tr>
    </w:tbl>
    <w:p w14:paraId="2490F97A" w14:textId="77777777" w:rsidR="00D35338" w:rsidRDefault="00D35338" w:rsidP="00D35338">
      <w:pPr>
        <w:rPr>
          <w:lang w:val="es-419" w:eastAsia="es-CO"/>
        </w:rPr>
      </w:pPr>
    </w:p>
    <w:p w14:paraId="1B9256AC" w14:textId="420CA567" w:rsidR="00D35338" w:rsidRPr="00D35338" w:rsidRDefault="00D35338">
      <w:pPr>
        <w:pStyle w:val="Prrafodelista"/>
        <w:numPr>
          <w:ilvl w:val="0"/>
          <w:numId w:val="17"/>
        </w:numPr>
        <w:rPr>
          <w:b/>
          <w:bCs/>
          <w:lang w:val="es-419" w:eastAsia="es-CO"/>
        </w:rPr>
      </w:pPr>
      <w:r w:rsidRPr="00D35338">
        <w:rPr>
          <w:b/>
          <w:bCs/>
          <w:lang w:val="es-419" w:eastAsia="es-CO"/>
        </w:rPr>
        <w:lastRenderedPageBreak/>
        <w:t>El símbolo: la metáfora visual del territorio</w:t>
      </w:r>
    </w:p>
    <w:p w14:paraId="09CCAFCA" w14:textId="615793AB" w:rsidR="00D35338" w:rsidRPr="00D35338" w:rsidRDefault="00D35338" w:rsidP="00D35338">
      <w:pPr>
        <w:rPr>
          <w:lang w:val="es-419" w:eastAsia="es-CO"/>
        </w:rPr>
      </w:pPr>
      <w:r w:rsidRPr="00D35338">
        <w:rPr>
          <w:lang w:val="es-419" w:eastAsia="es-CO"/>
        </w:rPr>
        <w:t>Un símbolo de marca es una representación visual que, sin usar palabras, transmite ideas, valores o atributos esenciales de la marca y, como parte de su identidad visual, genera recordación, coherencia y conexión emocional, pudiendo acompañar al logotipo o funcionar de manera independiente. Es un elemento condensado donde vive la memoria local.</w:t>
      </w:r>
    </w:p>
    <w:p w14:paraId="7D3CC562" w14:textId="2FC6585D" w:rsidR="00D35338" w:rsidRDefault="00D35338" w:rsidP="00D35338">
      <w:pPr>
        <w:pStyle w:val="Tabla"/>
        <w:rPr>
          <w:lang w:val="es-419" w:eastAsia="es-CO"/>
        </w:rPr>
      </w:pPr>
      <w:r w:rsidRPr="00D35338">
        <w:rPr>
          <w:lang w:val="es-419" w:eastAsia="es-CO"/>
        </w:rPr>
        <w:t>Elementos de símbolo</w:t>
      </w:r>
    </w:p>
    <w:tbl>
      <w:tblPr>
        <w:tblStyle w:val="SENA"/>
        <w:tblW w:w="0" w:type="auto"/>
        <w:tblLook w:val="04A0" w:firstRow="1" w:lastRow="0" w:firstColumn="1" w:lastColumn="0" w:noHBand="0" w:noVBand="1"/>
      </w:tblPr>
      <w:tblGrid>
        <w:gridCol w:w="4981"/>
        <w:gridCol w:w="4981"/>
      </w:tblGrid>
      <w:tr w:rsidR="00D35338" w14:paraId="044DD44C" w14:textId="77777777" w:rsidTr="0080481E">
        <w:trPr>
          <w:cnfStyle w:val="100000000000" w:firstRow="1" w:lastRow="0" w:firstColumn="0" w:lastColumn="0" w:oddVBand="0" w:evenVBand="0" w:oddHBand="0" w:evenHBand="0" w:firstRowFirstColumn="0" w:firstRowLastColumn="0" w:lastRowFirstColumn="0" w:lastRowLastColumn="0"/>
          <w:tblHeader/>
        </w:trPr>
        <w:tc>
          <w:tcPr>
            <w:tcW w:w="4981" w:type="dxa"/>
          </w:tcPr>
          <w:p w14:paraId="53CDA583" w14:textId="2181968E" w:rsidR="00D35338" w:rsidRDefault="00D35338" w:rsidP="00D35338">
            <w:pPr>
              <w:ind w:firstLine="0"/>
              <w:rPr>
                <w:lang w:val="es-419" w:eastAsia="es-CO"/>
              </w:rPr>
            </w:pPr>
            <w:r w:rsidRPr="004F7D53">
              <w:t>El símbolo puede ser</w:t>
            </w:r>
          </w:p>
        </w:tc>
        <w:tc>
          <w:tcPr>
            <w:tcW w:w="4981" w:type="dxa"/>
          </w:tcPr>
          <w:p w14:paraId="135378CC" w14:textId="037979E4" w:rsidR="00D35338" w:rsidRDefault="00D35338" w:rsidP="00D35338">
            <w:pPr>
              <w:ind w:firstLine="0"/>
              <w:rPr>
                <w:lang w:val="es-419" w:eastAsia="es-CO"/>
              </w:rPr>
            </w:pPr>
            <w:r w:rsidRPr="004F7D53">
              <w:t>Características del símbolo bajo OVOP</w:t>
            </w:r>
          </w:p>
        </w:tc>
      </w:tr>
      <w:tr w:rsidR="00D35338" w14:paraId="527AE663" w14:textId="77777777" w:rsidTr="0080481E">
        <w:trPr>
          <w:cnfStyle w:val="000000100000" w:firstRow="0" w:lastRow="0" w:firstColumn="0" w:lastColumn="0" w:oddVBand="0" w:evenVBand="0" w:oddHBand="1" w:evenHBand="0" w:firstRowFirstColumn="0" w:firstRowLastColumn="0" w:lastRowFirstColumn="0" w:lastRowLastColumn="0"/>
        </w:trPr>
        <w:tc>
          <w:tcPr>
            <w:tcW w:w="4981" w:type="dxa"/>
          </w:tcPr>
          <w:p w14:paraId="4E0693FD" w14:textId="19302D51" w:rsidR="00D35338" w:rsidRPr="00D35338" w:rsidRDefault="00D35338">
            <w:pPr>
              <w:pStyle w:val="Prrafodelista"/>
              <w:numPr>
                <w:ilvl w:val="0"/>
                <w:numId w:val="18"/>
              </w:numPr>
              <w:rPr>
                <w:lang w:val="es-419" w:eastAsia="es-CO"/>
              </w:rPr>
            </w:pPr>
            <w:r w:rsidRPr="00D35338">
              <w:rPr>
                <w:lang w:val="es-419" w:eastAsia="es-CO"/>
              </w:rPr>
              <w:t>La silueta de una montaña emblemática.</w:t>
            </w:r>
          </w:p>
          <w:p w14:paraId="048D8670" w14:textId="657373D9" w:rsidR="00D35338" w:rsidRPr="00D35338" w:rsidRDefault="00D35338">
            <w:pPr>
              <w:pStyle w:val="Prrafodelista"/>
              <w:numPr>
                <w:ilvl w:val="0"/>
                <w:numId w:val="18"/>
              </w:numPr>
              <w:rPr>
                <w:lang w:val="es-419" w:eastAsia="es-CO"/>
              </w:rPr>
            </w:pPr>
            <w:r w:rsidRPr="00D35338">
              <w:rPr>
                <w:lang w:val="es-419" w:eastAsia="es-CO"/>
              </w:rPr>
              <w:t>Un instrumento tradicional.</w:t>
            </w:r>
          </w:p>
          <w:p w14:paraId="6600504B" w14:textId="4478B2E2" w:rsidR="00D35338" w:rsidRPr="00D35338" w:rsidRDefault="00D35338">
            <w:pPr>
              <w:pStyle w:val="Prrafodelista"/>
              <w:numPr>
                <w:ilvl w:val="0"/>
                <w:numId w:val="18"/>
              </w:numPr>
              <w:rPr>
                <w:lang w:val="es-419" w:eastAsia="es-CO"/>
              </w:rPr>
            </w:pPr>
            <w:r w:rsidRPr="00D35338">
              <w:rPr>
                <w:lang w:val="es-419" w:eastAsia="es-CO"/>
              </w:rPr>
              <w:t>La forma de un animal local.</w:t>
            </w:r>
          </w:p>
          <w:p w14:paraId="5761F662" w14:textId="5F43BB63" w:rsidR="00D35338" w:rsidRPr="00D35338" w:rsidRDefault="00D35338">
            <w:pPr>
              <w:pStyle w:val="Prrafodelista"/>
              <w:numPr>
                <w:ilvl w:val="0"/>
                <w:numId w:val="18"/>
              </w:numPr>
              <w:rPr>
                <w:lang w:val="es-419" w:eastAsia="es-CO"/>
              </w:rPr>
            </w:pPr>
            <w:r w:rsidRPr="00D35338">
              <w:rPr>
                <w:lang w:val="es-419" w:eastAsia="es-CO"/>
              </w:rPr>
              <w:t>Una flor icónica.</w:t>
            </w:r>
          </w:p>
          <w:p w14:paraId="53C1DCA5" w14:textId="120B86EC" w:rsidR="00D35338" w:rsidRPr="00D35338" w:rsidRDefault="00D35338">
            <w:pPr>
              <w:pStyle w:val="Prrafodelista"/>
              <w:numPr>
                <w:ilvl w:val="0"/>
                <w:numId w:val="18"/>
              </w:numPr>
              <w:rPr>
                <w:lang w:val="es-419" w:eastAsia="es-CO"/>
              </w:rPr>
            </w:pPr>
            <w:r w:rsidRPr="00D35338">
              <w:rPr>
                <w:lang w:val="es-419" w:eastAsia="es-CO"/>
              </w:rPr>
              <w:t>Un patrón de tejido ancestral.</w:t>
            </w:r>
          </w:p>
          <w:p w14:paraId="38D62534" w14:textId="4F3A7E49" w:rsidR="00D35338" w:rsidRPr="00D35338" w:rsidRDefault="00D35338">
            <w:pPr>
              <w:pStyle w:val="Prrafodelista"/>
              <w:numPr>
                <w:ilvl w:val="0"/>
                <w:numId w:val="18"/>
              </w:numPr>
              <w:rPr>
                <w:lang w:val="es-419" w:eastAsia="es-CO"/>
              </w:rPr>
            </w:pPr>
            <w:r w:rsidRPr="00D35338">
              <w:rPr>
                <w:lang w:val="es-419" w:eastAsia="es-CO"/>
              </w:rPr>
              <w:t>Un objeto cotidiano lleno de significado.</w:t>
            </w:r>
          </w:p>
        </w:tc>
        <w:tc>
          <w:tcPr>
            <w:tcW w:w="4981" w:type="dxa"/>
          </w:tcPr>
          <w:p w14:paraId="5084B805" w14:textId="5571DFFA" w:rsidR="0080481E" w:rsidRPr="0080481E" w:rsidRDefault="0080481E">
            <w:pPr>
              <w:pStyle w:val="Prrafodelista"/>
              <w:numPr>
                <w:ilvl w:val="0"/>
                <w:numId w:val="19"/>
              </w:numPr>
              <w:rPr>
                <w:lang w:val="es-419" w:eastAsia="es-CO"/>
              </w:rPr>
            </w:pPr>
            <w:r w:rsidRPr="0080481E">
              <w:rPr>
                <w:lang w:val="es-419" w:eastAsia="es-CO"/>
              </w:rPr>
              <w:t>Debe ser reconocido por la comunidad.</w:t>
            </w:r>
          </w:p>
          <w:p w14:paraId="0C303131" w14:textId="7C57F57E" w:rsidR="0080481E" w:rsidRPr="0080481E" w:rsidRDefault="0080481E">
            <w:pPr>
              <w:pStyle w:val="Prrafodelista"/>
              <w:numPr>
                <w:ilvl w:val="0"/>
                <w:numId w:val="19"/>
              </w:numPr>
              <w:rPr>
                <w:lang w:val="es-419" w:eastAsia="es-CO"/>
              </w:rPr>
            </w:pPr>
            <w:r w:rsidRPr="0080481E">
              <w:rPr>
                <w:lang w:val="es-419" w:eastAsia="es-CO"/>
              </w:rPr>
              <w:t>Debe tener origen en los tesoros locales.</w:t>
            </w:r>
          </w:p>
          <w:p w14:paraId="177DF180" w14:textId="6E638E53" w:rsidR="0080481E" w:rsidRPr="0080481E" w:rsidRDefault="0080481E">
            <w:pPr>
              <w:pStyle w:val="Prrafodelista"/>
              <w:numPr>
                <w:ilvl w:val="0"/>
                <w:numId w:val="19"/>
              </w:numPr>
              <w:rPr>
                <w:lang w:val="es-419" w:eastAsia="es-CO"/>
              </w:rPr>
            </w:pPr>
            <w:r w:rsidRPr="0080481E">
              <w:rPr>
                <w:lang w:val="es-419" w:eastAsia="es-CO"/>
              </w:rPr>
              <w:t>Debe ser emocional, no solo decorativo.</w:t>
            </w:r>
          </w:p>
          <w:p w14:paraId="0A5DFB35" w14:textId="55A67857" w:rsidR="00D35338" w:rsidRPr="0080481E" w:rsidRDefault="0080481E">
            <w:pPr>
              <w:pStyle w:val="Prrafodelista"/>
              <w:numPr>
                <w:ilvl w:val="0"/>
                <w:numId w:val="19"/>
              </w:numPr>
              <w:rPr>
                <w:lang w:val="es-419" w:eastAsia="es-CO"/>
              </w:rPr>
            </w:pPr>
            <w:r w:rsidRPr="0080481E">
              <w:rPr>
                <w:lang w:val="es-419" w:eastAsia="es-CO"/>
              </w:rPr>
              <w:t>Se usa en ferias, empaques, artesanías y señalización.</w:t>
            </w:r>
          </w:p>
        </w:tc>
      </w:tr>
    </w:tbl>
    <w:p w14:paraId="10C05D3B" w14:textId="77777777" w:rsidR="00D35338" w:rsidRDefault="00D35338" w:rsidP="00D35338">
      <w:pPr>
        <w:rPr>
          <w:lang w:val="es-419" w:eastAsia="es-CO"/>
        </w:rPr>
      </w:pPr>
    </w:p>
    <w:p w14:paraId="32153E05" w14:textId="4664C017" w:rsidR="0080481E" w:rsidRDefault="0080481E" w:rsidP="00D35338">
      <w:pPr>
        <w:rPr>
          <w:lang w:val="es-419" w:eastAsia="es-CO"/>
        </w:rPr>
      </w:pPr>
      <w:r w:rsidRPr="0080481E">
        <w:rPr>
          <w:lang w:val="es-419" w:eastAsia="es-CO"/>
        </w:rPr>
        <w:t xml:space="preserve">El isotipo es un símbolo o ícono que identifica visualmente una marca sin usar palabras ni letras, a diferencia del logotipo. Su fuerza está en que permite reconocer la marca de inmediato. Debe ser simple, memorable y fácil de reproducir, ya que condensa los valores y la personalidad de la marca en un solo signo visual. Como señala </w:t>
      </w:r>
      <w:proofErr w:type="spellStart"/>
      <w:r w:rsidRPr="0080481E">
        <w:rPr>
          <w:lang w:val="es-419" w:eastAsia="es-CO"/>
        </w:rPr>
        <w:lastRenderedPageBreak/>
        <w:t>Ancin</w:t>
      </w:r>
      <w:proofErr w:type="spellEnd"/>
      <w:r w:rsidRPr="0080481E">
        <w:rPr>
          <w:lang w:val="es-419" w:eastAsia="es-CO"/>
        </w:rPr>
        <w:t xml:space="preserve"> Adell (2018), el isotipo es una imagen que representa la marca por sí misma. Su función es actuar como el “sello” del territorio: pequeño, directo y fácil de reconocer.</w:t>
      </w:r>
    </w:p>
    <w:p w14:paraId="0DCFE8C3" w14:textId="63A5B1D3" w:rsidR="0080481E" w:rsidRDefault="0080481E" w:rsidP="0080481E">
      <w:pPr>
        <w:pStyle w:val="Tabla"/>
        <w:rPr>
          <w:lang w:val="es-419" w:eastAsia="es-CO"/>
        </w:rPr>
      </w:pPr>
      <w:r w:rsidRPr="0080481E">
        <w:rPr>
          <w:lang w:val="es-419" w:eastAsia="es-CO"/>
        </w:rPr>
        <w:t>Funciones del isotipo en la marca territorial</w:t>
      </w:r>
    </w:p>
    <w:tbl>
      <w:tblPr>
        <w:tblStyle w:val="SENA"/>
        <w:tblW w:w="0" w:type="auto"/>
        <w:tblLook w:val="04A0" w:firstRow="1" w:lastRow="0" w:firstColumn="1" w:lastColumn="0" w:noHBand="0" w:noVBand="1"/>
      </w:tblPr>
      <w:tblGrid>
        <w:gridCol w:w="4981"/>
        <w:gridCol w:w="4981"/>
      </w:tblGrid>
      <w:tr w:rsidR="0080481E" w14:paraId="7A040CB0" w14:textId="77777777" w:rsidTr="0080481E">
        <w:trPr>
          <w:cnfStyle w:val="100000000000" w:firstRow="1" w:lastRow="0" w:firstColumn="0" w:lastColumn="0" w:oddVBand="0" w:evenVBand="0" w:oddHBand="0" w:evenHBand="0" w:firstRowFirstColumn="0" w:firstRowLastColumn="0" w:lastRowFirstColumn="0" w:lastRowLastColumn="0"/>
          <w:tblHeader/>
        </w:trPr>
        <w:tc>
          <w:tcPr>
            <w:tcW w:w="4981" w:type="dxa"/>
          </w:tcPr>
          <w:p w14:paraId="44022A50" w14:textId="6FAA7F02" w:rsidR="0080481E" w:rsidRDefault="0080481E" w:rsidP="0080481E">
            <w:pPr>
              <w:ind w:firstLine="0"/>
              <w:rPr>
                <w:lang w:val="es-419" w:eastAsia="es-CO"/>
              </w:rPr>
            </w:pPr>
            <w:r w:rsidRPr="006B266E">
              <w:t>Función</w:t>
            </w:r>
          </w:p>
        </w:tc>
        <w:tc>
          <w:tcPr>
            <w:tcW w:w="4981" w:type="dxa"/>
          </w:tcPr>
          <w:p w14:paraId="221E287D" w14:textId="7AD75C12" w:rsidR="0080481E" w:rsidRDefault="0080481E" w:rsidP="0080481E">
            <w:pPr>
              <w:ind w:firstLine="0"/>
              <w:rPr>
                <w:lang w:val="es-419" w:eastAsia="es-CO"/>
              </w:rPr>
            </w:pPr>
            <w:r w:rsidRPr="006B266E">
              <w:t>Aporte a la marca territorial</w:t>
            </w:r>
          </w:p>
        </w:tc>
      </w:tr>
      <w:tr w:rsidR="0080481E" w14:paraId="31FD70E9" w14:textId="77777777" w:rsidTr="0080481E">
        <w:trPr>
          <w:cnfStyle w:val="000000100000" w:firstRow="0" w:lastRow="0" w:firstColumn="0" w:lastColumn="0" w:oddVBand="0" w:evenVBand="0" w:oddHBand="1" w:evenHBand="0" w:firstRowFirstColumn="0" w:firstRowLastColumn="0" w:lastRowFirstColumn="0" w:lastRowLastColumn="0"/>
        </w:trPr>
        <w:tc>
          <w:tcPr>
            <w:tcW w:w="4981" w:type="dxa"/>
          </w:tcPr>
          <w:p w14:paraId="0867AE82" w14:textId="32F4118E" w:rsidR="0080481E" w:rsidRPr="0080481E" w:rsidRDefault="0080481E" w:rsidP="0080481E">
            <w:pPr>
              <w:ind w:firstLine="0"/>
              <w:rPr>
                <w:b/>
                <w:bCs/>
                <w:lang w:val="es-419" w:eastAsia="es-CO"/>
              </w:rPr>
            </w:pPr>
            <w:r w:rsidRPr="0080481E">
              <w:rPr>
                <w:b/>
                <w:bCs/>
              </w:rPr>
              <w:t>Identificación</w:t>
            </w:r>
          </w:p>
        </w:tc>
        <w:tc>
          <w:tcPr>
            <w:tcW w:w="4981" w:type="dxa"/>
          </w:tcPr>
          <w:p w14:paraId="0C9E5A5E" w14:textId="58524788" w:rsidR="0080481E" w:rsidRDefault="0080481E" w:rsidP="0080481E">
            <w:pPr>
              <w:ind w:firstLine="0"/>
              <w:rPr>
                <w:lang w:val="es-419" w:eastAsia="es-CO"/>
              </w:rPr>
            </w:pPr>
            <w:r w:rsidRPr="006B266E">
              <w:t>Facilita el reconocimiento de productos locales sin necesidad de incorporar textos.</w:t>
            </w:r>
          </w:p>
        </w:tc>
      </w:tr>
      <w:tr w:rsidR="0080481E" w14:paraId="65F4D8BA" w14:textId="77777777" w:rsidTr="0080481E">
        <w:tc>
          <w:tcPr>
            <w:tcW w:w="4981" w:type="dxa"/>
          </w:tcPr>
          <w:p w14:paraId="62E16D4A" w14:textId="678F092A" w:rsidR="0080481E" w:rsidRPr="0080481E" w:rsidRDefault="0080481E" w:rsidP="0080481E">
            <w:pPr>
              <w:ind w:firstLine="0"/>
              <w:rPr>
                <w:b/>
                <w:bCs/>
                <w:lang w:val="es-419" w:eastAsia="es-CO"/>
              </w:rPr>
            </w:pPr>
            <w:r w:rsidRPr="0080481E">
              <w:rPr>
                <w:b/>
                <w:bCs/>
              </w:rPr>
              <w:t>Unidad visual</w:t>
            </w:r>
          </w:p>
        </w:tc>
        <w:tc>
          <w:tcPr>
            <w:tcW w:w="4981" w:type="dxa"/>
          </w:tcPr>
          <w:p w14:paraId="7D2A9721" w14:textId="755F8B83" w:rsidR="0080481E" w:rsidRDefault="0080481E" w:rsidP="0080481E">
            <w:pPr>
              <w:ind w:firstLine="0"/>
              <w:rPr>
                <w:lang w:val="es-419" w:eastAsia="es-CO"/>
              </w:rPr>
            </w:pPr>
            <w:r w:rsidRPr="006B266E">
              <w:t>Favorece la coherencia gráfica en empaques, etiquetas, ferias y otros espacios de promoción.</w:t>
            </w:r>
          </w:p>
        </w:tc>
      </w:tr>
      <w:tr w:rsidR="0080481E" w14:paraId="69D52EAC" w14:textId="77777777" w:rsidTr="0080481E">
        <w:trPr>
          <w:cnfStyle w:val="000000100000" w:firstRow="0" w:lastRow="0" w:firstColumn="0" w:lastColumn="0" w:oddVBand="0" w:evenVBand="0" w:oddHBand="1" w:evenHBand="0" w:firstRowFirstColumn="0" w:firstRowLastColumn="0" w:lastRowFirstColumn="0" w:lastRowLastColumn="0"/>
        </w:trPr>
        <w:tc>
          <w:tcPr>
            <w:tcW w:w="4981" w:type="dxa"/>
          </w:tcPr>
          <w:p w14:paraId="7D2B4EA1" w14:textId="6D781912" w:rsidR="0080481E" w:rsidRPr="0080481E" w:rsidRDefault="0080481E" w:rsidP="0080481E">
            <w:pPr>
              <w:ind w:firstLine="0"/>
              <w:rPr>
                <w:b/>
                <w:bCs/>
                <w:lang w:val="es-419" w:eastAsia="es-CO"/>
              </w:rPr>
            </w:pPr>
            <w:r w:rsidRPr="0080481E">
              <w:rPr>
                <w:b/>
                <w:bCs/>
              </w:rPr>
              <w:t>Recordación</w:t>
            </w:r>
          </w:p>
        </w:tc>
        <w:tc>
          <w:tcPr>
            <w:tcW w:w="4981" w:type="dxa"/>
          </w:tcPr>
          <w:p w14:paraId="01746862" w14:textId="3366CABD" w:rsidR="0080481E" w:rsidRDefault="0080481E" w:rsidP="0080481E">
            <w:pPr>
              <w:ind w:firstLine="0"/>
              <w:rPr>
                <w:lang w:val="es-419" w:eastAsia="es-CO"/>
              </w:rPr>
            </w:pPr>
            <w:r w:rsidRPr="006B266E">
              <w:t>Fortalece el reconocimiento y la asociación de la marca con el territorio.</w:t>
            </w:r>
          </w:p>
        </w:tc>
      </w:tr>
      <w:tr w:rsidR="0080481E" w14:paraId="028188F1" w14:textId="77777777" w:rsidTr="0080481E">
        <w:tc>
          <w:tcPr>
            <w:tcW w:w="4981" w:type="dxa"/>
          </w:tcPr>
          <w:p w14:paraId="326C69BB" w14:textId="097C909A" w:rsidR="0080481E" w:rsidRPr="0080481E" w:rsidRDefault="0080481E" w:rsidP="0080481E">
            <w:pPr>
              <w:ind w:firstLine="0"/>
              <w:rPr>
                <w:b/>
                <w:bCs/>
                <w:lang w:val="es-419" w:eastAsia="es-CO"/>
              </w:rPr>
            </w:pPr>
            <w:r w:rsidRPr="0080481E">
              <w:rPr>
                <w:b/>
                <w:bCs/>
              </w:rPr>
              <w:t>Diferenciación</w:t>
            </w:r>
          </w:p>
        </w:tc>
        <w:tc>
          <w:tcPr>
            <w:tcW w:w="4981" w:type="dxa"/>
          </w:tcPr>
          <w:p w14:paraId="042109CC" w14:textId="0AC4128E" w:rsidR="0080481E" w:rsidRDefault="0080481E" w:rsidP="0080481E">
            <w:pPr>
              <w:ind w:firstLine="0"/>
              <w:rPr>
                <w:lang w:val="es-419" w:eastAsia="es-CO"/>
              </w:rPr>
            </w:pPr>
            <w:r w:rsidRPr="006B266E">
              <w:t>Permite distinguir la marca mediante un elemento gráfico vinculado con la identidad y los atributos territoriales.</w:t>
            </w:r>
          </w:p>
        </w:tc>
      </w:tr>
    </w:tbl>
    <w:p w14:paraId="48B06F56" w14:textId="77777777" w:rsidR="0080481E" w:rsidRDefault="0080481E" w:rsidP="0080481E">
      <w:pPr>
        <w:rPr>
          <w:lang w:val="es-419" w:eastAsia="es-CO"/>
        </w:rPr>
      </w:pPr>
    </w:p>
    <w:p w14:paraId="0959FB7E" w14:textId="027FBCAA" w:rsidR="0080481E" w:rsidRPr="0080481E" w:rsidRDefault="0080481E">
      <w:pPr>
        <w:pStyle w:val="Prrafodelista"/>
        <w:numPr>
          <w:ilvl w:val="0"/>
          <w:numId w:val="17"/>
        </w:numPr>
        <w:rPr>
          <w:b/>
          <w:bCs/>
          <w:lang w:val="es-419" w:eastAsia="es-CO"/>
        </w:rPr>
      </w:pPr>
      <w:r w:rsidRPr="0080481E">
        <w:rPr>
          <w:b/>
          <w:bCs/>
          <w:lang w:val="es-419" w:eastAsia="es-CO"/>
        </w:rPr>
        <w:t>Personaje territorial: la identidad en forma humana o simbólica</w:t>
      </w:r>
    </w:p>
    <w:p w14:paraId="5C11B530" w14:textId="77777777" w:rsidR="0080481E" w:rsidRPr="0080481E" w:rsidRDefault="0080481E" w:rsidP="0080481E">
      <w:pPr>
        <w:rPr>
          <w:lang w:val="es-419" w:eastAsia="es-CO"/>
        </w:rPr>
      </w:pPr>
      <w:r w:rsidRPr="0080481E">
        <w:rPr>
          <w:lang w:val="es-419" w:eastAsia="es-CO"/>
        </w:rPr>
        <w:t>Personajes muy usados en OVOP para dinamizar la relación entre la marca y el público. Representan la cultura de forma amigable, cercana y emocional.</w:t>
      </w:r>
    </w:p>
    <w:p w14:paraId="2E60D6EB" w14:textId="77777777" w:rsidR="0080481E" w:rsidRPr="0080481E" w:rsidRDefault="0080481E" w:rsidP="0080481E">
      <w:pPr>
        <w:rPr>
          <w:lang w:val="es-419" w:eastAsia="es-CO"/>
        </w:rPr>
      </w:pPr>
    </w:p>
    <w:p w14:paraId="5B3B0463" w14:textId="03F89221" w:rsidR="0080481E" w:rsidRDefault="0080481E" w:rsidP="0080481E">
      <w:pPr>
        <w:pStyle w:val="Tabla"/>
        <w:rPr>
          <w:lang w:val="es-419" w:eastAsia="es-CO"/>
        </w:rPr>
      </w:pPr>
      <w:r w:rsidRPr="0080481E">
        <w:rPr>
          <w:lang w:val="es-419" w:eastAsia="es-CO"/>
        </w:rPr>
        <w:lastRenderedPageBreak/>
        <w:t>Elementos de un personaje territorial</w:t>
      </w:r>
    </w:p>
    <w:tbl>
      <w:tblPr>
        <w:tblStyle w:val="SENA"/>
        <w:tblW w:w="0" w:type="auto"/>
        <w:tblLook w:val="04A0" w:firstRow="1" w:lastRow="0" w:firstColumn="1" w:lastColumn="0" w:noHBand="0" w:noVBand="1"/>
      </w:tblPr>
      <w:tblGrid>
        <w:gridCol w:w="4981"/>
        <w:gridCol w:w="4981"/>
      </w:tblGrid>
      <w:tr w:rsidR="0080481E" w14:paraId="4796056F" w14:textId="77777777" w:rsidTr="0080481E">
        <w:trPr>
          <w:cnfStyle w:val="100000000000" w:firstRow="1" w:lastRow="0" w:firstColumn="0" w:lastColumn="0" w:oddVBand="0" w:evenVBand="0" w:oddHBand="0" w:evenHBand="0" w:firstRowFirstColumn="0" w:firstRowLastColumn="0" w:lastRowFirstColumn="0" w:lastRowLastColumn="0"/>
          <w:tblHeader/>
        </w:trPr>
        <w:tc>
          <w:tcPr>
            <w:tcW w:w="4981" w:type="dxa"/>
          </w:tcPr>
          <w:p w14:paraId="1437E92B" w14:textId="799D499B" w:rsidR="0080481E" w:rsidRDefault="0080481E" w:rsidP="0080481E">
            <w:pPr>
              <w:ind w:firstLine="0"/>
              <w:rPr>
                <w:lang w:val="es-419" w:eastAsia="es-CO"/>
              </w:rPr>
            </w:pPr>
            <w:r w:rsidRPr="002D6054">
              <w:t>El símbolo puede ser</w:t>
            </w:r>
          </w:p>
        </w:tc>
        <w:tc>
          <w:tcPr>
            <w:tcW w:w="4981" w:type="dxa"/>
          </w:tcPr>
          <w:p w14:paraId="3FF8D1D1" w14:textId="221DC129" w:rsidR="0080481E" w:rsidRDefault="0080481E" w:rsidP="0080481E">
            <w:pPr>
              <w:ind w:firstLine="0"/>
              <w:rPr>
                <w:lang w:val="es-419" w:eastAsia="es-CO"/>
              </w:rPr>
            </w:pPr>
            <w:r w:rsidRPr="002D6054">
              <w:t>Características del símbolo bajo OVOP</w:t>
            </w:r>
          </w:p>
        </w:tc>
      </w:tr>
      <w:tr w:rsidR="0080481E" w14:paraId="4618031D" w14:textId="77777777" w:rsidTr="0080481E">
        <w:trPr>
          <w:cnfStyle w:val="000000100000" w:firstRow="0" w:lastRow="0" w:firstColumn="0" w:lastColumn="0" w:oddVBand="0" w:evenVBand="0" w:oddHBand="1" w:evenHBand="0" w:firstRowFirstColumn="0" w:firstRowLastColumn="0" w:lastRowFirstColumn="0" w:lastRowLastColumn="0"/>
        </w:trPr>
        <w:tc>
          <w:tcPr>
            <w:tcW w:w="4981" w:type="dxa"/>
          </w:tcPr>
          <w:p w14:paraId="1455BAFD" w14:textId="77777777" w:rsidR="0080481E" w:rsidRDefault="0080481E">
            <w:pPr>
              <w:pStyle w:val="Prrafodelista"/>
              <w:numPr>
                <w:ilvl w:val="0"/>
                <w:numId w:val="20"/>
              </w:numPr>
            </w:pPr>
            <w:r w:rsidRPr="00A37083">
              <w:t>Un animal del territorio (venado, danta, oso, pájaro local).</w:t>
            </w:r>
          </w:p>
          <w:p w14:paraId="2BEBD861" w14:textId="0E6A5970" w:rsidR="0080481E" w:rsidRPr="0080481E" w:rsidRDefault="0080481E">
            <w:pPr>
              <w:pStyle w:val="Prrafodelista"/>
              <w:numPr>
                <w:ilvl w:val="0"/>
                <w:numId w:val="20"/>
              </w:numPr>
              <w:rPr>
                <w:lang w:val="es-419" w:eastAsia="es-CO"/>
              </w:rPr>
            </w:pPr>
            <w:r w:rsidRPr="0080481E">
              <w:rPr>
                <w:lang w:val="es-419" w:eastAsia="es-CO"/>
              </w:rPr>
              <w:t>Un personaje histórico.</w:t>
            </w:r>
          </w:p>
          <w:p w14:paraId="5B117A0C" w14:textId="20F5D74F" w:rsidR="0080481E" w:rsidRPr="0080481E" w:rsidRDefault="0080481E">
            <w:pPr>
              <w:pStyle w:val="Prrafodelista"/>
              <w:numPr>
                <w:ilvl w:val="0"/>
                <w:numId w:val="20"/>
              </w:numPr>
              <w:rPr>
                <w:lang w:val="es-419" w:eastAsia="es-CO"/>
              </w:rPr>
            </w:pPr>
            <w:r w:rsidRPr="0080481E">
              <w:rPr>
                <w:lang w:val="es-419" w:eastAsia="es-CO"/>
              </w:rPr>
              <w:t>Un oficio tradicional (ceramista, tejedor, pescador).</w:t>
            </w:r>
          </w:p>
          <w:p w14:paraId="615B4A3D" w14:textId="488416C5" w:rsidR="0080481E" w:rsidRPr="0080481E" w:rsidRDefault="0080481E">
            <w:pPr>
              <w:pStyle w:val="Prrafodelista"/>
              <w:numPr>
                <w:ilvl w:val="0"/>
                <w:numId w:val="20"/>
              </w:numPr>
              <w:rPr>
                <w:lang w:val="es-419" w:eastAsia="es-CO"/>
              </w:rPr>
            </w:pPr>
            <w:r w:rsidRPr="0080481E">
              <w:rPr>
                <w:lang w:val="es-419" w:eastAsia="es-CO"/>
              </w:rPr>
              <w:t>Una herramienta cultural (tambor, telar, canasto).</w:t>
            </w:r>
          </w:p>
        </w:tc>
        <w:tc>
          <w:tcPr>
            <w:tcW w:w="4981" w:type="dxa"/>
          </w:tcPr>
          <w:p w14:paraId="0B207FA1" w14:textId="4DE37249" w:rsidR="0080481E" w:rsidRPr="0080481E" w:rsidRDefault="0080481E">
            <w:pPr>
              <w:pStyle w:val="Prrafodelista"/>
              <w:numPr>
                <w:ilvl w:val="0"/>
                <w:numId w:val="21"/>
              </w:numPr>
              <w:rPr>
                <w:lang w:val="es-419" w:eastAsia="es-CO"/>
              </w:rPr>
            </w:pPr>
            <w:r w:rsidRPr="0080481E">
              <w:rPr>
                <w:lang w:val="es-419" w:eastAsia="es-CO"/>
              </w:rPr>
              <w:t>Anima procesos comunitarios.</w:t>
            </w:r>
          </w:p>
          <w:p w14:paraId="61522A96" w14:textId="22C3D587" w:rsidR="0080481E" w:rsidRPr="0080481E" w:rsidRDefault="0080481E">
            <w:pPr>
              <w:pStyle w:val="Prrafodelista"/>
              <w:numPr>
                <w:ilvl w:val="0"/>
                <w:numId w:val="21"/>
              </w:numPr>
              <w:rPr>
                <w:lang w:val="es-419" w:eastAsia="es-CO"/>
              </w:rPr>
            </w:pPr>
            <w:r w:rsidRPr="0080481E">
              <w:rPr>
                <w:lang w:val="es-419" w:eastAsia="es-CO"/>
              </w:rPr>
              <w:t>Facilita la educación patrimonial.</w:t>
            </w:r>
          </w:p>
          <w:p w14:paraId="4297C779" w14:textId="00143863" w:rsidR="0080481E" w:rsidRPr="0080481E" w:rsidRDefault="0080481E">
            <w:pPr>
              <w:pStyle w:val="Prrafodelista"/>
              <w:numPr>
                <w:ilvl w:val="0"/>
                <w:numId w:val="21"/>
              </w:numPr>
              <w:rPr>
                <w:lang w:val="es-419" w:eastAsia="es-CO"/>
              </w:rPr>
            </w:pPr>
            <w:r w:rsidRPr="0080481E">
              <w:rPr>
                <w:lang w:val="es-419" w:eastAsia="es-CO"/>
              </w:rPr>
              <w:t>Atrae a niños y jóvenes.</w:t>
            </w:r>
          </w:p>
          <w:p w14:paraId="35B1D64D" w14:textId="2C597CC4" w:rsidR="0080481E" w:rsidRPr="0080481E" w:rsidRDefault="0080481E">
            <w:pPr>
              <w:pStyle w:val="Prrafodelista"/>
              <w:numPr>
                <w:ilvl w:val="0"/>
                <w:numId w:val="21"/>
              </w:numPr>
              <w:rPr>
                <w:lang w:val="es-419" w:eastAsia="es-CO"/>
              </w:rPr>
            </w:pPr>
            <w:r w:rsidRPr="0080481E">
              <w:rPr>
                <w:lang w:val="es-419" w:eastAsia="es-CO"/>
              </w:rPr>
              <w:t>Fortalece la narrativa territorial.</w:t>
            </w:r>
          </w:p>
          <w:p w14:paraId="063BFAFA" w14:textId="02770DCF" w:rsidR="0080481E" w:rsidRPr="0080481E" w:rsidRDefault="0080481E">
            <w:pPr>
              <w:pStyle w:val="Prrafodelista"/>
              <w:numPr>
                <w:ilvl w:val="0"/>
                <w:numId w:val="21"/>
              </w:numPr>
              <w:rPr>
                <w:lang w:val="es-419" w:eastAsia="es-CO"/>
              </w:rPr>
            </w:pPr>
            <w:r w:rsidRPr="0080481E">
              <w:rPr>
                <w:lang w:val="es-419" w:eastAsia="es-CO"/>
              </w:rPr>
              <w:t>Apoya las actividades de promoción en ferias y turismo.</w:t>
            </w:r>
          </w:p>
        </w:tc>
      </w:tr>
    </w:tbl>
    <w:p w14:paraId="373F6014" w14:textId="77777777" w:rsidR="0080481E" w:rsidRDefault="0080481E" w:rsidP="0080481E">
      <w:pPr>
        <w:rPr>
          <w:lang w:val="es-419" w:eastAsia="es-CO"/>
        </w:rPr>
      </w:pPr>
    </w:p>
    <w:p w14:paraId="550C815D" w14:textId="77777777" w:rsidR="00127565" w:rsidRDefault="00127565" w:rsidP="00127565">
      <w:pPr>
        <w:rPr>
          <w:lang w:val="es-419" w:eastAsia="es-CO"/>
        </w:rPr>
      </w:pPr>
      <w:r w:rsidRPr="00127565">
        <w:rPr>
          <w:lang w:val="es-419" w:eastAsia="es-CO"/>
        </w:rPr>
        <w:t>La coherencia entre identidad cultural y representación visual es esencial para garantizar que una marca territorial sea auténtica y creíble. Cuando símbolos, colores y formas provienen de los significados reales del territorio, la marca no solo comunica, sino que genera conexión emocional y reconocimiento. Una marca coherente traduce la tradición en un lenguaje visual respetuoso e innovador, validado por la comunidad y alineado con su identidad. Ejemplos como Ráquira muestran cómo los elementos gráficos pueden surgir directamente de la cultura local. En síntesis, la marca territorial adquiere fuerza cuando la imagen refleja fielmente al territorio, fortaleciendo la recordación, el vínculo emocional y la legitimidad cultural.</w:t>
      </w:r>
    </w:p>
    <w:p w14:paraId="24103126" w14:textId="77777777" w:rsidR="00127565" w:rsidRDefault="00127565" w:rsidP="00127565">
      <w:pPr>
        <w:rPr>
          <w:lang w:val="es-419" w:eastAsia="es-CO"/>
        </w:rPr>
      </w:pPr>
    </w:p>
    <w:p w14:paraId="27155589" w14:textId="77777777" w:rsidR="00127565" w:rsidRPr="00127565" w:rsidRDefault="00127565" w:rsidP="00127565">
      <w:pPr>
        <w:pStyle w:val="Ttulo2"/>
      </w:pPr>
      <w:bookmarkStart w:id="6" w:name="_Toc244118634"/>
      <w:r w:rsidRPr="00127565">
        <w:lastRenderedPageBreak/>
        <w:t>4.2 Caso Colombia: eslogan, símbolo e isotipo en la marca país.</w:t>
      </w:r>
      <w:bookmarkEnd w:id="6"/>
    </w:p>
    <w:p w14:paraId="28D97C21" w14:textId="1C3A329F" w:rsidR="00127565" w:rsidRPr="00127565" w:rsidRDefault="00127565" w:rsidP="00127565">
      <w:pPr>
        <w:rPr>
          <w:lang w:val="es-419" w:eastAsia="es-CO"/>
        </w:rPr>
      </w:pPr>
      <w:r w:rsidRPr="00127565">
        <w:rPr>
          <w:lang w:val="es-419" w:eastAsia="es-CO"/>
        </w:rPr>
        <w:t>Se presentó una evolución de la Marca País, de “Colombia es Pasión” a “Colombia, el País de la Belleza”</w:t>
      </w:r>
    </w:p>
    <w:p w14:paraId="39BAECB8" w14:textId="7FB4B53E" w:rsidR="00127565" w:rsidRPr="00127565" w:rsidRDefault="00127565" w:rsidP="00127565">
      <w:pPr>
        <w:rPr>
          <w:lang w:val="es-419" w:eastAsia="es-CO"/>
        </w:rPr>
      </w:pPr>
      <w:r w:rsidRPr="00127565">
        <w:rPr>
          <w:lang w:val="es-419" w:eastAsia="es-CO"/>
        </w:rPr>
        <w:t>La construcción de la Marca País Colombia constituye un referente para comprender cómo la identidad de un territorio puede evolucionar de acuerdo con sus objetivos de posicionamiento, las transformaciones de su entorno y las percepciones de los públicos nacionales e internacionales. Más que un elemento gráfico o publicitario, una marca país integra atributos, valores, relatos y elementos diferenciadores que buscan proyectar una identidad reconocible y competitiva.</w:t>
      </w:r>
    </w:p>
    <w:p w14:paraId="5DA4985C" w14:textId="529A0BEA" w:rsidR="00127565" w:rsidRPr="00127565" w:rsidRDefault="00127565" w:rsidP="00127565">
      <w:pPr>
        <w:rPr>
          <w:lang w:val="es-419" w:eastAsia="es-CO"/>
        </w:rPr>
      </w:pPr>
      <w:r w:rsidRPr="00127565">
        <w:rPr>
          <w:lang w:val="es-419" w:eastAsia="es-CO"/>
        </w:rPr>
        <w:t>Uno de los primeros grandes referentes de esta estrategia fue “Colombia es Pasión”, lanzada en 2005 con el propósito de contribuir a transformar las percepciones sobre el país y proyectar una identidad asociada con la pasión, el talento, la creatividad y la calidez de los colombianos. Su propuesta gráfica incorporó un corazón estilizado como elemento central, acompañado por el nombre Colombia y el concepto “es pasión”. Esta identidad alcanzó un importante reconocimiento y se convirtió en un antecedente de la estrategia contemporánea de Marca País.</w:t>
      </w:r>
    </w:p>
    <w:p w14:paraId="73E720DD" w14:textId="7AC7DFF4" w:rsidR="00127565" w:rsidRPr="00127565" w:rsidRDefault="00127565" w:rsidP="00127565">
      <w:pPr>
        <w:rPr>
          <w:lang w:val="es-419" w:eastAsia="es-CO"/>
        </w:rPr>
      </w:pPr>
      <w:r w:rsidRPr="00127565">
        <w:rPr>
          <w:lang w:val="es-419" w:eastAsia="es-CO"/>
        </w:rPr>
        <w:t>Posteriormente, la estrategia evolucionó hacia una identidad representada por “CO Colombia”, que incorporó una composición gráfica basada en formas geométricas y una amplia gama cromática asociada con la diversidad natural, cultural y territorial del país. Esta etapa permitió ampliar el concepto de marca, integrando diferentes atributos de Colombia y facilitando su aplicación en turismo, inversión, exportaciones, cultura y promoción internacional.</w:t>
      </w:r>
    </w:p>
    <w:p w14:paraId="18472240" w14:textId="60E78C93" w:rsidR="00127565" w:rsidRPr="00127565" w:rsidRDefault="00127565" w:rsidP="00127565">
      <w:pPr>
        <w:rPr>
          <w:lang w:val="es-419" w:eastAsia="es-CO"/>
        </w:rPr>
      </w:pPr>
      <w:r w:rsidRPr="00127565">
        <w:rPr>
          <w:lang w:val="es-419" w:eastAsia="es-CO"/>
        </w:rPr>
        <w:lastRenderedPageBreak/>
        <w:t>En 2023 se presentó una nueva narrativa bajo la sombrilla de Marca País: “Colombia, el País de la Belleza”. Esta propuesta amplía el concepto de belleza más allá de los atributos paisajísticos y lo relaciona con la biodiversidad, la riqueza cultural, la gastronomía, las comunidades, los territorios y las experiencias que caracterizan al país. La estrategia articula la promoción del turismo, la inversión extranjera y las exportaciones no minero-energéticas, incorporando además principios relacionados con la sostenibilidad y el desarrollo de los territorios.</w:t>
      </w:r>
    </w:p>
    <w:p w14:paraId="6519A2D1" w14:textId="7BF9B176" w:rsidR="00127565" w:rsidRPr="00127565" w:rsidRDefault="00127565">
      <w:pPr>
        <w:pStyle w:val="Prrafodelista"/>
        <w:numPr>
          <w:ilvl w:val="0"/>
          <w:numId w:val="22"/>
        </w:numPr>
        <w:rPr>
          <w:b/>
          <w:bCs/>
          <w:lang w:val="es-419" w:eastAsia="es-CO"/>
        </w:rPr>
      </w:pPr>
      <w:r w:rsidRPr="00127565">
        <w:rPr>
          <w:b/>
          <w:bCs/>
          <w:lang w:val="es-419" w:eastAsia="es-CO"/>
        </w:rPr>
        <w:t>Elementos de identidad y comunicación de la marca</w:t>
      </w:r>
    </w:p>
    <w:p w14:paraId="10276405" w14:textId="6A77B033" w:rsidR="00127565" w:rsidRDefault="00127565">
      <w:pPr>
        <w:pStyle w:val="Prrafodelista"/>
        <w:numPr>
          <w:ilvl w:val="0"/>
          <w:numId w:val="23"/>
        </w:numPr>
        <w:rPr>
          <w:lang w:val="es-419" w:eastAsia="es-CO"/>
        </w:rPr>
      </w:pPr>
      <w:r w:rsidRPr="00127565">
        <w:rPr>
          <w:b/>
          <w:bCs/>
          <w:lang w:val="es-419" w:eastAsia="es-CO"/>
        </w:rPr>
        <w:t>Nombre de marca:</w:t>
      </w:r>
      <w:r w:rsidRPr="00127565">
        <w:rPr>
          <w:lang w:val="es-419" w:eastAsia="es-CO"/>
        </w:rPr>
        <w:t xml:space="preserve"> </w:t>
      </w:r>
      <w:r>
        <w:rPr>
          <w:lang w:val="es-419" w:eastAsia="es-CO"/>
        </w:rPr>
        <w:t>C</w:t>
      </w:r>
      <w:r w:rsidRPr="00127565">
        <w:rPr>
          <w:lang w:val="es-419" w:eastAsia="es-CO"/>
        </w:rPr>
        <w:t>olombia</w:t>
      </w:r>
      <w:r w:rsidRPr="00127565">
        <w:rPr>
          <w:lang w:val="es-419" w:eastAsia="es-CO"/>
        </w:rPr>
        <w:t xml:space="preserve"> constituye el elemento principal de identificación territorial. Su utilización permite asociar directamente la estrategia de comunicación con el país y facilita su reconocimiento en escenarios nacionales e internacionales.</w:t>
      </w:r>
    </w:p>
    <w:p w14:paraId="4C5B00D8" w14:textId="77777777" w:rsidR="00127565" w:rsidRDefault="00127565">
      <w:pPr>
        <w:pStyle w:val="Prrafodelista"/>
        <w:numPr>
          <w:ilvl w:val="0"/>
          <w:numId w:val="23"/>
        </w:numPr>
        <w:rPr>
          <w:lang w:val="es-419" w:eastAsia="es-CO"/>
        </w:rPr>
      </w:pPr>
      <w:r w:rsidRPr="00127565">
        <w:rPr>
          <w:b/>
          <w:bCs/>
          <w:lang w:val="es-419" w:eastAsia="es-CO"/>
        </w:rPr>
        <w:t>Identidad gráfica:</w:t>
      </w:r>
      <w:r w:rsidRPr="00127565">
        <w:rPr>
          <w:lang w:val="es-419" w:eastAsia="es-CO"/>
        </w:rPr>
        <w:t xml:space="preserve"> la expresión gráfica de Marca País permite identificar a Colombia mediante elementos visuales adaptables a diferentes medios, campañas y escenarios de promoción. Su aplicación contribuye a mantener coherencia entre las acciones relacionadas con turismo, exportaciones, inversión y posicionamiento internacional.</w:t>
      </w:r>
    </w:p>
    <w:p w14:paraId="04DCD5B2" w14:textId="77777777" w:rsidR="00127565" w:rsidRDefault="00127565">
      <w:pPr>
        <w:pStyle w:val="Prrafodelista"/>
        <w:numPr>
          <w:ilvl w:val="0"/>
          <w:numId w:val="23"/>
        </w:numPr>
        <w:rPr>
          <w:lang w:val="es-419" w:eastAsia="es-CO"/>
        </w:rPr>
      </w:pPr>
      <w:r w:rsidRPr="00127565">
        <w:rPr>
          <w:b/>
          <w:bCs/>
          <w:lang w:val="es-419" w:eastAsia="es-CO"/>
        </w:rPr>
        <w:t>Narrativa o mensaje de posicionamiento:</w:t>
      </w:r>
      <w:r w:rsidRPr="00127565">
        <w:rPr>
          <w:lang w:val="es-419" w:eastAsia="es-CO"/>
        </w:rPr>
        <w:t xml:space="preserve"> “Colombia, el País de la Belleza” funciona como la narrativa que orienta actualmente la promoción del país. Su propósito es destacar una belleza entendida de manera integral: natural, cultural, humana, productiva y territorial.</w:t>
      </w:r>
    </w:p>
    <w:p w14:paraId="050E6BFA" w14:textId="77777777" w:rsidR="00127565" w:rsidRDefault="00127565">
      <w:pPr>
        <w:pStyle w:val="Prrafodelista"/>
        <w:numPr>
          <w:ilvl w:val="0"/>
          <w:numId w:val="23"/>
        </w:numPr>
        <w:rPr>
          <w:lang w:val="es-419" w:eastAsia="es-CO"/>
        </w:rPr>
      </w:pPr>
      <w:r w:rsidRPr="00127565">
        <w:rPr>
          <w:b/>
          <w:bCs/>
          <w:lang w:val="es-419" w:eastAsia="es-CO"/>
        </w:rPr>
        <w:t>Atributos de marca:</w:t>
      </w:r>
      <w:r w:rsidRPr="00127565">
        <w:rPr>
          <w:lang w:val="es-419" w:eastAsia="es-CO"/>
        </w:rPr>
        <w:t xml:space="preserve"> la biodiversidad, la riqueza cultural, los paisajes, la gastronomía, el talento de las comunidades, las experiencias auténticas y la </w:t>
      </w:r>
      <w:r w:rsidRPr="00127565">
        <w:rPr>
          <w:lang w:val="es-419" w:eastAsia="es-CO"/>
        </w:rPr>
        <w:lastRenderedPageBreak/>
        <w:t>diversidad regional constituyen algunos de los atributos utilizados para construir el relato contemporáneo de Colombia.</w:t>
      </w:r>
    </w:p>
    <w:p w14:paraId="471D171B" w14:textId="69C23121" w:rsidR="00127565" w:rsidRPr="00127565" w:rsidRDefault="00127565">
      <w:pPr>
        <w:pStyle w:val="Prrafodelista"/>
        <w:numPr>
          <w:ilvl w:val="0"/>
          <w:numId w:val="23"/>
        </w:numPr>
        <w:rPr>
          <w:lang w:val="es-419" w:eastAsia="es-CO"/>
        </w:rPr>
      </w:pPr>
      <w:r w:rsidRPr="00127565">
        <w:rPr>
          <w:b/>
          <w:bCs/>
          <w:lang w:val="es-419" w:eastAsia="es-CO"/>
        </w:rPr>
        <w:t>Aplicaciones de la marca:</w:t>
      </w:r>
      <w:r w:rsidRPr="00127565">
        <w:rPr>
          <w:lang w:val="es-419" w:eastAsia="es-CO"/>
        </w:rPr>
        <w:t xml:space="preserve"> la identidad se adapta a campañas, eventos, ferias internacionales, contenidos audiovisuales, espacios digitales y acciones de promoción turística, comercial y de inversión. Esta flexibilidad permite conservar una identidad común y, al mismo tiempo, destacar las particularidades de los diferentes territorios y sectores.</w:t>
      </w:r>
    </w:p>
    <w:p w14:paraId="6A415BAC" w14:textId="0B03004E" w:rsidR="00127565" w:rsidRPr="00127565" w:rsidRDefault="00127565">
      <w:pPr>
        <w:pStyle w:val="Prrafodelista"/>
        <w:numPr>
          <w:ilvl w:val="0"/>
          <w:numId w:val="22"/>
        </w:numPr>
        <w:rPr>
          <w:b/>
          <w:bCs/>
          <w:lang w:val="es-419" w:eastAsia="es-CO"/>
        </w:rPr>
      </w:pPr>
      <w:r w:rsidRPr="00127565">
        <w:rPr>
          <w:b/>
          <w:bCs/>
          <w:lang w:val="es-419" w:eastAsia="es-CO"/>
        </w:rPr>
        <w:t>De una campaña emocional a una narrativa territorial integral</w:t>
      </w:r>
    </w:p>
    <w:p w14:paraId="4C62AFA2" w14:textId="0D2F74AD" w:rsidR="00127565" w:rsidRPr="00127565" w:rsidRDefault="00127565" w:rsidP="00127565">
      <w:pPr>
        <w:rPr>
          <w:lang w:val="es-419" w:eastAsia="es-CO"/>
        </w:rPr>
      </w:pPr>
      <w:r w:rsidRPr="00127565">
        <w:rPr>
          <w:lang w:val="es-419" w:eastAsia="es-CO"/>
        </w:rPr>
        <w:t>La evolución desde “Colombia es Pasión” hasta “Colombia, el País de la Belleza” permite comprender que una marca territorial no necesariamente permanece estática. Puede transformarse para responder a nuevas condiciones sociales, económicas, culturales y ambientales, así como a cambios en las expectativas de sus públicos.</w:t>
      </w:r>
    </w:p>
    <w:p w14:paraId="630C1CB3" w14:textId="709BB722" w:rsidR="00127565" w:rsidRPr="00127565" w:rsidRDefault="00127565" w:rsidP="00127565">
      <w:pPr>
        <w:rPr>
          <w:lang w:val="es-419" w:eastAsia="es-CO"/>
        </w:rPr>
      </w:pPr>
      <w:r w:rsidRPr="00127565">
        <w:rPr>
          <w:lang w:val="es-419" w:eastAsia="es-CO"/>
        </w:rPr>
        <w:t>Mientras “Colombia es Pasión” concentró buena parte de su comunicación en un atributo emocional asociado con la energía y el carácter de los colombianos, la narrativa actual amplía el posicionamiento hacia la diversidad de los territorios, la riqueza natural y cultural, las experiencias, la sostenibilidad y las oportunidades que ofrece el país.</w:t>
      </w:r>
    </w:p>
    <w:p w14:paraId="784D1740" w14:textId="20CD8C96" w:rsidR="00127565" w:rsidRPr="00127565" w:rsidRDefault="00127565" w:rsidP="00127565">
      <w:pPr>
        <w:rPr>
          <w:lang w:val="es-419" w:eastAsia="es-CO"/>
        </w:rPr>
      </w:pPr>
      <w:r w:rsidRPr="00127565">
        <w:rPr>
          <w:lang w:val="es-419" w:eastAsia="es-CO"/>
        </w:rPr>
        <w:t>Este caso evidencia que la construcción de una marca territorial requiere coherencia entre identidad, narrativa, atributos diferenciadores, públicos y estrategias de posicionamiento. Asimismo, demuestra que el valor de una marca no depende exclusivamente de su logotipo, símbolo o eslogan, sino de su capacidad para representar las características del territorio y generar asociaciones consistentes y significativas en diferentes públicos.</w:t>
      </w:r>
    </w:p>
    <w:p w14:paraId="1E2B1C5C" w14:textId="08972C70" w:rsidR="00127565" w:rsidRPr="00127565" w:rsidRDefault="00127565" w:rsidP="00127565">
      <w:pPr>
        <w:rPr>
          <w:lang w:val="es-419" w:eastAsia="es-CO"/>
        </w:rPr>
      </w:pPr>
      <w:r w:rsidRPr="00127565">
        <w:rPr>
          <w:lang w:val="es-419" w:eastAsia="es-CO"/>
        </w:rPr>
        <w:lastRenderedPageBreak/>
        <w:t>A partir de la evolución de la Marca País Colombia, analice: ¿qué elementos de un territorio deberían permanecer en el tiempo para conservar su identidad y cuáles podrían transformarse para responder a nuevas dinámicas sociales, culturales, económicas y ambientales?</w:t>
      </w:r>
    </w:p>
    <w:p w14:paraId="76EBABE4" w14:textId="0555BE4D" w:rsidR="00127565" w:rsidRPr="00127565" w:rsidRDefault="00127565">
      <w:pPr>
        <w:pStyle w:val="Prrafodelista"/>
        <w:numPr>
          <w:ilvl w:val="0"/>
          <w:numId w:val="22"/>
        </w:numPr>
        <w:rPr>
          <w:b/>
          <w:bCs/>
          <w:lang w:val="es-419" w:eastAsia="es-CO"/>
        </w:rPr>
      </w:pPr>
      <w:r w:rsidRPr="00127565">
        <w:rPr>
          <w:b/>
          <w:bCs/>
          <w:lang w:val="es-419" w:eastAsia="es-CO"/>
        </w:rPr>
        <w:t>Personaje territorial: identidad viva</w:t>
      </w:r>
    </w:p>
    <w:p w14:paraId="6D28833C" w14:textId="16817564" w:rsidR="00127565" w:rsidRPr="00127565" w:rsidRDefault="00127565" w:rsidP="00127565">
      <w:pPr>
        <w:rPr>
          <w:lang w:val="es-419" w:eastAsia="es-CO"/>
        </w:rPr>
      </w:pPr>
      <w:r w:rsidRPr="00127565">
        <w:rPr>
          <w:lang w:val="es-419" w:eastAsia="es-CO"/>
        </w:rPr>
        <w:t>El personaje territorial es un recurso gráfico y comunicativo que representa de manera cercana y reconocible la identidad de un territorio. Puede inspirarse en animales emblemáticos, personajes históricos, oficios tradicionales, elementos culturales o tesoros locales que tengan un significado especial para la comunidad. En algunos casos, este personaje puede adoptar la forma de una mascota de marca, facilitando la comunicación y la interacción con diferentes públicos.</w:t>
      </w:r>
    </w:p>
    <w:p w14:paraId="463F7FF2" w14:textId="77777777" w:rsidR="00127565" w:rsidRPr="00127565" w:rsidRDefault="00127565" w:rsidP="00127565">
      <w:pPr>
        <w:rPr>
          <w:lang w:val="es-419" w:eastAsia="es-CO"/>
        </w:rPr>
      </w:pPr>
      <w:r w:rsidRPr="00127565">
        <w:rPr>
          <w:lang w:val="es-419" w:eastAsia="es-CO"/>
        </w:rPr>
        <w:t>Dentro de una estrategia de marca territorial, el personaje permite:</w:t>
      </w:r>
    </w:p>
    <w:p w14:paraId="5AB6F905" w14:textId="77777777" w:rsidR="00127565" w:rsidRDefault="00127565">
      <w:pPr>
        <w:pStyle w:val="Prrafodelista"/>
        <w:numPr>
          <w:ilvl w:val="0"/>
          <w:numId w:val="24"/>
        </w:numPr>
        <w:rPr>
          <w:lang w:val="es-419" w:eastAsia="es-CO"/>
        </w:rPr>
      </w:pPr>
      <w:r w:rsidRPr="00127565">
        <w:rPr>
          <w:b/>
          <w:bCs/>
          <w:lang w:val="es-419" w:eastAsia="es-CO"/>
        </w:rPr>
        <w:t>Humanizar la marca</w:t>
      </w:r>
      <w:r w:rsidRPr="00127565">
        <w:rPr>
          <w:lang w:val="es-419" w:eastAsia="es-CO"/>
        </w:rPr>
        <w:t xml:space="preserve">, al otorgarle rasgos y características con los que las personas pueden identificarse. </w:t>
      </w:r>
    </w:p>
    <w:p w14:paraId="43F48DD3" w14:textId="77777777" w:rsidR="00127565" w:rsidRDefault="00127565">
      <w:pPr>
        <w:pStyle w:val="Prrafodelista"/>
        <w:numPr>
          <w:ilvl w:val="0"/>
          <w:numId w:val="24"/>
        </w:numPr>
        <w:rPr>
          <w:lang w:val="es-419" w:eastAsia="es-CO"/>
        </w:rPr>
      </w:pPr>
      <w:r w:rsidRPr="00127565">
        <w:rPr>
          <w:b/>
          <w:bCs/>
          <w:lang w:val="es-419" w:eastAsia="es-CO"/>
        </w:rPr>
        <w:t>Fortalecer la conexión emocional</w:t>
      </w:r>
      <w:r w:rsidRPr="00127565">
        <w:rPr>
          <w:lang w:val="es-419" w:eastAsia="es-CO"/>
        </w:rPr>
        <w:t xml:space="preserve"> entre el territorio, la comunidad y sus diferentes públicos.</w:t>
      </w:r>
    </w:p>
    <w:p w14:paraId="6CB2FFBE" w14:textId="77777777" w:rsidR="00127565" w:rsidRDefault="00127565">
      <w:pPr>
        <w:pStyle w:val="Prrafodelista"/>
        <w:numPr>
          <w:ilvl w:val="0"/>
          <w:numId w:val="24"/>
        </w:numPr>
        <w:rPr>
          <w:lang w:val="es-419" w:eastAsia="es-CO"/>
        </w:rPr>
      </w:pPr>
      <w:r w:rsidRPr="00127565">
        <w:rPr>
          <w:b/>
          <w:bCs/>
          <w:lang w:val="es-419" w:eastAsia="es-CO"/>
        </w:rPr>
        <w:t>Representar valores y atributos territoriales</w:t>
      </w:r>
      <w:r w:rsidRPr="00127565">
        <w:rPr>
          <w:lang w:val="es-419" w:eastAsia="es-CO"/>
        </w:rPr>
        <w:t xml:space="preserve"> mediante un recurso gráfico fácilmente reconocible. </w:t>
      </w:r>
    </w:p>
    <w:p w14:paraId="2A16B49C" w14:textId="77777777" w:rsidR="00127565" w:rsidRDefault="00127565">
      <w:pPr>
        <w:pStyle w:val="Prrafodelista"/>
        <w:numPr>
          <w:ilvl w:val="0"/>
          <w:numId w:val="24"/>
        </w:numPr>
        <w:rPr>
          <w:lang w:val="es-419" w:eastAsia="es-CO"/>
        </w:rPr>
      </w:pPr>
      <w:r w:rsidRPr="00127565">
        <w:rPr>
          <w:b/>
          <w:bCs/>
          <w:lang w:val="es-419" w:eastAsia="es-CO"/>
        </w:rPr>
        <w:t>Apoyar la narrativa territorial</w:t>
      </w:r>
      <w:r w:rsidRPr="00127565">
        <w:rPr>
          <w:lang w:val="es-419" w:eastAsia="es-CO"/>
        </w:rPr>
        <w:t xml:space="preserve">, comunicando historias, tradiciones y características propias del lugar. </w:t>
      </w:r>
    </w:p>
    <w:p w14:paraId="111E2FBC" w14:textId="17A4D89D" w:rsidR="00127565" w:rsidRPr="00127565" w:rsidRDefault="00127565">
      <w:pPr>
        <w:pStyle w:val="Prrafodelista"/>
        <w:numPr>
          <w:ilvl w:val="0"/>
          <w:numId w:val="24"/>
        </w:numPr>
        <w:rPr>
          <w:lang w:val="es-419" w:eastAsia="es-CO"/>
        </w:rPr>
      </w:pPr>
      <w:r w:rsidRPr="00127565">
        <w:rPr>
          <w:b/>
          <w:bCs/>
          <w:lang w:val="es-419" w:eastAsia="es-CO"/>
        </w:rPr>
        <w:t>Favorecer la diferenciación y recordación de la marca,</w:t>
      </w:r>
      <w:r w:rsidRPr="00127565">
        <w:rPr>
          <w:lang w:val="es-419" w:eastAsia="es-CO"/>
        </w:rPr>
        <w:t xml:space="preserve"> especialmente en actividades de promoción, turismo, educación patrimonial y eventos. </w:t>
      </w:r>
    </w:p>
    <w:p w14:paraId="4E19F745" w14:textId="77777777" w:rsidR="00127565" w:rsidRPr="00127565" w:rsidRDefault="00127565" w:rsidP="00127565">
      <w:pPr>
        <w:rPr>
          <w:lang w:val="es-419" w:eastAsia="es-CO"/>
        </w:rPr>
      </w:pPr>
    </w:p>
    <w:p w14:paraId="3B2FE7CE" w14:textId="552FDFD7" w:rsidR="00127565" w:rsidRDefault="00127565" w:rsidP="00127565">
      <w:pPr>
        <w:rPr>
          <w:lang w:val="es-419" w:eastAsia="es-CO"/>
        </w:rPr>
      </w:pPr>
      <w:r w:rsidRPr="00127565">
        <w:rPr>
          <w:lang w:val="es-419" w:eastAsia="es-CO"/>
        </w:rPr>
        <w:lastRenderedPageBreak/>
        <w:t>Para que el personaje sea coherente con el enfoque OVOP, su creación debe partir de elementos auténticos del territorio y contar con la participación o validación de la comunidad. No debe concebirse únicamente como un recurso decorativo, sino como una representación simbólica vinculada con la identidad, los tesoros locales y la narrativa territorial. De esta manera, el personaje contribuye a proyectar una marca auténtica, cercana y coherente con aquello que el territorio es y aspira a ser.</w:t>
      </w:r>
    </w:p>
    <w:p w14:paraId="3039C8FC" w14:textId="77777777" w:rsidR="00127565" w:rsidRDefault="00127565" w:rsidP="00127565">
      <w:pPr>
        <w:rPr>
          <w:lang w:val="es-419" w:eastAsia="es-CO"/>
        </w:rPr>
      </w:pPr>
    </w:p>
    <w:p w14:paraId="71E201AA" w14:textId="77777777" w:rsidR="00127565" w:rsidRDefault="00127565" w:rsidP="00127565">
      <w:pPr>
        <w:rPr>
          <w:lang w:val="es-419" w:eastAsia="es-CO"/>
        </w:rPr>
      </w:pPr>
    </w:p>
    <w:p w14:paraId="32264EFB" w14:textId="77777777" w:rsidR="00127565" w:rsidRDefault="00127565" w:rsidP="00127565">
      <w:pPr>
        <w:rPr>
          <w:lang w:val="es-419" w:eastAsia="es-CO"/>
        </w:rPr>
      </w:pPr>
    </w:p>
    <w:p w14:paraId="5168EB5D" w14:textId="77777777" w:rsidR="00127565" w:rsidRDefault="00127565" w:rsidP="00127565">
      <w:pPr>
        <w:rPr>
          <w:lang w:val="es-419" w:eastAsia="es-CO"/>
        </w:rPr>
      </w:pPr>
    </w:p>
    <w:p w14:paraId="23A3CA28" w14:textId="77777777" w:rsidR="00127565" w:rsidRDefault="00127565" w:rsidP="00127565">
      <w:pPr>
        <w:rPr>
          <w:lang w:val="es-419" w:eastAsia="es-CO"/>
        </w:rPr>
      </w:pPr>
    </w:p>
    <w:p w14:paraId="563B942C" w14:textId="77777777" w:rsidR="00127565" w:rsidRDefault="00127565" w:rsidP="00127565">
      <w:pPr>
        <w:rPr>
          <w:lang w:val="es-419" w:eastAsia="es-CO"/>
        </w:rPr>
      </w:pPr>
    </w:p>
    <w:p w14:paraId="720AA5F1" w14:textId="77777777" w:rsidR="00127565" w:rsidRDefault="00127565" w:rsidP="00127565">
      <w:pPr>
        <w:rPr>
          <w:lang w:val="es-419" w:eastAsia="es-CO"/>
        </w:rPr>
      </w:pPr>
    </w:p>
    <w:p w14:paraId="44CFB2A4" w14:textId="77777777" w:rsidR="00127565" w:rsidRDefault="00127565" w:rsidP="00127565">
      <w:pPr>
        <w:rPr>
          <w:lang w:val="es-419" w:eastAsia="es-CO"/>
        </w:rPr>
      </w:pPr>
    </w:p>
    <w:p w14:paraId="2FDC2701" w14:textId="77777777" w:rsidR="00127565" w:rsidRDefault="00127565" w:rsidP="00127565">
      <w:pPr>
        <w:rPr>
          <w:lang w:val="es-419" w:eastAsia="es-CO"/>
        </w:rPr>
      </w:pPr>
    </w:p>
    <w:p w14:paraId="0F87DD31" w14:textId="77777777" w:rsidR="00127565" w:rsidRDefault="00127565" w:rsidP="00127565">
      <w:pPr>
        <w:rPr>
          <w:lang w:val="es-419" w:eastAsia="es-CO"/>
        </w:rPr>
      </w:pPr>
    </w:p>
    <w:p w14:paraId="4D5E3EE5" w14:textId="77777777" w:rsidR="00127565" w:rsidRDefault="00127565" w:rsidP="00127565">
      <w:pPr>
        <w:rPr>
          <w:lang w:val="es-419" w:eastAsia="es-CO"/>
        </w:rPr>
      </w:pPr>
    </w:p>
    <w:p w14:paraId="13373079" w14:textId="77777777" w:rsidR="00127565" w:rsidRDefault="00127565" w:rsidP="00127565">
      <w:pPr>
        <w:rPr>
          <w:lang w:val="es-419" w:eastAsia="es-CO"/>
        </w:rPr>
      </w:pPr>
    </w:p>
    <w:p w14:paraId="308224AA" w14:textId="77777777" w:rsidR="00127565" w:rsidRDefault="00127565" w:rsidP="00127565">
      <w:pPr>
        <w:rPr>
          <w:lang w:val="es-419" w:eastAsia="es-CO"/>
        </w:rPr>
      </w:pPr>
    </w:p>
    <w:p w14:paraId="2FE7A176" w14:textId="77777777" w:rsidR="00127565" w:rsidRDefault="00127565" w:rsidP="00127565">
      <w:pPr>
        <w:rPr>
          <w:lang w:val="es-419" w:eastAsia="es-CO"/>
        </w:rPr>
      </w:pPr>
    </w:p>
    <w:p w14:paraId="7F40F22A" w14:textId="765C1440" w:rsidR="00127565" w:rsidRPr="00127565" w:rsidRDefault="00127565" w:rsidP="00127565">
      <w:pPr>
        <w:pStyle w:val="Ttulo1"/>
      </w:pPr>
      <w:bookmarkStart w:id="7" w:name="_Toc244118635"/>
      <w:r w:rsidRPr="00127565">
        <w:lastRenderedPageBreak/>
        <w:t>Gestión de marca territorial</w:t>
      </w:r>
      <w:bookmarkEnd w:id="7"/>
    </w:p>
    <w:p w14:paraId="39243F07" w14:textId="18AD2BEA" w:rsidR="00127565" w:rsidRPr="00127565" w:rsidRDefault="00127565" w:rsidP="00127565">
      <w:pPr>
        <w:rPr>
          <w:lang w:val="es-419" w:eastAsia="es-CO"/>
        </w:rPr>
      </w:pPr>
      <w:r w:rsidRPr="00127565">
        <w:rPr>
          <w:lang w:val="es-419" w:eastAsia="es-CO"/>
        </w:rPr>
        <w:t>La gestión de marca territorial es el proceso estratégico mediante el cual un territorio ―ciudad, municipio, región o comunidad― posiciona, fortalece y sostiene su identidad en el tiempo. En el enfoque OVOP y en el marketing territorial contemporáneo, gestionar la marca significa activar el desarrollo local, fortalecer el tejido social, articular actores, generar valor simbólico y proyectar una imagen auténtica y coherente hacia diferentes mercados.</w:t>
      </w:r>
    </w:p>
    <w:p w14:paraId="206704B9" w14:textId="467A6BA7" w:rsidR="00127565" w:rsidRPr="00127565" w:rsidRDefault="00127565" w:rsidP="00127565">
      <w:pPr>
        <w:rPr>
          <w:lang w:val="es-419" w:eastAsia="es-CO"/>
        </w:rPr>
      </w:pPr>
      <w:r w:rsidRPr="00127565">
        <w:rPr>
          <w:lang w:val="es-419" w:eastAsia="es-CO"/>
        </w:rPr>
        <w:t>No se limita a un logo o una campaña: implica cultura, comunicación, economía, gobernanza, asociatividad y sostenibilidad.</w:t>
      </w:r>
    </w:p>
    <w:p w14:paraId="3E8B7FAF" w14:textId="20DE4B51" w:rsidR="00127565" w:rsidRPr="00127565" w:rsidRDefault="00127565" w:rsidP="00127565">
      <w:pPr>
        <w:rPr>
          <w:lang w:val="es-419" w:eastAsia="es-CO"/>
        </w:rPr>
      </w:pPr>
      <w:r w:rsidRPr="00127565">
        <w:rPr>
          <w:lang w:val="es-419" w:eastAsia="es-CO"/>
        </w:rPr>
        <w:t>A continuación, se presentan los componentes esenciales de la gestión de marca territorial, integrando promoción, comercialización, modelos OVOP y niveles de alcance.</w:t>
      </w:r>
    </w:p>
    <w:p w14:paraId="08AE348B" w14:textId="77777777" w:rsidR="00127565" w:rsidRPr="00127565" w:rsidRDefault="00127565">
      <w:pPr>
        <w:pStyle w:val="Prrafodelista"/>
        <w:numPr>
          <w:ilvl w:val="0"/>
          <w:numId w:val="22"/>
        </w:numPr>
        <w:rPr>
          <w:b/>
          <w:bCs/>
          <w:lang w:val="es-419" w:eastAsia="es-CO"/>
        </w:rPr>
      </w:pPr>
      <w:r w:rsidRPr="00127565">
        <w:rPr>
          <w:b/>
          <w:bCs/>
          <w:lang w:val="es-419" w:eastAsia="es-CO"/>
        </w:rPr>
        <w:t>Promoción territorial</w:t>
      </w:r>
    </w:p>
    <w:p w14:paraId="2AFF30D6" w14:textId="67903B33" w:rsidR="00127565" w:rsidRPr="00127565" w:rsidRDefault="00127565" w:rsidP="00127565">
      <w:pPr>
        <w:rPr>
          <w:lang w:val="es-419" w:eastAsia="es-CO"/>
        </w:rPr>
      </w:pPr>
      <w:r w:rsidRPr="00127565">
        <w:rPr>
          <w:lang w:val="es-419" w:eastAsia="es-CO"/>
        </w:rPr>
        <w:t>La promoción territorial engloba todas las acciones destinadas a visibilizar la identidad del territorio, sus tesoros locales, su riqueza cultural, su oferta productiva y sus experiencias. Su propósito no es únicamente “mostrar productos”, sino generar conexiones emocionales, orgullo local y reconocimiento externo.</w:t>
      </w:r>
    </w:p>
    <w:p w14:paraId="1B01469B" w14:textId="77777777" w:rsidR="00127565" w:rsidRPr="00127565" w:rsidRDefault="00127565">
      <w:pPr>
        <w:pStyle w:val="Prrafodelista"/>
        <w:numPr>
          <w:ilvl w:val="0"/>
          <w:numId w:val="25"/>
        </w:numPr>
        <w:rPr>
          <w:b/>
          <w:bCs/>
          <w:lang w:val="es-419" w:eastAsia="es-CO"/>
        </w:rPr>
      </w:pPr>
      <w:r w:rsidRPr="00127565">
        <w:rPr>
          <w:b/>
          <w:bCs/>
          <w:lang w:val="es-419" w:eastAsia="es-CO"/>
        </w:rPr>
        <w:t>Aspectos clave de la promoción territorial</w:t>
      </w:r>
    </w:p>
    <w:p w14:paraId="2D7D7706" w14:textId="3AD54998" w:rsidR="00127565" w:rsidRPr="00127565" w:rsidRDefault="00127565">
      <w:pPr>
        <w:pStyle w:val="Prrafodelista"/>
        <w:numPr>
          <w:ilvl w:val="0"/>
          <w:numId w:val="26"/>
        </w:numPr>
        <w:rPr>
          <w:lang w:val="es-419" w:eastAsia="es-CO"/>
        </w:rPr>
      </w:pPr>
      <w:r w:rsidRPr="00127565">
        <w:rPr>
          <w:b/>
          <w:bCs/>
          <w:lang w:val="es-419" w:eastAsia="es-CO"/>
        </w:rPr>
        <w:t>Difusión identitaria</w:t>
      </w:r>
      <w:r w:rsidRPr="00127565">
        <w:rPr>
          <w:b/>
          <w:bCs/>
          <w:lang w:val="es-419" w:eastAsia="es-CO"/>
        </w:rPr>
        <w:t>:</w:t>
      </w:r>
      <w:r>
        <w:rPr>
          <w:lang w:val="es-419" w:eastAsia="es-CO"/>
        </w:rPr>
        <w:t xml:space="preserve"> c</w:t>
      </w:r>
      <w:r w:rsidRPr="00127565">
        <w:rPr>
          <w:lang w:val="es-419" w:eastAsia="es-CO"/>
        </w:rPr>
        <w:t>omunica los atributos únicos del territorio (paisaje, memoria, saberes, productos, prácticas) fortaleciendo el sentido de pertenencia interno y el posicionamiento externo.</w:t>
      </w:r>
    </w:p>
    <w:p w14:paraId="414BFC25" w14:textId="77777777" w:rsidR="00127565" w:rsidRPr="00127565" w:rsidRDefault="00127565" w:rsidP="00127565">
      <w:pPr>
        <w:rPr>
          <w:lang w:val="es-419" w:eastAsia="es-CO"/>
        </w:rPr>
      </w:pPr>
    </w:p>
    <w:p w14:paraId="0AAA892A" w14:textId="44503931" w:rsidR="00127565" w:rsidRPr="00127565" w:rsidRDefault="00127565">
      <w:pPr>
        <w:pStyle w:val="Prrafodelista"/>
        <w:numPr>
          <w:ilvl w:val="0"/>
          <w:numId w:val="26"/>
        </w:numPr>
        <w:rPr>
          <w:b/>
          <w:bCs/>
          <w:lang w:val="es-419" w:eastAsia="es-CO"/>
        </w:rPr>
      </w:pPr>
      <w:r w:rsidRPr="00127565">
        <w:rPr>
          <w:b/>
          <w:bCs/>
          <w:lang w:val="es-419" w:eastAsia="es-CO"/>
        </w:rPr>
        <w:lastRenderedPageBreak/>
        <w:t>Multiplataforma</w:t>
      </w:r>
      <w:r>
        <w:rPr>
          <w:b/>
          <w:bCs/>
          <w:lang w:val="es-419" w:eastAsia="es-CO"/>
        </w:rPr>
        <w:t xml:space="preserve">: </w:t>
      </w:r>
      <w:r>
        <w:rPr>
          <w:lang w:val="es-419" w:eastAsia="es-CO"/>
        </w:rPr>
        <w:t>u</w:t>
      </w:r>
      <w:r w:rsidRPr="00127565">
        <w:rPr>
          <w:lang w:val="es-419" w:eastAsia="es-CO"/>
        </w:rPr>
        <w:t>tiliza ferias, festivales, rutas turísticas, mercados campesinos, medios comunitarios, redes sociales, eventos culturales y experiencias vivenciales para amplificar el mensaje.</w:t>
      </w:r>
    </w:p>
    <w:p w14:paraId="67CE5189" w14:textId="5341ECA5" w:rsidR="00127565" w:rsidRPr="00127565" w:rsidRDefault="00127565">
      <w:pPr>
        <w:pStyle w:val="Prrafodelista"/>
        <w:numPr>
          <w:ilvl w:val="0"/>
          <w:numId w:val="26"/>
        </w:numPr>
        <w:rPr>
          <w:lang w:val="es-419" w:eastAsia="es-CO"/>
        </w:rPr>
      </w:pPr>
      <w:r w:rsidRPr="00127565">
        <w:rPr>
          <w:b/>
          <w:bCs/>
          <w:lang w:val="es-419" w:eastAsia="es-CO"/>
        </w:rPr>
        <w:t>Relato con sentido</w:t>
      </w:r>
      <w:r w:rsidRPr="00127565">
        <w:rPr>
          <w:b/>
          <w:bCs/>
          <w:lang w:val="es-419" w:eastAsia="es-CO"/>
        </w:rPr>
        <w:t>:</w:t>
      </w:r>
      <w:r>
        <w:rPr>
          <w:lang w:val="es-419" w:eastAsia="es-CO"/>
        </w:rPr>
        <w:t xml:space="preserve"> p</w:t>
      </w:r>
      <w:r w:rsidRPr="00127565">
        <w:rPr>
          <w:lang w:val="es-419" w:eastAsia="es-CO"/>
        </w:rPr>
        <w:t>rioriza historias auténticas vinculadas al territorio (orígenes, técnicas, personajes, hitos culturales).</w:t>
      </w:r>
    </w:p>
    <w:p w14:paraId="4BDCADD5" w14:textId="51ED818D" w:rsidR="00127565" w:rsidRPr="00450AB2" w:rsidRDefault="00127565">
      <w:pPr>
        <w:pStyle w:val="Prrafodelista"/>
        <w:numPr>
          <w:ilvl w:val="0"/>
          <w:numId w:val="26"/>
        </w:numPr>
        <w:rPr>
          <w:lang w:val="es-419" w:eastAsia="es-CO"/>
        </w:rPr>
      </w:pPr>
      <w:r w:rsidRPr="00450AB2">
        <w:rPr>
          <w:b/>
          <w:bCs/>
          <w:lang w:val="es-419" w:eastAsia="es-CO"/>
        </w:rPr>
        <w:t>Segmentación estratégica</w:t>
      </w:r>
      <w:r w:rsidRPr="00450AB2">
        <w:rPr>
          <w:b/>
          <w:bCs/>
          <w:lang w:val="es-419" w:eastAsia="es-CO"/>
        </w:rPr>
        <w:t>:</w:t>
      </w:r>
      <w:r>
        <w:rPr>
          <w:lang w:val="es-419" w:eastAsia="es-CO"/>
        </w:rPr>
        <w:t xml:space="preserve"> a</w:t>
      </w:r>
      <w:r w:rsidRPr="00127565">
        <w:rPr>
          <w:lang w:val="es-419" w:eastAsia="es-CO"/>
        </w:rPr>
        <w:t>dapta mensajes según el público: residentes, turistas, compradores, estudiantes, inversionistas, cooperación internacional o medios de comunicación.</w:t>
      </w:r>
    </w:p>
    <w:p w14:paraId="75A8E837" w14:textId="1F8FDCC9" w:rsidR="00127565" w:rsidRPr="00127565" w:rsidRDefault="00127565" w:rsidP="00450AB2">
      <w:pPr>
        <w:rPr>
          <w:lang w:val="es-419" w:eastAsia="es-CO"/>
        </w:rPr>
      </w:pPr>
      <w:r w:rsidRPr="00127565">
        <w:rPr>
          <w:lang w:val="es-419" w:eastAsia="es-CO"/>
        </w:rPr>
        <w:t>En este enfoque, la promoción actúa como puente entre la identidad territorial y los distintos públicos, traduciendo la esencia del territorio en mensajes que generan valor emocional, simbólico y experiencial.</w:t>
      </w:r>
    </w:p>
    <w:p w14:paraId="6BE16B48" w14:textId="77777777" w:rsidR="00127565" w:rsidRPr="00450AB2" w:rsidRDefault="00127565">
      <w:pPr>
        <w:pStyle w:val="Prrafodelista"/>
        <w:numPr>
          <w:ilvl w:val="0"/>
          <w:numId w:val="22"/>
        </w:numPr>
        <w:rPr>
          <w:b/>
          <w:bCs/>
          <w:lang w:val="es-419" w:eastAsia="es-CO"/>
        </w:rPr>
      </w:pPr>
      <w:r w:rsidRPr="00450AB2">
        <w:rPr>
          <w:b/>
          <w:bCs/>
          <w:lang w:val="es-419" w:eastAsia="es-CO"/>
        </w:rPr>
        <w:t>Modalidades de promoción y comercialización OVOP</w:t>
      </w:r>
    </w:p>
    <w:p w14:paraId="6D4A1C1A" w14:textId="607C265E" w:rsidR="00127565" w:rsidRPr="00127565" w:rsidRDefault="00127565" w:rsidP="00450AB2">
      <w:pPr>
        <w:rPr>
          <w:lang w:val="es-419" w:eastAsia="es-CO"/>
        </w:rPr>
      </w:pPr>
      <w:r w:rsidRPr="00127565">
        <w:rPr>
          <w:lang w:val="es-419" w:eastAsia="es-CO"/>
        </w:rPr>
        <w:t>En OVOP, la promoción territorial se desarrolla a través de dos modalidades complementarias, que permiten comunicar la identidad desde perspectivas visuales y vivenciales.</w:t>
      </w:r>
    </w:p>
    <w:p w14:paraId="39581761" w14:textId="2EC49FED" w:rsidR="00127565" w:rsidRDefault="00127565" w:rsidP="00450AB2">
      <w:pPr>
        <w:pStyle w:val="Tabla"/>
        <w:rPr>
          <w:lang w:val="es-419" w:eastAsia="es-CO"/>
        </w:rPr>
      </w:pPr>
      <w:r w:rsidRPr="00127565">
        <w:rPr>
          <w:lang w:val="es-419" w:eastAsia="es-CO"/>
        </w:rPr>
        <w:t>Comparativo de modalidades de promoción y comercialización territorial</w:t>
      </w:r>
    </w:p>
    <w:tbl>
      <w:tblPr>
        <w:tblStyle w:val="SENA"/>
        <w:tblW w:w="0" w:type="auto"/>
        <w:tblLook w:val="04A0" w:firstRow="1" w:lastRow="0" w:firstColumn="1" w:lastColumn="0" w:noHBand="0" w:noVBand="1"/>
      </w:tblPr>
      <w:tblGrid>
        <w:gridCol w:w="4981"/>
        <w:gridCol w:w="4981"/>
      </w:tblGrid>
      <w:tr w:rsidR="00450AB2" w14:paraId="2D2A37D1" w14:textId="77777777" w:rsidTr="00450AB2">
        <w:trPr>
          <w:cnfStyle w:val="100000000000" w:firstRow="1" w:lastRow="0" w:firstColumn="0" w:lastColumn="0" w:oddVBand="0" w:evenVBand="0" w:oddHBand="0" w:evenHBand="0" w:firstRowFirstColumn="0" w:firstRowLastColumn="0" w:lastRowFirstColumn="0" w:lastRowLastColumn="0"/>
          <w:tblHeader/>
        </w:trPr>
        <w:tc>
          <w:tcPr>
            <w:tcW w:w="4981" w:type="dxa"/>
          </w:tcPr>
          <w:p w14:paraId="324691B6" w14:textId="0D7DA6A6" w:rsidR="00450AB2" w:rsidRDefault="00450AB2" w:rsidP="00450AB2">
            <w:pPr>
              <w:ind w:firstLine="0"/>
              <w:rPr>
                <w:lang w:val="es-419" w:eastAsia="es-CO"/>
              </w:rPr>
            </w:pPr>
            <w:r w:rsidRPr="00F23738">
              <w:t>Promoción y comercialización visual</w:t>
            </w:r>
          </w:p>
        </w:tc>
        <w:tc>
          <w:tcPr>
            <w:tcW w:w="4981" w:type="dxa"/>
          </w:tcPr>
          <w:p w14:paraId="5850C1DE" w14:textId="286EE946" w:rsidR="00450AB2" w:rsidRDefault="00450AB2" w:rsidP="00450AB2">
            <w:pPr>
              <w:ind w:firstLine="0"/>
              <w:rPr>
                <w:lang w:val="es-419" w:eastAsia="es-CO"/>
              </w:rPr>
            </w:pPr>
            <w:r w:rsidRPr="00F23738">
              <w:t>Promoción y comercialización vivencial</w:t>
            </w:r>
          </w:p>
        </w:tc>
      </w:tr>
      <w:tr w:rsidR="00450AB2" w14:paraId="78E5B31A" w14:textId="77777777" w:rsidTr="00450AB2">
        <w:trPr>
          <w:cnfStyle w:val="000000100000" w:firstRow="0" w:lastRow="0" w:firstColumn="0" w:lastColumn="0" w:oddVBand="0" w:evenVBand="0" w:oddHBand="1" w:evenHBand="0" w:firstRowFirstColumn="0" w:firstRowLastColumn="0" w:lastRowFirstColumn="0" w:lastRowLastColumn="0"/>
        </w:trPr>
        <w:tc>
          <w:tcPr>
            <w:tcW w:w="4981" w:type="dxa"/>
          </w:tcPr>
          <w:p w14:paraId="47AC226B" w14:textId="41F7FA65" w:rsidR="00450AB2" w:rsidRDefault="00450AB2" w:rsidP="00450AB2">
            <w:pPr>
              <w:ind w:firstLine="0"/>
              <w:rPr>
                <w:lang w:val="es-419" w:eastAsia="es-CO"/>
              </w:rPr>
            </w:pPr>
            <w:r w:rsidRPr="00F23738">
              <w:t>Presenta productos o experiencias de forma atractiva pero estática (vitrinas, ferias, paneles).</w:t>
            </w:r>
          </w:p>
        </w:tc>
        <w:tc>
          <w:tcPr>
            <w:tcW w:w="4981" w:type="dxa"/>
          </w:tcPr>
          <w:p w14:paraId="31B14661" w14:textId="614DD7F8" w:rsidR="00450AB2" w:rsidRDefault="00450AB2" w:rsidP="00450AB2">
            <w:pPr>
              <w:ind w:firstLine="0"/>
              <w:rPr>
                <w:lang w:val="es-419" w:eastAsia="es-CO"/>
              </w:rPr>
            </w:pPr>
            <w:r w:rsidRPr="00F23738">
              <w:t>Involucra directamente al visitante en actividades como cocinar, tejer, cosechar, recorrer rutas o aprender técnicas tradicionales.</w:t>
            </w:r>
          </w:p>
        </w:tc>
      </w:tr>
      <w:tr w:rsidR="00450AB2" w14:paraId="5A465FA0" w14:textId="77777777" w:rsidTr="00450AB2">
        <w:tc>
          <w:tcPr>
            <w:tcW w:w="4981" w:type="dxa"/>
          </w:tcPr>
          <w:p w14:paraId="1F14F1AC" w14:textId="026338CA" w:rsidR="00450AB2" w:rsidRDefault="00450AB2" w:rsidP="00450AB2">
            <w:pPr>
              <w:ind w:firstLine="0"/>
              <w:rPr>
                <w:lang w:val="es-419" w:eastAsia="es-CO"/>
              </w:rPr>
            </w:pPr>
            <w:r w:rsidRPr="00F23738">
              <w:lastRenderedPageBreak/>
              <w:t>Comunica la riqueza cultural y productiva a través de recursos visuales y estéticos.</w:t>
            </w:r>
          </w:p>
        </w:tc>
        <w:tc>
          <w:tcPr>
            <w:tcW w:w="4981" w:type="dxa"/>
          </w:tcPr>
          <w:p w14:paraId="01880577" w14:textId="33863BE1" w:rsidR="00450AB2" w:rsidRDefault="00450AB2" w:rsidP="00450AB2">
            <w:pPr>
              <w:ind w:firstLine="0"/>
              <w:rPr>
                <w:lang w:val="es-419" w:eastAsia="es-CO"/>
              </w:rPr>
            </w:pPr>
            <w:r w:rsidRPr="00F23738">
              <w:t>Convierte al visitante en protagonista de la experiencia, permitiéndole vivir la identidad del territorio.</w:t>
            </w:r>
          </w:p>
        </w:tc>
      </w:tr>
      <w:tr w:rsidR="00450AB2" w14:paraId="0215F05F" w14:textId="77777777" w:rsidTr="00450AB2">
        <w:trPr>
          <w:cnfStyle w:val="000000100000" w:firstRow="0" w:lastRow="0" w:firstColumn="0" w:lastColumn="0" w:oddVBand="0" w:evenVBand="0" w:oddHBand="1" w:evenHBand="0" w:firstRowFirstColumn="0" w:firstRowLastColumn="0" w:lastRowFirstColumn="0" w:lastRowLastColumn="0"/>
        </w:trPr>
        <w:tc>
          <w:tcPr>
            <w:tcW w:w="4981" w:type="dxa"/>
          </w:tcPr>
          <w:p w14:paraId="58CF5C35" w14:textId="3FB3FDCF" w:rsidR="00450AB2" w:rsidRDefault="00450AB2" w:rsidP="00450AB2">
            <w:pPr>
              <w:ind w:firstLine="0"/>
              <w:rPr>
                <w:lang w:val="es-419" w:eastAsia="es-CO"/>
              </w:rPr>
            </w:pPr>
            <w:r w:rsidRPr="00F23738">
              <w:t>Ocurre en un solo lugar, facilitando el encuentro entre productores y visitantes.</w:t>
            </w:r>
          </w:p>
        </w:tc>
        <w:tc>
          <w:tcPr>
            <w:tcW w:w="4981" w:type="dxa"/>
          </w:tcPr>
          <w:p w14:paraId="261155D1" w14:textId="771CBB39" w:rsidR="00450AB2" w:rsidRDefault="00450AB2" w:rsidP="00450AB2">
            <w:pPr>
              <w:ind w:firstLine="0"/>
              <w:rPr>
                <w:lang w:val="es-419" w:eastAsia="es-CO"/>
              </w:rPr>
            </w:pPr>
            <w:r w:rsidRPr="00F23738">
              <w:t>Se desarrolla en los espacios reales donde nacen los productos y saberes del territorio.</w:t>
            </w:r>
          </w:p>
        </w:tc>
      </w:tr>
      <w:tr w:rsidR="00450AB2" w14:paraId="6E25F595" w14:textId="77777777" w:rsidTr="00450AB2">
        <w:tc>
          <w:tcPr>
            <w:tcW w:w="4981" w:type="dxa"/>
          </w:tcPr>
          <w:p w14:paraId="1EB31DE4" w14:textId="24476F6C" w:rsidR="00450AB2" w:rsidRDefault="00450AB2" w:rsidP="00450AB2">
            <w:pPr>
              <w:ind w:firstLine="0"/>
              <w:rPr>
                <w:lang w:val="es-419" w:eastAsia="es-CO"/>
              </w:rPr>
            </w:pPr>
            <w:r w:rsidRPr="00F23738">
              <w:t>Ejemplos: ferias, pabellones, mercados temporales, centros culturales, festivales.</w:t>
            </w:r>
          </w:p>
        </w:tc>
        <w:tc>
          <w:tcPr>
            <w:tcW w:w="4981" w:type="dxa"/>
          </w:tcPr>
          <w:p w14:paraId="588E8234" w14:textId="638A437F" w:rsidR="00450AB2" w:rsidRDefault="00450AB2" w:rsidP="00450AB2">
            <w:pPr>
              <w:ind w:firstLine="0"/>
              <w:rPr>
                <w:lang w:val="es-419" w:eastAsia="es-CO"/>
              </w:rPr>
            </w:pPr>
            <w:r w:rsidRPr="00F23738">
              <w:t>Ejemplos: talleres artesanales, fincas, cocinas tradicionales, rutas turísticas, senderos y barrios patrimoniales.</w:t>
            </w:r>
          </w:p>
        </w:tc>
      </w:tr>
    </w:tbl>
    <w:p w14:paraId="21CADEEA" w14:textId="77777777" w:rsidR="00127565" w:rsidRDefault="00127565" w:rsidP="00127565">
      <w:pPr>
        <w:rPr>
          <w:lang w:val="es-419" w:eastAsia="es-CO"/>
        </w:rPr>
      </w:pPr>
    </w:p>
    <w:p w14:paraId="61B28A8E" w14:textId="41357805" w:rsidR="00450AB2" w:rsidRPr="00450AB2" w:rsidRDefault="00450AB2" w:rsidP="00450AB2">
      <w:pPr>
        <w:rPr>
          <w:lang w:val="es-419" w:eastAsia="es-CO"/>
        </w:rPr>
      </w:pPr>
      <w:r w:rsidRPr="00450AB2">
        <w:rPr>
          <w:lang w:val="es-419" w:eastAsia="es-CO"/>
        </w:rPr>
        <w:t>Esta combinación permite que la promoción territorial sea a la vez accesible, experiencial, auténtica y profundamente conectada con los tesoros locales.</w:t>
      </w:r>
    </w:p>
    <w:p w14:paraId="197A4DC5" w14:textId="77777777" w:rsidR="00450AB2" w:rsidRPr="00450AB2" w:rsidRDefault="00450AB2">
      <w:pPr>
        <w:pStyle w:val="Prrafodelista"/>
        <w:numPr>
          <w:ilvl w:val="0"/>
          <w:numId w:val="22"/>
        </w:numPr>
        <w:rPr>
          <w:b/>
          <w:bCs/>
          <w:lang w:val="es-419" w:eastAsia="es-CO"/>
        </w:rPr>
      </w:pPr>
      <w:r w:rsidRPr="00450AB2">
        <w:rPr>
          <w:b/>
          <w:bCs/>
          <w:lang w:val="es-419" w:eastAsia="es-CO"/>
        </w:rPr>
        <w:t>Comercialización territorial</w:t>
      </w:r>
    </w:p>
    <w:p w14:paraId="7BE30B5D" w14:textId="49B10267" w:rsidR="00450AB2" w:rsidRPr="00450AB2" w:rsidRDefault="00450AB2" w:rsidP="00450AB2">
      <w:pPr>
        <w:rPr>
          <w:lang w:val="es-419" w:eastAsia="es-CO"/>
        </w:rPr>
      </w:pPr>
      <w:r w:rsidRPr="00450AB2">
        <w:rPr>
          <w:lang w:val="es-419" w:eastAsia="es-CO"/>
        </w:rPr>
        <w:t>La comercialización territorial se refiere a las estrategias y mecanismos mediante los cuales el territorio pone en circulación sus productos, servicios y experiencias. Su objetivo es conectar la identidad territorial con los mercados, fortaleciendo economías locales y cadenas de valor.</w:t>
      </w:r>
    </w:p>
    <w:p w14:paraId="0D1A4EC3" w14:textId="55F56746" w:rsidR="00450AB2" w:rsidRPr="00450AB2" w:rsidRDefault="00450AB2">
      <w:pPr>
        <w:pStyle w:val="Prrafodelista"/>
        <w:numPr>
          <w:ilvl w:val="0"/>
          <w:numId w:val="25"/>
        </w:numPr>
        <w:rPr>
          <w:b/>
          <w:bCs/>
          <w:lang w:val="es-419" w:eastAsia="es-CO"/>
        </w:rPr>
      </w:pPr>
      <w:r w:rsidRPr="00450AB2">
        <w:rPr>
          <w:b/>
          <w:bCs/>
          <w:lang w:val="es-419" w:eastAsia="es-CO"/>
        </w:rPr>
        <w:t>Componentes clave de la comercialización territorial</w:t>
      </w:r>
    </w:p>
    <w:p w14:paraId="1FDAA5BD" w14:textId="77777777" w:rsidR="00450AB2" w:rsidRDefault="00450AB2">
      <w:pPr>
        <w:pStyle w:val="Prrafodelista"/>
        <w:numPr>
          <w:ilvl w:val="0"/>
          <w:numId w:val="27"/>
        </w:numPr>
        <w:rPr>
          <w:lang w:val="es-419" w:eastAsia="es-CO"/>
        </w:rPr>
      </w:pPr>
      <w:r w:rsidRPr="00450AB2">
        <w:rPr>
          <w:b/>
          <w:bCs/>
          <w:lang w:val="es-419" w:eastAsia="es-CO"/>
        </w:rPr>
        <w:t>Alineación identidad–producto–mercado:</w:t>
      </w:r>
      <w:r w:rsidRPr="00450AB2">
        <w:rPr>
          <w:lang w:val="es-419" w:eastAsia="es-CO"/>
        </w:rPr>
        <w:t xml:space="preserve"> los productos deben reflejar la esencia del territorio y responder a tendencias de mercado</w:t>
      </w:r>
      <w:r>
        <w:rPr>
          <w:lang w:val="es-419" w:eastAsia="es-CO"/>
        </w:rPr>
        <w:t>.</w:t>
      </w:r>
    </w:p>
    <w:p w14:paraId="58F00D71" w14:textId="77777777" w:rsidR="00450AB2" w:rsidRDefault="00450AB2">
      <w:pPr>
        <w:pStyle w:val="Prrafodelista"/>
        <w:numPr>
          <w:ilvl w:val="0"/>
          <w:numId w:val="27"/>
        </w:numPr>
        <w:rPr>
          <w:lang w:val="es-419" w:eastAsia="es-CO"/>
        </w:rPr>
      </w:pPr>
      <w:r w:rsidRPr="00450AB2">
        <w:rPr>
          <w:b/>
          <w:bCs/>
          <w:lang w:val="es-419" w:eastAsia="es-CO"/>
        </w:rPr>
        <w:lastRenderedPageBreak/>
        <w:t>Diversificación de canales:</w:t>
      </w:r>
      <w:r w:rsidRPr="00450AB2">
        <w:rPr>
          <w:lang w:val="es-419" w:eastAsia="es-CO"/>
        </w:rPr>
        <w:t xml:space="preserve"> ferias, tiendas ancla, tiendas antena, tiendas solidarias, mercados campesinos, plataformas digitales, puntos móviles, vitrinas sectoriales.</w:t>
      </w:r>
    </w:p>
    <w:p w14:paraId="44296293" w14:textId="77777777" w:rsidR="00450AB2" w:rsidRDefault="00450AB2">
      <w:pPr>
        <w:pStyle w:val="Prrafodelista"/>
        <w:numPr>
          <w:ilvl w:val="0"/>
          <w:numId w:val="27"/>
        </w:numPr>
        <w:rPr>
          <w:lang w:val="es-419" w:eastAsia="es-CO"/>
        </w:rPr>
      </w:pPr>
      <w:r w:rsidRPr="00450AB2">
        <w:rPr>
          <w:b/>
          <w:bCs/>
          <w:lang w:val="es-419" w:eastAsia="es-CO"/>
        </w:rPr>
        <w:t>Desarrollo de productos estrella:</w:t>
      </w:r>
      <w:r w:rsidRPr="00450AB2">
        <w:rPr>
          <w:lang w:val="es-419" w:eastAsia="es-CO"/>
        </w:rPr>
        <w:t xml:space="preserve"> mejora de calidad, certificaciones, trazabilidad, innovación, empaques coherentes con la identidad territorial.</w:t>
      </w:r>
    </w:p>
    <w:p w14:paraId="2C85B193" w14:textId="6F30E688" w:rsidR="00450AB2" w:rsidRPr="00450AB2" w:rsidRDefault="00450AB2">
      <w:pPr>
        <w:pStyle w:val="Prrafodelista"/>
        <w:numPr>
          <w:ilvl w:val="0"/>
          <w:numId w:val="27"/>
        </w:numPr>
        <w:rPr>
          <w:lang w:val="es-419" w:eastAsia="es-CO"/>
        </w:rPr>
      </w:pPr>
      <w:r w:rsidRPr="00450AB2">
        <w:rPr>
          <w:b/>
          <w:bCs/>
          <w:lang w:val="es-419" w:eastAsia="es-CO"/>
        </w:rPr>
        <w:t>Economías locales y asociatividad:</w:t>
      </w:r>
      <w:r w:rsidRPr="00450AB2">
        <w:rPr>
          <w:lang w:val="es-419" w:eastAsia="es-CO"/>
        </w:rPr>
        <w:t xml:space="preserve"> articulación entre productores, asociaciones, cooperativas, emprendimientos y actores institucionales.</w:t>
      </w:r>
    </w:p>
    <w:p w14:paraId="4A8E2156" w14:textId="4208D4B6" w:rsidR="00450AB2" w:rsidRPr="00450AB2" w:rsidRDefault="00450AB2" w:rsidP="00450AB2">
      <w:pPr>
        <w:rPr>
          <w:lang w:val="es-419" w:eastAsia="es-CO"/>
        </w:rPr>
      </w:pPr>
      <w:r w:rsidRPr="00450AB2">
        <w:rPr>
          <w:lang w:val="es-419" w:eastAsia="es-CO"/>
        </w:rPr>
        <w:t>En OVOP, la comercialización no vende productos, vende:</w:t>
      </w:r>
    </w:p>
    <w:p w14:paraId="643C7797" w14:textId="77777777" w:rsidR="00450AB2" w:rsidRDefault="00450AB2">
      <w:pPr>
        <w:pStyle w:val="Prrafodelista"/>
        <w:numPr>
          <w:ilvl w:val="0"/>
          <w:numId w:val="25"/>
        </w:numPr>
        <w:rPr>
          <w:lang w:val="es-419" w:eastAsia="es-CO"/>
        </w:rPr>
      </w:pPr>
      <w:r w:rsidRPr="00450AB2">
        <w:rPr>
          <w:lang w:val="es-419" w:eastAsia="es-CO"/>
        </w:rPr>
        <w:t>Identidad.</w:t>
      </w:r>
    </w:p>
    <w:p w14:paraId="75D43861" w14:textId="77777777" w:rsidR="00450AB2" w:rsidRDefault="00450AB2">
      <w:pPr>
        <w:pStyle w:val="Prrafodelista"/>
        <w:numPr>
          <w:ilvl w:val="0"/>
          <w:numId w:val="25"/>
        </w:numPr>
        <w:rPr>
          <w:lang w:val="es-419" w:eastAsia="es-CO"/>
        </w:rPr>
      </w:pPr>
      <w:r w:rsidRPr="00450AB2">
        <w:rPr>
          <w:lang w:val="es-419" w:eastAsia="es-CO"/>
        </w:rPr>
        <w:t>Autenticidad.</w:t>
      </w:r>
    </w:p>
    <w:p w14:paraId="240BBF2E" w14:textId="77777777" w:rsidR="00450AB2" w:rsidRDefault="00450AB2">
      <w:pPr>
        <w:pStyle w:val="Prrafodelista"/>
        <w:numPr>
          <w:ilvl w:val="0"/>
          <w:numId w:val="25"/>
        </w:numPr>
        <w:rPr>
          <w:lang w:val="es-419" w:eastAsia="es-CO"/>
        </w:rPr>
      </w:pPr>
      <w:r w:rsidRPr="00450AB2">
        <w:rPr>
          <w:lang w:val="es-419" w:eastAsia="es-CO"/>
        </w:rPr>
        <w:t>Historia.</w:t>
      </w:r>
    </w:p>
    <w:p w14:paraId="29074878" w14:textId="77777777" w:rsidR="00F07B1D" w:rsidRDefault="00450AB2">
      <w:pPr>
        <w:pStyle w:val="Prrafodelista"/>
        <w:numPr>
          <w:ilvl w:val="0"/>
          <w:numId w:val="25"/>
        </w:numPr>
        <w:rPr>
          <w:lang w:val="es-419" w:eastAsia="es-CO"/>
        </w:rPr>
      </w:pPr>
      <w:r w:rsidRPr="00450AB2">
        <w:rPr>
          <w:lang w:val="es-419" w:eastAsia="es-CO"/>
        </w:rPr>
        <w:t>Vínculo emocional.</w:t>
      </w:r>
    </w:p>
    <w:p w14:paraId="4114AAB9" w14:textId="06C0B80B" w:rsidR="00450AB2" w:rsidRPr="00F07B1D" w:rsidRDefault="00450AB2">
      <w:pPr>
        <w:pStyle w:val="Prrafodelista"/>
        <w:numPr>
          <w:ilvl w:val="0"/>
          <w:numId w:val="25"/>
        </w:numPr>
        <w:rPr>
          <w:lang w:val="es-419" w:eastAsia="es-CO"/>
        </w:rPr>
      </w:pPr>
      <w:r w:rsidRPr="00F07B1D">
        <w:rPr>
          <w:lang w:val="es-419" w:eastAsia="es-CO"/>
        </w:rPr>
        <w:t>Relación con la comunidad y el territorio.</w:t>
      </w:r>
    </w:p>
    <w:p w14:paraId="50E64157" w14:textId="77777777" w:rsidR="00450AB2" w:rsidRPr="00F07B1D" w:rsidRDefault="00450AB2">
      <w:pPr>
        <w:pStyle w:val="Prrafodelista"/>
        <w:numPr>
          <w:ilvl w:val="0"/>
          <w:numId w:val="22"/>
        </w:numPr>
        <w:rPr>
          <w:b/>
          <w:bCs/>
          <w:lang w:val="es-419" w:eastAsia="es-CO"/>
        </w:rPr>
      </w:pPr>
      <w:r w:rsidRPr="00F07B1D">
        <w:rPr>
          <w:b/>
          <w:bCs/>
          <w:lang w:val="es-419" w:eastAsia="es-CO"/>
        </w:rPr>
        <w:t>Modelos OVOP de comercialización</w:t>
      </w:r>
    </w:p>
    <w:p w14:paraId="229BDF82" w14:textId="2B92FD0D" w:rsidR="00450AB2" w:rsidRPr="00450AB2" w:rsidRDefault="00450AB2" w:rsidP="00F07B1D">
      <w:pPr>
        <w:rPr>
          <w:lang w:val="es-419" w:eastAsia="es-CO"/>
        </w:rPr>
      </w:pPr>
      <w:r w:rsidRPr="00450AB2">
        <w:rPr>
          <w:lang w:val="es-419" w:eastAsia="es-CO"/>
        </w:rPr>
        <w:t>El enfoque OVOP incorpora modelos de comercialización territorial que combinan estrategias visuales y vivenciales, permitiendo dinamizar economías y fortalecer la proyección del territorio:</w:t>
      </w:r>
    </w:p>
    <w:p w14:paraId="50DA4F73" w14:textId="77777777" w:rsidR="00450AB2" w:rsidRPr="00F07B1D" w:rsidRDefault="00450AB2">
      <w:pPr>
        <w:pStyle w:val="Prrafodelista"/>
        <w:numPr>
          <w:ilvl w:val="0"/>
          <w:numId w:val="28"/>
        </w:numPr>
        <w:rPr>
          <w:b/>
          <w:bCs/>
          <w:lang w:val="es-419" w:eastAsia="es-CO"/>
        </w:rPr>
      </w:pPr>
      <w:r w:rsidRPr="00F07B1D">
        <w:rPr>
          <w:b/>
          <w:bCs/>
          <w:lang w:val="es-419" w:eastAsia="es-CO"/>
        </w:rPr>
        <w:t>D-HOPE</w:t>
      </w:r>
    </w:p>
    <w:p w14:paraId="6226C4B8" w14:textId="77777777" w:rsidR="00450AB2" w:rsidRPr="00450AB2" w:rsidRDefault="00450AB2" w:rsidP="00450AB2">
      <w:pPr>
        <w:rPr>
          <w:lang w:val="es-419" w:eastAsia="es-CO"/>
        </w:rPr>
      </w:pPr>
      <w:r w:rsidRPr="00450AB2">
        <w:rPr>
          <w:lang w:val="es-419" w:eastAsia="es-CO"/>
        </w:rPr>
        <w:t>Promoción descentralizada y vivencial basada en programas experienciales periódicos (rutas, talleres, demostraciones, gastronomía, agricultura).</w:t>
      </w:r>
    </w:p>
    <w:p w14:paraId="0455ADCD" w14:textId="77777777" w:rsidR="00450AB2" w:rsidRPr="00450AB2" w:rsidRDefault="00450AB2" w:rsidP="00450AB2">
      <w:pPr>
        <w:rPr>
          <w:lang w:val="es-419" w:eastAsia="es-CO"/>
        </w:rPr>
      </w:pPr>
    </w:p>
    <w:p w14:paraId="65F9349D" w14:textId="77777777" w:rsidR="00450AB2" w:rsidRPr="00450AB2" w:rsidRDefault="00450AB2" w:rsidP="00450AB2">
      <w:pPr>
        <w:rPr>
          <w:lang w:val="es-419" w:eastAsia="es-CO"/>
        </w:rPr>
      </w:pPr>
    </w:p>
    <w:p w14:paraId="24644C25" w14:textId="77777777" w:rsidR="00450AB2" w:rsidRPr="00F07B1D" w:rsidRDefault="00450AB2">
      <w:pPr>
        <w:pStyle w:val="Prrafodelista"/>
        <w:numPr>
          <w:ilvl w:val="0"/>
          <w:numId w:val="28"/>
        </w:numPr>
        <w:rPr>
          <w:b/>
          <w:bCs/>
          <w:lang w:val="es-419" w:eastAsia="es-CO"/>
        </w:rPr>
      </w:pPr>
      <w:r w:rsidRPr="00F07B1D">
        <w:rPr>
          <w:b/>
          <w:bCs/>
          <w:lang w:val="es-419" w:eastAsia="es-CO"/>
        </w:rPr>
        <w:lastRenderedPageBreak/>
        <w:t>ONPAKU</w:t>
      </w:r>
    </w:p>
    <w:p w14:paraId="667BF7A4" w14:textId="44C790E5" w:rsidR="00450AB2" w:rsidRPr="00450AB2" w:rsidRDefault="00450AB2" w:rsidP="00F07B1D">
      <w:pPr>
        <w:rPr>
          <w:lang w:val="es-419" w:eastAsia="es-CO"/>
        </w:rPr>
      </w:pPr>
      <w:r w:rsidRPr="00450AB2">
        <w:rPr>
          <w:lang w:val="es-419" w:eastAsia="es-CO"/>
        </w:rPr>
        <w:t>Promoción centrada en productos locales, integrando ferias visuales y vivenciales.</w:t>
      </w:r>
    </w:p>
    <w:p w14:paraId="3CD84471" w14:textId="77777777" w:rsidR="00450AB2" w:rsidRPr="00F07B1D" w:rsidRDefault="00450AB2">
      <w:pPr>
        <w:pStyle w:val="Prrafodelista"/>
        <w:numPr>
          <w:ilvl w:val="0"/>
          <w:numId w:val="28"/>
        </w:numPr>
        <w:rPr>
          <w:b/>
          <w:bCs/>
          <w:lang w:val="es-419" w:eastAsia="es-CO"/>
        </w:rPr>
      </w:pPr>
      <w:r w:rsidRPr="00F07B1D">
        <w:rPr>
          <w:b/>
          <w:bCs/>
          <w:lang w:val="es-419" w:eastAsia="es-CO"/>
        </w:rPr>
        <w:t>SARUKU</w:t>
      </w:r>
    </w:p>
    <w:p w14:paraId="0BA7C987" w14:textId="77E978B5" w:rsidR="00450AB2" w:rsidRPr="00450AB2" w:rsidRDefault="00450AB2" w:rsidP="00F07B1D">
      <w:pPr>
        <w:rPr>
          <w:lang w:val="es-419" w:eastAsia="es-CO"/>
        </w:rPr>
      </w:pPr>
      <w:r w:rsidRPr="00450AB2">
        <w:rPr>
          <w:lang w:val="es-419" w:eastAsia="es-CO"/>
        </w:rPr>
        <w:t>Promoción territorial mediante recorridos guiados por lugares emblemáticos y experiencias comunitarias.</w:t>
      </w:r>
    </w:p>
    <w:p w14:paraId="3EEAFF0F" w14:textId="77777777" w:rsidR="00450AB2" w:rsidRPr="00F07B1D" w:rsidRDefault="00450AB2">
      <w:pPr>
        <w:pStyle w:val="Prrafodelista"/>
        <w:numPr>
          <w:ilvl w:val="0"/>
          <w:numId w:val="28"/>
        </w:numPr>
        <w:rPr>
          <w:b/>
          <w:bCs/>
          <w:lang w:val="es-419" w:eastAsia="es-CO"/>
        </w:rPr>
      </w:pPr>
      <w:r w:rsidRPr="00F07B1D">
        <w:rPr>
          <w:b/>
          <w:bCs/>
          <w:lang w:val="es-419" w:eastAsia="es-CO"/>
        </w:rPr>
        <w:t xml:space="preserve">Tienda Antena y </w:t>
      </w:r>
      <w:proofErr w:type="spellStart"/>
      <w:r w:rsidRPr="00F07B1D">
        <w:rPr>
          <w:b/>
          <w:bCs/>
          <w:lang w:val="es-419" w:eastAsia="es-CO"/>
        </w:rPr>
        <w:t>Michinoeki</w:t>
      </w:r>
      <w:proofErr w:type="spellEnd"/>
    </w:p>
    <w:p w14:paraId="51ADA476" w14:textId="3404F9C1" w:rsidR="00450AB2" w:rsidRPr="00450AB2" w:rsidRDefault="00450AB2" w:rsidP="00F07B1D">
      <w:pPr>
        <w:rPr>
          <w:lang w:val="es-419" w:eastAsia="es-CO"/>
        </w:rPr>
      </w:pPr>
      <w:r w:rsidRPr="00450AB2">
        <w:rPr>
          <w:lang w:val="es-419" w:eastAsia="es-CO"/>
        </w:rPr>
        <w:t>Espacios permanentes para la promoción y venta directa de productos locales.</w:t>
      </w:r>
    </w:p>
    <w:p w14:paraId="2E01301B" w14:textId="3DEE36C2" w:rsidR="00450AB2" w:rsidRPr="00450AB2" w:rsidRDefault="00450AB2" w:rsidP="00F07B1D">
      <w:pPr>
        <w:rPr>
          <w:lang w:val="es-419" w:eastAsia="es-CO"/>
        </w:rPr>
      </w:pPr>
      <w:r w:rsidRPr="00450AB2">
        <w:rPr>
          <w:lang w:val="es-419" w:eastAsia="es-CO"/>
        </w:rPr>
        <w:t>Estas plataformas se adaptan a diferentes escalas (desde lo local hasta lo internacional) utilizando herramientas que integran innovación, asociatividad y marketing digital, lo que potencia de manera decisiva el posicionamiento y la proyección del territorio. La marca territorial opera en distintos niveles según su escala, ambición y capacidad de articulación:</w:t>
      </w:r>
    </w:p>
    <w:p w14:paraId="4DF407A4" w14:textId="74667C75" w:rsidR="00450AB2" w:rsidRDefault="00450AB2" w:rsidP="00F07B1D">
      <w:pPr>
        <w:pStyle w:val="Tabla"/>
        <w:rPr>
          <w:lang w:val="es-419" w:eastAsia="es-CO"/>
        </w:rPr>
      </w:pPr>
      <w:r w:rsidRPr="00450AB2">
        <w:rPr>
          <w:lang w:val="es-419" w:eastAsia="es-CO"/>
        </w:rPr>
        <w:t>Niveles de alcance para la comercialización de la marca territorial</w:t>
      </w:r>
    </w:p>
    <w:tbl>
      <w:tblPr>
        <w:tblStyle w:val="SENA"/>
        <w:tblW w:w="0" w:type="auto"/>
        <w:tblLayout w:type="fixed"/>
        <w:tblLook w:val="04A0" w:firstRow="1" w:lastRow="0" w:firstColumn="1" w:lastColumn="0" w:noHBand="0" w:noVBand="1"/>
      </w:tblPr>
      <w:tblGrid>
        <w:gridCol w:w="1838"/>
        <w:gridCol w:w="2058"/>
        <w:gridCol w:w="2172"/>
        <w:gridCol w:w="1715"/>
        <w:gridCol w:w="2179"/>
      </w:tblGrid>
      <w:tr w:rsidR="00F07B1D" w14:paraId="62145E88" w14:textId="77777777" w:rsidTr="00F07B1D">
        <w:trPr>
          <w:cnfStyle w:val="100000000000" w:firstRow="1" w:lastRow="0" w:firstColumn="0" w:lastColumn="0" w:oddVBand="0" w:evenVBand="0" w:oddHBand="0" w:evenHBand="0" w:firstRowFirstColumn="0" w:firstRowLastColumn="0" w:lastRowFirstColumn="0" w:lastRowLastColumn="0"/>
          <w:tblHeader/>
        </w:trPr>
        <w:tc>
          <w:tcPr>
            <w:tcW w:w="1838" w:type="dxa"/>
          </w:tcPr>
          <w:p w14:paraId="08E62E21" w14:textId="4E7E54F8" w:rsidR="00F07B1D" w:rsidRDefault="00F07B1D" w:rsidP="00F07B1D">
            <w:pPr>
              <w:ind w:firstLine="0"/>
              <w:rPr>
                <w:lang w:val="es-419" w:eastAsia="es-CO"/>
              </w:rPr>
            </w:pPr>
            <w:r w:rsidRPr="00182E2F">
              <w:t>Nivel</w:t>
            </w:r>
          </w:p>
        </w:tc>
        <w:tc>
          <w:tcPr>
            <w:tcW w:w="2058" w:type="dxa"/>
          </w:tcPr>
          <w:p w14:paraId="0184540D" w14:textId="5F8E950B" w:rsidR="00F07B1D" w:rsidRDefault="00F07B1D" w:rsidP="00F07B1D">
            <w:pPr>
              <w:ind w:firstLine="0"/>
              <w:rPr>
                <w:lang w:val="es-419" w:eastAsia="es-CO"/>
              </w:rPr>
            </w:pPr>
            <w:r w:rsidRPr="00182E2F">
              <w:t>Herramientas</w:t>
            </w:r>
          </w:p>
        </w:tc>
        <w:tc>
          <w:tcPr>
            <w:tcW w:w="2172" w:type="dxa"/>
          </w:tcPr>
          <w:p w14:paraId="4C9922B5" w14:textId="7BF8B6DC" w:rsidR="00F07B1D" w:rsidRDefault="00F07B1D" w:rsidP="00F07B1D">
            <w:pPr>
              <w:ind w:firstLine="0"/>
              <w:rPr>
                <w:lang w:val="es-419" w:eastAsia="es-CO"/>
              </w:rPr>
            </w:pPr>
            <w:r w:rsidRPr="00182E2F">
              <w:t>Objetivo estratégico</w:t>
            </w:r>
          </w:p>
        </w:tc>
        <w:tc>
          <w:tcPr>
            <w:tcW w:w="1715" w:type="dxa"/>
          </w:tcPr>
          <w:p w14:paraId="29D54522" w14:textId="23F8005B" w:rsidR="00F07B1D" w:rsidRDefault="00F07B1D" w:rsidP="00F07B1D">
            <w:pPr>
              <w:ind w:firstLine="0"/>
              <w:rPr>
                <w:lang w:val="es-419" w:eastAsia="es-CO"/>
              </w:rPr>
            </w:pPr>
            <w:r w:rsidRPr="00182E2F">
              <w:t>Nivel</w:t>
            </w:r>
          </w:p>
        </w:tc>
        <w:tc>
          <w:tcPr>
            <w:tcW w:w="2179" w:type="dxa"/>
          </w:tcPr>
          <w:p w14:paraId="75CA0450" w14:textId="7C326392" w:rsidR="00F07B1D" w:rsidRDefault="00F07B1D" w:rsidP="00F07B1D">
            <w:pPr>
              <w:ind w:firstLine="0"/>
              <w:rPr>
                <w:lang w:val="es-419" w:eastAsia="es-CO"/>
              </w:rPr>
            </w:pPr>
            <w:r w:rsidRPr="00182E2F">
              <w:t>Herramientas</w:t>
            </w:r>
          </w:p>
        </w:tc>
      </w:tr>
      <w:tr w:rsidR="00F07B1D" w14:paraId="7A55B3EB" w14:textId="77777777" w:rsidTr="00F07B1D">
        <w:trPr>
          <w:cnfStyle w:val="000000100000" w:firstRow="0" w:lastRow="0" w:firstColumn="0" w:lastColumn="0" w:oddVBand="0" w:evenVBand="0" w:oddHBand="1" w:evenHBand="0" w:firstRowFirstColumn="0" w:firstRowLastColumn="0" w:lastRowFirstColumn="0" w:lastRowLastColumn="0"/>
        </w:trPr>
        <w:tc>
          <w:tcPr>
            <w:tcW w:w="1838" w:type="dxa"/>
          </w:tcPr>
          <w:p w14:paraId="427B6FC8" w14:textId="0F8C1D65" w:rsidR="00F07B1D" w:rsidRPr="00F07B1D" w:rsidRDefault="00F07B1D" w:rsidP="00F07B1D">
            <w:pPr>
              <w:ind w:firstLine="0"/>
              <w:rPr>
                <w:b/>
                <w:bCs/>
                <w:lang w:val="es-419" w:eastAsia="es-CO"/>
              </w:rPr>
            </w:pPr>
            <w:r w:rsidRPr="00F07B1D">
              <w:rPr>
                <w:b/>
                <w:bCs/>
              </w:rPr>
              <w:t>Local</w:t>
            </w:r>
          </w:p>
        </w:tc>
        <w:tc>
          <w:tcPr>
            <w:tcW w:w="2058" w:type="dxa"/>
          </w:tcPr>
          <w:p w14:paraId="147C2679" w14:textId="0D506EC1" w:rsidR="00F07B1D" w:rsidRDefault="00F07B1D" w:rsidP="00F07B1D">
            <w:pPr>
              <w:ind w:firstLine="0"/>
              <w:rPr>
                <w:lang w:val="es-419" w:eastAsia="es-CO"/>
              </w:rPr>
            </w:pPr>
            <w:r w:rsidRPr="00182E2F">
              <w:t xml:space="preserve">Mercados campesinos, ferias comunitarias, tiendas </w:t>
            </w:r>
            <w:r w:rsidRPr="00182E2F">
              <w:lastRenderedPageBreak/>
              <w:t>solidarias, puntos de venta móviles.</w:t>
            </w:r>
          </w:p>
        </w:tc>
        <w:tc>
          <w:tcPr>
            <w:tcW w:w="2172" w:type="dxa"/>
          </w:tcPr>
          <w:p w14:paraId="79DCA920" w14:textId="61B5AB64" w:rsidR="00F07B1D" w:rsidRDefault="00F07B1D" w:rsidP="00F07B1D">
            <w:pPr>
              <w:ind w:firstLine="0"/>
              <w:rPr>
                <w:lang w:val="es-419" w:eastAsia="es-CO"/>
              </w:rPr>
            </w:pPr>
            <w:r w:rsidRPr="00182E2F">
              <w:lastRenderedPageBreak/>
              <w:t xml:space="preserve">Fomentar el orgullo local, dinamizar la economía interna y </w:t>
            </w:r>
            <w:r w:rsidRPr="00182E2F">
              <w:lastRenderedPageBreak/>
              <w:t>fortalecer la cohesión comunitaria.</w:t>
            </w:r>
          </w:p>
        </w:tc>
        <w:tc>
          <w:tcPr>
            <w:tcW w:w="1715" w:type="dxa"/>
          </w:tcPr>
          <w:p w14:paraId="2151212B" w14:textId="3422C0F1" w:rsidR="00F07B1D" w:rsidRDefault="00F07B1D" w:rsidP="00F07B1D">
            <w:pPr>
              <w:ind w:firstLine="0"/>
              <w:rPr>
                <w:lang w:val="es-419" w:eastAsia="es-CO"/>
              </w:rPr>
            </w:pPr>
            <w:r w:rsidRPr="00182E2F">
              <w:lastRenderedPageBreak/>
              <w:t>Local</w:t>
            </w:r>
          </w:p>
        </w:tc>
        <w:tc>
          <w:tcPr>
            <w:tcW w:w="2179" w:type="dxa"/>
          </w:tcPr>
          <w:p w14:paraId="407241DE" w14:textId="34509C6B" w:rsidR="00F07B1D" w:rsidRDefault="00F07B1D" w:rsidP="00F07B1D">
            <w:pPr>
              <w:ind w:firstLine="0"/>
              <w:rPr>
                <w:lang w:val="es-419" w:eastAsia="es-CO"/>
              </w:rPr>
            </w:pPr>
            <w:r w:rsidRPr="00182E2F">
              <w:t xml:space="preserve">Mercados campesinos, ferias comunitarias, tiendas </w:t>
            </w:r>
            <w:r w:rsidRPr="00182E2F">
              <w:lastRenderedPageBreak/>
              <w:t>solidarias, puntos de venta móviles.</w:t>
            </w:r>
          </w:p>
        </w:tc>
      </w:tr>
      <w:tr w:rsidR="00F07B1D" w14:paraId="43F517AF" w14:textId="77777777" w:rsidTr="00F07B1D">
        <w:tc>
          <w:tcPr>
            <w:tcW w:w="1838" w:type="dxa"/>
          </w:tcPr>
          <w:p w14:paraId="44E42925" w14:textId="117D0DE6" w:rsidR="00F07B1D" w:rsidRPr="00F07B1D" w:rsidRDefault="00F07B1D" w:rsidP="00F07B1D">
            <w:pPr>
              <w:ind w:firstLine="0"/>
              <w:rPr>
                <w:b/>
                <w:bCs/>
                <w:lang w:val="es-419" w:eastAsia="es-CO"/>
              </w:rPr>
            </w:pPr>
            <w:r w:rsidRPr="00F07B1D">
              <w:rPr>
                <w:b/>
                <w:bCs/>
              </w:rPr>
              <w:t>Regional</w:t>
            </w:r>
          </w:p>
        </w:tc>
        <w:tc>
          <w:tcPr>
            <w:tcW w:w="2058" w:type="dxa"/>
          </w:tcPr>
          <w:p w14:paraId="000B4424" w14:textId="058AD99F" w:rsidR="00F07B1D" w:rsidRDefault="00F07B1D" w:rsidP="00F07B1D">
            <w:pPr>
              <w:ind w:firstLine="0"/>
              <w:rPr>
                <w:lang w:val="es-419" w:eastAsia="es-CO"/>
              </w:rPr>
            </w:pPr>
            <w:r w:rsidRPr="00182E2F">
              <w:t>Ruedas de negocio, eventos culturales, tiendas ancla y alianzas intermunicipales.</w:t>
            </w:r>
          </w:p>
        </w:tc>
        <w:tc>
          <w:tcPr>
            <w:tcW w:w="2172" w:type="dxa"/>
          </w:tcPr>
          <w:p w14:paraId="4B41C86F" w14:textId="3ACB4A8E" w:rsidR="00F07B1D" w:rsidRDefault="00F07B1D" w:rsidP="00F07B1D">
            <w:pPr>
              <w:ind w:firstLine="0"/>
              <w:rPr>
                <w:lang w:val="es-419" w:eastAsia="es-CO"/>
              </w:rPr>
            </w:pPr>
            <w:r w:rsidRPr="00182E2F">
              <w:t>Promover alianzas territoriales y posicionar productos en circuitos cortos de comercialización.</w:t>
            </w:r>
          </w:p>
        </w:tc>
        <w:tc>
          <w:tcPr>
            <w:tcW w:w="1715" w:type="dxa"/>
          </w:tcPr>
          <w:p w14:paraId="35B31C5F" w14:textId="138D778F" w:rsidR="00F07B1D" w:rsidRDefault="00F07B1D" w:rsidP="00F07B1D">
            <w:pPr>
              <w:ind w:firstLine="0"/>
              <w:rPr>
                <w:lang w:val="es-419" w:eastAsia="es-CO"/>
              </w:rPr>
            </w:pPr>
            <w:r w:rsidRPr="00182E2F">
              <w:t>Regional</w:t>
            </w:r>
          </w:p>
        </w:tc>
        <w:tc>
          <w:tcPr>
            <w:tcW w:w="2179" w:type="dxa"/>
          </w:tcPr>
          <w:p w14:paraId="33544C05" w14:textId="353075C0" w:rsidR="00F07B1D" w:rsidRDefault="00F07B1D" w:rsidP="00F07B1D">
            <w:pPr>
              <w:ind w:firstLine="0"/>
              <w:rPr>
                <w:lang w:val="es-419" w:eastAsia="es-CO"/>
              </w:rPr>
            </w:pPr>
            <w:r w:rsidRPr="00182E2F">
              <w:t>Ruedas de negocio, eventos culturales, tiendas ancla y alianzas intermunicipales.</w:t>
            </w:r>
          </w:p>
        </w:tc>
      </w:tr>
      <w:tr w:rsidR="00F07B1D" w14:paraId="27E6CBC2" w14:textId="77777777" w:rsidTr="00F07B1D">
        <w:trPr>
          <w:cnfStyle w:val="000000100000" w:firstRow="0" w:lastRow="0" w:firstColumn="0" w:lastColumn="0" w:oddVBand="0" w:evenVBand="0" w:oddHBand="1" w:evenHBand="0" w:firstRowFirstColumn="0" w:firstRowLastColumn="0" w:lastRowFirstColumn="0" w:lastRowLastColumn="0"/>
        </w:trPr>
        <w:tc>
          <w:tcPr>
            <w:tcW w:w="1838" w:type="dxa"/>
          </w:tcPr>
          <w:p w14:paraId="1DD2FDD1" w14:textId="3674E679" w:rsidR="00F07B1D" w:rsidRPr="00F07B1D" w:rsidRDefault="00F07B1D" w:rsidP="00F07B1D">
            <w:pPr>
              <w:ind w:firstLine="0"/>
              <w:rPr>
                <w:b/>
                <w:bCs/>
              </w:rPr>
            </w:pPr>
            <w:r w:rsidRPr="00F07B1D">
              <w:rPr>
                <w:b/>
                <w:bCs/>
              </w:rPr>
              <w:t>Nacional</w:t>
            </w:r>
          </w:p>
        </w:tc>
        <w:tc>
          <w:tcPr>
            <w:tcW w:w="2058" w:type="dxa"/>
          </w:tcPr>
          <w:p w14:paraId="425FED34" w14:textId="3DBA7CAF" w:rsidR="00F07B1D" w:rsidRPr="00182E2F" w:rsidRDefault="00F07B1D" w:rsidP="00F07B1D">
            <w:pPr>
              <w:ind w:firstLine="0"/>
            </w:pPr>
            <w:r w:rsidRPr="00FF0456">
              <w:t>Tiendas antena, campañas institucionales, ferias sectoriales y vitrinas turísticas.</w:t>
            </w:r>
          </w:p>
        </w:tc>
        <w:tc>
          <w:tcPr>
            <w:tcW w:w="2172" w:type="dxa"/>
          </w:tcPr>
          <w:p w14:paraId="751BB928" w14:textId="364E1F6A" w:rsidR="00F07B1D" w:rsidRPr="00182E2F" w:rsidRDefault="00F07B1D" w:rsidP="00F07B1D">
            <w:pPr>
              <w:ind w:firstLine="0"/>
            </w:pPr>
            <w:r w:rsidRPr="00FF0456">
              <w:t>Consolidar reputación y abrir oportunidades comerciales en el país.</w:t>
            </w:r>
          </w:p>
        </w:tc>
        <w:tc>
          <w:tcPr>
            <w:tcW w:w="1715" w:type="dxa"/>
          </w:tcPr>
          <w:p w14:paraId="439B287F" w14:textId="77027A1B" w:rsidR="00F07B1D" w:rsidRPr="00182E2F" w:rsidRDefault="00F07B1D" w:rsidP="00F07B1D">
            <w:pPr>
              <w:ind w:firstLine="0"/>
            </w:pPr>
            <w:r w:rsidRPr="00FF0456">
              <w:t>Nacional</w:t>
            </w:r>
          </w:p>
        </w:tc>
        <w:tc>
          <w:tcPr>
            <w:tcW w:w="2179" w:type="dxa"/>
          </w:tcPr>
          <w:p w14:paraId="326D5872" w14:textId="35134C07" w:rsidR="00F07B1D" w:rsidRPr="00182E2F" w:rsidRDefault="00F07B1D" w:rsidP="00F07B1D">
            <w:pPr>
              <w:ind w:firstLine="0"/>
            </w:pPr>
            <w:r w:rsidRPr="00FF0456">
              <w:t>Tiendas antena, campañas institucionales, ferias sectoriales y vitrinas turísticas.</w:t>
            </w:r>
          </w:p>
        </w:tc>
      </w:tr>
      <w:tr w:rsidR="00F07B1D" w14:paraId="081EAF50" w14:textId="77777777" w:rsidTr="00F07B1D">
        <w:tc>
          <w:tcPr>
            <w:tcW w:w="1838" w:type="dxa"/>
          </w:tcPr>
          <w:p w14:paraId="2B49F4E9" w14:textId="6E17F72D" w:rsidR="00F07B1D" w:rsidRPr="00F07B1D" w:rsidRDefault="00F07B1D" w:rsidP="00F07B1D">
            <w:pPr>
              <w:ind w:firstLine="0"/>
              <w:rPr>
                <w:b/>
                <w:bCs/>
              </w:rPr>
            </w:pPr>
            <w:r w:rsidRPr="00F07B1D">
              <w:rPr>
                <w:b/>
                <w:bCs/>
              </w:rPr>
              <w:lastRenderedPageBreak/>
              <w:t>Internacional</w:t>
            </w:r>
          </w:p>
        </w:tc>
        <w:tc>
          <w:tcPr>
            <w:tcW w:w="2058" w:type="dxa"/>
          </w:tcPr>
          <w:p w14:paraId="4F454DF5" w14:textId="2872791A" w:rsidR="00F07B1D" w:rsidRPr="00182E2F" w:rsidRDefault="00F07B1D" w:rsidP="00F07B1D">
            <w:pPr>
              <w:ind w:firstLine="0"/>
            </w:pPr>
            <w:r w:rsidRPr="00FF0456">
              <w:t xml:space="preserve">Ferias OVOP, plataformas de </w:t>
            </w:r>
            <w:r w:rsidRPr="00F07B1D">
              <w:rPr>
                <w:rStyle w:val="Extranjerismo"/>
              </w:rPr>
              <w:t>e-commerce</w:t>
            </w:r>
            <w:r w:rsidRPr="00FF0456">
              <w:t>, mercados nostálgicos, certificaciones de origen.</w:t>
            </w:r>
          </w:p>
        </w:tc>
        <w:tc>
          <w:tcPr>
            <w:tcW w:w="2172" w:type="dxa"/>
          </w:tcPr>
          <w:p w14:paraId="30CC9C80" w14:textId="4A9CA8BF" w:rsidR="00F07B1D" w:rsidRPr="00182E2F" w:rsidRDefault="00F07B1D" w:rsidP="00F07B1D">
            <w:pPr>
              <w:ind w:firstLine="0"/>
            </w:pPr>
            <w:r w:rsidRPr="00FF0456">
              <w:t>Exportar identidad, autenticidad y sostenibilidad, fortaleciendo la proyección global del territorio.</w:t>
            </w:r>
          </w:p>
        </w:tc>
        <w:tc>
          <w:tcPr>
            <w:tcW w:w="1715" w:type="dxa"/>
          </w:tcPr>
          <w:p w14:paraId="349CB4F1" w14:textId="405889E0" w:rsidR="00F07B1D" w:rsidRPr="00182E2F" w:rsidRDefault="00F07B1D" w:rsidP="00F07B1D">
            <w:pPr>
              <w:ind w:firstLine="0"/>
            </w:pPr>
            <w:r w:rsidRPr="00FF0456">
              <w:t>Internacional</w:t>
            </w:r>
          </w:p>
        </w:tc>
        <w:tc>
          <w:tcPr>
            <w:tcW w:w="2179" w:type="dxa"/>
          </w:tcPr>
          <w:p w14:paraId="7AD63E3D" w14:textId="1FAE2E58" w:rsidR="00F07B1D" w:rsidRPr="00182E2F" w:rsidRDefault="00F07B1D" w:rsidP="00F07B1D">
            <w:pPr>
              <w:ind w:firstLine="0"/>
            </w:pPr>
            <w:r w:rsidRPr="00FF0456">
              <w:t xml:space="preserve">Ferias OVOP, plataformas de </w:t>
            </w:r>
            <w:r w:rsidRPr="00F07B1D">
              <w:rPr>
                <w:rStyle w:val="Extranjerismo"/>
              </w:rPr>
              <w:t>e-commerce</w:t>
            </w:r>
            <w:r w:rsidRPr="00FF0456">
              <w:t>, mercados nostálgicos, certificaciones de origen.</w:t>
            </w:r>
          </w:p>
        </w:tc>
      </w:tr>
    </w:tbl>
    <w:p w14:paraId="7CA6705B" w14:textId="77777777" w:rsidR="00127565" w:rsidRDefault="00127565" w:rsidP="00127565">
      <w:pPr>
        <w:rPr>
          <w:lang w:val="es-419" w:eastAsia="es-CO"/>
        </w:rPr>
      </w:pPr>
    </w:p>
    <w:p w14:paraId="531956BF" w14:textId="77777777" w:rsidR="00F07B1D" w:rsidRPr="00F07B1D" w:rsidRDefault="00F07B1D">
      <w:pPr>
        <w:pStyle w:val="Prrafodelista"/>
        <w:numPr>
          <w:ilvl w:val="0"/>
          <w:numId w:val="22"/>
        </w:numPr>
        <w:rPr>
          <w:b/>
          <w:bCs/>
          <w:lang w:val="es-419" w:eastAsia="es-CO"/>
        </w:rPr>
      </w:pPr>
      <w:r w:rsidRPr="00F07B1D">
        <w:rPr>
          <w:b/>
          <w:bCs/>
          <w:lang w:val="es-419" w:eastAsia="es-CO"/>
        </w:rPr>
        <w:t>Comunicación estratégica de la marca territorial</w:t>
      </w:r>
    </w:p>
    <w:p w14:paraId="0E21BC66" w14:textId="77777777" w:rsidR="00F07B1D" w:rsidRDefault="00F07B1D" w:rsidP="00F07B1D">
      <w:pPr>
        <w:rPr>
          <w:lang w:val="es-419" w:eastAsia="es-CO"/>
        </w:rPr>
      </w:pPr>
      <w:r w:rsidRPr="00F07B1D">
        <w:rPr>
          <w:lang w:val="es-419" w:eastAsia="es-CO"/>
        </w:rPr>
        <w:t>La comunicación estratégica es el sistema que da vida, voz y presencia a la marca territorial. No se trata únicamente de difundir mensajes: es el proceso mediante el cual el territorio expresa su identidad, comparte su historia, muestra sus tesoros locales y construye una imagen coherente ante diferentes audiencias. Una marca territorial se fortalece cuando existe consistencia entre lo que el territorio es, lo que dice y lo que hace. En esta fase, se organizan y articulan todos los elementos comunicativos para construir una percepción sólida, auténtica y sostenible.</w:t>
      </w:r>
    </w:p>
    <w:p w14:paraId="05739949" w14:textId="77777777" w:rsidR="00F07B1D" w:rsidRDefault="00F07B1D" w:rsidP="00F07B1D">
      <w:pPr>
        <w:rPr>
          <w:lang w:val="es-419" w:eastAsia="es-CO"/>
        </w:rPr>
      </w:pPr>
    </w:p>
    <w:p w14:paraId="3ABC2B6E" w14:textId="77777777" w:rsidR="00F07B1D" w:rsidRPr="00F07B1D" w:rsidRDefault="00F07B1D" w:rsidP="00F07B1D">
      <w:pPr>
        <w:rPr>
          <w:lang w:val="es-419" w:eastAsia="es-CO"/>
        </w:rPr>
      </w:pPr>
    </w:p>
    <w:p w14:paraId="6F3B9F24" w14:textId="070DB7D6" w:rsidR="00F07B1D" w:rsidRPr="00F07B1D" w:rsidRDefault="00F07B1D" w:rsidP="00F07B1D">
      <w:pPr>
        <w:pStyle w:val="Tabla"/>
        <w:rPr>
          <w:lang w:val="es-419" w:eastAsia="es-CO"/>
        </w:rPr>
      </w:pPr>
      <w:r w:rsidRPr="00F07B1D">
        <w:rPr>
          <w:lang w:val="es-419" w:eastAsia="es-CO"/>
        </w:rPr>
        <w:lastRenderedPageBreak/>
        <w:t>Componentes de la comunicación estratégica de la marca territorial</w:t>
      </w:r>
    </w:p>
    <w:tbl>
      <w:tblPr>
        <w:tblStyle w:val="SENA"/>
        <w:tblW w:w="0" w:type="auto"/>
        <w:tblLook w:val="04A0" w:firstRow="1" w:lastRow="0" w:firstColumn="1" w:lastColumn="0" w:noHBand="0" w:noVBand="1"/>
      </w:tblPr>
      <w:tblGrid>
        <w:gridCol w:w="3320"/>
        <w:gridCol w:w="3321"/>
        <w:gridCol w:w="3321"/>
      </w:tblGrid>
      <w:tr w:rsidR="00F07B1D" w14:paraId="18D9D6E2" w14:textId="77777777" w:rsidTr="00F07B1D">
        <w:trPr>
          <w:cnfStyle w:val="100000000000" w:firstRow="1" w:lastRow="0" w:firstColumn="0" w:lastColumn="0" w:oddVBand="0" w:evenVBand="0" w:oddHBand="0" w:evenHBand="0" w:firstRowFirstColumn="0" w:firstRowLastColumn="0" w:lastRowFirstColumn="0" w:lastRowLastColumn="0"/>
          <w:tblHeader/>
        </w:trPr>
        <w:tc>
          <w:tcPr>
            <w:tcW w:w="3320" w:type="dxa"/>
          </w:tcPr>
          <w:p w14:paraId="1FBF3618" w14:textId="5B342F8C" w:rsidR="00F07B1D" w:rsidRDefault="00F07B1D" w:rsidP="00F07B1D">
            <w:pPr>
              <w:ind w:firstLine="0"/>
              <w:rPr>
                <w:lang w:val="es-419" w:eastAsia="es-CO"/>
              </w:rPr>
            </w:pPr>
            <w:r w:rsidRPr="003D2F7F">
              <w:t>Componente</w:t>
            </w:r>
          </w:p>
        </w:tc>
        <w:tc>
          <w:tcPr>
            <w:tcW w:w="3321" w:type="dxa"/>
          </w:tcPr>
          <w:p w14:paraId="058B0519" w14:textId="7C10F688" w:rsidR="00F07B1D" w:rsidRDefault="00F07B1D" w:rsidP="00F07B1D">
            <w:pPr>
              <w:ind w:firstLine="0"/>
              <w:rPr>
                <w:lang w:val="es-419" w:eastAsia="es-CO"/>
              </w:rPr>
            </w:pPr>
            <w:r w:rsidRPr="003D2F7F">
              <w:t>Descripción</w:t>
            </w:r>
          </w:p>
        </w:tc>
        <w:tc>
          <w:tcPr>
            <w:tcW w:w="3321" w:type="dxa"/>
          </w:tcPr>
          <w:p w14:paraId="414F4368" w14:textId="31CEB618" w:rsidR="00F07B1D" w:rsidRDefault="00F07B1D" w:rsidP="00F07B1D">
            <w:pPr>
              <w:ind w:firstLine="0"/>
              <w:rPr>
                <w:lang w:val="es-419" w:eastAsia="es-CO"/>
              </w:rPr>
            </w:pPr>
            <w:r w:rsidRPr="003D2F7F">
              <w:t>¿Qué incluye?</w:t>
            </w:r>
          </w:p>
        </w:tc>
      </w:tr>
      <w:tr w:rsidR="00F07B1D" w14:paraId="32C5BE52" w14:textId="77777777" w:rsidTr="00F07B1D">
        <w:trPr>
          <w:cnfStyle w:val="000000100000" w:firstRow="0" w:lastRow="0" w:firstColumn="0" w:lastColumn="0" w:oddVBand="0" w:evenVBand="0" w:oddHBand="1" w:evenHBand="0" w:firstRowFirstColumn="0" w:firstRowLastColumn="0" w:lastRowFirstColumn="0" w:lastRowLastColumn="0"/>
        </w:trPr>
        <w:tc>
          <w:tcPr>
            <w:tcW w:w="3320" w:type="dxa"/>
          </w:tcPr>
          <w:p w14:paraId="7815575E" w14:textId="622C85C4" w:rsidR="00F07B1D" w:rsidRPr="00F07B1D" w:rsidRDefault="00F07B1D" w:rsidP="00F07B1D">
            <w:pPr>
              <w:ind w:firstLine="0"/>
              <w:rPr>
                <w:b/>
                <w:bCs/>
                <w:lang w:val="es-419" w:eastAsia="es-CO"/>
              </w:rPr>
            </w:pPr>
            <w:r w:rsidRPr="00F07B1D">
              <w:rPr>
                <w:b/>
                <w:bCs/>
              </w:rPr>
              <w:t>Identidad visual</w:t>
            </w:r>
          </w:p>
        </w:tc>
        <w:tc>
          <w:tcPr>
            <w:tcW w:w="3321" w:type="dxa"/>
          </w:tcPr>
          <w:p w14:paraId="65C5A4FC" w14:textId="6114A23E" w:rsidR="00F07B1D" w:rsidRDefault="00F07B1D" w:rsidP="00F07B1D">
            <w:pPr>
              <w:ind w:firstLine="0"/>
              <w:rPr>
                <w:lang w:val="es-419" w:eastAsia="es-CO"/>
              </w:rPr>
            </w:pPr>
            <w:r w:rsidRPr="003D2F7F">
              <w:t>Conjunto de elementos gráficos que representan la esencia del territorio.</w:t>
            </w:r>
          </w:p>
        </w:tc>
        <w:tc>
          <w:tcPr>
            <w:tcW w:w="3321" w:type="dxa"/>
          </w:tcPr>
          <w:p w14:paraId="6A5750DB" w14:textId="6FA10FE5" w:rsidR="00F07B1D" w:rsidRDefault="00F07B1D" w:rsidP="00F07B1D">
            <w:pPr>
              <w:ind w:firstLine="0"/>
              <w:rPr>
                <w:lang w:val="es-419" w:eastAsia="es-CO"/>
              </w:rPr>
            </w:pPr>
            <w:r w:rsidRPr="003D2F7F">
              <w:t>Logotipo, paleta de colores, tipografías, símbolos, iconografía, mascotas comunitarias.</w:t>
            </w:r>
          </w:p>
        </w:tc>
      </w:tr>
      <w:tr w:rsidR="00F07B1D" w14:paraId="5469265C" w14:textId="77777777" w:rsidTr="00F07B1D">
        <w:tc>
          <w:tcPr>
            <w:tcW w:w="3320" w:type="dxa"/>
          </w:tcPr>
          <w:p w14:paraId="672324AE" w14:textId="5CAC9F06" w:rsidR="00F07B1D" w:rsidRPr="00F07B1D" w:rsidRDefault="00F07B1D" w:rsidP="00F07B1D">
            <w:pPr>
              <w:ind w:firstLine="0"/>
              <w:rPr>
                <w:b/>
                <w:bCs/>
                <w:lang w:val="es-419" w:eastAsia="es-CO"/>
              </w:rPr>
            </w:pPr>
            <w:r w:rsidRPr="00F07B1D">
              <w:rPr>
                <w:b/>
                <w:bCs/>
              </w:rPr>
              <w:t>Narrativa territorial</w:t>
            </w:r>
          </w:p>
        </w:tc>
        <w:tc>
          <w:tcPr>
            <w:tcW w:w="3321" w:type="dxa"/>
          </w:tcPr>
          <w:p w14:paraId="4A431FB2" w14:textId="655D8DCE" w:rsidR="00F07B1D" w:rsidRDefault="00F07B1D" w:rsidP="00F07B1D">
            <w:pPr>
              <w:ind w:firstLine="0"/>
              <w:rPr>
                <w:lang w:val="es-419" w:eastAsia="es-CO"/>
              </w:rPr>
            </w:pPr>
            <w:r w:rsidRPr="00492896">
              <w:t>Relato que define quién es el territorio, qué lo hace único y qué visión de futuro proyecta.</w:t>
            </w:r>
          </w:p>
        </w:tc>
        <w:tc>
          <w:tcPr>
            <w:tcW w:w="3321" w:type="dxa"/>
          </w:tcPr>
          <w:p w14:paraId="3BAC6209" w14:textId="0F4FA518" w:rsidR="00F07B1D" w:rsidRPr="00F07B1D" w:rsidRDefault="00F07B1D" w:rsidP="00F07B1D">
            <w:pPr>
              <w:ind w:firstLine="0"/>
              <w:rPr>
                <w:lang w:val="es-419" w:eastAsia="es-CO"/>
              </w:rPr>
            </w:pPr>
            <w:r w:rsidRPr="00F07B1D">
              <w:rPr>
                <w:lang w:val="es-419" w:eastAsia="es-CO"/>
              </w:rPr>
              <w:t>Responde a:</w:t>
            </w:r>
          </w:p>
          <w:p w14:paraId="0C91C698" w14:textId="1EAE3E83" w:rsidR="00F07B1D" w:rsidRPr="00F07B1D" w:rsidRDefault="00F07B1D">
            <w:pPr>
              <w:pStyle w:val="Prrafodelista"/>
              <w:numPr>
                <w:ilvl w:val="0"/>
                <w:numId w:val="29"/>
              </w:numPr>
              <w:rPr>
                <w:lang w:val="es-419" w:eastAsia="es-CO"/>
              </w:rPr>
            </w:pPr>
            <w:r w:rsidRPr="00F07B1D">
              <w:rPr>
                <w:lang w:val="es-419" w:eastAsia="es-CO"/>
              </w:rPr>
              <w:t>¿Quiénes somos</w:t>
            </w:r>
            <w:r w:rsidRPr="00F07B1D">
              <w:rPr>
                <w:lang w:val="es-419" w:eastAsia="es-CO"/>
              </w:rPr>
              <w:t>?</w:t>
            </w:r>
          </w:p>
          <w:p w14:paraId="3FD94C50" w14:textId="1DA0F01F" w:rsidR="00F07B1D" w:rsidRPr="00F07B1D" w:rsidRDefault="00F07B1D">
            <w:pPr>
              <w:pStyle w:val="Prrafodelista"/>
              <w:numPr>
                <w:ilvl w:val="0"/>
                <w:numId w:val="29"/>
              </w:numPr>
              <w:rPr>
                <w:lang w:val="es-419" w:eastAsia="es-CO"/>
              </w:rPr>
            </w:pPr>
            <w:r w:rsidRPr="00F07B1D">
              <w:rPr>
                <w:lang w:val="es-419" w:eastAsia="es-CO"/>
              </w:rPr>
              <w:t>¿Qué nos hace únicos?</w:t>
            </w:r>
          </w:p>
          <w:p w14:paraId="6ADD4A8F" w14:textId="4228A882" w:rsidR="00F07B1D" w:rsidRPr="00F07B1D" w:rsidRDefault="00F07B1D">
            <w:pPr>
              <w:pStyle w:val="Prrafodelista"/>
              <w:numPr>
                <w:ilvl w:val="0"/>
                <w:numId w:val="29"/>
              </w:numPr>
              <w:rPr>
                <w:lang w:val="es-419" w:eastAsia="es-CO"/>
              </w:rPr>
            </w:pPr>
            <w:r w:rsidRPr="00F07B1D">
              <w:rPr>
                <w:lang w:val="es-419" w:eastAsia="es-CO"/>
              </w:rPr>
              <w:t>¿Qué soñamos ser?</w:t>
            </w:r>
          </w:p>
          <w:p w14:paraId="0C23CC81" w14:textId="468249A2" w:rsidR="00F07B1D" w:rsidRPr="00F07B1D" w:rsidRDefault="00F07B1D">
            <w:pPr>
              <w:pStyle w:val="Prrafodelista"/>
              <w:numPr>
                <w:ilvl w:val="0"/>
                <w:numId w:val="29"/>
              </w:numPr>
              <w:rPr>
                <w:lang w:val="es-419" w:eastAsia="es-CO"/>
              </w:rPr>
            </w:pPr>
            <w:r w:rsidRPr="00F07B1D">
              <w:rPr>
                <w:lang w:val="es-419" w:eastAsia="es-CO"/>
              </w:rPr>
              <w:t>Basada en memoria, saberes y vida cotidiana.</w:t>
            </w:r>
          </w:p>
        </w:tc>
      </w:tr>
      <w:tr w:rsidR="00F07B1D" w14:paraId="6920B1B0" w14:textId="77777777" w:rsidTr="00F07B1D">
        <w:trPr>
          <w:cnfStyle w:val="000000100000" w:firstRow="0" w:lastRow="0" w:firstColumn="0" w:lastColumn="0" w:oddVBand="0" w:evenVBand="0" w:oddHBand="1" w:evenHBand="0" w:firstRowFirstColumn="0" w:firstRowLastColumn="0" w:lastRowFirstColumn="0" w:lastRowLastColumn="0"/>
        </w:trPr>
        <w:tc>
          <w:tcPr>
            <w:tcW w:w="3320" w:type="dxa"/>
          </w:tcPr>
          <w:p w14:paraId="60F18BC9" w14:textId="5244509B" w:rsidR="00F07B1D" w:rsidRPr="00F07B1D" w:rsidRDefault="00F07B1D" w:rsidP="00F07B1D">
            <w:pPr>
              <w:ind w:firstLine="0"/>
              <w:rPr>
                <w:b/>
                <w:bCs/>
                <w:lang w:val="es-419" w:eastAsia="es-CO"/>
              </w:rPr>
            </w:pPr>
            <w:r w:rsidRPr="00F07B1D">
              <w:rPr>
                <w:b/>
                <w:bCs/>
              </w:rPr>
              <w:t>Mensajes clave</w:t>
            </w:r>
          </w:p>
        </w:tc>
        <w:tc>
          <w:tcPr>
            <w:tcW w:w="3321" w:type="dxa"/>
          </w:tcPr>
          <w:p w14:paraId="2D8C7B3B" w14:textId="21D53708" w:rsidR="00F07B1D" w:rsidRDefault="00F07B1D" w:rsidP="00F07B1D">
            <w:pPr>
              <w:ind w:firstLine="0"/>
              <w:rPr>
                <w:lang w:val="es-419" w:eastAsia="es-CO"/>
              </w:rPr>
            </w:pPr>
            <w:r w:rsidRPr="009A490F">
              <w:t>Ideas fuerza que sintetizan la propuesta de valor del territorio.</w:t>
            </w:r>
          </w:p>
        </w:tc>
        <w:tc>
          <w:tcPr>
            <w:tcW w:w="3321" w:type="dxa"/>
          </w:tcPr>
          <w:p w14:paraId="01605EC7" w14:textId="0BACF6E4" w:rsidR="00F07B1D" w:rsidRDefault="00F07B1D" w:rsidP="00F07B1D">
            <w:pPr>
              <w:ind w:firstLine="0"/>
              <w:rPr>
                <w:lang w:val="es-419" w:eastAsia="es-CO"/>
              </w:rPr>
            </w:pPr>
            <w:r w:rsidRPr="009A490F">
              <w:t>Mensajes claros, consistentes, diferenciadores, emotivos y alineados con la identidad.</w:t>
            </w:r>
          </w:p>
        </w:tc>
      </w:tr>
      <w:tr w:rsidR="00F07B1D" w14:paraId="5FF48CF3" w14:textId="77777777" w:rsidTr="00F07B1D">
        <w:tc>
          <w:tcPr>
            <w:tcW w:w="3320" w:type="dxa"/>
          </w:tcPr>
          <w:p w14:paraId="264D8C06" w14:textId="05883929" w:rsidR="00F07B1D" w:rsidRPr="00F07B1D" w:rsidRDefault="00F07B1D" w:rsidP="00F07B1D">
            <w:pPr>
              <w:ind w:firstLine="0"/>
              <w:rPr>
                <w:b/>
                <w:bCs/>
                <w:lang w:val="es-419" w:eastAsia="es-CO"/>
              </w:rPr>
            </w:pPr>
            <w:r w:rsidRPr="00F07B1D">
              <w:rPr>
                <w:b/>
                <w:bCs/>
              </w:rPr>
              <w:t>Gestión de reputación</w:t>
            </w:r>
          </w:p>
        </w:tc>
        <w:tc>
          <w:tcPr>
            <w:tcW w:w="3321" w:type="dxa"/>
          </w:tcPr>
          <w:p w14:paraId="08019461" w14:textId="56059370" w:rsidR="00F07B1D" w:rsidRDefault="00F07B1D" w:rsidP="00F07B1D">
            <w:pPr>
              <w:ind w:firstLine="0"/>
              <w:rPr>
                <w:lang w:val="es-419" w:eastAsia="es-CO"/>
              </w:rPr>
            </w:pPr>
            <w:r w:rsidRPr="009A490F">
              <w:t xml:space="preserve">Monitoreo y análisis de cómo se percibe el </w:t>
            </w:r>
            <w:r w:rsidRPr="009A490F">
              <w:lastRenderedPageBreak/>
              <w:t>territorio en redes, medios y conversaciones sociales.</w:t>
            </w:r>
          </w:p>
        </w:tc>
        <w:tc>
          <w:tcPr>
            <w:tcW w:w="3321" w:type="dxa"/>
          </w:tcPr>
          <w:p w14:paraId="3FA60AAE" w14:textId="2EF61CB6" w:rsidR="00F07B1D" w:rsidRDefault="00F07B1D" w:rsidP="00F07B1D">
            <w:pPr>
              <w:ind w:firstLine="0"/>
              <w:rPr>
                <w:lang w:val="es-419" w:eastAsia="es-CO"/>
              </w:rPr>
            </w:pPr>
            <w:r w:rsidRPr="009A490F">
              <w:lastRenderedPageBreak/>
              <w:t xml:space="preserve">Escucha activa, análisis de tendencias, </w:t>
            </w:r>
            <w:r w:rsidRPr="009A490F">
              <w:lastRenderedPageBreak/>
              <w:t>retroalimentación, manejo de crisis.</w:t>
            </w:r>
          </w:p>
        </w:tc>
      </w:tr>
      <w:tr w:rsidR="00F07B1D" w14:paraId="4313C4FB" w14:textId="77777777" w:rsidTr="00F07B1D">
        <w:trPr>
          <w:cnfStyle w:val="000000100000" w:firstRow="0" w:lastRow="0" w:firstColumn="0" w:lastColumn="0" w:oddVBand="0" w:evenVBand="0" w:oddHBand="1" w:evenHBand="0" w:firstRowFirstColumn="0" w:firstRowLastColumn="0" w:lastRowFirstColumn="0" w:lastRowLastColumn="0"/>
        </w:trPr>
        <w:tc>
          <w:tcPr>
            <w:tcW w:w="3320" w:type="dxa"/>
          </w:tcPr>
          <w:p w14:paraId="43D03B04" w14:textId="32B8309C" w:rsidR="00F07B1D" w:rsidRPr="00F07B1D" w:rsidRDefault="00F07B1D" w:rsidP="00F07B1D">
            <w:pPr>
              <w:ind w:firstLine="0"/>
              <w:rPr>
                <w:b/>
                <w:bCs/>
                <w:lang w:val="es-419" w:eastAsia="es-CO"/>
              </w:rPr>
            </w:pPr>
            <w:r w:rsidRPr="00F07B1D">
              <w:rPr>
                <w:b/>
                <w:bCs/>
              </w:rPr>
              <w:t>Estrategias digitales</w:t>
            </w:r>
          </w:p>
        </w:tc>
        <w:tc>
          <w:tcPr>
            <w:tcW w:w="3321" w:type="dxa"/>
          </w:tcPr>
          <w:p w14:paraId="2674E225" w14:textId="5F2D96E1" w:rsidR="00F07B1D" w:rsidRDefault="00F07B1D" w:rsidP="00F07B1D">
            <w:pPr>
              <w:ind w:firstLine="0"/>
              <w:rPr>
                <w:lang w:val="es-419" w:eastAsia="es-CO"/>
              </w:rPr>
            </w:pPr>
            <w:r w:rsidRPr="009A490F">
              <w:t>Acciones y contenidos digitales que amplifican la narrativa territorial.</w:t>
            </w:r>
          </w:p>
        </w:tc>
        <w:tc>
          <w:tcPr>
            <w:tcW w:w="3321" w:type="dxa"/>
          </w:tcPr>
          <w:p w14:paraId="6D14692D" w14:textId="73021724" w:rsidR="00F07B1D" w:rsidRDefault="00F07B1D" w:rsidP="00F07B1D">
            <w:pPr>
              <w:ind w:firstLine="0"/>
              <w:rPr>
                <w:lang w:val="es-419" w:eastAsia="es-CO"/>
              </w:rPr>
            </w:pPr>
            <w:r w:rsidRPr="00F07B1D">
              <w:rPr>
                <w:rStyle w:val="Extranjerismo"/>
              </w:rPr>
              <w:t>Storytelling</w:t>
            </w:r>
            <w:r w:rsidRPr="009A490F">
              <w:t xml:space="preserve">, </w:t>
            </w:r>
            <w:proofErr w:type="spellStart"/>
            <w:r w:rsidRPr="009A490F">
              <w:t>microvideos</w:t>
            </w:r>
            <w:proofErr w:type="spellEnd"/>
            <w:r w:rsidRPr="009A490F">
              <w:t xml:space="preserve">, transmisiones en vivo, </w:t>
            </w:r>
            <w:proofErr w:type="spellStart"/>
            <w:r w:rsidRPr="009A490F">
              <w:t>influencers</w:t>
            </w:r>
            <w:proofErr w:type="spellEnd"/>
            <w:r w:rsidRPr="009A490F">
              <w:t xml:space="preserve"> comunitarios, fotografías participativas, </w:t>
            </w:r>
            <w:proofErr w:type="spellStart"/>
            <w:r w:rsidRPr="009A490F">
              <w:t>pódcasts</w:t>
            </w:r>
            <w:proofErr w:type="spellEnd"/>
            <w:r w:rsidRPr="009A490F">
              <w:t>.</w:t>
            </w:r>
          </w:p>
        </w:tc>
      </w:tr>
      <w:tr w:rsidR="00F07B1D" w14:paraId="07B1C18B" w14:textId="77777777" w:rsidTr="00F07B1D">
        <w:tc>
          <w:tcPr>
            <w:tcW w:w="3320" w:type="dxa"/>
          </w:tcPr>
          <w:p w14:paraId="67A81C95" w14:textId="323EC560" w:rsidR="00F07B1D" w:rsidRPr="00F07B1D" w:rsidRDefault="00F07B1D" w:rsidP="00F07B1D">
            <w:pPr>
              <w:ind w:firstLine="0"/>
              <w:rPr>
                <w:b/>
                <w:bCs/>
                <w:lang w:val="es-419" w:eastAsia="es-CO"/>
              </w:rPr>
            </w:pPr>
            <w:r w:rsidRPr="00F07B1D">
              <w:rPr>
                <w:b/>
                <w:bCs/>
              </w:rPr>
              <w:t>Coherencia identitaria</w:t>
            </w:r>
          </w:p>
        </w:tc>
        <w:tc>
          <w:tcPr>
            <w:tcW w:w="3321" w:type="dxa"/>
          </w:tcPr>
          <w:p w14:paraId="375D6F40" w14:textId="2D26D31C" w:rsidR="00F07B1D" w:rsidRDefault="00F07B1D" w:rsidP="00F07B1D">
            <w:pPr>
              <w:ind w:firstLine="0"/>
              <w:rPr>
                <w:lang w:val="es-419" w:eastAsia="es-CO"/>
              </w:rPr>
            </w:pPr>
            <w:r w:rsidRPr="009A490F">
              <w:t>Correspondencia entre lo que el territorio es y lo que comunica.</w:t>
            </w:r>
          </w:p>
        </w:tc>
        <w:tc>
          <w:tcPr>
            <w:tcW w:w="3321" w:type="dxa"/>
          </w:tcPr>
          <w:p w14:paraId="1681AC0A" w14:textId="457DADD7" w:rsidR="00F07B1D" w:rsidRDefault="00F07B1D" w:rsidP="00F07B1D">
            <w:pPr>
              <w:ind w:firstLine="0"/>
              <w:rPr>
                <w:lang w:val="es-419" w:eastAsia="es-CO"/>
              </w:rPr>
            </w:pPr>
            <w:r w:rsidRPr="009A490F">
              <w:t>Revisión continua de mensajes, símbolos, tono, contenidos y experiencias.</w:t>
            </w:r>
          </w:p>
        </w:tc>
      </w:tr>
    </w:tbl>
    <w:p w14:paraId="243F8334" w14:textId="77777777" w:rsidR="00F07B1D" w:rsidRDefault="00F07B1D" w:rsidP="00F07B1D">
      <w:pPr>
        <w:rPr>
          <w:lang w:val="es-419" w:eastAsia="es-CO"/>
        </w:rPr>
      </w:pPr>
    </w:p>
    <w:p w14:paraId="55F66020" w14:textId="77777777" w:rsidR="0034201E" w:rsidRDefault="0034201E" w:rsidP="00F07B1D">
      <w:pPr>
        <w:rPr>
          <w:lang w:val="es-419" w:eastAsia="es-CO"/>
        </w:rPr>
      </w:pPr>
    </w:p>
    <w:p w14:paraId="13BE47BD" w14:textId="77777777" w:rsidR="0034201E" w:rsidRDefault="0034201E" w:rsidP="00F07B1D">
      <w:pPr>
        <w:rPr>
          <w:lang w:val="es-419" w:eastAsia="es-CO"/>
        </w:rPr>
      </w:pPr>
    </w:p>
    <w:p w14:paraId="48226077" w14:textId="77777777" w:rsidR="0034201E" w:rsidRDefault="0034201E" w:rsidP="00F07B1D">
      <w:pPr>
        <w:rPr>
          <w:lang w:val="es-419" w:eastAsia="es-CO"/>
        </w:rPr>
      </w:pPr>
    </w:p>
    <w:p w14:paraId="6AF4EC6C" w14:textId="77777777" w:rsidR="0034201E" w:rsidRDefault="0034201E" w:rsidP="00F07B1D">
      <w:pPr>
        <w:rPr>
          <w:lang w:val="es-419" w:eastAsia="es-CO"/>
        </w:rPr>
      </w:pPr>
    </w:p>
    <w:p w14:paraId="36492A2B" w14:textId="77777777" w:rsidR="0034201E" w:rsidRDefault="0034201E" w:rsidP="00F07B1D">
      <w:pPr>
        <w:rPr>
          <w:lang w:val="es-419" w:eastAsia="es-CO"/>
        </w:rPr>
      </w:pPr>
    </w:p>
    <w:p w14:paraId="5A0A6F01" w14:textId="77777777" w:rsidR="0034201E" w:rsidRDefault="0034201E" w:rsidP="00F07B1D">
      <w:pPr>
        <w:rPr>
          <w:lang w:val="es-419" w:eastAsia="es-CO"/>
        </w:rPr>
      </w:pPr>
    </w:p>
    <w:p w14:paraId="0C6C6F17" w14:textId="77777777" w:rsidR="0034201E" w:rsidRDefault="0034201E" w:rsidP="00F07B1D">
      <w:pPr>
        <w:rPr>
          <w:lang w:val="es-419" w:eastAsia="es-CO"/>
        </w:rPr>
      </w:pPr>
    </w:p>
    <w:p w14:paraId="3D8F1E29" w14:textId="2A86B88E" w:rsidR="0034201E" w:rsidRPr="0034201E" w:rsidRDefault="0034201E" w:rsidP="0034201E">
      <w:pPr>
        <w:pStyle w:val="Ttulo1"/>
      </w:pPr>
      <w:bookmarkStart w:id="8" w:name="_Toc244118636"/>
      <w:r w:rsidRPr="0034201E">
        <w:lastRenderedPageBreak/>
        <w:t>Planificación estratégica participativa y sostenibilidad de la marca territorial</w:t>
      </w:r>
      <w:bookmarkEnd w:id="8"/>
    </w:p>
    <w:p w14:paraId="2022F62F" w14:textId="1292A74B" w:rsidR="0034201E" w:rsidRPr="0034201E" w:rsidRDefault="0034201E" w:rsidP="0034201E">
      <w:pPr>
        <w:rPr>
          <w:lang w:val="es-419" w:eastAsia="es-CO"/>
        </w:rPr>
      </w:pPr>
      <w:r w:rsidRPr="0034201E">
        <w:rPr>
          <w:lang w:val="es-419" w:eastAsia="es-CO"/>
        </w:rPr>
        <w:t>La planificación estratégica participativa es la estructura que organiza, orienta y proyecta la marca territorial en el tiempo. No consiste únicamente en programar actividades: es un proceso colectivo de toma de decisiones, donde los actores del territorio definen cómo se construye, se gestiona y se sostiene la marca, garantizando que refleje la identidad local y contribuya al desarrollo endógeno.</w:t>
      </w:r>
    </w:p>
    <w:p w14:paraId="724C9952" w14:textId="7302045A" w:rsidR="0034201E" w:rsidRPr="0034201E" w:rsidRDefault="0034201E" w:rsidP="0034201E">
      <w:pPr>
        <w:rPr>
          <w:lang w:val="es-419" w:eastAsia="es-CO"/>
        </w:rPr>
      </w:pPr>
      <w:r w:rsidRPr="0034201E">
        <w:rPr>
          <w:lang w:val="es-419" w:eastAsia="es-CO"/>
        </w:rPr>
        <w:t>En el enfoque OVOP, esta planificación se materializa a través del Plan de Acción Comunitario, el cual integra identidad, visión de futuro, recursos locales, actores, metas e indicadores. Es, por tanto, un instrumento de gobernanza y sostenibilidad de la marca, y no un simple documento administrativo.</w:t>
      </w:r>
    </w:p>
    <w:p w14:paraId="7FA2D34D" w14:textId="77777777" w:rsidR="0034201E" w:rsidRPr="0034201E" w:rsidRDefault="0034201E">
      <w:pPr>
        <w:pStyle w:val="Prrafodelista"/>
        <w:numPr>
          <w:ilvl w:val="0"/>
          <w:numId w:val="30"/>
        </w:numPr>
        <w:rPr>
          <w:b/>
          <w:bCs/>
          <w:lang w:val="es-419" w:eastAsia="es-CO"/>
        </w:rPr>
      </w:pPr>
      <w:r w:rsidRPr="0034201E">
        <w:rPr>
          <w:b/>
          <w:bCs/>
          <w:lang w:val="es-419" w:eastAsia="es-CO"/>
        </w:rPr>
        <w:t>Objetivos estratégicos de la planificación participativa</w:t>
      </w:r>
    </w:p>
    <w:p w14:paraId="42FDD534" w14:textId="1C22C945" w:rsidR="00C53C37" w:rsidRDefault="0034201E" w:rsidP="00C53C37">
      <w:pPr>
        <w:rPr>
          <w:lang w:val="es-419" w:eastAsia="es-CO"/>
        </w:rPr>
      </w:pPr>
      <w:r w:rsidRPr="0034201E">
        <w:rPr>
          <w:lang w:val="es-419" w:eastAsia="es-CO"/>
        </w:rPr>
        <w:t>La planificación participativa permite transformar la visión compartida del territorio en decisiones, estrategias y acciones construidas colectivamente. En el enfoque OVOP, este proceso fortalece la apropiación comunitaria de la marca territorial y orienta su gestión hacia el desarrollo sostenible.</w:t>
      </w:r>
    </w:p>
    <w:p w14:paraId="0752FE0D" w14:textId="0713C2BF" w:rsidR="00C53C37" w:rsidRPr="00C53C37" w:rsidRDefault="00C53C37">
      <w:pPr>
        <w:pStyle w:val="Prrafodelista"/>
        <w:numPr>
          <w:ilvl w:val="0"/>
          <w:numId w:val="28"/>
        </w:numPr>
        <w:rPr>
          <w:b/>
          <w:bCs/>
          <w:lang w:val="es-419" w:eastAsia="es-CO"/>
        </w:rPr>
      </w:pPr>
      <w:r w:rsidRPr="00C53C37">
        <w:rPr>
          <w:b/>
          <w:bCs/>
          <w:lang w:val="es-419" w:eastAsia="es-CO"/>
        </w:rPr>
        <w:t>Operacionalizar el sueño colectivo como visión de marca</w:t>
      </w:r>
    </w:p>
    <w:p w14:paraId="6EC10F41" w14:textId="15E8F5CB" w:rsidR="00C53C37" w:rsidRDefault="00C53C37" w:rsidP="00C53C37">
      <w:pPr>
        <w:rPr>
          <w:lang w:val="es-419" w:eastAsia="es-CO"/>
        </w:rPr>
      </w:pPr>
      <w:r w:rsidRPr="00C53C37">
        <w:rPr>
          <w:lang w:val="es-419" w:eastAsia="es-CO"/>
        </w:rPr>
        <w:t>Traducir las aspiraciones compartidas de la comunidad en objetivos, estrategias y acciones concretas. La marca territorial debe expresar hacia dónde quiere avanzar el territorio y establecer una ruta que permita convertir esa visión de futuro en resultados alcanzables, medibles y con responsables definidos.</w:t>
      </w:r>
    </w:p>
    <w:p w14:paraId="0126393F" w14:textId="77777777" w:rsidR="00C53C37" w:rsidRDefault="00C53C37" w:rsidP="00C53C37">
      <w:pPr>
        <w:rPr>
          <w:lang w:val="es-419" w:eastAsia="es-CO"/>
        </w:rPr>
      </w:pPr>
    </w:p>
    <w:p w14:paraId="504C2C82" w14:textId="64543482" w:rsidR="00C53C37" w:rsidRPr="00C53C37" w:rsidRDefault="00C53C37">
      <w:pPr>
        <w:pStyle w:val="Prrafodelista"/>
        <w:numPr>
          <w:ilvl w:val="0"/>
          <w:numId w:val="28"/>
        </w:numPr>
        <w:rPr>
          <w:b/>
          <w:bCs/>
          <w:lang w:val="es-419" w:eastAsia="es-CO"/>
        </w:rPr>
      </w:pPr>
      <w:r w:rsidRPr="00C53C37">
        <w:rPr>
          <w:b/>
          <w:bCs/>
          <w:lang w:val="es-419" w:eastAsia="es-CO"/>
        </w:rPr>
        <w:lastRenderedPageBreak/>
        <w:t>Fortalecer la gobernanza participativa de la marca</w:t>
      </w:r>
    </w:p>
    <w:p w14:paraId="1B15B4A5" w14:textId="155461B4" w:rsidR="00C53C37" w:rsidRDefault="00C53C37" w:rsidP="00C53C37">
      <w:pPr>
        <w:rPr>
          <w:lang w:val="es-419" w:eastAsia="es-CO"/>
        </w:rPr>
      </w:pPr>
      <w:r w:rsidRPr="00C53C37">
        <w:rPr>
          <w:lang w:val="es-419" w:eastAsia="es-CO"/>
        </w:rPr>
        <w:t>Articular la participación de líderes comunitarios, productores, emprendedores, instituciones y actores de los sectores cultural, ambiental, social y económico, promoviendo la corresponsabilidad en la construcción, gestión, posicionamiento y protección de la marca territorial. En el enfoque OVOP, el comité local OVOP cumple un papel fundamental en la continuidad, legitimidad y definición de acuerdos para su gestión y uso.</w:t>
      </w:r>
    </w:p>
    <w:p w14:paraId="65518E5B" w14:textId="0A7A2AF4" w:rsidR="00C53C37" w:rsidRPr="00C53C37" w:rsidRDefault="00C53C37">
      <w:pPr>
        <w:pStyle w:val="Prrafodelista"/>
        <w:numPr>
          <w:ilvl w:val="0"/>
          <w:numId w:val="28"/>
        </w:numPr>
        <w:rPr>
          <w:b/>
          <w:bCs/>
          <w:lang w:val="es-419" w:eastAsia="es-CO"/>
        </w:rPr>
      </w:pPr>
      <w:r w:rsidRPr="00C53C37">
        <w:rPr>
          <w:b/>
          <w:bCs/>
          <w:lang w:val="es-419" w:eastAsia="es-CO"/>
        </w:rPr>
        <w:t>Priorizar estrategias basadas en las capacidades y potencialidades locales</w:t>
      </w:r>
    </w:p>
    <w:p w14:paraId="185369F0" w14:textId="04CF2209" w:rsidR="00C53C37" w:rsidRDefault="00C53C37" w:rsidP="00C53C37">
      <w:pPr>
        <w:rPr>
          <w:lang w:val="es-419" w:eastAsia="es-CO"/>
        </w:rPr>
      </w:pPr>
      <w:r w:rsidRPr="00C53C37">
        <w:rPr>
          <w:lang w:val="es-419" w:eastAsia="es-CO"/>
        </w:rPr>
        <w:t>Orientar las acciones de la marca a partir de los recursos y fortalezas propias del territorio, como los tesoros locales, saberes, prácticas culturales, vocaciones productivas, redes comunitarias, patrimonio y activos simbólicos. Esto permite construir una propuesta diferenciada, auténtica y coherente con la identidad territorial.</w:t>
      </w:r>
    </w:p>
    <w:p w14:paraId="50A6C9D9" w14:textId="021A483E" w:rsidR="00C53C37" w:rsidRPr="00C53C37" w:rsidRDefault="00C53C37">
      <w:pPr>
        <w:pStyle w:val="Prrafodelista"/>
        <w:numPr>
          <w:ilvl w:val="0"/>
          <w:numId w:val="28"/>
        </w:numPr>
        <w:rPr>
          <w:b/>
          <w:bCs/>
          <w:lang w:val="es-419" w:eastAsia="es-CO"/>
        </w:rPr>
      </w:pPr>
      <w:r w:rsidRPr="00C53C37">
        <w:rPr>
          <w:b/>
          <w:bCs/>
          <w:lang w:val="es-419" w:eastAsia="es-CO"/>
        </w:rPr>
        <w:t>Garantizar la sostenibilidad integral de la marca territorial</w:t>
      </w:r>
    </w:p>
    <w:p w14:paraId="0E0192CE" w14:textId="299A57FC" w:rsidR="00C53C37" w:rsidRDefault="00C53C37" w:rsidP="00C53C37">
      <w:pPr>
        <w:rPr>
          <w:lang w:val="es-419" w:eastAsia="es-CO"/>
        </w:rPr>
      </w:pPr>
      <w:r w:rsidRPr="00C53C37">
        <w:rPr>
          <w:lang w:val="es-419" w:eastAsia="es-CO"/>
        </w:rPr>
        <w:t>Incorporar criterios de sostenibilidad en las decisiones y estrategias de la marca, procurando su permanencia y contribución al desarrollo territorial. Esto comprende cuatro dimensiones: económica, mediante mercados, modelos de negocio y cadenas de valor; social, fortaleciendo identidad, cohesión, liderazgo y participación; cultural, preservando memoria, autenticidad y pertinencia identitaria; y ambiental, promoviendo el equilibrio ecológico y el uso responsable de los recursos del territorio.</w:t>
      </w:r>
    </w:p>
    <w:p w14:paraId="170072DF" w14:textId="185364CF" w:rsidR="00C53C37" w:rsidRPr="00C53C37" w:rsidRDefault="00C53C37">
      <w:pPr>
        <w:pStyle w:val="Prrafodelista"/>
        <w:numPr>
          <w:ilvl w:val="0"/>
          <w:numId w:val="30"/>
        </w:numPr>
        <w:rPr>
          <w:b/>
          <w:bCs/>
          <w:lang w:val="es-419" w:eastAsia="es-CO"/>
        </w:rPr>
      </w:pPr>
      <w:r w:rsidRPr="00C53C37">
        <w:rPr>
          <w:b/>
          <w:bCs/>
          <w:lang w:val="es-419" w:eastAsia="es-CO"/>
        </w:rPr>
        <w:t>Indicadores estratégicos para evaluar la marca territorial</w:t>
      </w:r>
    </w:p>
    <w:p w14:paraId="0743960E" w14:textId="77777777" w:rsidR="00C53C37" w:rsidRPr="00C53C37" w:rsidRDefault="00C53C37" w:rsidP="00C53C37">
      <w:pPr>
        <w:rPr>
          <w:lang w:val="es-419" w:eastAsia="es-CO"/>
        </w:rPr>
      </w:pPr>
      <w:r w:rsidRPr="00C53C37">
        <w:rPr>
          <w:lang w:val="es-419" w:eastAsia="es-CO"/>
        </w:rPr>
        <w:t>Los indicadores son fundamentales para medir el desempeño y sostenibilidad del sistema de marca.</w:t>
      </w:r>
    </w:p>
    <w:p w14:paraId="46E03DAD" w14:textId="1905C41D" w:rsidR="00C53C37" w:rsidRPr="00C53C37" w:rsidRDefault="00C53C37">
      <w:pPr>
        <w:pStyle w:val="Prrafodelista"/>
        <w:numPr>
          <w:ilvl w:val="0"/>
          <w:numId w:val="31"/>
        </w:numPr>
        <w:rPr>
          <w:b/>
          <w:bCs/>
          <w:lang w:val="es-419" w:eastAsia="es-CO"/>
        </w:rPr>
      </w:pPr>
      <w:r w:rsidRPr="00C53C37">
        <w:rPr>
          <w:b/>
          <w:bCs/>
          <w:lang w:val="es-419" w:eastAsia="es-CO"/>
        </w:rPr>
        <w:lastRenderedPageBreak/>
        <w:t>Indicadores de proceso (gestión y organización)</w:t>
      </w:r>
    </w:p>
    <w:p w14:paraId="23AADE3B" w14:textId="1C371164" w:rsidR="00C53C37" w:rsidRPr="00C53C37" w:rsidRDefault="00C53C37">
      <w:pPr>
        <w:pStyle w:val="Prrafodelista"/>
        <w:numPr>
          <w:ilvl w:val="0"/>
          <w:numId w:val="32"/>
        </w:numPr>
        <w:rPr>
          <w:lang w:val="es-419" w:eastAsia="es-CO"/>
        </w:rPr>
      </w:pPr>
      <w:r w:rsidRPr="00C53C37">
        <w:rPr>
          <w:lang w:val="es-419" w:eastAsia="es-CO"/>
        </w:rPr>
        <w:t>Participación en talleres y espacios de decisión.</w:t>
      </w:r>
    </w:p>
    <w:p w14:paraId="6D1C42BD" w14:textId="6682C76B" w:rsidR="00C53C37" w:rsidRPr="00C53C37" w:rsidRDefault="00C53C37">
      <w:pPr>
        <w:pStyle w:val="Prrafodelista"/>
        <w:numPr>
          <w:ilvl w:val="0"/>
          <w:numId w:val="32"/>
        </w:numPr>
        <w:rPr>
          <w:lang w:val="es-419" w:eastAsia="es-CO"/>
        </w:rPr>
      </w:pPr>
      <w:r w:rsidRPr="00C53C37">
        <w:rPr>
          <w:lang w:val="es-419" w:eastAsia="es-CO"/>
        </w:rPr>
        <w:t>Funcionamiento del comité local OVOP.</w:t>
      </w:r>
    </w:p>
    <w:p w14:paraId="70394D89" w14:textId="7946FA85" w:rsidR="00C53C37" w:rsidRPr="00C53C37" w:rsidRDefault="00C53C37">
      <w:pPr>
        <w:pStyle w:val="Prrafodelista"/>
        <w:numPr>
          <w:ilvl w:val="0"/>
          <w:numId w:val="32"/>
        </w:numPr>
        <w:rPr>
          <w:lang w:val="es-419" w:eastAsia="es-CO"/>
        </w:rPr>
      </w:pPr>
      <w:r w:rsidRPr="00C53C37">
        <w:rPr>
          <w:lang w:val="es-419" w:eastAsia="es-CO"/>
        </w:rPr>
        <w:t>Cumplimiento del cronograma.</w:t>
      </w:r>
    </w:p>
    <w:p w14:paraId="61606ACB" w14:textId="456295CC" w:rsidR="00C53C37" w:rsidRPr="00C53C37" w:rsidRDefault="00C53C37">
      <w:pPr>
        <w:pStyle w:val="Prrafodelista"/>
        <w:numPr>
          <w:ilvl w:val="0"/>
          <w:numId w:val="32"/>
        </w:numPr>
        <w:rPr>
          <w:lang w:val="es-419" w:eastAsia="es-CO"/>
        </w:rPr>
      </w:pPr>
      <w:r w:rsidRPr="00C53C37">
        <w:rPr>
          <w:lang w:val="es-419" w:eastAsia="es-CO"/>
        </w:rPr>
        <w:t>Acciones de articulación institucional.</w:t>
      </w:r>
    </w:p>
    <w:p w14:paraId="4AEDC87C" w14:textId="098D0EDB" w:rsidR="00C53C37" w:rsidRPr="00C53C37" w:rsidRDefault="00C53C37">
      <w:pPr>
        <w:pStyle w:val="Prrafodelista"/>
        <w:numPr>
          <w:ilvl w:val="0"/>
          <w:numId w:val="31"/>
        </w:numPr>
        <w:rPr>
          <w:b/>
          <w:bCs/>
          <w:lang w:val="es-419" w:eastAsia="es-CO"/>
        </w:rPr>
      </w:pPr>
      <w:r w:rsidRPr="00C53C37">
        <w:rPr>
          <w:b/>
          <w:bCs/>
          <w:lang w:val="es-419" w:eastAsia="es-CO"/>
        </w:rPr>
        <w:t>Indicadores de resultado (identidad y narrativa)</w:t>
      </w:r>
    </w:p>
    <w:p w14:paraId="1F31159D" w14:textId="31086DDD" w:rsidR="00C53C37" w:rsidRPr="00C53C37" w:rsidRDefault="00C53C37">
      <w:pPr>
        <w:pStyle w:val="Prrafodelista"/>
        <w:numPr>
          <w:ilvl w:val="0"/>
          <w:numId w:val="32"/>
        </w:numPr>
        <w:rPr>
          <w:lang w:val="es-419" w:eastAsia="es-CO"/>
        </w:rPr>
      </w:pPr>
      <w:r w:rsidRPr="00C53C37">
        <w:rPr>
          <w:lang w:val="es-419" w:eastAsia="es-CO"/>
        </w:rPr>
        <w:t>Definición de identidad visual y narrativa.</w:t>
      </w:r>
    </w:p>
    <w:p w14:paraId="3916F656" w14:textId="55F68977" w:rsidR="00C53C37" w:rsidRPr="00C53C37" w:rsidRDefault="00C53C37">
      <w:pPr>
        <w:pStyle w:val="Prrafodelista"/>
        <w:numPr>
          <w:ilvl w:val="0"/>
          <w:numId w:val="32"/>
        </w:numPr>
        <w:rPr>
          <w:lang w:val="es-419" w:eastAsia="es-CO"/>
        </w:rPr>
      </w:pPr>
      <w:r w:rsidRPr="00C53C37">
        <w:rPr>
          <w:lang w:val="es-419" w:eastAsia="es-CO"/>
        </w:rPr>
        <w:t>Coherencia entre productos/servicios y la marca territorial.</w:t>
      </w:r>
    </w:p>
    <w:p w14:paraId="40F513F7" w14:textId="3B30905C" w:rsidR="00C53C37" w:rsidRPr="00C53C37" w:rsidRDefault="00C53C37">
      <w:pPr>
        <w:pStyle w:val="Prrafodelista"/>
        <w:numPr>
          <w:ilvl w:val="0"/>
          <w:numId w:val="32"/>
        </w:numPr>
        <w:rPr>
          <w:lang w:val="es-419" w:eastAsia="es-CO"/>
        </w:rPr>
      </w:pPr>
      <w:r w:rsidRPr="00C53C37">
        <w:rPr>
          <w:lang w:val="es-419" w:eastAsia="es-CO"/>
        </w:rPr>
        <w:t>Alianzas para visibilización y promoción.</w:t>
      </w:r>
    </w:p>
    <w:p w14:paraId="150BB297" w14:textId="2A02B30D" w:rsidR="00C53C37" w:rsidRPr="00C53C37" w:rsidRDefault="00C53C37">
      <w:pPr>
        <w:pStyle w:val="Prrafodelista"/>
        <w:numPr>
          <w:ilvl w:val="0"/>
          <w:numId w:val="32"/>
        </w:numPr>
        <w:rPr>
          <w:lang w:val="es-419" w:eastAsia="es-CO"/>
        </w:rPr>
      </w:pPr>
      <w:r w:rsidRPr="00C53C37">
        <w:rPr>
          <w:lang w:val="es-419" w:eastAsia="es-CO"/>
        </w:rPr>
        <w:t>Número de productos estrella fortalecidos.</w:t>
      </w:r>
    </w:p>
    <w:p w14:paraId="7CCF05BF" w14:textId="0E0D20E9" w:rsidR="00C53C37" w:rsidRPr="00E03EF8" w:rsidRDefault="00C53C37">
      <w:pPr>
        <w:pStyle w:val="Prrafodelista"/>
        <w:numPr>
          <w:ilvl w:val="0"/>
          <w:numId w:val="31"/>
        </w:numPr>
        <w:rPr>
          <w:b/>
          <w:bCs/>
          <w:lang w:val="es-419" w:eastAsia="es-CO"/>
        </w:rPr>
      </w:pPr>
      <w:r w:rsidRPr="00E03EF8">
        <w:rPr>
          <w:b/>
          <w:bCs/>
          <w:lang w:val="es-419" w:eastAsia="es-CO"/>
        </w:rPr>
        <w:t>Indicadores de sostenibilidad (uso, apropiación, gobernanza)</w:t>
      </w:r>
    </w:p>
    <w:p w14:paraId="2D1C67C0" w14:textId="0FB6115D" w:rsidR="00C53C37" w:rsidRPr="00C53C37" w:rsidRDefault="00C53C37">
      <w:pPr>
        <w:pStyle w:val="Prrafodelista"/>
        <w:numPr>
          <w:ilvl w:val="0"/>
          <w:numId w:val="32"/>
        </w:numPr>
        <w:rPr>
          <w:lang w:val="es-419" w:eastAsia="es-CO"/>
        </w:rPr>
      </w:pPr>
      <w:r w:rsidRPr="00C53C37">
        <w:rPr>
          <w:lang w:val="es-419" w:eastAsia="es-CO"/>
        </w:rPr>
        <w:t>Aprobación y uso del reglamento de marca.</w:t>
      </w:r>
    </w:p>
    <w:p w14:paraId="35C4F1DD" w14:textId="5A398C32" w:rsidR="00C53C37" w:rsidRPr="00C53C37" w:rsidRDefault="00C53C37">
      <w:pPr>
        <w:pStyle w:val="Prrafodelista"/>
        <w:numPr>
          <w:ilvl w:val="0"/>
          <w:numId w:val="32"/>
        </w:numPr>
        <w:rPr>
          <w:lang w:val="es-419" w:eastAsia="es-CO"/>
        </w:rPr>
      </w:pPr>
      <w:r w:rsidRPr="00C53C37">
        <w:rPr>
          <w:lang w:val="es-419" w:eastAsia="es-CO"/>
        </w:rPr>
        <w:t>Número de actores que adoptan la identidad territorial.</w:t>
      </w:r>
    </w:p>
    <w:p w14:paraId="5F7F7F34" w14:textId="4147B6CA" w:rsidR="00C53C37" w:rsidRPr="00C53C37" w:rsidRDefault="00C53C37">
      <w:pPr>
        <w:pStyle w:val="Prrafodelista"/>
        <w:numPr>
          <w:ilvl w:val="0"/>
          <w:numId w:val="32"/>
        </w:numPr>
        <w:rPr>
          <w:lang w:val="es-419" w:eastAsia="es-CO"/>
        </w:rPr>
      </w:pPr>
      <w:r w:rsidRPr="00C53C37">
        <w:rPr>
          <w:lang w:val="es-419" w:eastAsia="es-CO"/>
        </w:rPr>
        <w:t>Permanencia de prácticas de autogestión.</w:t>
      </w:r>
    </w:p>
    <w:p w14:paraId="393FD884" w14:textId="5D5601C2" w:rsidR="00C53C37" w:rsidRPr="00C53C37" w:rsidRDefault="00C53C37">
      <w:pPr>
        <w:pStyle w:val="Prrafodelista"/>
        <w:numPr>
          <w:ilvl w:val="0"/>
          <w:numId w:val="32"/>
        </w:numPr>
        <w:rPr>
          <w:lang w:val="es-419" w:eastAsia="es-CO"/>
        </w:rPr>
      </w:pPr>
      <w:r w:rsidRPr="00C53C37">
        <w:rPr>
          <w:lang w:val="es-419" w:eastAsia="es-CO"/>
        </w:rPr>
        <w:t>Inclusión de la marca en políticas locales.</w:t>
      </w:r>
    </w:p>
    <w:p w14:paraId="616205A2" w14:textId="57B4AFCB" w:rsidR="00C53C37" w:rsidRPr="00E03EF8" w:rsidRDefault="00C53C37">
      <w:pPr>
        <w:pStyle w:val="Prrafodelista"/>
        <w:numPr>
          <w:ilvl w:val="0"/>
          <w:numId w:val="31"/>
        </w:numPr>
        <w:rPr>
          <w:b/>
          <w:bCs/>
          <w:lang w:val="es-419" w:eastAsia="es-CO"/>
        </w:rPr>
      </w:pPr>
      <w:r w:rsidRPr="00E03EF8">
        <w:rPr>
          <w:b/>
          <w:bCs/>
          <w:lang w:val="es-419" w:eastAsia="es-CO"/>
        </w:rPr>
        <w:t>Indicadores de impacto (posicionamiento y desarrollo local)</w:t>
      </w:r>
    </w:p>
    <w:p w14:paraId="087F1536" w14:textId="7DAD241A" w:rsidR="00C53C37" w:rsidRPr="00C53C37" w:rsidRDefault="00C53C37">
      <w:pPr>
        <w:pStyle w:val="Prrafodelista"/>
        <w:numPr>
          <w:ilvl w:val="0"/>
          <w:numId w:val="32"/>
        </w:numPr>
        <w:rPr>
          <w:lang w:val="es-419" w:eastAsia="es-CO"/>
        </w:rPr>
      </w:pPr>
      <w:r w:rsidRPr="00C53C37">
        <w:rPr>
          <w:lang w:val="es-419" w:eastAsia="es-CO"/>
        </w:rPr>
        <w:t>Reconocimiento de la marca en distintos mercados.</w:t>
      </w:r>
    </w:p>
    <w:p w14:paraId="0E5D67AD" w14:textId="4BB5AA8A" w:rsidR="00C53C37" w:rsidRPr="00C53C37" w:rsidRDefault="00C53C37">
      <w:pPr>
        <w:pStyle w:val="Prrafodelista"/>
        <w:numPr>
          <w:ilvl w:val="0"/>
          <w:numId w:val="32"/>
        </w:numPr>
        <w:rPr>
          <w:lang w:val="es-419" w:eastAsia="es-CO"/>
        </w:rPr>
      </w:pPr>
      <w:r w:rsidRPr="00C53C37">
        <w:rPr>
          <w:lang w:val="es-419" w:eastAsia="es-CO"/>
        </w:rPr>
        <w:t>Incremento de ventas, visitas o flujos turísticos.</w:t>
      </w:r>
    </w:p>
    <w:p w14:paraId="305F0E06" w14:textId="599C83F3" w:rsidR="00C53C37" w:rsidRPr="00C53C37" w:rsidRDefault="00C53C37">
      <w:pPr>
        <w:pStyle w:val="Prrafodelista"/>
        <w:numPr>
          <w:ilvl w:val="0"/>
          <w:numId w:val="32"/>
        </w:numPr>
        <w:rPr>
          <w:lang w:val="es-419" w:eastAsia="es-CO"/>
        </w:rPr>
      </w:pPr>
      <w:r w:rsidRPr="00C53C37">
        <w:rPr>
          <w:lang w:val="es-419" w:eastAsia="es-CO"/>
        </w:rPr>
        <w:t>Mejora del tejido social y reputación del territorio.</w:t>
      </w:r>
    </w:p>
    <w:p w14:paraId="5114DF4E" w14:textId="29650D1D" w:rsidR="00E03EF8" w:rsidRPr="00E03EF8" w:rsidRDefault="00C53C37">
      <w:pPr>
        <w:pStyle w:val="Prrafodelista"/>
        <w:numPr>
          <w:ilvl w:val="0"/>
          <w:numId w:val="32"/>
        </w:numPr>
        <w:rPr>
          <w:lang w:val="es-419" w:eastAsia="es-CO"/>
        </w:rPr>
      </w:pPr>
      <w:r w:rsidRPr="00C53C37">
        <w:rPr>
          <w:lang w:val="es-419" w:eastAsia="es-CO"/>
        </w:rPr>
        <w:t>Participación en ferias, plataformas y redes regionales/nacionales.</w:t>
      </w:r>
    </w:p>
    <w:p w14:paraId="25F93BBF" w14:textId="73C3BDDD" w:rsidR="00C53C37" w:rsidRPr="00E03EF8" w:rsidRDefault="00C53C37">
      <w:pPr>
        <w:pStyle w:val="Prrafodelista"/>
        <w:numPr>
          <w:ilvl w:val="0"/>
          <w:numId w:val="30"/>
        </w:numPr>
        <w:rPr>
          <w:b/>
          <w:bCs/>
          <w:lang w:val="es-419" w:eastAsia="es-CO"/>
        </w:rPr>
      </w:pPr>
      <w:r w:rsidRPr="00E03EF8">
        <w:rPr>
          <w:b/>
          <w:bCs/>
          <w:lang w:val="es-419" w:eastAsia="es-CO"/>
        </w:rPr>
        <w:t>Actores clave en la planificación estratégica de la marca territorial</w:t>
      </w:r>
    </w:p>
    <w:p w14:paraId="6575CD79" w14:textId="77777777" w:rsidR="00C53C37" w:rsidRPr="00C53C37" w:rsidRDefault="00C53C37" w:rsidP="00C53C37">
      <w:pPr>
        <w:rPr>
          <w:lang w:val="es-419" w:eastAsia="es-CO"/>
        </w:rPr>
      </w:pPr>
      <w:r w:rsidRPr="00C53C37">
        <w:rPr>
          <w:lang w:val="es-419" w:eastAsia="es-CO"/>
        </w:rPr>
        <w:t>El proceso requiere un ecosistema de actores que aportan capacidades diferenciadas para construir, gestionar y proyectar la marca.</w:t>
      </w:r>
    </w:p>
    <w:p w14:paraId="735898E9" w14:textId="77777777" w:rsidR="00C53C37" w:rsidRPr="00C53C37" w:rsidRDefault="00C53C37" w:rsidP="00C53C37">
      <w:pPr>
        <w:rPr>
          <w:lang w:val="es-419" w:eastAsia="es-CO"/>
        </w:rPr>
      </w:pPr>
    </w:p>
    <w:p w14:paraId="110D4763" w14:textId="77777777" w:rsidR="00E03EF8" w:rsidRDefault="00C53C37">
      <w:pPr>
        <w:pStyle w:val="Prrafodelista"/>
        <w:numPr>
          <w:ilvl w:val="0"/>
          <w:numId w:val="28"/>
        </w:numPr>
        <w:rPr>
          <w:lang w:val="es-419" w:eastAsia="es-CO"/>
        </w:rPr>
      </w:pPr>
      <w:r w:rsidRPr="00E03EF8">
        <w:rPr>
          <w:b/>
          <w:bCs/>
          <w:lang w:val="es-419" w:eastAsia="es-CO"/>
        </w:rPr>
        <w:lastRenderedPageBreak/>
        <w:t>Líder comunitario (identidad y cohesión):</w:t>
      </w:r>
      <w:r w:rsidRPr="00E03EF8">
        <w:rPr>
          <w:lang w:val="es-419" w:eastAsia="es-CO"/>
        </w:rPr>
        <w:t xml:space="preserve"> aporta la lectura sociocultural del territorio, moviliza participación y garantiza que la marca exprese autenticidad e identidad colectiva.</w:t>
      </w:r>
    </w:p>
    <w:p w14:paraId="57364907" w14:textId="77777777" w:rsidR="00E03EF8" w:rsidRDefault="00C53C37">
      <w:pPr>
        <w:pStyle w:val="Prrafodelista"/>
        <w:numPr>
          <w:ilvl w:val="0"/>
          <w:numId w:val="28"/>
        </w:numPr>
        <w:rPr>
          <w:lang w:val="es-419" w:eastAsia="es-CO"/>
        </w:rPr>
      </w:pPr>
      <w:r w:rsidRPr="00E03EF8">
        <w:rPr>
          <w:b/>
          <w:bCs/>
          <w:lang w:val="es-419" w:eastAsia="es-CO"/>
        </w:rPr>
        <w:t>Líder productivo o empresarial (competitividad de marca):</w:t>
      </w:r>
      <w:r w:rsidRPr="00E03EF8">
        <w:rPr>
          <w:lang w:val="es-419" w:eastAsia="es-CO"/>
        </w:rPr>
        <w:t xml:space="preserve"> conecta la marca con mercados reales, impulsa innovación, diversificación y modelos de negocio coherentes con la narrativa territorial.</w:t>
      </w:r>
    </w:p>
    <w:p w14:paraId="1912A0FD" w14:textId="77777777" w:rsidR="00E03EF8" w:rsidRDefault="00C53C37">
      <w:pPr>
        <w:pStyle w:val="Prrafodelista"/>
        <w:numPr>
          <w:ilvl w:val="0"/>
          <w:numId w:val="28"/>
        </w:numPr>
        <w:rPr>
          <w:lang w:val="es-419" w:eastAsia="es-CO"/>
        </w:rPr>
      </w:pPr>
      <w:r w:rsidRPr="00E03EF8">
        <w:rPr>
          <w:b/>
          <w:bCs/>
          <w:lang w:val="es-419" w:eastAsia="es-CO"/>
        </w:rPr>
        <w:t>Líder institucional (articulación institucional):</w:t>
      </w:r>
      <w:r w:rsidRPr="00E03EF8">
        <w:rPr>
          <w:lang w:val="es-419" w:eastAsia="es-CO"/>
        </w:rPr>
        <w:t xml:space="preserve"> facilita alianzas, rutas institucionales, formalización, acompañamiento técnico y políticas que fortalecen la gobernanza de marca.</w:t>
      </w:r>
    </w:p>
    <w:p w14:paraId="32DB85CC" w14:textId="7DBA0D14" w:rsidR="00C53C37" w:rsidRPr="00E03EF8" w:rsidRDefault="00C53C37">
      <w:pPr>
        <w:pStyle w:val="Prrafodelista"/>
        <w:numPr>
          <w:ilvl w:val="0"/>
          <w:numId w:val="28"/>
        </w:numPr>
        <w:rPr>
          <w:lang w:val="es-419" w:eastAsia="es-CO"/>
        </w:rPr>
      </w:pPr>
      <w:r w:rsidRPr="00E03EF8">
        <w:rPr>
          <w:b/>
          <w:bCs/>
          <w:lang w:val="es-419" w:eastAsia="es-CO"/>
        </w:rPr>
        <w:t>Comité local OVOP (gobernanza de la marca y sostenibilidad):</w:t>
      </w:r>
      <w:r w:rsidRPr="00E03EF8">
        <w:rPr>
          <w:lang w:val="es-419" w:eastAsia="es-CO"/>
        </w:rPr>
        <w:t xml:space="preserve"> instancia responsable del seguimiento del Plan de Acción de Marca, la toma de decisiones, la regulación de uso y la permanencia del proceso, conformada por instituciones públicas o privadas, de nivel nacional, regional o local.</w:t>
      </w:r>
    </w:p>
    <w:p w14:paraId="22019A85" w14:textId="6594ADAD" w:rsidR="00C53C37" w:rsidRPr="00C53C37" w:rsidRDefault="00C53C37" w:rsidP="00E03EF8">
      <w:pPr>
        <w:rPr>
          <w:lang w:val="es-419" w:eastAsia="es-CO"/>
        </w:rPr>
      </w:pPr>
      <w:r w:rsidRPr="00C53C37">
        <w:rPr>
          <w:lang w:val="es-419" w:eastAsia="es-CO"/>
        </w:rPr>
        <w:t>La planificación estratégica participativa para el desarrollo de la marca territorial constituye una arquitectura metodológica que integra visión de futuro, actores diversos, indicadores de desempeño y acciones concertadas. Permite convertir la identidad y los tesoros locales en una marca sólida, auténtica y sostenible; garantiza coherencia entre narrativa, elementos visuales y valores comunitarios; y establece mecanismos de gobernanza que fortalecen la autonomía y la capacidad transformadora del territorio.</w:t>
      </w:r>
    </w:p>
    <w:p w14:paraId="3291936B" w14:textId="77777777" w:rsidR="00C53C37" w:rsidRDefault="00C53C37" w:rsidP="00C53C37">
      <w:pPr>
        <w:rPr>
          <w:lang w:val="es-419" w:eastAsia="es-CO"/>
        </w:rPr>
      </w:pPr>
      <w:r w:rsidRPr="00C53C37">
        <w:rPr>
          <w:lang w:val="es-419" w:eastAsia="es-CO"/>
        </w:rPr>
        <w:t>En OVOP, este proceso asegura que la marca no sea un elemento decorativo, sino un instrumento estratégico de desarrollo endógeno, capaz de posicionar al territorio desde su riqueza cultural y su proyecto colectivo de futuro.</w:t>
      </w:r>
    </w:p>
    <w:p w14:paraId="55B94AB5" w14:textId="77777777" w:rsidR="00E03EF8" w:rsidRDefault="00E03EF8" w:rsidP="00C53C37">
      <w:pPr>
        <w:rPr>
          <w:lang w:val="es-419" w:eastAsia="es-CO"/>
        </w:rPr>
      </w:pPr>
    </w:p>
    <w:p w14:paraId="05AB9368" w14:textId="5BA95833" w:rsidR="00E03EF8" w:rsidRPr="00E03EF8" w:rsidRDefault="00E03EF8" w:rsidP="00E03EF8">
      <w:pPr>
        <w:pStyle w:val="Ttulo1"/>
      </w:pPr>
      <w:bookmarkStart w:id="9" w:name="_Toc244118637"/>
      <w:r w:rsidRPr="00E03EF8">
        <w:lastRenderedPageBreak/>
        <w:t>Gestión de Recursos</w:t>
      </w:r>
      <w:bookmarkEnd w:id="9"/>
    </w:p>
    <w:p w14:paraId="2242B342" w14:textId="77777777" w:rsidR="00E03EF8" w:rsidRPr="00E03EF8" w:rsidRDefault="00E03EF8" w:rsidP="00E03EF8">
      <w:pPr>
        <w:rPr>
          <w:lang w:val="es-419" w:eastAsia="es-CO"/>
        </w:rPr>
      </w:pPr>
      <w:r w:rsidRPr="00E03EF8">
        <w:rPr>
          <w:lang w:val="es-419" w:eastAsia="es-CO"/>
        </w:rPr>
        <w:t>Alianzas estratégicas: las alianzas son fundamentales para ampliar la capacidad del territorio para gestionar su marca y sostenerla en el tiempo. Permiten unir recursos, experiencias, conocimientos y legitimidad, transformando la marca territorial en un proyecto colectivo.</w:t>
      </w:r>
    </w:p>
    <w:p w14:paraId="38CA5BBC" w14:textId="438BA6DB" w:rsidR="00E03EF8" w:rsidRPr="00C53C37" w:rsidRDefault="00E03EF8" w:rsidP="00E03EF8">
      <w:pPr>
        <w:pStyle w:val="Tabla"/>
        <w:rPr>
          <w:lang w:val="es-419" w:eastAsia="es-CO"/>
        </w:rPr>
      </w:pPr>
      <w:r w:rsidRPr="00E03EF8">
        <w:rPr>
          <w:lang w:val="es-419" w:eastAsia="es-CO"/>
        </w:rPr>
        <w:t>Tipos de alianzas y sus aportes</w:t>
      </w:r>
    </w:p>
    <w:tbl>
      <w:tblPr>
        <w:tblStyle w:val="SENA"/>
        <w:tblW w:w="0" w:type="auto"/>
        <w:tblLook w:val="04A0" w:firstRow="1" w:lastRow="0" w:firstColumn="1" w:lastColumn="0" w:noHBand="0" w:noVBand="1"/>
      </w:tblPr>
      <w:tblGrid>
        <w:gridCol w:w="3320"/>
        <w:gridCol w:w="3321"/>
        <w:gridCol w:w="3321"/>
      </w:tblGrid>
      <w:tr w:rsidR="00E03EF8" w14:paraId="592D38CB" w14:textId="77777777" w:rsidTr="00E03EF8">
        <w:trPr>
          <w:cnfStyle w:val="100000000000" w:firstRow="1" w:lastRow="0" w:firstColumn="0" w:lastColumn="0" w:oddVBand="0" w:evenVBand="0" w:oddHBand="0" w:evenHBand="0" w:firstRowFirstColumn="0" w:firstRowLastColumn="0" w:lastRowFirstColumn="0" w:lastRowLastColumn="0"/>
          <w:tblHeader/>
        </w:trPr>
        <w:tc>
          <w:tcPr>
            <w:tcW w:w="3320" w:type="dxa"/>
          </w:tcPr>
          <w:p w14:paraId="4F9B6E2E" w14:textId="13A52FD0" w:rsidR="00E03EF8" w:rsidRDefault="00E03EF8" w:rsidP="00E03EF8">
            <w:pPr>
              <w:ind w:firstLine="0"/>
              <w:rPr>
                <w:lang w:val="es-419" w:eastAsia="es-CO"/>
              </w:rPr>
            </w:pPr>
            <w:r w:rsidRPr="00924083">
              <w:t>Tipo de alianza</w:t>
            </w:r>
          </w:p>
        </w:tc>
        <w:tc>
          <w:tcPr>
            <w:tcW w:w="3321" w:type="dxa"/>
          </w:tcPr>
          <w:p w14:paraId="18DECBB5" w14:textId="4327FAE1" w:rsidR="00E03EF8" w:rsidRDefault="00E03EF8" w:rsidP="00E03EF8">
            <w:pPr>
              <w:ind w:firstLine="0"/>
              <w:rPr>
                <w:lang w:val="es-419" w:eastAsia="es-CO"/>
              </w:rPr>
            </w:pPr>
            <w:r w:rsidRPr="00924083">
              <w:t>Actores involucrados</w:t>
            </w:r>
          </w:p>
        </w:tc>
        <w:tc>
          <w:tcPr>
            <w:tcW w:w="3321" w:type="dxa"/>
          </w:tcPr>
          <w:p w14:paraId="36398EEF" w14:textId="6FD06C0B" w:rsidR="00E03EF8" w:rsidRDefault="00E03EF8" w:rsidP="00E03EF8">
            <w:pPr>
              <w:ind w:firstLine="0"/>
              <w:rPr>
                <w:lang w:val="es-419" w:eastAsia="es-CO"/>
              </w:rPr>
            </w:pPr>
            <w:r w:rsidRPr="00924083">
              <w:t>Aportes a la marca territorial</w:t>
            </w:r>
          </w:p>
        </w:tc>
      </w:tr>
      <w:tr w:rsidR="00E03EF8" w14:paraId="459229BE" w14:textId="77777777" w:rsidTr="00E03EF8">
        <w:trPr>
          <w:cnfStyle w:val="000000100000" w:firstRow="0" w:lastRow="0" w:firstColumn="0" w:lastColumn="0" w:oddVBand="0" w:evenVBand="0" w:oddHBand="1" w:evenHBand="0" w:firstRowFirstColumn="0" w:firstRowLastColumn="0" w:lastRowFirstColumn="0" w:lastRowLastColumn="0"/>
        </w:trPr>
        <w:tc>
          <w:tcPr>
            <w:tcW w:w="3320" w:type="dxa"/>
          </w:tcPr>
          <w:p w14:paraId="36E8B902" w14:textId="29CDC7D3" w:rsidR="00E03EF8" w:rsidRPr="00CA6C52" w:rsidRDefault="00E03EF8" w:rsidP="00E03EF8">
            <w:pPr>
              <w:ind w:firstLine="0"/>
              <w:rPr>
                <w:b/>
                <w:bCs/>
                <w:lang w:val="es-419" w:eastAsia="es-CO"/>
              </w:rPr>
            </w:pPr>
            <w:r w:rsidRPr="00CA6C52">
              <w:rPr>
                <w:b/>
                <w:bCs/>
              </w:rPr>
              <w:t>Institucionales</w:t>
            </w:r>
          </w:p>
        </w:tc>
        <w:tc>
          <w:tcPr>
            <w:tcW w:w="3321" w:type="dxa"/>
          </w:tcPr>
          <w:p w14:paraId="190E65D5" w14:textId="5677BDCC" w:rsidR="00E03EF8" w:rsidRDefault="00E03EF8" w:rsidP="00E03EF8">
            <w:pPr>
              <w:ind w:firstLine="0"/>
              <w:rPr>
                <w:lang w:val="es-419" w:eastAsia="es-CO"/>
              </w:rPr>
            </w:pPr>
            <w:r w:rsidRPr="00924083">
              <w:t>Alcaldías, gobernaciones, SENA, ministerios, universidades.</w:t>
            </w:r>
          </w:p>
        </w:tc>
        <w:tc>
          <w:tcPr>
            <w:tcW w:w="3321" w:type="dxa"/>
          </w:tcPr>
          <w:p w14:paraId="586569A1" w14:textId="4AB91446" w:rsidR="00E03EF8" w:rsidRDefault="00E03EF8" w:rsidP="00E03EF8">
            <w:pPr>
              <w:ind w:firstLine="0"/>
              <w:rPr>
                <w:lang w:val="es-419" w:eastAsia="es-CO"/>
              </w:rPr>
            </w:pPr>
            <w:r w:rsidRPr="00924083">
              <w:t>Ejemplo: formación, asistencia técnica, financiación, acompañamiento, política pública.</w:t>
            </w:r>
          </w:p>
        </w:tc>
      </w:tr>
      <w:tr w:rsidR="00E03EF8" w14:paraId="450F9E91" w14:textId="77777777" w:rsidTr="00E03EF8">
        <w:tc>
          <w:tcPr>
            <w:tcW w:w="3320" w:type="dxa"/>
          </w:tcPr>
          <w:p w14:paraId="13583937" w14:textId="394BA11D" w:rsidR="00E03EF8" w:rsidRPr="00CA6C52" w:rsidRDefault="00E03EF8" w:rsidP="00E03EF8">
            <w:pPr>
              <w:ind w:firstLine="0"/>
              <w:rPr>
                <w:b/>
                <w:bCs/>
                <w:lang w:val="es-419" w:eastAsia="es-CO"/>
              </w:rPr>
            </w:pPr>
            <w:r w:rsidRPr="00CA6C52">
              <w:rPr>
                <w:b/>
                <w:bCs/>
              </w:rPr>
              <w:t>Productivas y comerciales</w:t>
            </w:r>
          </w:p>
        </w:tc>
        <w:tc>
          <w:tcPr>
            <w:tcW w:w="3321" w:type="dxa"/>
          </w:tcPr>
          <w:p w14:paraId="3A97A8A1" w14:textId="2570ADA7" w:rsidR="00E03EF8" w:rsidRDefault="00E03EF8" w:rsidP="00E03EF8">
            <w:pPr>
              <w:ind w:firstLine="0"/>
              <w:rPr>
                <w:lang w:val="es-419" w:eastAsia="es-CO"/>
              </w:rPr>
            </w:pPr>
            <w:r w:rsidRPr="00924083">
              <w:t>Cámaras de comercio, empresarios, cooperativas, asociaciones.</w:t>
            </w:r>
          </w:p>
        </w:tc>
        <w:tc>
          <w:tcPr>
            <w:tcW w:w="3321" w:type="dxa"/>
          </w:tcPr>
          <w:p w14:paraId="672D046C" w14:textId="6EC2AA85" w:rsidR="00E03EF8" w:rsidRDefault="00E03EF8" w:rsidP="00E03EF8">
            <w:pPr>
              <w:ind w:firstLine="0"/>
              <w:rPr>
                <w:lang w:val="es-419" w:eastAsia="es-CO"/>
              </w:rPr>
            </w:pPr>
            <w:r w:rsidRPr="00924083">
              <w:t>Ejemplo: acceso a mercados, innovación, cadenas de valor, comercialización.</w:t>
            </w:r>
          </w:p>
        </w:tc>
      </w:tr>
      <w:tr w:rsidR="00E03EF8" w14:paraId="44043527" w14:textId="77777777" w:rsidTr="00E03EF8">
        <w:trPr>
          <w:cnfStyle w:val="000000100000" w:firstRow="0" w:lastRow="0" w:firstColumn="0" w:lastColumn="0" w:oddVBand="0" w:evenVBand="0" w:oddHBand="1" w:evenHBand="0" w:firstRowFirstColumn="0" w:firstRowLastColumn="0" w:lastRowFirstColumn="0" w:lastRowLastColumn="0"/>
        </w:trPr>
        <w:tc>
          <w:tcPr>
            <w:tcW w:w="3320" w:type="dxa"/>
          </w:tcPr>
          <w:p w14:paraId="0342F9C5" w14:textId="3D149BC4" w:rsidR="00E03EF8" w:rsidRPr="00CA6C52" w:rsidRDefault="00E03EF8" w:rsidP="00E03EF8">
            <w:pPr>
              <w:ind w:firstLine="0"/>
              <w:rPr>
                <w:b/>
                <w:bCs/>
                <w:lang w:val="es-419" w:eastAsia="es-CO"/>
              </w:rPr>
            </w:pPr>
            <w:r w:rsidRPr="00CA6C52">
              <w:rPr>
                <w:b/>
                <w:bCs/>
              </w:rPr>
              <w:t>Culturales y comunitarias</w:t>
            </w:r>
          </w:p>
        </w:tc>
        <w:tc>
          <w:tcPr>
            <w:tcW w:w="3321" w:type="dxa"/>
          </w:tcPr>
          <w:p w14:paraId="3B74ACEB" w14:textId="5AA873F6" w:rsidR="00E03EF8" w:rsidRDefault="00E03EF8" w:rsidP="00E03EF8">
            <w:pPr>
              <w:ind w:firstLine="0"/>
              <w:rPr>
                <w:lang w:val="es-419" w:eastAsia="es-CO"/>
              </w:rPr>
            </w:pPr>
            <w:r w:rsidRPr="00924083">
              <w:t>Museos, teatros, colectivos artísticos, radios comunitarias.</w:t>
            </w:r>
          </w:p>
        </w:tc>
        <w:tc>
          <w:tcPr>
            <w:tcW w:w="3321" w:type="dxa"/>
          </w:tcPr>
          <w:p w14:paraId="061A8F9D" w14:textId="0B758255" w:rsidR="00E03EF8" w:rsidRDefault="00E03EF8" w:rsidP="00E03EF8">
            <w:pPr>
              <w:ind w:firstLine="0"/>
              <w:rPr>
                <w:lang w:val="es-419" w:eastAsia="es-CO"/>
              </w:rPr>
            </w:pPr>
            <w:r w:rsidRPr="00924083">
              <w:t>Ejemplo: legitimación cultural, difusión territorial, apropiación simbólica.</w:t>
            </w:r>
          </w:p>
        </w:tc>
      </w:tr>
      <w:tr w:rsidR="00E03EF8" w14:paraId="3405DB28" w14:textId="77777777" w:rsidTr="00E03EF8">
        <w:tc>
          <w:tcPr>
            <w:tcW w:w="3320" w:type="dxa"/>
          </w:tcPr>
          <w:p w14:paraId="7077FF11" w14:textId="3615A1D0" w:rsidR="00E03EF8" w:rsidRPr="00CA6C52" w:rsidRDefault="00E03EF8" w:rsidP="00E03EF8">
            <w:pPr>
              <w:ind w:firstLine="0"/>
              <w:rPr>
                <w:b/>
                <w:bCs/>
                <w:lang w:val="es-419" w:eastAsia="es-CO"/>
              </w:rPr>
            </w:pPr>
            <w:r w:rsidRPr="00CA6C52">
              <w:rPr>
                <w:b/>
                <w:bCs/>
              </w:rPr>
              <w:lastRenderedPageBreak/>
              <w:t>Ambientales</w:t>
            </w:r>
          </w:p>
        </w:tc>
        <w:tc>
          <w:tcPr>
            <w:tcW w:w="3321" w:type="dxa"/>
          </w:tcPr>
          <w:p w14:paraId="46813094" w14:textId="76ED8578" w:rsidR="00E03EF8" w:rsidRDefault="00E03EF8" w:rsidP="00E03EF8">
            <w:pPr>
              <w:ind w:firstLine="0"/>
              <w:rPr>
                <w:lang w:val="es-419" w:eastAsia="es-CO"/>
              </w:rPr>
            </w:pPr>
            <w:r w:rsidRPr="00924083">
              <w:t>Corporaciones ambientales, reservas, organizaciones ecológicas.</w:t>
            </w:r>
          </w:p>
        </w:tc>
        <w:tc>
          <w:tcPr>
            <w:tcW w:w="3321" w:type="dxa"/>
          </w:tcPr>
          <w:p w14:paraId="65316BEA" w14:textId="112655CA" w:rsidR="00E03EF8" w:rsidRDefault="00E03EF8" w:rsidP="00E03EF8">
            <w:pPr>
              <w:ind w:firstLine="0"/>
              <w:rPr>
                <w:lang w:val="es-419" w:eastAsia="es-CO"/>
              </w:rPr>
            </w:pPr>
            <w:r w:rsidRPr="00924083">
              <w:t>Ejemplo: sostenibilidad, conservación, turismo de naturaleza responsable.</w:t>
            </w:r>
          </w:p>
        </w:tc>
      </w:tr>
      <w:tr w:rsidR="00E03EF8" w14:paraId="6806BE18" w14:textId="77777777" w:rsidTr="00E03EF8">
        <w:trPr>
          <w:cnfStyle w:val="000000100000" w:firstRow="0" w:lastRow="0" w:firstColumn="0" w:lastColumn="0" w:oddVBand="0" w:evenVBand="0" w:oddHBand="1" w:evenHBand="0" w:firstRowFirstColumn="0" w:firstRowLastColumn="0" w:lastRowFirstColumn="0" w:lastRowLastColumn="0"/>
        </w:trPr>
        <w:tc>
          <w:tcPr>
            <w:tcW w:w="3320" w:type="dxa"/>
          </w:tcPr>
          <w:p w14:paraId="5FB55DA1" w14:textId="06B5F057" w:rsidR="00E03EF8" w:rsidRPr="00CA6C52" w:rsidRDefault="00E03EF8" w:rsidP="00E03EF8">
            <w:pPr>
              <w:ind w:firstLine="0"/>
              <w:rPr>
                <w:b/>
                <w:bCs/>
                <w:lang w:val="es-419" w:eastAsia="es-CO"/>
              </w:rPr>
            </w:pPr>
            <w:r w:rsidRPr="00CA6C52">
              <w:rPr>
                <w:b/>
                <w:bCs/>
              </w:rPr>
              <w:t>Internacionales</w:t>
            </w:r>
          </w:p>
        </w:tc>
        <w:tc>
          <w:tcPr>
            <w:tcW w:w="3321" w:type="dxa"/>
          </w:tcPr>
          <w:p w14:paraId="4BD5C9FF" w14:textId="0CD1F7CD" w:rsidR="00E03EF8" w:rsidRDefault="00E03EF8" w:rsidP="00E03EF8">
            <w:pPr>
              <w:ind w:firstLine="0"/>
              <w:rPr>
                <w:lang w:val="es-419" w:eastAsia="es-CO"/>
              </w:rPr>
            </w:pPr>
            <w:r w:rsidRPr="00924083">
              <w:t>Agencias de cooperación, Organización No Gubernamental - ONG globales, redes OVOP.</w:t>
            </w:r>
          </w:p>
        </w:tc>
        <w:tc>
          <w:tcPr>
            <w:tcW w:w="3321" w:type="dxa"/>
          </w:tcPr>
          <w:p w14:paraId="63B313AD" w14:textId="6E1C1DCE" w:rsidR="00E03EF8" w:rsidRDefault="00E03EF8" w:rsidP="00E03EF8">
            <w:pPr>
              <w:ind w:firstLine="0"/>
              <w:rPr>
                <w:lang w:val="es-419" w:eastAsia="es-CO"/>
              </w:rPr>
            </w:pPr>
            <w:r w:rsidRPr="00924083">
              <w:t>Ejemplo: intercambio técnico, certificaciones, visibilidad exterior, movilidad de capacidades.</w:t>
            </w:r>
          </w:p>
        </w:tc>
      </w:tr>
    </w:tbl>
    <w:p w14:paraId="11F7813D" w14:textId="77777777" w:rsidR="00C53C37" w:rsidRDefault="00C53C37" w:rsidP="00C53C37">
      <w:pPr>
        <w:rPr>
          <w:lang w:val="es-419" w:eastAsia="es-CO"/>
        </w:rPr>
      </w:pPr>
    </w:p>
    <w:p w14:paraId="0E07416C" w14:textId="77777777" w:rsidR="00CA6C52" w:rsidRPr="00CA6C52" w:rsidRDefault="00CA6C52">
      <w:pPr>
        <w:pStyle w:val="Prrafodelista"/>
        <w:numPr>
          <w:ilvl w:val="0"/>
          <w:numId w:val="33"/>
        </w:numPr>
        <w:rPr>
          <w:b/>
          <w:bCs/>
          <w:lang w:val="es-419" w:eastAsia="es-CO"/>
        </w:rPr>
      </w:pPr>
      <w:r w:rsidRPr="00CA6C52">
        <w:rPr>
          <w:b/>
          <w:bCs/>
          <w:lang w:val="es-419" w:eastAsia="es-CO"/>
        </w:rPr>
        <w:t>Cooperación territorial</w:t>
      </w:r>
    </w:p>
    <w:p w14:paraId="1D038DBB" w14:textId="28CDE4C9" w:rsidR="00CA6C52" w:rsidRPr="00CA6C52" w:rsidRDefault="00CA6C52" w:rsidP="00CA6C52">
      <w:pPr>
        <w:rPr>
          <w:lang w:val="es-419" w:eastAsia="es-CO"/>
        </w:rPr>
      </w:pPr>
      <w:r w:rsidRPr="00CA6C52">
        <w:rPr>
          <w:lang w:val="es-419" w:eastAsia="es-CO"/>
        </w:rPr>
        <w:t>La cooperación territorial es el mecanismo que permite articular capacidades entre diferentes actores y niveles de gobierno, asegurando continuidad, sostenibilidad y proyección de la marca territorial.</w:t>
      </w:r>
    </w:p>
    <w:p w14:paraId="2C46503A" w14:textId="2C60F7BB" w:rsidR="00CA6C52" w:rsidRPr="00CA6C52" w:rsidRDefault="00CA6C52" w:rsidP="00CA6C52">
      <w:pPr>
        <w:rPr>
          <w:b/>
          <w:bCs/>
          <w:lang w:val="es-419" w:eastAsia="es-CO"/>
        </w:rPr>
      </w:pPr>
      <w:r w:rsidRPr="00CA6C52">
        <w:rPr>
          <w:b/>
          <w:bCs/>
          <w:lang w:val="es-419" w:eastAsia="es-CO"/>
        </w:rPr>
        <w:t>Dimensiones de la cooperación</w:t>
      </w:r>
    </w:p>
    <w:p w14:paraId="156E0D8D" w14:textId="3571E0B7" w:rsidR="00CA6C52" w:rsidRPr="00CA6C52" w:rsidRDefault="00CA6C52">
      <w:pPr>
        <w:pStyle w:val="Prrafodelista"/>
        <w:numPr>
          <w:ilvl w:val="0"/>
          <w:numId w:val="34"/>
        </w:numPr>
        <w:rPr>
          <w:b/>
          <w:bCs/>
          <w:lang w:val="es-419" w:eastAsia="es-CO"/>
        </w:rPr>
      </w:pPr>
      <w:r w:rsidRPr="00CA6C52">
        <w:rPr>
          <w:b/>
          <w:bCs/>
          <w:lang w:val="es-419" w:eastAsia="es-CO"/>
        </w:rPr>
        <w:t>Cooperación horizontal</w:t>
      </w:r>
      <w:r>
        <w:rPr>
          <w:b/>
          <w:bCs/>
          <w:lang w:val="es-419" w:eastAsia="es-CO"/>
        </w:rPr>
        <w:t xml:space="preserve">: </w:t>
      </w:r>
      <w:r>
        <w:rPr>
          <w:lang w:val="es-419" w:eastAsia="es-CO"/>
        </w:rPr>
        <w:t>e</w:t>
      </w:r>
      <w:r w:rsidRPr="00CA6C52">
        <w:rPr>
          <w:lang w:val="es-419" w:eastAsia="es-CO"/>
        </w:rPr>
        <w:t>ntre territorios que comparten vocaciones, cadenas productivas o desafíos similares. Facilita intercambio de experiencias, saberes y buenas prácticas.</w:t>
      </w:r>
    </w:p>
    <w:p w14:paraId="47F00645" w14:textId="7952FA23" w:rsidR="00CA6C52" w:rsidRPr="00CA6C52" w:rsidRDefault="00CA6C52">
      <w:pPr>
        <w:pStyle w:val="Prrafodelista"/>
        <w:numPr>
          <w:ilvl w:val="0"/>
          <w:numId w:val="34"/>
        </w:numPr>
        <w:rPr>
          <w:b/>
          <w:bCs/>
          <w:lang w:val="es-419" w:eastAsia="es-CO"/>
        </w:rPr>
      </w:pPr>
      <w:r w:rsidRPr="00CA6C52">
        <w:rPr>
          <w:b/>
          <w:bCs/>
          <w:lang w:val="es-419" w:eastAsia="es-CO"/>
        </w:rPr>
        <w:t>Cooperación vertical</w:t>
      </w:r>
      <w:r>
        <w:rPr>
          <w:b/>
          <w:bCs/>
          <w:lang w:val="es-419" w:eastAsia="es-CO"/>
        </w:rPr>
        <w:t xml:space="preserve">: </w:t>
      </w:r>
      <w:r>
        <w:rPr>
          <w:lang w:val="es-419" w:eastAsia="es-CO"/>
        </w:rPr>
        <w:t>e</w:t>
      </w:r>
      <w:r w:rsidRPr="00CA6C52">
        <w:rPr>
          <w:lang w:val="es-419" w:eastAsia="es-CO"/>
        </w:rPr>
        <w:t>ntre niveles de gobierno (nación–departamento–municipio). Aporta coherencia institucional, recursos y articulación normativa.</w:t>
      </w:r>
    </w:p>
    <w:p w14:paraId="2AC693E8" w14:textId="77777777" w:rsidR="00CA6C52" w:rsidRPr="00CA6C52" w:rsidRDefault="00CA6C52" w:rsidP="00CA6C52">
      <w:pPr>
        <w:pStyle w:val="Prrafodelista"/>
        <w:ind w:left="1068" w:firstLine="0"/>
        <w:rPr>
          <w:b/>
          <w:bCs/>
          <w:lang w:val="es-419" w:eastAsia="es-CO"/>
        </w:rPr>
      </w:pPr>
    </w:p>
    <w:p w14:paraId="3F7AF5C8" w14:textId="698C4E1D" w:rsidR="00CA6C52" w:rsidRPr="00CA6C52" w:rsidRDefault="00CA6C52">
      <w:pPr>
        <w:pStyle w:val="Prrafodelista"/>
        <w:numPr>
          <w:ilvl w:val="0"/>
          <w:numId w:val="34"/>
        </w:numPr>
        <w:rPr>
          <w:b/>
          <w:bCs/>
          <w:lang w:val="es-419" w:eastAsia="es-CO"/>
        </w:rPr>
      </w:pPr>
      <w:r w:rsidRPr="00CA6C52">
        <w:rPr>
          <w:b/>
          <w:bCs/>
          <w:lang w:val="es-419" w:eastAsia="es-CO"/>
        </w:rPr>
        <w:lastRenderedPageBreak/>
        <w:t>Cooperación transversal</w:t>
      </w:r>
      <w:r>
        <w:rPr>
          <w:b/>
          <w:bCs/>
          <w:lang w:val="es-419" w:eastAsia="es-CO"/>
        </w:rPr>
        <w:t xml:space="preserve">: </w:t>
      </w:r>
      <w:r>
        <w:rPr>
          <w:lang w:val="es-419" w:eastAsia="es-CO"/>
        </w:rPr>
        <w:t>i</w:t>
      </w:r>
      <w:r w:rsidRPr="00CA6C52">
        <w:rPr>
          <w:lang w:val="es-419" w:eastAsia="es-CO"/>
        </w:rPr>
        <w:t>nvolucra sectores productivos, culturales, educativos, ambientales y sociales en una visión unificada.</w:t>
      </w:r>
    </w:p>
    <w:p w14:paraId="65F23146" w14:textId="710C946F" w:rsidR="00CA6C52" w:rsidRPr="00CA6C52" w:rsidRDefault="00CA6C52">
      <w:pPr>
        <w:pStyle w:val="Prrafodelista"/>
        <w:numPr>
          <w:ilvl w:val="0"/>
          <w:numId w:val="34"/>
        </w:numPr>
        <w:rPr>
          <w:b/>
          <w:bCs/>
          <w:lang w:val="es-419" w:eastAsia="es-CO"/>
        </w:rPr>
      </w:pPr>
      <w:r w:rsidRPr="00CA6C52">
        <w:rPr>
          <w:b/>
          <w:bCs/>
          <w:lang w:val="es-419" w:eastAsia="es-CO"/>
        </w:rPr>
        <w:t>Cooperación internacional</w:t>
      </w:r>
      <w:r>
        <w:rPr>
          <w:b/>
          <w:bCs/>
          <w:lang w:val="es-419" w:eastAsia="es-CO"/>
        </w:rPr>
        <w:t xml:space="preserve">: </w:t>
      </w:r>
      <w:r>
        <w:rPr>
          <w:lang w:val="es-419" w:eastAsia="es-CO"/>
        </w:rPr>
        <w:t>i</w:t>
      </w:r>
      <w:r w:rsidRPr="00CA6C52">
        <w:rPr>
          <w:lang w:val="es-419" w:eastAsia="es-CO"/>
        </w:rPr>
        <w:t>ncluye misiones técnicas, certificaciones, apoyo OVOP global, participación en ferias y acceso a fondos de cooperación.</w:t>
      </w:r>
    </w:p>
    <w:p w14:paraId="72A86FE1" w14:textId="0AA7633C" w:rsidR="00CA6C52" w:rsidRPr="00CA6C52" w:rsidRDefault="00CA6C52" w:rsidP="00CA6C52">
      <w:pPr>
        <w:rPr>
          <w:lang w:val="es-419" w:eastAsia="es-CO"/>
        </w:rPr>
      </w:pPr>
      <w:r w:rsidRPr="00CA6C52">
        <w:rPr>
          <w:lang w:val="es-419" w:eastAsia="es-CO"/>
        </w:rPr>
        <w:t>Una marca territorial sostenible no depende de un actor individual, sino de un ecosistema articulado.</w:t>
      </w:r>
    </w:p>
    <w:p w14:paraId="42D8FBCE" w14:textId="77777777" w:rsidR="00CA6C52" w:rsidRPr="00CA6C52" w:rsidRDefault="00CA6C52">
      <w:pPr>
        <w:pStyle w:val="Prrafodelista"/>
        <w:numPr>
          <w:ilvl w:val="0"/>
          <w:numId w:val="33"/>
        </w:numPr>
        <w:rPr>
          <w:b/>
          <w:bCs/>
          <w:lang w:val="es-419" w:eastAsia="es-CO"/>
        </w:rPr>
      </w:pPr>
      <w:r w:rsidRPr="00CA6C52">
        <w:rPr>
          <w:b/>
          <w:bCs/>
          <w:lang w:val="es-419" w:eastAsia="es-CO"/>
        </w:rPr>
        <w:t>Gestión de proyectos territoriales</w:t>
      </w:r>
    </w:p>
    <w:p w14:paraId="711C43C1" w14:textId="77777777" w:rsidR="00CA6C52" w:rsidRDefault="00CA6C52" w:rsidP="00CA6C52">
      <w:pPr>
        <w:rPr>
          <w:lang w:val="es-419" w:eastAsia="es-CO"/>
        </w:rPr>
      </w:pPr>
      <w:r w:rsidRPr="00CA6C52">
        <w:rPr>
          <w:lang w:val="es-419" w:eastAsia="es-CO"/>
        </w:rPr>
        <w:t>Toda marca territorial se sostiene en proyectos concretos que fortalecen productos, experiencias, cultura, infraestructura y capacidades comunitarias.</w:t>
      </w:r>
    </w:p>
    <w:p w14:paraId="2B121E63" w14:textId="555AE7DA" w:rsidR="00CA6C52" w:rsidRPr="00CA6C52" w:rsidRDefault="00CA6C52">
      <w:pPr>
        <w:pStyle w:val="Prrafodelista"/>
        <w:numPr>
          <w:ilvl w:val="0"/>
          <w:numId w:val="35"/>
        </w:numPr>
        <w:rPr>
          <w:b/>
          <w:bCs/>
          <w:lang w:val="es-419" w:eastAsia="es-CO"/>
        </w:rPr>
      </w:pPr>
      <w:r w:rsidRPr="00CA6C52">
        <w:rPr>
          <w:b/>
          <w:bCs/>
          <w:lang w:val="es-419" w:eastAsia="es-CO"/>
        </w:rPr>
        <w:t>Componentes del modelo de gestión de proyectos</w:t>
      </w:r>
    </w:p>
    <w:p w14:paraId="285157D4" w14:textId="1B7D744F" w:rsidR="00CA6C52" w:rsidRPr="00CA6C52" w:rsidRDefault="00CA6C52">
      <w:pPr>
        <w:pStyle w:val="Prrafodelista"/>
        <w:numPr>
          <w:ilvl w:val="0"/>
          <w:numId w:val="36"/>
        </w:numPr>
        <w:rPr>
          <w:lang w:val="es-419" w:eastAsia="es-CO"/>
        </w:rPr>
      </w:pPr>
      <w:r w:rsidRPr="00CA6C52">
        <w:rPr>
          <w:b/>
          <w:bCs/>
          <w:lang w:val="es-419" w:eastAsia="es-CO"/>
        </w:rPr>
        <w:t>Diagnóstico:</w:t>
      </w:r>
      <w:r w:rsidRPr="00CA6C52">
        <w:rPr>
          <w:lang w:val="es-419" w:eastAsia="es-CO"/>
        </w:rPr>
        <w:t xml:space="preserve"> análisis de identidad, tesoros locales, actores y potencialidades.</w:t>
      </w:r>
    </w:p>
    <w:p w14:paraId="39373A4E" w14:textId="36E3B392" w:rsidR="00CA6C52" w:rsidRPr="00CA6C52" w:rsidRDefault="00CA6C52">
      <w:pPr>
        <w:pStyle w:val="Prrafodelista"/>
        <w:numPr>
          <w:ilvl w:val="0"/>
          <w:numId w:val="36"/>
        </w:numPr>
        <w:rPr>
          <w:lang w:val="es-419" w:eastAsia="es-CO"/>
        </w:rPr>
      </w:pPr>
      <w:r w:rsidRPr="00CA6C52">
        <w:rPr>
          <w:b/>
          <w:bCs/>
          <w:lang w:val="es-419" w:eastAsia="es-CO"/>
        </w:rPr>
        <w:t>Diseño:</w:t>
      </w:r>
      <w:r w:rsidRPr="00CA6C52">
        <w:rPr>
          <w:lang w:val="es-419" w:eastAsia="es-CO"/>
        </w:rPr>
        <w:t xml:space="preserve"> formulación del proyecto (objetivos, actividades, indicadores, alianzas).</w:t>
      </w:r>
    </w:p>
    <w:p w14:paraId="581B3CC6" w14:textId="77777777" w:rsidR="00CA6C52" w:rsidRDefault="00CA6C52">
      <w:pPr>
        <w:pStyle w:val="Prrafodelista"/>
        <w:numPr>
          <w:ilvl w:val="0"/>
          <w:numId w:val="36"/>
        </w:numPr>
        <w:rPr>
          <w:lang w:val="es-419" w:eastAsia="es-CO"/>
        </w:rPr>
      </w:pPr>
      <w:r w:rsidRPr="00CA6C52">
        <w:rPr>
          <w:b/>
          <w:bCs/>
          <w:lang w:val="es-419" w:eastAsia="es-CO"/>
        </w:rPr>
        <w:t>Ejecución:</w:t>
      </w:r>
      <w:r w:rsidRPr="00CA6C52">
        <w:rPr>
          <w:lang w:val="es-419" w:eastAsia="es-CO"/>
        </w:rPr>
        <w:t xml:space="preserve"> implementación participativa con actores locales.</w:t>
      </w:r>
    </w:p>
    <w:p w14:paraId="1FA086C4" w14:textId="77777777" w:rsidR="00CA6C52" w:rsidRDefault="00CA6C52">
      <w:pPr>
        <w:pStyle w:val="Prrafodelista"/>
        <w:numPr>
          <w:ilvl w:val="0"/>
          <w:numId w:val="36"/>
        </w:numPr>
        <w:rPr>
          <w:lang w:val="es-419" w:eastAsia="es-CO"/>
        </w:rPr>
      </w:pPr>
      <w:r w:rsidRPr="00CA6C52">
        <w:rPr>
          <w:b/>
          <w:bCs/>
          <w:lang w:val="es-419" w:eastAsia="es-CO"/>
        </w:rPr>
        <w:t>Seguimiento:</w:t>
      </w:r>
      <w:r w:rsidRPr="00CA6C52">
        <w:rPr>
          <w:lang w:val="es-419" w:eastAsia="es-CO"/>
        </w:rPr>
        <w:t xml:space="preserve"> revisión de avances, ajustes, validación comunitaria.</w:t>
      </w:r>
    </w:p>
    <w:p w14:paraId="652526B0" w14:textId="644EEDFC" w:rsidR="00CA6C52" w:rsidRPr="00CA6C52" w:rsidRDefault="00CA6C52">
      <w:pPr>
        <w:pStyle w:val="Prrafodelista"/>
        <w:numPr>
          <w:ilvl w:val="0"/>
          <w:numId w:val="36"/>
        </w:numPr>
        <w:rPr>
          <w:lang w:val="es-419" w:eastAsia="es-CO"/>
        </w:rPr>
      </w:pPr>
      <w:r w:rsidRPr="00CA6C52">
        <w:rPr>
          <w:b/>
          <w:bCs/>
          <w:lang w:val="es-419" w:eastAsia="es-CO"/>
        </w:rPr>
        <w:t>Evaluación:</w:t>
      </w:r>
      <w:r w:rsidRPr="00CA6C52">
        <w:rPr>
          <w:lang w:val="es-419" w:eastAsia="es-CO"/>
        </w:rPr>
        <w:t xml:space="preserve"> valoración de resultados, aprendizajes y sostenibilidad.</w:t>
      </w:r>
    </w:p>
    <w:p w14:paraId="7F8E8721" w14:textId="0B6352E9" w:rsidR="00CA6C52" w:rsidRPr="00CA6C52" w:rsidRDefault="00CA6C52">
      <w:pPr>
        <w:pStyle w:val="Prrafodelista"/>
        <w:numPr>
          <w:ilvl w:val="0"/>
          <w:numId w:val="35"/>
        </w:numPr>
        <w:rPr>
          <w:b/>
          <w:bCs/>
          <w:lang w:val="es-419" w:eastAsia="es-CO"/>
        </w:rPr>
      </w:pPr>
      <w:r w:rsidRPr="00CA6C52">
        <w:rPr>
          <w:b/>
          <w:bCs/>
          <w:lang w:val="es-419" w:eastAsia="es-CO"/>
        </w:rPr>
        <w:t>Tipos de proyectos articulados a la marca territorial</w:t>
      </w:r>
    </w:p>
    <w:p w14:paraId="19E2F972" w14:textId="77777777" w:rsidR="00CA6C52" w:rsidRPr="00CA6C52" w:rsidRDefault="00CA6C52" w:rsidP="00CA6C52">
      <w:pPr>
        <w:rPr>
          <w:lang w:val="es-419" w:eastAsia="es-CO"/>
        </w:rPr>
      </w:pPr>
      <w:r w:rsidRPr="00CA6C52">
        <w:rPr>
          <w:lang w:val="es-419" w:eastAsia="es-CO"/>
        </w:rPr>
        <w:t>Proyectos de infraestructura identitaria: centros culturales, rutas interpretativas, talleres artesanales, puntos de venta.</w:t>
      </w:r>
    </w:p>
    <w:p w14:paraId="33885904" w14:textId="77777777" w:rsidR="00CA6C52" w:rsidRPr="00CA6C52" w:rsidRDefault="00CA6C52" w:rsidP="00CA6C52">
      <w:pPr>
        <w:rPr>
          <w:lang w:val="es-419" w:eastAsia="es-CO"/>
        </w:rPr>
      </w:pPr>
    </w:p>
    <w:p w14:paraId="10CBB6B0" w14:textId="77777777" w:rsidR="00CA6C52" w:rsidRPr="00CA6C52" w:rsidRDefault="00CA6C52" w:rsidP="00CA6C52">
      <w:pPr>
        <w:rPr>
          <w:lang w:val="es-419" w:eastAsia="es-CO"/>
        </w:rPr>
      </w:pPr>
    </w:p>
    <w:p w14:paraId="71661D90" w14:textId="7C706605" w:rsidR="00CA6C52" w:rsidRPr="00CA6C52" w:rsidRDefault="00CA6C52">
      <w:pPr>
        <w:pStyle w:val="Prrafodelista"/>
        <w:numPr>
          <w:ilvl w:val="0"/>
          <w:numId w:val="37"/>
        </w:numPr>
        <w:rPr>
          <w:lang w:val="es-419" w:eastAsia="es-CO"/>
        </w:rPr>
      </w:pPr>
      <w:r w:rsidRPr="00CA6C52">
        <w:rPr>
          <w:b/>
          <w:bCs/>
          <w:lang w:val="es-419" w:eastAsia="es-CO"/>
        </w:rPr>
        <w:lastRenderedPageBreak/>
        <w:t>Proyectos productivos:</w:t>
      </w:r>
      <w:r w:rsidRPr="00CA6C52">
        <w:rPr>
          <w:lang w:val="es-419" w:eastAsia="es-CO"/>
        </w:rPr>
        <w:t xml:space="preserve"> fortalecimiento de cadenas OVOP, certificaciones, innovación productiva.</w:t>
      </w:r>
    </w:p>
    <w:p w14:paraId="3FFF837F" w14:textId="41629B6D" w:rsidR="00CA6C52" w:rsidRPr="00CA6C52" w:rsidRDefault="00CA6C52">
      <w:pPr>
        <w:pStyle w:val="Prrafodelista"/>
        <w:numPr>
          <w:ilvl w:val="0"/>
          <w:numId w:val="37"/>
        </w:numPr>
        <w:rPr>
          <w:lang w:val="es-419" w:eastAsia="es-CO"/>
        </w:rPr>
      </w:pPr>
      <w:r w:rsidRPr="00CA6C52">
        <w:rPr>
          <w:b/>
          <w:bCs/>
          <w:lang w:val="es-419" w:eastAsia="es-CO"/>
        </w:rPr>
        <w:t>Proyectos comunicativos:</w:t>
      </w:r>
      <w:r w:rsidRPr="00CA6C52">
        <w:rPr>
          <w:lang w:val="es-419" w:eastAsia="es-CO"/>
        </w:rPr>
        <w:t xml:space="preserve"> campañas, plataformas digitales, identidad visual, contenidos multimedia.</w:t>
      </w:r>
    </w:p>
    <w:p w14:paraId="4EAAA136" w14:textId="7AC98AF8" w:rsidR="00CA6C52" w:rsidRPr="00CA6C52" w:rsidRDefault="00CA6C52">
      <w:pPr>
        <w:pStyle w:val="Prrafodelista"/>
        <w:numPr>
          <w:ilvl w:val="0"/>
          <w:numId w:val="37"/>
        </w:numPr>
        <w:rPr>
          <w:lang w:val="es-419" w:eastAsia="es-CO"/>
        </w:rPr>
      </w:pPr>
      <w:r w:rsidRPr="00CA6C52">
        <w:rPr>
          <w:b/>
          <w:bCs/>
          <w:lang w:val="es-419" w:eastAsia="es-CO"/>
        </w:rPr>
        <w:t>Proyectos socioculturales:</w:t>
      </w:r>
      <w:r w:rsidRPr="00CA6C52">
        <w:rPr>
          <w:lang w:val="es-419" w:eastAsia="es-CO"/>
        </w:rPr>
        <w:t xml:space="preserve"> festivales, escuelas de saberes, procesos de memoria, iniciativas comunitarias.</w:t>
      </w:r>
    </w:p>
    <w:p w14:paraId="6A49A52E" w14:textId="20E54867" w:rsidR="00CA6C52" w:rsidRPr="00CA6C52" w:rsidRDefault="00CA6C52" w:rsidP="00CA6C52">
      <w:pPr>
        <w:rPr>
          <w:lang w:val="es-419" w:eastAsia="es-CO"/>
        </w:rPr>
      </w:pPr>
      <w:r w:rsidRPr="00CA6C52">
        <w:rPr>
          <w:lang w:val="es-419" w:eastAsia="es-CO"/>
        </w:rPr>
        <w:t>Cada proyecto debe fortalecer la identidad, la cohesión comunitaria, la sostenibilidad y el valor cultural del territorio, procurando que las acciones desarrolladas respondan a sus capacidades, necesidades y tesoros locales. Para ello, es fundamental promover la participación de los actores del territorio, establecer alianzas estratégicas y orientar los recursos hacia iniciativas que generen beneficios colectivos. De esta manera, los proyectos territoriales se convierten en instrumentos para materializar el sueño colectivo, fortalecer la marca territorial y contribuir al desarrollo endógeno de manera sostenible.</w:t>
      </w:r>
    </w:p>
    <w:p w14:paraId="5F938EA5" w14:textId="2FDDB707" w:rsidR="00CA6C52" w:rsidRDefault="00CA6C52" w:rsidP="00CA6C52">
      <w:pPr>
        <w:ind w:firstLine="0"/>
        <w:rPr>
          <w:lang w:val="es-419" w:eastAsia="es-CO"/>
        </w:rPr>
      </w:pPr>
    </w:p>
    <w:p w14:paraId="4BBE3252" w14:textId="77777777" w:rsidR="00CA6C52" w:rsidRDefault="00CA6C52" w:rsidP="00CA6C52">
      <w:pPr>
        <w:ind w:firstLine="0"/>
        <w:rPr>
          <w:lang w:val="es-419" w:eastAsia="es-CO"/>
        </w:rPr>
      </w:pPr>
    </w:p>
    <w:p w14:paraId="3F0397D9" w14:textId="77777777" w:rsidR="00CA6C52" w:rsidRDefault="00CA6C52" w:rsidP="00CA6C52">
      <w:pPr>
        <w:ind w:firstLine="0"/>
        <w:rPr>
          <w:lang w:val="es-419" w:eastAsia="es-CO"/>
        </w:rPr>
      </w:pPr>
    </w:p>
    <w:p w14:paraId="22CBCC07" w14:textId="77777777" w:rsidR="00CA6C52" w:rsidRDefault="00CA6C52" w:rsidP="00CA6C52">
      <w:pPr>
        <w:ind w:firstLine="0"/>
        <w:rPr>
          <w:lang w:val="es-419" w:eastAsia="es-CO"/>
        </w:rPr>
      </w:pPr>
    </w:p>
    <w:p w14:paraId="137346D0" w14:textId="77777777" w:rsidR="00CA6C52" w:rsidRDefault="00CA6C52" w:rsidP="00CA6C52">
      <w:pPr>
        <w:ind w:firstLine="0"/>
        <w:rPr>
          <w:lang w:val="es-419" w:eastAsia="es-CO"/>
        </w:rPr>
      </w:pPr>
    </w:p>
    <w:p w14:paraId="561A0B52" w14:textId="77777777" w:rsidR="00CA6C52" w:rsidRDefault="00CA6C52" w:rsidP="00CA6C52">
      <w:pPr>
        <w:ind w:firstLine="0"/>
        <w:rPr>
          <w:lang w:val="es-419" w:eastAsia="es-CO"/>
        </w:rPr>
      </w:pPr>
    </w:p>
    <w:p w14:paraId="2FCEE9E4" w14:textId="77777777" w:rsidR="00CA6C52" w:rsidRDefault="00CA6C52" w:rsidP="00CA6C52">
      <w:pPr>
        <w:ind w:firstLine="0"/>
        <w:rPr>
          <w:lang w:val="es-419" w:eastAsia="es-CO"/>
        </w:rPr>
      </w:pPr>
    </w:p>
    <w:p w14:paraId="74D4DEB0" w14:textId="77777777" w:rsidR="00CA6C52" w:rsidRDefault="00CA6C52" w:rsidP="00CA6C52">
      <w:pPr>
        <w:ind w:firstLine="0"/>
        <w:rPr>
          <w:lang w:val="es-419" w:eastAsia="es-CO"/>
        </w:rPr>
      </w:pPr>
    </w:p>
    <w:p w14:paraId="64B8D081" w14:textId="7A4AC499" w:rsidR="00CA6C52" w:rsidRPr="00CA6C52" w:rsidRDefault="00CA6C52" w:rsidP="00CA6C52">
      <w:pPr>
        <w:pStyle w:val="Ttulo1"/>
      </w:pPr>
      <w:bookmarkStart w:id="10" w:name="_Toc244118638"/>
      <w:r w:rsidRPr="00CA6C52">
        <w:lastRenderedPageBreak/>
        <w:t>Sostenibilidad de la marca territorial</w:t>
      </w:r>
      <w:bookmarkEnd w:id="10"/>
    </w:p>
    <w:p w14:paraId="7884F571" w14:textId="179940A2" w:rsidR="00CA6C52" w:rsidRPr="00CA6C52" w:rsidRDefault="00CA6C52" w:rsidP="00CA6C52">
      <w:pPr>
        <w:rPr>
          <w:lang w:val="es-419" w:eastAsia="es-CO"/>
        </w:rPr>
      </w:pPr>
      <w:r w:rsidRPr="00CA6C52">
        <w:rPr>
          <w:lang w:val="es-419" w:eastAsia="es-CO"/>
        </w:rPr>
        <w:t>El sistema de valoración de marca territorial es un mecanismo que mide la solidez, autenticidad y coherencia de una marca frente a la identidad cultural, los tesoros locales y la organización comunitaria. Integra criterios estratégicos y socio productivos para evaluar su aporte al desarrollo endógeno y determinar qué tan alineada está la marca con los atributos del territorio, identificando fortalezas y oportunidades de mejora para garantizar su legitimidad y competitividad. A continuación, se desarrollan, de manera integrada y descriptiva, cada uno de los componentes clave.</w:t>
      </w:r>
    </w:p>
    <w:p w14:paraId="5A8B0172" w14:textId="740D7040" w:rsidR="00CA6C52" w:rsidRPr="00CA6C52" w:rsidRDefault="00CA6C52" w:rsidP="00217CF4">
      <w:pPr>
        <w:rPr>
          <w:lang w:val="es-419" w:eastAsia="es-CO"/>
        </w:rPr>
      </w:pPr>
      <w:r w:rsidRPr="00CA6C52">
        <w:rPr>
          <w:lang w:val="es-419" w:eastAsia="es-CO"/>
        </w:rPr>
        <w:t>La promoción territorial reúne todas las acciones orientadas a dar visibilidad al territorio, sus tesoros locales, su cultura y su oferta económica y turística. No busca solo “mostrar”, sino conectar emocionalmente a los públicos con la identidad del territorio.</w:t>
      </w:r>
    </w:p>
    <w:p w14:paraId="21C34F2D" w14:textId="77777777" w:rsidR="00CA6C52" w:rsidRPr="00217CF4" w:rsidRDefault="00CA6C52">
      <w:pPr>
        <w:pStyle w:val="Prrafodelista"/>
        <w:numPr>
          <w:ilvl w:val="0"/>
          <w:numId w:val="33"/>
        </w:numPr>
        <w:rPr>
          <w:b/>
          <w:bCs/>
          <w:lang w:val="es-419" w:eastAsia="es-CO"/>
        </w:rPr>
      </w:pPr>
      <w:r w:rsidRPr="00217CF4">
        <w:rPr>
          <w:b/>
          <w:bCs/>
          <w:lang w:val="es-419" w:eastAsia="es-CO"/>
        </w:rPr>
        <w:t>Aspectos integrados</w:t>
      </w:r>
    </w:p>
    <w:p w14:paraId="63DDB0B5" w14:textId="77777777" w:rsidR="00217CF4" w:rsidRDefault="00CA6C52">
      <w:pPr>
        <w:pStyle w:val="Prrafodelista"/>
        <w:numPr>
          <w:ilvl w:val="0"/>
          <w:numId w:val="35"/>
        </w:numPr>
        <w:rPr>
          <w:lang w:val="es-419" w:eastAsia="es-CO"/>
        </w:rPr>
      </w:pPr>
      <w:r w:rsidRPr="00217CF4">
        <w:rPr>
          <w:b/>
          <w:bCs/>
          <w:lang w:val="es-419" w:eastAsia="es-CO"/>
        </w:rPr>
        <w:t>Difusión identitaria</w:t>
      </w:r>
      <w:r w:rsidR="00217CF4" w:rsidRPr="00217CF4">
        <w:rPr>
          <w:b/>
          <w:bCs/>
          <w:lang w:val="es-419" w:eastAsia="es-CO"/>
        </w:rPr>
        <w:t>:</w:t>
      </w:r>
      <w:r w:rsidR="00217CF4">
        <w:rPr>
          <w:lang w:val="es-419" w:eastAsia="es-CO"/>
        </w:rPr>
        <w:t xml:space="preserve"> c</w:t>
      </w:r>
      <w:r w:rsidRPr="00217CF4">
        <w:rPr>
          <w:lang w:val="es-419" w:eastAsia="es-CO"/>
        </w:rPr>
        <w:t>omunica aquello que hace único al territorio, fortaleciendo orgullo interno y reconocimiento externo.</w:t>
      </w:r>
    </w:p>
    <w:p w14:paraId="6AC9275D" w14:textId="77777777" w:rsidR="00217CF4" w:rsidRDefault="00CA6C52">
      <w:pPr>
        <w:pStyle w:val="Prrafodelista"/>
        <w:numPr>
          <w:ilvl w:val="0"/>
          <w:numId w:val="35"/>
        </w:numPr>
        <w:rPr>
          <w:lang w:val="es-419" w:eastAsia="es-CO"/>
        </w:rPr>
      </w:pPr>
      <w:r w:rsidRPr="00217CF4">
        <w:rPr>
          <w:b/>
          <w:bCs/>
          <w:lang w:val="es-419" w:eastAsia="es-CO"/>
        </w:rPr>
        <w:t>Multiplataforma</w:t>
      </w:r>
      <w:r w:rsidR="00217CF4" w:rsidRPr="00217CF4">
        <w:rPr>
          <w:b/>
          <w:bCs/>
          <w:lang w:val="es-419" w:eastAsia="es-CO"/>
        </w:rPr>
        <w:t>:</w:t>
      </w:r>
      <w:r w:rsidR="00217CF4">
        <w:rPr>
          <w:lang w:val="es-419" w:eastAsia="es-CO"/>
        </w:rPr>
        <w:t xml:space="preserve"> f</w:t>
      </w:r>
      <w:r w:rsidRPr="00217CF4">
        <w:rPr>
          <w:lang w:val="es-419" w:eastAsia="es-CO"/>
        </w:rPr>
        <w:t>erias, rutas turísticas, mercados campesinos, redes sociales, medios comunitarios, experiencias vivenciales.</w:t>
      </w:r>
    </w:p>
    <w:p w14:paraId="448B0DE9" w14:textId="77777777" w:rsidR="00217CF4" w:rsidRDefault="00CA6C52">
      <w:pPr>
        <w:pStyle w:val="Prrafodelista"/>
        <w:numPr>
          <w:ilvl w:val="0"/>
          <w:numId w:val="35"/>
        </w:numPr>
        <w:rPr>
          <w:lang w:val="es-419" w:eastAsia="es-CO"/>
        </w:rPr>
      </w:pPr>
      <w:r w:rsidRPr="00217CF4">
        <w:rPr>
          <w:b/>
          <w:bCs/>
          <w:lang w:val="es-419" w:eastAsia="es-CO"/>
        </w:rPr>
        <w:t>Relato con sentido</w:t>
      </w:r>
      <w:r w:rsidR="00217CF4" w:rsidRPr="00217CF4">
        <w:rPr>
          <w:b/>
          <w:bCs/>
          <w:lang w:val="es-419" w:eastAsia="es-CO"/>
        </w:rPr>
        <w:t>:</w:t>
      </w:r>
      <w:r w:rsidR="00217CF4">
        <w:rPr>
          <w:lang w:val="es-419" w:eastAsia="es-CO"/>
        </w:rPr>
        <w:t xml:space="preserve"> p</w:t>
      </w:r>
      <w:r w:rsidRPr="00217CF4">
        <w:rPr>
          <w:lang w:val="es-419" w:eastAsia="es-CO"/>
        </w:rPr>
        <w:t>rioriza historias reales, memorias, saberes y prácticas que representan al territorio.</w:t>
      </w:r>
    </w:p>
    <w:p w14:paraId="0CE9BC05" w14:textId="0CE060FE" w:rsidR="00CA6C52" w:rsidRDefault="00CA6C52">
      <w:pPr>
        <w:pStyle w:val="Prrafodelista"/>
        <w:numPr>
          <w:ilvl w:val="0"/>
          <w:numId w:val="35"/>
        </w:numPr>
        <w:rPr>
          <w:lang w:val="es-419" w:eastAsia="es-CO"/>
        </w:rPr>
      </w:pPr>
      <w:r w:rsidRPr="00217CF4">
        <w:rPr>
          <w:b/>
          <w:bCs/>
          <w:lang w:val="es-419" w:eastAsia="es-CO"/>
        </w:rPr>
        <w:t>Segmentación estratégica</w:t>
      </w:r>
      <w:r w:rsidR="00217CF4" w:rsidRPr="00217CF4">
        <w:rPr>
          <w:b/>
          <w:bCs/>
          <w:lang w:val="es-419" w:eastAsia="es-CO"/>
        </w:rPr>
        <w:t>:</w:t>
      </w:r>
      <w:r w:rsidR="00217CF4">
        <w:rPr>
          <w:lang w:val="es-419" w:eastAsia="es-CO"/>
        </w:rPr>
        <w:t xml:space="preserve"> m</w:t>
      </w:r>
      <w:r w:rsidRPr="00217CF4">
        <w:rPr>
          <w:lang w:val="es-419" w:eastAsia="es-CO"/>
        </w:rPr>
        <w:t>ensajes diferenciados según residentes, turistas, compradores, inversionistas o aliados institucionales.</w:t>
      </w:r>
    </w:p>
    <w:p w14:paraId="5EB19BC7" w14:textId="77777777" w:rsidR="00217CF4" w:rsidRDefault="00217CF4" w:rsidP="00217CF4">
      <w:pPr>
        <w:pStyle w:val="Prrafodelista"/>
        <w:ind w:left="1068" w:firstLine="0"/>
        <w:rPr>
          <w:b/>
          <w:bCs/>
          <w:lang w:val="es-419" w:eastAsia="es-CO"/>
        </w:rPr>
      </w:pPr>
    </w:p>
    <w:p w14:paraId="6F0A215B" w14:textId="77777777" w:rsidR="00217CF4" w:rsidRPr="00217CF4" w:rsidRDefault="00217CF4" w:rsidP="00217CF4">
      <w:pPr>
        <w:pStyle w:val="Prrafodelista"/>
        <w:ind w:left="1068" w:firstLine="0"/>
        <w:rPr>
          <w:lang w:val="es-419" w:eastAsia="es-CO"/>
        </w:rPr>
      </w:pPr>
    </w:p>
    <w:p w14:paraId="7DDEBC97" w14:textId="77777777" w:rsidR="00CA6C52" w:rsidRPr="00217CF4" w:rsidRDefault="00CA6C52">
      <w:pPr>
        <w:pStyle w:val="Prrafodelista"/>
        <w:numPr>
          <w:ilvl w:val="0"/>
          <w:numId w:val="33"/>
        </w:numPr>
        <w:rPr>
          <w:lang w:val="es-419" w:eastAsia="es-CO"/>
        </w:rPr>
      </w:pPr>
      <w:r w:rsidRPr="00217CF4">
        <w:rPr>
          <w:lang w:val="es-419" w:eastAsia="es-CO"/>
        </w:rPr>
        <w:lastRenderedPageBreak/>
        <w:t>Elementos de valoración de una marca territorial</w:t>
      </w:r>
    </w:p>
    <w:p w14:paraId="4B0139D9" w14:textId="38328129" w:rsidR="00CA6C52" w:rsidRPr="00CA6C52" w:rsidRDefault="00CA6C52" w:rsidP="00217CF4">
      <w:pPr>
        <w:rPr>
          <w:lang w:val="es-419" w:eastAsia="es-CO"/>
        </w:rPr>
      </w:pPr>
      <w:r w:rsidRPr="00CA6C52">
        <w:rPr>
          <w:lang w:val="es-419" w:eastAsia="es-CO"/>
        </w:rPr>
        <w:t>Los elementos de valoración de una marca territorial conforman un sistema que analiza su coherencia identitaria, pertinencia cultural y capacidad para impulsar el desarrollo endógeno. Este conjunto de dimensiones evalúa la marca no solo como un recurso comunicacional, sino como un instrumento estratégico que articula identidad, economía y gobernanza del territorio.</w:t>
      </w:r>
    </w:p>
    <w:p w14:paraId="7BD7180B" w14:textId="05FE09A3" w:rsidR="00217CF4" w:rsidRPr="00217CF4" w:rsidRDefault="00CA6C52" w:rsidP="00217CF4">
      <w:pPr>
        <w:pStyle w:val="Tabla"/>
        <w:rPr>
          <w:lang w:val="es-419" w:eastAsia="es-CO"/>
        </w:rPr>
      </w:pPr>
      <w:r w:rsidRPr="00CA6C52">
        <w:rPr>
          <w:lang w:val="es-419" w:eastAsia="es-CO"/>
        </w:rPr>
        <w:t>Dimensiones de análisis para la valoración de marca</w:t>
      </w:r>
    </w:p>
    <w:tbl>
      <w:tblPr>
        <w:tblStyle w:val="SENA"/>
        <w:tblW w:w="0" w:type="auto"/>
        <w:tblLook w:val="04A0" w:firstRow="1" w:lastRow="0" w:firstColumn="1" w:lastColumn="0" w:noHBand="0" w:noVBand="1"/>
      </w:tblPr>
      <w:tblGrid>
        <w:gridCol w:w="4981"/>
        <w:gridCol w:w="4981"/>
      </w:tblGrid>
      <w:tr w:rsidR="00217CF4" w14:paraId="3EAEC3A1" w14:textId="77777777" w:rsidTr="00217CF4">
        <w:trPr>
          <w:cnfStyle w:val="100000000000" w:firstRow="1" w:lastRow="0" w:firstColumn="0" w:lastColumn="0" w:oddVBand="0" w:evenVBand="0" w:oddHBand="0" w:evenHBand="0" w:firstRowFirstColumn="0" w:firstRowLastColumn="0" w:lastRowFirstColumn="0" w:lastRowLastColumn="0"/>
          <w:tblHeader/>
        </w:trPr>
        <w:tc>
          <w:tcPr>
            <w:tcW w:w="4981" w:type="dxa"/>
          </w:tcPr>
          <w:p w14:paraId="4370E90B" w14:textId="5C72E89B" w:rsidR="00217CF4" w:rsidRDefault="00217CF4" w:rsidP="00217CF4">
            <w:pPr>
              <w:ind w:firstLine="0"/>
              <w:rPr>
                <w:lang w:val="es-419" w:eastAsia="es-CO"/>
              </w:rPr>
            </w:pPr>
            <w:r w:rsidRPr="00540770">
              <w:t>Elemento</w:t>
            </w:r>
          </w:p>
        </w:tc>
        <w:tc>
          <w:tcPr>
            <w:tcW w:w="4981" w:type="dxa"/>
          </w:tcPr>
          <w:p w14:paraId="5DA9304C" w14:textId="3F527BD8" w:rsidR="00217CF4" w:rsidRDefault="00217CF4" w:rsidP="00217CF4">
            <w:pPr>
              <w:ind w:firstLine="0"/>
              <w:rPr>
                <w:lang w:val="es-419" w:eastAsia="es-CO"/>
              </w:rPr>
            </w:pPr>
            <w:r w:rsidRPr="00540770">
              <w:t>Descripción</w:t>
            </w:r>
          </w:p>
        </w:tc>
      </w:tr>
      <w:tr w:rsidR="00217CF4" w14:paraId="311E32DE" w14:textId="77777777" w:rsidTr="00217CF4">
        <w:trPr>
          <w:cnfStyle w:val="000000100000" w:firstRow="0" w:lastRow="0" w:firstColumn="0" w:lastColumn="0" w:oddVBand="0" w:evenVBand="0" w:oddHBand="1" w:evenHBand="0" w:firstRowFirstColumn="0" w:firstRowLastColumn="0" w:lastRowFirstColumn="0" w:lastRowLastColumn="0"/>
        </w:trPr>
        <w:tc>
          <w:tcPr>
            <w:tcW w:w="4981" w:type="dxa"/>
          </w:tcPr>
          <w:p w14:paraId="5193C02B" w14:textId="5A65D8C5" w:rsidR="00217CF4" w:rsidRPr="00217CF4" w:rsidRDefault="00217CF4" w:rsidP="00217CF4">
            <w:pPr>
              <w:ind w:firstLine="0"/>
              <w:rPr>
                <w:b/>
                <w:bCs/>
                <w:lang w:val="es-419" w:eastAsia="es-CO"/>
              </w:rPr>
            </w:pPr>
            <w:r w:rsidRPr="00217CF4">
              <w:rPr>
                <w:b/>
                <w:bCs/>
              </w:rPr>
              <w:t>Apropiación y uso del recurso local</w:t>
            </w:r>
          </w:p>
        </w:tc>
        <w:tc>
          <w:tcPr>
            <w:tcW w:w="4981" w:type="dxa"/>
          </w:tcPr>
          <w:p w14:paraId="2C4012CE" w14:textId="1039EC77" w:rsidR="00217CF4" w:rsidRDefault="00217CF4" w:rsidP="00217CF4">
            <w:pPr>
              <w:ind w:firstLine="0"/>
              <w:rPr>
                <w:lang w:val="es-419" w:eastAsia="es-CO"/>
              </w:rPr>
            </w:pPr>
            <w:r w:rsidRPr="00540770">
              <w:t>Mide el uso de materia prima, mano de obra y beneficios económicos locales. Verifica autenticidad productiva.</w:t>
            </w:r>
          </w:p>
        </w:tc>
      </w:tr>
      <w:tr w:rsidR="00217CF4" w14:paraId="488C9658" w14:textId="77777777" w:rsidTr="00217CF4">
        <w:tc>
          <w:tcPr>
            <w:tcW w:w="4981" w:type="dxa"/>
          </w:tcPr>
          <w:p w14:paraId="6E9233CE" w14:textId="19313E1D" w:rsidR="00217CF4" w:rsidRPr="00217CF4" w:rsidRDefault="00217CF4" w:rsidP="00217CF4">
            <w:pPr>
              <w:ind w:firstLine="0"/>
              <w:rPr>
                <w:b/>
                <w:bCs/>
                <w:lang w:val="es-419" w:eastAsia="es-CO"/>
              </w:rPr>
            </w:pPr>
            <w:r w:rsidRPr="00217CF4">
              <w:rPr>
                <w:b/>
                <w:bCs/>
              </w:rPr>
              <w:t>Valor agregado y diferenciación</w:t>
            </w:r>
          </w:p>
        </w:tc>
        <w:tc>
          <w:tcPr>
            <w:tcW w:w="4981" w:type="dxa"/>
          </w:tcPr>
          <w:p w14:paraId="79DA58C6" w14:textId="1128B0CF" w:rsidR="00217CF4" w:rsidRDefault="00217CF4" w:rsidP="00217CF4">
            <w:pPr>
              <w:ind w:firstLine="0"/>
              <w:rPr>
                <w:lang w:val="es-419" w:eastAsia="es-CO"/>
              </w:rPr>
            </w:pPr>
            <w:r w:rsidRPr="00540770">
              <w:t>Evalúa calidad, innovación y singularidad del producto o servicio asociado a la marca.</w:t>
            </w:r>
          </w:p>
        </w:tc>
      </w:tr>
      <w:tr w:rsidR="00217CF4" w14:paraId="1099C4D9" w14:textId="77777777" w:rsidTr="00217CF4">
        <w:trPr>
          <w:cnfStyle w:val="000000100000" w:firstRow="0" w:lastRow="0" w:firstColumn="0" w:lastColumn="0" w:oddVBand="0" w:evenVBand="0" w:oddHBand="1" w:evenHBand="0" w:firstRowFirstColumn="0" w:firstRowLastColumn="0" w:lastRowFirstColumn="0" w:lastRowLastColumn="0"/>
        </w:trPr>
        <w:tc>
          <w:tcPr>
            <w:tcW w:w="4981" w:type="dxa"/>
          </w:tcPr>
          <w:p w14:paraId="547095E5" w14:textId="6113B99B" w:rsidR="00217CF4" w:rsidRPr="00217CF4" w:rsidRDefault="00217CF4" w:rsidP="00217CF4">
            <w:pPr>
              <w:ind w:firstLine="0"/>
              <w:rPr>
                <w:b/>
                <w:bCs/>
                <w:lang w:val="es-419" w:eastAsia="es-CO"/>
              </w:rPr>
            </w:pPr>
            <w:r w:rsidRPr="00217CF4">
              <w:rPr>
                <w:b/>
                <w:bCs/>
              </w:rPr>
              <w:t>Identidad y pertenencia cultural</w:t>
            </w:r>
          </w:p>
        </w:tc>
        <w:tc>
          <w:tcPr>
            <w:tcW w:w="4981" w:type="dxa"/>
          </w:tcPr>
          <w:p w14:paraId="7E33498E" w14:textId="4CC4694B" w:rsidR="00217CF4" w:rsidRDefault="00217CF4" w:rsidP="00217CF4">
            <w:pPr>
              <w:ind w:firstLine="0"/>
              <w:rPr>
                <w:lang w:val="es-419" w:eastAsia="es-CO"/>
              </w:rPr>
            </w:pPr>
            <w:r w:rsidRPr="00540770">
              <w:t>Revisa la fidelidad con que la marca refleja tradiciones, símbolos y memoria colectiva.</w:t>
            </w:r>
          </w:p>
        </w:tc>
      </w:tr>
      <w:tr w:rsidR="00217CF4" w14:paraId="24573FF2" w14:textId="77777777" w:rsidTr="00217CF4">
        <w:tc>
          <w:tcPr>
            <w:tcW w:w="4981" w:type="dxa"/>
          </w:tcPr>
          <w:p w14:paraId="762180D6" w14:textId="260830FF" w:rsidR="00217CF4" w:rsidRPr="00217CF4" w:rsidRDefault="00217CF4" w:rsidP="00217CF4">
            <w:pPr>
              <w:ind w:firstLine="0"/>
              <w:rPr>
                <w:b/>
                <w:bCs/>
                <w:lang w:val="es-419" w:eastAsia="es-CO"/>
              </w:rPr>
            </w:pPr>
            <w:r w:rsidRPr="00217CF4">
              <w:rPr>
                <w:b/>
                <w:bCs/>
              </w:rPr>
              <w:t>Sostenibilidad integral</w:t>
            </w:r>
          </w:p>
        </w:tc>
        <w:tc>
          <w:tcPr>
            <w:tcW w:w="4981" w:type="dxa"/>
          </w:tcPr>
          <w:p w14:paraId="7E5880EF" w14:textId="234C7CCE" w:rsidR="00217CF4" w:rsidRDefault="00217CF4" w:rsidP="00217CF4">
            <w:pPr>
              <w:ind w:firstLine="0"/>
              <w:rPr>
                <w:lang w:val="es-419" w:eastAsia="es-CO"/>
              </w:rPr>
            </w:pPr>
            <w:r w:rsidRPr="00540770">
              <w:t>Analiza impactos sociales, económicos y ambientales y la capacidad de sostener la marca en el tiempo.</w:t>
            </w:r>
          </w:p>
        </w:tc>
      </w:tr>
      <w:tr w:rsidR="00217CF4" w14:paraId="5E434465" w14:textId="77777777" w:rsidTr="00217CF4">
        <w:trPr>
          <w:cnfStyle w:val="000000100000" w:firstRow="0" w:lastRow="0" w:firstColumn="0" w:lastColumn="0" w:oddVBand="0" w:evenVBand="0" w:oddHBand="1" w:evenHBand="0" w:firstRowFirstColumn="0" w:firstRowLastColumn="0" w:lastRowFirstColumn="0" w:lastRowLastColumn="0"/>
        </w:trPr>
        <w:tc>
          <w:tcPr>
            <w:tcW w:w="4981" w:type="dxa"/>
          </w:tcPr>
          <w:p w14:paraId="423CE8C7" w14:textId="485CC054" w:rsidR="00217CF4" w:rsidRPr="00217CF4" w:rsidRDefault="00217CF4" w:rsidP="00217CF4">
            <w:pPr>
              <w:ind w:firstLine="0"/>
              <w:rPr>
                <w:b/>
                <w:bCs/>
                <w:lang w:val="es-419" w:eastAsia="es-CO"/>
              </w:rPr>
            </w:pPr>
            <w:r w:rsidRPr="00217CF4">
              <w:rPr>
                <w:b/>
                <w:bCs/>
              </w:rPr>
              <w:lastRenderedPageBreak/>
              <w:t>Gobernanza y carácter colectivo</w:t>
            </w:r>
          </w:p>
        </w:tc>
        <w:tc>
          <w:tcPr>
            <w:tcW w:w="4981" w:type="dxa"/>
          </w:tcPr>
          <w:p w14:paraId="35BAE72C" w14:textId="294B3A06" w:rsidR="00217CF4" w:rsidRDefault="00217CF4" w:rsidP="00217CF4">
            <w:pPr>
              <w:ind w:firstLine="0"/>
              <w:rPr>
                <w:lang w:val="es-419" w:eastAsia="es-CO"/>
              </w:rPr>
            </w:pPr>
            <w:r w:rsidRPr="00540770">
              <w:t>Examina organización, acuerdos y participación comunitaria en la gestión de la marca.</w:t>
            </w:r>
          </w:p>
        </w:tc>
      </w:tr>
      <w:tr w:rsidR="00217CF4" w14:paraId="57B1A604" w14:textId="77777777" w:rsidTr="00217CF4">
        <w:tc>
          <w:tcPr>
            <w:tcW w:w="4981" w:type="dxa"/>
          </w:tcPr>
          <w:p w14:paraId="480D9A16" w14:textId="45FDB40C" w:rsidR="00217CF4" w:rsidRPr="00217CF4" w:rsidRDefault="00217CF4" w:rsidP="00217CF4">
            <w:pPr>
              <w:ind w:firstLine="0"/>
              <w:rPr>
                <w:b/>
                <w:bCs/>
                <w:lang w:val="es-419" w:eastAsia="es-CO"/>
              </w:rPr>
            </w:pPr>
            <w:r w:rsidRPr="00217CF4">
              <w:rPr>
                <w:b/>
                <w:bCs/>
              </w:rPr>
              <w:t>Coherencia visual y narrativa</w:t>
            </w:r>
          </w:p>
        </w:tc>
        <w:tc>
          <w:tcPr>
            <w:tcW w:w="4981" w:type="dxa"/>
          </w:tcPr>
          <w:p w14:paraId="4CDD0FBD" w14:textId="30F10F38" w:rsidR="00217CF4" w:rsidRDefault="00217CF4" w:rsidP="00217CF4">
            <w:pPr>
              <w:ind w:firstLine="0"/>
              <w:rPr>
                <w:lang w:val="es-419" w:eastAsia="es-CO"/>
              </w:rPr>
            </w:pPr>
            <w:r w:rsidRPr="00540770">
              <w:t>Valora consistencia del logotipo, isotipo, eslogan y narrativa con la esencia territorial.</w:t>
            </w:r>
          </w:p>
        </w:tc>
      </w:tr>
      <w:tr w:rsidR="00217CF4" w14:paraId="01AF5B5E" w14:textId="77777777" w:rsidTr="00217CF4">
        <w:trPr>
          <w:cnfStyle w:val="000000100000" w:firstRow="0" w:lastRow="0" w:firstColumn="0" w:lastColumn="0" w:oddVBand="0" w:evenVBand="0" w:oddHBand="1" w:evenHBand="0" w:firstRowFirstColumn="0" w:firstRowLastColumn="0" w:lastRowFirstColumn="0" w:lastRowLastColumn="0"/>
        </w:trPr>
        <w:tc>
          <w:tcPr>
            <w:tcW w:w="4981" w:type="dxa"/>
          </w:tcPr>
          <w:p w14:paraId="66B09ABD" w14:textId="2AE1AF89" w:rsidR="00217CF4" w:rsidRPr="00217CF4" w:rsidRDefault="00217CF4" w:rsidP="00217CF4">
            <w:pPr>
              <w:ind w:firstLine="0"/>
              <w:rPr>
                <w:b/>
                <w:bCs/>
                <w:lang w:val="es-419" w:eastAsia="es-CO"/>
              </w:rPr>
            </w:pPr>
            <w:r w:rsidRPr="00217CF4">
              <w:rPr>
                <w:b/>
                <w:bCs/>
              </w:rPr>
              <w:t>Potencial de posicionamiento</w:t>
            </w:r>
          </w:p>
        </w:tc>
        <w:tc>
          <w:tcPr>
            <w:tcW w:w="4981" w:type="dxa"/>
          </w:tcPr>
          <w:p w14:paraId="202D374D" w14:textId="2F17EC98" w:rsidR="00217CF4" w:rsidRDefault="00217CF4" w:rsidP="00217CF4">
            <w:pPr>
              <w:ind w:firstLine="0"/>
              <w:rPr>
                <w:lang w:val="es-419" w:eastAsia="es-CO"/>
              </w:rPr>
            </w:pPr>
            <w:r w:rsidRPr="00540770">
              <w:t>Determina capacidad de la marca para diferenciarse, atraer públicos y proyectarse en mercados.</w:t>
            </w:r>
          </w:p>
        </w:tc>
      </w:tr>
      <w:tr w:rsidR="00217CF4" w14:paraId="33C8724E" w14:textId="77777777" w:rsidTr="00217CF4">
        <w:tc>
          <w:tcPr>
            <w:tcW w:w="4981" w:type="dxa"/>
          </w:tcPr>
          <w:p w14:paraId="2E664357" w14:textId="43DC442F" w:rsidR="00217CF4" w:rsidRPr="00217CF4" w:rsidRDefault="00217CF4" w:rsidP="00217CF4">
            <w:pPr>
              <w:ind w:firstLine="0"/>
              <w:rPr>
                <w:b/>
                <w:bCs/>
                <w:lang w:val="es-419" w:eastAsia="es-CO"/>
              </w:rPr>
            </w:pPr>
            <w:r w:rsidRPr="00217CF4">
              <w:rPr>
                <w:b/>
                <w:bCs/>
              </w:rPr>
              <w:t>Alineación con el sueño colectivo</w:t>
            </w:r>
          </w:p>
        </w:tc>
        <w:tc>
          <w:tcPr>
            <w:tcW w:w="4981" w:type="dxa"/>
          </w:tcPr>
          <w:p w14:paraId="24322BD6" w14:textId="7430850E" w:rsidR="00217CF4" w:rsidRDefault="00217CF4" w:rsidP="00217CF4">
            <w:pPr>
              <w:ind w:firstLine="0"/>
              <w:rPr>
                <w:lang w:val="es-419" w:eastAsia="es-CO"/>
              </w:rPr>
            </w:pPr>
            <w:r w:rsidRPr="00540770">
              <w:t>Verifica si la marca expresa la visión de futuro y moviliza a la comunidad hacia ella.</w:t>
            </w:r>
          </w:p>
        </w:tc>
      </w:tr>
    </w:tbl>
    <w:p w14:paraId="090425FA" w14:textId="77777777" w:rsidR="00217CF4" w:rsidRDefault="00217CF4" w:rsidP="00217CF4">
      <w:pPr>
        <w:rPr>
          <w:lang w:val="es-419" w:eastAsia="es-CO"/>
        </w:rPr>
      </w:pPr>
    </w:p>
    <w:p w14:paraId="46A1F855" w14:textId="77777777" w:rsidR="00217CF4" w:rsidRPr="00217CF4" w:rsidRDefault="00217CF4">
      <w:pPr>
        <w:pStyle w:val="Prrafodelista"/>
        <w:numPr>
          <w:ilvl w:val="0"/>
          <w:numId w:val="33"/>
        </w:numPr>
        <w:rPr>
          <w:b/>
          <w:bCs/>
          <w:lang w:val="es-419" w:eastAsia="es-CO"/>
        </w:rPr>
      </w:pPr>
      <w:r w:rsidRPr="00217CF4">
        <w:rPr>
          <w:b/>
          <w:bCs/>
          <w:lang w:val="es-419" w:eastAsia="es-CO"/>
        </w:rPr>
        <w:t>Estrategias de sostenibilidad técnica de la marca territorial</w:t>
      </w:r>
    </w:p>
    <w:p w14:paraId="519C9346" w14:textId="188AEC2F" w:rsidR="00217CF4" w:rsidRPr="00217CF4" w:rsidRDefault="00217CF4">
      <w:pPr>
        <w:pStyle w:val="Prrafodelista"/>
        <w:numPr>
          <w:ilvl w:val="0"/>
          <w:numId w:val="38"/>
        </w:numPr>
        <w:rPr>
          <w:b/>
          <w:bCs/>
          <w:lang w:val="es-419" w:eastAsia="es-CO"/>
        </w:rPr>
      </w:pPr>
      <w:r w:rsidRPr="00217CF4">
        <w:rPr>
          <w:b/>
          <w:bCs/>
          <w:lang w:val="es-419" w:eastAsia="es-CO"/>
        </w:rPr>
        <w:t>Sostenibilidad económica</w:t>
      </w:r>
    </w:p>
    <w:p w14:paraId="581E1794" w14:textId="249380D9" w:rsidR="00217CF4" w:rsidRPr="00217CF4" w:rsidRDefault="00217CF4">
      <w:pPr>
        <w:pStyle w:val="Prrafodelista"/>
        <w:numPr>
          <w:ilvl w:val="0"/>
          <w:numId w:val="39"/>
        </w:numPr>
        <w:rPr>
          <w:lang w:val="es-419" w:eastAsia="es-CO"/>
        </w:rPr>
      </w:pPr>
      <w:r w:rsidRPr="00217CF4">
        <w:rPr>
          <w:lang w:val="es-419" w:eastAsia="es-CO"/>
        </w:rPr>
        <w:t>Modelos de negocio OVOP (ferias, rutas, tiendas antena).</w:t>
      </w:r>
    </w:p>
    <w:p w14:paraId="05171E33" w14:textId="49C2BA08" w:rsidR="00217CF4" w:rsidRPr="00217CF4" w:rsidRDefault="00217CF4">
      <w:pPr>
        <w:pStyle w:val="Prrafodelista"/>
        <w:numPr>
          <w:ilvl w:val="0"/>
          <w:numId w:val="39"/>
        </w:numPr>
        <w:rPr>
          <w:lang w:val="es-419" w:eastAsia="es-CO"/>
        </w:rPr>
      </w:pPr>
      <w:r w:rsidRPr="00217CF4">
        <w:rPr>
          <w:lang w:val="es-419" w:eastAsia="es-CO"/>
        </w:rPr>
        <w:t>Alianzas comerciales.</w:t>
      </w:r>
    </w:p>
    <w:p w14:paraId="15B432CA" w14:textId="62EE2AD2" w:rsidR="00217CF4" w:rsidRDefault="00217CF4">
      <w:pPr>
        <w:pStyle w:val="Prrafodelista"/>
        <w:numPr>
          <w:ilvl w:val="0"/>
          <w:numId w:val="39"/>
        </w:numPr>
        <w:rPr>
          <w:lang w:val="es-419" w:eastAsia="es-CO"/>
        </w:rPr>
      </w:pPr>
      <w:r w:rsidRPr="00217CF4">
        <w:rPr>
          <w:lang w:val="es-419" w:eastAsia="es-CO"/>
        </w:rPr>
        <w:t>Productos estrella y cadenas cortas.</w:t>
      </w:r>
    </w:p>
    <w:p w14:paraId="195D2346" w14:textId="77777777" w:rsidR="00217CF4" w:rsidRDefault="00217CF4" w:rsidP="00217CF4">
      <w:pPr>
        <w:pStyle w:val="Prrafodelista"/>
        <w:ind w:left="1429" w:firstLine="0"/>
        <w:rPr>
          <w:lang w:val="es-419" w:eastAsia="es-CO"/>
        </w:rPr>
      </w:pPr>
    </w:p>
    <w:p w14:paraId="2E93B6DE" w14:textId="77777777" w:rsidR="00217CF4" w:rsidRDefault="00217CF4" w:rsidP="00217CF4">
      <w:pPr>
        <w:pStyle w:val="Prrafodelista"/>
        <w:ind w:left="1429" w:firstLine="0"/>
        <w:rPr>
          <w:lang w:val="es-419" w:eastAsia="es-CO"/>
        </w:rPr>
      </w:pPr>
    </w:p>
    <w:p w14:paraId="7D732449" w14:textId="2A179CE7" w:rsidR="00217CF4" w:rsidRPr="00217CF4" w:rsidRDefault="00217CF4">
      <w:pPr>
        <w:pStyle w:val="Prrafodelista"/>
        <w:numPr>
          <w:ilvl w:val="0"/>
          <w:numId w:val="38"/>
        </w:numPr>
        <w:rPr>
          <w:b/>
          <w:bCs/>
          <w:lang w:val="es-419" w:eastAsia="es-CO"/>
        </w:rPr>
      </w:pPr>
      <w:r w:rsidRPr="00217CF4">
        <w:rPr>
          <w:b/>
          <w:bCs/>
          <w:lang w:val="es-419" w:eastAsia="es-CO"/>
        </w:rPr>
        <w:lastRenderedPageBreak/>
        <w:t>Sostenibilidad cultural</w:t>
      </w:r>
    </w:p>
    <w:p w14:paraId="60186A44" w14:textId="5F525ED3" w:rsidR="00217CF4" w:rsidRPr="00217CF4" w:rsidRDefault="00217CF4">
      <w:pPr>
        <w:pStyle w:val="Prrafodelista"/>
        <w:numPr>
          <w:ilvl w:val="0"/>
          <w:numId w:val="39"/>
        </w:numPr>
        <w:rPr>
          <w:lang w:val="es-419" w:eastAsia="es-CO"/>
        </w:rPr>
      </w:pPr>
      <w:r w:rsidRPr="00217CF4">
        <w:rPr>
          <w:lang w:val="es-419" w:eastAsia="es-CO"/>
        </w:rPr>
        <w:t>Integración de memoria, saberes y valor simbólico.</w:t>
      </w:r>
    </w:p>
    <w:p w14:paraId="43EC4867" w14:textId="12A398C5" w:rsidR="00217CF4" w:rsidRPr="00217CF4" w:rsidRDefault="00217CF4">
      <w:pPr>
        <w:pStyle w:val="Prrafodelista"/>
        <w:numPr>
          <w:ilvl w:val="0"/>
          <w:numId w:val="39"/>
        </w:numPr>
        <w:rPr>
          <w:lang w:val="es-419" w:eastAsia="es-CO"/>
        </w:rPr>
      </w:pPr>
      <w:r w:rsidRPr="00217CF4">
        <w:rPr>
          <w:lang w:val="es-419" w:eastAsia="es-CO"/>
        </w:rPr>
        <w:t>Protección de tesoros locales.</w:t>
      </w:r>
    </w:p>
    <w:p w14:paraId="166CC6E6" w14:textId="5AA2651E" w:rsidR="00217CF4" w:rsidRDefault="00217CF4">
      <w:pPr>
        <w:pStyle w:val="Prrafodelista"/>
        <w:numPr>
          <w:ilvl w:val="0"/>
          <w:numId w:val="39"/>
        </w:numPr>
        <w:rPr>
          <w:lang w:val="es-419" w:eastAsia="es-CO"/>
        </w:rPr>
      </w:pPr>
      <w:r w:rsidRPr="00217CF4">
        <w:rPr>
          <w:lang w:val="es-419" w:eastAsia="es-CO"/>
        </w:rPr>
        <w:t>Puesta en valor de prácticas culturales.</w:t>
      </w:r>
    </w:p>
    <w:p w14:paraId="30E195F5" w14:textId="3DFAA26F" w:rsidR="00217CF4" w:rsidRPr="00217CF4" w:rsidRDefault="00217CF4">
      <w:pPr>
        <w:pStyle w:val="Prrafodelista"/>
        <w:numPr>
          <w:ilvl w:val="0"/>
          <w:numId w:val="38"/>
        </w:numPr>
        <w:rPr>
          <w:b/>
          <w:bCs/>
          <w:lang w:val="es-419" w:eastAsia="es-CO"/>
        </w:rPr>
      </w:pPr>
      <w:r w:rsidRPr="00217CF4">
        <w:rPr>
          <w:b/>
          <w:bCs/>
          <w:lang w:val="es-419" w:eastAsia="es-CO"/>
        </w:rPr>
        <w:tab/>
      </w:r>
      <w:r w:rsidRPr="00217CF4">
        <w:rPr>
          <w:b/>
          <w:bCs/>
          <w:lang w:val="es-419" w:eastAsia="es-CO"/>
        </w:rPr>
        <w:t>Sostenibilidad social</w:t>
      </w:r>
    </w:p>
    <w:p w14:paraId="3C8F2FB1" w14:textId="53363EB6" w:rsidR="00217CF4" w:rsidRPr="00217CF4" w:rsidRDefault="00217CF4">
      <w:pPr>
        <w:pStyle w:val="Prrafodelista"/>
        <w:numPr>
          <w:ilvl w:val="0"/>
          <w:numId w:val="40"/>
        </w:numPr>
        <w:tabs>
          <w:tab w:val="left" w:pos="1144"/>
        </w:tabs>
        <w:rPr>
          <w:lang w:val="es-419" w:eastAsia="es-CO"/>
        </w:rPr>
      </w:pPr>
      <w:r w:rsidRPr="00217CF4">
        <w:rPr>
          <w:lang w:val="es-419" w:eastAsia="es-CO"/>
        </w:rPr>
        <w:t>Participación continua.</w:t>
      </w:r>
    </w:p>
    <w:p w14:paraId="2E7D6C42" w14:textId="6310A368" w:rsidR="00217CF4" w:rsidRPr="00217CF4" w:rsidRDefault="00217CF4">
      <w:pPr>
        <w:pStyle w:val="Prrafodelista"/>
        <w:numPr>
          <w:ilvl w:val="0"/>
          <w:numId w:val="40"/>
        </w:numPr>
        <w:tabs>
          <w:tab w:val="left" w:pos="1144"/>
        </w:tabs>
        <w:rPr>
          <w:lang w:val="es-419" w:eastAsia="es-CO"/>
        </w:rPr>
      </w:pPr>
      <w:r w:rsidRPr="00217CF4">
        <w:rPr>
          <w:lang w:val="es-419" w:eastAsia="es-CO"/>
        </w:rPr>
        <w:t>Relevo generacional (jóvenes).</w:t>
      </w:r>
    </w:p>
    <w:p w14:paraId="65773B51" w14:textId="1CAEF5FF" w:rsidR="00217CF4" w:rsidRDefault="00217CF4">
      <w:pPr>
        <w:pStyle w:val="Prrafodelista"/>
        <w:numPr>
          <w:ilvl w:val="0"/>
          <w:numId w:val="40"/>
        </w:numPr>
        <w:tabs>
          <w:tab w:val="left" w:pos="1144"/>
        </w:tabs>
        <w:rPr>
          <w:lang w:val="es-419" w:eastAsia="es-CO"/>
        </w:rPr>
      </w:pPr>
      <w:r w:rsidRPr="00217CF4">
        <w:rPr>
          <w:lang w:val="es-419" w:eastAsia="es-CO"/>
        </w:rPr>
        <w:t>Comités activos y formación constante.</w:t>
      </w:r>
    </w:p>
    <w:p w14:paraId="68111A94" w14:textId="398142BB" w:rsidR="00217CF4" w:rsidRPr="00217CF4" w:rsidRDefault="00217CF4">
      <w:pPr>
        <w:pStyle w:val="Prrafodelista"/>
        <w:numPr>
          <w:ilvl w:val="0"/>
          <w:numId w:val="38"/>
        </w:numPr>
        <w:rPr>
          <w:b/>
          <w:bCs/>
          <w:lang w:val="es-419" w:eastAsia="es-CO"/>
        </w:rPr>
      </w:pPr>
      <w:r w:rsidRPr="00217CF4">
        <w:rPr>
          <w:b/>
          <w:bCs/>
          <w:lang w:val="es-419" w:eastAsia="es-CO"/>
        </w:rPr>
        <w:t>Sostenibilidad institucional</w:t>
      </w:r>
    </w:p>
    <w:p w14:paraId="09053D9C" w14:textId="2EE9DB33" w:rsidR="00217CF4" w:rsidRPr="00217CF4" w:rsidRDefault="00217CF4">
      <w:pPr>
        <w:pStyle w:val="Prrafodelista"/>
        <w:numPr>
          <w:ilvl w:val="0"/>
          <w:numId w:val="40"/>
        </w:numPr>
        <w:tabs>
          <w:tab w:val="left" w:pos="1144"/>
        </w:tabs>
        <w:rPr>
          <w:lang w:val="es-419" w:eastAsia="es-CO"/>
        </w:rPr>
      </w:pPr>
      <w:r w:rsidRPr="00217CF4">
        <w:rPr>
          <w:lang w:val="es-419" w:eastAsia="es-CO"/>
        </w:rPr>
        <w:t>Reglamentos de uso.</w:t>
      </w:r>
    </w:p>
    <w:p w14:paraId="612A1341" w14:textId="5C8AF025" w:rsidR="00217CF4" w:rsidRPr="00217CF4" w:rsidRDefault="00217CF4">
      <w:pPr>
        <w:pStyle w:val="Prrafodelista"/>
        <w:numPr>
          <w:ilvl w:val="0"/>
          <w:numId w:val="40"/>
        </w:numPr>
        <w:tabs>
          <w:tab w:val="left" w:pos="1144"/>
        </w:tabs>
        <w:rPr>
          <w:lang w:val="es-419" w:eastAsia="es-CO"/>
        </w:rPr>
      </w:pPr>
      <w:r w:rsidRPr="00217CF4">
        <w:rPr>
          <w:lang w:val="es-419" w:eastAsia="es-CO"/>
        </w:rPr>
        <w:t>Protocolos de protección de marca.</w:t>
      </w:r>
    </w:p>
    <w:p w14:paraId="32695409" w14:textId="26317F5A" w:rsidR="00217CF4" w:rsidRPr="00217CF4" w:rsidRDefault="00217CF4">
      <w:pPr>
        <w:pStyle w:val="Prrafodelista"/>
        <w:numPr>
          <w:ilvl w:val="0"/>
          <w:numId w:val="40"/>
        </w:numPr>
        <w:tabs>
          <w:tab w:val="left" w:pos="1144"/>
        </w:tabs>
        <w:rPr>
          <w:lang w:val="es-419" w:eastAsia="es-CO"/>
        </w:rPr>
      </w:pPr>
      <w:r w:rsidRPr="00217CF4">
        <w:rPr>
          <w:lang w:val="es-419" w:eastAsia="es-CO"/>
        </w:rPr>
        <w:t>Integración con planes municipales o departamentales.</w:t>
      </w:r>
    </w:p>
    <w:p w14:paraId="427B7F23" w14:textId="4A4D538C" w:rsidR="00EE4C61" w:rsidRPr="00362BCC" w:rsidRDefault="00EE4C61" w:rsidP="00EA3D58">
      <w:pPr>
        <w:pStyle w:val="Titulosgenerales"/>
        <w:numPr>
          <w:ilvl w:val="0"/>
          <w:numId w:val="0"/>
        </w:numPr>
        <w:rPr>
          <w:u w:val="single"/>
        </w:rPr>
      </w:pPr>
      <w:bookmarkStart w:id="11" w:name="_Toc244118639"/>
      <w:r w:rsidRPr="00362BCC">
        <w:lastRenderedPageBreak/>
        <w:t>Síntesis</w:t>
      </w:r>
      <w:bookmarkEnd w:id="11"/>
      <w:r w:rsidRPr="00362BCC">
        <w:t xml:space="preserve"> </w:t>
      </w:r>
    </w:p>
    <w:p w14:paraId="4AB02546" w14:textId="70599F9E" w:rsidR="00EA3D58" w:rsidRPr="00EA3D58" w:rsidRDefault="00EA3D58" w:rsidP="00EA3D58">
      <w:pPr>
        <w:rPr>
          <w:noProof/>
          <w:lang w:eastAsia="es-CO"/>
        </w:rPr>
      </w:pPr>
      <w:r w:rsidRPr="00EA3D58">
        <w:rPr>
          <w:noProof/>
          <w:lang w:eastAsia="es-CO"/>
        </w:rPr>
        <w:t>La construcción de una marca territorial bajo el enfoque OVOP requiere integrar los elementos que representan la identidad, las aspiraciones y los valores propios del territorio. En este sentido, la siguiente síntesis articula los conceptos fundamentales que permiten transformar los tesoros locales y el sueño colectivo en una propuesta de valor auténtica, mediante una narrativa territorial coherente y estrategias de storytelling que fortalezcan el reconocimiento y la diferenciación del territorio .</w:t>
      </w:r>
    </w:p>
    <w:p w14:paraId="01D78DCA" w14:textId="4D9BC123" w:rsidR="007B45B0" w:rsidRPr="007B45B0" w:rsidRDefault="00EA3D58" w:rsidP="00842B54">
      <w:pPr>
        <w:jc w:val="center"/>
        <w:rPr>
          <w:noProof/>
          <w:lang w:eastAsia="es-CO"/>
        </w:rPr>
      </w:pPr>
      <w:r>
        <w:rPr>
          <w:noProof/>
          <w:lang w:eastAsia="es-CO"/>
        </w:rPr>
        <w:drawing>
          <wp:inline distT="0" distB="0" distL="0" distR="0" wp14:anchorId="6B4D3BB2" wp14:editId="43F6D48A">
            <wp:extent cx="4680000" cy="4043596"/>
            <wp:effectExtent l="0" t="0" r="6350" b="0"/>
            <wp:docPr id="2092345459" name="Gráfico 4" descr="La síntesis integra cinco elementos esenciales para la construcción de la marca territorial OVOP: narrativa territorial, sueño colectivo, storytelling territorial, concepto de marca y propuesta de valor. Estos componentes articulan la identidad, los tesoros locales, las aspiraciones de la comunidad y sus elementos diferenciadores, orientándolos hacia la creación de una marca territorial participativa, auténtica y conectada con el desarrollo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45459" name="Gráfico 4" descr="La síntesis integra cinco elementos esenciales para la construcción de la marca territorial OVOP: narrativa territorial, sueño colectivo, storytelling territorial, concepto de marca y propuesta de valor. Estos componentes articulan la identidad, los tesoros locales, las aspiraciones de la comunidad y sus elementos diferenciadores, orientándolos hacia la creación de una marca territorial participativa, auténtica y conectada con el desarrollo local."/>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4043596"/>
                    </a:xfrm>
                    <a:prstGeom prst="rect">
                      <a:avLst/>
                    </a:prstGeom>
                  </pic:spPr>
                </pic:pic>
              </a:graphicData>
            </a:graphic>
          </wp:inline>
        </w:drawing>
      </w:r>
    </w:p>
    <w:p w14:paraId="1C276251" w14:textId="30BD785F" w:rsidR="00F36C9D" w:rsidRPr="00362BCC" w:rsidRDefault="00F36C9D" w:rsidP="00EA3D58">
      <w:pPr>
        <w:pStyle w:val="Titulosgenerales"/>
        <w:numPr>
          <w:ilvl w:val="0"/>
          <w:numId w:val="0"/>
        </w:numPr>
      </w:pPr>
      <w:bookmarkStart w:id="12" w:name="_Toc244118640"/>
      <w:r w:rsidRPr="00362BCC">
        <w:lastRenderedPageBreak/>
        <w:t>Glosario</w:t>
      </w:r>
      <w:bookmarkEnd w:id="12"/>
    </w:p>
    <w:p w14:paraId="40199559" w14:textId="77777777" w:rsidR="00EA3D58" w:rsidRPr="00EA3D58" w:rsidRDefault="00EA3D58" w:rsidP="00EA3D58">
      <w:pPr>
        <w:spacing w:before="0" w:after="0"/>
      </w:pPr>
      <w:r w:rsidRPr="00EA3D58">
        <w:rPr>
          <w:b/>
          <w:bCs/>
        </w:rPr>
        <w:t xml:space="preserve">Apropiación social: </w:t>
      </w:r>
      <w:r w:rsidRPr="00EA3D58">
        <w:t>grado en que la comunidad reconoce, valida, usa y protege la marca territorial. Implica participación, compromiso y sentido de pertenencia en la gestión de la identidad territorial.</w:t>
      </w:r>
    </w:p>
    <w:p w14:paraId="35BD19F7" w14:textId="27C28500" w:rsidR="00EA3D58" w:rsidRPr="00EA3D58" w:rsidRDefault="00EA3D58" w:rsidP="00EA3D58">
      <w:pPr>
        <w:spacing w:before="0" w:after="0"/>
      </w:pPr>
      <w:r w:rsidRPr="00EA3D58">
        <w:rPr>
          <w:b/>
          <w:bCs/>
        </w:rPr>
        <w:t xml:space="preserve">Autogestión comunitaria: </w:t>
      </w:r>
      <w:r w:rsidRPr="00EA3D58">
        <w:t>capacidad del territorio para organizarse, tomar decisiones y ejecutar acciones sin depender exclusivamente de actores externos. Es uno de los principios centrales del enfoque OVOP.</w:t>
      </w:r>
    </w:p>
    <w:p w14:paraId="3299D845" w14:textId="77777777" w:rsidR="00EA3D58" w:rsidRPr="00EA3D58" w:rsidRDefault="00EA3D58" w:rsidP="00EA3D58">
      <w:pPr>
        <w:spacing w:before="0" w:after="0"/>
      </w:pPr>
      <w:r w:rsidRPr="00EA3D58">
        <w:rPr>
          <w:b/>
          <w:bCs/>
        </w:rPr>
        <w:t xml:space="preserve">Calidad territorial: </w:t>
      </w:r>
      <w:r w:rsidRPr="00EA3D58">
        <w:t>conjunto de atributos técnicos, culturales y simbólicos que garantizan que un producto o experiencia refleja su origen territorial de manera auténtica y consistente.</w:t>
      </w:r>
    </w:p>
    <w:p w14:paraId="530AAA1A" w14:textId="77777777" w:rsidR="00EA3D58" w:rsidRPr="00EA3D58" w:rsidRDefault="00EA3D58" w:rsidP="00EA3D58">
      <w:pPr>
        <w:spacing w:before="0" w:after="0"/>
      </w:pPr>
      <w:r w:rsidRPr="00EA3D58">
        <w:rPr>
          <w:b/>
          <w:bCs/>
        </w:rPr>
        <w:t xml:space="preserve">Comité local OVOP: </w:t>
      </w:r>
      <w:r w:rsidRPr="00EA3D58">
        <w:t>instancia de gobernanza que orienta, regula y hace seguimiento al proceso OVOP, incluyendo la marca territorial y los proyectos comunitarios asociados.</w:t>
      </w:r>
    </w:p>
    <w:p w14:paraId="59651148" w14:textId="609869B9" w:rsidR="00EA3D58" w:rsidRPr="00EA3D58" w:rsidRDefault="00EA3D58" w:rsidP="00EA3D58">
      <w:pPr>
        <w:spacing w:before="0" w:after="0"/>
        <w:rPr>
          <w:b/>
          <w:bCs/>
        </w:rPr>
      </w:pPr>
      <w:r w:rsidRPr="00EA3D58">
        <w:rPr>
          <w:b/>
          <w:bCs/>
        </w:rPr>
        <w:t xml:space="preserve">Competitividad territorial: </w:t>
      </w:r>
      <w:r w:rsidRPr="00EA3D58">
        <w:t>capacidad del territorio para diferenciarse y destacarse mediante su identidad, patrimonio, productos y experiencias, atrayendo visitantes, inversiones y oportunidades económicas.</w:t>
      </w:r>
    </w:p>
    <w:p w14:paraId="710B0201" w14:textId="355CD88C" w:rsidR="00EA3D58" w:rsidRPr="00EA3D58" w:rsidRDefault="00EA3D58" w:rsidP="00EA3D58">
      <w:pPr>
        <w:spacing w:before="0" w:after="0"/>
      </w:pPr>
      <w:r w:rsidRPr="00EA3D58">
        <w:rPr>
          <w:b/>
          <w:bCs/>
        </w:rPr>
        <w:t xml:space="preserve">Desarrollo del recurso humano: </w:t>
      </w:r>
      <w:r w:rsidRPr="00EA3D58">
        <w:t>principio OVOP que promueve la formación de capacidades técnicas, creativas y organizativas en la comunidad para activar el desarrollo endógeno.</w:t>
      </w:r>
    </w:p>
    <w:p w14:paraId="4E58E24A" w14:textId="77777777" w:rsidR="00EA3D58" w:rsidRPr="00EA3D58" w:rsidRDefault="00EA3D58" w:rsidP="00EA3D58">
      <w:pPr>
        <w:spacing w:before="0" w:after="0"/>
      </w:pPr>
      <w:r w:rsidRPr="00EA3D58">
        <w:rPr>
          <w:b/>
          <w:bCs/>
        </w:rPr>
        <w:t xml:space="preserve">Identidad territorial: </w:t>
      </w:r>
      <w:r w:rsidRPr="00EA3D58">
        <w:t>conjunto de rasgos culturales, naturales, sociales e históricos que definen a una comunidad y que sirven como base para construir y comunicar su marca territorial.</w:t>
      </w:r>
    </w:p>
    <w:p w14:paraId="40F02EF3" w14:textId="1261A212" w:rsidR="00EA3D58" w:rsidRPr="00EA3D58" w:rsidRDefault="00EA3D58" w:rsidP="00EA3D58">
      <w:pPr>
        <w:spacing w:before="0" w:after="0"/>
      </w:pPr>
      <w:r w:rsidRPr="00EA3D58">
        <w:rPr>
          <w:b/>
          <w:bCs/>
        </w:rPr>
        <w:lastRenderedPageBreak/>
        <w:t xml:space="preserve">Isotipo: </w:t>
      </w:r>
      <w:r w:rsidRPr="00EA3D58">
        <w:t>símbolo visual que representa una marca sin necesidad de texto. En territorios suele inspirarse en tesoros locales y elementos culturales reconocidos por la comunidad.</w:t>
      </w:r>
    </w:p>
    <w:p w14:paraId="6AE9F5F8" w14:textId="1856BEC9" w:rsidR="00EA3D58" w:rsidRPr="00EA3D58" w:rsidRDefault="00EA3D58" w:rsidP="00EA3D58">
      <w:pPr>
        <w:spacing w:before="0" w:after="0"/>
      </w:pPr>
      <w:r w:rsidRPr="00EA3D58">
        <w:rPr>
          <w:b/>
          <w:bCs/>
        </w:rPr>
        <w:t xml:space="preserve">Narrativa de marca: </w:t>
      </w:r>
      <w:r w:rsidRPr="00EA3D58">
        <w:t>relato estructurado que expresa la esencia del territorio, sus valores, símbolos, tesoros locales y visión de futuro. Es la base de la comunicación territorial.</w:t>
      </w:r>
    </w:p>
    <w:p w14:paraId="5FF58FD8" w14:textId="3F0CFCDC" w:rsidR="00EA3D58" w:rsidRPr="00EA3D58" w:rsidRDefault="00EA3D58" w:rsidP="00EA3D58">
      <w:pPr>
        <w:spacing w:before="0" w:after="0"/>
      </w:pPr>
      <w:r w:rsidRPr="00EA3D58">
        <w:rPr>
          <w:b/>
          <w:bCs/>
        </w:rPr>
        <w:t xml:space="preserve">Producto estrella: </w:t>
      </w:r>
      <w:r w:rsidRPr="00EA3D58">
        <w:t>producto territorial emblemático que logra alta demanda y reconocimiento, representando la identidad del territorio y dinamizando cadenas productivas.</w:t>
      </w:r>
    </w:p>
    <w:p w14:paraId="60B16EED" w14:textId="77777777" w:rsidR="00EA3D58" w:rsidRPr="00EA3D58" w:rsidRDefault="00EA3D58" w:rsidP="00EA3D58">
      <w:pPr>
        <w:spacing w:before="0" w:after="0"/>
      </w:pPr>
      <w:r w:rsidRPr="00EA3D58">
        <w:rPr>
          <w:b/>
          <w:bCs/>
        </w:rPr>
        <w:t xml:space="preserve">Valor agregado territorial: </w:t>
      </w:r>
      <w:r w:rsidRPr="00EA3D58">
        <w:t>beneficio adicional que un producto, servicio o experiencia ofrece gracias a su origen cultural, natural o identitario, generando diferenciación y atractivo en el mercado.</w:t>
      </w:r>
    </w:p>
    <w:p w14:paraId="297CBD2A" w14:textId="77777777" w:rsidR="00EA3D58" w:rsidRDefault="00EA3D58" w:rsidP="00EA3D58">
      <w:pPr>
        <w:spacing w:before="0" w:after="0"/>
        <w:rPr>
          <w:b/>
          <w:bCs/>
        </w:rPr>
      </w:pPr>
    </w:p>
    <w:p w14:paraId="754A2EC5" w14:textId="77777777" w:rsidR="00EA3D58" w:rsidRDefault="00EA3D58" w:rsidP="00EA3D58">
      <w:pPr>
        <w:spacing w:before="0" w:after="0"/>
        <w:rPr>
          <w:b/>
          <w:bCs/>
        </w:rPr>
      </w:pPr>
    </w:p>
    <w:p w14:paraId="74895D97" w14:textId="77777777" w:rsidR="00EA3D58" w:rsidRDefault="00EA3D58" w:rsidP="00EA3D58">
      <w:pPr>
        <w:spacing w:before="0" w:after="0"/>
        <w:rPr>
          <w:b/>
          <w:bCs/>
        </w:rPr>
      </w:pPr>
    </w:p>
    <w:p w14:paraId="0A9253FE" w14:textId="77777777" w:rsidR="00EA3D58" w:rsidRDefault="00EA3D58" w:rsidP="00EA3D58">
      <w:pPr>
        <w:spacing w:before="0" w:after="0"/>
        <w:rPr>
          <w:b/>
          <w:bCs/>
        </w:rPr>
      </w:pPr>
    </w:p>
    <w:p w14:paraId="49C19660" w14:textId="77777777" w:rsidR="00EA3D58" w:rsidRDefault="00EA3D58" w:rsidP="00EA3D58">
      <w:pPr>
        <w:spacing w:before="0" w:after="0"/>
        <w:rPr>
          <w:b/>
          <w:bCs/>
        </w:rPr>
      </w:pPr>
    </w:p>
    <w:p w14:paraId="3CFCB84D" w14:textId="77777777" w:rsidR="00EA3D58" w:rsidRDefault="00EA3D58" w:rsidP="00EA3D58">
      <w:pPr>
        <w:spacing w:before="0" w:after="0"/>
        <w:rPr>
          <w:b/>
          <w:bCs/>
        </w:rPr>
      </w:pPr>
    </w:p>
    <w:p w14:paraId="4E971C66" w14:textId="77777777" w:rsidR="00EA3D58" w:rsidRDefault="00EA3D58" w:rsidP="00EA3D58">
      <w:pPr>
        <w:spacing w:before="0" w:after="0"/>
        <w:rPr>
          <w:b/>
          <w:bCs/>
        </w:rPr>
      </w:pPr>
    </w:p>
    <w:p w14:paraId="4C28BD51" w14:textId="77777777" w:rsidR="00EA3D58" w:rsidRDefault="00EA3D58" w:rsidP="00EA3D58">
      <w:pPr>
        <w:spacing w:before="0" w:after="0"/>
        <w:rPr>
          <w:b/>
          <w:bCs/>
        </w:rPr>
      </w:pPr>
    </w:p>
    <w:p w14:paraId="0BDC6944" w14:textId="77777777" w:rsidR="00EA3D58" w:rsidRDefault="00EA3D58" w:rsidP="00EA3D58">
      <w:pPr>
        <w:spacing w:before="0" w:after="0"/>
        <w:rPr>
          <w:b/>
          <w:bCs/>
        </w:rPr>
      </w:pPr>
    </w:p>
    <w:p w14:paraId="3945D615" w14:textId="77777777" w:rsidR="00EA3D58" w:rsidRDefault="00EA3D58" w:rsidP="00EA3D58">
      <w:pPr>
        <w:spacing w:before="0" w:after="0"/>
        <w:rPr>
          <w:b/>
          <w:bCs/>
        </w:rPr>
      </w:pPr>
    </w:p>
    <w:p w14:paraId="7E3731CF" w14:textId="77777777" w:rsidR="00EA3D58" w:rsidRDefault="00EA3D58" w:rsidP="00EA3D58">
      <w:pPr>
        <w:spacing w:before="0" w:after="0"/>
        <w:rPr>
          <w:b/>
          <w:bCs/>
        </w:rPr>
      </w:pPr>
    </w:p>
    <w:p w14:paraId="6999F3C1" w14:textId="77777777" w:rsidR="00EA3D58" w:rsidRDefault="00EA3D58" w:rsidP="00EA3D58">
      <w:pPr>
        <w:spacing w:before="0" w:after="0"/>
        <w:rPr>
          <w:b/>
          <w:bCs/>
        </w:rPr>
      </w:pPr>
    </w:p>
    <w:p w14:paraId="0CF3D208" w14:textId="77777777" w:rsidR="00EA3D58" w:rsidRDefault="00EA3D58" w:rsidP="00EA3D58">
      <w:pPr>
        <w:spacing w:before="0" w:after="0"/>
        <w:rPr>
          <w:b/>
          <w:bCs/>
        </w:rPr>
      </w:pPr>
    </w:p>
    <w:p w14:paraId="40B682D2" w14:textId="52291412" w:rsidR="002E5B3A" w:rsidRPr="00362BCC" w:rsidRDefault="002E5B3A" w:rsidP="00EA3D58">
      <w:pPr>
        <w:pStyle w:val="Titulosgenerales"/>
        <w:numPr>
          <w:ilvl w:val="0"/>
          <w:numId w:val="0"/>
        </w:numPr>
      </w:pPr>
      <w:bookmarkStart w:id="13" w:name="_Toc244118641"/>
      <w:r w:rsidRPr="00362BCC">
        <w:lastRenderedPageBreak/>
        <w:t>Referencias bibliográficas</w:t>
      </w:r>
      <w:bookmarkEnd w:id="13"/>
      <w:r w:rsidRPr="00362BCC">
        <w:t xml:space="preserve"> </w:t>
      </w:r>
    </w:p>
    <w:p w14:paraId="49C122D1" w14:textId="77777777" w:rsidR="00EA3D58" w:rsidRDefault="00842B54" w:rsidP="00EA3D58">
      <w:pPr>
        <w:spacing w:before="0" w:after="0"/>
      </w:pPr>
      <w:r>
        <w:t xml:space="preserve">Center </w:t>
      </w:r>
      <w:r w:rsidR="00EA3D58">
        <w:t>Agencia de Cooperación Internacional del Japón (JICA) &amp; Servicio Nacional de Aprendizaje (SENA). (2020). Guía de estrategia de marca territorial.</w:t>
      </w:r>
    </w:p>
    <w:p w14:paraId="11618671" w14:textId="62C216E7" w:rsidR="00EA3D58" w:rsidRDefault="00EA3D58" w:rsidP="00EA3D58">
      <w:pPr>
        <w:spacing w:before="0" w:after="0"/>
      </w:pPr>
      <w:proofErr w:type="spellStart"/>
      <w:r>
        <w:t>Ancin</w:t>
      </w:r>
      <w:proofErr w:type="spellEnd"/>
      <w:r>
        <w:t xml:space="preserve"> A., I. (2018). Análisis sobre la elección de isotipos y logotipos en los procesos de comunicación de la marca. Revista Caribeña de Ciencias Sociales.</w:t>
      </w:r>
    </w:p>
    <w:p w14:paraId="656F60B6" w14:textId="77777777" w:rsidR="00EA3D58" w:rsidRDefault="00EA3D58" w:rsidP="00EA3D58">
      <w:pPr>
        <w:spacing w:before="0" w:after="0"/>
      </w:pPr>
      <w:proofErr w:type="spellStart"/>
      <w:r>
        <w:t>Anholt</w:t>
      </w:r>
      <w:proofErr w:type="spellEnd"/>
      <w:r>
        <w:t xml:space="preserve">, S. (2010). Places: </w:t>
      </w:r>
      <w:proofErr w:type="spellStart"/>
      <w:r>
        <w:t>Identity</w:t>
      </w:r>
      <w:proofErr w:type="spellEnd"/>
      <w:r>
        <w:t xml:space="preserve">, </w:t>
      </w:r>
      <w:proofErr w:type="spellStart"/>
      <w:r>
        <w:t>image</w:t>
      </w:r>
      <w:proofErr w:type="spellEnd"/>
      <w:r>
        <w:t xml:space="preserve"> and </w:t>
      </w:r>
      <w:proofErr w:type="spellStart"/>
      <w:r>
        <w:t>reputation</w:t>
      </w:r>
      <w:proofErr w:type="spellEnd"/>
      <w:r>
        <w:t xml:space="preserve">. </w:t>
      </w:r>
      <w:proofErr w:type="spellStart"/>
      <w:r>
        <w:t>Palgrave</w:t>
      </w:r>
      <w:proofErr w:type="spellEnd"/>
      <w:r>
        <w:t xml:space="preserve"> Macmillan.</w:t>
      </w:r>
    </w:p>
    <w:p w14:paraId="7CDE00C7" w14:textId="77777777" w:rsidR="00EA3D58" w:rsidRDefault="00EA3D58" w:rsidP="00EA3D58">
      <w:pPr>
        <w:spacing w:before="0" w:after="0"/>
      </w:pPr>
      <w:r>
        <w:t>Barra Villalón, C. (s. f.). Elementos de la identidad de marca. Facultad de Economía y Negocios, Universidad de Chile.</w:t>
      </w:r>
    </w:p>
    <w:p w14:paraId="6BD0CA40" w14:textId="77777777" w:rsidR="00EA3D58" w:rsidRDefault="00EA3D58" w:rsidP="00EA3D58">
      <w:pPr>
        <w:spacing w:before="0" w:after="0"/>
      </w:pPr>
      <w:r>
        <w:t>Cassisi, L. (2020). Cómo crear una marca-lugar. FOROALFA.</w:t>
      </w:r>
    </w:p>
    <w:p w14:paraId="43EBF21C" w14:textId="77777777" w:rsidR="00EA3D58" w:rsidRDefault="00EA3D58" w:rsidP="00EA3D58">
      <w:pPr>
        <w:spacing w:before="0" w:after="0"/>
      </w:pPr>
      <w:r>
        <w:t>Comisión Nacional de la Micro y Pequeña Empresa (CONAMYPE). (2017). Manual para la facilitación del programa Un Pueblo, Un Producto.</w:t>
      </w:r>
    </w:p>
    <w:p w14:paraId="4DB3F590" w14:textId="77777777" w:rsidR="00EA3D58" w:rsidRDefault="00EA3D58" w:rsidP="00EA3D58">
      <w:pPr>
        <w:spacing w:before="0" w:after="0"/>
      </w:pPr>
      <w:r>
        <w:t>Correa, A., &amp; Doria, F. (2021). Narrativas del territorio: Herramientas para el fortalecimiento de la identidad local. Universidad del Norte.</w:t>
      </w:r>
    </w:p>
    <w:p w14:paraId="0BE0638B" w14:textId="77777777" w:rsidR="00EA3D58" w:rsidRDefault="00EA3D58" w:rsidP="00EA3D58">
      <w:pPr>
        <w:spacing w:before="0" w:after="0"/>
      </w:pPr>
      <w:r>
        <w:t xml:space="preserve">Díaz Mesa, H., &amp; Ruiz Rallo, A. (2023). Diseño de marcas territoriales en España. </w:t>
      </w:r>
      <w:proofErr w:type="spellStart"/>
      <w:r>
        <w:t>I+Diseño</w:t>
      </w:r>
      <w:proofErr w:type="spellEnd"/>
      <w:r>
        <w:t>, 18.</w:t>
      </w:r>
    </w:p>
    <w:p w14:paraId="3A5770E3" w14:textId="77777777" w:rsidR="00EA3D58" w:rsidRDefault="00EA3D58" w:rsidP="00EA3D58">
      <w:pPr>
        <w:spacing w:before="0" w:after="0"/>
      </w:pPr>
      <w:r>
        <w:t>Harada Olivares, E. (2014). Logotipos, isotipos, imagotipos e isologos: Una aclaración terminológica. Revista Mixcoac: De la Academia a la Sociedad, 11(2), 36–47.</w:t>
      </w:r>
    </w:p>
    <w:p w14:paraId="47928071" w14:textId="77777777" w:rsidR="00EA3D58" w:rsidRDefault="00EA3D58" w:rsidP="00EA3D58">
      <w:pPr>
        <w:spacing w:before="0" w:after="0"/>
      </w:pPr>
      <w:r>
        <w:t>Marca País Colombia. (s. f.). Preguntas frecuentes sobre Marca País Colombia.</w:t>
      </w:r>
    </w:p>
    <w:p w14:paraId="5A564FEF" w14:textId="77777777" w:rsidR="00EA3D58" w:rsidRDefault="00EA3D58" w:rsidP="00EA3D58">
      <w:pPr>
        <w:spacing w:before="0" w:after="0"/>
      </w:pPr>
      <w:r>
        <w:t>Paz, S. (2005). Administración estratégica de marca territorial: Cómo construir y administrar la marca de ciudades y regiones. Revista Electrónica de Administración (REAd), 11(3), 1–20.</w:t>
      </w:r>
    </w:p>
    <w:p w14:paraId="3C455858" w14:textId="77777777" w:rsidR="00EA3D58" w:rsidRDefault="00EA3D58" w:rsidP="00EA3D58">
      <w:pPr>
        <w:spacing w:before="0" w:after="0"/>
      </w:pPr>
      <w:r>
        <w:t>Quispe, W., Mamani, J., &amp; Huanca, C. (2018). Participación de actores locales en procesos de desarrollo rural. Revista de Investigación y Desarrollo, 25(2), 45–60.</w:t>
      </w:r>
    </w:p>
    <w:p w14:paraId="4B5AFD9D" w14:textId="77777777" w:rsidR="00EA3D58" w:rsidRDefault="00EA3D58" w:rsidP="00EA3D58">
      <w:pPr>
        <w:spacing w:before="0" w:after="0"/>
      </w:pPr>
      <w:r>
        <w:lastRenderedPageBreak/>
        <w:t>Servicio Nacional de Aprendizaje (SENA) &amp; Agencia de Cooperación Internacional del Japón (JICA). (2025a). Guía DM_01 – Redescubrimiento de tesoros locales.</w:t>
      </w:r>
    </w:p>
    <w:p w14:paraId="7CC03B1C" w14:textId="77777777" w:rsidR="00EA3D58" w:rsidRDefault="00EA3D58" w:rsidP="00EA3D58">
      <w:pPr>
        <w:spacing w:before="0" w:after="0"/>
      </w:pPr>
      <w:r>
        <w:t>Servicio Nacional de Aprendizaje (SENA) &amp; Agencia de Cooperación Internacional del Japón (JICA). (2025b). Guía DM_02 – Construcción del sueño colectivo OVOP.</w:t>
      </w:r>
    </w:p>
    <w:p w14:paraId="75A8A185" w14:textId="77777777" w:rsidR="00EA3D58" w:rsidRDefault="00EA3D58" w:rsidP="00EA3D58">
      <w:pPr>
        <w:spacing w:before="0" w:after="0"/>
      </w:pPr>
      <w:r>
        <w:t>Servicio Nacional de Aprendizaje (SENA) &amp; Agencia de Cooperación Internacional del Japón (JICA). (2025c). Guía DM_08 – Análisis de actores para el desarrollo local.</w:t>
      </w:r>
    </w:p>
    <w:p w14:paraId="6149715D" w14:textId="77777777" w:rsidR="00EA3D58" w:rsidRDefault="00EA3D58" w:rsidP="00EA3D58">
      <w:pPr>
        <w:spacing w:before="0" w:after="0"/>
      </w:pPr>
      <w:r>
        <w:t>Servicio Nacional de Aprendizaje (SENA) &amp; Agencia de Cooperación Internacional del Japón (JICA). (2025d). Guía DM_09 – Estrategia de marca territorial.</w:t>
      </w:r>
    </w:p>
    <w:p w14:paraId="598ED4F9" w14:textId="77777777" w:rsidR="00EA3D58" w:rsidRDefault="00EA3D58" w:rsidP="00EA3D58">
      <w:pPr>
        <w:spacing w:before="0" w:after="0"/>
      </w:pPr>
      <w:r>
        <w:t>Vaca López, A. (2016). Las marcas territoriales, una apuesta al desarrollo local desde la cultura. Gestión y Región, 12(1), 43–60.</w:t>
      </w:r>
    </w:p>
    <w:p w14:paraId="24C62C0F" w14:textId="578D4CA4" w:rsidR="00131943" w:rsidRDefault="00EA3D58" w:rsidP="00EA3D58">
      <w:pPr>
        <w:spacing w:before="0" w:after="0"/>
      </w:pPr>
      <w:r>
        <w:t>Vázquez Barquero, A. (1997). Desarrollo endógeno y economía del territorio. Instituto de Economía y Geografía del CSIC.</w:t>
      </w:r>
    </w:p>
    <w:p w14:paraId="2E6194F0" w14:textId="77777777" w:rsidR="00131943" w:rsidRDefault="00131943" w:rsidP="00131943">
      <w:pPr>
        <w:spacing w:before="0" w:after="0"/>
      </w:pPr>
    </w:p>
    <w:p w14:paraId="187AE434" w14:textId="77777777" w:rsidR="00131943" w:rsidRDefault="00131943" w:rsidP="00131943">
      <w:pPr>
        <w:spacing w:before="0" w:after="0"/>
      </w:pPr>
    </w:p>
    <w:p w14:paraId="0F2802C0" w14:textId="77777777" w:rsidR="00131943" w:rsidRDefault="00131943" w:rsidP="00131943">
      <w:pPr>
        <w:spacing w:before="0" w:after="0"/>
      </w:pPr>
    </w:p>
    <w:p w14:paraId="0E59513F" w14:textId="77777777" w:rsidR="00131943" w:rsidRDefault="00131943" w:rsidP="00131943">
      <w:pPr>
        <w:spacing w:before="0" w:after="0"/>
      </w:pPr>
    </w:p>
    <w:p w14:paraId="60AD5FF9" w14:textId="77777777" w:rsidR="00131943" w:rsidRDefault="00131943" w:rsidP="00131943">
      <w:pPr>
        <w:spacing w:before="0" w:after="0"/>
      </w:pPr>
    </w:p>
    <w:p w14:paraId="3690D121" w14:textId="77777777" w:rsidR="00131943" w:rsidRDefault="00131943" w:rsidP="00131943">
      <w:pPr>
        <w:spacing w:before="0" w:after="0"/>
      </w:pPr>
    </w:p>
    <w:p w14:paraId="420C19A0" w14:textId="77777777" w:rsidR="00131943" w:rsidRDefault="00131943" w:rsidP="00131943">
      <w:pPr>
        <w:spacing w:before="0" w:after="0"/>
      </w:pPr>
    </w:p>
    <w:p w14:paraId="0ACDF4A3" w14:textId="6CB39FF3" w:rsidR="002E5B3A" w:rsidRPr="00362BCC" w:rsidRDefault="00F36C9D" w:rsidP="00EA3D58">
      <w:pPr>
        <w:pStyle w:val="Titulosgenerales"/>
        <w:numPr>
          <w:ilvl w:val="0"/>
          <w:numId w:val="0"/>
        </w:numPr>
      </w:pPr>
      <w:bookmarkStart w:id="14" w:name="_Toc244118642"/>
      <w:r w:rsidRPr="00362BCC">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86642E" w:rsidRPr="00362BCC" w14:paraId="69BF4A9B" w14:textId="77777777" w:rsidTr="00A12A3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261" w:type="dxa"/>
          </w:tcPr>
          <w:p w14:paraId="041F4671"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969" w:type="dxa"/>
          </w:tcPr>
          <w:p w14:paraId="3EDE1B04"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Claudia Johanna Gómez Pérez</w:t>
            </w:r>
          </w:p>
        </w:tc>
        <w:tc>
          <w:tcPr>
            <w:tcW w:w="3261" w:type="dxa"/>
          </w:tcPr>
          <w:p w14:paraId="4E6DE2A0" w14:textId="3B04D421"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Profesional G06. Responsable Ecosistema Virtual de Recursos Educativos Digitales</w:t>
            </w:r>
          </w:p>
        </w:tc>
        <w:tc>
          <w:tcPr>
            <w:tcW w:w="3969" w:type="dxa"/>
          </w:tcPr>
          <w:p w14:paraId="689BE592" w14:textId="434AD85F"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009D613B" w14:textId="77777777" w:rsidTr="00A12A3E">
        <w:tc>
          <w:tcPr>
            <w:tcW w:w="2830" w:type="dxa"/>
          </w:tcPr>
          <w:p w14:paraId="366C6B0E" w14:textId="2734A3F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261" w:type="dxa"/>
          </w:tcPr>
          <w:p w14:paraId="7853C2B6" w14:textId="28174FE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969" w:type="dxa"/>
          </w:tcPr>
          <w:p w14:paraId="4061BD06" w14:textId="3792AF4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EA3D58" w:rsidRPr="00362BCC" w14:paraId="6199CC8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9ABC87E"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Yadira Eliana Cruz González</w:t>
            </w:r>
          </w:p>
        </w:tc>
        <w:tc>
          <w:tcPr>
            <w:tcW w:w="3261" w:type="dxa"/>
          </w:tcPr>
          <w:p w14:paraId="2F14AE2C" w14:textId="7E8DA8D9"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Instructora</w:t>
            </w:r>
          </w:p>
        </w:tc>
        <w:tc>
          <w:tcPr>
            <w:tcW w:w="3969" w:type="dxa"/>
          </w:tcPr>
          <w:p w14:paraId="476AA71D" w14:textId="08487091"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Centro Nacional de Hotelería, Turismo y Alimentos</w:t>
            </w:r>
          </w:p>
        </w:tc>
      </w:tr>
      <w:tr w:rsidR="00EA3D58" w:rsidRPr="00362BCC" w14:paraId="049CF3D7" w14:textId="77777777" w:rsidTr="00A12A3E">
        <w:tc>
          <w:tcPr>
            <w:tcW w:w="2830" w:type="dxa"/>
          </w:tcPr>
          <w:p w14:paraId="64492A9E" w14:textId="1F39272D"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Sandra Paola Morales Páez</w:t>
            </w:r>
          </w:p>
        </w:tc>
        <w:tc>
          <w:tcPr>
            <w:tcW w:w="3261" w:type="dxa"/>
          </w:tcPr>
          <w:p w14:paraId="65F4D0BA" w14:textId="273947F3"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Evaluadora instruccional</w:t>
            </w:r>
          </w:p>
        </w:tc>
        <w:tc>
          <w:tcPr>
            <w:tcW w:w="3969" w:type="dxa"/>
          </w:tcPr>
          <w:p w14:paraId="7BF86DE5" w14:textId="577BE5B6"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Centro Agroturístico – Regional Santander</w:t>
            </w:r>
          </w:p>
        </w:tc>
      </w:tr>
      <w:tr w:rsidR="00EA3D58" w:rsidRPr="00362BCC" w14:paraId="44549EE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8079295"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 xml:space="preserve">Yazmin </w:t>
            </w:r>
            <w:proofErr w:type="spellStart"/>
            <w:r w:rsidRPr="00EA3D58">
              <w:rPr>
                <w:rFonts w:asciiTheme="minorHAnsi" w:hAnsiTheme="minorHAnsi" w:cstheme="minorHAnsi"/>
                <w:sz w:val="28"/>
                <w:szCs w:val="28"/>
              </w:rPr>
              <w:t>Rocio</w:t>
            </w:r>
            <w:proofErr w:type="spellEnd"/>
            <w:r w:rsidRPr="00EA3D58">
              <w:rPr>
                <w:rFonts w:asciiTheme="minorHAnsi" w:hAnsiTheme="minorHAnsi" w:cstheme="minorHAnsi"/>
                <w:sz w:val="28"/>
                <w:szCs w:val="28"/>
              </w:rPr>
              <w:t xml:space="preserve"> Figueroa Pacheco</w:t>
            </w:r>
          </w:p>
        </w:tc>
        <w:tc>
          <w:tcPr>
            <w:tcW w:w="3261" w:type="dxa"/>
          </w:tcPr>
          <w:p w14:paraId="6F1B2544" w14:textId="0CD9D687"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Diseñadora de contenidos</w:t>
            </w:r>
          </w:p>
        </w:tc>
        <w:tc>
          <w:tcPr>
            <w:tcW w:w="3969" w:type="dxa"/>
          </w:tcPr>
          <w:p w14:paraId="7F719B02" w14:textId="6D277F59"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Centro Agroturístico - Regional Santander</w:t>
            </w:r>
          </w:p>
        </w:tc>
      </w:tr>
      <w:tr w:rsidR="00EA3D58" w:rsidRPr="00362BCC" w14:paraId="455814B5" w14:textId="77777777" w:rsidTr="00A12A3E">
        <w:tc>
          <w:tcPr>
            <w:tcW w:w="2830" w:type="dxa"/>
          </w:tcPr>
          <w:p w14:paraId="7D61C608" w14:textId="78FA5CFF"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 xml:space="preserve">Pedro Alonso </w:t>
            </w:r>
            <w:proofErr w:type="spellStart"/>
            <w:r w:rsidRPr="00EA3D58">
              <w:rPr>
                <w:rFonts w:asciiTheme="minorHAnsi" w:hAnsiTheme="minorHAnsi" w:cstheme="minorHAnsi"/>
                <w:sz w:val="28"/>
                <w:szCs w:val="28"/>
              </w:rPr>
              <w:t>Bolivar</w:t>
            </w:r>
            <w:proofErr w:type="spellEnd"/>
            <w:r w:rsidRPr="00EA3D58">
              <w:rPr>
                <w:rFonts w:asciiTheme="minorHAnsi" w:hAnsiTheme="minorHAnsi" w:cstheme="minorHAnsi"/>
                <w:sz w:val="28"/>
                <w:szCs w:val="28"/>
              </w:rPr>
              <w:t xml:space="preserve"> González</w:t>
            </w:r>
          </w:p>
        </w:tc>
        <w:tc>
          <w:tcPr>
            <w:tcW w:w="3261" w:type="dxa"/>
          </w:tcPr>
          <w:p w14:paraId="2AF71C3D" w14:textId="0E71F69C" w:rsidR="00EA3D58" w:rsidRPr="00C25F71"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 xml:space="preserve">Desarrollador </w:t>
            </w:r>
            <w:r w:rsidRPr="00EA3D58">
              <w:rPr>
                <w:rStyle w:val="Extranjerismo"/>
              </w:rPr>
              <w:t>full stack</w:t>
            </w:r>
          </w:p>
        </w:tc>
        <w:tc>
          <w:tcPr>
            <w:tcW w:w="3969" w:type="dxa"/>
          </w:tcPr>
          <w:p w14:paraId="65032966" w14:textId="57E47A77" w:rsidR="00EA3D58" w:rsidRPr="00362BCC" w:rsidRDefault="00EA3D58" w:rsidP="00EA3D58">
            <w:pPr>
              <w:pStyle w:val="TextoTablas"/>
              <w:spacing w:before="0" w:after="0" w:line="360" w:lineRule="auto"/>
              <w:rPr>
                <w:rFonts w:asciiTheme="minorHAnsi" w:hAnsiTheme="minorHAnsi" w:cstheme="minorHAnsi"/>
                <w:sz w:val="28"/>
                <w:szCs w:val="28"/>
              </w:rPr>
            </w:pPr>
            <w:r w:rsidRPr="00EA3D58">
              <w:rPr>
                <w:rFonts w:asciiTheme="minorHAnsi" w:hAnsiTheme="minorHAnsi" w:cstheme="minorHAnsi"/>
                <w:sz w:val="28"/>
                <w:szCs w:val="28"/>
              </w:rPr>
              <w:t>Centro Agroturístico - Regional Santander</w:t>
            </w:r>
          </w:p>
        </w:tc>
      </w:tr>
      <w:tr w:rsidR="00131943" w:rsidRPr="00362BCC" w14:paraId="7CEFBFC0"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E498010" w:rsidR="00131943" w:rsidRPr="00362BCC" w:rsidRDefault="00131943" w:rsidP="00131943">
            <w:pPr>
              <w:pStyle w:val="TextoTablas"/>
              <w:spacing w:before="0" w:after="0" w:line="360" w:lineRule="auto"/>
              <w:rPr>
                <w:rFonts w:asciiTheme="minorHAnsi" w:hAnsiTheme="minorHAnsi" w:cstheme="minorHAnsi"/>
                <w:sz w:val="28"/>
                <w:szCs w:val="28"/>
              </w:rPr>
            </w:pPr>
            <w:proofErr w:type="spellStart"/>
            <w:r w:rsidRPr="00131943">
              <w:rPr>
                <w:rFonts w:asciiTheme="minorHAnsi" w:hAnsiTheme="minorHAnsi" w:cstheme="minorHAnsi"/>
                <w:sz w:val="28"/>
                <w:szCs w:val="28"/>
              </w:rPr>
              <w:t>Maria</w:t>
            </w:r>
            <w:proofErr w:type="spellEnd"/>
            <w:r w:rsidRPr="00131943">
              <w:rPr>
                <w:rFonts w:asciiTheme="minorHAnsi" w:hAnsiTheme="minorHAnsi" w:cstheme="minorHAnsi"/>
                <w:sz w:val="28"/>
                <w:szCs w:val="28"/>
              </w:rPr>
              <w:t xml:space="preserve"> Alejandra Vera Briceño</w:t>
            </w:r>
          </w:p>
        </w:tc>
        <w:tc>
          <w:tcPr>
            <w:tcW w:w="3261" w:type="dxa"/>
          </w:tcPr>
          <w:p w14:paraId="4BAA8BFA" w14:textId="25CAE482"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Animadora y productora audiovisual</w:t>
            </w:r>
          </w:p>
        </w:tc>
        <w:tc>
          <w:tcPr>
            <w:tcW w:w="3969" w:type="dxa"/>
          </w:tcPr>
          <w:p w14:paraId="68C8DDBE" w14:textId="54F36403"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7F01DCC2" w14:textId="77777777" w:rsidTr="00A12A3E">
        <w:tc>
          <w:tcPr>
            <w:tcW w:w="2830" w:type="dxa"/>
          </w:tcPr>
          <w:p w14:paraId="149C2103" w14:textId="37B41550" w:rsidR="00DE6192" w:rsidRPr="00362BCC" w:rsidRDefault="00DE6192" w:rsidP="00131943">
            <w:pPr>
              <w:pStyle w:val="TextoTablas"/>
              <w:spacing w:before="0" w:after="0" w:line="360" w:lineRule="auto"/>
              <w:rPr>
                <w:rFonts w:asciiTheme="minorHAnsi" w:hAnsiTheme="minorHAnsi" w:cstheme="minorHAnsi"/>
                <w:sz w:val="28"/>
                <w:szCs w:val="28"/>
              </w:rPr>
            </w:pPr>
          </w:p>
        </w:tc>
        <w:tc>
          <w:tcPr>
            <w:tcW w:w="3261" w:type="dxa"/>
          </w:tcPr>
          <w:p w14:paraId="44AB3819" w14:textId="667D36FF"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Validadora y vinculadora de recursos educativos digitales</w:t>
            </w:r>
          </w:p>
        </w:tc>
        <w:tc>
          <w:tcPr>
            <w:tcW w:w="3969" w:type="dxa"/>
          </w:tcPr>
          <w:p w14:paraId="7793DFE9" w14:textId="4510E64B"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218CB5F9"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C96739A" w:rsidR="00131943" w:rsidRPr="00362BCC" w:rsidRDefault="00DE6192" w:rsidP="00131943">
            <w:pPr>
              <w:pStyle w:val="TextoTablas"/>
              <w:spacing w:before="0" w:after="0" w:line="360" w:lineRule="auto"/>
              <w:rPr>
                <w:rFonts w:asciiTheme="minorHAnsi" w:hAnsiTheme="minorHAnsi" w:cstheme="minorHAnsi"/>
                <w:sz w:val="28"/>
                <w:szCs w:val="28"/>
              </w:rPr>
            </w:pPr>
            <w:r w:rsidRPr="00DE6192">
              <w:rPr>
                <w:rFonts w:asciiTheme="minorHAnsi" w:hAnsiTheme="minorHAnsi" w:cstheme="minorHAnsi"/>
                <w:sz w:val="28"/>
                <w:szCs w:val="28"/>
              </w:rPr>
              <w:t>Laura Paola Gelvez Manosalva</w:t>
            </w:r>
          </w:p>
        </w:tc>
        <w:tc>
          <w:tcPr>
            <w:tcW w:w="3261" w:type="dxa"/>
          </w:tcPr>
          <w:p w14:paraId="76251220" w14:textId="3E03FE23"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Evaluadora de contenidos inclusivos y accesibles</w:t>
            </w:r>
          </w:p>
        </w:tc>
        <w:tc>
          <w:tcPr>
            <w:tcW w:w="3969" w:type="dxa"/>
          </w:tcPr>
          <w:p w14:paraId="0735445F" w14:textId="44830F8E"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9386" w14:textId="77777777" w:rsidR="004B534D" w:rsidRPr="003758F7" w:rsidRDefault="004B534D" w:rsidP="00EC0858">
      <w:pPr>
        <w:spacing w:before="0" w:after="0" w:line="240" w:lineRule="auto"/>
      </w:pPr>
      <w:r w:rsidRPr="003758F7">
        <w:separator/>
      </w:r>
    </w:p>
  </w:endnote>
  <w:endnote w:type="continuationSeparator" w:id="0">
    <w:p w14:paraId="7C4B90AC" w14:textId="77777777" w:rsidR="004B534D" w:rsidRPr="003758F7" w:rsidRDefault="004B534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C9A6E" w14:textId="77777777" w:rsidR="004B534D" w:rsidRPr="003758F7" w:rsidRDefault="004B534D" w:rsidP="00EC0858">
      <w:pPr>
        <w:spacing w:before="0" w:after="0" w:line="240" w:lineRule="auto"/>
      </w:pPr>
      <w:r w:rsidRPr="003758F7">
        <w:separator/>
      </w:r>
    </w:p>
  </w:footnote>
  <w:footnote w:type="continuationSeparator" w:id="0">
    <w:p w14:paraId="3F06CF74" w14:textId="77777777" w:rsidR="004B534D" w:rsidRPr="003758F7" w:rsidRDefault="004B534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EE1A2B"/>
    <w:multiLevelType w:val="hybridMultilevel"/>
    <w:tmpl w:val="7C0C5312"/>
    <w:lvl w:ilvl="0" w:tplc="FFFFFFFF">
      <w:start w:val="1"/>
      <w:numFmt w:val="bullet"/>
      <w:lvlText w:val="­"/>
      <w:lvlJc w:val="left"/>
      <w:pPr>
        <w:ind w:left="1429" w:hanging="360"/>
      </w:pPr>
      <w:rPr>
        <w:rFonts w:ascii="Courier New" w:hAnsi="Courier New" w:hint="default"/>
      </w:rPr>
    </w:lvl>
    <w:lvl w:ilvl="1" w:tplc="432C550E">
      <w:start w:val="1"/>
      <w:numFmt w:val="bullet"/>
      <w:lvlText w:val="­"/>
      <w:lvlJc w:val="left"/>
      <w:pPr>
        <w:ind w:left="142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7BF5723"/>
    <w:multiLevelType w:val="hybridMultilevel"/>
    <w:tmpl w:val="3A5C460E"/>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137D9E"/>
    <w:multiLevelType w:val="hybridMultilevel"/>
    <w:tmpl w:val="B0F8AE78"/>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D70C32"/>
    <w:multiLevelType w:val="hybridMultilevel"/>
    <w:tmpl w:val="626E941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B65484C"/>
    <w:multiLevelType w:val="hybridMultilevel"/>
    <w:tmpl w:val="97E84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D477BE"/>
    <w:multiLevelType w:val="hybridMultilevel"/>
    <w:tmpl w:val="2C982CCC"/>
    <w:lvl w:ilvl="0" w:tplc="432C550E">
      <w:start w:val="1"/>
      <w:numFmt w:val="bullet"/>
      <w:lvlText w:val="­"/>
      <w:lvlJc w:val="left"/>
      <w:pPr>
        <w:ind w:left="1428" w:hanging="360"/>
      </w:pPr>
      <w:rPr>
        <w:rFonts w:ascii="Courier New" w:hAnsi="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 w15:restartNumberingAfterBreak="0">
    <w:nsid w:val="0C122E8B"/>
    <w:multiLevelType w:val="hybridMultilevel"/>
    <w:tmpl w:val="5D167B90"/>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FC0213"/>
    <w:multiLevelType w:val="hybridMultilevel"/>
    <w:tmpl w:val="802EC9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3816B32"/>
    <w:multiLevelType w:val="hybridMultilevel"/>
    <w:tmpl w:val="3A7AE33A"/>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68F31C8"/>
    <w:multiLevelType w:val="hybridMultilevel"/>
    <w:tmpl w:val="D6B4734C"/>
    <w:lvl w:ilvl="0" w:tplc="FFFFFFFF">
      <w:start w:val="1"/>
      <w:numFmt w:val="bullet"/>
      <w:lvlText w:val="­"/>
      <w:lvlJc w:val="left"/>
      <w:pPr>
        <w:ind w:left="1429" w:hanging="360"/>
      </w:pPr>
      <w:rPr>
        <w:rFonts w:ascii="Courier New" w:hAnsi="Courier New" w:hint="default"/>
      </w:rPr>
    </w:lvl>
    <w:lvl w:ilvl="1" w:tplc="432C550E">
      <w:start w:val="1"/>
      <w:numFmt w:val="bullet"/>
      <w:lvlText w:val="­"/>
      <w:lvlJc w:val="left"/>
      <w:pPr>
        <w:ind w:left="142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7216F38"/>
    <w:multiLevelType w:val="hybridMultilevel"/>
    <w:tmpl w:val="0226C5B4"/>
    <w:lvl w:ilvl="0" w:tplc="432C550E">
      <w:start w:val="1"/>
      <w:numFmt w:val="bullet"/>
      <w:lvlText w:val="­"/>
      <w:lvlJc w:val="left"/>
      <w:pPr>
        <w:ind w:left="1428" w:hanging="360"/>
      </w:pPr>
      <w:rPr>
        <w:rFonts w:ascii="Courier New" w:hAnsi="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 w15:restartNumberingAfterBreak="0">
    <w:nsid w:val="190C2368"/>
    <w:multiLevelType w:val="hybridMultilevel"/>
    <w:tmpl w:val="E7E617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AE4F1B"/>
    <w:multiLevelType w:val="hybridMultilevel"/>
    <w:tmpl w:val="27DC87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E3061C6"/>
    <w:multiLevelType w:val="hybridMultilevel"/>
    <w:tmpl w:val="72409AF6"/>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77656E"/>
    <w:multiLevelType w:val="hybridMultilevel"/>
    <w:tmpl w:val="1680A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5056DDE"/>
    <w:multiLevelType w:val="hybridMultilevel"/>
    <w:tmpl w:val="27B257B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7412B07"/>
    <w:multiLevelType w:val="hybridMultilevel"/>
    <w:tmpl w:val="68B8D14C"/>
    <w:lvl w:ilvl="0" w:tplc="D07CC8D4">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4C77168"/>
    <w:multiLevelType w:val="hybridMultilevel"/>
    <w:tmpl w:val="087CFDF8"/>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4F145ED"/>
    <w:multiLevelType w:val="hybridMultilevel"/>
    <w:tmpl w:val="C5980796"/>
    <w:lvl w:ilvl="0" w:tplc="240A0003">
      <w:start w:val="1"/>
      <w:numFmt w:val="bullet"/>
      <w:lvlText w:val="o"/>
      <w:lvlJc w:val="left"/>
      <w:pPr>
        <w:ind w:left="1068" w:hanging="360"/>
      </w:pPr>
      <w:rPr>
        <w:rFonts w:ascii="Courier New" w:hAnsi="Courier New" w:cs="Courier New" w:hint="default"/>
      </w:rPr>
    </w:lvl>
    <w:lvl w:ilvl="1" w:tplc="B39019E4">
      <w:numFmt w:val="bullet"/>
      <w:lvlText w:val="•"/>
      <w:lvlJc w:val="left"/>
      <w:pPr>
        <w:ind w:left="2138" w:hanging="710"/>
      </w:pPr>
      <w:rPr>
        <w:rFonts w:ascii="Calibri" w:eastAsiaTheme="minorHAnsi" w:hAnsi="Calibri" w:cs="Calibri"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35984485"/>
    <w:multiLevelType w:val="hybridMultilevel"/>
    <w:tmpl w:val="A50662C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6477525"/>
    <w:multiLevelType w:val="hybridMultilevel"/>
    <w:tmpl w:val="FBA6D82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4F5368FB"/>
    <w:multiLevelType w:val="hybridMultilevel"/>
    <w:tmpl w:val="73CE33AA"/>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77E4233"/>
    <w:multiLevelType w:val="hybridMultilevel"/>
    <w:tmpl w:val="9E42D1F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 w15:restartNumberingAfterBreak="0">
    <w:nsid w:val="57D1450B"/>
    <w:multiLevelType w:val="hybridMultilevel"/>
    <w:tmpl w:val="D34CAF4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57F63A3B"/>
    <w:multiLevelType w:val="hybridMultilevel"/>
    <w:tmpl w:val="856293F4"/>
    <w:lvl w:ilvl="0" w:tplc="FFFFFFFF">
      <w:start w:val="1"/>
      <w:numFmt w:val="bullet"/>
      <w:lvlText w:val="­"/>
      <w:lvlJc w:val="left"/>
      <w:pPr>
        <w:ind w:left="1429" w:hanging="360"/>
      </w:pPr>
      <w:rPr>
        <w:rFonts w:ascii="Courier New" w:hAnsi="Courier New" w:hint="default"/>
      </w:rPr>
    </w:lvl>
    <w:lvl w:ilvl="1" w:tplc="432C550E">
      <w:start w:val="1"/>
      <w:numFmt w:val="bullet"/>
      <w:lvlText w:val="­"/>
      <w:lvlJc w:val="left"/>
      <w:pPr>
        <w:ind w:left="142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5DE97E24"/>
    <w:multiLevelType w:val="hybridMultilevel"/>
    <w:tmpl w:val="9DE290A2"/>
    <w:lvl w:ilvl="0" w:tplc="37AC4E60">
      <w:start w:val="1"/>
      <w:numFmt w:val="decimal"/>
      <w:pStyle w:val="Ttu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7B72F21"/>
    <w:multiLevelType w:val="hybridMultilevel"/>
    <w:tmpl w:val="A38A8F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C4A23CB"/>
    <w:multiLevelType w:val="hybridMultilevel"/>
    <w:tmpl w:val="BE7C378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6D9D5DB2"/>
    <w:multiLevelType w:val="hybridMultilevel"/>
    <w:tmpl w:val="A54E0D5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77D57A07"/>
    <w:multiLevelType w:val="hybridMultilevel"/>
    <w:tmpl w:val="4F1A19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803659E"/>
    <w:multiLevelType w:val="hybridMultilevel"/>
    <w:tmpl w:val="7A3E0414"/>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B8C7006"/>
    <w:multiLevelType w:val="hybridMultilevel"/>
    <w:tmpl w:val="6BD07FD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6" w15:restartNumberingAfterBreak="0">
    <w:nsid w:val="7CA22420"/>
    <w:multiLevelType w:val="hybridMultilevel"/>
    <w:tmpl w:val="EAC8BF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D7E2547"/>
    <w:multiLevelType w:val="hybridMultilevel"/>
    <w:tmpl w:val="7D7427AC"/>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D910171"/>
    <w:multiLevelType w:val="hybridMultilevel"/>
    <w:tmpl w:val="195EA628"/>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9" w15:restartNumberingAfterBreak="0">
    <w:nsid w:val="7EA56053"/>
    <w:multiLevelType w:val="hybridMultilevel"/>
    <w:tmpl w:val="0A9ED3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7780524">
    <w:abstractNumId w:val="0"/>
  </w:num>
  <w:num w:numId="2" w16cid:durableId="1495563738">
    <w:abstractNumId w:val="17"/>
  </w:num>
  <w:num w:numId="3" w16cid:durableId="1404719502">
    <w:abstractNumId w:val="24"/>
  </w:num>
  <w:num w:numId="4" w16cid:durableId="104465400">
    <w:abstractNumId w:val="22"/>
  </w:num>
  <w:num w:numId="5" w16cid:durableId="182941862">
    <w:abstractNumId w:val="23"/>
  </w:num>
  <w:num w:numId="6" w16cid:durableId="665983612">
    <w:abstractNumId w:val="29"/>
  </w:num>
  <w:num w:numId="7" w16cid:durableId="1133018817">
    <w:abstractNumId w:val="12"/>
  </w:num>
  <w:num w:numId="8" w16cid:durableId="1548838459">
    <w:abstractNumId w:val="19"/>
  </w:num>
  <w:num w:numId="9" w16cid:durableId="707729973">
    <w:abstractNumId w:val="6"/>
  </w:num>
  <w:num w:numId="10" w16cid:durableId="2116363556">
    <w:abstractNumId w:val="2"/>
  </w:num>
  <w:num w:numId="11" w16cid:durableId="468396846">
    <w:abstractNumId w:val="18"/>
  </w:num>
  <w:num w:numId="12" w16cid:durableId="1464041016">
    <w:abstractNumId w:val="7"/>
  </w:num>
  <w:num w:numId="13" w16cid:durableId="1704399094">
    <w:abstractNumId w:val="25"/>
  </w:num>
  <w:num w:numId="14" w16cid:durableId="96949539">
    <w:abstractNumId w:val="10"/>
  </w:num>
  <w:num w:numId="15" w16cid:durableId="115879286">
    <w:abstractNumId w:val="1"/>
  </w:num>
  <w:num w:numId="16" w16cid:durableId="660813318">
    <w:abstractNumId w:val="28"/>
  </w:num>
  <w:num w:numId="17" w16cid:durableId="696926212">
    <w:abstractNumId w:val="16"/>
  </w:num>
  <w:num w:numId="18" w16cid:durableId="1268781350">
    <w:abstractNumId w:val="8"/>
  </w:num>
  <w:num w:numId="19" w16cid:durableId="1470246110">
    <w:abstractNumId w:val="33"/>
  </w:num>
  <w:num w:numId="20" w16cid:durableId="829059999">
    <w:abstractNumId w:val="30"/>
  </w:num>
  <w:num w:numId="21" w16cid:durableId="109515914">
    <w:abstractNumId w:val="15"/>
  </w:num>
  <w:num w:numId="22" w16cid:durableId="96366466">
    <w:abstractNumId w:val="13"/>
  </w:num>
  <w:num w:numId="23" w16cid:durableId="909927726">
    <w:abstractNumId w:val="31"/>
  </w:num>
  <w:num w:numId="24" w16cid:durableId="1989552509">
    <w:abstractNumId w:val="27"/>
  </w:num>
  <w:num w:numId="25" w16cid:durableId="1032724807">
    <w:abstractNumId w:val="26"/>
  </w:num>
  <w:num w:numId="26" w16cid:durableId="1787117252">
    <w:abstractNumId w:val="11"/>
  </w:num>
  <w:num w:numId="27" w16cid:durableId="176774795">
    <w:abstractNumId w:val="20"/>
  </w:num>
  <w:num w:numId="28" w16cid:durableId="476997079">
    <w:abstractNumId w:val="21"/>
  </w:num>
  <w:num w:numId="29" w16cid:durableId="1254826479">
    <w:abstractNumId w:val="5"/>
  </w:num>
  <w:num w:numId="30" w16cid:durableId="1393847743">
    <w:abstractNumId w:val="36"/>
  </w:num>
  <w:num w:numId="31" w16cid:durableId="271285579">
    <w:abstractNumId w:val="38"/>
  </w:num>
  <w:num w:numId="32" w16cid:durableId="1006176149">
    <w:abstractNumId w:val="14"/>
  </w:num>
  <w:num w:numId="33" w16cid:durableId="523717202">
    <w:abstractNumId w:val="39"/>
  </w:num>
  <w:num w:numId="34" w16cid:durableId="644814976">
    <w:abstractNumId w:val="4"/>
  </w:num>
  <w:num w:numId="35" w16cid:durableId="672103525">
    <w:abstractNumId w:val="35"/>
  </w:num>
  <w:num w:numId="36" w16cid:durableId="1352299280">
    <w:abstractNumId w:val="34"/>
  </w:num>
  <w:num w:numId="37" w16cid:durableId="1933279153">
    <w:abstractNumId w:val="3"/>
  </w:num>
  <w:num w:numId="38" w16cid:durableId="1581716750">
    <w:abstractNumId w:val="32"/>
  </w:num>
  <w:num w:numId="39" w16cid:durableId="1351032437">
    <w:abstractNumId w:val="9"/>
  </w:num>
  <w:num w:numId="40" w16cid:durableId="2034307933">
    <w:abstractNumId w:val="3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65"/>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0742"/>
    <w:rsid w:val="000434FA"/>
    <w:rsid w:val="000447D2"/>
    <w:rsid w:val="00044D54"/>
    <w:rsid w:val="000462F7"/>
    <w:rsid w:val="0004747D"/>
    <w:rsid w:val="00052CCD"/>
    <w:rsid w:val="0005476E"/>
    <w:rsid w:val="00054AF9"/>
    <w:rsid w:val="00054E48"/>
    <w:rsid w:val="000571E8"/>
    <w:rsid w:val="00057E86"/>
    <w:rsid w:val="00060A58"/>
    <w:rsid w:val="00061668"/>
    <w:rsid w:val="00061C22"/>
    <w:rsid w:val="000643DF"/>
    <w:rsid w:val="0006594F"/>
    <w:rsid w:val="00065E99"/>
    <w:rsid w:val="0006638A"/>
    <w:rsid w:val="0007014A"/>
    <w:rsid w:val="000704B0"/>
    <w:rsid w:val="00070BB8"/>
    <w:rsid w:val="00072B04"/>
    <w:rsid w:val="00072B1B"/>
    <w:rsid w:val="00077329"/>
    <w:rsid w:val="0007758C"/>
    <w:rsid w:val="00077CED"/>
    <w:rsid w:val="000854DB"/>
    <w:rsid w:val="00087C97"/>
    <w:rsid w:val="000919BD"/>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2A31"/>
    <w:rsid w:val="000C3AE2"/>
    <w:rsid w:val="000C3F4A"/>
    <w:rsid w:val="000C5834"/>
    <w:rsid w:val="000C5A51"/>
    <w:rsid w:val="000C636D"/>
    <w:rsid w:val="000C77C0"/>
    <w:rsid w:val="000D04ED"/>
    <w:rsid w:val="000D18AB"/>
    <w:rsid w:val="000D1C48"/>
    <w:rsid w:val="000D3B7D"/>
    <w:rsid w:val="000D3ECA"/>
    <w:rsid w:val="000D5447"/>
    <w:rsid w:val="000E0356"/>
    <w:rsid w:val="000E081C"/>
    <w:rsid w:val="000E162D"/>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565"/>
    <w:rsid w:val="001277BA"/>
    <w:rsid w:val="00127C17"/>
    <w:rsid w:val="0013118C"/>
    <w:rsid w:val="00131943"/>
    <w:rsid w:val="00132271"/>
    <w:rsid w:val="00132A2D"/>
    <w:rsid w:val="00133E94"/>
    <w:rsid w:val="001355F4"/>
    <w:rsid w:val="00135785"/>
    <w:rsid w:val="00136959"/>
    <w:rsid w:val="00137F3B"/>
    <w:rsid w:val="00140867"/>
    <w:rsid w:val="001413D6"/>
    <w:rsid w:val="00141471"/>
    <w:rsid w:val="00142462"/>
    <w:rsid w:val="00143EE6"/>
    <w:rsid w:val="00144D70"/>
    <w:rsid w:val="001469C5"/>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0F38"/>
    <w:rsid w:val="00162F3E"/>
    <w:rsid w:val="0016430F"/>
    <w:rsid w:val="001658C0"/>
    <w:rsid w:val="00166993"/>
    <w:rsid w:val="00171512"/>
    <w:rsid w:val="00171A25"/>
    <w:rsid w:val="00171B4B"/>
    <w:rsid w:val="00171FE6"/>
    <w:rsid w:val="00173109"/>
    <w:rsid w:val="00173ED1"/>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6DF3"/>
    <w:rsid w:val="0019727E"/>
    <w:rsid w:val="0019769B"/>
    <w:rsid w:val="001A4098"/>
    <w:rsid w:val="001A5543"/>
    <w:rsid w:val="001A6D42"/>
    <w:rsid w:val="001A77AF"/>
    <w:rsid w:val="001B0577"/>
    <w:rsid w:val="001B37FF"/>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C9"/>
    <w:rsid w:val="001D36FE"/>
    <w:rsid w:val="001D37B6"/>
    <w:rsid w:val="001D3FDB"/>
    <w:rsid w:val="001D4F8D"/>
    <w:rsid w:val="001D62D8"/>
    <w:rsid w:val="001D6E82"/>
    <w:rsid w:val="001E08D3"/>
    <w:rsid w:val="001E1C82"/>
    <w:rsid w:val="001E4BA2"/>
    <w:rsid w:val="001E4F25"/>
    <w:rsid w:val="001E58EF"/>
    <w:rsid w:val="001E60C3"/>
    <w:rsid w:val="001E793A"/>
    <w:rsid w:val="001F19EE"/>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CF4"/>
    <w:rsid w:val="00217EE5"/>
    <w:rsid w:val="00221230"/>
    <w:rsid w:val="0022249E"/>
    <w:rsid w:val="002225CE"/>
    <w:rsid w:val="002227A0"/>
    <w:rsid w:val="002244A4"/>
    <w:rsid w:val="00227AC6"/>
    <w:rsid w:val="00230824"/>
    <w:rsid w:val="00230AE2"/>
    <w:rsid w:val="00232054"/>
    <w:rsid w:val="0023209A"/>
    <w:rsid w:val="002326B9"/>
    <w:rsid w:val="00234A1D"/>
    <w:rsid w:val="00235D84"/>
    <w:rsid w:val="0023608A"/>
    <w:rsid w:val="002367DF"/>
    <w:rsid w:val="00236D09"/>
    <w:rsid w:val="002401C2"/>
    <w:rsid w:val="0024074D"/>
    <w:rsid w:val="00240C7C"/>
    <w:rsid w:val="00243441"/>
    <w:rsid w:val="002450B6"/>
    <w:rsid w:val="002458C2"/>
    <w:rsid w:val="00246E08"/>
    <w:rsid w:val="0025031F"/>
    <w:rsid w:val="002519B1"/>
    <w:rsid w:val="00252A96"/>
    <w:rsid w:val="00253833"/>
    <w:rsid w:val="002543EC"/>
    <w:rsid w:val="00254C7E"/>
    <w:rsid w:val="00254E57"/>
    <w:rsid w:val="00255A88"/>
    <w:rsid w:val="00257092"/>
    <w:rsid w:val="0025799D"/>
    <w:rsid w:val="00264D0D"/>
    <w:rsid w:val="0027064F"/>
    <w:rsid w:val="0027413D"/>
    <w:rsid w:val="002743D9"/>
    <w:rsid w:val="0027730E"/>
    <w:rsid w:val="00277B68"/>
    <w:rsid w:val="00277EA8"/>
    <w:rsid w:val="002802CE"/>
    <w:rsid w:val="00280F0A"/>
    <w:rsid w:val="002817FC"/>
    <w:rsid w:val="00281F4F"/>
    <w:rsid w:val="002821D8"/>
    <w:rsid w:val="0028279D"/>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22D"/>
    <w:rsid w:val="002D5715"/>
    <w:rsid w:val="002D5738"/>
    <w:rsid w:val="002D5C42"/>
    <w:rsid w:val="002D6D62"/>
    <w:rsid w:val="002E2A0A"/>
    <w:rsid w:val="002E3CD5"/>
    <w:rsid w:val="002E5AEE"/>
    <w:rsid w:val="002E5B3A"/>
    <w:rsid w:val="002E692A"/>
    <w:rsid w:val="002E6A2F"/>
    <w:rsid w:val="002E7697"/>
    <w:rsid w:val="002F34B2"/>
    <w:rsid w:val="002F4078"/>
    <w:rsid w:val="002F52D3"/>
    <w:rsid w:val="002F57C9"/>
    <w:rsid w:val="002F6323"/>
    <w:rsid w:val="002F6846"/>
    <w:rsid w:val="002F6C63"/>
    <w:rsid w:val="002F6C92"/>
    <w:rsid w:val="003009DB"/>
    <w:rsid w:val="003011AC"/>
    <w:rsid w:val="00301F6E"/>
    <w:rsid w:val="003028FC"/>
    <w:rsid w:val="00304B7B"/>
    <w:rsid w:val="003057D7"/>
    <w:rsid w:val="003114B9"/>
    <w:rsid w:val="0031201C"/>
    <w:rsid w:val="00313731"/>
    <w:rsid w:val="003137E4"/>
    <w:rsid w:val="00313DBD"/>
    <w:rsid w:val="003152EB"/>
    <w:rsid w:val="00315F2C"/>
    <w:rsid w:val="003177F7"/>
    <w:rsid w:val="003219FD"/>
    <w:rsid w:val="00322635"/>
    <w:rsid w:val="00323A67"/>
    <w:rsid w:val="00323FD8"/>
    <w:rsid w:val="003325D5"/>
    <w:rsid w:val="00334D54"/>
    <w:rsid w:val="00337C3E"/>
    <w:rsid w:val="00340AA9"/>
    <w:rsid w:val="00340EB2"/>
    <w:rsid w:val="0034201E"/>
    <w:rsid w:val="00346AC5"/>
    <w:rsid w:val="003470C9"/>
    <w:rsid w:val="00347987"/>
    <w:rsid w:val="00352D03"/>
    <w:rsid w:val="00352F5A"/>
    <w:rsid w:val="00353516"/>
    <w:rsid w:val="00353681"/>
    <w:rsid w:val="00354340"/>
    <w:rsid w:val="00354AD7"/>
    <w:rsid w:val="0035694C"/>
    <w:rsid w:val="00356B62"/>
    <w:rsid w:val="003574CB"/>
    <w:rsid w:val="003602AF"/>
    <w:rsid w:val="0036063A"/>
    <w:rsid w:val="003618FF"/>
    <w:rsid w:val="00362BCC"/>
    <w:rsid w:val="003630C5"/>
    <w:rsid w:val="0036321A"/>
    <w:rsid w:val="003647FB"/>
    <w:rsid w:val="00366208"/>
    <w:rsid w:val="003709AC"/>
    <w:rsid w:val="00371643"/>
    <w:rsid w:val="003721B2"/>
    <w:rsid w:val="00373D13"/>
    <w:rsid w:val="003758F7"/>
    <w:rsid w:val="003808BA"/>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69B"/>
    <w:rsid w:val="003B6F14"/>
    <w:rsid w:val="003C016E"/>
    <w:rsid w:val="003C0A58"/>
    <w:rsid w:val="003C2A50"/>
    <w:rsid w:val="003C2DA8"/>
    <w:rsid w:val="003C4559"/>
    <w:rsid w:val="003C591D"/>
    <w:rsid w:val="003C6485"/>
    <w:rsid w:val="003C7451"/>
    <w:rsid w:val="003C77EA"/>
    <w:rsid w:val="003D0211"/>
    <w:rsid w:val="003D1FAE"/>
    <w:rsid w:val="003D723A"/>
    <w:rsid w:val="003D745E"/>
    <w:rsid w:val="003E4B80"/>
    <w:rsid w:val="003E549C"/>
    <w:rsid w:val="003E5971"/>
    <w:rsid w:val="003E6EC1"/>
    <w:rsid w:val="003E7277"/>
    <w:rsid w:val="003E7363"/>
    <w:rsid w:val="003F0BA8"/>
    <w:rsid w:val="003F1297"/>
    <w:rsid w:val="003F17DC"/>
    <w:rsid w:val="003F3400"/>
    <w:rsid w:val="003F369C"/>
    <w:rsid w:val="003F3BE1"/>
    <w:rsid w:val="003F502F"/>
    <w:rsid w:val="003F625D"/>
    <w:rsid w:val="003F6E52"/>
    <w:rsid w:val="004007B9"/>
    <w:rsid w:val="00401783"/>
    <w:rsid w:val="004024A7"/>
    <w:rsid w:val="00402C5B"/>
    <w:rsid w:val="00402C7A"/>
    <w:rsid w:val="00403441"/>
    <w:rsid w:val="004036B4"/>
    <w:rsid w:val="0040392C"/>
    <w:rsid w:val="00403B30"/>
    <w:rsid w:val="004052F8"/>
    <w:rsid w:val="00405967"/>
    <w:rsid w:val="00411E4C"/>
    <w:rsid w:val="0041300C"/>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341"/>
    <w:rsid w:val="004457F8"/>
    <w:rsid w:val="00445943"/>
    <w:rsid w:val="00446C03"/>
    <w:rsid w:val="00450AB2"/>
    <w:rsid w:val="00451242"/>
    <w:rsid w:val="00452336"/>
    <w:rsid w:val="004538F5"/>
    <w:rsid w:val="00454052"/>
    <w:rsid w:val="00455093"/>
    <w:rsid w:val="004554CA"/>
    <w:rsid w:val="00456AA0"/>
    <w:rsid w:val="00462219"/>
    <w:rsid w:val="004624DA"/>
    <w:rsid w:val="004628BC"/>
    <w:rsid w:val="00463E13"/>
    <w:rsid w:val="00464643"/>
    <w:rsid w:val="00466049"/>
    <w:rsid w:val="00466F3F"/>
    <w:rsid w:val="00474E98"/>
    <w:rsid w:val="00475111"/>
    <w:rsid w:val="0047611C"/>
    <w:rsid w:val="00476638"/>
    <w:rsid w:val="00476F2D"/>
    <w:rsid w:val="00484A96"/>
    <w:rsid w:val="00485B53"/>
    <w:rsid w:val="004908F0"/>
    <w:rsid w:val="00491778"/>
    <w:rsid w:val="00492A99"/>
    <w:rsid w:val="00492C16"/>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34D"/>
    <w:rsid w:val="004B681E"/>
    <w:rsid w:val="004B6B14"/>
    <w:rsid w:val="004B6B9D"/>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59E4"/>
    <w:rsid w:val="0050650A"/>
    <w:rsid w:val="00506C77"/>
    <w:rsid w:val="0050763D"/>
    <w:rsid w:val="00507679"/>
    <w:rsid w:val="005103C2"/>
    <w:rsid w:val="005106CA"/>
    <w:rsid w:val="005115EC"/>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1558"/>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33E"/>
    <w:rsid w:val="00584404"/>
    <w:rsid w:val="0058441F"/>
    <w:rsid w:val="00586547"/>
    <w:rsid w:val="0058737D"/>
    <w:rsid w:val="00590D20"/>
    <w:rsid w:val="00591371"/>
    <w:rsid w:val="005914A4"/>
    <w:rsid w:val="00591587"/>
    <w:rsid w:val="00592D47"/>
    <w:rsid w:val="00594D68"/>
    <w:rsid w:val="00595CA9"/>
    <w:rsid w:val="00596965"/>
    <w:rsid w:val="005A060C"/>
    <w:rsid w:val="005A0892"/>
    <w:rsid w:val="005A172A"/>
    <w:rsid w:val="005A1E6F"/>
    <w:rsid w:val="005A3C94"/>
    <w:rsid w:val="005A46AC"/>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1787"/>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0B5B"/>
    <w:rsid w:val="00631AE8"/>
    <w:rsid w:val="006345AD"/>
    <w:rsid w:val="0063496C"/>
    <w:rsid w:val="00643115"/>
    <w:rsid w:val="0064328C"/>
    <w:rsid w:val="0064331C"/>
    <w:rsid w:val="00646C10"/>
    <w:rsid w:val="00651B0F"/>
    <w:rsid w:val="00652BE7"/>
    <w:rsid w:val="00652CCA"/>
    <w:rsid w:val="00653023"/>
    <w:rsid w:val="00653546"/>
    <w:rsid w:val="0065435A"/>
    <w:rsid w:val="00654BAA"/>
    <w:rsid w:val="006565B3"/>
    <w:rsid w:val="006568D9"/>
    <w:rsid w:val="0065703A"/>
    <w:rsid w:val="00662532"/>
    <w:rsid w:val="00665632"/>
    <w:rsid w:val="0067186A"/>
    <w:rsid w:val="00671AC2"/>
    <w:rsid w:val="0067213C"/>
    <w:rsid w:val="00672B11"/>
    <w:rsid w:val="00675420"/>
    <w:rsid w:val="006768A8"/>
    <w:rsid w:val="00680229"/>
    <w:rsid w:val="00683801"/>
    <w:rsid w:val="00683B08"/>
    <w:rsid w:val="00683F44"/>
    <w:rsid w:val="00685BC3"/>
    <w:rsid w:val="00692A05"/>
    <w:rsid w:val="00695FE2"/>
    <w:rsid w:val="0069718E"/>
    <w:rsid w:val="00697573"/>
    <w:rsid w:val="006A0025"/>
    <w:rsid w:val="006A0229"/>
    <w:rsid w:val="006A0A04"/>
    <w:rsid w:val="006A0FE6"/>
    <w:rsid w:val="006A2C22"/>
    <w:rsid w:val="006A2CB0"/>
    <w:rsid w:val="006A6AF9"/>
    <w:rsid w:val="006B14D2"/>
    <w:rsid w:val="006B2AD6"/>
    <w:rsid w:val="006B4B71"/>
    <w:rsid w:val="006B4CB3"/>
    <w:rsid w:val="006B4ED7"/>
    <w:rsid w:val="006B55C4"/>
    <w:rsid w:val="006B5C26"/>
    <w:rsid w:val="006B67BA"/>
    <w:rsid w:val="006B760F"/>
    <w:rsid w:val="006C04AC"/>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3CD9"/>
    <w:rsid w:val="00746AD1"/>
    <w:rsid w:val="00750263"/>
    <w:rsid w:val="00750BC6"/>
    <w:rsid w:val="00752082"/>
    <w:rsid w:val="00753156"/>
    <w:rsid w:val="00755D92"/>
    <w:rsid w:val="007575FA"/>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295"/>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5342"/>
    <w:rsid w:val="007A57B0"/>
    <w:rsid w:val="007A65F8"/>
    <w:rsid w:val="007A6CC2"/>
    <w:rsid w:val="007A7F14"/>
    <w:rsid w:val="007B0419"/>
    <w:rsid w:val="007B18E5"/>
    <w:rsid w:val="007B1B8A"/>
    <w:rsid w:val="007B2434"/>
    <w:rsid w:val="007B2854"/>
    <w:rsid w:val="007B2F9D"/>
    <w:rsid w:val="007B45B0"/>
    <w:rsid w:val="007B5EF2"/>
    <w:rsid w:val="007B6493"/>
    <w:rsid w:val="007B700E"/>
    <w:rsid w:val="007C18A9"/>
    <w:rsid w:val="007C18AC"/>
    <w:rsid w:val="007C2DD9"/>
    <w:rsid w:val="007C3053"/>
    <w:rsid w:val="007C4AE9"/>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142E"/>
    <w:rsid w:val="007F26BF"/>
    <w:rsid w:val="007F2B44"/>
    <w:rsid w:val="007F5026"/>
    <w:rsid w:val="007F538F"/>
    <w:rsid w:val="007F53E4"/>
    <w:rsid w:val="007F6944"/>
    <w:rsid w:val="007F6EDB"/>
    <w:rsid w:val="007F6F8D"/>
    <w:rsid w:val="00800093"/>
    <w:rsid w:val="0080202B"/>
    <w:rsid w:val="008023F7"/>
    <w:rsid w:val="00802FCA"/>
    <w:rsid w:val="00803420"/>
    <w:rsid w:val="00804464"/>
    <w:rsid w:val="0080481E"/>
    <w:rsid w:val="00804D03"/>
    <w:rsid w:val="00815320"/>
    <w:rsid w:val="008175B8"/>
    <w:rsid w:val="00817D5B"/>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2B54"/>
    <w:rsid w:val="00842FF6"/>
    <w:rsid w:val="008431BC"/>
    <w:rsid w:val="00844B50"/>
    <w:rsid w:val="00845BCB"/>
    <w:rsid w:val="0084646F"/>
    <w:rsid w:val="0084666C"/>
    <w:rsid w:val="00850035"/>
    <w:rsid w:val="00850D92"/>
    <w:rsid w:val="008511C6"/>
    <w:rsid w:val="00852D9D"/>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87E8E"/>
    <w:rsid w:val="00892A2B"/>
    <w:rsid w:val="00892BCF"/>
    <w:rsid w:val="008932B0"/>
    <w:rsid w:val="00893563"/>
    <w:rsid w:val="00893FA8"/>
    <w:rsid w:val="008940D3"/>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14A4"/>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0F0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2B1C"/>
    <w:rsid w:val="009034BA"/>
    <w:rsid w:val="0090588C"/>
    <w:rsid w:val="009062F6"/>
    <w:rsid w:val="00906E18"/>
    <w:rsid w:val="00907A3E"/>
    <w:rsid w:val="00913AA2"/>
    <w:rsid w:val="00913EEF"/>
    <w:rsid w:val="0091669E"/>
    <w:rsid w:val="009207BA"/>
    <w:rsid w:val="00922170"/>
    <w:rsid w:val="00922E84"/>
    <w:rsid w:val="00923276"/>
    <w:rsid w:val="00923544"/>
    <w:rsid w:val="00924D00"/>
    <w:rsid w:val="00925B70"/>
    <w:rsid w:val="0092641C"/>
    <w:rsid w:val="00930D7F"/>
    <w:rsid w:val="00931413"/>
    <w:rsid w:val="00931D84"/>
    <w:rsid w:val="00933A17"/>
    <w:rsid w:val="00934D6B"/>
    <w:rsid w:val="00934F9A"/>
    <w:rsid w:val="009366E8"/>
    <w:rsid w:val="0094056C"/>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1D8E"/>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F41"/>
    <w:rsid w:val="009F0D67"/>
    <w:rsid w:val="009F4497"/>
    <w:rsid w:val="009F4E1B"/>
    <w:rsid w:val="009F4E1F"/>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2EE3"/>
    <w:rsid w:val="00A345B8"/>
    <w:rsid w:val="00A351E7"/>
    <w:rsid w:val="00A358AA"/>
    <w:rsid w:val="00A35EF8"/>
    <w:rsid w:val="00A36081"/>
    <w:rsid w:val="00A37486"/>
    <w:rsid w:val="00A378D1"/>
    <w:rsid w:val="00A4197A"/>
    <w:rsid w:val="00A42575"/>
    <w:rsid w:val="00A428DA"/>
    <w:rsid w:val="00A45FBD"/>
    <w:rsid w:val="00A4660B"/>
    <w:rsid w:val="00A46AA1"/>
    <w:rsid w:val="00A5164B"/>
    <w:rsid w:val="00A60073"/>
    <w:rsid w:val="00A62A34"/>
    <w:rsid w:val="00A631E5"/>
    <w:rsid w:val="00A64A4B"/>
    <w:rsid w:val="00A6653F"/>
    <w:rsid w:val="00A667F5"/>
    <w:rsid w:val="00A67D01"/>
    <w:rsid w:val="00A7045B"/>
    <w:rsid w:val="00A7103F"/>
    <w:rsid w:val="00A71CDE"/>
    <w:rsid w:val="00A72866"/>
    <w:rsid w:val="00A72FDA"/>
    <w:rsid w:val="00A73177"/>
    <w:rsid w:val="00A742DD"/>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C4"/>
    <w:rsid w:val="00AD7C36"/>
    <w:rsid w:val="00AE59D3"/>
    <w:rsid w:val="00AF09C1"/>
    <w:rsid w:val="00AF29F6"/>
    <w:rsid w:val="00AF3441"/>
    <w:rsid w:val="00AF38F7"/>
    <w:rsid w:val="00AF6429"/>
    <w:rsid w:val="00AF6D61"/>
    <w:rsid w:val="00AF71A6"/>
    <w:rsid w:val="00B00EFB"/>
    <w:rsid w:val="00B012C9"/>
    <w:rsid w:val="00B01E15"/>
    <w:rsid w:val="00B0287E"/>
    <w:rsid w:val="00B028A7"/>
    <w:rsid w:val="00B04048"/>
    <w:rsid w:val="00B04FCB"/>
    <w:rsid w:val="00B062CA"/>
    <w:rsid w:val="00B06AFC"/>
    <w:rsid w:val="00B114AC"/>
    <w:rsid w:val="00B13A06"/>
    <w:rsid w:val="00B14E61"/>
    <w:rsid w:val="00B155B6"/>
    <w:rsid w:val="00B1613B"/>
    <w:rsid w:val="00B16408"/>
    <w:rsid w:val="00B20EEB"/>
    <w:rsid w:val="00B216D8"/>
    <w:rsid w:val="00B23853"/>
    <w:rsid w:val="00B241BE"/>
    <w:rsid w:val="00B25BE9"/>
    <w:rsid w:val="00B275DD"/>
    <w:rsid w:val="00B27E6B"/>
    <w:rsid w:val="00B30271"/>
    <w:rsid w:val="00B302B5"/>
    <w:rsid w:val="00B30C34"/>
    <w:rsid w:val="00B31525"/>
    <w:rsid w:val="00B32021"/>
    <w:rsid w:val="00B3328D"/>
    <w:rsid w:val="00B3575F"/>
    <w:rsid w:val="00B36B59"/>
    <w:rsid w:val="00B36F5D"/>
    <w:rsid w:val="00B40ABA"/>
    <w:rsid w:val="00B415B9"/>
    <w:rsid w:val="00B41B36"/>
    <w:rsid w:val="00B42828"/>
    <w:rsid w:val="00B468CF"/>
    <w:rsid w:val="00B46CF7"/>
    <w:rsid w:val="00B51901"/>
    <w:rsid w:val="00B51B3E"/>
    <w:rsid w:val="00B51FB8"/>
    <w:rsid w:val="00B52766"/>
    <w:rsid w:val="00B52F0B"/>
    <w:rsid w:val="00B531D5"/>
    <w:rsid w:val="00B54106"/>
    <w:rsid w:val="00B54732"/>
    <w:rsid w:val="00B54CC6"/>
    <w:rsid w:val="00B54E47"/>
    <w:rsid w:val="00B54E81"/>
    <w:rsid w:val="00B5516D"/>
    <w:rsid w:val="00B551C0"/>
    <w:rsid w:val="00B5608A"/>
    <w:rsid w:val="00B61A10"/>
    <w:rsid w:val="00B62BAB"/>
    <w:rsid w:val="00B63204"/>
    <w:rsid w:val="00B70D1F"/>
    <w:rsid w:val="00B73C80"/>
    <w:rsid w:val="00B73E70"/>
    <w:rsid w:val="00B74D6A"/>
    <w:rsid w:val="00B7772D"/>
    <w:rsid w:val="00B8055E"/>
    <w:rsid w:val="00B82A2D"/>
    <w:rsid w:val="00B84166"/>
    <w:rsid w:val="00B8501C"/>
    <w:rsid w:val="00B8508E"/>
    <w:rsid w:val="00B8759F"/>
    <w:rsid w:val="00B907CE"/>
    <w:rsid w:val="00B92F0F"/>
    <w:rsid w:val="00B942DF"/>
    <w:rsid w:val="00B94CE1"/>
    <w:rsid w:val="00B9538F"/>
    <w:rsid w:val="00B96521"/>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61E"/>
    <w:rsid w:val="00BD0631"/>
    <w:rsid w:val="00BD1BC5"/>
    <w:rsid w:val="00BD503B"/>
    <w:rsid w:val="00BD7C3F"/>
    <w:rsid w:val="00BE06A5"/>
    <w:rsid w:val="00BE235F"/>
    <w:rsid w:val="00BE24B4"/>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25F71"/>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C37"/>
    <w:rsid w:val="00C576B0"/>
    <w:rsid w:val="00C61353"/>
    <w:rsid w:val="00C63502"/>
    <w:rsid w:val="00C637D2"/>
    <w:rsid w:val="00C63D9A"/>
    <w:rsid w:val="00C64415"/>
    <w:rsid w:val="00C64C40"/>
    <w:rsid w:val="00C64E95"/>
    <w:rsid w:val="00C72D93"/>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6C52"/>
    <w:rsid w:val="00CA74BD"/>
    <w:rsid w:val="00CA7500"/>
    <w:rsid w:val="00CA7B30"/>
    <w:rsid w:val="00CA7C57"/>
    <w:rsid w:val="00CB0153"/>
    <w:rsid w:val="00CB2307"/>
    <w:rsid w:val="00CB321B"/>
    <w:rsid w:val="00CB3707"/>
    <w:rsid w:val="00CB479E"/>
    <w:rsid w:val="00CB67AA"/>
    <w:rsid w:val="00CB6DF7"/>
    <w:rsid w:val="00CC0AB1"/>
    <w:rsid w:val="00CC148A"/>
    <w:rsid w:val="00CC38F1"/>
    <w:rsid w:val="00CC55C8"/>
    <w:rsid w:val="00CC5FB1"/>
    <w:rsid w:val="00CC627B"/>
    <w:rsid w:val="00CD05A3"/>
    <w:rsid w:val="00CD135A"/>
    <w:rsid w:val="00CD1B51"/>
    <w:rsid w:val="00CD5C21"/>
    <w:rsid w:val="00CD5CBE"/>
    <w:rsid w:val="00CD69B5"/>
    <w:rsid w:val="00CE1168"/>
    <w:rsid w:val="00CE259D"/>
    <w:rsid w:val="00CE2C4A"/>
    <w:rsid w:val="00CE45B0"/>
    <w:rsid w:val="00CE5AAE"/>
    <w:rsid w:val="00CE5DEC"/>
    <w:rsid w:val="00CE63C8"/>
    <w:rsid w:val="00CF01EC"/>
    <w:rsid w:val="00CF02EB"/>
    <w:rsid w:val="00CF5B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35338"/>
    <w:rsid w:val="00D402F7"/>
    <w:rsid w:val="00D4355D"/>
    <w:rsid w:val="00D44606"/>
    <w:rsid w:val="00D44C98"/>
    <w:rsid w:val="00D461E0"/>
    <w:rsid w:val="00D46DE9"/>
    <w:rsid w:val="00D471F4"/>
    <w:rsid w:val="00D50AB7"/>
    <w:rsid w:val="00D50CFA"/>
    <w:rsid w:val="00D51FF9"/>
    <w:rsid w:val="00D52358"/>
    <w:rsid w:val="00D532AA"/>
    <w:rsid w:val="00D53B10"/>
    <w:rsid w:val="00D53EE2"/>
    <w:rsid w:val="00D53FB8"/>
    <w:rsid w:val="00D556A1"/>
    <w:rsid w:val="00D55F04"/>
    <w:rsid w:val="00D578C7"/>
    <w:rsid w:val="00D57CF1"/>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192"/>
    <w:rsid w:val="00DE6BFC"/>
    <w:rsid w:val="00DE7146"/>
    <w:rsid w:val="00DF1545"/>
    <w:rsid w:val="00DF195D"/>
    <w:rsid w:val="00DF3893"/>
    <w:rsid w:val="00DF45F3"/>
    <w:rsid w:val="00DF5E96"/>
    <w:rsid w:val="00DF798C"/>
    <w:rsid w:val="00E03EF8"/>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5C63"/>
    <w:rsid w:val="00E36A3C"/>
    <w:rsid w:val="00E40435"/>
    <w:rsid w:val="00E41420"/>
    <w:rsid w:val="00E414E3"/>
    <w:rsid w:val="00E41700"/>
    <w:rsid w:val="00E423D6"/>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6479"/>
    <w:rsid w:val="00E67474"/>
    <w:rsid w:val="00E67707"/>
    <w:rsid w:val="00E7094A"/>
    <w:rsid w:val="00E70C02"/>
    <w:rsid w:val="00E7168D"/>
    <w:rsid w:val="00E71EB9"/>
    <w:rsid w:val="00E72988"/>
    <w:rsid w:val="00E72DAA"/>
    <w:rsid w:val="00E734AF"/>
    <w:rsid w:val="00E743E1"/>
    <w:rsid w:val="00E74935"/>
    <w:rsid w:val="00E80094"/>
    <w:rsid w:val="00E81A84"/>
    <w:rsid w:val="00E822C6"/>
    <w:rsid w:val="00E824D8"/>
    <w:rsid w:val="00E857BF"/>
    <w:rsid w:val="00E87D19"/>
    <w:rsid w:val="00E9065E"/>
    <w:rsid w:val="00E90D1F"/>
    <w:rsid w:val="00E916A9"/>
    <w:rsid w:val="00E9224C"/>
    <w:rsid w:val="00E92C3E"/>
    <w:rsid w:val="00E93F29"/>
    <w:rsid w:val="00E94A95"/>
    <w:rsid w:val="00E97A92"/>
    <w:rsid w:val="00EA0555"/>
    <w:rsid w:val="00EA0E83"/>
    <w:rsid w:val="00EA3D58"/>
    <w:rsid w:val="00EA4AD4"/>
    <w:rsid w:val="00EA5A86"/>
    <w:rsid w:val="00EA6EA9"/>
    <w:rsid w:val="00EB0040"/>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2FEB"/>
    <w:rsid w:val="00EF35FB"/>
    <w:rsid w:val="00EF4BA8"/>
    <w:rsid w:val="00EF55BE"/>
    <w:rsid w:val="00EF71C1"/>
    <w:rsid w:val="00EF7EB9"/>
    <w:rsid w:val="00F014CE"/>
    <w:rsid w:val="00F026CF"/>
    <w:rsid w:val="00F02D19"/>
    <w:rsid w:val="00F05F3E"/>
    <w:rsid w:val="00F06FF3"/>
    <w:rsid w:val="00F07B1D"/>
    <w:rsid w:val="00F112F6"/>
    <w:rsid w:val="00F11E55"/>
    <w:rsid w:val="00F122E0"/>
    <w:rsid w:val="00F123E3"/>
    <w:rsid w:val="00F14B37"/>
    <w:rsid w:val="00F15A9D"/>
    <w:rsid w:val="00F1795B"/>
    <w:rsid w:val="00F20A7C"/>
    <w:rsid w:val="00F20BBD"/>
    <w:rsid w:val="00F21523"/>
    <w:rsid w:val="00F22B60"/>
    <w:rsid w:val="00F22CC6"/>
    <w:rsid w:val="00F235C7"/>
    <w:rsid w:val="00F24245"/>
    <w:rsid w:val="00F2462F"/>
    <w:rsid w:val="00F25ECB"/>
    <w:rsid w:val="00F26557"/>
    <w:rsid w:val="00F27117"/>
    <w:rsid w:val="00F27908"/>
    <w:rsid w:val="00F315E1"/>
    <w:rsid w:val="00F31649"/>
    <w:rsid w:val="00F326A9"/>
    <w:rsid w:val="00F335D0"/>
    <w:rsid w:val="00F340F8"/>
    <w:rsid w:val="00F344E5"/>
    <w:rsid w:val="00F351F3"/>
    <w:rsid w:val="00F35D2B"/>
    <w:rsid w:val="00F365F6"/>
    <w:rsid w:val="00F36C9D"/>
    <w:rsid w:val="00F36F59"/>
    <w:rsid w:val="00F40D9D"/>
    <w:rsid w:val="00F412AC"/>
    <w:rsid w:val="00F427D9"/>
    <w:rsid w:val="00F43933"/>
    <w:rsid w:val="00F454D7"/>
    <w:rsid w:val="00F45F35"/>
    <w:rsid w:val="00F4686A"/>
    <w:rsid w:val="00F46D5D"/>
    <w:rsid w:val="00F47BF6"/>
    <w:rsid w:val="00F51B18"/>
    <w:rsid w:val="00F5213C"/>
    <w:rsid w:val="00F53921"/>
    <w:rsid w:val="00F55FD6"/>
    <w:rsid w:val="00F57269"/>
    <w:rsid w:val="00F57D98"/>
    <w:rsid w:val="00F6150F"/>
    <w:rsid w:val="00F61673"/>
    <w:rsid w:val="00F61AEA"/>
    <w:rsid w:val="00F61D0D"/>
    <w:rsid w:val="00F61D95"/>
    <w:rsid w:val="00F62997"/>
    <w:rsid w:val="00F66229"/>
    <w:rsid w:val="00F66480"/>
    <w:rsid w:val="00F66C72"/>
    <w:rsid w:val="00F71269"/>
    <w:rsid w:val="00F731F5"/>
    <w:rsid w:val="00F73BE9"/>
    <w:rsid w:val="00F73C76"/>
    <w:rsid w:val="00F77136"/>
    <w:rsid w:val="00F77628"/>
    <w:rsid w:val="00F77FDC"/>
    <w:rsid w:val="00F81664"/>
    <w:rsid w:val="00F82972"/>
    <w:rsid w:val="00F832DD"/>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49D9"/>
    <w:rsid w:val="00FC5272"/>
    <w:rsid w:val="00FC536C"/>
    <w:rsid w:val="00FC5451"/>
    <w:rsid w:val="00FD074E"/>
    <w:rsid w:val="00FD0F0C"/>
    <w:rsid w:val="00FD1248"/>
    <w:rsid w:val="00FD4B5D"/>
    <w:rsid w:val="00FD6467"/>
    <w:rsid w:val="00FE127C"/>
    <w:rsid w:val="00FE2323"/>
    <w:rsid w:val="00FE3023"/>
    <w:rsid w:val="00FE3080"/>
    <w:rsid w:val="00FE3630"/>
    <w:rsid w:val="00FF0734"/>
    <w:rsid w:val="00FF0D19"/>
    <w:rsid w:val="00FF2089"/>
    <w:rsid w:val="00FF3277"/>
    <w:rsid w:val="00FF39CB"/>
    <w:rsid w:val="00FF472E"/>
    <w:rsid w:val="00FF4BF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4201E"/>
    <w:pPr>
      <w:numPr>
        <w:numId w:val="6"/>
      </w:numPr>
      <w:shd w:val="clear" w:color="auto" w:fill="FFFFFF"/>
      <w:spacing w:line="360" w:lineRule="auto"/>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907A3E"/>
    <w:pPr>
      <w:keepNext/>
      <w:keepLines/>
      <w:shd w:val="clear" w:color="auto" w:fill="FFFFFF"/>
      <w:spacing w:before="0" w:after="180" w:line="240" w:lineRule="auto"/>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4201E"/>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907A3E"/>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643DF"/>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0643D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S4ZSv2f62L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4.xml><?xml version="1.0" encoding="utf-8"?>
<ds:datastoreItem xmlns:ds="http://schemas.openxmlformats.org/officeDocument/2006/customXml" ds:itemID="{09B1FED2-5C38-4F3F-917D-BD16F55BA341}"/>
</file>

<file path=docProps/app.xml><?xml version="1.0" encoding="utf-8"?>
<Properties xmlns="http://schemas.openxmlformats.org/officeDocument/2006/extended-properties" xmlns:vt="http://schemas.openxmlformats.org/officeDocument/2006/docPropsVTypes">
  <Template>Normal</Template>
  <TotalTime>634</TotalTime>
  <Pages>64</Pages>
  <Words>10513</Words>
  <Characters>57826</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Definición estratégica y planificación de marca territorial</vt:lpstr>
    </vt:vector>
  </TitlesOfParts>
  <Company/>
  <LinksUpToDate>false</LinksUpToDate>
  <CharactersWithSpaces>68203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estratégica y planificación de marca territorial</dc:title>
  <dc:subject/>
  <dc:creator>SENA</dc:creator>
  <cp:keywords/>
  <dc:description/>
  <cp:lastModifiedBy>Laura Paola Gelvez Manosalva</cp:lastModifiedBy>
  <cp:revision>8</cp:revision>
  <cp:lastPrinted>2026-09-18T16:53:00Z</cp:lastPrinted>
  <dcterms:created xsi:type="dcterms:W3CDTF">2026-10-28T19:10:00Z</dcterms:created>
  <dcterms:modified xsi:type="dcterms:W3CDTF">2026-10-29T03:24:00Z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