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43B2B43E" w:rsidR="008C65F4" w:rsidRPr="00CD2F08" w:rsidRDefault="00AB5879" w:rsidP="00C407C1">
                            <w:pPr>
                              <w:pStyle w:val="TituloPortada"/>
                              <w:rPr>
                                <w:szCs w:val="72"/>
                                <w:lang w:val="es-ES"/>
                              </w:rPr>
                            </w:pPr>
                            <w:r w:rsidRPr="00AB5879">
                              <w:rPr>
                                <w:szCs w:val="72"/>
                                <w:lang w:val="es-ES"/>
                              </w:rPr>
                              <w:t>Marroquinería, el arte de crear en cuero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" filled="f" stroked="f">
                <v:textbox>
                  <w:txbxContent>
                    <w:p w14:paraId="13999F63" w14:textId="43B2B43E" w:rsidR="008C65F4" w:rsidRPr="00CD2F08" w:rsidRDefault="00AB5879" w:rsidP="00C407C1">
                      <w:pPr>
                        <w:pStyle w:val="TituloPortada"/>
                        <w:rPr>
                          <w:szCs w:val="72"/>
                          <w:lang w:val="es-ES"/>
                        </w:rPr>
                      </w:pPr>
                      <w:r w:rsidRPr="00AB5879">
                        <w:rPr>
                          <w:szCs w:val="72"/>
                          <w:lang w:val="es-ES"/>
                        </w:rPr>
                        <w:t>Marroquinería, el arte de crear en cuero</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7F05C25A" w:rsidR="00C407C1" w:rsidRDefault="00AB5879" w:rsidP="00B62D5C">
      <w:r w:rsidRPr="00AB5879">
        <w:t>El diseño y patronaje en marroquinería es un proceso creativo y técnico que permite la transformación del cuero y otros materiales en complementos funcionales y estéticos como bolsos, billeteras y cinturones. Inicia con la conceptualización del diseño, seguido del trazado y creación de moldes con medidas precisas. Se utilizan materiales como cuero curtido, sintéticos y textiles, junto con insumos como herrajes y adhesivos.</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242BA13" w:rsidR="00C407C1" w:rsidRPr="00847563" w:rsidRDefault="00255E0E" w:rsidP="00C407C1">
      <w:pPr>
        <w:jc w:val="center"/>
        <w:rPr>
          <w:rFonts w:cstheme="minorHAnsi"/>
          <w:szCs w:val="28"/>
        </w:rPr>
      </w:pPr>
      <w:r>
        <w:rPr>
          <w:rFonts w:cstheme="minorHAnsi"/>
          <w:b/>
          <w:bCs/>
          <w:color w:val="000000" w:themeColor="text1"/>
          <w:kern w:val="0"/>
          <w:szCs w:val="28"/>
          <w14:ligatures w14:val="none"/>
        </w:rPr>
        <w:t>Junio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196857914"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5EDCCE97" w14:textId="77777777" w:rsidR="00C644F4" w:rsidRDefault="00EC0858" w:rsidP="001C2216">
          <w:pPr>
            <w:pStyle w:val="Ttulo1"/>
            <w:numPr>
              <w:ilvl w:val="0"/>
              <w:numId w:val="0"/>
            </w:numPr>
            <w:ind w:left="709"/>
          </w:pPr>
          <w:r w:rsidRPr="00847563">
            <w:t>Tabla de c</w:t>
          </w:r>
          <w:r w:rsidR="000434FA" w:rsidRPr="00847563">
            <w:t>ontenido</w:t>
          </w:r>
          <w:bookmarkEnd w:id="0"/>
        </w:p>
        <w:p w14:paraId="73ED72B8" w14:textId="74724563" w:rsidR="0030611A" w:rsidRPr="001C2216" w:rsidRDefault="000434FA" w:rsidP="001C2216">
          <w:pPr>
            <w:pStyle w:val="Ttulo1"/>
            <w:numPr>
              <w:ilvl w:val="0"/>
              <w:numId w:val="0"/>
            </w:numPr>
            <w:ind w:left="709"/>
          </w:pPr>
          <w:r w:rsidRPr="00847563">
            <w:rPr>
              <w:rFonts w:cstheme="minorHAnsi"/>
              <w:b w:val="0"/>
              <w:lang w:val="es-CO"/>
            </w:rPr>
            <w:fldChar w:fldCharType="begin"/>
          </w:r>
          <w:r w:rsidRPr="00847563">
            <w:rPr>
              <w:rFonts w:cstheme="minorHAnsi"/>
            </w:rPr>
            <w:instrText xml:space="preserve"> TOC \o "1-3" \h \z \u </w:instrText>
          </w:r>
          <w:r w:rsidRPr="00847563">
            <w:rPr>
              <w:rFonts w:cstheme="minorHAnsi"/>
              <w:b w:val="0"/>
              <w:lang w:val="es-CO"/>
            </w:rPr>
            <w:fldChar w:fldCharType="separate"/>
          </w:r>
        </w:p>
        <w:p w14:paraId="7756E896" w14:textId="0EF68A97" w:rsidR="0030611A" w:rsidRDefault="0030611A">
          <w:pPr>
            <w:pStyle w:val="TDC1"/>
            <w:tabs>
              <w:tab w:val="right" w:leader="dot" w:pos="9962"/>
            </w:tabs>
            <w:rPr>
              <w:rFonts w:eastAsiaTheme="minorEastAsia"/>
              <w:noProof/>
              <w:sz w:val="24"/>
              <w:szCs w:val="24"/>
              <w:lang w:eastAsia="es-MX"/>
            </w:rPr>
          </w:pPr>
          <w:hyperlink w:anchor="_Toc196857915" w:history="1">
            <w:r w:rsidRPr="00A365AC">
              <w:rPr>
                <w:rStyle w:val="Hipervnculo"/>
                <w:noProof/>
              </w:rPr>
              <w:t>Introducción</w:t>
            </w:r>
            <w:r>
              <w:rPr>
                <w:noProof/>
                <w:webHidden/>
              </w:rPr>
              <w:tab/>
            </w:r>
            <w:r>
              <w:rPr>
                <w:noProof/>
                <w:webHidden/>
              </w:rPr>
              <w:fldChar w:fldCharType="begin"/>
            </w:r>
            <w:r>
              <w:rPr>
                <w:noProof/>
                <w:webHidden/>
              </w:rPr>
              <w:instrText xml:space="preserve"> PAGEREF _Toc196857915 \h </w:instrText>
            </w:r>
            <w:r>
              <w:rPr>
                <w:noProof/>
                <w:webHidden/>
              </w:rPr>
            </w:r>
            <w:r>
              <w:rPr>
                <w:noProof/>
                <w:webHidden/>
              </w:rPr>
              <w:fldChar w:fldCharType="separate"/>
            </w:r>
            <w:r>
              <w:rPr>
                <w:noProof/>
                <w:webHidden/>
              </w:rPr>
              <w:t>1</w:t>
            </w:r>
            <w:r>
              <w:rPr>
                <w:noProof/>
                <w:webHidden/>
              </w:rPr>
              <w:fldChar w:fldCharType="end"/>
            </w:r>
          </w:hyperlink>
        </w:p>
        <w:p w14:paraId="5C25CA7C" w14:textId="533AD285" w:rsidR="0030611A" w:rsidRDefault="0030611A">
          <w:pPr>
            <w:pStyle w:val="TDC1"/>
            <w:tabs>
              <w:tab w:val="left" w:pos="1200"/>
              <w:tab w:val="right" w:leader="dot" w:pos="9962"/>
            </w:tabs>
            <w:rPr>
              <w:rFonts w:eastAsiaTheme="minorEastAsia"/>
              <w:noProof/>
              <w:sz w:val="24"/>
              <w:szCs w:val="24"/>
              <w:lang w:eastAsia="es-MX"/>
            </w:rPr>
          </w:pPr>
          <w:hyperlink w:anchor="_Toc196857916" w:history="1">
            <w:r w:rsidRPr="00A365AC">
              <w:rPr>
                <w:rStyle w:val="Hipervnculo"/>
                <w:noProof/>
              </w:rPr>
              <w:t>1.</w:t>
            </w:r>
            <w:r>
              <w:rPr>
                <w:rFonts w:eastAsiaTheme="minorEastAsia"/>
                <w:noProof/>
                <w:sz w:val="24"/>
                <w:szCs w:val="24"/>
                <w:lang w:eastAsia="es-MX"/>
              </w:rPr>
              <w:tab/>
            </w:r>
            <w:r w:rsidRPr="00A365AC">
              <w:rPr>
                <w:rStyle w:val="Hipervnculo"/>
                <w:noProof/>
              </w:rPr>
              <w:t>Herramientas y maquinaria para marroquinería</w:t>
            </w:r>
            <w:r>
              <w:rPr>
                <w:noProof/>
                <w:webHidden/>
              </w:rPr>
              <w:tab/>
            </w:r>
            <w:r>
              <w:rPr>
                <w:noProof/>
                <w:webHidden/>
              </w:rPr>
              <w:fldChar w:fldCharType="begin"/>
            </w:r>
            <w:r>
              <w:rPr>
                <w:noProof/>
                <w:webHidden/>
              </w:rPr>
              <w:instrText xml:space="preserve"> PAGEREF _Toc196857916 \h </w:instrText>
            </w:r>
            <w:r>
              <w:rPr>
                <w:noProof/>
                <w:webHidden/>
              </w:rPr>
            </w:r>
            <w:r>
              <w:rPr>
                <w:noProof/>
                <w:webHidden/>
              </w:rPr>
              <w:fldChar w:fldCharType="separate"/>
            </w:r>
            <w:r>
              <w:rPr>
                <w:noProof/>
                <w:webHidden/>
              </w:rPr>
              <w:t>3</w:t>
            </w:r>
            <w:r>
              <w:rPr>
                <w:noProof/>
                <w:webHidden/>
              </w:rPr>
              <w:fldChar w:fldCharType="end"/>
            </w:r>
          </w:hyperlink>
        </w:p>
        <w:p w14:paraId="30D5EAF6" w14:textId="29CEAEAA" w:rsidR="0030611A" w:rsidRDefault="0030611A">
          <w:pPr>
            <w:pStyle w:val="TDC2"/>
            <w:tabs>
              <w:tab w:val="left" w:pos="1920"/>
            </w:tabs>
            <w:rPr>
              <w:rFonts w:eastAsiaTheme="minorEastAsia"/>
              <w:sz w:val="24"/>
              <w:szCs w:val="24"/>
              <w:lang w:eastAsia="es-MX"/>
            </w:rPr>
          </w:pPr>
          <w:hyperlink w:anchor="_Toc196857917" w:history="1">
            <w:r w:rsidRPr="00A365AC">
              <w:rPr>
                <w:rStyle w:val="Hipervnculo"/>
              </w:rPr>
              <w:t>1.1</w:t>
            </w:r>
            <w:r>
              <w:rPr>
                <w:rFonts w:eastAsiaTheme="minorEastAsia"/>
                <w:sz w:val="24"/>
                <w:szCs w:val="24"/>
                <w:lang w:eastAsia="es-MX"/>
              </w:rPr>
              <w:tab/>
            </w:r>
            <w:r w:rsidRPr="00A365AC">
              <w:rPr>
                <w:rStyle w:val="Hipervnculo"/>
              </w:rPr>
              <w:t>Maquinaria y equipos</w:t>
            </w:r>
            <w:r>
              <w:rPr>
                <w:webHidden/>
              </w:rPr>
              <w:tab/>
            </w:r>
            <w:r>
              <w:rPr>
                <w:webHidden/>
              </w:rPr>
              <w:fldChar w:fldCharType="begin"/>
            </w:r>
            <w:r>
              <w:rPr>
                <w:webHidden/>
              </w:rPr>
              <w:instrText xml:space="preserve"> PAGEREF _Toc196857917 \h </w:instrText>
            </w:r>
            <w:r>
              <w:rPr>
                <w:webHidden/>
              </w:rPr>
            </w:r>
            <w:r>
              <w:rPr>
                <w:webHidden/>
              </w:rPr>
              <w:fldChar w:fldCharType="separate"/>
            </w:r>
            <w:r>
              <w:rPr>
                <w:webHidden/>
              </w:rPr>
              <w:t>6</w:t>
            </w:r>
            <w:r>
              <w:rPr>
                <w:webHidden/>
              </w:rPr>
              <w:fldChar w:fldCharType="end"/>
            </w:r>
          </w:hyperlink>
        </w:p>
        <w:p w14:paraId="19A3B922" w14:textId="5C8997E7" w:rsidR="0030611A" w:rsidRDefault="0030611A">
          <w:pPr>
            <w:pStyle w:val="TDC1"/>
            <w:tabs>
              <w:tab w:val="left" w:pos="1200"/>
              <w:tab w:val="right" w:leader="dot" w:pos="9962"/>
            </w:tabs>
            <w:rPr>
              <w:rFonts w:eastAsiaTheme="minorEastAsia"/>
              <w:noProof/>
              <w:sz w:val="24"/>
              <w:szCs w:val="24"/>
              <w:lang w:eastAsia="es-MX"/>
            </w:rPr>
          </w:pPr>
          <w:hyperlink w:anchor="_Toc196857918" w:history="1">
            <w:r w:rsidRPr="00A365AC">
              <w:rPr>
                <w:rStyle w:val="Hipervnculo"/>
                <w:noProof/>
              </w:rPr>
              <w:t>2.</w:t>
            </w:r>
            <w:r>
              <w:rPr>
                <w:rFonts w:eastAsiaTheme="minorEastAsia"/>
                <w:noProof/>
                <w:sz w:val="24"/>
                <w:szCs w:val="24"/>
                <w:lang w:eastAsia="es-MX"/>
              </w:rPr>
              <w:tab/>
            </w:r>
            <w:r w:rsidRPr="00A365AC">
              <w:rPr>
                <w:rStyle w:val="Hipervnculo"/>
                <w:noProof/>
              </w:rPr>
              <w:t>Moldería para bolsos, billeteras y cinturones</w:t>
            </w:r>
            <w:r>
              <w:rPr>
                <w:noProof/>
                <w:webHidden/>
              </w:rPr>
              <w:tab/>
            </w:r>
            <w:r>
              <w:rPr>
                <w:noProof/>
                <w:webHidden/>
              </w:rPr>
              <w:fldChar w:fldCharType="begin"/>
            </w:r>
            <w:r>
              <w:rPr>
                <w:noProof/>
                <w:webHidden/>
              </w:rPr>
              <w:instrText xml:space="preserve"> PAGEREF _Toc196857918 \h </w:instrText>
            </w:r>
            <w:r>
              <w:rPr>
                <w:noProof/>
                <w:webHidden/>
              </w:rPr>
            </w:r>
            <w:r>
              <w:rPr>
                <w:noProof/>
                <w:webHidden/>
              </w:rPr>
              <w:fldChar w:fldCharType="separate"/>
            </w:r>
            <w:r>
              <w:rPr>
                <w:noProof/>
                <w:webHidden/>
              </w:rPr>
              <w:t>10</w:t>
            </w:r>
            <w:r>
              <w:rPr>
                <w:noProof/>
                <w:webHidden/>
              </w:rPr>
              <w:fldChar w:fldCharType="end"/>
            </w:r>
          </w:hyperlink>
        </w:p>
        <w:p w14:paraId="3902180E" w14:textId="3C89241D" w:rsidR="0030611A" w:rsidRDefault="0030611A">
          <w:pPr>
            <w:pStyle w:val="TDC1"/>
            <w:tabs>
              <w:tab w:val="left" w:pos="1200"/>
              <w:tab w:val="right" w:leader="dot" w:pos="9962"/>
            </w:tabs>
            <w:rPr>
              <w:rFonts w:eastAsiaTheme="minorEastAsia"/>
              <w:noProof/>
              <w:sz w:val="24"/>
              <w:szCs w:val="24"/>
              <w:lang w:eastAsia="es-MX"/>
            </w:rPr>
          </w:pPr>
          <w:hyperlink w:anchor="_Toc196857919" w:history="1">
            <w:r w:rsidRPr="00A365AC">
              <w:rPr>
                <w:rStyle w:val="Hipervnculo"/>
                <w:noProof/>
              </w:rPr>
              <w:t>3.</w:t>
            </w:r>
            <w:r>
              <w:rPr>
                <w:rFonts w:eastAsiaTheme="minorEastAsia"/>
                <w:noProof/>
                <w:sz w:val="24"/>
                <w:szCs w:val="24"/>
                <w:lang w:eastAsia="es-MX"/>
              </w:rPr>
              <w:tab/>
            </w:r>
            <w:r w:rsidRPr="00A365AC">
              <w:rPr>
                <w:rStyle w:val="Hipervnculo"/>
                <w:noProof/>
              </w:rPr>
              <w:t>Moldería en común para bolsos</w:t>
            </w:r>
            <w:r>
              <w:rPr>
                <w:noProof/>
                <w:webHidden/>
              </w:rPr>
              <w:tab/>
            </w:r>
            <w:r>
              <w:rPr>
                <w:noProof/>
                <w:webHidden/>
              </w:rPr>
              <w:fldChar w:fldCharType="begin"/>
            </w:r>
            <w:r>
              <w:rPr>
                <w:noProof/>
                <w:webHidden/>
              </w:rPr>
              <w:instrText xml:space="preserve"> PAGEREF _Toc196857919 \h </w:instrText>
            </w:r>
            <w:r>
              <w:rPr>
                <w:noProof/>
                <w:webHidden/>
              </w:rPr>
            </w:r>
            <w:r>
              <w:rPr>
                <w:noProof/>
                <w:webHidden/>
              </w:rPr>
              <w:fldChar w:fldCharType="separate"/>
            </w:r>
            <w:r>
              <w:rPr>
                <w:noProof/>
                <w:webHidden/>
              </w:rPr>
              <w:t>28</w:t>
            </w:r>
            <w:r>
              <w:rPr>
                <w:noProof/>
                <w:webHidden/>
              </w:rPr>
              <w:fldChar w:fldCharType="end"/>
            </w:r>
          </w:hyperlink>
        </w:p>
        <w:p w14:paraId="2061AE99" w14:textId="194247F8" w:rsidR="0030611A" w:rsidRDefault="0030611A">
          <w:pPr>
            <w:pStyle w:val="TDC1"/>
            <w:tabs>
              <w:tab w:val="left" w:pos="1200"/>
              <w:tab w:val="right" w:leader="dot" w:pos="9962"/>
            </w:tabs>
            <w:rPr>
              <w:rFonts w:eastAsiaTheme="minorEastAsia"/>
              <w:noProof/>
              <w:sz w:val="24"/>
              <w:szCs w:val="24"/>
              <w:lang w:eastAsia="es-MX"/>
            </w:rPr>
          </w:pPr>
          <w:hyperlink w:anchor="_Toc196857920" w:history="1">
            <w:r w:rsidRPr="00A365AC">
              <w:rPr>
                <w:rStyle w:val="Hipervnculo"/>
                <w:noProof/>
              </w:rPr>
              <w:t>4.</w:t>
            </w:r>
            <w:r>
              <w:rPr>
                <w:rFonts w:eastAsiaTheme="minorEastAsia"/>
                <w:noProof/>
                <w:sz w:val="24"/>
                <w:szCs w:val="24"/>
                <w:lang w:eastAsia="es-MX"/>
              </w:rPr>
              <w:tab/>
            </w:r>
            <w:r w:rsidRPr="00A365AC">
              <w:rPr>
                <w:rStyle w:val="Hipervnculo"/>
                <w:noProof/>
              </w:rPr>
              <w:t>Moldería para cinturones</w:t>
            </w:r>
            <w:r>
              <w:rPr>
                <w:noProof/>
                <w:webHidden/>
              </w:rPr>
              <w:tab/>
            </w:r>
            <w:r>
              <w:rPr>
                <w:noProof/>
                <w:webHidden/>
              </w:rPr>
              <w:fldChar w:fldCharType="begin"/>
            </w:r>
            <w:r>
              <w:rPr>
                <w:noProof/>
                <w:webHidden/>
              </w:rPr>
              <w:instrText xml:space="preserve"> PAGEREF _Toc196857920 \h </w:instrText>
            </w:r>
            <w:r>
              <w:rPr>
                <w:noProof/>
                <w:webHidden/>
              </w:rPr>
            </w:r>
            <w:r>
              <w:rPr>
                <w:noProof/>
                <w:webHidden/>
              </w:rPr>
              <w:fldChar w:fldCharType="separate"/>
            </w:r>
            <w:r>
              <w:rPr>
                <w:noProof/>
                <w:webHidden/>
              </w:rPr>
              <w:t>37</w:t>
            </w:r>
            <w:r>
              <w:rPr>
                <w:noProof/>
                <w:webHidden/>
              </w:rPr>
              <w:fldChar w:fldCharType="end"/>
            </w:r>
          </w:hyperlink>
        </w:p>
        <w:p w14:paraId="5E73F16E" w14:textId="107DBBF0" w:rsidR="0030611A" w:rsidRDefault="0030611A">
          <w:pPr>
            <w:pStyle w:val="TDC1"/>
            <w:tabs>
              <w:tab w:val="left" w:pos="1200"/>
              <w:tab w:val="right" w:leader="dot" w:pos="9962"/>
            </w:tabs>
            <w:rPr>
              <w:rFonts w:eastAsiaTheme="minorEastAsia"/>
              <w:noProof/>
              <w:sz w:val="24"/>
              <w:szCs w:val="24"/>
              <w:lang w:eastAsia="es-MX"/>
            </w:rPr>
          </w:pPr>
          <w:hyperlink w:anchor="_Toc196857921" w:history="1">
            <w:r w:rsidRPr="00A365AC">
              <w:rPr>
                <w:rStyle w:val="Hipervnculo"/>
                <w:noProof/>
              </w:rPr>
              <w:t>5.</w:t>
            </w:r>
            <w:r>
              <w:rPr>
                <w:rFonts w:eastAsiaTheme="minorEastAsia"/>
                <w:noProof/>
                <w:sz w:val="24"/>
                <w:szCs w:val="24"/>
                <w:lang w:eastAsia="es-MX"/>
              </w:rPr>
              <w:tab/>
            </w:r>
            <w:r w:rsidRPr="00A365AC">
              <w:rPr>
                <w:rStyle w:val="Hipervnculo"/>
                <w:noProof/>
              </w:rPr>
              <w:t>Manejo de la información a lo largo de la cadena de mando</w:t>
            </w:r>
            <w:r>
              <w:rPr>
                <w:noProof/>
                <w:webHidden/>
              </w:rPr>
              <w:tab/>
            </w:r>
            <w:r>
              <w:rPr>
                <w:noProof/>
                <w:webHidden/>
              </w:rPr>
              <w:fldChar w:fldCharType="begin"/>
            </w:r>
            <w:r>
              <w:rPr>
                <w:noProof/>
                <w:webHidden/>
              </w:rPr>
              <w:instrText xml:space="preserve"> PAGEREF _Toc196857921 \h </w:instrText>
            </w:r>
            <w:r>
              <w:rPr>
                <w:noProof/>
                <w:webHidden/>
              </w:rPr>
            </w:r>
            <w:r>
              <w:rPr>
                <w:noProof/>
                <w:webHidden/>
              </w:rPr>
              <w:fldChar w:fldCharType="separate"/>
            </w:r>
            <w:r>
              <w:rPr>
                <w:noProof/>
                <w:webHidden/>
              </w:rPr>
              <w:t>42</w:t>
            </w:r>
            <w:r>
              <w:rPr>
                <w:noProof/>
                <w:webHidden/>
              </w:rPr>
              <w:fldChar w:fldCharType="end"/>
            </w:r>
          </w:hyperlink>
        </w:p>
        <w:p w14:paraId="2101FE9A" w14:textId="2823046C" w:rsidR="0030611A" w:rsidRDefault="0030611A">
          <w:pPr>
            <w:pStyle w:val="TDC1"/>
            <w:tabs>
              <w:tab w:val="left" w:pos="1200"/>
              <w:tab w:val="right" w:leader="dot" w:pos="9962"/>
            </w:tabs>
            <w:rPr>
              <w:rFonts w:eastAsiaTheme="minorEastAsia"/>
              <w:noProof/>
              <w:sz w:val="24"/>
              <w:szCs w:val="24"/>
              <w:lang w:eastAsia="es-MX"/>
            </w:rPr>
          </w:pPr>
          <w:hyperlink w:anchor="_Toc196857922" w:history="1">
            <w:r w:rsidRPr="00A365AC">
              <w:rPr>
                <w:rStyle w:val="Hipervnculo"/>
                <w:noProof/>
              </w:rPr>
              <w:t>6.</w:t>
            </w:r>
            <w:r>
              <w:rPr>
                <w:rFonts w:eastAsiaTheme="minorEastAsia"/>
                <w:noProof/>
                <w:sz w:val="24"/>
                <w:szCs w:val="24"/>
                <w:lang w:eastAsia="es-MX"/>
              </w:rPr>
              <w:tab/>
            </w:r>
            <w:r w:rsidRPr="00A365AC">
              <w:rPr>
                <w:rStyle w:val="Hipervnculo"/>
                <w:noProof/>
              </w:rPr>
              <w:t>Corte, preparación y confección de artículos de cuero</w:t>
            </w:r>
            <w:r>
              <w:rPr>
                <w:noProof/>
                <w:webHidden/>
              </w:rPr>
              <w:tab/>
            </w:r>
            <w:r>
              <w:rPr>
                <w:noProof/>
                <w:webHidden/>
              </w:rPr>
              <w:fldChar w:fldCharType="begin"/>
            </w:r>
            <w:r>
              <w:rPr>
                <w:noProof/>
                <w:webHidden/>
              </w:rPr>
              <w:instrText xml:space="preserve"> PAGEREF _Toc196857922 \h </w:instrText>
            </w:r>
            <w:r>
              <w:rPr>
                <w:noProof/>
                <w:webHidden/>
              </w:rPr>
            </w:r>
            <w:r>
              <w:rPr>
                <w:noProof/>
                <w:webHidden/>
              </w:rPr>
              <w:fldChar w:fldCharType="separate"/>
            </w:r>
            <w:r>
              <w:rPr>
                <w:noProof/>
                <w:webHidden/>
              </w:rPr>
              <w:t>43</w:t>
            </w:r>
            <w:r>
              <w:rPr>
                <w:noProof/>
                <w:webHidden/>
              </w:rPr>
              <w:fldChar w:fldCharType="end"/>
            </w:r>
          </w:hyperlink>
        </w:p>
        <w:p w14:paraId="6491142A" w14:textId="5A081E5A" w:rsidR="0030611A" w:rsidRDefault="0030611A">
          <w:pPr>
            <w:pStyle w:val="TDC1"/>
            <w:tabs>
              <w:tab w:val="right" w:leader="dot" w:pos="9962"/>
            </w:tabs>
            <w:rPr>
              <w:rFonts w:eastAsiaTheme="minorEastAsia"/>
              <w:noProof/>
              <w:sz w:val="24"/>
              <w:szCs w:val="24"/>
              <w:lang w:eastAsia="es-MX"/>
            </w:rPr>
          </w:pPr>
          <w:hyperlink w:anchor="_Toc196857923" w:history="1">
            <w:r w:rsidRPr="00A365AC">
              <w:rPr>
                <w:rStyle w:val="Hipervnculo"/>
                <w:noProof/>
              </w:rPr>
              <w:t>Síntesis</w:t>
            </w:r>
            <w:r>
              <w:rPr>
                <w:noProof/>
                <w:webHidden/>
              </w:rPr>
              <w:tab/>
            </w:r>
            <w:r>
              <w:rPr>
                <w:noProof/>
                <w:webHidden/>
              </w:rPr>
              <w:fldChar w:fldCharType="begin"/>
            </w:r>
            <w:r>
              <w:rPr>
                <w:noProof/>
                <w:webHidden/>
              </w:rPr>
              <w:instrText xml:space="preserve"> PAGEREF _Toc196857923 \h </w:instrText>
            </w:r>
            <w:r>
              <w:rPr>
                <w:noProof/>
                <w:webHidden/>
              </w:rPr>
            </w:r>
            <w:r>
              <w:rPr>
                <w:noProof/>
                <w:webHidden/>
              </w:rPr>
              <w:fldChar w:fldCharType="separate"/>
            </w:r>
            <w:r>
              <w:rPr>
                <w:noProof/>
                <w:webHidden/>
              </w:rPr>
              <w:t>50</w:t>
            </w:r>
            <w:r>
              <w:rPr>
                <w:noProof/>
                <w:webHidden/>
              </w:rPr>
              <w:fldChar w:fldCharType="end"/>
            </w:r>
          </w:hyperlink>
        </w:p>
        <w:p w14:paraId="2CBF6E45" w14:textId="25CAC887" w:rsidR="0030611A" w:rsidRDefault="0030611A">
          <w:pPr>
            <w:pStyle w:val="TDC1"/>
            <w:tabs>
              <w:tab w:val="right" w:leader="dot" w:pos="9962"/>
            </w:tabs>
            <w:rPr>
              <w:rFonts w:eastAsiaTheme="minorEastAsia"/>
              <w:noProof/>
              <w:sz w:val="24"/>
              <w:szCs w:val="24"/>
              <w:lang w:eastAsia="es-MX"/>
            </w:rPr>
          </w:pPr>
          <w:hyperlink w:anchor="_Toc196857924" w:history="1">
            <w:r w:rsidRPr="00A365AC">
              <w:rPr>
                <w:rStyle w:val="Hipervnculo"/>
                <w:noProof/>
              </w:rPr>
              <w:t>Material complementario</w:t>
            </w:r>
            <w:r>
              <w:rPr>
                <w:noProof/>
                <w:webHidden/>
              </w:rPr>
              <w:tab/>
            </w:r>
            <w:r>
              <w:rPr>
                <w:noProof/>
                <w:webHidden/>
              </w:rPr>
              <w:fldChar w:fldCharType="begin"/>
            </w:r>
            <w:r>
              <w:rPr>
                <w:noProof/>
                <w:webHidden/>
              </w:rPr>
              <w:instrText xml:space="preserve"> PAGEREF _Toc196857924 \h </w:instrText>
            </w:r>
            <w:r>
              <w:rPr>
                <w:noProof/>
                <w:webHidden/>
              </w:rPr>
            </w:r>
            <w:r>
              <w:rPr>
                <w:noProof/>
                <w:webHidden/>
              </w:rPr>
              <w:fldChar w:fldCharType="separate"/>
            </w:r>
            <w:r>
              <w:rPr>
                <w:noProof/>
                <w:webHidden/>
              </w:rPr>
              <w:t>52</w:t>
            </w:r>
            <w:r>
              <w:rPr>
                <w:noProof/>
                <w:webHidden/>
              </w:rPr>
              <w:fldChar w:fldCharType="end"/>
            </w:r>
          </w:hyperlink>
        </w:p>
        <w:p w14:paraId="46F60CD5" w14:textId="293BA695" w:rsidR="0030611A" w:rsidRDefault="0030611A">
          <w:pPr>
            <w:pStyle w:val="TDC1"/>
            <w:tabs>
              <w:tab w:val="right" w:leader="dot" w:pos="9962"/>
            </w:tabs>
            <w:rPr>
              <w:rFonts w:eastAsiaTheme="minorEastAsia"/>
              <w:noProof/>
              <w:sz w:val="24"/>
              <w:szCs w:val="24"/>
              <w:lang w:eastAsia="es-MX"/>
            </w:rPr>
          </w:pPr>
          <w:hyperlink w:anchor="_Toc196857925" w:history="1">
            <w:r w:rsidRPr="00A365AC">
              <w:rPr>
                <w:rStyle w:val="Hipervnculo"/>
                <w:noProof/>
              </w:rPr>
              <w:t>Glosario</w:t>
            </w:r>
            <w:r>
              <w:rPr>
                <w:noProof/>
                <w:webHidden/>
              </w:rPr>
              <w:tab/>
            </w:r>
            <w:r>
              <w:rPr>
                <w:noProof/>
                <w:webHidden/>
              </w:rPr>
              <w:fldChar w:fldCharType="begin"/>
            </w:r>
            <w:r>
              <w:rPr>
                <w:noProof/>
                <w:webHidden/>
              </w:rPr>
              <w:instrText xml:space="preserve"> PAGEREF _Toc196857925 \h </w:instrText>
            </w:r>
            <w:r>
              <w:rPr>
                <w:noProof/>
                <w:webHidden/>
              </w:rPr>
            </w:r>
            <w:r>
              <w:rPr>
                <w:noProof/>
                <w:webHidden/>
              </w:rPr>
              <w:fldChar w:fldCharType="separate"/>
            </w:r>
            <w:r>
              <w:rPr>
                <w:noProof/>
                <w:webHidden/>
              </w:rPr>
              <w:t>53</w:t>
            </w:r>
            <w:r>
              <w:rPr>
                <w:noProof/>
                <w:webHidden/>
              </w:rPr>
              <w:fldChar w:fldCharType="end"/>
            </w:r>
          </w:hyperlink>
        </w:p>
        <w:p w14:paraId="685710F5" w14:textId="6D7949DE" w:rsidR="0030611A" w:rsidRDefault="0030611A">
          <w:pPr>
            <w:pStyle w:val="TDC1"/>
            <w:tabs>
              <w:tab w:val="right" w:leader="dot" w:pos="9962"/>
            </w:tabs>
            <w:rPr>
              <w:rFonts w:eastAsiaTheme="minorEastAsia"/>
              <w:noProof/>
              <w:sz w:val="24"/>
              <w:szCs w:val="24"/>
              <w:lang w:eastAsia="es-MX"/>
            </w:rPr>
          </w:pPr>
          <w:hyperlink w:anchor="_Toc196857926" w:history="1">
            <w:r w:rsidRPr="00A365AC">
              <w:rPr>
                <w:rStyle w:val="Hipervnculo"/>
                <w:noProof/>
              </w:rPr>
              <w:t>Referencias bibliográficas</w:t>
            </w:r>
            <w:r>
              <w:rPr>
                <w:noProof/>
                <w:webHidden/>
              </w:rPr>
              <w:tab/>
            </w:r>
            <w:r>
              <w:rPr>
                <w:noProof/>
                <w:webHidden/>
              </w:rPr>
              <w:fldChar w:fldCharType="begin"/>
            </w:r>
            <w:r>
              <w:rPr>
                <w:noProof/>
                <w:webHidden/>
              </w:rPr>
              <w:instrText xml:space="preserve"> PAGEREF _Toc196857926 \h </w:instrText>
            </w:r>
            <w:r>
              <w:rPr>
                <w:noProof/>
                <w:webHidden/>
              </w:rPr>
            </w:r>
            <w:r>
              <w:rPr>
                <w:noProof/>
                <w:webHidden/>
              </w:rPr>
              <w:fldChar w:fldCharType="separate"/>
            </w:r>
            <w:r>
              <w:rPr>
                <w:noProof/>
                <w:webHidden/>
              </w:rPr>
              <w:t>55</w:t>
            </w:r>
            <w:r>
              <w:rPr>
                <w:noProof/>
                <w:webHidden/>
              </w:rPr>
              <w:fldChar w:fldCharType="end"/>
            </w:r>
          </w:hyperlink>
        </w:p>
        <w:p w14:paraId="6F326F14" w14:textId="7D06DB03" w:rsidR="0030611A" w:rsidRDefault="0030611A">
          <w:pPr>
            <w:pStyle w:val="TDC1"/>
            <w:tabs>
              <w:tab w:val="right" w:leader="dot" w:pos="9962"/>
            </w:tabs>
            <w:rPr>
              <w:rFonts w:eastAsiaTheme="minorEastAsia"/>
              <w:noProof/>
              <w:sz w:val="24"/>
              <w:szCs w:val="24"/>
              <w:lang w:eastAsia="es-MX"/>
            </w:rPr>
          </w:pPr>
          <w:hyperlink w:anchor="_Toc196857927" w:history="1">
            <w:r w:rsidRPr="00A365AC">
              <w:rPr>
                <w:rStyle w:val="Hipervnculo"/>
                <w:noProof/>
              </w:rPr>
              <w:t>Créditos</w:t>
            </w:r>
            <w:r>
              <w:rPr>
                <w:noProof/>
                <w:webHidden/>
              </w:rPr>
              <w:tab/>
            </w:r>
            <w:r>
              <w:rPr>
                <w:noProof/>
                <w:webHidden/>
              </w:rPr>
              <w:fldChar w:fldCharType="begin"/>
            </w:r>
            <w:r>
              <w:rPr>
                <w:noProof/>
                <w:webHidden/>
              </w:rPr>
              <w:instrText xml:space="preserve"> PAGEREF _Toc196857927 \h </w:instrText>
            </w:r>
            <w:r>
              <w:rPr>
                <w:noProof/>
                <w:webHidden/>
              </w:rPr>
            </w:r>
            <w:r>
              <w:rPr>
                <w:noProof/>
                <w:webHidden/>
              </w:rPr>
              <w:fldChar w:fldCharType="separate"/>
            </w:r>
            <w:r>
              <w:rPr>
                <w:noProof/>
                <w:webHidden/>
              </w:rPr>
              <w:t>56</w:t>
            </w:r>
            <w:r>
              <w:rPr>
                <w:noProof/>
                <w:webHidden/>
              </w:rPr>
              <w:fldChar w:fldCharType="end"/>
            </w:r>
          </w:hyperlink>
        </w:p>
        <w:p w14:paraId="3AFC5851" w14:textId="7CDC3791"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Pr="00C937F5" w:rsidRDefault="00AB75C6" w:rsidP="000C7F62">
      <w:pPr>
        <w:pStyle w:val="Ttulo1"/>
        <w:numPr>
          <w:ilvl w:val="0"/>
          <w:numId w:val="0"/>
        </w:numPr>
        <w:ind w:left="709"/>
      </w:pPr>
      <w:bookmarkStart w:id="1" w:name="_Toc196857915"/>
      <w:r w:rsidRPr="00C937F5">
        <w:lastRenderedPageBreak/>
        <w:t>Introducción</w:t>
      </w:r>
      <w:bookmarkEnd w:id="1"/>
    </w:p>
    <w:p w14:paraId="6C1BB072" w14:textId="4D77557C" w:rsidR="00FE368B" w:rsidRDefault="00AB5879" w:rsidP="00AB5879">
      <w:r w:rsidRPr="00AB5879">
        <w:t>La marroquinería es un arte que combina la tradición artesanal con la innovación tecnológica para crear complementos que no solo son funcionales, sino también expresiones de diseño y estilo; este proceso inicia con la selección cuidadosa de materiales, que incluyen cuero genuino, sintéticos y textiles especializados, cada uno aportando propiedades únicas de resistencia, flexibilidad y estética. A partir de allí, el diseño y patronaje cobran protagonismo, permitiendo definir con precisión la forma y estructura de cada pieza, desde bolsos y billeteras hasta cinturones y otros accesorios. La confección se lleva a cabo mediante técnicas que van desde la costura manual hasta el uso de maquinaria de última generación, lo que garantiza acabados de alta calidad. La industria marroquinera sigue evolucionando gracias a la incorporación de nuevas tecnologías y la experimentación con materiales sostenibles, manteniendo un equilibrio entre la tradición del oficio y las exigencias del mercado contemporáneo.</w:t>
      </w:r>
    </w:p>
    <w:p w14:paraId="7FFC9528" w14:textId="61CFAF49" w:rsidR="00092B5D" w:rsidRDefault="000F1C95" w:rsidP="00092B5D">
      <w:pPr>
        <w:pStyle w:val="Video"/>
      </w:pPr>
      <w:r w:rsidRPr="000F1C95">
        <w:t>Marroquinería, el arte de crear en cuero</w:t>
      </w:r>
    </w:p>
    <w:p w14:paraId="66D3A0C7" w14:textId="71F315BA" w:rsidR="00FE368B" w:rsidRPr="000F1C95" w:rsidRDefault="000F1C95" w:rsidP="000F1C95">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1984B50F" wp14:editId="6CC64BE7">
            <wp:extent cx="5470635" cy="3077096"/>
            <wp:effectExtent l="0" t="0" r="3175" b="0"/>
            <wp:docPr id="1786292360"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92360"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3031" cy="3089693"/>
                    </a:xfrm>
                    <a:prstGeom prst="rect">
                      <a:avLst/>
                    </a:prstGeom>
                    <a:noFill/>
                    <a:ln>
                      <a:noFill/>
                    </a:ln>
                  </pic:spPr>
                </pic:pic>
              </a:graphicData>
            </a:graphic>
          </wp:inline>
        </w:drawing>
      </w:r>
      <w:r>
        <w:fldChar w:fldCharType="end"/>
      </w:r>
    </w:p>
    <w:p w14:paraId="63A57CC4" w14:textId="1BA5E5D1" w:rsidR="00FE368B" w:rsidRDefault="002B060B" w:rsidP="000F1C95">
      <w:pPr>
        <w:jc w:val="center"/>
        <w:rPr>
          <w:b/>
          <w:bCs/>
        </w:rPr>
      </w:pPr>
      <w:hyperlink r:id="rId14" w:history="1">
        <w:r w:rsidRPr="000F1C95">
          <w:rPr>
            <w:rStyle w:val="Hipervnculo"/>
            <w:b/>
            <w:bCs/>
          </w:rPr>
          <w:t>Enlace de reproducción del video</w:t>
        </w:r>
      </w:hyperlink>
    </w:p>
    <w:p w14:paraId="07FCF94E" w14:textId="77777777" w:rsidR="000F1C95" w:rsidRPr="00FE368B" w:rsidRDefault="000F1C95" w:rsidP="000F1C95">
      <w:pPr>
        <w:jc w:val="center"/>
        <w:rPr>
          <w:rStyle w:val="Hipervnculo"/>
          <w:b/>
          <w:bCs/>
          <w:color w:val="auto"/>
          <w:u w:val="none"/>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14BB63A0" w:rsidR="00F3729F" w:rsidRPr="00B31720" w:rsidRDefault="00F3729F" w:rsidP="002B060B">
            <w:pPr>
              <w:ind w:firstLine="0"/>
              <w:jc w:val="center"/>
              <w:rPr>
                <w:b/>
                <w:bCs/>
              </w:rPr>
            </w:pPr>
            <w:r w:rsidRPr="00B31720">
              <w:rPr>
                <w:b/>
                <w:bCs/>
              </w:rPr>
              <w:t xml:space="preserve">Síntesis del video: </w:t>
            </w:r>
            <w:r w:rsidR="000F1C95" w:rsidRPr="000F1C95">
              <w:rPr>
                <w:b/>
                <w:bCs/>
              </w:rPr>
              <w:t>Marroquinería, el arte de crear en cuero</w:t>
            </w:r>
          </w:p>
        </w:tc>
      </w:tr>
      <w:tr w:rsidR="00F3729F" w14:paraId="637B7BDE" w14:textId="77777777" w:rsidTr="00F3729F">
        <w:tc>
          <w:tcPr>
            <w:tcW w:w="9962" w:type="dxa"/>
          </w:tcPr>
          <w:p w14:paraId="1935DB74" w14:textId="65D160DB" w:rsidR="000F1C95" w:rsidRDefault="00AB5879" w:rsidP="00AB5879">
            <w:r w:rsidRPr="00AB5879">
              <w:t xml:space="preserve">Todo gran diseño comienza con una idea; en la marroquinería, la inspiración surge de la observación de tendencias, la funcionalidad del producto y la creatividad del diseñador; a través del </w:t>
            </w:r>
            <w:proofErr w:type="spellStart"/>
            <w:r w:rsidRPr="000F1C95">
              <w:rPr>
                <w:rStyle w:val="Extranjerismo"/>
                <w:lang w:val="es-CO"/>
              </w:rPr>
              <w:t>mo</w:t>
            </w:r>
            <w:r w:rsidR="000F1C95">
              <w:rPr>
                <w:rStyle w:val="Extranjerismo"/>
                <w:lang w:val="es-CO"/>
              </w:rPr>
              <w:t>o</w:t>
            </w:r>
            <w:r w:rsidRPr="000F1C95">
              <w:rPr>
                <w:rStyle w:val="Extranjerismo"/>
                <w:lang w:val="es-CO"/>
              </w:rPr>
              <w:t>d</w:t>
            </w:r>
            <w:proofErr w:type="spellEnd"/>
            <w:r w:rsidR="009A6C7B">
              <w:rPr>
                <w:rStyle w:val="Extranjerismo"/>
                <w:lang w:val="es-CO"/>
              </w:rPr>
              <w:t xml:space="preserve"> </w:t>
            </w:r>
            <w:proofErr w:type="spellStart"/>
            <w:r w:rsidRPr="000F1C95">
              <w:rPr>
                <w:rStyle w:val="Extranjerismo"/>
                <w:lang w:val="es-CO"/>
              </w:rPr>
              <w:t>board</w:t>
            </w:r>
            <w:proofErr w:type="spellEnd"/>
            <w:r w:rsidRPr="00AB5879">
              <w:t xml:space="preserve"> se organizan colores, texturas y referencias visuales que darán vida a cada complemento; desde un boceto inicial hasta la selección de materiales, cada detalle cuenta para transformar un concepto en una pieza única y de alta calidad; hoy en día, el diseño y patronaje en marroquinería combinan tradiciones e innovación para crear piezas únicas; el cuero ha sido un material esencial en la fabricación de accesorios; el diseño de complementos inicia con la selección de materiales y la conceptualización del producto; la </w:t>
            </w:r>
            <w:proofErr w:type="spellStart"/>
            <w:r w:rsidRPr="00AB5879">
              <w:t>moldería</w:t>
            </w:r>
            <w:proofErr w:type="spellEnd"/>
            <w:r w:rsidRPr="00AB5879">
              <w:t xml:space="preserve"> es la base de la precisión; cada trazo y cada corte determinan la forma final; desde el manual trazado hasta el uso de tecnología digital, la exactitud es clave para garantizar la calidad y funcionalidad de cada pieza</w:t>
            </w:r>
            <w:r w:rsidR="000F1C95">
              <w:t>.</w:t>
            </w:r>
          </w:p>
          <w:p w14:paraId="6FA336D5" w14:textId="5FDD2AEC" w:rsidR="00B31720" w:rsidRDefault="000F1C95" w:rsidP="000F1C95">
            <w:r>
              <w:t>T</w:t>
            </w:r>
            <w:r w:rsidR="00AB5879" w:rsidRPr="00AB5879">
              <w:t xml:space="preserve">eniendo claro todo este mundo de la </w:t>
            </w:r>
            <w:proofErr w:type="spellStart"/>
            <w:r w:rsidR="00AB5879" w:rsidRPr="00AB5879">
              <w:t>moldería</w:t>
            </w:r>
            <w:proofErr w:type="spellEnd"/>
            <w:r w:rsidR="00AB5879" w:rsidRPr="00AB5879">
              <w:t>, el proceso continúa con el corte y la confección; cada puntada, cada herraje y cada textura dan vida al diseño; finalmente, la aplicación de acabados define la calidad del producto, asegurando resistencia y estética; por tanto, en la marroquinería, la creatividad y la precisión convergen para transformar una idea en una pieza excepcional.</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3145446F" w:rsidR="00C42065" w:rsidRDefault="003E634B" w:rsidP="000C7F62">
      <w:pPr>
        <w:pStyle w:val="Ttulo1"/>
      </w:pPr>
      <w:bookmarkStart w:id="2" w:name="_Toc196857916"/>
      <w:r w:rsidRPr="003E634B">
        <w:lastRenderedPageBreak/>
        <w:t>Herramientas y maquinaria para marroquinería</w:t>
      </w:r>
      <w:bookmarkEnd w:id="2"/>
    </w:p>
    <w:p w14:paraId="63F58ADC" w14:textId="117F78A6" w:rsidR="003E634B" w:rsidRDefault="003E634B" w:rsidP="003E634B">
      <w:pPr>
        <w:rPr>
          <w:lang w:val="es-419" w:eastAsia="es-CO"/>
        </w:rPr>
      </w:pPr>
      <w:r w:rsidRPr="003E634B">
        <w:rPr>
          <w:lang w:val="es-419" w:eastAsia="es-CO"/>
        </w:rPr>
        <w:t>En la creación de moldes para distintos diseños de artículos, es esencial contar con herramientas adecuadas que faciliten el proceso y garanticen precisión en el corte y trazado. A continuación, se presentan algunas de las principales herramientas utilizadas:</w:t>
      </w:r>
    </w:p>
    <w:p w14:paraId="55CED699" w14:textId="77777777" w:rsidR="003E634B" w:rsidRPr="003E634B" w:rsidRDefault="003E634B" w:rsidP="003E634B">
      <w:pPr>
        <w:pStyle w:val="Prrafodelista"/>
        <w:numPr>
          <w:ilvl w:val="0"/>
          <w:numId w:val="47"/>
        </w:numPr>
        <w:rPr>
          <w:b/>
          <w:bCs/>
          <w:lang w:val="es-419" w:eastAsia="es-CO"/>
        </w:rPr>
      </w:pPr>
      <w:r w:rsidRPr="003E634B">
        <w:rPr>
          <w:b/>
          <w:bCs/>
          <w:lang w:val="es-419" w:eastAsia="es-CO"/>
        </w:rPr>
        <w:t>Cuchilla</w:t>
      </w:r>
    </w:p>
    <w:p w14:paraId="6D645CE9" w14:textId="7B0B9634" w:rsidR="003E634B" w:rsidRDefault="003E634B" w:rsidP="003E634B">
      <w:pPr>
        <w:pStyle w:val="Prrafodelista"/>
        <w:ind w:left="1429" w:firstLine="0"/>
        <w:rPr>
          <w:lang w:val="es-419" w:eastAsia="es-CO"/>
        </w:rPr>
      </w:pPr>
      <w:r w:rsidRPr="003E634B">
        <w:rPr>
          <w:lang w:val="es-419" w:eastAsia="es-CO"/>
        </w:rPr>
        <w:t>Permite cortar moldes y piezas de cuero o material sintético, debe mantenerse bien afilada para lograr cortes limpios.</w:t>
      </w:r>
    </w:p>
    <w:p w14:paraId="41F86F39" w14:textId="77777777" w:rsidR="003E634B" w:rsidRPr="003E634B" w:rsidRDefault="003E634B" w:rsidP="003E634B">
      <w:pPr>
        <w:pStyle w:val="Prrafodelista"/>
        <w:numPr>
          <w:ilvl w:val="0"/>
          <w:numId w:val="47"/>
        </w:numPr>
        <w:rPr>
          <w:b/>
          <w:bCs/>
          <w:lang w:val="es-419" w:eastAsia="es-CO"/>
        </w:rPr>
      </w:pPr>
      <w:r w:rsidRPr="003E634B">
        <w:rPr>
          <w:b/>
          <w:bCs/>
          <w:lang w:val="es-419" w:eastAsia="es-CO"/>
        </w:rPr>
        <w:t>Regla metálica</w:t>
      </w:r>
    </w:p>
    <w:p w14:paraId="65EECCDB" w14:textId="72CFA436" w:rsidR="003E634B" w:rsidRDefault="003E634B" w:rsidP="003E634B">
      <w:pPr>
        <w:pStyle w:val="Prrafodelista"/>
        <w:ind w:left="1429" w:firstLine="0"/>
        <w:rPr>
          <w:lang w:val="es-419" w:eastAsia="es-CO"/>
        </w:rPr>
      </w:pPr>
      <w:r w:rsidRPr="003E634B">
        <w:rPr>
          <w:lang w:val="es-419" w:eastAsia="es-CO"/>
        </w:rPr>
        <w:t>Preferiblemente de acero inoxidable, se usa para trazar y cortar moldes con precisión, evitando el deterioro de la herramienta.</w:t>
      </w:r>
    </w:p>
    <w:p w14:paraId="33DDBC2F" w14:textId="77777777" w:rsidR="003E634B" w:rsidRPr="003E634B" w:rsidRDefault="003E634B" w:rsidP="003E634B">
      <w:pPr>
        <w:pStyle w:val="Prrafodelista"/>
        <w:numPr>
          <w:ilvl w:val="0"/>
          <w:numId w:val="47"/>
        </w:numPr>
        <w:rPr>
          <w:b/>
          <w:bCs/>
          <w:lang w:val="es-419" w:eastAsia="es-CO"/>
        </w:rPr>
      </w:pPr>
      <w:r w:rsidRPr="003E634B">
        <w:rPr>
          <w:b/>
          <w:bCs/>
          <w:lang w:val="es-419" w:eastAsia="es-CO"/>
        </w:rPr>
        <w:t>Cinta métrica</w:t>
      </w:r>
    </w:p>
    <w:p w14:paraId="2ADF40E7" w14:textId="5C89199C" w:rsidR="003E634B" w:rsidRDefault="003E634B" w:rsidP="003E634B">
      <w:pPr>
        <w:pStyle w:val="Prrafodelista"/>
        <w:ind w:left="1429" w:firstLine="0"/>
        <w:rPr>
          <w:lang w:val="es-419" w:eastAsia="es-CO"/>
        </w:rPr>
      </w:pPr>
      <w:r w:rsidRPr="003E634B">
        <w:rPr>
          <w:lang w:val="es-419" w:eastAsia="es-CO"/>
        </w:rPr>
        <w:t>Graduada en centímetros y milímetros, es útil para tomar medidas necesarias en el diseño de moldes.</w:t>
      </w:r>
    </w:p>
    <w:p w14:paraId="13AB9391" w14:textId="77777777" w:rsidR="003E634B" w:rsidRPr="003E634B" w:rsidRDefault="003E634B" w:rsidP="003E634B">
      <w:pPr>
        <w:pStyle w:val="Prrafodelista"/>
        <w:numPr>
          <w:ilvl w:val="0"/>
          <w:numId w:val="47"/>
        </w:numPr>
        <w:rPr>
          <w:b/>
          <w:bCs/>
          <w:lang w:val="es-419" w:eastAsia="es-CO"/>
        </w:rPr>
      </w:pPr>
      <w:r w:rsidRPr="003E634B">
        <w:rPr>
          <w:b/>
          <w:bCs/>
          <w:lang w:val="es-419" w:eastAsia="es-CO"/>
        </w:rPr>
        <w:t>Curvígrafo</w:t>
      </w:r>
    </w:p>
    <w:p w14:paraId="19DB3B1B" w14:textId="3848D082" w:rsidR="003E634B" w:rsidRDefault="003E634B" w:rsidP="003E634B">
      <w:pPr>
        <w:pStyle w:val="Prrafodelista"/>
        <w:ind w:left="1429" w:firstLine="0"/>
        <w:rPr>
          <w:lang w:val="es-419" w:eastAsia="es-CO"/>
        </w:rPr>
      </w:pPr>
      <w:r w:rsidRPr="003E634B">
        <w:rPr>
          <w:lang w:val="es-419" w:eastAsia="es-CO"/>
        </w:rPr>
        <w:t>Facilita el trazado de líneas curvas y suaviza contornos en los moldes.</w:t>
      </w:r>
    </w:p>
    <w:p w14:paraId="53FC1B9F" w14:textId="77777777" w:rsidR="003E634B" w:rsidRPr="003E634B" w:rsidRDefault="003E634B" w:rsidP="003E634B">
      <w:pPr>
        <w:pStyle w:val="Prrafodelista"/>
        <w:numPr>
          <w:ilvl w:val="0"/>
          <w:numId w:val="47"/>
        </w:numPr>
        <w:rPr>
          <w:b/>
          <w:bCs/>
          <w:lang w:val="es-419" w:eastAsia="es-CO"/>
        </w:rPr>
      </w:pPr>
      <w:r w:rsidRPr="003E634B">
        <w:rPr>
          <w:b/>
          <w:bCs/>
          <w:lang w:val="es-419" w:eastAsia="es-CO"/>
        </w:rPr>
        <w:t>Compás de precisión</w:t>
      </w:r>
    </w:p>
    <w:p w14:paraId="228629A3" w14:textId="09BC806D" w:rsidR="003E634B" w:rsidRDefault="003E634B" w:rsidP="003E634B">
      <w:pPr>
        <w:pStyle w:val="Prrafodelista"/>
        <w:ind w:left="1429" w:firstLine="0"/>
        <w:rPr>
          <w:lang w:val="es-419" w:eastAsia="es-CO"/>
        </w:rPr>
      </w:pPr>
      <w:r w:rsidRPr="003E634B">
        <w:rPr>
          <w:lang w:val="es-419" w:eastAsia="es-CO"/>
        </w:rPr>
        <w:t>Permite marcar distancias exactas y realizar trazos curvos con alta precisión.</w:t>
      </w:r>
    </w:p>
    <w:p w14:paraId="104A3EAD" w14:textId="77777777" w:rsidR="003E634B" w:rsidRPr="003E634B" w:rsidRDefault="003E634B" w:rsidP="003E634B">
      <w:pPr>
        <w:pStyle w:val="Prrafodelista"/>
        <w:numPr>
          <w:ilvl w:val="0"/>
          <w:numId w:val="47"/>
        </w:numPr>
        <w:rPr>
          <w:b/>
          <w:bCs/>
          <w:lang w:val="es-419" w:eastAsia="es-CO"/>
        </w:rPr>
      </w:pPr>
      <w:r w:rsidRPr="003E634B">
        <w:rPr>
          <w:b/>
          <w:bCs/>
          <w:lang w:val="es-419" w:eastAsia="es-CO"/>
        </w:rPr>
        <w:t>Piedra de afilar</w:t>
      </w:r>
    </w:p>
    <w:p w14:paraId="5D277EDD" w14:textId="0B5319AA" w:rsidR="003E634B" w:rsidRDefault="003E634B" w:rsidP="003E634B">
      <w:pPr>
        <w:pStyle w:val="Prrafodelista"/>
        <w:ind w:left="1429" w:firstLine="0"/>
        <w:rPr>
          <w:lang w:val="es-419" w:eastAsia="es-CO"/>
        </w:rPr>
      </w:pPr>
      <w:r w:rsidRPr="003E634B">
        <w:rPr>
          <w:lang w:val="es-419" w:eastAsia="es-CO"/>
        </w:rPr>
        <w:t>Se utiliza para mantener el filo de la cuchilla, con un lado poroso para desbastar y otro más fino para afinar el filo.</w:t>
      </w:r>
    </w:p>
    <w:p w14:paraId="2A9BA720" w14:textId="0AEB97DA" w:rsidR="003E634B" w:rsidRDefault="003E634B" w:rsidP="003E634B">
      <w:pPr>
        <w:rPr>
          <w:lang w:val="es-419" w:eastAsia="es-CO"/>
        </w:rPr>
      </w:pPr>
      <w:r w:rsidRPr="003E634B">
        <w:rPr>
          <w:lang w:val="es-419" w:eastAsia="es-CO"/>
        </w:rPr>
        <w:t xml:space="preserve">En el sector de la marroquinería, así como en otros ámbitos productivos, se requiere el uso de herramientas y maquinaria especializadas para la confección de </w:t>
      </w:r>
      <w:r w:rsidRPr="003E634B">
        <w:rPr>
          <w:lang w:val="es-419" w:eastAsia="es-CO"/>
        </w:rPr>
        <w:lastRenderedPageBreak/>
        <w:t>modelos. Estos procesos pueden realizarse de manera manual, con herramientas, o a nivel industrial, mediante el uso de máquinas.</w:t>
      </w:r>
    </w:p>
    <w:p w14:paraId="6440682B" w14:textId="5D6E8602" w:rsidR="003E634B" w:rsidRPr="00987BAD" w:rsidRDefault="003E634B" w:rsidP="003E634B">
      <w:pPr>
        <w:rPr>
          <w:b/>
          <w:bCs/>
          <w:lang w:val="es-419" w:eastAsia="es-CO"/>
        </w:rPr>
      </w:pPr>
      <w:r w:rsidRPr="00987BAD">
        <w:rPr>
          <w:b/>
          <w:bCs/>
          <w:lang w:val="es-419" w:eastAsia="es-CO"/>
        </w:rPr>
        <w:t>Herramientas</w:t>
      </w:r>
    </w:p>
    <w:p w14:paraId="5558E146" w14:textId="6AD1FB1F" w:rsidR="003E634B" w:rsidRDefault="00987BAD" w:rsidP="003E634B">
      <w:pPr>
        <w:rPr>
          <w:lang w:val="es-419" w:eastAsia="es-CO"/>
        </w:rPr>
      </w:pPr>
      <w:r w:rsidRPr="00987BAD">
        <w:rPr>
          <w:lang w:val="es-419" w:eastAsia="es-CO"/>
        </w:rPr>
        <w:t>Algunas herramientas empleadas en la elaboración de moldes también se utilizan en la confección de modelos, como la cuchilla mencionada anteriormente, estas herramientas permiten trabajar los materiales con precisión y calidad.</w:t>
      </w:r>
    </w:p>
    <w:p w14:paraId="34D75D28" w14:textId="2CEB4ABD" w:rsidR="00987BAD" w:rsidRPr="00987BAD" w:rsidRDefault="00987BAD" w:rsidP="003E634B">
      <w:pPr>
        <w:rPr>
          <w:b/>
          <w:bCs/>
          <w:lang w:val="es-419" w:eastAsia="es-CO"/>
        </w:rPr>
      </w:pPr>
      <w:r w:rsidRPr="00987BAD">
        <w:rPr>
          <w:b/>
          <w:bCs/>
          <w:lang w:val="es-419" w:eastAsia="es-CO"/>
        </w:rPr>
        <w:t>Maquinaria</w:t>
      </w:r>
    </w:p>
    <w:p w14:paraId="44F3A212" w14:textId="20BCE020" w:rsidR="00987BAD" w:rsidRDefault="00987BAD" w:rsidP="003E634B">
      <w:pPr>
        <w:rPr>
          <w:lang w:val="es-419" w:eastAsia="es-CO"/>
        </w:rPr>
      </w:pPr>
      <w:r w:rsidRPr="00987BAD">
        <w:rPr>
          <w:lang w:val="es-419" w:eastAsia="es-CO"/>
        </w:rPr>
        <w:t>El uso de maquinaria optimiza los procesos de confección, mejorando la eficiencia y la calidad del producto final; entre las más utilizadas se encuentran las máquinas de coser industriales, prensas de corte y equipos de grabado, entre otras. La combinación de herramientas manuales y maquinaria especializada es clave para garantizar acabados precisos y productos de alta calidad en la marroquinería.</w:t>
      </w:r>
    </w:p>
    <w:p w14:paraId="5A9733CD"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Lezna (de 4 filos)</w:t>
      </w:r>
    </w:p>
    <w:p w14:paraId="4FA1123A" w14:textId="75AB24D9" w:rsidR="00987BAD" w:rsidRDefault="00987BAD" w:rsidP="00987BAD">
      <w:pPr>
        <w:pStyle w:val="Prrafodelista"/>
        <w:ind w:left="1429" w:firstLine="0"/>
        <w:rPr>
          <w:lang w:val="es-419" w:eastAsia="es-CO"/>
        </w:rPr>
      </w:pPr>
      <w:r w:rsidRPr="00987BAD">
        <w:rPr>
          <w:lang w:val="es-419" w:eastAsia="es-CO"/>
        </w:rPr>
        <w:t>Punzón de hierro o acero con punta aguda y mango de madera. Se usa manualmente para perforar cuero, permitiendo el paso de los hilos en el pespunte.</w:t>
      </w:r>
    </w:p>
    <w:p w14:paraId="6D127623"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Estaquillo</w:t>
      </w:r>
    </w:p>
    <w:p w14:paraId="779D6D3B" w14:textId="784B1D83" w:rsidR="00987BAD" w:rsidRDefault="00987BAD" w:rsidP="00987BAD">
      <w:pPr>
        <w:pStyle w:val="Prrafodelista"/>
        <w:ind w:left="1429" w:firstLine="0"/>
        <w:rPr>
          <w:lang w:val="es-419" w:eastAsia="es-CO"/>
        </w:rPr>
      </w:pPr>
      <w:r w:rsidRPr="00987BAD">
        <w:rPr>
          <w:lang w:val="es-419" w:eastAsia="es-CO"/>
        </w:rPr>
        <w:t>Herramienta de punta redonda o roma, empleada para marcar puntos de referencia y líneas guía en la moldería. También ayuda a asentar el pegado de piezas curvas.</w:t>
      </w:r>
    </w:p>
    <w:p w14:paraId="1BA59788"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Mordaza</w:t>
      </w:r>
    </w:p>
    <w:p w14:paraId="334BB239" w14:textId="3AB2FD38" w:rsidR="00987BAD" w:rsidRDefault="00987BAD" w:rsidP="00987BAD">
      <w:pPr>
        <w:pStyle w:val="Prrafodelista"/>
        <w:ind w:left="1429" w:firstLine="0"/>
        <w:rPr>
          <w:lang w:val="es-419" w:eastAsia="es-CO"/>
        </w:rPr>
      </w:pPr>
      <w:r w:rsidRPr="00987BAD">
        <w:rPr>
          <w:lang w:val="es-419" w:eastAsia="es-CO"/>
        </w:rPr>
        <w:t>Elemento de madera en forma de pinza, cuyos brazos sujetan el cuero para perforarlo o coserlo.</w:t>
      </w:r>
    </w:p>
    <w:p w14:paraId="021F9047"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lastRenderedPageBreak/>
        <w:t>Agujas</w:t>
      </w:r>
    </w:p>
    <w:p w14:paraId="53818CCD" w14:textId="0FEEB00A" w:rsidR="00987BAD" w:rsidRDefault="00987BAD" w:rsidP="00987BAD">
      <w:pPr>
        <w:pStyle w:val="Prrafodelista"/>
        <w:ind w:left="1429" w:firstLine="0"/>
        <w:rPr>
          <w:lang w:val="es-419" w:eastAsia="es-CO"/>
        </w:rPr>
      </w:pPr>
      <w:r w:rsidRPr="00987BAD">
        <w:rPr>
          <w:lang w:val="es-419" w:eastAsia="es-CO"/>
        </w:rPr>
        <w:t>Esenciales para la costura manual y a máquina de cuero o textiles. Las agujas guarnicioneras se usan en costura manual, mientras que las de máquina varían según el tipo de costura y el modelo de la máquina.</w:t>
      </w:r>
    </w:p>
    <w:p w14:paraId="5D70C9B8"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Compás de puntas secas</w:t>
      </w:r>
    </w:p>
    <w:p w14:paraId="47A49CB0" w14:textId="4AF7767A" w:rsidR="00987BAD" w:rsidRDefault="00987BAD" w:rsidP="00987BAD">
      <w:pPr>
        <w:pStyle w:val="Prrafodelista"/>
        <w:ind w:left="1429" w:firstLine="0"/>
        <w:rPr>
          <w:lang w:val="es-419" w:eastAsia="es-CO"/>
        </w:rPr>
      </w:pPr>
      <w:r w:rsidRPr="00987BAD">
        <w:rPr>
          <w:lang w:val="es-419" w:eastAsia="es-CO"/>
        </w:rPr>
        <w:t>Sirve para realizar trazos exactos cuando hay curvas. Es útil para trasladar medidas o puntos y para marcar las ventajas de costuras.</w:t>
      </w:r>
    </w:p>
    <w:p w14:paraId="602A6743"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Destornillador</w:t>
      </w:r>
    </w:p>
    <w:p w14:paraId="4648D8A7" w14:textId="55C8625C" w:rsidR="00987BAD" w:rsidRDefault="00987BAD" w:rsidP="00987BAD">
      <w:pPr>
        <w:pStyle w:val="Prrafodelista"/>
        <w:ind w:left="1429" w:firstLine="0"/>
        <w:rPr>
          <w:lang w:val="es-419" w:eastAsia="es-CO"/>
        </w:rPr>
      </w:pPr>
      <w:r w:rsidRPr="00987BAD">
        <w:rPr>
          <w:lang w:val="es-419" w:eastAsia="es-CO"/>
        </w:rPr>
        <w:t>Utilizados para realizar el cambio de agujas y para efectuar ajustes ocasionales a las máquinas. Se necesitan de diferentes puntas y tamaños.</w:t>
      </w:r>
    </w:p>
    <w:p w14:paraId="408F829E"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Sacabocados o fistos</w:t>
      </w:r>
    </w:p>
    <w:p w14:paraId="64DF6B93" w14:textId="5C92B88B" w:rsidR="00987BAD" w:rsidRDefault="00987BAD" w:rsidP="00987BAD">
      <w:pPr>
        <w:pStyle w:val="Prrafodelista"/>
        <w:ind w:left="1429" w:firstLine="0"/>
        <w:rPr>
          <w:lang w:val="es-419" w:eastAsia="es-CO"/>
        </w:rPr>
      </w:pPr>
      <w:r w:rsidRPr="00987BAD">
        <w:rPr>
          <w:lang w:val="es-419" w:eastAsia="es-CO"/>
        </w:rPr>
        <w:t>Instrumento de hierro con boca hueca y cortes afilados, que sirve para taladrar. Los hay en diferentes figuras: trébol, hojas, círculos, corazón, etc.</w:t>
      </w:r>
    </w:p>
    <w:p w14:paraId="32ED8231"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Caja bobina</w:t>
      </w:r>
    </w:p>
    <w:p w14:paraId="16D9EC0B" w14:textId="5CA8662B" w:rsidR="00987BAD" w:rsidRDefault="00987BAD" w:rsidP="00987BAD">
      <w:pPr>
        <w:pStyle w:val="Prrafodelista"/>
        <w:ind w:left="1429" w:firstLine="0"/>
        <w:rPr>
          <w:lang w:val="es-419" w:eastAsia="es-CO"/>
        </w:rPr>
      </w:pPr>
      <w:r w:rsidRPr="00987BAD">
        <w:rPr>
          <w:lang w:val="es-419" w:eastAsia="es-CO"/>
        </w:rPr>
        <w:t>Herramienta usada en la parte inferior de la máquina de coser, que recibe y hace que el carretel con hilo entrelace la puntada.</w:t>
      </w:r>
    </w:p>
    <w:p w14:paraId="71A15E3D"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Matacantos</w:t>
      </w:r>
    </w:p>
    <w:p w14:paraId="06C7AFDE" w14:textId="56A949C3" w:rsidR="00987BAD" w:rsidRDefault="00987BAD" w:rsidP="00987BAD">
      <w:pPr>
        <w:pStyle w:val="Prrafodelista"/>
        <w:ind w:left="1429" w:firstLine="0"/>
        <w:rPr>
          <w:lang w:val="es-419" w:eastAsia="es-CO"/>
        </w:rPr>
      </w:pPr>
      <w:r w:rsidRPr="00987BAD">
        <w:rPr>
          <w:lang w:val="es-419" w:eastAsia="es-CO"/>
        </w:rPr>
        <w:t>Es una herramienta de corte que permite dar un mejor acabado. Se utiliza para cortar en bisel los bordes de las piezas de cuero.</w:t>
      </w:r>
    </w:p>
    <w:p w14:paraId="0A7D43CE" w14:textId="77777777" w:rsidR="00987BAD" w:rsidRPr="00987BAD" w:rsidRDefault="00987BAD" w:rsidP="00987BAD">
      <w:pPr>
        <w:pStyle w:val="Prrafodelista"/>
        <w:numPr>
          <w:ilvl w:val="0"/>
          <w:numId w:val="47"/>
        </w:numPr>
        <w:rPr>
          <w:b/>
          <w:bCs/>
          <w:lang w:val="es-419" w:eastAsia="es-CO"/>
        </w:rPr>
      </w:pPr>
      <w:r w:rsidRPr="00987BAD">
        <w:rPr>
          <w:b/>
          <w:bCs/>
          <w:lang w:val="es-419" w:eastAsia="es-CO"/>
        </w:rPr>
        <w:t>Martillo</w:t>
      </w:r>
    </w:p>
    <w:p w14:paraId="35BBBA12" w14:textId="029EDE87" w:rsidR="00987BAD" w:rsidRDefault="00987BAD" w:rsidP="00987BAD">
      <w:pPr>
        <w:pStyle w:val="Prrafodelista"/>
        <w:ind w:left="1429" w:firstLine="0"/>
        <w:rPr>
          <w:lang w:val="es-419" w:eastAsia="es-CO"/>
        </w:rPr>
      </w:pPr>
      <w:r w:rsidRPr="00987BAD">
        <w:rPr>
          <w:lang w:val="es-419" w:eastAsia="es-CO"/>
        </w:rPr>
        <w:t>Herramienta utilizada para afirmar el pegado y aplanado de piezas mediante golpes suaves y constantes. También se emplea para golpear sacabocados, fijar remaches y broches; puede tener cabeza metálica o de fibra.</w:t>
      </w:r>
    </w:p>
    <w:p w14:paraId="37A92BB3" w14:textId="77777777" w:rsidR="009F7BE4" w:rsidRPr="009F7BE4" w:rsidRDefault="009F7BE4" w:rsidP="009F7BE4">
      <w:pPr>
        <w:pStyle w:val="Prrafodelista"/>
        <w:numPr>
          <w:ilvl w:val="0"/>
          <w:numId w:val="47"/>
        </w:numPr>
        <w:rPr>
          <w:b/>
          <w:bCs/>
          <w:lang w:val="es-419" w:eastAsia="es-CO"/>
        </w:rPr>
      </w:pPr>
      <w:r w:rsidRPr="009F7BE4">
        <w:rPr>
          <w:b/>
          <w:bCs/>
          <w:lang w:val="es-419" w:eastAsia="es-CO"/>
        </w:rPr>
        <w:lastRenderedPageBreak/>
        <w:t>Fibra</w:t>
      </w:r>
    </w:p>
    <w:p w14:paraId="485D6FD2" w14:textId="6FFE33E3" w:rsidR="00987BAD" w:rsidRDefault="009F7BE4" w:rsidP="009F7BE4">
      <w:pPr>
        <w:pStyle w:val="Prrafodelista"/>
        <w:ind w:left="1429" w:firstLine="0"/>
        <w:rPr>
          <w:lang w:val="es-419" w:eastAsia="es-CO"/>
        </w:rPr>
      </w:pPr>
      <w:r w:rsidRPr="009F7BE4">
        <w:rPr>
          <w:lang w:val="es-419" w:eastAsia="es-CO"/>
        </w:rPr>
        <w:t>Fibra de polipropileno, usada para perforar con los sacabocados. El empleo de esta no deja dañar el corte de estos.</w:t>
      </w:r>
    </w:p>
    <w:p w14:paraId="6BE73C1C" w14:textId="3282B902" w:rsidR="009F7BE4" w:rsidRDefault="009F7BE4" w:rsidP="009F7BE4">
      <w:pPr>
        <w:pStyle w:val="Ttulo2"/>
      </w:pPr>
      <w:bookmarkStart w:id="3" w:name="_Toc196857917"/>
      <w:r w:rsidRPr="009F7BE4">
        <w:t>Maquinaria y equipos</w:t>
      </w:r>
      <w:bookmarkEnd w:id="3"/>
    </w:p>
    <w:p w14:paraId="20C7095D" w14:textId="62CDB74B" w:rsidR="009F7BE4" w:rsidRDefault="009F7BE4" w:rsidP="009F7BE4">
      <w:pPr>
        <w:rPr>
          <w:lang w:val="es-419" w:eastAsia="es-CO"/>
        </w:rPr>
      </w:pPr>
      <w:r w:rsidRPr="009F7BE4">
        <w:rPr>
          <w:lang w:val="es-419" w:eastAsia="es-CO"/>
        </w:rPr>
        <w:t>A continuación, se presenta parte de la maquinaria utilizada en el desarrollo de modelos, la selección de equipos dependerá del tipo de producto, aunque dentro del programa de formación se abordarán aquellas esenciales para la confección de modelos básicos.</w:t>
      </w:r>
    </w:p>
    <w:p w14:paraId="41179C76" w14:textId="77777777" w:rsidR="009F7BE4" w:rsidRPr="009F7BE4" w:rsidRDefault="009F7BE4" w:rsidP="009F7BE4">
      <w:pPr>
        <w:pStyle w:val="Prrafodelista"/>
        <w:numPr>
          <w:ilvl w:val="0"/>
          <w:numId w:val="47"/>
        </w:numPr>
        <w:rPr>
          <w:b/>
          <w:bCs/>
          <w:lang w:val="es-419" w:eastAsia="es-CO"/>
        </w:rPr>
      </w:pPr>
      <w:r w:rsidRPr="009F7BE4">
        <w:rPr>
          <w:b/>
          <w:bCs/>
          <w:lang w:val="es-419" w:eastAsia="es-CO"/>
        </w:rPr>
        <w:t>Máquina plana</w:t>
      </w:r>
    </w:p>
    <w:p w14:paraId="05498F98" w14:textId="41DA32FC" w:rsidR="009F7BE4" w:rsidRDefault="009F7BE4" w:rsidP="009F7BE4">
      <w:pPr>
        <w:pStyle w:val="Prrafodelista"/>
        <w:ind w:left="1429" w:firstLine="0"/>
        <w:rPr>
          <w:lang w:val="es-419" w:eastAsia="es-CO"/>
        </w:rPr>
      </w:pPr>
      <w:r w:rsidRPr="009F7BE4">
        <w:rPr>
          <w:lang w:val="es-419" w:eastAsia="es-CO"/>
        </w:rPr>
        <w:t>Para el trabajo en marroquinería, es fundamental utilizar máquinas industriales, ya que permiten realizar costuras rectas con precisión y resistencia. Dentro de esta categoría, existen máquinas de arrastre simple y doble, cada una adecuada para diferentes necesidades de confección.</w:t>
      </w:r>
    </w:p>
    <w:p w14:paraId="534C44B1" w14:textId="35E4BBF8" w:rsidR="009F7BE4" w:rsidRDefault="009F7BE4" w:rsidP="002204BB">
      <w:pPr>
        <w:pStyle w:val="Figura"/>
        <w:rPr>
          <w:lang w:val="es-419"/>
        </w:rPr>
      </w:pPr>
      <w:r w:rsidRPr="009F7BE4">
        <w:rPr>
          <w:lang w:val="es-419"/>
        </w:rPr>
        <w:t>Máquina plana</w:t>
      </w:r>
    </w:p>
    <w:p w14:paraId="19FB28F3" w14:textId="16FAB7A5" w:rsidR="009F7BE4" w:rsidRDefault="009F7BE4" w:rsidP="009F7BE4">
      <w:pPr>
        <w:jc w:val="center"/>
        <w:rPr>
          <w:lang w:val="es-419" w:eastAsia="es-CO"/>
        </w:rPr>
      </w:pPr>
      <w:r>
        <w:rPr>
          <w:noProof/>
          <w:lang w:val="es-419" w:eastAsia="es-CO"/>
        </w:rPr>
        <w:drawing>
          <wp:inline distT="0" distB="0" distL="0" distR="0" wp14:anchorId="2B63E0ED" wp14:editId="46888D86">
            <wp:extent cx="2764978" cy="1915606"/>
            <wp:effectExtent l="0" t="0" r="3810" b="2540"/>
            <wp:docPr id="1244278795" name="Imagen 4" descr="La imagen contiene una máquina de coser industrial de tipo plana, instalada sobre una mesa de trabajo. La estructura metálica de la máquina incluye un volante, un porta hilos y un mecanismo de aguja. La mesa cuenta con orificios para el ajuste de la máquina y una base con soporte reforzado. En la parte inferior, cuenta con cables y un pedal de control para su funciona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78795" name="Imagen 4" descr="La imagen contiene una máquina de coser industrial de tipo plana, instalada sobre una mesa de trabajo. La estructura metálica de la máquina incluye un volante, un porta hilos y un mecanismo de aguja. La mesa cuenta con orificios para el ajuste de la máquina y una base con soporte reforzado. En la parte inferior, cuenta con cables y un pedal de control para su funcionamiento. "/>
                    <pic:cNvPicPr/>
                  </pic:nvPicPr>
                  <pic:blipFill>
                    <a:blip r:embed="rId15">
                      <a:extLst>
                        <a:ext uri="{28A0092B-C50C-407E-A947-70E740481C1C}">
                          <a14:useLocalDpi xmlns:a14="http://schemas.microsoft.com/office/drawing/2010/main" val="0"/>
                        </a:ext>
                      </a:extLst>
                    </a:blip>
                    <a:stretch>
                      <a:fillRect/>
                    </a:stretch>
                  </pic:blipFill>
                  <pic:spPr>
                    <a:xfrm>
                      <a:off x="0" y="0"/>
                      <a:ext cx="2784415" cy="1929072"/>
                    </a:xfrm>
                    <a:prstGeom prst="rect">
                      <a:avLst/>
                    </a:prstGeom>
                  </pic:spPr>
                </pic:pic>
              </a:graphicData>
            </a:graphic>
          </wp:inline>
        </w:drawing>
      </w:r>
    </w:p>
    <w:p w14:paraId="2A14BB67" w14:textId="77777777" w:rsidR="009F7BE4" w:rsidRPr="009F7BE4" w:rsidRDefault="009F7BE4" w:rsidP="009F7BE4">
      <w:pPr>
        <w:pStyle w:val="Prrafodelista"/>
        <w:numPr>
          <w:ilvl w:val="0"/>
          <w:numId w:val="47"/>
        </w:numPr>
        <w:rPr>
          <w:b/>
          <w:bCs/>
          <w:lang w:val="es-419" w:eastAsia="es-CO"/>
        </w:rPr>
      </w:pPr>
      <w:r w:rsidRPr="009F7BE4">
        <w:rPr>
          <w:b/>
          <w:bCs/>
          <w:lang w:val="es-419" w:eastAsia="es-CO"/>
        </w:rPr>
        <w:t>Máquina de poste</w:t>
      </w:r>
    </w:p>
    <w:p w14:paraId="3B73653E" w14:textId="7866321C" w:rsidR="009F7BE4" w:rsidRDefault="009F7BE4" w:rsidP="009F7BE4">
      <w:pPr>
        <w:pStyle w:val="Prrafodelista"/>
        <w:ind w:left="1429" w:firstLine="0"/>
        <w:rPr>
          <w:lang w:val="es-419" w:eastAsia="es-CO"/>
        </w:rPr>
      </w:pPr>
      <w:r w:rsidRPr="009F7BE4">
        <w:rPr>
          <w:lang w:val="es-419" w:eastAsia="es-CO"/>
        </w:rPr>
        <w:t>Diseñada para el trabajo en calzado y marroquinería, útil para coser piezas pequeñas y apliques.</w:t>
      </w:r>
    </w:p>
    <w:p w14:paraId="0C01B4D5" w14:textId="6223822C" w:rsidR="009F7BE4" w:rsidRDefault="009F7BE4" w:rsidP="002204BB">
      <w:pPr>
        <w:pStyle w:val="Figura"/>
        <w:rPr>
          <w:lang w:val="es-419"/>
        </w:rPr>
      </w:pPr>
      <w:r w:rsidRPr="009F7BE4">
        <w:rPr>
          <w:lang w:val="es-419"/>
        </w:rPr>
        <w:lastRenderedPageBreak/>
        <w:t>Máquina de poste</w:t>
      </w:r>
    </w:p>
    <w:p w14:paraId="177028BB" w14:textId="13E36911" w:rsidR="009F7BE4" w:rsidRDefault="009F7BE4" w:rsidP="009F7BE4">
      <w:pPr>
        <w:jc w:val="center"/>
        <w:rPr>
          <w:lang w:val="es-419" w:eastAsia="es-CO"/>
        </w:rPr>
      </w:pPr>
      <w:r>
        <w:rPr>
          <w:noProof/>
          <w:lang w:val="es-419" w:eastAsia="es-CO"/>
        </w:rPr>
        <w:drawing>
          <wp:inline distT="0" distB="0" distL="0" distR="0" wp14:anchorId="164262C8" wp14:editId="216F3B5C">
            <wp:extent cx="2446867" cy="1695215"/>
            <wp:effectExtent l="0" t="0" r="4445" b="0"/>
            <wp:docPr id="534934554" name="Imagen 5" descr="La imagen presenta una máquina de coser de poste, caracterizada por su diseño vertical que facilita la costura en materiales voluminosos o tridimensionales. La estructura incluye un cabezal elevado, una base sólida y una mesa de trabajo adaptada para su instalación. Su mecanismo permite una mayor maniobrabilidad en piezas de difícil acceso, siendo común en la industria del calzado y marroquiner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34554" name="Imagen 5" descr="La imagen presenta una máquina de coser de poste, caracterizada por su diseño vertical que facilita la costura en materiales voluminosos o tridimensionales. La estructura incluye un cabezal elevado, una base sólida y una mesa de trabajo adaptada para su instalación. Su mecanismo permite una mayor maniobrabilidad en piezas de difícil acceso, siendo común en la industria del calzado y marroquinería. "/>
                    <pic:cNvPicPr/>
                  </pic:nvPicPr>
                  <pic:blipFill>
                    <a:blip r:embed="rId16">
                      <a:extLst>
                        <a:ext uri="{28A0092B-C50C-407E-A947-70E740481C1C}">
                          <a14:useLocalDpi xmlns:a14="http://schemas.microsoft.com/office/drawing/2010/main" val="0"/>
                        </a:ext>
                      </a:extLst>
                    </a:blip>
                    <a:stretch>
                      <a:fillRect/>
                    </a:stretch>
                  </pic:blipFill>
                  <pic:spPr>
                    <a:xfrm>
                      <a:off x="0" y="0"/>
                      <a:ext cx="2462013" cy="1705708"/>
                    </a:xfrm>
                    <a:prstGeom prst="rect">
                      <a:avLst/>
                    </a:prstGeom>
                  </pic:spPr>
                </pic:pic>
              </a:graphicData>
            </a:graphic>
          </wp:inline>
        </w:drawing>
      </w:r>
    </w:p>
    <w:p w14:paraId="01FD58F5" w14:textId="77777777" w:rsidR="00EB555C" w:rsidRPr="00EB555C" w:rsidRDefault="00EB555C" w:rsidP="00EB555C">
      <w:pPr>
        <w:pStyle w:val="Prrafodelista"/>
        <w:numPr>
          <w:ilvl w:val="0"/>
          <w:numId w:val="47"/>
        </w:numPr>
        <w:rPr>
          <w:b/>
          <w:bCs/>
          <w:lang w:val="es-419" w:eastAsia="es-CO"/>
        </w:rPr>
      </w:pPr>
      <w:r w:rsidRPr="00EB555C">
        <w:rPr>
          <w:b/>
          <w:bCs/>
          <w:lang w:val="es-419" w:eastAsia="es-CO"/>
        </w:rPr>
        <w:t>Máquina ribeteadora</w:t>
      </w:r>
    </w:p>
    <w:p w14:paraId="488A6C2A" w14:textId="6F4A71C3" w:rsidR="00EB555C" w:rsidRDefault="00EB555C" w:rsidP="00EB555C">
      <w:pPr>
        <w:pStyle w:val="Prrafodelista"/>
        <w:ind w:left="1429" w:firstLine="0"/>
        <w:rPr>
          <w:lang w:val="es-419" w:eastAsia="es-CO"/>
        </w:rPr>
      </w:pPr>
      <w:r w:rsidRPr="00EB555C">
        <w:rPr>
          <w:lang w:val="es-419" w:eastAsia="es-CO"/>
        </w:rPr>
        <w:t>Útil para pegar ribetes internos y externos y para realizar costuras perdidas y dar terminación al producto.</w:t>
      </w:r>
    </w:p>
    <w:p w14:paraId="27F8E352" w14:textId="52F3AECE" w:rsidR="00EB555C" w:rsidRDefault="00EB555C" w:rsidP="002204BB">
      <w:pPr>
        <w:pStyle w:val="Figura"/>
        <w:rPr>
          <w:lang w:val="es-419"/>
        </w:rPr>
      </w:pPr>
      <w:r w:rsidRPr="00EB555C">
        <w:rPr>
          <w:lang w:val="es-419"/>
        </w:rPr>
        <w:t>Máquina ribeteadora</w:t>
      </w:r>
    </w:p>
    <w:p w14:paraId="546F7A02" w14:textId="00F5468D" w:rsidR="00EB555C" w:rsidRDefault="00EB555C" w:rsidP="00EB555C">
      <w:pPr>
        <w:jc w:val="center"/>
        <w:rPr>
          <w:lang w:val="es-419" w:eastAsia="es-CO"/>
        </w:rPr>
      </w:pPr>
      <w:r>
        <w:rPr>
          <w:noProof/>
          <w:lang w:val="es-419" w:eastAsia="es-CO"/>
        </w:rPr>
        <w:drawing>
          <wp:inline distT="0" distB="0" distL="0" distR="0" wp14:anchorId="5CA03B94" wp14:editId="3A6C2485">
            <wp:extent cx="2429934" cy="1683484"/>
            <wp:effectExtent l="0" t="0" r="0" b="5715"/>
            <wp:docPr id="18505996" name="Imagen 6" descr="La imagen presenta una máquina ribeteadora, diseñada para la costura de bordes y acabados en materiales textiles, cuero y sintéticos. Su estructura robusta incluye un cabezal con mecanismo de aguja, una base resistente y una mesa de trabajo que facilita la estabilidad durante el proceso de costura. Su diseño permite la aplicación de ribetes y refuerzos en prendas y productos de marroquiner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96" name="Imagen 6" descr="La imagen presenta una máquina ribeteadora, diseñada para la costura de bordes y acabados en materiales textiles, cuero y sintéticos. Su estructura robusta incluye un cabezal con mecanismo de aguja, una base resistente y una mesa de trabajo que facilita la estabilidad durante el proceso de costura. Su diseño permite la aplicación de ribetes y refuerzos en prendas y productos de marroquinería. "/>
                    <pic:cNvPicPr/>
                  </pic:nvPicPr>
                  <pic:blipFill>
                    <a:blip r:embed="rId17">
                      <a:extLst>
                        <a:ext uri="{28A0092B-C50C-407E-A947-70E740481C1C}">
                          <a14:useLocalDpi xmlns:a14="http://schemas.microsoft.com/office/drawing/2010/main" val="0"/>
                        </a:ext>
                      </a:extLst>
                    </a:blip>
                    <a:stretch>
                      <a:fillRect/>
                    </a:stretch>
                  </pic:blipFill>
                  <pic:spPr>
                    <a:xfrm>
                      <a:off x="0" y="0"/>
                      <a:ext cx="2436847" cy="1688274"/>
                    </a:xfrm>
                    <a:prstGeom prst="rect">
                      <a:avLst/>
                    </a:prstGeom>
                  </pic:spPr>
                </pic:pic>
              </a:graphicData>
            </a:graphic>
          </wp:inline>
        </w:drawing>
      </w:r>
    </w:p>
    <w:p w14:paraId="2F0A39FF" w14:textId="77777777" w:rsidR="00EB555C" w:rsidRPr="00EB555C" w:rsidRDefault="00EB555C" w:rsidP="00EB555C">
      <w:pPr>
        <w:pStyle w:val="Prrafodelista"/>
        <w:numPr>
          <w:ilvl w:val="0"/>
          <w:numId w:val="47"/>
        </w:numPr>
        <w:rPr>
          <w:b/>
          <w:bCs/>
          <w:lang w:val="es-419" w:eastAsia="es-CO"/>
        </w:rPr>
      </w:pPr>
      <w:r w:rsidRPr="00EB555C">
        <w:rPr>
          <w:b/>
          <w:bCs/>
          <w:lang w:val="es-419" w:eastAsia="es-CO"/>
        </w:rPr>
        <w:t>Máquina desbastadora de cuero</w:t>
      </w:r>
    </w:p>
    <w:p w14:paraId="62A0F94D" w14:textId="365FC028" w:rsidR="00EB555C" w:rsidRDefault="00EB555C" w:rsidP="00EB555C">
      <w:pPr>
        <w:pStyle w:val="Prrafodelista"/>
        <w:ind w:left="1429" w:firstLine="0"/>
        <w:rPr>
          <w:lang w:val="es-419" w:eastAsia="es-CO"/>
        </w:rPr>
      </w:pPr>
      <w:r w:rsidRPr="00EB555C">
        <w:rPr>
          <w:lang w:val="es-419" w:eastAsia="es-CO"/>
        </w:rPr>
        <w:t>Útil para elaborar productos en cuero, es importante adelgazar o rebajar el perímetro de las piezas de cuero (rebajar el calibre o grosor de diferentes zonas del material) con el fin de doblarlas, montar pieza sobre pieza, realizar costuras perdidas, entre otros. De esta manera obtener un producto con un buen acabado.</w:t>
      </w:r>
    </w:p>
    <w:p w14:paraId="03C216E9" w14:textId="77777777" w:rsidR="00EB555C" w:rsidRDefault="00EB555C" w:rsidP="00EB555C">
      <w:pPr>
        <w:pStyle w:val="Prrafodelista"/>
        <w:ind w:left="1429" w:firstLine="0"/>
        <w:rPr>
          <w:lang w:val="es-419" w:eastAsia="es-CO"/>
        </w:rPr>
      </w:pPr>
    </w:p>
    <w:p w14:paraId="4E6D6662" w14:textId="2A63CCC9" w:rsidR="00EB555C" w:rsidRDefault="00EB555C" w:rsidP="002204BB">
      <w:pPr>
        <w:pStyle w:val="Figura"/>
        <w:rPr>
          <w:lang w:val="es-419"/>
        </w:rPr>
      </w:pPr>
      <w:r w:rsidRPr="00EB555C">
        <w:rPr>
          <w:lang w:val="es-419"/>
        </w:rPr>
        <w:lastRenderedPageBreak/>
        <w:t>Máquina desbastadora de cuero</w:t>
      </w:r>
    </w:p>
    <w:p w14:paraId="32DAF54D" w14:textId="6D2A0369" w:rsidR="00EB555C" w:rsidRDefault="00EB555C" w:rsidP="00EB555C">
      <w:pPr>
        <w:jc w:val="center"/>
        <w:rPr>
          <w:lang w:val="es-419" w:eastAsia="es-CO"/>
        </w:rPr>
      </w:pPr>
      <w:r>
        <w:rPr>
          <w:noProof/>
          <w:lang w:val="es-419" w:eastAsia="es-CO"/>
        </w:rPr>
        <w:drawing>
          <wp:inline distT="0" distB="0" distL="0" distR="0" wp14:anchorId="7FD1C69B" wp14:editId="3C636023">
            <wp:extent cx="2590800" cy="1794933"/>
            <wp:effectExtent l="0" t="0" r="0" b="0"/>
            <wp:docPr id="1848369696" name="Imagen 7" descr="La imagen presenta una máquina desbastadora de cuero, utilizada para adelgazar o rebajar el grosor del material en procesos de marroquinería y fabricación de calzado. Su estructura cuenta con un cabezal de desbaste, una base resistente y una mesa de trabajo que proporciona estabilidad durante su operación. Su diseño permite un control preciso del grosor del cuero, facilitando acabados uniformes en las piezas proces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69696" name="Imagen 7" descr="La imagen presenta una máquina desbastadora de cuero, utilizada para adelgazar o rebajar el grosor del material en procesos de marroquinería y fabricación de calzado. Su estructura cuenta con un cabezal de desbaste, una base resistente y una mesa de trabajo que proporciona estabilidad durante su operación. Su diseño permite un control preciso del grosor del cuero, facilitando acabados uniformes en las piezas procesadas."/>
                    <pic:cNvPicPr/>
                  </pic:nvPicPr>
                  <pic:blipFill>
                    <a:blip r:embed="rId18">
                      <a:extLst>
                        <a:ext uri="{28A0092B-C50C-407E-A947-70E740481C1C}">
                          <a14:useLocalDpi xmlns:a14="http://schemas.microsoft.com/office/drawing/2010/main" val="0"/>
                        </a:ext>
                      </a:extLst>
                    </a:blip>
                    <a:stretch>
                      <a:fillRect/>
                    </a:stretch>
                  </pic:blipFill>
                  <pic:spPr>
                    <a:xfrm>
                      <a:off x="0" y="0"/>
                      <a:ext cx="2608493" cy="1807191"/>
                    </a:xfrm>
                    <a:prstGeom prst="rect">
                      <a:avLst/>
                    </a:prstGeom>
                  </pic:spPr>
                </pic:pic>
              </a:graphicData>
            </a:graphic>
          </wp:inline>
        </w:drawing>
      </w:r>
    </w:p>
    <w:p w14:paraId="62C663D2" w14:textId="77777777" w:rsidR="00EB555C" w:rsidRPr="00EB555C" w:rsidRDefault="00EB555C" w:rsidP="00EB555C">
      <w:pPr>
        <w:pStyle w:val="Prrafodelista"/>
        <w:numPr>
          <w:ilvl w:val="0"/>
          <w:numId w:val="47"/>
        </w:numPr>
        <w:rPr>
          <w:b/>
          <w:bCs/>
          <w:lang w:val="es-419" w:eastAsia="es-CO"/>
        </w:rPr>
      </w:pPr>
      <w:r w:rsidRPr="00EB555C">
        <w:rPr>
          <w:b/>
          <w:bCs/>
          <w:lang w:val="es-419" w:eastAsia="es-CO"/>
        </w:rPr>
        <w:t>Máquina fileteadora</w:t>
      </w:r>
    </w:p>
    <w:p w14:paraId="07A9D715" w14:textId="6FF04CDF" w:rsidR="00EB555C" w:rsidRDefault="00EB555C" w:rsidP="00EB555C">
      <w:pPr>
        <w:pStyle w:val="Prrafodelista"/>
        <w:ind w:left="1429" w:firstLine="0"/>
        <w:rPr>
          <w:lang w:val="es-419" w:eastAsia="es-CO"/>
        </w:rPr>
      </w:pPr>
      <w:r w:rsidRPr="00EB555C">
        <w:rPr>
          <w:lang w:val="es-419" w:eastAsia="es-CO"/>
        </w:rPr>
        <w:t>Se utiliza especialmente para el trabajo con textiles dando buen acabado a los artículos, ya que cuando se trabaja con driles, satines, entre otros, estos se deshilan fácilmente.</w:t>
      </w:r>
    </w:p>
    <w:p w14:paraId="36B7924A" w14:textId="2662BCC1" w:rsidR="00EB555C" w:rsidRDefault="00EB555C" w:rsidP="002204BB">
      <w:pPr>
        <w:pStyle w:val="Figura"/>
        <w:rPr>
          <w:lang w:val="es-419"/>
        </w:rPr>
      </w:pPr>
      <w:r w:rsidRPr="00EB555C">
        <w:rPr>
          <w:lang w:val="es-419"/>
        </w:rPr>
        <w:t>M</w:t>
      </w:r>
      <w:r w:rsidR="00162604">
        <w:rPr>
          <w:lang w:val="es-419"/>
        </w:rPr>
        <w:t>á</w:t>
      </w:r>
      <w:r w:rsidRPr="00EB555C">
        <w:rPr>
          <w:lang w:val="es-419"/>
        </w:rPr>
        <w:t>quina fileteadora</w:t>
      </w:r>
    </w:p>
    <w:p w14:paraId="6FA17BE6" w14:textId="25A2C094" w:rsidR="00EB555C" w:rsidRDefault="00EB555C" w:rsidP="00EB555C">
      <w:pPr>
        <w:jc w:val="center"/>
        <w:rPr>
          <w:lang w:val="es-419" w:eastAsia="es-CO"/>
        </w:rPr>
      </w:pPr>
      <w:r>
        <w:rPr>
          <w:noProof/>
          <w:lang w:val="es-419" w:eastAsia="es-CO"/>
        </w:rPr>
        <w:drawing>
          <wp:inline distT="0" distB="0" distL="0" distR="0" wp14:anchorId="6FC2B672" wp14:editId="2DDEDE47">
            <wp:extent cx="2650067" cy="1835995"/>
            <wp:effectExtent l="0" t="0" r="4445" b="5715"/>
            <wp:docPr id="1009476711" name="Imagen 8" descr="La imagen presenta una máquina fileteadora, diseñada para realizar costuras overlock en telas, evitando que los bordes se deshilachen. Su estructura compacta incluye un sistema de múltiples hilos, un mecanismo de cuchillas para recorte de excedentes y un motor integrado que permite un funcionamiento preciso y rápido. Su uso es común en la confección textil para acabados profesionales en prendas y otros productos de cos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6711" name="Imagen 8" descr="La imagen presenta una máquina fileteadora, diseñada para realizar costuras overlock en telas, evitando que los bordes se deshilachen. Su estructura compacta incluye un sistema de múltiples hilos, un mecanismo de cuchillas para recorte de excedentes y un motor integrado que permite un funcionamiento preciso y rápido. Su uso es común en la confección textil para acabados profesionales en prendas y otros productos de costura. "/>
                    <pic:cNvPicPr/>
                  </pic:nvPicPr>
                  <pic:blipFill>
                    <a:blip r:embed="rId19">
                      <a:extLst>
                        <a:ext uri="{28A0092B-C50C-407E-A947-70E740481C1C}">
                          <a14:useLocalDpi xmlns:a14="http://schemas.microsoft.com/office/drawing/2010/main" val="0"/>
                        </a:ext>
                      </a:extLst>
                    </a:blip>
                    <a:stretch>
                      <a:fillRect/>
                    </a:stretch>
                  </pic:blipFill>
                  <pic:spPr>
                    <a:xfrm>
                      <a:off x="0" y="0"/>
                      <a:ext cx="2667039" cy="1847753"/>
                    </a:xfrm>
                    <a:prstGeom prst="rect">
                      <a:avLst/>
                    </a:prstGeom>
                  </pic:spPr>
                </pic:pic>
              </a:graphicData>
            </a:graphic>
          </wp:inline>
        </w:drawing>
      </w:r>
    </w:p>
    <w:p w14:paraId="0F0AC3D1" w14:textId="77777777" w:rsidR="00EB555C" w:rsidRPr="00EB555C" w:rsidRDefault="00EB555C" w:rsidP="00EB555C">
      <w:pPr>
        <w:pStyle w:val="Prrafodelista"/>
        <w:numPr>
          <w:ilvl w:val="0"/>
          <w:numId w:val="47"/>
        </w:numPr>
        <w:rPr>
          <w:b/>
          <w:bCs/>
          <w:lang w:val="es-419" w:eastAsia="es-CO"/>
        </w:rPr>
      </w:pPr>
      <w:r w:rsidRPr="00EB555C">
        <w:rPr>
          <w:b/>
          <w:bCs/>
          <w:lang w:val="es-419" w:eastAsia="es-CO"/>
        </w:rPr>
        <w:t>Máquina troqueladora</w:t>
      </w:r>
    </w:p>
    <w:p w14:paraId="70D740CB" w14:textId="2B06EC96" w:rsidR="00EB555C" w:rsidRDefault="00EB555C" w:rsidP="00EB555C">
      <w:pPr>
        <w:pStyle w:val="Prrafodelista"/>
        <w:ind w:left="1429" w:firstLine="0"/>
        <w:rPr>
          <w:lang w:val="es-419" w:eastAsia="es-CO"/>
        </w:rPr>
      </w:pPr>
      <w:r w:rsidRPr="00EB555C">
        <w:rPr>
          <w:lang w:val="es-419" w:eastAsia="es-CO"/>
        </w:rPr>
        <w:t>Se utiliza para realizar los cortes de las diferentes piezas; el troquel es la herramienta que presenta las formas para hacer los cortes.</w:t>
      </w:r>
    </w:p>
    <w:p w14:paraId="0B037DDE" w14:textId="77777777" w:rsidR="00572EDC" w:rsidRDefault="00572EDC" w:rsidP="00EB555C">
      <w:pPr>
        <w:pStyle w:val="Prrafodelista"/>
        <w:ind w:left="1429" w:firstLine="0"/>
        <w:rPr>
          <w:lang w:val="es-419" w:eastAsia="es-CO"/>
        </w:rPr>
      </w:pPr>
    </w:p>
    <w:p w14:paraId="4B2D4831" w14:textId="77777777" w:rsidR="00572EDC" w:rsidRDefault="00572EDC" w:rsidP="00EB555C">
      <w:pPr>
        <w:pStyle w:val="Prrafodelista"/>
        <w:ind w:left="1429" w:firstLine="0"/>
        <w:rPr>
          <w:lang w:val="es-419" w:eastAsia="es-CO"/>
        </w:rPr>
      </w:pPr>
    </w:p>
    <w:p w14:paraId="116AE4CC" w14:textId="6E1EE20A" w:rsidR="00EB555C" w:rsidRDefault="00EB555C" w:rsidP="002204BB">
      <w:pPr>
        <w:pStyle w:val="Figura"/>
        <w:rPr>
          <w:lang w:val="es-419"/>
        </w:rPr>
      </w:pPr>
      <w:r w:rsidRPr="00EB555C">
        <w:rPr>
          <w:lang w:val="es-419"/>
        </w:rPr>
        <w:lastRenderedPageBreak/>
        <w:t>Máquina troqueladora</w:t>
      </w:r>
    </w:p>
    <w:p w14:paraId="73008AFA" w14:textId="62CEEEFE" w:rsidR="00EB555C" w:rsidRDefault="00572EDC" w:rsidP="00572EDC">
      <w:pPr>
        <w:jc w:val="center"/>
        <w:rPr>
          <w:lang w:val="es-419" w:eastAsia="es-CO"/>
        </w:rPr>
      </w:pPr>
      <w:r>
        <w:rPr>
          <w:noProof/>
          <w:lang w:val="es-419" w:eastAsia="es-CO"/>
        </w:rPr>
        <w:drawing>
          <wp:inline distT="0" distB="0" distL="0" distR="0" wp14:anchorId="37B35E9D" wp14:editId="1B207B43">
            <wp:extent cx="2133600" cy="1478180"/>
            <wp:effectExtent l="0" t="0" r="0" b="0"/>
            <wp:docPr id="1181727308" name="Imagen 9" descr="La imagen presenta una máquina troqueladora, utilizada para cortar materiales como cuero, cartón y tela mediante el uso de moldes con formas definidas. Su estructura robusta incluye una base resistente, un sistema de presión y una superficie de trabajo amplia que facilita la manipulación de materiales. Su diseño permite la producción de piezas con cortes precisos y uniformes en la industria textil, marroquinera y de cal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27308" name="Imagen 9" descr="La imagen presenta una máquina troqueladora, utilizada para cortar materiales como cuero, cartón y tela mediante el uso de moldes con formas definidas. Su estructura robusta incluye una base resistente, un sistema de presión y una superficie de trabajo amplia que facilita la manipulación de materiales. Su diseño permite la producción de piezas con cortes precisos y uniformes en la industria textil, marroquinera y de calzado. "/>
                    <pic:cNvPicPr/>
                  </pic:nvPicPr>
                  <pic:blipFill>
                    <a:blip r:embed="rId20">
                      <a:extLst>
                        <a:ext uri="{28A0092B-C50C-407E-A947-70E740481C1C}">
                          <a14:useLocalDpi xmlns:a14="http://schemas.microsoft.com/office/drawing/2010/main" val="0"/>
                        </a:ext>
                      </a:extLst>
                    </a:blip>
                    <a:stretch>
                      <a:fillRect/>
                    </a:stretch>
                  </pic:blipFill>
                  <pic:spPr>
                    <a:xfrm>
                      <a:off x="0" y="0"/>
                      <a:ext cx="2179326" cy="1509859"/>
                    </a:xfrm>
                    <a:prstGeom prst="rect">
                      <a:avLst/>
                    </a:prstGeom>
                  </pic:spPr>
                </pic:pic>
              </a:graphicData>
            </a:graphic>
          </wp:inline>
        </w:drawing>
      </w:r>
    </w:p>
    <w:p w14:paraId="24D6C89A" w14:textId="77777777" w:rsidR="00572EDC" w:rsidRPr="00572EDC" w:rsidRDefault="00572EDC" w:rsidP="00572EDC">
      <w:pPr>
        <w:pStyle w:val="Prrafodelista"/>
        <w:numPr>
          <w:ilvl w:val="0"/>
          <w:numId w:val="47"/>
        </w:numPr>
        <w:rPr>
          <w:b/>
          <w:bCs/>
          <w:lang w:val="es-419" w:eastAsia="es-CO"/>
        </w:rPr>
      </w:pPr>
      <w:r w:rsidRPr="00572EDC">
        <w:rPr>
          <w:b/>
          <w:bCs/>
          <w:lang w:val="es-419" w:eastAsia="es-CO"/>
        </w:rPr>
        <w:t>Máquina repujadora</w:t>
      </w:r>
    </w:p>
    <w:p w14:paraId="43A4D97F" w14:textId="5EDA85AC" w:rsidR="00572EDC" w:rsidRDefault="00572EDC" w:rsidP="00572EDC">
      <w:pPr>
        <w:pStyle w:val="Prrafodelista"/>
        <w:ind w:left="1429" w:firstLine="0"/>
        <w:rPr>
          <w:lang w:val="es-419" w:eastAsia="es-CO"/>
        </w:rPr>
      </w:pPr>
      <w:r w:rsidRPr="00572EDC">
        <w:rPr>
          <w:lang w:val="es-419" w:eastAsia="es-CO"/>
        </w:rPr>
        <w:t>Útil para estampar diferentes diseños en las distintas piezas de cuero, con ayuda de presión y al calor.</w:t>
      </w:r>
    </w:p>
    <w:p w14:paraId="5518612E" w14:textId="4D11DFE0" w:rsidR="00572EDC" w:rsidRDefault="00572EDC" w:rsidP="002204BB">
      <w:pPr>
        <w:pStyle w:val="Figura"/>
        <w:rPr>
          <w:lang w:val="es-419"/>
        </w:rPr>
      </w:pPr>
      <w:r w:rsidRPr="00572EDC">
        <w:rPr>
          <w:lang w:val="es-419"/>
        </w:rPr>
        <w:t>M</w:t>
      </w:r>
      <w:r w:rsidR="001E2D9D">
        <w:rPr>
          <w:lang w:val="es-419"/>
        </w:rPr>
        <w:t>á</w:t>
      </w:r>
      <w:r w:rsidRPr="00572EDC">
        <w:rPr>
          <w:lang w:val="es-419"/>
        </w:rPr>
        <w:t>quina repujadora</w:t>
      </w:r>
    </w:p>
    <w:p w14:paraId="63D3B6EB" w14:textId="12757D63" w:rsidR="00572EDC" w:rsidRPr="00572EDC" w:rsidRDefault="00572EDC" w:rsidP="00572EDC">
      <w:pPr>
        <w:jc w:val="center"/>
        <w:rPr>
          <w:lang w:val="es-419" w:eastAsia="es-CO"/>
        </w:rPr>
      </w:pPr>
      <w:r>
        <w:rPr>
          <w:noProof/>
          <w:lang w:val="es-419" w:eastAsia="es-CO"/>
        </w:rPr>
        <w:drawing>
          <wp:inline distT="0" distB="0" distL="0" distR="0" wp14:anchorId="4057F716" wp14:editId="2AD3163A">
            <wp:extent cx="2065867" cy="1431254"/>
            <wp:effectExtent l="0" t="0" r="4445" b="4445"/>
            <wp:docPr id="943752016" name="Imagen 11" descr="La imagen presenta una máquina repujadora, utilizada para grabar o estampar diseños en materiales como cuero, cartón y metal. Su estructura incluye un panel de control con botones y perillas de ajuste, una superficie de prensado y un sistema de presión que permite aplicar fuerza de manera uniforme. Su diseño facilita la personalización y el acabado de productos en industrias como la marroquinería y la encuader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52016" name="Imagen 11" descr="La imagen presenta una máquina repujadora, utilizada para grabar o estampar diseños en materiales como cuero, cartón y metal. Su estructura incluye un panel de control con botones y perillas de ajuste, una superficie de prensado y un sistema de presión que permite aplicar fuerza de manera uniforme. Su diseño facilita la personalización y el acabado de productos en industrias como la marroquinería y la encuadernación."/>
                    <pic:cNvPicPr/>
                  </pic:nvPicPr>
                  <pic:blipFill>
                    <a:blip r:embed="rId21">
                      <a:extLst>
                        <a:ext uri="{28A0092B-C50C-407E-A947-70E740481C1C}">
                          <a14:useLocalDpi xmlns:a14="http://schemas.microsoft.com/office/drawing/2010/main" val="0"/>
                        </a:ext>
                      </a:extLst>
                    </a:blip>
                    <a:stretch>
                      <a:fillRect/>
                    </a:stretch>
                  </pic:blipFill>
                  <pic:spPr>
                    <a:xfrm>
                      <a:off x="0" y="0"/>
                      <a:ext cx="2070759" cy="1434643"/>
                    </a:xfrm>
                    <a:prstGeom prst="rect">
                      <a:avLst/>
                    </a:prstGeom>
                  </pic:spPr>
                </pic:pic>
              </a:graphicData>
            </a:graphic>
          </wp:inline>
        </w:drawing>
      </w:r>
    </w:p>
    <w:p w14:paraId="15AFA293" w14:textId="6F0A3856" w:rsidR="00510C61" w:rsidRDefault="00510C61" w:rsidP="00510C61">
      <w:pPr>
        <w:rPr>
          <w:lang w:val="es-419" w:eastAsia="es-CO"/>
        </w:rPr>
      </w:pPr>
    </w:p>
    <w:p w14:paraId="5A265608" w14:textId="0E5ADA6D" w:rsidR="00185A69" w:rsidRDefault="00185A69" w:rsidP="00E93D25">
      <w:pPr>
        <w:rPr>
          <w:lang w:val="es-419" w:eastAsia="es-CO"/>
        </w:rPr>
      </w:pPr>
    </w:p>
    <w:p w14:paraId="32FA34BF" w14:textId="77777777" w:rsidR="00185A69" w:rsidRDefault="00185A69" w:rsidP="00E93D25">
      <w:pPr>
        <w:rPr>
          <w:lang w:val="es-419" w:eastAsia="es-CO"/>
        </w:rPr>
      </w:pPr>
    </w:p>
    <w:p w14:paraId="2C4C4E65" w14:textId="77777777" w:rsidR="00185A69" w:rsidRDefault="00185A69" w:rsidP="00E93D25">
      <w:pPr>
        <w:rPr>
          <w:lang w:val="es-419" w:eastAsia="es-CO"/>
        </w:rPr>
      </w:pPr>
    </w:p>
    <w:p w14:paraId="7107D3F3" w14:textId="77777777" w:rsidR="00185A69" w:rsidRDefault="00185A69" w:rsidP="00572EDC">
      <w:pPr>
        <w:ind w:firstLine="0"/>
        <w:rPr>
          <w:lang w:val="es-419" w:eastAsia="es-CO"/>
        </w:rPr>
      </w:pPr>
    </w:p>
    <w:p w14:paraId="44EC391D" w14:textId="0292ABB4" w:rsidR="006A070B" w:rsidRDefault="001E1C6F" w:rsidP="006A070B">
      <w:pPr>
        <w:pStyle w:val="Ttulo1"/>
      </w:pPr>
      <w:r>
        <w:br w:type="page"/>
      </w:r>
      <w:bookmarkStart w:id="4" w:name="_Toc196857918"/>
      <w:r w:rsidR="00272362" w:rsidRPr="00272362">
        <w:lastRenderedPageBreak/>
        <w:t>Moldería para bolsos, billeteras y cinturones</w:t>
      </w:r>
      <w:bookmarkEnd w:id="4"/>
    </w:p>
    <w:p w14:paraId="4069BF99" w14:textId="264B0DC2" w:rsidR="00272362" w:rsidRDefault="00D5686F" w:rsidP="00272362">
      <w:pPr>
        <w:rPr>
          <w:lang w:val="es-419" w:eastAsia="es-CO"/>
        </w:rPr>
      </w:pPr>
      <w:r w:rsidRPr="00D5686F">
        <w:rPr>
          <w:lang w:val="es-419" w:eastAsia="es-CO"/>
        </w:rPr>
        <w:t>La moldería es el proceso de diseño y desarrollo de patrones para la fabricación de productos, asegurando precisión en trazos y medidas. En marroquinería, la exactitud de los moldes es crucial para la fidelidad al diseño, pudiendo realizarse de manera digital o manual; en este espacio trabajaremos la moldería manual.</w:t>
      </w:r>
    </w:p>
    <w:p w14:paraId="5B80AD06" w14:textId="5AF3155D" w:rsidR="00D5686F" w:rsidRPr="00D5686F" w:rsidRDefault="00D5686F" w:rsidP="00272362">
      <w:pPr>
        <w:rPr>
          <w:b/>
          <w:bCs/>
          <w:lang w:val="es-419" w:eastAsia="es-CO"/>
        </w:rPr>
      </w:pPr>
      <w:r w:rsidRPr="00D5686F">
        <w:rPr>
          <w:b/>
          <w:bCs/>
          <w:lang w:val="es-419" w:eastAsia="es-CO"/>
        </w:rPr>
        <w:t>Partes de un bolso</w:t>
      </w:r>
    </w:p>
    <w:p w14:paraId="7A9910B2" w14:textId="2516F2FD" w:rsidR="00D5686F" w:rsidRDefault="00D5686F" w:rsidP="00272362">
      <w:pPr>
        <w:rPr>
          <w:lang w:val="es-419" w:eastAsia="es-CO"/>
        </w:rPr>
      </w:pPr>
      <w:r w:rsidRPr="00D5686F">
        <w:rPr>
          <w:lang w:val="es-419" w:eastAsia="es-CO"/>
        </w:rPr>
        <w:t>El bolso se compone de diversas piezas, visibles o internas según el diseño:</w:t>
      </w:r>
    </w:p>
    <w:p w14:paraId="7CEAC8DE" w14:textId="77777777" w:rsidR="00D5686F" w:rsidRPr="00D5686F" w:rsidRDefault="00D5686F" w:rsidP="00D5686F">
      <w:pPr>
        <w:pStyle w:val="Prrafodelista"/>
        <w:numPr>
          <w:ilvl w:val="0"/>
          <w:numId w:val="47"/>
        </w:numPr>
        <w:rPr>
          <w:lang w:val="es-419" w:eastAsia="es-CO"/>
        </w:rPr>
      </w:pPr>
      <w:r w:rsidRPr="00D5686F">
        <w:rPr>
          <w:b/>
          <w:bCs/>
          <w:lang w:val="es-419" w:eastAsia="es-CO"/>
        </w:rPr>
        <w:t>Frente:</w:t>
      </w:r>
      <w:r w:rsidRPr="00D5686F">
        <w:rPr>
          <w:lang w:val="es-419" w:eastAsia="es-CO"/>
        </w:rPr>
        <w:t xml:space="preserve"> parte frontal, debe cortarse en la mejor sección del material.</w:t>
      </w:r>
    </w:p>
    <w:p w14:paraId="5628F0D2" w14:textId="77777777" w:rsidR="00D5686F" w:rsidRPr="00D5686F" w:rsidRDefault="00D5686F" w:rsidP="00D5686F">
      <w:pPr>
        <w:pStyle w:val="Prrafodelista"/>
        <w:numPr>
          <w:ilvl w:val="0"/>
          <w:numId w:val="47"/>
        </w:numPr>
        <w:rPr>
          <w:lang w:val="es-419" w:eastAsia="es-CO"/>
        </w:rPr>
      </w:pPr>
      <w:r w:rsidRPr="00D5686F">
        <w:rPr>
          <w:b/>
          <w:bCs/>
          <w:lang w:val="es-419" w:eastAsia="es-CO"/>
        </w:rPr>
        <w:t>Espaldar:</w:t>
      </w:r>
      <w:r w:rsidRPr="00D5686F">
        <w:rPr>
          <w:lang w:val="es-419" w:eastAsia="es-CO"/>
        </w:rPr>
        <w:t xml:space="preserve"> pieza opuesta al frente, generalmente en contacto con el cuerpo.</w:t>
      </w:r>
    </w:p>
    <w:p w14:paraId="7BAB9202" w14:textId="77777777" w:rsidR="00D5686F" w:rsidRPr="00D5686F" w:rsidRDefault="00D5686F" w:rsidP="00D5686F">
      <w:pPr>
        <w:pStyle w:val="Prrafodelista"/>
        <w:numPr>
          <w:ilvl w:val="0"/>
          <w:numId w:val="47"/>
        </w:numPr>
        <w:rPr>
          <w:lang w:val="es-419" w:eastAsia="es-CO"/>
        </w:rPr>
      </w:pPr>
      <w:r w:rsidRPr="00D5686F">
        <w:rPr>
          <w:b/>
          <w:bCs/>
          <w:lang w:val="es-419" w:eastAsia="es-CO"/>
        </w:rPr>
        <w:t>Base:</w:t>
      </w:r>
      <w:r w:rsidRPr="00D5686F">
        <w:rPr>
          <w:lang w:val="es-419" w:eastAsia="es-CO"/>
        </w:rPr>
        <w:t xml:space="preserve"> ubicada en la parte inferior, menos visible, permitiendo aprovechar zonas con imperfecciones del material.</w:t>
      </w:r>
    </w:p>
    <w:p w14:paraId="000D623F" w14:textId="009D5DCA" w:rsidR="00D5686F" w:rsidRPr="00D5686F" w:rsidRDefault="00D5686F" w:rsidP="00D5686F">
      <w:pPr>
        <w:pStyle w:val="Prrafodelista"/>
        <w:numPr>
          <w:ilvl w:val="0"/>
          <w:numId w:val="47"/>
        </w:numPr>
        <w:rPr>
          <w:lang w:val="es-419" w:eastAsia="es-CO"/>
        </w:rPr>
      </w:pPr>
      <w:r w:rsidRPr="00D5686F">
        <w:rPr>
          <w:b/>
          <w:bCs/>
          <w:lang w:val="es-419" w:eastAsia="es-CO"/>
        </w:rPr>
        <w:t>Fuelle / escudo lateral:</w:t>
      </w:r>
      <w:r w:rsidRPr="00D5686F">
        <w:rPr>
          <w:lang w:val="es-419" w:eastAsia="es-CO"/>
        </w:rPr>
        <w:t xml:space="preserve"> determina el volumen del bolso; algunos diseños pueden prescindir de esta pieza.</w:t>
      </w:r>
    </w:p>
    <w:p w14:paraId="1C7EC6C2" w14:textId="77777777" w:rsidR="00D5686F" w:rsidRPr="00D5686F" w:rsidRDefault="00D5686F" w:rsidP="00D5686F">
      <w:pPr>
        <w:pStyle w:val="Prrafodelista"/>
        <w:numPr>
          <w:ilvl w:val="0"/>
          <w:numId w:val="47"/>
        </w:numPr>
        <w:rPr>
          <w:lang w:val="es-419" w:eastAsia="es-CO"/>
        </w:rPr>
      </w:pPr>
      <w:r w:rsidRPr="00D5686F">
        <w:rPr>
          <w:b/>
          <w:bCs/>
          <w:lang w:val="es-419" w:eastAsia="es-CO"/>
        </w:rPr>
        <w:t>Tapa:</w:t>
      </w:r>
      <w:r w:rsidRPr="00D5686F">
        <w:rPr>
          <w:lang w:val="es-419" w:eastAsia="es-CO"/>
        </w:rPr>
        <w:t xml:space="preserve"> se une al espaldar y su presencia depende del diseño.</w:t>
      </w:r>
    </w:p>
    <w:p w14:paraId="469BB8F9" w14:textId="65191A61" w:rsidR="00D5686F" w:rsidRPr="00D5686F" w:rsidRDefault="00D5686F" w:rsidP="00D5686F">
      <w:pPr>
        <w:pStyle w:val="Prrafodelista"/>
        <w:numPr>
          <w:ilvl w:val="0"/>
          <w:numId w:val="47"/>
        </w:numPr>
        <w:rPr>
          <w:lang w:val="es-419" w:eastAsia="es-CO"/>
        </w:rPr>
      </w:pPr>
      <w:r w:rsidRPr="00D5686F">
        <w:rPr>
          <w:b/>
          <w:bCs/>
          <w:lang w:val="es-419" w:eastAsia="es-CO"/>
        </w:rPr>
        <w:t>Porta cierre / falso interno:</w:t>
      </w:r>
      <w:r w:rsidRPr="00D5686F">
        <w:rPr>
          <w:lang w:val="es-419" w:eastAsia="es-CO"/>
        </w:rPr>
        <w:t xml:space="preserve"> alojamiento del cierre, generalmente en la parte superior.</w:t>
      </w:r>
    </w:p>
    <w:p w14:paraId="5F140E48" w14:textId="57C531FC" w:rsidR="00D5686F" w:rsidRPr="00D5686F" w:rsidRDefault="00D5686F" w:rsidP="00D5686F">
      <w:pPr>
        <w:pStyle w:val="Prrafodelista"/>
        <w:numPr>
          <w:ilvl w:val="0"/>
          <w:numId w:val="47"/>
        </w:numPr>
        <w:rPr>
          <w:lang w:val="es-419" w:eastAsia="es-CO"/>
        </w:rPr>
      </w:pPr>
      <w:r w:rsidRPr="00D5686F">
        <w:rPr>
          <w:b/>
          <w:bCs/>
          <w:lang w:val="es-419" w:eastAsia="es-CO"/>
        </w:rPr>
        <w:t>Correa / manija:</w:t>
      </w:r>
      <w:r w:rsidRPr="00D5686F">
        <w:rPr>
          <w:lang w:val="es-419" w:eastAsia="es-CO"/>
        </w:rPr>
        <w:t xml:space="preserve"> elemento de sujeción, cuya longitud y forma dependen del diseño.</w:t>
      </w:r>
    </w:p>
    <w:p w14:paraId="1F74DA97" w14:textId="77777777" w:rsidR="00D5686F" w:rsidRPr="00D5686F" w:rsidRDefault="00D5686F" w:rsidP="00D5686F">
      <w:pPr>
        <w:pStyle w:val="Prrafodelista"/>
        <w:numPr>
          <w:ilvl w:val="0"/>
          <w:numId w:val="47"/>
        </w:numPr>
        <w:rPr>
          <w:lang w:val="es-419" w:eastAsia="es-CO"/>
        </w:rPr>
      </w:pPr>
      <w:r w:rsidRPr="00D5686F">
        <w:rPr>
          <w:b/>
          <w:bCs/>
          <w:lang w:val="es-419" w:eastAsia="es-CO"/>
        </w:rPr>
        <w:t>Forro:</w:t>
      </w:r>
      <w:r w:rsidRPr="00D5686F">
        <w:rPr>
          <w:lang w:val="es-419" w:eastAsia="es-CO"/>
        </w:rPr>
        <w:t xml:space="preserve"> puede ser adherido o suelto, según el diseño.</w:t>
      </w:r>
    </w:p>
    <w:p w14:paraId="20B3AD86" w14:textId="60F2A50D" w:rsidR="00D5686F" w:rsidRDefault="00D5686F" w:rsidP="00D5686F">
      <w:pPr>
        <w:pStyle w:val="Prrafodelista"/>
        <w:numPr>
          <w:ilvl w:val="0"/>
          <w:numId w:val="47"/>
        </w:numPr>
        <w:rPr>
          <w:lang w:val="es-419" w:eastAsia="es-CO"/>
        </w:rPr>
      </w:pPr>
      <w:r w:rsidRPr="00D5686F">
        <w:rPr>
          <w:b/>
          <w:bCs/>
          <w:lang w:val="es-419" w:eastAsia="es-CO"/>
        </w:rPr>
        <w:t>Bolsillo interno:</w:t>
      </w:r>
      <w:r w:rsidRPr="00D5686F">
        <w:rPr>
          <w:lang w:val="es-419" w:eastAsia="es-CO"/>
        </w:rPr>
        <w:t xml:space="preserve"> compartimento auxiliar que mejora la organización del usuario.</w:t>
      </w:r>
    </w:p>
    <w:p w14:paraId="482F07A7" w14:textId="77777777" w:rsidR="005D3E91" w:rsidRDefault="005D3E91" w:rsidP="005D3E91">
      <w:pPr>
        <w:rPr>
          <w:lang w:val="es-419" w:eastAsia="es-CO"/>
        </w:rPr>
      </w:pPr>
    </w:p>
    <w:p w14:paraId="0235AF20" w14:textId="77777777" w:rsidR="005D3E91" w:rsidRPr="005D3E91" w:rsidRDefault="005D3E91" w:rsidP="005D3E91">
      <w:pPr>
        <w:rPr>
          <w:lang w:val="es-419" w:eastAsia="es-CO"/>
        </w:rPr>
      </w:pPr>
    </w:p>
    <w:p w14:paraId="0EC3DB22" w14:textId="7F2A46B8" w:rsidR="005D3E91" w:rsidRPr="005D3E91" w:rsidRDefault="005D3E91" w:rsidP="005D3E91">
      <w:pPr>
        <w:rPr>
          <w:b/>
          <w:bCs/>
          <w:lang w:val="es-419" w:eastAsia="es-CO"/>
        </w:rPr>
      </w:pPr>
      <w:r w:rsidRPr="005D3E91">
        <w:rPr>
          <w:b/>
          <w:bCs/>
          <w:lang w:val="es-419" w:eastAsia="es-CO"/>
        </w:rPr>
        <w:lastRenderedPageBreak/>
        <w:t>Medidas de aumento para moldes</w:t>
      </w:r>
    </w:p>
    <w:p w14:paraId="77DBC9E9" w14:textId="1F45DAE8" w:rsidR="005D3E91" w:rsidRDefault="005D3E91" w:rsidP="005D3E91">
      <w:pPr>
        <w:rPr>
          <w:lang w:val="es-419" w:eastAsia="es-CO"/>
        </w:rPr>
      </w:pPr>
      <w:r w:rsidRPr="005D3E91">
        <w:rPr>
          <w:lang w:val="es-419" w:eastAsia="es-CO"/>
        </w:rPr>
        <w:t>Para el ensamble del bolso, se aplican márgenes de aumento en los moldes según el material y el tipo de operación:</w:t>
      </w:r>
    </w:p>
    <w:p w14:paraId="4F8B4A3D" w14:textId="15990820" w:rsidR="005D3E91" w:rsidRDefault="005D3E91" w:rsidP="005D3E91">
      <w:pPr>
        <w:pStyle w:val="Prrafodelista"/>
        <w:numPr>
          <w:ilvl w:val="0"/>
          <w:numId w:val="48"/>
        </w:numPr>
        <w:rPr>
          <w:lang w:val="es-419" w:eastAsia="es-CO"/>
        </w:rPr>
      </w:pPr>
      <w:r w:rsidRPr="005D3E91">
        <w:rPr>
          <w:b/>
          <w:bCs/>
          <w:lang w:val="es-419" w:eastAsia="es-CO"/>
        </w:rPr>
        <w:t>Montaje y unión:</w:t>
      </w:r>
      <w:r w:rsidRPr="005D3E91">
        <w:rPr>
          <w:lang w:val="es-419" w:eastAsia="es-CO"/>
        </w:rPr>
        <w:t xml:space="preserve"> 10 mm (aplicable a cuero, textil y sintético).</w:t>
      </w:r>
    </w:p>
    <w:p w14:paraId="2A69BC50" w14:textId="57D018B6" w:rsidR="00473173" w:rsidRDefault="005D3E91" w:rsidP="00473173">
      <w:pPr>
        <w:pStyle w:val="Prrafodelista"/>
        <w:numPr>
          <w:ilvl w:val="0"/>
          <w:numId w:val="48"/>
        </w:numPr>
        <w:rPr>
          <w:lang w:val="es-419" w:eastAsia="es-CO"/>
        </w:rPr>
      </w:pPr>
      <w:r w:rsidRPr="005D3E91">
        <w:rPr>
          <w:b/>
          <w:bCs/>
          <w:lang w:val="es-419" w:eastAsia="es-CO"/>
        </w:rPr>
        <w:t>Doblado:</w:t>
      </w:r>
      <w:r w:rsidRPr="005D3E91">
        <w:rPr>
          <w:lang w:val="es-419" w:eastAsia="es-CO"/>
        </w:rPr>
        <w:t xml:space="preserve"> proceso en el que el material se pliega sobre sí mismo o sobre un refuerzo rígido para dar forma y estructura al producto.</w:t>
      </w:r>
    </w:p>
    <w:p w14:paraId="5227A3A1" w14:textId="4150E78E" w:rsidR="00954361" w:rsidRPr="00954361" w:rsidRDefault="00954361" w:rsidP="00954361">
      <w:pPr>
        <w:pStyle w:val="Prrafodelista"/>
        <w:numPr>
          <w:ilvl w:val="0"/>
          <w:numId w:val="50"/>
        </w:numPr>
        <w:ind w:left="2127"/>
        <w:rPr>
          <w:lang w:val="es-419" w:eastAsia="es-CO"/>
        </w:rPr>
      </w:pPr>
      <w:r w:rsidRPr="00954361">
        <w:rPr>
          <w:b/>
          <w:bCs/>
          <w:lang w:val="es-419" w:eastAsia="es-CO"/>
        </w:rPr>
        <w:t>Cuero:</w:t>
      </w:r>
      <w:r w:rsidRPr="00954361">
        <w:rPr>
          <w:lang w:val="es-419" w:eastAsia="es-CO"/>
        </w:rPr>
        <w:t xml:space="preserve"> 8 mm sobre sí mismo, 10 mm sobre material rígido.</w:t>
      </w:r>
    </w:p>
    <w:p w14:paraId="1FB3FA8D" w14:textId="72488A47" w:rsidR="00954361" w:rsidRDefault="00954361" w:rsidP="00954361">
      <w:pPr>
        <w:pStyle w:val="Prrafodelista"/>
        <w:numPr>
          <w:ilvl w:val="0"/>
          <w:numId w:val="50"/>
        </w:numPr>
        <w:ind w:left="2127"/>
        <w:rPr>
          <w:lang w:val="es-419" w:eastAsia="es-CO"/>
        </w:rPr>
      </w:pPr>
      <w:r w:rsidRPr="00954361">
        <w:rPr>
          <w:b/>
          <w:bCs/>
          <w:lang w:val="es-419" w:eastAsia="es-CO"/>
        </w:rPr>
        <w:t xml:space="preserve">Textil / </w:t>
      </w:r>
      <w:r w:rsidR="005313C5">
        <w:rPr>
          <w:b/>
          <w:bCs/>
          <w:lang w:val="es-419" w:eastAsia="es-CO"/>
        </w:rPr>
        <w:t>s</w:t>
      </w:r>
      <w:r w:rsidRPr="00954361">
        <w:rPr>
          <w:b/>
          <w:bCs/>
          <w:lang w:val="es-419" w:eastAsia="es-CO"/>
        </w:rPr>
        <w:t>intético:</w:t>
      </w:r>
      <w:r w:rsidRPr="00954361">
        <w:rPr>
          <w:lang w:val="es-419" w:eastAsia="es-CO"/>
        </w:rPr>
        <w:t xml:space="preserve"> 10 mm sobre sí mismo, 12 mm sobre material rígido.</w:t>
      </w:r>
    </w:p>
    <w:p w14:paraId="61B3EFF8" w14:textId="51A54028" w:rsidR="00954361" w:rsidRPr="00954361" w:rsidRDefault="00473173" w:rsidP="00954361">
      <w:pPr>
        <w:pStyle w:val="Prrafodelista"/>
        <w:numPr>
          <w:ilvl w:val="0"/>
          <w:numId w:val="48"/>
        </w:numPr>
        <w:rPr>
          <w:lang w:val="es-419" w:eastAsia="es-CO"/>
        </w:rPr>
      </w:pPr>
      <w:r w:rsidRPr="00473173">
        <w:rPr>
          <w:b/>
          <w:bCs/>
          <w:lang w:val="es-419" w:eastAsia="es-CO"/>
        </w:rPr>
        <w:t>Envivado:</w:t>
      </w:r>
      <w:r w:rsidRPr="00473173">
        <w:rPr>
          <w:lang w:val="es-419" w:eastAsia="es-CO"/>
        </w:rPr>
        <w:t xml:space="preserve"> técnica de acabado en los bordes del cuero, donde se recorta y pule para suavizar y mejorar la estética de la pieza.</w:t>
      </w:r>
    </w:p>
    <w:p w14:paraId="463EA263" w14:textId="77777777" w:rsidR="00954361" w:rsidRPr="00954361" w:rsidRDefault="00954361" w:rsidP="00954361">
      <w:pPr>
        <w:pStyle w:val="Prrafodelista"/>
        <w:numPr>
          <w:ilvl w:val="0"/>
          <w:numId w:val="51"/>
        </w:numPr>
        <w:ind w:left="2127"/>
        <w:rPr>
          <w:lang w:val="es-419" w:eastAsia="es-CO"/>
        </w:rPr>
      </w:pPr>
      <w:r w:rsidRPr="00954361">
        <w:rPr>
          <w:b/>
          <w:bCs/>
          <w:lang w:val="es-419" w:eastAsia="es-CO"/>
        </w:rPr>
        <w:t>Cuero:</w:t>
      </w:r>
      <w:r w:rsidRPr="00954361">
        <w:rPr>
          <w:lang w:val="es-419" w:eastAsia="es-CO"/>
        </w:rPr>
        <w:t xml:space="preserve"> 5 mm.</w:t>
      </w:r>
    </w:p>
    <w:p w14:paraId="727F4AF2" w14:textId="5CF7EDD5" w:rsidR="00954361" w:rsidRDefault="00954361" w:rsidP="00954361">
      <w:pPr>
        <w:pStyle w:val="Prrafodelista"/>
        <w:numPr>
          <w:ilvl w:val="0"/>
          <w:numId w:val="51"/>
        </w:numPr>
        <w:ind w:left="2127"/>
        <w:rPr>
          <w:lang w:val="es-419" w:eastAsia="es-CO"/>
        </w:rPr>
      </w:pPr>
      <w:r w:rsidRPr="00954361">
        <w:rPr>
          <w:b/>
          <w:bCs/>
          <w:lang w:val="es-419" w:eastAsia="es-CO"/>
        </w:rPr>
        <w:t xml:space="preserve">Textil / </w:t>
      </w:r>
      <w:r w:rsidR="006D4C25">
        <w:rPr>
          <w:b/>
          <w:bCs/>
          <w:lang w:val="es-419" w:eastAsia="es-CO"/>
        </w:rPr>
        <w:t>s</w:t>
      </w:r>
      <w:r w:rsidRPr="00954361">
        <w:rPr>
          <w:b/>
          <w:bCs/>
          <w:lang w:val="es-419" w:eastAsia="es-CO"/>
        </w:rPr>
        <w:t>intético:</w:t>
      </w:r>
      <w:r w:rsidRPr="00954361">
        <w:rPr>
          <w:lang w:val="es-419" w:eastAsia="es-CO"/>
        </w:rPr>
        <w:t xml:space="preserve"> 10 mm.</w:t>
      </w:r>
    </w:p>
    <w:p w14:paraId="3270E91C" w14:textId="4B775A2F" w:rsidR="00954361" w:rsidRPr="00836391" w:rsidRDefault="00954361" w:rsidP="00954361">
      <w:pPr>
        <w:pStyle w:val="Prrafodelista"/>
        <w:numPr>
          <w:ilvl w:val="0"/>
          <w:numId w:val="48"/>
        </w:numPr>
        <w:rPr>
          <w:b/>
          <w:bCs/>
          <w:lang w:val="es-419" w:eastAsia="es-CO"/>
        </w:rPr>
      </w:pPr>
      <w:r w:rsidRPr="00836391">
        <w:rPr>
          <w:b/>
          <w:bCs/>
          <w:lang w:val="es-419" w:eastAsia="es-CO"/>
        </w:rPr>
        <w:t>Costuras internas:</w:t>
      </w:r>
    </w:p>
    <w:p w14:paraId="4ACC971C" w14:textId="77777777" w:rsidR="00954361" w:rsidRPr="00954361" w:rsidRDefault="00954361" w:rsidP="00954361">
      <w:pPr>
        <w:pStyle w:val="Prrafodelista"/>
        <w:numPr>
          <w:ilvl w:val="1"/>
          <w:numId w:val="48"/>
        </w:numPr>
        <w:rPr>
          <w:lang w:val="es-419" w:eastAsia="es-CO"/>
        </w:rPr>
      </w:pPr>
      <w:r w:rsidRPr="00954361">
        <w:rPr>
          <w:b/>
          <w:bCs/>
          <w:lang w:val="es-419" w:eastAsia="es-CO"/>
        </w:rPr>
        <w:t>Cuero:</w:t>
      </w:r>
      <w:r w:rsidRPr="00954361">
        <w:rPr>
          <w:lang w:val="es-419" w:eastAsia="es-CO"/>
        </w:rPr>
        <w:t xml:space="preserve"> 8 mm.</w:t>
      </w:r>
    </w:p>
    <w:p w14:paraId="192588D3" w14:textId="7DF63C75" w:rsidR="00954361" w:rsidRDefault="00954361" w:rsidP="00954361">
      <w:pPr>
        <w:pStyle w:val="Prrafodelista"/>
        <w:numPr>
          <w:ilvl w:val="1"/>
          <w:numId w:val="48"/>
        </w:numPr>
        <w:rPr>
          <w:lang w:val="es-419" w:eastAsia="es-CO"/>
        </w:rPr>
      </w:pPr>
      <w:r w:rsidRPr="00954361">
        <w:rPr>
          <w:b/>
          <w:bCs/>
          <w:lang w:val="es-419" w:eastAsia="es-CO"/>
        </w:rPr>
        <w:t xml:space="preserve">Textil / </w:t>
      </w:r>
      <w:r w:rsidR="006D4C25">
        <w:rPr>
          <w:b/>
          <w:bCs/>
          <w:lang w:val="es-419" w:eastAsia="es-CO"/>
        </w:rPr>
        <w:t>s</w:t>
      </w:r>
      <w:r w:rsidRPr="00954361">
        <w:rPr>
          <w:b/>
          <w:bCs/>
          <w:lang w:val="es-419" w:eastAsia="es-CO"/>
        </w:rPr>
        <w:t>intético:</w:t>
      </w:r>
      <w:r w:rsidRPr="00954361">
        <w:rPr>
          <w:lang w:val="es-419" w:eastAsia="es-CO"/>
        </w:rPr>
        <w:t xml:space="preserve"> 10 mm.</w:t>
      </w:r>
    </w:p>
    <w:p w14:paraId="1F1BA31B" w14:textId="77777777" w:rsidR="00954361" w:rsidRPr="00954361" w:rsidRDefault="00954361" w:rsidP="00954361">
      <w:pPr>
        <w:rPr>
          <w:b/>
          <w:bCs/>
          <w:lang w:val="es-419" w:eastAsia="es-CO"/>
        </w:rPr>
      </w:pPr>
      <w:r w:rsidRPr="00954361">
        <w:rPr>
          <w:b/>
          <w:bCs/>
          <w:lang w:val="es-419" w:eastAsia="es-CO"/>
        </w:rPr>
        <w:t>Marcado e industrialización de moldes</w:t>
      </w:r>
    </w:p>
    <w:p w14:paraId="6E61B10D" w14:textId="77777777" w:rsidR="00954361" w:rsidRDefault="00954361" w:rsidP="00954361">
      <w:pPr>
        <w:rPr>
          <w:lang w:val="es-419" w:eastAsia="es-CO"/>
        </w:rPr>
      </w:pPr>
      <w:r w:rsidRPr="00954361">
        <w:rPr>
          <w:lang w:val="es-419" w:eastAsia="es-CO"/>
        </w:rPr>
        <w:t>El proceso de industrialización requiere el marcado preciso de cada molde para su identificación eficiente, por ello cada patrón debe incluir:</w:t>
      </w:r>
    </w:p>
    <w:p w14:paraId="4B22D0F1" w14:textId="77777777" w:rsidR="00954361" w:rsidRPr="00954361" w:rsidRDefault="00954361" w:rsidP="00954361">
      <w:pPr>
        <w:pStyle w:val="Prrafodelista"/>
        <w:numPr>
          <w:ilvl w:val="0"/>
          <w:numId w:val="48"/>
        </w:numPr>
        <w:rPr>
          <w:lang w:val="es-419" w:eastAsia="es-CO"/>
        </w:rPr>
      </w:pPr>
      <w:r w:rsidRPr="00954361">
        <w:rPr>
          <w:b/>
          <w:bCs/>
          <w:lang w:val="es-419" w:eastAsia="es-CO"/>
        </w:rPr>
        <w:t>Nombre del molde:</w:t>
      </w:r>
      <w:r w:rsidRPr="00954361">
        <w:rPr>
          <w:lang w:val="es-419" w:eastAsia="es-CO"/>
        </w:rPr>
        <w:t xml:space="preserve"> correspondiente a la pieza del bolso.</w:t>
      </w:r>
    </w:p>
    <w:p w14:paraId="11B69794" w14:textId="4F054760" w:rsidR="00954361" w:rsidRPr="00954361" w:rsidRDefault="00954361" w:rsidP="00954361">
      <w:pPr>
        <w:pStyle w:val="Prrafodelista"/>
        <w:numPr>
          <w:ilvl w:val="0"/>
          <w:numId w:val="48"/>
        </w:numPr>
        <w:rPr>
          <w:lang w:val="es-419" w:eastAsia="es-CO"/>
        </w:rPr>
      </w:pPr>
      <w:r w:rsidRPr="00954361">
        <w:rPr>
          <w:b/>
          <w:bCs/>
          <w:lang w:val="es-419" w:eastAsia="es-CO"/>
        </w:rPr>
        <w:t>Cantidad de piezas a cortar:</w:t>
      </w:r>
      <w:r w:rsidRPr="00954361">
        <w:rPr>
          <w:lang w:val="es-419" w:eastAsia="es-CO"/>
        </w:rPr>
        <w:t xml:space="preserve"> indicando la cantidad necesaria (ej. 2</w:t>
      </w:r>
      <w:r>
        <w:rPr>
          <w:lang w:val="es-419" w:eastAsia="es-CO"/>
        </w:rPr>
        <w:t xml:space="preserve"> </w:t>
      </w:r>
      <w:r w:rsidRPr="00954361">
        <w:rPr>
          <w:lang w:val="es-419" w:eastAsia="es-CO"/>
        </w:rPr>
        <w:t>x</w:t>
      </w:r>
      <w:r>
        <w:rPr>
          <w:lang w:val="es-419" w:eastAsia="es-CO"/>
        </w:rPr>
        <w:t xml:space="preserve"> </w:t>
      </w:r>
      <w:r w:rsidRPr="00954361">
        <w:rPr>
          <w:lang w:val="es-419" w:eastAsia="es-CO"/>
        </w:rPr>
        <w:t>1).</w:t>
      </w:r>
    </w:p>
    <w:p w14:paraId="24E1BD11" w14:textId="77777777" w:rsidR="00954361" w:rsidRPr="00954361" w:rsidRDefault="00954361" w:rsidP="00954361">
      <w:pPr>
        <w:pStyle w:val="Prrafodelista"/>
        <w:numPr>
          <w:ilvl w:val="0"/>
          <w:numId w:val="48"/>
        </w:numPr>
        <w:rPr>
          <w:lang w:val="es-419" w:eastAsia="es-CO"/>
        </w:rPr>
      </w:pPr>
      <w:r w:rsidRPr="00954361">
        <w:rPr>
          <w:b/>
          <w:bCs/>
          <w:lang w:val="es-419" w:eastAsia="es-CO"/>
        </w:rPr>
        <w:t>Material:</w:t>
      </w:r>
      <w:r w:rsidRPr="00954361">
        <w:rPr>
          <w:lang w:val="es-419" w:eastAsia="es-CO"/>
        </w:rPr>
        <w:t xml:space="preserve"> especificación del material de corte (ej. cuero, sintético, textil).</w:t>
      </w:r>
    </w:p>
    <w:p w14:paraId="031F06C7" w14:textId="77777777" w:rsidR="00954361" w:rsidRPr="00954361" w:rsidRDefault="00954361" w:rsidP="00954361">
      <w:pPr>
        <w:pStyle w:val="Prrafodelista"/>
        <w:numPr>
          <w:ilvl w:val="0"/>
          <w:numId w:val="48"/>
        </w:numPr>
        <w:rPr>
          <w:lang w:val="es-419" w:eastAsia="es-CO"/>
        </w:rPr>
      </w:pPr>
      <w:r w:rsidRPr="00954361">
        <w:rPr>
          <w:b/>
          <w:bCs/>
          <w:lang w:val="es-419" w:eastAsia="es-CO"/>
        </w:rPr>
        <w:t>Referencia del producto:</w:t>
      </w:r>
      <w:r w:rsidRPr="00954361">
        <w:rPr>
          <w:lang w:val="es-419" w:eastAsia="es-CO"/>
        </w:rPr>
        <w:t xml:space="preserve"> código o nomenclatura (ej. BTP-001).</w:t>
      </w:r>
    </w:p>
    <w:p w14:paraId="74B58B93" w14:textId="77777777" w:rsidR="007A14C4" w:rsidRDefault="00954361" w:rsidP="00954361">
      <w:pPr>
        <w:pStyle w:val="Prrafodelista"/>
        <w:numPr>
          <w:ilvl w:val="0"/>
          <w:numId w:val="48"/>
        </w:numPr>
        <w:rPr>
          <w:lang w:val="es-419" w:eastAsia="es-CO"/>
        </w:rPr>
      </w:pPr>
      <w:r w:rsidRPr="00954361">
        <w:rPr>
          <w:b/>
          <w:bCs/>
          <w:lang w:val="es-419" w:eastAsia="es-CO"/>
        </w:rPr>
        <w:lastRenderedPageBreak/>
        <w:t>Numeración del molde:</w:t>
      </w:r>
      <w:r w:rsidRPr="00954361">
        <w:rPr>
          <w:lang w:val="es-419" w:eastAsia="es-CO"/>
        </w:rPr>
        <w:t xml:space="preserve"> identificación secuencial (ej. 1</w:t>
      </w:r>
      <w:r>
        <w:rPr>
          <w:lang w:val="es-419" w:eastAsia="es-CO"/>
        </w:rPr>
        <w:t xml:space="preserve"> </w:t>
      </w:r>
      <w:r w:rsidRPr="00954361">
        <w:rPr>
          <w:lang w:val="es-419" w:eastAsia="es-CO"/>
        </w:rPr>
        <w:t>/</w:t>
      </w:r>
      <w:r>
        <w:rPr>
          <w:lang w:val="es-419" w:eastAsia="es-CO"/>
        </w:rPr>
        <w:t xml:space="preserve"> </w:t>
      </w:r>
      <w:r w:rsidRPr="00954361">
        <w:rPr>
          <w:lang w:val="es-419" w:eastAsia="es-CO"/>
        </w:rPr>
        <w:t>6, 2</w:t>
      </w:r>
      <w:r>
        <w:rPr>
          <w:lang w:val="es-419" w:eastAsia="es-CO"/>
        </w:rPr>
        <w:t xml:space="preserve"> </w:t>
      </w:r>
      <w:r w:rsidRPr="00954361">
        <w:rPr>
          <w:lang w:val="es-419" w:eastAsia="es-CO"/>
        </w:rPr>
        <w:t>/</w:t>
      </w:r>
      <w:r>
        <w:rPr>
          <w:lang w:val="es-419" w:eastAsia="es-CO"/>
        </w:rPr>
        <w:t xml:space="preserve"> </w:t>
      </w:r>
      <w:r w:rsidRPr="00954361">
        <w:rPr>
          <w:lang w:val="es-419" w:eastAsia="es-CO"/>
        </w:rPr>
        <w:t>6, etc.).</w:t>
      </w:r>
    </w:p>
    <w:p w14:paraId="65D66EB8" w14:textId="77777777" w:rsidR="007A14C4" w:rsidRPr="007A14C4" w:rsidRDefault="007A14C4" w:rsidP="007A14C4">
      <w:pPr>
        <w:rPr>
          <w:b/>
          <w:bCs/>
          <w:lang w:val="es-419" w:eastAsia="es-CO"/>
        </w:rPr>
      </w:pPr>
      <w:r w:rsidRPr="007A14C4">
        <w:rPr>
          <w:b/>
          <w:bCs/>
          <w:lang w:val="es-419" w:eastAsia="es-CO"/>
        </w:rPr>
        <w:t>Nota.</w:t>
      </w:r>
    </w:p>
    <w:p w14:paraId="52961040" w14:textId="77777777" w:rsidR="007A14C4" w:rsidRDefault="007A14C4" w:rsidP="007A14C4">
      <w:pPr>
        <w:rPr>
          <w:lang w:val="es-419" w:eastAsia="es-CO"/>
        </w:rPr>
      </w:pPr>
      <w:r w:rsidRPr="007A14C4">
        <w:rPr>
          <w:lang w:val="es-419" w:eastAsia="es-CO"/>
        </w:rPr>
        <w:t>La metodología de industrialización puede variar según los procesos internos de cada empresa.</w:t>
      </w:r>
    </w:p>
    <w:p w14:paraId="2CC47497" w14:textId="77777777" w:rsidR="007A14C4" w:rsidRPr="007A14C4" w:rsidRDefault="007A14C4" w:rsidP="007A14C4">
      <w:pPr>
        <w:rPr>
          <w:b/>
          <w:bCs/>
          <w:lang w:val="es-419" w:eastAsia="es-CO"/>
        </w:rPr>
      </w:pPr>
      <w:r w:rsidRPr="007A14C4">
        <w:rPr>
          <w:b/>
          <w:bCs/>
          <w:lang w:val="es-419" w:eastAsia="es-CO"/>
        </w:rPr>
        <w:t>Tipologías de moldería en bolsos</w:t>
      </w:r>
    </w:p>
    <w:p w14:paraId="68C393F1" w14:textId="77777777" w:rsidR="007A14C4" w:rsidRDefault="007A14C4" w:rsidP="007A14C4">
      <w:pPr>
        <w:rPr>
          <w:lang w:val="es-419" w:eastAsia="es-CO"/>
        </w:rPr>
      </w:pPr>
      <w:r w:rsidRPr="007A14C4">
        <w:rPr>
          <w:lang w:val="es-419" w:eastAsia="es-CO"/>
        </w:rPr>
        <w:t>Existen diferentes estructuras de bolsos, una de ellas es el bolso tipo pinza, caracterizado por pinzas en la parte inferior que, al cerrarse, generan volumen o amplitud en la pieza.</w:t>
      </w:r>
    </w:p>
    <w:p w14:paraId="4D5699E1" w14:textId="77777777" w:rsidR="007A14C4" w:rsidRDefault="007A14C4" w:rsidP="002204BB">
      <w:pPr>
        <w:pStyle w:val="Figura"/>
        <w:rPr>
          <w:lang w:val="es-419"/>
        </w:rPr>
      </w:pPr>
      <w:r w:rsidRPr="007A14C4">
        <w:rPr>
          <w:lang w:val="es-419"/>
        </w:rPr>
        <w:t>Bolso tipo pinza</w:t>
      </w:r>
    </w:p>
    <w:p w14:paraId="33DFE96E" w14:textId="2E4D52C7" w:rsidR="007A14C4" w:rsidRDefault="007A14C4" w:rsidP="007A14C4">
      <w:pPr>
        <w:rPr>
          <w:lang w:val="es-419" w:eastAsia="es-CO"/>
        </w:rPr>
      </w:pPr>
      <w:r>
        <w:rPr>
          <w:noProof/>
          <w:lang w:val="es-419" w:eastAsia="es-CO"/>
        </w:rPr>
        <w:drawing>
          <wp:inline distT="0" distB="0" distL="0" distR="0" wp14:anchorId="676D6DF6" wp14:editId="4FFEA13F">
            <wp:extent cx="5678129" cy="2087365"/>
            <wp:effectExtent l="0" t="0" r="0" b="0"/>
            <wp:docPr id="262775068" name="Gráfico 12" descr="La imagen presenta un bolso elegante de tamaño mediano con asas cortas y una correa larga ajustable para llevarlo al hombro. Su diseño incluye un patrón mono gramado en tonos marrón y detalles en cuero color camel. Además, cuenta con un adorno metálico colgante con el logo de la marca y herrajes dorados que complementan su estilo sofistic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5068" name="Gráfico 12" descr="La imagen presenta un bolso elegante de tamaño mediano con asas cortas y una correa larga ajustable para llevarlo al hombro. Su diseño incluye un patrón mono gramado en tonos marrón y detalles en cuero color camel. Además, cuenta con un adorno metálico colgante con el logo de la marca y herrajes dorados que complementan su estilo sofisticado. "/>
                    <pic:cNvPicPr/>
                  </pic:nvPicPr>
                  <pic:blipFill>
                    <a:blip r:embed="rId22">
                      <a:extLst>
                        <a:ext uri="{96DAC541-7B7A-43D3-8B79-37D633B846F1}">
                          <asvg:svgBlip xmlns:asvg="http://schemas.microsoft.com/office/drawing/2016/SVG/main" r:embed="rId23"/>
                        </a:ext>
                      </a:extLst>
                    </a:blip>
                    <a:stretch>
                      <a:fillRect/>
                    </a:stretch>
                  </pic:blipFill>
                  <pic:spPr>
                    <a:xfrm>
                      <a:off x="0" y="0"/>
                      <a:ext cx="5680816" cy="2088353"/>
                    </a:xfrm>
                    <a:prstGeom prst="rect">
                      <a:avLst/>
                    </a:prstGeom>
                  </pic:spPr>
                </pic:pic>
              </a:graphicData>
            </a:graphic>
          </wp:inline>
        </w:drawing>
      </w:r>
    </w:p>
    <w:p w14:paraId="781C11E4" w14:textId="0D770C2D" w:rsidR="00974B44" w:rsidRDefault="00974B44" w:rsidP="00C40D93">
      <w:pPr>
        <w:ind w:firstLine="0"/>
        <w:rPr>
          <w:lang w:val="es-419" w:eastAsia="es-CO"/>
        </w:rPr>
      </w:pPr>
      <w:r w:rsidRPr="00974B44">
        <w:rPr>
          <w:b/>
          <w:bCs/>
          <w:lang w:val="es-419" w:eastAsia="es-CO"/>
        </w:rPr>
        <w:t>Imagen tomada de:</w:t>
      </w:r>
      <w:r w:rsidR="00853CA5">
        <w:rPr>
          <w:b/>
          <w:bCs/>
          <w:lang w:val="es-419" w:eastAsia="es-CO"/>
        </w:rPr>
        <w:t xml:space="preserve"> </w:t>
      </w:r>
      <w:r w:rsidRPr="00974B44">
        <w:rPr>
          <w:lang w:val="es-419" w:eastAsia="es-CO"/>
        </w:rPr>
        <w:t>https://www.raffaello-network.com/espanol/moda-detalle/608061/1608/Michael-Kors-Bolsos-(- Carteras-).html</w:t>
      </w:r>
      <w:r w:rsidR="00853CA5">
        <w:rPr>
          <w:lang w:val="es-419" w:eastAsia="es-CO"/>
        </w:rPr>
        <w:t xml:space="preserve"> </w:t>
      </w:r>
    </w:p>
    <w:p w14:paraId="1984FA6F" w14:textId="529BEBA7" w:rsidR="00974B44" w:rsidRDefault="00974B44" w:rsidP="007A14C4">
      <w:pPr>
        <w:rPr>
          <w:lang w:val="es-419" w:eastAsia="es-CO"/>
        </w:rPr>
      </w:pPr>
      <w:r w:rsidRPr="00974B44">
        <w:rPr>
          <w:lang w:val="es-419" w:eastAsia="es-CO"/>
        </w:rPr>
        <w:t>A continuación, se describen los pasos en la elaboración de los moldes:</w:t>
      </w:r>
    </w:p>
    <w:p w14:paraId="002CA954" w14:textId="64D7A1E0" w:rsidR="00853CA5" w:rsidRDefault="00974B44" w:rsidP="00853CA5">
      <w:pPr>
        <w:pStyle w:val="Prrafodelista"/>
        <w:numPr>
          <w:ilvl w:val="0"/>
          <w:numId w:val="52"/>
        </w:numPr>
        <w:rPr>
          <w:lang w:val="es-419" w:eastAsia="es-CO"/>
        </w:rPr>
      </w:pPr>
      <w:r w:rsidRPr="00853CA5">
        <w:rPr>
          <w:b/>
          <w:bCs/>
          <w:lang w:val="es-419" w:eastAsia="es-CO"/>
        </w:rPr>
        <w:t>Paso 1. Elaborar el molde patrón</w:t>
      </w:r>
      <w:r w:rsidR="00853CA5">
        <w:rPr>
          <w:lang w:val="es-419" w:eastAsia="es-CO"/>
        </w:rPr>
        <w:br/>
      </w:r>
      <w:r w:rsidR="00853CA5" w:rsidRPr="00853CA5">
        <w:rPr>
          <w:lang w:val="es-419" w:eastAsia="es-CO"/>
        </w:rPr>
        <w:t xml:space="preserve">Se corta cartulina de 51 cm x 37 cm. Ya que al largo se le debe aumentar la medida del ancho del bolso más 3 cm que se usan para trabajar la ventaja </w:t>
      </w:r>
      <w:r w:rsidR="00853CA5" w:rsidRPr="00853CA5">
        <w:rPr>
          <w:lang w:val="es-419" w:eastAsia="es-CO"/>
        </w:rPr>
        <w:lastRenderedPageBreak/>
        <w:t>de costura.</w:t>
      </w:r>
      <w:r w:rsidR="00853CA5">
        <w:rPr>
          <w:lang w:val="es-419" w:eastAsia="es-CO"/>
        </w:rPr>
        <w:br/>
      </w:r>
      <w:r w:rsidR="00853CA5" w:rsidRPr="00853CA5">
        <w:rPr>
          <w:lang w:val="es-419" w:eastAsia="es-CO"/>
        </w:rPr>
        <w:t>En el caso del alto se agrega solo la mitad del ancho más los 3 cm de ventaja de costura.</w:t>
      </w:r>
    </w:p>
    <w:p w14:paraId="5473A40E" w14:textId="62D1A9E7" w:rsidR="00853CA5" w:rsidRPr="00587882" w:rsidRDefault="00853CA5" w:rsidP="002204BB">
      <w:pPr>
        <w:pStyle w:val="Figura"/>
        <w:rPr>
          <w:lang w:val="es-419"/>
        </w:rPr>
      </w:pPr>
      <w:r w:rsidRPr="00853CA5">
        <w:rPr>
          <w:lang w:val="es-419"/>
        </w:rPr>
        <w:t>Molde patrón bolso tipo pinza</w:t>
      </w:r>
    </w:p>
    <w:p w14:paraId="775D90C4" w14:textId="77777777" w:rsidR="00587882" w:rsidRDefault="00587882" w:rsidP="00587882">
      <w:pPr>
        <w:pStyle w:val="Prrafodelista"/>
        <w:ind w:left="1429" w:firstLine="0"/>
        <w:jc w:val="center"/>
        <w:rPr>
          <w:lang w:val="es-419" w:eastAsia="es-CO"/>
        </w:rPr>
      </w:pPr>
      <w:r>
        <w:rPr>
          <w:noProof/>
          <w:lang w:val="es-419" w:eastAsia="es-CO"/>
        </w:rPr>
        <w:drawing>
          <wp:inline distT="0" distB="0" distL="0" distR="0" wp14:anchorId="4B43399A" wp14:editId="499594DA">
            <wp:extent cx="3810000" cy="2603500"/>
            <wp:effectExtent l="0" t="0" r="0" b="0"/>
            <wp:docPr id="1163029047" name="Gráfico 16" descr="La imagen expone un molde patrón para la confección de un bolso tipo pinza. La forma es rectangular y cuenta con medidas especificadas de 51 cm de ancho y 37 cm de alto. Las dimensiones están resaltadas en color azul, facilitando su interpretación para el proceso de corte y armado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29047" name="Gráfico 16" descr="La imagen expone un molde patrón para la confección de un bolso tipo pinza. La forma es rectangular y cuenta con medidas especificadas de 51 cm de ancho y 37 cm de alto. Las dimensiones están resaltadas en color azul, facilitando su interpretación para el proceso de corte y armado del bolso. "/>
                    <pic:cNvPicPr/>
                  </pic:nvPicPr>
                  <pic:blipFill>
                    <a:blip r:embed="rId24">
                      <a:extLst>
                        <a:ext uri="{96DAC541-7B7A-43D3-8B79-37D633B846F1}">
                          <asvg:svgBlip xmlns:asvg="http://schemas.microsoft.com/office/drawing/2016/SVG/main" r:embed="rId25"/>
                        </a:ext>
                      </a:extLst>
                    </a:blip>
                    <a:stretch>
                      <a:fillRect/>
                    </a:stretch>
                  </pic:blipFill>
                  <pic:spPr>
                    <a:xfrm>
                      <a:off x="0" y="0"/>
                      <a:ext cx="3810000" cy="2603500"/>
                    </a:xfrm>
                    <a:prstGeom prst="rect">
                      <a:avLst/>
                    </a:prstGeom>
                  </pic:spPr>
                </pic:pic>
              </a:graphicData>
            </a:graphic>
          </wp:inline>
        </w:drawing>
      </w:r>
    </w:p>
    <w:p w14:paraId="103133D0" w14:textId="5F42FAB8" w:rsidR="00717E26" w:rsidRPr="00C40D93" w:rsidRDefault="00717E26" w:rsidP="00AB5C4F">
      <w:pPr>
        <w:rPr>
          <w:lang w:val="es-419" w:eastAsia="es-CO"/>
        </w:rPr>
      </w:pPr>
      <w:r w:rsidRPr="00C40D93">
        <w:rPr>
          <w:b/>
          <w:bCs/>
          <w:lang w:val="es-419" w:eastAsia="es-CO"/>
        </w:rPr>
        <w:t>Fuente:</w:t>
      </w:r>
      <w:r w:rsidRPr="00C40D93">
        <w:rPr>
          <w:lang w:val="es-419" w:eastAsia="es-CO"/>
        </w:rPr>
        <w:t xml:space="preserve"> SENA</w:t>
      </w:r>
    </w:p>
    <w:p w14:paraId="28DF51C5" w14:textId="77777777" w:rsidR="00587882" w:rsidRDefault="00587882" w:rsidP="00587882">
      <w:pPr>
        <w:pStyle w:val="Prrafodelista"/>
        <w:ind w:left="1429" w:firstLine="0"/>
        <w:rPr>
          <w:lang w:val="es-419" w:eastAsia="es-CO"/>
        </w:rPr>
      </w:pPr>
      <w:r w:rsidRPr="00587882">
        <w:rPr>
          <w:lang w:val="es-419" w:eastAsia="es-CO"/>
        </w:rPr>
        <w:t>Posteriormente se traza una línea sobre la mitad de la cartulina iniciando por el largo del molde, esto con el fin de doblarlo y trabajar simetría. Tome la medida desde la línea de simetría hacia uno de los lados marcando la mitad de la medida del largo (para este caso 20 cm) y así mismo de la parte superior de la cartulina traza 8 mm hacia abajo para agregar ventaja de costura.</w:t>
      </w:r>
    </w:p>
    <w:p w14:paraId="10631261" w14:textId="77777777" w:rsidR="00587882" w:rsidRDefault="00587882" w:rsidP="00587882">
      <w:pPr>
        <w:pStyle w:val="Prrafodelista"/>
        <w:ind w:left="1429" w:firstLine="0"/>
        <w:rPr>
          <w:lang w:val="es-419" w:eastAsia="es-CO"/>
        </w:rPr>
      </w:pPr>
    </w:p>
    <w:p w14:paraId="6D36811A" w14:textId="77777777" w:rsidR="00587882" w:rsidRDefault="00587882" w:rsidP="00587882">
      <w:pPr>
        <w:pStyle w:val="Prrafodelista"/>
        <w:ind w:left="1429" w:firstLine="0"/>
        <w:rPr>
          <w:lang w:val="es-419" w:eastAsia="es-CO"/>
        </w:rPr>
      </w:pPr>
    </w:p>
    <w:p w14:paraId="2ACE5467" w14:textId="77777777" w:rsidR="00587882" w:rsidRDefault="00587882" w:rsidP="00587882">
      <w:pPr>
        <w:pStyle w:val="Prrafodelista"/>
        <w:ind w:left="1429" w:firstLine="0"/>
        <w:rPr>
          <w:lang w:val="es-419" w:eastAsia="es-CO"/>
        </w:rPr>
      </w:pPr>
    </w:p>
    <w:p w14:paraId="539C5D3E" w14:textId="77777777" w:rsidR="00587882" w:rsidRPr="00C40D93" w:rsidRDefault="00587882" w:rsidP="00C40D93">
      <w:pPr>
        <w:ind w:firstLine="0"/>
        <w:rPr>
          <w:lang w:val="es-419" w:eastAsia="es-CO"/>
        </w:rPr>
      </w:pPr>
    </w:p>
    <w:p w14:paraId="66C0F922" w14:textId="77777777" w:rsidR="00587882" w:rsidRDefault="00587882" w:rsidP="002204BB">
      <w:pPr>
        <w:pStyle w:val="Figura"/>
        <w:rPr>
          <w:lang w:val="es-419"/>
        </w:rPr>
      </w:pPr>
      <w:r w:rsidRPr="00587882">
        <w:rPr>
          <w:lang w:val="es-419"/>
        </w:rPr>
        <w:lastRenderedPageBreak/>
        <w:t>Molde para agregar ventaja de costura</w:t>
      </w:r>
    </w:p>
    <w:p w14:paraId="471E2609" w14:textId="77777777" w:rsidR="00717E26" w:rsidRDefault="00587882" w:rsidP="002204BB">
      <w:pPr>
        <w:pStyle w:val="Figura"/>
        <w:numPr>
          <w:ilvl w:val="0"/>
          <w:numId w:val="0"/>
        </w:numPr>
        <w:ind w:left="992"/>
        <w:rPr>
          <w:lang w:val="es-419"/>
        </w:rPr>
      </w:pPr>
      <w:r>
        <w:rPr>
          <w:noProof/>
          <w:lang w:val="es-419"/>
        </w:rPr>
        <w:drawing>
          <wp:inline distT="0" distB="0" distL="0" distR="0" wp14:anchorId="69CF5599" wp14:editId="6B02879C">
            <wp:extent cx="5383161" cy="3860293"/>
            <wp:effectExtent l="0" t="0" r="1905" b="635"/>
            <wp:docPr id="572571968" name="Gráfico 17" descr="La imagen representa un molde patrón para la confección de un bolso tipo pinza. Tiene una forma rectangular con dimensiones de 51 cm de ancho y 37 cm de alto. Incluye una línea de simetría central para marcar el doblez y medidas adicionales que indican la distribución del diseño, como separaciones de 20 cm en cada lado y una pinza de 8 mm en la parte superior derecha. Los detalles están resaltados en color azul para facilitar la comprensión del patr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1968" name="Gráfico 17" descr="La imagen representa un molde patrón para la confección de un bolso tipo pinza. Tiene una forma rectangular con dimensiones de 51 cm de ancho y 37 cm de alto. Incluye una línea de simetría central para marcar el doblez y medidas adicionales que indican la distribución del diseño, como separaciones de 20 cm en cada lado y una pinza de 8 mm en la parte superior derecha. Los detalles están resaltados en color azul para facilitar la comprensión del patrón. "/>
                    <pic:cNvPicPr/>
                  </pic:nvPicPr>
                  <pic:blipFill>
                    <a:blip r:embed="rId26">
                      <a:extLst>
                        <a:ext uri="{96DAC541-7B7A-43D3-8B79-37D633B846F1}">
                          <asvg:svgBlip xmlns:asvg="http://schemas.microsoft.com/office/drawing/2016/SVG/main" r:embed="rId27"/>
                        </a:ext>
                      </a:extLst>
                    </a:blip>
                    <a:stretch>
                      <a:fillRect/>
                    </a:stretch>
                  </pic:blipFill>
                  <pic:spPr>
                    <a:xfrm>
                      <a:off x="0" y="0"/>
                      <a:ext cx="5389284" cy="3864684"/>
                    </a:xfrm>
                    <a:prstGeom prst="rect">
                      <a:avLst/>
                    </a:prstGeom>
                  </pic:spPr>
                </pic:pic>
              </a:graphicData>
            </a:graphic>
          </wp:inline>
        </w:drawing>
      </w:r>
    </w:p>
    <w:p w14:paraId="6156F2BB" w14:textId="2144F4A0" w:rsidR="00717E26" w:rsidRDefault="00717E26" w:rsidP="00AB5C4F">
      <w:pPr>
        <w:pStyle w:val="Figura"/>
        <w:numPr>
          <w:ilvl w:val="0"/>
          <w:numId w:val="0"/>
        </w:numPr>
        <w:ind w:left="993"/>
        <w:jc w:val="left"/>
        <w:rPr>
          <w:lang w:val="es-419"/>
        </w:rPr>
      </w:pPr>
      <w:r w:rsidRPr="00C27EDB">
        <w:rPr>
          <w:b/>
          <w:bCs/>
          <w:lang w:val="es-419"/>
        </w:rPr>
        <w:t>Fuente:</w:t>
      </w:r>
      <w:r w:rsidRPr="00717E26">
        <w:rPr>
          <w:lang w:val="es-419"/>
        </w:rPr>
        <w:t xml:space="preserve"> SENA</w:t>
      </w:r>
    </w:p>
    <w:p w14:paraId="4D2CA049" w14:textId="77777777" w:rsidR="00943D64" w:rsidRDefault="00717E26" w:rsidP="00AB5C4F">
      <w:pPr>
        <w:pStyle w:val="Figura"/>
        <w:numPr>
          <w:ilvl w:val="0"/>
          <w:numId w:val="0"/>
        </w:numPr>
        <w:ind w:left="1560"/>
        <w:jc w:val="left"/>
        <w:rPr>
          <w:lang w:val="es-419"/>
        </w:rPr>
      </w:pPr>
      <w:r w:rsidRPr="00717E26">
        <w:rPr>
          <w:lang w:val="es-419"/>
        </w:rPr>
        <w:t>Doble la cartulina y repase los trazos que ya marcó para posteriormente agregar los 4 cm que conforman el ancho del bolso tanto al lado como en la parte inferior.</w:t>
      </w:r>
    </w:p>
    <w:p w14:paraId="675AE149" w14:textId="77777777" w:rsidR="00943D64" w:rsidRDefault="00943D64" w:rsidP="00943D64">
      <w:pPr>
        <w:rPr>
          <w:lang w:val="es-419" w:eastAsia="es-CO"/>
        </w:rPr>
      </w:pPr>
    </w:p>
    <w:p w14:paraId="1871E340" w14:textId="77777777" w:rsidR="00943D64" w:rsidRDefault="00943D64" w:rsidP="00943D64">
      <w:pPr>
        <w:rPr>
          <w:lang w:val="es-419" w:eastAsia="es-CO"/>
        </w:rPr>
      </w:pPr>
    </w:p>
    <w:p w14:paraId="67D7A4DB" w14:textId="77777777" w:rsidR="00943D64" w:rsidRDefault="00943D64" w:rsidP="00943D64">
      <w:pPr>
        <w:rPr>
          <w:lang w:val="es-419" w:eastAsia="es-CO"/>
        </w:rPr>
      </w:pPr>
    </w:p>
    <w:p w14:paraId="5DFF951E" w14:textId="77777777" w:rsidR="00943D64" w:rsidRDefault="00943D64" w:rsidP="00943D64">
      <w:pPr>
        <w:rPr>
          <w:lang w:val="es-419" w:eastAsia="es-CO"/>
        </w:rPr>
      </w:pPr>
    </w:p>
    <w:p w14:paraId="7996FEC2" w14:textId="77777777" w:rsidR="000F29C4" w:rsidRPr="00943D64" w:rsidRDefault="000F29C4" w:rsidP="00943D64">
      <w:pPr>
        <w:rPr>
          <w:lang w:val="es-419" w:eastAsia="es-CO"/>
        </w:rPr>
      </w:pPr>
    </w:p>
    <w:p w14:paraId="10C71033" w14:textId="630836D6" w:rsidR="00717E26" w:rsidRDefault="00717E26" w:rsidP="002204BB">
      <w:pPr>
        <w:pStyle w:val="Figura"/>
        <w:rPr>
          <w:lang w:val="es-419"/>
        </w:rPr>
      </w:pPr>
      <w:r w:rsidRPr="00717E26">
        <w:rPr>
          <w:lang w:val="es-419"/>
        </w:rPr>
        <w:lastRenderedPageBreak/>
        <w:t>Doblez</w:t>
      </w:r>
    </w:p>
    <w:p w14:paraId="07C691B8" w14:textId="07F99753" w:rsidR="00717E26" w:rsidRDefault="00717E26" w:rsidP="00717E26">
      <w:pPr>
        <w:ind w:left="993" w:hanging="284"/>
        <w:rPr>
          <w:lang w:val="es-419" w:eastAsia="es-CO"/>
        </w:rPr>
      </w:pPr>
      <w:r>
        <w:rPr>
          <w:noProof/>
          <w:lang w:val="es-419" w:eastAsia="es-CO"/>
        </w:rPr>
        <w:drawing>
          <wp:inline distT="0" distB="0" distL="0" distR="0" wp14:anchorId="44C12499" wp14:editId="01A938B0">
            <wp:extent cx="5648632" cy="3740980"/>
            <wp:effectExtent l="0" t="0" r="3175" b="5715"/>
            <wp:docPr id="117865570" name="Gráfico 18" descr="La imagen detalla dos esquemas del proceso de doblez en la confección de un bolso tipo pinza. Ambos diagramas muestran un rectángulo con medidas específicas, destacando líneas de pliegue y dimensiones clave. El primer esquema indica un doblez con una separación de 20 cm desde el borde, mientras que el segundo añade un detalle de 4 cm en la parte superior, junto con una pequeña pinza de ajuste. Las medidas resaltadas en color azul facilitan la interpretación del dise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570" name="Gráfico 18" descr="La imagen detalla dos esquemas del proceso de doblez en la confección de un bolso tipo pinza. Ambos diagramas muestran un rectángulo con medidas específicas, destacando líneas de pliegue y dimensiones clave. El primer esquema indica un doblez con una separación de 20 cm desde el borde, mientras que el segundo añade un detalle de 4 cm en la parte superior, junto con una pequeña pinza de ajuste. Las medidas resaltadas en color azul facilitan la interpretación del diseño. "/>
                    <pic:cNvPicPr/>
                  </pic:nvPicPr>
                  <pic:blipFill>
                    <a:blip r:embed="rId28">
                      <a:extLst>
                        <a:ext uri="{96DAC541-7B7A-43D3-8B79-37D633B846F1}">
                          <asvg:svgBlip xmlns:asvg="http://schemas.microsoft.com/office/drawing/2016/SVG/main" r:embed="rId29"/>
                        </a:ext>
                      </a:extLst>
                    </a:blip>
                    <a:stretch>
                      <a:fillRect/>
                    </a:stretch>
                  </pic:blipFill>
                  <pic:spPr>
                    <a:xfrm>
                      <a:off x="0" y="0"/>
                      <a:ext cx="5652935" cy="3743830"/>
                    </a:xfrm>
                    <a:prstGeom prst="rect">
                      <a:avLst/>
                    </a:prstGeom>
                  </pic:spPr>
                </pic:pic>
              </a:graphicData>
            </a:graphic>
          </wp:inline>
        </w:drawing>
      </w:r>
      <w:r w:rsidRPr="00717E26">
        <w:rPr>
          <w:b/>
          <w:bCs/>
          <w:lang w:val="es-419" w:eastAsia="es-CO"/>
        </w:rPr>
        <w:t xml:space="preserve">Fuente: </w:t>
      </w:r>
      <w:r w:rsidRPr="00717E26">
        <w:rPr>
          <w:lang w:val="es-419" w:eastAsia="es-CO"/>
        </w:rPr>
        <w:t>SENA</w:t>
      </w:r>
    </w:p>
    <w:p w14:paraId="240E8B21" w14:textId="73169FA0" w:rsidR="00717E26" w:rsidRDefault="00717E26" w:rsidP="00AB5C4F">
      <w:pPr>
        <w:pStyle w:val="Prrafodelista"/>
        <w:ind w:left="1560" w:firstLine="0"/>
        <w:rPr>
          <w:lang w:val="es-419" w:eastAsia="es-CO"/>
        </w:rPr>
      </w:pPr>
      <w:r w:rsidRPr="00717E26">
        <w:rPr>
          <w:lang w:val="es-419" w:eastAsia="es-CO"/>
        </w:rPr>
        <w:t>Trace la pinza donde se interceptan las líneas que conforman el alto y el largo del bolso, y posteriormente, agregar ventaja de costura tanto al lado como a la pinza y a la parte inferior del molde.</w:t>
      </w:r>
    </w:p>
    <w:p w14:paraId="6B841978" w14:textId="77777777" w:rsidR="00717E26" w:rsidRDefault="00717E26" w:rsidP="00717E26">
      <w:pPr>
        <w:pStyle w:val="Prrafodelista"/>
        <w:ind w:left="993" w:firstLine="0"/>
        <w:rPr>
          <w:lang w:val="es-419" w:eastAsia="es-CO"/>
        </w:rPr>
      </w:pPr>
    </w:p>
    <w:p w14:paraId="248B0E80" w14:textId="77777777" w:rsidR="00717E26" w:rsidRDefault="00717E26" w:rsidP="00717E26">
      <w:pPr>
        <w:pStyle w:val="Prrafodelista"/>
        <w:ind w:left="993" w:firstLine="0"/>
        <w:rPr>
          <w:lang w:val="es-419" w:eastAsia="es-CO"/>
        </w:rPr>
      </w:pPr>
    </w:p>
    <w:p w14:paraId="7F68CFB4" w14:textId="77777777" w:rsidR="00717E26" w:rsidRDefault="00717E26" w:rsidP="00717E26">
      <w:pPr>
        <w:pStyle w:val="Prrafodelista"/>
        <w:ind w:left="993" w:firstLine="0"/>
        <w:rPr>
          <w:lang w:val="es-419" w:eastAsia="es-CO"/>
        </w:rPr>
      </w:pPr>
    </w:p>
    <w:p w14:paraId="402A52A8" w14:textId="77777777" w:rsidR="00717E26" w:rsidRDefault="00717E26" w:rsidP="00717E26">
      <w:pPr>
        <w:pStyle w:val="Prrafodelista"/>
        <w:ind w:left="993" w:firstLine="0"/>
        <w:rPr>
          <w:lang w:val="es-419" w:eastAsia="es-CO"/>
        </w:rPr>
      </w:pPr>
    </w:p>
    <w:p w14:paraId="6A61CFC9" w14:textId="77777777" w:rsidR="00717E26" w:rsidRDefault="00717E26" w:rsidP="00717E26">
      <w:pPr>
        <w:pStyle w:val="Prrafodelista"/>
        <w:ind w:left="993" w:firstLine="0"/>
        <w:rPr>
          <w:lang w:val="es-419" w:eastAsia="es-CO"/>
        </w:rPr>
      </w:pPr>
    </w:p>
    <w:p w14:paraId="0B7A0318" w14:textId="77777777" w:rsidR="00717E26" w:rsidRDefault="00717E26" w:rsidP="00717E26">
      <w:pPr>
        <w:pStyle w:val="Prrafodelista"/>
        <w:ind w:left="993" w:firstLine="0"/>
        <w:rPr>
          <w:lang w:val="es-419" w:eastAsia="es-CO"/>
        </w:rPr>
      </w:pPr>
    </w:p>
    <w:p w14:paraId="2E59D1B3" w14:textId="77777777" w:rsidR="00717E26" w:rsidRDefault="00717E26" w:rsidP="00717E26">
      <w:pPr>
        <w:pStyle w:val="Prrafodelista"/>
        <w:ind w:left="993" w:firstLine="0"/>
        <w:rPr>
          <w:lang w:val="es-419" w:eastAsia="es-CO"/>
        </w:rPr>
      </w:pPr>
    </w:p>
    <w:p w14:paraId="72C5BF72" w14:textId="57E7C44C" w:rsidR="00717E26" w:rsidRDefault="00717E26" w:rsidP="002204BB">
      <w:pPr>
        <w:pStyle w:val="Figura"/>
        <w:rPr>
          <w:lang w:val="es-419"/>
        </w:rPr>
      </w:pPr>
      <w:r w:rsidRPr="00717E26">
        <w:rPr>
          <w:lang w:val="es-419"/>
        </w:rPr>
        <w:lastRenderedPageBreak/>
        <w:t>Trazado de pinza</w:t>
      </w:r>
    </w:p>
    <w:p w14:paraId="6E2F8E3A" w14:textId="372F6B02" w:rsidR="00717E26" w:rsidRDefault="00717E26" w:rsidP="00717E26">
      <w:pPr>
        <w:rPr>
          <w:lang w:val="es-419" w:eastAsia="es-CO"/>
        </w:rPr>
      </w:pPr>
      <w:r>
        <w:rPr>
          <w:noProof/>
          <w:lang w:val="es-419" w:eastAsia="es-CO"/>
        </w:rPr>
        <w:drawing>
          <wp:inline distT="0" distB="0" distL="0" distR="0" wp14:anchorId="3128FFCC" wp14:editId="57DF96E1">
            <wp:extent cx="5633883" cy="3891827"/>
            <wp:effectExtent l="0" t="0" r="5080" b="0"/>
            <wp:docPr id="340991047" name="Gráfico 19" descr="La imagen representa el trazado de la pinza en el proceso de confección de un bolso. Contiene dos esquemas que detallan la distribución de medidas y pliegues, incluyendo referencias para el doblez y la formación de la pinza. Se indican dimensiones como 20 cm de separación desde el borde, una pinza de 8 mm en la parte superior y un margen de 4 cm en la parte inferior. Los elementos están resaltados con líneas y medidas en color azul para facilitar la interpretación del patr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1047" name="Gráfico 19" descr="La imagen representa el trazado de la pinza en el proceso de confección de un bolso. Contiene dos esquemas que detallan la distribución de medidas y pliegues, incluyendo referencias para el doblez y la formación de la pinza. Se indican dimensiones como 20 cm de separación desde el borde, una pinza de 8 mm en la parte superior y un margen de 4 cm en la parte inferior. Los elementos están resaltados con líneas y medidas en color azul para facilitar la interpretación del patrón. "/>
                    <pic:cNvPicPr/>
                  </pic:nvPicPr>
                  <pic:blipFill>
                    <a:blip r:embed="rId30">
                      <a:extLst>
                        <a:ext uri="{96DAC541-7B7A-43D3-8B79-37D633B846F1}">
                          <asvg:svgBlip xmlns:asvg="http://schemas.microsoft.com/office/drawing/2016/SVG/main" r:embed="rId31"/>
                        </a:ext>
                      </a:extLst>
                    </a:blip>
                    <a:stretch>
                      <a:fillRect/>
                    </a:stretch>
                  </pic:blipFill>
                  <pic:spPr>
                    <a:xfrm>
                      <a:off x="0" y="0"/>
                      <a:ext cx="5638387" cy="3894938"/>
                    </a:xfrm>
                    <a:prstGeom prst="rect">
                      <a:avLst/>
                    </a:prstGeom>
                  </pic:spPr>
                </pic:pic>
              </a:graphicData>
            </a:graphic>
          </wp:inline>
        </w:drawing>
      </w:r>
    </w:p>
    <w:p w14:paraId="584E69AA" w14:textId="7E54FCA1" w:rsidR="00717E26" w:rsidRDefault="00717E26" w:rsidP="00717E26">
      <w:pPr>
        <w:ind w:left="284"/>
        <w:rPr>
          <w:lang w:val="es-419" w:eastAsia="es-CO"/>
        </w:rPr>
      </w:pPr>
      <w:r w:rsidRPr="00717E26">
        <w:rPr>
          <w:b/>
          <w:bCs/>
          <w:lang w:val="es-419" w:eastAsia="es-CO"/>
        </w:rPr>
        <w:t>Fuente:</w:t>
      </w:r>
      <w:r w:rsidRPr="00717E26">
        <w:rPr>
          <w:lang w:val="es-419" w:eastAsia="es-CO"/>
        </w:rPr>
        <w:t xml:space="preserve"> SENA</w:t>
      </w:r>
    </w:p>
    <w:p w14:paraId="6DA0C97C" w14:textId="715ADD23" w:rsidR="00717E26" w:rsidRDefault="00717E26" w:rsidP="00AB5C4F">
      <w:pPr>
        <w:pStyle w:val="Prrafodelista"/>
        <w:ind w:left="1560" w:firstLine="0"/>
        <w:rPr>
          <w:lang w:val="es-419" w:eastAsia="es-CO"/>
        </w:rPr>
      </w:pPr>
      <w:r w:rsidRPr="00717E26">
        <w:rPr>
          <w:lang w:val="es-419" w:eastAsia="es-CO"/>
        </w:rPr>
        <w:t>Ya habiendo agregado la ventaja de costura, se procede a cortar y a abrir el molde.</w:t>
      </w:r>
    </w:p>
    <w:p w14:paraId="728DA951" w14:textId="77777777" w:rsidR="00022A4F" w:rsidRDefault="00022A4F" w:rsidP="00717E26">
      <w:pPr>
        <w:pStyle w:val="Prrafodelista"/>
        <w:ind w:left="993" w:firstLine="0"/>
        <w:rPr>
          <w:lang w:val="es-419" w:eastAsia="es-CO"/>
        </w:rPr>
      </w:pPr>
    </w:p>
    <w:p w14:paraId="4807ED3E" w14:textId="77777777" w:rsidR="00022A4F" w:rsidRDefault="00022A4F" w:rsidP="00717E26">
      <w:pPr>
        <w:pStyle w:val="Prrafodelista"/>
        <w:ind w:left="993" w:firstLine="0"/>
        <w:rPr>
          <w:lang w:val="es-419" w:eastAsia="es-CO"/>
        </w:rPr>
      </w:pPr>
    </w:p>
    <w:p w14:paraId="7919EEA6" w14:textId="77777777" w:rsidR="00022A4F" w:rsidRDefault="00022A4F" w:rsidP="00717E26">
      <w:pPr>
        <w:pStyle w:val="Prrafodelista"/>
        <w:ind w:left="993" w:firstLine="0"/>
        <w:rPr>
          <w:lang w:val="es-419" w:eastAsia="es-CO"/>
        </w:rPr>
      </w:pPr>
    </w:p>
    <w:p w14:paraId="629951F5" w14:textId="77777777" w:rsidR="00022A4F" w:rsidRDefault="00022A4F" w:rsidP="00717E26">
      <w:pPr>
        <w:pStyle w:val="Prrafodelista"/>
        <w:ind w:left="993" w:firstLine="0"/>
        <w:rPr>
          <w:lang w:val="es-419" w:eastAsia="es-CO"/>
        </w:rPr>
      </w:pPr>
    </w:p>
    <w:p w14:paraId="6193DAF3" w14:textId="77777777" w:rsidR="00022A4F" w:rsidRDefault="00022A4F" w:rsidP="00717E26">
      <w:pPr>
        <w:pStyle w:val="Prrafodelista"/>
        <w:ind w:left="993" w:firstLine="0"/>
        <w:rPr>
          <w:lang w:val="es-419" w:eastAsia="es-CO"/>
        </w:rPr>
      </w:pPr>
    </w:p>
    <w:p w14:paraId="39EB8DFB" w14:textId="77777777" w:rsidR="00022A4F" w:rsidRDefault="00022A4F" w:rsidP="00717E26">
      <w:pPr>
        <w:pStyle w:val="Prrafodelista"/>
        <w:ind w:left="993" w:firstLine="0"/>
        <w:rPr>
          <w:lang w:val="es-419" w:eastAsia="es-CO"/>
        </w:rPr>
      </w:pPr>
    </w:p>
    <w:p w14:paraId="0D9EFBAC" w14:textId="77777777" w:rsidR="00022A4F" w:rsidRPr="00717E26" w:rsidRDefault="00022A4F" w:rsidP="00717E26">
      <w:pPr>
        <w:pStyle w:val="Prrafodelista"/>
        <w:ind w:left="993" w:firstLine="0"/>
        <w:rPr>
          <w:lang w:val="es-419" w:eastAsia="es-CO"/>
        </w:rPr>
      </w:pPr>
    </w:p>
    <w:p w14:paraId="7F02EA8A" w14:textId="10194B23" w:rsidR="00717E26" w:rsidRDefault="00022A4F" w:rsidP="002204BB">
      <w:pPr>
        <w:pStyle w:val="Figura"/>
        <w:rPr>
          <w:lang w:val="es-419"/>
        </w:rPr>
      </w:pPr>
      <w:r w:rsidRPr="00022A4F">
        <w:rPr>
          <w:lang w:val="es-419"/>
        </w:rPr>
        <w:lastRenderedPageBreak/>
        <w:t>Corte de molde</w:t>
      </w:r>
    </w:p>
    <w:p w14:paraId="066B9E36" w14:textId="7EB3C061" w:rsidR="00022A4F" w:rsidRDefault="00022A4F" w:rsidP="00022A4F">
      <w:pPr>
        <w:rPr>
          <w:lang w:val="es-419" w:eastAsia="es-CO"/>
        </w:rPr>
      </w:pPr>
      <w:r>
        <w:rPr>
          <w:noProof/>
          <w:lang w:val="es-419" w:eastAsia="es-CO"/>
        </w:rPr>
        <w:drawing>
          <wp:inline distT="0" distB="0" distL="0" distR="0" wp14:anchorId="50E836C8" wp14:editId="1103B0B1">
            <wp:extent cx="5750560" cy="2393760"/>
            <wp:effectExtent l="0" t="0" r="2540" b="0"/>
            <wp:docPr id="405480510" name="Gráfico 20" descr="La imagen expone el proceso de corte del molde para la confección de un bolso, tras la adición de la ventaja de costura. Incluye dos esquemas: el primero muestra el molde doblado con detalles del corte y una ampliación circular de una sección específica, mientras que el segundo presenta el molde completamente extendido. Se destacan las zonas de ventaja de costura en los bordes con etiquetas en azul, y una flecha indica la transición entre las dos etapas del proce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0510" name="Gráfico 20" descr="La imagen expone el proceso de corte del molde para la confección de un bolso, tras la adición de la ventaja de costura. Incluye dos esquemas: el primero muestra el molde doblado con detalles del corte y una ampliación circular de una sección específica, mientras que el segundo presenta el molde completamente extendido. Se destacan las zonas de ventaja de costura en los bordes con etiquetas en azul, y una flecha indica la transición entre las dos etapas del proceso. "/>
                    <pic:cNvPicPr/>
                  </pic:nvPicPr>
                  <pic:blipFill>
                    <a:blip r:embed="rId32">
                      <a:extLst>
                        <a:ext uri="{96DAC541-7B7A-43D3-8B79-37D633B846F1}">
                          <asvg:svgBlip xmlns:asvg="http://schemas.microsoft.com/office/drawing/2016/SVG/main" r:embed="rId33"/>
                        </a:ext>
                      </a:extLst>
                    </a:blip>
                    <a:stretch>
                      <a:fillRect/>
                    </a:stretch>
                  </pic:blipFill>
                  <pic:spPr>
                    <a:xfrm>
                      <a:off x="0" y="0"/>
                      <a:ext cx="5765279" cy="2399887"/>
                    </a:xfrm>
                    <a:prstGeom prst="rect">
                      <a:avLst/>
                    </a:prstGeom>
                  </pic:spPr>
                </pic:pic>
              </a:graphicData>
            </a:graphic>
          </wp:inline>
        </w:drawing>
      </w:r>
    </w:p>
    <w:p w14:paraId="0FC79EEE" w14:textId="1D6CA234" w:rsidR="00022A4F" w:rsidRDefault="00022A4F" w:rsidP="00AB5C4F">
      <w:pPr>
        <w:ind w:firstLine="993"/>
        <w:rPr>
          <w:lang w:val="es-419" w:eastAsia="es-CO"/>
        </w:rPr>
      </w:pPr>
      <w:r w:rsidRPr="00022A4F">
        <w:rPr>
          <w:b/>
          <w:bCs/>
          <w:lang w:val="es-419" w:eastAsia="es-CO"/>
        </w:rPr>
        <w:t>Fuente:</w:t>
      </w:r>
      <w:r w:rsidRPr="00022A4F">
        <w:rPr>
          <w:lang w:val="es-419" w:eastAsia="es-CO"/>
        </w:rPr>
        <w:t xml:space="preserve"> SENA</w:t>
      </w:r>
    </w:p>
    <w:p w14:paraId="4E579C05" w14:textId="0C58954B" w:rsidR="00022A4F" w:rsidRDefault="00022A4F" w:rsidP="00AB5C4F">
      <w:pPr>
        <w:ind w:firstLine="1560"/>
        <w:rPr>
          <w:lang w:val="es-419" w:eastAsia="es-CO"/>
        </w:rPr>
      </w:pPr>
      <w:r w:rsidRPr="00022A4F">
        <w:rPr>
          <w:lang w:val="es-419" w:eastAsia="es-CO"/>
        </w:rPr>
        <w:t>Posteriormente se realiza la marcación.</w:t>
      </w:r>
    </w:p>
    <w:p w14:paraId="02F51E2B" w14:textId="6E216494" w:rsidR="00022A4F" w:rsidRDefault="00022A4F" w:rsidP="00621D08">
      <w:pPr>
        <w:pStyle w:val="Figura"/>
        <w:rPr>
          <w:lang w:val="es-419"/>
        </w:rPr>
      </w:pPr>
      <w:r w:rsidRPr="00022A4F">
        <w:rPr>
          <w:lang w:val="es-419"/>
        </w:rPr>
        <w:t>Marcación</w:t>
      </w:r>
    </w:p>
    <w:p w14:paraId="5E5F0F00" w14:textId="515BA7E7" w:rsidR="00022A4F" w:rsidRDefault="00022A4F" w:rsidP="00022A4F">
      <w:pPr>
        <w:jc w:val="center"/>
        <w:rPr>
          <w:lang w:val="es-419" w:eastAsia="es-CO"/>
        </w:rPr>
      </w:pPr>
      <w:r>
        <w:rPr>
          <w:noProof/>
          <w:lang w:val="es-419" w:eastAsia="es-CO"/>
        </w:rPr>
        <w:drawing>
          <wp:inline distT="0" distB="0" distL="0" distR="0" wp14:anchorId="44452980" wp14:editId="1825A778">
            <wp:extent cx="4226560" cy="3318220"/>
            <wp:effectExtent l="0" t="0" r="2540" b="0"/>
            <wp:docPr id="1196361432" name="Gráfico 21" descr="La imagen ilustra la marcación del molde para la confección de un bolso. En el centro del diseño se incluyen indicaciones como la identificación del cuerpo del bolso (frente y espaldar), la cantidad de piezas necesarias, el material a utilizar, el número del molde y una referencia. Alrededor del rectángulo, se especifican los márgenes de costura en los cuatro lados, resaltados en azul para facilitar su identif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61432" name="Gráfico 21" descr="La imagen ilustra la marcación del molde para la confección de un bolso. En el centro del diseño se incluyen indicaciones como la identificación del cuerpo del bolso (frente y espaldar), la cantidad de piezas necesarias, el material a utilizar, el número del molde y una referencia. Alrededor del rectángulo, se especifican los márgenes de costura en los cuatro lados, resaltados en azul para facilitar su identificación. "/>
                    <pic:cNvPicPr/>
                  </pic:nvPicPr>
                  <pic:blipFill>
                    <a:blip r:embed="rId34">
                      <a:extLst>
                        <a:ext uri="{96DAC541-7B7A-43D3-8B79-37D633B846F1}">
                          <asvg:svgBlip xmlns:asvg="http://schemas.microsoft.com/office/drawing/2016/SVG/main" r:embed="rId35"/>
                        </a:ext>
                      </a:extLst>
                    </a:blip>
                    <a:stretch>
                      <a:fillRect/>
                    </a:stretch>
                  </pic:blipFill>
                  <pic:spPr>
                    <a:xfrm>
                      <a:off x="0" y="0"/>
                      <a:ext cx="4232806" cy="3323124"/>
                    </a:xfrm>
                    <a:prstGeom prst="rect">
                      <a:avLst/>
                    </a:prstGeom>
                  </pic:spPr>
                </pic:pic>
              </a:graphicData>
            </a:graphic>
          </wp:inline>
        </w:drawing>
      </w:r>
    </w:p>
    <w:p w14:paraId="39EDE0A9" w14:textId="6B976627" w:rsidR="00022A4F" w:rsidRDefault="00022A4F" w:rsidP="00022A4F">
      <w:pPr>
        <w:ind w:left="426" w:firstLine="567"/>
        <w:rPr>
          <w:lang w:val="es-419" w:eastAsia="es-CO"/>
        </w:rPr>
      </w:pPr>
      <w:r w:rsidRPr="00022A4F">
        <w:rPr>
          <w:b/>
          <w:bCs/>
          <w:lang w:val="es-419" w:eastAsia="es-CO"/>
        </w:rPr>
        <w:t>Fuente:</w:t>
      </w:r>
      <w:r w:rsidRPr="00022A4F">
        <w:rPr>
          <w:lang w:val="es-419" w:eastAsia="es-CO"/>
        </w:rPr>
        <w:t xml:space="preserve"> SENA</w:t>
      </w:r>
    </w:p>
    <w:p w14:paraId="2687268D" w14:textId="77777777" w:rsidR="00367E39" w:rsidRPr="00367E39" w:rsidRDefault="00367E39" w:rsidP="00367E39">
      <w:pPr>
        <w:ind w:left="426" w:firstLine="567"/>
        <w:rPr>
          <w:b/>
          <w:bCs/>
          <w:lang w:val="es-419" w:eastAsia="es-CO"/>
        </w:rPr>
      </w:pPr>
      <w:r w:rsidRPr="00367E39">
        <w:rPr>
          <w:b/>
          <w:bCs/>
          <w:lang w:val="es-419" w:eastAsia="es-CO"/>
        </w:rPr>
        <w:lastRenderedPageBreak/>
        <w:t>Nota 1.</w:t>
      </w:r>
    </w:p>
    <w:p w14:paraId="77BEF394" w14:textId="29DEC0F9" w:rsidR="00022A4F" w:rsidRDefault="00367E39" w:rsidP="00367E39">
      <w:pPr>
        <w:ind w:left="426" w:firstLine="567"/>
        <w:rPr>
          <w:lang w:val="es-419" w:eastAsia="es-CO"/>
        </w:rPr>
      </w:pPr>
      <w:r w:rsidRPr="00367E39">
        <w:rPr>
          <w:lang w:val="es-419" w:eastAsia="es-CO"/>
        </w:rPr>
        <w:t>Los bolsos se pueden trabajar con el forro adherido al cuerpo donde el mismo molde patrón sirve para sacar dicha pieza, o se puede sacar suelto y para ello es necesario sacar el molde del falso interno o porta cierre y por ende del forro.</w:t>
      </w:r>
    </w:p>
    <w:p w14:paraId="05BC8544" w14:textId="77777777" w:rsidR="00367E39" w:rsidRPr="00367E39" w:rsidRDefault="00367E39" w:rsidP="00367E39">
      <w:pPr>
        <w:ind w:left="426" w:firstLine="567"/>
        <w:rPr>
          <w:b/>
          <w:bCs/>
          <w:lang w:val="es-419" w:eastAsia="es-CO"/>
        </w:rPr>
      </w:pPr>
      <w:r w:rsidRPr="00367E39">
        <w:rPr>
          <w:b/>
          <w:bCs/>
          <w:lang w:val="es-419" w:eastAsia="es-CO"/>
        </w:rPr>
        <w:t>Nota 2.</w:t>
      </w:r>
    </w:p>
    <w:p w14:paraId="0B7E634C" w14:textId="2C51369B" w:rsidR="00367E39" w:rsidRDefault="00367E39" w:rsidP="00367E39">
      <w:pPr>
        <w:ind w:left="426" w:firstLine="567"/>
        <w:rPr>
          <w:lang w:val="es-419" w:eastAsia="es-CO"/>
        </w:rPr>
      </w:pPr>
      <w:r w:rsidRPr="00367E39">
        <w:rPr>
          <w:lang w:val="es-419" w:eastAsia="es-CO"/>
        </w:rPr>
        <w:t>Es importante tener claro que a partir de este momento el resto de los moldes se realizan calcando sobre el molde patrón.</w:t>
      </w:r>
    </w:p>
    <w:p w14:paraId="58661FEA" w14:textId="40777E7D" w:rsidR="00367E39" w:rsidRDefault="00367E39" w:rsidP="00367E39">
      <w:pPr>
        <w:pStyle w:val="Prrafodelista"/>
        <w:numPr>
          <w:ilvl w:val="0"/>
          <w:numId w:val="52"/>
        </w:numPr>
        <w:rPr>
          <w:lang w:val="es-419" w:eastAsia="es-CO"/>
        </w:rPr>
      </w:pPr>
      <w:r w:rsidRPr="00367E39">
        <w:rPr>
          <w:b/>
          <w:bCs/>
          <w:lang w:val="es-419" w:eastAsia="es-CO"/>
        </w:rPr>
        <w:t>Paso 2. Falso interno o porta cierre</w:t>
      </w:r>
      <w:r>
        <w:rPr>
          <w:lang w:val="es-419" w:eastAsia="es-CO"/>
        </w:rPr>
        <w:br/>
      </w:r>
      <w:r w:rsidRPr="00367E39">
        <w:rPr>
          <w:lang w:val="es-419" w:eastAsia="es-CO"/>
        </w:rPr>
        <w:t>Cuando el forro va suelto es importante crear el falso interno o porta cierre, a través del molde patrón, tomando desde la línea superior (sin tener en cuenta la ventaja de costura) se toman 4 cm hacia abajo y se traza una línea que permite sacar el falso interno o porta cierre del bolso.</w:t>
      </w:r>
    </w:p>
    <w:p w14:paraId="5F38E5D1" w14:textId="77777777" w:rsidR="00367E39" w:rsidRDefault="00367E39" w:rsidP="00367E39">
      <w:pPr>
        <w:rPr>
          <w:lang w:val="es-419" w:eastAsia="es-CO"/>
        </w:rPr>
      </w:pPr>
    </w:p>
    <w:p w14:paraId="606AEBA6" w14:textId="77777777" w:rsidR="00367E39" w:rsidRDefault="00367E39" w:rsidP="00367E39">
      <w:pPr>
        <w:rPr>
          <w:lang w:val="es-419" w:eastAsia="es-CO"/>
        </w:rPr>
      </w:pPr>
    </w:p>
    <w:p w14:paraId="0A41AD34" w14:textId="77777777" w:rsidR="00367E39" w:rsidRDefault="00367E39" w:rsidP="00367E39">
      <w:pPr>
        <w:rPr>
          <w:lang w:val="es-419" w:eastAsia="es-CO"/>
        </w:rPr>
      </w:pPr>
    </w:p>
    <w:p w14:paraId="19009488" w14:textId="77777777" w:rsidR="00367E39" w:rsidRDefault="00367E39" w:rsidP="00367E39">
      <w:pPr>
        <w:rPr>
          <w:lang w:val="es-419" w:eastAsia="es-CO"/>
        </w:rPr>
      </w:pPr>
    </w:p>
    <w:p w14:paraId="5CE9D4EB" w14:textId="77777777" w:rsidR="00367E39" w:rsidRDefault="00367E39" w:rsidP="00367E39">
      <w:pPr>
        <w:rPr>
          <w:lang w:val="es-419" w:eastAsia="es-CO"/>
        </w:rPr>
      </w:pPr>
    </w:p>
    <w:p w14:paraId="624306B9" w14:textId="77777777" w:rsidR="00367E39" w:rsidRDefault="00367E39" w:rsidP="00367E39">
      <w:pPr>
        <w:rPr>
          <w:lang w:val="es-419" w:eastAsia="es-CO"/>
        </w:rPr>
      </w:pPr>
    </w:p>
    <w:p w14:paraId="1D3DFD6B" w14:textId="77777777" w:rsidR="00367E39" w:rsidRDefault="00367E39" w:rsidP="00367E39">
      <w:pPr>
        <w:rPr>
          <w:lang w:val="es-419" w:eastAsia="es-CO"/>
        </w:rPr>
      </w:pPr>
    </w:p>
    <w:p w14:paraId="37231F45" w14:textId="77777777" w:rsidR="00367E39" w:rsidRDefault="00367E39" w:rsidP="00367E39">
      <w:pPr>
        <w:rPr>
          <w:lang w:val="es-419" w:eastAsia="es-CO"/>
        </w:rPr>
      </w:pPr>
    </w:p>
    <w:p w14:paraId="3AF9368F" w14:textId="77777777" w:rsidR="00367E39" w:rsidRPr="00367E39" w:rsidRDefault="00367E39" w:rsidP="00367E39">
      <w:pPr>
        <w:rPr>
          <w:lang w:val="es-419" w:eastAsia="es-CO"/>
        </w:rPr>
      </w:pPr>
    </w:p>
    <w:p w14:paraId="5CEDA303" w14:textId="0CE00C60" w:rsidR="00367E39" w:rsidRDefault="00367E39" w:rsidP="00A9005F">
      <w:pPr>
        <w:pStyle w:val="Figura"/>
        <w:rPr>
          <w:lang w:val="es-419"/>
        </w:rPr>
      </w:pPr>
      <w:r w:rsidRPr="00367E39">
        <w:rPr>
          <w:lang w:val="es-419"/>
        </w:rPr>
        <w:lastRenderedPageBreak/>
        <w:t>Falso interno</w:t>
      </w:r>
    </w:p>
    <w:p w14:paraId="730BCC14" w14:textId="0C688AA0" w:rsidR="00367E39" w:rsidRDefault="00367E39" w:rsidP="00367E39">
      <w:pPr>
        <w:jc w:val="center"/>
        <w:rPr>
          <w:lang w:val="es-419" w:eastAsia="es-CO"/>
        </w:rPr>
      </w:pPr>
      <w:r>
        <w:rPr>
          <w:noProof/>
          <w:lang w:val="es-419" w:eastAsia="es-CO"/>
        </w:rPr>
        <w:drawing>
          <wp:inline distT="0" distB="0" distL="0" distR="0" wp14:anchorId="219ACC3B" wp14:editId="14BE5BB8">
            <wp:extent cx="5265174" cy="3856509"/>
            <wp:effectExtent l="0" t="0" r="0" b="4445"/>
            <wp:docPr id="1428949800" name="Gráfico 22" descr="La imagen expone el diseño del falso interno para la confección de un bolso. Se indica una línea horizontal en la parte superior con la etiqueta “Línea para porta cierre o falso interno”, ubicada a 4 cm del borde. La estructura mantiene la forma rectangular del molde base con extensiones laterales y en la parte inferior, resaltando los espacios necesarios para ensamblar esta sección con el resto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9800" name="Gráfico 22" descr="La imagen expone el diseño del falso interno para la confección de un bolso. Se indica una línea horizontal en la parte superior con la etiqueta “Línea para porta cierre o falso interno”, ubicada a 4 cm del borde. La estructura mantiene la forma rectangular del molde base con extensiones laterales y en la parte inferior, resaltando los espacios necesarios para ensamblar esta sección con el resto del bolso. "/>
                    <pic:cNvPicPr/>
                  </pic:nvPicPr>
                  <pic:blipFill>
                    <a:blip r:embed="rId36">
                      <a:extLst>
                        <a:ext uri="{96DAC541-7B7A-43D3-8B79-37D633B846F1}">
                          <asvg:svgBlip xmlns:asvg="http://schemas.microsoft.com/office/drawing/2016/SVG/main" r:embed="rId37"/>
                        </a:ext>
                      </a:extLst>
                    </a:blip>
                    <a:stretch>
                      <a:fillRect/>
                    </a:stretch>
                  </pic:blipFill>
                  <pic:spPr>
                    <a:xfrm>
                      <a:off x="0" y="0"/>
                      <a:ext cx="5273960" cy="3862944"/>
                    </a:xfrm>
                    <a:prstGeom prst="rect">
                      <a:avLst/>
                    </a:prstGeom>
                  </pic:spPr>
                </pic:pic>
              </a:graphicData>
            </a:graphic>
          </wp:inline>
        </w:drawing>
      </w:r>
    </w:p>
    <w:p w14:paraId="7F11B998" w14:textId="2A36C807" w:rsidR="00367E39" w:rsidRDefault="00367E39" w:rsidP="00BF3241">
      <w:pPr>
        <w:ind w:firstLine="993"/>
        <w:rPr>
          <w:lang w:val="es-419" w:eastAsia="es-CO"/>
        </w:rPr>
      </w:pPr>
      <w:r w:rsidRPr="00367E39">
        <w:rPr>
          <w:b/>
          <w:bCs/>
          <w:lang w:val="es-419" w:eastAsia="es-CO"/>
        </w:rPr>
        <w:t>Fuente:</w:t>
      </w:r>
      <w:r w:rsidRPr="00367E39">
        <w:rPr>
          <w:lang w:val="es-419" w:eastAsia="es-CO"/>
        </w:rPr>
        <w:t xml:space="preserve"> SENA</w:t>
      </w:r>
    </w:p>
    <w:p w14:paraId="2F5586D9" w14:textId="20B64152" w:rsidR="00367E39" w:rsidRDefault="00367E39" w:rsidP="00367E39">
      <w:pPr>
        <w:pStyle w:val="Prrafodelista"/>
        <w:ind w:left="1418" w:firstLine="0"/>
        <w:rPr>
          <w:lang w:val="es-419" w:eastAsia="es-CO"/>
        </w:rPr>
      </w:pPr>
      <w:r w:rsidRPr="00367E39">
        <w:rPr>
          <w:lang w:val="es-419" w:eastAsia="es-CO"/>
        </w:rPr>
        <w:t>Posteriormente, sobre la línea trazada agregue 8 mm de ventaja de costura hacia abajo para obtener el molde del porta cierre.</w:t>
      </w:r>
    </w:p>
    <w:p w14:paraId="5DB7E52F" w14:textId="77777777" w:rsidR="00823F68" w:rsidRDefault="00823F68" w:rsidP="00367E39">
      <w:pPr>
        <w:pStyle w:val="Prrafodelista"/>
        <w:ind w:left="1418" w:firstLine="0"/>
        <w:rPr>
          <w:lang w:val="es-419" w:eastAsia="es-CO"/>
        </w:rPr>
      </w:pPr>
    </w:p>
    <w:p w14:paraId="1E97EB6D" w14:textId="77777777" w:rsidR="00823F68" w:rsidRDefault="00823F68" w:rsidP="00367E39">
      <w:pPr>
        <w:pStyle w:val="Prrafodelista"/>
        <w:ind w:left="1418" w:firstLine="0"/>
        <w:rPr>
          <w:lang w:val="es-419" w:eastAsia="es-CO"/>
        </w:rPr>
      </w:pPr>
    </w:p>
    <w:p w14:paraId="4839A13F" w14:textId="77777777" w:rsidR="00823F68" w:rsidRDefault="00823F68" w:rsidP="00367E39">
      <w:pPr>
        <w:pStyle w:val="Prrafodelista"/>
        <w:ind w:left="1418" w:firstLine="0"/>
        <w:rPr>
          <w:lang w:val="es-419" w:eastAsia="es-CO"/>
        </w:rPr>
      </w:pPr>
    </w:p>
    <w:p w14:paraId="1F041725" w14:textId="77777777" w:rsidR="00823F68" w:rsidRDefault="00823F68" w:rsidP="00367E39">
      <w:pPr>
        <w:pStyle w:val="Prrafodelista"/>
        <w:ind w:left="1418" w:firstLine="0"/>
        <w:rPr>
          <w:lang w:val="es-419" w:eastAsia="es-CO"/>
        </w:rPr>
      </w:pPr>
    </w:p>
    <w:p w14:paraId="301E480F" w14:textId="77777777" w:rsidR="00823F68" w:rsidRDefault="00823F68" w:rsidP="00367E39">
      <w:pPr>
        <w:pStyle w:val="Prrafodelista"/>
        <w:ind w:left="1418" w:firstLine="0"/>
        <w:rPr>
          <w:lang w:val="es-419" w:eastAsia="es-CO"/>
        </w:rPr>
      </w:pPr>
    </w:p>
    <w:p w14:paraId="06A617AA" w14:textId="77777777" w:rsidR="00823F68" w:rsidRDefault="00823F68" w:rsidP="00367E39">
      <w:pPr>
        <w:pStyle w:val="Prrafodelista"/>
        <w:ind w:left="1418" w:firstLine="0"/>
        <w:rPr>
          <w:lang w:val="es-419" w:eastAsia="es-CO"/>
        </w:rPr>
      </w:pPr>
    </w:p>
    <w:p w14:paraId="232D75A9" w14:textId="77777777" w:rsidR="00823F68" w:rsidRDefault="00823F68" w:rsidP="00367E39">
      <w:pPr>
        <w:pStyle w:val="Prrafodelista"/>
        <w:ind w:left="1418" w:firstLine="0"/>
        <w:rPr>
          <w:lang w:val="es-419" w:eastAsia="es-CO"/>
        </w:rPr>
      </w:pPr>
    </w:p>
    <w:p w14:paraId="6F85DB38" w14:textId="11DE50D7" w:rsidR="00367E39" w:rsidRDefault="00823F68" w:rsidP="00A9005F">
      <w:pPr>
        <w:pStyle w:val="Figura"/>
        <w:rPr>
          <w:lang w:val="es-419"/>
        </w:rPr>
      </w:pPr>
      <w:r w:rsidRPr="00823F68">
        <w:rPr>
          <w:lang w:val="es-419"/>
        </w:rPr>
        <w:lastRenderedPageBreak/>
        <w:t>Línea para porta cierre</w:t>
      </w:r>
    </w:p>
    <w:p w14:paraId="18BD279D" w14:textId="0533CD3F" w:rsidR="00823F68" w:rsidRDefault="00823F68" w:rsidP="00823F68">
      <w:pPr>
        <w:jc w:val="center"/>
        <w:rPr>
          <w:lang w:val="es-419" w:eastAsia="es-CO"/>
        </w:rPr>
      </w:pPr>
      <w:r>
        <w:rPr>
          <w:noProof/>
          <w:lang w:val="es-419" w:eastAsia="es-CO"/>
        </w:rPr>
        <w:drawing>
          <wp:inline distT="0" distB="0" distL="0" distR="0" wp14:anchorId="2F559845" wp14:editId="10570889">
            <wp:extent cx="5265174" cy="3868055"/>
            <wp:effectExtent l="0" t="0" r="0" b="5715"/>
            <wp:docPr id="965965010" name="Gráfico 23" descr="La imagen expone el trazado de la línea para el porta cierre en la confección de un bolso. Se incluye una línea horizontal en la parte superior etiquetada como “Línea para porta cierre o falso interno”, ubicada a 4 cm del borde. Además, en el extremo derecho se señala un pequeño corte o marca de referencia. La estructura mantiene la forma rectangular con extensiones en los laterales e inferior, lo que facilita su integración en el diseño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5010" name="Gráfico 23" descr="La imagen expone el trazado de la línea para el porta cierre en la confección de un bolso. Se incluye una línea horizontal en la parte superior etiquetada como “Línea para porta cierre o falso interno”, ubicada a 4 cm del borde. Además, en el extremo derecho se señala un pequeño corte o marca de referencia. La estructura mantiene la forma rectangular con extensiones en los laterales e inferior, lo que facilita su integración en el diseño del bolso. "/>
                    <pic:cNvPicPr/>
                  </pic:nvPicPr>
                  <pic:blipFill>
                    <a:blip r:embed="rId38">
                      <a:extLst>
                        <a:ext uri="{96DAC541-7B7A-43D3-8B79-37D633B846F1}">
                          <asvg:svgBlip xmlns:asvg="http://schemas.microsoft.com/office/drawing/2016/SVG/main" r:embed="rId39"/>
                        </a:ext>
                      </a:extLst>
                    </a:blip>
                    <a:stretch>
                      <a:fillRect/>
                    </a:stretch>
                  </pic:blipFill>
                  <pic:spPr>
                    <a:xfrm>
                      <a:off x="0" y="0"/>
                      <a:ext cx="5274568" cy="3874956"/>
                    </a:xfrm>
                    <a:prstGeom prst="rect">
                      <a:avLst/>
                    </a:prstGeom>
                  </pic:spPr>
                </pic:pic>
              </a:graphicData>
            </a:graphic>
          </wp:inline>
        </w:drawing>
      </w:r>
    </w:p>
    <w:p w14:paraId="36FF13C9" w14:textId="12A470B7" w:rsidR="00823F68" w:rsidRDefault="00823F68" w:rsidP="00823F68">
      <w:pPr>
        <w:ind w:firstLine="993"/>
        <w:rPr>
          <w:lang w:val="es-419" w:eastAsia="es-CO"/>
        </w:rPr>
      </w:pPr>
      <w:r w:rsidRPr="00823F68">
        <w:rPr>
          <w:b/>
          <w:bCs/>
          <w:lang w:val="es-419" w:eastAsia="es-CO"/>
        </w:rPr>
        <w:t>Fuente:</w:t>
      </w:r>
      <w:r w:rsidRPr="00823F68">
        <w:rPr>
          <w:lang w:val="es-419" w:eastAsia="es-CO"/>
        </w:rPr>
        <w:t xml:space="preserve"> SENA</w:t>
      </w:r>
    </w:p>
    <w:p w14:paraId="2223AE98" w14:textId="1BB5D34C" w:rsidR="00823F68" w:rsidRDefault="00823F68" w:rsidP="00823F68">
      <w:pPr>
        <w:ind w:firstLine="993"/>
        <w:rPr>
          <w:lang w:val="es-419" w:eastAsia="es-CO"/>
        </w:rPr>
      </w:pPr>
      <w:r w:rsidRPr="00823F68">
        <w:rPr>
          <w:lang w:val="es-419" w:eastAsia="es-CO"/>
        </w:rPr>
        <w:t>Se realiza el corte para el porta cierre trabajándolo a doblez.</w:t>
      </w:r>
    </w:p>
    <w:p w14:paraId="713A29DE" w14:textId="5DA884CC" w:rsidR="00823F68" w:rsidRDefault="00823F68" w:rsidP="00A9005F">
      <w:pPr>
        <w:pStyle w:val="Figura"/>
        <w:rPr>
          <w:lang w:val="es-419"/>
        </w:rPr>
      </w:pPr>
      <w:r w:rsidRPr="00823F68">
        <w:rPr>
          <w:lang w:val="es-419"/>
        </w:rPr>
        <w:t>Doblez porta cierre</w:t>
      </w:r>
    </w:p>
    <w:p w14:paraId="5E263636" w14:textId="7A3BA337" w:rsidR="00823F68" w:rsidRDefault="00823F68" w:rsidP="00823F68">
      <w:pPr>
        <w:rPr>
          <w:lang w:val="es-419" w:eastAsia="es-CO"/>
        </w:rPr>
      </w:pPr>
      <w:r>
        <w:rPr>
          <w:noProof/>
          <w:lang w:val="es-419" w:eastAsia="es-CO"/>
        </w:rPr>
        <w:drawing>
          <wp:inline distT="0" distB="0" distL="0" distR="0" wp14:anchorId="5CF16A64" wp14:editId="0AA425D9">
            <wp:extent cx="5412658" cy="829072"/>
            <wp:effectExtent l="0" t="0" r="0" b="0"/>
            <wp:docPr id="581964925" name="Gráfico 24" descr="La imagen representa el proceso de doblez del porta cierre en la confección de un bolso. Se destaca un rectángulo con líneas paralelas que indican las secciones de pliegue. En el lado izquierdo, la palabra “Doblez” está resaltada en azul, señalando el punto exacto donde se debe realizar el doblez. La estructura mantiene una forma alargada, facilitando su integración en el diseño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4925" name="Gráfico 24" descr="La imagen representa el proceso de doblez del porta cierre en la confección de un bolso. Se destaca un rectángulo con líneas paralelas que indican las secciones de pliegue. En el lado izquierdo, la palabra “Doblez” está resaltada en azul, señalando el punto exacto donde se debe realizar el doblez. La estructura mantiene una forma alargada, facilitando su integración en el diseño del bolso. "/>
                    <pic:cNvPicPr/>
                  </pic:nvPicPr>
                  <pic:blipFill>
                    <a:blip r:embed="rId40">
                      <a:extLst>
                        <a:ext uri="{96DAC541-7B7A-43D3-8B79-37D633B846F1}">
                          <asvg:svgBlip xmlns:asvg="http://schemas.microsoft.com/office/drawing/2016/SVG/main" r:embed="rId41"/>
                        </a:ext>
                      </a:extLst>
                    </a:blip>
                    <a:stretch>
                      <a:fillRect/>
                    </a:stretch>
                  </pic:blipFill>
                  <pic:spPr>
                    <a:xfrm>
                      <a:off x="0" y="0"/>
                      <a:ext cx="5444657" cy="833973"/>
                    </a:xfrm>
                    <a:prstGeom prst="rect">
                      <a:avLst/>
                    </a:prstGeom>
                  </pic:spPr>
                </pic:pic>
              </a:graphicData>
            </a:graphic>
          </wp:inline>
        </w:drawing>
      </w:r>
    </w:p>
    <w:p w14:paraId="1D012A5C" w14:textId="12C52A63" w:rsidR="00823F68" w:rsidRDefault="00823F68" w:rsidP="00823F68">
      <w:pPr>
        <w:ind w:firstLine="993"/>
        <w:rPr>
          <w:lang w:val="es-419" w:eastAsia="es-CO"/>
        </w:rPr>
      </w:pPr>
      <w:r w:rsidRPr="00823F68">
        <w:rPr>
          <w:b/>
          <w:bCs/>
          <w:lang w:val="es-419" w:eastAsia="es-CO"/>
        </w:rPr>
        <w:t>Fuente:</w:t>
      </w:r>
      <w:r w:rsidRPr="00823F68">
        <w:rPr>
          <w:lang w:val="es-419" w:eastAsia="es-CO"/>
        </w:rPr>
        <w:t xml:space="preserve"> SENA</w:t>
      </w:r>
    </w:p>
    <w:p w14:paraId="12760188" w14:textId="1E2332DE" w:rsidR="00823F68" w:rsidRDefault="00823F68" w:rsidP="00823F68">
      <w:pPr>
        <w:ind w:firstLine="993"/>
        <w:rPr>
          <w:lang w:val="es-419" w:eastAsia="es-CO"/>
        </w:rPr>
      </w:pPr>
      <w:r w:rsidRPr="00823F68">
        <w:rPr>
          <w:lang w:val="es-419" w:eastAsia="es-CO"/>
        </w:rPr>
        <w:t>Posteriormente se abre el molde del porta cierre o falso interno.</w:t>
      </w:r>
    </w:p>
    <w:p w14:paraId="730C2C0B" w14:textId="77777777" w:rsidR="00A90D69" w:rsidRDefault="00A90D69" w:rsidP="00823F68">
      <w:pPr>
        <w:ind w:firstLine="993"/>
        <w:rPr>
          <w:lang w:val="es-419" w:eastAsia="es-CO"/>
        </w:rPr>
      </w:pPr>
    </w:p>
    <w:p w14:paraId="5262CBE1" w14:textId="31B4F3EC" w:rsidR="00A90D69" w:rsidRDefault="00A90D69" w:rsidP="00A9005F">
      <w:pPr>
        <w:pStyle w:val="Figura"/>
        <w:rPr>
          <w:lang w:val="es-419"/>
        </w:rPr>
      </w:pPr>
      <w:r w:rsidRPr="00A90D69">
        <w:rPr>
          <w:lang w:val="es-419"/>
        </w:rPr>
        <w:lastRenderedPageBreak/>
        <w:t>Molde porta cierre abierto</w:t>
      </w:r>
    </w:p>
    <w:p w14:paraId="4179EBD3" w14:textId="51F70979" w:rsidR="00A90D69" w:rsidRDefault="00A90D69" w:rsidP="00A90D69">
      <w:pPr>
        <w:rPr>
          <w:lang w:val="es-419" w:eastAsia="es-CO"/>
        </w:rPr>
      </w:pPr>
      <w:r>
        <w:rPr>
          <w:noProof/>
          <w:lang w:val="es-419" w:eastAsia="es-CO"/>
        </w:rPr>
        <w:drawing>
          <wp:inline distT="0" distB="0" distL="0" distR="0" wp14:anchorId="0D3351BC" wp14:editId="56D0C227">
            <wp:extent cx="5803900" cy="825500"/>
            <wp:effectExtent l="0" t="0" r="0" b="0"/>
            <wp:docPr id="818502870" name="Gráfico 25" descr="La imagen representa el molde del porta cierre en su posición abierta. Su forma es rectangular y alargada, con líneas paralelas que delimitan las secciones para el ensamblaje. La estructura muestra los márgenes y pliegues necesarios para su correcta integración en 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02870" name="Gráfico 25" descr="La imagen representa el molde del porta cierre en su posición abierta. Su forma es rectangular y alargada, con líneas paralelas que delimitan las secciones para el ensamblaje. La estructura muestra los márgenes y pliegues necesarios para su correcta integración en el bolso. "/>
                    <pic:cNvPicPr/>
                  </pic:nvPicPr>
                  <pic:blipFill>
                    <a:blip r:embed="rId42">
                      <a:extLst>
                        <a:ext uri="{96DAC541-7B7A-43D3-8B79-37D633B846F1}">
                          <asvg:svgBlip xmlns:asvg="http://schemas.microsoft.com/office/drawing/2016/SVG/main" r:embed="rId43"/>
                        </a:ext>
                      </a:extLst>
                    </a:blip>
                    <a:stretch>
                      <a:fillRect/>
                    </a:stretch>
                  </pic:blipFill>
                  <pic:spPr>
                    <a:xfrm>
                      <a:off x="0" y="0"/>
                      <a:ext cx="5803900" cy="825500"/>
                    </a:xfrm>
                    <a:prstGeom prst="rect">
                      <a:avLst/>
                    </a:prstGeom>
                  </pic:spPr>
                </pic:pic>
              </a:graphicData>
            </a:graphic>
          </wp:inline>
        </w:drawing>
      </w:r>
    </w:p>
    <w:p w14:paraId="7A53D2B7" w14:textId="4984CA7C" w:rsidR="00A90D69" w:rsidRDefault="00A90D69" w:rsidP="00A90D69">
      <w:pPr>
        <w:ind w:firstLine="993"/>
        <w:rPr>
          <w:lang w:val="es-419" w:eastAsia="es-CO"/>
        </w:rPr>
      </w:pPr>
      <w:r w:rsidRPr="00A90D69">
        <w:rPr>
          <w:b/>
          <w:bCs/>
          <w:lang w:val="es-419" w:eastAsia="es-CO"/>
        </w:rPr>
        <w:t>Fuente:</w:t>
      </w:r>
      <w:r w:rsidRPr="00A90D69">
        <w:rPr>
          <w:lang w:val="es-419" w:eastAsia="es-CO"/>
        </w:rPr>
        <w:t xml:space="preserve"> SENA</w:t>
      </w:r>
    </w:p>
    <w:p w14:paraId="58F33B7B" w14:textId="3B9EFCDE" w:rsidR="00A90D69" w:rsidRDefault="00A90D69" w:rsidP="00A90D69">
      <w:pPr>
        <w:ind w:firstLine="993"/>
        <w:rPr>
          <w:lang w:val="es-419" w:eastAsia="es-CO"/>
        </w:rPr>
      </w:pPr>
      <w:r w:rsidRPr="00A90D69">
        <w:rPr>
          <w:lang w:val="es-419" w:eastAsia="es-CO"/>
        </w:rPr>
        <w:t>A continuación, se marcan los moldes.</w:t>
      </w:r>
    </w:p>
    <w:p w14:paraId="04D00AA2" w14:textId="5FD65D16" w:rsidR="00A90D69" w:rsidRDefault="00A90D69" w:rsidP="00844D3C">
      <w:pPr>
        <w:pStyle w:val="Figura"/>
        <w:rPr>
          <w:lang w:val="es-419"/>
        </w:rPr>
      </w:pPr>
      <w:r w:rsidRPr="00A90D69">
        <w:rPr>
          <w:lang w:val="es-419"/>
        </w:rPr>
        <w:t>Marcar moldes</w:t>
      </w:r>
    </w:p>
    <w:p w14:paraId="3D9F4F19" w14:textId="57E76621" w:rsidR="00A90D69" w:rsidRPr="00A90D69" w:rsidRDefault="00A90D69" w:rsidP="00A90D69">
      <w:pPr>
        <w:rPr>
          <w:lang w:val="es-419" w:eastAsia="es-CO"/>
        </w:rPr>
      </w:pPr>
      <w:r>
        <w:rPr>
          <w:noProof/>
          <w:lang w:val="es-419" w:eastAsia="es-CO"/>
        </w:rPr>
        <w:drawing>
          <wp:inline distT="0" distB="0" distL="0" distR="0" wp14:anchorId="6345DE2C" wp14:editId="35F77C28">
            <wp:extent cx="5803900" cy="821230"/>
            <wp:effectExtent l="0" t="0" r="0" b="4445"/>
            <wp:docPr id="1805215621" name="Gráfico 26" descr="La figura representa un molde etiquetado con información relevante para la confección. Contiene una tabla con datos como el nombre de la pieza (porta cierre), la cantidad, el material, el número de molde y la referencia. En los bordes del molde, la palabra “Costura”, está resaltada en color azul, indicando  las áreas donde se debe unir o coser la pie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5621" name="Gráfico 26" descr="La figura representa un molde etiquetado con información relevante para la confección. Contiene una tabla con datos como el nombre de la pieza (porta cierre), la cantidad, el material, el número de molde y la referencia. En los bordes del molde, la palabra “Costura”, está resaltada en color azul, indicando  las áreas donde se debe unir o coser la pieza. "/>
                    <pic:cNvPicPr/>
                  </pic:nvPicPr>
                  <pic:blipFill>
                    <a:blip r:embed="rId44">
                      <a:extLst>
                        <a:ext uri="{96DAC541-7B7A-43D3-8B79-37D633B846F1}">
                          <asvg:svgBlip xmlns:asvg="http://schemas.microsoft.com/office/drawing/2016/SVG/main" r:embed="rId45"/>
                        </a:ext>
                      </a:extLst>
                    </a:blip>
                    <a:stretch>
                      <a:fillRect/>
                    </a:stretch>
                  </pic:blipFill>
                  <pic:spPr>
                    <a:xfrm>
                      <a:off x="0" y="0"/>
                      <a:ext cx="5847762" cy="827436"/>
                    </a:xfrm>
                    <a:prstGeom prst="rect">
                      <a:avLst/>
                    </a:prstGeom>
                  </pic:spPr>
                </pic:pic>
              </a:graphicData>
            </a:graphic>
          </wp:inline>
        </w:drawing>
      </w:r>
    </w:p>
    <w:p w14:paraId="0E61C98E" w14:textId="30F7C047" w:rsidR="00A90D69" w:rsidRDefault="00A90D69" w:rsidP="00A90D69">
      <w:pPr>
        <w:rPr>
          <w:lang w:val="es-419" w:eastAsia="es-CO"/>
        </w:rPr>
      </w:pPr>
      <w:r w:rsidRPr="00A90D69">
        <w:rPr>
          <w:b/>
          <w:bCs/>
          <w:lang w:val="es-419" w:eastAsia="es-CO"/>
        </w:rPr>
        <w:t>Fuente:</w:t>
      </w:r>
      <w:r w:rsidRPr="00A90D69">
        <w:rPr>
          <w:lang w:val="es-419" w:eastAsia="es-CO"/>
        </w:rPr>
        <w:t xml:space="preserve"> SENA</w:t>
      </w:r>
    </w:p>
    <w:p w14:paraId="585114DF" w14:textId="455A857B" w:rsidR="00A90D69" w:rsidRPr="00A90D69" w:rsidRDefault="00A90D69" w:rsidP="00A90D69">
      <w:pPr>
        <w:pStyle w:val="Prrafodelista"/>
        <w:numPr>
          <w:ilvl w:val="0"/>
          <w:numId w:val="52"/>
        </w:numPr>
        <w:rPr>
          <w:b/>
          <w:bCs/>
          <w:lang w:val="es-419" w:eastAsia="es-CO"/>
        </w:rPr>
      </w:pPr>
      <w:r w:rsidRPr="00A90D69">
        <w:rPr>
          <w:b/>
          <w:bCs/>
          <w:lang w:val="es-419" w:eastAsia="es-CO"/>
        </w:rPr>
        <w:t>Paso 3. Molde del forro</w:t>
      </w:r>
    </w:p>
    <w:p w14:paraId="1C382973" w14:textId="5F427E26" w:rsidR="00A90D69" w:rsidRDefault="00A90D69" w:rsidP="00A90D69">
      <w:pPr>
        <w:pStyle w:val="Prrafodelista"/>
        <w:ind w:left="1429" w:firstLine="0"/>
        <w:rPr>
          <w:lang w:val="es-419" w:eastAsia="es-CO"/>
        </w:rPr>
      </w:pPr>
      <w:r w:rsidRPr="00A90D69">
        <w:rPr>
          <w:lang w:val="es-419" w:eastAsia="es-CO"/>
        </w:rPr>
        <w:t xml:space="preserve">Para sacar el </w:t>
      </w:r>
      <w:r w:rsidRPr="008029AE">
        <w:rPr>
          <w:b/>
          <w:bCs/>
          <w:lang w:val="es-419" w:eastAsia="es-CO"/>
        </w:rPr>
        <w:t>molde del forro</w:t>
      </w:r>
      <w:r w:rsidRPr="00A90D69">
        <w:rPr>
          <w:lang w:val="es-419" w:eastAsia="es-CO"/>
        </w:rPr>
        <w:t xml:space="preserve"> del bolso. A través del molde patrón sobre la misma línea del falso interno se le agrega en la parte superior 8 mm de ventaja de costura y de esta manera se obtiene el forro del bolso.</w:t>
      </w:r>
    </w:p>
    <w:p w14:paraId="6FE2D869" w14:textId="77777777" w:rsidR="00A90D69" w:rsidRDefault="00A90D69" w:rsidP="00A90D69">
      <w:pPr>
        <w:pStyle w:val="Prrafodelista"/>
        <w:ind w:left="1429" w:firstLine="0"/>
        <w:rPr>
          <w:lang w:val="es-419" w:eastAsia="es-CO"/>
        </w:rPr>
      </w:pPr>
    </w:p>
    <w:p w14:paraId="30068E89" w14:textId="77777777" w:rsidR="00A90D69" w:rsidRDefault="00A90D69" w:rsidP="00A90D69">
      <w:pPr>
        <w:pStyle w:val="Prrafodelista"/>
        <w:ind w:left="1429" w:firstLine="0"/>
        <w:rPr>
          <w:lang w:val="es-419" w:eastAsia="es-CO"/>
        </w:rPr>
      </w:pPr>
    </w:p>
    <w:p w14:paraId="66C30312" w14:textId="77777777" w:rsidR="00A90D69" w:rsidRDefault="00A90D69" w:rsidP="00A90D69">
      <w:pPr>
        <w:pStyle w:val="Prrafodelista"/>
        <w:ind w:left="1429" w:firstLine="0"/>
        <w:rPr>
          <w:lang w:val="es-419" w:eastAsia="es-CO"/>
        </w:rPr>
      </w:pPr>
    </w:p>
    <w:p w14:paraId="24114F96" w14:textId="77777777" w:rsidR="00A90D69" w:rsidRDefault="00A90D69" w:rsidP="00A90D69">
      <w:pPr>
        <w:pStyle w:val="Prrafodelista"/>
        <w:ind w:left="1429" w:firstLine="0"/>
        <w:rPr>
          <w:lang w:val="es-419" w:eastAsia="es-CO"/>
        </w:rPr>
      </w:pPr>
    </w:p>
    <w:p w14:paraId="39E1D825" w14:textId="77777777" w:rsidR="00A90D69" w:rsidRDefault="00A90D69" w:rsidP="00A90D69">
      <w:pPr>
        <w:pStyle w:val="Prrafodelista"/>
        <w:ind w:left="1429" w:firstLine="0"/>
        <w:rPr>
          <w:lang w:val="es-419" w:eastAsia="es-CO"/>
        </w:rPr>
      </w:pPr>
    </w:p>
    <w:p w14:paraId="02722620" w14:textId="77777777" w:rsidR="00A90D69" w:rsidRDefault="00A90D69" w:rsidP="00A90D69">
      <w:pPr>
        <w:pStyle w:val="Prrafodelista"/>
        <w:ind w:left="1429" w:firstLine="0"/>
        <w:rPr>
          <w:lang w:val="es-419" w:eastAsia="es-CO"/>
        </w:rPr>
      </w:pPr>
    </w:p>
    <w:p w14:paraId="154FABFC" w14:textId="77777777" w:rsidR="00A90D69" w:rsidRDefault="00A90D69" w:rsidP="00A90D69">
      <w:pPr>
        <w:pStyle w:val="Prrafodelista"/>
        <w:ind w:left="1429" w:firstLine="0"/>
        <w:rPr>
          <w:lang w:val="es-419" w:eastAsia="es-CO"/>
        </w:rPr>
      </w:pPr>
    </w:p>
    <w:p w14:paraId="19EF2861" w14:textId="66D6BB05" w:rsidR="00A90D69" w:rsidRDefault="00A90D69" w:rsidP="00844D3C">
      <w:pPr>
        <w:pStyle w:val="Figura"/>
        <w:rPr>
          <w:lang w:val="es-419"/>
        </w:rPr>
      </w:pPr>
      <w:r w:rsidRPr="00A90D69">
        <w:rPr>
          <w:lang w:val="es-419"/>
        </w:rPr>
        <w:lastRenderedPageBreak/>
        <w:t>Molde forro</w:t>
      </w:r>
    </w:p>
    <w:p w14:paraId="1CB96BC4" w14:textId="0230498A" w:rsidR="00A90D69" w:rsidRPr="00A90D69" w:rsidRDefault="00A90D69" w:rsidP="00A90D69">
      <w:pPr>
        <w:jc w:val="center"/>
        <w:rPr>
          <w:lang w:val="es-419" w:eastAsia="es-CO"/>
        </w:rPr>
      </w:pPr>
      <w:r>
        <w:rPr>
          <w:noProof/>
          <w:lang w:val="es-419" w:eastAsia="es-CO"/>
        </w:rPr>
        <w:drawing>
          <wp:inline distT="0" distB="0" distL="0" distR="0" wp14:anchorId="1181D262" wp14:editId="3DD5990D">
            <wp:extent cx="4591050" cy="3546260"/>
            <wp:effectExtent l="0" t="0" r="0" b="0"/>
            <wp:docPr id="699468774" name="Gráfico 27" descr="La imagen representa el molde del forro para la confección de un bolso. Se indica una línea horizontal en la parte superior con la etiqueta “Línea para porta cierre o falso interno y para sacar forro”, lo que marca la referencia para el corte y ensamblaje. La estructura mantiene un diseño rectangular con extensiones en los laterales e inferior, facilitando su integración en la construcción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8774" name="Gráfico 27" descr="La imagen representa el molde del forro para la confección de un bolso. Se indica una línea horizontal en la parte superior con la etiqueta “Línea para porta cierre o falso interno y para sacar forro”, lo que marca la referencia para el corte y ensamblaje. La estructura mantiene un diseño rectangular con extensiones en los laterales e inferior, facilitando su integración en la construcción del bolso. "/>
                    <pic:cNvPicPr/>
                  </pic:nvPicPr>
                  <pic:blipFill>
                    <a:blip r:embed="rId46">
                      <a:extLst>
                        <a:ext uri="{96DAC541-7B7A-43D3-8B79-37D633B846F1}">
                          <asvg:svgBlip xmlns:asvg="http://schemas.microsoft.com/office/drawing/2016/SVG/main" r:embed="rId47"/>
                        </a:ext>
                      </a:extLst>
                    </a:blip>
                    <a:stretch>
                      <a:fillRect/>
                    </a:stretch>
                  </pic:blipFill>
                  <pic:spPr>
                    <a:xfrm>
                      <a:off x="0" y="0"/>
                      <a:ext cx="4598479" cy="3551999"/>
                    </a:xfrm>
                    <a:prstGeom prst="rect">
                      <a:avLst/>
                    </a:prstGeom>
                  </pic:spPr>
                </pic:pic>
              </a:graphicData>
            </a:graphic>
          </wp:inline>
        </w:drawing>
      </w:r>
    </w:p>
    <w:p w14:paraId="44DB087F" w14:textId="0658E51F" w:rsidR="00A90D69" w:rsidRDefault="00A90D69" w:rsidP="00B65BED">
      <w:pPr>
        <w:ind w:firstLine="1418"/>
        <w:rPr>
          <w:lang w:val="es-419" w:eastAsia="es-CO"/>
        </w:rPr>
      </w:pPr>
      <w:r w:rsidRPr="00A90D69">
        <w:rPr>
          <w:b/>
          <w:bCs/>
          <w:lang w:val="es-419" w:eastAsia="es-CO"/>
        </w:rPr>
        <w:t>Fuente:</w:t>
      </w:r>
      <w:r w:rsidRPr="00A90D69">
        <w:rPr>
          <w:lang w:val="es-419" w:eastAsia="es-CO"/>
        </w:rPr>
        <w:t xml:space="preserve"> SENA</w:t>
      </w:r>
    </w:p>
    <w:p w14:paraId="089F958A" w14:textId="26E8278A" w:rsidR="0004559F" w:rsidRDefault="0004559F" w:rsidP="00B65BED">
      <w:pPr>
        <w:ind w:firstLine="1418"/>
        <w:rPr>
          <w:lang w:val="es-419" w:eastAsia="es-CO"/>
        </w:rPr>
      </w:pPr>
      <w:r w:rsidRPr="0004559F">
        <w:rPr>
          <w:lang w:val="es-419" w:eastAsia="es-CO"/>
        </w:rPr>
        <w:t>Se realiza el corte del forro trabajándolo a doblez.</w:t>
      </w:r>
    </w:p>
    <w:p w14:paraId="74A1C9D6" w14:textId="77777777" w:rsidR="00C4697D" w:rsidRDefault="00C4697D" w:rsidP="00A90D69">
      <w:pPr>
        <w:rPr>
          <w:lang w:val="es-419" w:eastAsia="es-CO"/>
        </w:rPr>
      </w:pPr>
    </w:p>
    <w:p w14:paraId="24740B41" w14:textId="77777777" w:rsidR="00C4697D" w:rsidRDefault="00C4697D" w:rsidP="00A90D69">
      <w:pPr>
        <w:rPr>
          <w:lang w:val="es-419" w:eastAsia="es-CO"/>
        </w:rPr>
      </w:pPr>
    </w:p>
    <w:p w14:paraId="4AF34917" w14:textId="77777777" w:rsidR="00C4697D" w:rsidRDefault="00C4697D" w:rsidP="00A90D69">
      <w:pPr>
        <w:rPr>
          <w:lang w:val="es-419" w:eastAsia="es-CO"/>
        </w:rPr>
      </w:pPr>
    </w:p>
    <w:p w14:paraId="4A0E675E" w14:textId="77777777" w:rsidR="00C4697D" w:rsidRDefault="00C4697D" w:rsidP="00A90D69">
      <w:pPr>
        <w:rPr>
          <w:lang w:val="es-419" w:eastAsia="es-CO"/>
        </w:rPr>
      </w:pPr>
    </w:p>
    <w:p w14:paraId="14B5633D" w14:textId="77777777" w:rsidR="00C4697D" w:rsidRDefault="00C4697D" w:rsidP="00A90D69">
      <w:pPr>
        <w:rPr>
          <w:lang w:val="es-419" w:eastAsia="es-CO"/>
        </w:rPr>
      </w:pPr>
    </w:p>
    <w:p w14:paraId="3BC4BAC3" w14:textId="77777777" w:rsidR="00C4697D" w:rsidRDefault="00C4697D" w:rsidP="00A90D69">
      <w:pPr>
        <w:rPr>
          <w:lang w:val="es-419" w:eastAsia="es-CO"/>
        </w:rPr>
      </w:pPr>
    </w:p>
    <w:p w14:paraId="2A8CE5BF" w14:textId="77777777" w:rsidR="00C4697D" w:rsidRDefault="00C4697D" w:rsidP="00A90D69">
      <w:pPr>
        <w:rPr>
          <w:lang w:val="es-419" w:eastAsia="es-CO"/>
        </w:rPr>
      </w:pPr>
    </w:p>
    <w:p w14:paraId="7893221C" w14:textId="79420E5D" w:rsidR="0004559F" w:rsidRDefault="0004559F" w:rsidP="00844D3C">
      <w:pPr>
        <w:pStyle w:val="Figura"/>
        <w:rPr>
          <w:lang w:val="es-419"/>
        </w:rPr>
      </w:pPr>
      <w:r w:rsidRPr="0004559F">
        <w:rPr>
          <w:lang w:val="es-419"/>
        </w:rPr>
        <w:lastRenderedPageBreak/>
        <w:t>Corte forro con doblez</w:t>
      </w:r>
    </w:p>
    <w:p w14:paraId="60073CE1" w14:textId="27056672" w:rsidR="0004559F" w:rsidRPr="0004559F" w:rsidRDefault="00C4697D" w:rsidP="00C4697D">
      <w:pPr>
        <w:jc w:val="center"/>
        <w:rPr>
          <w:lang w:val="es-419" w:eastAsia="es-CO"/>
        </w:rPr>
      </w:pPr>
      <w:r>
        <w:rPr>
          <w:noProof/>
          <w:lang w:val="es-419" w:eastAsia="es-CO"/>
        </w:rPr>
        <w:drawing>
          <wp:inline distT="0" distB="0" distL="0" distR="0" wp14:anchorId="1537F936" wp14:editId="46F5038F">
            <wp:extent cx="3797300" cy="5219700"/>
            <wp:effectExtent l="0" t="0" r="0" b="0"/>
            <wp:docPr id="1552887597" name="Gráfico 28" descr="La imagen ilustra el corte del forro con doblez para la confección de un bolso. Se destacan referencias clave como la “Ventaja de costura” en la parte superior y el “doblez” en el lateral izquierdo, indicados en azul. En la esquina superior derecha, se señala un pequeño corte o marca de referencia. La estructura mantiene una forma rectangular con extensiones en la parte inferior, facilitando su ensamblaje en el diseño final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87597" name="Gráfico 28" descr="La imagen ilustra el corte del forro con doblez para la confección de un bolso. Se destacan referencias clave como la “Ventaja de costura” en la parte superior y el “doblez” en el lateral izquierdo, indicados en azul. En la esquina superior derecha, se señala un pequeño corte o marca de referencia. La estructura mantiene una forma rectangular con extensiones en la parte inferior, facilitando su ensamblaje en el diseño final del bolso. "/>
                    <pic:cNvPicPr/>
                  </pic:nvPicPr>
                  <pic:blipFill>
                    <a:blip r:embed="rId48">
                      <a:extLst>
                        <a:ext uri="{96DAC541-7B7A-43D3-8B79-37D633B846F1}">
                          <asvg:svgBlip xmlns:asvg="http://schemas.microsoft.com/office/drawing/2016/SVG/main" r:embed="rId49"/>
                        </a:ext>
                      </a:extLst>
                    </a:blip>
                    <a:stretch>
                      <a:fillRect/>
                    </a:stretch>
                  </pic:blipFill>
                  <pic:spPr>
                    <a:xfrm>
                      <a:off x="0" y="0"/>
                      <a:ext cx="3797300" cy="5219700"/>
                    </a:xfrm>
                    <a:prstGeom prst="rect">
                      <a:avLst/>
                    </a:prstGeom>
                  </pic:spPr>
                </pic:pic>
              </a:graphicData>
            </a:graphic>
          </wp:inline>
        </w:drawing>
      </w:r>
    </w:p>
    <w:p w14:paraId="5E040D8C" w14:textId="1B5A8339" w:rsidR="00823F68" w:rsidRDefault="00C4697D" w:rsidP="00B65BED">
      <w:pPr>
        <w:ind w:firstLine="1418"/>
        <w:rPr>
          <w:lang w:val="es-419" w:eastAsia="es-CO"/>
        </w:rPr>
      </w:pPr>
      <w:r w:rsidRPr="00C4697D">
        <w:rPr>
          <w:b/>
          <w:bCs/>
          <w:lang w:val="es-419" w:eastAsia="es-CO"/>
        </w:rPr>
        <w:t>Fuente:</w:t>
      </w:r>
      <w:r w:rsidRPr="00C4697D">
        <w:rPr>
          <w:lang w:val="es-419" w:eastAsia="es-CO"/>
        </w:rPr>
        <w:t xml:space="preserve"> SENA</w:t>
      </w:r>
    </w:p>
    <w:p w14:paraId="534FB8F5" w14:textId="2B04F709" w:rsidR="00C4697D" w:rsidRDefault="00C4697D" w:rsidP="00B65BED">
      <w:pPr>
        <w:ind w:firstLine="1418"/>
        <w:rPr>
          <w:lang w:val="es-419" w:eastAsia="es-CO"/>
        </w:rPr>
      </w:pPr>
      <w:r w:rsidRPr="00C4697D">
        <w:rPr>
          <w:lang w:val="es-419" w:eastAsia="es-CO"/>
        </w:rPr>
        <w:t>Posteriormente abra el molde del forro.</w:t>
      </w:r>
    </w:p>
    <w:p w14:paraId="4027323B" w14:textId="77777777" w:rsidR="00C4697D" w:rsidRDefault="00C4697D" w:rsidP="00C4697D">
      <w:pPr>
        <w:rPr>
          <w:lang w:val="es-419" w:eastAsia="es-CO"/>
        </w:rPr>
      </w:pPr>
    </w:p>
    <w:p w14:paraId="45F1E97B" w14:textId="77777777" w:rsidR="00C4697D" w:rsidRDefault="00C4697D" w:rsidP="00C4697D">
      <w:pPr>
        <w:rPr>
          <w:lang w:val="es-419" w:eastAsia="es-CO"/>
        </w:rPr>
      </w:pPr>
    </w:p>
    <w:p w14:paraId="77ACA21F" w14:textId="77777777" w:rsidR="00C4697D" w:rsidRDefault="00C4697D" w:rsidP="00C4697D">
      <w:pPr>
        <w:rPr>
          <w:lang w:val="es-419" w:eastAsia="es-CO"/>
        </w:rPr>
      </w:pPr>
    </w:p>
    <w:p w14:paraId="55815D1E" w14:textId="7B13674F" w:rsidR="00C4697D" w:rsidRDefault="00C4697D" w:rsidP="009C31E4">
      <w:pPr>
        <w:pStyle w:val="Figura"/>
        <w:rPr>
          <w:lang w:val="es-419"/>
        </w:rPr>
      </w:pPr>
      <w:r w:rsidRPr="00C4697D">
        <w:rPr>
          <w:lang w:val="es-419"/>
        </w:rPr>
        <w:lastRenderedPageBreak/>
        <w:t>Posterior forro</w:t>
      </w:r>
    </w:p>
    <w:p w14:paraId="6E6E8D0C" w14:textId="4DA77DB9" w:rsidR="00C4697D" w:rsidRDefault="00B65BED" w:rsidP="00C4697D">
      <w:pPr>
        <w:rPr>
          <w:lang w:val="es-419" w:eastAsia="es-CO"/>
        </w:rPr>
      </w:pPr>
      <w:r>
        <w:rPr>
          <w:noProof/>
          <w:lang w:val="es-419" w:eastAsia="es-CO"/>
        </w:rPr>
        <w:drawing>
          <wp:inline distT="0" distB="0" distL="0" distR="0" wp14:anchorId="2D8EFCF2" wp14:editId="06546B99">
            <wp:extent cx="5530645" cy="4380949"/>
            <wp:effectExtent l="0" t="0" r="0" b="635"/>
            <wp:docPr id="175906411" name="Gráfico 29" descr="La imagen representa el corte del forro con doblez para la confección de un bolso. Se destacan referencias clave como la “Ventaja de costura” en la parte superior y el “Doblez” en el lateral izquierdo, indicados en azul. En la esquina superior derecha, se señala un pequeño corte o marca de referencia. La estructura mantiene una forma rectangular con extensiones en la parte inferior, facilitando su ensamblaje en el diseño final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411" name="Gráfico 29" descr="La imagen representa el corte del forro con doblez para la confección de un bolso. Se destacan referencias clave como la “Ventaja de costura” en la parte superior y el “Doblez” en el lateral izquierdo, indicados en azul. En la esquina superior derecha, se señala un pequeño corte o marca de referencia. La estructura mantiene una forma rectangular con extensiones en la parte inferior, facilitando su ensamblaje en el diseño final del bolso. "/>
                    <pic:cNvPicPr/>
                  </pic:nvPicPr>
                  <pic:blipFill>
                    <a:blip r:embed="rId50">
                      <a:extLst>
                        <a:ext uri="{96DAC541-7B7A-43D3-8B79-37D633B846F1}">
                          <asvg:svgBlip xmlns:asvg="http://schemas.microsoft.com/office/drawing/2016/SVG/main" r:embed="rId51"/>
                        </a:ext>
                      </a:extLst>
                    </a:blip>
                    <a:stretch>
                      <a:fillRect/>
                    </a:stretch>
                  </pic:blipFill>
                  <pic:spPr>
                    <a:xfrm>
                      <a:off x="0" y="0"/>
                      <a:ext cx="5538673" cy="4387308"/>
                    </a:xfrm>
                    <a:prstGeom prst="rect">
                      <a:avLst/>
                    </a:prstGeom>
                  </pic:spPr>
                </pic:pic>
              </a:graphicData>
            </a:graphic>
          </wp:inline>
        </w:drawing>
      </w:r>
    </w:p>
    <w:p w14:paraId="4CC73EFE" w14:textId="7A68D495" w:rsidR="00B65BED" w:rsidRDefault="00B65BED" w:rsidP="00B65BED">
      <w:pPr>
        <w:ind w:firstLine="1418"/>
        <w:rPr>
          <w:lang w:val="es-419" w:eastAsia="es-CO"/>
        </w:rPr>
      </w:pPr>
      <w:r w:rsidRPr="00B65BED">
        <w:rPr>
          <w:b/>
          <w:bCs/>
          <w:lang w:val="es-419" w:eastAsia="es-CO"/>
        </w:rPr>
        <w:t>Fuente:</w:t>
      </w:r>
      <w:r w:rsidRPr="00B65BED">
        <w:rPr>
          <w:lang w:val="es-419" w:eastAsia="es-CO"/>
        </w:rPr>
        <w:t xml:space="preserve"> SENA</w:t>
      </w:r>
    </w:p>
    <w:p w14:paraId="03FB4752" w14:textId="692B4B75" w:rsidR="00B65BED" w:rsidRDefault="00B65BED" w:rsidP="00B65BED">
      <w:pPr>
        <w:ind w:firstLine="1418"/>
        <w:rPr>
          <w:lang w:val="es-419" w:eastAsia="es-CO"/>
        </w:rPr>
      </w:pPr>
      <w:r w:rsidRPr="00B65BED">
        <w:rPr>
          <w:lang w:val="es-419" w:eastAsia="es-CO"/>
        </w:rPr>
        <w:t>A continuación, se marcan los moldes.</w:t>
      </w:r>
    </w:p>
    <w:p w14:paraId="49FABE43" w14:textId="77777777" w:rsidR="00B65BED" w:rsidRDefault="00B65BED" w:rsidP="00B65BED">
      <w:pPr>
        <w:rPr>
          <w:lang w:val="es-419" w:eastAsia="es-CO"/>
        </w:rPr>
      </w:pPr>
    </w:p>
    <w:p w14:paraId="5097FEE8" w14:textId="77777777" w:rsidR="00B65BED" w:rsidRDefault="00B65BED" w:rsidP="00B65BED">
      <w:pPr>
        <w:rPr>
          <w:lang w:val="es-419" w:eastAsia="es-CO"/>
        </w:rPr>
      </w:pPr>
    </w:p>
    <w:p w14:paraId="0BAE7672" w14:textId="77777777" w:rsidR="00B65BED" w:rsidRDefault="00B65BED" w:rsidP="00B65BED">
      <w:pPr>
        <w:rPr>
          <w:lang w:val="es-419" w:eastAsia="es-CO"/>
        </w:rPr>
      </w:pPr>
    </w:p>
    <w:p w14:paraId="66F3E607" w14:textId="77777777" w:rsidR="00B65BED" w:rsidRDefault="00B65BED" w:rsidP="00B65BED">
      <w:pPr>
        <w:rPr>
          <w:lang w:val="es-419" w:eastAsia="es-CO"/>
        </w:rPr>
      </w:pPr>
    </w:p>
    <w:p w14:paraId="0398F73D" w14:textId="77777777" w:rsidR="00B65BED" w:rsidRDefault="00B65BED" w:rsidP="00B65BED">
      <w:pPr>
        <w:rPr>
          <w:lang w:val="es-419" w:eastAsia="es-CO"/>
        </w:rPr>
      </w:pPr>
    </w:p>
    <w:p w14:paraId="79201B34" w14:textId="385AC15A" w:rsidR="00B65BED" w:rsidRDefault="00B65BED" w:rsidP="009C31E4">
      <w:pPr>
        <w:pStyle w:val="Figura"/>
        <w:rPr>
          <w:lang w:val="es-419"/>
        </w:rPr>
      </w:pPr>
      <w:r w:rsidRPr="00B65BED">
        <w:rPr>
          <w:lang w:val="es-419"/>
        </w:rPr>
        <w:lastRenderedPageBreak/>
        <w:t>Marcación de moldes</w:t>
      </w:r>
    </w:p>
    <w:p w14:paraId="38FD99B3" w14:textId="7BECB66C" w:rsidR="00B65BED" w:rsidRDefault="00B65BED" w:rsidP="00085C38">
      <w:pPr>
        <w:jc w:val="center"/>
        <w:rPr>
          <w:lang w:val="es-419" w:eastAsia="es-CO"/>
        </w:rPr>
      </w:pPr>
      <w:r>
        <w:rPr>
          <w:noProof/>
          <w:lang w:val="es-419" w:eastAsia="es-CO"/>
        </w:rPr>
        <w:drawing>
          <wp:inline distT="0" distB="0" distL="0" distR="0" wp14:anchorId="431F3CF4" wp14:editId="170842BB">
            <wp:extent cx="5169159" cy="4026741"/>
            <wp:effectExtent l="0" t="0" r="0" b="0"/>
            <wp:docPr id="1131851583" name="Gráfico 30" descr="La imagen presenta varios moldes utilizados en confección, cada uno con información específica sobre la pieza correspondiente. En el molde central, se indican datos como el nombre de la pieza (Cuerpo), la cantidad, el material, el número de molde y la referencia. Alrededor de los bordes de cada molde, la palabra “costura” aparece resaltada en color azul, señalando las zonas destinadas a la unión de las piezas. La disposición de los moldes sugiere diferentes partes de una prenda o accesorio, organizadas con marcaciones precisas para su ensambl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51583" name="Gráfico 30" descr="La imagen presenta varios moldes utilizados en confección, cada uno con información específica sobre la pieza correspondiente. En el molde central, se indican datos como el nombre de la pieza (Cuerpo), la cantidad, el material, el número de molde y la referencia. Alrededor de los bordes de cada molde, la palabra “costura” aparece resaltada en color azul, señalando las zonas destinadas a la unión de las piezas. La disposición de los moldes sugiere diferentes partes de una prenda o accesorio, organizadas con marcaciones precisas para su ensamblaje. "/>
                    <pic:cNvPicPr/>
                  </pic:nvPicPr>
                  <pic:blipFill>
                    <a:blip r:embed="rId52">
                      <a:extLst>
                        <a:ext uri="{96DAC541-7B7A-43D3-8B79-37D633B846F1}">
                          <asvg:svgBlip xmlns:asvg="http://schemas.microsoft.com/office/drawing/2016/SVG/main" r:embed="rId53"/>
                        </a:ext>
                      </a:extLst>
                    </a:blip>
                    <a:stretch>
                      <a:fillRect/>
                    </a:stretch>
                  </pic:blipFill>
                  <pic:spPr>
                    <a:xfrm>
                      <a:off x="0" y="0"/>
                      <a:ext cx="5174324" cy="4030764"/>
                    </a:xfrm>
                    <a:prstGeom prst="rect">
                      <a:avLst/>
                    </a:prstGeom>
                  </pic:spPr>
                </pic:pic>
              </a:graphicData>
            </a:graphic>
          </wp:inline>
        </w:drawing>
      </w:r>
    </w:p>
    <w:p w14:paraId="44EEBD9E" w14:textId="22B03EC8" w:rsidR="00B65BED" w:rsidRDefault="00B65BED" w:rsidP="00B65BED">
      <w:pPr>
        <w:ind w:firstLine="1418"/>
        <w:rPr>
          <w:lang w:val="es-419" w:eastAsia="es-CO"/>
        </w:rPr>
      </w:pPr>
      <w:r w:rsidRPr="00B65BED">
        <w:rPr>
          <w:b/>
          <w:bCs/>
          <w:lang w:val="es-419" w:eastAsia="es-CO"/>
        </w:rPr>
        <w:t>Fuente:</w:t>
      </w:r>
      <w:r w:rsidRPr="00B65BED">
        <w:rPr>
          <w:lang w:val="es-419" w:eastAsia="es-CO"/>
        </w:rPr>
        <w:t xml:space="preserve"> SENA</w:t>
      </w:r>
    </w:p>
    <w:p w14:paraId="3069B346" w14:textId="1064D204" w:rsidR="00B65BED" w:rsidRDefault="00B65BED" w:rsidP="00085C38">
      <w:pPr>
        <w:pStyle w:val="Prrafodelista"/>
        <w:ind w:left="1429" w:firstLine="0"/>
        <w:rPr>
          <w:lang w:val="es-419" w:eastAsia="es-CO"/>
        </w:rPr>
      </w:pPr>
      <w:r w:rsidRPr="00B65BED">
        <w:rPr>
          <w:lang w:val="es-419" w:eastAsia="es-CO"/>
        </w:rPr>
        <w:t>Si el bolso necesita un refuerzo en su base, éste se saca según el largo del cuerpo por el ancho y restándole 3 mm por cada lado.</w:t>
      </w:r>
    </w:p>
    <w:p w14:paraId="52CCCC1D" w14:textId="0794433A" w:rsidR="00B65BED" w:rsidRDefault="00B65BED" w:rsidP="009C31E4">
      <w:pPr>
        <w:pStyle w:val="Figura"/>
        <w:rPr>
          <w:lang w:val="es-419"/>
        </w:rPr>
      </w:pPr>
      <w:r w:rsidRPr="00B65BED">
        <w:rPr>
          <w:lang w:val="es-419"/>
        </w:rPr>
        <w:t>Refuerzo</w:t>
      </w:r>
    </w:p>
    <w:p w14:paraId="016F9C73" w14:textId="5365C574" w:rsidR="00B65BED" w:rsidRDefault="00B65BED" w:rsidP="00B65BED">
      <w:pPr>
        <w:rPr>
          <w:lang w:val="es-419" w:eastAsia="es-CO"/>
        </w:rPr>
      </w:pPr>
      <w:r>
        <w:rPr>
          <w:noProof/>
          <w:lang w:val="es-419" w:eastAsia="es-CO"/>
        </w:rPr>
        <w:drawing>
          <wp:inline distT="0" distB="0" distL="0" distR="0" wp14:anchorId="0254E66C" wp14:editId="0F3FB175">
            <wp:extent cx="5751871" cy="1215899"/>
            <wp:effectExtent l="0" t="0" r="1270" b="3810"/>
            <wp:docPr id="19144986" name="Gráfico 31" descr="La figura representa la marcación de moldes en un diseño de costura. En el centro, se incluyen etiquetas con información sobre el forro, la cantidad, el material, el número de molde y la referencia. Alrededor del contorno, la palabra “Costura” se encuentra posicionada en diferentes bordes, indicando las áreas destinadas para la confe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86" name="Gráfico 31" descr="La figura representa la marcación de moldes en un diseño de costura. En el centro, se incluyen etiquetas con información sobre el forro, la cantidad, el material, el número de molde y la referencia. Alrededor del contorno, la palabra “Costura” se encuentra posicionada en diferentes bordes, indicando las áreas destinadas para la confección. "/>
                    <pic:cNvPicPr/>
                  </pic:nvPicPr>
                  <pic:blipFill>
                    <a:blip r:embed="rId54">
                      <a:extLst>
                        <a:ext uri="{96DAC541-7B7A-43D3-8B79-37D633B846F1}">
                          <asvg:svgBlip xmlns:asvg="http://schemas.microsoft.com/office/drawing/2016/SVG/main" r:embed="rId55"/>
                        </a:ext>
                      </a:extLst>
                    </a:blip>
                    <a:stretch>
                      <a:fillRect/>
                    </a:stretch>
                  </pic:blipFill>
                  <pic:spPr>
                    <a:xfrm>
                      <a:off x="0" y="0"/>
                      <a:ext cx="5809968" cy="1228180"/>
                    </a:xfrm>
                    <a:prstGeom prst="rect">
                      <a:avLst/>
                    </a:prstGeom>
                  </pic:spPr>
                </pic:pic>
              </a:graphicData>
            </a:graphic>
          </wp:inline>
        </w:drawing>
      </w:r>
    </w:p>
    <w:p w14:paraId="49BE7C90" w14:textId="5E6552CD" w:rsidR="00B65BED" w:rsidRDefault="00B65BED" w:rsidP="00085C38">
      <w:pPr>
        <w:ind w:firstLine="1418"/>
        <w:rPr>
          <w:lang w:val="es-419" w:eastAsia="es-CO"/>
        </w:rPr>
      </w:pPr>
      <w:r w:rsidRPr="00B65BED">
        <w:rPr>
          <w:b/>
          <w:bCs/>
          <w:lang w:val="es-419" w:eastAsia="es-CO"/>
        </w:rPr>
        <w:t>Fuente:</w:t>
      </w:r>
      <w:r w:rsidRPr="00B65BED">
        <w:rPr>
          <w:lang w:val="es-419" w:eastAsia="es-CO"/>
        </w:rPr>
        <w:t xml:space="preserve"> SENA</w:t>
      </w:r>
    </w:p>
    <w:p w14:paraId="1DCB80E4" w14:textId="31D2FEE1" w:rsidR="00B65BED" w:rsidRDefault="00B65BED" w:rsidP="00B65BED">
      <w:pPr>
        <w:pStyle w:val="Prrafodelista"/>
        <w:ind w:left="1429" w:firstLine="0"/>
        <w:rPr>
          <w:lang w:val="es-419" w:eastAsia="es-CO"/>
        </w:rPr>
      </w:pPr>
      <w:r w:rsidRPr="00B65BED">
        <w:rPr>
          <w:lang w:val="es-419" w:eastAsia="es-CO"/>
        </w:rPr>
        <w:lastRenderedPageBreak/>
        <w:t>Este mismo bolso puede venir unido el frente y el espaldar, para ello en la parte inferior del molde patrón no se agrega ventaja de costura, sino que se dobla el molde horizontalmente para poder cortar simétrico el nuevo patrón, como se muestra en la figura.</w:t>
      </w:r>
    </w:p>
    <w:p w14:paraId="742B6B6E" w14:textId="30745A9A" w:rsidR="00085C38" w:rsidRDefault="00085C38" w:rsidP="009C31E4">
      <w:pPr>
        <w:pStyle w:val="Figura"/>
        <w:rPr>
          <w:lang w:val="es-419"/>
        </w:rPr>
      </w:pPr>
      <w:r w:rsidRPr="00085C38">
        <w:rPr>
          <w:lang w:val="es-419"/>
        </w:rPr>
        <w:t>Cuerpo bolso tipo pinza</w:t>
      </w:r>
    </w:p>
    <w:p w14:paraId="63949ACD" w14:textId="4222073F" w:rsidR="00085C38" w:rsidRDefault="00085C38" w:rsidP="00085C38">
      <w:pPr>
        <w:jc w:val="center"/>
        <w:rPr>
          <w:lang w:val="es-419" w:eastAsia="es-CO"/>
        </w:rPr>
      </w:pPr>
      <w:r>
        <w:rPr>
          <w:noProof/>
          <w:lang w:val="es-419" w:eastAsia="es-CO"/>
        </w:rPr>
        <w:drawing>
          <wp:inline distT="0" distB="0" distL="0" distR="0" wp14:anchorId="2E7CC565" wp14:editId="3DB914DA">
            <wp:extent cx="3988027" cy="5682511"/>
            <wp:effectExtent l="0" t="0" r="0" b="0"/>
            <wp:docPr id="1618335226" name="Gráfico 32" descr="La imagen representa el molde del cuerpo de un bolso tipo pinza. Contiene un área central donde se especifican datos como el nombre de la pieza (Cuerpo), la cantidad, el material, el número de molde y la referencia. Alrededor del contorno del molde, la palabra “costura” aparece resaltada en color azul, indicando las zonas donde se realizarán las uniones mediante costura. La estructura del molde sugiere que la pieza está diseñada para ser doblada o ensamblada con otras partes para formar la forma final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35226" name="Gráfico 32" descr="La imagen representa el molde del cuerpo de un bolso tipo pinza. Contiene un área central donde se especifican datos como el nombre de la pieza (Cuerpo), la cantidad, el material, el número de molde y la referencia. Alrededor del contorno del molde, la palabra “costura” aparece resaltada en color azul, indicando las zonas donde se realizarán las uniones mediante costura. La estructura del molde sugiere que la pieza está diseñada para ser doblada o ensamblada con otras partes para formar la forma final del bolso. "/>
                    <pic:cNvPicPr/>
                  </pic:nvPicPr>
                  <pic:blipFill>
                    <a:blip r:embed="rId56">
                      <a:extLst>
                        <a:ext uri="{96DAC541-7B7A-43D3-8B79-37D633B846F1}">
                          <asvg:svgBlip xmlns:asvg="http://schemas.microsoft.com/office/drawing/2016/SVG/main" r:embed="rId57"/>
                        </a:ext>
                      </a:extLst>
                    </a:blip>
                    <a:stretch>
                      <a:fillRect/>
                    </a:stretch>
                  </pic:blipFill>
                  <pic:spPr>
                    <a:xfrm>
                      <a:off x="0" y="0"/>
                      <a:ext cx="3990561" cy="5686122"/>
                    </a:xfrm>
                    <a:prstGeom prst="rect">
                      <a:avLst/>
                    </a:prstGeom>
                  </pic:spPr>
                </pic:pic>
              </a:graphicData>
            </a:graphic>
          </wp:inline>
        </w:drawing>
      </w:r>
    </w:p>
    <w:p w14:paraId="03F34ABF" w14:textId="70265BA2" w:rsidR="00085C38" w:rsidRDefault="00085C38" w:rsidP="00085C38">
      <w:pPr>
        <w:ind w:firstLine="1418"/>
        <w:rPr>
          <w:lang w:val="es-419" w:eastAsia="es-CO"/>
        </w:rPr>
      </w:pPr>
      <w:r w:rsidRPr="00085C38">
        <w:rPr>
          <w:b/>
          <w:bCs/>
          <w:lang w:val="es-419" w:eastAsia="es-CO"/>
        </w:rPr>
        <w:t>Fuente:</w:t>
      </w:r>
      <w:r w:rsidRPr="00085C38">
        <w:rPr>
          <w:lang w:val="es-419" w:eastAsia="es-CO"/>
        </w:rPr>
        <w:t xml:space="preserve"> SENA</w:t>
      </w:r>
    </w:p>
    <w:p w14:paraId="6883A8B9" w14:textId="25E41AA6" w:rsidR="00085C38" w:rsidRDefault="00085C38" w:rsidP="00085C38">
      <w:pPr>
        <w:pStyle w:val="Prrafodelista"/>
        <w:ind w:left="1429" w:firstLine="0"/>
        <w:rPr>
          <w:lang w:val="es-419" w:eastAsia="es-CO"/>
        </w:rPr>
      </w:pPr>
      <w:r w:rsidRPr="00085C38">
        <w:rPr>
          <w:lang w:val="es-419" w:eastAsia="es-CO"/>
        </w:rPr>
        <w:lastRenderedPageBreak/>
        <w:t>Posteriormente, se elaboran los moldes restantes según el diseño del bolso, incluyendo chapetas, asas o cargaderas, bolsillos, entre otros. Estos se desarrollan al concluir el proceso de moldería.</w:t>
      </w:r>
    </w:p>
    <w:p w14:paraId="3A3457AB" w14:textId="069D9FE4" w:rsidR="00D9559E" w:rsidRPr="00D9559E" w:rsidRDefault="00D9559E" w:rsidP="00D9559E">
      <w:pPr>
        <w:pStyle w:val="Prrafodelista"/>
        <w:numPr>
          <w:ilvl w:val="0"/>
          <w:numId w:val="52"/>
        </w:numPr>
        <w:rPr>
          <w:b/>
          <w:bCs/>
          <w:lang w:val="es-419" w:eastAsia="es-CO"/>
        </w:rPr>
      </w:pPr>
      <w:r w:rsidRPr="00D9559E">
        <w:rPr>
          <w:b/>
          <w:bCs/>
          <w:lang w:val="es-419" w:eastAsia="es-CO"/>
        </w:rPr>
        <w:t>Paso 4. Industrialización de los moldes</w:t>
      </w:r>
    </w:p>
    <w:p w14:paraId="2320A906" w14:textId="007E4C87" w:rsidR="00D9559E" w:rsidRDefault="00D9559E" w:rsidP="00D9559E">
      <w:pPr>
        <w:pStyle w:val="Prrafodelista"/>
        <w:ind w:left="1429" w:firstLine="0"/>
        <w:rPr>
          <w:lang w:val="es-419" w:eastAsia="es-CO"/>
        </w:rPr>
      </w:pPr>
      <w:r w:rsidRPr="00D9559E">
        <w:rPr>
          <w:lang w:val="es-419" w:eastAsia="es-CO"/>
        </w:rPr>
        <w:t>Es el registro de los datos que se agrega a cada molde, como se expone.</w:t>
      </w:r>
    </w:p>
    <w:p w14:paraId="30B64AB6" w14:textId="363D0E42" w:rsidR="00D9559E" w:rsidRDefault="00D9559E" w:rsidP="00E36906">
      <w:pPr>
        <w:pStyle w:val="Figura"/>
        <w:rPr>
          <w:lang w:val="es-419"/>
        </w:rPr>
      </w:pPr>
      <w:r w:rsidRPr="00D9559E">
        <w:rPr>
          <w:lang w:val="es-419"/>
        </w:rPr>
        <w:t>Industrialización de los moldes</w:t>
      </w:r>
    </w:p>
    <w:p w14:paraId="6E91C149" w14:textId="671E355B" w:rsidR="00D9559E" w:rsidRDefault="00D9559E" w:rsidP="00D9559E">
      <w:pPr>
        <w:rPr>
          <w:lang w:val="es-419" w:eastAsia="es-CO"/>
        </w:rPr>
      </w:pPr>
      <w:r>
        <w:rPr>
          <w:noProof/>
          <w:lang w:val="es-419" w:eastAsia="es-CO"/>
        </w:rPr>
        <w:drawing>
          <wp:inline distT="0" distB="0" distL="0" distR="0" wp14:anchorId="0CF1C5C5" wp14:editId="07E905F7">
            <wp:extent cx="5751871" cy="2207999"/>
            <wp:effectExtent l="0" t="0" r="1270" b="1905"/>
            <wp:docPr id="1168976523" name="Gráfico 33" descr="La figura expone un esquema técnico de los moldes para la confección de un bolso, incluyendo las piezas del cuerpo (frente y espaldar), el forro y otras secciones como pestañas. Cada molde especifica la cantidad requerida, el material utilizado, el número de molde y la referencia correspondiente. Además, se indican las líneas de costura en los bordes para facilitar el ensambl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76523" name="Gráfico 33" descr="La figura expone un esquema técnico de los moldes para la confección de un bolso, incluyendo las piezas del cuerpo (frente y espaldar), el forro y otras secciones como pestañas. Cada molde especifica la cantidad requerida, el material utilizado, el número de molde y la referencia correspondiente. Además, se indican las líneas de costura en los bordes para facilitar el ensamblaje. "/>
                    <pic:cNvPicPr/>
                  </pic:nvPicPr>
                  <pic:blipFill>
                    <a:blip r:embed="rId58">
                      <a:extLst>
                        <a:ext uri="{96DAC541-7B7A-43D3-8B79-37D633B846F1}">
                          <asvg:svgBlip xmlns:asvg="http://schemas.microsoft.com/office/drawing/2016/SVG/main" r:embed="rId59"/>
                        </a:ext>
                      </a:extLst>
                    </a:blip>
                    <a:stretch>
                      <a:fillRect/>
                    </a:stretch>
                  </pic:blipFill>
                  <pic:spPr>
                    <a:xfrm>
                      <a:off x="0" y="0"/>
                      <a:ext cx="5766468" cy="2213602"/>
                    </a:xfrm>
                    <a:prstGeom prst="rect">
                      <a:avLst/>
                    </a:prstGeom>
                  </pic:spPr>
                </pic:pic>
              </a:graphicData>
            </a:graphic>
          </wp:inline>
        </w:drawing>
      </w:r>
    </w:p>
    <w:p w14:paraId="15CF8813" w14:textId="0A965BE7" w:rsidR="00D9559E" w:rsidRPr="00D9559E" w:rsidRDefault="00D9559E" w:rsidP="005B5A0C">
      <w:pPr>
        <w:ind w:firstLine="1418"/>
        <w:rPr>
          <w:lang w:val="es-419" w:eastAsia="es-CO"/>
        </w:rPr>
      </w:pPr>
      <w:r w:rsidRPr="00D9559E">
        <w:rPr>
          <w:b/>
          <w:bCs/>
          <w:lang w:val="es-419" w:eastAsia="es-CO"/>
        </w:rPr>
        <w:t>Fuente:</w:t>
      </w:r>
      <w:r w:rsidRPr="00D9559E">
        <w:rPr>
          <w:lang w:val="es-419" w:eastAsia="es-CO"/>
        </w:rPr>
        <w:t xml:space="preserve"> SENA</w:t>
      </w:r>
    </w:p>
    <w:p w14:paraId="3B6AF977" w14:textId="77777777" w:rsidR="00085C38" w:rsidRPr="00085C38" w:rsidRDefault="00085C38" w:rsidP="00085C38">
      <w:pPr>
        <w:jc w:val="center"/>
        <w:rPr>
          <w:lang w:val="es-419" w:eastAsia="es-CO"/>
        </w:rPr>
      </w:pPr>
    </w:p>
    <w:p w14:paraId="69439439" w14:textId="77777777" w:rsidR="00367E39" w:rsidRPr="00367E39" w:rsidRDefault="00367E39" w:rsidP="00367E39">
      <w:pPr>
        <w:ind w:firstLine="993"/>
        <w:rPr>
          <w:lang w:val="es-419" w:eastAsia="es-CO"/>
        </w:rPr>
      </w:pPr>
    </w:p>
    <w:p w14:paraId="5DF6EB09" w14:textId="77777777" w:rsidR="00022A4F" w:rsidRPr="00022A4F" w:rsidRDefault="00022A4F" w:rsidP="00022A4F">
      <w:pPr>
        <w:rPr>
          <w:lang w:val="es-419" w:eastAsia="es-CO"/>
        </w:rPr>
      </w:pPr>
    </w:p>
    <w:p w14:paraId="73D3E24B" w14:textId="77777777" w:rsidR="00717E26" w:rsidRPr="00717E26" w:rsidRDefault="00717E26" w:rsidP="00717E26">
      <w:pPr>
        <w:rPr>
          <w:lang w:val="es-419" w:eastAsia="es-CO"/>
        </w:rPr>
      </w:pPr>
    </w:p>
    <w:p w14:paraId="1BA1A588" w14:textId="64A821A7" w:rsidR="00853CA5" w:rsidRPr="00587882" w:rsidRDefault="00853CA5" w:rsidP="002204BB">
      <w:pPr>
        <w:pStyle w:val="Figura"/>
        <w:numPr>
          <w:ilvl w:val="0"/>
          <w:numId w:val="0"/>
        </w:numPr>
        <w:ind w:left="992"/>
        <w:rPr>
          <w:lang w:val="es-419"/>
        </w:rPr>
      </w:pPr>
      <w:r w:rsidRPr="00587882">
        <w:rPr>
          <w:lang w:val="es-419"/>
        </w:rPr>
        <w:br/>
      </w:r>
    </w:p>
    <w:p w14:paraId="06E43270" w14:textId="6DE91C52" w:rsidR="00DA40F8" w:rsidRPr="005A0A72" w:rsidRDefault="00DA40F8" w:rsidP="002204BB">
      <w:pPr>
        <w:pStyle w:val="Figura"/>
        <w:numPr>
          <w:ilvl w:val="0"/>
          <w:numId w:val="0"/>
        </w:numPr>
        <w:ind w:left="992"/>
        <w:rPr>
          <w:lang w:val="es-419"/>
        </w:rPr>
      </w:pPr>
    </w:p>
    <w:p w14:paraId="2D782DD5" w14:textId="6BF5B8A2" w:rsidR="001E1C6F" w:rsidRDefault="005A0A72" w:rsidP="000C7F62">
      <w:pPr>
        <w:pStyle w:val="Ttulo1"/>
      </w:pPr>
      <w:bookmarkStart w:id="5" w:name="_Toc196857919"/>
      <w:r w:rsidRPr="005A0A72">
        <w:lastRenderedPageBreak/>
        <w:t>Moldería en común para bolsos</w:t>
      </w:r>
      <w:bookmarkEnd w:id="5"/>
    </w:p>
    <w:p w14:paraId="74735335" w14:textId="1C99DA7F" w:rsidR="005A0A72" w:rsidRDefault="005A0A72" w:rsidP="005A0A72">
      <w:pPr>
        <w:rPr>
          <w:lang w:val="es-419" w:eastAsia="es-CO"/>
        </w:rPr>
      </w:pPr>
      <w:r w:rsidRPr="005A0A72">
        <w:rPr>
          <w:lang w:val="es-419" w:eastAsia="es-CO"/>
        </w:rPr>
        <w:t>Teniendo en cuenta los moldes elaborados se procede a realizar los moldes que los complementan (estos se crean según el diseño del artículo y dimensiones de los herrajes para el caso de las chapetas y de manijas o cargaderas).</w:t>
      </w:r>
    </w:p>
    <w:p w14:paraId="5D424529" w14:textId="1A3480D4" w:rsidR="005A0A72" w:rsidRDefault="005A0A72" w:rsidP="005A0A72">
      <w:pPr>
        <w:rPr>
          <w:lang w:val="es-419" w:eastAsia="es-CO"/>
        </w:rPr>
      </w:pPr>
      <w:r w:rsidRPr="005A0A72">
        <w:rPr>
          <w:b/>
          <w:bCs/>
          <w:lang w:val="es-419" w:eastAsia="es-CO"/>
        </w:rPr>
        <w:t>Manijas o cargaderas:</w:t>
      </w:r>
      <w:r w:rsidRPr="005A0A72">
        <w:rPr>
          <w:lang w:val="es-419" w:eastAsia="es-CO"/>
        </w:rPr>
        <w:t xml:space="preserve"> son aquellas piezas que se unen al cuerpo o fuelle del bolso y que permiten coger el artículo con la mano o colgarlo al hombro. Se encuentran de diferentes medidas:</w:t>
      </w:r>
    </w:p>
    <w:p w14:paraId="057E5256" w14:textId="77777777" w:rsidR="005A0A72" w:rsidRPr="005A0A72" w:rsidRDefault="005A0A72" w:rsidP="005A0A72">
      <w:pPr>
        <w:pStyle w:val="Prrafodelista"/>
        <w:numPr>
          <w:ilvl w:val="0"/>
          <w:numId w:val="52"/>
        </w:numPr>
        <w:rPr>
          <w:lang w:val="es-419" w:eastAsia="es-CO"/>
        </w:rPr>
      </w:pPr>
      <w:r w:rsidRPr="005A0A72">
        <w:rPr>
          <w:b/>
          <w:bCs/>
          <w:lang w:val="es-419" w:eastAsia="es-CO"/>
        </w:rPr>
        <w:t>Manija de mano:</w:t>
      </w:r>
      <w:r w:rsidRPr="005A0A72">
        <w:rPr>
          <w:lang w:val="es-419" w:eastAsia="es-CO"/>
        </w:rPr>
        <w:t xml:space="preserve"> 30 a 35 cm.</w:t>
      </w:r>
    </w:p>
    <w:p w14:paraId="5A2956C0" w14:textId="77777777" w:rsidR="005A0A72" w:rsidRPr="005A0A72" w:rsidRDefault="005A0A72" w:rsidP="005A0A72">
      <w:pPr>
        <w:pStyle w:val="Prrafodelista"/>
        <w:numPr>
          <w:ilvl w:val="0"/>
          <w:numId w:val="52"/>
        </w:numPr>
        <w:rPr>
          <w:lang w:val="es-419" w:eastAsia="es-CO"/>
        </w:rPr>
      </w:pPr>
      <w:r w:rsidRPr="005A0A72">
        <w:rPr>
          <w:b/>
          <w:bCs/>
          <w:lang w:val="es-419" w:eastAsia="es-CO"/>
        </w:rPr>
        <w:t>Manija mediana:</w:t>
      </w:r>
      <w:r w:rsidRPr="005A0A72">
        <w:rPr>
          <w:lang w:val="es-419" w:eastAsia="es-CO"/>
        </w:rPr>
        <w:t xml:space="preserve"> 50 a 60 cm.</w:t>
      </w:r>
    </w:p>
    <w:p w14:paraId="7EF1F5B6" w14:textId="77777777" w:rsidR="005A0A72" w:rsidRPr="005A0A72" w:rsidRDefault="005A0A72" w:rsidP="005A0A72">
      <w:pPr>
        <w:pStyle w:val="Prrafodelista"/>
        <w:numPr>
          <w:ilvl w:val="0"/>
          <w:numId w:val="52"/>
        </w:numPr>
        <w:rPr>
          <w:lang w:val="es-419" w:eastAsia="es-CO"/>
        </w:rPr>
      </w:pPr>
      <w:r w:rsidRPr="005A0A72">
        <w:rPr>
          <w:b/>
          <w:bCs/>
          <w:lang w:val="es-419" w:eastAsia="es-CO"/>
        </w:rPr>
        <w:t>Manija larga:</w:t>
      </w:r>
      <w:r w:rsidRPr="005A0A72">
        <w:rPr>
          <w:lang w:val="es-419" w:eastAsia="es-CO"/>
        </w:rPr>
        <w:t xml:space="preserve"> 65 a 75 cm.</w:t>
      </w:r>
    </w:p>
    <w:p w14:paraId="6D9B5FBB" w14:textId="236C51E3" w:rsidR="005A0A72" w:rsidRDefault="005A0A72" w:rsidP="005A0A72">
      <w:pPr>
        <w:pStyle w:val="Prrafodelista"/>
        <w:numPr>
          <w:ilvl w:val="0"/>
          <w:numId w:val="52"/>
        </w:numPr>
        <w:rPr>
          <w:lang w:val="es-419" w:eastAsia="es-CO"/>
        </w:rPr>
      </w:pPr>
      <w:r w:rsidRPr="005A0A72">
        <w:rPr>
          <w:b/>
          <w:bCs/>
          <w:lang w:val="es-419" w:eastAsia="es-CO"/>
        </w:rPr>
        <w:t>Cargadera graduable:</w:t>
      </w:r>
      <w:r w:rsidRPr="005A0A72">
        <w:rPr>
          <w:lang w:val="es-419" w:eastAsia="es-CO"/>
        </w:rPr>
        <w:t xml:space="preserve"> 120 a 180 cm.</w:t>
      </w:r>
    </w:p>
    <w:p w14:paraId="3B208E6F" w14:textId="77777777" w:rsidR="005A0A72" w:rsidRPr="005A0A72" w:rsidRDefault="005A0A72" w:rsidP="005A0A72">
      <w:pPr>
        <w:rPr>
          <w:b/>
          <w:bCs/>
          <w:lang w:val="es-419" w:eastAsia="es-CO"/>
        </w:rPr>
      </w:pPr>
      <w:r w:rsidRPr="005A0A72">
        <w:rPr>
          <w:b/>
          <w:bCs/>
          <w:lang w:val="es-419" w:eastAsia="es-CO"/>
        </w:rPr>
        <w:t>Nota.</w:t>
      </w:r>
    </w:p>
    <w:p w14:paraId="237668D8" w14:textId="6B051635" w:rsidR="005A0A72" w:rsidRDefault="005A0A72" w:rsidP="005A0A72">
      <w:pPr>
        <w:rPr>
          <w:lang w:val="es-419" w:eastAsia="es-CO"/>
        </w:rPr>
      </w:pPr>
      <w:r w:rsidRPr="005A0A72">
        <w:rPr>
          <w:lang w:val="es-419" w:eastAsia="es-CO"/>
        </w:rPr>
        <w:t>Para crear el molde de la cargadera o manija se debe tener la dimensión del herraje a utilizar, ya que de éste depende el ancho para sacar el molde y el largo depende del diseño del bolso.</w:t>
      </w:r>
    </w:p>
    <w:p w14:paraId="3D6927F2" w14:textId="00FE6FED" w:rsidR="005A0A72" w:rsidRDefault="005A0A72" w:rsidP="005A0A72">
      <w:pPr>
        <w:rPr>
          <w:lang w:val="es-419" w:eastAsia="es-CO"/>
        </w:rPr>
      </w:pPr>
      <w:r w:rsidRPr="005A0A72">
        <w:rPr>
          <w:lang w:val="es-419" w:eastAsia="es-CO"/>
        </w:rPr>
        <w:t>Existen diferentes tipos de manijas, así:</w:t>
      </w:r>
    </w:p>
    <w:p w14:paraId="3D7114C5" w14:textId="1FE5E25C" w:rsidR="000F68F8" w:rsidRPr="005C41A6" w:rsidRDefault="005A0A72" w:rsidP="005C41A6">
      <w:pPr>
        <w:ind w:left="1069" w:firstLine="0"/>
        <w:rPr>
          <w:lang w:val="es-419" w:eastAsia="es-CO"/>
        </w:rPr>
      </w:pPr>
      <w:r w:rsidRPr="005C41A6">
        <w:rPr>
          <w:b/>
          <w:bCs/>
          <w:lang w:val="es-419" w:eastAsia="es-CO"/>
        </w:rPr>
        <w:t>Manija plana:</w:t>
      </w:r>
      <w:r w:rsidRPr="005C41A6">
        <w:rPr>
          <w:lang w:val="es-419" w:eastAsia="es-CO"/>
        </w:rPr>
        <w:t xml:space="preserve"> son correas planas que pueden ser cortas, medianas o largas.</w:t>
      </w:r>
    </w:p>
    <w:p w14:paraId="0CE9E1D9" w14:textId="4D77AEB5" w:rsidR="00F1198E" w:rsidRPr="00F1198E" w:rsidRDefault="005A0A72" w:rsidP="008029AE">
      <w:pPr>
        <w:pStyle w:val="Prrafodelista"/>
        <w:ind w:left="2149" w:firstLine="0"/>
        <w:rPr>
          <w:lang w:val="es-419" w:eastAsia="es-CO"/>
        </w:rPr>
      </w:pPr>
      <w:r w:rsidRPr="005A0A72">
        <w:rPr>
          <w:b/>
          <w:bCs/>
          <w:lang w:val="es-419" w:eastAsia="es-CO"/>
        </w:rPr>
        <w:t>Molde</w:t>
      </w:r>
      <w:r>
        <w:rPr>
          <w:lang w:val="es-419" w:eastAsia="es-CO"/>
        </w:rPr>
        <w:br/>
      </w:r>
      <w:r w:rsidRPr="005A0A72">
        <w:rPr>
          <w:lang w:val="es-419" w:eastAsia="es-CO"/>
        </w:rPr>
        <w:t>Teniendo en cuenta la dimensión del herraje se multiplica por 2 y se suma 2 cm, para el caso de una manija de mano y con un herraje de 1 pulgada, se maneja la siguiente medida:</w:t>
      </w:r>
      <w:r w:rsidR="00F1198E">
        <w:rPr>
          <w:lang w:val="es-419" w:eastAsia="es-CO"/>
        </w:rPr>
        <w:br/>
      </w:r>
      <w:r w:rsidR="00F1198E" w:rsidRPr="00F1198E">
        <w:rPr>
          <w:b/>
          <w:bCs/>
          <w:lang w:val="es-419" w:eastAsia="es-CO"/>
        </w:rPr>
        <w:t>Ancho:</w:t>
      </w:r>
      <w:r w:rsidR="00F1198E" w:rsidRPr="00F1198E">
        <w:rPr>
          <w:lang w:val="es-419" w:eastAsia="es-CO"/>
        </w:rPr>
        <w:t xml:space="preserve"> (2.5 cm X 2) + 2 = 7 cm</w:t>
      </w:r>
    </w:p>
    <w:p w14:paraId="748836AF" w14:textId="15865E34" w:rsidR="00F1198E" w:rsidRPr="00F1198E" w:rsidRDefault="00F1198E" w:rsidP="00F1198E">
      <w:pPr>
        <w:pStyle w:val="Prrafodelista"/>
        <w:ind w:left="2149" w:firstLine="0"/>
        <w:rPr>
          <w:lang w:val="es-419" w:eastAsia="es-CO"/>
        </w:rPr>
      </w:pPr>
      <w:r w:rsidRPr="00F1198E">
        <w:rPr>
          <w:b/>
          <w:bCs/>
          <w:lang w:val="es-419" w:eastAsia="es-CO"/>
        </w:rPr>
        <w:lastRenderedPageBreak/>
        <w:t>Largo:</w:t>
      </w:r>
      <w:r w:rsidRPr="00F1198E">
        <w:rPr>
          <w:lang w:val="es-419" w:eastAsia="es-CO"/>
        </w:rPr>
        <w:t xml:space="preserve"> 110 cm</w:t>
      </w:r>
    </w:p>
    <w:p w14:paraId="7AC036E0" w14:textId="77777777" w:rsidR="00F1198E" w:rsidRPr="00F1198E" w:rsidRDefault="00F1198E" w:rsidP="00F1198E">
      <w:pPr>
        <w:pStyle w:val="Prrafodelista"/>
        <w:numPr>
          <w:ilvl w:val="0"/>
          <w:numId w:val="55"/>
        </w:numPr>
        <w:rPr>
          <w:lang w:val="es-419" w:eastAsia="es-CO"/>
        </w:rPr>
      </w:pPr>
      <w:r w:rsidRPr="00F1198E">
        <w:rPr>
          <w:lang w:val="es-419" w:eastAsia="es-CO"/>
        </w:rPr>
        <w:t>Se marca el molde</w:t>
      </w:r>
    </w:p>
    <w:p w14:paraId="219A1719" w14:textId="3B061D4C" w:rsidR="00F1198E" w:rsidRDefault="00F1198E" w:rsidP="00F1198E">
      <w:pPr>
        <w:pStyle w:val="Prrafodelista"/>
        <w:numPr>
          <w:ilvl w:val="0"/>
          <w:numId w:val="55"/>
        </w:numPr>
        <w:rPr>
          <w:lang w:val="es-419" w:eastAsia="es-CO"/>
        </w:rPr>
      </w:pPr>
      <w:r w:rsidRPr="00F1198E">
        <w:rPr>
          <w:lang w:val="es-419" w:eastAsia="es-CO"/>
        </w:rPr>
        <w:t>El largo puede cambiar</w:t>
      </w:r>
    </w:p>
    <w:p w14:paraId="24490085" w14:textId="3BC52350" w:rsidR="009C37E9" w:rsidRDefault="009C37E9" w:rsidP="00E36906">
      <w:pPr>
        <w:pStyle w:val="Figura"/>
        <w:rPr>
          <w:lang w:val="es-419"/>
        </w:rPr>
      </w:pPr>
      <w:r w:rsidRPr="009C37E9">
        <w:rPr>
          <w:lang w:val="es-419"/>
        </w:rPr>
        <w:t>Molde manija plana</w:t>
      </w:r>
    </w:p>
    <w:p w14:paraId="1983098C" w14:textId="7576FBF8" w:rsidR="009C37E9" w:rsidRDefault="009C37E9" w:rsidP="009C37E9">
      <w:pPr>
        <w:rPr>
          <w:lang w:val="es-419" w:eastAsia="es-CO"/>
        </w:rPr>
      </w:pPr>
      <w:r>
        <w:rPr>
          <w:noProof/>
          <w:lang w:val="es-419" w:eastAsia="es-CO"/>
        </w:rPr>
        <w:drawing>
          <wp:inline distT="0" distB="0" distL="0" distR="0" wp14:anchorId="70AD4463" wp14:editId="08F291E9">
            <wp:extent cx="5751871" cy="1542369"/>
            <wp:effectExtent l="0" t="0" r="1270" b="0"/>
            <wp:docPr id="1970456485" name="Gráfico 34" descr="La figura representa el molde de una manija plana para bolso, con dimensiones específicas de 70 cm de largo por 7 cm de ancho. Se incluyen detalles como la cantidad requerida, el material a utilizar, el número de molde y la referencia, aunque estos campos no contienen información específica. El diseño es una pieza rectangular que servirá como asa en el ensamblaje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485" name="Gráfico 34" descr="La figura representa el molde de una manija plana para bolso, con dimensiones específicas de 70 cm de largo por 7 cm de ancho. Se incluyen detalles como la cantidad requerida, el material a utilizar, el número de molde y la referencia, aunque estos campos no contienen información específica. El diseño es una pieza rectangular que servirá como asa en el ensamblaje del bolso. "/>
                    <pic:cNvPicPr/>
                  </pic:nvPicPr>
                  <pic:blipFill>
                    <a:blip r:embed="rId60">
                      <a:extLst>
                        <a:ext uri="{96DAC541-7B7A-43D3-8B79-37D633B846F1}">
                          <asvg:svgBlip xmlns:asvg="http://schemas.microsoft.com/office/drawing/2016/SVG/main" r:embed="rId61"/>
                        </a:ext>
                      </a:extLst>
                    </a:blip>
                    <a:stretch>
                      <a:fillRect/>
                    </a:stretch>
                  </pic:blipFill>
                  <pic:spPr>
                    <a:xfrm>
                      <a:off x="0" y="0"/>
                      <a:ext cx="5772326" cy="1547854"/>
                    </a:xfrm>
                    <a:prstGeom prst="rect">
                      <a:avLst/>
                    </a:prstGeom>
                  </pic:spPr>
                </pic:pic>
              </a:graphicData>
            </a:graphic>
          </wp:inline>
        </w:drawing>
      </w:r>
    </w:p>
    <w:p w14:paraId="5F2A6C43" w14:textId="45505EBF" w:rsidR="009C37E9" w:rsidRDefault="009C37E9" w:rsidP="005C41A6">
      <w:pPr>
        <w:rPr>
          <w:lang w:val="es-419" w:eastAsia="es-CO"/>
        </w:rPr>
      </w:pPr>
      <w:r w:rsidRPr="009C37E9">
        <w:rPr>
          <w:b/>
          <w:bCs/>
          <w:lang w:val="es-419" w:eastAsia="es-CO"/>
        </w:rPr>
        <w:t>Fuente:</w:t>
      </w:r>
      <w:r w:rsidRPr="009C37E9">
        <w:rPr>
          <w:lang w:val="es-419" w:eastAsia="es-CO"/>
        </w:rPr>
        <w:t xml:space="preserve"> SENA</w:t>
      </w:r>
    </w:p>
    <w:p w14:paraId="46C0FDB6" w14:textId="0B2638A2" w:rsidR="009C37E9" w:rsidRPr="005C41A6" w:rsidRDefault="009C37E9" w:rsidP="005C41A6">
      <w:pPr>
        <w:ind w:left="1069" w:firstLine="0"/>
        <w:rPr>
          <w:lang w:val="es-419" w:eastAsia="es-CO"/>
        </w:rPr>
      </w:pPr>
      <w:r w:rsidRPr="005C41A6">
        <w:rPr>
          <w:b/>
          <w:bCs/>
          <w:lang w:val="es-419" w:eastAsia="es-CO"/>
        </w:rPr>
        <w:t>Manija con relleno:</w:t>
      </w:r>
      <w:r w:rsidRPr="005C41A6">
        <w:rPr>
          <w:lang w:val="es-419" w:eastAsia="es-CO"/>
        </w:rPr>
        <w:t xml:space="preserve"> son manijas generalmente de mano o medianas que tienen un alma que puede ser de: algodón, plástico, manguera transparente.</w:t>
      </w:r>
    </w:p>
    <w:p w14:paraId="0CA12619" w14:textId="14FD68A8" w:rsidR="005B5A0C" w:rsidRDefault="009C37E9" w:rsidP="005C41A6">
      <w:pPr>
        <w:rPr>
          <w:lang w:val="es-419" w:eastAsia="es-CO"/>
        </w:rPr>
      </w:pPr>
      <w:r w:rsidRPr="009C37E9">
        <w:rPr>
          <w:lang w:val="es-419" w:eastAsia="es-CO"/>
        </w:rPr>
        <w:t>Se tiene en cuenta el espesor del relleno y el largo de la manija. Para el caso de una manija de mano y con un cordón de 10 mm de espesor, se trabaja el siguiente molde. El largo es el que puede cambiar.</w:t>
      </w:r>
    </w:p>
    <w:p w14:paraId="7A0DC955" w14:textId="6ABAC226" w:rsidR="005B5A0C" w:rsidRDefault="005B5A0C" w:rsidP="00E36906">
      <w:pPr>
        <w:pStyle w:val="Figura"/>
        <w:rPr>
          <w:lang w:val="es-419"/>
        </w:rPr>
      </w:pPr>
      <w:r w:rsidRPr="005B5A0C">
        <w:rPr>
          <w:lang w:val="es-419"/>
        </w:rPr>
        <w:t>Molde para manija con relleno</w:t>
      </w:r>
    </w:p>
    <w:p w14:paraId="1D2C902D" w14:textId="168E1C71" w:rsidR="005B5A0C" w:rsidRDefault="005B5A0C" w:rsidP="005B5A0C">
      <w:pPr>
        <w:rPr>
          <w:lang w:val="es-419" w:eastAsia="es-CO"/>
        </w:rPr>
      </w:pPr>
      <w:r>
        <w:rPr>
          <w:noProof/>
          <w:lang w:val="es-419" w:eastAsia="es-CO"/>
        </w:rPr>
        <w:drawing>
          <wp:inline distT="0" distB="0" distL="0" distR="0" wp14:anchorId="64E5DD36" wp14:editId="702CDCCD">
            <wp:extent cx="5751830" cy="871542"/>
            <wp:effectExtent l="0" t="0" r="1270" b="5080"/>
            <wp:docPr id="259486656" name="Gráfico 35" descr="La figura expone el molde de una manija con relleno, con dimensiones específicas de 50 cm de largo y diferentes secciones con anchos de 5 cm, 7.5 cm y 4.4 cm. Su diseño incluye cortes y variaciones en la forma, lo que sugiere un ajuste especial para incorporar el relleno y dar estructura a la manij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86656" name="Gráfico 35" descr="La figura expone el molde de una manija con relleno, con dimensiones específicas de 50 cm de largo y diferentes secciones con anchos de 5 cm, 7.5 cm y 4.4 cm. Su diseño incluye cortes y variaciones en la forma, lo que sugiere un ajuste especial para incorporar el relleno y dar estructura a la manija. "/>
                    <pic:cNvPicPr/>
                  </pic:nvPicPr>
                  <pic:blipFill>
                    <a:blip r:embed="rId62">
                      <a:extLst>
                        <a:ext uri="{96DAC541-7B7A-43D3-8B79-37D633B846F1}">
                          <asvg:svgBlip xmlns:asvg="http://schemas.microsoft.com/office/drawing/2016/SVG/main" r:embed="rId63"/>
                        </a:ext>
                      </a:extLst>
                    </a:blip>
                    <a:stretch>
                      <a:fillRect/>
                    </a:stretch>
                  </pic:blipFill>
                  <pic:spPr>
                    <a:xfrm>
                      <a:off x="0" y="0"/>
                      <a:ext cx="5802105" cy="879160"/>
                    </a:xfrm>
                    <a:prstGeom prst="rect">
                      <a:avLst/>
                    </a:prstGeom>
                  </pic:spPr>
                </pic:pic>
              </a:graphicData>
            </a:graphic>
          </wp:inline>
        </w:drawing>
      </w:r>
    </w:p>
    <w:p w14:paraId="0BE45360" w14:textId="374F9736" w:rsidR="005B5A0C" w:rsidRDefault="005B5A0C" w:rsidP="005C41A6">
      <w:pPr>
        <w:rPr>
          <w:lang w:val="es-419" w:eastAsia="es-CO"/>
        </w:rPr>
      </w:pPr>
      <w:r w:rsidRPr="005B5A0C">
        <w:rPr>
          <w:b/>
          <w:bCs/>
          <w:lang w:val="es-419" w:eastAsia="es-CO"/>
        </w:rPr>
        <w:t>Fuente:</w:t>
      </w:r>
      <w:r w:rsidRPr="005B5A0C">
        <w:rPr>
          <w:lang w:val="es-419" w:eastAsia="es-CO"/>
        </w:rPr>
        <w:t xml:space="preserve"> SENA</w:t>
      </w:r>
    </w:p>
    <w:p w14:paraId="2F2A7B39" w14:textId="595EED1F" w:rsidR="005B5A0C" w:rsidRPr="005C41A6" w:rsidRDefault="005B5A0C" w:rsidP="005C41A6">
      <w:pPr>
        <w:ind w:left="1069" w:firstLine="0"/>
        <w:rPr>
          <w:lang w:val="es-419" w:eastAsia="es-CO"/>
        </w:rPr>
      </w:pPr>
      <w:r w:rsidRPr="005C41A6">
        <w:rPr>
          <w:b/>
          <w:bCs/>
          <w:lang w:val="es-419" w:eastAsia="es-CO"/>
        </w:rPr>
        <w:t>Chapetas:</w:t>
      </w:r>
      <w:r w:rsidRPr="005C41A6">
        <w:rPr>
          <w:lang w:val="es-419" w:eastAsia="es-CO"/>
        </w:rPr>
        <w:t xml:space="preserve"> pieza que permite agarrar el herraje para unirlo al bolso y posteriormente colocar la manija o cargadera.</w:t>
      </w:r>
    </w:p>
    <w:p w14:paraId="1E311ED3" w14:textId="1F92F5F2" w:rsidR="005B5A0C" w:rsidRPr="005B5A0C" w:rsidRDefault="005B5A0C" w:rsidP="00E11B35">
      <w:pPr>
        <w:pStyle w:val="Prrafodelista"/>
        <w:ind w:left="2149" w:firstLine="0"/>
        <w:rPr>
          <w:b/>
          <w:bCs/>
          <w:lang w:val="es-419" w:eastAsia="es-CO"/>
        </w:rPr>
      </w:pPr>
      <w:r w:rsidRPr="005B5A0C">
        <w:rPr>
          <w:b/>
          <w:bCs/>
          <w:lang w:val="es-419" w:eastAsia="es-CO"/>
        </w:rPr>
        <w:lastRenderedPageBreak/>
        <w:t>Molde</w:t>
      </w:r>
    </w:p>
    <w:p w14:paraId="5455BCAD" w14:textId="732F4913" w:rsidR="005B5A0C" w:rsidRDefault="005B5A0C" w:rsidP="005B5A0C">
      <w:pPr>
        <w:pStyle w:val="Prrafodelista"/>
        <w:ind w:left="2149" w:firstLine="0"/>
        <w:rPr>
          <w:lang w:val="es-419" w:eastAsia="es-CO"/>
        </w:rPr>
      </w:pPr>
      <w:r w:rsidRPr="005B5A0C">
        <w:rPr>
          <w:lang w:val="es-419" w:eastAsia="es-CO"/>
        </w:rPr>
        <w:t>Para el desarrollo de ésta es importante la dimensión del herraje, así como el diseño del artículo (chapeta redonda, cuadrada, en punta).</w:t>
      </w:r>
    </w:p>
    <w:p w14:paraId="63F04B26" w14:textId="059CA7E6" w:rsidR="005B5A0C" w:rsidRDefault="005B5A0C" w:rsidP="005B5A0C">
      <w:pPr>
        <w:pStyle w:val="Prrafodelista"/>
        <w:ind w:left="2149" w:firstLine="0"/>
        <w:rPr>
          <w:lang w:val="es-419" w:eastAsia="es-CO"/>
        </w:rPr>
      </w:pPr>
      <w:r w:rsidRPr="005B5A0C">
        <w:rPr>
          <w:lang w:val="es-419" w:eastAsia="es-CO"/>
        </w:rPr>
        <w:t>El ancho depende de las dimensiones del artículo (entre 4 y 5 cm), teniendo en cuenta la medida interna del herraje se restan 3 mm en la parte central del molde. El largo es de 14 cm.</w:t>
      </w:r>
    </w:p>
    <w:p w14:paraId="26272833" w14:textId="1B5A5F1D" w:rsidR="005B5A0C" w:rsidRDefault="005B5A0C" w:rsidP="005B5A0C">
      <w:pPr>
        <w:pStyle w:val="Prrafodelista"/>
        <w:ind w:left="2149" w:firstLine="0"/>
        <w:rPr>
          <w:lang w:val="es-419" w:eastAsia="es-CO"/>
        </w:rPr>
      </w:pPr>
      <w:r w:rsidRPr="005B5A0C">
        <w:rPr>
          <w:lang w:val="es-419" w:eastAsia="es-CO"/>
        </w:rPr>
        <w:t>Se corta cartulina de 14 cm por 4 cm y se traza la línea de simetría.</w:t>
      </w:r>
    </w:p>
    <w:p w14:paraId="0E76D13A" w14:textId="79012369" w:rsidR="005B5A0C" w:rsidRDefault="005B5A0C" w:rsidP="00E36906">
      <w:pPr>
        <w:pStyle w:val="Figura"/>
        <w:rPr>
          <w:lang w:val="es-419"/>
        </w:rPr>
      </w:pPr>
      <w:r w:rsidRPr="005B5A0C">
        <w:rPr>
          <w:lang w:val="es-419"/>
        </w:rPr>
        <w:t>Molde para chapeta</w:t>
      </w:r>
    </w:p>
    <w:p w14:paraId="2D7BB719" w14:textId="7B0B01A7" w:rsidR="005B5A0C" w:rsidRPr="005B5A0C" w:rsidRDefault="005B5A0C" w:rsidP="005B5A0C">
      <w:pPr>
        <w:rPr>
          <w:lang w:val="es-419" w:eastAsia="es-CO"/>
        </w:rPr>
      </w:pPr>
      <w:r>
        <w:rPr>
          <w:noProof/>
          <w:lang w:val="es-419" w:eastAsia="es-CO"/>
        </w:rPr>
        <w:drawing>
          <wp:inline distT="0" distB="0" distL="0" distR="0" wp14:anchorId="704B70C1" wp14:editId="3C26A0E1">
            <wp:extent cx="5663380" cy="1970410"/>
            <wp:effectExtent l="0" t="0" r="1270" b="0"/>
            <wp:docPr id="647141347" name="Gráfico 36" descr="La imagen representa un molde para una chapeta, una pieza rectangular con dimensiones especificadas. Su ancho es de 14 cm y su altura de 4 cm, con una línea punteada en el centro que puede indicar una referencia para doblado o costura. El diseño es simple y está estructurado para facilitar su corte y ensamblaje dentro de un proceso de confe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1347" name="Gráfico 36" descr="La imagen representa un molde para una chapeta, una pieza rectangular con dimensiones especificadas. Su ancho es de 14 cm y su altura de 4 cm, con una línea punteada en el centro que puede indicar una referencia para doblado o costura. El diseño es simple y está estructurado para facilitar su corte y ensamblaje dentro de un proceso de confección. "/>
                    <pic:cNvPicPr/>
                  </pic:nvPicPr>
                  <pic:blipFill>
                    <a:blip r:embed="rId64">
                      <a:extLst>
                        <a:ext uri="{96DAC541-7B7A-43D3-8B79-37D633B846F1}">
                          <asvg:svgBlip xmlns:asvg="http://schemas.microsoft.com/office/drawing/2016/SVG/main" r:embed="rId65"/>
                        </a:ext>
                      </a:extLst>
                    </a:blip>
                    <a:stretch>
                      <a:fillRect/>
                    </a:stretch>
                  </pic:blipFill>
                  <pic:spPr>
                    <a:xfrm>
                      <a:off x="0" y="0"/>
                      <a:ext cx="5669446" cy="1972521"/>
                    </a:xfrm>
                    <a:prstGeom prst="rect">
                      <a:avLst/>
                    </a:prstGeom>
                  </pic:spPr>
                </pic:pic>
              </a:graphicData>
            </a:graphic>
          </wp:inline>
        </w:drawing>
      </w:r>
    </w:p>
    <w:p w14:paraId="32611D84" w14:textId="0368B396" w:rsidR="005B5A0C" w:rsidRDefault="005B5A0C" w:rsidP="005C41A6">
      <w:pPr>
        <w:rPr>
          <w:lang w:val="es-419" w:eastAsia="es-CO"/>
        </w:rPr>
      </w:pPr>
      <w:r w:rsidRPr="005B5A0C">
        <w:rPr>
          <w:b/>
          <w:bCs/>
          <w:lang w:val="es-419" w:eastAsia="es-CO"/>
        </w:rPr>
        <w:t>Fuente:</w:t>
      </w:r>
      <w:r w:rsidRPr="005B5A0C">
        <w:rPr>
          <w:lang w:val="es-419" w:eastAsia="es-CO"/>
        </w:rPr>
        <w:t xml:space="preserve"> SENA</w:t>
      </w:r>
    </w:p>
    <w:p w14:paraId="6C8CEE99" w14:textId="322D8A1C" w:rsidR="005B5A0C" w:rsidRDefault="005B5A0C" w:rsidP="005B5A0C">
      <w:pPr>
        <w:rPr>
          <w:lang w:val="es-419" w:eastAsia="es-CO"/>
        </w:rPr>
      </w:pPr>
      <w:r w:rsidRPr="005B5A0C">
        <w:rPr>
          <w:lang w:val="es-419" w:eastAsia="es-CO"/>
        </w:rPr>
        <w:t>Sobre la línea de simetría maneje la medida del herraje restándole 3 mm. Para el caso de un herraje de 1 pulgada (2.54 cm). Desde el centro de la línea se marca el ancho a manejar y se dobla el molde. No olvide marcar los puntos.</w:t>
      </w:r>
    </w:p>
    <w:p w14:paraId="6DD2003E" w14:textId="77777777" w:rsidR="006905DE" w:rsidRDefault="006905DE" w:rsidP="005B5A0C">
      <w:pPr>
        <w:rPr>
          <w:lang w:val="es-419" w:eastAsia="es-CO"/>
        </w:rPr>
      </w:pPr>
    </w:p>
    <w:p w14:paraId="4B98E2A1" w14:textId="77777777" w:rsidR="000F29C4" w:rsidRDefault="000F29C4" w:rsidP="005B5A0C">
      <w:pPr>
        <w:rPr>
          <w:lang w:val="es-419" w:eastAsia="es-CO"/>
        </w:rPr>
      </w:pPr>
    </w:p>
    <w:p w14:paraId="4F592BBA" w14:textId="77777777" w:rsidR="000F29C4" w:rsidRDefault="000F29C4" w:rsidP="005B5A0C">
      <w:pPr>
        <w:rPr>
          <w:lang w:val="es-419" w:eastAsia="es-CO"/>
        </w:rPr>
      </w:pPr>
    </w:p>
    <w:p w14:paraId="0578AF63" w14:textId="77777777" w:rsidR="006905DE" w:rsidRDefault="006905DE" w:rsidP="005B5A0C">
      <w:pPr>
        <w:rPr>
          <w:lang w:val="es-419" w:eastAsia="es-CO"/>
        </w:rPr>
      </w:pPr>
    </w:p>
    <w:p w14:paraId="78A62B8C" w14:textId="43379A83" w:rsidR="005B5A0C" w:rsidRDefault="005B5A0C" w:rsidP="00E36906">
      <w:pPr>
        <w:pStyle w:val="Figura"/>
        <w:rPr>
          <w:lang w:val="es-419"/>
        </w:rPr>
      </w:pPr>
      <w:r w:rsidRPr="005B5A0C">
        <w:rPr>
          <w:lang w:val="es-419"/>
        </w:rPr>
        <w:lastRenderedPageBreak/>
        <w:t>Ancho para chapeta</w:t>
      </w:r>
    </w:p>
    <w:p w14:paraId="0279A68D" w14:textId="13F001C0" w:rsidR="00E36906" w:rsidRDefault="00E36906" w:rsidP="005C41A6">
      <w:pPr>
        <w:jc w:val="center"/>
        <w:rPr>
          <w:lang w:val="es-419" w:eastAsia="es-CO"/>
        </w:rPr>
      </w:pPr>
      <w:r>
        <w:rPr>
          <w:noProof/>
          <w:lang w:val="es-419" w:eastAsia="es-CO"/>
        </w:rPr>
        <w:drawing>
          <wp:inline distT="0" distB="0" distL="0" distR="0" wp14:anchorId="797FF10C" wp14:editId="2868CAA6">
            <wp:extent cx="4726745" cy="2823636"/>
            <wp:effectExtent l="0" t="0" r="0" b="0"/>
            <wp:docPr id="1064812454" name="Gráfico 37" descr="La figura expone el ancho de una chapeta, representado como un rectángulo con una indicación de doblez en uno de sus lados. Este diseño sugiere que la pieza será plegada en esa sección para reforzar su estructura o facilitar su unión con otras partes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2454" name="Gráfico 37" descr="La figura expone el ancho de una chapeta, representado como un rectángulo con una indicación de doblez en uno de sus lados. Este diseño sugiere que la pieza será plegada en esa sección para reforzar su estructura o facilitar su unión con otras partes del bolso. "/>
                    <pic:cNvPicPr/>
                  </pic:nvPicPr>
                  <pic:blipFill>
                    <a:blip r:embed="rId66">
                      <a:extLst>
                        <a:ext uri="{96DAC541-7B7A-43D3-8B79-37D633B846F1}">
                          <asvg:svgBlip xmlns:asvg="http://schemas.microsoft.com/office/drawing/2016/SVG/main" r:embed="rId67"/>
                        </a:ext>
                      </a:extLst>
                    </a:blip>
                    <a:stretch>
                      <a:fillRect/>
                    </a:stretch>
                  </pic:blipFill>
                  <pic:spPr>
                    <a:xfrm>
                      <a:off x="0" y="0"/>
                      <a:ext cx="4752682" cy="2839130"/>
                    </a:xfrm>
                    <a:prstGeom prst="rect">
                      <a:avLst/>
                    </a:prstGeom>
                  </pic:spPr>
                </pic:pic>
              </a:graphicData>
            </a:graphic>
          </wp:inline>
        </w:drawing>
      </w:r>
    </w:p>
    <w:p w14:paraId="15D96CC6" w14:textId="62BE211C" w:rsidR="00E36906" w:rsidRDefault="00E36906" w:rsidP="005C41A6">
      <w:pPr>
        <w:rPr>
          <w:lang w:val="es-419" w:eastAsia="es-CO"/>
        </w:rPr>
      </w:pPr>
      <w:r w:rsidRPr="00E36906">
        <w:rPr>
          <w:b/>
          <w:bCs/>
          <w:lang w:val="es-419" w:eastAsia="es-CO"/>
        </w:rPr>
        <w:t>Fuente:</w:t>
      </w:r>
      <w:r w:rsidRPr="00E36906">
        <w:rPr>
          <w:lang w:val="es-419" w:eastAsia="es-CO"/>
        </w:rPr>
        <w:t xml:space="preserve"> SENA</w:t>
      </w:r>
    </w:p>
    <w:p w14:paraId="55E5CBC8" w14:textId="58A4B22C" w:rsidR="00E36906" w:rsidRDefault="00E36906" w:rsidP="005C41A6">
      <w:pPr>
        <w:rPr>
          <w:lang w:val="es-419" w:eastAsia="es-CO"/>
        </w:rPr>
      </w:pPr>
      <w:r w:rsidRPr="00E36906">
        <w:rPr>
          <w:lang w:val="es-419" w:eastAsia="es-CO"/>
        </w:rPr>
        <w:t>Vuelva a trazar desde los puntos marcados hasta los extremos y corte.</w:t>
      </w:r>
    </w:p>
    <w:p w14:paraId="13261439" w14:textId="6CB97149" w:rsidR="00E36906" w:rsidRDefault="00E36906" w:rsidP="00E36906">
      <w:pPr>
        <w:pStyle w:val="Figura"/>
        <w:rPr>
          <w:lang w:val="es-419"/>
        </w:rPr>
      </w:pPr>
      <w:r w:rsidRPr="00E36906">
        <w:rPr>
          <w:lang w:val="es-419"/>
        </w:rPr>
        <w:t>Molde chapeta para trazar</w:t>
      </w:r>
    </w:p>
    <w:p w14:paraId="65D17C84" w14:textId="70E89D41" w:rsidR="00E36906" w:rsidRDefault="00E36906" w:rsidP="005C41A6">
      <w:pPr>
        <w:jc w:val="center"/>
        <w:rPr>
          <w:lang w:val="es-419" w:eastAsia="es-CO"/>
        </w:rPr>
      </w:pPr>
      <w:r>
        <w:rPr>
          <w:noProof/>
          <w:lang w:val="es-419" w:eastAsia="es-CO"/>
        </w:rPr>
        <w:drawing>
          <wp:inline distT="0" distB="0" distL="0" distR="0" wp14:anchorId="26E5B3EF" wp14:editId="0A725CC2">
            <wp:extent cx="4797083" cy="2876150"/>
            <wp:effectExtent l="0" t="0" r="3810" b="0"/>
            <wp:docPr id="1496802734" name="Gráfico 38" descr="La figura ilustra un molde de chapeta diseñado para trazar, con una indicación de doblez en uno de sus lados. Incluye líneas guía que posiblemente marcan los puntos de corte o pliegue. Además, se muestra una herramienta de corte en la parte superior, sugiriendo el proceso de marcado o recorte de la pie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02734" name="Gráfico 38" descr="La figura ilustra un molde de chapeta diseñado para trazar, con una indicación de doblez en uno de sus lados. Incluye líneas guía que posiblemente marcan los puntos de corte o pliegue. Además, se muestra una herramienta de corte en la parte superior, sugiriendo el proceso de marcado o recorte de la pieza. "/>
                    <pic:cNvPicPr/>
                  </pic:nvPicPr>
                  <pic:blipFill>
                    <a:blip r:embed="rId68">
                      <a:extLst>
                        <a:ext uri="{96DAC541-7B7A-43D3-8B79-37D633B846F1}">
                          <asvg:svgBlip xmlns:asvg="http://schemas.microsoft.com/office/drawing/2016/SVG/main" r:embed="rId69"/>
                        </a:ext>
                      </a:extLst>
                    </a:blip>
                    <a:stretch>
                      <a:fillRect/>
                    </a:stretch>
                  </pic:blipFill>
                  <pic:spPr>
                    <a:xfrm>
                      <a:off x="0" y="0"/>
                      <a:ext cx="4859881" cy="2913801"/>
                    </a:xfrm>
                    <a:prstGeom prst="rect">
                      <a:avLst/>
                    </a:prstGeom>
                  </pic:spPr>
                </pic:pic>
              </a:graphicData>
            </a:graphic>
          </wp:inline>
        </w:drawing>
      </w:r>
    </w:p>
    <w:p w14:paraId="131B7B71" w14:textId="3309220A" w:rsidR="00E36906" w:rsidRDefault="00E36906" w:rsidP="005C41A6">
      <w:pPr>
        <w:rPr>
          <w:lang w:val="es-419" w:eastAsia="es-CO"/>
        </w:rPr>
      </w:pPr>
      <w:r w:rsidRPr="00E36906">
        <w:rPr>
          <w:b/>
          <w:bCs/>
          <w:lang w:val="es-419" w:eastAsia="es-CO"/>
        </w:rPr>
        <w:t>Fuente:</w:t>
      </w:r>
      <w:r w:rsidRPr="00E36906">
        <w:rPr>
          <w:lang w:val="es-419" w:eastAsia="es-CO"/>
        </w:rPr>
        <w:t xml:space="preserve"> SENA</w:t>
      </w:r>
    </w:p>
    <w:p w14:paraId="27FA470E" w14:textId="571378E6" w:rsidR="00981094" w:rsidRDefault="00981094" w:rsidP="005C41A6">
      <w:pPr>
        <w:rPr>
          <w:lang w:val="es-419" w:eastAsia="es-CO"/>
        </w:rPr>
      </w:pPr>
      <w:r w:rsidRPr="00981094">
        <w:rPr>
          <w:lang w:val="es-419" w:eastAsia="es-CO"/>
        </w:rPr>
        <w:lastRenderedPageBreak/>
        <w:t>Abra el molde y márquelo.</w:t>
      </w:r>
    </w:p>
    <w:p w14:paraId="7F8760C8" w14:textId="354A663E" w:rsidR="00981094" w:rsidRDefault="00981094" w:rsidP="00981094">
      <w:pPr>
        <w:pStyle w:val="Figura"/>
        <w:rPr>
          <w:lang w:val="es-419"/>
        </w:rPr>
      </w:pPr>
      <w:r w:rsidRPr="00981094">
        <w:rPr>
          <w:lang w:val="es-419"/>
        </w:rPr>
        <w:t>Molde y marca</w:t>
      </w:r>
    </w:p>
    <w:p w14:paraId="18672048" w14:textId="1C7485C7" w:rsidR="00981094" w:rsidRPr="00981094" w:rsidRDefault="00981094" w:rsidP="00981094">
      <w:pPr>
        <w:rPr>
          <w:lang w:val="es-419" w:eastAsia="es-CO"/>
        </w:rPr>
      </w:pPr>
      <w:r>
        <w:rPr>
          <w:noProof/>
          <w:lang w:val="es-419" w:eastAsia="es-CO"/>
        </w:rPr>
        <w:drawing>
          <wp:inline distT="0" distB="0" distL="0" distR="0" wp14:anchorId="3D3CDD83" wp14:editId="5783269D">
            <wp:extent cx="5515896" cy="1784977"/>
            <wp:effectExtent l="0" t="0" r="0" b="6350"/>
            <wp:docPr id="611699356" name="Gráfico 39" descr="La figura expone un molde de chapeta con información detallada sobre la cantidad, el material y el número de molde. Su diseño incluye una estructura plegada en el centro, lo que indica que la pieza podría requerir un doblez para su ensamblaje o ajuste en la confección del bol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9356" name="Gráfico 39" descr="La figura expone un molde de chapeta con información detallada sobre la cantidad, el material y el número de molde. Su diseño incluye una estructura plegada en el centro, lo que indica que la pieza podría requerir un doblez para su ensamblaje o ajuste en la confección del bolso. "/>
                    <pic:cNvPicPr/>
                  </pic:nvPicPr>
                  <pic:blipFill>
                    <a:blip r:embed="rId70">
                      <a:extLst>
                        <a:ext uri="{96DAC541-7B7A-43D3-8B79-37D633B846F1}">
                          <asvg:svgBlip xmlns:asvg="http://schemas.microsoft.com/office/drawing/2016/SVG/main" r:embed="rId71"/>
                        </a:ext>
                      </a:extLst>
                    </a:blip>
                    <a:stretch>
                      <a:fillRect/>
                    </a:stretch>
                  </pic:blipFill>
                  <pic:spPr>
                    <a:xfrm>
                      <a:off x="0" y="0"/>
                      <a:ext cx="5551436" cy="1796478"/>
                    </a:xfrm>
                    <a:prstGeom prst="rect">
                      <a:avLst/>
                    </a:prstGeom>
                  </pic:spPr>
                </pic:pic>
              </a:graphicData>
            </a:graphic>
          </wp:inline>
        </w:drawing>
      </w:r>
    </w:p>
    <w:p w14:paraId="48DFE618" w14:textId="006B9E92" w:rsidR="00981094" w:rsidRDefault="00981094" w:rsidP="005C41A6">
      <w:pPr>
        <w:rPr>
          <w:lang w:val="es-419" w:eastAsia="es-CO"/>
        </w:rPr>
      </w:pPr>
      <w:r w:rsidRPr="00981094">
        <w:rPr>
          <w:b/>
          <w:bCs/>
          <w:lang w:val="es-419" w:eastAsia="es-CO"/>
        </w:rPr>
        <w:t>Fuente:</w:t>
      </w:r>
      <w:r w:rsidRPr="00981094">
        <w:rPr>
          <w:lang w:val="es-419" w:eastAsia="es-CO"/>
        </w:rPr>
        <w:t xml:space="preserve"> SENA</w:t>
      </w:r>
    </w:p>
    <w:p w14:paraId="4B1D9CC9" w14:textId="559CF831" w:rsidR="00981094" w:rsidRPr="00981094" w:rsidRDefault="00981094" w:rsidP="00981094">
      <w:pPr>
        <w:rPr>
          <w:b/>
          <w:bCs/>
          <w:lang w:val="es-419" w:eastAsia="es-CO"/>
        </w:rPr>
      </w:pPr>
      <w:r w:rsidRPr="00981094">
        <w:rPr>
          <w:b/>
          <w:bCs/>
          <w:lang w:val="es-419" w:eastAsia="es-CO"/>
        </w:rPr>
        <w:t>Molde de porta documentos</w:t>
      </w:r>
    </w:p>
    <w:p w14:paraId="14B8E303" w14:textId="191EA1A1" w:rsidR="00981094" w:rsidRDefault="00981094" w:rsidP="00981094">
      <w:pPr>
        <w:rPr>
          <w:lang w:val="es-419" w:eastAsia="es-CO"/>
        </w:rPr>
      </w:pPr>
      <w:r w:rsidRPr="00981094">
        <w:rPr>
          <w:lang w:val="es-419" w:eastAsia="es-CO"/>
        </w:rPr>
        <w:t>A través del molde patrón sobre la línea trazada con los 10 cm hacia abajo se comienza a trabajar el molde de porta documentos. Sobre dicha línea se toman 8 cm hacia abajo y se traza una línea horizontal. Luego sobre la línea trazada, se agrega ventaja de costura a los dos lados (superior e inferior).</w:t>
      </w:r>
    </w:p>
    <w:p w14:paraId="344624E7" w14:textId="77777777" w:rsidR="005C41A6" w:rsidRDefault="005C41A6" w:rsidP="00981094">
      <w:pPr>
        <w:rPr>
          <w:lang w:val="es-419" w:eastAsia="es-CO"/>
        </w:rPr>
      </w:pPr>
    </w:p>
    <w:p w14:paraId="35933057" w14:textId="77777777" w:rsidR="005C41A6" w:rsidRDefault="005C41A6" w:rsidP="00981094">
      <w:pPr>
        <w:rPr>
          <w:lang w:val="es-419" w:eastAsia="es-CO"/>
        </w:rPr>
      </w:pPr>
    </w:p>
    <w:p w14:paraId="55E7A8B6" w14:textId="77777777" w:rsidR="005C41A6" w:rsidRDefault="005C41A6" w:rsidP="00981094">
      <w:pPr>
        <w:rPr>
          <w:lang w:val="es-419" w:eastAsia="es-CO"/>
        </w:rPr>
      </w:pPr>
    </w:p>
    <w:p w14:paraId="3DE82395" w14:textId="77777777" w:rsidR="005C41A6" w:rsidRDefault="005C41A6" w:rsidP="00981094">
      <w:pPr>
        <w:rPr>
          <w:lang w:val="es-419" w:eastAsia="es-CO"/>
        </w:rPr>
      </w:pPr>
    </w:p>
    <w:p w14:paraId="4AE9E272" w14:textId="77777777" w:rsidR="005C41A6" w:rsidRDefault="005C41A6" w:rsidP="00981094">
      <w:pPr>
        <w:rPr>
          <w:lang w:val="es-419" w:eastAsia="es-CO"/>
        </w:rPr>
      </w:pPr>
    </w:p>
    <w:p w14:paraId="017CB955" w14:textId="77777777" w:rsidR="005C41A6" w:rsidRDefault="005C41A6" w:rsidP="00981094">
      <w:pPr>
        <w:rPr>
          <w:lang w:val="es-419" w:eastAsia="es-CO"/>
        </w:rPr>
      </w:pPr>
    </w:p>
    <w:p w14:paraId="63AB66F4" w14:textId="2053D273" w:rsidR="00981094" w:rsidRDefault="00981094" w:rsidP="00981094">
      <w:pPr>
        <w:pStyle w:val="Figura"/>
        <w:rPr>
          <w:lang w:val="es-419"/>
        </w:rPr>
      </w:pPr>
      <w:r w:rsidRPr="00981094">
        <w:rPr>
          <w:lang w:val="es-419"/>
        </w:rPr>
        <w:t>Molde porta documentos</w:t>
      </w:r>
    </w:p>
    <w:p w14:paraId="5A162F97" w14:textId="6CDF424F" w:rsidR="00981094" w:rsidRDefault="00981094" w:rsidP="005C41A6">
      <w:pPr>
        <w:jc w:val="center"/>
        <w:rPr>
          <w:lang w:val="es-419" w:eastAsia="es-CO"/>
        </w:rPr>
      </w:pPr>
      <w:r>
        <w:rPr>
          <w:noProof/>
          <w:lang w:val="es-419" w:eastAsia="es-CO"/>
        </w:rPr>
        <w:lastRenderedPageBreak/>
        <w:drawing>
          <wp:inline distT="0" distB="0" distL="0" distR="0" wp14:anchorId="4BFFCECE" wp14:editId="18C5F18C">
            <wp:extent cx="5754414" cy="3536783"/>
            <wp:effectExtent l="0" t="0" r="0" b="0"/>
            <wp:docPr id="195978801" name="Gráfico 40" descr="La figura detalla el molde para un porta documentos, compuesto por dos piezas con esquinas superiores redondeadas y líneas que indican las áreas de costura. Una de las piezas incluye marcas adicionales con cortes, lo que sugiere una división para compartimentos o bolsillos internos. El diseño está estructurado para facilitar su ensamblaje mediante costuras estratégicamente ubic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801" name="Gráfico 40" descr="La figura detalla el molde para un porta documentos, compuesto por dos piezas con esquinas superiores redondeadas y líneas que indican las áreas de costura. Una de las piezas incluye marcas adicionales con cortes, lo que sugiere una división para compartimentos o bolsillos internos. El diseño está estructurado para facilitar su ensamblaje mediante costuras estratégicamente ubicadas. "/>
                    <pic:cNvPicPr/>
                  </pic:nvPicPr>
                  <pic:blipFill>
                    <a:blip r:embed="rId72">
                      <a:extLst>
                        <a:ext uri="{96DAC541-7B7A-43D3-8B79-37D633B846F1}">
                          <asvg:svgBlip xmlns:asvg="http://schemas.microsoft.com/office/drawing/2016/SVG/main" r:embed="rId73"/>
                        </a:ext>
                      </a:extLst>
                    </a:blip>
                    <a:stretch>
                      <a:fillRect/>
                    </a:stretch>
                  </pic:blipFill>
                  <pic:spPr>
                    <a:xfrm>
                      <a:off x="0" y="0"/>
                      <a:ext cx="5764931" cy="3543247"/>
                    </a:xfrm>
                    <a:prstGeom prst="rect">
                      <a:avLst/>
                    </a:prstGeom>
                  </pic:spPr>
                </pic:pic>
              </a:graphicData>
            </a:graphic>
          </wp:inline>
        </w:drawing>
      </w:r>
    </w:p>
    <w:p w14:paraId="3F416FAA" w14:textId="3BAEFEB6" w:rsidR="00981094" w:rsidRDefault="00981094" w:rsidP="00981094">
      <w:pPr>
        <w:rPr>
          <w:lang w:val="es-419" w:eastAsia="es-CO"/>
        </w:rPr>
      </w:pPr>
      <w:r w:rsidRPr="00981094">
        <w:rPr>
          <w:b/>
          <w:bCs/>
          <w:lang w:val="es-419" w:eastAsia="es-CO"/>
        </w:rPr>
        <w:t>Fuente:</w:t>
      </w:r>
      <w:r w:rsidRPr="00981094">
        <w:rPr>
          <w:lang w:val="es-419" w:eastAsia="es-CO"/>
        </w:rPr>
        <w:t xml:space="preserve"> SENA</w:t>
      </w:r>
    </w:p>
    <w:p w14:paraId="2AD08464" w14:textId="28DEAC2D" w:rsidR="00981094" w:rsidRDefault="00981094" w:rsidP="005C41A6">
      <w:pPr>
        <w:rPr>
          <w:lang w:val="es-419" w:eastAsia="es-CO"/>
        </w:rPr>
      </w:pPr>
      <w:r w:rsidRPr="00981094">
        <w:rPr>
          <w:lang w:val="es-419" w:eastAsia="es-CO"/>
        </w:rPr>
        <w:t>Posteriormente, se debe doblar el molde y cortar la ventaja de costura de los extremos.</w:t>
      </w:r>
    </w:p>
    <w:p w14:paraId="1F08FD5A" w14:textId="019DD4D8" w:rsidR="00981094" w:rsidRDefault="00981094" w:rsidP="00981094">
      <w:pPr>
        <w:pStyle w:val="Figura"/>
        <w:rPr>
          <w:lang w:val="es-419"/>
        </w:rPr>
      </w:pPr>
      <w:r w:rsidRPr="00981094">
        <w:rPr>
          <w:lang w:val="es-419"/>
        </w:rPr>
        <w:t>Doble de molde porta documentos</w:t>
      </w:r>
    </w:p>
    <w:p w14:paraId="21DBF2B6" w14:textId="6D5A5B8E" w:rsidR="00981094" w:rsidRPr="00981094" w:rsidRDefault="00981094" w:rsidP="00981094">
      <w:pPr>
        <w:rPr>
          <w:lang w:val="es-419" w:eastAsia="es-CO"/>
        </w:rPr>
      </w:pPr>
      <w:r>
        <w:rPr>
          <w:noProof/>
          <w:lang w:val="es-419" w:eastAsia="es-CO"/>
        </w:rPr>
        <w:drawing>
          <wp:inline distT="0" distB="0" distL="0" distR="0" wp14:anchorId="3E77528E" wp14:editId="5402C465">
            <wp:extent cx="5974715" cy="1865151"/>
            <wp:effectExtent l="0" t="0" r="0" b="1905"/>
            <wp:docPr id="2121278470" name="Gráfico 41" descr="La figura presenta el molde doble para un porta documentos, compuesto por dos piezas rectangulares con indicaciones de costura en los bordes. Una de las piezas incluye una marca de doblez en uno de sus lados y una herramienta de corte, lo que sugiere un proceso de ajuste o preparación antes del ensamblaje. El diseño está estructurado para facilitar el armado mediante pliegues y costuras estratégicamente ub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8470" name="Gráfico 41" descr="La figura presenta el molde doble para un porta documentos, compuesto por dos piezas rectangulares con indicaciones de costura en los bordes. Una de las piezas incluye una marca de doblez en uno de sus lados y una herramienta de corte, lo que sugiere un proceso de ajuste o preparación antes del ensamblaje. El diseño está estructurado para facilitar el armado mediante pliegues y costuras estratégicamente ubicadas."/>
                    <pic:cNvPicPr/>
                  </pic:nvPicPr>
                  <pic:blipFill>
                    <a:blip r:embed="rId74">
                      <a:extLst>
                        <a:ext uri="{96DAC541-7B7A-43D3-8B79-37D633B846F1}">
                          <asvg:svgBlip xmlns:asvg="http://schemas.microsoft.com/office/drawing/2016/SVG/main" r:embed="rId75"/>
                        </a:ext>
                      </a:extLst>
                    </a:blip>
                    <a:stretch>
                      <a:fillRect/>
                    </a:stretch>
                  </pic:blipFill>
                  <pic:spPr>
                    <a:xfrm>
                      <a:off x="0" y="0"/>
                      <a:ext cx="6002013" cy="1873673"/>
                    </a:xfrm>
                    <a:prstGeom prst="rect">
                      <a:avLst/>
                    </a:prstGeom>
                  </pic:spPr>
                </pic:pic>
              </a:graphicData>
            </a:graphic>
          </wp:inline>
        </w:drawing>
      </w:r>
    </w:p>
    <w:p w14:paraId="1408237B" w14:textId="436E6462" w:rsidR="00981094" w:rsidRDefault="00981094" w:rsidP="00C27EDB">
      <w:pPr>
        <w:rPr>
          <w:lang w:val="es-419" w:eastAsia="es-CO"/>
        </w:rPr>
      </w:pPr>
      <w:r w:rsidRPr="00981094">
        <w:rPr>
          <w:b/>
          <w:bCs/>
          <w:lang w:val="es-419" w:eastAsia="es-CO"/>
        </w:rPr>
        <w:t>Fuente:</w:t>
      </w:r>
      <w:r w:rsidRPr="00981094">
        <w:rPr>
          <w:lang w:val="es-419" w:eastAsia="es-CO"/>
        </w:rPr>
        <w:t xml:space="preserve"> SENA</w:t>
      </w:r>
    </w:p>
    <w:p w14:paraId="34CCB9E6" w14:textId="1592E4E2" w:rsidR="00981094" w:rsidRDefault="00981094" w:rsidP="00981094">
      <w:pPr>
        <w:rPr>
          <w:lang w:val="es-419" w:eastAsia="es-CO"/>
        </w:rPr>
      </w:pPr>
      <w:r w:rsidRPr="00981094">
        <w:rPr>
          <w:lang w:val="es-419" w:eastAsia="es-CO"/>
        </w:rPr>
        <w:lastRenderedPageBreak/>
        <w:t>A continuación, se deben marcar puntos de referencia para realizar calados. Estos se trazarán teniendo como margen lateral derecha 8 mm y una margen inferior de 4.5 cm tomándola desde la línea de ventaja de costura inferior hacia arriba.</w:t>
      </w:r>
    </w:p>
    <w:p w14:paraId="03DBC416" w14:textId="40FCDB87" w:rsidR="00981094" w:rsidRDefault="00981094" w:rsidP="00981094">
      <w:pPr>
        <w:pStyle w:val="Figura"/>
        <w:rPr>
          <w:lang w:val="es-419"/>
        </w:rPr>
      </w:pPr>
      <w:r w:rsidRPr="00981094">
        <w:rPr>
          <w:lang w:val="es-419"/>
        </w:rPr>
        <w:t>Puntos de referencia en molde</w:t>
      </w:r>
    </w:p>
    <w:p w14:paraId="7A533066" w14:textId="6987323E" w:rsidR="00981094" w:rsidRDefault="00981094" w:rsidP="00981094">
      <w:pPr>
        <w:rPr>
          <w:lang w:val="es-419" w:eastAsia="es-CO"/>
        </w:rPr>
      </w:pPr>
      <w:r>
        <w:rPr>
          <w:noProof/>
          <w:lang w:val="es-419" w:eastAsia="es-CO"/>
        </w:rPr>
        <w:drawing>
          <wp:inline distT="0" distB="0" distL="0" distR="0" wp14:anchorId="029F52CA" wp14:editId="60C1E887">
            <wp:extent cx="5803900" cy="2781300"/>
            <wp:effectExtent l="0" t="0" r="0" b="0"/>
            <wp:docPr id="469046426" name="Gráfico 42" descr="La figura presenta un molde con indicaciones de costura y un punto de referencia marcado en uno de sus lados. La estructura rectangular está dividida en secciones, lo que sugiere un diseño con pliegues o áreas diferenciadas para el ensamblaje. Los puntos de referencia pueden servir para la alineación precisa de las piezas durante el proceso de confe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46426" name="Gráfico 42" descr="La figura presenta un molde con indicaciones de costura y un punto de referencia marcado en uno de sus lados. La estructura rectangular está dividida en secciones, lo que sugiere un diseño con pliegues o áreas diferenciadas para el ensamblaje. Los puntos de referencia pueden servir para la alineación precisa de las piezas durante el proceso de confección. "/>
                    <pic:cNvPicPr/>
                  </pic:nvPicPr>
                  <pic:blipFill>
                    <a:blip r:embed="rId76">
                      <a:extLst>
                        <a:ext uri="{96DAC541-7B7A-43D3-8B79-37D633B846F1}">
                          <asvg:svgBlip xmlns:asvg="http://schemas.microsoft.com/office/drawing/2016/SVG/main" r:embed="rId77"/>
                        </a:ext>
                      </a:extLst>
                    </a:blip>
                    <a:stretch>
                      <a:fillRect/>
                    </a:stretch>
                  </pic:blipFill>
                  <pic:spPr>
                    <a:xfrm>
                      <a:off x="0" y="0"/>
                      <a:ext cx="5803900" cy="2781300"/>
                    </a:xfrm>
                    <a:prstGeom prst="rect">
                      <a:avLst/>
                    </a:prstGeom>
                  </pic:spPr>
                </pic:pic>
              </a:graphicData>
            </a:graphic>
          </wp:inline>
        </w:drawing>
      </w:r>
    </w:p>
    <w:p w14:paraId="7D1CEA5F" w14:textId="7D0DE7DA" w:rsidR="00981094" w:rsidRDefault="00981094" w:rsidP="00C27EDB">
      <w:pPr>
        <w:rPr>
          <w:lang w:val="es-419" w:eastAsia="es-CO"/>
        </w:rPr>
      </w:pPr>
      <w:r w:rsidRPr="00981094">
        <w:rPr>
          <w:b/>
          <w:bCs/>
          <w:lang w:val="es-419" w:eastAsia="es-CO"/>
        </w:rPr>
        <w:t>Fuente:</w:t>
      </w:r>
      <w:r w:rsidRPr="00981094">
        <w:rPr>
          <w:lang w:val="es-419" w:eastAsia="es-CO"/>
        </w:rPr>
        <w:t xml:space="preserve"> SENA</w:t>
      </w:r>
    </w:p>
    <w:p w14:paraId="39450BED" w14:textId="019757A4" w:rsidR="00BC371D" w:rsidRDefault="00BC371D" w:rsidP="00BC371D">
      <w:pPr>
        <w:rPr>
          <w:lang w:val="es-419" w:eastAsia="es-CO"/>
        </w:rPr>
      </w:pPr>
      <w:r w:rsidRPr="00BC371D">
        <w:rPr>
          <w:lang w:val="es-419" w:eastAsia="es-CO"/>
        </w:rPr>
        <w:t>Luego sobre el primer punto marcado, se debe trazar a un intervalo de 1.2 cm hacia arriba 2 puntos más y a escuadra, trazar una línea de 9 cm hacia la margen izquierda y repítala.</w:t>
      </w:r>
    </w:p>
    <w:p w14:paraId="5B44C6A1" w14:textId="77777777" w:rsidR="005C41A6" w:rsidRDefault="005C41A6" w:rsidP="00BC371D">
      <w:pPr>
        <w:rPr>
          <w:lang w:val="es-419" w:eastAsia="es-CO"/>
        </w:rPr>
      </w:pPr>
    </w:p>
    <w:p w14:paraId="1F3BDFE5" w14:textId="77777777" w:rsidR="005C41A6" w:rsidRDefault="005C41A6" w:rsidP="00BC371D">
      <w:pPr>
        <w:rPr>
          <w:lang w:val="es-419" w:eastAsia="es-CO"/>
        </w:rPr>
      </w:pPr>
    </w:p>
    <w:p w14:paraId="1312DECB" w14:textId="77777777" w:rsidR="005C41A6" w:rsidRDefault="005C41A6" w:rsidP="00BC371D">
      <w:pPr>
        <w:rPr>
          <w:lang w:val="es-419" w:eastAsia="es-CO"/>
        </w:rPr>
      </w:pPr>
    </w:p>
    <w:p w14:paraId="6A71A8FB" w14:textId="77777777" w:rsidR="005C41A6" w:rsidRDefault="005C41A6" w:rsidP="00BC371D">
      <w:pPr>
        <w:rPr>
          <w:lang w:val="es-419" w:eastAsia="es-CO"/>
        </w:rPr>
      </w:pPr>
    </w:p>
    <w:p w14:paraId="5040449B" w14:textId="77777777" w:rsidR="005C41A6" w:rsidRDefault="005C41A6" w:rsidP="00BC371D">
      <w:pPr>
        <w:rPr>
          <w:lang w:val="es-419" w:eastAsia="es-CO"/>
        </w:rPr>
      </w:pPr>
    </w:p>
    <w:p w14:paraId="21F185B5" w14:textId="325B2D66" w:rsidR="00B12A38" w:rsidRDefault="00B12A38" w:rsidP="00B12A38">
      <w:pPr>
        <w:pStyle w:val="Figura"/>
        <w:rPr>
          <w:lang w:val="es-419"/>
        </w:rPr>
      </w:pPr>
      <w:r w:rsidRPr="00B12A38">
        <w:rPr>
          <w:lang w:val="es-419"/>
        </w:rPr>
        <w:lastRenderedPageBreak/>
        <w:t>Trazado de intervalo porta documentos</w:t>
      </w:r>
    </w:p>
    <w:p w14:paraId="0C29610E" w14:textId="18FEB555" w:rsidR="00B12A38" w:rsidRDefault="00B12A38" w:rsidP="005C41A6">
      <w:pPr>
        <w:jc w:val="center"/>
        <w:rPr>
          <w:lang w:val="es-419" w:eastAsia="es-CO"/>
        </w:rPr>
      </w:pPr>
      <w:r>
        <w:rPr>
          <w:noProof/>
          <w:lang w:val="es-419" w:eastAsia="es-CO"/>
        </w:rPr>
        <w:drawing>
          <wp:inline distT="0" distB="0" distL="0" distR="0" wp14:anchorId="7E7F47AE" wp14:editId="1F3EBC3F">
            <wp:extent cx="5263808" cy="2522482"/>
            <wp:effectExtent l="0" t="0" r="0" b="5080"/>
            <wp:docPr id="1844981030" name="Gráfico 43" descr="La figura representa el trazado del intervalo en un porta documentos, indicando las líneas de costura en la parte superior e inferior. En el interior, se señalan líneas paralelas con puntos de inicio y fin, que representar posiciones de marcas de referencia dentro del dise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1030" name="Gráfico 43" descr="La figura representa el trazado del intervalo en un porta documentos, indicando las líneas de costura en la parte superior e inferior. En el interior, se señalan líneas paralelas con puntos de inicio y fin, que representar posiciones de marcas de referencia dentro del diseño. "/>
                    <pic:cNvPicPr/>
                  </pic:nvPicPr>
                  <pic:blipFill>
                    <a:blip r:embed="rId78">
                      <a:extLst>
                        <a:ext uri="{96DAC541-7B7A-43D3-8B79-37D633B846F1}">
                          <asvg:svgBlip xmlns:asvg="http://schemas.microsoft.com/office/drawing/2016/SVG/main" r:embed="rId79"/>
                        </a:ext>
                      </a:extLst>
                    </a:blip>
                    <a:stretch>
                      <a:fillRect/>
                    </a:stretch>
                  </pic:blipFill>
                  <pic:spPr>
                    <a:xfrm>
                      <a:off x="0" y="0"/>
                      <a:ext cx="5296582" cy="2538188"/>
                    </a:xfrm>
                    <a:prstGeom prst="rect">
                      <a:avLst/>
                    </a:prstGeom>
                  </pic:spPr>
                </pic:pic>
              </a:graphicData>
            </a:graphic>
          </wp:inline>
        </w:drawing>
      </w:r>
    </w:p>
    <w:p w14:paraId="73F5F366" w14:textId="198497C0" w:rsidR="00B12A38" w:rsidRDefault="00B12A38" w:rsidP="00C27EDB">
      <w:pPr>
        <w:rPr>
          <w:lang w:val="es-419" w:eastAsia="es-CO"/>
        </w:rPr>
      </w:pPr>
      <w:r w:rsidRPr="00B12A38">
        <w:rPr>
          <w:b/>
          <w:bCs/>
          <w:lang w:val="es-419" w:eastAsia="es-CO"/>
        </w:rPr>
        <w:t>Fuente:</w:t>
      </w:r>
      <w:r w:rsidRPr="00B12A38">
        <w:rPr>
          <w:lang w:val="es-419" w:eastAsia="es-CO"/>
        </w:rPr>
        <w:t xml:space="preserve"> SENA</w:t>
      </w:r>
    </w:p>
    <w:p w14:paraId="64C98034" w14:textId="4C94DBC7" w:rsidR="00B12A38" w:rsidRDefault="00B12A38" w:rsidP="005C41A6">
      <w:pPr>
        <w:rPr>
          <w:lang w:val="es-419" w:eastAsia="es-CO"/>
        </w:rPr>
      </w:pPr>
      <w:r w:rsidRPr="00B12A38">
        <w:rPr>
          <w:lang w:val="es-419" w:eastAsia="es-CO"/>
        </w:rPr>
        <w:t>Posteriormente a escuadra trazar una línea a 1.5 cm desde el primer punto final del lado izquierdo del molde que mida 6.5 cm y debajo de ésta, trazar un rectángulo de 6.5 cm x 4.5 cm.</w:t>
      </w:r>
    </w:p>
    <w:p w14:paraId="5E72617D" w14:textId="7C51756E" w:rsidR="00B12A38" w:rsidRDefault="00B12A38" w:rsidP="00B12A38">
      <w:pPr>
        <w:pStyle w:val="Figura"/>
        <w:rPr>
          <w:lang w:val="es-419"/>
        </w:rPr>
      </w:pPr>
      <w:r w:rsidRPr="00B12A38">
        <w:rPr>
          <w:lang w:val="es-419"/>
        </w:rPr>
        <w:t>Trazado de líneas</w:t>
      </w:r>
    </w:p>
    <w:p w14:paraId="6B36C341" w14:textId="686ACA97" w:rsidR="00B12A38" w:rsidRDefault="00B12A38" w:rsidP="005C41A6">
      <w:pPr>
        <w:jc w:val="center"/>
        <w:rPr>
          <w:lang w:val="es-419" w:eastAsia="es-CO"/>
        </w:rPr>
      </w:pPr>
      <w:r>
        <w:rPr>
          <w:noProof/>
          <w:lang w:val="es-419" w:eastAsia="es-CO"/>
        </w:rPr>
        <w:drawing>
          <wp:inline distT="0" distB="0" distL="0" distR="0" wp14:anchorId="63EAE35C" wp14:editId="38D97AAF">
            <wp:extent cx="5263515" cy="2522341"/>
            <wp:effectExtent l="0" t="0" r="0" b="5080"/>
            <wp:docPr id="418667138" name="Gráfico 44" descr="La figura representa un molde con líneas de trazado y marcas de costura en los bordes. Incluye líneas horizontales con flechas, que posiblemente indican guías para pliegues, costuras o ensamblaje. Además, se encuentra un rectángulo en una de las secciones, lo que sugiere un espacio designado para un bolsillo u otro elemento del dise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7138" name="Gráfico 44" descr="La figura representa un molde con líneas de trazado y marcas de costura en los bordes. Incluye líneas horizontales con flechas, que posiblemente indican guías para pliegues, costuras o ensamblaje. Además, se encuentra un rectángulo en una de las secciones, lo que sugiere un espacio designado para un bolsillo u otro elemento del diseño. "/>
                    <pic:cNvPicPr/>
                  </pic:nvPicPr>
                  <pic:blipFill>
                    <a:blip r:embed="rId80">
                      <a:extLst>
                        <a:ext uri="{96DAC541-7B7A-43D3-8B79-37D633B846F1}">
                          <asvg:svgBlip xmlns:asvg="http://schemas.microsoft.com/office/drawing/2016/SVG/main" r:embed="rId81"/>
                        </a:ext>
                      </a:extLst>
                    </a:blip>
                    <a:stretch>
                      <a:fillRect/>
                    </a:stretch>
                  </pic:blipFill>
                  <pic:spPr>
                    <a:xfrm>
                      <a:off x="0" y="0"/>
                      <a:ext cx="5267939" cy="2524461"/>
                    </a:xfrm>
                    <a:prstGeom prst="rect">
                      <a:avLst/>
                    </a:prstGeom>
                  </pic:spPr>
                </pic:pic>
              </a:graphicData>
            </a:graphic>
          </wp:inline>
        </w:drawing>
      </w:r>
    </w:p>
    <w:p w14:paraId="698F50EF" w14:textId="0EBE567A" w:rsidR="00B12A38" w:rsidRDefault="00B12A38" w:rsidP="00C27EDB">
      <w:pPr>
        <w:rPr>
          <w:lang w:val="es-419" w:eastAsia="es-CO"/>
        </w:rPr>
      </w:pPr>
      <w:r w:rsidRPr="00B12A38">
        <w:rPr>
          <w:b/>
          <w:bCs/>
          <w:lang w:val="es-419" w:eastAsia="es-CO"/>
        </w:rPr>
        <w:t>Fuente:</w:t>
      </w:r>
      <w:r w:rsidRPr="00B12A38">
        <w:rPr>
          <w:lang w:val="es-419" w:eastAsia="es-CO"/>
        </w:rPr>
        <w:t xml:space="preserve"> SENA</w:t>
      </w:r>
    </w:p>
    <w:p w14:paraId="307C95A8" w14:textId="13B4E308" w:rsidR="00B12A38" w:rsidRDefault="00B12A38" w:rsidP="00B12A38">
      <w:pPr>
        <w:rPr>
          <w:lang w:val="es-419" w:eastAsia="es-CO"/>
        </w:rPr>
      </w:pPr>
      <w:r w:rsidRPr="00B12A38">
        <w:rPr>
          <w:lang w:val="es-419" w:eastAsia="es-CO"/>
        </w:rPr>
        <w:lastRenderedPageBreak/>
        <w:t>Para obtener más información, visite los siguientes enlaces, donde encontrará recursos clave que enriquecerán su formación.</w:t>
      </w:r>
    </w:p>
    <w:p w14:paraId="11D9DFAD" w14:textId="7C4E1704" w:rsidR="00B12A38" w:rsidRDefault="00B12A38" w:rsidP="00B12A38">
      <w:pPr>
        <w:rPr>
          <w:b/>
          <w:bCs/>
          <w:lang w:val="es-419" w:eastAsia="es-CO"/>
        </w:rPr>
      </w:pPr>
      <w:r w:rsidRPr="00B12A38">
        <w:rPr>
          <w:b/>
          <w:bCs/>
          <w:lang w:val="es-419" w:eastAsia="es-CO"/>
        </w:rPr>
        <w:t>Cartilla del proyecto “Fortalecimiento y desarrollo de la actividad artesanal en la ciudad de Bogotá primera fase”</w:t>
      </w:r>
      <w:r w:rsidR="00390BEA">
        <w:rPr>
          <w:b/>
          <w:bCs/>
          <w:lang w:val="es-419" w:eastAsia="es-CO"/>
        </w:rPr>
        <w:t>.</w:t>
      </w:r>
      <w:r w:rsidR="00F070AD">
        <w:rPr>
          <w:b/>
          <w:bCs/>
          <w:lang w:val="es-419" w:eastAsia="es-CO"/>
        </w:rPr>
        <w:t xml:space="preserve"> </w:t>
      </w:r>
      <w:hyperlink r:id="rId82" w:history="1">
        <w:r w:rsidR="00F070AD" w:rsidRPr="00F070AD">
          <w:rPr>
            <w:rStyle w:val="Hipervnculo"/>
            <w:b/>
            <w:bCs/>
            <w:lang w:val="es-419" w:eastAsia="es-CO"/>
          </w:rPr>
          <w:t>Ver documento</w:t>
        </w:r>
      </w:hyperlink>
    </w:p>
    <w:p w14:paraId="208941B3" w14:textId="0F904FB1" w:rsidR="00B12A38" w:rsidRDefault="00B12A38" w:rsidP="00B12A38">
      <w:pPr>
        <w:rPr>
          <w:b/>
          <w:bCs/>
          <w:lang w:val="es-419" w:eastAsia="es-CO"/>
        </w:rPr>
      </w:pPr>
      <w:r w:rsidRPr="00B12A38">
        <w:rPr>
          <w:b/>
          <w:bCs/>
          <w:lang w:val="es-419" w:eastAsia="es-CO"/>
        </w:rPr>
        <w:t>Cartilla de marroquinería</w:t>
      </w:r>
      <w:r>
        <w:rPr>
          <w:b/>
          <w:bCs/>
          <w:lang w:val="es-419" w:eastAsia="es-CO"/>
        </w:rPr>
        <w:t xml:space="preserve">. </w:t>
      </w:r>
      <w:hyperlink r:id="rId83" w:history="1">
        <w:r w:rsidR="00F070AD" w:rsidRPr="00F070AD">
          <w:rPr>
            <w:rStyle w:val="Hipervnculo"/>
            <w:b/>
            <w:bCs/>
          </w:rPr>
          <w:t>Ver documento</w:t>
        </w:r>
      </w:hyperlink>
    </w:p>
    <w:p w14:paraId="32DE68ED" w14:textId="7736AE14" w:rsidR="00B12A38" w:rsidRDefault="00B12A38" w:rsidP="00B12A38">
      <w:pPr>
        <w:rPr>
          <w:b/>
          <w:bCs/>
          <w:lang w:val="es-419" w:eastAsia="es-CO"/>
        </w:rPr>
      </w:pPr>
      <w:r w:rsidRPr="00B12A38">
        <w:rPr>
          <w:b/>
          <w:bCs/>
          <w:lang w:val="es-419" w:eastAsia="es-CO"/>
        </w:rPr>
        <w:t>Cartilla elaboración de cinturones</w:t>
      </w:r>
      <w:r>
        <w:rPr>
          <w:b/>
          <w:bCs/>
          <w:lang w:val="es-419" w:eastAsia="es-CO"/>
        </w:rPr>
        <w:t xml:space="preserve">. </w:t>
      </w:r>
      <w:hyperlink r:id="rId84" w:history="1">
        <w:r w:rsidR="00F070AD" w:rsidRPr="00F070AD">
          <w:rPr>
            <w:rStyle w:val="Hipervnculo"/>
            <w:b/>
            <w:bCs/>
            <w:lang w:val="es-419" w:eastAsia="es-CO"/>
          </w:rPr>
          <w:t>Ver documento</w:t>
        </w:r>
      </w:hyperlink>
    </w:p>
    <w:p w14:paraId="42BBDAD3" w14:textId="61D8C51A" w:rsidR="00B12A38" w:rsidRDefault="00B12A38" w:rsidP="00B12A38">
      <w:pPr>
        <w:rPr>
          <w:b/>
          <w:bCs/>
          <w:lang w:val="es-419" w:eastAsia="es-CO"/>
        </w:rPr>
      </w:pPr>
      <w:r w:rsidRPr="00B12A38">
        <w:rPr>
          <w:b/>
          <w:bCs/>
          <w:lang w:val="es-419" w:eastAsia="es-CO"/>
        </w:rPr>
        <w:t>Cartilla maletín ejecutivo estructurado</w:t>
      </w:r>
      <w:r>
        <w:rPr>
          <w:b/>
          <w:bCs/>
          <w:lang w:val="es-419" w:eastAsia="es-CO"/>
        </w:rPr>
        <w:t>.</w:t>
      </w:r>
      <w:r w:rsidR="00F070AD">
        <w:rPr>
          <w:b/>
          <w:bCs/>
          <w:lang w:val="es-419" w:eastAsia="es-CO"/>
        </w:rPr>
        <w:t xml:space="preserve"> </w:t>
      </w:r>
      <w:hyperlink r:id="rId85" w:history="1">
        <w:r w:rsidR="00F070AD" w:rsidRPr="00F070AD">
          <w:rPr>
            <w:rStyle w:val="Hipervnculo"/>
            <w:b/>
            <w:bCs/>
            <w:lang w:val="es-419" w:eastAsia="es-CO"/>
          </w:rPr>
          <w:t>Ver documento</w:t>
        </w:r>
      </w:hyperlink>
    </w:p>
    <w:p w14:paraId="78EFB9A2" w14:textId="5E0FF465" w:rsidR="00A80B32" w:rsidRDefault="00B12A38" w:rsidP="00CC1341">
      <w:pPr>
        <w:rPr>
          <w:b/>
          <w:bCs/>
        </w:rPr>
      </w:pPr>
      <w:r w:rsidRPr="00B12A38">
        <w:rPr>
          <w:b/>
          <w:bCs/>
          <w:lang w:val="es-419" w:eastAsia="es-CO"/>
        </w:rPr>
        <w:t>Cartilla Técnico - Pedagógica corporación de desarrollo productivo del cuero, calzado y marroquinería.</w:t>
      </w:r>
      <w:r>
        <w:rPr>
          <w:b/>
          <w:bCs/>
          <w:lang w:val="es-419" w:eastAsia="es-CO"/>
        </w:rPr>
        <w:t xml:space="preserve"> </w:t>
      </w:r>
      <w:hyperlink r:id="rId86" w:history="1">
        <w:r w:rsidR="00F070AD" w:rsidRPr="00F070AD">
          <w:rPr>
            <w:rStyle w:val="Hipervnculo"/>
            <w:b/>
            <w:bCs/>
          </w:rPr>
          <w:t>Ver documento</w:t>
        </w:r>
      </w:hyperlink>
    </w:p>
    <w:p w14:paraId="63D93B8D" w14:textId="77777777" w:rsidR="00484D57" w:rsidRDefault="00484D57">
      <w:pPr>
        <w:spacing w:before="0" w:after="160" w:line="259" w:lineRule="auto"/>
        <w:ind w:firstLine="0"/>
        <w:rPr>
          <w:b/>
          <w:bCs/>
          <w:lang w:val="es-419" w:eastAsia="es-CO"/>
        </w:rPr>
      </w:pPr>
      <w:bookmarkStart w:id="6" w:name="_Toc196857920"/>
      <w:r>
        <w:rPr>
          <w:bCs/>
        </w:rPr>
        <w:br w:type="page"/>
      </w:r>
    </w:p>
    <w:p w14:paraId="32A1047B" w14:textId="545534D9" w:rsidR="00A80B32" w:rsidRDefault="00CC1341" w:rsidP="000C7F62">
      <w:pPr>
        <w:pStyle w:val="Ttulo1"/>
      </w:pPr>
      <w:r w:rsidRPr="00CC1341">
        <w:lastRenderedPageBreak/>
        <w:t>Moldería para cinturones</w:t>
      </w:r>
      <w:bookmarkEnd w:id="6"/>
    </w:p>
    <w:p w14:paraId="20BFD37D" w14:textId="0424174D" w:rsidR="000B42B1" w:rsidRDefault="00CC1341" w:rsidP="000B42B1">
      <w:pPr>
        <w:rPr>
          <w:lang w:val="es-419" w:eastAsia="es-CO"/>
        </w:rPr>
      </w:pPr>
      <w:r w:rsidRPr="00CC1341">
        <w:rPr>
          <w:lang w:val="es-419" w:eastAsia="es-CO"/>
        </w:rPr>
        <w:t>Para elaborar un cinturón se debe tener absoluta certeza tanto de la talla como de la hebilla, ya que éstas son las que definen sus dimensiones. De acuerdo con las medidas, se han estandarizado tallas para el cinturón tanto para la figura masculina, como femenina, para lo cual se pueden consultar las siguientes tablas:</w:t>
      </w:r>
    </w:p>
    <w:p w14:paraId="7BD23435" w14:textId="0082F368" w:rsidR="00CC1341" w:rsidRDefault="00CC1341" w:rsidP="00CC1341">
      <w:pPr>
        <w:pStyle w:val="Tabla"/>
        <w:jc w:val="center"/>
        <w:rPr>
          <w:lang w:val="es-419" w:eastAsia="es-CO"/>
        </w:rPr>
      </w:pPr>
      <w:r w:rsidRPr="00CC1341">
        <w:rPr>
          <w:lang w:val="es-419" w:eastAsia="es-CO"/>
        </w:rPr>
        <w:t>Tallaje femenino</w:t>
      </w:r>
    </w:p>
    <w:tbl>
      <w:tblPr>
        <w:tblStyle w:val="SENA2"/>
        <w:tblW w:w="6142" w:type="dxa"/>
        <w:jc w:val="center"/>
        <w:tblLayout w:type="fixed"/>
        <w:tblLook w:val="04A0" w:firstRow="1" w:lastRow="0" w:firstColumn="1" w:lastColumn="0" w:noHBand="0" w:noVBand="1"/>
      </w:tblPr>
      <w:tblGrid>
        <w:gridCol w:w="3079"/>
        <w:gridCol w:w="3063"/>
      </w:tblGrid>
      <w:tr w:rsidR="00CC1341" w:rsidRPr="00EE3D1E" w14:paraId="0EC7EF01" w14:textId="77777777" w:rsidTr="003A32E5">
        <w:trPr>
          <w:cnfStyle w:val="100000000000" w:firstRow="1" w:lastRow="0" w:firstColumn="0" w:lastColumn="0" w:oddVBand="0" w:evenVBand="0" w:oddHBand="0" w:evenHBand="0" w:firstRowFirstColumn="0" w:firstRowLastColumn="0" w:lastRowFirstColumn="0" w:lastRowLastColumn="0"/>
          <w:trHeight w:val="550"/>
          <w:tblHeader/>
          <w:jc w:val="center"/>
        </w:trPr>
        <w:tc>
          <w:tcPr>
            <w:tcW w:w="3079" w:type="dxa"/>
          </w:tcPr>
          <w:p w14:paraId="35934262" w14:textId="1BACF1DF" w:rsidR="00CC1341" w:rsidRPr="00EE3D1E" w:rsidRDefault="00CC1341" w:rsidP="00CC1341">
            <w:pPr>
              <w:pStyle w:val="TextoTablas"/>
            </w:pPr>
            <w:r w:rsidRPr="00CC1341">
              <w:t>T</w:t>
            </w:r>
            <w:r w:rsidR="00234C5E" w:rsidRPr="00234C5E">
              <w:t>allaje femenino</w:t>
            </w:r>
          </w:p>
        </w:tc>
        <w:tc>
          <w:tcPr>
            <w:tcW w:w="3063" w:type="dxa"/>
          </w:tcPr>
          <w:p w14:paraId="6D6675F3" w14:textId="0E8D37D0" w:rsidR="00CC1341" w:rsidRPr="00EE3D1E" w:rsidRDefault="00234C5E" w:rsidP="00C8615F">
            <w:pPr>
              <w:pStyle w:val="TextoTablas"/>
            </w:pPr>
            <w:r w:rsidRPr="00234C5E">
              <w:t>Tallaje femenino</w:t>
            </w:r>
          </w:p>
        </w:tc>
      </w:tr>
      <w:tr w:rsidR="00CC1341" w:rsidRPr="00EE3D1E" w14:paraId="7E014137" w14:textId="77777777" w:rsidTr="003A32E5">
        <w:trPr>
          <w:cnfStyle w:val="000000100000" w:firstRow="0" w:lastRow="0" w:firstColumn="0" w:lastColumn="0" w:oddVBand="0" w:evenVBand="0" w:oddHBand="1" w:evenHBand="0" w:firstRowFirstColumn="0" w:firstRowLastColumn="0" w:lastRowFirstColumn="0" w:lastRowLastColumn="0"/>
          <w:trHeight w:val="571"/>
          <w:jc w:val="center"/>
        </w:trPr>
        <w:tc>
          <w:tcPr>
            <w:tcW w:w="3079" w:type="dxa"/>
          </w:tcPr>
          <w:p w14:paraId="21FD7A51" w14:textId="257989E9" w:rsidR="00CC1341" w:rsidRPr="00EE3D1E" w:rsidRDefault="00CC1341" w:rsidP="00CC1341">
            <w:pPr>
              <w:pStyle w:val="TextoTablas"/>
            </w:pPr>
            <w:r w:rsidRPr="00FB0DD1">
              <w:t>4</w:t>
            </w:r>
          </w:p>
        </w:tc>
        <w:tc>
          <w:tcPr>
            <w:tcW w:w="3063" w:type="dxa"/>
          </w:tcPr>
          <w:p w14:paraId="144A35DE" w14:textId="42AC722E" w:rsidR="00CC1341" w:rsidRPr="00EE3D1E" w:rsidRDefault="00CC1341" w:rsidP="00CC1341">
            <w:pPr>
              <w:pStyle w:val="TextoTablas"/>
            </w:pPr>
            <w:r w:rsidRPr="00FB0DD1">
              <w:t>90 cm</w:t>
            </w:r>
          </w:p>
        </w:tc>
      </w:tr>
      <w:tr w:rsidR="00CC1341" w:rsidRPr="00EE3D1E" w14:paraId="6FF3F1AB" w14:textId="77777777" w:rsidTr="003A32E5">
        <w:trPr>
          <w:trHeight w:val="550"/>
          <w:jc w:val="center"/>
        </w:trPr>
        <w:tc>
          <w:tcPr>
            <w:tcW w:w="3079" w:type="dxa"/>
          </w:tcPr>
          <w:p w14:paraId="3A6BEEDE" w14:textId="6CA533F0" w:rsidR="00CC1341" w:rsidRPr="00C81F39" w:rsidRDefault="00CC1341" w:rsidP="00CC1341">
            <w:pPr>
              <w:pStyle w:val="TextoTablas"/>
            </w:pPr>
            <w:r w:rsidRPr="00FB0DD1">
              <w:t>6</w:t>
            </w:r>
          </w:p>
        </w:tc>
        <w:tc>
          <w:tcPr>
            <w:tcW w:w="3063" w:type="dxa"/>
          </w:tcPr>
          <w:p w14:paraId="59B7819B" w14:textId="18C6673D" w:rsidR="00CC1341" w:rsidRPr="00EE3D1E" w:rsidRDefault="00CC1341" w:rsidP="00CC1341">
            <w:pPr>
              <w:pStyle w:val="TextoTablas"/>
            </w:pPr>
            <w:r w:rsidRPr="00FB0DD1">
              <w:t>94 cm</w:t>
            </w:r>
          </w:p>
        </w:tc>
      </w:tr>
      <w:tr w:rsidR="00CC1341" w:rsidRPr="00EE3D1E" w14:paraId="66238E73" w14:textId="77777777" w:rsidTr="003A32E5">
        <w:trPr>
          <w:cnfStyle w:val="000000100000" w:firstRow="0" w:lastRow="0" w:firstColumn="0" w:lastColumn="0" w:oddVBand="0" w:evenVBand="0" w:oddHBand="1" w:evenHBand="0" w:firstRowFirstColumn="0" w:firstRowLastColumn="0" w:lastRowFirstColumn="0" w:lastRowLastColumn="0"/>
          <w:trHeight w:val="550"/>
          <w:jc w:val="center"/>
        </w:trPr>
        <w:tc>
          <w:tcPr>
            <w:tcW w:w="3079" w:type="dxa"/>
          </w:tcPr>
          <w:p w14:paraId="1271A58A" w14:textId="0E735C1D" w:rsidR="00CC1341" w:rsidRPr="00C81F39" w:rsidRDefault="00CC1341" w:rsidP="00CC1341">
            <w:pPr>
              <w:pStyle w:val="TextoTablas"/>
            </w:pPr>
            <w:r w:rsidRPr="00FB0DD1">
              <w:t>8</w:t>
            </w:r>
          </w:p>
        </w:tc>
        <w:tc>
          <w:tcPr>
            <w:tcW w:w="3063" w:type="dxa"/>
          </w:tcPr>
          <w:p w14:paraId="2CE8481F" w14:textId="7AA18CEA" w:rsidR="00CC1341" w:rsidRPr="00EE3D1E" w:rsidRDefault="00CC1341" w:rsidP="00CC1341">
            <w:pPr>
              <w:pStyle w:val="TextoTablas"/>
            </w:pPr>
            <w:r w:rsidRPr="00FB0DD1">
              <w:t>98 cm</w:t>
            </w:r>
          </w:p>
        </w:tc>
      </w:tr>
      <w:tr w:rsidR="00CC1341" w:rsidRPr="00EE3D1E" w14:paraId="64C6BC65" w14:textId="77777777" w:rsidTr="003A32E5">
        <w:trPr>
          <w:trHeight w:val="571"/>
          <w:jc w:val="center"/>
        </w:trPr>
        <w:tc>
          <w:tcPr>
            <w:tcW w:w="3079" w:type="dxa"/>
          </w:tcPr>
          <w:p w14:paraId="7D1CACA9" w14:textId="22A7D8AF" w:rsidR="00CC1341" w:rsidRPr="00C81F39" w:rsidRDefault="00CC1341" w:rsidP="00CC1341">
            <w:pPr>
              <w:pStyle w:val="TextoTablas"/>
            </w:pPr>
            <w:r w:rsidRPr="00FB0DD1">
              <w:t>10</w:t>
            </w:r>
          </w:p>
        </w:tc>
        <w:tc>
          <w:tcPr>
            <w:tcW w:w="3063" w:type="dxa"/>
          </w:tcPr>
          <w:p w14:paraId="5018DC42" w14:textId="1C3065CD" w:rsidR="00CC1341" w:rsidRPr="00EE3D1E" w:rsidRDefault="00CC1341" w:rsidP="00CC1341">
            <w:pPr>
              <w:pStyle w:val="TextoTablas"/>
            </w:pPr>
            <w:r w:rsidRPr="00FB0DD1">
              <w:t>102 cm</w:t>
            </w:r>
          </w:p>
        </w:tc>
      </w:tr>
      <w:tr w:rsidR="00CC1341" w:rsidRPr="00EE3D1E" w14:paraId="2E1B785E" w14:textId="77777777" w:rsidTr="003A32E5">
        <w:trPr>
          <w:cnfStyle w:val="000000100000" w:firstRow="0" w:lastRow="0" w:firstColumn="0" w:lastColumn="0" w:oddVBand="0" w:evenVBand="0" w:oddHBand="1" w:evenHBand="0" w:firstRowFirstColumn="0" w:firstRowLastColumn="0" w:lastRowFirstColumn="0" w:lastRowLastColumn="0"/>
          <w:trHeight w:val="550"/>
          <w:jc w:val="center"/>
        </w:trPr>
        <w:tc>
          <w:tcPr>
            <w:tcW w:w="3079" w:type="dxa"/>
          </w:tcPr>
          <w:p w14:paraId="77EA86F7" w14:textId="07BE341B" w:rsidR="00CC1341" w:rsidRPr="00C81F39" w:rsidRDefault="00CC1341" w:rsidP="00CC1341">
            <w:pPr>
              <w:pStyle w:val="TextoTablas"/>
            </w:pPr>
            <w:r w:rsidRPr="00FB0DD1">
              <w:t>12</w:t>
            </w:r>
          </w:p>
        </w:tc>
        <w:tc>
          <w:tcPr>
            <w:tcW w:w="3063" w:type="dxa"/>
          </w:tcPr>
          <w:p w14:paraId="7B48ACD6" w14:textId="26E19FFD" w:rsidR="00CC1341" w:rsidRPr="00EE3D1E" w:rsidRDefault="00CC1341" w:rsidP="00CC1341">
            <w:pPr>
              <w:pStyle w:val="TextoTablas"/>
            </w:pPr>
            <w:r w:rsidRPr="00FB0DD1">
              <w:t>108 cm</w:t>
            </w:r>
          </w:p>
        </w:tc>
      </w:tr>
    </w:tbl>
    <w:p w14:paraId="63A4A7E0" w14:textId="089BE2A9" w:rsidR="000B42B1" w:rsidRDefault="000B42B1" w:rsidP="000B42B1">
      <w:pPr>
        <w:pStyle w:val="Tabla"/>
        <w:numPr>
          <w:ilvl w:val="0"/>
          <w:numId w:val="0"/>
        </w:numPr>
        <w:ind w:left="1134"/>
        <w:rPr>
          <w:lang w:eastAsia="es-CO"/>
        </w:rPr>
      </w:pPr>
      <w:r w:rsidRPr="000B42B1">
        <w:rPr>
          <w:b/>
          <w:bCs/>
          <w:lang w:eastAsia="es-CO"/>
        </w:rPr>
        <w:t>Fuente:</w:t>
      </w:r>
      <w:r w:rsidRPr="000B42B1">
        <w:rPr>
          <w:lang w:eastAsia="es-CO"/>
        </w:rPr>
        <w:t xml:space="preserve"> SENA</w:t>
      </w:r>
    </w:p>
    <w:p w14:paraId="63E73BC2" w14:textId="7A211EB9" w:rsidR="00CC1341" w:rsidRDefault="00CC1341" w:rsidP="005E496D">
      <w:pPr>
        <w:pStyle w:val="Tabla"/>
        <w:jc w:val="center"/>
        <w:rPr>
          <w:lang w:eastAsia="es-CO"/>
        </w:rPr>
      </w:pPr>
      <w:r w:rsidRPr="00CC1341">
        <w:rPr>
          <w:lang w:eastAsia="es-CO"/>
        </w:rPr>
        <w:t>Tallaje masculino</w:t>
      </w:r>
    </w:p>
    <w:tbl>
      <w:tblPr>
        <w:tblStyle w:val="SENA2"/>
        <w:tblW w:w="6188" w:type="dxa"/>
        <w:jc w:val="center"/>
        <w:tblLayout w:type="fixed"/>
        <w:tblLook w:val="04A0" w:firstRow="1" w:lastRow="0" w:firstColumn="1" w:lastColumn="0" w:noHBand="0" w:noVBand="1"/>
      </w:tblPr>
      <w:tblGrid>
        <w:gridCol w:w="3102"/>
        <w:gridCol w:w="3086"/>
      </w:tblGrid>
      <w:tr w:rsidR="00CC1341" w:rsidRPr="00EE3D1E" w14:paraId="044112E8" w14:textId="77777777" w:rsidTr="003A32E5">
        <w:trPr>
          <w:cnfStyle w:val="100000000000" w:firstRow="1" w:lastRow="0" w:firstColumn="0" w:lastColumn="0" w:oddVBand="0" w:evenVBand="0" w:oddHBand="0" w:evenHBand="0" w:firstRowFirstColumn="0" w:firstRowLastColumn="0" w:lastRowFirstColumn="0" w:lastRowLastColumn="0"/>
          <w:trHeight w:val="563"/>
          <w:tblHeader/>
          <w:jc w:val="center"/>
        </w:trPr>
        <w:tc>
          <w:tcPr>
            <w:tcW w:w="3102" w:type="dxa"/>
          </w:tcPr>
          <w:p w14:paraId="379D2154" w14:textId="1FA62D06" w:rsidR="00CC1341" w:rsidRPr="00EE3D1E" w:rsidRDefault="00CC1341" w:rsidP="00C8615F">
            <w:pPr>
              <w:pStyle w:val="TextoTablas"/>
            </w:pPr>
            <w:r w:rsidRPr="00CC1341">
              <w:t>T</w:t>
            </w:r>
            <w:r w:rsidR="00CC462C" w:rsidRPr="00CC462C">
              <w:t>allaje masculino</w:t>
            </w:r>
          </w:p>
        </w:tc>
        <w:tc>
          <w:tcPr>
            <w:tcW w:w="3086" w:type="dxa"/>
          </w:tcPr>
          <w:p w14:paraId="22146A5C" w14:textId="7CC395DD" w:rsidR="00CC1341" w:rsidRPr="00EE3D1E" w:rsidRDefault="00CC1341" w:rsidP="00C8615F">
            <w:pPr>
              <w:pStyle w:val="TextoTablas"/>
            </w:pPr>
            <w:r w:rsidRPr="00CC1341">
              <w:t>T</w:t>
            </w:r>
            <w:r w:rsidR="00CC462C" w:rsidRPr="00CC462C">
              <w:t>allaje masculino</w:t>
            </w:r>
          </w:p>
        </w:tc>
      </w:tr>
      <w:tr w:rsidR="00CC1341" w:rsidRPr="00EE3D1E" w14:paraId="02BF8C3C" w14:textId="77777777" w:rsidTr="003A32E5">
        <w:trPr>
          <w:cnfStyle w:val="000000100000" w:firstRow="0" w:lastRow="0" w:firstColumn="0" w:lastColumn="0" w:oddVBand="0" w:evenVBand="0" w:oddHBand="1" w:evenHBand="0" w:firstRowFirstColumn="0" w:firstRowLastColumn="0" w:lastRowFirstColumn="0" w:lastRowLastColumn="0"/>
          <w:trHeight w:val="584"/>
          <w:jc w:val="center"/>
        </w:trPr>
        <w:tc>
          <w:tcPr>
            <w:tcW w:w="3102" w:type="dxa"/>
          </w:tcPr>
          <w:p w14:paraId="4F7F0CB2" w14:textId="7412BA2C" w:rsidR="00CC1341" w:rsidRPr="00EE3D1E" w:rsidRDefault="00CC1341" w:rsidP="00CC1341">
            <w:pPr>
              <w:pStyle w:val="TextoTablas"/>
            </w:pPr>
            <w:r w:rsidRPr="004623D8">
              <w:t>38</w:t>
            </w:r>
          </w:p>
        </w:tc>
        <w:tc>
          <w:tcPr>
            <w:tcW w:w="3086" w:type="dxa"/>
          </w:tcPr>
          <w:p w14:paraId="5816EE44" w14:textId="140AC4B2" w:rsidR="00CC1341" w:rsidRPr="00EE3D1E" w:rsidRDefault="00CC1341" w:rsidP="00CC1341">
            <w:pPr>
              <w:pStyle w:val="TextoTablas"/>
            </w:pPr>
            <w:r w:rsidRPr="004623D8">
              <w:t>120 cm</w:t>
            </w:r>
          </w:p>
        </w:tc>
      </w:tr>
      <w:tr w:rsidR="00CC1341" w:rsidRPr="00EE3D1E" w14:paraId="79694CF0" w14:textId="77777777" w:rsidTr="003A32E5">
        <w:trPr>
          <w:trHeight w:val="563"/>
          <w:jc w:val="center"/>
        </w:trPr>
        <w:tc>
          <w:tcPr>
            <w:tcW w:w="3102" w:type="dxa"/>
          </w:tcPr>
          <w:p w14:paraId="097391FF" w14:textId="3F4BB245" w:rsidR="00CC1341" w:rsidRPr="00C81F39" w:rsidRDefault="00CC1341" w:rsidP="00CC1341">
            <w:pPr>
              <w:pStyle w:val="TextoTablas"/>
            </w:pPr>
            <w:r w:rsidRPr="004623D8">
              <w:t>36</w:t>
            </w:r>
          </w:p>
        </w:tc>
        <w:tc>
          <w:tcPr>
            <w:tcW w:w="3086" w:type="dxa"/>
          </w:tcPr>
          <w:p w14:paraId="31B49FF5" w14:textId="48B12FA4" w:rsidR="00CC1341" w:rsidRPr="00EE3D1E" w:rsidRDefault="00CC1341" w:rsidP="00CC1341">
            <w:pPr>
              <w:pStyle w:val="TextoTablas"/>
            </w:pPr>
            <w:r w:rsidRPr="004623D8">
              <w:t>115 cm</w:t>
            </w:r>
          </w:p>
        </w:tc>
      </w:tr>
      <w:tr w:rsidR="00CC1341" w:rsidRPr="00EE3D1E" w14:paraId="47BB5F2E" w14:textId="77777777" w:rsidTr="003A32E5">
        <w:trPr>
          <w:cnfStyle w:val="000000100000" w:firstRow="0" w:lastRow="0" w:firstColumn="0" w:lastColumn="0" w:oddVBand="0" w:evenVBand="0" w:oddHBand="1" w:evenHBand="0" w:firstRowFirstColumn="0" w:firstRowLastColumn="0" w:lastRowFirstColumn="0" w:lastRowLastColumn="0"/>
          <w:trHeight w:val="563"/>
          <w:jc w:val="center"/>
        </w:trPr>
        <w:tc>
          <w:tcPr>
            <w:tcW w:w="3102" w:type="dxa"/>
          </w:tcPr>
          <w:p w14:paraId="57B98710" w14:textId="7883A840" w:rsidR="00CC1341" w:rsidRPr="00C81F39" w:rsidRDefault="00CC1341" w:rsidP="00CC1341">
            <w:pPr>
              <w:pStyle w:val="TextoTablas"/>
            </w:pPr>
            <w:r w:rsidRPr="004623D8">
              <w:t>34</w:t>
            </w:r>
          </w:p>
        </w:tc>
        <w:tc>
          <w:tcPr>
            <w:tcW w:w="3086" w:type="dxa"/>
          </w:tcPr>
          <w:p w14:paraId="037F5A64" w14:textId="738C2045" w:rsidR="00CC1341" w:rsidRPr="00EE3D1E" w:rsidRDefault="00CC1341" w:rsidP="00CC1341">
            <w:pPr>
              <w:pStyle w:val="TextoTablas"/>
            </w:pPr>
            <w:r w:rsidRPr="004623D8">
              <w:t>110 cm</w:t>
            </w:r>
          </w:p>
        </w:tc>
      </w:tr>
      <w:tr w:rsidR="00CC1341" w:rsidRPr="00EE3D1E" w14:paraId="729A1DAD" w14:textId="77777777" w:rsidTr="003A32E5">
        <w:trPr>
          <w:trHeight w:val="584"/>
          <w:jc w:val="center"/>
        </w:trPr>
        <w:tc>
          <w:tcPr>
            <w:tcW w:w="3102" w:type="dxa"/>
          </w:tcPr>
          <w:p w14:paraId="7A3F5208" w14:textId="738601D0" w:rsidR="00CC1341" w:rsidRPr="00C81F39" w:rsidRDefault="00CC1341" w:rsidP="00CC1341">
            <w:pPr>
              <w:pStyle w:val="TextoTablas"/>
            </w:pPr>
            <w:r w:rsidRPr="004623D8">
              <w:t>32</w:t>
            </w:r>
          </w:p>
        </w:tc>
        <w:tc>
          <w:tcPr>
            <w:tcW w:w="3086" w:type="dxa"/>
          </w:tcPr>
          <w:p w14:paraId="6A3AF371" w14:textId="6B12B2F2" w:rsidR="00CC1341" w:rsidRPr="00EE3D1E" w:rsidRDefault="00CC1341" w:rsidP="00CC1341">
            <w:pPr>
              <w:pStyle w:val="TextoTablas"/>
            </w:pPr>
            <w:r w:rsidRPr="004623D8">
              <w:t>105 cm</w:t>
            </w:r>
          </w:p>
        </w:tc>
      </w:tr>
      <w:tr w:rsidR="00CC1341" w:rsidRPr="00EE3D1E" w14:paraId="1765101B" w14:textId="77777777" w:rsidTr="003A32E5">
        <w:trPr>
          <w:cnfStyle w:val="000000100000" w:firstRow="0" w:lastRow="0" w:firstColumn="0" w:lastColumn="0" w:oddVBand="0" w:evenVBand="0" w:oddHBand="1" w:evenHBand="0" w:firstRowFirstColumn="0" w:firstRowLastColumn="0" w:lastRowFirstColumn="0" w:lastRowLastColumn="0"/>
          <w:trHeight w:val="563"/>
          <w:jc w:val="center"/>
        </w:trPr>
        <w:tc>
          <w:tcPr>
            <w:tcW w:w="3102" w:type="dxa"/>
          </w:tcPr>
          <w:p w14:paraId="1D7157B5" w14:textId="752774AF" w:rsidR="00CC1341" w:rsidRPr="00C81F39" w:rsidRDefault="00CC1341" w:rsidP="00CC1341">
            <w:pPr>
              <w:pStyle w:val="TextoTablas"/>
            </w:pPr>
            <w:r w:rsidRPr="004623D8">
              <w:t>30</w:t>
            </w:r>
          </w:p>
        </w:tc>
        <w:tc>
          <w:tcPr>
            <w:tcW w:w="3086" w:type="dxa"/>
          </w:tcPr>
          <w:p w14:paraId="203E76EC" w14:textId="701D340A" w:rsidR="00CC1341" w:rsidRPr="00EE3D1E" w:rsidRDefault="00CC1341" w:rsidP="00CC1341">
            <w:pPr>
              <w:pStyle w:val="TextoTablas"/>
            </w:pPr>
            <w:r w:rsidRPr="004623D8">
              <w:t>100 cm</w:t>
            </w:r>
          </w:p>
        </w:tc>
      </w:tr>
      <w:tr w:rsidR="00CC1341" w:rsidRPr="00EE3D1E" w14:paraId="1989CE14" w14:textId="77777777" w:rsidTr="003A32E5">
        <w:trPr>
          <w:trHeight w:val="584"/>
          <w:jc w:val="center"/>
        </w:trPr>
        <w:tc>
          <w:tcPr>
            <w:tcW w:w="3102" w:type="dxa"/>
          </w:tcPr>
          <w:p w14:paraId="7F67A0AA" w14:textId="2B6257C6" w:rsidR="00CC1341" w:rsidRPr="00FB0DD1" w:rsidRDefault="00CC1341" w:rsidP="00CC1341">
            <w:pPr>
              <w:pStyle w:val="TextoTablas"/>
            </w:pPr>
            <w:r w:rsidRPr="004623D8">
              <w:t>28</w:t>
            </w:r>
          </w:p>
        </w:tc>
        <w:tc>
          <w:tcPr>
            <w:tcW w:w="3086" w:type="dxa"/>
          </w:tcPr>
          <w:p w14:paraId="458BA6C6" w14:textId="76CE0F62" w:rsidR="00CC1341" w:rsidRPr="00FB0DD1" w:rsidRDefault="00CC1341" w:rsidP="00CC1341">
            <w:pPr>
              <w:pStyle w:val="TextoTablas"/>
            </w:pPr>
            <w:r w:rsidRPr="004623D8">
              <w:t>95 cm</w:t>
            </w:r>
          </w:p>
        </w:tc>
      </w:tr>
    </w:tbl>
    <w:p w14:paraId="1ED150AA" w14:textId="370842DD" w:rsidR="00CC1341" w:rsidRDefault="00CC1341" w:rsidP="00C27EDB">
      <w:pPr>
        <w:rPr>
          <w:lang w:eastAsia="es-CO"/>
        </w:rPr>
      </w:pPr>
      <w:r w:rsidRPr="00CC1341">
        <w:rPr>
          <w:b/>
          <w:bCs/>
          <w:lang w:eastAsia="es-CO"/>
        </w:rPr>
        <w:lastRenderedPageBreak/>
        <w:t>Fuente:</w:t>
      </w:r>
      <w:r w:rsidRPr="00CC1341">
        <w:rPr>
          <w:lang w:eastAsia="es-CO"/>
        </w:rPr>
        <w:t xml:space="preserve"> SENA</w:t>
      </w:r>
    </w:p>
    <w:p w14:paraId="794830ED" w14:textId="77777777" w:rsidR="005E496D" w:rsidRPr="005E496D" w:rsidRDefault="005E496D" w:rsidP="005E496D">
      <w:pPr>
        <w:rPr>
          <w:b/>
          <w:bCs/>
          <w:lang w:eastAsia="es-CO"/>
        </w:rPr>
      </w:pPr>
      <w:r w:rsidRPr="005E496D">
        <w:rPr>
          <w:b/>
          <w:bCs/>
          <w:lang w:eastAsia="es-CO"/>
        </w:rPr>
        <w:t>Nota.</w:t>
      </w:r>
    </w:p>
    <w:p w14:paraId="5D3A15DB" w14:textId="6189EA68" w:rsidR="005E496D" w:rsidRDefault="005E496D" w:rsidP="005E496D">
      <w:pPr>
        <w:rPr>
          <w:lang w:eastAsia="es-CO"/>
        </w:rPr>
      </w:pPr>
      <w:r>
        <w:rPr>
          <w:lang w:eastAsia="es-CO"/>
        </w:rPr>
        <w:t>Estas dimensiones pueden cambiar, pues cada empresa maneja su propio tallaje.</w:t>
      </w:r>
    </w:p>
    <w:p w14:paraId="2EA97CA3" w14:textId="0A92D401" w:rsidR="005E496D" w:rsidRDefault="005E496D" w:rsidP="005E496D">
      <w:pPr>
        <w:rPr>
          <w:lang w:eastAsia="es-CO"/>
        </w:rPr>
      </w:pPr>
      <w:r w:rsidRPr="005E496D">
        <w:rPr>
          <w:lang w:eastAsia="es-CO"/>
        </w:rPr>
        <w:t>El cinturón se compone de 4 partes principales, las cuales son:</w:t>
      </w:r>
    </w:p>
    <w:p w14:paraId="38DFBB80" w14:textId="704FC3E5" w:rsidR="005E496D" w:rsidRDefault="005E496D" w:rsidP="005E496D">
      <w:pPr>
        <w:pStyle w:val="Figura"/>
      </w:pPr>
      <w:r w:rsidRPr="005E496D">
        <w:t>Partes del cinturón</w:t>
      </w:r>
    </w:p>
    <w:p w14:paraId="0E570E8C" w14:textId="710D7B13" w:rsidR="005E496D" w:rsidRDefault="005E496D" w:rsidP="000F29C4">
      <w:pPr>
        <w:jc w:val="center"/>
        <w:rPr>
          <w:lang w:eastAsia="es-CO"/>
        </w:rPr>
      </w:pPr>
      <w:r>
        <w:rPr>
          <w:noProof/>
          <w:lang w:eastAsia="es-CO"/>
        </w:rPr>
        <w:drawing>
          <wp:inline distT="0" distB="0" distL="0" distR="0" wp14:anchorId="2D3774B3" wp14:editId="375E1474">
            <wp:extent cx="5604387" cy="661489"/>
            <wp:effectExtent l="0" t="0" r="0" b="0"/>
            <wp:docPr id="1807412081" name="Gráfico 45" descr="La figura expone un esquema de las partes de un cinturón, incluyendo la puntera en un extremo y la hebilla en el otro. Se identifican elementos como el pasador y la chapeta, los cuales contribuyen a la sujeción y ajuste. También se destacan varios orificios distribuidos a lo largo de la correa para permitir la regulación del tama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12081" name="Gráfico 45" descr="La figura expone un esquema de las partes de un cinturón, incluyendo la puntera en un extremo y la hebilla en el otro. Se identifican elementos como el pasador y la chapeta, los cuales contribuyen a la sujeción y ajuste. También se destacan varios orificios distribuidos a lo largo de la correa para permitir la regulación del tamaño. "/>
                    <pic:cNvPicPr/>
                  </pic:nvPicPr>
                  <pic:blipFill>
                    <a:blip r:embed="rId87">
                      <a:extLst>
                        <a:ext uri="{96DAC541-7B7A-43D3-8B79-37D633B846F1}">
                          <asvg:svgBlip xmlns:asvg="http://schemas.microsoft.com/office/drawing/2016/SVG/main" r:embed="rId88"/>
                        </a:ext>
                      </a:extLst>
                    </a:blip>
                    <a:stretch>
                      <a:fillRect/>
                    </a:stretch>
                  </pic:blipFill>
                  <pic:spPr>
                    <a:xfrm>
                      <a:off x="0" y="0"/>
                      <a:ext cx="5666235" cy="668789"/>
                    </a:xfrm>
                    <a:prstGeom prst="rect">
                      <a:avLst/>
                    </a:prstGeom>
                  </pic:spPr>
                </pic:pic>
              </a:graphicData>
            </a:graphic>
          </wp:inline>
        </w:drawing>
      </w:r>
    </w:p>
    <w:p w14:paraId="7E63549F" w14:textId="1FCE7E72" w:rsidR="005C41A6" w:rsidRDefault="005E496D" w:rsidP="00484D57">
      <w:pPr>
        <w:rPr>
          <w:lang w:eastAsia="es-CO"/>
        </w:rPr>
      </w:pPr>
      <w:r w:rsidRPr="005E496D">
        <w:rPr>
          <w:b/>
          <w:bCs/>
          <w:lang w:eastAsia="es-CO"/>
        </w:rPr>
        <w:t>Fuente:</w:t>
      </w:r>
      <w:r w:rsidRPr="005E496D">
        <w:rPr>
          <w:lang w:eastAsia="es-CO"/>
        </w:rPr>
        <w:t xml:space="preserve"> SENA</w:t>
      </w:r>
    </w:p>
    <w:p w14:paraId="1450D951" w14:textId="27E07F77" w:rsidR="005E496D" w:rsidRPr="005E496D" w:rsidRDefault="005E496D" w:rsidP="005E496D">
      <w:pPr>
        <w:pStyle w:val="Prrafodelista"/>
        <w:numPr>
          <w:ilvl w:val="0"/>
          <w:numId w:val="58"/>
        </w:numPr>
        <w:rPr>
          <w:b/>
          <w:bCs/>
          <w:lang w:eastAsia="es-CO"/>
        </w:rPr>
      </w:pPr>
      <w:r w:rsidRPr="005E496D">
        <w:rPr>
          <w:b/>
          <w:bCs/>
          <w:lang w:eastAsia="es-CO"/>
        </w:rPr>
        <w:t>Puntera</w:t>
      </w:r>
    </w:p>
    <w:p w14:paraId="72BAC7F3" w14:textId="7ECEBE5C" w:rsidR="005E496D" w:rsidRDefault="00D91975" w:rsidP="005E496D">
      <w:pPr>
        <w:pStyle w:val="Prrafodelista"/>
        <w:ind w:left="1429" w:firstLine="0"/>
        <w:rPr>
          <w:lang w:eastAsia="es-CO"/>
        </w:rPr>
      </w:pPr>
      <w:r>
        <w:rPr>
          <w:lang w:eastAsia="es-CO"/>
        </w:rPr>
        <w:t>D</w:t>
      </w:r>
      <w:r w:rsidR="005E496D">
        <w:rPr>
          <w:lang w:eastAsia="es-CO"/>
        </w:rPr>
        <w:t>efine la punta que va a tener el cinturón (redonda, cuadrada, en punta, etc.).</w:t>
      </w:r>
    </w:p>
    <w:p w14:paraId="4C7A208E" w14:textId="6A86CB79" w:rsidR="005E496D" w:rsidRPr="005E496D" w:rsidRDefault="005E496D" w:rsidP="005E496D">
      <w:pPr>
        <w:pStyle w:val="Prrafodelista"/>
        <w:numPr>
          <w:ilvl w:val="0"/>
          <w:numId w:val="58"/>
        </w:numPr>
        <w:rPr>
          <w:b/>
          <w:bCs/>
          <w:lang w:eastAsia="es-CO"/>
        </w:rPr>
      </w:pPr>
      <w:r w:rsidRPr="005E496D">
        <w:rPr>
          <w:b/>
          <w:bCs/>
          <w:lang w:eastAsia="es-CO"/>
        </w:rPr>
        <w:t>Pasador</w:t>
      </w:r>
    </w:p>
    <w:p w14:paraId="5A8A37BA" w14:textId="63EA0C74" w:rsidR="005E496D" w:rsidRDefault="00D91975" w:rsidP="005E496D">
      <w:pPr>
        <w:pStyle w:val="Prrafodelista"/>
        <w:ind w:left="1429" w:firstLine="0"/>
        <w:rPr>
          <w:lang w:eastAsia="es-CO"/>
        </w:rPr>
      </w:pPr>
      <w:r>
        <w:rPr>
          <w:lang w:eastAsia="es-CO"/>
        </w:rPr>
        <w:t>P</w:t>
      </w:r>
      <w:r w:rsidR="005E496D">
        <w:rPr>
          <w:lang w:eastAsia="es-CO"/>
        </w:rPr>
        <w:t>ieza que permite sujetar la puntera después de atravesar la hebilla.</w:t>
      </w:r>
    </w:p>
    <w:p w14:paraId="3BB16477" w14:textId="5038D997" w:rsidR="005E496D" w:rsidRPr="005E496D" w:rsidRDefault="005E496D" w:rsidP="005E496D">
      <w:pPr>
        <w:pStyle w:val="Prrafodelista"/>
        <w:numPr>
          <w:ilvl w:val="0"/>
          <w:numId w:val="58"/>
        </w:numPr>
        <w:rPr>
          <w:b/>
          <w:bCs/>
          <w:lang w:eastAsia="es-CO"/>
        </w:rPr>
      </w:pPr>
      <w:r w:rsidRPr="005E496D">
        <w:rPr>
          <w:b/>
          <w:bCs/>
          <w:lang w:eastAsia="es-CO"/>
        </w:rPr>
        <w:t>Chapeta</w:t>
      </w:r>
    </w:p>
    <w:p w14:paraId="1570CBF7" w14:textId="2380EA81" w:rsidR="005E496D" w:rsidRDefault="00D91975" w:rsidP="005E496D">
      <w:pPr>
        <w:pStyle w:val="Prrafodelista"/>
        <w:ind w:left="1429" w:firstLine="0"/>
        <w:rPr>
          <w:lang w:eastAsia="es-CO"/>
        </w:rPr>
      </w:pPr>
      <w:r>
        <w:rPr>
          <w:lang w:eastAsia="es-CO"/>
        </w:rPr>
        <w:t>P</w:t>
      </w:r>
      <w:r w:rsidR="005E496D">
        <w:rPr>
          <w:lang w:eastAsia="es-CO"/>
        </w:rPr>
        <w:t>ieza que sostiene la hebilla para armar el cinturón.</w:t>
      </w:r>
    </w:p>
    <w:p w14:paraId="3C68F34C" w14:textId="300060A1" w:rsidR="005E496D" w:rsidRPr="005E496D" w:rsidRDefault="005E496D" w:rsidP="005E496D">
      <w:pPr>
        <w:pStyle w:val="Prrafodelista"/>
        <w:numPr>
          <w:ilvl w:val="0"/>
          <w:numId w:val="58"/>
        </w:numPr>
        <w:rPr>
          <w:b/>
          <w:bCs/>
          <w:lang w:eastAsia="es-CO"/>
        </w:rPr>
      </w:pPr>
      <w:r w:rsidRPr="005E496D">
        <w:rPr>
          <w:b/>
          <w:bCs/>
          <w:lang w:eastAsia="es-CO"/>
        </w:rPr>
        <w:t>Hebilla</w:t>
      </w:r>
    </w:p>
    <w:p w14:paraId="7E8E2A7E" w14:textId="5CEBBA7D" w:rsidR="005E496D" w:rsidRDefault="00D91975" w:rsidP="005E496D">
      <w:pPr>
        <w:pStyle w:val="Prrafodelista"/>
        <w:ind w:left="1429" w:firstLine="0"/>
        <w:rPr>
          <w:lang w:eastAsia="es-CO"/>
        </w:rPr>
      </w:pPr>
      <w:r>
        <w:rPr>
          <w:lang w:eastAsia="es-CO"/>
        </w:rPr>
        <w:t>E</w:t>
      </w:r>
      <w:r w:rsidR="005E496D">
        <w:rPr>
          <w:lang w:eastAsia="es-CO"/>
        </w:rPr>
        <w:t>s el herraje y se encuentra en diferentes dimensiones, formas y acabados.</w:t>
      </w:r>
    </w:p>
    <w:p w14:paraId="738B91BA" w14:textId="77A02930" w:rsidR="005E496D" w:rsidRDefault="005E496D" w:rsidP="005E496D">
      <w:pPr>
        <w:rPr>
          <w:lang w:eastAsia="es-CO"/>
        </w:rPr>
      </w:pPr>
      <w:r w:rsidRPr="005E496D">
        <w:rPr>
          <w:lang w:eastAsia="es-CO"/>
        </w:rPr>
        <w:t>Para elaborar los moldes del cinturón, es fundamental conocer las dimensiones de la hebilla, ya que esta determina su ancho. Para definir el largo, es necesario consultar directamente las tablas de tallajes.</w:t>
      </w:r>
    </w:p>
    <w:p w14:paraId="342AD34A" w14:textId="7001CC9A" w:rsidR="005E496D" w:rsidRDefault="005E496D" w:rsidP="005E496D">
      <w:pPr>
        <w:rPr>
          <w:lang w:eastAsia="es-CO"/>
        </w:rPr>
      </w:pPr>
      <w:r w:rsidRPr="005E496D">
        <w:rPr>
          <w:lang w:eastAsia="es-CO"/>
        </w:rPr>
        <w:lastRenderedPageBreak/>
        <w:t xml:space="preserve">En primer lugar, se debe medir el ancho interno de la hebilla y restarle 3 </w:t>
      </w:r>
      <w:proofErr w:type="spellStart"/>
      <w:r w:rsidRPr="005E496D">
        <w:rPr>
          <w:lang w:eastAsia="es-CO"/>
        </w:rPr>
        <w:t>mm.</w:t>
      </w:r>
      <w:proofErr w:type="spellEnd"/>
      <w:r w:rsidRPr="005E496D">
        <w:rPr>
          <w:lang w:eastAsia="es-CO"/>
        </w:rPr>
        <w:t xml:space="preserve"> Esta reducción garantiza que, al cortar las tiras, estas puedan deslizarse con facilidad a través de la hebilla.</w:t>
      </w:r>
    </w:p>
    <w:p w14:paraId="096F6AB5" w14:textId="77777777" w:rsidR="005E496D" w:rsidRPr="005E496D" w:rsidRDefault="005E496D" w:rsidP="005E496D">
      <w:pPr>
        <w:rPr>
          <w:b/>
          <w:bCs/>
          <w:lang w:eastAsia="es-CO"/>
        </w:rPr>
      </w:pPr>
      <w:r w:rsidRPr="005E496D">
        <w:rPr>
          <w:b/>
          <w:bCs/>
          <w:lang w:eastAsia="es-CO"/>
        </w:rPr>
        <w:t>Ejemplo:</w:t>
      </w:r>
    </w:p>
    <w:p w14:paraId="796A2A20" w14:textId="78DEFC5E" w:rsidR="00484D57" w:rsidRDefault="005E496D" w:rsidP="00484D57">
      <w:pPr>
        <w:rPr>
          <w:lang w:eastAsia="es-CO"/>
        </w:rPr>
      </w:pPr>
      <w:r>
        <w:rPr>
          <w:lang w:eastAsia="es-CO"/>
        </w:rPr>
        <w:t>Medida de la hebilla por la parte interna 3.5 cm -3 mm = 3.2 cm (esta medida será el ancho de la tira).</w:t>
      </w:r>
    </w:p>
    <w:p w14:paraId="6F06EEC6" w14:textId="10F2C5DB" w:rsidR="005E496D" w:rsidRDefault="005E496D" w:rsidP="005E496D">
      <w:pPr>
        <w:pStyle w:val="Figura"/>
      </w:pPr>
      <w:r w:rsidRPr="005E496D">
        <w:t>Medida de la hebilla</w:t>
      </w:r>
    </w:p>
    <w:p w14:paraId="43968F98" w14:textId="20859C35" w:rsidR="005E496D" w:rsidRDefault="00E50750" w:rsidP="000F29C4">
      <w:pPr>
        <w:jc w:val="center"/>
        <w:rPr>
          <w:lang w:eastAsia="es-CO"/>
        </w:rPr>
      </w:pPr>
      <w:r>
        <w:rPr>
          <w:noProof/>
          <w:lang w:eastAsia="es-CO"/>
        </w:rPr>
        <w:drawing>
          <wp:inline distT="0" distB="0" distL="0" distR="0" wp14:anchorId="40C64F28" wp14:editId="2C5DDE16">
            <wp:extent cx="5397909" cy="1889859"/>
            <wp:effectExtent l="0" t="0" r="0" b="2540"/>
            <wp:docPr id="1387336432" name="Gráfico 47" descr="La figura expone un esquema de una hebilla con una medida específica de 3.5 cm en uno de sus lados. Su diseño incluye un marco rectangular con una barra central, lo que sugiere su uso para ajustar correas o cintur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36432" name="Gráfico 47" descr="La figura expone un esquema de una hebilla con una medida específica de 3.5 cm en uno de sus lados. Su diseño incluye un marco rectangular con una barra central, lo que sugiere su uso para ajustar correas o cinturones. "/>
                    <pic:cNvPicPr/>
                  </pic:nvPicPr>
                  <pic:blipFill>
                    <a:blip r:embed="rId89">
                      <a:extLst>
                        <a:ext uri="{96DAC541-7B7A-43D3-8B79-37D633B846F1}">
                          <asvg:svgBlip xmlns:asvg="http://schemas.microsoft.com/office/drawing/2016/SVG/main" r:embed="rId90"/>
                        </a:ext>
                      </a:extLst>
                    </a:blip>
                    <a:stretch>
                      <a:fillRect/>
                    </a:stretch>
                  </pic:blipFill>
                  <pic:spPr>
                    <a:xfrm>
                      <a:off x="0" y="0"/>
                      <a:ext cx="5423166" cy="1898702"/>
                    </a:xfrm>
                    <a:prstGeom prst="rect">
                      <a:avLst/>
                    </a:prstGeom>
                  </pic:spPr>
                </pic:pic>
              </a:graphicData>
            </a:graphic>
          </wp:inline>
        </w:drawing>
      </w:r>
    </w:p>
    <w:p w14:paraId="61F768F6" w14:textId="0134C1C4" w:rsidR="00E50750" w:rsidRDefault="00E50750" w:rsidP="00C27EDB">
      <w:pPr>
        <w:rPr>
          <w:lang w:eastAsia="es-CO"/>
        </w:rPr>
      </w:pPr>
      <w:r w:rsidRPr="00E50750">
        <w:rPr>
          <w:b/>
          <w:bCs/>
          <w:lang w:eastAsia="es-CO"/>
        </w:rPr>
        <w:t>Fuente:</w:t>
      </w:r>
      <w:r w:rsidRPr="00E50750">
        <w:rPr>
          <w:lang w:eastAsia="es-CO"/>
        </w:rPr>
        <w:t xml:space="preserve"> SENA</w:t>
      </w:r>
    </w:p>
    <w:p w14:paraId="2167B059" w14:textId="1EDFB314" w:rsidR="00E50750" w:rsidRDefault="00E50750" w:rsidP="00E50750">
      <w:pPr>
        <w:rPr>
          <w:lang w:eastAsia="es-CO"/>
        </w:rPr>
      </w:pPr>
      <w:r w:rsidRPr="00E50750">
        <w:rPr>
          <w:lang w:eastAsia="es-CO"/>
        </w:rPr>
        <w:t>Para sacar el largo de la tira de cuero se toma desde la tercera perforación y para ello es imprescindible tener en cuenta la talla del cinturón.</w:t>
      </w:r>
    </w:p>
    <w:p w14:paraId="389D2278" w14:textId="6C3C1719" w:rsidR="00E50750" w:rsidRDefault="00E50750" w:rsidP="00E50750">
      <w:pPr>
        <w:pStyle w:val="Figura"/>
      </w:pPr>
      <w:r w:rsidRPr="00E50750">
        <w:t>Largo de cintura</w:t>
      </w:r>
    </w:p>
    <w:p w14:paraId="69018A45" w14:textId="6FAAF640" w:rsidR="00E50750" w:rsidRDefault="00E50750" w:rsidP="000F29C4">
      <w:pPr>
        <w:jc w:val="center"/>
        <w:rPr>
          <w:lang w:eastAsia="es-CO"/>
        </w:rPr>
      </w:pPr>
      <w:r>
        <w:rPr>
          <w:noProof/>
          <w:lang w:eastAsia="es-CO"/>
        </w:rPr>
        <w:drawing>
          <wp:inline distT="0" distB="0" distL="0" distR="0" wp14:anchorId="0CB5F2E9" wp14:editId="1530C5FD">
            <wp:extent cx="5751871" cy="486244"/>
            <wp:effectExtent l="0" t="0" r="0" b="0"/>
            <wp:docPr id="692755513" name="Gráfico 48" descr="La figura ilustra un esquema de un cinturón con indicaciones sobre su largo en relación con la talla. Se señalan los orificios para el ajuste y la ubicación de la hebilla, junto con una línea de referencia que indica el tramo correspondiente a la medida de la talla. El diseño facilita la identificación del tamaño adecuado según las perforaciones disponi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55513" name="Gráfico 48" descr="La figura ilustra un esquema de un cinturón con indicaciones sobre su largo en relación con la talla. Se señalan los orificios para el ajuste y la ubicación de la hebilla, junto con una línea de referencia que indica el tramo correspondiente a la medida de la talla. El diseño facilita la identificación del tamaño adecuado según las perforaciones disponibles. "/>
                    <pic:cNvPicPr/>
                  </pic:nvPicPr>
                  <pic:blipFill>
                    <a:blip r:embed="rId91">
                      <a:extLst>
                        <a:ext uri="{96DAC541-7B7A-43D3-8B79-37D633B846F1}">
                          <asvg:svgBlip xmlns:asvg="http://schemas.microsoft.com/office/drawing/2016/SVG/main" r:embed="rId92"/>
                        </a:ext>
                      </a:extLst>
                    </a:blip>
                    <a:stretch>
                      <a:fillRect/>
                    </a:stretch>
                  </pic:blipFill>
                  <pic:spPr>
                    <a:xfrm>
                      <a:off x="0" y="0"/>
                      <a:ext cx="5800938" cy="490392"/>
                    </a:xfrm>
                    <a:prstGeom prst="rect">
                      <a:avLst/>
                    </a:prstGeom>
                  </pic:spPr>
                </pic:pic>
              </a:graphicData>
            </a:graphic>
          </wp:inline>
        </w:drawing>
      </w:r>
    </w:p>
    <w:p w14:paraId="3928B89F" w14:textId="5FFA3838" w:rsidR="00E50750" w:rsidRDefault="00E50750" w:rsidP="00C27EDB">
      <w:pPr>
        <w:rPr>
          <w:lang w:eastAsia="es-CO"/>
        </w:rPr>
      </w:pPr>
      <w:r w:rsidRPr="00E50750">
        <w:rPr>
          <w:b/>
          <w:bCs/>
          <w:lang w:eastAsia="es-CO"/>
        </w:rPr>
        <w:t>Fuente:</w:t>
      </w:r>
      <w:r w:rsidRPr="00E50750">
        <w:rPr>
          <w:lang w:eastAsia="es-CO"/>
        </w:rPr>
        <w:t xml:space="preserve"> SENA</w:t>
      </w:r>
    </w:p>
    <w:p w14:paraId="248AF1D5" w14:textId="1D848DF9" w:rsidR="005C41A6" w:rsidRDefault="00E50750" w:rsidP="00484D57">
      <w:pPr>
        <w:rPr>
          <w:lang w:eastAsia="es-CO"/>
        </w:rPr>
      </w:pPr>
      <w:r w:rsidRPr="00E50750">
        <w:rPr>
          <w:lang w:eastAsia="es-CO"/>
        </w:rPr>
        <w:lastRenderedPageBreak/>
        <w:t>Asimismo, la distancia desde la puntera hasta la perforación central debe ser de 13 a 15 cm. La puntera puede tener diferentes formas, como redonda, cuadrada o en punta. Además, el espacio entre cada perforación o agujero debe ser de 2.5 cm.</w:t>
      </w:r>
    </w:p>
    <w:p w14:paraId="1D87F2D7" w14:textId="0E963EFD" w:rsidR="00E50750" w:rsidRDefault="00E50750" w:rsidP="00E50750">
      <w:pPr>
        <w:pStyle w:val="Figura"/>
      </w:pPr>
      <w:r w:rsidRPr="00E50750">
        <w:t>Puntera</w:t>
      </w:r>
    </w:p>
    <w:p w14:paraId="21EDFA1D" w14:textId="54C23BA1" w:rsidR="00E50750" w:rsidRDefault="00E50750" w:rsidP="00E50750">
      <w:pPr>
        <w:jc w:val="center"/>
        <w:rPr>
          <w:lang w:eastAsia="es-CO"/>
        </w:rPr>
      </w:pPr>
      <w:r>
        <w:rPr>
          <w:noProof/>
          <w:lang w:eastAsia="es-CO"/>
        </w:rPr>
        <w:drawing>
          <wp:inline distT="0" distB="0" distL="0" distR="0" wp14:anchorId="3A767970" wp14:editId="3E1E236D">
            <wp:extent cx="3378200" cy="1320800"/>
            <wp:effectExtent l="0" t="0" r="0" b="0"/>
            <wp:docPr id="1743434163" name="Gráfico 49" descr="La figura representa la puntera de un cinturón, detallando sus dimensiones y la distribución de los orificios para el ajuste. Se indica un rango de longitud entre 13 y 15 cm desde el extremo redondeado hasta el primer orificio, con una separación de 2.5 cm entre cada perforación. El diseño facilita la regulación del tamaño del cinturón.&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4163" name="Gráfico 49" descr="La figura representa la puntera de un cinturón, detallando sus dimensiones y la distribución de los orificios para el ajuste. Se indica un rango de longitud entre 13 y 15 cm desde el extremo redondeado hasta el primer orificio, con una separación de 2.5 cm entre cada perforación. El diseño facilita la regulación del tamaño del cinturón.&quot; "/>
                    <pic:cNvPicPr/>
                  </pic:nvPicPr>
                  <pic:blipFill>
                    <a:blip r:embed="rId93">
                      <a:extLst>
                        <a:ext uri="{96DAC541-7B7A-43D3-8B79-37D633B846F1}">
                          <asvg:svgBlip xmlns:asvg="http://schemas.microsoft.com/office/drawing/2016/SVG/main" r:embed="rId94"/>
                        </a:ext>
                      </a:extLst>
                    </a:blip>
                    <a:stretch>
                      <a:fillRect/>
                    </a:stretch>
                  </pic:blipFill>
                  <pic:spPr>
                    <a:xfrm>
                      <a:off x="0" y="0"/>
                      <a:ext cx="3378200" cy="1320800"/>
                    </a:xfrm>
                    <a:prstGeom prst="rect">
                      <a:avLst/>
                    </a:prstGeom>
                  </pic:spPr>
                </pic:pic>
              </a:graphicData>
            </a:graphic>
          </wp:inline>
        </w:drawing>
      </w:r>
    </w:p>
    <w:p w14:paraId="5F10C043" w14:textId="1D4BA925" w:rsidR="00E50750" w:rsidRDefault="00E50750" w:rsidP="00C27EDB">
      <w:pPr>
        <w:rPr>
          <w:lang w:eastAsia="es-CO"/>
        </w:rPr>
      </w:pPr>
      <w:r w:rsidRPr="00E50750">
        <w:rPr>
          <w:b/>
          <w:bCs/>
          <w:lang w:eastAsia="es-CO"/>
        </w:rPr>
        <w:t>Fuente:</w:t>
      </w:r>
      <w:r w:rsidRPr="00E50750">
        <w:rPr>
          <w:lang w:eastAsia="es-CO"/>
        </w:rPr>
        <w:t xml:space="preserve"> SENA</w:t>
      </w:r>
    </w:p>
    <w:p w14:paraId="098D2FCB" w14:textId="55D76C8D" w:rsidR="00E50750" w:rsidRDefault="00662E9F" w:rsidP="00E50750">
      <w:pPr>
        <w:rPr>
          <w:lang w:eastAsia="es-CO"/>
        </w:rPr>
      </w:pPr>
      <w:r w:rsidRPr="00662E9F">
        <w:rPr>
          <w:lang w:eastAsia="es-CO"/>
        </w:rPr>
        <w:t>La chapeta se trabaja de 14 cm de largo (el ancho lo define la hebilla como se expuso en la primera parte y su forma la determina la puntera).</w:t>
      </w:r>
    </w:p>
    <w:p w14:paraId="095D91E6" w14:textId="6DB23BE1" w:rsidR="00662E9F" w:rsidRDefault="00662E9F" w:rsidP="00662E9F">
      <w:pPr>
        <w:pStyle w:val="Figura"/>
      </w:pPr>
      <w:r w:rsidRPr="00662E9F">
        <w:t>Chapeta</w:t>
      </w:r>
    </w:p>
    <w:p w14:paraId="267695DA" w14:textId="25AB21DE" w:rsidR="00662E9F" w:rsidRDefault="00662E9F" w:rsidP="00662E9F">
      <w:pPr>
        <w:jc w:val="center"/>
        <w:rPr>
          <w:lang w:eastAsia="es-CO"/>
        </w:rPr>
      </w:pPr>
      <w:r>
        <w:rPr>
          <w:noProof/>
          <w:lang w:eastAsia="es-CO"/>
        </w:rPr>
        <w:drawing>
          <wp:inline distT="0" distB="0" distL="0" distR="0" wp14:anchorId="313F047C" wp14:editId="2097C0C6">
            <wp:extent cx="3086100" cy="1790700"/>
            <wp:effectExtent l="0" t="0" r="0" b="0"/>
            <wp:docPr id="1228333128" name="Gráfico 50" descr="La imagen representa una chapeta con forma alargada y extremos curvos o biselados. Su dimensión de ancho es de 14 cm, según la anotación en azul. La estructura de la pieza sugiere que es utilizada como refuerzo, adorno o elemento funcional en un proceso de confe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3128" name="Gráfico 50" descr="La imagen representa una chapeta con forma alargada y extremos curvos o biselados. Su dimensión de ancho es de 14 cm, según la anotación en azul. La estructura de la pieza sugiere que es utilizada como refuerzo, adorno o elemento funcional en un proceso de confección. "/>
                    <pic:cNvPicPr/>
                  </pic:nvPicPr>
                  <pic:blipFill>
                    <a:blip r:embed="rId95">
                      <a:extLst>
                        <a:ext uri="{96DAC541-7B7A-43D3-8B79-37D633B846F1}">
                          <asvg:svgBlip xmlns:asvg="http://schemas.microsoft.com/office/drawing/2016/SVG/main" r:embed="rId96"/>
                        </a:ext>
                      </a:extLst>
                    </a:blip>
                    <a:stretch>
                      <a:fillRect/>
                    </a:stretch>
                  </pic:blipFill>
                  <pic:spPr>
                    <a:xfrm>
                      <a:off x="0" y="0"/>
                      <a:ext cx="3086100" cy="1790700"/>
                    </a:xfrm>
                    <a:prstGeom prst="rect">
                      <a:avLst/>
                    </a:prstGeom>
                  </pic:spPr>
                </pic:pic>
              </a:graphicData>
            </a:graphic>
          </wp:inline>
        </w:drawing>
      </w:r>
    </w:p>
    <w:p w14:paraId="1D4CA245" w14:textId="7AA4A57D" w:rsidR="00662E9F" w:rsidRDefault="00662E9F" w:rsidP="00C27EDB">
      <w:pPr>
        <w:rPr>
          <w:lang w:eastAsia="es-CO"/>
        </w:rPr>
      </w:pPr>
      <w:r w:rsidRPr="00662E9F">
        <w:rPr>
          <w:b/>
          <w:bCs/>
          <w:lang w:eastAsia="es-CO"/>
        </w:rPr>
        <w:t>Fuente:</w:t>
      </w:r>
      <w:r w:rsidRPr="00662E9F">
        <w:rPr>
          <w:lang w:eastAsia="es-CO"/>
        </w:rPr>
        <w:t xml:space="preserve"> SENA</w:t>
      </w:r>
    </w:p>
    <w:p w14:paraId="1F0D85C2" w14:textId="01474B9F" w:rsidR="00662E9F" w:rsidRDefault="00662E9F" w:rsidP="00484D57">
      <w:pPr>
        <w:rPr>
          <w:lang w:eastAsia="es-CO"/>
        </w:rPr>
      </w:pPr>
      <w:r w:rsidRPr="00662E9F">
        <w:rPr>
          <w:lang w:eastAsia="es-CO"/>
        </w:rPr>
        <w:t xml:space="preserve">El largo del </w:t>
      </w:r>
      <w:proofErr w:type="spellStart"/>
      <w:r w:rsidRPr="00662E9F">
        <w:rPr>
          <w:lang w:eastAsia="es-CO"/>
        </w:rPr>
        <w:t>pasador</w:t>
      </w:r>
      <w:proofErr w:type="spellEnd"/>
      <w:r w:rsidRPr="00662E9F">
        <w:rPr>
          <w:lang w:eastAsia="es-CO"/>
        </w:rPr>
        <w:t xml:space="preserve"> se obtiene del ancho del cinturón, esta medida se duplica y se le agrega 1 cm. Y para obtener el ancho, este se trabaja con una medida estándar de 1.5 cm.</w:t>
      </w:r>
      <w:r>
        <w:rPr>
          <w:lang w:eastAsia="es-CO"/>
        </w:rPr>
        <w:t xml:space="preserve"> </w:t>
      </w:r>
    </w:p>
    <w:p w14:paraId="30568735" w14:textId="4828C47C" w:rsidR="00662E9F" w:rsidRDefault="00662E9F" w:rsidP="00662E9F">
      <w:pPr>
        <w:pStyle w:val="Figura"/>
      </w:pPr>
      <w:r w:rsidRPr="00662E9F">
        <w:lastRenderedPageBreak/>
        <w:t>Largo del pasador</w:t>
      </w:r>
    </w:p>
    <w:p w14:paraId="1ABB0620" w14:textId="0FCF521E" w:rsidR="00662E9F" w:rsidRDefault="00662E9F" w:rsidP="00662E9F">
      <w:pPr>
        <w:jc w:val="center"/>
        <w:rPr>
          <w:lang w:eastAsia="es-CO"/>
        </w:rPr>
      </w:pPr>
      <w:r>
        <w:rPr>
          <w:noProof/>
          <w:lang w:eastAsia="es-CO"/>
        </w:rPr>
        <w:drawing>
          <wp:inline distT="0" distB="0" distL="0" distR="0" wp14:anchorId="1F8DF333" wp14:editId="7F5207D5">
            <wp:extent cx="2959100" cy="1981200"/>
            <wp:effectExtent l="0" t="0" r="0" b="0"/>
            <wp:docPr id="1309358317" name="Gráfico 51" descr="La figura expone el esquema de un pasador para cinturón, con una fórmula que indica su largo basado en el ancho del cinturón más un centímetro adicional. Su diseño rectangular sugiere que rodea la correa para mantenerla en su lugar una vez abrochada la hebi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58317" name="Gráfico 51" descr="La figura expone el esquema de un pasador para cinturón, con una fórmula que indica su largo basado en el ancho del cinturón más un centímetro adicional. Su diseño rectangular sugiere que rodea la correa para mantenerla en su lugar una vez abrochada la hebilla. "/>
                    <pic:cNvPicPr/>
                  </pic:nvPicPr>
                  <pic:blipFill>
                    <a:blip r:embed="rId97">
                      <a:extLst>
                        <a:ext uri="{96DAC541-7B7A-43D3-8B79-37D633B846F1}">
                          <asvg:svgBlip xmlns:asvg="http://schemas.microsoft.com/office/drawing/2016/SVG/main" r:embed="rId98"/>
                        </a:ext>
                      </a:extLst>
                    </a:blip>
                    <a:stretch>
                      <a:fillRect/>
                    </a:stretch>
                  </pic:blipFill>
                  <pic:spPr>
                    <a:xfrm>
                      <a:off x="0" y="0"/>
                      <a:ext cx="2959100" cy="1981200"/>
                    </a:xfrm>
                    <a:prstGeom prst="rect">
                      <a:avLst/>
                    </a:prstGeom>
                  </pic:spPr>
                </pic:pic>
              </a:graphicData>
            </a:graphic>
          </wp:inline>
        </w:drawing>
      </w:r>
    </w:p>
    <w:p w14:paraId="578B15DC" w14:textId="196D9D54" w:rsidR="00662E9F" w:rsidRDefault="00662E9F" w:rsidP="00C27EDB">
      <w:pPr>
        <w:rPr>
          <w:lang w:eastAsia="es-CO"/>
        </w:rPr>
      </w:pPr>
      <w:r w:rsidRPr="00662E9F">
        <w:rPr>
          <w:b/>
          <w:bCs/>
          <w:lang w:eastAsia="es-CO"/>
        </w:rPr>
        <w:t>Fuente:</w:t>
      </w:r>
      <w:r w:rsidRPr="00662E9F">
        <w:rPr>
          <w:lang w:eastAsia="es-CO"/>
        </w:rPr>
        <w:t xml:space="preserve"> SENA</w:t>
      </w:r>
    </w:p>
    <w:p w14:paraId="14B4A07B" w14:textId="77777777" w:rsidR="00662E9F" w:rsidRPr="00662E9F" w:rsidRDefault="00662E9F" w:rsidP="00662E9F">
      <w:pPr>
        <w:rPr>
          <w:b/>
          <w:bCs/>
          <w:lang w:eastAsia="es-CO"/>
        </w:rPr>
      </w:pPr>
      <w:r w:rsidRPr="00662E9F">
        <w:rPr>
          <w:b/>
          <w:bCs/>
          <w:lang w:eastAsia="es-CO"/>
        </w:rPr>
        <w:t>Nota.</w:t>
      </w:r>
    </w:p>
    <w:p w14:paraId="61B5C8CF" w14:textId="707D42D5" w:rsidR="00662E9F" w:rsidRDefault="00662E9F" w:rsidP="00662E9F">
      <w:pPr>
        <w:rPr>
          <w:lang w:eastAsia="es-CO"/>
        </w:rPr>
      </w:pPr>
      <w:r>
        <w:rPr>
          <w:lang w:eastAsia="es-CO"/>
        </w:rPr>
        <w:t>Algunos cinturones presentan forro y refuerzo y éste último se realiza en salpa.</w:t>
      </w:r>
    </w:p>
    <w:p w14:paraId="2C167D28" w14:textId="77777777" w:rsidR="00662E9F" w:rsidRDefault="00662E9F" w:rsidP="00662E9F">
      <w:pPr>
        <w:rPr>
          <w:lang w:eastAsia="es-CO"/>
        </w:rPr>
      </w:pPr>
    </w:p>
    <w:p w14:paraId="3EC684DC" w14:textId="77777777" w:rsidR="00662E9F" w:rsidRPr="00662E9F" w:rsidRDefault="00662E9F" w:rsidP="00662E9F">
      <w:pPr>
        <w:ind w:firstLine="1418"/>
        <w:rPr>
          <w:lang w:eastAsia="es-CO"/>
        </w:rPr>
      </w:pPr>
    </w:p>
    <w:p w14:paraId="74E7E6F5" w14:textId="77777777" w:rsidR="00662E9F" w:rsidRDefault="00662E9F" w:rsidP="00662E9F">
      <w:pPr>
        <w:ind w:firstLine="1418"/>
        <w:rPr>
          <w:lang w:eastAsia="es-CO"/>
        </w:rPr>
      </w:pPr>
    </w:p>
    <w:p w14:paraId="2C26C478" w14:textId="77777777" w:rsidR="00662E9F" w:rsidRPr="00662E9F" w:rsidRDefault="00662E9F" w:rsidP="00662E9F">
      <w:pPr>
        <w:jc w:val="center"/>
        <w:rPr>
          <w:lang w:eastAsia="es-CO"/>
        </w:rPr>
      </w:pPr>
    </w:p>
    <w:p w14:paraId="44F5F8AF" w14:textId="77777777" w:rsidR="00E50750" w:rsidRPr="00E50750" w:rsidRDefault="00E50750" w:rsidP="00E50750">
      <w:pPr>
        <w:jc w:val="center"/>
        <w:rPr>
          <w:lang w:eastAsia="es-CO"/>
        </w:rPr>
      </w:pPr>
    </w:p>
    <w:p w14:paraId="575E1393" w14:textId="77777777" w:rsidR="00E50750" w:rsidRPr="00E50750" w:rsidRDefault="00E50750" w:rsidP="00E50750">
      <w:pPr>
        <w:rPr>
          <w:lang w:eastAsia="es-CO"/>
        </w:rPr>
      </w:pPr>
    </w:p>
    <w:p w14:paraId="515B39DE" w14:textId="77777777" w:rsidR="00E50750" w:rsidRPr="005E496D" w:rsidRDefault="00E50750" w:rsidP="00E50750">
      <w:pPr>
        <w:rPr>
          <w:lang w:eastAsia="es-CO"/>
        </w:rPr>
      </w:pPr>
    </w:p>
    <w:p w14:paraId="55916875" w14:textId="77777777" w:rsidR="005E496D" w:rsidRPr="00CC1341" w:rsidRDefault="005E496D" w:rsidP="005E496D">
      <w:pPr>
        <w:rPr>
          <w:lang w:eastAsia="es-CO"/>
        </w:rPr>
      </w:pPr>
    </w:p>
    <w:p w14:paraId="3EE77300" w14:textId="77777777" w:rsidR="00CC1341" w:rsidRPr="00CC1341" w:rsidRDefault="00CC1341" w:rsidP="00CC1341">
      <w:pPr>
        <w:rPr>
          <w:lang w:eastAsia="es-CO"/>
        </w:rPr>
      </w:pPr>
    </w:p>
    <w:p w14:paraId="39302916" w14:textId="75CC4018" w:rsidR="0078285B" w:rsidRDefault="0078285B">
      <w:pPr>
        <w:spacing w:before="0" w:after="160" w:line="259" w:lineRule="auto"/>
        <w:ind w:firstLine="0"/>
        <w:rPr>
          <w:lang w:val="es-419" w:eastAsia="es-CO"/>
        </w:rPr>
      </w:pPr>
    </w:p>
    <w:p w14:paraId="33246AC2" w14:textId="7306335D" w:rsidR="0078285B" w:rsidRDefault="00662E9F" w:rsidP="0078285B">
      <w:pPr>
        <w:pStyle w:val="Ttulo1"/>
      </w:pPr>
      <w:bookmarkStart w:id="7" w:name="_Toc196857921"/>
      <w:r w:rsidRPr="00662E9F">
        <w:lastRenderedPageBreak/>
        <w:t>Manejo de la información a lo largo de la cadena de mando</w:t>
      </w:r>
      <w:bookmarkEnd w:id="7"/>
    </w:p>
    <w:p w14:paraId="60DB7D9C" w14:textId="620B750A" w:rsidR="00662E9F" w:rsidRDefault="00662E9F" w:rsidP="00662E9F">
      <w:pPr>
        <w:rPr>
          <w:lang w:val="es-419" w:eastAsia="es-CO"/>
        </w:rPr>
      </w:pPr>
      <w:r w:rsidRPr="00662E9F">
        <w:rPr>
          <w:lang w:val="es-419" w:eastAsia="es-CO"/>
        </w:rPr>
        <w:t>En el proceso de elaboración de artículos, la gestión eficiente de la información desempeña un papel fundamental en la calidad del producto final. Para lograr este objetivo, se emplean fichas técnicas, herramientas esenciales que permiten recopilar, estructurar y sistematizar la información técnica de los productos. Estas fichas no solo facilitan el desarrollo adecuado de los artículos, sino que también garantizan el cumplimiento de los estándares de calidad y las especificaciones requeridas en cada fase del proceso.</w:t>
      </w:r>
    </w:p>
    <w:p w14:paraId="4DE22EFF" w14:textId="40F37AA6" w:rsidR="00662E9F" w:rsidRDefault="00662E9F" w:rsidP="00662E9F">
      <w:pPr>
        <w:rPr>
          <w:lang w:val="es-419" w:eastAsia="es-CO"/>
        </w:rPr>
      </w:pPr>
      <w:r w:rsidRPr="00662E9F">
        <w:rPr>
          <w:lang w:val="es-419" w:eastAsia="es-CO"/>
        </w:rPr>
        <w:t>Las fichas técnicas del producto, presentadas durante el proceso de formación, contienen detalles específicos sobre los requerimientos del proceso productivo, proporcionando una guía clara y estructurada para el personal de producción en cada etapa del desarrollo. En ellas se incluyen aspectos clave como los materiales necesarios, las especificaciones técnicas y los procedimientos de fabricación. Esta información permite asegurar la coherencia, precisión y eficiencia en la producción.</w:t>
      </w:r>
    </w:p>
    <w:p w14:paraId="58C4EBEC" w14:textId="7BCBEA0E" w:rsidR="00662E9F" w:rsidRPr="00662E9F" w:rsidRDefault="00662E9F" w:rsidP="00662E9F">
      <w:pPr>
        <w:rPr>
          <w:lang w:val="es-419" w:eastAsia="es-CO"/>
        </w:rPr>
      </w:pPr>
      <w:r w:rsidRPr="00662E9F">
        <w:rPr>
          <w:lang w:val="es-419" w:eastAsia="es-CO"/>
        </w:rPr>
        <w:t>Para facilitar su consulta y aplicación, se dispone de un modelo referencial accesible en las tablas correspondientes, lo que permite a los usuarios validar la información y seguir de manera rigurosa las indicaciones establecidas. De esta manera, las fichas técnicas se consolidan como una herramienta indispensable para optimizar la gestión de la producción y mejorar la calidad del producto final.</w:t>
      </w: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6D22B793" w14:textId="77DB339C" w:rsidR="00C11F77" w:rsidRDefault="007A7292" w:rsidP="00C11F77">
      <w:pPr>
        <w:pStyle w:val="Ttulo1"/>
      </w:pPr>
      <w:bookmarkStart w:id="8" w:name="_Toc196857922"/>
      <w:r w:rsidRPr="007A7292">
        <w:lastRenderedPageBreak/>
        <w:t>Corte, preparación y confección de artículos de cuero</w:t>
      </w:r>
      <w:bookmarkEnd w:id="8"/>
    </w:p>
    <w:p w14:paraId="5B250596" w14:textId="746C3EF7" w:rsidR="007A7292" w:rsidRDefault="007A7292" w:rsidP="007A7292">
      <w:pPr>
        <w:rPr>
          <w:lang w:val="es-419" w:eastAsia="es-CO"/>
        </w:rPr>
      </w:pPr>
      <w:r w:rsidRPr="007A7292">
        <w:rPr>
          <w:lang w:val="es-419" w:eastAsia="es-CO"/>
        </w:rPr>
        <w:t>Para la confección de un producto, es fundamental llevar a cabo el proceso de corte y preparación del material, ya que en esta etapa se ajustan y acondicionan las piezas necesarias. Durante este proceso, se pueden realizar acciones como rebajar el material, entintar bordes, doblar y tinturar piezas, dependiendo del tipo de material con el que se trabaja. En el caso del cuero, es esencial conocer sus partes.</w:t>
      </w:r>
    </w:p>
    <w:p w14:paraId="7D2EABF7" w14:textId="11E4BFD7" w:rsidR="007A7292" w:rsidRDefault="007A7292" w:rsidP="007A7292">
      <w:pPr>
        <w:rPr>
          <w:lang w:val="es-419" w:eastAsia="es-CO"/>
        </w:rPr>
      </w:pPr>
      <w:r w:rsidRPr="007A7292">
        <w:rPr>
          <w:lang w:val="es-419" w:eastAsia="es-CO"/>
        </w:rPr>
        <w:t>El cuero es la principal materia prima en marroquinería y se compone de dos capas: la flor y la carnaza. La flor corresponde a la parte exterior del material y conserva la textura natural de la piel animal, mientras que la carnaza es la capa interna o reverso del cuero.</w:t>
      </w:r>
    </w:p>
    <w:p w14:paraId="12586E4C" w14:textId="35C43D13" w:rsidR="007A7292" w:rsidRDefault="007A7292" w:rsidP="007A7292">
      <w:pPr>
        <w:rPr>
          <w:lang w:val="es-419" w:eastAsia="es-CO"/>
        </w:rPr>
      </w:pPr>
      <w:r w:rsidRPr="007A7292">
        <w:rPr>
          <w:lang w:val="es-419" w:eastAsia="es-CO"/>
        </w:rPr>
        <w:t>Las secciones más relevantes del cuero para el proceso de corte incluyen:</w:t>
      </w:r>
    </w:p>
    <w:p w14:paraId="5B7D86B3" w14:textId="3A00CFE3" w:rsidR="007A7292" w:rsidRDefault="007A7292" w:rsidP="007A7292">
      <w:pPr>
        <w:pStyle w:val="Prrafodelista"/>
        <w:numPr>
          <w:ilvl w:val="0"/>
          <w:numId w:val="54"/>
        </w:numPr>
        <w:rPr>
          <w:lang w:val="es-419" w:eastAsia="es-CO"/>
        </w:rPr>
      </w:pPr>
      <w:proofErr w:type="spellStart"/>
      <w:r w:rsidRPr="00390BEA">
        <w:rPr>
          <w:rStyle w:val="Extranjerismo"/>
          <w:b/>
          <w:bCs/>
          <w:lang w:val="es-CO"/>
        </w:rPr>
        <w:t>Crupón</w:t>
      </w:r>
      <w:proofErr w:type="spellEnd"/>
      <w:r w:rsidRPr="007A7292">
        <w:rPr>
          <w:b/>
          <w:bCs/>
          <w:lang w:val="es-419" w:eastAsia="es-CO"/>
        </w:rPr>
        <w:t>:</w:t>
      </w:r>
      <w:r w:rsidRPr="007A7292">
        <w:rPr>
          <w:lang w:val="es-419" w:eastAsia="es-CO"/>
        </w:rPr>
        <w:t xml:space="preserve"> es la zona más firme y uniforme, considerada la mejor para cortar el cuerpo del bolso y las manijas.</w:t>
      </w:r>
    </w:p>
    <w:p w14:paraId="00BA3ADA" w14:textId="652B1678" w:rsidR="007A7292" w:rsidRDefault="007A7292" w:rsidP="007A7292">
      <w:pPr>
        <w:pStyle w:val="Prrafodelista"/>
        <w:numPr>
          <w:ilvl w:val="0"/>
          <w:numId w:val="54"/>
        </w:numPr>
        <w:rPr>
          <w:lang w:val="es-419" w:eastAsia="es-CO"/>
        </w:rPr>
      </w:pPr>
      <w:r w:rsidRPr="007A7292">
        <w:rPr>
          <w:b/>
          <w:bCs/>
          <w:lang w:val="es-419" w:eastAsia="es-CO"/>
        </w:rPr>
        <w:t>Cuello:</w:t>
      </w:r>
      <w:r w:rsidRPr="007A7292">
        <w:rPr>
          <w:lang w:val="es-419" w:eastAsia="es-CO"/>
        </w:rPr>
        <w:t xml:space="preserve"> se emplea para extraer piezas internas del diseño.</w:t>
      </w:r>
    </w:p>
    <w:p w14:paraId="32FDE41B" w14:textId="5AC5EA73" w:rsidR="007A7292" w:rsidRDefault="007A7292" w:rsidP="007A7292">
      <w:pPr>
        <w:pStyle w:val="Prrafodelista"/>
        <w:numPr>
          <w:ilvl w:val="0"/>
          <w:numId w:val="54"/>
        </w:numPr>
        <w:rPr>
          <w:lang w:val="es-419" w:eastAsia="es-CO"/>
        </w:rPr>
      </w:pPr>
      <w:r w:rsidRPr="007A7292">
        <w:rPr>
          <w:b/>
          <w:bCs/>
          <w:lang w:val="es-419" w:eastAsia="es-CO"/>
        </w:rPr>
        <w:t>Falda:</w:t>
      </w:r>
      <w:r w:rsidRPr="007A7292">
        <w:rPr>
          <w:lang w:val="es-419" w:eastAsia="es-CO"/>
        </w:rPr>
        <w:t xml:space="preserve"> se destina al corte de piezas que requieren refuerzo con materiales como salpa, odena o polex.</w:t>
      </w:r>
    </w:p>
    <w:p w14:paraId="68DA2696" w14:textId="77777777" w:rsidR="00C53DC4" w:rsidRDefault="00C53DC4" w:rsidP="00C53DC4">
      <w:pPr>
        <w:rPr>
          <w:lang w:val="es-419" w:eastAsia="es-CO"/>
        </w:rPr>
      </w:pPr>
    </w:p>
    <w:p w14:paraId="6854D1FD" w14:textId="77777777" w:rsidR="00C53DC4" w:rsidRDefault="00C53DC4" w:rsidP="00C53DC4">
      <w:pPr>
        <w:rPr>
          <w:lang w:val="es-419" w:eastAsia="es-CO"/>
        </w:rPr>
      </w:pPr>
    </w:p>
    <w:p w14:paraId="7F3A92DB" w14:textId="77777777" w:rsidR="00C53DC4" w:rsidRDefault="00C53DC4" w:rsidP="00C53DC4">
      <w:pPr>
        <w:rPr>
          <w:lang w:val="es-419" w:eastAsia="es-CO"/>
        </w:rPr>
      </w:pPr>
    </w:p>
    <w:p w14:paraId="58147F97" w14:textId="77777777" w:rsidR="00C53DC4" w:rsidRDefault="00C53DC4" w:rsidP="00C53DC4">
      <w:pPr>
        <w:rPr>
          <w:lang w:val="es-419" w:eastAsia="es-CO"/>
        </w:rPr>
      </w:pPr>
    </w:p>
    <w:p w14:paraId="463824E1" w14:textId="77777777" w:rsidR="00C53DC4" w:rsidRDefault="00C53DC4" w:rsidP="00C53DC4">
      <w:pPr>
        <w:rPr>
          <w:lang w:val="es-419" w:eastAsia="es-CO"/>
        </w:rPr>
      </w:pPr>
    </w:p>
    <w:p w14:paraId="3E1581E3" w14:textId="77777777" w:rsidR="00C53DC4" w:rsidRPr="00C53DC4" w:rsidRDefault="00C53DC4" w:rsidP="00C53DC4">
      <w:pPr>
        <w:rPr>
          <w:lang w:val="es-419" w:eastAsia="es-CO"/>
        </w:rPr>
      </w:pPr>
    </w:p>
    <w:p w14:paraId="67E63C95" w14:textId="410ACD51" w:rsidR="007A7292" w:rsidRDefault="007A7292" w:rsidP="00C53DC4">
      <w:pPr>
        <w:pStyle w:val="Figura"/>
        <w:rPr>
          <w:lang w:val="es-419"/>
        </w:rPr>
      </w:pPr>
      <w:r w:rsidRPr="007A7292">
        <w:rPr>
          <w:lang w:val="es-419"/>
        </w:rPr>
        <w:lastRenderedPageBreak/>
        <w:t>Hoja de cuero</w:t>
      </w:r>
    </w:p>
    <w:p w14:paraId="5FD97C0D" w14:textId="791E7236" w:rsidR="00C53DC4" w:rsidRDefault="00C53DC4" w:rsidP="000F29C4">
      <w:pPr>
        <w:jc w:val="center"/>
        <w:rPr>
          <w:lang w:val="es-419" w:eastAsia="es-CO"/>
        </w:rPr>
      </w:pPr>
      <w:r>
        <w:rPr>
          <w:noProof/>
          <w:lang w:val="es-419" w:eastAsia="es-CO"/>
        </w:rPr>
        <w:drawing>
          <wp:inline distT="0" distB="0" distL="0" distR="0" wp14:anchorId="201089FD" wp14:editId="53490BE7">
            <wp:extent cx="5043948" cy="1968617"/>
            <wp:effectExtent l="0" t="0" r="0" b="0"/>
            <wp:docPr id="762869726" name="Gráfico 52" descr="La figura representa la distribución de una hoja de cuero, destacando sus principales secciones. Se identifican el cuello, el crupón, la falda y la cola, cada una con diferentes características y usos en la marroquinería. Además, se indica la dirección en la que el material se estira, lo que es relevante para su manipulación y corte adecu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9726" name="Gráfico 52" descr="La figura representa la distribución de una hoja de cuero, destacando sus principales secciones. Se identifican el cuello, el crupón, la falda y la cola, cada una con diferentes características y usos en la marroquinería. Además, se indica la dirección en la que el material se estira, lo que es relevante para su manipulación y corte adecuado. "/>
                    <pic:cNvPicPr/>
                  </pic:nvPicPr>
                  <pic:blipFill>
                    <a:blip r:embed="rId99">
                      <a:extLst>
                        <a:ext uri="{96DAC541-7B7A-43D3-8B79-37D633B846F1}">
                          <asvg:svgBlip xmlns:asvg="http://schemas.microsoft.com/office/drawing/2016/SVG/main" r:embed="rId100"/>
                        </a:ext>
                      </a:extLst>
                    </a:blip>
                    <a:stretch>
                      <a:fillRect/>
                    </a:stretch>
                  </pic:blipFill>
                  <pic:spPr>
                    <a:xfrm>
                      <a:off x="0" y="0"/>
                      <a:ext cx="5056421" cy="1973485"/>
                    </a:xfrm>
                    <a:prstGeom prst="rect">
                      <a:avLst/>
                    </a:prstGeom>
                  </pic:spPr>
                </pic:pic>
              </a:graphicData>
            </a:graphic>
          </wp:inline>
        </w:drawing>
      </w:r>
    </w:p>
    <w:p w14:paraId="12531E1F" w14:textId="1D396F2B" w:rsidR="00C53DC4" w:rsidRDefault="00C53DC4" w:rsidP="00C27EDB">
      <w:pPr>
        <w:rPr>
          <w:lang w:val="es-419" w:eastAsia="es-CO"/>
        </w:rPr>
      </w:pPr>
      <w:r w:rsidRPr="00C53DC4">
        <w:rPr>
          <w:b/>
          <w:bCs/>
          <w:lang w:val="es-419" w:eastAsia="es-CO"/>
        </w:rPr>
        <w:t>Fuente:</w:t>
      </w:r>
      <w:r w:rsidRPr="00C53DC4">
        <w:rPr>
          <w:lang w:val="es-419" w:eastAsia="es-CO"/>
        </w:rPr>
        <w:t xml:space="preserve"> SENA</w:t>
      </w:r>
    </w:p>
    <w:p w14:paraId="33AED4AC" w14:textId="3D4EF4FA" w:rsidR="00C53DC4" w:rsidRPr="00C53DC4" w:rsidRDefault="00C53DC4" w:rsidP="00C53DC4">
      <w:pPr>
        <w:rPr>
          <w:b/>
          <w:bCs/>
          <w:lang w:val="es-419" w:eastAsia="es-CO"/>
        </w:rPr>
      </w:pPr>
      <w:r w:rsidRPr="00C53DC4">
        <w:rPr>
          <w:b/>
          <w:bCs/>
          <w:lang w:val="es-419" w:eastAsia="es-CO"/>
        </w:rPr>
        <w:t>Nota.</w:t>
      </w:r>
    </w:p>
    <w:p w14:paraId="74D944FF" w14:textId="77777777" w:rsidR="00C53DC4" w:rsidRPr="00C53DC4" w:rsidRDefault="00C53DC4" w:rsidP="00C53DC4">
      <w:pPr>
        <w:pStyle w:val="Prrafodelista"/>
        <w:numPr>
          <w:ilvl w:val="0"/>
          <w:numId w:val="59"/>
        </w:numPr>
        <w:rPr>
          <w:lang w:val="es-419" w:eastAsia="es-CO"/>
        </w:rPr>
      </w:pPr>
      <w:r w:rsidRPr="00C53DC4">
        <w:rPr>
          <w:b/>
          <w:bCs/>
          <w:lang w:val="es-419" w:eastAsia="es-CO"/>
        </w:rPr>
        <w:t>Salpa:</w:t>
      </w:r>
      <w:r w:rsidRPr="00C53DC4">
        <w:rPr>
          <w:lang w:val="es-419" w:eastAsia="es-CO"/>
        </w:rPr>
        <w:t xml:space="preserve"> se refiere a un material aglomerado hecho de fibras de cuero reciclado.</w:t>
      </w:r>
    </w:p>
    <w:p w14:paraId="4E38D629" w14:textId="77777777" w:rsidR="00C53DC4" w:rsidRPr="00C53DC4" w:rsidRDefault="00C53DC4" w:rsidP="00C53DC4">
      <w:pPr>
        <w:pStyle w:val="Prrafodelista"/>
        <w:numPr>
          <w:ilvl w:val="0"/>
          <w:numId w:val="59"/>
        </w:numPr>
        <w:rPr>
          <w:lang w:val="es-419" w:eastAsia="es-CO"/>
        </w:rPr>
      </w:pPr>
      <w:r w:rsidRPr="00C53DC4">
        <w:rPr>
          <w:b/>
          <w:bCs/>
          <w:lang w:val="es-419" w:eastAsia="es-CO"/>
        </w:rPr>
        <w:t>Odena:</w:t>
      </w:r>
      <w:r w:rsidRPr="00C53DC4">
        <w:rPr>
          <w:lang w:val="es-419" w:eastAsia="es-CO"/>
        </w:rPr>
        <w:t xml:space="preserve"> es un tipo de cartón prensado utilizado para reforzar bolsos, cinturones y otros artículos de cuero.</w:t>
      </w:r>
    </w:p>
    <w:p w14:paraId="6F51B356" w14:textId="757CAF8B" w:rsidR="00C53DC4" w:rsidRDefault="00C53DC4" w:rsidP="00C53DC4">
      <w:pPr>
        <w:pStyle w:val="Prrafodelista"/>
        <w:numPr>
          <w:ilvl w:val="0"/>
          <w:numId w:val="59"/>
        </w:numPr>
        <w:rPr>
          <w:lang w:val="es-419" w:eastAsia="es-CO"/>
        </w:rPr>
      </w:pPr>
      <w:r w:rsidRPr="00C53DC4">
        <w:rPr>
          <w:b/>
          <w:bCs/>
          <w:lang w:val="es-419" w:eastAsia="es-CO"/>
        </w:rPr>
        <w:t>Polex:</w:t>
      </w:r>
      <w:r w:rsidRPr="00C53DC4">
        <w:rPr>
          <w:lang w:val="es-419" w:eastAsia="es-CO"/>
        </w:rPr>
        <w:t xml:space="preserve"> también es un material sintético empleado en refuerzos, posiblemente con origen en nombres de marca.</w:t>
      </w:r>
    </w:p>
    <w:p w14:paraId="57F6BBE0" w14:textId="28371ECB" w:rsidR="00C53DC4" w:rsidRDefault="00C53DC4" w:rsidP="00C53DC4">
      <w:pPr>
        <w:rPr>
          <w:lang w:val="es-419" w:eastAsia="es-CO"/>
        </w:rPr>
      </w:pPr>
      <w:r w:rsidRPr="00C53DC4">
        <w:rPr>
          <w:lang w:val="es-419" w:eastAsia="es-CO"/>
        </w:rPr>
        <w:t>El proceso de corte en telas y materiales sintéticos también provoca estiramiento en el material; en el caso de las telas de tejido plano o sintéticos, el estiramiento ocurre en la dirección de la trama. Por otro lado, en las telas no tejidas, el estiramiento se distribuye de manera uniforme en ambos sentidos.</w:t>
      </w:r>
    </w:p>
    <w:p w14:paraId="0C85EB2B" w14:textId="77777777" w:rsidR="00C53DC4" w:rsidRDefault="00C53DC4" w:rsidP="00C53DC4">
      <w:pPr>
        <w:rPr>
          <w:lang w:val="es-419" w:eastAsia="es-CO"/>
        </w:rPr>
      </w:pPr>
    </w:p>
    <w:p w14:paraId="0CF26902" w14:textId="77777777" w:rsidR="000F29C4" w:rsidRDefault="000F29C4" w:rsidP="00C53DC4">
      <w:pPr>
        <w:rPr>
          <w:lang w:val="es-419" w:eastAsia="es-CO"/>
        </w:rPr>
      </w:pPr>
    </w:p>
    <w:p w14:paraId="53D282A4" w14:textId="77777777" w:rsidR="000F29C4" w:rsidRDefault="000F29C4" w:rsidP="00C53DC4">
      <w:pPr>
        <w:rPr>
          <w:lang w:val="es-419" w:eastAsia="es-CO"/>
        </w:rPr>
      </w:pPr>
    </w:p>
    <w:p w14:paraId="51164587" w14:textId="60E523D6" w:rsidR="00C53DC4" w:rsidRDefault="00C53DC4" w:rsidP="00C53DC4">
      <w:pPr>
        <w:pStyle w:val="Figura"/>
        <w:rPr>
          <w:lang w:val="es-419"/>
        </w:rPr>
      </w:pPr>
      <w:r w:rsidRPr="00C53DC4">
        <w:rPr>
          <w:lang w:val="es-419"/>
        </w:rPr>
        <w:lastRenderedPageBreak/>
        <w:t>Estiramiento cuero</w:t>
      </w:r>
    </w:p>
    <w:p w14:paraId="054BEF4F" w14:textId="1ED94C8D" w:rsidR="00C53DC4" w:rsidRDefault="00C53DC4" w:rsidP="000F29C4">
      <w:pPr>
        <w:jc w:val="center"/>
        <w:rPr>
          <w:lang w:val="es-419" w:eastAsia="es-CO"/>
        </w:rPr>
      </w:pPr>
      <w:r>
        <w:rPr>
          <w:noProof/>
          <w:lang w:val="es-419" w:eastAsia="es-CO"/>
        </w:rPr>
        <w:drawing>
          <wp:inline distT="0" distB="0" distL="0" distR="0" wp14:anchorId="115A78B8" wp14:editId="6EC3B6B4">
            <wp:extent cx="5471651" cy="2135546"/>
            <wp:effectExtent l="0" t="0" r="2540" b="0"/>
            <wp:docPr id="1733735287" name="Gráfico 53" descr="La figura representa el comportamiento del estiramiento en un material en rollo, específicamente cuero. Se indican dos direcciones principales: estiramiento en el sentido horizontal y estabilidad en el sentido vertical. Esta distribución sugiere que el material tiene mayor elasticidad en un eje y mayor resistencia en el otro, lo cual es clave para su manipulación y corte adecu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35287" name="Gráfico 53" descr="La figura representa el comportamiento del estiramiento en un material en rollo, específicamente cuero. Se indican dos direcciones principales: estiramiento en el sentido horizontal y estabilidad en el sentido vertical. Esta distribución sugiere que el material tiene mayor elasticidad en un eje y mayor resistencia en el otro, lo cual es clave para su manipulación y corte adecuado. "/>
                    <pic:cNvPicPr/>
                  </pic:nvPicPr>
                  <pic:blipFill>
                    <a:blip r:embed="rId101">
                      <a:extLst>
                        <a:ext uri="{96DAC541-7B7A-43D3-8B79-37D633B846F1}">
                          <asvg:svgBlip xmlns:asvg="http://schemas.microsoft.com/office/drawing/2016/SVG/main" r:embed="rId102"/>
                        </a:ext>
                      </a:extLst>
                    </a:blip>
                    <a:stretch>
                      <a:fillRect/>
                    </a:stretch>
                  </pic:blipFill>
                  <pic:spPr>
                    <a:xfrm>
                      <a:off x="0" y="0"/>
                      <a:ext cx="5472814" cy="2136000"/>
                    </a:xfrm>
                    <a:prstGeom prst="rect">
                      <a:avLst/>
                    </a:prstGeom>
                  </pic:spPr>
                </pic:pic>
              </a:graphicData>
            </a:graphic>
          </wp:inline>
        </w:drawing>
      </w:r>
    </w:p>
    <w:p w14:paraId="6FBCC3A4" w14:textId="3F6A7B52" w:rsidR="00C53DC4" w:rsidRDefault="00C53DC4" w:rsidP="00C27EDB">
      <w:pPr>
        <w:rPr>
          <w:lang w:val="es-419" w:eastAsia="es-CO"/>
        </w:rPr>
      </w:pPr>
      <w:r w:rsidRPr="00C53DC4">
        <w:rPr>
          <w:b/>
          <w:bCs/>
          <w:lang w:val="es-419" w:eastAsia="es-CO"/>
        </w:rPr>
        <w:t>Fuente:</w:t>
      </w:r>
      <w:r w:rsidRPr="00C53DC4">
        <w:rPr>
          <w:lang w:val="es-419" w:eastAsia="es-CO"/>
        </w:rPr>
        <w:t xml:space="preserve"> SENA</w:t>
      </w:r>
    </w:p>
    <w:p w14:paraId="4C814253" w14:textId="77777777" w:rsidR="00C53DC4" w:rsidRPr="00C53DC4" w:rsidRDefault="00C53DC4" w:rsidP="00C53DC4">
      <w:pPr>
        <w:rPr>
          <w:b/>
          <w:bCs/>
          <w:lang w:val="es-419" w:eastAsia="es-CO"/>
        </w:rPr>
      </w:pPr>
      <w:r w:rsidRPr="00C53DC4">
        <w:rPr>
          <w:b/>
          <w:bCs/>
          <w:lang w:val="es-419" w:eastAsia="es-CO"/>
        </w:rPr>
        <w:t>Nota.</w:t>
      </w:r>
    </w:p>
    <w:p w14:paraId="2770404D" w14:textId="56780337" w:rsidR="00C53DC4" w:rsidRDefault="00C53DC4" w:rsidP="00C53DC4">
      <w:pPr>
        <w:rPr>
          <w:lang w:val="es-419" w:eastAsia="es-CO"/>
        </w:rPr>
      </w:pPr>
      <w:r w:rsidRPr="00C53DC4">
        <w:rPr>
          <w:lang w:val="es-419" w:eastAsia="es-CO"/>
        </w:rPr>
        <w:t>Antes de cortar, es fundamental verificar la pieza y el sentido de estiramiento del material para evitar deformaciones posteriores. Además, se debe considerar la industrialización del molde, asegurando que el corte se realice por el derecho del material. Si el molde indica 2</w:t>
      </w:r>
      <w:r>
        <w:rPr>
          <w:lang w:val="es-419" w:eastAsia="es-CO"/>
        </w:rPr>
        <w:t xml:space="preserve"> </w:t>
      </w:r>
      <w:r w:rsidRPr="00C53DC4">
        <w:rPr>
          <w:lang w:val="es-419" w:eastAsia="es-CO"/>
        </w:rPr>
        <w:t>X</w:t>
      </w:r>
      <w:r>
        <w:rPr>
          <w:lang w:val="es-419" w:eastAsia="es-CO"/>
        </w:rPr>
        <w:t xml:space="preserve"> </w:t>
      </w:r>
      <w:r w:rsidRPr="00C53DC4">
        <w:rPr>
          <w:lang w:val="es-419" w:eastAsia="es-CO"/>
        </w:rPr>
        <w:t>1, significa que deben obtenerse dos piezas, colocando primero la plantilla en una cara y luego volteándola para cortar la segunda.</w:t>
      </w:r>
    </w:p>
    <w:p w14:paraId="4E5B3088" w14:textId="45C93C81" w:rsidR="001F2F15" w:rsidRPr="001F2F15" w:rsidRDefault="001F2F15" w:rsidP="001F2F15">
      <w:pPr>
        <w:pStyle w:val="Prrafodelista"/>
        <w:numPr>
          <w:ilvl w:val="0"/>
          <w:numId w:val="60"/>
        </w:numPr>
        <w:rPr>
          <w:b/>
          <w:bCs/>
          <w:lang w:val="es-419" w:eastAsia="es-CO"/>
        </w:rPr>
      </w:pPr>
      <w:r w:rsidRPr="001F2F15">
        <w:rPr>
          <w:b/>
          <w:bCs/>
          <w:lang w:val="es-419" w:eastAsia="es-CO"/>
        </w:rPr>
        <w:t xml:space="preserve">Proceso de </w:t>
      </w:r>
      <w:r w:rsidR="00010681">
        <w:rPr>
          <w:b/>
          <w:bCs/>
          <w:lang w:val="es-419" w:eastAsia="es-CO"/>
        </w:rPr>
        <w:t>c</w:t>
      </w:r>
      <w:r w:rsidRPr="001F2F15">
        <w:rPr>
          <w:b/>
          <w:bCs/>
          <w:lang w:val="es-419" w:eastAsia="es-CO"/>
        </w:rPr>
        <w:t>orte</w:t>
      </w:r>
    </w:p>
    <w:p w14:paraId="0BCE2EC1" w14:textId="693A1E4E" w:rsidR="001F2F15" w:rsidRPr="001F2F15" w:rsidRDefault="001F2F15" w:rsidP="001F2F15">
      <w:pPr>
        <w:pStyle w:val="Prrafodelista"/>
        <w:ind w:left="1429" w:firstLine="0"/>
        <w:rPr>
          <w:lang w:val="es-419" w:eastAsia="es-CO"/>
        </w:rPr>
      </w:pPr>
      <w:r w:rsidRPr="001F2F15">
        <w:rPr>
          <w:lang w:val="es-419" w:eastAsia="es-CO"/>
        </w:rPr>
        <w:t>Una vez elaborados los moldes, el corte se puede realizar de forma mecánica, utilizando troqueladoras, cortadoras de rayo láser o de chorro de agua, o de manera manual con cuchilla, método que se abordará en este curso. Para obtener un corte preciso, es esencial contar con un banco de trabajo adecuado y una piedra de afilar para mantener el filo de la cuchilla en óptimas condiciones.</w:t>
      </w:r>
    </w:p>
    <w:p w14:paraId="22A2B177" w14:textId="7FE4537D" w:rsidR="001F2F15" w:rsidRDefault="001F2F15" w:rsidP="001F2F15">
      <w:pPr>
        <w:pStyle w:val="Prrafodelista"/>
        <w:ind w:left="1429" w:firstLine="0"/>
        <w:rPr>
          <w:lang w:val="es-419" w:eastAsia="es-CO"/>
        </w:rPr>
      </w:pPr>
      <w:r w:rsidRPr="001F2F15">
        <w:rPr>
          <w:lang w:val="es-419" w:eastAsia="es-CO"/>
        </w:rPr>
        <w:lastRenderedPageBreak/>
        <w:t>Para el corte de materia prima, especialmente cuero, es fundamental considerar su estiramiento. Para las piezas, se emplea cuchilla en cuero y sintéticos, mientras que en textiles se utilizan tijeras. En el caso del cuero, sintéticos o cartón, el molde se coloca sobre el material antes de realizar el corte, asegurando precisión en el proceso.</w:t>
      </w:r>
    </w:p>
    <w:p w14:paraId="01A5AFFD" w14:textId="731465CD" w:rsidR="001F2F15" w:rsidRDefault="001F2F15" w:rsidP="001F2F15">
      <w:pPr>
        <w:pStyle w:val="Figura"/>
        <w:rPr>
          <w:lang w:val="es-419"/>
        </w:rPr>
      </w:pPr>
      <w:r w:rsidRPr="001F2F15">
        <w:rPr>
          <w:lang w:val="es-419"/>
        </w:rPr>
        <w:t>Mesa de corte</w:t>
      </w:r>
    </w:p>
    <w:p w14:paraId="3C5FDE6C" w14:textId="136545DB" w:rsidR="001F2F15" w:rsidRDefault="001F2F15" w:rsidP="001F2F15">
      <w:pPr>
        <w:jc w:val="center"/>
        <w:rPr>
          <w:lang w:val="es-419" w:eastAsia="es-CO"/>
        </w:rPr>
      </w:pPr>
      <w:r>
        <w:rPr>
          <w:noProof/>
          <w:lang w:val="es-419" w:eastAsia="es-CO"/>
        </w:rPr>
        <w:drawing>
          <wp:inline distT="0" distB="0" distL="0" distR="0" wp14:anchorId="2F3590CA" wp14:editId="5E8AC8A4">
            <wp:extent cx="2913321" cy="1561283"/>
            <wp:effectExtent l="0" t="0" r="0" b="1270"/>
            <wp:docPr id="1373284194" name="Imagen 54" descr="La figura muestra una mesa de corte utilizada en procesos de manufactura. Su estructura metálica y superficie resistente proporcionan un espacio adecuado para realizar cortes con precisión. Debajo de la mesa, se encuentran herramientas y equipos complementarios, optimizando el área de trabajo para mayor eficiencia en el proceso de co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84194" name="Imagen 54" descr="La figura muestra una mesa de corte utilizada en procesos de manufactura. Su estructura metálica y superficie resistente proporcionan un espacio adecuado para realizar cortes con precisión. Debajo de la mesa, se encuentran herramientas y equipos complementarios, optimizando el área de trabajo para mayor eficiencia en el proceso de corte. "/>
                    <pic:cNvPicPr/>
                  </pic:nvPicPr>
                  <pic:blipFill>
                    <a:blip r:embed="rId103">
                      <a:extLst>
                        <a:ext uri="{28A0092B-C50C-407E-A947-70E740481C1C}">
                          <a14:useLocalDpi xmlns:a14="http://schemas.microsoft.com/office/drawing/2010/main" val="0"/>
                        </a:ext>
                      </a:extLst>
                    </a:blip>
                    <a:stretch>
                      <a:fillRect/>
                    </a:stretch>
                  </pic:blipFill>
                  <pic:spPr>
                    <a:xfrm>
                      <a:off x="0" y="0"/>
                      <a:ext cx="2928040" cy="1569171"/>
                    </a:xfrm>
                    <a:prstGeom prst="rect">
                      <a:avLst/>
                    </a:prstGeom>
                  </pic:spPr>
                </pic:pic>
              </a:graphicData>
            </a:graphic>
          </wp:inline>
        </w:drawing>
      </w:r>
    </w:p>
    <w:p w14:paraId="4C167F92" w14:textId="7309C331" w:rsidR="008E0CD9" w:rsidRDefault="008E0CD9" w:rsidP="00C27EDB">
      <w:pPr>
        <w:rPr>
          <w:lang w:val="es-419" w:eastAsia="es-CO"/>
        </w:rPr>
      </w:pPr>
      <w:r w:rsidRPr="008E0CD9">
        <w:rPr>
          <w:b/>
          <w:bCs/>
          <w:lang w:val="es-419" w:eastAsia="es-CO"/>
        </w:rPr>
        <w:t>Fuente:</w:t>
      </w:r>
      <w:r w:rsidRPr="008E0CD9">
        <w:rPr>
          <w:lang w:val="es-419" w:eastAsia="es-CO"/>
        </w:rPr>
        <w:t xml:space="preserve"> SENA</w:t>
      </w:r>
    </w:p>
    <w:p w14:paraId="04F63E1B" w14:textId="77777777" w:rsidR="001F2F15" w:rsidRPr="001F2F15" w:rsidRDefault="001F2F15" w:rsidP="001F2F15">
      <w:pPr>
        <w:pStyle w:val="Prrafodelista"/>
        <w:numPr>
          <w:ilvl w:val="0"/>
          <w:numId w:val="60"/>
        </w:numPr>
        <w:rPr>
          <w:b/>
          <w:bCs/>
          <w:lang w:val="es-419" w:eastAsia="es-CO"/>
        </w:rPr>
      </w:pPr>
      <w:r w:rsidRPr="001F2F15">
        <w:rPr>
          <w:b/>
          <w:bCs/>
          <w:lang w:val="es-419" w:eastAsia="es-CO"/>
        </w:rPr>
        <w:t>Desbastado de piezas</w:t>
      </w:r>
    </w:p>
    <w:p w14:paraId="72063310" w14:textId="75B94D13" w:rsidR="001F2F15" w:rsidRDefault="001F2F15" w:rsidP="001F2F15">
      <w:pPr>
        <w:pStyle w:val="Prrafodelista"/>
        <w:ind w:left="1429" w:firstLine="0"/>
        <w:rPr>
          <w:lang w:val="es-419" w:eastAsia="es-CO"/>
        </w:rPr>
      </w:pPr>
      <w:r w:rsidRPr="001F2F15">
        <w:rPr>
          <w:lang w:val="es-419" w:eastAsia="es-CO"/>
        </w:rPr>
        <w:t>El desbastado es el proceso de reducción del calibre o grosor en los bordes de las piezas, realizado según la función del material. Este procedimiento puede efectuarse de forma manual o con una máquina desbastadora. Su aplicación facilita el ensamblaje del producto al evitar abultamientos, permitiendo costuras más limpias y un mejor acabado estético. Además, es una técnica clave en la elaboración de vivos y ribetes.</w:t>
      </w:r>
    </w:p>
    <w:p w14:paraId="0D387A82" w14:textId="77777777" w:rsidR="001F2F15" w:rsidRDefault="001F2F15" w:rsidP="001F2F15">
      <w:pPr>
        <w:pStyle w:val="Prrafodelista"/>
        <w:ind w:left="1429" w:firstLine="0"/>
        <w:rPr>
          <w:lang w:val="es-419" w:eastAsia="es-CO"/>
        </w:rPr>
      </w:pPr>
    </w:p>
    <w:p w14:paraId="567246EC" w14:textId="77777777" w:rsidR="001F2F15" w:rsidRDefault="001F2F15" w:rsidP="001F2F15">
      <w:pPr>
        <w:pStyle w:val="Prrafodelista"/>
        <w:ind w:left="1429" w:firstLine="0"/>
        <w:rPr>
          <w:lang w:val="es-419" w:eastAsia="es-CO"/>
        </w:rPr>
      </w:pPr>
    </w:p>
    <w:p w14:paraId="1E62659B" w14:textId="77777777" w:rsidR="001F2F15" w:rsidRDefault="001F2F15" w:rsidP="001F2F15">
      <w:pPr>
        <w:pStyle w:val="Prrafodelista"/>
        <w:ind w:left="1429" w:firstLine="0"/>
        <w:rPr>
          <w:lang w:val="es-419" w:eastAsia="es-CO"/>
        </w:rPr>
      </w:pPr>
    </w:p>
    <w:p w14:paraId="7367E5B5" w14:textId="77777777" w:rsidR="001F2F15" w:rsidRPr="008E0CD9" w:rsidRDefault="001F2F15" w:rsidP="008E0CD9">
      <w:pPr>
        <w:ind w:firstLine="0"/>
        <w:rPr>
          <w:lang w:val="es-419" w:eastAsia="es-CO"/>
        </w:rPr>
      </w:pPr>
    </w:p>
    <w:p w14:paraId="7784DCF7" w14:textId="4EFA8501" w:rsidR="001F2F15" w:rsidRDefault="001F2F15" w:rsidP="001F2F15">
      <w:pPr>
        <w:pStyle w:val="Figura"/>
        <w:rPr>
          <w:lang w:val="es-419"/>
        </w:rPr>
      </w:pPr>
      <w:r w:rsidRPr="001F2F15">
        <w:rPr>
          <w:lang w:val="es-419"/>
        </w:rPr>
        <w:lastRenderedPageBreak/>
        <w:t>Desbaste de pieza</w:t>
      </w:r>
    </w:p>
    <w:p w14:paraId="18BD9BDB" w14:textId="125E455C" w:rsidR="001F2F15" w:rsidRDefault="008E0CD9" w:rsidP="008E0CD9">
      <w:pPr>
        <w:jc w:val="center"/>
        <w:rPr>
          <w:lang w:val="es-419" w:eastAsia="es-CO"/>
        </w:rPr>
      </w:pPr>
      <w:r>
        <w:rPr>
          <w:noProof/>
          <w:lang w:val="es-419" w:eastAsia="es-CO"/>
        </w:rPr>
        <w:drawing>
          <wp:inline distT="0" distB="0" distL="0" distR="0" wp14:anchorId="45979564" wp14:editId="29B91DE8">
            <wp:extent cx="2952115" cy="1573380"/>
            <wp:effectExtent l="0" t="0" r="0" b="1905"/>
            <wp:docPr id="399167625" name="Imagen 55" descr="La figura presenta piezas de material con el proceso de desbastado aplicado en sus bordes. Se aprecia la reducción del grosor en ciertas áreas, lo que facilita el ensamblaje y mejora el acabado final del producto. Esta técnica permite obtener un ajuste preciso en las costuras y optimizar la apariencia del material trabaj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7625" name="Imagen 55" descr="La figura presenta piezas de material con el proceso de desbastado aplicado en sus bordes. Se aprecia la reducción del grosor en ciertas áreas, lo que facilita el ensamblaje y mejora el acabado final del producto. Esta técnica permite obtener un ajuste preciso en las costuras y optimizar la apariencia del material trabajado. "/>
                    <pic:cNvPicPr/>
                  </pic:nvPicPr>
                  <pic:blipFill>
                    <a:blip r:embed="rId104">
                      <a:extLst>
                        <a:ext uri="{28A0092B-C50C-407E-A947-70E740481C1C}">
                          <a14:useLocalDpi xmlns:a14="http://schemas.microsoft.com/office/drawing/2010/main" val="0"/>
                        </a:ext>
                      </a:extLst>
                    </a:blip>
                    <a:stretch>
                      <a:fillRect/>
                    </a:stretch>
                  </pic:blipFill>
                  <pic:spPr>
                    <a:xfrm>
                      <a:off x="0" y="0"/>
                      <a:ext cx="2978468" cy="1587425"/>
                    </a:xfrm>
                    <a:prstGeom prst="rect">
                      <a:avLst/>
                    </a:prstGeom>
                  </pic:spPr>
                </pic:pic>
              </a:graphicData>
            </a:graphic>
          </wp:inline>
        </w:drawing>
      </w:r>
    </w:p>
    <w:p w14:paraId="04040A47" w14:textId="589216CD" w:rsidR="008E0CD9" w:rsidRDefault="008E0CD9" w:rsidP="00C27EDB">
      <w:pPr>
        <w:rPr>
          <w:lang w:val="es-419" w:eastAsia="es-CO"/>
        </w:rPr>
      </w:pPr>
      <w:r w:rsidRPr="008E0CD9">
        <w:rPr>
          <w:b/>
          <w:bCs/>
          <w:lang w:val="es-419" w:eastAsia="es-CO"/>
        </w:rPr>
        <w:t>Fuente:</w:t>
      </w:r>
      <w:r w:rsidRPr="008E0CD9">
        <w:rPr>
          <w:lang w:val="es-419" w:eastAsia="es-CO"/>
        </w:rPr>
        <w:t xml:space="preserve"> SENA</w:t>
      </w:r>
    </w:p>
    <w:p w14:paraId="7E55641D" w14:textId="77777777" w:rsidR="008E0CD9" w:rsidRPr="008E0CD9" w:rsidRDefault="008E0CD9" w:rsidP="008E0CD9">
      <w:pPr>
        <w:pStyle w:val="Prrafodelista"/>
        <w:numPr>
          <w:ilvl w:val="0"/>
          <w:numId w:val="60"/>
        </w:numPr>
        <w:rPr>
          <w:b/>
          <w:bCs/>
          <w:lang w:val="es-419" w:eastAsia="es-CO"/>
        </w:rPr>
      </w:pPr>
      <w:r w:rsidRPr="008E0CD9">
        <w:rPr>
          <w:b/>
          <w:bCs/>
          <w:lang w:val="es-419" w:eastAsia="es-CO"/>
        </w:rPr>
        <w:t>Entintado de bordes</w:t>
      </w:r>
    </w:p>
    <w:p w14:paraId="67BB107F" w14:textId="2CEEA9F7" w:rsidR="008E0CD9" w:rsidRDefault="008E0CD9" w:rsidP="008E0CD9">
      <w:pPr>
        <w:pStyle w:val="Prrafodelista"/>
        <w:ind w:left="1429" w:firstLine="0"/>
        <w:rPr>
          <w:lang w:val="es-419" w:eastAsia="es-CO"/>
        </w:rPr>
      </w:pPr>
      <w:r w:rsidRPr="008E0CD9">
        <w:rPr>
          <w:lang w:val="es-419" w:eastAsia="es-CO"/>
        </w:rPr>
        <w:t>Es un proceso que se realiza cuando hay piezas que quedan al corte al momento de ensamblarlas. Para ello es importante revisar qué piezas necesitan entintar sus cantos o bordes para aplicar tinta marroquinera a éstos. Esta operación también se puede hacer con un pincel.</w:t>
      </w:r>
    </w:p>
    <w:p w14:paraId="05FE06FC" w14:textId="619F5C7F" w:rsidR="00851D92" w:rsidRDefault="00851D92" w:rsidP="00851D92">
      <w:pPr>
        <w:pStyle w:val="Figura"/>
        <w:rPr>
          <w:lang w:val="es-419"/>
        </w:rPr>
      </w:pPr>
      <w:r w:rsidRPr="00851D92">
        <w:rPr>
          <w:lang w:val="es-419"/>
        </w:rPr>
        <w:t>Entintado de bordes</w:t>
      </w:r>
    </w:p>
    <w:p w14:paraId="26545229" w14:textId="479EBBB2" w:rsidR="00851D92" w:rsidRDefault="00851D92" w:rsidP="00851D92">
      <w:pPr>
        <w:jc w:val="center"/>
        <w:rPr>
          <w:lang w:val="es-419" w:eastAsia="es-CO"/>
        </w:rPr>
      </w:pPr>
      <w:r>
        <w:rPr>
          <w:noProof/>
          <w:lang w:val="es-419" w:eastAsia="es-CO"/>
        </w:rPr>
        <w:drawing>
          <wp:inline distT="0" distB="0" distL="0" distR="0" wp14:anchorId="2F9376DA" wp14:editId="07BCC1C4">
            <wp:extent cx="2629386" cy="2019252"/>
            <wp:effectExtent l="0" t="0" r="0" b="635"/>
            <wp:docPr id="628740083" name="Imagen 56" descr="La imagen representa un proceso de entintado de bordes, donde una persona aplica color a la orilla de una pieza de material, posiblemente cuero o similar. Se utiliza una herramienta manual con un rodillo para distribuir la tinta de manera uniforme. La base de apoyo presenta rastros de pigmento, lo que indica su uso frecuente en este tipo de acab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40083" name="Imagen 56" descr="La imagen representa un proceso de entintado de bordes, donde una persona aplica color a la orilla de una pieza de material, posiblemente cuero o similar. Se utiliza una herramienta manual con un rodillo para distribuir la tinta de manera uniforme. La base de apoyo presenta rastros de pigmento, lo que indica su uso frecuente en este tipo de acabado. "/>
                    <pic:cNvPicPr/>
                  </pic:nvPicPr>
                  <pic:blipFill>
                    <a:blip r:embed="rId105">
                      <a:extLst>
                        <a:ext uri="{28A0092B-C50C-407E-A947-70E740481C1C}">
                          <a14:useLocalDpi xmlns:a14="http://schemas.microsoft.com/office/drawing/2010/main" val="0"/>
                        </a:ext>
                      </a:extLst>
                    </a:blip>
                    <a:stretch>
                      <a:fillRect/>
                    </a:stretch>
                  </pic:blipFill>
                  <pic:spPr>
                    <a:xfrm>
                      <a:off x="0" y="0"/>
                      <a:ext cx="2638350" cy="2026136"/>
                    </a:xfrm>
                    <a:prstGeom prst="rect">
                      <a:avLst/>
                    </a:prstGeom>
                  </pic:spPr>
                </pic:pic>
              </a:graphicData>
            </a:graphic>
          </wp:inline>
        </w:drawing>
      </w:r>
    </w:p>
    <w:p w14:paraId="1EA364B4" w14:textId="778194CE" w:rsidR="00851D92" w:rsidRDefault="00851D92" w:rsidP="00C27EDB">
      <w:pPr>
        <w:rPr>
          <w:lang w:val="es-419" w:eastAsia="es-CO"/>
        </w:rPr>
      </w:pPr>
      <w:r w:rsidRPr="00851D92">
        <w:rPr>
          <w:b/>
          <w:bCs/>
          <w:lang w:val="es-419" w:eastAsia="es-CO"/>
        </w:rPr>
        <w:t>Fuente:</w:t>
      </w:r>
      <w:r w:rsidRPr="00851D92">
        <w:rPr>
          <w:lang w:val="es-419" w:eastAsia="es-CO"/>
        </w:rPr>
        <w:t xml:space="preserve"> SENA</w:t>
      </w:r>
    </w:p>
    <w:p w14:paraId="5BCF629D" w14:textId="77777777" w:rsidR="00851D92" w:rsidRDefault="00851D92" w:rsidP="00851D92">
      <w:pPr>
        <w:ind w:firstLine="1418"/>
        <w:rPr>
          <w:lang w:val="es-419" w:eastAsia="es-CO"/>
        </w:rPr>
      </w:pPr>
    </w:p>
    <w:p w14:paraId="2C9C2133" w14:textId="14773176" w:rsidR="00851D92" w:rsidRPr="00851D92" w:rsidRDefault="00851D92" w:rsidP="00851D92">
      <w:pPr>
        <w:rPr>
          <w:b/>
          <w:bCs/>
          <w:lang w:val="es-419" w:eastAsia="es-CO"/>
        </w:rPr>
      </w:pPr>
      <w:r w:rsidRPr="00851D92">
        <w:rPr>
          <w:b/>
          <w:bCs/>
          <w:lang w:val="es-419" w:eastAsia="es-CO"/>
        </w:rPr>
        <w:lastRenderedPageBreak/>
        <w:t>Doblado de piezas</w:t>
      </w:r>
    </w:p>
    <w:p w14:paraId="19ED5810" w14:textId="4BADE047" w:rsidR="00851D92" w:rsidRDefault="00851D92" w:rsidP="00851D92">
      <w:pPr>
        <w:rPr>
          <w:lang w:val="es-419" w:eastAsia="es-CO"/>
        </w:rPr>
      </w:pPr>
      <w:r w:rsidRPr="00851D92">
        <w:rPr>
          <w:lang w:val="es-419" w:eastAsia="es-CO"/>
        </w:rPr>
        <w:t>Después del desbastado, las piezas deben prepararse antes de la costura. Para facilitar la confección del producto, es necesario doblarlas previamente. En los diseños pueden presentarse diversas formas, como curvas entrantes, curvas salientes y piezas rectas, entre otras.</w:t>
      </w:r>
    </w:p>
    <w:p w14:paraId="5086306B" w14:textId="77777777" w:rsidR="00851D92" w:rsidRPr="00851D92" w:rsidRDefault="00851D92" w:rsidP="00851D92">
      <w:pPr>
        <w:pStyle w:val="Prrafodelista"/>
        <w:numPr>
          <w:ilvl w:val="0"/>
          <w:numId w:val="60"/>
        </w:numPr>
        <w:rPr>
          <w:b/>
          <w:bCs/>
          <w:lang w:val="es-419" w:eastAsia="es-CO"/>
        </w:rPr>
      </w:pPr>
      <w:r w:rsidRPr="00851D92">
        <w:rPr>
          <w:b/>
          <w:bCs/>
          <w:lang w:val="es-419" w:eastAsia="es-CO"/>
        </w:rPr>
        <w:t>Doblado de piezas con curva entrante</w:t>
      </w:r>
    </w:p>
    <w:p w14:paraId="2EA2003A" w14:textId="46FC613F" w:rsidR="00851D92" w:rsidRDefault="00851D92" w:rsidP="00851D92">
      <w:pPr>
        <w:pStyle w:val="Prrafodelista"/>
        <w:ind w:left="1429" w:firstLine="0"/>
        <w:rPr>
          <w:lang w:val="es-419" w:eastAsia="es-CO"/>
        </w:rPr>
      </w:pPr>
      <w:r w:rsidRPr="00851D92">
        <w:rPr>
          <w:lang w:val="es-419" w:eastAsia="es-CO"/>
        </w:rPr>
        <w:t>Se deben realizar pequeñas incisiones o piquetes a intervalos de 5 mm a lo largo de la curva entrante. Luego, se aplica solución de caucho por el revés en un área de 16 mm para facilitar el doblez. Durante el proceso, es importante evitar la deformación de la curva. Vale la pena señalar que se utiliza un martillo para asegurar la adherencia del material.</w:t>
      </w:r>
    </w:p>
    <w:p w14:paraId="2CBF8120" w14:textId="77777777" w:rsidR="00851D92" w:rsidRPr="00851D92" w:rsidRDefault="00851D92" w:rsidP="00851D92">
      <w:pPr>
        <w:pStyle w:val="Prrafodelista"/>
        <w:numPr>
          <w:ilvl w:val="0"/>
          <w:numId w:val="60"/>
        </w:numPr>
        <w:rPr>
          <w:b/>
          <w:bCs/>
          <w:lang w:val="es-419" w:eastAsia="es-CO"/>
        </w:rPr>
      </w:pPr>
      <w:r w:rsidRPr="00851D92">
        <w:rPr>
          <w:b/>
          <w:bCs/>
          <w:lang w:val="es-419" w:eastAsia="es-CO"/>
        </w:rPr>
        <w:t>Doblado de piezas con curva saliente</w:t>
      </w:r>
    </w:p>
    <w:p w14:paraId="30281A90" w14:textId="49C97F64" w:rsidR="00851D92" w:rsidRDefault="00851D92" w:rsidP="00851D92">
      <w:pPr>
        <w:pStyle w:val="Prrafodelista"/>
        <w:ind w:left="1429" w:firstLine="0"/>
        <w:rPr>
          <w:lang w:val="es-419" w:eastAsia="es-CO"/>
        </w:rPr>
      </w:pPr>
      <w:r w:rsidRPr="00851D92">
        <w:rPr>
          <w:lang w:val="es-419" w:eastAsia="es-CO"/>
        </w:rPr>
        <w:t>En este caso, se aplica solución de caucho en un área de 16 mm a lo largo del perímetro de la pieza. A continuación, se inicia el pegado a intervalos de 1 cm, moldeando la curva gradualmente. Para lograr un mejor acabado, es recomendable utilizar un estaquillo o punzón para ajustar el pegado y, posteriormente, reafirmarlo con un martillo.</w:t>
      </w:r>
    </w:p>
    <w:p w14:paraId="0ADFE1CB" w14:textId="703BFF73" w:rsidR="00851D92" w:rsidRDefault="00851D92" w:rsidP="00851D92">
      <w:pPr>
        <w:pStyle w:val="Figura"/>
        <w:rPr>
          <w:lang w:val="es-419"/>
        </w:rPr>
      </w:pPr>
      <w:r w:rsidRPr="00851D92">
        <w:rPr>
          <w:lang w:val="es-419"/>
        </w:rPr>
        <w:t>Doblado curva saliente</w:t>
      </w:r>
    </w:p>
    <w:p w14:paraId="630563BD" w14:textId="60D0436B" w:rsidR="00851D92" w:rsidRDefault="00851D92" w:rsidP="00851D92">
      <w:pPr>
        <w:jc w:val="center"/>
        <w:rPr>
          <w:lang w:val="es-419" w:eastAsia="es-CO"/>
        </w:rPr>
      </w:pPr>
      <w:r>
        <w:rPr>
          <w:noProof/>
          <w:lang w:val="es-419" w:eastAsia="es-CO"/>
        </w:rPr>
        <w:drawing>
          <wp:inline distT="0" distB="0" distL="0" distR="0" wp14:anchorId="3031E077" wp14:editId="59500B0C">
            <wp:extent cx="2545976" cy="1356923"/>
            <wp:effectExtent l="0" t="0" r="0" b="2540"/>
            <wp:docPr id="368712078" name="Imagen 57" descr="La figura muestra una mesa de corte utilizada en procesos de manufactura. Su estructura metálica y superficie resistente proporcionan un espacio adecuado para realizar cortes con precisión. Debajo de la mesa, se encuentran herramientas y equipos complementarios, optimizando el área de trabajo para mayor eficiencia en el proceso de co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2078" name="Imagen 57" descr="La figura muestra una mesa de corte utilizada en procesos de manufactura. Su estructura metálica y superficie resistente proporcionan un espacio adecuado para realizar cortes con precisión. Debajo de la mesa, se encuentran herramientas y equipos complementarios, optimizando el área de trabajo para mayor eficiencia en el proceso de corte. "/>
                    <pic:cNvPicPr/>
                  </pic:nvPicPr>
                  <pic:blipFill>
                    <a:blip r:embed="rId106">
                      <a:extLst>
                        <a:ext uri="{28A0092B-C50C-407E-A947-70E740481C1C}">
                          <a14:useLocalDpi xmlns:a14="http://schemas.microsoft.com/office/drawing/2010/main" val="0"/>
                        </a:ext>
                      </a:extLst>
                    </a:blip>
                    <a:stretch>
                      <a:fillRect/>
                    </a:stretch>
                  </pic:blipFill>
                  <pic:spPr>
                    <a:xfrm>
                      <a:off x="0" y="0"/>
                      <a:ext cx="2596691" cy="1383952"/>
                    </a:xfrm>
                    <a:prstGeom prst="rect">
                      <a:avLst/>
                    </a:prstGeom>
                  </pic:spPr>
                </pic:pic>
              </a:graphicData>
            </a:graphic>
          </wp:inline>
        </w:drawing>
      </w:r>
    </w:p>
    <w:p w14:paraId="3EFE4C3D" w14:textId="413696FA" w:rsidR="00851D92" w:rsidRDefault="00851D92" w:rsidP="00C27EDB">
      <w:pPr>
        <w:rPr>
          <w:lang w:val="es-419" w:eastAsia="es-CO"/>
        </w:rPr>
      </w:pPr>
      <w:r w:rsidRPr="00851D92">
        <w:rPr>
          <w:b/>
          <w:bCs/>
          <w:lang w:val="es-419" w:eastAsia="es-CO"/>
        </w:rPr>
        <w:t>Fuente:</w:t>
      </w:r>
      <w:r w:rsidRPr="00851D92">
        <w:rPr>
          <w:lang w:val="es-419" w:eastAsia="es-CO"/>
        </w:rPr>
        <w:t xml:space="preserve"> SENA</w:t>
      </w:r>
    </w:p>
    <w:p w14:paraId="0E3A60E3" w14:textId="77777777" w:rsidR="00851D92" w:rsidRPr="00851D92" w:rsidRDefault="00851D92" w:rsidP="00851D92">
      <w:pPr>
        <w:pStyle w:val="Prrafodelista"/>
        <w:numPr>
          <w:ilvl w:val="0"/>
          <w:numId w:val="60"/>
        </w:numPr>
        <w:rPr>
          <w:b/>
          <w:bCs/>
          <w:lang w:val="es-419" w:eastAsia="es-CO"/>
        </w:rPr>
      </w:pPr>
      <w:r w:rsidRPr="00851D92">
        <w:rPr>
          <w:b/>
          <w:bCs/>
          <w:lang w:val="es-419" w:eastAsia="es-CO"/>
        </w:rPr>
        <w:lastRenderedPageBreak/>
        <w:t>Doblado de piezas rectas</w:t>
      </w:r>
    </w:p>
    <w:p w14:paraId="0AC5B2E6" w14:textId="70A3A5E0" w:rsidR="00851D92" w:rsidRDefault="00851D92" w:rsidP="00851D92">
      <w:pPr>
        <w:pStyle w:val="Prrafodelista"/>
        <w:ind w:left="1429" w:firstLine="0"/>
        <w:rPr>
          <w:lang w:val="es-419" w:eastAsia="es-CO"/>
        </w:rPr>
      </w:pPr>
      <w:r w:rsidRPr="00851D92">
        <w:rPr>
          <w:lang w:val="es-419" w:eastAsia="es-CO"/>
        </w:rPr>
        <w:t>Sobre el perímetro de la pieza a un área de 16 mm se aplica solución de caucho y se procede a doblar la pieza y a afirmar con el martillo el pegado de esta.</w:t>
      </w:r>
    </w:p>
    <w:p w14:paraId="1CAD53BE" w14:textId="53A95F52" w:rsidR="001575AC" w:rsidRDefault="001575AC" w:rsidP="001575AC">
      <w:pPr>
        <w:pStyle w:val="Figura"/>
        <w:rPr>
          <w:lang w:val="es-419"/>
        </w:rPr>
      </w:pPr>
      <w:r w:rsidRPr="001575AC">
        <w:rPr>
          <w:lang w:val="es-419"/>
        </w:rPr>
        <w:t>Doblado de pieza recta</w:t>
      </w:r>
    </w:p>
    <w:p w14:paraId="4B5217C1" w14:textId="1413A1ED" w:rsidR="001575AC" w:rsidRDefault="001575AC" w:rsidP="001575AC">
      <w:pPr>
        <w:jc w:val="center"/>
        <w:rPr>
          <w:lang w:val="es-419" w:eastAsia="es-CO"/>
        </w:rPr>
      </w:pPr>
      <w:r>
        <w:rPr>
          <w:noProof/>
          <w:lang w:val="es-419" w:eastAsia="es-CO"/>
        </w:rPr>
        <w:drawing>
          <wp:inline distT="0" distB="0" distL="0" distR="0" wp14:anchorId="5037CE20" wp14:editId="6B777577">
            <wp:extent cx="2617694" cy="1553357"/>
            <wp:effectExtent l="0" t="0" r="0" b="0"/>
            <wp:docPr id="512849903" name="Imagen 58" descr="La figura representa el proceso de doblado en una pieza recta. Se utilizan las manos para ajustar el material sobre una superficie de trabajo, asegurando precisión en el pliegue. La aplicación de adhesivo en los bordes facilita la fijación, contribuyendo a un mejor acabado en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9903" name="Imagen 58" descr="La figura representa el proceso de doblado en una pieza recta. Se utilizan las manos para ajustar el material sobre una superficie de trabajo, asegurando precisión en el pliegue. La aplicación de adhesivo en los bordes facilita la fijación, contribuyendo a un mejor acabado en la confección."/>
                    <pic:cNvPicPr/>
                  </pic:nvPicPr>
                  <pic:blipFill>
                    <a:blip r:embed="rId107">
                      <a:extLst>
                        <a:ext uri="{28A0092B-C50C-407E-A947-70E740481C1C}">
                          <a14:useLocalDpi xmlns:a14="http://schemas.microsoft.com/office/drawing/2010/main" val="0"/>
                        </a:ext>
                      </a:extLst>
                    </a:blip>
                    <a:stretch>
                      <a:fillRect/>
                    </a:stretch>
                  </pic:blipFill>
                  <pic:spPr>
                    <a:xfrm>
                      <a:off x="0" y="0"/>
                      <a:ext cx="2625748" cy="1558136"/>
                    </a:xfrm>
                    <a:prstGeom prst="rect">
                      <a:avLst/>
                    </a:prstGeom>
                  </pic:spPr>
                </pic:pic>
              </a:graphicData>
            </a:graphic>
          </wp:inline>
        </w:drawing>
      </w:r>
    </w:p>
    <w:p w14:paraId="5C617812" w14:textId="664ABD46" w:rsidR="001575AC" w:rsidRPr="001575AC" w:rsidRDefault="001575AC" w:rsidP="00C27EDB">
      <w:pPr>
        <w:rPr>
          <w:lang w:val="es-419" w:eastAsia="es-CO"/>
        </w:rPr>
      </w:pPr>
      <w:r w:rsidRPr="001575AC">
        <w:rPr>
          <w:b/>
          <w:bCs/>
          <w:lang w:val="es-419" w:eastAsia="es-CO"/>
        </w:rPr>
        <w:t>Fuente:</w:t>
      </w:r>
      <w:r w:rsidRPr="001575AC">
        <w:rPr>
          <w:lang w:val="es-419" w:eastAsia="es-CO"/>
        </w:rPr>
        <w:t xml:space="preserve"> SENA</w:t>
      </w:r>
    </w:p>
    <w:p w14:paraId="22482DF9" w14:textId="77777777" w:rsidR="001575AC" w:rsidRPr="001575AC" w:rsidRDefault="001575AC" w:rsidP="001575AC">
      <w:pPr>
        <w:rPr>
          <w:b/>
          <w:bCs/>
          <w:lang w:val="es-419" w:eastAsia="es-CO"/>
        </w:rPr>
      </w:pPr>
      <w:r w:rsidRPr="001575AC">
        <w:rPr>
          <w:b/>
          <w:bCs/>
          <w:lang w:val="es-419" w:eastAsia="es-CO"/>
        </w:rPr>
        <w:t>Nota.</w:t>
      </w:r>
    </w:p>
    <w:p w14:paraId="556292E1" w14:textId="46185E5B" w:rsidR="001575AC" w:rsidRPr="001575AC" w:rsidRDefault="001575AC" w:rsidP="001575AC">
      <w:pPr>
        <w:rPr>
          <w:lang w:val="es-419" w:eastAsia="es-CO"/>
        </w:rPr>
      </w:pPr>
      <w:r w:rsidRPr="001575AC">
        <w:rPr>
          <w:lang w:val="es-419" w:eastAsia="es-CO"/>
        </w:rPr>
        <w:t>Teniendo previamente preparadas cada una de las piezas se pasa a la confección y armado del producto.</w:t>
      </w:r>
    </w:p>
    <w:p w14:paraId="6CF8B93B" w14:textId="77777777" w:rsidR="00C53DC4" w:rsidRPr="00C53DC4" w:rsidRDefault="00C53DC4" w:rsidP="00C53DC4">
      <w:pPr>
        <w:ind w:firstLine="1418"/>
        <w:rPr>
          <w:lang w:val="es-419" w:eastAsia="es-CO"/>
        </w:rPr>
      </w:pPr>
    </w:p>
    <w:p w14:paraId="2EA513B4" w14:textId="77777777" w:rsidR="0091756E" w:rsidRPr="0091756E" w:rsidRDefault="0091756E" w:rsidP="0091756E">
      <w:pPr>
        <w:pStyle w:val="Prrafodelista"/>
        <w:ind w:left="1429" w:firstLine="0"/>
        <w:rPr>
          <w:lang w:val="es-419" w:eastAsia="es-CO"/>
        </w:rPr>
      </w:pPr>
    </w:p>
    <w:p w14:paraId="1EFF3513" w14:textId="66D93F6F" w:rsidR="0050478A" w:rsidRPr="008425BC" w:rsidRDefault="0050478A" w:rsidP="0078285B">
      <w:pPr>
        <w:pStyle w:val="Ttulo1"/>
        <w:numPr>
          <w:ilvl w:val="0"/>
          <w:numId w:val="0"/>
        </w:numPr>
        <w:ind w:left="709" w:hanging="360"/>
      </w:pPr>
      <w:r w:rsidRPr="008425BC">
        <w:br/>
      </w:r>
    </w:p>
    <w:p w14:paraId="70729E9B" w14:textId="6642FAEB" w:rsidR="00464190" w:rsidRDefault="000F68F8" w:rsidP="000C7F62">
      <w:pPr>
        <w:pStyle w:val="Ttulo1"/>
      </w:pPr>
      <w:r>
        <w:br w:type="page"/>
      </w:r>
    </w:p>
    <w:p w14:paraId="3F4093EA" w14:textId="604EAD22" w:rsidR="00FA65F6" w:rsidRPr="00CF3007" w:rsidRDefault="00FA65F6" w:rsidP="005720FC">
      <w:pPr>
        <w:pStyle w:val="Ttulo1"/>
        <w:numPr>
          <w:ilvl w:val="0"/>
          <w:numId w:val="0"/>
        </w:numPr>
        <w:ind w:left="709"/>
      </w:pPr>
      <w:bookmarkStart w:id="9" w:name="_Toc196857923"/>
      <w:r w:rsidRPr="00CF3007">
        <w:lastRenderedPageBreak/>
        <w:t>Síntesis</w:t>
      </w:r>
      <w:bookmarkEnd w:id="9"/>
    </w:p>
    <w:p w14:paraId="692D1D90" w14:textId="5EBEF56C" w:rsidR="00524ED6" w:rsidRDefault="00F70080" w:rsidP="00524ED6">
      <w:pPr>
        <w:rPr>
          <w:lang w:eastAsia="es-CO"/>
        </w:rPr>
      </w:pPr>
      <w:r w:rsidRPr="00F70080">
        <w:rPr>
          <w:lang w:eastAsia="es-CO"/>
        </w:rPr>
        <w:t>La marroquinería es un arte y una industria que combina tradición y tecnología en la fabricación de artículos de cuero. Este proceso implica diversas etapas que van desde el uso de herramientas especializadas hasta la confección detallada de productos terminados. La estructura presentada organiza los principales aspectos del trabajo en cuero, abarcando desde la maquinaria empleada hasta los procedimientos de moldeado y corte.</w:t>
      </w:r>
    </w:p>
    <w:p w14:paraId="70F1A7D8" w14:textId="6F6C369E" w:rsidR="00F70080" w:rsidRDefault="00F70080" w:rsidP="00524ED6">
      <w:pPr>
        <w:rPr>
          <w:lang w:eastAsia="es-CO"/>
        </w:rPr>
      </w:pPr>
      <w:r w:rsidRPr="00F70080">
        <w:rPr>
          <w:lang w:eastAsia="es-CO"/>
        </w:rPr>
        <w:t>Dentro de este proceso, el uso de herramientas y maquinaria específica facilita la transformación del cuero en productos de alta calidad. Además, el desarrollo de moldes juega un papel esencial en la producción de bolsos, billeteras y cinturones, permitiendo la estandarización y optimización de materiales. Finalmente, la fase de corte y preparación es crucial para asegurar acabados profesionales mediante técnicas como el desbastado de piezas y el entintado de bordes. Esta síntesis permite comprender de manera estructurada los elementos clave en la creación de artículos de marroquinería.</w:t>
      </w:r>
    </w:p>
    <w:p w14:paraId="0E337BBC" w14:textId="42890BFF" w:rsidR="00F70080" w:rsidRDefault="0084589F" w:rsidP="00524ED6">
      <w:pPr>
        <w:rPr>
          <w:lang w:eastAsia="es-CO"/>
        </w:rPr>
      </w:pPr>
      <w:r>
        <w:rPr>
          <w:noProof/>
          <w:lang w:eastAsia="es-CO"/>
        </w:rPr>
        <w:lastRenderedPageBreak/>
        <w:drawing>
          <wp:inline distT="0" distB="0" distL="0" distR="0" wp14:anchorId="1E9E1D6A" wp14:editId="3341C47A">
            <wp:extent cx="5782423" cy="3668232"/>
            <wp:effectExtent l="0" t="0" r="0" b="2540"/>
            <wp:docPr id="124389147"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147" name="Gráfico 124389147"/>
                    <pic:cNvPicPr/>
                  </pic:nvPicPr>
                  <pic:blipFill>
                    <a:blip r:embed="rId108">
                      <a:extLst>
                        <a:ext uri="{96DAC541-7B7A-43D3-8B79-37D633B846F1}">
                          <asvg:svgBlip xmlns:asvg="http://schemas.microsoft.com/office/drawing/2016/SVG/main" r:embed="rId109"/>
                        </a:ext>
                      </a:extLst>
                    </a:blip>
                    <a:stretch>
                      <a:fillRect/>
                    </a:stretch>
                  </pic:blipFill>
                  <pic:spPr>
                    <a:xfrm>
                      <a:off x="0" y="0"/>
                      <a:ext cx="5790449" cy="3673324"/>
                    </a:xfrm>
                    <a:prstGeom prst="rect">
                      <a:avLst/>
                    </a:prstGeom>
                  </pic:spPr>
                </pic:pic>
              </a:graphicData>
            </a:graphic>
          </wp:inline>
        </w:drawing>
      </w:r>
    </w:p>
    <w:p w14:paraId="1EAECFF9" w14:textId="77777777" w:rsidR="003E2975" w:rsidRDefault="003E2975" w:rsidP="003E2975">
      <w:pPr>
        <w:spacing w:before="0" w:after="160" w:line="259" w:lineRule="auto"/>
        <w:ind w:firstLine="0"/>
        <w:rPr>
          <w:noProof/>
          <w:lang w:eastAsia="es-CO"/>
        </w:rPr>
      </w:pPr>
    </w:p>
    <w:p w14:paraId="7B8AD74B" w14:textId="501718E8" w:rsidR="006356D2" w:rsidRDefault="00E87ED1" w:rsidP="003E2975">
      <w:pPr>
        <w:spacing w:before="0" w:after="160" w:line="259" w:lineRule="auto"/>
        <w:ind w:firstLine="0"/>
        <w:rPr>
          <w:noProof/>
          <w:lang w:eastAsia="es-CO"/>
        </w:rPr>
      </w:pPr>
      <w:r>
        <w:rPr>
          <w:noProof/>
          <w:lang w:eastAsia="es-CO"/>
        </w:rPr>
        <w:tab/>
      </w:r>
    </w:p>
    <w:p w14:paraId="627E9A76" w14:textId="77777777" w:rsidR="003E2975" w:rsidRDefault="003E2975" w:rsidP="003E2975">
      <w:pPr>
        <w:spacing w:before="0" w:after="160" w:line="259" w:lineRule="auto"/>
        <w:ind w:firstLine="0"/>
        <w:rPr>
          <w:noProof/>
          <w:lang w:eastAsia="es-CO"/>
        </w:rPr>
      </w:pPr>
    </w:p>
    <w:p w14:paraId="31A7B67F" w14:textId="77777777" w:rsidR="003E2975" w:rsidRDefault="003E2975" w:rsidP="003E2975">
      <w:pPr>
        <w:spacing w:before="0" w:after="160" w:line="259" w:lineRule="auto"/>
        <w:ind w:firstLine="0"/>
        <w:rPr>
          <w:noProof/>
          <w:lang w:eastAsia="es-CO"/>
        </w:rPr>
      </w:pPr>
    </w:p>
    <w:p w14:paraId="1CEE235F" w14:textId="77777777" w:rsidR="003E2975" w:rsidRDefault="003E2975" w:rsidP="003E2975">
      <w:pPr>
        <w:spacing w:before="0" w:after="160" w:line="259" w:lineRule="auto"/>
        <w:ind w:firstLine="0"/>
        <w:rPr>
          <w:noProof/>
          <w:lang w:eastAsia="es-CO"/>
        </w:rPr>
      </w:pPr>
    </w:p>
    <w:p w14:paraId="3281DC21" w14:textId="77777777" w:rsidR="003E2975" w:rsidRDefault="003E2975" w:rsidP="003E2975">
      <w:pPr>
        <w:spacing w:before="0" w:after="160" w:line="259" w:lineRule="auto"/>
        <w:ind w:firstLine="0"/>
        <w:rPr>
          <w:noProof/>
          <w:lang w:eastAsia="es-CO"/>
        </w:rPr>
      </w:pPr>
    </w:p>
    <w:p w14:paraId="5E07961A" w14:textId="77777777" w:rsidR="003E2975" w:rsidRDefault="003E2975" w:rsidP="003E2975">
      <w:pPr>
        <w:spacing w:before="0" w:after="160" w:line="259" w:lineRule="auto"/>
        <w:ind w:firstLine="0"/>
        <w:rPr>
          <w:noProof/>
          <w:lang w:eastAsia="es-CO"/>
        </w:rPr>
      </w:pPr>
    </w:p>
    <w:p w14:paraId="65A30F89" w14:textId="77777777" w:rsidR="003E2975" w:rsidRDefault="003E2975" w:rsidP="003E2975">
      <w:pPr>
        <w:spacing w:before="0" w:after="160" w:line="259" w:lineRule="auto"/>
        <w:ind w:firstLine="0"/>
        <w:rPr>
          <w:noProof/>
          <w:lang w:eastAsia="es-CO"/>
        </w:rPr>
      </w:pPr>
    </w:p>
    <w:p w14:paraId="00E8A64F" w14:textId="77777777" w:rsidR="003E2975" w:rsidRDefault="003E2975" w:rsidP="003E2975">
      <w:pPr>
        <w:spacing w:before="0" w:after="160" w:line="259" w:lineRule="auto"/>
        <w:ind w:firstLine="0"/>
        <w:rPr>
          <w:noProof/>
          <w:lang w:eastAsia="es-CO"/>
        </w:rPr>
      </w:pPr>
    </w:p>
    <w:p w14:paraId="25DADD13" w14:textId="77777777" w:rsidR="000F29C4" w:rsidRDefault="000F29C4" w:rsidP="003E2975">
      <w:pPr>
        <w:spacing w:before="0" w:after="160" w:line="259" w:lineRule="auto"/>
        <w:ind w:firstLine="0"/>
        <w:rPr>
          <w:noProof/>
          <w:lang w:eastAsia="es-CO"/>
        </w:rPr>
      </w:pPr>
    </w:p>
    <w:p w14:paraId="77E678B2" w14:textId="77777777" w:rsidR="003E2975" w:rsidRDefault="003E2975" w:rsidP="003E2975">
      <w:pPr>
        <w:spacing w:before="0" w:after="160" w:line="259" w:lineRule="auto"/>
        <w:ind w:firstLine="0"/>
        <w:rPr>
          <w:noProof/>
          <w:lang w:eastAsia="es-CO"/>
        </w:rPr>
      </w:pPr>
    </w:p>
    <w:p w14:paraId="7C63C143" w14:textId="77777777" w:rsidR="003E2975" w:rsidRPr="00982075" w:rsidRDefault="003E2975" w:rsidP="003E2975">
      <w:pPr>
        <w:spacing w:before="0" w:after="160" w:line="259" w:lineRule="auto"/>
        <w:ind w:firstLine="0"/>
        <w:rPr>
          <w:noProof/>
          <w:lang w:eastAsia="es-CO"/>
        </w:rPr>
      </w:pPr>
    </w:p>
    <w:p w14:paraId="67047BD8" w14:textId="1F3AACD3" w:rsidR="00076493" w:rsidRPr="00982075" w:rsidRDefault="00076493" w:rsidP="00491F27">
      <w:pPr>
        <w:pStyle w:val="Ttulo1"/>
        <w:numPr>
          <w:ilvl w:val="0"/>
          <w:numId w:val="0"/>
        </w:numPr>
        <w:ind w:left="709"/>
      </w:pPr>
      <w:bookmarkStart w:id="10" w:name="_Toc196857924"/>
      <w:r w:rsidRPr="00982075">
        <w:lastRenderedPageBreak/>
        <w:t>Material complementario</w:t>
      </w:r>
      <w:bookmarkEnd w:id="10"/>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945AF4"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D2A0FDE" w:rsidR="00945AF4" w:rsidRPr="00EE3D1E" w:rsidRDefault="00945AF4" w:rsidP="00945AF4">
            <w:pPr>
              <w:pStyle w:val="TextoTablas"/>
            </w:pPr>
            <w:r w:rsidRPr="005A7877">
              <w:t>Herramientas y maquinaria para marroquinería</w:t>
            </w:r>
          </w:p>
        </w:tc>
        <w:tc>
          <w:tcPr>
            <w:tcW w:w="3969" w:type="dxa"/>
          </w:tcPr>
          <w:p w14:paraId="440879EF" w14:textId="71AF78FC" w:rsidR="00945AF4" w:rsidRPr="00EE3D1E" w:rsidRDefault="00945AF4" w:rsidP="00945AF4">
            <w:pPr>
              <w:pStyle w:val="TextoTablas"/>
            </w:pPr>
            <w:r w:rsidRPr="005A7877">
              <w:t>Castaño Tirado, S.B., Rivera Delgado, E., Tamayo Caviedes, P., Rodríguez Armesto, C.A., Jaramillo, A.M., Zuleta, E.A., Zapata Gallego, N.T. (2019). Herramientas de corte manual para el sector del cuero. Centro de Diseño y Manufactura del Cuero. Servicio Nacional de Aprendizaje (SENA).</w:t>
            </w:r>
          </w:p>
        </w:tc>
        <w:tc>
          <w:tcPr>
            <w:tcW w:w="1843" w:type="dxa"/>
          </w:tcPr>
          <w:p w14:paraId="143AB1A6" w14:textId="73C1445E" w:rsidR="00945AF4" w:rsidRPr="00EE3D1E" w:rsidRDefault="00945AF4" w:rsidP="00945AF4">
            <w:pPr>
              <w:pStyle w:val="TextoTablas"/>
            </w:pPr>
            <w:r w:rsidRPr="005A7877">
              <w:t>Cartillas</w:t>
            </w:r>
          </w:p>
        </w:tc>
        <w:tc>
          <w:tcPr>
            <w:tcW w:w="2283" w:type="dxa"/>
          </w:tcPr>
          <w:p w14:paraId="5395B11C" w14:textId="675BE701" w:rsidR="00945AF4" w:rsidRPr="00EE3D1E" w:rsidRDefault="00905E78" w:rsidP="00945AF4">
            <w:pPr>
              <w:pStyle w:val="TextoTablas"/>
            </w:pPr>
            <w:r w:rsidRPr="00905E78">
              <w:t>M</w:t>
            </w:r>
            <w:r>
              <w:t>aterial anexo</w:t>
            </w:r>
            <w:r w:rsidR="00945AF4">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1" w:name="_Toc196857925"/>
      <w:r w:rsidRPr="00A42379">
        <w:lastRenderedPageBreak/>
        <w:t>Glosario</w:t>
      </w:r>
      <w:bookmarkEnd w:id="11"/>
    </w:p>
    <w:p w14:paraId="4C81E9E5" w14:textId="4FD49947" w:rsidR="0087715B" w:rsidRPr="0087715B" w:rsidRDefault="0087715B" w:rsidP="0087715B">
      <w:pPr>
        <w:spacing w:before="0" w:after="160"/>
        <w:rPr>
          <w:bCs/>
        </w:rPr>
      </w:pPr>
      <w:r w:rsidRPr="0087715B">
        <w:rPr>
          <w:b/>
        </w:rPr>
        <w:t>Chapeta:</w:t>
      </w:r>
      <w:r w:rsidRPr="0087715B">
        <w:rPr>
          <w:bCs/>
        </w:rPr>
        <w:t xml:space="preserve"> pieza de cuero que sostiene la hebilla en la fabricación de cinturones y otros accesorios.</w:t>
      </w:r>
    </w:p>
    <w:p w14:paraId="455801DB" w14:textId="2C18D5F3" w:rsidR="0087715B" w:rsidRPr="0087715B" w:rsidRDefault="0087715B" w:rsidP="0087715B">
      <w:pPr>
        <w:spacing w:before="0" w:after="160"/>
        <w:rPr>
          <w:bCs/>
        </w:rPr>
      </w:pPr>
      <w:r w:rsidRPr="0087715B">
        <w:rPr>
          <w:b/>
        </w:rPr>
        <w:t>Curtido:</w:t>
      </w:r>
      <w:r w:rsidRPr="0087715B">
        <w:rPr>
          <w:bCs/>
        </w:rPr>
        <w:t xml:space="preserve"> tratamiento químico y mecánico aplicado al cuero para hacerlo resistente y duradero.</w:t>
      </w:r>
    </w:p>
    <w:p w14:paraId="5CE32F6F" w14:textId="0903D823" w:rsidR="0087715B" w:rsidRPr="0087715B" w:rsidRDefault="0087715B" w:rsidP="0087715B">
      <w:pPr>
        <w:spacing w:before="0" w:after="160"/>
        <w:rPr>
          <w:bCs/>
        </w:rPr>
      </w:pPr>
      <w:r w:rsidRPr="0087715B">
        <w:rPr>
          <w:b/>
        </w:rPr>
        <w:t>Desbastado:</w:t>
      </w:r>
      <w:r w:rsidRPr="0087715B">
        <w:rPr>
          <w:bCs/>
        </w:rPr>
        <w:t xml:space="preserve"> técnica de reducción del grosor del cuero en los bordes para facilitar el ensamblaje y mejorar el acabado.</w:t>
      </w:r>
    </w:p>
    <w:p w14:paraId="0EC28A3E" w14:textId="4A364E5F" w:rsidR="0087715B" w:rsidRPr="0087715B" w:rsidRDefault="0087715B" w:rsidP="0087715B">
      <w:pPr>
        <w:spacing w:before="0" w:after="160"/>
        <w:rPr>
          <w:bCs/>
        </w:rPr>
      </w:pPr>
      <w:r w:rsidRPr="0087715B">
        <w:rPr>
          <w:b/>
        </w:rPr>
        <w:t>Entintado:</w:t>
      </w:r>
      <w:r w:rsidRPr="0087715B">
        <w:rPr>
          <w:bCs/>
        </w:rPr>
        <w:t xml:space="preserve"> proceso de aplicación de tinta en los bordes del cuero para mejorar su apariencia y durabilidad.</w:t>
      </w:r>
    </w:p>
    <w:p w14:paraId="15171A3A" w14:textId="46C33789" w:rsidR="0087715B" w:rsidRPr="0087715B" w:rsidRDefault="0087715B" w:rsidP="0087715B">
      <w:pPr>
        <w:spacing w:before="0" w:after="160"/>
        <w:rPr>
          <w:bCs/>
        </w:rPr>
      </w:pPr>
      <w:r w:rsidRPr="0087715B">
        <w:rPr>
          <w:b/>
        </w:rPr>
        <w:t>Estaquillo:</w:t>
      </w:r>
      <w:r w:rsidRPr="0087715B">
        <w:rPr>
          <w:bCs/>
        </w:rPr>
        <w:t xml:space="preserve"> instrumento que marca puntos de referencia en el cuero y asienta el pegado de piezas curvas.</w:t>
      </w:r>
    </w:p>
    <w:p w14:paraId="221D2A25" w14:textId="44B01EB7" w:rsidR="0087715B" w:rsidRPr="0087715B" w:rsidRDefault="0087715B" w:rsidP="0087715B">
      <w:pPr>
        <w:spacing w:before="0" w:after="160"/>
        <w:rPr>
          <w:bCs/>
        </w:rPr>
      </w:pPr>
      <w:r w:rsidRPr="0087715B">
        <w:rPr>
          <w:b/>
        </w:rPr>
        <w:t>Fileteadora:</w:t>
      </w:r>
      <w:r w:rsidRPr="0087715B">
        <w:rPr>
          <w:bCs/>
        </w:rPr>
        <w:t xml:space="preserve"> máquina especializada en la terminación y acabado de los bordes de artículos de cuero y textiles.</w:t>
      </w:r>
    </w:p>
    <w:p w14:paraId="0D1D511B" w14:textId="5CD0789E" w:rsidR="0087715B" w:rsidRPr="0087715B" w:rsidRDefault="0087715B" w:rsidP="0087715B">
      <w:pPr>
        <w:spacing w:before="0" w:after="160"/>
        <w:rPr>
          <w:bCs/>
        </w:rPr>
      </w:pPr>
      <w:r w:rsidRPr="0087715B">
        <w:rPr>
          <w:b/>
        </w:rPr>
        <w:t>Fuelle:</w:t>
      </w:r>
      <w:r w:rsidRPr="0087715B">
        <w:rPr>
          <w:bCs/>
        </w:rPr>
        <w:t xml:space="preserve"> parte lateral de un bolso que determina su volumen y capacidad, pudiendo ser rígido o flexible.</w:t>
      </w:r>
    </w:p>
    <w:p w14:paraId="0B5F01AA" w14:textId="473F5D29" w:rsidR="0087715B" w:rsidRPr="0087715B" w:rsidRDefault="0087715B" w:rsidP="0087715B">
      <w:pPr>
        <w:spacing w:before="0" w:after="160"/>
        <w:rPr>
          <w:bCs/>
        </w:rPr>
      </w:pPr>
      <w:r w:rsidRPr="0087715B">
        <w:rPr>
          <w:b/>
        </w:rPr>
        <w:t>Lezna:</w:t>
      </w:r>
      <w:r w:rsidRPr="0087715B">
        <w:rPr>
          <w:bCs/>
        </w:rPr>
        <w:t xml:space="preserve"> herramienta con punta metálica afilada utilizada para perforar cuero y facilitar la costura.</w:t>
      </w:r>
    </w:p>
    <w:p w14:paraId="72029C75" w14:textId="70CEA656" w:rsidR="0087715B" w:rsidRPr="0087715B" w:rsidRDefault="0087715B" w:rsidP="0087715B">
      <w:pPr>
        <w:spacing w:before="0" w:after="160"/>
        <w:rPr>
          <w:bCs/>
        </w:rPr>
      </w:pPr>
      <w:r w:rsidRPr="0087715B">
        <w:rPr>
          <w:b/>
        </w:rPr>
        <w:t>Marroquinería:</w:t>
      </w:r>
      <w:r w:rsidRPr="0087715B">
        <w:rPr>
          <w:bCs/>
        </w:rPr>
        <w:t xml:space="preserve"> arte y técnica de trabajar el cuero para fabricar accesorios como bolsos, cinturones y billeteras.</w:t>
      </w:r>
    </w:p>
    <w:p w14:paraId="53572D89" w14:textId="1B10DBD8" w:rsidR="0087715B" w:rsidRPr="0087715B" w:rsidRDefault="0087715B" w:rsidP="0087715B">
      <w:pPr>
        <w:spacing w:before="0" w:after="160"/>
        <w:rPr>
          <w:bCs/>
        </w:rPr>
      </w:pPr>
      <w:proofErr w:type="spellStart"/>
      <w:r w:rsidRPr="0087715B">
        <w:rPr>
          <w:b/>
        </w:rPr>
        <w:t>Moldería</w:t>
      </w:r>
      <w:proofErr w:type="spellEnd"/>
      <w:r w:rsidRPr="0087715B">
        <w:rPr>
          <w:bCs/>
        </w:rPr>
        <w:t>: desarrollo de moldes precisos para garantizar la fidelidad al diseño en la fabricación de artículos en cuero.</w:t>
      </w:r>
    </w:p>
    <w:p w14:paraId="09B07AFB" w14:textId="183742F8" w:rsidR="0087715B" w:rsidRPr="0087715B" w:rsidRDefault="0087715B" w:rsidP="0087715B">
      <w:pPr>
        <w:spacing w:before="0" w:after="160"/>
        <w:rPr>
          <w:bCs/>
        </w:rPr>
      </w:pPr>
      <w:proofErr w:type="spellStart"/>
      <w:r w:rsidRPr="00D62A56">
        <w:rPr>
          <w:rStyle w:val="Extranjerismo"/>
          <w:b/>
          <w:bCs/>
          <w:lang w:val="es-CO"/>
        </w:rPr>
        <w:lastRenderedPageBreak/>
        <w:t>Mood</w:t>
      </w:r>
      <w:proofErr w:type="spellEnd"/>
      <w:r w:rsidRPr="00D62A56">
        <w:rPr>
          <w:rStyle w:val="Extranjerismo"/>
          <w:b/>
          <w:bCs/>
          <w:lang w:val="es-CO"/>
        </w:rPr>
        <w:t xml:space="preserve"> </w:t>
      </w:r>
      <w:proofErr w:type="spellStart"/>
      <w:r w:rsidRPr="00D62A56">
        <w:rPr>
          <w:rStyle w:val="Extranjerismo"/>
          <w:b/>
          <w:bCs/>
          <w:lang w:val="es-CO"/>
        </w:rPr>
        <w:t>board</w:t>
      </w:r>
      <w:proofErr w:type="spellEnd"/>
      <w:r w:rsidRPr="0087715B">
        <w:rPr>
          <w:bCs/>
        </w:rPr>
        <w:t>: tablero visual compuesto por imágenes, colores y texturas que sirven como inspiración para el diseño.</w:t>
      </w:r>
    </w:p>
    <w:p w14:paraId="5D218F90" w14:textId="1074ACC3" w:rsidR="0087715B" w:rsidRPr="0087715B" w:rsidRDefault="0087715B" w:rsidP="0087715B">
      <w:pPr>
        <w:spacing w:before="0" w:after="160"/>
        <w:rPr>
          <w:bCs/>
        </w:rPr>
      </w:pPr>
      <w:r w:rsidRPr="0087715B">
        <w:rPr>
          <w:b/>
        </w:rPr>
        <w:t>Patronaje:</w:t>
      </w:r>
      <w:r w:rsidRPr="0087715B">
        <w:rPr>
          <w:bCs/>
        </w:rPr>
        <w:t xml:space="preserve"> proceso de diseño y creación de patrones que sirven como guía para cortar y ensamblar las piezas en la marroquinería.</w:t>
      </w:r>
    </w:p>
    <w:p w14:paraId="57D5ED86" w14:textId="7523FBF0" w:rsidR="0087715B" w:rsidRPr="0087715B" w:rsidRDefault="0087715B" w:rsidP="0087715B">
      <w:pPr>
        <w:spacing w:before="0" w:after="160"/>
        <w:rPr>
          <w:bCs/>
        </w:rPr>
      </w:pPr>
      <w:r w:rsidRPr="0087715B">
        <w:rPr>
          <w:b/>
        </w:rPr>
        <w:t>Sacabocados:</w:t>
      </w:r>
      <w:r w:rsidRPr="0087715B">
        <w:rPr>
          <w:bCs/>
        </w:rPr>
        <w:t xml:space="preserve"> herramienta empleada para perforar cuero y otros materiales en diferentes formas y tamaños.</w:t>
      </w:r>
    </w:p>
    <w:p w14:paraId="14BCDB16" w14:textId="6974D223" w:rsidR="0087715B" w:rsidRPr="0087715B" w:rsidRDefault="0087715B" w:rsidP="0087715B">
      <w:pPr>
        <w:spacing w:before="0" w:after="160"/>
        <w:rPr>
          <w:bCs/>
        </w:rPr>
      </w:pPr>
      <w:r w:rsidRPr="0087715B">
        <w:rPr>
          <w:b/>
        </w:rPr>
        <w:t>Tendencias:</w:t>
      </w:r>
      <w:r w:rsidRPr="0087715B">
        <w:rPr>
          <w:bCs/>
        </w:rPr>
        <w:t xml:space="preserve"> cambios y estilos predominantes en la industria de la moda y la marroquinería que influyen en los diseños.</w:t>
      </w:r>
    </w:p>
    <w:p w14:paraId="37B6EFD2" w14:textId="2C2D85DA" w:rsidR="0087715B" w:rsidRDefault="0087715B" w:rsidP="0087715B">
      <w:pPr>
        <w:spacing w:before="0" w:after="160"/>
        <w:rPr>
          <w:bCs/>
        </w:rPr>
      </w:pPr>
      <w:r w:rsidRPr="0087715B">
        <w:rPr>
          <w:b/>
        </w:rPr>
        <w:t>Troqueladora:</w:t>
      </w:r>
      <w:r w:rsidRPr="0087715B">
        <w:rPr>
          <w:bCs/>
        </w:rPr>
        <w:t xml:space="preserve"> máquina utilizada para realizar cortes precisos en cuero mediante moldes con formas prediseñadas.</w:t>
      </w:r>
    </w:p>
    <w:p w14:paraId="2918BA9F" w14:textId="0E29E56A" w:rsidR="00676A98" w:rsidRDefault="00676A98" w:rsidP="004A54EF">
      <w:pPr>
        <w:spacing w:before="0" w:after="160"/>
        <w:rPr>
          <w:b/>
          <w:bCs/>
          <w:lang w:val="es-419" w:eastAsia="es-CO"/>
        </w:rPr>
      </w:pPr>
      <w:r>
        <w:rPr>
          <w:bCs/>
        </w:rPr>
        <w:br w:type="page"/>
      </w:r>
    </w:p>
    <w:p w14:paraId="6332B3CA" w14:textId="364FA925" w:rsidR="00076493" w:rsidRPr="00A42379" w:rsidRDefault="00076493" w:rsidP="00992599">
      <w:pPr>
        <w:pStyle w:val="Ttulo1"/>
        <w:numPr>
          <w:ilvl w:val="0"/>
          <w:numId w:val="0"/>
        </w:numPr>
        <w:ind w:left="709"/>
      </w:pPr>
      <w:bookmarkStart w:id="12" w:name="_Toc196857926"/>
      <w:r w:rsidRPr="00A42379">
        <w:lastRenderedPageBreak/>
        <w:t>Referencias bibliográficas</w:t>
      </w:r>
      <w:bookmarkEnd w:id="12"/>
    </w:p>
    <w:p w14:paraId="77004EE1" w14:textId="61D43987" w:rsidR="00E87ED1" w:rsidRPr="00676A98" w:rsidRDefault="00E204D7" w:rsidP="00E204D7">
      <w:pPr>
        <w:ind w:left="709" w:hanging="709"/>
        <w:rPr>
          <w:rFonts w:eastAsia="Times New Roman" w:cstheme="minorHAnsi"/>
          <w:kern w:val="0"/>
          <w:szCs w:val="28"/>
          <w:bdr w:val="none" w:sz="0" w:space="0" w:color="auto" w:frame="1"/>
          <w:lang w:eastAsia="es-CO"/>
          <w14:ligatures w14:val="none"/>
        </w:rPr>
      </w:pPr>
      <w:r w:rsidRPr="00E204D7">
        <w:rPr>
          <w:rFonts w:eastAsia="Times New Roman" w:cstheme="minorHAnsi"/>
          <w:kern w:val="0"/>
          <w:szCs w:val="28"/>
          <w:bdr w:val="none" w:sz="0" w:space="0" w:color="auto" w:frame="1"/>
          <w:lang w:eastAsia="es-CO"/>
          <w14:ligatures w14:val="none"/>
        </w:rPr>
        <w:t>Vallejos, L. (2017). Manual básico para marroquinería.</w:t>
      </w:r>
      <w:r>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3" w:name="_Toc196857927"/>
      <w:r w:rsidRPr="00FE7BD7">
        <w:lastRenderedPageBreak/>
        <w:t>Créditos</w:t>
      </w:r>
      <w:bookmarkEnd w:id="13"/>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163D2C7E" w:rsidR="002602A2" w:rsidRPr="002602A2" w:rsidRDefault="002602A2" w:rsidP="002602A2">
            <w:pPr>
              <w:pStyle w:val="TextoTablas"/>
            </w:pPr>
            <w:r w:rsidRPr="009E7C42">
              <w:t>Claudia Johan</w:t>
            </w:r>
            <w:r w:rsidR="00C311B9">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E204D7"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54674995" w:rsidR="00E204D7" w:rsidRPr="002602A2" w:rsidRDefault="00E204D7" w:rsidP="00E204D7">
            <w:pPr>
              <w:pStyle w:val="TextoTablas"/>
            </w:pPr>
            <w:r w:rsidRPr="00310BAB">
              <w:t>Elizabeth Mena Rengifo</w:t>
            </w:r>
          </w:p>
        </w:tc>
        <w:tc>
          <w:tcPr>
            <w:tcW w:w="3139" w:type="dxa"/>
          </w:tcPr>
          <w:p w14:paraId="358D1FE5" w14:textId="2EFA8ADE" w:rsidR="00E204D7" w:rsidRPr="002602A2" w:rsidRDefault="00E204D7" w:rsidP="00E204D7">
            <w:pPr>
              <w:pStyle w:val="TextoTablas"/>
            </w:pPr>
            <w:r w:rsidRPr="00310BAB">
              <w:t>E-Pedagoga instruccional</w:t>
            </w:r>
          </w:p>
        </w:tc>
        <w:tc>
          <w:tcPr>
            <w:tcW w:w="3821" w:type="dxa"/>
          </w:tcPr>
          <w:p w14:paraId="020D614C" w14:textId="21E1A49F" w:rsidR="00E204D7" w:rsidRPr="002602A2" w:rsidRDefault="00E204D7" w:rsidP="00E204D7">
            <w:pPr>
              <w:pStyle w:val="TextoTablas"/>
            </w:pPr>
            <w:r w:rsidRPr="00310BAB">
              <w:t>Centro Atención Sector Agropecuario - Regional Risaralda</w:t>
            </w:r>
          </w:p>
        </w:tc>
      </w:tr>
      <w:tr w:rsidR="00E204D7" w:rsidRPr="002602A2" w14:paraId="1C9140C1" w14:textId="77777777" w:rsidTr="006067E1">
        <w:trPr>
          <w:trHeight w:val="852"/>
        </w:trPr>
        <w:tc>
          <w:tcPr>
            <w:tcW w:w="2724" w:type="dxa"/>
          </w:tcPr>
          <w:p w14:paraId="61D187BE" w14:textId="72BC2123" w:rsidR="00E204D7" w:rsidRPr="002602A2" w:rsidRDefault="00E204D7" w:rsidP="00E204D7">
            <w:pPr>
              <w:pStyle w:val="TextoTablas"/>
            </w:pPr>
            <w:r w:rsidRPr="00310BAB">
              <w:t>Mónica Cecilia Alzate</w:t>
            </w:r>
          </w:p>
        </w:tc>
        <w:tc>
          <w:tcPr>
            <w:tcW w:w="3139" w:type="dxa"/>
          </w:tcPr>
          <w:p w14:paraId="3E51764A" w14:textId="3B4BE3D5" w:rsidR="00E204D7" w:rsidRPr="002602A2" w:rsidRDefault="00E204D7" w:rsidP="00E204D7">
            <w:pPr>
              <w:pStyle w:val="TextoTablas"/>
            </w:pPr>
            <w:r w:rsidRPr="00310BAB">
              <w:t>Instructor Diseño curricular</w:t>
            </w:r>
          </w:p>
        </w:tc>
        <w:tc>
          <w:tcPr>
            <w:tcW w:w="3821" w:type="dxa"/>
          </w:tcPr>
          <w:p w14:paraId="5633CECC" w14:textId="0EC3848D" w:rsidR="00E204D7" w:rsidRPr="002602A2" w:rsidRDefault="00E204D7" w:rsidP="00E204D7">
            <w:pPr>
              <w:pStyle w:val="TextoTablas"/>
            </w:pPr>
            <w:r w:rsidRPr="00310BAB">
              <w:t>Centro Textil y de Gestión Industrial - Regional Antioquia</w:t>
            </w:r>
          </w:p>
        </w:tc>
      </w:tr>
      <w:tr w:rsidR="00E204D7"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65FA828E" w:rsidR="00E204D7" w:rsidRPr="002602A2" w:rsidRDefault="00E204D7" w:rsidP="00E204D7">
            <w:pPr>
              <w:pStyle w:val="TextoTablas"/>
            </w:pPr>
            <w:r w:rsidRPr="00310BAB">
              <w:t>Sandra Paola Morales Páez</w:t>
            </w:r>
          </w:p>
        </w:tc>
        <w:tc>
          <w:tcPr>
            <w:tcW w:w="3139" w:type="dxa"/>
          </w:tcPr>
          <w:p w14:paraId="10781D6B" w14:textId="09E7ECB4" w:rsidR="00E204D7" w:rsidRPr="002602A2" w:rsidRDefault="00E204D7" w:rsidP="00E204D7">
            <w:pPr>
              <w:pStyle w:val="TextoTablas"/>
            </w:pPr>
            <w:r w:rsidRPr="00310BAB">
              <w:t>Evaluadora instruccional</w:t>
            </w:r>
          </w:p>
        </w:tc>
        <w:tc>
          <w:tcPr>
            <w:tcW w:w="3821" w:type="dxa"/>
          </w:tcPr>
          <w:p w14:paraId="6B0D5A1A" w14:textId="70AD5BBB" w:rsidR="00E204D7" w:rsidRPr="002602A2" w:rsidRDefault="00E204D7" w:rsidP="00E204D7">
            <w:pPr>
              <w:pStyle w:val="TextoTablas"/>
            </w:pPr>
            <w:r w:rsidRPr="00310BAB">
              <w:t>Centro Agroturístico - Regional Santander</w:t>
            </w:r>
          </w:p>
        </w:tc>
      </w:tr>
      <w:tr w:rsidR="00E204D7" w:rsidRPr="002602A2" w14:paraId="3B4C8373" w14:textId="77777777" w:rsidTr="006067E1">
        <w:trPr>
          <w:trHeight w:val="852"/>
        </w:trPr>
        <w:tc>
          <w:tcPr>
            <w:tcW w:w="2724" w:type="dxa"/>
          </w:tcPr>
          <w:p w14:paraId="7C0A488A" w14:textId="455A5334" w:rsidR="00E204D7" w:rsidRPr="002602A2" w:rsidRDefault="00E204D7" w:rsidP="00E204D7">
            <w:pPr>
              <w:pStyle w:val="TextoTablas"/>
            </w:pPr>
            <w:r w:rsidRPr="008C5733">
              <w:t>Yuly Andrea Rey Quiñonez</w:t>
            </w:r>
          </w:p>
        </w:tc>
        <w:tc>
          <w:tcPr>
            <w:tcW w:w="3139" w:type="dxa"/>
          </w:tcPr>
          <w:p w14:paraId="318DC674" w14:textId="11D69ABF" w:rsidR="00E204D7" w:rsidRPr="002602A2" w:rsidRDefault="00E204D7" w:rsidP="00E204D7">
            <w:pPr>
              <w:pStyle w:val="TextoTablas"/>
            </w:pPr>
            <w:r w:rsidRPr="008C5733">
              <w:t>Diseñadora de contenidos digitales</w:t>
            </w:r>
          </w:p>
        </w:tc>
        <w:tc>
          <w:tcPr>
            <w:tcW w:w="3821" w:type="dxa"/>
          </w:tcPr>
          <w:p w14:paraId="27030E68" w14:textId="750047C3" w:rsidR="00E204D7" w:rsidRPr="002602A2" w:rsidRDefault="00E204D7" w:rsidP="00E204D7">
            <w:pPr>
              <w:pStyle w:val="TextoTablas"/>
            </w:pPr>
            <w:r w:rsidRPr="008C5733">
              <w:t>Centro Agroturístico - Regional Santander</w:t>
            </w:r>
          </w:p>
        </w:tc>
      </w:tr>
      <w:tr w:rsidR="00E204D7"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46058832" w:rsidR="00E204D7" w:rsidRPr="002602A2" w:rsidRDefault="00E204D7" w:rsidP="00E204D7">
            <w:pPr>
              <w:pStyle w:val="TextoTablas"/>
            </w:pPr>
            <w:r w:rsidRPr="008C5733">
              <w:t>Leonardo Castellanos Rodríguez</w:t>
            </w:r>
          </w:p>
        </w:tc>
        <w:tc>
          <w:tcPr>
            <w:tcW w:w="3139" w:type="dxa"/>
          </w:tcPr>
          <w:p w14:paraId="3236DAE3" w14:textId="7D1E6518" w:rsidR="00E204D7" w:rsidRPr="002602A2" w:rsidRDefault="00E204D7" w:rsidP="00E204D7">
            <w:pPr>
              <w:pStyle w:val="TextoTablas"/>
            </w:pPr>
            <w:r w:rsidRPr="008C5733">
              <w:t xml:space="preserve">Desarrollador </w:t>
            </w:r>
            <w:r w:rsidRPr="00E204D7">
              <w:rPr>
                <w:rStyle w:val="Extranjerismo"/>
              </w:rPr>
              <w:t>full stack</w:t>
            </w:r>
          </w:p>
        </w:tc>
        <w:tc>
          <w:tcPr>
            <w:tcW w:w="3821" w:type="dxa"/>
          </w:tcPr>
          <w:p w14:paraId="7D77F9D3" w14:textId="6E471F23" w:rsidR="00E204D7" w:rsidRPr="002602A2" w:rsidRDefault="00E204D7" w:rsidP="00E204D7">
            <w:pPr>
              <w:pStyle w:val="TextoTablas"/>
            </w:pPr>
            <w:r w:rsidRPr="008C5733">
              <w:t>Centro Agroturístico - Regional Santander</w:t>
            </w:r>
          </w:p>
        </w:tc>
      </w:tr>
      <w:tr w:rsidR="00E204D7" w:rsidRPr="002602A2" w14:paraId="660A825C" w14:textId="77777777" w:rsidTr="006067E1">
        <w:trPr>
          <w:trHeight w:val="852"/>
        </w:trPr>
        <w:tc>
          <w:tcPr>
            <w:tcW w:w="2724" w:type="dxa"/>
          </w:tcPr>
          <w:p w14:paraId="748A151A" w14:textId="5E320C87" w:rsidR="00E204D7" w:rsidRPr="002602A2" w:rsidRDefault="00E204D7" w:rsidP="00E204D7">
            <w:pPr>
              <w:pStyle w:val="TextoTablas"/>
            </w:pPr>
            <w:r w:rsidRPr="008C5733">
              <w:t>María Alejandra Vera Briceño</w:t>
            </w:r>
          </w:p>
        </w:tc>
        <w:tc>
          <w:tcPr>
            <w:tcW w:w="3139" w:type="dxa"/>
          </w:tcPr>
          <w:p w14:paraId="70586E85" w14:textId="3EDBD709" w:rsidR="00E204D7" w:rsidRPr="002602A2" w:rsidRDefault="00E204D7" w:rsidP="00E204D7">
            <w:pPr>
              <w:pStyle w:val="TextoTablas"/>
            </w:pPr>
            <w:r w:rsidRPr="008C5733">
              <w:t>Animadora y productora multimedia</w:t>
            </w:r>
          </w:p>
        </w:tc>
        <w:tc>
          <w:tcPr>
            <w:tcW w:w="3821" w:type="dxa"/>
          </w:tcPr>
          <w:p w14:paraId="0B94C9B3" w14:textId="1CFFAFE3" w:rsidR="00E204D7" w:rsidRPr="002602A2" w:rsidRDefault="00E204D7" w:rsidP="00E204D7">
            <w:pPr>
              <w:pStyle w:val="TextoTablas"/>
            </w:pPr>
            <w:r w:rsidRPr="008C5733">
              <w:t>Centro Agroturístico - Regional Santander</w:t>
            </w:r>
          </w:p>
        </w:tc>
      </w:tr>
      <w:tr w:rsidR="002C3AA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29C0E908" w:rsidR="002C3AA8" w:rsidRPr="00CA3F42" w:rsidRDefault="00E204D7" w:rsidP="002C3AA8">
            <w:pPr>
              <w:pStyle w:val="TextoTablas"/>
            </w:pPr>
            <w:r w:rsidRPr="00E204D7">
              <w:t>Erika Daniela Manrique Rueda</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110"/>
      <w:footerReference w:type="default" r:id="rId11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74428" w14:textId="77777777" w:rsidR="00001E99" w:rsidRDefault="00001E99" w:rsidP="00EC0858">
      <w:pPr>
        <w:spacing w:before="0" w:after="0" w:line="240" w:lineRule="auto"/>
      </w:pPr>
      <w:r>
        <w:separator/>
      </w:r>
    </w:p>
  </w:endnote>
  <w:endnote w:type="continuationSeparator" w:id="0">
    <w:p w14:paraId="4B362631" w14:textId="77777777" w:rsidR="00001E99" w:rsidRDefault="00001E9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92431" w14:textId="77777777" w:rsidR="00001E99" w:rsidRDefault="00001E99" w:rsidP="00EC0858">
      <w:pPr>
        <w:spacing w:before="0" w:after="0" w:line="240" w:lineRule="auto"/>
      </w:pPr>
      <w:r>
        <w:separator/>
      </w:r>
    </w:p>
  </w:footnote>
  <w:footnote w:type="continuationSeparator" w:id="0">
    <w:p w14:paraId="24954151" w14:textId="77777777" w:rsidR="00001E99" w:rsidRDefault="00001E9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 w15:restartNumberingAfterBreak="0">
    <w:nsid w:val="08A725AF"/>
    <w:multiLevelType w:val="hybridMultilevel"/>
    <w:tmpl w:val="B7B4EABA"/>
    <w:lvl w:ilvl="0" w:tplc="080A0001">
      <w:start w:val="1"/>
      <w:numFmt w:val="bullet"/>
      <w:lvlText w:val=""/>
      <w:lvlJc w:val="left"/>
      <w:pPr>
        <w:ind w:left="3338" w:hanging="360"/>
      </w:pPr>
      <w:rPr>
        <w:rFonts w:ascii="Symbol" w:hAnsi="Symbol" w:hint="default"/>
      </w:rPr>
    </w:lvl>
    <w:lvl w:ilvl="1" w:tplc="080A0003" w:tentative="1">
      <w:start w:val="1"/>
      <w:numFmt w:val="bullet"/>
      <w:lvlText w:val="o"/>
      <w:lvlJc w:val="left"/>
      <w:pPr>
        <w:ind w:left="4058" w:hanging="360"/>
      </w:pPr>
      <w:rPr>
        <w:rFonts w:ascii="Courier New" w:hAnsi="Courier New" w:cs="Courier New" w:hint="default"/>
      </w:rPr>
    </w:lvl>
    <w:lvl w:ilvl="2" w:tplc="080A0005" w:tentative="1">
      <w:start w:val="1"/>
      <w:numFmt w:val="bullet"/>
      <w:lvlText w:val=""/>
      <w:lvlJc w:val="left"/>
      <w:pPr>
        <w:ind w:left="4778" w:hanging="360"/>
      </w:pPr>
      <w:rPr>
        <w:rFonts w:ascii="Wingdings" w:hAnsi="Wingdings" w:hint="default"/>
      </w:rPr>
    </w:lvl>
    <w:lvl w:ilvl="3" w:tplc="080A0001" w:tentative="1">
      <w:start w:val="1"/>
      <w:numFmt w:val="bullet"/>
      <w:lvlText w:val=""/>
      <w:lvlJc w:val="left"/>
      <w:pPr>
        <w:ind w:left="5498" w:hanging="360"/>
      </w:pPr>
      <w:rPr>
        <w:rFonts w:ascii="Symbol" w:hAnsi="Symbol" w:hint="default"/>
      </w:rPr>
    </w:lvl>
    <w:lvl w:ilvl="4" w:tplc="080A0003" w:tentative="1">
      <w:start w:val="1"/>
      <w:numFmt w:val="bullet"/>
      <w:lvlText w:val="o"/>
      <w:lvlJc w:val="left"/>
      <w:pPr>
        <w:ind w:left="6218" w:hanging="360"/>
      </w:pPr>
      <w:rPr>
        <w:rFonts w:ascii="Courier New" w:hAnsi="Courier New" w:cs="Courier New" w:hint="default"/>
      </w:rPr>
    </w:lvl>
    <w:lvl w:ilvl="5" w:tplc="080A0005" w:tentative="1">
      <w:start w:val="1"/>
      <w:numFmt w:val="bullet"/>
      <w:lvlText w:val=""/>
      <w:lvlJc w:val="left"/>
      <w:pPr>
        <w:ind w:left="6938" w:hanging="360"/>
      </w:pPr>
      <w:rPr>
        <w:rFonts w:ascii="Wingdings" w:hAnsi="Wingdings" w:hint="default"/>
      </w:rPr>
    </w:lvl>
    <w:lvl w:ilvl="6" w:tplc="080A0001" w:tentative="1">
      <w:start w:val="1"/>
      <w:numFmt w:val="bullet"/>
      <w:lvlText w:val=""/>
      <w:lvlJc w:val="left"/>
      <w:pPr>
        <w:ind w:left="7658" w:hanging="360"/>
      </w:pPr>
      <w:rPr>
        <w:rFonts w:ascii="Symbol" w:hAnsi="Symbol" w:hint="default"/>
      </w:rPr>
    </w:lvl>
    <w:lvl w:ilvl="7" w:tplc="080A0003" w:tentative="1">
      <w:start w:val="1"/>
      <w:numFmt w:val="bullet"/>
      <w:lvlText w:val="o"/>
      <w:lvlJc w:val="left"/>
      <w:pPr>
        <w:ind w:left="8378" w:hanging="360"/>
      </w:pPr>
      <w:rPr>
        <w:rFonts w:ascii="Courier New" w:hAnsi="Courier New" w:cs="Courier New" w:hint="default"/>
      </w:rPr>
    </w:lvl>
    <w:lvl w:ilvl="8" w:tplc="080A0005" w:tentative="1">
      <w:start w:val="1"/>
      <w:numFmt w:val="bullet"/>
      <w:lvlText w:val=""/>
      <w:lvlJc w:val="left"/>
      <w:pPr>
        <w:ind w:left="9098" w:hanging="360"/>
      </w:pPr>
      <w:rPr>
        <w:rFonts w:ascii="Wingdings" w:hAnsi="Wingdings" w:hint="default"/>
      </w:rPr>
    </w:lvl>
  </w:abstractNum>
  <w:abstractNum w:abstractNumId="3" w15:restartNumberingAfterBreak="0">
    <w:nsid w:val="09C56D3E"/>
    <w:multiLevelType w:val="hybridMultilevel"/>
    <w:tmpl w:val="846493F2"/>
    <w:lvl w:ilvl="0" w:tplc="553C61C2">
      <w:start w:val="1"/>
      <w:numFmt w:val="bullet"/>
      <w:lvlText w:val="P"/>
      <w:lvlJc w:val="left"/>
      <w:pPr>
        <w:ind w:left="2869" w:hanging="360"/>
      </w:pPr>
      <w:rPr>
        <w:rFonts w:ascii="Wingdings 2" w:hAnsi="Wingdings 2" w:hint="default"/>
      </w:rPr>
    </w:lvl>
    <w:lvl w:ilvl="1" w:tplc="080A0003" w:tentative="1">
      <w:start w:val="1"/>
      <w:numFmt w:val="bullet"/>
      <w:lvlText w:val="o"/>
      <w:lvlJc w:val="left"/>
      <w:pPr>
        <w:ind w:left="3589" w:hanging="360"/>
      </w:pPr>
      <w:rPr>
        <w:rFonts w:ascii="Courier New" w:hAnsi="Courier New" w:cs="Courier New" w:hint="default"/>
      </w:rPr>
    </w:lvl>
    <w:lvl w:ilvl="2" w:tplc="080A0005" w:tentative="1">
      <w:start w:val="1"/>
      <w:numFmt w:val="bullet"/>
      <w:lvlText w:val=""/>
      <w:lvlJc w:val="left"/>
      <w:pPr>
        <w:ind w:left="4309" w:hanging="360"/>
      </w:pPr>
      <w:rPr>
        <w:rFonts w:ascii="Wingdings" w:hAnsi="Wingdings" w:hint="default"/>
      </w:rPr>
    </w:lvl>
    <w:lvl w:ilvl="3" w:tplc="080A0001" w:tentative="1">
      <w:start w:val="1"/>
      <w:numFmt w:val="bullet"/>
      <w:lvlText w:val=""/>
      <w:lvlJc w:val="left"/>
      <w:pPr>
        <w:ind w:left="5029" w:hanging="360"/>
      </w:pPr>
      <w:rPr>
        <w:rFonts w:ascii="Symbol" w:hAnsi="Symbol" w:hint="default"/>
      </w:rPr>
    </w:lvl>
    <w:lvl w:ilvl="4" w:tplc="080A0003" w:tentative="1">
      <w:start w:val="1"/>
      <w:numFmt w:val="bullet"/>
      <w:lvlText w:val="o"/>
      <w:lvlJc w:val="left"/>
      <w:pPr>
        <w:ind w:left="5749" w:hanging="360"/>
      </w:pPr>
      <w:rPr>
        <w:rFonts w:ascii="Courier New" w:hAnsi="Courier New" w:cs="Courier New" w:hint="default"/>
      </w:rPr>
    </w:lvl>
    <w:lvl w:ilvl="5" w:tplc="080A0005" w:tentative="1">
      <w:start w:val="1"/>
      <w:numFmt w:val="bullet"/>
      <w:lvlText w:val=""/>
      <w:lvlJc w:val="left"/>
      <w:pPr>
        <w:ind w:left="6469" w:hanging="360"/>
      </w:pPr>
      <w:rPr>
        <w:rFonts w:ascii="Wingdings" w:hAnsi="Wingdings" w:hint="default"/>
      </w:rPr>
    </w:lvl>
    <w:lvl w:ilvl="6" w:tplc="080A0001" w:tentative="1">
      <w:start w:val="1"/>
      <w:numFmt w:val="bullet"/>
      <w:lvlText w:val=""/>
      <w:lvlJc w:val="left"/>
      <w:pPr>
        <w:ind w:left="7189" w:hanging="360"/>
      </w:pPr>
      <w:rPr>
        <w:rFonts w:ascii="Symbol" w:hAnsi="Symbol" w:hint="default"/>
      </w:rPr>
    </w:lvl>
    <w:lvl w:ilvl="7" w:tplc="080A0003" w:tentative="1">
      <w:start w:val="1"/>
      <w:numFmt w:val="bullet"/>
      <w:lvlText w:val="o"/>
      <w:lvlJc w:val="left"/>
      <w:pPr>
        <w:ind w:left="7909" w:hanging="360"/>
      </w:pPr>
      <w:rPr>
        <w:rFonts w:ascii="Courier New" w:hAnsi="Courier New" w:cs="Courier New" w:hint="default"/>
      </w:rPr>
    </w:lvl>
    <w:lvl w:ilvl="8" w:tplc="080A0005" w:tentative="1">
      <w:start w:val="1"/>
      <w:numFmt w:val="bullet"/>
      <w:lvlText w:val=""/>
      <w:lvlJc w:val="left"/>
      <w:pPr>
        <w:ind w:left="8629" w:hanging="360"/>
      </w:pPr>
      <w:rPr>
        <w:rFonts w:ascii="Wingdings" w:hAnsi="Wingdings" w:hint="default"/>
      </w:rPr>
    </w:lvl>
  </w:abstractNum>
  <w:abstractNum w:abstractNumId="4"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6"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8"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0"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2" w15:restartNumberingAfterBreak="0">
    <w:nsid w:val="1D2A78BA"/>
    <w:multiLevelType w:val="hybridMultilevel"/>
    <w:tmpl w:val="6EBA722C"/>
    <w:lvl w:ilvl="0" w:tplc="68026F5C">
      <w:start w:val="1"/>
      <w:numFmt w:val="upperRoman"/>
      <w:lvlText w:val="%1."/>
      <w:lvlJc w:val="righ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3"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4"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70C83C4A"/>
    <w:lvl w:ilvl="0" w:tplc="46082C0C">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9" w15:restartNumberingAfterBreak="0">
    <w:nsid w:val="29446329"/>
    <w:multiLevelType w:val="hybridMultilevel"/>
    <w:tmpl w:val="C158C5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1"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3"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4" w15:restartNumberingAfterBreak="0">
    <w:nsid w:val="357A53DA"/>
    <w:multiLevelType w:val="hybridMultilevel"/>
    <w:tmpl w:val="4DC2A124"/>
    <w:lvl w:ilvl="0" w:tplc="080A0001">
      <w:start w:val="1"/>
      <w:numFmt w:val="bullet"/>
      <w:lvlText w:val=""/>
      <w:lvlJc w:val="left"/>
      <w:pPr>
        <w:ind w:left="1429" w:hanging="360"/>
      </w:pPr>
      <w:rPr>
        <w:rFonts w:ascii="Symbol" w:hAnsi="Symbol"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76F63A4"/>
    <w:multiLevelType w:val="hybridMultilevel"/>
    <w:tmpl w:val="D2AA854C"/>
    <w:lvl w:ilvl="0" w:tplc="080A0013">
      <w:start w:val="1"/>
      <w:numFmt w:val="upperRoman"/>
      <w:lvlText w:val="%1."/>
      <w:lvlJc w:val="righ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7"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9" w15:restartNumberingAfterBreak="0">
    <w:nsid w:val="491A1EF6"/>
    <w:multiLevelType w:val="hybridMultilevel"/>
    <w:tmpl w:val="60B803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FB04798"/>
    <w:multiLevelType w:val="hybridMultilevel"/>
    <w:tmpl w:val="8468F8B8"/>
    <w:lvl w:ilvl="0" w:tplc="080A0001">
      <w:start w:val="1"/>
      <w:numFmt w:val="bullet"/>
      <w:lvlText w:val=""/>
      <w:lvlJc w:val="left"/>
      <w:pPr>
        <w:ind w:left="1429" w:hanging="360"/>
      </w:pPr>
      <w:rPr>
        <w:rFonts w:ascii="Symbol" w:hAnsi="Symbol" w:hint="default"/>
      </w:rPr>
    </w:lvl>
    <w:lvl w:ilvl="1" w:tplc="195A09BC">
      <w:start w:val="1"/>
      <w:numFmt w:val="bullet"/>
      <w:lvlText w:val="P"/>
      <w:lvlJc w:val="left"/>
      <w:pPr>
        <w:ind w:left="2149" w:hanging="360"/>
      </w:pPr>
      <w:rPr>
        <w:rFonts w:ascii="Wingdings 2" w:hAnsi="Wingdings 2" w:hint="default"/>
        <w:b/>
        <w:bCs/>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51572A6E"/>
    <w:multiLevelType w:val="hybridMultilevel"/>
    <w:tmpl w:val="D444B386"/>
    <w:lvl w:ilvl="0" w:tplc="080A0001">
      <w:start w:val="1"/>
      <w:numFmt w:val="bullet"/>
      <w:lvlText w:val=""/>
      <w:lvlJc w:val="left"/>
      <w:pPr>
        <w:ind w:left="2149" w:hanging="360"/>
      </w:pPr>
      <w:rPr>
        <w:rFonts w:ascii="Symbol" w:hAnsi="Symbol"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4"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5"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5A66573D"/>
    <w:multiLevelType w:val="hybridMultilevel"/>
    <w:tmpl w:val="F85A4172"/>
    <w:lvl w:ilvl="0" w:tplc="19ECCA4A">
      <w:start w:val="1"/>
      <w:numFmt w:val="bullet"/>
      <w:lvlText w:val="P"/>
      <w:lvlJc w:val="left"/>
      <w:pPr>
        <w:ind w:left="2844" w:hanging="360"/>
      </w:pPr>
      <w:rPr>
        <w:rFonts w:ascii="Wingdings 2" w:hAnsi="Wingdings 2" w:hint="default"/>
        <w:b/>
        <w:bCs/>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7" w15:restartNumberingAfterBreak="0">
    <w:nsid w:val="5C5C0F44"/>
    <w:multiLevelType w:val="hybridMultilevel"/>
    <w:tmpl w:val="8DC8C7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39"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62AA6726"/>
    <w:multiLevelType w:val="hybridMultilevel"/>
    <w:tmpl w:val="9468E4FC"/>
    <w:lvl w:ilvl="0" w:tplc="5C1C223A">
      <w:start w:val="1"/>
      <w:numFmt w:val="bullet"/>
      <w:lvlText w:val="P"/>
      <w:lvlJc w:val="left"/>
      <w:pPr>
        <w:ind w:left="2844" w:hanging="360"/>
      </w:pPr>
      <w:rPr>
        <w:rFonts w:ascii="Wingdings 2" w:hAnsi="Wingdings 2" w:hint="default"/>
        <w:b/>
        <w:bCs/>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41"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2"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6A08796F"/>
    <w:multiLevelType w:val="hybridMultilevel"/>
    <w:tmpl w:val="D55CB604"/>
    <w:lvl w:ilvl="0" w:tplc="42983B10">
      <w:start w:val="1"/>
      <w:numFmt w:val="bullet"/>
      <w:lvlText w:val="o"/>
      <w:lvlJc w:val="left"/>
      <w:pPr>
        <w:ind w:left="2844" w:hanging="360"/>
      </w:pPr>
      <w:rPr>
        <w:rFonts w:ascii="Courier New" w:hAnsi="Courier New" w:cs="Courier New" w:hint="default"/>
        <w:b/>
        <w:bCs/>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44"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7"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8"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9"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50"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769B6428"/>
    <w:multiLevelType w:val="hybridMultilevel"/>
    <w:tmpl w:val="F620F4F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6"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9" w15:restartNumberingAfterBreak="0">
    <w:nsid w:val="7E817195"/>
    <w:multiLevelType w:val="hybridMultilevel"/>
    <w:tmpl w:val="4D6221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49029441">
    <w:abstractNumId w:val="54"/>
  </w:num>
  <w:num w:numId="2" w16cid:durableId="1924606139">
    <w:abstractNumId w:val="0"/>
  </w:num>
  <w:num w:numId="3" w16cid:durableId="1248614875">
    <w:abstractNumId w:val="18"/>
  </w:num>
  <w:num w:numId="4" w16cid:durableId="1453593432">
    <w:abstractNumId w:val="31"/>
  </w:num>
  <w:num w:numId="5" w16cid:durableId="1761674783">
    <w:abstractNumId w:val="25"/>
  </w:num>
  <w:num w:numId="6" w16cid:durableId="851265509">
    <w:abstractNumId w:val="8"/>
  </w:num>
  <w:num w:numId="7" w16cid:durableId="2120836654">
    <w:abstractNumId w:val="46"/>
  </w:num>
  <w:num w:numId="8" w16cid:durableId="663818795">
    <w:abstractNumId w:val="16"/>
  </w:num>
  <w:num w:numId="9" w16cid:durableId="557014035">
    <w:abstractNumId w:val="1"/>
  </w:num>
  <w:num w:numId="10" w16cid:durableId="955060221">
    <w:abstractNumId w:val="5"/>
  </w:num>
  <w:num w:numId="11" w16cid:durableId="155386893">
    <w:abstractNumId w:val="9"/>
  </w:num>
  <w:num w:numId="12" w16cid:durableId="1246839004">
    <w:abstractNumId w:val="41"/>
  </w:num>
  <w:num w:numId="13" w16cid:durableId="228078497">
    <w:abstractNumId w:val="47"/>
  </w:num>
  <w:num w:numId="14" w16cid:durableId="1987129261">
    <w:abstractNumId w:val="28"/>
  </w:num>
  <w:num w:numId="15" w16cid:durableId="647636108">
    <w:abstractNumId w:val="34"/>
  </w:num>
  <w:num w:numId="16" w16cid:durableId="126318926">
    <w:abstractNumId w:val="58"/>
  </w:num>
  <w:num w:numId="17" w16cid:durableId="1507480260">
    <w:abstractNumId w:val="48"/>
  </w:num>
  <w:num w:numId="18" w16cid:durableId="1526095038">
    <w:abstractNumId w:val="7"/>
  </w:num>
  <w:num w:numId="19" w16cid:durableId="2040397914">
    <w:abstractNumId w:val="13"/>
  </w:num>
  <w:num w:numId="20" w16cid:durableId="1047559418">
    <w:abstractNumId w:val="30"/>
  </w:num>
  <w:num w:numId="21" w16cid:durableId="1728607577">
    <w:abstractNumId w:val="21"/>
  </w:num>
  <w:num w:numId="22" w16cid:durableId="1167794470">
    <w:abstractNumId w:val="35"/>
  </w:num>
  <w:num w:numId="23" w16cid:durableId="763066736">
    <w:abstractNumId w:val="56"/>
  </w:num>
  <w:num w:numId="24" w16cid:durableId="260070751">
    <w:abstractNumId w:val="39"/>
  </w:num>
  <w:num w:numId="25" w16cid:durableId="1884705440">
    <w:abstractNumId w:val="53"/>
  </w:num>
  <w:num w:numId="26" w16cid:durableId="147407950">
    <w:abstractNumId w:val="38"/>
  </w:num>
  <w:num w:numId="27" w16cid:durableId="1993482122">
    <w:abstractNumId w:val="14"/>
  </w:num>
  <w:num w:numId="28" w16cid:durableId="1763992720">
    <w:abstractNumId w:val="20"/>
  </w:num>
  <w:num w:numId="29" w16cid:durableId="1308049825">
    <w:abstractNumId w:val="55"/>
  </w:num>
  <w:num w:numId="30" w16cid:durableId="1370185621">
    <w:abstractNumId w:val="49"/>
  </w:num>
  <w:num w:numId="31" w16cid:durableId="544872990">
    <w:abstractNumId w:val="23"/>
  </w:num>
  <w:num w:numId="32" w16cid:durableId="281228927">
    <w:abstractNumId w:val="50"/>
  </w:num>
  <w:num w:numId="33" w16cid:durableId="1450857524">
    <w:abstractNumId w:val="2"/>
  </w:num>
  <w:num w:numId="34" w16cid:durableId="950820839">
    <w:abstractNumId w:val="52"/>
  </w:num>
  <w:num w:numId="35" w16cid:durableId="1743722250">
    <w:abstractNumId w:val="10"/>
  </w:num>
  <w:num w:numId="36" w16cid:durableId="1217669586">
    <w:abstractNumId w:val="17"/>
  </w:num>
  <w:num w:numId="37" w16cid:durableId="769400657">
    <w:abstractNumId w:val="11"/>
  </w:num>
  <w:num w:numId="38" w16cid:durableId="2092696769">
    <w:abstractNumId w:val="6"/>
  </w:num>
  <w:num w:numId="39" w16cid:durableId="1678117666">
    <w:abstractNumId w:val="27"/>
  </w:num>
  <w:num w:numId="40" w16cid:durableId="531573661">
    <w:abstractNumId w:val="42"/>
  </w:num>
  <w:num w:numId="41" w16cid:durableId="1904413338">
    <w:abstractNumId w:val="45"/>
  </w:num>
  <w:num w:numId="42" w16cid:durableId="1319846028">
    <w:abstractNumId w:val="57"/>
  </w:num>
  <w:num w:numId="43" w16cid:durableId="2094542655">
    <w:abstractNumId w:val="22"/>
  </w:num>
  <w:num w:numId="44" w16cid:durableId="1388066032">
    <w:abstractNumId w:val="4"/>
  </w:num>
  <w:num w:numId="45" w16cid:durableId="1649937460">
    <w:abstractNumId w:val="44"/>
  </w:num>
  <w:num w:numId="46" w16cid:durableId="284850278">
    <w:abstractNumId w:val="15"/>
  </w:num>
  <w:num w:numId="47" w16cid:durableId="142282454">
    <w:abstractNumId w:val="29"/>
  </w:num>
  <w:num w:numId="48" w16cid:durableId="1464157346">
    <w:abstractNumId w:val="32"/>
  </w:num>
  <w:num w:numId="49" w16cid:durableId="230771465">
    <w:abstractNumId w:val="43"/>
  </w:num>
  <w:num w:numId="50" w16cid:durableId="16660205">
    <w:abstractNumId w:val="40"/>
  </w:num>
  <w:num w:numId="51" w16cid:durableId="1292596627">
    <w:abstractNumId w:val="36"/>
  </w:num>
  <w:num w:numId="52" w16cid:durableId="998920942">
    <w:abstractNumId w:val="19"/>
  </w:num>
  <w:num w:numId="53" w16cid:durableId="1343170582">
    <w:abstractNumId w:val="12"/>
  </w:num>
  <w:num w:numId="54" w16cid:durableId="1700468338">
    <w:abstractNumId w:val="33"/>
  </w:num>
  <w:num w:numId="55" w16cid:durableId="375934023">
    <w:abstractNumId w:val="3"/>
  </w:num>
  <w:num w:numId="56" w16cid:durableId="2064983560">
    <w:abstractNumId w:val="26"/>
  </w:num>
  <w:num w:numId="57" w16cid:durableId="1699157022">
    <w:abstractNumId w:val="59"/>
  </w:num>
  <w:num w:numId="58" w16cid:durableId="1321078745">
    <w:abstractNumId w:val="24"/>
  </w:num>
  <w:num w:numId="59" w16cid:durableId="99834264">
    <w:abstractNumId w:val="37"/>
  </w:num>
  <w:num w:numId="60" w16cid:durableId="888999926">
    <w:abstractNumId w:val="5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E99"/>
    <w:rsid w:val="00010681"/>
    <w:rsid w:val="00012C8B"/>
    <w:rsid w:val="000138F8"/>
    <w:rsid w:val="00022A4F"/>
    <w:rsid w:val="00024CF7"/>
    <w:rsid w:val="00024D63"/>
    <w:rsid w:val="00026704"/>
    <w:rsid w:val="00040172"/>
    <w:rsid w:val="000434FA"/>
    <w:rsid w:val="0004559F"/>
    <w:rsid w:val="00047124"/>
    <w:rsid w:val="00047224"/>
    <w:rsid w:val="0005476E"/>
    <w:rsid w:val="00056E2C"/>
    <w:rsid w:val="00061CE6"/>
    <w:rsid w:val="0006594F"/>
    <w:rsid w:val="000662FC"/>
    <w:rsid w:val="000713AA"/>
    <w:rsid w:val="00072045"/>
    <w:rsid w:val="00072B1B"/>
    <w:rsid w:val="00076493"/>
    <w:rsid w:val="000825B2"/>
    <w:rsid w:val="00085C38"/>
    <w:rsid w:val="00092B5D"/>
    <w:rsid w:val="0009380B"/>
    <w:rsid w:val="000A4731"/>
    <w:rsid w:val="000A4B5D"/>
    <w:rsid w:val="000A5361"/>
    <w:rsid w:val="000A6BFE"/>
    <w:rsid w:val="000B42B1"/>
    <w:rsid w:val="000B56D3"/>
    <w:rsid w:val="000C3F4A"/>
    <w:rsid w:val="000C5A51"/>
    <w:rsid w:val="000C5EEE"/>
    <w:rsid w:val="000C7F62"/>
    <w:rsid w:val="000D5447"/>
    <w:rsid w:val="000D6DCE"/>
    <w:rsid w:val="000D7F52"/>
    <w:rsid w:val="000E12D8"/>
    <w:rsid w:val="000E1339"/>
    <w:rsid w:val="000F1C95"/>
    <w:rsid w:val="000F29C4"/>
    <w:rsid w:val="000F51A5"/>
    <w:rsid w:val="000F53E2"/>
    <w:rsid w:val="000F68F8"/>
    <w:rsid w:val="000F7B75"/>
    <w:rsid w:val="001015BD"/>
    <w:rsid w:val="001029AD"/>
    <w:rsid w:val="00123B3F"/>
    <w:rsid w:val="00123EA6"/>
    <w:rsid w:val="00127C17"/>
    <w:rsid w:val="00132777"/>
    <w:rsid w:val="001459B0"/>
    <w:rsid w:val="00153406"/>
    <w:rsid w:val="00154C9A"/>
    <w:rsid w:val="001575AC"/>
    <w:rsid w:val="00157993"/>
    <w:rsid w:val="00157D49"/>
    <w:rsid w:val="00160664"/>
    <w:rsid w:val="00160D56"/>
    <w:rsid w:val="00162604"/>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2216"/>
    <w:rsid w:val="001C5948"/>
    <w:rsid w:val="001C7575"/>
    <w:rsid w:val="001C7D67"/>
    <w:rsid w:val="001D5883"/>
    <w:rsid w:val="001D64E2"/>
    <w:rsid w:val="001D7583"/>
    <w:rsid w:val="001D79E1"/>
    <w:rsid w:val="001E1C6F"/>
    <w:rsid w:val="001E2D9D"/>
    <w:rsid w:val="001F26E2"/>
    <w:rsid w:val="001F2F15"/>
    <w:rsid w:val="00203367"/>
    <w:rsid w:val="002204BB"/>
    <w:rsid w:val="0022249E"/>
    <w:rsid w:val="002227A0"/>
    <w:rsid w:val="00222872"/>
    <w:rsid w:val="00231210"/>
    <w:rsid w:val="00234C5E"/>
    <w:rsid w:val="002401C2"/>
    <w:rsid w:val="002402B0"/>
    <w:rsid w:val="0024054E"/>
    <w:rsid w:val="002450B6"/>
    <w:rsid w:val="002479B8"/>
    <w:rsid w:val="00255E0E"/>
    <w:rsid w:val="002602A2"/>
    <w:rsid w:val="0026713B"/>
    <w:rsid w:val="00272362"/>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0611A"/>
    <w:rsid w:val="00306162"/>
    <w:rsid w:val="003137E4"/>
    <w:rsid w:val="00317500"/>
    <w:rsid w:val="00327A62"/>
    <w:rsid w:val="00332B25"/>
    <w:rsid w:val="0033661D"/>
    <w:rsid w:val="00340D26"/>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67E39"/>
    <w:rsid w:val="00377C8C"/>
    <w:rsid w:val="0038306E"/>
    <w:rsid w:val="003834CE"/>
    <w:rsid w:val="00383DFB"/>
    <w:rsid w:val="003842F1"/>
    <w:rsid w:val="00390BEA"/>
    <w:rsid w:val="00395358"/>
    <w:rsid w:val="00397EE0"/>
    <w:rsid w:val="003A0FFD"/>
    <w:rsid w:val="003A1882"/>
    <w:rsid w:val="003A32E5"/>
    <w:rsid w:val="003B15D0"/>
    <w:rsid w:val="003B22A8"/>
    <w:rsid w:val="003B2741"/>
    <w:rsid w:val="003C3D05"/>
    <w:rsid w:val="003C4559"/>
    <w:rsid w:val="003D1DF2"/>
    <w:rsid w:val="003D1FAE"/>
    <w:rsid w:val="003D45BE"/>
    <w:rsid w:val="003D7BEB"/>
    <w:rsid w:val="003E2975"/>
    <w:rsid w:val="003E59A7"/>
    <w:rsid w:val="003E634B"/>
    <w:rsid w:val="003E64D4"/>
    <w:rsid w:val="003E7363"/>
    <w:rsid w:val="00402C5B"/>
    <w:rsid w:val="00404F2A"/>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4087B"/>
    <w:rsid w:val="00440AE1"/>
    <w:rsid w:val="0045359B"/>
    <w:rsid w:val="004554CA"/>
    <w:rsid w:val="00462222"/>
    <w:rsid w:val="00462EB6"/>
    <w:rsid w:val="00464190"/>
    <w:rsid w:val="004728BA"/>
    <w:rsid w:val="00472994"/>
    <w:rsid w:val="00473173"/>
    <w:rsid w:val="004847E8"/>
    <w:rsid w:val="00484D57"/>
    <w:rsid w:val="00491F27"/>
    <w:rsid w:val="00492A97"/>
    <w:rsid w:val="00495F48"/>
    <w:rsid w:val="0049609F"/>
    <w:rsid w:val="004A0F1F"/>
    <w:rsid w:val="004A3FF6"/>
    <w:rsid w:val="004A54EF"/>
    <w:rsid w:val="004A67BD"/>
    <w:rsid w:val="004B15E9"/>
    <w:rsid w:val="004C05A3"/>
    <w:rsid w:val="004C2653"/>
    <w:rsid w:val="004D6F74"/>
    <w:rsid w:val="004D73AE"/>
    <w:rsid w:val="0050308B"/>
    <w:rsid w:val="0050478A"/>
    <w:rsid w:val="005060C2"/>
    <w:rsid w:val="0050650A"/>
    <w:rsid w:val="00510C61"/>
    <w:rsid w:val="00512394"/>
    <w:rsid w:val="00524ED6"/>
    <w:rsid w:val="005313C5"/>
    <w:rsid w:val="0054016F"/>
    <w:rsid w:val="005404D5"/>
    <w:rsid w:val="00540F7F"/>
    <w:rsid w:val="00543112"/>
    <w:rsid w:val="0054533D"/>
    <w:rsid w:val="005468A8"/>
    <w:rsid w:val="00546EC9"/>
    <w:rsid w:val="00553444"/>
    <w:rsid w:val="0056142D"/>
    <w:rsid w:val="00561BB6"/>
    <w:rsid w:val="005720FC"/>
    <w:rsid w:val="00572AB2"/>
    <w:rsid w:val="00572EDC"/>
    <w:rsid w:val="00573B92"/>
    <w:rsid w:val="005825DF"/>
    <w:rsid w:val="00583EE8"/>
    <w:rsid w:val="0058441F"/>
    <w:rsid w:val="00587882"/>
    <w:rsid w:val="00590D20"/>
    <w:rsid w:val="00594FFD"/>
    <w:rsid w:val="00597ED4"/>
    <w:rsid w:val="005A0A72"/>
    <w:rsid w:val="005B5A0C"/>
    <w:rsid w:val="005C279E"/>
    <w:rsid w:val="005C41A6"/>
    <w:rsid w:val="005C5023"/>
    <w:rsid w:val="005C7140"/>
    <w:rsid w:val="005C7867"/>
    <w:rsid w:val="005D042F"/>
    <w:rsid w:val="005D3E91"/>
    <w:rsid w:val="005E36A1"/>
    <w:rsid w:val="005E3E3D"/>
    <w:rsid w:val="005E496D"/>
    <w:rsid w:val="005E580C"/>
    <w:rsid w:val="005E6322"/>
    <w:rsid w:val="005F661C"/>
    <w:rsid w:val="00603916"/>
    <w:rsid w:val="006074C9"/>
    <w:rsid w:val="00607806"/>
    <w:rsid w:val="00613541"/>
    <w:rsid w:val="006138E4"/>
    <w:rsid w:val="00614D6A"/>
    <w:rsid w:val="00621D08"/>
    <w:rsid w:val="0063485E"/>
    <w:rsid w:val="006356D2"/>
    <w:rsid w:val="006453E0"/>
    <w:rsid w:val="0064562C"/>
    <w:rsid w:val="0065410D"/>
    <w:rsid w:val="006543B0"/>
    <w:rsid w:val="00662E9F"/>
    <w:rsid w:val="006705B4"/>
    <w:rsid w:val="00673EC6"/>
    <w:rsid w:val="00674625"/>
    <w:rsid w:val="00675E08"/>
    <w:rsid w:val="00676A98"/>
    <w:rsid w:val="00677253"/>
    <w:rsid w:val="00680229"/>
    <w:rsid w:val="006905DE"/>
    <w:rsid w:val="00693D52"/>
    <w:rsid w:val="006943BA"/>
    <w:rsid w:val="00696B9D"/>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4C25"/>
    <w:rsid w:val="006D5341"/>
    <w:rsid w:val="006D7C1D"/>
    <w:rsid w:val="006E6679"/>
    <w:rsid w:val="006E6D23"/>
    <w:rsid w:val="006F6971"/>
    <w:rsid w:val="006F798C"/>
    <w:rsid w:val="0070112D"/>
    <w:rsid w:val="007028D5"/>
    <w:rsid w:val="007072AE"/>
    <w:rsid w:val="00707D87"/>
    <w:rsid w:val="00710409"/>
    <w:rsid w:val="007125BA"/>
    <w:rsid w:val="0071528F"/>
    <w:rsid w:val="00717E26"/>
    <w:rsid w:val="00723503"/>
    <w:rsid w:val="00726EC1"/>
    <w:rsid w:val="00733FEB"/>
    <w:rsid w:val="0073444A"/>
    <w:rsid w:val="00740358"/>
    <w:rsid w:val="00746AD1"/>
    <w:rsid w:val="00753C20"/>
    <w:rsid w:val="00753C7E"/>
    <w:rsid w:val="007570B4"/>
    <w:rsid w:val="007640BE"/>
    <w:rsid w:val="007663FE"/>
    <w:rsid w:val="00767643"/>
    <w:rsid w:val="007758EC"/>
    <w:rsid w:val="00776B36"/>
    <w:rsid w:val="0078285B"/>
    <w:rsid w:val="00787244"/>
    <w:rsid w:val="007A14C4"/>
    <w:rsid w:val="007A30C2"/>
    <w:rsid w:val="007A3230"/>
    <w:rsid w:val="007A4A62"/>
    <w:rsid w:val="007A7292"/>
    <w:rsid w:val="007A7871"/>
    <w:rsid w:val="007B0518"/>
    <w:rsid w:val="007B2854"/>
    <w:rsid w:val="007B5EF2"/>
    <w:rsid w:val="007B700E"/>
    <w:rsid w:val="007C06A9"/>
    <w:rsid w:val="007C2DD9"/>
    <w:rsid w:val="007E0F2E"/>
    <w:rsid w:val="007E6846"/>
    <w:rsid w:val="007E6D77"/>
    <w:rsid w:val="007F0B94"/>
    <w:rsid w:val="007F0F45"/>
    <w:rsid w:val="007F1788"/>
    <w:rsid w:val="007F1F56"/>
    <w:rsid w:val="007F4A79"/>
    <w:rsid w:val="007F7ECE"/>
    <w:rsid w:val="008025F2"/>
    <w:rsid w:val="008029AE"/>
    <w:rsid w:val="00802AFF"/>
    <w:rsid w:val="00804D03"/>
    <w:rsid w:val="0081013A"/>
    <w:rsid w:val="00815320"/>
    <w:rsid w:val="0081627B"/>
    <w:rsid w:val="00823F68"/>
    <w:rsid w:val="008246C6"/>
    <w:rsid w:val="0083113E"/>
    <w:rsid w:val="008326A1"/>
    <w:rsid w:val="008327CE"/>
    <w:rsid w:val="008353DB"/>
    <w:rsid w:val="00836391"/>
    <w:rsid w:val="00837883"/>
    <w:rsid w:val="00840331"/>
    <w:rsid w:val="008425BC"/>
    <w:rsid w:val="00844D3C"/>
    <w:rsid w:val="0084589F"/>
    <w:rsid w:val="00847563"/>
    <w:rsid w:val="00847880"/>
    <w:rsid w:val="00851D92"/>
    <w:rsid w:val="00853CA5"/>
    <w:rsid w:val="00861205"/>
    <w:rsid w:val="0087083B"/>
    <w:rsid w:val="00873EF7"/>
    <w:rsid w:val="00875A9A"/>
    <w:rsid w:val="0087715B"/>
    <w:rsid w:val="0088034E"/>
    <w:rsid w:val="0089468F"/>
    <w:rsid w:val="00895771"/>
    <w:rsid w:val="008A1B76"/>
    <w:rsid w:val="008A211B"/>
    <w:rsid w:val="008A4B6C"/>
    <w:rsid w:val="008A5EC9"/>
    <w:rsid w:val="008B3450"/>
    <w:rsid w:val="008B34FC"/>
    <w:rsid w:val="008B6400"/>
    <w:rsid w:val="008C0D8B"/>
    <w:rsid w:val="008C258A"/>
    <w:rsid w:val="008C3103"/>
    <w:rsid w:val="008C3DDB"/>
    <w:rsid w:val="008C65F4"/>
    <w:rsid w:val="008C7CC5"/>
    <w:rsid w:val="008D0E80"/>
    <w:rsid w:val="008D2F07"/>
    <w:rsid w:val="008D4AB9"/>
    <w:rsid w:val="008D4F50"/>
    <w:rsid w:val="008E0CD9"/>
    <w:rsid w:val="008E1302"/>
    <w:rsid w:val="008E1450"/>
    <w:rsid w:val="008F4641"/>
    <w:rsid w:val="008F4C05"/>
    <w:rsid w:val="008F4E8B"/>
    <w:rsid w:val="00901BF5"/>
    <w:rsid w:val="00902033"/>
    <w:rsid w:val="00902F64"/>
    <w:rsid w:val="00905315"/>
    <w:rsid w:val="009053DD"/>
    <w:rsid w:val="00905E78"/>
    <w:rsid w:val="009062B9"/>
    <w:rsid w:val="00911229"/>
    <w:rsid w:val="00913AA2"/>
    <w:rsid w:val="00913EEF"/>
    <w:rsid w:val="0091756E"/>
    <w:rsid w:val="00922426"/>
    <w:rsid w:val="00923276"/>
    <w:rsid w:val="0092410A"/>
    <w:rsid w:val="00927851"/>
    <w:rsid w:val="009366E8"/>
    <w:rsid w:val="009412D3"/>
    <w:rsid w:val="009419CF"/>
    <w:rsid w:val="00943D64"/>
    <w:rsid w:val="009445B9"/>
    <w:rsid w:val="00944726"/>
    <w:rsid w:val="00945AF4"/>
    <w:rsid w:val="0094667E"/>
    <w:rsid w:val="00946EBE"/>
    <w:rsid w:val="00947D67"/>
    <w:rsid w:val="00950BFF"/>
    <w:rsid w:val="00951C59"/>
    <w:rsid w:val="00954361"/>
    <w:rsid w:val="009543B5"/>
    <w:rsid w:val="00961BF4"/>
    <w:rsid w:val="009714D3"/>
    <w:rsid w:val="00974B44"/>
    <w:rsid w:val="00981094"/>
    <w:rsid w:val="00982075"/>
    <w:rsid w:val="0098428C"/>
    <w:rsid w:val="00987BAD"/>
    <w:rsid w:val="00990035"/>
    <w:rsid w:val="009906C0"/>
    <w:rsid w:val="00992333"/>
    <w:rsid w:val="00992599"/>
    <w:rsid w:val="00996B51"/>
    <w:rsid w:val="009975B2"/>
    <w:rsid w:val="009A0AE2"/>
    <w:rsid w:val="009A6C7B"/>
    <w:rsid w:val="009B1FCB"/>
    <w:rsid w:val="009B549C"/>
    <w:rsid w:val="009B57D3"/>
    <w:rsid w:val="009B5A2A"/>
    <w:rsid w:val="009C31E4"/>
    <w:rsid w:val="009C37E9"/>
    <w:rsid w:val="009C43AE"/>
    <w:rsid w:val="009C7910"/>
    <w:rsid w:val="009E04AA"/>
    <w:rsid w:val="009E53B6"/>
    <w:rsid w:val="009F7BE4"/>
    <w:rsid w:val="00A00B19"/>
    <w:rsid w:val="00A16A9D"/>
    <w:rsid w:val="00A2799A"/>
    <w:rsid w:val="00A30E50"/>
    <w:rsid w:val="00A3175D"/>
    <w:rsid w:val="00A32FD5"/>
    <w:rsid w:val="00A3503E"/>
    <w:rsid w:val="00A42379"/>
    <w:rsid w:val="00A50069"/>
    <w:rsid w:val="00A51CF7"/>
    <w:rsid w:val="00A6499F"/>
    <w:rsid w:val="00A667F5"/>
    <w:rsid w:val="00A67D01"/>
    <w:rsid w:val="00A71086"/>
    <w:rsid w:val="00A72866"/>
    <w:rsid w:val="00A76EB7"/>
    <w:rsid w:val="00A800F2"/>
    <w:rsid w:val="00A8098F"/>
    <w:rsid w:val="00A80B32"/>
    <w:rsid w:val="00A80D5E"/>
    <w:rsid w:val="00A9005F"/>
    <w:rsid w:val="00A90D69"/>
    <w:rsid w:val="00A94858"/>
    <w:rsid w:val="00A96056"/>
    <w:rsid w:val="00AA0BA8"/>
    <w:rsid w:val="00AA1CA1"/>
    <w:rsid w:val="00AA4643"/>
    <w:rsid w:val="00AA5321"/>
    <w:rsid w:val="00AA7A41"/>
    <w:rsid w:val="00AB45A4"/>
    <w:rsid w:val="00AB5879"/>
    <w:rsid w:val="00AB5C4F"/>
    <w:rsid w:val="00AB6280"/>
    <w:rsid w:val="00AB6C5C"/>
    <w:rsid w:val="00AB75C6"/>
    <w:rsid w:val="00AD392A"/>
    <w:rsid w:val="00AD6740"/>
    <w:rsid w:val="00AD6C6E"/>
    <w:rsid w:val="00AD7D68"/>
    <w:rsid w:val="00AE0E28"/>
    <w:rsid w:val="00AF3441"/>
    <w:rsid w:val="00B00EFB"/>
    <w:rsid w:val="00B01666"/>
    <w:rsid w:val="00B04398"/>
    <w:rsid w:val="00B05E26"/>
    <w:rsid w:val="00B10054"/>
    <w:rsid w:val="00B12A38"/>
    <w:rsid w:val="00B135A9"/>
    <w:rsid w:val="00B155B6"/>
    <w:rsid w:val="00B15952"/>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D5C"/>
    <w:rsid w:val="00B65BED"/>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371D"/>
    <w:rsid w:val="00BC4367"/>
    <w:rsid w:val="00BC494E"/>
    <w:rsid w:val="00BD7555"/>
    <w:rsid w:val="00BF2E8A"/>
    <w:rsid w:val="00BF3241"/>
    <w:rsid w:val="00BF5782"/>
    <w:rsid w:val="00C01366"/>
    <w:rsid w:val="00C04028"/>
    <w:rsid w:val="00C0459C"/>
    <w:rsid w:val="00C05612"/>
    <w:rsid w:val="00C11C7F"/>
    <w:rsid w:val="00C11F77"/>
    <w:rsid w:val="00C12026"/>
    <w:rsid w:val="00C121BA"/>
    <w:rsid w:val="00C12AD9"/>
    <w:rsid w:val="00C27EDB"/>
    <w:rsid w:val="00C311B9"/>
    <w:rsid w:val="00C34927"/>
    <w:rsid w:val="00C3543B"/>
    <w:rsid w:val="00C37701"/>
    <w:rsid w:val="00C407C1"/>
    <w:rsid w:val="00C40D93"/>
    <w:rsid w:val="00C42065"/>
    <w:rsid w:val="00C432EF"/>
    <w:rsid w:val="00C438E6"/>
    <w:rsid w:val="00C467A9"/>
    <w:rsid w:val="00C4697D"/>
    <w:rsid w:val="00C5146D"/>
    <w:rsid w:val="00C53DC4"/>
    <w:rsid w:val="00C60CA2"/>
    <w:rsid w:val="00C644F4"/>
    <w:rsid w:val="00C64C40"/>
    <w:rsid w:val="00C6615A"/>
    <w:rsid w:val="00C7377B"/>
    <w:rsid w:val="00C811F9"/>
    <w:rsid w:val="00C81E2E"/>
    <w:rsid w:val="00C82BDA"/>
    <w:rsid w:val="00C83943"/>
    <w:rsid w:val="00C906E9"/>
    <w:rsid w:val="00C937F5"/>
    <w:rsid w:val="00C940A6"/>
    <w:rsid w:val="00C978CB"/>
    <w:rsid w:val="00CA53DA"/>
    <w:rsid w:val="00CB479E"/>
    <w:rsid w:val="00CC1341"/>
    <w:rsid w:val="00CC158F"/>
    <w:rsid w:val="00CC462C"/>
    <w:rsid w:val="00CD2F08"/>
    <w:rsid w:val="00CE2C4A"/>
    <w:rsid w:val="00CE5975"/>
    <w:rsid w:val="00CF01EC"/>
    <w:rsid w:val="00CF3007"/>
    <w:rsid w:val="00D0087A"/>
    <w:rsid w:val="00D02957"/>
    <w:rsid w:val="00D13E46"/>
    <w:rsid w:val="00D157B1"/>
    <w:rsid w:val="00D16756"/>
    <w:rsid w:val="00D20E05"/>
    <w:rsid w:val="00D2346A"/>
    <w:rsid w:val="00D33184"/>
    <w:rsid w:val="00D356F8"/>
    <w:rsid w:val="00D419DA"/>
    <w:rsid w:val="00D4223D"/>
    <w:rsid w:val="00D454A9"/>
    <w:rsid w:val="00D53111"/>
    <w:rsid w:val="00D55F04"/>
    <w:rsid w:val="00D5686F"/>
    <w:rsid w:val="00D578C7"/>
    <w:rsid w:val="00D6145E"/>
    <w:rsid w:val="00D62A56"/>
    <w:rsid w:val="00D63358"/>
    <w:rsid w:val="00D77283"/>
    <w:rsid w:val="00D77E5E"/>
    <w:rsid w:val="00D80164"/>
    <w:rsid w:val="00D8180B"/>
    <w:rsid w:val="00D82A25"/>
    <w:rsid w:val="00D86B53"/>
    <w:rsid w:val="00D91975"/>
    <w:rsid w:val="00D92EC4"/>
    <w:rsid w:val="00D9559E"/>
    <w:rsid w:val="00DA158F"/>
    <w:rsid w:val="00DA40F8"/>
    <w:rsid w:val="00DB2087"/>
    <w:rsid w:val="00DB4017"/>
    <w:rsid w:val="00DB7A4C"/>
    <w:rsid w:val="00DC10D3"/>
    <w:rsid w:val="00DC4D5D"/>
    <w:rsid w:val="00DD334A"/>
    <w:rsid w:val="00DD4F67"/>
    <w:rsid w:val="00DE2964"/>
    <w:rsid w:val="00DE3C9E"/>
    <w:rsid w:val="00E00E9E"/>
    <w:rsid w:val="00E10AF1"/>
    <w:rsid w:val="00E11B35"/>
    <w:rsid w:val="00E17ACD"/>
    <w:rsid w:val="00E204D7"/>
    <w:rsid w:val="00E31900"/>
    <w:rsid w:val="00E36906"/>
    <w:rsid w:val="00E47540"/>
    <w:rsid w:val="00E47D0B"/>
    <w:rsid w:val="00E5020B"/>
    <w:rsid w:val="00E50750"/>
    <w:rsid w:val="00E5193B"/>
    <w:rsid w:val="00E55124"/>
    <w:rsid w:val="00E611DA"/>
    <w:rsid w:val="00E62920"/>
    <w:rsid w:val="00E71A5F"/>
    <w:rsid w:val="00E74B95"/>
    <w:rsid w:val="00E82AFD"/>
    <w:rsid w:val="00E87ED1"/>
    <w:rsid w:val="00E92C3E"/>
    <w:rsid w:val="00E93D25"/>
    <w:rsid w:val="00EA0555"/>
    <w:rsid w:val="00EA27D9"/>
    <w:rsid w:val="00EA7C7C"/>
    <w:rsid w:val="00EB205A"/>
    <w:rsid w:val="00EB555C"/>
    <w:rsid w:val="00EC0858"/>
    <w:rsid w:val="00EC279D"/>
    <w:rsid w:val="00ED6D94"/>
    <w:rsid w:val="00EE3D1E"/>
    <w:rsid w:val="00EE4C61"/>
    <w:rsid w:val="00EE525C"/>
    <w:rsid w:val="00EE638F"/>
    <w:rsid w:val="00F02D19"/>
    <w:rsid w:val="00F04C4C"/>
    <w:rsid w:val="00F070AD"/>
    <w:rsid w:val="00F07366"/>
    <w:rsid w:val="00F1198E"/>
    <w:rsid w:val="00F22793"/>
    <w:rsid w:val="00F24245"/>
    <w:rsid w:val="00F26557"/>
    <w:rsid w:val="00F35D2B"/>
    <w:rsid w:val="00F36C9D"/>
    <w:rsid w:val="00F3729F"/>
    <w:rsid w:val="00F41BF3"/>
    <w:rsid w:val="00F41CB5"/>
    <w:rsid w:val="00F45A6E"/>
    <w:rsid w:val="00F50EF0"/>
    <w:rsid w:val="00F70080"/>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204BB"/>
    <w:pPr>
      <w:numPr>
        <w:numId w:val="3"/>
      </w:numPr>
      <w:tabs>
        <w:tab w:val="left" w:pos="1134"/>
      </w:tabs>
      <w:ind w:left="1985"/>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2204BB"/>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7477">
      <w:bodyDiv w:val="1"/>
      <w:marLeft w:val="0"/>
      <w:marRight w:val="0"/>
      <w:marTop w:val="0"/>
      <w:marBottom w:val="0"/>
      <w:divBdr>
        <w:top w:val="none" w:sz="0" w:space="0" w:color="auto"/>
        <w:left w:val="none" w:sz="0" w:space="0" w:color="auto"/>
        <w:bottom w:val="none" w:sz="0" w:space="0" w:color="auto"/>
        <w:right w:val="none" w:sz="0" w:space="0" w:color="auto"/>
      </w:divBdr>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svg"/><Relationship Id="rId63" Type="http://schemas.openxmlformats.org/officeDocument/2006/relationships/image" Target="media/image51.svg"/><Relationship Id="rId68" Type="http://schemas.openxmlformats.org/officeDocument/2006/relationships/image" Target="media/image56.png"/><Relationship Id="rId84" Type="http://schemas.openxmlformats.org/officeDocument/2006/relationships/hyperlink" Target="https://zajuna.sena.edu.co/Repositorio/Complementaria/institution/SENA/Procesamiento/52450391_1/Contenido/DocArtic/Cartilla_Elaboracion_de_cinturones.pdf" TargetMode="External"/><Relationship Id="rId89" Type="http://schemas.openxmlformats.org/officeDocument/2006/relationships/image" Target="media/image72.png"/><Relationship Id="rId112" Type="http://schemas.openxmlformats.org/officeDocument/2006/relationships/fontTable" Target="fontTable.xml"/><Relationship Id="rId16" Type="http://schemas.openxmlformats.org/officeDocument/2006/relationships/image" Target="media/image4.png"/><Relationship Id="rId107" Type="http://schemas.openxmlformats.org/officeDocument/2006/relationships/image" Target="media/image90.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svg"/><Relationship Id="rId53" Type="http://schemas.openxmlformats.org/officeDocument/2006/relationships/image" Target="media/image41.sv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svg"/><Relationship Id="rId102" Type="http://schemas.openxmlformats.org/officeDocument/2006/relationships/image" Target="media/image85.svg"/><Relationship Id="rId5" Type="http://schemas.openxmlformats.org/officeDocument/2006/relationships/numbering" Target="numbering.xml"/><Relationship Id="rId90" Type="http://schemas.openxmlformats.org/officeDocument/2006/relationships/image" Target="media/image73.svg"/><Relationship Id="rId95" Type="http://schemas.openxmlformats.org/officeDocument/2006/relationships/image" Target="media/image78.png"/><Relationship Id="rId22" Type="http://schemas.openxmlformats.org/officeDocument/2006/relationships/image" Target="media/image10.png"/><Relationship Id="rId27" Type="http://schemas.openxmlformats.org/officeDocument/2006/relationships/image" Target="media/image15.svg"/><Relationship Id="rId43" Type="http://schemas.openxmlformats.org/officeDocument/2006/relationships/image" Target="media/image31.sv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svg"/><Relationship Id="rId113" Type="http://schemas.openxmlformats.org/officeDocument/2006/relationships/theme" Target="theme/theme1.xml"/><Relationship Id="rId80" Type="http://schemas.openxmlformats.org/officeDocument/2006/relationships/image" Target="media/image68.png"/><Relationship Id="rId85" Type="http://schemas.openxmlformats.org/officeDocument/2006/relationships/hyperlink" Target="https://zajuna.sena.edu.co/Repositorio/Complementaria/institution/SENA/Procesamiento/52450391_1/Contenido/DocArtic/Cartilla_Maletin_ejecutivo_estructurado.pdf" TargetMode="External"/><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image" Target="media/image21.svg"/><Relationship Id="rId38" Type="http://schemas.openxmlformats.org/officeDocument/2006/relationships/image" Target="media/image26.png"/><Relationship Id="rId59" Type="http://schemas.openxmlformats.org/officeDocument/2006/relationships/image" Target="media/image47.sv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svg"/><Relationship Id="rId91" Type="http://schemas.openxmlformats.org/officeDocument/2006/relationships/image" Target="media/image74.png"/><Relationship Id="rId96" Type="http://schemas.openxmlformats.org/officeDocument/2006/relationships/image" Target="media/image79.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svg"/><Relationship Id="rId57" Type="http://schemas.openxmlformats.org/officeDocument/2006/relationships/image" Target="media/image45.svg"/><Relationship Id="rId106" Type="http://schemas.openxmlformats.org/officeDocument/2006/relationships/image" Target="media/image89.png"/><Relationship Id="rId10" Type="http://schemas.openxmlformats.org/officeDocument/2006/relationships/endnotes" Target="endnotes.xml"/><Relationship Id="rId31" Type="http://schemas.openxmlformats.org/officeDocument/2006/relationships/image" Target="media/image19.sv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svg"/><Relationship Id="rId73" Type="http://schemas.openxmlformats.org/officeDocument/2006/relationships/image" Target="media/image61.svg"/><Relationship Id="rId78" Type="http://schemas.openxmlformats.org/officeDocument/2006/relationships/image" Target="media/image66.png"/><Relationship Id="rId81" Type="http://schemas.openxmlformats.org/officeDocument/2006/relationships/image" Target="media/image69.svg"/><Relationship Id="rId86" Type="http://schemas.openxmlformats.org/officeDocument/2006/relationships/hyperlink" Target="https://zajuna.sena.edu.co/Repositorio/Complementaria/institution/SENA/Procesamiento/52450391_1/Contenido/DocArtic/Cartilla_tecnico_pedagogica_calzado_y_marroquineria.pdf" TargetMode="External"/><Relationship Id="rId94" Type="http://schemas.openxmlformats.org/officeDocument/2006/relationships/image" Target="media/image77.sv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6.png"/><Relationship Id="rId39" Type="http://schemas.openxmlformats.org/officeDocument/2006/relationships/image" Target="media/image27.svg"/><Relationship Id="rId109" Type="http://schemas.openxmlformats.org/officeDocument/2006/relationships/image" Target="media/image92.sv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svg"/><Relationship Id="rId76" Type="http://schemas.openxmlformats.org/officeDocument/2006/relationships/image" Target="media/image64.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settings" Target="settings.xml"/><Relationship Id="rId71" Type="http://schemas.openxmlformats.org/officeDocument/2006/relationships/image" Target="media/image59.svg"/><Relationship Id="rId92" Type="http://schemas.openxmlformats.org/officeDocument/2006/relationships/image" Target="media/image75.svg"/><Relationship Id="rId2" Type="http://schemas.openxmlformats.org/officeDocument/2006/relationships/customXml" Target="../customXml/item2.xml"/><Relationship Id="rId29" Type="http://schemas.openxmlformats.org/officeDocument/2006/relationships/image" Target="media/image17.sv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svg"/><Relationship Id="rId66" Type="http://schemas.openxmlformats.org/officeDocument/2006/relationships/image" Target="media/image54.png"/><Relationship Id="rId87" Type="http://schemas.openxmlformats.org/officeDocument/2006/relationships/image" Target="media/image70.png"/><Relationship Id="rId110" Type="http://schemas.openxmlformats.org/officeDocument/2006/relationships/header" Target="header1.xml"/><Relationship Id="rId61" Type="http://schemas.openxmlformats.org/officeDocument/2006/relationships/image" Target="media/image49.svg"/><Relationship Id="rId82" Type="http://schemas.openxmlformats.org/officeDocument/2006/relationships/hyperlink" Target="https://zajuna.sena.edu.co/Repositorio/Complementaria/institution/SENA/Procesamiento/52450391_1/Contenido/DocArtic/Cartilla_Artesanias_de_Colombia.pdf" TargetMode="External"/><Relationship Id="rId19" Type="http://schemas.openxmlformats.org/officeDocument/2006/relationships/image" Target="media/image7.png"/><Relationship Id="rId14" Type="http://schemas.openxmlformats.org/officeDocument/2006/relationships/hyperlink" Target="https://www.youtube.com/watch?v=2bDjgp4Qvks&amp;t=3s" TargetMode="External"/><Relationship Id="rId30" Type="http://schemas.openxmlformats.org/officeDocument/2006/relationships/image" Target="media/image18.png"/><Relationship Id="rId35" Type="http://schemas.openxmlformats.org/officeDocument/2006/relationships/image" Target="media/image23.svg"/><Relationship Id="rId56" Type="http://schemas.openxmlformats.org/officeDocument/2006/relationships/image" Target="media/image44.png"/><Relationship Id="rId77" Type="http://schemas.openxmlformats.org/officeDocument/2006/relationships/image" Target="media/image65.svg"/><Relationship Id="rId100" Type="http://schemas.openxmlformats.org/officeDocument/2006/relationships/image" Target="media/image83.svg"/><Relationship Id="rId105" Type="http://schemas.openxmlformats.org/officeDocument/2006/relationships/image" Target="media/image88.png"/><Relationship Id="rId8" Type="http://schemas.openxmlformats.org/officeDocument/2006/relationships/webSettings" Target="webSettings.xml"/><Relationship Id="rId51" Type="http://schemas.openxmlformats.org/officeDocument/2006/relationships/image" Target="media/image39.svg"/><Relationship Id="rId72" Type="http://schemas.openxmlformats.org/officeDocument/2006/relationships/image" Target="media/image60.png"/><Relationship Id="rId93" Type="http://schemas.openxmlformats.org/officeDocument/2006/relationships/image" Target="media/image76.png"/><Relationship Id="rId98" Type="http://schemas.openxmlformats.org/officeDocument/2006/relationships/image" Target="media/image81.svg"/><Relationship Id="rId3" Type="http://schemas.openxmlformats.org/officeDocument/2006/relationships/customXml" Target="../customXml/item3.xml"/><Relationship Id="rId25" Type="http://schemas.openxmlformats.org/officeDocument/2006/relationships/image" Target="media/image13.svg"/><Relationship Id="rId46" Type="http://schemas.openxmlformats.org/officeDocument/2006/relationships/image" Target="media/image34.png"/><Relationship Id="rId67" Type="http://schemas.openxmlformats.org/officeDocument/2006/relationships/image" Target="media/image55.svg"/><Relationship Id="rId20" Type="http://schemas.openxmlformats.org/officeDocument/2006/relationships/image" Target="media/image8.png"/><Relationship Id="rId41" Type="http://schemas.openxmlformats.org/officeDocument/2006/relationships/image" Target="media/image29.svg"/><Relationship Id="rId62" Type="http://schemas.openxmlformats.org/officeDocument/2006/relationships/image" Target="media/image50.png"/><Relationship Id="rId83" Type="http://schemas.openxmlformats.org/officeDocument/2006/relationships/hyperlink" Target="https://zajuna.sena.edu.co/Repositorio/Complementaria/institution/SENA/Procesamiento/52450391_1/Contenido/DocArtic/cartilla_marroquineria_modelaje_bolsos.pdf" TargetMode="External"/><Relationship Id="rId88" Type="http://schemas.openxmlformats.org/officeDocument/2006/relationships/image" Target="media/image71.svg"/><Relationship Id="rId111"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4.svg"/><Relationship Id="rId1" Type="http://schemas.openxmlformats.org/officeDocument/2006/relationships/image" Target="media/image9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58</Pages>
  <Words>5487</Words>
  <Characters>30180</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Marroquinería, el arte de crear en cuero</vt:lpstr>
    </vt:vector>
  </TitlesOfParts>
  <Manager/>
  <Company/>
  <LinksUpToDate>false</LinksUpToDate>
  <CharactersWithSpaces>35596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Marroquinería, el arte de crear en cuero</dc:title>
  <dc:subject/>
  <dc:creator>SENA</dc:creator>
  <cp:keywords/>
  <dc:description/>
  <cp:lastModifiedBy>Andrea Ardila</cp:lastModifiedBy>
  <cp:revision>89</cp:revision>
  <cp:lastPrinted>2024-12-17T16:41:00Z</cp:lastPrinted>
  <dcterms:created xsi:type="dcterms:W3CDTF">2025-04-09T19:53:00Z</dcterms:created>
  <dcterms:modified xsi:type="dcterms:W3CDTF">2025-06-27T16:11:00Z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