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6DB69143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4CBE226F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A025DF" w:rsidTr="6DB69143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FD2855" w14:paraId="4C45FB9C" w14:noSpellErr="1" w14:textId="44418F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FD2855">
              <w:rPr/>
              <w:t xml:space="preserve">Estructura </w:t>
            </w:r>
            <w:r w:rsidR="359C734D">
              <w:rPr/>
              <w:t>c</w:t>
            </w:r>
            <w:r w:rsidR="0C150702">
              <w:rPr/>
              <w:t xml:space="preserve">orporal </w:t>
            </w:r>
            <w:r w:rsidR="3FF2294E">
              <w:rPr/>
              <w:t>f</w:t>
            </w:r>
            <w:r w:rsidR="00FD2855">
              <w:rPr/>
              <w:t>emenina</w:t>
            </w:r>
          </w:p>
        </w:tc>
      </w:tr>
      <w:tr w:rsidR="00A025DF" w:rsidTr="6DB69143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025DF" w14:paraId="3172CB6F" w14:textId="29EF66F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:rsidTr="6DB69143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6DB69143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5B7B10" w:rsidR="005B7B10" w:rsidP="005B7B10" w:rsidRDefault="00F55FB0" w14:paraId="62BC7F9E" w14:textId="32A04DA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6DB69143" w:rsidR="00F55FB0">
              <w:rPr>
                <w:sz w:val="20"/>
                <w:szCs w:val="20"/>
              </w:rPr>
              <w:t>Animación de líneas y formas que se transforman en una silueta femenina</w:t>
            </w:r>
            <w:r w:rsidRPr="6DB69143" w:rsidR="52F9706A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B10" w:rsidRDefault="00F55FB0" w14:paraId="7478B6D3" w14:textId="7164974E">
            <w:pPr>
              <w:widowControl w:val="0"/>
              <w:rPr>
                <w:sz w:val="20"/>
                <w:szCs w:val="20"/>
              </w:rPr>
            </w:pPr>
            <w:r w:rsidRPr="00F55FB0">
              <w:rPr>
                <w:sz w:val="20"/>
                <w:szCs w:val="20"/>
              </w:rPr>
              <w:t>¡Bienvenidos! En este componente formativo exploraremos la estructura corporal femenina y su importancia en la moda y el patronaje industrial. Comprender el cuerpo humano nos permite analizar el movimiento, los tipos de silueta y las técnicas de medición esenciales para la confección de prendas.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7B10" w:rsidR="00CB7C23" w:rsidP="005B7B10" w:rsidRDefault="00F55FB0" w14:paraId="560AB91B" w14:textId="6851A945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F55FB0">
              <w:rPr>
                <w:sz w:val="20"/>
                <w:szCs w:val="20"/>
              </w:rPr>
              <w:t>structura corporal femenina</w:t>
            </w:r>
            <w:r>
              <w:rPr>
                <w:sz w:val="20"/>
                <w:szCs w:val="20"/>
              </w:rPr>
              <w:t>.</w:t>
            </w:r>
          </w:p>
        </w:tc>
      </w:tr>
      <w:tr w:rsidR="00A025DF" w:rsidTr="6DB69143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7657B5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5B7B10" w:rsidP="000F5707" w:rsidRDefault="00F55FB0" w14:paraId="1AB78EDC" w14:textId="2C1C2513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6DB69143" w:rsidR="2801AAA8">
              <w:rPr>
                <w:rFonts w:eastAsia="Times New Roman"/>
                <w:sz w:val="20"/>
                <w:szCs w:val="20"/>
                <w:lang w:val="es-CO"/>
              </w:rPr>
              <w:t>G</w:t>
            </w:r>
            <w:r w:rsidRPr="6DB69143" w:rsidR="00F55FB0">
              <w:rPr>
                <w:rFonts w:eastAsia="Times New Roman"/>
                <w:sz w:val="20"/>
                <w:szCs w:val="20"/>
                <w:lang w:val="es-CO"/>
              </w:rPr>
              <w:t>ráficos animados muestran el concepto de antropometría, con líneas y puntos marcando las proporciones del cuerpo humano.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5B7B10" w:rsidRDefault="00F55FB0" w14:paraId="0EF04A51" w14:textId="0E85EB6C">
            <w:pPr>
              <w:widowControl w:val="0"/>
              <w:rPr>
                <w:sz w:val="20"/>
                <w:szCs w:val="20"/>
                <w:lang w:val="es-CO"/>
              </w:rPr>
            </w:pPr>
            <w:r w:rsidRPr="02F0097C" w:rsidR="00F55FB0">
              <w:rPr>
                <w:sz w:val="20"/>
                <w:szCs w:val="20"/>
                <w:lang w:val="es-CO"/>
              </w:rPr>
              <w:t>La antropometría es la ciencia que estudia las medidas y proporciones del cuerpo humano. A través de técnicas de medición precisas, podemos entender la figura en tres dimensiones y traducir esta información en patrones bidimensionales aplicados en el diseño de moda</w:t>
            </w:r>
            <w:r w:rsidRPr="02F0097C" w:rsidR="30AE3C7C"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C23" w:rsidP="00CB7C23" w:rsidRDefault="00F55FB0" w14:paraId="0FCD44DD" w14:textId="7E27B5F2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Antropometría</w:t>
            </w:r>
            <w:r w:rsidR="00CB7C23">
              <w:rPr>
                <w:sz w:val="20"/>
                <w:szCs w:val="20"/>
              </w:rPr>
              <w:t>.</w:t>
            </w:r>
          </w:p>
          <w:p w:rsidRPr="00CB7C23" w:rsidR="00F55FB0" w:rsidP="00CB7C23" w:rsidRDefault="00F55FB0" w14:paraId="547BEDAA" w14:textId="1EDBC254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Patrones bidimensionales.</w:t>
            </w:r>
          </w:p>
          <w:p w:rsidRPr="00B21C33" w:rsidR="00A025DF" w:rsidP="005B7B10" w:rsidRDefault="00A025DF" w14:paraId="335FC856" w14:textId="39711BC7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A025DF" w:rsidTr="6DB69143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0B817AB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B21C33" w:rsidP="00F55FB0" w:rsidRDefault="00F55FB0" w14:paraId="58BBFE1B" w14:textId="60578B8A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55FB0">
              <w:rPr>
                <w:sz w:val="20"/>
                <w:szCs w:val="20"/>
              </w:rPr>
              <w:t>Animación de un maniquí virtual o figura estilizada mostrando los puntos clave de medición: busto, cintura, cadera, largo de torso, entre otros.</w:t>
            </w:r>
          </w:p>
          <w:p w:rsidRPr="00B21C33" w:rsidR="00A025DF" w:rsidP="005B7B10" w:rsidRDefault="00A025DF" w14:paraId="7C50DAFE" w14:textId="273C86D9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B21C33" w:rsidP="005B7B10" w:rsidRDefault="00F55FB0" w14:paraId="44EE313E" w14:noSpellErr="1" w14:textId="50D31E7D">
            <w:pPr>
              <w:rPr>
                <w:sz w:val="20"/>
                <w:szCs w:val="20"/>
              </w:rPr>
            </w:pPr>
            <w:r w:rsidRPr="421F0FB2" w:rsidR="00F55FB0">
              <w:rPr>
                <w:sz w:val="20"/>
                <w:szCs w:val="20"/>
                <w:lang w:val="es-CO"/>
              </w:rPr>
              <w:t>Para lograr un ajuste perfecto en el diseño de prendas, utiliza</w:t>
            </w:r>
            <w:r w:rsidRPr="421F0FB2" w:rsidR="36E71446">
              <w:rPr>
                <w:sz w:val="20"/>
                <w:szCs w:val="20"/>
                <w:lang w:val="es-CO"/>
              </w:rPr>
              <w:t>n</w:t>
            </w:r>
            <w:r w:rsidRPr="421F0FB2" w:rsidR="00F55FB0">
              <w:rPr>
                <w:sz w:val="20"/>
                <w:szCs w:val="20"/>
                <w:lang w:val="es-CO"/>
              </w:rPr>
              <w:t xml:space="preserve"> técnicas de medición específicas. Identificar correctamente los puntos clave nos ayuda a obtener datos precisos y adaptarlos a distintos tipos de silueta.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CB7C23" w:rsidP="00CB7C23" w:rsidRDefault="00F55FB0" w14:paraId="00E3F1D1" w14:textId="28CA256F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Técnicas de medición.</w:t>
            </w:r>
          </w:p>
        </w:tc>
      </w:tr>
      <w:tr w:rsidR="00F55FB0" w:rsidTr="6DB69143" w14:paraId="3778884F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B0" w:rsidRDefault="00F55FB0" w14:paraId="0B8D39E6" w14:textId="401E53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5FB0" w:rsidR="00F55FB0" w:rsidP="00F55FB0" w:rsidRDefault="00F55FB0" w14:paraId="43F2DEC2" w14:textId="30882438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55FB0">
              <w:rPr>
                <w:sz w:val="20"/>
                <w:szCs w:val="20"/>
              </w:rPr>
              <w:t>Animaciones de diferentes estilos de vestuario transformándose dinámicamente en distintos tipos de siluetas.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5FB0" w:rsidR="00F55FB0" w:rsidP="005B7B10" w:rsidRDefault="00F55FB0" w14:paraId="575886C7" w14:textId="3DAEEB54">
            <w:pPr>
              <w:rPr>
                <w:sz w:val="20"/>
                <w:szCs w:val="20"/>
                <w:lang w:val="es-CO"/>
              </w:rPr>
            </w:pPr>
            <w:r w:rsidRPr="00F55FB0">
              <w:rPr>
                <w:sz w:val="20"/>
                <w:szCs w:val="20"/>
                <w:lang w:val="es-CO"/>
              </w:rPr>
              <w:t>El conocimiento de la estructura corporal femenina es esencial para segmentar los universos de vestuario y definir las gamas de mercado en la moda casual. Desde prendas básicas hasta tendencias sofisticadas, cada diseño se adapta a la diversidad de siluetas para realzar sus características.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B0" w:rsidP="00CB7C23" w:rsidRDefault="00F55FB0" w14:paraId="7A375303" w14:textId="7B19C88D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F55FB0">
              <w:rPr>
                <w:sz w:val="20"/>
                <w:szCs w:val="20"/>
              </w:rPr>
              <w:t>os universos de vestuario</w:t>
            </w:r>
            <w:r>
              <w:rPr>
                <w:sz w:val="20"/>
                <w:szCs w:val="20"/>
              </w:rPr>
              <w:t>.</w:t>
            </w:r>
          </w:p>
        </w:tc>
      </w:tr>
      <w:tr w:rsidR="00634CE5" w:rsidTr="6DB69143" w14:paraId="117654CB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E5" w:rsidRDefault="00634CE5" w14:paraId="41C4EA66" w14:textId="116540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5FB0" w:rsidR="00634CE5" w:rsidP="00F55FB0" w:rsidRDefault="00634CE5" w14:paraId="3A61281E" w14:textId="2A793F4D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6DB69143" w:rsidR="12DDA2BD">
              <w:rPr>
                <w:sz w:val="20"/>
                <w:szCs w:val="20"/>
              </w:rPr>
              <w:t>L</w:t>
            </w:r>
            <w:r w:rsidRPr="6DB69143" w:rsidR="00634CE5">
              <w:rPr>
                <w:sz w:val="20"/>
                <w:szCs w:val="20"/>
              </w:rPr>
              <w:t>a silueta femenina se transforma en un patrón 2D</w:t>
            </w:r>
            <w:r w:rsidRPr="6DB69143" w:rsidR="00634CE5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5FB0" w:rsidR="00634CE5" w:rsidP="005B7B10" w:rsidRDefault="00634CE5" w14:paraId="3C4CD14E" w14:textId="5B85C960">
            <w:pPr>
              <w:rPr>
                <w:sz w:val="20"/>
                <w:szCs w:val="20"/>
                <w:lang w:val="es-CO"/>
              </w:rPr>
            </w:pPr>
            <w:r w:rsidRPr="00634CE5">
              <w:rPr>
                <w:sz w:val="20"/>
                <w:szCs w:val="20"/>
                <w:lang w:val="es-CO"/>
              </w:rPr>
              <w:t>A lo largo de este componente formativo, profundizaremos en cada una de estas áreas, explorando técnicas y herramientas esenciales para el diseño y la confección de prendas. ¡Acompáñanos en este fascinante viaje por el mundo del patronaje y la moda!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E5" w:rsidP="00CB7C23" w:rsidRDefault="00634CE5" w14:paraId="6A065EF9" w14:textId="15182614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634CE5">
              <w:rPr>
                <w:sz w:val="20"/>
                <w:szCs w:val="20"/>
              </w:rPr>
              <w:t>¡Acompáñanos en este fascinante viaje por el mundo del patronaje y la moda!</w:t>
            </w: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0488" w:rsidRDefault="00900488" w14:paraId="2B961CFD" w14:textId="77777777">
      <w:pPr>
        <w:spacing w:line="240" w:lineRule="auto"/>
      </w:pPr>
      <w:r>
        <w:separator/>
      </w:r>
    </w:p>
  </w:endnote>
  <w:endnote w:type="continuationSeparator" w:id="0">
    <w:p w:rsidR="00900488" w:rsidRDefault="00900488" w14:paraId="756206E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0488" w:rsidRDefault="00900488" w14:paraId="092745C9" w14:textId="77777777">
      <w:pPr>
        <w:spacing w:line="240" w:lineRule="auto"/>
      </w:pPr>
      <w:r>
        <w:separator/>
      </w:r>
    </w:p>
  </w:footnote>
  <w:footnote w:type="continuationSeparator" w:id="0">
    <w:p w:rsidR="00900488" w:rsidRDefault="00900488" w14:paraId="7E106BC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6A2FAB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6A2FAB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6A2FAB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A025DF" w:rsidRDefault="006A2FAB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6A2FAB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EB3"/>
    <w:multiLevelType w:val="hybridMultilevel"/>
    <w:tmpl w:val="3FA02FA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692310"/>
    <w:multiLevelType w:val="hybridMultilevel"/>
    <w:tmpl w:val="F3861A64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22646C"/>
    <w:multiLevelType w:val="hybridMultilevel"/>
    <w:tmpl w:val="820C6A6C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0561525">
    <w:abstractNumId w:val="8"/>
  </w:num>
  <w:num w:numId="2" w16cid:durableId="1207526529">
    <w:abstractNumId w:val="1"/>
  </w:num>
  <w:num w:numId="3" w16cid:durableId="1228683699">
    <w:abstractNumId w:val="7"/>
  </w:num>
  <w:num w:numId="4" w16cid:durableId="1760251508">
    <w:abstractNumId w:val="5"/>
  </w:num>
  <w:num w:numId="5" w16cid:durableId="2011906458">
    <w:abstractNumId w:val="2"/>
  </w:num>
  <w:num w:numId="6" w16cid:durableId="90250236">
    <w:abstractNumId w:val="3"/>
  </w:num>
  <w:num w:numId="7" w16cid:durableId="1521434287">
    <w:abstractNumId w:val="0"/>
  </w:num>
  <w:num w:numId="8" w16cid:durableId="1980842229">
    <w:abstractNumId w:val="4"/>
  </w:num>
  <w:num w:numId="9" w16cid:durableId="863400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F5707"/>
    <w:rsid w:val="00241054"/>
    <w:rsid w:val="00322B56"/>
    <w:rsid w:val="005604C1"/>
    <w:rsid w:val="00577CEE"/>
    <w:rsid w:val="005B7B10"/>
    <w:rsid w:val="00634CE5"/>
    <w:rsid w:val="00643F63"/>
    <w:rsid w:val="006771CD"/>
    <w:rsid w:val="006A2FAB"/>
    <w:rsid w:val="006C244C"/>
    <w:rsid w:val="00780A5D"/>
    <w:rsid w:val="00882AFD"/>
    <w:rsid w:val="00900488"/>
    <w:rsid w:val="00921B49"/>
    <w:rsid w:val="009D6C58"/>
    <w:rsid w:val="00A025DF"/>
    <w:rsid w:val="00AC583A"/>
    <w:rsid w:val="00B21C33"/>
    <w:rsid w:val="00B23B41"/>
    <w:rsid w:val="00C552F6"/>
    <w:rsid w:val="00CB1C2C"/>
    <w:rsid w:val="00CB7C23"/>
    <w:rsid w:val="00D2083D"/>
    <w:rsid w:val="00D83781"/>
    <w:rsid w:val="00E34F6B"/>
    <w:rsid w:val="00EF5578"/>
    <w:rsid w:val="00F22B1F"/>
    <w:rsid w:val="00F55FB0"/>
    <w:rsid w:val="00FD2855"/>
    <w:rsid w:val="02F0097C"/>
    <w:rsid w:val="0C150702"/>
    <w:rsid w:val="0CA44895"/>
    <w:rsid w:val="12DDA2BD"/>
    <w:rsid w:val="2801AAA8"/>
    <w:rsid w:val="2D7E2D58"/>
    <w:rsid w:val="30AE3C7C"/>
    <w:rsid w:val="359C734D"/>
    <w:rsid w:val="36E71446"/>
    <w:rsid w:val="3FF2294E"/>
    <w:rsid w:val="421F0FB2"/>
    <w:rsid w:val="52F9706A"/>
    <w:rsid w:val="636FFB1C"/>
    <w:rsid w:val="6DB69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33398-9649-46BE-A210-AD1F69F6E15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B85F67C-31CC-4419-9C65-655162277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05E72-E2CD-45BC-8086-8FCA3FF07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Yineth Ibette Gonzalez Quintero</lastModifiedBy>
  <revision>11</revision>
  <dcterms:created xsi:type="dcterms:W3CDTF">2025-04-24T14:29:00.0000000Z</dcterms:created>
  <dcterms:modified xsi:type="dcterms:W3CDTF">2025-05-14T15:43:38.4221960Z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2025-04-24T14:29:08Z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f93c2507-61d9-48df-93eb-7edc05164403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