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37C0DAE1" w:rsidR="00422835" w:rsidRDefault="00E14988" w:rsidP="00422835">
      <w:pPr>
        <w:jc w:val="center"/>
        <w:rPr>
          <w:b/>
          <w:lang w:val="es-ES"/>
        </w:rPr>
      </w:pPr>
      <w:r w:rsidRPr="0077777A">
        <w:rPr>
          <w:b/>
          <w:lang w:val="es-ES"/>
        </w:rPr>
        <w:t>GUION INTRODUCCIÓN COMPONENTE FORMATIVO 0</w:t>
      </w:r>
      <w:r w:rsidR="00FD300D">
        <w:rPr>
          <w:b/>
          <w:lang w:val="es-ES"/>
        </w:rPr>
        <w:t>3</w:t>
      </w:r>
    </w:p>
    <w:p w14:paraId="66903835" w14:textId="5C1AF94C" w:rsidR="00DB2130" w:rsidRPr="0077777A" w:rsidRDefault="00DB2130" w:rsidP="00422835">
      <w:pPr>
        <w:jc w:val="center"/>
        <w:rPr>
          <w:b/>
          <w:lang w:val="es-ES"/>
        </w:rPr>
      </w:pPr>
      <w:r>
        <w:rPr>
          <w:b/>
          <w:lang w:val="es-ES"/>
        </w:rPr>
        <w:t xml:space="preserve">Programa: </w:t>
      </w:r>
      <w:r w:rsidRPr="00E5049B">
        <w:rPr>
          <w:sz w:val="20"/>
          <w:szCs w:val="20"/>
        </w:rPr>
        <w:t>Escalado industrial manual de patrones básicos femeninos.</w:t>
      </w:r>
    </w:p>
    <w:p w14:paraId="37BEDFAD" w14:textId="3532DB1C" w:rsidR="00FB4345" w:rsidRPr="00D61E8B" w:rsidRDefault="007B608A" w:rsidP="00FB4345">
      <w:pPr>
        <w:jc w:val="center"/>
        <w:rPr>
          <w:b/>
          <w:sz w:val="20"/>
          <w:szCs w:val="20"/>
        </w:rPr>
      </w:pPr>
      <w:r w:rsidRPr="007B608A">
        <w:rPr>
          <w:lang w:val="es-ES"/>
        </w:rPr>
        <w:t>Título del video:</w:t>
      </w:r>
      <w:r>
        <w:rPr>
          <w:b/>
          <w:lang w:val="es-ES"/>
        </w:rPr>
        <w:t xml:space="preserve"> </w:t>
      </w:r>
      <w:r w:rsidR="00D61E8B" w:rsidRPr="00D61E8B">
        <w:rPr>
          <w:b/>
          <w:sz w:val="20"/>
          <w:szCs w:val="20"/>
        </w:rPr>
        <w:t>Escalado de patrones básicos femeninos</w:t>
      </w:r>
    </w:p>
    <w:p w14:paraId="55A9DE8F" w14:textId="77777777" w:rsidR="00D61E8B" w:rsidRPr="00D61E8B" w:rsidRDefault="00F04234" w:rsidP="00D61E8B">
      <w:r w:rsidRPr="00F04234">
        <w:br/>
      </w:r>
      <w:r w:rsidR="00D61E8B" w:rsidRPr="00D61E8B">
        <w:rPr>
          <w:b/>
          <w:bCs/>
        </w:rPr>
        <w:t>Escena 1</w:t>
      </w:r>
      <w:r w:rsidR="00D61E8B" w:rsidRPr="00D61E8B">
        <w:br/>
        <w:t xml:space="preserve">En el mundo de la </w:t>
      </w:r>
      <w:r w:rsidR="00D61E8B" w:rsidRPr="00D61E8B">
        <w:rPr>
          <w:b/>
          <w:bCs/>
          <w:color w:val="EE0000"/>
          <w:u w:val="single"/>
        </w:rPr>
        <w:t>moda industrial</w:t>
      </w:r>
      <w:r w:rsidR="00D61E8B" w:rsidRPr="00D61E8B">
        <w:t xml:space="preserve">, comprender el </w:t>
      </w:r>
      <w:r w:rsidR="00D61E8B" w:rsidRPr="00D61E8B">
        <w:rPr>
          <w:b/>
          <w:bCs/>
          <w:color w:val="EE0000"/>
          <w:u w:val="single"/>
        </w:rPr>
        <w:t>escalado manual</w:t>
      </w:r>
      <w:r w:rsidR="00D61E8B" w:rsidRPr="00D61E8B">
        <w:rPr>
          <w:color w:val="EE0000"/>
        </w:rPr>
        <w:t xml:space="preserve"> </w:t>
      </w:r>
      <w:r w:rsidR="00D61E8B" w:rsidRPr="00D61E8B">
        <w:t>es clave para transformar un diseño base en una secuencia de tallas funcionales y precisas.</w:t>
      </w:r>
    </w:p>
    <w:p w14:paraId="70CC0769" w14:textId="77777777" w:rsidR="00D61E8B" w:rsidRPr="00D61E8B" w:rsidRDefault="00D61E8B" w:rsidP="00D61E8B">
      <w:r w:rsidRPr="00D61E8B">
        <w:rPr>
          <w:b/>
          <w:bCs/>
        </w:rPr>
        <w:t>Escena 2</w:t>
      </w:r>
      <w:r w:rsidRPr="00D61E8B">
        <w:br/>
        <w:t xml:space="preserve">El proceso inicia con el trazado del </w:t>
      </w:r>
      <w:r w:rsidRPr="00D61E8B">
        <w:rPr>
          <w:b/>
          <w:bCs/>
          <w:color w:val="EE0000"/>
          <w:u w:val="single"/>
        </w:rPr>
        <w:t>plano de referencia</w:t>
      </w:r>
      <w:r w:rsidRPr="00D61E8B">
        <w:t xml:space="preserve">, donde se ubican y aplican las </w:t>
      </w:r>
      <w:r w:rsidRPr="00D61E8B">
        <w:rPr>
          <w:b/>
          <w:bCs/>
          <w:color w:val="EE0000"/>
          <w:u w:val="single"/>
        </w:rPr>
        <w:t>progresiones</w:t>
      </w:r>
      <w:r w:rsidRPr="00D61E8B">
        <w:rPr>
          <w:color w:val="EE0000"/>
          <w:u w:val="single"/>
        </w:rPr>
        <w:t xml:space="preserve"> </w:t>
      </w:r>
      <w:r w:rsidRPr="00D61E8B">
        <w:t>que permiten el crecimiento proporcional de cada estructura.</w:t>
      </w:r>
    </w:p>
    <w:p w14:paraId="5E4543D3" w14:textId="77777777" w:rsidR="00D61E8B" w:rsidRDefault="00D61E8B" w:rsidP="00D61E8B">
      <w:r w:rsidRPr="00D61E8B">
        <w:rPr>
          <w:b/>
          <w:bCs/>
        </w:rPr>
        <w:t>Escena 3</w:t>
      </w:r>
      <w:r w:rsidRPr="00D61E8B">
        <w:br/>
        <w:t xml:space="preserve">Prendas como el </w:t>
      </w:r>
      <w:r w:rsidRPr="00D61E8B">
        <w:rPr>
          <w:b/>
          <w:bCs/>
          <w:color w:val="EE0000"/>
          <w:u w:val="single"/>
        </w:rPr>
        <w:t>corpiño</w:t>
      </w:r>
      <w:r w:rsidRPr="00D61E8B">
        <w:t xml:space="preserve">, la </w:t>
      </w:r>
      <w:r w:rsidRPr="00D61E8B">
        <w:rPr>
          <w:b/>
          <w:bCs/>
          <w:color w:val="EE0000"/>
          <w:u w:val="single"/>
        </w:rPr>
        <w:t>falda</w:t>
      </w:r>
      <w:r w:rsidRPr="00D61E8B">
        <w:t xml:space="preserve"> y el </w:t>
      </w:r>
      <w:r w:rsidRPr="00D61E8B">
        <w:rPr>
          <w:b/>
          <w:bCs/>
          <w:color w:val="EE0000"/>
          <w:u w:val="single"/>
        </w:rPr>
        <w:t>pantalón</w:t>
      </w:r>
      <w:r w:rsidRPr="00D61E8B">
        <w:t xml:space="preserve"> exigen un manejo técnico riguroso, respetando las </w:t>
      </w:r>
      <w:r w:rsidRPr="00D61E8B">
        <w:rPr>
          <w:b/>
          <w:bCs/>
          <w:color w:val="EE0000"/>
          <w:u w:val="single"/>
        </w:rPr>
        <w:t>proporciones estandarizadas</w:t>
      </w:r>
      <w:r w:rsidRPr="00D61E8B">
        <w:rPr>
          <w:color w:val="EE0000"/>
        </w:rPr>
        <w:t xml:space="preserve"> </w:t>
      </w:r>
      <w:r w:rsidRPr="00D61E8B">
        <w:t>y la lógica de escalado en cada talla.</w:t>
      </w:r>
    </w:p>
    <w:p w14:paraId="549ADA09" w14:textId="4F318689" w:rsidR="005E46D4" w:rsidRPr="005E46D4" w:rsidRDefault="005E46D4" w:rsidP="00D61E8B">
      <w:pPr>
        <w:rPr>
          <w:b/>
          <w:bCs/>
        </w:rPr>
      </w:pPr>
      <w:r w:rsidRPr="005E46D4">
        <w:rPr>
          <w:b/>
          <w:bCs/>
        </w:rPr>
        <w:t>Escena 4</w:t>
      </w:r>
    </w:p>
    <w:p w14:paraId="7792C893" w14:textId="22E6C77B" w:rsidR="005E46D4" w:rsidRPr="00D61E8B" w:rsidRDefault="005E46D4" w:rsidP="00D61E8B">
      <w:r w:rsidRPr="005E46D4">
        <w:t xml:space="preserve">En esta fase, se consideran las </w:t>
      </w:r>
      <w:r w:rsidRPr="005E46D4">
        <w:rPr>
          <w:b/>
          <w:bCs/>
          <w:color w:val="EE0000"/>
        </w:rPr>
        <w:t>particularidades de cada tipo de prenda</w:t>
      </w:r>
      <w:r w:rsidRPr="005E46D4">
        <w:rPr>
          <w:color w:val="EE0000"/>
        </w:rPr>
        <w:t xml:space="preserve"> </w:t>
      </w:r>
      <w:r w:rsidRPr="005E46D4">
        <w:t xml:space="preserve">y los ajustes necesarios según el cuadro de tallas, </w:t>
      </w:r>
      <w:r w:rsidRPr="005E46D4">
        <w:rPr>
          <w:b/>
          <w:bCs/>
          <w:color w:val="EE0000"/>
        </w:rPr>
        <w:t>aplicando desplazamientos exactos</w:t>
      </w:r>
      <w:r w:rsidRPr="005E46D4">
        <w:t xml:space="preserve"> en puntos clave como hombros, busto, cintura y cadera para conservar la morfología y el confort en todas las versiones.</w:t>
      </w:r>
    </w:p>
    <w:p w14:paraId="2247D916" w14:textId="1A19A7B2" w:rsidR="00D61E8B" w:rsidRPr="00D61E8B" w:rsidRDefault="00D61E8B" w:rsidP="00D61E8B">
      <w:r w:rsidRPr="00D61E8B">
        <w:rPr>
          <w:b/>
          <w:bCs/>
        </w:rPr>
        <w:t xml:space="preserve">Escena </w:t>
      </w:r>
      <w:r w:rsidR="005E46D4">
        <w:rPr>
          <w:b/>
          <w:bCs/>
        </w:rPr>
        <w:t>5</w:t>
      </w:r>
      <w:r w:rsidRPr="00D61E8B">
        <w:br/>
        <w:t xml:space="preserve">La </w:t>
      </w:r>
      <w:r w:rsidRPr="00D61E8B">
        <w:rPr>
          <w:b/>
          <w:bCs/>
          <w:color w:val="EE0000"/>
          <w:u w:val="single"/>
        </w:rPr>
        <w:t>separación de tallas</w:t>
      </w:r>
      <w:r w:rsidRPr="00D61E8B">
        <w:rPr>
          <w:color w:val="EE0000"/>
        </w:rPr>
        <w:t xml:space="preserve"> </w:t>
      </w:r>
      <w:r w:rsidRPr="00D61E8B">
        <w:t xml:space="preserve">garantiza </w:t>
      </w:r>
      <w:r w:rsidRPr="00D61E8B">
        <w:rPr>
          <w:b/>
          <w:bCs/>
          <w:color w:val="EE0000"/>
          <w:u w:val="single"/>
        </w:rPr>
        <w:t>simetría, orden y coherencia</w:t>
      </w:r>
      <w:r w:rsidRPr="00D61E8B">
        <w:rPr>
          <w:color w:val="EE0000"/>
        </w:rPr>
        <w:t xml:space="preserve"> </w:t>
      </w:r>
      <w:r w:rsidRPr="00D61E8B">
        <w:t>entre versiones, permitiendo una interpretación clara en el proceso de producción.</w:t>
      </w:r>
    </w:p>
    <w:p w14:paraId="19784987" w14:textId="05BFD986" w:rsidR="00D61E8B" w:rsidRDefault="00D61E8B" w:rsidP="00D61E8B">
      <w:r w:rsidRPr="00D61E8B">
        <w:rPr>
          <w:b/>
          <w:bCs/>
        </w:rPr>
        <w:t xml:space="preserve">Escena </w:t>
      </w:r>
      <w:r w:rsidR="005E46D4">
        <w:rPr>
          <w:b/>
          <w:bCs/>
        </w:rPr>
        <w:t>6</w:t>
      </w:r>
      <w:r w:rsidRPr="00D61E8B">
        <w:br/>
      </w:r>
      <w:r>
        <w:t>Por tanto</w:t>
      </w:r>
      <w:r w:rsidRPr="00D61E8B">
        <w:t xml:space="preserve">, la </w:t>
      </w:r>
      <w:r w:rsidRPr="00D61E8B">
        <w:rPr>
          <w:b/>
          <w:bCs/>
          <w:color w:val="EE0000"/>
          <w:u w:val="single"/>
        </w:rPr>
        <w:t>marcación técnica</w:t>
      </w:r>
      <w:r w:rsidRPr="00D61E8B">
        <w:rPr>
          <w:color w:val="EE0000"/>
        </w:rPr>
        <w:t xml:space="preserve"> </w:t>
      </w:r>
      <w:r w:rsidRPr="00D61E8B">
        <w:t xml:space="preserve">registra con precisión </w:t>
      </w:r>
      <w:r w:rsidRPr="00D61E8B">
        <w:rPr>
          <w:b/>
          <w:bCs/>
          <w:color w:val="EE0000"/>
          <w:u w:val="single"/>
        </w:rPr>
        <w:t>piquetes</w:t>
      </w:r>
      <w:r w:rsidRPr="00D61E8B">
        <w:rPr>
          <w:color w:val="EE0000"/>
          <w:u w:val="single"/>
        </w:rPr>
        <w:t xml:space="preserve">, </w:t>
      </w:r>
      <w:r w:rsidRPr="00D61E8B">
        <w:rPr>
          <w:b/>
          <w:bCs/>
          <w:color w:val="EE0000"/>
          <w:u w:val="single"/>
        </w:rPr>
        <w:t>centros</w:t>
      </w:r>
      <w:r w:rsidRPr="00D61E8B">
        <w:rPr>
          <w:color w:val="EE0000"/>
          <w:u w:val="single"/>
        </w:rPr>
        <w:t xml:space="preserve">, </w:t>
      </w:r>
      <w:r w:rsidRPr="00D61E8B">
        <w:rPr>
          <w:b/>
          <w:bCs/>
          <w:color w:val="EE0000"/>
          <w:u w:val="single"/>
        </w:rPr>
        <w:t>tallas</w:t>
      </w:r>
      <w:r w:rsidRPr="00D61E8B">
        <w:rPr>
          <w:color w:val="EE0000"/>
          <w:u w:val="single"/>
        </w:rPr>
        <w:t xml:space="preserve"> y </w:t>
      </w:r>
      <w:r w:rsidRPr="00D61E8B">
        <w:rPr>
          <w:b/>
          <w:bCs/>
          <w:color w:val="EE0000"/>
          <w:u w:val="single"/>
        </w:rPr>
        <w:t>márgenes</w:t>
      </w:r>
      <w:r w:rsidRPr="00D61E8B">
        <w:t>, asegurando un ensamblaje fiel al diseño original.</w:t>
      </w:r>
      <w:r w:rsidRPr="00D61E8B">
        <w:br/>
      </w:r>
    </w:p>
    <w:p w14:paraId="395FD5E4" w14:textId="25BF4DB4" w:rsidR="00D61E8B" w:rsidRDefault="00D61E8B" w:rsidP="00D61E8B">
      <w:pPr>
        <w:rPr>
          <w:b/>
          <w:bCs/>
          <w:color w:val="EE0000"/>
          <w:u w:val="single"/>
        </w:rPr>
      </w:pPr>
      <w:r w:rsidRPr="00D61E8B">
        <w:t>Dominar este saber</w:t>
      </w:r>
      <w:r>
        <w:t xml:space="preserve">, </w:t>
      </w:r>
      <w:r w:rsidRPr="00D61E8B">
        <w:t xml:space="preserve">es esencial para la </w:t>
      </w:r>
      <w:r w:rsidRPr="00D61E8B">
        <w:rPr>
          <w:b/>
          <w:bCs/>
          <w:color w:val="EE0000"/>
          <w:u w:val="single"/>
        </w:rPr>
        <w:t>calidad en la confección industrial.</w:t>
      </w:r>
    </w:p>
    <w:p w14:paraId="2E40266B" w14:textId="77777777" w:rsidR="00D61E8B" w:rsidRPr="00D61E8B" w:rsidRDefault="00D61E8B" w:rsidP="00D61E8B"/>
    <w:p w14:paraId="2EB0D304" w14:textId="4E53B450" w:rsidR="00D61E8B" w:rsidRPr="00D61E8B" w:rsidRDefault="00D61E8B" w:rsidP="00D61E8B">
      <w:r w:rsidRPr="00D61E8B">
        <w:rPr>
          <w:b/>
          <w:bCs/>
        </w:rPr>
        <w:t>Total</w:t>
      </w:r>
      <w:r>
        <w:rPr>
          <w:b/>
          <w:bCs/>
        </w:rPr>
        <w:t>,</w:t>
      </w:r>
      <w:r w:rsidRPr="00D61E8B">
        <w:rPr>
          <w:b/>
          <w:bCs/>
        </w:rPr>
        <w:t xml:space="preserve"> palabras</w:t>
      </w:r>
      <w:r w:rsidRPr="00D61E8B">
        <w:t>: 1</w:t>
      </w:r>
      <w:r w:rsidR="005E46D4">
        <w:t>73</w:t>
      </w:r>
    </w:p>
    <w:p w14:paraId="1DA72FD2" w14:textId="509C15CC" w:rsidR="0034187D" w:rsidRDefault="0034187D" w:rsidP="00D61E8B"/>
    <w:sectPr w:rsidR="003418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608795">
    <w:abstractNumId w:val="0"/>
  </w:num>
  <w:num w:numId="2" w16cid:durableId="1607301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42CFE"/>
    <w:rsid w:val="000F4F47"/>
    <w:rsid w:val="00122354"/>
    <w:rsid w:val="001E0849"/>
    <w:rsid w:val="00241A0E"/>
    <w:rsid w:val="00242B75"/>
    <w:rsid w:val="00277964"/>
    <w:rsid w:val="002865F0"/>
    <w:rsid w:val="002F68D8"/>
    <w:rsid w:val="0031688B"/>
    <w:rsid w:val="00325FB5"/>
    <w:rsid w:val="0034187D"/>
    <w:rsid w:val="00386732"/>
    <w:rsid w:val="00422835"/>
    <w:rsid w:val="00475DC3"/>
    <w:rsid w:val="005277ED"/>
    <w:rsid w:val="005366DD"/>
    <w:rsid w:val="005B5967"/>
    <w:rsid w:val="005E46D4"/>
    <w:rsid w:val="006353EE"/>
    <w:rsid w:val="00666672"/>
    <w:rsid w:val="00713224"/>
    <w:rsid w:val="00750864"/>
    <w:rsid w:val="007767C2"/>
    <w:rsid w:val="00776ED2"/>
    <w:rsid w:val="0077777A"/>
    <w:rsid w:val="007B608A"/>
    <w:rsid w:val="00814543"/>
    <w:rsid w:val="00844D29"/>
    <w:rsid w:val="00856931"/>
    <w:rsid w:val="00896F06"/>
    <w:rsid w:val="008F5429"/>
    <w:rsid w:val="00906060"/>
    <w:rsid w:val="00987D84"/>
    <w:rsid w:val="00991D28"/>
    <w:rsid w:val="009925D4"/>
    <w:rsid w:val="009D760E"/>
    <w:rsid w:val="00AB68BC"/>
    <w:rsid w:val="00B37054"/>
    <w:rsid w:val="00B57FA5"/>
    <w:rsid w:val="00B76F52"/>
    <w:rsid w:val="00B95053"/>
    <w:rsid w:val="00BC3D1D"/>
    <w:rsid w:val="00BD5271"/>
    <w:rsid w:val="00BD56F4"/>
    <w:rsid w:val="00BD7BF1"/>
    <w:rsid w:val="00BE1783"/>
    <w:rsid w:val="00C009FD"/>
    <w:rsid w:val="00C75EF4"/>
    <w:rsid w:val="00CA7AA0"/>
    <w:rsid w:val="00CB0677"/>
    <w:rsid w:val="00D06193"/>
    <w:rsid w:val="00D25CA3"/>
    <w:rsid w:val="00D2797B"/>
    <w:rsid w:val="00D61E8B"/>
    <w:rsid w:val="00DB2130"/>
    <w:rsid w:val="00DD2A4C"/>
    <w:rsid w:val="00DD4126"/>
    <w:rsid w:val="00DE79C2"/>
    <w:rsid w:val="00E14988"/>
    <w:rsid w:val="00E165E1"/>
    <w:rsid w:val="00E450AD"/>
    <w:rsid w:val="00ED0679"/>
    <w:rsid w:val="00EE6D6A"/>
    <w:rsid w:val="00F04234"/>
    <w:rsid w:val="00F507B8"/>
    <w:rsid w:val="00F8680C"/>
    <w:rsid w:val="00FA7096"/>
    <w:rsid w:val="00FB4345"/>
    <w:rsid w:val="00FD300D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25B320-5838-44A4-94ED-82A7980AC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Sandra Paola Morales Paez</cp:lastModifiedBy>
  <cp:revision>2</cp:revision>
  <dcterms:created xsi:type="dcterms:W3CDTF">2025-08-15T20:36:00Z</dcterms:created>
  <dcterms:modified xsi:type="dcterms:W3CDTF">2025-08-15T20:36:00Z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