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1EB4B1C" w:rsidR="00FF258C" w:rsidRPr="00F2765B" w:rsidRDefault="00D376E1" w:rsidP="0012066A">
      <w:pPr>
        <w:pStyle w:val="Normal0"/>
        <w:jc w:val="center"/>
        <w:rPr>
          <w:b/>
          <w:sz w:val="20"/>
          <w:szCs w:val="20"/>
        </w:rPr>
      </w:pPr>
      <w:r w:rsidRPr="00F2765B">
        <w:rPr>
          <w:b/>
          <w:sz w:val="20"/>
          <w:szCs w:val="20"/>
        </w:rPr>
        <w:t>FORMATO PARA EL DESARROLLO DE COMPONENTE FORMATIVO</w:t>
      </w:r>
    </w:p>
    <w:p w14:paraId="00000002" w14:textId="77777777" w:rsidR="00FF258C" w:rsidRPr="00F2765B" w:rsidRDefault="00FF258C" w:rsidP="0012066A">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F2765B" w14:paraId="57121341" w14:textId="77777777">
        <w:trPr>
          <w:trHeight w:val="340"/>
        </w:trPr>
        <w:tc>
          <w:tcPr>
            <w:tcW w:w="3397" w:type="dxa"/>
            <w:vAlign w:val="center"/>
          </w:tcPr>
          <w:p w14:paraId="00000003" w14:textId="77777777" w:rsidR="00FF258C" w:rsidRPr="00F2765B" w:rsidRDefault="00D376E1" w:rsidP="0012066A">
            <w:pPr>
              <w:pStyle w:val="Normal0"/>
              <w:spacing w:line="276" w:lineRule="auto"/>
              <w:rPr>
                <w:sz w:val="20"/>
                <w:szCs w:val="20"/>
              </w:rPr>
            </w:pPr>
            <w:r w:rsidRPr="00F2765B">
              <w:rPr>
                <w:sz w:val="20"/>
                <w:szCs w:val="20"/>
              </w:rPr>
              <w:t>PROGRAMA DE FORMACIÓN</w:t>
            </w:r>
          </w:p>
        </w:tc>
        <w:tc>
          <w:tcPr>
            <w:tcW w:w="6565" w:type="dxa"/>
            <w:vAlign w:val="center"/>
          </w:tcPr>
          <w:p w14:paraId="00000004" w14:textId="40BE25C5" w:rsidR="00FF258C" w:rsidRPr="00F2765B" w:rsidRDefault="00460F91" w:rsidP="0012066A">
            <w:pPr>
              <w:pStyle w:val="Normal0"/>
              <w:spacing w:line="276" w:lineRule="auto"/>
              <w:rPr>
                <w:b w:val="0"/>
                <w:sz w:val="20"/>
                <w:szCs w:val="20"/>
              </w:rPr>
            </w:pPr>
            <w:bookmarkStart w:id="0" w:name="_Hlk205890626"/>
            <w:r w:rsidRPr="00F2765B">
              <w:rPr>
                <w:b w:val="0"/>
                <w:sz w:val="20"/>
                <w:szCs w:val="20"/>
              </w:rPr>
              <w:t xml:space="preserve">Escalado industrial manual de patrones básicos femeninos. </w:t>
            </w:r>
            <w:bookmarkEnd w:id="0"/>
          </w:p>
        </w:tc>
      </w:tr>
    </w:tbl>
    <w:p w14:paraId="00000005" w14:textId="77777777" w:rsidR="00FF258C" w:rsidRPr="00F2765B" w:rsidRDefault="00FF258C" w:rsidP="0012066A">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1985"/>
        <w:gridCol w:w="3304"/>
      </w:tblGrid>
      <w:tr w:rsidR="00FF258C" w:rsidRPr="00F2765B" w14:paraId="3DB511B9" w14:textId="77777777" w:rsidTr="00893AE9">
        <w:trPr>
          <w:trHeight w:val="340"/>
        </w:trPr>
        <w:tc>
          <w:tcPr>
            <w:tcW w:w="1838" w:type="dxa"/>
            <w:vAlign w:val="center"/>
          </w:tcPr>
          <w:p w14:paraId="00000006" w14:textId="77777777" w:rsidR="00FF258C" w:rsidRPr="00F2765B" w:rsidRDefault="00D376E1" w:rsidP="0012066A">
            <w:pPr>
              <w:pStyle w:val="Normal0"/>
              <w:spacing w:line="276" w:lineRule="auto"/>
              <w:rPr>
                <w:sz w:val="20"/>
                <w:szCs w:val="20"/>
              </w:rPr>
            </w:pPr>
            <w:r w:rsidRPr="00F2765B">
              <w:rPr>
                <w:sz w:val="20"/>
                <w:szCs w:val="20"/>
              </w:rPr>
              <w:t>COMPETENCIA</w:t>
            </w:r>
          </w:p>
        </w:tc>
        <w:tc>
          <w:tcPr>
            <w:tcW w:w="2835" w:type="dxa"/>
            <w:vAlign w:val="center"/>
          </w:tcPr>
          <w:p w14:paraId="00000007" w14:textId="3E4BC3FD" w:rsidR="00FF258C" w:rsidRPr="00F2765B" w:rsidRDefault="00AA1F74" w:rsidP="0012066A">
            <w:pPr>
              <w:spacing w:line="276" w:lineRule="auto"/>
              <w:rPr>
                <w:b w:val="0"/>
                <w:sz w:val="20"/>
                <w:szCs w:val="20"/>
              </w:rPr>
            </w:pPr>
            <w:r w:rsidRPr="00F2765B">
              <w:rPr>
                <w:sz w:val="20"/>
                <w:szCs w:val="20"/>
              </w:rPr>
              <w:t>290601240.</w:t>
            </w:r>
            <w:r w:rsidRPr="00F2765B">
              <w:rPr>
                <w:b w:val="0"/>
                <w:sz w:val="20"/>
                <w:szCs w:val="20"/>
              </w:rPr>
              <w:t xml:space="preserve"> Patronar vestuario según técnicas de diseño y de escalado.</w:t>
            </w:r>
          </w:p>
        </w:tc>
        <w:tc>
          <w:tcPr>
            <w:tcW w:w="1985" w:type="dxa"/>
            <w:vAlign w:val="center"/>
          </w:tcPr>
          <w:p w14:paraId="00000008" w14:textId="77777777" w:rsidR="00FF258C" w:rsidRPr="00F2765B" w:rsidRDefault="00D376E1" w:rsidP="0012066A">
            <w:pPr>
              <w:pStyle w:val="Normal0"/>
              <w:spacing w:line="276" w:lineRule="auto"/>
              <w:rPr>
                <w:sz w:val="20"/>
                <w:szCs w:val="20"/>
              </w:rPr>
            </w:pPr>
            <w:r w:rsidRPr="00F2765B">
              <w:rPr>
                <w:sz w:val="20"/>
                <w:szCs w:val="20"/>
              </w:rPr>
              <w:t>RESULTADOS DE APRENDIZAJE</w:t>
            </w:r>
          </w:p>
        </w:tc>
        <w:tc>
          <w:tcPr>
            <w:tcW w:w="3304" w:type="dxa"/>
            <w:vAlign w:val="center"/>
          </w:tcPr>
          <w:p w14:paraId="00000009" w14:textId="4740ECC2" w:rsidR="00FF258C" w:rsidRPr="00F2765B" w:rsidRDefault="00AA1F74" w:rsidP="00524F66">
            <w:pPr>
              <w:pStyle w:val="Normal0"/>
              <w:spacing w:line="276" w:lineRule="auto"/>
              <w:ind w:left="66"/>
              <w:rPr>
                <w:b w:val="0"/>
                <w:sz w:val="20"/>
                <w:szCs w:val="20"/>
              </w:rPr>
            </w:pPr>
            <w:r w:rsidRPr="00F2765B">
              <w:rPr>
                <w:sz w:val="20"/>
                <w:szCs w:val="20"/>
              </w:rPr>
              <w:t>290601240</w:t>
            </w:r>
            <w:r w:rsidR="00524F66" w:rsidRPr="00F2765B">
              <w:rPr>
                <w:sz w:val="20"/>
                <w:szCs w:val="20"/>
              </w:rPr>
              <w:t>-</w:t>
            </w:r>
            <w:r w:rsidR="00893AE9" w:rsidRPr="00F2765B">
              <w:rPr>
                <w:sz w:val="20"/>
                <w:szCs w:val="20"/>
              </w:rPr>
              <w:t>0</w:t>
            </w:r>
            <w:r w:rsidR="00524F66" w:rsidRPr="00F2765B">
              <w:rPr>
                <w:sz w:val="20"/>
                <w:szCs w:val="20"/>
              </w:rPr>
              <w:t>3</w:t>
            </w:r>
            <w:r w:rsidRPr="00F2765B">
              <w:rPr>
                <w:sz w:val="20"/>
                <w:szCs w:val="20"/>
              </w:rPr>
              <w:t>.</w:t>
            </w:r>
            <w:r w:rsidRPr="00F2765B">
              <w:rPr>
                <w:b w:val="0"/>
                <w:sz w:val="20"/>
                <w:szCs w:val="20"/>
              </w:rPr>
              <w:t xml:space="preserve"> </w:t>
            </w:r>
            <w:r w:rsidR="00CF3CB4" w:rsidRPr="00F2765B">
              <w:rPr>
                <w:b w:val="0"/>
                <w:sz w:val="20"/>
                <w:szCs w:val="20"/>
              </w:rPr>
              <w:t>Obtener escalado industrial de patrones básicos femeninos según procedimiento técnico.</w:t>
            </w:r>
          </w:p>
        </w:tc>
      </w:tr>
    </w:tbl>
    <w:p w14:paraId="0000000B" w14:textId="77777777" w:rsidR="00FF258C" w:rsidRPr="00F2765B" w:rsidRDefault="00FF258C" w:rsidP="0012066A">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F2765B" w14:paraId="49D4BFBB" w14:textId="77777777">
        <w:trPr>
          <w:trHeight w:val="340"/>
        </w:trPr>
        <w:tc>
          <w:tcPr>
            <w:tcW w:w="3397" w:type="dxa"/>
            <w:vAlign w:val="center"/>
          </w:tcPr>
          <w:p w14:paraId="0000000C" w14:textId="77777777" w:rsidR="00FF258C" w:rsidRPr="00F2765B" w:rsidRDefault="00D376E1" w:rsidP="0012066A">
            <w:pPr>
              <w:pStyle w:val="Normal0"/>
              <w:spacing w:line="276" w:lineRule="auto"/>
              <w:rPr>
                <w:sz w:val="20"/>
                <w:szCs w:val="20"/>
              </w:rPr>
            </w:pPr>
            <w:r w:rsidRPr="00F2765B">
              <w:rPr>
                <w:sz w:val="20"/>
                <w:szCs w:val="20"/>
              </w:rPr>
              <w:t>NÚMERO DEL COMPONENTE FORMATIVO</w:t>
            </w:r>
          </w:p>
        </w:tc>
        <w:tc>
          <w:tcPr>
            <w:tcW w:w="6565" w:type="dxa"/>
            <w:vAlign w:val="center"/>
          </w:tcPr>
          <w:p w14:paraId="0000000D" w14:textId="20C7991B" w:rsidR="00FF258C" w:rsidRPr="00F2765B" w:rsidRDefault="00524F66" w:rsidP="0012066A">
            <w:pPr>
              <w:pStyle w:val="Normal0"/>
              <w:spacing w:line="276" w:lineRule="auto"/>
              <w:rPr>
                <w:b w:val="0"/>
                <w:sz w:val="20"/>
                <w:szCs w:val="20"/>
              </w:rPr>
            </w:pPr>
            <w:r w:rsidRPr="00F2765B">
              <w:rPr>
                <w:b w:val="0"/>
                <w:sz w:val="20"/>
                <w:szCs w:val="20"/>
              </w:rPr>
              <w:t>03</w:t>
            </w:r>
          </w:p>
        </w:tc>
      </w:tr>
      <w:tr w:rsidR="00FF258C" w:rsidRPr="00F2765B" w14:paraId="5196225A" w14:textId="77777777">
        <w:trPr>
          <w:trHeight w:val="340"/>
        </w:trPr>
        <w:tc>
          <w:tcPr>
            <w:tcW w:w="3397" w:type="dxa"/>
            <w:vAlign w:val="center"/>
          </w:tcPr>
          <w:p w14:paraId="0000000E" w14:textId="77777777" w:rsidR="00FF258C" w:rsidRPr="00F2765B" w:rsidRDefault="00D376E1" w:rsidP="0012066A">
            <w:pPr>
              <w:pStyle w:val="Normal0"/>
              <w:spacing w:line="276" w:lineRule="auto"/>
              <w:rPr>
                <w:sz w:val="20"/>
                <w:szCs w:val="20"/>
              </w:rPr>
            </w:pPr>
            <w:r w:rsidRPr="00F2765B">
              <w:rPr>
                <w:sz w:val="20"/>
                <w:szCs w:val="20"/>
              </w:rPr>
              <w:t>NOMBRE DEL COMPONENTE FORMATIVO</w:t>
            </w:r>
          </w:p>
        </w:tc>
        <w:tc>
          <w:tcPr>
            <w:tcW w:w="6565" w:type="dxa"/>
            <w:vAlign w:val="center"/>
          </w:tcPr>
          <w:p w14:paraId="0000000F" w14:textId="3B1643EF" w:rsidR="00FF258C" w:rsidRPr="00F2765B" w:rsidRDefault="00524F66" w:rsidP="0012066A">
            <w:pPr>
              <w:pStyle w:val="Normal0"/>
              <w:spacing w:line="276" w:lineRule="auto"/>
              <w:jc w:val="both"/>
              <w:rPr>
                <w:b w:val="0"/>
                <w:sz w:val="20"/>
                <w:szCs w:val="20"/>
              </w:rPr>
            </w:pPr>
            <w:r w:rsidRPr="00F2765B">
              <w:rPr>
                <w:b w:val="0"/>
                <w:sz w:val="20"/>
                <w:szCs w:val="20"/>
              </w:rPr>
              <w:t>Escalado de patrones básicos femeninos</w:t>
            </w:r>
          </w:p>
        </w:tc>
      </w:tr>
      <w:tr w:rsidR="00FF258C" w:rsidRPr="00F2765B" w14:paraId="323364CF" w14:textId="77777777">
        <w:trPr>
          <w:trHeight w:val="340"/>
        </w:trPr>
        <w:tc>
          <w:tcPr>
            <w:tcW w:w="3397" w:type="dxa"/>
            <w:vAlign w:val="center"/>
          </w:tcPr>
          <w:p w14:paraId="00000010" w14:textId="77777777" w:rsidR="00FF258C" w:rsidRPr="00F2765B" w:rsidRDefault="00D376E1" w:rsidP="0012066A">
            <w:pPr>
              <w:pStyle w:val="Normal0"/>
              <w:spacing w:line="276" w:lineRule="auto"/>
              <w:rPr>
                <w:sz w:val="20"/>
                <w:szCs w:val="20"/>
              </w:rPr>
            </w:pPr>
            <w:r w:rsidRPr="00F2765B">
              <w:rPr>
                <w:sz w:val="20"/>
                <w:szCs w:val="20"/>
              </w:rPr>
              <w:t>BREVE DESCRIPCIÓN</w:t>
            </w:r>
          </w:p>
        </w:tc>
        <w:tc>
          <w:tcPr>
            <w:tcW w:w="6565" w:type="dxa"/>
            <w:vAlign w:val="center"/>
          </w:tcPr>
          <w:p w14:paraId="00000011" w14:textId="1AE69DD1" w:rsidR="00BD61BC" w:rsidRPr="00F2765B" w:rsidRDefault="000607C5" w:rsidP="0012066A">
            <w:pPr>
              <w:spacing w:line="276" w:lineRule="auto"/>
              <w:jc w:val="both"/>
              <w:rPr>
                <w:b w:val="0"/>
                <w:sz w:val="20"/>
                <w:szCs w:val="20"/>
              </w:rPr>
            </w:pPr>
            <w:r w:rsidRPr="00F2765B">
              <w:rPr>
                <w:b w:val="0"/>
                <w:sz w:val="20"/>
                <w:szCs w:val="20"/>
              </w:rPr>
              <w:t>Este componente formativo aborda el escalado industrial manual de prendas básicas femeninas, incluyendo corpiño, pantalón, falda, manga y cuello. Integra técnicas para la separación de tallas, la marcación técnica de patrones y la elaboración de fichas técnicas, con el fin de garantizar precisión en la graduación y eficiencia en los procesos de confección seriada, conforme a los estándares de la industria de la moda.</w:t>
            </w:r>
          </w:p>
        </w:tc>
      </w:tr>
      <w:tr w:rsidR="00FF258C" w:rsidRPr="00F2765B" w14:paraId="4789F7AB" w14:textId="77777777">
        <w:trPr>
          <w:trHeight w:val="340"/>
        </w:trPr>
        <w:tc>
          <w:tcPr>
            <w:tcW w:w="3397" w:type="dxa"/>
            <w:vAlign w:val="center"/>
          </w:tcPr>
          <w:p w14:paraId="00000012" w14:textId="77777777" w:rsidR="00FF258C" w:rsidRPr="00F2765B" w:rsidRDefault="00D376E1" w:rsidP="0012066A">
            <w:pPr>
              <w:pStyle w:val="Normal0"/>
              <w:spacing w:line="276" w:lineRule="auto"/>
              <w:rPr>
                <w:sz w:val="20"/>
                <w:szCs w:val="20"/>
              </w:rPr>
            </w:pPr>
            <w:r w:rsidRPr="00F2765B">
              <w:rPr>
                <w:sz w:val="20"/>
                <w:szCs w:val="20"/>
              </w:rPr>
              <w:t>PALABRAS CLAVE</w:t>
            </w:r>
          </w:p>
        </w:tc>
        <w:tc>
          <w:tcPr>
            <w:tcW w:w="6565" w:type="dxa"/>
            <w:vAlign w:val="center"/>
          </w:tcPr>
          <w:p w14:paraId="00000013" w14:textId="0A288189" w:rsidR="00FF258C" w:rsidRPr="00F2765B" w:rsidRDefault="00524F66" w:rsidP="0012066A">
            <w:pPr>
              <w:pStyle w:val="Normal0"/>
              <w:spacing w:line="276" w:lineRule="auto"/>
              <w:rPr>
                <w:b w:val="0"/>
                <w:sz w:val="20"/>
                <w:szCs w:val="20"/>
              </w:rPr>
            </w:pPr>
            <w:r w:rsidRPr="00F2765B">
              <w:rPr>
                <w:b w:val="0"/>
                <w:sz w:val="20"/>
                <w:szCs w:val="20"/>
              </w:rPr>
              <w:t>Escalado, patrones, básicos, punto muerto y tallas.</w:t>
            </w:r>
          </w:p>
        </w:tc>
      </w:tr>
    </w:tbl>
    <w:p w14:paraId="00000014" w14:textId="77777777" w:rsidR="00FF258C" w:rsidRPr="00F2765B" w:rsidRDefault="00FF258C" w:rsidP="0012066A">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F2765B" w14:paraId="4F59971A" w14:textId="77777777">
        <w:trPr>
          <w:trHeight w:val="340"/>
        </w:trPr>
        <w:tc>
          <w:tcPr>
            <w:tcW w:w="3397" w:type="dxa"/>
            <w:vAlign w:val="center"/>
          </w:tcPr>
          <w:p w14:paraId="00000015" w14:textId="77777777" w:rsidR="00FF258C" w:rsidRPr="00F2765B" w:rsidRDefault="00D376E1" w:rsidP="0012066A">
            <w:pPr>
              <w:pStyle w:val="Normal0"/>
              <w:spacing w:line="276" w:lineRule="auto"/>
              <w:rPr>
                <w:sz w:val="20"/>
                <w:szCs w:val="20"/>
              </w:rPr>
            </w:pPr>
            <w:r w:rsidRPr="00F2765B">
              <w:rPr>
                <w:sz w:val="20"/>
                <w:szCs w:val="20"/>
              </w:rPr>
              <w:t>ÁREA OCUPACIONAL</w:t>
            </w:r>
          </w:p>
        </w:tc>
        <w:tc>
          <w:tcPr>
            <w:tcW w:w="6565" w:type="dxa"/>
            <w:vAlign w:val="center"/>
          </w:tcPr>
          <w:p w14:paraId="00000020" w14:textId="4FEDCAC0" w:rsidR="00FF258C" w:rsidRPr="00F2765B" w:rsidRDefault="00893AE9" w:rsidP="0012066A">
            <w:pPr>
              <w:pStyle w:val="Normal0"/>
              <w:spacing w:line="276" w:lineRule="auto"/>
              <w:rPr>
                <w:b w:val="0"/>
                <w:sz w:val="20"/>
                <w:szCs w:val="20"/>
              </w:rPr>
            </w:pPr>
            <w:r w:rsidRPr="00F2765B">
              <w:rPr>
                <w:b w:val="0"/>
                <w:sz w:val="20"/>
                <w:szCs w:val="20"/>
              </w:rPr>
              <w:t>9 - PROCESAMIENTO, FABRICACIÓN Y ENSAMBLE.</w:t>
            </w:r>
          </w:p>
        </w:tc>
      </w:tr>
      <w:tr w:rsidR="00FF258C" w:rsidRPr="00F2765B" w14:paraId="6E9ED268" w14:textId="77777777">
        <w:trPr>
          <w:trHeight w:val="465"/>
        </w:trPr>
        <w:tc>
          <w:tcPr>
            <w:tcW w:w="3397" w:type="dxa"/>
            <w:vAlign w:val="center"/>
          </w:tcPr>
          <w:p w14:paraId="00000021" w14:textId="77777777" w:rsidR="00FF258C" w:rsidRPr="00F2765B" w:rsidRDefault="00D376E1" w:rsidP="0012066A">
            <w:pPr>
              <w:pStyle w:val="Normal0"/>
              <w:spacing w:line="276" w:lineRule="auto"/>
              <w:rPr>
                <w:sz w:val="20"/>
                <w:szCs w:val="20"/>
              </w:rPr>
            </w:pPr>
            <w:r w:rsidRPr="00F2765B">
              <w:rPr>
                <w:sz w:val="20"/>
                <w:szCs w:val="20"/>
              </w:rPr>
              <w:t>IDIOMA</w:t>
            </w:r>
          </w:p>
        </w:tc>
        <w:tc>
          <w:tcPr>
            <w:tcW w:w="6565" w:type="dxa"/>
            <w:vAlign w:val="center"/>
          </w:tcPr>
          <w:p w14:paraId="00000022" w14:textId="0269FE9C" w:rsidR="00FF258C" w:rsidRPr="00F2765B" w:rsidRDefault="00002683" w:rsidP="0012066A">
            <w:pPr>
              <w:pStyle w:val="Normal0"/>
              <w:spacing w:line="276" w:lineRule="auto"/>
              <w:rPr>
                <w:b w:val="0"/>
                <w:sz w:val="20"/>
                <w:szCs w:val="20"/>
              </w:rPr>
            </w:pPr>
            <w:r w:rsidRPr="00F2765B">
              <w:rPr>
                <w:b w:val="0"/>
                <w:sz w:val="20"/>
                <w:szCs w:val="20"/>
              </w:rPr>
              <w:t>Español</w:t>
            </w:r>
            <w:r w:rsidR="00B12762" w:rsidRPr="00F2765B">
              <w:rPr>
                <w:b w:val="0"/>
                <w:sz w:val="20"/>
                <w:szCs w:val="20"/>
              </w:rPr>
              <w:t>.</w:t>
            </w:r>
          </w:p>
        </w:tc>
      </w:tr>
    </w:tbl>
    <w:p w14:paraId="00000028" w14:textId="42A22A23" w:rsidR="00FF258C" w:rsidRPr="00F2765B" w:rsidRDefault="00D376E1" w:rsidP="00D94F33">
      <w:pPr>
        <w:pStyle w:val="Ttulo1"/>
        <w:numPr>
          <w:ilvl w:val="0"/>
          <w:numId w:val="16"/>
        </w:numPr>
        <w:rPr>
          <w:b/>
          <w:bCs/>
          <w:sz w:val="20"/>
          <w:szCs w:val="20"/>
        </w:rPr>
      </w:pPr>
      <w:r w:rsidRPr="00F2765B">
        <w:rPr>
          <w:b/>
          <w:bCs/>
          <w:sz w:val="20"/>
          <w:szCs w:val="20"/>
        </w:rPr>
        <w:t xml:space="preserve">TABLA DE CONTENIDOS: </w:t>
      </w:r>
    </w:p>
    <w:sdt>
      <w:sdtPr>
        <w:rPr>
          <w:rFonts w:ascii="Arial" w:eastAsia="Arial" w:hAnsi="Arial" w:cs="Arial"/>
          <w:color w:val="auto"/>
          <w:sz w:val="20"/>
          <w:szCs w:val="20"/>
          <w:lang w:val="es-ES" w:eastAsia="ja-JP"/>
        </w:rPr>
        <w:id w:val="-1563941365"/>
        <w:docPartObj>
          <w:docPartGallery w:val="Table of Contents"/>
          <w:docPartUnique/>
        </w:docPartObj>
      </w:sdtPr>
      <w:sdtEndPr>
        <w:rPr>
          <w:rFonts w:eastAsiaTheme="minorEastAsia"/>
          <w:b/>
          <w:bCs/>
          <w:lang w:eastAsia="es-CO"/>
        </w:rPr>
      </w:sdtEndPr>
      <w:sdtContent>
        <w:p w14:paraId="6E9D987E" w14:textId="4BB80E13" w:rsidR="000E3D9A" w:rsidRPr="00F2765B" w:rsidRDefault="000E3D9A" w:rsidP="0012066A">
          <w:pPr>
            <w:pStyle w:val="TtuloTDC"/>
            <w:spacing w:line="276" w:lineRule="auto"/>
            <w:rPr>
              <w:rFonts w:ascii="Arial" w:hAnsi="Arial" w:cs="Arial"/>
              <w:color w:val="auto"/>
              <w:sz w:val="20"/>
              <w:szCs w:val="20"/>
            </w:rPr>
          </w:pPr>
        </w:p>
        <w:p w14:paraId="24B8E9D0" w14:textId="521D6C3E" w:rsidR="00415954" w:rsidRPr="00F2765B" w:rsidRDefault="000E3D9A">
          <w:pPr>
            <w:pStyle w:val="TDC1"/>
            <w:tabs>
              <w:tab w:val="right" w:leader="dot" w:pos="9962"/>
            </w:tabs>
            <w:rPr>
              <w:rFonts w:ascii="Arial" w:hAnsi="Arial" w:cs="Arial"/>
              <w:noProof/>
              <w:sz w:val="20"/>
              <w:szCs w:val="20"/>
            </w:rPr>
          </w:pPr>
          <w:r w:rsidRPr="00F2765B">
            <w:rPr>
              <w:rFonts w:ascii="Arial" w:hAnsi="Arial" w:cs="Arial"/>
              <w:sz w:val="20"/>
              <w:szCs w:val="20"/>
            </w:rPr>
            <w:fldChar w:fldCharType="begin"/>
          </w:r>
          <w:r w:rsidRPr="00F2765B">
            <w:rPr>
              <w:rFonts w:ascii="Arial" w:hAnsi="Arial" w:cs="Arial"/>
              <w:sz w:val="20"/>
              <w:szCs w:val="20"/>
            </w:rPr>
            <w:instrText xml:space="preserve"> TOC \o "1-3" \h \z \u </w:instrText>
          </w:r>
          <w:r w:rsidRPr="00F2765B">
            <w:rPr>
              <w:rFonts w:ascii="Arial" w:hAnsi="Arial" w:cs="Arial"/>
              <w:sz w:val="20"/>
              <w:szCs w:val="20"/>
            </w:rPr>
            <w:fldChar w:fldCharType="separate"/>
          </w:r>
          <w:hyperlink w:anchor="_Toc205107961" w:history="1">
            <w:r w:rsidR="00415954" w:rsidRPr="00F2765B">
              <w:rPr>
                <w:rStyle w:val="Hipervnculo"/>
                <w:rFonts w:ascii="Arial" w:hAnsi="Arial" w:cs="Arial"/>
                <w:b/>
                <w:noProof/>
                <w:sz w:val="20"/>
                <w:szCs w:val="20"/>
              </w:rPr>
              <w:t>B. INTRODUCCIÓN</w:t>
            </w:r>
            <w:r w:rsidR="00415954" w:rsidRPr="00F2765B">
              <w:rPr>
                <w:rFonts w:ascii="Arial" w:hAnsi="Arial" w:cs="Arial"/>
                <w:noProof/>
                <w:webHidden/>
                <w:sz w:val="20"/>
                <w:szCs w:val="20"/>
              </w:rPr>
              <w:tab/>
            </w:r>
            <w:r w:rsidR="00415954" w:rsidRPr="00F2765B">
              <w:rPr>
                <w:rFonts w:ascii="Arial" w:hAnsi="Arial" w:cs="Arial"/>
                <w:noProof/>
                <w:webHidden/>
                <w:sz w:val="20"/>
                <w:szCs w:val="20"/>
              </w:rPr>
              <w:fldChar w:fldCharType="begin"/>
            </w:r>
            <w:r w:rsidR="00415954" w:rsidRPr="00F2765B">
              <w:rPr>
                <w:rFonts w:ascii="Arial" w:hAnsi="Arial" w:cs="Arial"/>
                <w:noProof/>
                <w:webHidden/>
                <w:sz w:val="20"/>
                <w:szCs w:val="20"/>
              </w:rPr>
              <w:instrText xml:space="preserve"> PAGEREF _Toc205107961 \h </w:instrText>
            </w:r>
            <w:r w:rsidR="00415954" w:rsidRPr="00F2765B">
              <w:rPr>
                <w:rFonts w:ascii="Arial" w:hAnsi="Arial" w:cs="Arial"/>
                <w:noProof/>
                <w:webHidden/>
                <w:sz w:val="20"/>
                <w:szCs w:val="20"/>
              </w:rPr>
            </w:r>
            <w:r w:rsidR="00415954" w:rsidRPr="00F2765B">
              <w:rPr>
                <w:rFonts w:ascii="Arial" w:hAnsi="Arial" w:cs="Arial"/>
                <w:noProof/>
                <w:webHidden/>
                <w:sz w:val="20"/>
                <w:szCs w:val="20"/>
              </w:rPr>
              <w:fldChar w:fldCharType="separate"/>
            </w:r>
            <w:r w:rsidR="00415954" w:rsidRPr="00F2765B">
              <w:rPr>
                <w:rFonts w:ascii="Arial" w:hAnsi="Arial" w:cs="Arial"/>
                <w:noProof/>
                <w:webHidden/>
                <w:sz w:val="20"/>
                <w:szCs w:val="20"/>
              </w:rPr>
              <w:t>2</w:t>
            </w:r>
            <w:r w:rsidR="00415954" w:rsidRPr="00F2765B">
              <w:rPr>
                <w:rFonts w:ascii="Arial" w:hAnsi="Arial" w:cs="Arial"/>
                <w:noProof/>
                <w:webHidden/>
                <w:sz w:val="20"/>
                <w:szCs w:val="20"/>
              </w:rPr>
              <w:fldChar w:fldCharType="end"/>
            </w:r>
          </w:hyperlink>
        </w:p>
        <w:p w14:paraId="64EE8FCD" w14:textId="593DE3F7" w:rsidR="00415954" w:rsidRPr="00F2765B" w:rsidRDefault="00415954">
          <w:pPr>
            <w:pStyle w:val="TDC1"/>
            <w:tabs>
              <w:tab w:val="right" w:leader="dot" w:pos="9962"/>
            </w:tabs>
            <w:rPr>
              <w:rFonts w:ascii="Arial" w:hAnsi="Arial" w:cs="Arial"/>
              <w:noProof/>
              <w:sz w:val="20"/>
              <w:szCs w:val="20"/>
            </w:rPr>
          </w:pPr>
          <w:hyperlink w:anchor="_Toc205107962" w:history="1">
            <w:r w:rsidRPr="00F2765B">
              <w:rPr>
                <w:rStyle w:val="Hipervnculo"/>
                <w:rFonts w:ascii="Arial" w:hAnsi="Arial" w:cs="Arial"/>
                <w:b/>
                <w:bCs/>
                <w:noProof/>
                <w:sz w:val="20"/>
                <w:szCs w:val="20"/>
              </w:rPr>
              <w:t>1. Escalado industrial manual</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_Toc205107962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2</w:t>
            </w:r>
            <w:r w:rsidRPr="00F2765B">
              <w:rPr>
                <w:rFonts w:ascii="Arial" w:hAnsi="Arial" w:cs="Arial"/>
                <w:noProof/>
                <w:webHidden/>
                <w:sz w:val="20"/>
                <w:szCs w:val="20"/>
              </w:rPr>
              <w:fldChar w:fldCharType="end"/>
            </w:r>
          </w:hyperlink>
        </w:p>
        <w:p w14:paraId="2F0F9100" w14:textId="1BC69645" w:rsidR="00415954" w:rsidRPr="00F2765B" w:rsidRDefault="00415954">
          <w:pPr>
            <w:pStyle w:val="TDC2"/>
            <w:rPr>
              <w:rFonts w:ascii="Arial" w:hAnsi="Arial" w:cs="Arial"/>
              <w:noProof/>
              <w:sz w:val="20"/>
              <w:szCs w:val="20"/>
            </w:rPr>
          </w:pPr>
          <w:hyperlink w:anchor="_Toc205107963" w:history="1">
            <w:r w:rsidRPr="00F2765B">
              <w:rPr>
                <w:rStyle w:val="Hipervnculo"/>
                <w:rFonts w:ascii="Arial" w:hAnsi="Arial" w:cs="Arial"/>
                <w:b/>
                <w:noProof/>
                <w:sz w:val="20"/>
                <w:szCs w:val="20"/>
              </w:rPr>
              <w:t>1.1 Plano de los puntos (escalado de corpiño básico femenino)</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_Toc205107963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3</w:t>
            </w:r>
            <w:r w:rsidRPr="00F2765B">
              <w:rPr>
                <w:rFonts w:ascii="Arial" w:hAnsi="Arial" w:cs="Arial"/>
                <w:noProof/>
                <w:webHidden/>
                <w:sz w:val="20"/>
                <w:szCs w:val="20"/>
              </w:rPr>
              <w:fldChar w:fldCharType="end"/>
            </w:r>
          </w:hyperlink>
        </w:p>
        <w:p w14:paraId="033A8B90" w14:textId="77F26168" w:rsidR="00415954" w:rsidRPr="00F2765B" w:rsidRDefault="00415954">
          <w:pPr>
            <w:pStyle w:val="TDC2"/>
            <w:rPr>
              <w:rFonts w:ascii="Arial" w:hAnsi="Arial" w:cs="Arial"/>
              <w:noProof/>
              <w:sz w:val="20"/>
              <w:szCs w:val="20"/>
            </w:rPr>
          </w:pPr>
          <w:hyperlink w:anchor="_Toc205107964" w:history="1">
            <w:r w:rsidRPr="00F2765B">
              <w:rPr>
                <w:rStyle w:val="Hipervnculo"/>
                <w:rFonts w:ascii="Arial" w:hAnsi="Arial" w:cs="Arial"/>
                <w:b/>
                <w:noProof/>
                <w:sz w:val="20"/>
                <w:szCs w:val="20"/>
              </w:rPr>
              <w:t>1.2 Escalado de pantalón básico femenino</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_Toc205107964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7</w:t>
            </w:r>
            <w:r w:rsidRPr="00F2765B">
              <w:rPr>
                <w:rFonts w:ascii="Arial" w:hAnsi="Arial" w:cs="Arial"/>
                <w:noProof/>
                <w:webHidden/>
                <w:sz w:val="20"/>
                <w:szCs w:val="20"/>
              </w:rPr>
              <w:fldChar w:fldCharType="end"/>
            </w:r>
          </w:hyperlink>
        </w:p>
        <w:p w14:paraId="7808CFA0" w14:textId="418F8A70" w:rsidR="00415954" w:rsidRPr="00F2765B" w:rsidRDefault="00415954">
          <w:pPr>
            <w:pStyle w:val="TDC2"/>
            <w:rPr>
              <w:rFonts w:ascii="Arial" w:hAnsi="Arial" w:cs="Arial"/>
              <w:noProof/>
              <w:sz w:val="20"/>
              <w:szCs w:val="20"/>
            </w:rPr>
          </w:pPr>
          <w:hyperlink w:anchor="_Toc205107965" w:history="1">
            <w:r w:rsidRPr="00F2765B">
              <w:rPr>
                <w:rStyle w:val="Hipervnculo"/>
                <w:rFonts w:ascii="Arial" w:hAnsi="Arial" w:cs="Arial"/>
                <w:b/>
                <w:noProof/>
                <w:sz w:val="20"/>
                <w:szCs w:val="20"/>
              </w:rPr>
              <w:t>1.3 Escalado de falda básica femenina</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_Toc205107965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9</w:t>
            </w:r>
            <w:r w:rsidRPr="00F2765B">
              <w:rPr>
                <w:rFonts w:ascii="Arial" w:hAnsi="Arial" w:cs="Arial"/>
                <w:noProof/>
                <w:webHidden/>
                <w:sz w:val="20"/>
                <w:szCs w:val="20"/>
              </w:rPr>
              <w:fldChar w:fldCharType="end"/>
            </w:r>
          </w:hyperlink>
        </w:p>
        <w:p w14:paraId="051235CD" w14:textId="7C2BB4ED" w:rsidR="00415954" w:rsidRPr="00F2765B" w:rsidRDefault="00415954">
          <w:pPr>
            <w:pStyle w:val="TDC2"/>
            <w:rPr>
              <w:rFonts w:ascii="Arial" w:hAnsi="Arial" w:cs="Arial"/>
              <w:noProof/>
              <w:sz w:val="20"/>
              <w:szCs w:val="20"/>
            </w:rPr>
          </w:pPr>
          <w:hyperlink w:anchor="_Toc205107966" w:history="1">
            <w:r w:rsidRPr="00F2765B">
              <w:rPr>
                <w:rStyle w:val="Hipervnculo"/>
                <w:rFonts w:ascii="Arial" w:hAnsi="Arial" w:cs="Arial"/>
                <w:b/>
                <w:noProof/>
                <w:sz w:val="20"/>
                <w:szCs w:val="20"/>
              </w:rPr>
              <w:t>1.4 Escalado de manga y cuello</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_Toc205107966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11</w:t>
            </w:r>
            <w:r w:rsidRPr="00F2765B">
              <w:rPr>
                <w:rFonts w:ascii="Arial" w:hAnsi="Arial" w:cs="Arial"/>
                <w:noProof/>
                <w:webHidden/>
                <w:sz w:val="20"/>
                <w:szCs w:val="20"/>
              </w:rPr>
              <w:fldChar w:fldCharType="end"/>
            </w:r>
          </w:hyperlink>
        </w:p>
        <w:p w14:paraId="26A6A9A7" w14:textId="1EC0E499" w:rsidR="00415954" w:rsidRPr="00F2765B" w:rsidRDefault="00415954">
          <w:pPr>
            <w:pStyle w:val="TDC1"/>
            <w:tabs>
              <w:tab w:val="right" w:leader="dot" w:pos="9962"/>
            </w:tabs>
            <w:rPr>
              <w:rFonts w:ascii="Arial" w:hAnsi="Arial" w:cs="Arial"/>
              <w:noProof/>
              <w:sz w:val="20"/>
              <w:szCs w:val="20"/>
            </w:rPr>
          </w:pPr>
          <w:hyperlink w:anchor="_Toc205107967" w:history="1">
            <w:r w:rsidRPr="00F2765B">
              <w:rPr>
                <w:rStyle w:val="Hipervnculo"/>
                <w:rFonts w:ascii="Arial" w:hAnsi="Arial" w:cs="Arial"/>
                <w:b/>
                <w:noProof/>
                <w:sz w:val="20"/>
                <w:szCs w:val="20"/>
              </w:rPr>
              <w:t>2. Separación de tallas</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_Toc205107967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12</w:t>
            </w:r>
            <w:r w:rsidRPr="00F2765B">
              <w:rPr>
                <w:rFonts w:ascii="Arial" w:hAnsi="Arial" w:cs="Arial"/>
                <w:noProof/>
                <w:webHidden/>
                <w:sz w:val="20"/>
                <w:szCs w:val="20"/>
              </w:rPr>
              <w:fldChar w:fldCharType="end"/>
            </w:r>
          </w:hyperlink>
        </w:p>
        <w:p w14:paraId="62C73DA3" w14:textId="1727E13F" w:rsidR="00415954" w:rsidRPr="00F2765B" w:rsidRDefault="00415954">
          <w:pPr>
            <w:pStyle w:val="TDC1"/>
            <w:tabs>
              <w:tab w:val="right" w:leader="dot" w:pos="9962"/>
            </w:tabs>
            <w:rPr>
              <w:rFonts w:ascii="Arial" w:hAnsi="Arial" w:cs="Arial"/>
              <w:noProof/>
              <w:sz w:val="20"/>
              <w:szCs w:val="20"/>
            </w:rPr>
          </w:pPr>
          <w:hyperlink w:anchor="_Toc205107968" w:history="1">
            <w:r w:rsidRPr="00F2765B">
              <w:rPr>
                <w:rStyle w:val="Hipervnculo"/>
                <w:rFonts w:ascii="Arial" w:hAnsi="Arial" w:cs="Arial"/>
                <w:b/>
                <w:noProof/>
                <w:sz w:val="20"/>
                <w:szCs w:val="20"/>
              </w:rPr>
              <w:t>3. Marcación técnica de patrones</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_Toc205107968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13</w:t>
            </w:r>
            <w:r w:rsidRPr="00F2765B">
              <w:rPr>
                <w:rFonts w:ascii="Arial" w:hAnsi="Arial" w:cs="Arial"/>
                <w:noProof/>
                <w:webHidden/>
                <w:sz w:val="20"/>
                <w:szCs w:val="20"/>
              </w:rPr>
              <w:fldChar w:fldCharType="end"/>
            </w:r>
          </w:hyperlink>
        </w:p>
        <w:p w14:paraId="10948B7B" w14:textId="3F828EA4" w:rsidR="00415954" w:rsidRPr="00F2765B" w:rsidRDefault="00415954">
          <w:pPr>
            <w:pStyle w:val="TDC2"/>
            <w:rPr>
              <w:rFonts w:ascii="Arial" w:hAnsi="Arial" w:cs="Arial"/>
              <w:noProof/>
              <w:sz w:val="20"/>
              <w:szCs w:val="20"/>
            </w:rPr>
          </w:pPr>
          <w:hyperlink w:anchor="_Toc205107969" w:history="1">
            <w:r w:rsidRPr="00F2765B">
              <w:rPr>
                <w:rStyle w:val="Hipervnculo"/>
                <w:rFonts w:ascii="Arial" w:hAnsi="Arial" w:cs="Arial"/>
                <w:b/>
                <w:noProof/>
                <w:sz w:val="20"/>
                <w:szCs w:val="20"/>
              </w:rPr>
              <w:t>3.1 Estructura y contenido de fichas técnicas</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_Toc205107969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17</w:t>
            </w:r>
            <w:r w:rsidRPr="00F2765B">
              <w:rPr>
                <w:rFonts w:ascii="Arial" w:hAnsi="Arial" w:cs="Arial"/>
                <w:noProof/>
                <w:webHidden/>
                <w:sz w:val="20"/>
                <w:szCs w:val="20"/>
              </w:rPr>
              <w:fldChar w:fldCharType="end"/>
            </w:r>
          </w:hyperlink>
        </w:p>
        <w:p w14:paraId="2DB7AB6D" w14:textId="4A1915DA" w:rsidR="00415954" w:rsidRPr="00F2765B" w:rsidRDefault="00415954">
          <w:pPr>
            <w:pStyle w:val="TDC1"/>
            <w:tabs>
              <w:tab w:val="right" w:leader="dot" w:pos="9962"/>
            </w:tabs>
            <w:rPr>
              <w:rFonts w:ascii="Arial" w:hAnsi="Arial" w:cs="Arial"/>
              <w:noProof/>
              <w:sz w:val="20"/>
              <w:szCs w:val="20"/>
            </w:rPr>
          </w:pPr>
          <w:hyperlink w:anchor="_Toc205107970" w:history="1">
            <w:r w:rsidRPr="00F2765B">
              <w:rPr>
                <w:rStyle w:val="Hipervnculo"/>
                <w:rFonts w:ascii="Arial" w:hAnsi="Arial" w:cs="Arial"/>
                <w:b/>
                <w:bCs/>
                <w:noProof/>
                <w:sz w:val="20"/>
                <w:szCs w:val="20"/>
              </w:rPr>
              <w:t>D. SÍNTESIS</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_Toc205107970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17</w:t>
            </w:r>
            <w:r w:rsidRPr="00F2765B">
              <w:rPr>
                <w:rFonts w:ascii="Arial" w:hAnsi="Arial" w:cs="Arial"/>
                <w:noProof/>
                <w:webHidden/>
                <w:sz w:val="20"/>
                <w:szCs w:val="20"/>
              </w:rPr>
              <w:fldChar w:fldCharType="end"/>
            </w:r>
          </w:hyperlink>
        </w:p>
        <w:p w14:paraId="7A3841D8" w14:textId="5AB4EA1A" w:rsidR="00415954" w:rsidRPr="00F2765B" w:rsidRDefault="00415954">
          <w:pPr>
            <w:pStyle w:val="TDC1"/>
            <w:tabs>
              <w:tab w:val="right" w:leader="dot" w:pos="9962"/>
            </w:tabs>
            <w:rPr>
              <w:rFonts w:ascii="Arial" w:hAnsi="Arial" w:cs="Arial"/>
              <w:noProof/>
              <w:sz w:val="20"/>
              <w:szCs w:val="20"/>
            </w:rPr>
          </w:pPr>
          <w:hyperlink w:anchor="_Toc205107971" w:history="1">
            <w:r w:rsidRPr="00F2765B">
              <w:rPr>
                <w:rStyle w:val="Hipervnculo"/>
                <w:rFonts w:ascii="Arial" w:hAnsi="Arial" w:cs="Arial"/>
                <w:b/>
                <w:noProof/>
                <w:sz w:val="20"/>
                <w:szCs w:val="20"/>
              </w:rPr>
              <w:t>E. ACTIVIDADES DIDÁCTICAS</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_Toc205107971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18</w:t>
            </w:r>
            <w:r w:rsidRPr="00F2765B">
              <w:rPr>
                <w:rFonts w:ascii="Arial" w:hAnsi="Arial" w:cs="Arial"/>
                <w:noProof/>
                <w:webHidden/>
                <w:sz w:val="20"/>
                <w:szCs w:val="20"/>
              </w:rPr>
              <w:fldChar w:fldCharType="end"/>
            </w:r>
          </w:hyperlink>
        </w:p>
        <w:p w14:paraId="5B430616" w14:textId="043582C5" w:rsidR="00415954" w:rsidRPr="00F2765B" w:rsidRDefault="00415954">
          <w:pPr>
            <w:pStyle w:val="TDC1"/>
            <w:tabs>
              <w:tab w:val="right" w:leader="dot" w:pos="9962"/>
            </w:tabs>
            <w:rPr>
              <w:rFonts w:ascii="Arial" w:hAnsi="Arial" w:cs="Arial"/>
              <w:noProof/>
              <w:sz w:val="20"/>
              <w:szCs w:val="20"/>
            </w:rPr>
          </w:pPr>
          <w:hyperlink w:anchor="_Toc205107972" w:history="1">
            <w:r w:rsidRPr="00F2765B">
              <w:rPr>
                <w:rStyle w:val="Hipervnculo"/>
                <w:rFonts w:ascii="Arial" w:hAnsi="Arial" w:cs="Arial"/>
                <w:b/>
                <w:noProof/>
                <w:sz w:val="20"/>
                <w:szCs w:val="20"/>
              </w:rPr>
              <w:t>F. MATERIAL COMPLEMENTARIO</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_Toc205107972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18</w:t>
            </w:r>
            <w:r w:rsidRPr="00F2765B">
              <w:rPr>
                <w:rFonts w:ascii="Arial" w:hAnsi="Arial" w:cs="Arial"/>
                <w:noProof/>
                <w:webHidden/>
                <w:sz w:val="20"/>
                <w:szCs w:val="20"/>
              </w:rPr>
              <w:fldChar w:fldCharType="end"/>
            </w:r>
          </w:hyperlink>
        </w:p>
        <w:p w14:paraId="354D5555" w14:textId="78A2573A" w:rsidR="00415954" w:rsidRPr="00F2765B" w:rsidRDefault="00415954">
          <w:pPr>
            <w:pStyle w:val="TDC1"/>
            <w:tabs>
              <w:tab w:val="right" w:leader="dot" w:pos="9962"/>
            </w:tabs>
            <w:rPr>
              <w:rFonts w:ascii="Arial" w:hAnsi="Arial" w:cs="Arial"/>
              <w:noProof/>
              <w:sz w:val="20"/>
              <w:szCs w:val="20"/>
            </w:rPr>
          </w:pPr>
          <w:hyperlink w:anchor="_Toc205107973" w:history="1">
            <w:r w:rsidRPr="00F2765B">
              <w:rPr>
                <w:rStyle w:val="Hipervnculo"/>
                <w:rFonts w:ascii="Arial" w:hAnsi="Arial" w:cs="Arial"/>
                <w:b/>
                <w:noProof/>
                <w:sz w:val="20"/>
                <w:szCs w:val="20"/>
              </w:rPr>
              <w:t>G. GLOSARIO</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_Toc205107973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18</w:t>
            </w:r>
            <w:r w:rsidRPr="00F2765B">
              <w:rPr>
                <w:rFonts w:ascii="Arial" w:hAnsi="Arial" w:cs="Arial"/>
                <w:noProof/>
                <w:webHidden/>
                <w:sz w:val="20"/>
                <w:szCs w:val="20"/>
              </w:rPr>
              <w:fldChar w:fldCharType="end"/>
            </w:r>
          </w:hyperlink>
        </w:p>
        <w:p w14:paraId="72CF6176" w14:textId="76A87B29" w:rsidR="00415954" w:rsidRPr="00F2765B" w:rsidRDefault="00415954">
          <w:pPr>
            <w:pStyle w:val="TDC1"/>
            <w:tabs>
              <w:tab w:val="right" w:leader="dot" w:pos="9962"/>
            </w:tabs>
            <w:rPr>
              <w:rFonts w:ascii="Arial" w:hAnsi="Arial" w:cs="Arial"/>
              <w:noProof/>
              <w:sz w:val="20"/>
              <w:szCs w:val="20"/>
            </w:rPr>
          </w:pPr>
          <w:hyperlink w:anchor="_Toc205107974" w:history="1">
            <w:r w:rsidRPr="00F2765B">
              <w:rPr>
                <w:rStyle w:val="Hipervnculo"/>
                <w:rFonts w:ascii="Arial" w:hAnsi="Arial" w:cs="Arial"/>
                <w:b/>
                <w:noProof/>
                <w:sz w:val="20"/>
                <w:szCs w:val="20"/>
                <w:lang w:val="en-US"/>
              </w:rPr>
              <w:t>H. REFERENCIAS BIBLIOGRÁFICAS</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_Toc205107974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19</w:t>
            </w:r>
            <w:r w:rsidRPr="00F2765B">
              <w:rPr>
                <w:rFonts w:ascii="Arial" w:hAnsi="Arial" w:cs="Arial"/>
                <w:noProof/>
                <w:webHidden/>
                <w:sz w:val="20"/>
                <w:szCs w:val="20"/>
              </w:rPr>
              <w:fldChar w:fldCharType="end"/>
            </w:r>
          </w:hyperlink>
        </w:p>
        <w:p w14:paraId="18DAE5EE" w14:textId="0BD64B3B" w:rsidR="00415954" w:rsidRPr="00F2765B" w:rsidRDefault="00415954">
          <w:pPr>
            <w:pStyle w:val="TDC1"/>
            <w:tabs>
              <w:tab w:val="right" w:leader="dot" w:pos="9962"/>
            </w:tabs>
            <w:rPr>
              <w:rFonts w:ascii="Arial" w:hAnsi="Arial" w:cs="Arial"/>
              <w:noProof/>
              <w:sz w:val="20"/>
              <w:szCs w:val="20"/>
            </w:rPr>
          </w:pPr>
          <w:hyperlink w:anchor="_Toc205107975" w:history="1">
            <w:r w:rsidRPr="00F2765B">
              <w:rPr>
                <w:rStyle w:val="Hipervnculo"/>
                <w:rFonts w:ascii="Arial" w:hAnsi="Arial" w:cs="Arial"/>
                <w:b/>
                <w:noProof/>
                <w:sz w:val="20"/>
                <w:szCs w:val="20"/>
              </w:rPr>
              <w:t>I. CONTROL DEL DOCUMENTO</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_Toc205107975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20</w:t>
            </w:r>
            <w:r w:rsidRPr="00F2765B">
              <w:rPr>
                <w:rFonts w:ascii="Arial" w:hAnsi="Arial" w:cs="Arial"/>
                <w:noProof/>
                <w:webHidden/>
                <w:sz w:val="20"/>
                <w:szCs w:val="20"/>
              </w:rPr>
              <w:fldChar w:fldCharType="end"/>
            </w:r>
          </w:hyperlink>
        </w:p>
        <w:p w14:paraId="20B38AE5" w14:textId="69E9227B" w:rsidR="00415954" w:rsidRPr="00F2765B" w:rsidRDefault="00415954">
          <w:pPr>
            <w:pStyle w:val="TDC1"/>
            <w:tabs>
              <w:tab w:val="right" w:leader="dot" w:pos="9962"/>
            </w:tabs>
            <w:rPr>
              <w:rFonts w:ascii="Arial" w:hAnsi="Arial" w:cs="Arial"/>
              <w:noProof/>
              <w:sz w:val="20"/>
              <w:szCs w:val="20"/>
            </w:rPr>
          </w:pPr>
          <w:hyperlink w:anchor="_Toc205107976" w:history="1">
            <w:r w:rsidRPr="00F2765B">
              <w:rPr>
                <w:rStyle w:val="Hipervnculo"/>
                <w:rFonts w:ascii="Arial" w:hAnsi="Arial" w:cs="Arial"/>
                <w:b/>
                <w:noProof/>
                <w:sz w:val="20"/>
                <w:szCs w:val="20"/>
              </w:rPr>
              <w:t>J. CONTROL DE CAMBIOS</w:t>
            </w:r>
            <w:r w:rsidRPr="00F2765B">
              <w:rPr>
                <w:rFonts w:ascii="Arial" w:hAnsi="Arial" w:cs="Arial"/>
                <w:noProof/>
                <w:webHidden/>
                <w:sz w:val="20"/>
                <w:szCs w:val="20"/>
              </w:rPr>
              <w:tab/>
            </w:r>
            <w:r w:rsidRPr="00F2765B">
              <w:rPr>
                <w:rFonts w:ascii="Arial" w:hAnsi="Arial" w:cs="Arial"/>
                <w:noProof/>
                <w:webHidden/>
                <w:sz w:val="20"/>
                <w:szCs w:val="20"/>
              </w:rPr>
              <w:fldChar w:fldCharType="begin"/>
            </w:r>
            <w:r w:rsidRPr="00F2765B">
              <w:rPr>
                <w:rFonts w:ascii="Arial" w:hAnsi="Arial" w:cs="Arial"/>
                <w:noProof/>
                <w:webHidden/>
                <w:sz w:val="20"/>
                <w:szCs w:val="20"/>
              </w:rPr>
              <w:instrText xml:space="preserve"> PAGEREF _Toc205107976 \h </w:instrText>
            </w:r>
            <w:r w:rsidRPr="00F2765B">
              <w:rPr>
                <w:rFonts w:ascii="Arial" w:hAnsi="Arial" w:cs="Arial"/>
                <w:noProof/>
                <w:webHidden/>
                <w:sz w:val="20"/>
                <w:szCs w:val="20"/>
              </w:rPr>
            </w:r>
            <w:r w:rsidRPr="00F2765B">
              <w:rPr>
                <w:rFonts w:ascii="Arial" w:hAnsi="Arial" w:cs="Arial"/>
                <w:noProof/>
                <w:webHidden/>
                <w:sz w:val="20"/>
                <w:szCs w:val="20"/>
              </w:rPr>
              <w:fldChar w:fldCharType="separate"/>
            </w:r>
            <w:r w:rsidRPr="00F2765B">
              <w:rPr>
                <w:rFonts w:ascii="Arial" w:hAnsi="Arial" w:cs="Arial"/>
                <w:noProof/>
                <w:webHidden/>
                <w:sz w:val="20"/>
                <w:szCs w:val="20"/>
              </w:rPr>
              <w:t>20</w:t>
            </w:r>
            <w:r w:rsidRPr="00F2765B">
              <w:rPr>
                <w:rFonts w:ascii="Arial" w:hAnsi="Arial" w:cs="Arial"/>
                <w:noProof/>
                <w:webHidden/>
                <w:sz w:val="20"/>
                <w:szCs w:val="20"/>
              </w:rPr>
              <w:fldChar w:fldCharType="end"/>
            </w:r>
          </w:hyperlink>
        </w:p>
        <w:p w14:paraId="2EF0121C" w14:textId="4600B8A8" w:rsidR="000E3D9A" w:rsidRPr="00F2765B" w:rsidRDefault="000E3D9A" w:rsidP="0012066A">
          <w:pPr>
            <w:pStyle w:val="TDC1"/>
            <w:tabs>
              <w:tab w:val="left" w:pos="440"/>
              <w:tab w:val="right" w:leader="dot" w:pos="9962"/>
            </w:tabs>
            <w:spacing w:line="276" w:lineRule="auto"/>
            <w:rPr>
              <w:rFonts w:ascii="Arial" w:hAnsi="Arial" w:cs="Arial"/>
              <w:noProof/>
              <w:sz w:val="20"/>
              <w:szCs w:val="20"/>
            </w:rPr>
          </w:pPr>
          <w:r w:rsidRPr="00F2765B">
            <w:rPr>
              <w:rFonts w:ascii="Arial" w:hAnsi="Arial" w:cs="Arial"/>
              <w:b/>
              <w:bCs/>
              <w:sz w:val="20"/>
              <w:szCs w:val="20"/>
              <w:lang w:val="es-ES"/>
            </w:rPr>
            <w:fldChar w:fldCharType="end"/>
          </w:r>
        </w:p>
      </w:sdtContent>
    </w:sdt>
    <w:p w14:paraId="00000035" w14:textId="5D0BB360" w:rsidR="00FF258C" w:rsidRPr="00F2765B" w:rsidRDefault="00FF258C" w:rsidP="0012066A">
      <w:pPr>
        <w:pStyle w:val="Normal0"/>
        <w:pBdr>
          <w:top w:val="nil"/>
          <w:left w:val="nil"/>
          <w:bottom w:val="nil"/>
          <w:right w:val="nil"/>
          <w:between w:val="nil"/>
        </w:pBdr>
        <w:rPr>
          <w:b/>
          <w:sz w:val="20"/>
          <w:szCs w:val="20"/>
        </w:rPr>
      </w:pPr>
    </w:p>
    <w:p w14:paraId="00000036" w14:textId="38ABC73F" w:rsidR="00FF258C" w:rsidRPr="00F2765B" w:rsidRDefault="004C0EC9" w:rsidP="0012066A">
      <w:pPr>
        <w:pStyle w:val="Normal0"/>
        <w:pBdr>
          <w:top w:val="nil"/>
          <w:left w:val="nil"/>
          <w:bottom w:val="nil"/>
          <w:right w:val="nil"/>
          <w:between w:val="nil"/>
        </w:pBdr>
        <w:jc w:val="both"/>
        <w:outlineLvl w:val="0"/>
        <w:rPr>
          <w:b/>
          <w:sz w:val="20"/>
          <w:szCs w:val="20"/>
        </w:rPr>
      </w:pPr>
      <w:bookmarkStart w:id="1" w:name="_Toc205107961"/>
      <w:r w:rsidRPr="00F2765B">
        <w:rPr>
          <w:b/>
          <w:sz w:val="20"/>
          <w:szCs w:val="20"/>
        </w:rPr>
        <w:t>B. INTRODUCCIÓN</w:t>
      </w:r>
      <w:bookmarkEnd w:id="1"/>
    </w:p>
    <w:p w14:paraId="731477BD" w14:textId="51A37C1C" w:rsidR="001A1D43" w:rsidRPr="00F2765B" w:rsidRDefault="001A1D43" w:rsidP="0012066A">
      <w:pPr>
        <w:pStyle w:val="Normal0"/>
        <w:pBdr>
          <w:top w:val="nil"/>
          <w:left w:val="nil"/>
          <w:bottom w:val="nil"/>
          <w:right w:val="nil"/>
          <w:between w:val="nil"/>
        </w:pBdr>
        <w:jc w:val="both"/>
        <w:rPr>
          <w:b/>
          <w:sz w:val="20"/>
          <w:szCs w:val="20"/>
        </w:rPr>
      </w:pPr>
    </w:p>
    <w:p w14:paraId="5CFF6257" w14:textId="77777777" w:rsidR="00415954" w:rsidRPr="00F2765B" w:rsidRDefault="00415954" w:rsidP="00415954">
      <w:pPr>
        <w:jc w:val="both"/>
        <w:rPr>
          <w:sz w:val="20"/>
          <w:szCs w:val="20"/>
        </w:rPr>
      </w:pPr>
      <w:r w:rsidRPr="00F2765B">
        <w:rPr>
          <w:sz w:val="20"/>
          <w:szCs w:val="20"/>
        </w:rPr>
        <w:t>La comprensión del escalado industrial manual en prendas femeninas constituye un componente esencial en los procesos de transformación técnica del diseño en contextos de producción. Este saber técnico, que traduce una talla base en una secuencia coherente de tallas, inicia con el trazado del plano de puntos de referencia, donde se localizan, aplican y distribuyen las progresiones correspondientes a cada medida. Desde allí, se aborda el escalado de estructuras básicas como el corpiño, el pantalón, la falda y los complementos superiores como mangas y cuellos, priorizando la aplicación de proporciones estandarizadas, la precisión de desplazamientos y la lógica de crecimiento o decrecimiento para cada talla.</w:t>
      </w:r>
    </w:p>
    <w:p w14:paraId="4C6C7ADC" w14:textId="77777777" w:rsidR="00415954" w:rsidRPr="00F2765B" w:rsidRDefault="00415954" w:rsidP="00415954">
      <w:pPr>
        <w:jc w:val="both"/>
        <w:rPr>
          <w:sz w:val="20"/>
          <w:szCs w:val="20"/>
        </w:rPr>
      </w:pPr>
    </w:p>
    <w:p w14:paraId="78B22495" w14:textId="5AD6B6B1" w:rsidR="00415954" w:rsidRPr="00F2765B" w:rsidRDefault="00415954" w:rsidP="00415954">
      <w:pPr>
        <w:jc w:val="both"/>
        <w:rPr>
          <w:sz w:val="20"/>
          <w:szCs w:val="20"/>
        </w:rPr>
      </w:pPr>
      <w:r w:rsidRPr="00F2765B">
        <w:rPr>
          <w:sz w:val="20"/>
          <w:szCs w:val="20"/>
        </w:rPr>
        <w:t>A partir de los patrones escalados, se procede a la separación de tallas, fase que exige identificar distancias entre versiones, conservar simetrías y garantizar la correcta organización de cada pieza según los puntos clave definidos en el sistema de progresión. E</w:t>
      </w:r>
      <w:r w:rsidR="000C6D16" w:rsidRPr="00F2765B">
        <w:rPr>
          <w:sz w:val="20"/>
          <w:szCs w:val="20"/>
        </w:rPr>
        <w:t>l</w:t>
      </w:r>
      <w:r w:rsidRPr="00F2765B">
        <w:rPr>
          <w:sz w:val="20"/>
          <w:szCs w:val="20"/>
        </w:rPr>
        <w:t xml:space="preserve"> procedimiento </w:t>
      </w:r>
      <w:r w:rsidR="000C6D16" w:rsidRPr="00F2765B">
        <w:rPr>
          <w:sz w:val="20"/>
          <w:szCs w:val="20"/>
        </w:rPr>
        <w:t xml:space="preserve">aplicado </w:t>
      </w:r>
      <w:r w:rsidRPr="00F2765B">
        <w:rPr>
          <w:sz w:val="20"/>
          <w:szCs w:val="20"/>
        </w:rPr>
        <w:t xml:space="preserve">no solo asegura la integridad del diseño técnico, sino que también facilita su interpretación en el flujo de producción. En complemento, la marcación técnica se convierte en una etapa crítica, ya que permite registrar, mediante convenciones gráficas estandarizadas, toda la información relevante para el corte y ensamblaje, como aplomes, centros, piquetes, ejes, tallas y </w:t>
      </w:r>
      <w:commentRangeStart w:id="2"/>
      <w:r w:rsidRPr="00F2765B">
        <w:rPr>
          <w:sz w:val="20"/>
          <w:szCs w:val="20"/>
        </w:rPr>
        <w:t>márgenes</w:t>
      </w:r>
      <w:commentRangeEnd w:id="2"/>
      <w:r w:rsidR="00800A92" w:rsidRPr="00F2765B">
        <w:rPr>
          <w:rStyle w:val="Refdecomentario"/>
          <w:sz w:val="20"/>
          <w:szCs w:val="20"/>
        </w:rPr>
        <w:commentReference w:id="2"/>
      </w:r>
      <w:r w:rsidRPr="00F2765B">
        <w:rPr>
          <w:sz w:val="20"/>
          <w:szCs w:val="20"/>
        </w:rPr>
        <w:t>.</w:t>
      </w:r>
    </w:p>
    <w:p w14:paraId="1F9B9883" w14:textId="77777777" w:rsidR="00415954" w:rsidRPr="00F2765B" w:rsidRDefault="00415954" w:rsidP="00415954">
      <w:pPr>
        <w:jc w:val="both"/>
        <w:rPr>
          <w:sz w:val="20"/>
          <w:szCs w:val="20"/>
        </w:rPr>
      </w:pPr>
    </w:p>
    <w:p w14:paraId="72A9B6CC" w14:textId="6018AE9D" w:rsidR="00D6392E" w:rsidRPr="00F2765B" w:rsidRDefault="00415954" w:rsidP="0012066A">
      <w:pPr>
        <w:jc w:val="both"/>
        <w:rPr>
          <w:sz w:val="20"/>
          <w:szCs w:val="20"/>
        </w:rPr>
      </w:pPr>
      <w:r w:rsidRPr="00F2765B">
        <w:rPr>
          <w:sz w:val="20"/>
          <w:szCs w:val="20"/>
        </w:rPr>
        <w:t>Con este enfoque formativo, el Servicio Nacional de Aprendizaje SENA fortalece la capacidad técnica del o la aprendiz, proporcionándole herramientas para desempeñarse con solvencia en las dinámicas productivas de la moda femenina. A través de una pedagogía orientada a la calidad, la adaptación morfológica y la estandarización de procesos, la entidad contribuye activamente a la profesionalización del sector y al desarrollo sostenible de la industria textil y de confección en Colombia.</w:t>
      </w:r>
    </w:p>
    <w:p w14:paraId="0BB3EBC0" w14:textId="77777777" w:rsidR="003D69EB" w:rsidRPr="00F2765B" w:rsidRDefault="003D69EB" w:rsidP="0012066A">
      <w:pPr>
        <w:pStyle w:val="Normal0"/>
        <w:pBdr>
          <w:top w:val="nil"/>
          <w:left w:val="nil"/>
          <w:bottom w:val="nil"/>
          <w:right w:val="nil"/>
          <w:between w:val="nil"/>
        </w:pBdr>
        <w:jc w:val="both"/>
        <w:rPr>
          <w:sz w:val="20"/>
          <w:szCs w:val="20"/>
        </w:rPr>
      </w:pPr>
    </w:p>
    <w:p w14:paraId="67BAD32E" w14:textId="5E4CDF51" w:rsidR="00C144A8" w:rsidRPr="00F2765B" w:rsidRDefault="004C0EC9" w:rsidP="0012066A">
      <w:pPr>
        <w:rPr>
          <w:b/>
          <w:sz w:val="20"/>
          <w:szCs w:val="20"/>
        </w:rPr>
      </w:pPr>
      <w:bookmarkStart w:id="3" w:name="_Toc196758564"/>
      <w:r w:rsidRPr="00F2765B">
        <w:rPr>
          <w:b/>
          <w:sz w:val="20"/>
          <w:szCs w:val="20"/>
        </w:rPr>
        <w:t xml:space="preserve">C. </w:t>
      </w:r>
      <w:r w:rsidR="00D376E1" w:rsidRPr="00F2765B">
        <w:rPr>
          <w:b/>
          <w:sz w:val="20"/>
          <w:szCs w:val="20"/>
        </w:rPr>
        <w:t>DESARROLLO DE CONTENIDOS:</w:t>
      </w:r>
      <w:bookmarkEnd w:id="3"/>
      <w:r w:rsidR="00D376E1" w:rsidRPr="00F2765B">
        <w:rPr>
          <w:b/>
          <w:sz w:val="20"/>
          <w:szCs w:val="20"/>
        </w:rPr>
        <w:t xml:space="preserve"> </w:t>
      </w:r>
    </w:p>
    <w:p w14:paraId="484DC70A" w14:textId="7E8D26EB" w:rsidR="00CC0231" w:rsidRPr="00F2765B" w:rsidRDefault="00CC0231" w:rsidP="00C10929">
      <w:pPr>
        <w:rPr>
          <w:sz w:val="20"/>
          <w:szCs w:val="20"/>
        </w:rPr>
      </w:pPr>
    </w:p>
    <w:p w14:paraId="676B5B65" w14:textId="4D03E29F" w:rsidR="00AF4E83" w:rsidRPr="00F2765B" w:rsidRDefault="00C10929" w:rsidP="00F2765B">
      <w:pPr>
        <w:pStyle w:val="Ttulo1"/>
        <w:spacing w:line="360" w:lineRule="auto"/>
        <w:rPr>
          <w:sz w:val="20"/>
          <w:szCs w:val="20"/>
        </w:rPr>
      </w:pPr>
      <w:bookmarkStart w:id="4" w:name="_Toc205107962"/>
      <w:r w:rsidRPr="00F2765B">
        <w:rPr>
          <w:b/>
          <w:bCs/>
          <w:sz w:val="20"/>
          <w:szCs w:val="20"/>
          <w:lang w:eastAsia="es-CO"/>
        </w:rPr>
        <w:t>1. Escalado industrial manual</w:t>
      </w:r>
      <w:bookmarkEnd w:id="4"/>
      <w:r w:rsidRPr="00F2765B">
        <w:rPr>
          <w:sz w:val="20"/>
          <w:szCs w:val="20"/>
          <w:lang w:eastAsia="es-CO"/>
        </w:rPr>
        <w:br/>
      </w:r>
    </w:p>
    <w:p w14:paraId="65F884DE" w14:textId="542C4D3C" w:rsidR="008B7807" w:rsidRPr="00F2765B" w:rsidRDefault="008B7807" w:rsidP="00F2765B">
      <w:pPr>
        <w:spacing w:line="360" w:lineRule="auto"/>
        <w:rPr>
          <w:sz w:val="20"/>
          <w:szCs w:val="20"/>
        </w:rPr>
      </w:pPr>
      <w:r w:rsidRPr="00F2765B">
        <w:rPr>
          <w:sz w:val="20"/>
          <w:szCs w:val="20"/>
        </w:rPr>
        <w:t xml:space="preserve">El escalado industrial manual constituye un proceso fundamental en la confección seriada, diseñado para generar múltiples tallas a partir de un patrón base, asegurando que cada versión mantenga la proporcionalidad, funcionalidad y adaptación a la morfología corporal prevista. Por tanto, </w:t>
      </w:r>
      <w:r w:rsidR="001A3856">
        <w:rPr>
          <w:sz w:val="20"/>
          <w:szCs w:val="20"/>
        </w:rPr>
        <w:t xml:space="preserve">el </w:t>
      </w:r>
      <w:r w:rsidRPr="00F2765B">
        <w:rPr>
          <w:sz w:val="20"/>
          <w:szCs w:val="20"/>
        </w:rPr>
        <w:t>proceso se fundamenta en principios de progresión matemática, análisis anatómico y verificación dimensional, adaptando el patrón base a un rango de cuerpos estandarizados según el cuadro de tallas establecido.</w:t>
      </w:r>
    </w:p>
    <w:p w14:paraId="0A0E1616" w14:textId="77777777" w:rsidR="008B7807" w:rsidRPr="00F2765B" w:rsidRDefault="008B7807" w:rsidP="00F2765B">
      <w:pPr>
        <w:spacing w:line="360" w:lineRule="auto"/>
        <w:rPr>
          <w:sz w:val="20"/>
          <w:szCs w:val="20"/>
        </w:rPr>
      </w:pPr>
    </w:p>
    <w:p w14:paraId="597210E0" w14:textId="3CACEBFB" w:rsidR="008B7807" w:rsidRPr="00F2765B" w:rsidRDefault="008B7807" w:rsidP="00F2765B">
      <w:pPr>
        <w:spacing w:line="360" w:lineRule="auto"/>
        <w:rPr>
          <w:sz w:val="20"/>
          <w:szCs w:val="20"/>
        </w:rPr>
      </w:pPr>
      <w:r w:rsidRPr="00F2765B">
        <w:rPr>
          <w:sz w:val="20"/>
          <w:szCs w:val="20"/>
        </w:rPr>
        <w:t xml:space="preserve">El procedimiento inicia con el análisis minucioso de los puntos de aplome, que actúan como referencias fijas sobre las que se proyectan los incrementos o decrecimientos de las medidas. Estos puntos, distribuidos en </w:t>
      </w:r>
      <w:r w:rsidRPr="00F2765B">
        <w:rPr>
          <w:sz w:val="20"/>
          <w:szCs w:val="20"/>
        </w:rPr>
        <w:lastRenderedPageBreak/>
        <w:t xml:space="preserve">zonas críticas del patrón, como </w:t>
      </w:r>
      <w:r w:rsidRPr="00F2765B">
        <w:rPr>
          <w:b/>
          <w:bCs/>
          <w:sz w:val="20"/>
          <w:szCs w:val="20"/>
        </w:rPr>
        <w:t>hombros, busto, cintura, cadera, sisa y largo de prenda</w:t>
      </w:r>
      <w:r w:rsidRPr="00F2765B">
        <w:rPr>
          <w:sz w:val="20"/>
          <w:szCs w:val="20"/>
        </w:rPr>
        <w:t>, permiten mantener la coherencia estructural entre las tallas y preservar la armonía de la silueta.</w:t>
      </w:r>
    </w:p>
    <w:p w14:paraId="07FE34C6" w14:textId="77777777" w:rsidR="008B7807" w:rsidRPr="00F2765B" w:rsidRDefault="008B7807" w:rsidP="00F2765B">
      <w:pPr>
        <w:spacing w:line="360" w:lineRule="auto"/>
        <w:rPr>
          <w:sz w:val="20"/>
          <w:szCs w:val="20"/>
        </w:rPr>
      </w:pPr>
    </w:p>
    <w:p w14:paraId="3E3B49C6" w14:textId="6467C34A" w:rsidR="008B7807" w:rsidRPr="00F2765B" w:rsidRDefault="008B7807" w:rsidP="00F2765B">
      <w:pPr>
        <w:spacing w:line="360" w:lineRule="auto"/>
        <w:rPr>
          <w:sz w:val="20"/>
          <w:szCs w:val="20"/>
        </w:rPr>
      </w:pPr>
      <w:r w:rsidRPr="00F2765B">
        <w:rPr>
          <w:sz w:val="20"/>
          <w:szCs w:val="20"/>
        </w:rPr>
        <w:t>Una vez definidos los puntos de aplome, se procede con la aplicación secuencial del escalado, que comprende los siguientes pasos fundamentales:</w:t>
      </w:r>
      <w:r w:rsidRPr="00F2765B">
        <w:rPr>
          <w:noProof/>
          <w:sz w:val="20"/>
          <w:szCs w:val="20"/>
        </w:rPr>
        <w:t xml:space="preserve"> </w:t>
      </w:r>
    </w:p>
    <w:p w14:paraId="038A1377" w14:textId="7BBBDB5A" w:rsidR="008B7807" w:rsidRPr="00F2765B" w:rsidRDefault="008B7807" w:rsidP="00F2765B">
      <w:pPr>
        <w:spacing w:line="360" w:lineRule="auto"/>
        <w:rPr>
          <w:sz w:val="20"/>
          <w:szCs w:val="20"/>
        </w:rPr>
      </w:pPr>
      <w:commentRangeStart w:id="5"/>
      <w:commentRangeStart w:id="6"/>
      <w:r w:rsidRPr="00F2765B">
        <w:rPr>
          <w:noProof/>
          <w:sz w:val="20"/>
          <w:szCs w:val="20"/>
        </w:rPr>
        <w:drawing>
          <wp:anchor distT="0" distB="0" distL="114300" distR="114300" simplePos="0" relativeHeight="251662336" behindDoc="1" locked="0" layoutInCell="1" allowOverlap="1" wp14:anchorId="4940AC38" wp14:editId="27960A5E">
            <wp:simplePos x="0" y="0"/>
            <wp:positionH relativeFrom="margin">
              <wp:align>left</wp:align>
            </wp:positionH>
            <wp:positionV relativeFrom="paragraph">
              <wp:posOffset>194945</wp:posOffset>
            </wp:positionV>
            <wp:extent cx="2832100" cy="4312920"/>
            <wp:effectExtent l="0" t="0" r="6350" b="0"/>
            <wp:wrapTight wrapText="bothSides">
              <wp:wrapPolygon edited="0">
                <wp:start x="0" y="0"/>
                <wp:lineTo x="0" y="21466"/>
                <wp:lineTo x="21503" y="21466"/>
                <wp:lineTo x="21503" y="0"/>
                <wp:lineTo x="0" y="0"/>
              </wp:wrapPolygon>
            </wp:wrapTight>
            <wp:docPr id="176837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8843" name=""/>
                    <pic:cNvPicPr/>
                  </pic:nvPicPr>
                  <pic:blipFill>
                    <a:blip r:embed="rId16">
                      <a:extLst>
                        <a:ext uri="{28A0092B-C50C-407E-A947-70E740481C1C}">
                          <a14:useLocalDpi xmlns:a14="http://schemas.microsoft.com/office/drawing/2010/main" val="0"/>
                        </a:ext>
                      </a:extLst>
                    </a:blip>
                    <a:stretch>
                      <a:fillRect/>
                    </a:stretch>
                  </pic:blipFill>
                  <pic:spPr>
                    <a:xfrm>
                      <a:off x="0" y="0"/>
                      <a:ext cx="2832100" cy="4312920"/>
                    </a:xfrm>
                    <a:prstGeom prst="rect">
                      <a:avLst/>
                    </a:prstGeom>
                  </pic:spPr>
                </pic:pic>
              </a:graphicData>
            </a:graphic>
            <wp14:sizeRelH relativeFrom="page">
              <wp14:pctWidth>0</wp14:pctWidth>
            </wp14:sizeRelH>
            <wp14:sizeRelV relativeFrom="page">
              <wp14:pctHeight>0</wp14:pctHeight>
            </wp14:sizeRelV>
          </wp:anchor>
        </w:drawing>
      </w:r>
      <w:commentRangeEnd w:id="5"/>
      <w:r w:rsidRPr="00F2765B">
        <w:rPr>
          <w:rStyle w:val="Refdecomentario"/>
          <w:sz w:val="20"/>
          <w:szCs w:val="20"/>
        </w:rPr>
        <w:commentReference w:id="5"/>
      </w:r>
      <w:commentRangeEnd w:id="6"/>
      <w:r w:rsidRPr="00F2765B">
        <w:rPr>
          <w:rStyle w:val="Refdecomentario"/>
          <w:sz w:val="20"/>
          <w:szCs w:val="20"/>
        </w:rPr>
        <w:commentReference w:id="6"/>
      </w:r>
    </w:p>
    <w:p w14:paraId="63196A3C" w14:textId="6BF5031B" w:rsidR="008B7807" w:rsidRPr="00F2765B" w:rsidRDefault="008B7807" w:rsidP="00F2765B">
      <w:pPr>
        <w:spacing w:line="360" w:lineRule="auto"/>
        <w:ind w:left="1134"/>
        <w:rPr>
          <w:sz w:val="20"/>
          <w:szCs w:val="20"/>
        </w:rPr>
      </w:pPr>
      <w:r w:rsidRPr="00F2765B">
        <w:rPr>
          <w:sz w:val="20"/>
          <w:szCs w:val="20"/>
        </w:rPr>
        <w:t xml:space="preserve">a) Determinación del grupo de tallas: se establece el rango de tallas que se desea escalar a partir del patrón base. </w:t>
      </w:r>
      <w:r w:rsidR="002F3E6F" w:rsidRPr="00F2765B">
        <w:rPr>
          <w:sz w:val="20"/>
          <w:szCs w:val="20"/>
        </w:rPr>
        <w:t xml:space="preserve">La </w:t>
      </w:r>
      <w:r w:rsidRPr="00F2765B">
        <w:rPr>
          <w:sz w:val="20"/>
          <w:szCs w:val="20"/>
        </w:rPr>
        <w:t>clasificación puede incluir tallas pequeñas, medianas y grandes, según el sistema de tallaje de referencia.</w:t>
      </w:r>
    </w:p>
    <w:p w14:paraId="610D6DDD" w14:textId="4D7A68A9" w:rsidR="008B7807" w:rsidRPr="00F2765B" w:rsidRDefault="008B7807" w:rsidP="00F2765B">
      <w:pPr>
        <w:spacing w:line="360" w:lineRule="auto"/>
        <w:ind w:left="1134"/>
        <w:rPr>
          <w:sz w:val="20"/>
          <w:szCs w:val="20"/>
        </w:rPr>
      </w:pPr>
    </w:p>
    <w:p w14:paraId="5B3CB0F8" w14:textId="78FDE061" w:rsidR="008B7807" w:rsidRPr="00F2765B" w:rsidRDefault="008B7807" w:rsidP="00F2765B">
      <w:pPr>
        <w:spacing w:line="360" w:lineRule="auto"/>
        <w:ind w:left="1134"/>
        <w:rPr>
          <w:sz w:val="20"/>
          <w:szCs w:val="20"/>
        </w:rPr>
      </w:pPr>
      <w:r w:rsidRPr="00F2765B">
        <w:rPr>
          <w:sz w:val="20"/>
          <w:szCs w:val="20"/>
        </w:rPr>
        <w:t>b) Identificación del punto muerto: se localiza el punto del patrón que no sufre modificación dimensional durante el escalado. E</w:t>
      </w:r>
      <w:r w:rsidR="002F3E6F" w:rsidRPr="00F2765B">
        <w:rPr>
          <w:sz w:val="20"/>
          <w:szCs w:val="20"/>
        </w:rPr>
        <w:t>l</w:t>
      </w:r>
      <w:r w:rsidRPr="00F2765B">
        <w:rPr>
          <w:sz w:val="20"/>
          <w:szCs w:val="20"/>
        </w:rPr>
        <w:t xml:space="preserve"> punto se convierte en eje de simetría o pivote técnico desde el cual se proyectan los incrementos o decrecimientos hacia los extremos del patrón.</w:t>
      </w:r>
    </w:p>
    <w:p w14:paraId="425DF355" w14:textId="77777777" w:rsidR="008B7807" w:rsidRPr="00F2765B" w:rsidRDefault="008B7807" w:rsidP="00F2765B">
      <w:pPr>
        <w:spacing w:line="360" w:lineRule="auto"/>
        <w:ind w:left="1134"/>
        <w:rPr>
          <w:sz w:val="20"/>
          <w:szCs w:val="20"/>
        </w:rPr>
      </w:pPr>
    </w:p>
    <w:p w14:paraId="294CEA88" w14:textId="77777777" w:rsidR="008B7807" w:rsidRPr="00F2765B" w:rsidRDefault="008B7807" w:rsidP="00F2765B">
      <w:pPr>
        <w:spacing w:line="360" w:lineRule="auto"/>
        <w:ind w:left="1134"/>
        <w:rPr>
          <w:sz w:val="20"/>
          <w:szCs w:val="20"/>
        </w:rPr>
      </w:pPr>
      <w:r w:rsidRPr="00F2765B">
        <w:rPr>
          <w:sz w:val="20"/>
          <w:szCs w:val="20"/>
        </w:rPr>
        <w:t>c) Medición de incrementos y decrecimientos: se definen las cantidades que se sumarán o restarán a las medidas originales del patrón base, tanto en sentido horizontal como vertical, de acuerdo con las progresiones del cuadro de tallas. Estos valores suelen estar normalizados por el sector productivo y varían según el tipo de prenda.</w:t>
      </w:r>
    </w:p>
    <w:p w14:paraId="06CE3768" w14:textId="77777777" w:rsidR="008B7807" w:rsidRPr="00F2765B" w:rsidRDefault="008B7807" w:rsidP="00F2765B">
      <w:pPr>
        <w:spacing w:line="360" w:lineRule="auto"/>
        <w:ind w:left="1134"/>
        <w:rPr>
          <w:sz w:val="20"/>
          <w:szCs w:val="20"/>
        </w:rPr>
      </w:pPr>
    </w:p>
    <w:p w14:paraId="303035A6" w14:textId="35308B48" w:rsidR="008B7807" w:rsidRPr="00F2765B" w:rsidRDefault="008B7807" w:rsidP="00F2765B">
      <w:pPr>
        <w:spacing w:line="360" w:lineRule="auto"/>
        <w:ind w:left="1134"/>
        <w:rPr>
          <w:sz w:val="20"/>
          <w:szCs w:val="20"/>
        </w:rPr>
      </w:pPr>
      <w:r w:rsidRPr="00F2765B">
        <w:rPr>
          <w:sz w:val="20"/>
          <w:szCs w:val="20"/>
        </w:rPr>
        <w:t>d) Proyección sobre el patrón: a partir del punto muerto, se trasladan los incrementos o decrecimientos hacia los puntos de aplome, respetando las proporciones establecidas</w:t>
      </w:r>
      <w:r w:rsidR="002F3E6F" w:rsidRPr="00F2765B">
        <w:rPr>
          <w:sz w:val="20"/>
          <w:szCs w:val="20"/>
        </w:rPr>
        <w:t>, por tanto, el</w:t>
      </w:r>
      <w:r w:rsidRPr="00F2765B">
        <w:rPr>
          <w:sz w:val="20"/>
          <w:szCs w:val="20"/>
        </w:rPr>
        <w:t xml:space="preserve"> proceso se realiza pieza por pieza, garantizando la correspondencia anatómica entre cada parte del patrón.</w:t>
      </w:r>
    </w:p>
    <w:p w14:paraId="4486E2DE" w14:textId="77777777" w:rsidR="008B7807" w:rsidRPr="00F2765B" w:rsidRDefault="008B7807" w:rsidP="00F2765B">
      <w:pPr>
        <w:spacing w:line="360" w:lineRule="auto"/>
        <w:ind w:left="1134"/>
        <w:rPr>
          <w:sz w:val="20"/>
          <w:szCs w:val="20"/>
        </w:rPr>
      </w:pPr>
    </w:p>
    <w:p w14:paraId="3CA1ED7A" w14:textId="05BA3605" w:rsidR="00C2429A" w:rsidRPr="00F2765B" w:rsidRDefault="008B7807" w:rsidP="00F2765B">
      <w:pPr>
        <w:spacing w:line="360" w:lineRule="auto"/>
        <w:ind w:left="1134"/>
        <w:rPr>
          <w:sz w:val="20"/>
          <w:szCs w:val="20"/>
        </w:rPr>
      </w:pPr>
      <w:r w:rsidRPr="00F2765B">
        <w:rPr>
          <w:sz w:val="20"/>
          <w:szCs w:val="20"/>
        </w:rPr>
        <w:t>e) Revisión dimensional: una vez completada la proyección para todas las tallas, se realiza una verificación cruzada con el cuadro de tallas, a fin de asegurar que los valores obtenidos coincidan con los rangos permitidos y que la progresión sea uniforme.</w:t>
      </w:r>
    </w:p>
    <w:p w14:paraId="0D7951DB" w14:textId="0245F975" w:rsidR="00C2429A" w:rsidRPr="00F2765B" w:rsidRDefault="00C2429A" w:rsidP="00F2765B">
      <w:pPr>
        <w:spacing w:line="360" w:lineRule="auto"/>
        <w:rPr>
          <w:sz w:val="20"/>
          <w:szCs w:val="20"/>
        </w:rPr>
      </w:pPr>
    </w:p>
    <w:p w14:paraId="29EEAEE9" w14:textId="489C6821" w:rsidR="00AF4E83" w:rsidRPr="00F2765B" w:rsidRDefault="002B0EE0" w:rsidP="00F2765B">
      <w:pPr>
        <w:pStyle w:val="Ttulo2"/>
        <w:spacing w:line="360" w:lineRule="auto"/>
        <w:rPr>
          <w:b/>
          <w:sz w:val="20"/>
          <w:szCs w:val="20"/>
        </w:rPr>
      </w:pPr>
      <w:bookmarkStart w:id="7" w:name="_Toc205107963"/>
      <w:r w:rsidRPr="00F2765B">
        <w:rPr>
          <w:b/>
          <w:sz w:val="20"/>
          <w:szCs w:val="20"/>
        </w:rPr>
        <w:t xml:space="preserve">1.1 </w:t>
      </w:r>
      <w:r w:rsidR="008D028D" w:rsidRPr="00F2765B">
        <w:rPr>
          <w:b/>
          <w:sz w:val="20"/>
          <w:szCs w:val="20"/>
        </w:rPr>
        <w:t xml:space="preserve">Plano de los puntos </w:t>
      </w:r>
      <w:r w:rsidRPr="00F2765B">
        <w:rPr>
          <w:b/>
          <w:sz w:val="20"/>
          <w:szCs w:val="20"/>
        </w:rPr>
        <w:t>(escalado de corpiño básico femenino)</w:t>
      </w:r>
      <w:bookmarkEnd w:id="7"/>
    </w:p>
    <w:p w14:paraId="05FE4947" w14:textId="44914DB4" w:rsidR="00AF4E83" w:rsidRPr="00F2765B" w:rsidRDefault="00AF4E83" w:rsidP="00F2765B">
      <w:pPr>
        <w:spacing w:line="360" w:lineRule="auto"/>
        <w:rPr>
          <w:sz w:val="20"/>
          <w:szCs w:val="20"/>
        </w:rPr>
      </w:pPr>
    </w:p>
    <w:p w14:paraId="155ED8AC" w14:textId="4D170F39" w:rsidR="00565612" w:rsidRPr="00F2765B" w:rsidRDefault="00565612" w:rsidP="00F2765B">
      <w:pPr>
        <w:spacing w:line="360" w:lineRule="auto"/>
        <w:rPr>
          <w:sz w:val="20"/>
          <w:szCs w:val="20"/>
        </w:rPr>
      </w:pPr>
      <w:r w:rsidRPr="00F2765B">
        <w:rPr>
          <w:sz w:val="20"/>
          <w:szCs w:val="20"/>
        </w:rPr>
        <w:t xml:space="preserve">A continuación, se presenta un plano de molde de corpiño básico con los puntos de aplome señalizados. </w:t>
      </w:r>
    </w:p>
    <w:p w14:paraId="08AFD05B" w14:textId="5BD8F3F2" w:rsidR="00565612" w:rsidRPr="00F2765B" w:rsidRDefault="00565612" w:rsidP="00F2765B">
      <w:pPr>
        <w:spacing w:line="360" w:lineRule="auto"/>
        <w:rPr>
          <w:sz w:val="20"/>
          <w:szCs w:val="20"/>
        </w:rPr>
      </w:pPr>
    </w:p>
    <w:p w14:paraId="2D13704B" w14:textId="12D52BDE" w:rsidR="00565612" w:rsidRPr="00F2765B" w:rsidRDefault="00565612" w:rsidP="00F2765B">
      <w:pPr>
        <w:spacing w:line="360" w:lineRule="auto"/>
        <w:rPr>
          <w:b/>
          <w:i/>
          <w:sz w:val="20"/>
          <w:szCs w:val="20"/>
        </w:rPr>
      </w:pPr>
      <w:r w:rsidRPr="00F2765B">
        <w:rPr>
          <w:b/>
          <w:i/>
          <w:sz w:val="20"/>
          <w:szCs w:val="20"/>
        </w:rPr>
        <w:t xml:space="preserve">Figura 1. </w:t>
      </w:r>
      <w:commentRangeStart w:id="8"/>
      <w:r w:rsidRPr="00F2765B">
        <w:rPr>
          <w:b/>
          <w:i/>
          <w:sz w:val="20"/>
          <w:szCs w:val="20"/>
        </w:rPr>
        <w:t>Plano</w:t>
      </w:r>
      <w:commentRangeEnd w:id="8"/>
      <w:r w:rsidR="00D85541" w:rsidRPr="00F2765B">
        <w:rPr>
          <w:rStyle w:val="Refdecomentario"/>
          <w:sz w:val="20"/>
          <w:szCs w:val="20"/>
        </w:rPr>
        <w:commentReference w:id="8"/>
      </w:r>
      <w:r w:rsidRPr="00F2765B">
        <w:rPr>
          <w:b/>
          <w:i/>
          <w:sz w:val="20"/>
          <w:szCs w:val="20"/>
        </w:rPr>
        <w:t xml:space="preserve"> con puntos de </w:t>
      </w:r>
      <w:commentRangeStart w:id="9"/>
      <w:r w:rsidRPr="00F2765B">
        <w:rPr>
          <w:b/>
          <w:i/>
          <w:sz w:val="20"/>
          <w:szCs w:val="20"/>
        </w:rPr>
        <w:t>aplome</w:t>
      </w:r>
      <w:commentRangeEnd w:id="9"/>
      <w:r w:rsidR="005B6BF6" w:rsidRPr="00F2765B">
        <w:rPr>
          <w:rStyle w:val="Refdecomentario"/>
          <w:sz w:val="20"/>
          <w:szCs w:val="20"/>
        </w:rPr>
        <w:commentReference w:id="9"/>
      </w:r>
    </w:p>
    <w:p w14:paraId="17009A20" w14:textId="3AAB7BF5" w:rsidR="00565612" w:rsidRPr="00F2765B" w:rsidRDefault="00565612" w:rsidP="00F2765B">
      <w:pPr>
        <w:spacing w:line="360" w:lineRule="auto"/>
        <w:rPr>
          <w:sz w:val="20"/>
          <w:szCs w:val="20"/>
        </w:rPr>
      </w:pPr>
      <w:r w:rsidRPr="00F2765B">
        <w:rPr>
          <w:noProof/>
          <w:sz w:val="20"/>
          <w:szCs w:val="20"/>
          <w:lang w:eastAsia="es-CO"/>
        </w:rPr>
        <w:drawing>
          <wp:inline distT="0" distB="0" distL="0" distR="0" wp14:anchorId="53DB1251" wp14:editId="40E3376F">
            <wp:extent cx="4052622" cy="2801722"/>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1179" cy="2821465"/>
                    </a:xfrm>
                    <a:prstGeom prst="rect">
                      <a:avLst/>
                    </a:prstGeom>
                  </pic:spPr>
                </pic:pic>
              </a:graphicData>
            </a:graphic>
          </wp:inline>
        </w:drawing>
      </w:r>
    </w:p>
    <w:p w14:paraId="3A4A9CBD" w14:textId="5B6BC2C5" w:rsidR="00705D5E" w:rsidRPr="00F2765B" w:rsidRDefault="00705D5E" w:rsidP="00F2765B">
      <w:pPr>
        <w:spacing w:line="360" w:lineRule="auto"/>
        <w:rPr>
          <w:sz w:val="20"/>
          <w:szCs w:val="20"/>
        </w:rPr>
      </w:pPr>
    </w:p>
    <w:p w14:paraId="19170501" w14:textId="7D6981F9" w:rsidR="00705D5E" w:rsidRPr="00F2765B" w:rsidRDefault="00705D5E" w:rsidP="00F2765B">
      <w:p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 xml:space="preserve">El plano básico de corpiño está conformado por dos piezas fundamentales: la correspondiente al </w:t>
      </w:r>
      <w:r w:rsidRPr="00F2765B">
        <w:rPr>
          <w:rFonts w:eastAsia="Times New Roman"/>
          <w:bCs/>
          <w:sz w:val="20"/>
          <w:szCs w:val="20"/>
          <w:lang w:eastAsia="es-CO"/>
        </w:rPr>
        <w:t>frente</w:t>
      </w:r>
      <w:r w:rsidRPr="00F2765B">
        <w:rPr>
          <w:rFonts w:eastAsia="Times New Roman"/>
          <w:sz w:val="20"/>
          <w:szCs w:val="20"/>
          <w:lang w:eastAsia="es-CO"/>
        </w:rPr>
        <w:t xml:space="preserve"> y la correspondiente a la </w:t>
      </w:r>
      <w:r w:rsidRPr="00F2765B">
        <w:rPr>
          <w:rFonts w:eastAsia="Times New Roman"/>
          <w:bCs/>
          <w:sz w:val="20"/>
          <w:szCs w:val="20"/>
          <w:lang w:eastAsia="es-CO"/>
        </w:rPr>
        <w:t>espalda</w:t>
      </w:r>
      <w:r w:rsidRPr="00F2765B">
        <w:rPr>
          <w:rFonts w:eastAsia="Times New Roman"/>
          <w:sz w:val="20"/>
          <w:szCs w:val="20"/>
          <w:lang w:eastAsia="es-CO"/>
        </w:rPr>
        <w:t xml:space="preserve">. Cada una de estas piezas contiene puntos estratégicos denominados </w:t>
      </w:r>
      <w:r w:rsidRPr="00F2765B">
        <w:rPr>
          <w:rFonts w:eastAsia="Times New Roman"/>
          <w:bCs/>
          <w:sz w:val="20"/>
          <w:szCs w:val="20"/>
          <w:lang w:eastAsia="es-CO"/>
        </w:rPr>
        <w:t>puntos de aplome</w:t>
      </w:r>
      <w:r w:rsidRPr="00F2765B">
        <w:rPr>
          <w:rFonts w:eastAsia="Times New Roman"/>
          <w:sz w:val="20"/>
          <w:szCs w:val="20"/>
          <w:lang w:eastAsia="es-CO"/>
        </w:rPr>
        <w:t>, los cuales definen las coordenadas de referencia necesarias para aplicar técnicas de escalado industrial con precisión. Estos puntos de aplome permiten establecer desplazamientos horizontales y verticales, que se asocian al sistema de coordenadas del plano cartesiano.</w:t>
      </w:r>
    </w:p>
    <w:p w14:paraId="2327A6B8" w14:textId="34C840D4" w:rsidR="00705D5E" w:rsidRPr="00F2765B" w:rsidRDefault="00F2765B" w:rsidP="00F2765B">
      <w:pPr>
        <w:spacing w:before="100" w:beforeAutospacing="1" w:after="100" w:afterAutospacing="1" w:line="360" w:lineRule="auto"/>
        <w:rPr>
          <w:rFonts w:eastAsia="Times New Roman"/>
          <w:sz w:val="20"/>
          <w:szCs w:val="20"/>
          <w:lang w:eastAsia="es-CO"/>
        </w:rPr>
      </w:pPr>
      <w:commentRangeStart w:id="10"/>
      <w:commentRangeEnd w:id="10"/>
      <w:r w:rsidRPr="00F2765B">
        <w:rPr>
          <w:rStyle w:val="Refdecomentario"/>
          <w:sz w:val="20"/>
          <w:szCs w:val="20"/>
        </w:rPr>
        <w:commentReference w:id="10"/>
      </w:r>
      <w:r w:rsidR="00705D5E" w:rsidRPr="00F2765B">
        <w:rPr>
          <w:rFonts w:eastAsia="Times New Roman"/>
          <w:sz w:val="20"/>
          <w:szCs w:val="20"/>
          <w:lang w:eastAsia="es-CO"/>
        </w:rPr>
        <w:t xml:space="preserve">En la pieza </w:t>
      </w:r>
      <w:r w:rsidR="00705D5E" w:rsidRPr="00F2765B">
        <w:rPr>
          <w:rFonts w:eastAsia="Times New Roman"/>
          <w:bCs/>
          <w:sz w:val="20"/>
          <w:szCs w:val="20"/>
          <w:lang w:eastAsia="es-CO"/>
        </w:rPr>
        <w:t>frontal del corpiño</w:t>
      </w:r>
      <w:r w:rsidR="00705D5E" w:rsidRPr="00F2765B">
        <w:rPr>
          <w:rFonts w:eastAsia="Times New Roman"/>
          <w:sz w:val="20"/>
          <w:szCs w:val="20"/>
          <w:lang w:eastAsia="es-CO"/>
        </w:rPr>
        <w:t>, los puntos de aplome se distribuyen en las siguientes zonas:</w:t>
      </w:r>
      <w:r w:rsidRPr="00F2765B">
        <w:rPr>
          <w:noProof/>
          <w:sz w:val="20"/>
          <w:szCs w:val="20"/>
        </w:rPr>
        <w:t xml:space="preserve"> </w:t>
      </w:r>
    </w:p>
    <w:p w14:paraId="4333B2E4" w14:textId="016BCED3" w:rsidR="00705D5E" w:rsidRPr="00F2765B" w:rsidRDefault="00F2765B" w:rsidP="00F2765B">
      <w:pPr>
        <w:pStyle w:val="Prrafodelista"/>
        <w:numPr>
          <w:ilvl w:val="0"/>
          <w:numId w:val="17"/>
        </w:numPr>
        <w:tabs>
          <w:tab w:val="clear" w:pos="720"/>
        </w:tabs>
        <w:spacing w:before="100" w:beforeAutospacing="1" w:after="100" w:afterAutospacing="1" w:line="360" w:lineRule="auto"/>
        <w:ind w:left="2410" w:hanging="11"/>
        <w:rPr>
          <w:rFonts w:eastAsia="Times New Roman"/>
          <w:sz w:val="20"/>
          <w:szCs w:val="20"/>
          <w:lang w:eastAsia="es-CO"/>
        </w:rPr>
      </w:pPr>
      <w:r w:rsidRPr="00F2765B">
        <w:rPr>
          <w:rFonts w:eastAsia="Times New Roman"/>
          <w:noProof/>
          <w:sz w:val="20"/>
          <w:szCs w:val="20"/>
          <w:lang w:eastAsia="es-CO"/>
        </w:rPr>
        <w:drawing>
          <wp:anchor distT="0" distB="0" distL="114300" distR="114300" simplePos="0" relativeHeight="251663360" behindDoc="1" locked="0" layoutInCell="1" allowOverlap="1" wp14:anchorId="7CD801B4" wp14:editId="1B8D1EB1">
            <wp:simplePos x="0" y="0"/>
            <wp:positionH relativeFrom="margin">
              <wp:posOffset>172085</wp:posOffset>
            </wp:positionH>
            <wp:positionV relativeFrom="paragraph">
              <wp:posOffset>10160</wp:posOffset>
            </wp:positionV>
            <wp:extent cx="994410" cy="2496185"/>
            <wp:effectExtent l="0" t="0" r="0" b="0"/>
            <wp:wrapTight wrapText="bothSides">
              <wp:wrapPolygon edited="0">
                <wp:start x="0" y="0"/>
                <wp:lineTo x="0" y="21430"/>
                <wp:lineTo x="21103" y="21430"/>
                <wp:lineTo x="21103" y="0"/>
                <wp:lineTo x="0" y="0"/>
              </wp:wrapPolygon>
            </wp:wrapTight>
            <wp:docPr id="698160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60106" name=""/>
                    <pic:cNvPicPr/>
                  </pic:nvPicPr>
                  <pic:blipFill rotWithShape="1">
                    <a:blip r:embed="rId18">
                      <a:extLst>
                        <a:ext uri="{28A0092B-C50C-407E-A947-70E740481C1C}">
                          <a14:useLocalDpi xmlns:a14="http://schemas.microsoft.com/office/drawing/2010/main" val="0"/>
                        </a:ext>
                      </a:extLst>
                    </a:blip>
                    <a:srcRect l="14835" r="22732"/>
                    <a:stretch>
                      <a:fillRect/>
                    </a:stretch>
                  </pic:blipFill>
                  <pic:spPr bwMode="auto">
                    <a:xfrm>
                      <a:off x="0" y="0"/>
                      <a:ext cx="994410" cy="2496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5D5E" w:rsidRPr="00F2765B">
        <w:rPr>
          <w:rFonts w:eastAsia="Times New Roman"/>
          <w:b/>
          <w:bCs/>
          <w:sz w:val="20"/>
          <w:szCs w:val="20"/>
          <w:lang w:eastAsia="es-CO"/>
        </w:rPr>
        <w:t>Línea de hombro y cuello:</w:t>
      </w:r>
      <w:r w:rsidR="00705D5E" w:rsidRPr="00F2765B">
        <w:rPr>
          <w:rFonts w:eastAsia="Times New Roman"/>
          <w:sz w:val="20"/>
          <w:szCs w:val="20"/>
          <w:lang w:eastAsia="es-CO"/>
        </w:rPr>
        <w:t xml:space="preserve"> en esta sección se ubican puntos que controlan los desplazamientos diagonales y horizontales, garantizando que el crecimiento entre tallas conserve el ángulo y el largo del hombro, así como el contorno del cuello.</w:t>
      </w:r>
    </w:p>
    <w:p w14:paraId="3162AAB2" w14:textId="3EF02923" w:rsidR="00705D5E" w:rsidRPr="00F2765B" w:rsidRDefault="00705D5E" w:rsidP="00F2765B">
      <w:pPr>
        <w:numPr>
          <w:ilvl w:val="0"/>
          <w:numId w:val="17"/>
        </w:numPr>
        <w:tabs>
          <w:tab w:val="clear" w:pos="720"/>
        </w:tabs>
        <w:spacing w:before="100" w:beforeAutospacing="1" w:after="100" w:afterAutospacing="1" w:line="360" w:lineRule="auto"/>
        <w:ind w:left="2410" w:hanging="11"/>
        <w:rPr>
          <w:rFonts w:eastAsia="Times New Roman"/>
          <w:sz w:val="20"/>
          <w:szCs w:val="20"/>
          <w:lang w:eastAsia="es-CO"/>
        </w:rPr>
      </w:pPr>
      <w:r w:rsidRPr="00F2765B">
        <w:rPr>
          <w:rFonts w:eastAsia="Times New Roman"/>
          <w:b/>
          <w:bCs/>
          <w:sz w:val="20"/>
          <w:szCs w:val="20"/>
          <w:lang w:eastAsia="es-CO"/>
        </w:rPr>
        <w:t>Curva de la sisa delantera:</w:t>
      </w:r>
      <w:r w:rsidRPr="00F2765B">
        <w:rPr>
          <w:rFonts w:eastAsia="Times New Roman"/>
          <w:sz w:val="20"/>
          <w:szCs w:val="20"/>
          <w:lang w:eastAsia="es-CO"/>
        </w:rPr>
        <w:t xml:space="preserve"> los puntos situados aquí permiten la expansión lateral del patrón, ajustando el contorno del busto sin comprometer la forma anatómica de la sisa.</w:t>
      </w:r>
    </w:p>
    <w:p w14:paraId="313B4EA6" w14:textId="51F151E5" w:rsidR="00705D5E" w:rsidRPr="00F2765B" w:rsidRDefault="00705D5E" w:rsidP="00F2765B">
      <w:pPr>
        <w:numPr>
          <w:ilvl w:val="0"/>
          <w:numId w:val="17"/>
        </w:numPr>
        <w:tabs>
          <w:tab w:val="clear" w:pos="720"/>
        </w:tabs>
        <w:spacing w:before="100" w:beforeAutospacing="1" w:after="100" w:afterAutospacing="1" w:line="360" w:lineRule="auto"/>
        <w:ind w:left="2410" w:hanging="11"/>
        <w:rPr>
          <w:rFonts w:eastAsia="Times New Roman"/>
          <w:sz w:val="20"/>
          <w:szCs w:val="20"/>
          <w:lang w:eastAsia="es-CO"/>
        </w:rPr>
      </w:pPr>
      <w:r w:rsidRPr="00F2765B">
        <w:rPr>
          <w:rFonts w:eastAsia="Times New Roman"/>
          <w:b/>
          <w:bCs/>
          <w:sz w:val="20"/>
          <w:szCs w:val="20"/>
          <w:lang w:eastAsia="es-CO"/>
        </w:rPr>
        <w:t>Costado o lateral del cuerpo</w:t>
      </w:r>
      <w:r w:rsidRPr="00F2765B">
        <w:rPr>
          <w:rFonts w:eastAsia="Times New Roman"/>
          <w:bCs/>
          <w:sz w:val="20"/>
          <w:szCs w:val="20"/>
          <w:lang w:eastAsia="es-CO"/>
        </w:rPr>
        <w:t>:</w:t>
      </w:r>
      <w:r w:rsidRPr="00F2765B">
        <w:rPr>
          <w:rFonts w:eastAsia="Times New Roman"/>
          <w:sz w:val="20"/>
          <w:szCs w:val="20"/>
          <w:lang w:eastAsia="es-CO"/>
        </w:rPr>
        <w:t xml:space="preserve"> a través de los puntos de aplome en esta área, se realiza el incremento horizontal del ancho total del cuerpo, correspondiente al eje </w:t>
      </w:r>
      <w:r w:rsidR="00935E94" w:rsidRPr="00F2765B">
        <w:rPr>
          <w:rFonts w:eastAsia="Times New Roman"/>
          <w:sz w:val="20"/>
          <w:szCs w:val="20"/>
          <w:lang w:eastAsia="es-CO"/>
        </w:rPr>
        <w:t>“</w:t>
      </w:r>
      <w:r w:rsidRPr="00F2765B">
        <w:rPr>
          <w:rFonts w:eastAsia="Times New Roman"/>
          <w:sz w:val="20"/>
          <w:szCs w:val="20"/>
          <w:lang w:eastAsia="es-CO"/>
        </w:rPr>
        <w:t>X</w:t>
      </w:r>
      <w:r w:rsidR="00935E94" w:rsidRPr="00F2765B">
        <w:rPr>
          <w:rFonts w:eastAsia="Times New Roman"/>
          <w:sz w:val="20"/>
          <w:szCs w:val="20"/>
          <w:lang w:eastAsia="es-CO"/>
        </w:rPr>
        <w:t>”</w:t>
      </w:r>
      <w:r w:rsidRPr="00F2765B">
        <w:rPr>
          <w:rFonts w:eastAsia="Times New Roman"/>
          <w:sz w:val="20"/>
          <w:szCs w:val="20"/>
          <w:lang w:eastAsia="es-CO"/>
        </w:rPr>
        <w:t xml:space="preserve"> del plano cartesiano.</w:t>
      </w:r>
    </w:p>
    <w:p w14:paraId="4B4503EE" w14:textId="67CF1E11" w:rsidR="00705D5E" w:rsidRPr="00F2765B" w:rsidRDefault="00705D5E" w:rsidP="00F2765B">
      <w:pPr>
        <w:numPr>
          <w:ilvl w:val="0"/>
          <w:numId w:val="17"/>
        </w:numPr>
        <w:tabs>
          <w:tab w:val="clear" w:pos="720"/>
        </w:tabs>
        <w:spacing w:before="100" w:beforeAutospacing="1" w:after="100" w:afterAutospacing="1" w:line="360" w:lineRule="auto"/>
        <w:ind w:left="2410" w:hanging="11"/>
        <w:rPr>
          <w:rFonts w:eastAsia="Times New Roman"/>
          <w:sz w:val="20"/>
          <w:szCs w:val="20"/>
          <w:lang w:eastAsia="es-CO"/>
        </w:rPr>
      </w:pPr>
      <w:r w:rsidRPr="00F2765B">
        <w:rPr>
          <w:rFonts w:eastAsia="Times New Roman"/>
          <w:b/>
          <w:bCs/>
          <w:sz w:val="20"/>
          <w:szCs w:val="20"/>
          <w:lang w:eastAsia="es-CO"/>
        </w:rPr>
        <w:t>Línea inferior o base del corpiño:</w:t>
      </w:r>
      <w:r w:rsidRPr="00F2765B">
        <w:rPr>
          <w:rFonts w:eastAsia="Times New Roman"/>
          <w:sz w:val="20"/>
          <w:szCs w:val="20"/>
          <w:lang w:eastAsia="es-CO"/>
        </w:rPr>
        <w:t xml:space="preserve"> se ubican puntos que marcan el alargamiento vertical de la prenda, lo cual corresponde al eje </w:t>
      </w:r>
      <w:r w:rsidR="00935E94" w:rsidRPr="00F2765B">
        <w:rPr>
          <w:rFonts w:eastAsia="Times New Roman"/>
          <w:sz w:val="20"/>
          <w:szCs w:val="20"/>
          <w:lang w:eastAsia="es-CO"/>
        </w:rPr>
        <w:t>“</w:t>
      </w:r>
      <w:r w:rsidRPr="00F2765B">
        <w:rPr>
          <w:rFonts w:eastAsia="Times New Roman"/>
          <w:sz w:val="20"/>
          <w:szCs w:val="20"/>
          <w:lang w:eastAsia="es-CO"/>
        </w:rPr>
        <w:t>Y</w:t>
      </w:r>
      <w:r w:rsidR="00935E94" w:rsidRPr="00F2765B">
        <w:rPr>
          <w:rFonts w:eastAsia="Times New Roman"/>
          <w:sz w:val="20"/>
          <w:szCs w:val="20"/>
          <w:lang w:eastAsia="es-CO"/>
        </w:rPr>
        <w:t>”</w:t>
      </w:r>
      <w:r w:rsidRPr="00F2765B">
        <w:rPr>
          <w:rFonts w:eastAsia="Times New Roman"/>
          <w:sz w:val="20"/>
          <w:szCs w:val="20"/>
          <w:lang w:eastAsia="es-CO"/>
        </w:rPr>
        <w:t>, manteniendo la proporción desde el busto hasta la cadera.</w:t>
      </w:r>
    </w:p>
    <w:p w14:paraId="31B4A232" w14:textId="2E84344D" w:rsidR="00705D5E" w:rsidRPr="00F2765B" w:rsidRDefault="00705D5E" w:rsidP="00F2765B">
      <w:p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lastRenderedPageBreak/>
        <w:t xml:space="preserve">En la pieza </w:t>
      </w:r>
      <w:r w:rsidRPr="00F2765B">
        <w:rPr>
          <w:rFonts w:eastAsia="Times New Roman"/>
          <w:bCs/>
          <w:sz w:val="20"/>
          <w:szCs w:val="20"/>
          <w:lang w:eastAsia="es-CO"/>
        </w:rPr>
        <w:t>posterior o espalda</w:t>
      </w:r>
      <w:r w:rsidRPr="00F2765B">
        <w:rPr>
          <w:rFonts w:eastAsia="Times New Roman"/>
          <w:sz w:val="20"/>
          <w:szCs w:val="20"/>
          <w:lang w:eastAsia="es-CO"/>
        </w:rPr>
        <w:t>, los puntos de aplome cumplen funciones similares, distribuidos de esta manera:</w:t>
      </w:r>
      <w:r w:rsidR="00F2765B" w:rsidRPr="00F2765B">
        <w:rPr>
          <w:noProof/>
          <w:sz w:val="20"/>
          <w:szCs w:val="20"/>
        </w:rPr>
        <w:t xml:space="preserve"> </w:t>
      </w:r>
    </w:p>
    <w:p w14:paraId="79BF1EBE" w14:textId="758945F0" w:rsidR="00705D5E" w:rsidRPr="00F2765B" w:rsidRDefault="00F2765B" w:rsidP="00F2765B">
      <w:pPr>
        <w:numPr>
          <w:ilvl w:val="0"/>
          <w:numId w:val="18"/>
        </w:numPr>
        <w:spacing w:before="100" w:beforeAutospacing="1" w:after="100" w:afterAutospacing="1" w:line="360" w:lineRule="auto"/>
        <w:rPr>
          <w:rFonts w:eastAsia="Times New Roman"/>
          <w:sz w:val="20"/>
          <w:szCs w:val="20"/>
          <w:lang w:eastAsia="es-CO"/>
        </w:rPr>
      </w:pPr>
      <w:commentRangeStart w:id="11"/>
      <w:r w:rsidRPr="00F2765B">
        <w:rPr>
          <w:rFonts w:eastAsia="Times New Roman"/>
          <w:noProof/>
          <w:sz w:val="20"/>
          <w:szCs w:val="20"/>
          <w:lang w:eastAsia="es-CO"/>
        </w:rPr>
        <w:drawing>
          <wp:anchor distT="0" distB="0" distL="114300" distR="114300" simplePos="0" relativeHeight="251664384" behindDoc="1" locked="0" layoutInCell="1" allowOverlap="1" wp14:anchorId="7CF493EC" wp14:editId="2D295BD5">
            <wp:simplePos x="0" y="0"/>
            <wp:positionH relativeFrom="column">
              <wp:posOffset>5358333</wp:posOffset>
            </wp:positionH>
            <wp:positionV relativeFrom="paragraph">
              <wp:posOffset>3810</wp:posOffset>
            </wp:positionV>
            <wp:extent cx="786130" cy="2287905"/>
            <wp:effectExtent l="0" t="0" r="0" b="0"/>
            <wp:wrapTight wrapText="bothSides">
              <wp:wrapPolygon edited="0">
                <wp:start x="0" y="0"/>
                <wp:lineTo x="0" y="21402"/>
                <wp:lineTo x="20937" y="21402"/>
                <wp:lineTo x="20937" y="0"/>
                <wp:lineTo x="0" y="0"/>
              </wp:wrapPolygon>
            </wp:wrapTight>
            <wp:docPr id="9739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512" name=""/>
                    <pic:cNvPicPr/>
                  </pic:nvPicPr>
                  <pic:blipFill>
                    <a:blip r:embed="rId19">
                      <a:extLst>
                        <a:ext uri="{28A0092B-C50C-407E-A947-70E740481C1C}">
                          <a14:useLocalDpi xmlns:a14="http://schemas.microsoft.com/office/drawing/2010/main" val="0"/>
                        </a:ext>
                      </a:extLst>
                    </a:blip>
                    <a:stretch>
                      <a:fillRect/>
                    </a:stretch>
                  </pic:blipFill>
                  <pic:spPr>
                    <a:xfrm>
                      <a:off x="0" y="0"/>
                      <a:ext cx="786130" cy="2287905"/>
                    </a:xfrm>
                    <a:prstGeom prst="rect">
                      <a:avLst/>
                    </a:prstGeom>
                  </pic:spPr>
                </pic:pic>
              </a:graphicData>
            </a:graphic>
            <wp14:sizeRelH relativeFrom="page">
              <wp14:pctWidth>0</wp14:pctWidth>
            </wp14:sizeRelH>
            <wp14:sizeRelV relativeFrom="page">
              <wp14:pctHeight>0</wp14:pctHeight>
            </wp14:sizeRelV>
          </wp:anchor>
        </w:drawing>
      </w:r>
      <w:commentRangeEnd w:id="11"/>
      <w:r>
        <w:rPr>
          <w:rStyle w:val="Refdecomentario"/>
        </w:rPr>
        <w:commentReference w:id="11"/>
      </w:r>
      <w:r w:rsidR="00705D5E" w:rsidRPr="00F2765B">
        <w:rPr>
          <w:rFonts w:eastAsia="Times New Roman"/>
          <w:sz w:val="20"/>
          <w:szCs w:val="20"/>
          <w:lang w:eastAsia="es-CO"/>
        </w:rPr>
        <w:t>Encuentro entre cuello posterior y hombro: esta área requiere un crecimiento controlado en dirección horizontal y vertical para asegurar la continuidad del escote y la inclinación de hombro en relación con el frente.</w:t>
      </w:r>
    </w:p>
    <w:p w14:paraId="340B6346" w14:textId="4C8ED00A" w:rsidR="00705D5E" w:rsidRPr="00F2765B" w:rsidRDefault="00705D5E" w:rsidP="00F2765B">
      <w:pPr>
        <w:numPr>
          <w:ilvl w:val="0"/>
          <w:numId w:val="1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Curva de la sisa posterior: se ajusta el ancho de espalda mediante desplazamientos horizontales que siguen el mismo principio que en el frente, adaptando el patrón al volumen del brazo.</w:t>
      </w:r>
    </w:p>
    <w:p w14:paraId="33EC3ED6" w14:textId="52B49A1E" w:rsidR="00705D5E" w:rsidRPr="00F2765B" w:rsidRDefault="00705D5E" w:rsidP="00F2765B">
      <w:pPr>
        <w:numPr>
          <w:ilvl w:val="0"/>
          <w:numId w:val="1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Costado posterior: este punto permite mantener la simetría lateral del corpiño, realizando aumentos en anchura de manera uniforme.</w:t>
      </w:r>
    </w:p>
    <w:p w14:paraId="09335962" w14:textId="2BDB7FC3" w:rsidR="00705D5E" w:rsidRPr="00F2765B" w:rsidRDefault="00705D5E" w:rsidP="00F2765B">
      <w:pPr>
        <w:numPr>
          <w:ilvl w:val="0"/>
          <w:numId w:val="1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Línea inferior: se proyecta el alargamiento total de la prenda desde este punto, tomando como base el eje vertical para mantener una distribución equilibrada de largo.</w:t>
      </w:r>
    </w:p>
    <w:p w14:paraId="0325313F" w14:textId="16E9C0DA" w:rsidR="0072727F" w:rsidRPr="00F2765B" w:rsidRDefault="00705D5E" w:rsidP="00F2765B">
      <w:p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 xml:space="preserve">Los desplazamientos aplicados en estos puntos se realizan a partir de un </w:t>
      </w:r>
      <w:r w:rsidRPr="00F2765B">
        <w:rPr>
          <w:rFonts w:eastAsia="Times New Roman"/>
          <w:bCs/>
          <w:sz w:val="20"/>
          <w:szCs w:val="20"/>
          <w:lang w:eastAsia="es-CO"/>
        </w:rPr>
        <w:t>punto cero o punto muerto</w:t>
      </w:r>
      <w:r w:rsidRPr="00F2765B">
        <w:rPr>
          <w:rFonts w:eastAsia="Times New Roman"/>
          <w:sz w:val="20"/>
          <w:szCs w:val="20"/>
          <w:lang w:eastAsia="es-CO"/>
        </w:rPr>
        <w:t xml:space="preserve">, el cual funciona como referencia inicial para calcular los </w:t>
      </w:r>
      <w:r w:rsidRPr="00F2765B">
        <w:rPr>
          <w:rFonts w:eastAsia="Times New Roman"/>
          <w:bCs/>
          <w:sz w:val="20"/>
          <w:szCs w:val="20"/>
          <w:lang w:eastAsia="es-CO"/>
        </w:rPr>
        <w:t>incrementos</w:t>
      </w:r>
      <w:r w:rsidRPr="00F2765B">
        <w:rPr>
          <w:rFonts w:eastAsia="Times New Roman"/>
          <w:sz w:val="20"/>
          <w:szCs w:val="20"/>
          <w:lang w:eastAsia="es-CO"/>
        </w:rPr>
        <w:t xml:space="preserve"> o </w:t>
      </w:r>
      <w:r w:rsidRPr="00F2765B">
        <w:rPr>
          <w:rFonts w:eastAsia="Times New Roman"/>
          <w:bCs/>
          <w:sz w:val="20"/>
          <w:szCs w:val="20"/>
          <w:lang w:eastAsia="es-CO"/>
        </w:rPr>
        <w:t>decrecimientos</w:t>
      </w:r>
      <w:r w:rsidRPr="00F2765B">
        <w:rPr>
          <w:rFonts w:eastAsia="Times New Roman"/>
          <w:sz w:val="20"/>
          <w:szCs w:val="20"/>
          <w:lang w:eastAsia="es-CO"/>
        </w:rPr>
        <w:t xml:space="preserve"> según el sistema de tallas. Así, cada punto de aplome opera como una coordenada dentro del plano cartesiano, contribuyendo a que el escalado sea proporcional, técnico y estandarizado.</w:t>
      </w:r>
    </w:p>
    <w:p w14:paraId="358E291A" w14:textId="458EC488" w:rsidR="0072727F" w:rsidRPr="00F2765B" w:rsidRDefault="0072727F" w:rsidP="00F2765B">
      <w:pPr>
        <w:spacing w:line="360" w:lineRule="auto"/>
        <w:rPr>
          <w:b/>
          <w:i/>
          <w:sz w:val="20"/>
          <w:szCs w:val="20"/>
        </w:rPr>
      </w:pPr>
      <w:r w:rsidRPr="00F2765B">
        <w:rPr>
          <w:b/>
          <w:i/>
          <w:sz w:val="20"/>
          <w:szCs w:val="20"/>
        </w:rPr>
        <w:t xml:space="preserve">Figura 2. </w:t>
      </w:r>
      <w:commentRangeStart w:id="12"/>
      <w:commentRangeStart w:id="13"/>
      <w:r w:rsidRPr="00F2765B">
        <w:rPr>
          <w:b/>
          <w:i/>
          <w:sz w:val="20"/>
          <w:szCs w:val="20"/>
        </w:rPr>
        <w:t>Ejemplo</w:t>
      </w:r>
      <w:commentRangeEnd w:id="12"/>
      <w:r w:rsidR="00D85541" w:rsidRPr="00F2765B">
        <w:rPr>
          <w:rStyle w:val="Refdecomentario"/>
          <w:sz w:val="20"/>
          <w:szCs w:val="20"/>
        </w:rPr>
        <w:commentReference w:id="12"/>
      </w:r>
      <w:commentRangeEnd w:id="13"/>
      <w:r w:rsidR="00F2765B">
        <w:rPr>
          <w:rStyle w:val="Refdecomentario"/>
        </w:rPr>
        <w:commentReference w:id="13"/>
      </w:r>
      <w:r w:rsidRPr="00F2765B">
        <w:rPr>
          <w:b/>
          <w:i/>
          <w:sz w:val="20"/>
          <w:szCs w:val="20"/>
        </w:rPr>
        <w:t xml:space="preserve"> de aplicación punto hombro </w:t>
      </w:r>
    </w:p>
    <w:p w14:paraId="244D72EA" w14:textId="472DC588" w:rsidR="0072727F" w:rsidRPr="00F2765B" w:rsidRDefault="0072727F" w:rsidP="00F2765B">
      <w:pPr>
        <w:spacing w:line="360" w:lineRule="auto"/>
        <w:rPr>
          <w:sz w:val="20"/>
          <w:szCs w:val="20"/>
        </w:rPr>
      </w:pPr>
      <w:r w:rsidRPr="00F2765B">
        <w:rPr>
          <w:noProof/>
          <w:sz w:val="20"/>
          <w:szCs w:val="20"/>
          <w:lang w:eastAsia="es-CO"/>
        </w:rPr>
        <w:drawing>
          <wp:inline distT="0" distB="0" distL="0" distR="0" wp14:anchorId="38E5585B" wp14:editId="016CB498">
            <wp:extent cx="3315701" cy="3321101"/>
            <wp:effectExtent l="76200" t="76200" r="132715" b="1270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3338" cy="3348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FFBEFC" w14:textId="7D1E7AC4" w:rsidR="0072727F" w:rsidRPr="00F2765B" w:rsidRDefault="0072727F" w:rsidP="00F2765B">
      <w:pPr>
        <w:spacing w:line="360" w:lineRule="auto"/>
        <w:rPr>
          <w:sz w:val="20"/>
          <w:szCs w:val="20"/>
        </w:rPr>
      </w:pPr>
      <w:r w:rsidRPr="00F2765B">
        <w:rPr>
          <w:sz w:val="20"/>
          <w:szCs w:val="20"/>
        </w:rPr>
        <w:t>Fuente: SENA, (2021)</w:t>
      </w:r>
    </w:p>
    <w:p w14:paraId="155899E2" w14:textId="03141D24" w:rsidR="0072727F" w:rsidRPr="00F2765B" w:rsidRDefault="0072727F" w:rsidP="00F2765B">
      <w:pPr>
        <w:spacing w:line="360" w:lineRule="auto"/>
        <w:rPr>
          <w:sz w:val="20"/>
          <w:szCs w:val="20"/>
        </w:rPr>
      </w:pPr>
    </w:p>
    <w:p w14:paraId="76EA5303" w14:textId="77777777" w:rsidR="0072727F" w:rsidRPr="00F2765B" w:rsidRDefault="0072727F" w:rsidP="00F2765B">
      <w:pPr>
        <w:pStyle w:val="NormalWeb"/>
        <w:spacing w:line="360" w:lineRule="auto"/>
        <w:rPr>
          <w:rFonts w:ascii="Arial" w:hAnsi="Arial" w:cs="Arial"/>
          <w:sz w:val="20"/>
          <w:szCs w:val="20"/>
        </w:rPr>
      </w:pPr>
      <w:r w:rsidRPr="00F2765B">
        <w:rPr>
          <w:rFonts w:ascii="Arial" w:hAnsi="Arial" w:cs="Arial"/>
          <w:sz w:val="20"/>
          <w:szCs w:val="20"/>
        </w:rPr>
        <w:t>El ejemplo del punto hombro por sisa representa un procedimiento técnico dentro del proceso de escalado industrial, en el cual se identifica un punto de intersección clave en la morfología del patrón base. Este punto se define por la confluencia entre la línea del hombro y la curva de la sisa, y su ubicación se convierte en una referencia obligatoria para proyectar incrementos o decrecimientos según las tallas establecidas.</w:t>
      </w:r>
    </w:p>
    <w:p w14:paraId="167F908E" w14:textId="5685FEA8" w:rsidR="0072727F" w:rsidRPr="00F2765B" w:rsidRDefault="0072727F" w:rsidP="00F2765B">
      <w:pPr>
        <w:pStyle w:val="NormalWeb"/>
        <w:spacing w:line="360" w:lineRule="auto"/>
        <w:rPr>
          <w:rFonts w:ascii="Arial" w:hAnsi="Arial" w:cs="Arial"/>
          <w:sz w:val="20"/>
          <w:szCs w:val="20"/>
        </w:rPr>
      </w:pPr>
      <w:r w:rsidRPr="00F2765B">
        <w:rPr>
          <w:rFonts w:ascii="Arial" w:hAnsi="Arial" w:cs="Arial"/>
          <w:sz w:val="20"/>
          <w:szCs w:val="20"/>
        </w:rPr>
        <w:t>Para desarrollar esta operación, se parte de un plano cartesiano cuya intersección de ejes define el punto cero o punto base. Desde este origen, se aplican desplazamientos horizontales (eje X) y verticales (eje Y) que responden a progresiones normalizadas.</w:t>
      </w:r>
      <w:r w:rsidR="0022771D" w:rsidRPr="0022771D">
        <w:rPr>
          <w:noProof/>
        </w:rPr>
        <w:t xml:space="preserve"> </w:t>
      </w:r>
    </w:p>
    <w:p w14:paraId="326035A5" w14:textId="6D874ED1" w:rsidR="0072727F" w:rsidRPr="00F2765B" w:rsidRDefault="0022771D" w:rsidP="006D74F1">
      <w:pPr>
        <w:pStyle w:val="NormalWeb"/>
        <w:numPr>
          <w:ilvl w:val="1"/>
          <w:numId w:val="5"/>
        </w:numPr>
        <w:spacing w:line="360" w:lineRule="auto"/>
        <w:ind w:left="1701"/>
        <w:rPr>
          <w:rFonts w:ascii="Arial" w:hAnsi="Arial" w:cs="Arial"/>
          <w:sz w:val="20"/>
          <w:szCs w:val="20"/>
        </w:rPr>
      </w:pPr>
      <w:commentRangeStart w:id="14"/>
      <w:r w:rsidRPr="0022771D">
        <w:rPr>
          <w:rFonts w:ascii="Arial" w:hAnsi="Arial" w:cs="Arial"/>
          <w:noProof/>
          <w:sz w:val="20"/>
          <w:szCs w:val="20"/>
        </w:rPr>
        <w:drawing>
          <wp:anchor distT="0" distB="0" distL="114300" distR="114300" simplePos="0" relativeHeight="251669504" behindDoc="1" locked="0" layoutInCell="1" allowOverlap="1" wp14:anchorId="7D327C92" wp14:editId="6F60049C">
            <wp:simplePos x="0" y="0"/>
            <wp:positionH relativeFrom="column">
              <wp:posOffset>-2351</wp:posOffset>
            </wp:positionH>
            <wp:positionV relativeFrom="paragraph">
              <wp:posOffset>61595</wp:posOffset>
            </wp:positionV>
            <wp:extent cx="2276475" cy="3286125"/>
            <wp:effectExtent l="0" t="0" r="9525" b="9525"/>
            <wp:wrapTight wrapText="bothSides">
              <wp:wrapPolygon edited="0">
                <wp:start x="0" y="0"/>
                <wp:lineTo x="0" y="21537"/>
                <wp:lineTo x="21510" y="21537"/>
                <wp:lineTo x="21510" y="0"/>
                <wp:lineTo x="0" y="0"/>
              </wp:wrapPolygon>
            </wp:wrapTight>
            <wp:docPr id="582247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7572" name=""/>
                    <pic:cNvPicPr/>
                  </pic:nvPicPr>
                  <pic:blipFill>
                    <a:blip r:embed="rId21">
                      <a:extLst>
                        <a:ext uri="{28A0092B-C50C-407E-A947-70E740481C1C}">
                          <a14:useLocalDpi xmlns:a14="http://schemas.microsoft.com/office/drawing/2010/main" val="0"/>
                        </a:ext>
                      </a:extLst>
                    </a:blip>
                    <a:stretch>
                      <a:fillRect/>
                    </a:stretch>
                  </pic:blipFill>
                  <pic:spPr>
                    <a:xfrm>
                      <a:off x="0" y="0"/>
                      <a:ext cx="2276475" cy="3286125"/>
                    </a:xfrm>
                    <a:prstGeom prst="rect">
                      <a:avLst/>
                    </a:prstGeom>
                  </pic:spPr>
                </pic:pic>
              </a:graphicData>
            </a:graphic>
            <wp14:sizeRelH relativeFrom="page">
              <wp14:pctWidth>0</wp14:pctWidth>
            </wp14:sizeRelH>
            <wp14:sizeRelV relativeFrom="page">
              <wp14:pctHeight>0</wp14:pctHeight>
            </wp14:sizeRelV>
          </wp:anchor>
        </w:drawing>
      </w:r>
      <w:commentRangeEnd w:id="14"/>
      <w:r>
        <w:rPr>
          <w:rStyle w:val="Refdecomentario"/>
          <w:rFonts w:ascii="Arial" w:eastAsia="Arial" w:hAnsi="Arial" w:cs="Arial"/>
        </w:rPr>
        <w:commentReference w:id="14"/>
      </w:r>
      <w:r w:rsidR="0072727F" w:rsidRPr="00F2765B">
        <w:rPr>
          <w:rStyle w:val="Textoennegrita"/>
          <w:rFonts w:ascii="Arial" w:hAnsi="Arial" w:cs="Arial"/>
          <w:sz w:val="20"/>
          <w:szCs w:val="20"/>
        </w:rPr>
        <w:t>Determinación del punto de origen:</w:t>
      </w:r>
      <w:r w:rsidR="0072727F" w:rsidRPr="00F2765B">
        <w:rPr>
          <w:rFonts w:ascii="Arial" w:hAnsi="Arial" w:cs="Arial"/>
          <w:sz w:val="20"/>
          <w:szCs w:val="20"/>
        </w:rPr>
        <w:t xml:space="preserve"> el punto donde se cruzan la línea del hombro y la curva de la sisa en el patrón base se establece como referencia inicial. Este punto de intersección se toma como el origen de coordenadas dentro de un sistema estructurado, similar a un plano cartesiano, desde el cual se proyectan los movimientos para escalado.</w:t>
      </w:r>
    </w:p>
    <w:p w14:paraId="2FF6D1DC" w14:textId="51EF6218" w:rsidR="0072727F" w:rsidRPr="00F2765B" w:rsidRDefault="0072727F" w:rsidP="006D74F1">
      <w:pPr>
        <w:pStyle w:val="NormalWeb"/>
        <w:numPr>
          <w:ilvl w:val="1"/>
          <w:numId w:val="5"/>
        </w:numPr>
        <w:spacing w:line="360" w:lineRule="auto"/>
        <w:ind w:left="1701"/>
        <w:rPr>
          <w:rFonts w:ascii="Arial" w:hAnsi="Arial" w:cs="Arial"/>
          <w:sz w:val="20"/>
          <w:szCs w:val="20"/>
        </w:rPr>
      </w:pPr>
      <w:r w:rsidRPr="00F2765B">
        <w:rPr>
          <w:rStyle w:val="Textoennegrita"/>
          <w:rFonts w:ascii="Arial" w:hAnsi="Arial" w:cs="Arial"/>
          <w:sz w:val="20"/>
          <w:szCs w:val="20"/>
        </w:rPr>
        <w:t>Construcción del sistema de referencia:</w:t>
      </w:r>
      <w:r w:rsidRPr="00F2765B">
        <w:rPr>
          <w:rFonts w:ascii="Arial" w:hAnsi="Arial" w:cs="Arial"/>
          <w:sz w:val="20"/>
          <w:szCs w:val="20"/>
        </w:rPr>
        <w:t xml:space="preserve"> se delimita una cuadrícula ortogonal centrada en dicho punto, asignándole el valor de cero tanto en el eje horizontal (X) como en el vertical (Y). Esta retícula permite trazar con precisión los desplazamientos correspondientes a cada talla, respetando la dirección y magnitud de los incrementos.</w:t>
      </w:r>
    </w:p>
    <w:p w14:paraId="2ADDB360" w14:textId="05393B48" w:rsidR="0072727F" w:rsidRPr="00F2765B" w:rsidRDefault="0072727F" w:rsidP="006D74F1">
      <w:pPr>
        <w:pStyle w:val="NormalWeb"/>
        <w:numPr>
          <w:ilvl w:val="1"/>
          <w:numId w:val="5"/>
        </w:numPr>
        <w:spacing w:line="360" w:lineRule="auto"/>
        <w:ind w:left="1701"/>
        <w:rPr>
          <w:rFonts w:ascii="Arial" w:hAnsi="Arial" w:cs="Arial"/>
          <w:sz w:val="20"/>
          <w:szCs w:val="20"/>
        </w:rPr>
      </w:pPr>
      <w:r w:rsidRPr="00F2765B">
        <w:rPr>
          <w:rStyle w:val="Textoennegrita"/>
          <w:rFonts w:ascii="Arial" w:hAnsi="Arial" w:cs="Arial"/>
          <w:sz w:val="20"/>
          <w:szCs w:val="20"/>
        </w:rPr>
        <w:t>Aplicación de incrementos por talla:</w:t>
      </w:r>
      <w:r w:rsidRPr="00F2765B">
        <w:rPr>
          <w:rFonts w:ascii="Arial" w:hAnsi="Arial" w:cs="Arial"/>
          <w:sz w:val="20"/>
          <w:szCs w:val="20"/>
        </w:rPr>
        <w:t xml:space="preserve"> a partir del origen, cada talla se construye desplazando el punto en proporciones iguales hacia los extremos del eje </w:t>
      </w:r>
      <w:r w:rsidR="006D74F1">
        <w:rPr>
          <w:rFonts w:ascii="Arial" w:hAnsi="Arial" w:cs="Arial"/>
          <w:sz w:val="20"/>
          <w:szCs w:val="20"/>
        </w:rPr>
        <w:t>“</w:t>
      </w:r>
      <w:r w:rsidRPr="00F2765B">
        <w:rPr>
          <w:rFonts w:ascii="Arial" w:hAnsi="Arial" w:cs="Arial"/>
          <w:sz w:val="20"/>
          <w:szCs w:val="20"/>
        </w:rPr>
        <w:t>X</w:t>
      </w:r>
      <w:r w:rsidR="006D74F1">
        <w:rPr>
          <w:rFonts w:ascii="Arial" w:hAnsi="Arial" w:cs="Arial"/>
          <w:sz w:val="20"/>
          <w:szCs w:val="20"/>
        </w:rPr>
        <w:t>”</w:t>
      </w:r>
      <w:r w:rsidRPr="00F2765B">
        <w:rPr>
          <w:rFonts w:ascii="Arial" w:hAnsi="Arial" w:cs="Arial"/>
          <w:sz w:val="20"/>
          <w:szCs w:val="20"/>
        </w:rPr>
        <w:t xml:space="preserve"> y del eje </w:t>
      </w:r>
      <w:r w:rsidR="006D74F1">
        <w:rPr>
          <w:rFonts w:ascii="Arial" w:hAnsi="Arial" w:cs="Arial"/>
          <w:sz w:val="20"/>
          <w:szCs w:val="20"/>
        </w:rPr>
        <w:t>“</w:t>
      </w:r>
      <w:r w:rsidRPr="00F2765B">
        <w:rPr>
          <w:rFonts w:ascii="Arial" w:hAnsi="Arial" w:cs="Arial"/>
          <w:sz w:val="20"/>
          <w:szCs w:val="20"/>
        </w:rPr>
        <w:t>Y</w:t>
      </w:r>
      <w:r w:rsidR="006D74F1">
        <w:rPr>
          <w:rFonts w:ascii="Arial" w:hAnsi="Arial" w:cs="Arial"/>
          <w:sz w:val="20"/>
          <w:szCs w:val="20"/>
        </w:rPr>
        <w:t>”</w:t>
      </w:r>
      <w:r w:rsidRPr="00F2765B">
        <w:rPr>
          <w:rFonts w:ascii="Arial" w:hAnsi="Arial" w:cs="Arial"/>
          <w:sz w:val="20"/>
          <w:szCs w:val="20"/>
        </w:rPr>
        <w:t>. En este caso, cada progresión (positiva o negativa) corresponde a 0</w:t>
      </w:r>
      <w:r w:rsidR="006D74F1">
        <w:rPr>
          <w:rFonts w:ascii="Arial" w:hAnsi="Arial" w:cs="Arial"/>
          <w:sz w:val="20"/>
          <w:szCs w:val="20"/>
        </w:rPr>
        <w:t>,</w:t>
      </w:r>
      <w:r w:rsidRPr="00F2765B">
        <w:rPr>
          <w:rFonts w:ascii="Arial" w:hAnsi="Arial" w:cs="Arial"/>
          <w:sz w:val="20"/>
          <w:szCs w:val="20"/>
        </w:rPr>
        <w:t>84 cm, manteniendo un crecimiento homogéneo tanto en sentido horizontal como vertical. Esta constante asegura la proporción entre tallas sin alterar la morfología del diseño base.</w:t>
      </w:r>
    </w:p>
    <w:p w14:paraId="1637242C" w14:textId="509A0CF7" w:rsidR="0072727F" w:rsidRPr="00F2765B" w:rsidRDefault="0072727F" w:rsidP="006D74F1">
      <w:pPr>
        <w:pStyle w:val="NormalWeb"/>
        <w:numPr>
          <w:ilvl w:val="1"/>
          <w:numId w:val="5"/>
        </w:numPr>
        <w:spacing w:line="360" w:lineRule="auto"/>
        <w:ind w:left="1701"/>
        <w:rPr>
          <w:rFonts w:ascii="Arial" w:hAnsi="Arial" w:cs="Arial"/>
          <w:sz w:val="20"/>
          <w:szCs w:val="20"/>
        </w:rPr>
      </w:pPr>
      <w:r w:rsidRPr="00F2765B">
        <w:rPr>
          <w:rStyle w:val="Textoennegrita"/>
          <w:rFonts w:ascii="Arial" w:hAnsi="Arial" w:cs="Arial"/>
          <w:sz w:val="20"/>
          <w:szCs w:val="20"/>
        </w:rPr>
        <w:t>Trazado progresivo de curvas:</w:t>
      </w:r>
      <w:r w:rsidRPr="00F2765B">
        <w:rPr>
          <w:rFonts w:ascii="Arial" w:hAnsi="Arial" w:cs="Arial"/>
          <w:sz w:val="20"/>
          <w:szCs w:val="20"/>
        </w:rPr>
        <w:t xml:space="preserve"> una vez marcados los nuevos puntos hombro por sisa para cada talla, se conectan mediante líneas curvas equivalentes, que reproducen la forma original del patrón base. Esta secuencia permite preservar el diseño anatómico de la sisa, asegurando su funcionalidad y ajuste en todas las tallas.</w:t>
      </w:r>
    </w:p>
    <w:p w14:paraId="5C736B99" w14:textId="23430AC5" w:rsidR="0072727F" w:rsidRDefault="0072727F" w:rsidP="006D74F1">
      <w:pPr>
        <w:pStyle w:val="NormalWeb"/>
        <w:numPr>
          <w:ilvl w:val="1"/>
          <w:numId w:val="5"/>
        </w:numPr>
        <w:spacing w:line="360" w:lineRule="auto"/>
        <w:ind w:left="1701"/>
        <w:rPr>
          <w:rFonts w:ascii="Arial" w:hAnsi="Arial" w:cs="Arial"/>
          <w:sz w:val="20"/>
          <w:szCs w:val="20"/>
        </w:rPr>
      </w:pPr>
      <w:r w:rsidRPr="00F2765B">
        <w:rPr>
          <w:rStyle w:val="Textoennegrita"/>
          <w:rFonts w:ascii="Arial" w:hAnsi="Arial" w:cs="Arial"/>
          <w:sz w:val="20"/>
          <w:szCs w:val="20"/>
        </w:rPr>
        <w:t>Importancia del método:</w:t>
      </w:r>
      <w:r w:rsidRPr="00F2765B">
        <w:rPr>
          <w:rFonts w:ascii="Arial" w:hAnsi="Arial" w:cs="Arial"/>
          <w:sz w:val="20"/>
          <w:szCs w:val="20"/>
        </w:rPr>
        <w:t xml:space="preserve"> esta metodología estructurada garantiza que la posición del punto crítico (hombro por sisa) se mantenga proporcional en todas las gradaciones. El uso del plano cartesiano como recurso técnico fortalece la precisión del escalado, reduce márgenes de error y contribuye a la estandarización en procesos de producción industrial.</w:t>
      </w:r>
    </w:p>
    <w:p w14:paraId="2C8F830F" w14:textId="77777777" w:rsidR="0022771D" w:rsidRPr="00F2765B" w:rsidRDefault="0022771D" w:rsidP="0022771D">
      <w:pPr>
        <w:pStyle w:val="NormalWeb"/>
        <w:spacing w:line="360" w:lineRule="auto"/>
        <w:ind w:left="1701"/>
        <w:rPr>
          <w:rFonts w:ascii="Arial" w:hAnsi="Arial" w:cs="Arial"/>
          <w:sz w:val="20"/>
          <w:szCs w:val="20"/>
        </w:rPr>
      </w:pPr>
    </w:p>
    <w:p w14:paraId="029D3553" w14:textId="33B96EDF" w:rsidR="005535D9" w:rsidRPr="00F2765B" w:rsidRDefault="005535D9" w:rsidP="006D74F1">
      <w:pPr>
        <w:pStyle w:val="NormalWeb"/>
        <w:numPr>
          <w:ilvl w:val="0"/>
          <w:numId w:val="19"/>
        </w:numPr>
        <w:spacing w:line="360" w:lineRule="auto"/>
        <w:rPr>
          <w:rFonts w:ascii="Arial" w:hAnsi="Arial" w:cs="Arial"/>
          <w:sz w:val="20"/>
          <w:szCs w:val="20"/>
        </w:rPr>
      </w:pPr>
      <w:r w:rsidRPr="00F2765B">
        <w:rPr>
          <w:rStyle w:val="Textoennegrita"/>
          <w:rFonts w:ascii="Arial" w:hAnsi="Arial" w:cs="Arial"/>
          <w:sz w:val="20"/>
          <w:szCs w:val="20"/>
        </w:rPr>
        <w:lastRenderedPageBreak/>
        <w:t>Identificación del punto muerto y su función técnica</w:t>
      </w:r>
    </w:p>
    <w:p w14:paraId="641366B9" w14:textId="31E08F6B" w:rsidR="005535D9" w:rsidRPr="00F2765B" w:rsidRDefault="005535D9" w:rsidP="00F2765B">
      <w:pPr>
        <w:pStyle w:val="NormalWeb"/>
        <w:spacing w:line="360" w:lineRule="auto"/>
        <w:rPr>
          <w:rFonts w:ascii="Arial" w:hAnsi="Arial" w:cs="Arial"/>
          <w:sz w:val="20"/>
          <w:szCs w:val="20"/>
        </w:rPr>
      </w:pPr>
      <w:r w:rsidRPr="00F2765B">
        <w:rPr>
          <w:rFonts w:ascii="Arial" w:hAnsi="Arial" w:cs="Arial"/>
          <w:sz w:val="20"/>
          <w:szCs w:val="20"/>
        </w:rPr>
        <w:t>En el contexto del escalado industrial de prendas de vestir, el punto muerto se define como el lugar fijo de referencia a partir del cual se proyectan los incrementos o decrecimientos para construir las distintas tallas</w:t>
      </w:r>
      <w:r w:rsidR="006D74F1">
        <w:rPr>
          <w:rFonts w:ascii="Arial" w:hAnsi="Arial" w:cs="Arial"/>
          <w:sz w:val="20"/>
          <w:szCs w:val="20"/>
        </w:rPr>
        <w:t>, por tanto, el</w:t>
      </w:r>
      <w:r w:rsidRPr="00F2765B">
        <w:rPr>
          <w:rFonts w:ascii="Arial" w:hAnsi="Arial" w:cs="Arial"/>
          <w:sz w:val="20"/>
          <w:szCs w:val="20"/>
        </w:rPr>
        <w:t xml:space="preserve"> punto permanece invariable a lo largo de todo el proceso de escalado y representa el anclaje sobre el cual se alinean y ajustan las modificaciones dimensionales. Su correcta identificación es fundamental para garantizar la simetría estructural del patrón y mantener la coherencia entre las diferentes proporciones corporales que componen una serie de tallas.</w:t>
      </w:r>
      <w:r w:rsidR="006D74F1" w:rsidRPr="006D74F1">
        <w:rPr>
          <w:noProof/>
        </w:rPr>
        <w:t xml:space="preserve"> </w:t>
      </w:r>
    </w:p>
    <w:p w14:paraId="5758C28A" w14:textId="0EEAD796" w:rsidR="005535D9" w:rsidRPr="00F2765B" w:rsidRDefault="006D74F1" w:rsidP="00F2765B">
      <w:pPr>
        <w:pStyle w:val="NormalWeb"/>
        <w:spacing w:line="360" w:lineRule="auto"/>
        <w:rPr>
          <w:rFonts w:ascii="Arial" w:hAnsi="Arial" w:cs="Arial"/>
          <w:sz w:val="20"/>
          <w:szCs w:val="20"/>
        </w:rPr>
      </w:pPr>
      <w:commentRangeStart w:id="15"/>
      <w:r w:rsidRPr="006D74F1">
        <w:rPr>
          <w:rFonts w:ascii="Arial" w:hAnsi="Arial" w:cs="Arial"/>
          <w:noProof/>
          <w:sz w:val="20"/>
          <w:szCs w:val="20"/>
        </w:rPr>
        <w:drawing>
          <wp:anchor distT="0" distB="0" distL="114300" distR="114300" simplePos="0" relativeHeight="251665408" behindDoc="1" locked="0" layoutInCell="1" allowOverlap="1" wp14:anchorId="7BCE4E70" wp14:editId="2D385375">
            <wp:simplePos x="0" y="0"/>
            <wp:positionH relativeFrom="margin">
              <wp:posOffset>4140200</wp:posOffset>
            </wp:positionH>
            <wp:positionV relativeFrom="paragraph">
              <wp:posOffset>5080</wp:posOffset>
            </wp:positionV>
            <wp:extent cx="2282825" cy="1590675"/>
            <wp:effectExtent l="0" t="0" r="3175" b="9525"/>
            <wp:wrapTight wrapText="bothSides">
              <wp:wrapPolygon edited="0">
                <wp:start x="0" y="0"/>
                <wp:lineTo x="0" y="21471"/>
                <wp:lineTo x="21450" y="21471"/>
                <wp:lineTo x="21450" y="0"/>
                <wp:lineTo x="0" y="0"/>
              </wp:wrapPolygon>
            </wp:wrapTight>
            <wp:docPr id="1466141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41040" name=""/>
                    <pic:cNvPicPr/>
                  </pic:nvPicPr>
                  <pic:blipFill>
                    <a:blip r:embed="rId22">
                      <a:extLst>
                        <a:ext uri="{28A0092B-C50C-407E-A947-70E740481C1C}">
                          <a14:useLocalDpi xmlns:a14="http://schemas.microsoft.com/office/drawing/2010/main" val="0"/>
                        </a:ext>
                      </a:extLst>
                    </a:blip>
                    <a:stretch>
                      <a:fillRect/>
                    </a:stretch>
                  </pic:blipFill>
                  <pic:spPr>
                    <a:xfrm>
                      <a:off x="0" y="0"/>
                      <a:ext cx="2282825" cy="1590675"/>
                    </a:xfrm>
                    <a:prstGeom prst="rect">
                      <a:avLst/>
                    </a:prstGeom>
                  </pic:spPr>
                </pic:pic>
              </a:graphicData>
            </a:graphic>
            <wp14:sizeRelH relativeFrom="page">
              <wp14:pctWidth>0</wp14:pctWidth>
            </wp14:sizeRelH>
            <wp14:sizeRelV relativeFrom="page">
              <wp14:pctHeight>0</wp14:pctHeight>
            </wp14:sizeRelV>
          </wp:anchor>
        </w:drawing>
      </w:r>
      <w:commentRangeEnd w:id="15"/>
      <w:r>
        <w:rPr>
          <w:rStyle w:val="Refdecomentario"/>
          <w:rFonts w:ascii="Arial" w:eastAsia="Arial" w:hAnsi="Arial" w:cs="Arial"/>
        </w:rPr>
        <w:commentReference w:id="15"/>
      </w:r>
      <w:r w:rsidR="005535D9" w:rsidRPr="00F2765B">
        <w:rPr>
          <w:rFonts w:ascii="Arial" w:hAnsi="Arial" w:cs="Arial"/>
          <w:sz w:val="20"/>
          <w:szCs w:val="20"/>
        </w:rPr>
        <w:t>Desde el punto de vista técnico, el punto muerto se ubica generalmente en zonas de estabilidad morfológica de la prenda, como el centro delantero o centro espalda en el caso de los patrones simétricos, o en una línea base de apoyo, como la cintura o el busto, según la naturaleza del diseño. Esta ubicación estratégica permite que las transformaciones se distribuyan con precisión hacia ambos lados del patrón, sin alterar la forma general de la prenda ni comprometer su funcionalidad.</w:t>
      </w:r>
    </w:p>
    <w:p w14:paraId="75675AF8" w14:textId="4C0F080C" w:rsidR="00FA206C" w:rsidRPr="00F2765B" w:rsidRDefault="005535D9" w:rsidP="00F2765B">
      <w:pPr>
        <w:pStyle w:val="NormalWeb"/>
        <w:spacing w:line="360" w:lineRule="auto"/>
        <w:rPr>
          <w:rFonts w:ascii="Arial" w:hAnsi="Arial" w:cs="Arial"/>
          <w:sz w:val="20"/>
          <w:szCs w:val="20"/>
        </w:rPr>
      </w:pPr>
      <w:r w:rsidRPr="00F2765B">
        <w:rPr>
          <w:rFonts w:ascii="Arial" w:hAnsi="Arial" w:cs="Arial"/>
          <w:sz w:val="20"/>
          <w:szCs w:val="20"/>
        </w:rPr>
        <w:t>La función principal del punto muerto radica en actuar como eje de simetría y estabilidad. Gracias a este punto, se asegura que los incrementos aplicados a cada talla se expandan o contraigan en torno a una estructura fija, lo cual evita desviaciones en el calce, errores de alineación o deformaciones geométricas. Además, facilita la utilización de cuadrículas, coordenadas y planos de referencia, como el sistema cartesiano, para establecer relaciones métricas exactas entre tallas</w:t>
      </w:r>
      <w:r w:rsidR="006D74F1">
        <w:rPr>
          <w:rFonts w:ascii="Arial" w:hAnsi="Arial" w:cs="Arial"/>
          <w:sz w:val="20"/>
          <w:szCs w:val="20"/>
        </w:rPr>
        <w:t>.</w:t>
      </w:r>
      <w:r w:rsidR="006E4B2D" w:rsidRPr="00F2765B">
        <w:rPr>
          <w:rFonts w:ascii="Arial" w:hAnsi="Arial" w:cs="Arial"/>
          <w:sz w:val="20"/>
          <w:szCs w:val="20"/>
        </w:rPr>
        <w:t xml:space="preserve"> </w:t>
      </w:r>
    </w:p>
    <w:p w14:paraId="55DB58A9" w14:textId="3E3A7C88" w:rsidR="006E4B2D" w:rsidRPr="00F2765B" w:rsidRDefault="006E4B2D" w:rsidP="00F2765B">
      <w:pPr>
        <w:pStyle w:val="NormalWeb"/>
        <w:spacing w:line="360" w:lineRule="auto"/>
        <w:rPr>
          <w:rFonts w:ascii="Arial" w:hAnsi="Arial" w:cs="Arial"/>
          <w:b/>
          <w:i/>
          <w:sz w:val="20"/>
          <w:szCs w:val="20"/>
        </w:rPr>
      </w:pPr>
      <w:r w:rsidRPr="00F2765B">
        <w:rPr>
          <w:rFonts w:ascii="Arial" w:hAnsi="Arial" w:cs="Arial"/>
          <w:b/>
          <w:i/>
          <w:sz w:val="20"/>
          <w:szCs w:val="20"/>
        </w:rPr>
        <w:t xml:space="preserve">Figura 3. Patrón básico con </w:t>
      </w:r>
      <w:commentRangeStart w:id="16"/>
      <w:r w:rsidRPr="00F2765B">
        <w:rPr>
          <w:rFonts w:ascii="Arial" w:hAnsi="Arial" w:cs="Arial"/>
          <w:b/>
          <w:i/>
          <w:sz w:val="20"/>
          <w:szCs w:val="20"/>
        </w:rPr>
        <w:t>pinzas</w:t>
      </w:r>
      <w:commentRangeEnd w:id="16"/>
      <w:r w:rsidR="00DA4228">
        <w:rPr>
          <w:rStyle w:val="Refdecomentario"/>
          <w:rFonts w:ascii="Arial" w:eastAsia="Arial" w:hAnsi="Arial" w:cs="Arial"/>
        </w:rPr>
        <w:commentReference w:id="16"/>
      </w:r>
      <w:r w:rsidRPr="00F2765B">
        <w:rPr>
          <w:rFonts w:ascii="Arial" w:hAnsi="Arial" w:cs="Arial"/>
          <w:b/>
          <w:i/>
          <w:sz w:val="20"/>
          <w:szCs w:val="20"/>
        </w:rPr>
        <w:t xml:space="preserve"> </w:t>
      </w:r>
    </w:p>
    <w:p w14:paraId="64C851BC" w14:textId="04F2DB30" w:rsidR="006E4B2D" w:rsidRPr="00F2765B" w:rsidRDefault="0022771D" w:rsidP="00F2765B">
      <w:pPr>
        <w:pStyle w:val="NormalWeb"/>
        <w:spacing w:line="360" w:lineRule="auto"/>
        <w:rPr>
          <w:rFonts w:ascii="Arial" w:hAnsi="Arial" w:cs="Arial"/>
          <w:sz w:val="20"/>
          <w:szCs w:val="20"/>
        </w:rPr>
      </w:pPr>
      <w:r w:rsidRPr="00F2765B">
        <w:rPr>
          <w:rFonts w:ascii="Arial" w:hAnsi="Arial" w:cs="Arial"/>
          <w:noProof/>
          <w:sz w:val="20"/>
          <w:szCs w:val="20"/>
          <w:lang w:eastAsia="es-CO"/>
        </w:rPr>
        <mc:AlternateContent>
          <mc:Choice Requires="wps">
            <w:drawing>
              <wp:anchor distT="45720" distB="45720" distL="114300" distR="114300" simplePos="0" relativeHeight="251661312" behindDoc="0" locked="0" layoutInCell="1" allowOverlap="1" wp14:anchorId="4A3BBDDF" wp14:editId="63DBE29C">
                <wp:simplePos x="0" y="0"/>
                <wp:positionH relativeFrom="column">
                  <wp:posOffset>2550433</wp:posOffset>
                </wp:positionH>
                <wp:positionV relativeFrom="paragraph">
                  <wp:posOffset>883846</wp:posOffset>
                </wp:positionV>
                <wp:extent cx="1133183" cy="1404620"/>
                <wp:effectExtent l="0" t="0" r="10160" b="1968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183" cy="1404620"/>
                        </a:xfrm>
                        <a:prstGeom prst="rect">
                          <a:avLst/>
                        </a:prstGeom>
                        <a:solidFill>
                          <a:srgbClr val="FFFFFF"/>
                        </a:solidFill>
                        <a:ln w="9525">
                          <a:solidFill>
                            <a:srgbClr val="000000"/>
                          </a:solidFill>
                          <a:miter lim="800000"/>
                          <a:headEnd/>
                          <a:tailEnd/>
                        </a:ln>
                      </wps:spPr>
                      <wps:txbx>
                        <w:txbxContent>
                          <w:p w14:paraId="0FCDCC2B" w14:textId="6FB3C278" w:rsidR="004E1FC5" w:rsidRDefault="001A3856">
                            <w:r>
                              <w:t>Punto muerto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4A3BBDDF">
                <v:stroke joinstyle="miter"/>
                <v:path gradientshapeok="t" o:connecttype="rect"/>
              </v:shapetype>
              <v:shape id="Cuadro de texto 2" style="position:absolute;margin-left:200.8pt;margin-top:69.6pt;width:89.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">
                <v:textbox style="mso-fit-shape-to-text:t">
                  <w:txbxContent>
                    <w:p w:rsidR="004E1FC5" w:rsidRDefault="001A3856" w14:paraId="0FCDCC2B" w14:textId="6FB3C278">
                      <w:r>
                        <w:t>Punto muerto</w:t>
                      </w:r>
                    </w:p>
                  </w:txbxContent>
                </v:textbox>
              </v:shape>
            </w:pict>
          </mc:Fallback>
        </mc:AlternateContent>
      </w:r>
      <w:r w:rsidRPr="00F2765B">
        <w:rPr>
          <w:rFonts w:ascii="Arial" w:hAnsi="Arial" w:cs="Arial"/>
          <w:noProof/>
          <w:sz w:val="20"/>
          <w:szCs w:val="20"/>
          <w:lang w:eastAsia="es-CO"/>
        </w:rPr>
        <mc:AlternateContent>
          <mc:Choice Requires="wps">
            <w:drawing>
              <wp:anchor distT="0" distB="0" distL="114300" distR="114300" simplePos="0" relativeHeight="251659264" behindDoc="0" locked="0" layoutInCell="1" allowOverlap="1" wp14:anchorId="365EC257" wp14:editId="629DCC14">
                <wp:simplePos x="0" y="0"/>
                <wp:positionH relativeFrom="column">
                  <wp:posOffset>1692836</wp:posOffset>
                </wp:positionH>
                <wp:positionV relativeFrom="paragraph">
                  <wp:posOffset>965580</wp:posOffset>
                </wp:positionV>
                <wp:extent cx="701040" cy="160020"/>
                <wp:effectExtent l="57150" t="38100" r="3810" b="106680"/>
                <wp:wrapNone/>
                <wp:docPr id="4" name="Flecha derecha 4"/>
                <wp:cNvGraphicFramePr/>
                <a:graphic xmlns:a="http://schemas.openxmlformats.org/drawingml/2006/main">
                  <a:graphicData uri="http://schemas.microsoft.com/office/word/2010/wordprocessingShape">
                    <wps:wsp>
                      <wps:cNvSpPr/>
                      <wps:spPr>
                        <a:xfrm>
                          <a:off x="0" y="0"/>
                          <a:ext cx="701040" cy="16002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type id="_x0000_t13" coordsize="21600,21600" o:spt="13" adj="16200,5400" path="m@0,l@0@1,0@1,0@2@0@2@0,21600,21600,10800xe" w14:anchorId="0867EF3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derecha 4" style="position:absolute;margin-left:133.3pt;margin-top:76.05pt;width:55.2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00]" strokecolor="black [3040]" type="#_x0000_t13" adj="1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">
                <v:fill type="gradient" color2="gray [1616]" angle="180" focus="100%" rotate="t">
                  <o:fill v:ext="view" type="gradientUnscaled"/>
                </v:fill>
                <v:shadow on="t" color="black" opacity="22937f" offset="0,.63889mm" origin=",.5"/>
              </v:shape>
            </w:pict>
          </mc:Fallback>
        </mc:AlternateContent>
      </w:r>
      <w:r w:rsidR="006E4B2D" w:rsidRPr="00F2765B">
        <w:rPr>
          <w:rFonts w:ascii="Arial" w:hAnsi="Arial" w:cs="Arial"/>
          <w:noProof/>
          <w:sz w:val="20"/>
          <w:szCs w:val="20"/>
          <w:lang w:eastAsia="es-CO"/>
        </w:rPr>
        <w:drawing>
          <wp:inline distT="0" distB="0" distL="0" distR="0" wp14:anchorId="4D37A9A6" wp14:editId="2F3A41DA">
            <wp:extent cx="1603169" cy="21337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3939" cy="2161420"/>
                    </a:xfrm>
                    <a:prstGeom prst="rect">
                      <a:avLst/>
                    </a:prstGeom>
                  </pic:spPr>
                </pic:pic>
              </a:graphicData>
            </a:graphic>
          </wp:inline>
        </w:drawing>
      </w:r>
    </w:p>
    <w:p w14:paraId="4296C68D" w14:textId="60298FA2" w:rsidR="00727792" w:rsidRDefault="006E4B2D" w:rsidP="00F2765B">
      <w:pPr>
        <w:pStyle w:val="NormalWeb"/>
        <w:spacing w:line="360" w:lineRule="auto"/>
        <w:rPr>
          <w:rFonts w:ascii="Arial" w:hAnsi="Arial" w:cs="Arial"/>
          <w:sz w:val="20"/>
          <w:szCs w:val="20"/>
        </w:rPr>
      </w:pPr>
      <w:r w:rsidRPr="00F2765B">
        <w:rPr>
          <w:rFonts w:ascii="Arial" w:hAnsi="Arial" w:cs="Arial"/>
          <w:sz w:val="20"/>
          <w:szCs w:val="20"/>
        </w:rPr>
        <w:t>Fuente: SENA, (2021)</w:t>
      </w:r>
    </w:p>
    <w:tbl>
      <w:tblPr>
        <w:tblStyle w:val="Tablaconcuadrcula"/>
        <w:tblpPr w:leftFromText="141" w:rightFromText="141" w:vertAnchor="text" w:horzAnchor="margin" w:tblpY="-73"/>
        <w:tblW w:w="0" w:type="auto"/>
        <w:tblLook w:val="04A0" w:firstRow="1" w:lastRow="0" w:firstColumn="1" w:lastColumn="0" w:noHBand="0" w:noVBand="1"/>
      </w:tblPr>
      <w:tblGrid>
        <w:gridCol w:w="9962"/>
      </w:tblGrid>
      <w:tr w:rsidR="007F2EF7" w:rsidRPr="00F2765B" w14:paraId="7140B72E" w14:textId="77777777" w:rsidTr="007F2EF7">
        <w:tc>
          <w:tcPr>
            <w:tcW w:w="9962" w:type="dxa"/>
          </w:tcPr>
          <w:p w14:paraId="145EF357" w14:textId="77777777" w:rsidR="007F2EF7" w:rsidRPr="00F2765B" w:rsidRDefault="007F2EF7" w:rsidP="007F2EF7">
            <w:pPr>
              <w:spacing w:line="360" w:lineRule="auto"/>
              <w:jc w:val="center"/>
              <w:rPr>
                <w:b/>
                <w:sz w:val="20"/>
                <w:szCs w:val="20"/>
              </w:rPr>
            </w:pPr>
            <w:r w:rsidRPr="00F2765B">
              <w:rPr>
                <w:b/>
                <w:sz w:val="20"/>
                <w:szCs w:val="20"/>
                <w:highlight w:val="magenta"/>
              </w:rPr>
              <w:lastRenderedPageBreak/>
              <w:t>LLAMADO A LA ACCIÓN</w:t>
            </w:r>
          </w:p>
          <w:p w14:paraId="19A9FDDD" w14:textId="77777777" w:rsidR="007F2EF7" w:rsidRPr="00F2765B" w:rsidRDefault="007F2EF7" w:rsidP="007F2EF7">
            <w:pPr>
              <w:spacing w:line="360" w:lineRule="auto"/>
              <w:rPr>
                <w:sz w:val="20"/>
                <w:szCs w:val="20"/>
              </w:rPr>
            </w:pPr>
            <w:r w:rsidRPr="00F2765B">
              <w:rPr>
                <w:sz w:val="20"/>
                <w:szCs w:val="20"/>
              </w:rPr>
              <w:t xml:space="preserve">ESCALADO DE BASE CON PINZAS – </w:t>
            </w:r>
            <w:commentRangeStart w:id="17"/>
            <w:r w:rsidRPr="00F2765B">
              <w:rPr>
                <w:sz w:val="20"/>
                <w:szCs w:val="20"/>
              </w:rPr>
              <w:t>SUPERIOR</w:t>
            </w:r>
            <w:commentRangeEnd w:id="17"/>
            <w:r>
              <w:rPr>
                <w:rStyle w:val="Refdecomentario"/>
              </w:rPr>
              <w:commentReference w:id="17"/>
            </w:r>
          </w:p>
          <w:p w14:paraId="297CD609" w14:textId="77777777" w:rsidR="007F2EF7" w:rsidRDefault="007F2EF7" w:rsidP="007F2EF7">
            <w:pPr>
              <w:spacing w:line="360" w:lineRule="auto"/>
              <w:rPr>
                <w:sz w:val="20"/>
                <w:szCs w:val="20"/>
              </w:rPr>
            </w:pPr>
          </w:p>
          <w:p w14:paraId="352BED70" w14:textId="77777777" w:rsidR="007F2EF7" w:rsidRPr="00F2765B" w:rsidRDefault="007F2EF7" w:rsidP="007F2EF7">
            <w:pPr>
              <w:spacing w:line="360" w:lineRule="auto"/>
              <w:rPr>
                <w:sz w:val="20"/>
                <w:szCs w:val="20"/>
              </w:rPr>
            </w:pPr>
            <w:r w:rsidRPr="007F2EF7">
              <w:rPr>
                <w:sz w:val="20"/>
                <w:szCs w:val="20"/>
              </w:rPr>
              <w:t>Para ampliar y profundizar en los contenidos abordados, se recomienda consultar el siguiente enlace</w:t>
            </w:r>
            <w:r>
              <w:rPr>
                <w:sz w:val="20"/>
                <w:szCs w:val="20"/>
              </w:rPr>
              <w:t>:</w:t>
            </w:r>
          </w:p>
        </w:tc>
      </w:tr>
    </w:tbl>
    <w:p w14:paraId="15139AC5" w14:textId="77777777" w:rsidR="007F2EF7" w:rsidRPr="00F2765B" w:rsidRDefault="007F2EF7" w:rsidP="00F2765B">
      <w:pPr>
        <w:pStyle w:val="NormalWeb"/>
        <w:spacing w:line="360" w:lineRule="auto"/>
        <w:rPr>
          <w:rFonts w:ascii="Arial" w:hAnsi="Arial" w:cs="Arial"/>
          <w:sz w:val="20"/>
          <w:szCs w:val="20"/>
        </w:rPr>
      </w:pPr>
    </w:p>
    <w:p w14:paraId="5D53D25D" w14:textId="4975E9D8" w:rsidR="00727792" w:rsidRPr="00F2765B" w:rsidRDefault="00727792" w:rsidP="00F2765B">
      <w:pPr>
        <w:pStyle w:val="Ttulo2"/>
        <w:spacing w:line="360" w:lineRule="auto"/>
        <w:rPr>
          <w:b/>
          <w:sz w:val="20"/>
          <w:szCs w:val="20"/>
        </w:rPr>
      </w:pPr>
      <w:bookmarkStart w:id="18" w:name="_Toc205107964"/>
      <w:r w:rsidRPr="00F2765B">
        <w:rPr>
          <w:b/>
          <w:sz w:val="20"/>
          <w:szCs w:val="20"/>
        </w:rPr>
        <w:t>1.2 Escalado de pantalón básico femenino</w:t>
      </w:r>
      <w:bookmarkEnd w:id="18"/>
    </w:p>
    <w:p w14:paraId="7F2DF508" w14:textId="77777777" w:rsidR="00C544FF" w:rsidRDefault="00C544FF" w:rsidP="00C544FF">
      <w:pPr>
        <w:spacing w:line="360" w:lineRule="auto"/>
        <w:rPr>
          <w:sz w:val="20"/>
          <w:szCs w:val="20"/>
        </w:rPr>
      </w:pPr>
      <w:r w:rsidRPr="00C544FF">
        <w:rPr>
          <w:sz w:val="20"/>
          <w:szCs w:val="20"/>
        </w:rPr>
        <w:t xml:space="preserve">Con base en la </w:t>
      </w:r>
      <w:r w:rsidRPr="00C544FF">
        <w:rPr>
          <w:b/>
          <w:bCs/>
          <w:sz w:val="20"/>
          <w:szCs w:val="20"/>
        </w:rPr>
        <w:t>tabla de medidas del manual de patronaje SENA</w:t>
      </w:r>
      <w:r w:rsidRPr="00C544FF">
        <w:rPr>
          <w:sz w:val="20"/>
          <w:szCs w:val="20"/>
        </w:rPr>
        <w:t xml:space="preserve">, se analizan los incrementos o decrecimientos necesarios para cada talla del pantalón básico femenino. Este análisis considera medidas clave como </w:t>
      </w:r>
      <w:r w:rsidRPr="00C544FF">
        <w:rPr>
          <w:b/>
          <w:bCs/>
          <w:sz w:val="20"/>
          <w:szCs w:val="20"/>
        </w:rPr>
        <w:t>cintura, cadera, tiro, rodilla y largo total</w:t>
      </w:r>
      <w:r w:rsidRPr="00C544FF">
        <w:rPr>
          <w:sz w:val="20"/>
          <w:szCs w:val="20"/>
        </w:rPr>
        <w:t>, identificando la diferencia entre tallas consecutivas y distribuyéndola de forma equilibrada entre las piezas delantera y posterior.</w:t>
      </w:r>
    </w:p>
    <w:p w14:paraId="55EB5EAD" w14:textId="77777777" w:rsidR="00C544FF" w:rsidRPr="00C544FF" w:rsidRDefault="00C544FF" w:rsidP="00C544FF">
      <w:pPr>
        <w:spacing w:line="360" w:lineRule="auto"/>
        <w:rPr>
          <w:sz w:val="20"/>
          <w:szCs w:val="20"/>
        </w:rPr>
      </w:pPr>
    </w:p>
    <w:p w14:paraId="211E31CA" w14:textId="77777777" w:rsidR="00C544FF" w:rsidRPr="00C544FF" w:rsidRDefault="00C544FF" w:rsidP="00C544FF">
      <w:pPr>
        <w:spacing w:line="360" w:lineRule="auto"/>
        <w:rPr>
          <w:sz w:val="20"/>
          <w:szCs w:val="20"/>
        </w:rPr>
      </w:pPr>
      <w:r w:rsidRPr="00C544FF">
        <w:rPr>
          <w:sz w:val="20"/>
          <w:szCs w:val="20"/>
        </w:rPr>
        <w:t>Los ajustes se aplican desde puntos de referencia como la línea central de pierna y las líneas de tiro y rodilla, utilizando un sistema ortogonal que asegura precisión y mantiene la proporción del diseño original en todo el rango de tallas.</w:t>
      </w:r>
    </w:p>
    <w:p w14:paraId="479A8AC1" w14:textId="0EC9F166" w:rsidR="00AC4C74" w:rsidRPr="00F2765B" w:rsidRDefault="00AC4C74" w:rsidP="00F2765B">
      <w:pPr>
        <w:spacing w:line="360" w:lineRule="auto"/>
        <w:rPr>
          <w:sz w:val="20"/>
          <w:szCs w:val="20"/>
        </w:rPr>
      </w:pPr>
    </w:p>
    <w:p w14:paraId="0801AF9D" w14:textId="6E1E8A51" w:rsidR="00AC4C74" w:rsidRPr="00F2765B" w:rsidRDefault="00AC4C74" w:rsidP="00F2765B">
      <w:pPr>
        <w:spacing w:line="360" w:lineRule="auto"/>
        <w:rPr>
          <w:sz w:val="20"/>
          <w:szCs w:val="20"/>
        </w:rPr>
      </w:pPr>
      <w:r w:rsidRPr="00F2765B">
        <w:rPr>
          <w:b/>
          <w:i/>
          <w:sz w:val="20"/>
          <w:szCs w:val="20"/>
        </w:rPr>
        <w:t>Figura</w:t>
      </w:r>
      <w:r w:rsidR="00D85541" w:rsidRPr="00F2765B">
        <w:rPr>
          <w:b/>
          <w:i/>
          <w:sz w:val="20"/>
          <w:szCs w:val="20"/>
        </w:rPr>
        <w:t xml:space="preserve"> 4</w:t>
      </w:r>
      <w:r w:rsidRPr="00F2765B">
        <w:rPr>
          <w:b/>
          <w:i/>
          <w:sz w:val="20"/>
          <w:szCs w:val="20"/>
        </w:rPr>
        <w:t xml:space="preserve">. </w:t>
      </w:r>
      <w:r w:rsidR="002468E8" w:rsidRPr="002468E8">
        <w:rPr>
          <w:b/>
          <w:i/>
          <w:sz w:val="20"/>
          <w:szCs w:val="20"/>
        </w:rPr>
        <w:t xml:space="preserve">Medidas corporales de referencia para patronaje </w:t>
      </w:r>
      <w:commentRangeStart w:id="19"/>
      <w:r w:rsidR="002468E8" w:rsidRPr="002468E8">
        <w:rPr>
          <w:b/>
          <w:i/>
          <w:sz w:val="20"/>
          <w:szCs w:val="20"/>
        </w:rPr>
        <w:t>femenino</w:t>
      </w:r>
      <w:commentRangeEnd w:id="19"/>
      <w:r w:rsidR="002468E8">
        <w:rPr>
          <w:rStyle w:val="Refdecomentario"/>
        </w:rPr>
        <w:commentReference w:id="19"/>
      </w:r>
      <w:r w:rsidRPr="00F2765B">
        <w:rPr>
          <w:noProof/>
          <w:sz w:val="20"/>
          <w:szCs w:val="20"/>
          <w:lang w:eastAsia="es-CO"/>
        </w:rPr>
        <w:drawing>
          <wp:inline distT="0" distB="0" distL="0" distR="0" wp14:anchorId="0143157F" wp14:editId="1A0628E1">
            <wp:extent cx="3631451" cy="3646381"/>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5119" cy="3660105"/>
                    </a:xfrm>
                    <a:prstGeom prst="rect">
                      <a:avLst/>
                    </a:prstGeom>
                  </pic:spPr>
                </pic:pic>
              </a:graphicData>
            </a:graphic>
          </wp:inline>
        </w:drawing>
      </w:r>
    </w:p>
    <w:p w14:paraId="6520DD81" w14:textId="1697CE55" w:rsidR="00AC4C74" w:rsidRDefault="00AC4C74" w:rsidP="00F2765B">
      <w:pPr>
        <w:spacing w:line="360" w:lineRule="auto"/>
        <w:rPr>
          <w:sz w:val="20"/>
          <w:szCs w:val="20"/>
        </w:rPr>
      </w:pPr>
      <w:r w:rsidRPr="00F2765B">
        <w:rPr>
          <w:sz w:val="20"/>
          <w:szCs w:val="20"/>
        </w:rPr>
        <w:t>Fuente: SENA, (2011)</w:t>
      </w:r>
    </w:p>
    <w:p w14:paraId="5F49B8A4" w14:textId="3485CCF5" w:rsidR="00357A04" w:rsidRDefault="00357A04" w:rsidP="00F2765B">
      <w:pPr>
        <w:spacing w:line="360" w:lineRule="auto"/>
        <w:rPr>
          <w:b/>
          <w:bCs/>
          <w:sz w:val="20"/>
          <w:szCs w:val="20"/>
        </w:rPr>
      </w:pPr>
      <w:r>
        <w:rPr>
          <w:sz w:val="20"/>
          <w:szCs w:val="20"/>
        </w:rPr>
        <w:t xml:space="preserve">* </w:t>
      </w:r>
      <w:r w:rsidRPr="00357A04">
        <w:rPr>
          <w:sz w:val="20"/>
          <w:szCs w:val="20"/>
        </w:rPr>
        <w:t>La unidad de medida utilizada en la figura 4, es el centímetro (cm)</w:t>
      </w:r>
      <w:r>
        <w:rPr>
          <w:sz w:val="20"/>
          <w:szCs w:val="20"/>
        </w:rPr>
        <w:t>.</w:t>
      </w:r>
    </w:p>
    <w:p w14:paraId="2951A2EB" w14:textId="77777777" w:rsidR="00357A04" w:rsidRDefault="00357A04" w:rsidP="00F2765B">
      <w:pPr>
        <w:spacing w:line="360" w:lineRule="auto"/>
        <w:rPr>
          <w:sz w:val="20"/>
          <w:szCs w:val="20"/>
        </w:rPr>
      </w:pPr>
    </w:p>
    <w:tbl>
      <w:tblPr>
        <w:tblStyle w:val="Tablaconcuadrcula"/>
        <w:tblW w:w="0" w:type="auto"/>
        <w:tblLook w:val="04A0" w:firstRow="1" w:lastRow="0" w:firstColumn="1" w:lastColumn="0" w:noHBand="0" w:noVBand="1"/>
      </w:tblPr>
      <w:tblGrid>
        <w:gridCol w:w="9962"/>
      </w:tblGrid>
      <w:tr w:rsidR="00C007DB" w14:paraId="3334FDEB" w14:textId="77777777" w:rsidTr="00C007DB">
        <w:tc>
          <w:tcPr>
            <w:tcW w:w="9962" w:type="dxa"/>
          </w:tcPr>
          <w:p w14:paraId="2F6B92E1" w14:textId="77777777" w:rsidR="00C007DB" w:rsidRDefault="00C007DB" w:rsidP="007D0DF1">
            <w:pPr>
              <w:spacing w:line="360" w:lineRule="auto"/>
              <w:jc w:val="center"/>
              <w:rPr>
                <w:sz w:val="20"/>
                <w:szCs w:val="20"/>
              </w:rPr>
            </w:pPr>
            <w:r w:rsidRPr="007D0DF1">
              <w:rPr>
                <w:sz w:val="20"/>
                <w:szCs w:val="20"/>
                <w:highlight w:val="magenta"/>
              </w:rPr>
              <w:lastRenderedPageBreak/>
              <w:t>Llamado a la acción</w:t>
            </w:r>
          </w:p>
          <w:p w14:paraId="1BD01EE7" w14:textId="46AA1066" w:rsidR="00C007DB" w:rsidRDefault="00C007DB" w:rsidP="00F2765B">
            <w:pPr>
              <w:spacing w:line="360" w:lineRule="auto"/>
              <w:rPr>
                <w:sz w:val="20"/>
                <w:szCs w:val="20"/>
              </w:rPr>
            </w:pPr>
            <w:commentRangeStart w:id="20"/>
            <w:r>
              <w:rPr>
                <w:sz w:val="20"/>
                <w:szCs w:val="20"/>
              </w:rPr>
              <w:t>Manual</w:t>
            </w:r>
            <w:commentRangeEnd w:id="20"/>
            <w:r>
              <w:rPr>
                <w:rStyle w:val="Refdecomentario"/>
              </w:rPr>
              <w:commentReference w:id="20"/>
            </w:r>
            <w:r>
              <w:rPr>
                <w:sz w:val="20"/>
                <w:szCs w:val="20"/>
              </w:rPr>
              <w:t xml:space="preserve"> de patronaje básico e interpretación de diseños.</w:t>
            </w:r>
          </w:p>
          <w:p w14:paraId="52B635A6" w14:textId="22936D25" w:rsidR="00C007DB" w:rsidRDefault="003D36F1" w:rsidP="00F2765B">
            <w:pPr>
              <w:spacing w:line="360" w:lineRule="auto"/>
              <w:rPr>
                <w:sz w:val="20"/>
                <w:szCs w:val="20"/>
              </w:rPr>
            </w:pPr>
            <w:r w:rsidRPr="003D36F1">
              <w:rPr>
                <w:sz w:val="20"/>
                <w:szCs w:val="20"/>
              </w:rPr>
              <w:t xml:space="preserve">Para ampliar y profundizar en los contenidos abordados, se recomienda consultar el siguiente </w:t>
            </w:r>
            <w:r>
              <w:rPr>
                <w:sz w:val="20"/>
                <w:szCs w:val="20"/>
              </w:rPr>
              <w:t>PDF:</w:t>
            </w:r>
          </w:p>
        </w:tc>
      </w:tr>
    </w:tbl>
    <w:p w14:paraId="30E4BC35" w14:textId="77777777" w:rsidR="00C007DB" w:rsidRPr="00F2765B" w:rsidRDefault="00C007DB" w:rsidP="00F2765B">
      <w:pPr>
        <w:spacing w:line="360" w:lineRule="auto"/>
        <w:rPr>
          <w:sz w:val="20"/>
          <w:szCs w:val="20"/>
        </w:rPr>
      </w:pPr>
    </w:p>
    <w:p w14:paraId="41146FB6" w14:textId="46C0E00F" w:rsidR="00727792" w:rsidRPr="00F2765B" w:rsidRDefault="00727792" w:rsidP="00F2765B">
      <w:pPr>
        <w:spacing w:line="360" w:lineRule="auto"/>
        <w:rPr>
          <w:sz w:val="20"/>
          <w:szCs w:val="20"/>
        </w:rPr>
      </w:pPr>
    </w:p>
    <w:p w14:paraId="7060832D" w14:textId="71E33194" w:rsidR="007A57EA" w:rsidRPr="00F2765B" w:rsidRDefault="00AC4C74" w:rsidP="00F2765B">
      <w:pPr>
        <w:spacing w:line="360" w:lineRule="auto"/>
        <w:rPr>
          <w:sz w:val="20"/>
          <w:szCs w:val="20"/>
        </w:rPr>
      </w:pPr>
      <w:r w:rsidRPr="00F2765B">
        <w:rPr>
          <w:sz w:val="20"/>
          <w:szCs w:val="20"/>
        </w:rPr>
        <w:t>Una vez analizada</w:t>
      </w:r>
      <w:r w:rsidR="003D36F1">
        <w:rPr>
          <w:sz w:val="20"/>
          <w:szCs w:val="20"/>
        </w:rPr>
        <w:t>s</w:t>
      </w:r>
      <w:r w:rsidRPr="00F2765B">
        <w:rPr>
          <w:sz w:val="20"/>
          <w:szCs w:val="20"/>
        </w:rPr>
        <w:t xml:space="preserve"> las medi</w:t>
      </w:r>
      <w:r w:rsidR="003D36F1">
        <w:rPr>
          <w:sz w:val="20"/>
          <w:szCs w:val="20"/>
        </w:rPr>
        <w:t>d</w:t>
      </w:r>
      <w:r w:rsidRPr="00F2765B">
        <w:rPr>
          <w:sz w:val="20"/>
          <w:szCs w:val="20"/>
        </w:rPr>
        <w:t xml:space="preserve">as </w:t>
      </w:r>
      <w:r w:rsidR="002468E8" w:rsidRPr="00F2765B">
        <w:rPr>
          <w:sz w:val="20"/>
          <w:szCs w:val="20"/>
        </w:rPr>
        <w:t>con relación a</w:t>
      </w:r>
      <w:r w:rsidRPr="00F2765B">
        <w:rPr>
          <w:sz w:val="20"/>
          <w:szCs w:val="20"/>
        </w:rPr>
        <w:t xml:space="preserve"> la </w:t>
      </w:r>
      <w:r w:rsidR="00592B65" w:rsidRPr="00F2765B">
        <w:rPr>
          <w:sz w:val="20"/>
          <w:szCs w:val="20"/>
        </w:rPr>
        <w:t>proporción de medidas de crecimiento entre tallas</w:t>
      </w:r>
      <w:r w:rsidR="003D36F1">
        <w:rPr>
          <w:sz w:val="20"/>
          <w:szCs w:val="20"/>
        </w:rPr>
        <w:t>,</w:t>
      </w:r>
      <w:r w:rsidR="00592B65" w:rsidRPr="00F2765B">
        <w:rPr>
          <w:sz w:val="20"/>
          <w:szCs w:val="20"/>
        </w:rPr>
        <w:t xml:space="preserve"> se establecen las siguientes medidas para iniciar el escalado. </w:t>
      </w:r>
    </w:p>
    <w:p w14:paraId="3B4D88EF" w14:textId="288B1E21" w:rsidR="00592B65" w:rsidRPr="00F2765B" w:rsidRDefault="00592B65" w:rsidP="00F2765B">
      <w:pPr>
        <w:spacing w:line="360" w:lineRule="auto"/>
        <w:rPr>
          <w:sz w:val="20"/>
          <w:szCs w:val="20"/>
        </w:rPr>
      </w:pPr>
    </w:p>
    <w:p w14:paraId="359FFA9A" w14:textId="33F1FB1E" w:rsidR="007A57EA" w:rsidRPr="00F2765B" w:rsidRDefault="00592B65" w:rsidP="00F2765B">
      <w:pPr>
        <w:spacing w:line="360" w:lineRule="auto"/>
        <w:rPr>
          <w:b/>
          <w:i/>
          <w:sz w:val="20"/>
          <w:szCs w:val="20"/>
        </w:rPr>
      </w:pPr>
      <w:r w:rsidRPr="00F2765B">
        <w:rPr>
          <w:b/>
          <w:i/>
          <w:sz w:val="20"/>
          <w:szCs w:val="20"/>
        </w:rPr>
        <w:t xml:space="preserve">Tabla 1. </w:t>
      </w:r>
      <w:commentRangeStart w:id="21"/>
      <w:r w:rsidRPr="00F2765B">
        <w:rPr>
          <w:b/>
          <w:i/>
          <w:sz w:val="20"/>
          <w:szCs w:val="20"/>
        </w:rPr>
        <w:t>Medidas</w:t>
      </w:r>
      <w:commentRangeEnd w:id="21"/>
      <w:r w:rsidR="00830222" w:rsidRPr="00F2765B">
        <w:rPr>
          <w:rStyle w:val="Refdecomentario"/>
          <w:sz w:val="20"/>
          <w:szCs w:val="20"/>
        </w:rPr>
        <w:commentReference w:id="21"/>
      </w:r>
      <w:r w:rsidRPr="00F2765B">
        <w:rPr>
          <w:b/>
          <w:i/>
          <w:sz w:val="20"/>
          <w:szCs w:val="20"/>
        </w:rPr>
        <w:t xml:space="preserve"> de </w:t>
      </w:r>
      <w:commentRangeStart w:id="22"/>
      <w:r w:rsidRPr="00F2765B">
        <w:rPr>
          <w:b/>
          <w:i/>
          <w:sz w:val="20"/>
          <w:szCs w:val="20"/>
        </w:rPr>
        <w:t>escalado</w:t>
      </w:r>
      <w:commentRangeEnd w:id="22"/>
      <w:r w:rsidR="00D85541" w:rsidRPr="00F2765B">
        <w:rPr>
          <w:rStyle w:val="Refdecomentario"/>
          <w:sz w:val="20"/>
          <w:szCs w:val="20"/>
        </w:rPr>
        <w:commentReference w:id="22"/>
      </w:r>
      <w:r w:rsidRPr="00F2765B">
        <w:rPr>
          <w:b/>
          <w:i/>
          <w:sz w:val="20"/>
          <w:szCs w:val="20"/>
        </w:rPr>
        <w:t xml:space="preserve"> para pantalón básico femenino </w:t>
      </w:r>
    </w:p>
    <w:tbl>
      <w:tblPr>
        <w:tblStyle w:val="Tablaconcuadrcula"/>
        <w:tblW w:w="0" w:type="auto"/>
        <w:tblLook w:val="04A0" w:firstRow="1" w:lastRow="0" w:firstColumn="1" w:lastColumn="0" w:noHBand="0" w:noVBand="1"/>
      </w:tblPr>
      <w:tblGrid>
        <w:gridCol w:w="2263"/>
        <w:gridCol w:w="2268"/>
        <w:gridCol w:w="1799"/>
        <w:gridCol w:w="2126"/>
      </w:tblGrid>
      <w:tr w:rsidR="003D36F1" w:rsidRPr="00F2765B" w14:paraId="01608797" w14:textId="77777777" w:rsidTr="003D36F1">
        <w:tc>
          <w:tcPr>
            <w:tcW w:w="2263" w:type="dxa"/>
            <w:hideMark/>
          </w:tcPr>
          <w:p w14:paraId="6821F5F4" w14:textId="38B3653F" w:rsidR="007A57EA" w:rsidRPr="00F2765B" w:rsidRDefault="007A57EA" w:rsidP="00F2765B">
            <w:pPr>
              <w:spacing w:line="360" w:lineRule="auto"/>
              <w:rPr>
                <w:rFonts w:eastAsia="Times New Roman"/>
                <w:b/>
                <w:bCs/>
                <w:sz w:val="20"/>
                <w:szCs w:val="20"/>
                <w:lang w:eastAsia="es-CO"/>
              </w:rPr>
            </w:pPr>
            <w:r w:rsidRPr="00F2765B">
              <w:rPr>
                <w:rFonts w:eastAsia="Times New Roman"/>
                <w:b/>
                <w:bCs/>
                <w:sz w:val="20"/>
                <w:szCs w:val="20"/>
                <w:lang w:eastAsia="es-CO"/>
              </w:rPr>
              <w:t xml:space="preserve">Medidas </w:t>
            </w:r>
            <w:r w:rsidR="003D36F1">
              <w:rPr>
                <w:rFonts w:eastAsia="Times New Roman"/>
                <w:b/>
                <w:bCs/>
                <w:sz w:val="20"/>
                <w:szCs w:val="20"/>
                <w:lang w:eastAsia="es-CO"/>
              </w:rPr>
              <w:t>p</w:t>
            </w:r>
            <w:r w:rsidRPr="00F2765B">
              <w:rPr>
                <w:rFonts w:eastAsia="Times New Roman"/>
                <w:b/>
                <w:bCs/>
                <w:sz w:val="20"/>
                <w:szCs w:val="20"/>
                <w:lang w:eastAsia="es-CO"/>
              </w:rPr>
              <w:t>antalón (</w:t>
            </w:r>
            <w:r w:rsidR="007F2EF7">
              <w:rPr>
                <w:rFonts w:eastAsia="Times New Roman"/>
                <w:b/>
                <w:bCs/>
                <w:sz w:val="20"/>
                <w:szCs w:val="20"/>
                <w:lang w:eastAsia="es-CO"/>
              </w:rPr>
              <w:t>t</w:t>
            </w:r>
            <w:r w:rsidRPr="00F2765B">
              <w:rPr>
                <w:rFonts w:eastAsia="Times New Roman"/>
                <w:b/>
                <w:bCs/>
                <w:sz w:val="20"/>
                <w:szCs w:val="20"/>
                <w:lang w:eastAsia="es-CO"/>
              </w:rPr>
              <w:t>allas 6 a 14)</w:t>
            </w:r>
          </w:p>
        </w:tc>
        <w:tc>
          <w:tcPr>
            <w:tcW w:w="2268" w:type="dxa"/>
            <w:hideMark/>
          </w:tcPr>
          <w:p w14:paraId="44678DDB" w14:textId="77777777" w:rsidR="003D36F1" w:rsidRDefault="003D36F1" w:rsidP="00F2765B">
            <w:pPr>
              <w:spacing w:line="360" w:lineRule="auto"/>
              <w:rPr>
                <w:rFonts w:eastAsia="Times New Roman"/>
                <w:b/>
                <w:bCs/>
                <w:sz w:val="20"/>
                <w:szCs w:val="20"/>
                <w:lang w:eastAsia="es-CO"/>
              </w:rPr>
            </w:pPr>
            <w:r w:rsidRPr="00F2765B">
              <w:rPr>
                <w:rFonts w:eastAsia="Times New Roman"/>
                <w:b/>
                <w:bCs/>
                <w:sz w:val="20"/>
                <w:szCs w:val="20"/>
                <w:lang w:eastAsia="es-CO"/>
              </w:rPr>
              <w:t>D</w:t>
            </w:r>
            <w:r>
              <w:rPr>
                <w:rFonts w:eastAsia="Times New Roman"/>
                <w:b/>
                <w:bCs/>
                <w:sz w:val="20"/>
                <w:szCs w:val="20"/>
                <w:lang w:eastAsia="es-CO"/>
              </w:rPr>
              <w:t xml:space="preserve">iferencia por talla </w:t>
            </w:r>
          </w:p>
          <w:p w14:paraId="79E5755E" w14:textId="53B9F362" w:rsidR="007A57EA" w:rsidRPr="00F2765B" w:rsidRDefault="003D36F1" w:rsidP="00F2765B">
            <w:pPr>
              <w:spacing w:line="360" w:lineRule="auto"/>
              <w:rPr>
                <w:rFonts w:eastAsia="Times New Roman"/>
                <w:b/>
                <w:bCs/>
                <w:sz w:val="20"/>
                <w:szCs w:val="20"/>
                <w:lang w:eastAsia="es-CO"/>
              </w:rPr>
            </w:pPr>
            <w:r>
              <w:rPr>
                <w:rFonts w:eastAsia="Times New Roman"/>
                <w:b/>
                <w:bCs/>
                <w:sz w:val="20"/>
                <w:szCs w:val="20"/>
                <w:lang w:eastAsia="es-CO"/>
              </w:rPr>
              <w:t>(D x T)</w:t>
            </w:r>
          </w:p>
        </w:tc>
        <w:tc>
          <w:tcPr>
            <w:tcW w:w="1799" w:type="dxa"/>
            <w:hideMark/>
          </w:tcPr>
          <w:p w14:paraId="72D48E48" w14:textId="15978C6A" w:rsidR="007A57EA" w:rsidRPr="00F2765B" w:rsidRDefault="007A57EA" w:rsidP="00F2765B">
            <w:pPr>
              <w:spacing w:line="360" w:lineRule="auto"/>
              <w:rPr>
                <w:rFonts w:eastAsia="Times New Roman"/>
                <w:b/>
                <w:bCs/>
                <w:sz w:val="20"/>
                <w:szCs w:val="20"/>
                <w:lang w:eastAsia="es-CO"/>
              </w:rPr>
            </w:pPr>
            <w:r w:rsidRPr="00F2765B">
              <w:rPr>
                <w:rFonts w:eastAsia="Times New Roman"/>
                <w:b/>
                <w:bCs/>
                <w:sz w:val="20"/>
                <w:szCs w:val="20"/>
                <w:lang w:eastAsia="es-CO"/>
              </w:rPr>
              <w:t xml:space="preserve">Proporción por </w:t>
            </w:r>
            <w:r w:rsidR="007F2EF7">
              <w:rPr>
                <w:rFonts w:eastAsia="Times New Roman"/>
                <w:b/>
                <w:bCs/>
                <w:sz w:val="20"/>
                <w:szCs w:val="20"/>
                <w:lang w:eastAsia="es-CO"/>
              </w:rPr>
              <w:t>t</w:t>
            </w:r>
            <w:r w:rsidRPr="00F2765B">
              <w:rPr>
                <w:rFonts w:eastAsia="Times New Roman"/>
                <w:b/>
                <w:bCs/>
                <w:sz w:val="20"/>
                <w:szCs w:val="20"/>
                <w:lang w:eastAsia="es-CO"/>
              </w:rPr>
              <w:t>alla</w:t>
            </w:r>
          </w:p>
        </w:tc>
        <w:tc>
          <w:tcPr>
            <w:tcW w:w="2126" w:type="dxa"/>
            <w:hideMark/>
          </w:tcPr>
          <w:p w14:paraId="5F63592A" w14:textId="77777777" w:rsidR="007A57EA" w:rsidRPr="00F2765B" w:rsidRDefault="007A57EA" w:rsidP="00F2765B">
            <w:pPr>
              <w:spacing w:line="360" w:lineRule="auto"/>
              <w:rPr>
                <w:rFonts w:eastAsia="Times New Roman"/>
                <w:b/>
                <w:bCs/>
                <w:sz w:val="20"/>
                <w:szCs w:val="20"/>
                <w:lang w:eastAsia="es-CO"/>
              </w:rPr>
            </w:pPr>
            <w:r w:rsidRPr="00F2765B">
              <w:rPr>
                <w:rFonts w:eastAsia="Times New Roman"/>
                <w:b/>
                <w:bCs/>
                <w:sz w:val="20"/>
                <w:szCs w:val="20"/>
                <w:lang w:eastAsia="es-CO"/>
              </w:rPr>
              <w:t>Medidas a aplicar en el escalado</w:t>
            </w:r>
          </w:p>
        </w:tc>
      </w:tr>
      <w:tr w:rsidR="003D36F1" w:rsidRPr="00F2765B" w14:paraId="7FDE825C" w14:textId="77777777" w:rsidTr="003D36F1">
        <w:tc>
          <w:tcPr>
            <w:tcW w:w="2263" w:type="dxa"/>
            <w:hideMark/>
          </w:tcPr>
          <w:p w14:paraId="6F3E4B79" w14:textId="090BCA56" w:rsidR="007A57EA" w:rsidRPr="00F2765B" w:rsidRDefault="007A57EA" w:rsidP="00F2765B">
            <w:pPr>
              <w:spacing w:line="360" w:lineRule="auto"/>
              <w:rPr>
                <w:rFonts w:eastAsia="Times New Roman"/>
                <w:b/>
                <w:sz w:val="20"/>
                <w:szCs w:val="20"/>
                <w:lang w:eastAsia="es-CO"/>
              </w:rPr>
            </w:pPr>
            <w:r w:rsidRPr="00F2765B">
              <w:rPr>
                <w:rFonts w:eastAsia="Times New Roman"/>
                <w:b/>
                <w:sz w:val="20"/>
                <w:szCs w:val="20"/>
                <w:lang w:eastAsia="es-CO"/>
              </w:rPr>
              <w:t>Contorno de cintura</w:t>
            </w:r>
            <w:r w:rsidR="007F2EF7">
              <w:rPr>
                <w:rFonts w:eastAsia="Times New Roman"/>
                <w:b/>
                <w:sz w:val="20"/>
                <w:szCs w:val="20"/>
                <w:lang w:eastAsia="es-CO"/>
              </w:rPr>
              <w:t>.</w:t>
            </w:r>
          </w:p>
        </w:tc>
        <w:tc>
          <w:tcPr>
            <w:tcW w:w="2268" w:type="dxa"/>
            <w:hideMark/>
          </w:tcPr>
          <w:p w14:paraId="43E253D3" w14:textId="5EBD5656"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4 cm</w:t>
            </w:r>
            <w:r w:rsidR="008E2663" w:rsidRPr="00F2765B">
              <w:rPr>
                <w:rFonts w:eastAsia="Times New Roman"/>
                <w:sz w:val="20"/>
                <w:szCs w:val="20"/>
                <w:lang w:eastAsia="es-CO"/>
              </w:rPr>
              <w:t>.</w:t>
            </w:r>
          </w:p>
        </w:tc>
        <w:tc>
          <w:tcPr>
            <w:tcW w:w="1799" w:type="dxa"/>
            <w:hideMark/>
          </w:tcPr>
          <w:p w14:paraId="5CB69633" w14:textId="562F35A8"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¼</w:t>
            </w:r>
            <w:r w:rsidR="008E2663" w:rsidRPr="00F2765B">
              <w:rPr>
                <w:rFonts w:eastAsia="Times New Roman"/>
                <w:sz w:val="20"/>
                <w:szCs w:val="20"/>
                <w:lang w:eastAsia="es-CO"/>
              </w:rPr>
              <w:t>.</w:t>
            </w:r>
          </w:p>
        </w:tc>
        <w:tc>
          <w:tcPr>
            <w:tcW w:w="2126" w:type="dxa"/>
            <w:hideMark/>
          </w:tcPr>
          <w:p w14:paraId="63AD067B" w14:textId="6CA2B38B"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1 cm</w:t>
            </w:r>
            <w:r w:rsidR="008E2663" w:rsidRPr="00F2765B">
              <w:rPr>
                <w:rFonts w:eastAsia="Times New Roman"/>
                <w:sz w:val="20"/>
                <w:szCs w:val="20"/>
                <w:lang w:eastAsia="es-CO"/>
              </w:rPr>
              <w:t>.</w:t>
            </w:r>
          </w:p>
        </w:tc>
      </w:tr>
      <w:tr w:rsidR="003D36F1" w:rsidRPr="00F2765B" w14:paraId="618B6246" w14:textId="77777777" w:rsidTr="003D36F1">
        <w:tc>
          <w:tcPr>
            <w:tcW w:w="2263" w:type="dxa"/>
            <w:hideMark/>
          </w:tcPr>
          <w:p w14:paraId="163BEFEC" w14:textId="245E0AC7" w:rsidR="007A57EA" w:rsidRPr="00F2765B" w:rsidRDefault="007A57EA" w:rsidP="00F2765B">
            <w:pPr>
              <w:spacing w:line="360" w:lineRule="auto"/>
              <w:rPr>
                <w:rFonts w:eastAsia="Times New Roman"/>
                <w:b/>
                <w:sz w:val="20"/>
                <w:szCs w:val="20"/>
                <w:lang w:eastAsia="es-CO"/>
              </w:rPr>
            </w:pPr>
            <w:r w:rsidRPr="00F2765B">
              <w:rPr>
                <w:rFonts w:eastAsia="Times New Roman"/>
                <w:b/>
                <w:sz w:val="20"/>
                <w:szCs w:val="20"/>
                <w:lang w:eastAsia="es-CO"/>
              </w:rPr>
              <w:t>Contorno de cadera</w:t>
            </w:r>
            <w:r w:rsidR="007F2EF7">
              <w:rPr>
                <w:rFonts w:eastAsia="Times New Roman"/>
                <w:b/>
                <w:sz w:val="20"/>
                <w:szCs w:val="20"/>
                <w:lang w:eastAsia="es-CO"/>
              </w:rPr>
              <w:t>.</w:t>
            </w:r>
          </w:p>
        </w:tc>
        <w:tc>
          <w:tcPr>
            <w:tcW w:w="2268" w:type="dxa"/>
            <w:hideMark/>
          </w:tcPr>
          <w:p w14:paraId="146FE4D0" w14:textId="20A6190E"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4 cm</w:t>
            </w:r>
            <w:r w:rsidR="008E2663" w:rsidRPr="00F2765B">
              <w:rPr>
                <w:rFonts w:eastAsia="Times New Roman"/>
                <w:sz w:val="20"/>
                <w:szCs w:val="20"/>
                <w:lang w:eastAsia="es-CO"/>
              </w:rPr>
              <w:t>.</w:t>
            </w:r>
          </w:p>
        </w:tc>
        <w:tc>
          <w:tcPr>
            <w:tcW w:w="1799" w:type="dxa"/>
            <w:hideMark/>
          </w:tcPr>
          <w:p w14:paraId="23A9BC42" w14:textId="7BBDB772"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¼</w:t>
            </w:r>
            <w:r w:rsidR="008E2663" w:rsidRPr="00F2765B">
              <w:rPr>
                <w:rFonts w:eastAsia="Times New Roman"/>
                <w:sz w:val="20"/>
                <w:szCs w:val="20"/>
                <w:lang w:eastAsia="es-CO"/>
              </w:rPr>
              <w:t>.</w:t>
            </w:r>
          </w:p>
        </w:tc>
        <w:tc>
          <w:tcPr>
            <w:tcW w:w="2126" w:type="dxa"/>
            <w:hideMark/>
          </w:tcPr>
          <w:p w14:paraId="41A7E866" w14:textId="38CECF30"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1 cm</w:t>
            </w:r>
            <w:r w:rsidR="008E2663" w:rsidRPr="00F2765B">
              <w:rPr>
                <w:rFonts w:eastAsia="Times New Roman"/>
                <w:sz w:val="20"/>
                <w:szCs w:val="20"/>
                <w:lang w:eastAsia="es-CO"/>
              </w:rPr>
              <w:t>.</w:t>
            </w:r>
          </w:p>
        </w:tc>
      </w:tr>
      <w:tr w:rsidR="003D36F1" w:rsidRPr="00F2765B" w14:paraId="54A408C4" w14:textId="77777777" w:rsidTr="003D36F1">
        <w:tc>
          <w:tcPr>
            <w:tcW w:w="2263" w:type="dxa"/>
            <w:hideMark/>
          </w:tcPr>
          <w:p w14:paraId="3B4613BD" w14:textId="46D03D59" w:rsidR="007A57EA" w:rsidRPr="00F2765B" w:rsidRDefault="007A57EA" w:rsidP="00F2765B">
            <w:pPr>
              <w:spacing w:line="360" w:lineRule="auto"/>
              <w:rPr>
                <w:rFonts w:eastAsia="Times New Roman"/>
                <w:b/>
                <w:sz w:val="20"/>
                <w:szCs w:val="20"/>
                <w:lang w:eastAsia="es-CO"/>
              </w:rPr>
            </w:pPr>
            <w:r w:rsidRPr="00F2765B">
              <w:rPr>
                <w:rFonts w:eastAsia="Times New Roman"/>
                <w:b/>
                <w:sz w:val="20"/>
                <w:szCs w:val="20"/>
                <w:lang w:eastAsia="es-CO"/>
              </w:rPr>
              <w:t>Largo o altura tiro</w:t>
            </w:r>
            <w:r w:rsidR="007F2EF7">
              <w:rPr>
                <w:rFonts w:eastAsia="Times New Roman"/>
                <w:b/>
                <w:sz w:val="20"/>
                <w:szCs w:val="20"/>
                <w:lang w:eastAsia="es-CO"/>
              </w:rPr>
              <w:t>.</w:t>
            </w:r>
          </w:p>
        </w:tc>
        <w:tc>
          <w:tcPr>
            <w:tcW w:w="2268" w:type="dxa"/>
            <w:hideMark/>
          </w:tcPr>
          <w:p w14:paraId="0A6FFA40" w14:textId="1F1BF293"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1 cm</w:t>
            </w:r>
            <w:r w:rsidR="008E2663" w:rsidRPr="00F2765B">
              <w:rPr>
                <w:rFonts w:eastAsia="Times New Roman"/>
                <w:sz w:val="20"/>
                <w:szCs w:val="20"/>
                <w:lang w:eastAsia="es-CO"/>
              </w:rPr>
              <w:t>.</w:t>
            </w:r>
          </w:p>
        </w:tc>
        <w:tc>
          <w:tcPr>
            <w:tcW w:w="1799" w:type="dxa"/>
            <w:hideMark/>
          </w:tcPr>
          <w:p w14:paraId="04E032C2" w14:textId="3833902B"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Completa</w:t>
            </w:r>
            <w:r w:rsidR="008E2663" w:rsidRPr="00F2765B">
              <w:rPr>
                <w:rFonts w:eastAsia="Times New Roman"/>
                <w:sz w:val="20"/>
                <w:szCs w:val="20"/>
                <w:lang w:eastAsia="es-CO"/>
              </w:rPr>
              <w:t>.</w:t>
            </w:r>
          </w:p>
        </w:tc>
        <w:tc>
          <w:tcPr>
            <w:tcW w:w="2126" w:type="dxa"/>
            <w:hideMark/>
          </w:tcPr>
          <w:p w14:paraId="2807F739" w14:textId="70EF34D5"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1 cm</w:t>
            </w:r>
            <w:r w:rsidR="008E2663" w:rsidRPr="00F2765B">
              <w:rPr>
                <w:rFonts w:eastAsia="Times New Roman"/>
                <w:sz w:val="20"/>
                <w:szCs w:val="20"/>
                <w:lang w:eastAsia="es-CO"/>
              </w:rPr>
              <w:t>.</w:t>
            </w:r>
          </w:p>
        </w:tc>
      </w:tr>
      <w:tr w:rsidR="003D36F1" w:rsidRPr="00F2765B" w14:paraId="4430860E" w14:textId="77777777" w:rsidTr="003D36F1">
        <w:tc>
          <w:tcPr>
            <w:tcW w:w="2263" w:type="dxa"/>
            <w:hideMark/>
          </w:tcPr>
          <w:p w14:paraId="33F136D9" w14:textId="3DCE5CFE" w:rsidR="007A57EA" w:rsidRPr="00F2765B" w:rsidRDefault="007A57EA" w:rsidP="00F2765B">
            <w:pPr>
              <w:spacing w:line="360" w:lineRule="auto"/>
              <w:rPr>
                <w:rFonts w:eastAsia="Times New Roman"/>
                <w:b/>
                <w:sz w:val="20"/>
                <w:szCs w:val="20"/>
                <w:lang w:eastAsia="es-CO"/>
              </w:rPr>
            </w:pPr>
            <w:r w:rsidRPr="00F2765B">
              <w:rPr>
                <w:rFonts w:eastAsia="Times New Roman"/>
                <w:b/>
                <w:sz w:val="20"/>
                <w:szCs w:val="20"/>
                <w:lang w:eastAsia="es-CO"/>
              </w:rPr>
              <w:t>Altura cadera</w:t>
            </w:r>
            <w:r w:rsidR="007F2EF7">
              <w:rPr>
                <w:rFonts w:eastAsia="Times New Roman"/>
                <w:b/>
                <w:sz w:val="20"/>
                <w:szCs w:val="20"/>
                <w:lang w:eastAsia="es-CO"/>
              </w:rPr>
              <w:t>.</w:t>
            </w:r>
          </w:p>
        </w:tc>
        <w:tc>
          <w:tcPr>
            <w:tcW w:w="2268" w:type="dxa"/>
            <w:hideMark/>
          </w:tcPr>
          <w:p w14:paraId="47D1EF09" w14:textId="3652B852" w:rsidR="007A57EA"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096020">
              <w:rPr>
                <w:rFonts w:eastAsia="Times New Roman"/>
                <w:sz w:val="20"/>
                <w:szCs w:val="20"/>
                <w:lang w:eastAsia="es-CO"/>
              </w:rPr>
              <w:t>,</w:t>
            </w:r>
            <w:r w:rsidR="007A57EA" w:rsidRPr="00F2765B">
              <w:rPr>
                <w:rFonts w:eastAsia="Times New Roman"/>
                <w:sz w:val="20"/>
                <w:szCs w:val="20"/>
                <w:lang w:eastAsia="es-CO"/>
              </w:rPr>
              <w:t>25 cm</w:t>
            </w:r>
            <w:r w:rsidRPr="00F2765B">
              <w:rPr>
                <w:rFonts w:eastAsia="Times New Roman"/>
                <w:sz w:val="20"/>
                <w:szCs w:val="20"/>
                <w:lang w:eastAsia="es-CO"/>
              </w:rPr>
              <w:t>.</w:t>
            </w:r>
          </w:p>
        </w:tc>
        <w:tc>
          <w:tcPr>
            <w:tcW w:w="1799" w:type="dxa"/>
            <w:hideMark/>
          </w:tcPr>
          <w:p w14:paraId="5BCBFBB1" w14:textId="2D2E8FEC"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Completa</w:t>
            </w:r>
            <w:r w:rsidR="008E2663" w:rsidRPr="00F2765B">
              <w:rPr>
                <w:rFonts w:eastAsia="Times New Roman"/>
                <w:sz w:val="20"/>
                <w:szCs w:val="20"/>
                <w:lang w:eastAsia="es-CO"/>
              </w:rPr>
              <w:t>.</w:t>
            </w:r>
          </w:p>
        </w:tc>
        <w:tc>
          <w:tcPr>
            <w:tcW w:w="2126" w:type="dxa"/>
            <w:hideMark/>
          </w:tcPr>
          <w:p w14:paraId="3B83A3D2" w14:textId="483D3DBF" w:rsidR="007A57EA"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096020">
              <w:rPr>
                <w:rFonts w:eastAsia="Times New Roman"/>
                <w:sz w:val="20"/>
                <w:szCs w:val="20"/>
                <w:lang w:eastAsia="es-CO"/>
              </w:rPr>
              <w:t>,</w:t>
            </w:r>
            <w:r w:rsidR="007A57EA" w:rsidRPr="00F2765B">
              <w:rPr>
                <w:rFonts w:eastAsia="Times New Roman"/>
                <w:sz w:val="20"/>
                <w:szCs w:val="20"/>
                <w:lang w:eastAsia="es-CO"/>
              </w:rPr>
              <w:t>25 cm</w:t>
            </w:r>
            <w:r w:rsidRPr="00F2765B">
              <w:rPr>
                <w:rFonts w:eastAsia="Times New Roman"/>
                <w:sz w:val="20"/>
                <w:szCs w:val="20"/>
                <w:lang w:eastAsia="es-CO"/>
              </w:rPr>
              <w:t>.</w:t>
            </w:r>
          </w:p>
        </w:tc>
      </w:tr>
      <w:tr w:rsidR="003D36F1" w:rsidRPr="00F2765B" w14:paraId="200C78E5" w14:textId="77777777" w:rsidTr="003D36F1">
        <w:tc>
          <w:tcPr>
            <w:tcW w:w="2263" w:type="dxa"/>
            <w:hideMark/>
          </w:tcPr>
          <w:p w14:paraId="1493ADF7" w14:textId="30D25810" w:rsidR="007A57EA" w:rsidRPr="00F2765B" w:rsidRDefault="007A57EA" w:rsidP="00F2765B">
            <w:pPr>
              <w:spacing w:line="360" w:lineRule="auto"/>
              <w:rPr>
                <w:rFonts w:eastAsia="Times New Roman"/>
                <w:b/>
                <w:sz w:val="20"/>
                <w:szCs w:val="20"/>
                <w:lang w:eastAsia="es-CO"/>
              </w:rPr>
            </w:pPr>
            <w:r w:rsidRPr="00F2765B">
              <w:rPr>
                <w:rFonts w:eastAsia="Times New Roman"/>
                <w:b/>
                <w:sz w:val="20"/>
                <w:szCs w:val="20"/>
                <w:lang w:eastAsia="es-CO"/>
              </w:rPr>
              <w:t>Ancho</w:t>
            </w:r>
            <w:r w:rsidR="002468E8">
              <w:rPr>
                <w:rFonts w:eastAsia="Times New Roman"/>
                <w:b/>
                <w:sz w:val="20"/>
                <w:szCs w:val="20"/>
                <w:lang w:eastAsia="es-CO"/>
              </w:rPr>
              <w:t xml:space="preserve"> de </w:t>
            </w:r>
            <w:r w:rsidRPr="00F2765B">
              <w:rPr>
                <w:rFonts w:eastAsia="Times New Roman"/>
                <w:b/>
                <w:sz w:val="20"/>
                <w:szCs w:val="20"/>
                <w:lang w:eastAsia="es-CO"/>
              </w:rPr>
              <w:t>bota</w:t>
            </w:r>
            <w:r w:rsidR="007F2EF7">
              <w:rPr>
                <w:rFonts w:eastAsia="Times New Roman"/>
                <w:b/>
                <w:sz w:val="20"/>
                <w:szCs w:val="20"/>
                <w:lang w:eastAsia="es-CO"/>
              </w:rPr>
              <w:t>.</w:t>
            </w:r>
          </w:p>
        </w:tc>
        <w:tc>
          <w:tcPr>
            <w:tcW w:w="2268" w:type="dxa"/>
            <w:hideMark/>
          </w:tcPr>
          <w:p w14:paraId="00859F45" w14:textId="1397EB6E" w:rsidR="007A57EA"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096020">
              <w:rPr>
                <w:rFonts w:eastAsia="Times New Roman"/>
                <w:sz w:val="20"/>
                <w:szCs w:val="20"/>
                <w:lang w:eastAsia="es-CO"/>
              </w:rPr>
              <w:t>,</w:t>
            </w:r>
            <w:r w:rsidR="007A57EA" w:rsidRPr="00F2765B">
              <w:rPr>
                <w:rFonts w:eastAsia="Times New Roman"/>
                <w:sz w:val="20"/>
                <w:szCs w:val="20"/>
                <w:lang w:eastAsia="es-CO"/>
              </w:rPr>
              <w:t>5 cm</w:t>
            </w:r>
            <w:r w:rsidRPr="00F2765B">
              <w:rPr>
                <w:rFonts w:eastAsia="Times New Roman"/>
                <w:sz w:val="20"/>
                <w:szCs w:val="20"/>
                <w:lang w:eastAsia="es-CO"/>
              </w:rPr>
              <w:t>.</w:t>
            </w:r>
          </w:p>
        </w:tc>
        <w:tc>
          <w:tcPr>
            <w:tcW w:w="1799" w:type="dxa"/>
            <w:hideMark/>
          </w:tcPr>
          <w:p w14:paraId="213BD8EF" w14:textId="6E542374"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½</w:t>
            </w:r>
            <w:r w:rsidR="008E2663" w:rsidRPr="00F2765B">
              <w:rPr>
                <w:rFonts w:eastAsia="Times New Roman"/>
                <w:sz w:val="20"/>
                <w:szCs w:val="20"/>
                <w:lang w:eastAsia="es-CO"/>
              </w:rPr>
              <w:t>.</w:t>
            </w:r>
          </w:p>
        </w:tc>
        <w:tc>
          <w:tcPr>
            <w:tcW w:w="2126" w:type="dxa"/>
            <w:hideMark/>
          </w:tcPr>
          <w:p w14:paraId="0FFE0B84" w14:textId="108B3025" w:rsidR="007A57EA"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096020">
              <w:rPr>
                <w:rFonts w:eastAsia="Times New Roman"/>
                <w:sz w:val="20"/>
                <w:szCs w:val="20"/>
                <w:lang w:eastAsia="es-CO"/>
              </w:rPr>
              <w:t>,</w:t>
            </w:r>
            <w:r w:rsidR="007A57EA" w:rsidRPr="00F2765B">
              <w:rPr>
                <w:rFonts w:eastAsia="Times New Roman"/>
                <w:sz w:val="20"/>
                <w:szCs w:val="20"/>
                <w:lang w:eastAsia="es-CO"/>
              </w:rPr>
              <w:t>25 cm</w:t>
            </w:r>
            <w:r w:rsidRPr="00F2765B">
              <w:rPr>
                <w:rFonts w:eastAsia="Times New Roman"/>
                <w:sz w:val="20"/>
                <w:szCs w:val="20"/>
                <w:lang w:eastAsia="es-CO"/>
              </w:rPr>
              <w:t>.</w:t>
            </w:r>
          </w:p>
        </w:tc>
      </w:tr>
      <w:tr w:rsidR="003D36F1" w:rsidRPr="00F2765B" w14:paraId="0B644954" w14:textId="77777777" w:rsidTr="003D36F1">
        <w:tc>
          <w:tcPr>
            <w:tcW w:w="2263" w:type="dxa"/>
            <w:hideMark/>
          </w:tcPr>
          <w:p w14:paraId="1986B249" w14:textId="108924D9" w:rsidR="007A57EA" w:rsidRPr="00F2765B" w:rsidRDefault="007A57EA" w:rsidP="00F2765B">
            <w:pPr>
              <w:spacing w:line="360" w:lineRule="auto"/>
              <w:rPr>
                <w:rFonts w:eastAsia="Times New Roman"/>
                <w:b/>
                <w:sz w:val="20"/>
                <w:szCs w:val="20"/>
                <w:lang w:eastAsia="es-CO"/>
              </w:rPr>
            </w:pPr>
            <w:r w:rsidRPr="00F2765B">
              <w:rPr>
                <w:rFonts w:eastAsia="Times New Roman"/>
                <w:b/>
                <w:sz w:val="20"/>
                <w:szCs w:val="20"/>
                <w:lang w:eastAsia="es-CO"/>
              </w:rPr>
              <w:t xml:space="preserve">Ancho </w:t>
            </w:r>
            <w:r w:rsidR="007F2EF7">
              <w:rPr>
                <w:rFonts w:eastAsia="Times New Roman"/>
                <w:b/>
                <w:sz w:val="20"/>
                <w:szCs w:val="20"/>
                <w:lang w:eastAsia="es-CO"/>
              </w:rPr>
              <w:t xml:space="preserve">de </w:t>
            </w:r>
            <w:r w:rsidRPr="00F2765B">
              <w:rPr>
                <w:rFonts w:eastAsia="Times New Roman"/>
                <w:b/>
                <w:sz w:val="20"/>
                <w:szCs w:val="20"/>
                <w:lang w:eastAsia="es-CO"/>
              </w:rPr>
              <w:t>rodilla</w:t>
            </w:r>
            <w:r w:rsidR="007F2EF7">
              <w:rPr>
                <w:rFonts w:eastAsia="Times New Roman"/>
                <w:b/>
                <w:sz w:val="20"/>
                <w:szCs w:val="20"/>
                <w:lang w:eastAsia="es-CO"/>
              </w:rPr>
              <w:t>.</w:t>
            </w:r>
          </w:p>
        </w:tc>
        <w:tc>
          <w:tcPr>
            <w:tcW w:w="2268" w:type="dxa"/>
            <w:hideMark/>
          </w:tcPr>
          <w:p w14:paraId="5F72687B" w14:textId="1B8C0FB3" w:rsidR="007A57EA"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096020">
              <w:rPr>
                <w:rFonts w:eastAsia="Times New Roman"/>
                <w:sz w:val="20"/>
                <w:szCs w:val="20"/>
                <w:lang w:eastAsia="es-CO"/>
              </w:rPr>
              <w:t>,</w:t>
            </w:r>
            <w:r w:rsidR="007A57EA" w:rsidRPr="00F2765B">
              <w:rPr>
                <w:rFonts w:eastAsia="Times New Roman"/>
                <w:sz w:val="20"/>
                <w:szCs w:val="20"/>
                <w:lang w:eastAsia="es-CO"/>
              </w:rPr>
              <w:t>5 cm</w:t>
            </w:r>
            <w:r w:rsidRPr="00F2765B">
              <w:rPr>
                <w:rFonts w:eastAsia="Times New Roman"/>
                <w:sz w:val="20"/>
                <w:szCs w:val="20"/>
                <w:lang w:eastAsia="es-CO"/>
              </w:rPr>
              <w:t>.</w:t>
            </w:r>
          </w:p>
        </w:tc>
        <w:tc>
          <w:tcPr>
            <w:tcW w:w="1799" w:type="dxa"/>
            <w:hideMark/>
          </w:tcPr>
          <w:p w14:paraId="431F2398" w14:textId="2CE1075D"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½</w:t>
            </w:r>
            <w:r w:rsidR="008E2663" w:rsidRPr="00F2765B">
              <w:rPr>
                <w:rFonts w:eastAsia="Times New Roman"/>
                <w:sz w:val="20"/>
                <w:szCs w:val="20"/>
                <w:lang w:eastAsia="es-CO"/>
              </w:rPr>
              <w:t>.</w:t>
            </w:r>
          </w:p>
        </w:tc>
        <w:tc>
          <w:tcPr>
            <w:tcW w:w="2126" w:type="dxa"/>
            <w:hideMark/>
          </w:tcPr>
          <w:p w14:paraId="1CA54567" w14:textId="1646E382" w:rsidR="007A57EA"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7F2EF7">
              <w:rPr>
                <w:rFonts w:eastAsia="Times New Roman"/>
                <w:sz w:val="20"/>
                <w:szCs w:val="20"/>
                <w:lang w:eastAsia="es-CO"/>
              </w:rPr>
              <w:t>,</w:t>
            </w:r>
            <w:r w:rsidR="007A57EA" w:rsidRPr="00F2765B">
              <w:rPr>
                <w:rFonts w:eastAsia="Times New Roman"/>
                <w:sz w:val="20"/>
                <w:szCs w:val="20"/>
                <w:lang w:eastAsia="es-CO"/>
              </w:rPr>
              <w:t>25 cm</w:t>
            </w:r>
            <w:r w:rsidRPr="00F2765B">
              <w:rPr>
                <w:rFonts w:eastAsia="Times New Roman"/>
                <w:sz w:val="20"/>
                <w:szCs w:val="20"/>
                <w:lang w:eastAsia="es-CO"/>
              </w:rPr>
              <w:t>.</w:t>
            </w:r>
          </w:p>
        </w:tc>
      </w:tr>
      <w:tr w:rsidR="003D36F1" w:rsidRPr="00F2765B" w14:paraId="4C20EB40" w14:textId="77777777" w:rsidTr="003D36F1">
        <w:tc>
          <w:tcPr>
            <w:tcW w:w="2263" w:type="dxa"/>
            <w:hideMark/>
          </w:tcPr>
          <w:p w14:paraId="215DC4E1" w14:textId="785753CC" w:rsidR="007A57EA" w:rsidRPr="00F2765B" w:rsidRDefault="007A57EA" w:rsidP="00F2765B">
            <w:pPr>
              <w:spacing w:line="360" w:lineRule="auto"/>
              <w:rPr>
                <w:rFonts w:eastAsia="Times New Roman"/>
                <w:b/>
                <w:sz w:val="20"/>
                <w:szCs w:val="20"/>
                <w:lang w:eastAsia="es-CO"/>
              </w:rPr>
            </w:pPr>
            <w:r w:rsidRPr="00F2765B">
              <w:rPr>
                <w:rFonts w:eastAsia="Times New Roman"/>
                <w:b/>
                <w:sz w:val="20"/>
                <w:szCs w:val="20"/>
                <w:lang w:eastAsia="es-CO"/>
              </w:rPr>
              <w:t>Largo del pantalón</w:t>
            </w:r>
            <w:r w:rsidR="007F2EF7">
              <w:rPr>
                <w:rFonts w:eastAsia="Times New Roman"/>
                <w:b/>
                <w:sz w:val="20"/>
                <w:szCs w:val="20"/>
                <w:lang w:eastAsia="es-CO"/>
              </w:rPr>
              <w:t>.</w:t>
            </w:r>
          </w:p>
        </w:tc>
        <w:tc>
          <w:tcPr>
            <w:tcW w:w="2268" w:type="dxa"/>
            <w:hideMark/>
          </w:tcPr>
          <w:p w14:paraId="2556A968" w14:textId="2E8E7A66"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1 cm</w:t>
            </w:r>
            <w:r w:rsidR="008E2663" w:rsidRPr="00F2765B">
              <w:rPr>
                <w:rFonts w:eastAsia="Times New Roman"/>
                <w:sz w:val="20"/>
                <w:szCs w:val="20"/>
                <w:lang w:eastAsia="es-CO"/>
              </w:rPr>
              <w:t>.</w:t>
            </w:r>
          </w:p>
        </w:tc>
        <w:tc>
          <w:tcPr>
            <w:tcW w:w="1799" w:type="dxa"/>
            <w:hideMark/>
          </w:tcPr>
          <w:p w14:paraId="08ADC111" w14:textId="4FE435C1"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Completo</w:t>
            </w:r>
            <w:r w:rsidR="008E2663" w:rsidRPr="00F2765B">
              <w:rPr>
                <w:rFonts w:eastAsia="Times New Roman"/>
                <w:sz w:val="20"/>
                <w:szCs w:val="20"/>
                <w:lang w:eastAsia="es-CO"/>
              </w:rPr>
              <w:t>.</w:t>
            </w:r>
          </w:p>
        </w:tc>
        <w:tc>
          <w:tcPr>
            <w:tcW w:w="2126" w:type="dxa"/>
            <w:hideMark/>
          </w:tcPr>
          <w:p w14:paraId="0CD46B31" w14:textId="13825DE4"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1 cm</w:t>
            </w:r>
            <w:r w:rsidR="008E2663" w:rsidRPr="00F2765B">
              <w:rPr>
                <w:rFonts w:eastAsia="Times New Roman"/>
                <w:sz w:val="20"/>
                <w:szCs w:val="20"/>
                <w:lang w:eastAsia="es-CO"/>
              </w:rPr>
              <w:t>.</w:t>
            </w:r>
          </w:p>
        </w:tc>
      </w:tr>
      <w:tr w:rsidR="003D36F1" w:rsidRPr="00F2765B" w14:paraId="74546284" w14:textId="77777777" w:rsidTr="003D36F1">
        <w:tc>
          <w:tcPr>
            <w:tcW w:w="2263" w:type="dxa"/>
            <w:hideMark/>
          </w:tcPr>
          <w:p w14:paraId="25EDD5C9" w14:textId="4936B770" w:rsidR="007A57EA" w:rsidRPr="00F2765B" w:rsidRDefault="007A57EA" w:rsidP="00F2765B">
            <w:pPr>
              <w:spacing w:line="360" w:lineRule="auto"/>
              <w:rPr>
                <w:rFonts w:eastAsia="Times New Roman"/>
                <w:b/>
                <w:sz w:val="20"/>
                <w:szCs w:val="20"/>
                <w:lang w:eastAsia="es-CO"/>
              </w:rPr>
            </w:pPr>
            <w:r w:rsidRPr="00F2765B">
              <w:rPr>
                <w:rFonts w:eastAsia="Times New Roman"/>
                <w:b/>
                <w:sz w:val="20"/>
                <w:szCs w:val="20"/>
                <w:lang w:eastAsia="es-CO"/>
              </w:rPr>
              <w:t>Extensión de tiro</w:t>
            </w:r>
            <w:r w:rsidR="007F2EF7">
              <w:rPr>
                <w:rFonts w:eastAsia="Times New Roman"/>
                <w:b/>
                <w:sz w:val="20"/>
                <w:szCs w:val="20"/>
                <w:lang w:eastAsia="es-CO"/>
              </w:rPr>
              <w:t>.</w:t>
            </w:r>
          </w:p>
        </w:tc>
        <w:tc>
          <w:tcPr>
            <w:tcW w:w="2268" w:type="dxa"/>
            <w:hideMark/>
          </w:tcPr>
          <w:p w14:paraId="302F4A33" w14:textId="2BD388BC" w:rsidR="007A57EA"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096020">
              <w:rPr>
                <w:rFonts w:eastAsia="Times New Roman"/>
                <w:sz w:val="20"/>
                <w:szCs w:val="20"/>
                <w:lang w:eastAsia="es-CO"/>
              </w:rPr>
              <w:t>,</w:t>
            </w:r>
            <w:r w:rsidR="007A57EA" w:rsidRPr="00F2765B">
              <w:rPr>
                <w:rFonts w:eastAsia="Times New Roman"/>
                <w:sz w:val="20"/>
                <w:szCs w:val="20"/>
                <w:lang w:eastAsia="es-CO"/>
              </w:rPr>
              <w:t>25 cm</w:t>
            </w:r>
            <w:r w:rsidRPr="00F2765B">
              <w:rPr>
                <w:rFonts w:eastAsia="Times New Roman"/>
                <w:sz w:val="20"/>
                <w:szCs w:val="20"/>
                <w:lang w:eastAsia="es-CO"/>
              </w:rPr>
              <w:t>.</w:t>
            </w:r>
          </w:p>
        </w:tc>
        <w:tc>
          <w:tcPr>
            <w:tcW w:w="1799" w:type="dxa"/>
            <w:hideMark/>
          </w:tcPr>
          <w:p w14:paraId="213E59A0" w14:textId="00EF0515" w:rsidR="007A57EA" w:rsidRPr="00F2765B" w:rsidRDefault="007A57EA" w:rsidP="00F2765B">
            <w:pPr>
              <w:spacing w:line="360" w:lineRule="auto"/>
              <w:rPr>
                <w:rFonts w:eastAsia="Times New Roman"/>
                <w:sz w:val="20"/>
                <w:szCs w:val="20"/>
                <w:lang w:eastAsia="es-CO"/>
              </w:rPr>
            </w:pPr>
            <w:r w:rsidRPr="00F2765B">
              <w:rPr>
                <w:rFonts w:eastAsia="Times New Roman"/>
                <w:sz w:val="20"/>
                <w:szCs w:val="20"/>
                <w:lang w:eastAsia="es-CO"/>
              </w:rPr>
              <w:t>Completo</w:t>
            </w:r>
            <w:r w:rsidR="008E2663" w:rsidRPr="00F2765B">
              <w:rPr>
                <w:rFonts w:eastAsia="Times New Roman"/>
                <w:sz w:val="20"/>
                <w:szCs w:val="20"/>
                <w:lang w:eastAsia="es-CO"/>
              </w:rPr>
              <w:t>.</w:t>
            </w:r>
          </w:p>
        </w:tc>
        <w:tc>
          <w:tcPr>
            <w:tcW w:w="2126" w:type="dxa"/>
            <w:hideMark/>
          </w:tcPr>
          <w:p w14:paraId="70011375" w14:textId="6C2E0498" w:rsidR="007A57EA"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7F2EF7">
              <w:rPr>
                <w:rFonts w:eastAsia="Times New Roman"/>
                <w:sz w:val="20"/>
                <w:szCs w:val="20"/>
                <w:lang w:eastAsia="es-CO"/>
              </w:rPr>
              <w:t>,</w:t>
            </w:r>
            <w:r w:rsidR="007A57EA" w:rsidRPr="00F2765B">
              <w:rPr>
                <w:rFonts w:eastAsia="Times New Roman"/>
                <w:sz w:val="20"/>
                <w:szCs w:val="20"/>
                <w:lang w:eastAsia="es-CO"/>
              </w:rPr>
              <w:t>25 cm</w:t>
            </w:r>
            <w:r w:rsidRPr="00F2765B">
              <w:rPr>
                <w:rFonts w:eastAsia="Times New Roman"/>
                <w:sz w:val="20"/>
                <w:szCs w:val="20"/>
                <w:lang w:eastAsia="es-CO"/>
              </w:rPr>
              <w:t>.</w:t>
            </w:r>
          </w:p>
        </w:tc>
      </w:tr>
    </w:tbl>
    <w:p w14:paraId="0731C39A" w14:textId="77777777" w:rsidR="007A57EA" w:rsidRPr="00F2765B" w:rsidRDefault="007A57EA" w:rsidP="00F2765B">
      <w:pPr>
        <w:spacing w:line="360" w:lineRule="auto"/>
        <w:rPr>
          <w:sz w:val="20"/>
          <w:szCs w:val="20"/>
        </w:rPr>
      </w:pPr>
    </w:p>
    <w:p w14:paraId="5028874B" w14:textId="26AE5551" w:rsidR="00592B65" w:rsidRPr="00F2765B" w:rsidRDefault="007F2EF7" w:rsidP="00F2765B">
      <w:pPr>
        <w:pStyle w:val="NormalWeb"/>
        <w:spacing w:line="360" w:lineRule="auto"/>
        <w:rPr>
          <w:rFonts w:ascii="Arial" w:hAnsi="Arial" w:cs="Arial"/>
          <w:sz w:val="20"/>
          <w:szCs w:val="20"/>
        </w:rPr>
      </w:pPr>
      <w:r>
        <w:rPr>
          <w:rFonts w:ascii="Arial" w:hAnsi="Arial" w:cs="Arial"/>
          <w:sz w:val="20"/>
          <w:szCs w:val="20"/>
        </w:rPr>
        <w:t>Como complemento a la tabla 1, se explica cada columna</w:t>
      </w:r>
      <w:r w:rsidR="00592B65" w:rsidRPr="00F2765B">
        <w:rPr>
          <w:rFonts w:ascii="Arial" w:hAnsi="Arial" w:cs="Arial"/>
          <w:sz w:val="20"/>
          <w:szCs w:val="20"/>
        </w:rPr>
        <w:t>:</w:t>
      </w:r>
    </w:p>
    <w:p w14:paraId="3DDB302C" w14:textId="32EE9A52" w:rsidR="00592B65" w:rsidRPr="00F2765B" w:rsidRDefault="000177F7" w:rsidP="00F2765B">
      <w:pPr>
        <w:pStyle w:val="NormalWeb"/>
        <w:numPr>
          <w:ilvl w:val="0"/>
          <w:numId w:val="6"/>
        </w:numPr>
        <w:spacing w:line="360" w:lineRule="auto"/>
        <w:rPr>
          <w:rFonts w:ascii="Arial" w:hAnsi="Arial" w:cs="Arial"/>
          <w:sz w:val="20"/>
          <w:szCs w:val="20"/>
        </w:rPr>
      </w:pPr>
      <w:r w:rsidRPr="00F2765B">
        <w:rPr>
          <w:rStyle w:val="Textoennegrita"/>
          <w:rFonts w:ascii="Arial" w:hAnsi="Arial" w:cs="Arial"/>
          <w:sz w:val="20"/>
          <w:szCs w:val="20"/>
        </w:rPr>
        <w:t xml:space="preserve">Medidas </w:t>
      </w:r>
      <w:r w:rsidR="003D36F1">
        <w:rPr>
          <w:rStyle w:val="Textoennegrita"/>
          <w:rFonts w:ascii="Arial" w:hAnsi="Arial" w:cs="Arial"/>
          <w:sz w:val="20"/>
          <w:szCs w:val="20"/>
        </w:rPr>
        <w:t>p</w:t>
      </w:r>
      <w:r w:rsidRPr="00F2765B">
        <w:rPr>
          <w:rStyle w:val="Textoennegrita"/>
          <w:rFonts w:ascii="Arial" w:hAnsi="Arial" w:cs="Arial"/>
          <w:sz w:val="20"/>
          <w:szCs w:val="20"/>
        </w:rPr>
        <w:t>antalón (t</w:t>
      </w:r>
      <w:r w:rsidR="00592B65" w:rsidRPr="00F2765B">
        <w:rPr>
          <w:rStyle w:val="Textoennegrita"/>
          <w:rFonts w:ascii="Arial" w:hAnsi="Arial" w:cs="Arial"/>
          <w:sz w:val="20"/>
          <w:szCs w:val="20"/>
        </w:rPr>
        <w:t>allas 6 a 14):</w:t>
      </w:r>
      <w:r w:rsidR="00592B65" w:rsidRPr="00F2765B">
        <w:rPr>
          <w:rFonts w:ascii="Arial" w:hAnsi="Arial" w:cs="Arial"/>
          <w:sz w:val="20"/>
          <w:szCs w:val="20"/>
        </w:rPr>
        <w:t xml:space="preserve"> corresponde a las dimensiones clave del pantalón que se escalarán entre las tallas mencionadas, como cintura, cadera, largo del pantalón, tiro, etc.</w:t>
      </w:r>
    </w:p>
    <w:p w14:paraId="1CD3DF5A" w14:textId="16A3436F" w:rsidR="00592B65" w:rsidRPr="00F2765B" w:rsidRDefault="000177F7" w:rsidP="00F2765B">
      <w:pPr>
        <w:pStyle w:val="NormalWeb"/>
        <w:numPr>
          <w:ilvl w:val="0"/>
          <w:numId w:val="6"/>
        </w:numPr>
        <w:spacing w:line="360" w:lineRule="auto"/>
        <w:rPr>
          <w:rFonts w:ascii="Arial" w:hAnsi="Arial" w:cs="Arial"/>
          <w:sz w:val="20"/>
          <w:szCs w:val="20"/>
        </w:rPr>
      </w:pPr>
      <w:r w:rsidRPr="00F2765B">
        <w:rPr>
          <w:rStyle w:val="Textoennegrita"/>
          <w:rFonts w:ascii="Arial" w:hAnsi="Arial" w:cs="Arial"/>
          <w:sz w:val="20"/>
          <w:szCs w:val="20"/>
        </w:rPr>
        <w:t>D</w:t>
      </w:r>
      <w:r w:rsidR="003D36F1">
        <w:rPr>
          <w:rStyle w:val="Textoennegrita"/>
          <w:rFonts w:ascii="Arial" w:hAnsi="Arial" w:cs="Arial"/>
          <w:sz w:val="20"/>
          <w:szCs w:val="20"/>
        </w:rPr>
        <w:t xml:space="preserve"> </w:t>
      </w:r>
      <w:r w:rsidRPr="00F2765B">
        <w:rPr>
          <w:rStyle w:val="Textoennegrita"/>
          <w:rFonts w:ascii="Arial" w:hAnsi="Arial" w:cs="Arial"/>
          <w:sz w:val="20"/>
          <w:szCs w:val="20"/>
        </w:rPr>
        <w:t>x</w:t>
      </w:r>
      <w:r w:rsidR="003D36F1">
        <w:rPr>
          <w:rStyle w:val="Textoennegrita"/>
          <w:rFonts w:ascii="Arial" w:hAnsi="Arial" w:cs="Arial"/>
          <w:sz w:val="20"/>
          <w:szCs w:val="20"/>
        </w:rPr>
        <w:t xml:space="preserve"> </w:t>
      </w:r>
      <w:r w:rsidRPr="00F2765B">
        <w:rPr>
          <w:rStyle w:val="Textoennegrita"/>
          <w:rFonts w:ascii="Arial" w:hAnsi="Arial" w:cs="Arial"/>
          <w:sz w:val="20"/>
          <w:szCs w:val="20"/>
        </w:rPr>
        <w:t>T (diferencia por t</w:t>
      </w:r>
      <w:r w:rsidR="00592B65" w:rsidRPr="00F2765B">
        <w:rPr>
          <w:rStyle w:val="Textoennegrita"/>
          <w:rFonts w:ascii="Arial" w:hAnsi="Arial" w:cs="Arial"/>
          <w:sz w:val="20"/>
          <w:szCs w:val="20"/>
        </w:rPr>
        <w:t>alla):</w:t>
      </w:r>
      <w:r w:rsidR="00592B65" w:rsidRPr="00F2765B">
        <w:rPr>
          <w:rFonts w:ascii="Arial" w:hAnsi="Arial" w:cs="Arial"/>
          <w:sz w:val="20"/>
          <w:szCs w:val="20"/>
        </w:rPr>
        <w:t xml:space="preserve"> indica el total de centímetros que se aumentan o reducen entre cada talla. Por ejemplo, entre la talla 6 y la 8, la cintura aumenta 4 cm, por lo tanto, se considera un incremento de 4 cm en esa medida completa.</w:t>
      </w:r>
    </w:p>
    <w:p w14:paraId="072C5199" w14:textId="3A41DC66" w:rsidR="00592B65" w:rsidRPr="00F2765B" w:rsidRDefault="000177F7" w:rsidP="00F2765B">
      <w:pPr>
        <w:pStyle w:val="NormalWeb"/>
        <w:numPr>
          <w:ilvl w:val="0"/>
          <w:numId w:val="6"/>
        </w:numPr>
        <w:spacing w:line="360" w:lineRule="auto"/>
        <w:rPr>
          <w:rFonts w:ascii="Arial" w:hAnsi="Arial" w:cs="Arial"/>
          <w:sz w:val="20"/>
          <w:szCs w:val="20"/>
        </w:rPr>
      </w:pPr>
      <w:r w:rsidRPr="00F2765B">
        <w:rPr>
          <w:rStyle w:val="Textoennegrita"/>
          <w:rFonts w:ascii="Arial" w:hAnsi="Arial" w:cs="Arial"/>
          <w:sz w:val="20"/>
          <w:szCs w:val="20"/>
        </w:rPr>
        <w:t>Proporción por t</w:t>
      </w:r>
      <w:r w:rsidR="00592B65" w:rsidRPr="00F2765B">
        <w:rPr>
          <w:rStyle w:val="Textoennegrita"/>
          <w:rFonts w:ascii="Arial" w:hAnsi="Arial" w:cs="Arial"/>
          <w:sz w:val="20"/>
          <w:szCs w:val="20"/>
        </w:rPr>
        <w:t>alla:</w:t>
      </w:r>
      <w:r w:rsidR="00592B65" w:rsidRPr="00F2765B">
        <w:rPr>
          <w:rFonts w:ascii="Arial" w:hAnsi="Arial" w:cs="Arial"/>
          <w:sz w:val="20"/>
          <w:szCs w:val="20"/>
        </w:rPr>
        <w:t xml:space="preserve"> señala cómo se distribuye la diferencia de la medida en el patrón. Por ejemplo, en contornos (cintura y cadera), que se dibujan en una cuarta parte del molde (¼), solo se aplicará 1 cm de aumento por talla en el patrón (porque 4 cm ÷ 4 = 1 cm). En otras medidas como largo de pantalón o altura de tiro, que se representan en su totalidad, se aplica el total de la diferencia (es decir, la proporción es completa).</w:t>
      </w:r>
    </w:p>
    <w:p w14:paraId="4A42FC26" w14:textId="77777777" w:rsidR="00592B65" w:rsidRPr="00F2765B" w:rsidRDefault="00592B65" w:rsidP="00F2765B">
      <w:pPr>
        <w:pStyle w:val="NormalWeb"/>
        <w:numPr>
          <w:ilvl w:val="0"/>
          <w:numId w:val="6"/>
        </w:numPr>
        <w:spacing w:line="360" w:lineRule="auto"/>
        <w:rPr>
          <w:rFonts w:ascii="Arial" w:hAnsi="Arial" w:cs="Arial"/>
          <w:sz w:val="20"/>
          <w:szCs w:val="20"/>
        </w:rPr>
      </w:pPr>
      <w:r w:rsidRPr="00F2765B">
        <w:rPr>
          <w:rStyle w:val="Textoennegrita"/>
          <w:rFonts w:ascii="Arial" w:hAnsi="Arial" w:cs="Arial"/>
          <w:sz w:val="20"/>
          <w:szCs w:val="20"/>
        </w:rPr>
        <w:t>Medidas a aplicar en el escalado:</w:t>
      </w:r>
      <w:r w:rsidRPr="00F2765B">
        <w:rPr>
          <w:rFonts w:ascii="Arial" w:hAnsi="Arial" w:cs="Arial"/>
          <w:sz w:val="20"/>
          <w:szCs w:val="20"/>
        </w:rPr>
        <w:t xml:space="preserve"> esta columna refleja el valor específico que debe añadirse o sustraerse en el patrón para cada talla, ya calculado según la proporción correspondiente. Por ejemplo, para el </w:t>
      </w:r>
      <w:r w:rsidRPr="00F2765B">
        <w:rPr>
          <w:rStyle w:val="Textoennegrita"/>
          <w:rFonts w:ascii="Arial" w:hAnsi="Arial" w:cs="Arial"/>
          <w:sz w:val="20"/>
          <w:szCs w:val="20"/>
        </w:rPr>
        <w:t>ancho de bota</w:t>
      </w:r>
      <w:r w:rsidRPr="00F2765B">
        <w:rPr>
          <w:rFonts w:ascii="Arial" w:hAnsi="Arial" w:cs="Arial"/>
          <w:sz w:val="20"/>
          <w:szCs w:val="20"/>
        </w:rPr>
        <w:t>, se define un incremento total de 0,5 cm entre tallas, y dado que se representa en la mitad del patrón (½), se aplica solo 0,25 cm en el molde.</w:t>
      </w:r>
    </w:p>
    <w:tbl>
      <w:tblPr>
        <w:tblStyle w:val="Tablaconcuadrcula"/>
        <w:tblW w:w="0" w:type="auto"/>
        <w:tblLook w:val="04A0" w:firstRow="1" w:lastRow="0" w:firstColumn="1" w:lastColumn="0" w:noHBand="0" w:noVBand="1"/>
      </w:tblPr>
      <w:tblGrid>
        <w:gridCol w:w="9962"/>
      </w:tblGrid>
      <w:tr w:rsidR="000177F7" w:rsidRPr="00F2765B" w14:paraId="4EC4F3EA" w14:textId="77777777" w:rsidTr="004E1FC5">
        <w:tc>
          <w:tcPr>
            <w:tcW w:w="9962" w:type="dxa"/>
          </w:tcPr>
          <w:p w14:paraId="035FCFB1" w14:textId="5328271E" w:rsidR="000177F7" w:rsidRPr="00F2765B" w:rsidRDefault="000177F7" w:rsidP="007F2EF7">
            <w:pPr>
              <w:spacing w:line="360" w:lineRule="auto"/>
              <w:jc w:val="center"/>
              <w:rPr>
                <w:b/>
                <w:sz w:val="20"/>
                <w:szCs w:val="20"/>
              </w:rPr>
            </w:pPr>
            <w:r w:rsidRPr="00F2765B">
              <w:rPr>
                <w:b/>
                <w:sz w:val="20"/>
                <w:szCs w:val="20"/>
                <w:highlight w:val="magenta"/>
              </w:rPr>
              <w:lastRenderedPageBreak/>
              <w:t>LLAMADO A LA ACCIÓN</w:t>
            </w:r>
          </w:p>
          <w:p w14:paraId="0DAF68CF" w14:textId="5844BF64" w:rsidR="000177F7" w:rsidRPr="00F2765B" w:rsidRDefault="000177F7" w:rsidP="00F2765B">
            <w:pPr>
              <w:spacing w:line="360" w:lineRule="auto"/>
              <w:rPr>
                <w:sz w:val="20"/>
                <w:szCs w:val="20"/>
              </w:rPr>
            </w:pPr>
            <w:r w:rsidRPr="00F2765B">
              <w:rPr>
                <w:sz w:val="20"/>
                <w:szCs w:val="20"/>
              </w:rPr>
              <w:t xml:space="preserve">ESCALADO DE BÁSICO DE </w:t>
            </w:r>
            <w:commentRangeStart w:id="23"/>
            <w:r w:rsidRPr="00F2765B">
              <w:rPr>
                <w:sz w:val="20"/>
                <w:szCs w:val="20"/>
              </w:rPr>
              <w:t>PANTALÓN</w:t>
            </w:r>
            <w:commentRangeEnd w:id="23"/>
            <w:r w:rsidR="007F2EF7">
              <w:rPr>
                <w:rStyle w:val="Refdecomentario"/>
              </w:rPr>
              <w:commentReference w:id="23"/>
            </w:r>
          </w:p>
          <w:p w14:paraId="1D5486D2" w14:textId="639F7614" w:rsidR="000177F7" w:rsidRPr="00F2765B" w:rsidRDefault="007F2EF7" w:rsidP="00F2765B">
            <w:pPr>
              <w:spacing w:line="360" w:lineRule="auto"/>
              <w:rPr>
                <w:sz w:val="20"/>
                <w:szCs w:val="20"/>
              </w:rPr>
            </w:pPr>
            <w:r w:rsidRPr="007F2EF7">
              <w:rPr>
                <w:sz w:val="20"/>
                <w:szCs w:val="20"/>
              </w:rPr>
              <w:t>Para ampliar y profundizar en los contenidos abordados, se recomienda consultar el siguiente enlace</w:t>
            </w:r>
            <w:r>
              <w:rPr>
                <w:sz w:val="20"/>
                <w:szCs w:val="20"/>
              </w:rPr>
              <w:t>:</w:t>
            </w:r>
          </w:p>
        </w:tc>
      </w:tr>
    </w:tbl>
    <w:p w14:paraId="05D2E58A" w14:textId="45E7039F" w:rsidR="007A57EA" w:rsidRPr="00F2765B" w:rsidRDefault="007A57EA" w:rsidP="00F2765B">
      <w:pPr>
        <w:spacing w:line="360" w:lineRule="auto"/>
        <w:rPr>
          <w:sz w:val="20"/>
          <w:szCs w:val="20"/>
        </w:rPr>
      </w:pPr>
    </w:p>
    <w:p w14:paraId="7EB878CA" w14:textId="2361DE08" w:rsidR="00C10929" w:rsidRPr="00F2765B" w:rsidRDefault="00727792" w:rsidP="00F2765B">
      <w:pPr>
        <w:pStyle w:val="Ttulo2"/>
        <w:spacing w:line="360" w:lineRule="auto"/>
        <w:rPr>
          <w:b/>
          <w:sz w:val="20"/>
          <w:szCs w:val="20"/>
        </w:rPr>
      </w:pPr>
      <w:bookmarkStart w:id="24" w:name="_Toc205107965"/>
      <w:r w:rsidRPr="00F2765B">
        <w:rPr>
          <w:b/>
          <w:sz w:val="20"/>
          <w:szCs w:val="20"/>
        </w:rPr>
        <w:t>1.3 Escalado de falda básica femenina</w:t>
      </w:r>
      <w:bookmarkEnd w:id="24"/>
    </w:p>
    <w:p w14:paraId="7C8F9991" w14:textId="2C034683" w:rsidR="00727792" w:rsidRPr="00F2765B" w:rsidRDefault="00727792" w:rsidP="00F2765B">
      <w:pPr>
        <w:spacing w:line="360" w:lineRule="auto"/>
        <w:rPr>
          <w:sz w:val="20"/>
          <w:szCs w:val="20"/>
        </w:rPr>
      </w:pPr>
    </w:p>
    <w:p w14:paraId="14B4ECBB" w14:textId="2606F085" w:rsidR="00727792" w:rsidRPr="00F2765B" w:rsidRDefault="00CD38CB" w:rsidP="00F2765B">
      <w:pPr>
        <w:spacing w:line="360" w:lineRule="auto"/>
        <w:rPr>
          <w:sz w:val="20"/>
          <w:szCs w:val="20"/>
        </w:rPr>
      </w:pPr>
      <w:r w:rsidRPr="00F2765B">
        <w:rPr>
          <w:sz w:val="20"/>
          <w:szCs w:val="20"/>
        </w:rPr>
        <w:t xml:space="preserve">Partiendo de la tabla de medidas, se procede a realizar el análisis para determinar las medidas que se aplicarán en el plano del patrón básico de falda. </w:t>
      </w:r>
    </w:p>
    <w:p w14:paraId="7345F036" w14:textId="5D1D35E9" w:rsidR="00CD38CB" w:rsidRPr="00F2765B" w:rsidRDefault="00CD38CB" w:rsidP="00F2765B">
      <w:pPr>
        <w:spacing w:line="360" w:lineRule="auto"/>
        <w:rPr>
          <w:sz w:val="20"/>
          <w:szCs w:val="20"/>
        </w:rPr>
      </w:pPr>
    </w:p>
    <w:p w14:paraId="44AA13DF" w14:textId="7CFFC4C7" w:rsidR="00CD38CB" w:rsidRPr="00F2765B" w:rsidRDefault="00CD38CB" w:rsidP="00F2765B">
      <w:pPr>
        <w:spacing w:line="360" w:lineRule="auto"/>
        <w:rPr>
          <w:b/>
          <w:i/>
          <w:sz w:val="20"/>
          <w:szCs w:val="20"/>
        </w:rPr>
      </w:pPr>
      <w:r w:rsidRPr="00F2765B">
        <w:rPr>
          <w:b/>
          <w:i/>
          <w:sz w:val="20"/>
          <w:szCs w:val="20"/>
        </w:rPr>
        <w:t xml:space="preserve">Tabla 2. </w:t>
      </w:r>
      <w:commentRangeStart w:id="25"/>
      <w:commentRangeStart w:id="26"/>
      <w:r w:rsidRPr="00F2765B">
        <w:rPr>
          <w:b/>
          <w:i/>
          <w:sz w:val="20"/>
          <w:szCs w:val="20"/>
        </w:rPr>
        <w:t>Medidas</w:t>
      </w:r>
      <w:commentRangeEnd w:id="25"/>
      <w:r w:rsidR="00830222" w:rsidRPr="00F2765B">
        <w:rPr>
          <w:rStyle w:val="Refdecomentario"/>
          <w:sz w:val="20"/>
          <w:szCs w:val="20"/>
        </w:rPr>
        <w:commentReference w:id="25"/>
      </w:r>
      <w:commentRangeEnd w:id="26"/>
      <w:r w:rsidR="007F2EF7">
        <w:rPr>
          <w:rStyle w:val="Refdecomentario"/>
        </w:rPr>
        <w:commentReference w:id="26"/>
      </w:r>
      <w:r w:rsidRPr="00F2765B">
        <w:rPr>
          <w:b/>
          <w:i/>
          <w:sz w:val="20"/>
          <w:szCs w:val="20"/>
        </w:rPr>
        <w:t xml:space="preserve"> de </w:t>
      </w:r>
      <w:commentRangeStart w:id="27"/>
      <w:r w:rsidRPr="00F2765B">
        <w:rPr>
          <w:b/>
          <w:i/>
          <w:sz w:val="20"/>
          <w:szCs w:val="20"/>
        </w:rPr>
        <w:t>escalado</w:t>
      </w:r>
      <w:commentRangeEnd w:id="27"/>
      <w:r w:rsidR="00D85541" w:rsidRPr="00F2765B">
        <w:rPr>
          <w:rStyle w:val="Refdecomentario"/>
          <w:sz w:val="20"/>
          <w:szCs w:val="20"/>
        </w:rPr>
        <w:commentReference w:id="27"/>
      </w:r>
      <w:r w:rsidRPr="00F2765B">
        <w:rPr>
          <w:b/>
          <w:i/>
          <w:sz w:val="20"/>
          <w:szCs w:val="20"/>
        </w:rPr>
        <w:t xml:space="preserve"> para el patrón básico de falda</w:t>
      </w:r>
    </w:p>
    <w:tbl>
      <w:tblPr>
        <w:tblStyle w:val="Tablaconcuadrcula"/>
        <w:tblW w:w="0" w:type="auto"/>
        <w:tblLook w:val="04A0" w:firstRow="1" w:lastRow="0" w:firstColumn="1" w:lastColumn="0" w:noHBand="0" w:noVBand="1"/>
      </w:tblPr>
      <w:tblGrid>
        <w:gridCol w:w="3129"/>
        <w:gridCol w:w="983"/>
        <w:gridCol w:w="1384"/>
        <w:gridCol w:w="3307"/>
      </w:tblGrid>
      <w:tr w:rsidR="00CD38CB" w:rsidRPr="00F2765B" w14:paraId="06873CC6" w14:textId="77777777" w:rsidTr="00CD38CB">
        <w:tc>
          <w:tcPr>
            <w:tcW w:w="0" w:type="auto"/>
            <w:hideMark/>
          </w:tcPr>
          <w:p w14:paraId="5068AA47" w14:textId="4279E289" w:rsidR="00CD38CB" w:rsidRPr="00F2765B" w:rsidRDefault="00CD38CB" w:rsidP="00F2765B">
            <w:pPr>
              <w:spacing w:line="360" w:lineRule="auto"/>
              <w:rPr>
                <w:rFonts w:eastAsia="Times New Roman"/>
                <w:b/>
                <w:bCs/>
                <w:sz w:val="20"/>
                <w:szCs w:val="20"/>
                <w:lang w:eastAsia="es-CO"/>
              </w:rPr>
            </w:pPr>
            <w:r w:rsidRPr="00F2765B">
              <w:rPr>
                <w:rFonts w:eastAsia="Times New Roman"/>
                <w:b/>
                <w:bCs/>
                <w:sz w:val="20"/>
                <w:szCs w:val="20"/>
                <w:lang w:eastAsia="es-CO"/>
              </w:rPr>
              <w:t xml:space="preserve">Medidas la </w:t>
            </w:r>
            <w:r w:rsidR="007F2EF7">
              <w:rPr>
                <w:rFonts w:eastAsia="Times New Roman"/>
                <w:b/>
                <w:bCs/>
                <w:sz w:val="20"/>
                <w:szCs w:val="20"/>
                <w:lang w:eastAsia="es-CO"/>
              </w:rPr>
              <w:t>b</w:t>
            </w:r>
            <w:r w:rsidRPr="00F2765B">
              <w:rPr>
                <w:rFonts w:eastAsia="Times New Roman"/>
                <w:b/>
                <w:bCs/>
                <w:sz w:val="20"/>
                <w:szCs w:val="20"/>
                <w:lang w:eastAsia="es-CO"/>
              </w:rPr>
              <w:t>lusa (</w:t>
            </w:r>
            <w:r w:rsidR="007F2EF7">
              <w:rPr>
                <w:rFonts w:eastAsia="Times New Roman"/>
                <w:b/>
                <w:bCs/>
                <w:sz w:val="20"/>
                <w:szCs w:val="20"/>
                <w:lang w:eastAsia="es-CO"/>
              </w:rPr>
              <w:t>t</w:t>
            </w:r>
            <w:r w:rsidRPr="00F2765B">
              <w:rPr>
                <w:rFonts w:eastAsia="Times New Roman"/>
                <w:b/>
                <w:bCs/>
                <w:sz w:val="20"/>
                <w:szCs w:val="20"/>
                <w:lang w:eastAsia="es-CO"/>
              </w:rPr>
              <w:t>allas 6 a 14)</w:t>
            </w:r>
          </w:p>
        </w:tc>
        <w:tc>
          <w:tcPr>
            <w:tcW w:w="0" w:type="auto"/>
            <w:hideMark/>
          </w:tcPr>
          <w:p w14:paraId="5A5934EA" w14:textId="1D9BE92E" w:rsidR="00CD38CB" w:rsidRPr="00F2765B" w:rsidRDefault="00CD38CB" w:rsidP="00F2765B">
            <w:pPr>
              <w:spacing w:line="360" w:lineRule="auto"/>
              <w:rPr>
                <w:rFonts w:eastAsia="Times New Roman"/>
                <w:b/>
                <w:bCs/>
                <w:sz w:val="20"/>
                <w:szCs w:val="20"/>
                <w:lang w:eastAsia="es-CO"/>
              </w:rPr>
            </w:pPr>
            <w:r w:rsidRPr="00F2765B">
              <w:rPr>
                <w:rFonts w:eastAsia="Times New Roman"/>
                <w:b/>
                <w:bCs/>
                <w:sz w:val="20"/>
                <w:szCs w:val="20"/>
                <w:lang w:eastAsia="es-CO"/>
              </w:rPr>
              <w:t>D</w:t>
            </w:r>
            <w:r w:rsidR="003D36F1">
              <w:rPr>
                <w:rFonts w:eastAsia="Times New Roman"/>
                <w:b/>
                <w:bCs/>
                <w:sz w:val="20"/>
                <w:szCs w:val="20"/>
                <w:lang w:eastAsia="es-CO"/>
              </w:rPr>
              <w:t xml:space="preserve"> </w:t>
            </w:r>
            <w:r w:rsidRPr="00F2765B">
              <w:rPr>
                <w:rFonts w:eastAsia="Times New Roman"/>
                <w:b/>
                <w:bCs/>
                <w:sz w:val="20"/>
                <w:szCs w:val="20"/>
                <w:lang w:eastAsia="es-CO"/>
              </w:rPr>
              <w:t>x</w:t>
            </w:r>
            <w:r w:rsidR="003D36F1">
              <w:rPr>
                <w:rFonts w:eastAsia="Times New Roman"/>
                <w:b/>
                <w:bCs/>
                <w:sz w:val="20"/>
                <w:szCs w:val="20"/>
                <w:lang w:eastAsia="es-CO"/>
              </w:rPr>
              <w:t xml:space="preserve"> </w:t>
            </w:r>
            <w:r w:rsidRPr="00F2765B">
              <w:rPr>
                <w:rFonts w:eastAsia="Times New Roman"/>
                <w:b/>
                <w:bCs/>
                <w:sz w:val="20"/>
                <w:szCs w:val="20"/>
                <w:lang w:eastAsia="es-CO"/>
              </w:rPr>
              <w:t>T</w:t>
            </w:r>
          </w:p>
        </w:tc>
        <w:tc>
          <w:tcPr>
            <w:tcW w:w="0" w:type="auto"/>
            <w:hideMark/>
          </w:tcPr>
          <w:p w14:paraId="2B4FEE05" w14:textId="77777777" w:rsidR="00CD38CB" w:rsidRPr="00F2765B" w:rsidRDefault="00CD38CB" w:rsidP="00F2765B">
            <w:pPr>
              <w:spacing w:line="360" w:lineRule="auto"/>
              <w:rPr>
                <w:rFonts w:eastAsia="Times New Roman"/>
                <w:b/>
                <w:bCs/>
                <w:sz w:val="20"/>
                <w:szCs w:val="20"/>
                <w:lang w:eastAsia="es-CO"/>
              </w:rPr>
            </w:pPr>
            <w:r w:rsidRPr="00F2765B">
              <w:rPr>
                <w:rFonts w:eastAsia="Times New Roman"/>
                <w:b/>
                <w:bCs/>
                <w:sz w:val="20"/>
                <w:szCs w:val="20"/>
                <w:lang w:eastAsia="es-CO"/>
              </w:rPr>
              <w:t>Proporción</w:t>
            </w:r>
          </w:p>
        </w:tc>
        <w:tc>
          <w:tcPr>
            <w:tcW w:w="0" w:type="auto"/>
            <w:hideMark/>
          </w:tcPr>
          <w:p w14:paraId="346AF6B5" w14:textId="77777777" w:rsidR="00CD38CB" w:rsidRPr="00F2765B" w:rsidRDefault="00CD38CB" w:rsidP="00F2765B">
            <w:pPr>
              <w:spacing w:line="360" w:lineRule="auto"/>
              <w:rPr>
                <w:rFonts w:eastAsia="Times New Roman"/>
                <w:b/>
                <w:bCs/>
                <w:sz w:val="20"/>
                <w:szCs w:val="20"/>
                <w:lang w:eastAsia="es-CO"/>
              </w:rPr>
            </w:pPr>
            <w:r w:rsidRPr="00F2765B">
              <w:rPr>
                <w:rFonts w:eastAsia="Times New Roman"/>
                <w:b/>
                <w:bCs/>
                <w:sz w:val="20"/>
                <w:szCs w:val="20"/>
                <w:lang w:eastAsia="es-CO"/>
              </w:rPr>
              <w:t>Medidas a aplicar en el escalado</w:t>
            </w:r>
          </w:p>
        </w:tc>
      </w:tr>
      <w:tr w:rsidR="00CD38CB" w:rsidRPr="00F2765B" w14:paraId="2F4FDBF6" w14:textId="77777777" w:rsidTr="00CD38CB">
        <w:tc>
          <w:tcPr>
            <w:tcW w:w="0" w:type="auto"/>
            <w:hideMark/>
          </w:tcPr>
          <w:p w14:paraId="0D332231" w14:textId="3802CCA7" w:rsidR="00CD38CB" w:rsidRPr="00F2765B" w:rsidRDefault="00CD38CB" w:rsidP="00F2765B">
            <w:pPr>
              <w:spacing w:line="360" w:lineRule="auto"/>
              <w:rPr>
                <w:rFonts w:eastAsia="Times New Roman"/>
                <w:b/>
                <w:sz w:val="20"/>
                <w:szCs w:val="20"/>
                <w:lang w:eastAsia="es-CO"/>
              </w:rPr>
            </w:pPr>
            <w:r w:rsidRPr="00F2765B">
              <w:rPr>
                <w:rFonts w:eastAsia="Times New Roman"/>
                <w:b/>
                <w:sz w:val="20"/>
                <w:szCs w:val="20"/>
                <w:lang w:eastAsia="es-CO"/>
              </w:rPr>
              <w:t xml:space="preserve">Contorno de </w:t>
            </w:r>
            <w:r w:rsidR="007F2EF7">
              <w:rPr>
                <w:rFonts w:eastAsia="Times New Roman"/>
                <w:b/>
                <w:sz w:val="20"/>
                <w:szCs w:val="20"/>
                <w:lang w:eastAsia="es-CO"/>
              </w:rPr>
              <w:t>c</w:t>
            </w:r>
            <w:r w:rsidRPr="00F2765B">
              <w:rPr>
                <w:rFonts w:eastAsia="Times New Roman"/>
                <w:b/>
                <w:sz w:val="20"/>
                <w:szCs w:val="20"/>
                <w:lang w:eastAsia="es-CO"/>
              </w:rPr>
              <w:t>intura</w:t>
            </w:r>
          </w:p>
        </w:tc>
        <w:tc>
          <w:tcPr>
            <w:tcW w:w="0" w:type="auto"/>
            <w:hideMark/>
          </w:tcPr>
          <w:p w14:paraId="7DB3765B" w14:textId="66730155" w:rsidR="00CD38CB" w:rsidRPr="00F2765B" w:rsidRDefault="003C1505" w:rsidP="00F2765B">
            <w:pPr>
              <w:spacing w:line="360" w:lineRule="auto"/>
              <w:rPr>
                <w:rFonts w:eastAsia="Times New Roman"/>
                <w:sz w:val="20"/>
                <w:szCs w:val="20"/>
                <w:lang w:eastAsia="es-CO"/>
              </w:rPr>
            </w:pPr>
            <w:r w:rsidRPr="00F2765B">
              <w:rPr>
                <w:rFonts w:eastAsia="Times New Roman"/>
                <w:sz w:val="20"/>
                <w:szCs w:val="20"/>
                <w:lang w:eastAsia="es-CO"/>
              </w:rPr>
              <w:t>4 cm.</w:t>
            </w:r>
          </w:p>
        </w:tc>
        <w:tc>
          <w:tcPr>
            <w:tcW w:w="0" w:type="auto"/>
            <w:hideMark/>
          </w:tcPr>
          <w:p w14:paraId="68D088FA" w14:textId="64897C97" w:rsidR="00CD38CB"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¼.</w:t>
            </w:r>
          </w:p>
        </w:tc>
        <w:tc>
          <w:tcPr>
            <w:tcW w:w="0" w:type="auto"/>
            <w:hideMark/>
          </w:tcPr>
          <w:p w14:paraId="2323CBD8" w14:textId="3CED7A07" w:rsidR="00CD38CB" w:rsidRPr="00F2765B" w:rsidRDefault="00CD38CB" w:rsidP="00F2765B">
            <w:pPr>
              <w:spacing w:line="360" w:lineRule="auto"/>
              <w:rPr>
                <w:rFonts w:eastAsia="Times New Roman"/>
                <w:sz w:val="20"/>
                <w:szCs w:val="20"/>
                <w:lang w:eastAsia="es-CO"/>
              </w:rPr>
            </w:pPr>
            <w:r w:rsidRPr="00F2765B">
              <w:rPr>
                <w:rFonts w:eastAsia="Times New Roman"/>
                <w:sz w:val="20"/>
                <w:szCs w:val="20"/>
                <w:lang w:eastAsia="es-CO"/>
              </w:rPr>
              <w:t>1 cm</w:t>
            </w:r>
            <w:r w:rsidR="003C1505" w:rsidRPr="00F2765B">
              <w:rPr>
                <w:rFonts w:eastAsia="Times New Roman"/>
                <w:sz w:val="20"/>
                <w:szCs w:val="20"/>
                <w:lang w:eastAsia="es-CO"/>
              </w:rPr>
              <w:t>.</w:t>
            </w:r>
          </w:p>
        </w:tc>
      </w:tr>
      <w:tr w:rsidR="00CD38CB" w:rsidRPr="00F2765B" w14:paraId="50E6884A" w14:textId="77777777" w:rsidTr="00CD38CB">
        <w:tc>
          <w:tcPr>
            <w:tcW w:w="0" w:type="auto"/>
            <w:hideMark/>
          </w:tcPr>
          <w:p w14:paraId="25B63294" w14:textId="54CBA617" w:rsidR="00CD38CB" w:rsidRPr="00F2765B" w:rsidRDefault="00CD38CB" w:rsidP="00F2765B">
            <w:pPr>
              <w:spacing w:line="360" w:lineRule="auto"/>
              <w:rPr>
                <w:rFonts w:eastAsia="Times New Roman"/>
                <w:b/>
                <w:sz w:val="20"/>
                <w:szCs w:val="20"/>
                <w:lang w:eastAsia="es-CO"/>
              </w:rPr>
            </w:pPr>
            <w:r w:rsidRPr="00F2765B">
              <w:rPr>
                <w:rFonts w:eastAsia="Times New Roman"/>
                <w:b/>
                <w:sz w:val="20"/>
                <w:szCs w:val="20"/>
                <w:lang w:eastAsia="es-CO"/>
              </w:rPr>
              <w:t xml:space="preserve">Contorno </w:t>
            </w:r>
            <w:r w:rsidR="007F2EF7">
              <w:rPr>
                <w:rFonts w:eastAsia="Times New Roman"/>
                <w:b/>
                <w:sz w:val="20"/>
                <w:szCs w:val="20"/>
                <w:lang w:eastAsia="es-CO"/>
              </w:rPr>
              <w:t>c</w:t>
            </w:r>
            <w:r w:rsidRPr="00F2765B">
              <w:rPr>
                <w:rFonts w:eastAsia="Times New Roman"/>
                <w:b/>
                <w:sz w:val="20"/>
                <w:szCs w:val="20"/>
                <w:lang w:eastAsia="es-CO"/>
              </w:rPr>
              <w:t>adera</w:t>
            </w:r>
          </w:p>
        </w:tc>
        <w:tc>
          <w:tcPr>
            <w:tcW w:w="0" w:type="auto"/>
            <w:hideMark/>
          </w:tcPr>
          <w:p w14:paraId="59BF12CF" w14:textId="65070FF7" w:rsidR="00CD38CB" w:rsidRPr="00F2765B" w:rsidRDefault="003C1505" w:rsidP="00F2765B">
            <w:pPr>
              <w:spacing w:line="360" w:lineRule="auto"/>
              <w:rPr>
                <w:rFonts w:eastAsia="Times New Roman"/>
                <w:sz w:val="20"/>
                <w:szCs w:val="20"/>
                <w:lang w:eastAsia="es-CO"/>
              </w:rPr>
            </w:pPr>
            <w:r w:rsidRPr="00F2765B">
              <w:rPr>
                <w:rFonts w:eastAsia="Times New Roman"/>
                <w:sz w:val="20"/>
                <w:szCs w:val="20"/>
                <w:lang w:eastAsia="es-CO"/>
              </w:rPr>
              <w:t>4 cm.</w:t>
            </w:r>
          </w:p>
        </w:tc>
        <w:tc>
          <w:tcPr>
            <w:tcW w:w="0" w:type="auto"/>
            <w:hideMark/>
          </w:tcPr>
          <w:p w14:paraId="12416E23" w14:textId="2B2CD101" w:rsidR="00CD38CB"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¼.</w:t>
            </w:r>
          </w:p>
        </w:tc>
        <w:tc>
          <w:tcPr>
            <w:tcW w:w="0" w:type="auto"/>
            <w:hideMark/>
          </w:tcPr>
          <w:p w14:paraId="732AED82" w14:textId="7D6F3E13" w:rsidR="00CD38CB" w:rsidRPr="00F2765B" w:rsidRDefault="00CD38CB" w:rsidP="00F2765B">
            <w:pPr>
              <w:spacing w:line="360" w:lineRule="auto"/>
              <w:rPr>
                <w:rFonts w:eastAsia="Times New Roman"/>
                <w:sz w:val="20"/>
                <w:szCs w:val="20"/>
                <w:lang w:eastAsia="es-CO"/>
              </w:rPr>
            </w:pPr>
            <w:r w:rsidRPr="00F2765B">
              <w:rPr>
                <w:rFonts w:eastAsia="Times New Roman"/>
                <w:sz w:val="20"/>
                <w:szCs w:val="20"/>
                <w:lang w:eastAsia="es-CO"/>
              </w:rPr>
              <w:t>1 cm</w:t>
            </w:r>
            <w:r w:rsidR="003C1505" w:rsidRPr="00F2765B">
              <w:rPr>
                <w:rFonts w:eastAsia="Times New Roman"/>
                <w:sz w:val="20"/>
                <w:szCs w:val="20"/>
                <w:lang w:eastAsia="es-CO"/>
              </w:rPr>
              <w:t>.</w:t>
            </w:r>
          </w:p>
        </w:tc>
      </w:tr>
      <w:tr w:rsidR="00CD38CB" w:rsidRPr="00F2765B" w14:paraId="1E82A75E" w14:textId="77777777" w:rsidTr="00CD38CB">
        <w:tc>
          <w:tcPr>
            <w:tcW w:w="0" w:type="auto"/>
            <w:hideMark/>
          </w:tcPr>
          <w:p w14:paraId="370766A9" w14:textId="226AC576" w:rsidR="00CD38CB" w:rsidRPr="00F2765B" w:rsidRDefault="00CD38CB" w:rsidP="00F2765B">
            <w:pPr>
              <w:spacing w:line="360" w:lineRule="auto"/>
              <w:rPr>
                <w:rFonts w:eastAsia="Times New Roman"/>
                <w:b/>
                <w:sz w:val="20"/>
                <w:szCs w:val="20"/>
                <w:lang w:eastAsia="es-CO"/>
              </w:rPr>
            </w:pPr>
            <w:r w:rsidRPr="00F2765B">
              <w:rPr>
                <w:rFonts w:eastAsia="Times New Roman"/>
                <w:b/>
                <w:sz w:val="20"/>
                <w:szCs w:val="20"/>
                <w:lang w:eastAsia="es-CO"/>
              </w:rPr>
              <w:t xml:space="preserve">Altura de </w:t>
            </w:r>
            <w:r w:rsidR="007F2EF7">
              <w:rPr>
                <w:rFonts w:eastAsia="Times New Roman"/>
                <w:b/>
                <w:sz w:val="20"/>
                <w:szCs w:val="20"/>
                <w:lang w:eastAsia="es-CO"/>
              </w:rPr>
              <w:t>c</w:t>
            </w:r>
            <w:r w:rsidRPr="00F2765B">
              <w:rPr>
                <w:rFonts w:eastAsia="Times New Roman"/>
                <w:b/>
                <w:sz w:val="20"/>
                <w:szCs w:val="20"/>
                <w:lang w:eastAsia="es-CO"/>
              </w:rPr>
              <w:t>adera</w:t>
            </w:r>
          </w:p>
        </w:tc>
        <w:tc>
          <w:tcPr>
            <w:tcW w:w="0" w:type="auto"/>
            <w:hideMark/>
          </w:tcPr>
          <w:p w14:paraId="31FA2AD3" w14:textId="5D3657BC" w:rsidR="00CD38CB"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7F2EF7">
              <w:rPr>
                <w:rFonts w:eastAsia="Times New Roman"/>
                <w:sz w:val="20"/>
                <w:szCs w:val="20"/>
                <w:lang w:eastAsia="es-CO"/>
              </w:rPr>
              <w:t>,</w:t>
            </w:r>
            <w:r w:rsidR="00CD38CB" w:rsidRPr="00F2765B">
              <w:rPr>
                <w:rFonts w:eastAsia="Times New Roman"/>
                <w:sz w:val="20"/>
                <w:szCs w:val="20"/>
                <w:lang w:eastAsia="es-CO"/>
              </w:rPr>
              <w:t>25</w:t>
            </w:r>
            <w:r w:rsidR="003C1505" w:rsidRPr="00F2765B">
              <w:rPr>
                <w:rFonts w:eastAsia="Times New Roman"/>
                <w:sz w:val="20"/>
                <w:szCs w:val="20"/>
                <w:lang w:eastAsia="es-CO"/>
              </w:rPr>
              <w:t xml:space="preserve"> cm.</w:t>
            </w:r>
          </w:p>
        </w:tc>
        <w:tc>
          <w:tcPr>
            <w:tcW w:w="0" w:type="auto"/>
            <w:hideMark/>
          </w:tcPr>
          <w:p w14:paraId="6549BACA" w14:textId="4A4B4B16" w:rsidR="00CD38CB" w:rsidRPr="00F2765B" w:rsidRDefault="00CD38CB" w:rsidP="00F2765B">
            <w:pPr>
              <w:spacing w:line="360" w:lineRule="auto"/>
              <w:rPr>
                <w:rFonts w:eastAsia="Times New Roman"/>
                <w:sz w:val="20"/>
                <w:szCs w:val="20"/>
                <w:lang w:eastAsia="es-CO"/>
              </w:rPr>
            </w:pPr>
            <w:r w:rsidRPr="00F2765B">
              <w:rPr>
                <w:rFonts w:eastAsia="Times New Roman"/>
                <w:sz w:val="20"/>
                <w:szCs w:val="20"/>
                <w:lang w:eastAsia="es-CO"/>
              </w:rPr>
              <w:t xml:space="preserve">1 </w:t>
            </w:r>
            <w:r w:rsidR="007F2EF7" w:rsidRPr="00F2765B">
              <w:rPr>
                <w:rFonts w:eastAsia="Times New Roman"/>
                <w:sz w:val="20"/>
                <w:szCs w:val="20"/>
                <w:lang w:eastAsia="es-CO"/>
              </w:rPr>
              <w:t>proporción</w:t>
            </w:r>
            <w:r w:rsidR="008E2663" w:rsidRPr="00F2765B">
              <w:rPr>
                <w:rFonts w:eastAsia="Times New Roman"/>
                <w:sz w:val="20"/>
                <w:szCs w:val="20"/>
                <w:lang w:eastAsia="es-CO"/>
              </w:rPr>
              <w:t>.</w:t>
            </w:r>
          </w:p>
        </w:tc>
        <w:tc>
          <w:tcPr>
            <w:tcW w:w="0" w:type="auto"/>
            <w:hideMark/>
          </w:tcPr>
          <w:p w14:paraId="588FC4ED" w14:textId="645AA496" w:rsidR="00CD38CB"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7F2EF7">
              <w:rPr>
                <w:rFonts w:eastAsia="Times New Roman"/>
                <w:sz w:val="20"/>
                <w:szCs w:val="20"/>
                <w:lang w:eastAsia="es-CO"/>
              </w:rPr>
              <w:t>,</w:t>
            </w:r>
            <w:r w:rsidR="003C1505" w:rsidRPr="00F2765B">
              <w:rPr>
                <w:rFonts w:eastAsia="Times New Roman"/>
                <w:sz w:val="20"/>
                <w:szCs w:val="20"/>
                <w:lang w:eastAsia="es-CO"/>
              </w:rPr>
              <w:t>25 cm.</w:t>
            </w:r>
          </w:p>
        </w:tc>
      </w:tr>
      <w:tr w:rsidR="00CD38CB" w:rsidRPr="00F2765B" w14:paraId="02CDCF2E" w14:textId="77777777" w:rsidTr="00CD38CB">
        <w:tc>
          <w:tcPr>
            <w:tcW w:w="0" w:type="auto"/>
            <w:hideMark/>
          </w:tcPr>
          <w:p w14:paraId="155B90E0" w14:textId="4BEF88E6" w:rsidR="00CD38CB" w:rsidRPr="00F2765B" w:rsidRDefault="00CD38CB" w:rsidP="00F2765B">
            <w:pPr>
              <w:spacing w:line="360" w:lineRule="auto"/>
              <w:rPr>
                <w:rFonts w:eastAsia="Times New Roman"/>
                <w:b/>
                <w:sz w:val="20"/>
                <w:szCs w:val="20"/>
                <w:lang w:eastAsia="es-CO"/>
              </w:rPr>
            </w:pPr>
            <w:r w:rsidRPr="00F2765B">
              <w:rPr>
                <w:rFonts w:eastAsia="Times New Roman"/>
                <w:b/>
                <w:sz w:val="20"/>
                <w:szCs w:val="20"/>
                <w:lang w:eastAsia="es-CO"/>
              </w:rPr>
              <w:t xml:space="preserve">Largo de la </w:t>
            </w:r>
            <w:r w:rsidR="007F2EF7">
              <w:rPr>
                <w:rFonts w:eastAsia="Times New Roman"/>
                <w:b/>
                <w:sz w:val="20"/>
                <w:szCs w:val="20"/>
                <w:lang w:eastAsia="es-CO"/>
              </w:rPr>
              <w:t>f</w:t>
            </w:r>
            <w:r w:rsidRPr="00F2765B">
              <w:rPr>
                <w:rFonts w:eastAsia="Times New Roman"/>
                <w:b/>
                <w:sz w:val="20"/>
                <w:szCs w:val="20"/>
                <w:lang w:eastAsia="es-CO"/>
              </w:rPr>
              <w:t>alda</w:t>
            </w:r>
          </w:p>
        </w:tc>
        <w:tc>
          <w:tcPr>
            <w:tcW w:w="0" w:type="auto"/>
            <w:hideMark/>
          </w:tcPr>
          <w:p w14:paraId="74D19F0A" w14:textId="484C5BAB" w:rsidR="00CD38CB"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7F2EF7">
              <w:rPr>
                <w:rFonts w:eastAsia="Times New Roman"/>
                <w:sz w:val="20"/>
                <w:szCs w:val="20"/>
                <w:lang w:eastAsia="es-CO"/>
              </w:rPr>
              <w:t>,</w:t>
            </w:r>
            <w:r w:rsidR="00CD38CB" w:rsidRPr="00F2765B">
              <w:rPr>
                <w:rFonts w:eastAsia="Times New Roman"/>
                <w:sz w:val="20"/>
                <w:szCs w:val="20"/>
                <w:lang w:eastAsia="es-CO"/>
              </w:rPr>
              <w:t>5</w:t>
            </w:r>
            <w:r w:rsidR="003C1505" w:rsidRPr="00F2765B">
              <w:rPr>
                <w:rFonts w:eastAsia="Times New Roman"/>
                <w:sz w:val="20"/>
                <w:szCs w:val="20"/>
                <w:lang w:eastAsia="es-CO"/>
              </w:rPr>
              <w:t xml:space="preserve"> cm.</w:t>
            </w:r>
          </w:p>
        </w:tc>
        <w:tc>
          <w:tcPr>
            <w:tcW w:w="0" w:type="auto"/>
            <w:hideMark/>
          </w:tcPr>
          <w:p w14:paraId="28CF2F48" w14:textId="37A8BE2C" w:rsidR="00CD38CB" w:rsidRPr="00F2765B" w:rsidRDefault="00CD38CB" w:rsidP="00F2765B">
            <w:pPr>
              <w:spacing w:line="360" w:lineRule="auto"/>
              <w:rPr>
                <w:rFonts w:eastAsia="Times New Roman"/>
                <w:sz w:val="20"/>
                <w:szCs w:val="20"/>
                <w:lang w:eastAsia="es-CO"/>
              </w:rPr>
            </w:pPr>
            <w:r w:rsidRPr="00F2765B">
              <w:rPr>
                <w:rFonts w:eastAsia="Times New Roman"/>
                <w:sz w:val="20"/>
                <w:szCs w:val="20"/>
                <w:lang w:eastAsia="es-CO"/>
              </w:rPr>
              <w:t xml:space="preserve">1 </w:t>
            </w:r>
            <w:r w:rsidR="007F2EF7" w:rsidRPr="00F2765B">
              <w:rPr>
                <w:rFonts w:eastAsia="Times New Roman"/>
                <w:sz w:val="20"/>
                <w:szCs w:val="20"/>
                <w:lang w:eastAsia="es-CO"/>
              </w:rPr>
              <w:t>proporción</w:t>
            </w:r>
            <w:r w:rsidR="008E2663" w:rsidRPr="00F2765B">
              <w:rPr>
                <w:rFonts w:eastAsia="Times New Roman"/>
                <w:sz w:val="20"/>
                <w:szCs w:val="20"/>
                <w:lang w:eastAsia="es-CO"/>
              </w:rPr>
              <w:t>.</w:t>
            </w:r>
          </w:p>
        </w:tc>
        <w:tc>
          <w:tcPr>
            <w:tcW w:w="0" w:type="auto"/>
            <w:hideMark/>
          </w:tcPr>
          <w:p w14:paraId="2F559F52" w14:textId="4CAABCBE" w:rsidR="00CD38CB"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7F2EF7">
              <w:rPr>
                <w:rFonts w:eastAsia="Times New Roman"/>
                <w:sz w:val="20"/>
                <w:szCs w:val="20"/>
                <w:lang w:eastAsia="es-CO"/>
              </w:rPr>
              <w:t>,</w:t>
            </w:r>
            <w:r w:rsidR="003C1505" w:rsidRPr="00F2765B">
              <w:rPr>
                <w:rFonts w:eastAsia="Times New Roman"/>
                <w:sz w:val="20"/>
                <w:szCs w:val="20"/>
                <w:lang w:eastAsia="es-CO"/>
              </w:rPr>
              <w:t>5 cm.</w:t>
            </w:r>
          </w:p>
        </w:tc>
      </w:tr>
      <w:tr w:rsidR="00CD38CB" w:rsidRPr="00F2765B" w14:paraId="0735A285" w14:textId="77777777" w:rsidTr="00CD38CB">
        <w:tc>
          <w:tcPr>
            <w:tcW w:w="0" w:type="auto"/>
            <w:hideMark/>
          </w:tcPr>
          <w:p w14:paraId="2C91C8A4" w14:textId="70F71BE9" w:rsidR="00CD38CB" w:rsidRPr="00F2765B" w:rsidRDefault="00CD38CB" w:rsidP="00F2765B">
            <w:pPr>
              <w:spacing w:line="360" w:lineRule="auto"/>
              <w:rPr>
                <w:rFonts w:eastAsia="Times New Roman"/>
                <w:b/>
                <w:sz w:val="20"/>
                <w:szCs w:val="20"/>
                <w:lang w:eastAsia="es-CO"/>
              </w:rPr>
            </w:pPr>
            <w:r w:rsidRPr="00F2765B">
              <w:rPr>
                <w:rFonts w:eastAsia="Times New Roman"/>
                <w:b/>
                <w:sz w:val="20"/>
                <w:szCs w:val="20"/>
                <w:lang w:eastAsia="es-CO"/>
              </w:rPr>
              <w:t xml:space="preserve">Separación de </w:t>
            </w:r>
            <w:r w:rsidR="007F2EF7">
              <w:rPr>
                <w:rFonts w:eastAsia="Times New Roman"/>
                <w:b/>
                <w:sz w:val="20"/>
                <w:szCs w:val="20"/>
                <w:lang w:eastAsia="es-CO"/>
              </w:rPr>
              <w:t>b</w:t>
            </w:r>
            <w:r w:rsidRPr="00F2765B">
              <w:rPr>
                <w:rFonts w:eastAsia="Times New Roman"/>
                <w:b/>
                <w:sz w:val="20"/>
                <w:szCs w:val="20"/>
                <w:lang w:eastAsia="es-CO"/>
              </w:rPr>
              <w:t>usto</w:t>
            </w:r>
          </w:p>
        </w:tc>
        <w:tc>
          <w:tcPr>
            <w:tcW w:w="0" w:type="auto"/>
            <w:hideMark/>
          </w:tcPr>
          <w:p w14:paraId="6FCB0682" w14:textId="37D3A510" w:rsidR="00CD38CB"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7F2EF7">
              <w:rPr>
                <w:rFonts w:eastAsia="Times New Roman"/>
                <w:sz w:val="20"/>
                <w:szCs w:val="20"/>
                <w:lang w:eastAsia="es-CO"/>
              </w:rPr>
              <w:t>,</w:t>
            </w:r>
            <w:r w:rsidR="003C1505" w:rsidRPr="00F2765B">
              <w:rPr>
                <w:rFonts w:eastAsia="Times New Roman"/>
                <w:sz w:val="20"/>
                <w:szCs w:val="20"/>
                <w:lang w:eastAsia="es-CO"/>
              </w:rPr>
              <w:t>5 cm.</w:t>
            </w:r>
          </w:p>
        </w:tc>
        <w:tc>
          <w:tcPr>
            <w:tcW w:w="0" w:type="auto"/>
            <w:hideMark/>
          </w:tcPr>
          <w:p w14:paraId="5AC58C48" w14:textId="0AF209F4" w:rsidR="00CD38CB"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½.</w:t>
            </w:r>
          </w:p>
        </w:tc>
        <w:tc>
          <w:tcPr>
            <w:tcW w:w="0" w:type="auto"/>
            <w:hideMark/>
          </w:tcPr>
          <w:p w14:paraId="67A38517" w14:textId="1E0B37E6" w:rsidR="00CD38CB" w:rsidRPr="00F2765B" w:rsidRDefault="008E2663" w:rsidP="00F2765B">
            <w:pPr>
              <w:spacing w:line="360" w:lineRule="auto"/>
              <w:rPr>
                <w:rFonts w:eastAsia="Times New Roman"/>
                <w:sz w:val="20"/>
                <w:szCs w:val="20"/>
                <w:lang w:eastAsia="es-CO"/>
              </w:rPr>
            </w:pPr>
            <w:r w:rsidRPr="00F2765B">
              <w:rPr>
                <w:rFonts w:eastAsia="Times New Roman"/>
                <w:sz w:val="20"/>
                <w:szCs w:val="20"/>
                <w:lang w:eastAsia="es-CO"/>
              </w:rPr>
              <w:t>0</w:t>
            </w:r>
            <w:r w:rsidR="007F2EF7">
              <w:rPr>
                <w:rFonts w:eastAsia="Times New Roman"/>
                <w:sz w:val="20"/>
                <w:szCs w:val="20"/>
                <w:lang w:eastAsia="es-CO"/>
              </w:rPr>
              <w:t>,</w:t>
            </w:r>
            <w:r w:rsidR="003C1505" w:rsidRPr="00F2765B">
              <w:rPr>
                <w:rFonts w:eastAsia="Times New Roman"/>
                <w:sz w:val="20"/>
                <w:szCs w:val="20"/>
                <w:lang w:eastAsia="es-CO"/>
              </w:rPr>
              <w:t>25 cm.</w:t>
            </w:r>
          </w:p>
        </w:tc>
      </w:tr>
    </w:tbl>
    <w:p w14:paraId="7B2D05AB" w14:textId="77777777" w:rsidR="00CD38CB" w:rsidRPr="00F2765B" w:rsidRDefault="00CD38CB" w:rsidP="00F2765B">
      <w:pPr>
        <w:spacing w:line="360" w:lineRule="auto"/>
        <w:rPr>
          <w:sz w:val="20"/>
          <w:szCs w:val="20"/>
        </w:rPr>
      </w:pPr>
    </w:p>
    <w:p w14:paraId="076BB44E" w14:textId="77777777" w:rsidR="00236511" w:rsidRPr="00F2765B" w:rsidRDefault="00236511" w:rsidP="00F2765B">
      <w:p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La tabla correspondiente al escalado de la falda básica femenina constituye un instrumento técnico fundamental para guiar la ampliación progresiva de tallas, abarcando desde la talla 6 hasta la talla 14. Su función es facilitar la aplicación precisa de incrementos dimensionales sobre una talla base, manteniendo proporciones coherentes y cumpliendo con los estándares de calidad en el desarrollo industrial de prendas.</w:t>
      </w:r>
    </w:p>
    <w:p w14:paraId="49F0D6B9" w14:textId="7DDA6B3A" w:rsidR="00236511" w:rsidRPr="00F2765B" w:rsidRDefault="00D855E4" w:rsidP="00F2765B">
      <w:pPr>
        <w:spacing w:before="100" w:beforeAutospacing="1" w:after="100" w:afterAutospacing="1" w:line="360" w:lineRule="auto"/>
        <w:rPr>
          <w:rFonts w:eastAsia="Times New Roman"/>
          <w:sz w:val="20"/>
          <w:szCs w:val="20"/>
          <w:lang w:eastAsia="es-CO"/>
        </w:rPr>
      </w:pPr>
      <w:commentRangeStart w:id="28"/>
      <w:r w:rsidRPr="00D855E4">
        <w:rPr>
          <w:rFonts w:eastAsia="Times New Roman"/>
          <w:noProof/>
          <w:sz w:val="20"/>
          <w:szCs w:val="20"/>
          <w:lang w:eastAsia="es-CO"/>
        </w:rPr>
        <w:drawing>
          <wp:anchor distT="0" distB="0" distL="114300" distR="114300" simplePos="0" relativeHeight="251666432" behindDoc="1" locked="0" layoutInCell="1" allowOverlap="1" wp14:anchorId="62F950B8" wp14:editId="18F7A93D">
            <wp:simplePos x="0" y="0"/>
            <wp:positionH relativeFrom="margin">
              <wp:align>left</wp:align>
            </wp:positionH>
            <wp:positionV relativeFrom="paragraph">
              <wp:posOffset>522605</wp:posOffset>
            </wp:positionV>
            <wp:extent cx="2703195" cy="1974850"/>
            <wp:effectExtent l="0" t="0" r="1905" b="6350"/>
            <wp:wrapTight wrapText="bothSides">
              <wp:wrapPolygon edited="0">
                <wp:start x="0" y="0"/>
                <wp:lineTo x="0" y="21461"/>
                <wp:lineTo x="21463" y="21461"/>
                <wp:lineTo x="21463" y="0"/>
                <wp:lineTo x="0" y="0"/>
              </wp:wrapPolygon>
            </wp:wrapTight>
            <wp:docPr id="1245912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12041" name=""/>
                    <pic:cNvPicPr/>
                  </pic:nvPicPr>
                  <pic:blipFill>
                    <a:blip r:embed="rId25">
                      <a:extLst>
                        <a:ext uri="{28A0092B-C50C-407E-A947-70E740481C1C}">
                          <a14:useLocalDpi xmlns:a14="http://schemas.microsoft.com/office/drawing/2010/main" val="0"/>
                        </a:ext>
                      </a:extLst>
                    </a:blip>
                    <a:stretch>
                      <a:fillRect/>
                    </a:stretch>
                  </pic:blipFill>
                  <pic:spPr>
                    <a:xfrm>
                      <a:off x="0" y="0"/>
                      <a:ext cx="2707739" cy="1977849"/>
                    </a:xfrm>
                    <a:prstGeom prst="rect">
                      <a:avLst/>
                    </a:prstGeom>
                  </pic:spPr>
                </pic:pic>
              </a:graphicData>
            </a:graphic>
            <wp14:sizeRelH relativeFrom="page">
              <wp14:pctWidth>0</wp14:pctWidth>
            </wp14:sizeRelH>
            <wp14:sizeRelV relativeFrom="page">
              <wp14:pctHeight>0</wp14:pctHeight>
            </wp14:sizeRelV>
          </wp:anchor>
        </w:drawing>
      </w:r>
      <w:commentRangeEnd w:id="28"/>
      <w:r>
        <w:rPr>
          <w:rStyle w:val="Refdecomentario"/>
        </w:rPr>
        <w:commentReference w:id="28"/>
      </w:r>
      <w:r w:rsidR="00236511" w:rsidRPr="00F2765B">
        <w:rPr>
          <w:rFonts w:eastAsia="Times New Roman"/>
          <w:sz w:val="20"/>
          <w:szCs w:val="20"/>
          <w:lang w:eastAsia="es-CO"/>
        </w:rPr>
        <w:t>Cada medida registrada en la tabla indica cuánto debe aumentarse en cada talla, con base en tres elementos esenciales:</w:t>
      </w:r>
      <w:r w:rsidRPr="00D855E4">
        <w:rPr>
          <w:noProof/>
        </w:rPr>
        <w:t xml:space="preserve"> </w:t>
      </w:r>
    </w:p>
    <w:p w14:paraId="31EA4846" w14:textId="0AC3F107" w:rsidR="007D0DF1" w:rsidRPr="007D0DF1" w:rsidRDefault="008E2663" w:rsidP="007D0DF1">
      <w:pPr>
        <w:numPr>
          <w:ilvl w:val="0"/>
          <w:numId w:val="20"/>
        </w:numPr>
        <w:tabs>
          <w:tab w:val="clear" w:pos="720"/>
        </w:tabs>
        <w:spacing w:before="100" w:beforeAutospacing="1" w:after="100" w:afterAutospacing="1" w:line="360" w:lineRule="auto"/>
        <w:ind w:left="3119"/>
        <w:rPr>
          <w:rFonts w:eastAsia="Times New Roman"/>
          <w:sz w:val="20"/>
          <w:szCs w:val="20"/>
          <w:lang w:eastAsia="es-CO"/>
        </w:rPr>
      </w:pPr>
      <w:r w:rsidRPr="00F2765B">
        <w:rPr>
          <w:rFonts w:eastAsia="Times New Roman"/>
          <w:b/>
          <w:bCs/>
          <w:sz w:val="20"/>
          <w:szCs w:val="20"/>
          <w:lang w:eastAsia="es-CO"/>
        </w:rPr>
        <w:t>D</w:t>
      </w:r>
      <w:r w:rsidR="003D36F1">
        <w:rPr>
          <w:rFonts w:eastAsia="Times New Roman"/>
          <w:b/>
          <w:bCs/>
          <w:sz w:val="20"/>
          <w:szCs w:val="20"/>
          <w:lang w:eastAsia="es-CO"/>
        </w:rPr>
        <w:t xml:space="preserve"> </w:t>
      </w:r>
      <w:r w:rsidRPr="00F2765B">
        <w:rPr>
          <w:rFonts w:eastAsia="Times New Roman"/>
          <w:b/>
          <w:bCs/>
          <w:sz w:val="20"/>
          <w:szCs w:val="20"/>
          <w:lang w:eastAsia="es-CO"/>
        </w:rPr>
        <w:t>x</w:t>
      </w:r>
      <w:r w:rsidR="003D36F1">
        <w:rPr>
          <w:rFonts w:eastAsia="Times New Roman"/>
          <w:b/>
          <w:bCs/>
          <w:sz w:val="20"/>
          <w:szCs w:val="20"/>
          <w:lang w:eastAsia="es-CO"/>
        </w:rPr>
        <w:t xml:space="preserve"> </w:t>
      </w:r>
      <w:r w:rsidRPr="00F2765B">
        <w:rPr>
          <w:rFonts w:eastAsia="Times New Roman"/>
          <w:b/>
          <w:bCs/>
          <w:sz w:val="20"/>
          <w:szCs w:val="20"/>
          <w:lang w:eastAsia="es-CO"/>
        </w:rPr>
        <w:t>T (diferencia por t</w:t>
      </w:r>
      <w:r w:rsidR="00236511" w:rsidRPr="00F2765B">
        <w:rPr>
          <w:rFonts w:eastAsia="Times New Roman"/>
          <w:b/>
          <w:bCs/>
          <w:sz w:val="20"/>
          <w:szCs w:val="20"/>
          <w:lang w:eastAsia="es-CO"/>
        </w:rPr>
        <w:t>alla):</w:t>
      </w:r>
      <w:r w:rsidR="00236511" w:rsidRPr="00F2765B">
        <w:rPr>
          <w:rFonts w:eastAsia="Times New Roman"/>
          <w:sz w:val="20"/>
          <w:szCs w:val="20"/>
          <w:lang w:eastAsia="es-CO"/>
        </w:rPr>
        <w:t xml:space="preserve"> corresponde al total de centímetros que varía una medida entre tallas consecutivas.</w:t>
      </w:r>
    </w:p>
    <w:p w14:paraId="4706E939" w14:textId="524149AE" w:rsidR="007D0DF1" w:rsidRPr="007D0DF1" w:rsidRDefault="00236511" w:rsidP="007D0DF1">
      <w:pPr>
        <w:numPr>
          <w:ilvl w:val="0"/>
          <w:numId w:val="20"/>
        </w:numPr>
        <w:tabs>
          <w:tab w:val="clear" w:pos="720"/>
        </w:tabs>
        <w:spacing w:before="100" w:beforeAutospacing="1" w:after="100" w:afterAutospacing="1" w:line="360" w:lineRule="auto"/>
        <w:ind w:left="3119"/>
        <w:rPr>
          <w:rFonts w:eastAsia="Times New Roman"/>
          <w:sz w:val="20"/>
          <w:szCs w:val="20"/>
          <w:lang w:eastAsia="es-CO"/>
        </w:rPr>
      </w:pPr>
      <w:r w:rsidRPr="007D0DF1">
        <w:rPr>
          <w:rFonts w:eastAsia="Times New Roman"/>
          <w:b/>
          <w:bCs/>
          <w:sz w:val="20"/>
          <w:szCs w:val="20"/>
          <w:lang w:eastAsia="es-CO"/>
        </w:rPr>
        <w:t>Proporción:</w:t>
      </w:r>
      <w:r w:rsidRPr="007D0DF1">
        <w:rPr>
          <w:rFonts w:eastAsia="Times New Roman"/>
          <w:sz w:val="20"/>
          <w:szCs w:val="20"/>
          <w:lang w:eastAsia="es-CO"/>
        </w:rPr>
        <w:t xml:space="preserve"> señala la fracción del patrón sobre la que se aplica la variación, ya que no siempre se trabaja con la totalidad de la prenda (por ejemplo, una cuarta parte en medidas circunferenciales).</w:t>
      </w:r>
    </w:p>
    <w:p w14:paraId="64BDFB03" w14:textId="65B91155" w:rsidR="00236511" w:rsidRPr="00F2765B" w:rsidRDefault="00236511" w:rsidP="007D0DF1">
      <w:pPr>
        <w:numPr>
          <w:ilvl w:val="0"/>
          <w:numId w:val="20"/>
        </w:numPr>
        <w:tabs>
          <w:tab w:val="clear" w:pos="720"/>
        </w:tabs>
        <w:spacing w:before="100" w:beforeAutospacing="1" w:after="100" w:afterAutospacing="1" w:line="360" w:lineRule="auto"/>
        <w:ind w:left="3119"/>
        <w:rPr>
          <w:rFonts w:eastAsia="Times New Roman"/>
          <w:sz w:val="20"/>
          <w:szCs w:val="20"/>
          <w:lang w:eastAsia="es-CO"/>
        </w:rPr>
      </w:pPr>
      <w:r w:rsidRPr="00F2765B">
        <w:rPr>
          <w:rFonts w:eastAsia="Times New Roman"/>
          <w:b/>
          <w:bCs/>
          <w:sz w:val="20"/>
          <w:szCs w:val="20"/>
          <w:lang w:eastAsia="es-CO"/>
        </w:rPr>
        <w:t>Medida a aplicar en el escalado:</w:t>
      </w:r>
      <w:r w:rsidRPr="00F2765B">
        <w:rPr>
          <w:rFonts w:eastAsia="Times New Roman"/>
          <w:sz w:val="20"/>
          <w:szCs w:val="20"/>
          <w:lang w:eastAsia="es-CO"/>
        </w:rPr>
        <w:t xml:space="preserve"> es el valor exacto que se incorpora al patrón por cada talla, derivado del D</w:t>
      </w:r>
      <w:r w:rsidR="003D36F1">
        <w:rPr>
          <w:rFonts w:eastAsia="Times New Roman"/>
          <w:sz w:val="20"/>
          <w:szCs w:val="20"/>
          <w:lang w:eastAsia="es-CO"/>
        </w:rPr>
        <w:t xml:space="preserve"> </w:t>
      </w:r>
      <w:r w:rsidRPr="00F2765B">
        <w:rPr>
          <w:rFonts w:eastAsia="Times New Roman"/>
          <w:sz w:val="20"/>
          <w:szCs w:val="20"/>
          <w:lang w:eastAsia="es-CO"/>
        </w:rPr>
        <w:t>x</w:t>
      </w:r>
      <w:r w:rsidR="003D36F1">
        <w:rPr>
          <w:rFonts w:eastAsia="Times New Roman"/>
          <w:sz w:val="20"/>
          <w:szCs w:val="20"/>
          <w:lang w:eastAsia="es-CO"/>
        </w:rPr>
        <w:t xml:space="preserve"> </w:t>
      </w:r>
      <w:r w:rsidRPr="00F2765B">
        <w:rPr>
          <w:rFonts w:eastAsia="Times New Roman"/>
          <w:sz w:val="20"/>
          <w:szCs w:val="20"/>
          <w:lang w:eastAsia="es-CO"/>
        </w:rPr>
        <w:t>T y la proporción correspondiente.</w:t>
      </w:r>
    </w:p>
    <w:p w14:paraId="675389F0" w14:textId="71D52207" w:rsidR="00236511" w:rsidRPr="00F2765B" w:rsidRDefault="00236511" w:rsidP="00F2765B">
      <w:p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lastRenderedPageBreak/>
        <w:t>A continuación, se detallan las medidas incluidas en la tabla:</w:t>
      </w:r>
      <w:r w:rsidR="00C01DE6" w:rsidRPr="00C01DE6">
        <w:rPr>
          <w:noProof/>
        </w:rPr>
        <w:t xml:space="preserve"> </w:t>
      </w:r>
    </w:p>
    <w:p w14:paraId="0ADFB2F4" w14:textId="18874D6C" w:rsidR="00236511" w:rsidRPr="00F2765B" w:rsidRDefault="00C01DE6" w:rsidP="00F2765B">
      <w:pPr>
        <w:numPr>
          <w:ilvl w:val="0"/>
          <w:numId w:val="8"/>
        </w:numPr>
        <w:spacing w:before="100" w:beforeAutospacing="1" w:after="100" w:afterAutospacing="1" w:line="360" w:lineRule="auto"/>
        <w:rPr>
          <w:rFonts w:eastAsia="Times New Roman"/>
          <w:sz w:val="20"/>
          <w:szCs w:val="20"/>
          <w:lang w:eastAsia="es-CO"/>
        </w:rPr>
      </w:pPr>
      <w:r w:rsidRPr="00C01DE6">
        <w:rPr>
          <w:noProof/>
        </w:rPr>
        <w:drawing>
          <wp:anchor distT="0" distB="0" distL="114300" distR="114300" simplePos="0" relativeHeight="251667456" behindDoc="1" locked="0" layoutInCell="1" allowOverlap="1" wp14:anchorId="409D2527" wp14:editId="0D302C9E">
            <wp:simplePos x="0" y="0"/>
            <wp:positionH relativeFrom="column">
              <wp:posOffset>-294640</wp:posOffset>
            </wp:positionH>
            <wp:positionV relativeFrom="paragraph">
              <wp:posOffset>172085</wp:posOffset>
            </wp:positionV>
            <wp:extent cx="2317750" cy="3462655"/>
            <wp:effectExtent l="0" t="0" r="6350" b="4445"/>
            <wp:wrapTight wrapText="bothSides">
              <wp:wrapPolygon edited="0">
                <wp:start x="0" y="0"/>
                <wp:lineTo x="0" y="21509"/>
                <wp:lineTo x="21482" y="21509"/>
                <wp:lineTo x="21482" y="0"/>
                <wp:lineTo x="0" y="0"/>
              </wp:wrapPolygon>
            </wp:wrapTight>
            <wp:docPr id="1352239316" name="Imagen 1" descr="Una mujer con un celular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39316" name="Imagen 1" descr="Una mujer con un celular en la man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317750" cy="3462655"/>
                    </a:xfrm>
                    <a:prstGeom prst="rect">
                      <a:avLst/>
                    </a:prstGeom>
                  </pic:spPr>
                </pic:pic>
              </a:graphicData>
            </a:graphic>
            <wp14:sizeRelH relativeFrom="page">
              <wp14:pctWidth>0</wp14:pctWidth>
            </wp14:sizeRelH>
            <wp14:sizeRelV relativeFrom="page">
              <wp14:pctHeight>0</wp14:pctHeight>
            </wp14:sizeRelV>
          </wp:anchor>
        </w:drawing>
      </w:r>
      <w:r w:rsidR="00236511" w:rsidRPr="00F2765B">
        <w:rPr>
          <w:rFonts w:eastAsia="Times New Roman"/>
          <w:b/>
          <w:bCs/>
          <w:sz w:val="20"/>
          <w:szCs w:val="20"/>
          <w:lang w:eastAsia="es-CO"/>
        </w:rPr>
        <w:t>Contorno de cintura:</w:t>
      </w:r>
    </w:p>
    <w:p w14:paraId="42E0EA4C" w14:textId="71776A40"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D</w:t>
      </w:r>
      <w:r w:rsidR="003D36F1">
        <w:rPr>
          <w:rFonts w:eastAsia="Times New Roman"/>
          <w:sz w:val="20"/>
          <w:szCs w:val="20"/>
          <w:lang w:eastAsia="es-CO"/>
        </w:rPr>
        <w:t xml:space="preserve"> </w:t>
      </w:r>
      <w:r w:rsidRPr="00F2765B">
        <w:rPr>
          <w:rFonts w:eastAsia="Times New Roman"/>
          <w:sz w:val="20"/>
          <w:szCs w:val="20"/>
          <w:lang w:eastAsia="es-CO"/>
        </w:rPr>
        <w:t>x</w:t>
      </w:r>
      <w:r w:rsidR="003D36F1">
        <w:rPr>
          <w:rFonts w:eastAsia="Times New Roman"/>
          <w:sz w:val="20"/>
          <w:szCs w:val="20"/>
          <w:lang w:eastAsia="es-CO"/>
        </w:rPr>
        <w:t xml:space="preserve"> </w:t>
      </w:r>
      <w:r w:rsidRPr="00F2765B">
        <w:rPr>
          <w:rFonts w:eastAsia="Times New Roman"/>
          <w:sz w:val="20"/>
          <w:szCs w:val="20"/>
          <w:lang w:eastAsia="es-CO"/>
        </w:rPr>
        <w:t>T: 4 cm</w:t>
      </w:r>
      <w:r w:rsidR="000C3B67" w:rsidRPr="00F2765B">
        <w:rPr>
          <w:rFonts w:eastAsia="Times New Roman"/>
          <w:sz w:val="20"/>
          <w:szCs w:val="20"/>
          <w:lang w:eastAsia="es-CO"/>
        </w:rPr>
        <w:t>.</w:t>
      </w:r>
    </w:p>
    <w:p w14:paraId="49892D2A" w14:textId="20DDD902"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Proporción: ¼ del contorno</w:t>
      </w:r>
      <w:r w:rsidR="000C3B67" w:rsidRPr="00F2765B">
        <w:rPr>
          <w:rFonts w:eastAsia="Times New Roman"/>
          <w:sz w:val="20"/>
          <w:szCs w:val="20"/>
          <w:lang w:eastAsia="es-CO"/>
        </w:rPr>
        <w:t>.</w:t>
      </w:r>
    </w:p>
    <w:p w14:paraId="2E969002" w14:textId="79DADC3E"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Aplicación: 1 cm por talla</w:t>
      </w:r>
      <w:r w:rsidR="000C3B67" w:rsidRPr="00F2765B">
        <w:rPr>
          <w:rFonts w:eastAsia="Times New Roman"/>
          <w:sz w:val="20"/>
          <w:szCs w:val="20"/>
          <w:lang w:eastAsia="es-CO"/>
        </w:rPr>
        <w:t>.</w:t>
      </w:r>
    </w:p>
    <w:p w14:paraId="611F57D8" w14:textId="77777777"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iCs/>
          <w:sz w:val="20"/>
          <w:szCs w:val="20"/>
          <w:lang w:eastAsia="es-CO"/>
        </w:rPr>
        <w:t>Permite mantener un ajuste adecuado en la zona media del cuerpo femenino.</w:t>
      </w:r>
    </w:p>
    <w:p w14:paraId="0A79DF60" w14:textId="77777777" w:rsidR="00236511" w:rsidRPr="00F2765B" w:rsidRDefault="00236511" w:rsidP="00F2765B">
      <w:pPr>
        <w:numPr>
          <w:ilvl w:val="0"/>
          <w:numId w:val="8"/>
        </w:numPr>
        <w:spacing w:before="100" w:beforeAutospacing="1" w:after="100" w:afterAutospacing="1" w:line="360" w:lineRule="auto"/>
        <w:rPr>
          <w:rFonts w:eastAsia="Times New Roman"/>
          <w:sz w:val="20"/>
          <w:szCs w:val="20"/>
          <w:lang w:eastAsia="es-CO"/>
        </w:rPr>
      </w:pPr>
      <w:r w:rsidRPr="00F2765B">
        <w:rPr>
          <w:rFonts w:eastAsia="Times New Roman"/>
          <w:b/>
          <w:bCs/>
          <w:sz w:val="20"/>
          <w:szCs w:val="20"/>
          <w:lang w:eastAsia="es-CO"/>
        </w:rPr>
        <w:t>Contorno de cadera:</w:t>
      </w:r>
    </w:p>
    <w:p w14:paraId="007B1A8E" w14:textId="1F68AF6E"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D</w:t>
      </w:r>
      <w:r w:rsidR="003D36F1">
        <w:rPr>
          <w:rFonts w:eastAsia="Times New Roman"/>
          <w:sz w:val="20"/>
          <w:szCs w:val="20"/>
          <w:lang w:eastAsia="es-CO"/>
        </w:rPr>
        <w:t xml:space="preserve"> </w:t>
      </w:r>
      <w:r w:rsidRPr="00F2765B">
        <w:rPr>
          <w:rFonts w:eastAsia="Times New Roman"/>
          <w:sz w:val="20"/>
          <w:szCs w:val="20"/>
          <w:lang w:eastAsia="es-CO"/>
        </w:rPr>
        <w:t>x</w:t>
      </w:r>
      <w:r w:rsidR="003D36F1">
        <w:rPr>
          <w:rFonts w:eastAsia="Times New Roman"/>
          <w:sz w:val="20"/>
          <w:szCs w:val="20"/>
          <w:lang w:eastAsia="es-CO"/>
        </w:rPr>
        <w:t xml:space="preserve"> </w:t>
      </w:r>
      <w:r w:rsidRPr="00F2765B">
        <w:rPr>
          <w:rFonts w:eastAsia="Times New Roman"/>
          <w:sz w:val="20"/>
          <w:szCs w:val="20"/>
          <w:lang w:eastAsia="es-CO"/>
        </w:rPr>
        <w:t>T: 4 cm</w:t>
      </w:r>
      <w:r w:rsidR="000C3B67" w:rsidRPr="00F2765B">
        <w:rPr>
          <w:rFonts w:eastAsia="Times New Roman"/>
          <w:sz w:val="20"/>
          <w:szCs w:val="20"/>
          <w:lang w:eastAsia="es-CO"/>
        </w:rPr>
        <w:t>.</w:t>
      </w:r>
    </w:p>
    <w:p w14:paraId="0DB6614D" w14:textId="402C4C37"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Proporción: ¼ del contorno</w:t>
      </w:r>
      <w:r w:rsidR="007D0DF1">
        <w:rPr>
          <w:rFonts w:eastAsia="Times New Roman"/>
          <w:sz w:val="20"/>
          <w:szCs w:val="20"/>
          <w:lang w:eastAsia="es-CO"/>
        </w:rPr>
        <w:t>.</w:t>
      </w:r>
    </w:p>
    <w:p w14:paraId="28BF84CB" w14:textId="7E74A787"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Aplicación: 1 cm por talla</w:t>
      </w:r>
      <w:r w:rsidR="007D0DF1">
        <w:rPr>
          <w:rFonts w:eastAsia="Times New Roman"/>
          <w:sz w:val="20"/>
          <w:szCs w:val="20"/>
          <w:lang w:eastAsia="es-CO"/>
        </w:rPr>
        <w:t>.</w:t>
      </w:r>
    </w:p>
    <w:p w14:paraId="5656191A" w14:textId="77777777"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iCs/>
          <w:sz w:val="20"/>
          <w:szCs w:val="20"/>
          <w:lang w:eastAsia="es-CO"/>
        </w:rPr>
        <w:t>Garantiza la forma estructural adecuada de la prenda en su zona más ancha.</w:t>
      </w:r>
    </w:p>
    <w:p w14:paraId="400DE93A" w14:textId="77777777" w:rsidR="00236511" w:rsidRPr="00F2765B" w:rsidRDefault="00236511" w:rsidP="00F2765B">
      <w:pPr>
        <w:numPr>
          <w:ilvl w:val="0"/>
          <w:numId w:val="8"/>
        </w:numPr>
        <w:spacing w:before="100" w:beforeAutospacing="1" w:after="100" w:afterAutospacing="1" w:line="360" w:lineRule="auto"/>
        <w:rPr>
          <w:rFonts w:eastAsia="Times New Roman"/>
          <w:sz w:val="20"/>
          <w:szCs w:val="20"/>
          <w:lang w:eastAsia="es-CO"/>
        </w:rPr>
      </w:pPr>
      <w:r w:rsidRPr="00F2765B">
        <w:rPr>
          <w:rFonts w:eastAsia="Times New Roman"/>
          <w:b/>
          <w:bCs/>
          <w:sz w:val="20"/>
          <w:szCs w:val="20"/>
          <w:lang w:eastAsia="es-CO"/>
        </w:rPr>
        <w:t>Altura de cadera:</w:t>
      </w:r>
    </w:p>
    <w:p w14:paraId="70B93214" w14:textId="4E216855"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D</w:t>
      </w:r>
      <w:r w:rsidR="003D36F1">
        <w:rPr>
          <w:rFonts w:eastAsia="Times New Roman"/>
          <w:sz w:val="20"/>
          <w:szCs w:val="20"/>
          <w:lang w:eastAsia="es-CO"/>
        </w:rPr>
        <w:t xml:space="preserve"> </w:t>
      </w:r>
      <w:r w:rsidRPr="00F2765B">
        <w:rPr>
          <w:rFonts w:eastAsia="Times New Roman"/>
          <w:sz w:val="20"/>
          <w:szCs w:val="20"/>
          <w:lang w:eastAsia="es-CO"/>
        </w:rPr>
        <w:t>x</w:t>
      </w:r>
      <w:r w:rsidR="003D36F1">
        <w:rPr>
          <w:rFonts w:eastAsia="Times New Roman"/>
          <w:sz w:val="20"/>
          <w:szCs w:val="20"/>
          <w:lang w:eastAsia="es-CO"/>
        </w:rPr>
        <w:t xml:space="preserve"> </w:t>
      </w:r>
      <w:r w:rsidRPr="00F2765B">
        <w:rPr>
          <w:rFonts w:eastAsia="Times New Roman"/>
          <w:sz w:val="20"/>
          <w:szCs w:val="20"/>
          <w:lang w:eastAsia="es-CO"/>
        </w:rPr>
        <w:t>T: 0,25 cm</w:t>
      </w:r>
      <w:r w:rsidR="007D0DF1">
        <w:rPr>
          <w:rFonts w:eastAsia="Times New Roman"/>
          <w:sz w:val="20"/>
          <w:szCs w:val="20"/>
          <w:lang w:eastAsia="es-CO"/>
        </w:rPr>
        <w:t>.</w:t>
      </w:r>
    </w:p>
    <w:p w14:paraId="0BC32B92" w14:textId="66C9F0D6"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Proporción: completa</w:t>
      </w:r>
      <w:r w:rsidR="007D0DF1">
        <w:rPr>
          <w:rFonts w:eastAsia="Times New Roman"/>
          <w:sz w:val="20"/>
          <w:szCs w:val="20"/>
          <w:lang w:eastAsia="es-CO"/>
        </w:rPr>
        <w:t>.</w:t>
      </w:r>
    </w:p>
    <w:p w14:paraId="596B2EB8" w14:textId="6C292D30"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Aplicación: 0,25 cm por talla</w:t>
      </w:r>
      <w:r w:rsidR="007D0DF1">
        <w:rPr>
          <w:rFonts w:eastAsia="Times New Roman"/>
          <w:sz w:val="20"/>
          <w:szCs w:val="20"/>
          <w:lang w:eastAsia="es-CO"/>
        </w:rPr>
        <w:t>.</w:t>
      </w:r>
    </w:p>
    <w:p w14:paraId="7FEC28E6" w14:textId="77777777"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iCs/>
          <w:sz w:val="20"/>
          <w:szCs w:val="20"/>
          <w:lang w:eastAsia="es-CO"/>
        </w:rPr>
        <w:t>Asegura que la posición de la cadera se mantenga proporcional al largo corporal.</w:t>
      </w:r>
    </w:p>
    <w:p w14:paraId="21E9FA84" w14:textId="482DC31C" w:rsidR="00236511" w:rsidRPr="00F2765B" w:rsidRDefault="00C01DE6" w:rsidP="00F2765B">
      <w:pPr>
        <w:numPr>
          <w:ilvl w:val="0"/>
          <w:numId w:val="8"/>
        </w:numPr>
        <w:spacing w:before="100" w:beforeAutospacing="1" w:after="100" w:afterAutospacing="1" w:line="360" w:lineRule="auto"/>
        <w:rPr>
          <w:rFonts w:eastAsia="Times New Roman"/>
          <w:sz w:val="20"/>
          <w:szCs w:val="20"/>
          <w:lang w:eastAsia="es-CO"/>
        </w:rPr>
      </w:pPr>
      <w:commentRangeStart w:id="29"/>
      <w:r w:rsidRPr="00C01DE6">
        <w:rPr>
          <w:rFonts w:eastAsia="Times New Roman"/>
          <w:noProof/>
          <w:sz w:val="20"/>
          <w:szCs w:val="20"/>
          <w:lang w:eastAsia="es-CO"/>
        </w:rPr>
        <w:drawing>
          <wp:anchor distT="0" distB="0" distL="114300" distR="114300" simplePos="0" relativeHeight="251668480" behindDoc="1" locked="0" layoutInCell="1" allowOverlap="1" wp14:anchorId="20C827EC" wp14:editId="04222BC7">
            <wp:simplePos x="0" y="0"/>
            <wp:positionH relativeFrom="column">
              <wp:posOffset>4442460</wp:posOffset>
            </wp:positionH>
            <wp:positionV relativeFrom="paragraph">
              <wp:posOffset>166370</wp:posOffset>
            </wp:positionV>
            <wp:extent cx="1579880" cy="2489200"/>
            <wp:effectExtent l="0" t="0" r="1270" b="6350"/>
            <wp:wrapTight wrapText="bothSides">
              <wp:wrapPolygon edited="0">
                <wp:start x="0" y="0"/>
                <wp:lineTo x="0" y="21490"/>
                <wp:lineTo x="21357" y="21490"/>
                <wp:lineTo x="21357" y="0"/>
                <wp:lineTo x="0" y="0"/>
              </wp:wrapPolygon>
            </wp:wrapTight>
            <wp:docPr id="140527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73275" name=""/>
                    <pic:cNvPicPr/>
                  </pic:nvPicPr>
                  <pic:blipFill>
                    <a:blip r:embed="rId27">
                      <a:extLst>
                        <a:ext uri="{28A0092B-C50C-407E-A947-70E740481C1C}">
                          <a14:useLocalDpi xmlns:a14="http://schemas.microsoft.com/office/drawing/2010/main" val="0"/>
                        </a:ext>
                      </a:extLst>
                    </a:blip>
                    <a:stretch>
                      <a:fillRect/>
                    </a:stretch>
                  </pic:blipFill>
                  <pic:spPr>
                    <a:xfrm>
                      <a:off x="0" y="0"/>
                      <a:ext cx="1579880" cy="2489200"/>
                    </a:xfrm>
                    <a:prstGeom prst="rect">
                      <a:avLst/>
                    </a:prstGeom>
                  </pic:spPr>
                </pic:pic>
              </a:graphicData>
            </a:graphic>
            <wp14:sizeRelH relativeFrom="page">
              <wp14:pctWidth>0</wp14:pctWidth>
            </wp14:sizeRelH>
            <wp14:sizeRelV relativeFrom="page">
              <wp14:pctHeight>0</wp14:pctHeight>
            </wp14:sizeRelV>
          </wp:anchor>
        </w:drawing>
      </w:r>
      <w:commentRangeEnd w:id="29"/>
      <w:r>
        <w:rPr>
          <w:rStyle w:val="Refdecomentario"/>
        </w:rPr>
        <w:commentReference w:id="29"/>
      </w:r>
      <w:r w:rsidR="00236511" w:rsidRPr="00F2765B">
        <w:rPr>
          <w:rFonts w:eastAsia="Times New Roman"/>
          <w:b/>
          <w:bCs/>
          <w:sz w:val="20"/>
          <w:szCs w:val="20"/>
          <w:lang w:eastAsia="es-CO"/>
        </w:rPr>
        <w:t>Largo de la falda:</w:t>
      </w:r>
    </w:p>
    <w:p w14:paraId="283C5047" w14:textId="59B7AAA5"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D</w:t>
      </w:r>
      <w:r w:rsidR="003D36F1">
        <w:rPr>
          <w:rFonts w:eastAsia="Times New Roman"/>
          <w:sz w:val="20"/>
          <w:szCs w:val="20"/>
          <w:lang w:eastAsia="es-CO"/>
        </w:rPr>
        <w:t xml:space="preserve"> </w:t>
      </w:r>
      <w:r w:rsidRPr="00F2765B">
        <w:rPr>
          <w:rFonts w:eastAsia="Times New Roman"/>
          <w:sz w:val="20"/>
          <w:szCs w:val="20"/>
          <w:lang w:eastAsia="es-CO"/>
        </w:rPr>
        <w:t>x</w:t>
      </w:r>
      <w:r w:rsidR="003D36F1">
        <w:rPr>
          <w:rFonts w:eastAsia="Times New Roman"/>
          <w:sz w:val="20"/>
          <w:szCs w:val="20"/>
          <w:lang w:eastAsia="es-CO"/>
        </w:rPr>
        <w:t xml:space="preserve"> </w:t>
      </w:r>
      <w:r w:rsidRPr="00F2765B">
        <w:rPr>
          <w:rFonts w:eastAsia="Times New Roman"/>
          <w:sz w:val="20"/>
          <w:szCs w:val="20"/>
          <w:lang w:eastAsia="es-CO"/>
        </w:rPr>
        <w:t>T: 0,5 cm</w:t>
      </w:r>
      <w:r w:rsidR="007D0DF1">
        <w:rPr>
          <w:rFonts w:eastAsia="Times New Roman"/>
          <w:sz w:val="20"/>
          <w:szCs w:val="20"/>
          <w:lang w:eastAsia="es-CO"/>
        </w:rPr>
        <w:t>.</w:t>
      </w:r>
      <w:r w:rsidR="00C01DE6" w:rsidRPr="00C01DE6">
        <w:rPr>
          <w:noProof/>
        </w:rPr>
        <w:t xml:space="preserve"> </w:t>
      </w:r>
    </w:p>
    <w:p w14:paraId="2CE081B8" w14:textId="53466A3E"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Proporción: completa</w:t>
      </w:r>
      <w:r w:rsidR="007D0DF1">
        <w:rPr>
          <w:rFonts w:eastAsia="Times New Roman"/>
          <w:sz w:val="20"/>
          <w:szCs w:val="20"/>
          <w:lang w:eastAsia="es-CO"/>
        </w:rPr>
        <w:t>.</w:t>
      </w:r>
    </w:p>
    <w:p w14:paraId="3BDD4616" w14:textId="4F66AD08"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Aplicación: 0,5 cm por talla</w:t>
      </w:r>
      <w:r w:rsidR="007D0DF1">
        <w:rPr>
          <w:rFonts w:eastAsia="Times New Roman"/>
          <w:sz w:val="20"/>
          <w:szCs w:val="20"/>
          <w:lang w:eastAsia="es-CO"/>
        </w:rPr>
        <w:t>.</w:t>
      </w:r>
    </w:p>
    <w:p w14:paraId="32D69674" w14:textId="77777777" w:rsidR="00236511" w:rsidRPr="00C01DE6"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iCs/>
          <w:sz w:val="20"/>
          <w:szCs w:val="20"/>
          <w:lang w:eastAsia="es-CO"/>
        </w:rPr>
        <w:t>Contribuye a un ajuste progresivo en la longitud de la prenda.</w:t>
      </w:r>
    </w:p>
    <w:p w14:paraId="6D56BF86" w14:textId="77777777" w:rsidR="00236511" w:rsidRPr="00F2765B" w:rsidRDefault="00236511" w:rsidP="00F2765B">
      <w:pPr>
        <w:numPr>
          <w:ilvl w:val="0"/>
          <w:numId w:val="8"/>
        </w:numPr>
        <w:spacing w:before="100" w:beforeAutospacing="1" w:after="100" w:afterAutospacing="1" w:line="360" w:lineRule="auto"/>
        <w:rPr>
          <w:rFonts w:eastAsia="Times New Roman"/>
          <w:sz w:val="20"/>
          <w:szCs w:val="20"/>
          <w:lang w:eastAsia="es-CO"/>
        </w:rPr>
      </w:pPr>
      <w:r w:rsidRPr="00F2765B">
        <w:rPr>
          <w:rFonts w:eastAsia="Times New Roman"/>
          <w:b/>
          <w:bCs/>
          <w:sz w:val="20"/>
          <w:szCs w:val="20"/>
          <w:lang w:eastAsia="es-CO"/>
        </w:rPr>
        <w:t>Separación de busto:</w:t>
      </w:r>
    </w:p>
    <w:p w14:paraId="33FE5A49" w14:textId="7074D2B8"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D</w:t>
      </w:r>
      <w:r w:rsidR="003D36F1">
        <w:rPr>
          <w:rFonts w:eastAsia="Times New Roman"/>
          <w:sz w:val="20"/>
          <w:szCs w:val="20"/>
          <w:lang w:eastAsia="es-CO"/>
        </w:rPr>
        <w:t xml:space="preserve"> </w:t>
      </w:r>
      <w:r w:rsidRPr="00F2765B">
        <w:rPr>
          <w:rFonts w:eastAsia="Times New Roman"/>
          <w:sz w:val="20"/>
          <w:szCs w:val="20"/>
          <w:lang w:eastAsia="es-CO"/>
        </w:rPr>
        <w:t>x</w:t>
      </w:r>
      <w:r w:rsidR="003D36F1">
        <w:rPr>
          <w:rFonts w:eastAsia="Times New Roman"/>
          <w:sz w:val="20"/>
          <w:szCs w:val="20"/>
          <w:lang w:eastAsia="es-CO"/>
        </w:rPr>
        <w:t xml:space="preserve"> </w:t>
      </w:r>
      <w:r w:rsidRPr="00F2765B">
        <w:rPr>
          <w:rFonts w:eastAsia="Times New Roman"/>
          <w:sz w:val="20"/>
          <w:szCs w:val="20"/>
          <w:lang w:eastAsia="es-CO"/>
        </w:rPr>
        <w:t>T: 0,5 cm</w:t>
      </w:r>
      <w:r w:rsidR="007D0DF1">
        <w:rPr>
          <w:rFonts w:eastAsia="Times New Roman"/>
          <w:sz w:val="20"/>
          <w:szCs w:val="20"/>
          <w:lang w:eastAsia="es-CO"/>
        </w:rPr>
        <w:t>.</w:t>
      </w:r>
    </w:p>
    <w:p w14:paraId="3FDA7DDC" w14:textId="40901D76"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Proporción: ½</w:t>
      </w:r>
      <w:r w:rsidR="007D0DF1">
        <w:rPr>
          <w:rFonts w:eastAsia="Times New Roman"/>
          <w:sz w:val="20"/>
          <w:szCs w:val="20"/>
          <w:lang w:eastAsia="es-CO"/>
        </w:rPr>
        <w:t>.</w:t>
      </w:r>
    </w:p>
    <w:p w14:paraId="3C1B2482" w14:textId="73C701E5"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Aplicación: 0,25 cm por talla</w:t>
      </w:r>
      <w:r w:rsidR="007D0DF1">
        <w:rPr>
          <w:rFonts w:eastAsia="Times New Roman"/>
          <w:sz w:val="20"/>
          <w:szCs w:val="20"/>
          <w:lang w:eastAsia="es-CO"/>
        </w:rPr>
        <w:t>.</w:t>
      </w:r>
    </w:p>
    <w:p w14:paraId="785462EB" w14:textId="77777777" w:rsidR="00236511" w:rsidRPr="00F2765B" w:rsidRDefault="00236511" w:rsidP="00F2765B">
      <w:pPr>
        <w:numPr>
          <w:ilvl w:val="1"/>
          <w:numId w:val="8"/>
        </w:numPr>
        <w:spacing w:before="100" w:beforeAutospacing="1" w:after="100" w:afterAutospacing="1" w:line="360" w:lineRule="auto"/>
        <w:rPr>
          <w:rFonts w:eastAsia="Times New Roman"/>
          <w:sz w:val="20"/>
          <w:szCs w:val="20"/>
          <w:lang w:eastAsia="es-CO"/>
        </w:rPr>
      </w:pPr>
      <w:r w:rsidRPr="00F2765B">
        <w:rPr>
          <w:rFonts w:eastAsia="Times New Roman"/>
          <w:iCs/>
          <w:sz w:val="20"/>
          <w:szCs w:val="20"/>
          <w:lang w:eastAsia="es-CO"/>
        </w:rPr>
        <w:t>Permite conservar la alineación estructural entre las pinzas o detalles constructivos asociados.</w:t>
      </w:r>
    </w:p>
    <w:p w14:paraId="3A029BBF" w14:textId="77777777" w:rsidR="00C01DE6" w:rsidRDefault="00C01DE6" w:rsidP="00F2765B">
      <w:pPr>
        <w:spacing w:line="360" w:lineRule="auto"/>
        <w:rPr>
          <w:b/>
          <w:i/>
          <w:sz w:val="20"/>
          <w:szCs w:val="20"/>
        </w:rPr>
      </w:pPr>
    </w:p>
    <w:p w14:paraId="3FF01B39" w14:textId="77777777" w:rsidR="00C01DE6" w:rsidRDefault="00C01DE6" w:rsidP="00F2765B">
      <w:pPr>
        <w:spacing w:line="360" w:lineRule="auto"/>
        <w:rPr>
          <w:b/>
          <w:i/>
          <w:sz w:val="20"/>
          <w:szCs w:val="20"/>
        </w:rPr>
      </w:pPr>
    </w:p>
    <w:p w14:paraId="3BC30D11" w14:textId="77777777" w:rsidR="00C01DE6" w:rsidRDefault="00C01DE6" w:rsidP="00F2765B">
      <w:pPr>
        <w:spacing w:line="360" w:lineRule="auto"/>
        <w:rPr>
          <w:b/>
          <w:i/>
          <w:sz w:val="20"/>
          <w:szCs w:val="20"/>
        </w:rPr>
      </w:pPr>
    </w:p>
    <w:p w14:paraId="56544779" w14:textId="77777777" w:rsidR="00C01DE6" w:rsidRDefault="00C01DE6" w:rsidP="00F2765B">
      <w:pPr>
        <w:spacing w:line="360" w:lineRule="auto"/>
        <w:rPr>
          <w:b/>
          <w:i/>
          <w:sz w:val="20"/>
          <w:szCs w:val="20"/>
        </w:rPr>
      </w:pPr>
    </w:p>
    <w:p w14:paraId="0D814ECA" w14:textId="44D91054" w:rsidR="00236511" w:rsidRDefault="00D85541" w:rsidP="00F2765B">
      <w:pPr>
        <w:spacing w:line="360" w:lineRule="auto"/>
        <w:rPr>
          <w:b/>
          <w:i/>
          <w:sz w:val="20"/>
          <w:szCs w:val="20"/>
        </w:rPr>
      </w:pPr>
      <w:r w:rsidRPr="00F2765B">
        <w:rPr>
          <w:b/>
          <w:i/>
          <w:sz w:val="20"/>
          <w:szCs w:val="20"/>
        </w:rPr>
        <w:lastRenderedPageBreak/>
        <w:t>Figura 5</w:t>
      </w:r>
      <w:r w:rsidR="00236511" w:rsidRPr="00F2765B">
        <w:rPr>
          <w:b/>
          <w:i/>
          <w:sz w:val="20"/>
          <w:szCs w:val="20"/>
        </w:rPr>
        <w:t xml:space="preserve">. </w:t>
      </w:r>
      <w:commentRangeStart w:id="30"/>
      <w:r w:rsidR="00236511" w:rsidRPr="00F2765B">
        <w:rPr>
          <w:b/>
          <w:i/>
          <w:sz w:val="20"/>
          <w:szCs w:val="20"/>
        </w:rPr>
        <w:t>Patrón</w:t>
      </w:r>
      <w:commentRangeEnd w:id="30"/>
      <w:r w:rsidRPr="00F2765B">
        <w:rPr>
          <w:rStyle w:val="Refdecomentario"/>
          <w:sz w:val="20"/>
          <w:szCs w:val="20"/>
        </w:rPr>
        <w:commentReference w:id="30"/>
      </w:r>
      <w:r w:rsidR="00236511" w:rsidRPr="00F2765B">
        <w:rPr>
          <w:b/>
          <w:i/>
          <w:sz w:val="20"/>
          <w:szCs w:val="20"/>
        </w:rPr>
        <w:t xml:space="preserve"> básico de falda con medidas para escalado </w:t>
      </w:r>
    </w:p>
    <w:p w14:paraId="08848EF1" w14:textId="77777777" w:rsidR="00C01DE6" w:rsidRPr="00F2765B" w:rsidRDefault="00C01DE6" w:rsidP="00F2765B">
      <w:pPr>
        <w:spacing w:line="360" w:lineRule="auto"/>
        <w:rPr>
          <w:b/>
          <w:i/>
          <w:sz w:val="20"/>
          <w:szCs w:val="20"/>
        </w:rPr>
      </w:pPr>
    </w:p>
    <w:p w14:paraId="27C9B61A" w14:textId="7DAF9FD1" w:rsidR="00236511" w:rsidRPr="00F2765B" w:rsidRDefault="00236511" w:rsidP="00F2765B">
      <w:pPr>
        <w:spacing w:line="360" w:lineRule="auto"/>
        <w:rPr>
          <w:sz w:val="20"/>
          <w:szCs w:val="20"/>
        </w:rPr>
      </w:pPr>
      <w:r w:rsidRPr="00F2765B">
        <w:rPr>
          <w:noProof/>
          <w:sz w:val="20"/>
          <w:szCs w:val="20"/>
          <w:lang w:eastAsia="es-CO"/>
        </w:rPr>
        <w:drawing>
          <wp:inline distT="0" distB="0" distL="0" distR="0" wp14:anchorId="36CA95AC" wp14:editId="7765BB2F">
            <wp:extent cx="1989117" cy="29783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4961" cy="2987145"/>
                    </a:xfrm>
                    <a:prstGeom prst="rect">
                      <a:avLst/>
                    </a:prstGeom>
                  </pic:spPr>
                </pic:pic>
              </a:graphicData>
            </a:graphic>
          </wp:inline>
        </w:drawing>
      </w:r>
    </w:p>
    <w:p w14:paraId="55932217" w14:textId="01812662" w:rsidR="00236511" w:rsidRDefault="00236511" w:rsidP="00F2765B">
      <w:pPr>
        <w:spacing w:line="360" w:lineRule="auto"/>
        <w:rPr>
          <w:sz w:val="20"/>
          <w:szCs w:val="20"/>
        </w:rPr>
      </w:pPr>
      <w:r w:rsidRPr="00F2765B">
        <w:rPr>
          <w:sz w:val="20"/>
          <w:szCs w:val="20"/>
        </w:rPr>
        <w:t>Fuente: SENA, (2021)</w:t>
      </w:r>
    </w:p>
    <w:p w14:paraId="37D5466E" w14:textId="4ABD5D51" w:rsidR="003D36F1" w:rsidRPr="00F2765B" w:rsidRDefault="003D36F1" w:rsidP="00F2765B">
      <w:pPr>
        <w:spacing w:line="360" w:lineRule="auto"/>
        <w:rPr>
          <w:sz w:val="20"/>
          <w:szCs w:val="20"/>
        </w:rPr>
      </w:pPr>
      <w:r>
        <w:rPr>
          <w:sz w:val="20"/>
          <w:szCs w:val="20"/>
        </w:rPr>
        <w:t>*Unidad de medida dada en centímetros (cm).</w:t>
      </w:r>
    </w:p>
    <w:p w14:paraId="2A5A07B0" w14:textId="4E61DF38" w:rsidR="00727792" w:rsidRPr="00F2765B" w:rsidRDefault="00727792" w:rsidP="00F2765B">
      <w:pPr>
        <w:spacing w:line="360" w:lineRule="auto"/>
        <w:rPr>
          <w:sz w:val="20"/>
          <w:szCs w:val="20"/>
        </w:rPr>
      </w:pPr>
    </w:p>
    <w:tbl>
      <w:tblPr>
        <w:tblStyle w:val="Tablaconcuadrcula"/>
        <w:tblW w:w="0" w:type="auto"/>
        <w:tblLook w:val="04A0" w:firstRow="1" w:lastRow="0" w:firstColumn="1" w:lastColumn="0" w:noHBand="0" w:noVBand="1"/>
      </w:tblPr>
      <w:tblGrid>
        <w:gridCol w:w="9962"/>
      </w:tblGrid>
      <w:tr w:rsidR="00BB43FD" w:rsidRPr="00F2765B" w14:paraId="118F8FA1" w14:textId="77777777" w:rsidTr="004E1FC5">
        <w:tc>
          <w:tcPr>
            <w:tcW w:w="9962" w:type="dxa"/>
          </w:tcPr>
          <w:p w14:paraId="236E6AEA" w14:textId="297CDE63" w:rsidR="00BB43FD" w:rsidRPr="00F2765B" w:rsidRDefault="00BB43FD" w:rsidP="00C01DE6">
            <w:pPr>
              <w:spacing w:line="360" w:lineRule="auto"/>
              <w:jc w:val="center"/>
              <w:rPr>
                <w:b/>
                <w:sz w:val="20"/>
                <w:szCs w:val="20"/>
              </w:rPr>
            </w:pPr>
            <w:r w:rsidRPr="00F2765B">
              <w:rPr>
                <w:b/>
                <w:sz w:val="20"/>
                <w:szCs w:val="20"/>
                <w:highlight w:val="magenta"/>
              </w:rPr>
              <w:t>LLAMADO A LA ACCIÓN</w:t>
            </w:r>
          </w:p>
          <w:p w14:paraId="5E084DC0" w14:textId="3A49E08D" w:rsidR="00BB43FD" w:rsidRPr="00F2765B" w:rsidRDefault="00C01DE6" w:rsidP="00F2765B">
            <w:pPr>
              <w:spacing w:line="360" w:lineRule="auto"/>
              <w:rPr>
                <w:sz w:val="20"/>
                <w:szCs w:val="20"/>
              </w:rPr>
            </w:pPr>
            <w:r>
              <w:rPr>
                <w:sz w:val="20"/>
                <w:szCs w:val="20"/>
              </w:rPr>
              <w:t>E</w:t>
            </w:r>
            <w:r w:rsidR="00BB43FD" w:rsidRPr="00F2765B">
              <w:rPr>
                <w:sz w:val="20"/>
                <w:szCs w:val="20"/>
              </w:rPr>
              <w:t xml:space="preserve">SCALADO DE FALDA - </w:t>
            </w:r>
            <w:commentRangeStart w:id="31"/>
            <w:r w:rsidR="00BB43FD" w:rsidRPr="00F2765B">
              <w:rPr>
                <w:sz w:val="20"/>
                <w:szCs w:val="20"/>
              </w:rPr>
              <w:t>FEMENINO</w:t>
            </w:r>
            <w:commentRangeEnd w:id="31"/>
            <w:r>
              <w:rPr>
                <w:rStyle w:val="Refdecomentario"/>
              </w:rPr>
              <w:commentReference w:id="31"/>
            </w:r>
          </w:p>
          <w:p w14:paraId="7F9BA82C" w14:textId="4EFAC6DA" w:rsidR="00BB43FD" w:rsidRPr="00F2765B" w:rsidRDefault="00C01DE6" w:rsidP="00F2765B">
            <w:pPr>
              <w:spacing w:line="360" w:lineRule="auto"/>
              <w:rPr>
                <w:sz w:val="20"/>
                <w:szCs w:val="20"/>
              </w:rPr>
            </w:pPr>
            <w:r w:rsidRPr="00C01DE6">
              <w:rPr>
                <w:sz w:val="20"/>
                <w:szCs w:val="20"/>
              </w:rPr>
              <w:t>Para ampliar y profundizar en los contenidos abordados, se recomienda consultar el siguiente enlace</w:t>
            </w:r>
            <w:r>
              <w:rPr>
                <w:sz w:val="20"/>
                <w:szCs w:val="20"/>
              </w:rPr>
              <w:t>:</w:t>
            </w:r>
          </w:p>
        </w:tc>
      </w:tr>
    </w:tbl>
    <w:p w14:paraId="3670F4E1" w14:textId="7B311B3D" w:rsidR="00727792" w:rsidRPr="00F2765B" w:rsidRDefault="00727792" w:rsidP="00F2765B">
      <w:pPr>
        <w:spacing w:line="360" w:lineRule="auto"/>
        <w:rPr>
          <w:sz w:val="20"/>
          <w:szCs w:val="20"/>
        </w:rPr>
      </w:pPr>
    </w:p>
    <w:p w14:paraId="1102FBFD" w14:textId="7E69E2CD" w:rsidR="00727792" w:rsidRPr="00F2765B" w:rsidRDefault="00727792" w:rsidP="00F2765B">
      <w:pPr>
        <w:pStyle w:val="Ttulo2"/>
        <w:spacing w:line="360" w:lineRule="auto"/>
        <w:rPr>
          <w:b/>
          <w:sz w:val="20"/>
          <w:szCs w:val="20"/>
        </w:rPr>
      </w:pPr>
      <w:bookmarkStart w:id="32" w:name="_Toc205107966"/>
      <w:r w:rsidRPr="00F2765B">
        <w:rPr>
          <w:b/>
          <w:sz w:val="20"/>
          <w:szCs w:val="20"/>
        </w:rPr>
        <w:t>1.4 Escalado de manga y cuello</w:t>
      </w:r>
      <w:bookmarkEnd w:id="32"/>
    </w:p>
    <w:p w14:paraId="31D8098B" w14:textId="7411E76C" w:rsidR="008E6D47" w:rsidRPr="00F2765B" w:rsidRDefault="008E6D47" w:rsidP="00F2765B">
      <w:pPr>
        <w:pStyle w:val="NormalWeb"/>
        <w:spacing w:line="360" w:lineRule="auto"/>
        <w:rPr>
          <w:rFonts w:ascii="Arial" w:hAnsi="Arial" w:cs="Arial"/>
          <w:sz w:val="20"/>
          <w:szCs w:val="20"/>
        </w:rPr>
      </w:pPr>
      <w:r w:rsidRPr="00F2765B">
        <w:rPr>
          <w:rFonts w:ascii="Arial" w:hAnsi="Arial" w:cs="Arial"/>
          <w:sz w:val="20"/>
          <w:szCs w:val="20"/>
        </w:rPr>
        <w:t>El escalado de la manga se realiza a partir de una talla base, aplicando valores de incremento en</w:t>
      </w:r>
      <w:r w:rsidR="00964360" w:rsidRPr="00F2765B">
        <w:rPr>
          <w:rFonts w:ascii="Arial" w:hAnsi="Arial" w:cs="Arial"/>
          <w:sz w:val="20"/>
          <w:szCs w:val="20"/>
        </w:rPr>
        <w:t xml:space="preserve"> dimensiones clave. Cada valor </w:t>
      </w:r>
      <w:r w:rsidRPr="00F2765B">
        <w:rPr>
          <w:rFonts w:ascii="Arial" w:hAnsi="Arial" w:cs="Arial"/>
          <w:sz w:val="20"/>
          <w:szCs w:val="20"/>
        </w:rPr>
        <w:t>corresponde al aumento en centímetros que se debe aplicar a cada punto señalado para obtener la siguiente talla. A continuación, se describe el procedimiento, desde una perspectiva técnica y accesible:</w:t>
      </w:r>
    </w:p>
    <w:p w14:paraId="47F2DFEE" w14:textId="77777777" w:rsidR="008E6D47" w:rsidRPr="00F2765B" w:rsidRDefault="008E6D47" w:rsidP="00F2765B">
      <w:pPr>
        <w:pStyle w:val="NormalWeb"/>
        <w:numPr>
          <w:ilvl w:val="0"/>
          <w:numId w:val="9"/>
        </w:numPr>
        <w:spacing w:line="360" w:lineRule="auto"/>
        <w:rPr>
          <w:rFonts w:ascii="Arial" w:hAnsi="Arial" w:cs="Arial"/>
          <w:sz w:val="20"/>
          <w:szCs w:val="20"/>
        </w:rPr>
      </w:pPr>
      <w:r w:rsidRPr="00F2765B">
        <w:rPr>
          <w:rStyle w:val="Textoennegrita"/>
          <w:rFonts w:ascii="Arial" w:hAnsi="Arial" w:cs="Arial"/>
          <w:sz w:val="20"/>
          <w:szCs w:val="20"/>
        </w:rPr>
        <w:t>Cabeza de la manga (parte superior curva):</w:t>
      </w:r>
    </w:p>
    <w:p w14:paraId="4B857D69" w14:textId="6EDADA47" w:rsidR="008E6D47" w:rsidRPr="00F2765B" w:rsidRDefault="008E6D47" w:rsidP="00F2765B">
      <w:pPr>
        <w:pStyle w:val="NormalWeb"/>
        <w:numPr>
          <w:ilvl w:val="1"/>
          <w:numId w:val="9"/>
        </w:numPr>
        <w:spacing w:line="360" w:lineRule="auto"/>
        <w:rPr>
          <w:rFonts w:ascii="Arial" w:hAnsi="Arial" w:cs="Arial"/>
          <w:sz w:val="20"/>
          <w:szCs w:val="20"/>
        </w:rPr>
      </w:pPr>
      <w:r w:rsidRPr="00F2765B">
        <w:rPr>
          <w:rFonts w:ascii="Arial" w:hAnsi="Arial" w:cs="Arial"/>
          <w:sz w:val="20"/>
          <w:szCs w:val="20"/>
        </w:rPr>
        <w:t xml:space="preserve">Se incrementa </w:t>
      </w:r>
      <w:r w:rsidRPr="00F2765B">
        <w:rPr>
          <w:rStyle w:val="Textoennegrita"/>
          <w:rFonts w:ascii="Arial" w:hAnsi="Arial" w:cs="Arial"/>
          <w:sz w:val="20"/>
          <w:szCs w:val="20"/>
        </w:rPr>
        <w:t>0</w:t>
      </w:r>
      <w:r w:rsidR="00C01DE6">
        <w:rPr>
          <w:rStyle w:val="Textoennegrita"/>
          <w:rFonts w:ascii="Arial" w:hAnsi="Arial" w:cs="Arial"/>
          <w:sz w:val="20"/>
          <w:szCs w:val="20"/>
        </w:rPr>
        <w:t>,</w:t>
      </w:r>
      <w:r w:rsidRPr="00F2765B">
        <w:rPr>
          <w:rStyle w:val="Textoennegrita"/>
          <w:rFonts w:ascii="Arial" w:hAnsi="Arial" w:cs="Arial"/>
          <w:sz w:val="20"/>
          <w:szCs w:val="20"/>
        </w:rPr>
        <w:t>25 cm en el centro superior</w:t>
      </w:r>
      <w:r w:rsidRPr="00F2765B">
        <w:rPr>
          <w:rFonts w:ascii="Arial" w:hAnsi="Arial" w:cs="Arial"/>
          <w:sz w:val="20"/>
          <w:szCs w:val="20"/>
        </w:rPr>
        <w:t>, para mantener la altura de la copa en proporción al crecimiento general de la prenda.</w:t>
      </w:r>
    </w:p>
    <w:p w14:paraId="5B28F7B7" w14:textId="35302713" w:rsidR="008E6D47" w:rsidRPr="00F2765B" w:rsidRDefault="008E6D47" w:rsidP="00F2765B">
      <w:pPr>
        <w:pStyle w:val="NormalWeb"/>
        <w:numPr>
          <w:ilvl w:val="1"/>
          <w:numId w:val="9"/>
        </w:numPr>
        <w:spacing w:line="360" w:lineRule="auto"/>
        <w:rPr>
          <w:rFonts w:ascii="Arial" w:hAnsi="Arial" w:cs="Arial"/>
          <w:sz w:val="20"/>
          <w:szCs w:val="20"/>
        </w:rPr>
      </w:pPr>
      <w:r w:rsidRPr="00F2765B">
        <w:rPr>
          <w:rFonts w:ascii="Arial" w:hAnsi="Arial" w:cs="Arial"/>
          <w:sz w:val="20"/>
          <w:szCs w:val="20"/>
        </w:rPr>
        <w:t xml:space="preserve">En los puntos laterales de la curva (a ambos lados del centro superior), también se aplican incrementos de </w:t>
      </w:r>
      <w:r w:rsidRPr="00F2765B">
        <w:rPr>
          <w:rStyle w:val="Textoennegrita"/>
          <w:rFonts w:ascii="Arial" w:hAnsi="Arial" w:cs="Arial"/>
          <w:sz w:val="20"/>
          <w:szCs w:val="20"/>
        </w:rPr>
        <w:t>0</w:t>
      </w:r>
      <w:r w:rsidR="00C01DE6">
        <w:rPr>
          <w:rStyle w:val="Textoennegrita"/>
          <w:rFonts w:ascii="Arial" w:hAnsi="Arial" w:cs="Arial"/>
          <w:sz w:val="20"/>
          <w:szCs w:val="20"/>
        </w:rPr>
        <w:t>,</w:t>
      </w:r>
      <w:r w:rsidRPr="00F2765B">
        <w:rPr>
          <w:rStyle w:val="Textoennegrita"/>
          <w:rFonts w:ascii="Arial" w:hAnsi="Arial" w:cs="Arial"/>
          <w:sz w:val="20"/>
          <w:szCs w:val="20"/>
        </w:rPr>
        <w:t>25 cm</w:t>
      </w:r>
      <w:r w:rsidRPr="00F2765B">
        <w:rPr>
          <w:rFonts w:ascii="Arial" w:hAnsi="Arial" w:cs="Arial"/>
          <w:sz w:val="20"/>
          <w:szCs w:val="20"/>
        </w:rPr>
        <w:t>, lo que permite conservar la simetría y el calce adecuado con la sisa del cuerpo.</w:t>
      </w:r>
    </w:p>
    <w:p w14:paraId="4DB407C3" w14:textId="77777777" w:rsidR="008E6D47" w:rsidRPr="00F2765B" w:rsidRDefault="008E6D47" w:rsidP="00F2765B">
      <w:pPr>
        <w:pStyle w:val="NormalWeb"/>
        <w:numPr>
          <w:ilvl w:val="0"/>
          <w:numId w:val="9"/>
        </w:numPr>
        <w:spacing w:line="360" w:lineRule="auto"/>
        <w:rPr>
          <w:rFonts w:ascii="Arial" w:hAnsi="Arial" w:cs="Arial"/>
          <w:sz w:val="20"/>
          <w:szCs w:val="20"/>
        </w:rPr>
      </w:pPr>
      <w:r w:rsidRPr="00F2765B">
        <w:rPr>
          <w:rStyle w:val="Textoennegrita"/>
          <w:rFonts w:ascii="Arial" w:hAnsi="Arial" w:cs="Arial"/>
          <w:sz w:val="20"/>
          <w:szCs w:val="20"/>
        </w:rPr>
        <w:lastRenderedPageBreak/>
        <w:t>Lados de la manga (longitud vertical desde la sisa hasta el puño):</w:t>
      </w:r>
    </w:p>
    <w:p w14:paraId="0E9AAD58" w14:textId="20C858CA" w:rsidR="008E6D47" w:rsidRPr="00F2765B" w:rsidRDefault="008E6D47" w:rsidP="00F2765B">
      <w:pPr>
        <w:pStyle w:val="NormalWeb"/>
        <w:numPr>
          <w:ilvl w:val="1"/>
          <w:numId w:val="9"/>
        </w:numPr>
        <w:spacing w:line="360" w:lineRule="auto"/>
        <w:rPr>
          <w:rFonts w:ascii="Arial" w:hAnsi="Arial" w:cs="Arial"/>
          <w:sz w:val="20"/>
          <w:szCs w:val="20"/>
        </w:rPr>
      </w:pPr>
      <w:r w:rsidRPr="00F2765B">
        <w:rPr>
          <w:rFonts w:ascii="Arial" w:hAnsi="Arial" w:cs="Arial"/>
          <w:sz w:val="20"/>
          <w:szCs w:val="20"/>
        </w:rPr>
        <w:t xml:space="preserve">Se suma </w:t>
      </w:r>
      <w:r w:rsidRPr="00F2765B">
        <w:rPr>
          <w:rStyle w:val="Textoennegrita"/>
          <w:rFonts w:ascii="Arial" w:hAnsi="Arial" w:cs="Arial"/>
          <w:sz w:val="20"/>
          <w:szCs w:val="20"/>
        </w:rPr>
        <w:t>1 cm en los extremos superiores laterales</w:t>
      </w:r>
      <w:r w:rsidRPr="00F2765B">
        <w:rPr>
          <w:rFonts w:ascii="Arial" w:hAnsi="Arial" w:cs="Arial"/>
          <w:sz w:val="20"/>
          <w:szCs w:val="20"/>
        </w:rPr>
        <w:t>, lo cual amplía el contorno de sisa y asegura que la manga se articule correctamente con el crecimiento del cuerpo de la prenda.</w:t>
      </w:r>
    </w:p>
    <w:p w14:paraId="5EF8B2DA" w14:textId="77777777" w:rsidR="008E6D47" w:rsidRPr="00F2765B" w:rsidRDefault="008E6D47" w:rsidP="00F2765B">
      <w:pPr>
        <w:pStyle w:val="NormalWeb"/>
        <w:numPr>
          <w:ilvl w:val="0"/>
          <w:numId w:val="9"/>
        </w:numPr>
        <w:spacing w:line="360" w:lineRule="auto"/>
        <w:rPr>
          <w:rFonts w:ascii="Arial" w:hAnsi="Arial" w:cs="Arial"/>
          <w:sz w:val="20"/>
          <w:szCs w:val="20"/>
        </w:rPr>
      </w:pPr>
      <w:r w:rsidRPr="00F2765B">
        <w:rPr>
          <w:rStyle w:val="Textoennegrita"/>
          <w:rFonts w:ascii="Arial" w:hAnsi="Arial" w:cs="Arial"/>
          <w:sz w:val="20"/>
          <w:szCs w:val="20"/>
        </w:rPr>
        <w:t>Zona inferior o puño de la manga:</w:t>
      </w:r>
    </w:p>
    <w:p w14:paraId="05F243A5" w14:textId="2C9AB6EE" w:rsidR="008E6D47" w:rsidRPr="00F2765B" w:rsidRDefault="008E6D47" w:rsidP="00F2765B">
      <w:pPr>
        <w:pStyle w:val="NormalWeb"/>
        <w:numPr>
          <w:ilvl w:val="1"/>
          <w:numId w:val="9"/>
        </w:numPr>
        <w:spacing w:line="360" w:lineRule="auto"/>
        <w:rPr>
          <w:rFonts w:ascii="Arial" w:hAnsi="Arial" w:cs="Arial"/>
          <w:sz w:val="20"/>
          <w:szCs w:val="20"/>
        </w:rPr>
      </w:pPr>
      <w:r w:rsidRPr="00F2765B">
        <w:rPr>
          <w:rFonts w:ascii="Arial" w:hAnsi="Arial" w:cs="Arial"/>
          <w:sz w:val="20"/>
          <w:szCs w:val="20"/>
        </w:rPr>
        <w:t xml:space="preserve">Se aumentan </w:t>
      </w:r>
      <w:r w:rsidRPr="00F2765B">
        <w:rPr>
          <w:rStyle w:val="Textoennegrita"/>
          <w:rFonts w:ascii="Arial" w:hAnsi="Arial" w:cs="Arial"/>
          <w:sz w:val="20"/>
          <w:szCs w:val="20"/>
        </w:rPr>
        <w:t>0</w:t>
      </w:r>
      <w:r w:rsidR="00C01DE6">
        <w:rPr>
          <w:rStyle w:val="Textoennegrita"/>
          <w:rFonts w:ascii="Arial" w:hAnsi="Arial" w:cs="Arial"/>
          <w:sz w:val="20"/>
          <w:szCs w:val="20"/>
        </w:rPr>
        <w:t>,</w:t>
      </w:r>
      <w:r w:rsidRPr="00F2765B">
        <w:rPr>
          <w:rStyle w:val="Textoennegrita"/>
          <w:rFonts w:ascii="Arial" w:hAnsi="Arial" w:cs="Arial"/>
          <w:sz w:val="20"/>
          <w:szCs w:val="20"/>
        </w:rPr>
        <w:t>25 cm hacia ambos lados en la base</w:t>
      </w:r>
      <w:r w:rsidRPr="00F2765B">
        <w:rPr>
          <w:rFonts w:ascii="Arial" w:hAnsi="Arial" w:cs="Arial"/>
          <w:sz w:val="20"/>
          <w:szCs w:val="20"/>
        </w:rPr>
        <w:t>, ampliando el contorno del puño.</w:t>
      </w:r>
    </w:p>
    <w:p w14:paraId="3A19BA61" w14:textId="35472B3E" w:rsidR="008E6D47" w:rsidRPr="00F2765B" w:rsidRDefault="008E6D47" w:rsidP="00F2765B">
      <w:pPr>
        <w:pStyle w:val="NormalWeb"/>
        <w:numPr>
          <w:ilvl w:val="1"/>
          <w:numId w:val="9"/>
        </w:numPr>
        <w:spacing w:line="360" w:lineRule="auto"/>
        <w:rPr>
          <w:rFonts w:ascii="Arial" w:hAnsi="Arial" w:cs="Arial"/>
          <w:sz w:val="20"/>
          <w:szCs w:val="20"/>
        </w:rPr>
      </w:pPr>
      <w:r w:rsidRPr="00F2765B">
        <w:rPr>
          <w:rFonts w:ascii="Arial" w:hAnsi="Arial" w:cs="Arial"/>
          <w:sz w:val="20"/>
          <w:szCs w:val="20"/>
        </w:rPr>
        <w:t xml:space="preserve">Además, se incrementan </w:t>
      </w:r>
      <w:r w:rsidRPr="00F2765B">
        <w:rPr>
          <w:rStyle w:val="Textoennegrita"/>
          <w:rFonts w:ascii="Arial" w:hAnsi="Arial" w:cs="Arial"/>
          <w:sz w:val="20"/>
          <w:szCs w:val="20"/>
        </w:rPr>
        <w:t>0</w:t>
      </w:r>
      <w:r w:rsidR="00C01DE6">
        <w:rPr>
          <w:rStyle w:val="Textoennegrita"/>
          <w:rFonts w:ascii="Arial" w:hAnsi="Arial" w:cs="Arial"/>
          <w:sz w:val="20"/>
          <w:szCs w:val="20"/>
        </w:rPr>
        <w:t>,</w:t>
      </w:r>
      <w:r w:rsidRPr="00F2765B">
        <w:rPr>
          <w:rStyle w:val="Textoennegrita"/>
          <w:rFonts w:ascii="Arial" w:hAnsi="Arial" w:cs="Arial"/>
          <w:sz w:val="20"/>
          <w:szCs w:val="20"/>
        </w:rPr>
        <w:t>6 cm en vertical</w:t>
      </w:r>
      <w:r w:rsidRPr="00F2765B">
        <w:rPr>
          <w:rFonts w:ascii="Arial" w:hAnsi="Arial" w:cs="Arial"/>
          <w:sz w:val="20"/>
          <w:szCs w:val="20"/>
        </w:rPr>
        <w:t>, ajustando proporcionalmente el largo total de la manga.</w:t>
      </w:r>
    </w:p>
    <w:p w14:paraId="080FDFE0" w14:textId="77777777" w:rsidR="008E6D47" w:rsidRPr="00F2765B" w:rsidRDefault="008E6D47" w:rsidP="00F2765B">
      <w:pPr>
        <w:pStyle w:val="NormalWeb"/>
        <w:spacing w:line="360" w:lineRule="auto"/>
        <w:rPr>
          <w:rFonts w:ascii="Arial" w:hAnsi="Arial" w:cs="Arial"/>
          <w:sz w:val="20"/>
          <w:szCs w:val="20"/>
        </w:rPr>
      </w:pPr>
      <w:r w:rsidRPr="00F2765B">
        <w:rPr>
          <w:rFonts w:ascii="Arial" w:hAnsi="Arial" w:cs="Arial"/>
          <w:sz w:val="20"/>
          <w:szCs w:val="20"/>
        </w:rPr>
        <w:t>Estos incrementos se distribuyen de manera equitativa y sistemática, respetando el principio del escalado progresivo. Es decir, cada talla superior a la base incorpora estos aumentos acumulativamente, lo que permite que el patrón crezca de forma coherente y funcional para garantizar el confort, la movilidad y la estética.</w:t>
      </w:r>
    </w:p>
    <w:p w14:paraId="6456A0AC" w14:textId="425A955D" w:rsidR="008E6D47" w:rsidRPr="00F2765B" w:rsidRDefault="00D85541" w:rsidP="00F2765B">
      <w:pPr>
        <w:spacing w:line="360" w:lineRule="auto"/>
        <w:rPr>
          <w:b/>
          <w:i/>
          <w:sz w:val="20"/>
          <w:szCs w:val="20"/>
        </w:rPr>
      </w:pPr>
      <w:r w:rsidRPr="00F2765B">
        <w:rPr>
          <w:b/>
          <w:i/>
          <w:sz w:val="20"/>
          <w:szCs w:val="20"/>
        </w:rPr>
        <w:t>Figura 6</w:t>
      </w:r>
      <w:r w:rsidR="00964360" w:rsidRPr="00F2765B">
        <w:rPr>
          <w:b/>
          <w:i/>
          <w:sz w:val="20"/>
          <w:szCs w:val="20"/>
        </w:rPr>
        <w:t xml:space="preserve">. </w:t>
      </w:r>
      <w:commentRangeStart w:id="33"/>
      <w:r w:rsidR="00964360" w:rsidRPr="00F2765B">
        <w:rPr>
          <w:b/>
          <w:i/>
          <w:sz w:val="20"/>
          <w:szCs w:val="20"/>
        </w:rPr>
        <w:t>Patrón</w:t>
      </w:r>
      <w:commentRangeEnd w:id="33"/>
      <w:r w:rsidR="004E1A60" w:rsidRPr="00F2765B">
        <w:rPr>
          <w:rStyle w:val="Refdecomentario"/>
          <w:sz w:val="20"/>
          <w:szCs w:val="20"/>
        </w:rPr>
        <w:commentReference w:id="33"/>
      </w:r>
      <w:r w:rsidR="00964360" w:rsidRPr="00F2765B">
        <w:rPr>
          <w:b/>
          <w:i/>
          <w:sz w:val="20"/>
          <w:szCs w:val="20"/>
        </w:rPr>
        <w:t xml:space="preserve"> </w:t>
      </w:r>
      <w:commentRangeStart w:id="34"/>
      <w:r w:rsidR="00964360" w:rsidRPr="00F2765B">
        <w:rPr>
          <w:b/>
          <w:i/>
          <w:sz w:val="20"/>
          <w:szCs w:val="20"/>
        </w:rPr>
        <w:t>básico</w:t>
      </w:r>
      <w:commentRangeEnd w:id="34"/>
      <w:r w:rsidRPr="00F2765B">
        <w:rPr>
          <w:rStyle w:val="Refdecomentario"/>
          <w:sz w:val="20"/>
          <w:szCs w:val="20"/>
        </w:rPr>
        <w:commentReference w:id="34"/>
      </w:r>
      <w:r w:rsidR="00964360" w:rsidRPr="00F2765B">
        <w:rPr>
          <w:b/>
          <w:i/>
          <w:sz w:val="20"/>
          <w:szCs w:val="20"/>
        </w:rPr>
        <w:t xml:space="preserve"> de manga con medidas para escalado. </w:t>
      </w:r>
    </w:p>
    <w:p w14:paraId="1BAA0BB6" w14:textId="531AAC95" w:rsidR="004E1FC5" w:rsidRPr="00F2765B" w:rsidRDefault="008E6D47" w:rsidP="00F2765B">
      <w:pPr>
        <w:spacing w:line="360" w:lineRule="auto"/>
        <w:rPr>
          <w:sz w:val="20"/>
          <w:szCs w:val="20"/>
        </w:rPr>
      </w:pPr>
      <w:r w:rsidRPr="00F2765B">
        <w:rPr>
          <w:noProof/>
          <w:sz w:val="20"/>
          <w:szCs w:val="20"/>
        </w:rPr>
        <w:drawing>
          <wp:inline distT="0" distB="0" distL="0" distR="0" wp14:anchorId="771A584E" wp14:editId="181DA6B1">
            <wp:extent cx="2346960" cy="32431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4057" cy="3252972"/>
                    </a:xfrm>
                    <a:prstGeom prst="rect">
                      <a:avLst/>
                    </a:prstGeom>
                  </pic:spPr>
                </pic:pic>
              </a:graphicData>
            </a:graphic>
          </wp:inline>
        </w:drawing>
      </w:r>
    </w:p>
    <w:p w14:paraId="415BC4B8" w14:textId="78969298" w:rsidR="00DC697E" w:rsidRPr="00F2765B" w:rsidRDefault="00DC697E" w:rsidP="00F2765B">
      <w:pPr>
        <w:spacing w:line="360" w:lineRule="auto"/>
        <w:rPr>
          <w:sz w:val="20"/>
          <w:szCs w:val="20"/>
        </w:rPr>
      </w:pPr>
    </w:p>
    <w:p w14:paraId="4382C38F" w14:textId="77777777" w:rsidR="00DC697E" w:rsidRPr="00F2765B" w:rsidRDefault="00DC697E" w:rsidP="00F2765B">
      <w:pPr>
        <w:spacing w:line="360" w:lineRule="auto"/>
        <w:rPr>
          <w:sz w:val="20"/>
          <w:szCs w:val="20"/>
        </w:rPr>
      </w:pPr>
    </w:p>
    <w:tbl>
      <w:tblPr>
        <w:tblStyle w:val="Tablaconcuadrcula"/>
        <w:tblW w:w="0" w:type="auto"/>
        <w:tblLook w:val="04A0" w:firstRow="1" w:lastRow="0" w:firstColumn="1" w:lastColumn="0" w:noHBand="0" w:noVBand="1"/>
      </w:tblPr>
      <w:tblGrid>
        <w:gridCol w:w="9962"/>
      </w:tblGrid>
      <w:tr w:rsidR="00DC697E" w:rsidRPr="00F2765B" w14:paraId="0741AEBD" w14:textId="77777777" w:rsidTr="00EF6539">
        <w:tc>
          <w:tcPr>
            <w:tcW w:w="9962" w:type="dxa"/>
          </w:tcPr>
          <w:p w14:paraId="5D917960" w14:textId="196D2515" w:rsidR="00DC697E" w:rsidRPr="00F2765B" w:rsidRDefault="00DC697E" w:rsidP="003F3FCC">
            <w:pPr>
              <w:spacing w:line="360" w:lineRule="auto"/>
              <w:jc w:val="center"/>
              <w:rPr>
                <w:b/>
                <w:sz w:val="20"/>
                <w:szCs w:val="20"/>
              </w:rPr>
            </w:pPr>
            <w:r w:rsidRPr="00F2765B">
              <w:rPr>
                <w:b/>
                <w:sz w:val="20"/>
                <w:szCs w:val="20"/>
                <w:highlight w:val="magenta"/>
              </w:rPr>
              <w:t>LLAMADO A LA ACCIÓN</w:t>
            </w:r>
          </w:p>
          <w:p w14:paraId="0F213C97" w14:textId="508685D6" w:rsidR="00DC697E" w:rsidRPr="00F2765B" w:rsidRDefault="003F3FCC" w:rsidP="00F2765B">
            <w:pPr>
              <w:spacing w:line="360" w:lineRule="auto"/>
              <w:rPr>
                <w:sz w:val="20"/>
                <w:szCs w:val="20"/>
              </w:rPr>
            </w:pPr>
            <w:r>
              <w:rPr>
                <w:sz w:val="20"/>
                <w:szCs w:val="20"/>
              </w:rPr>
              <w:t>C</w:t>
            </w:r>
            <w:r w:rsidR="00DC697E" w:rsidRPr="00F2765B">
              <w:rPr>
                <w:sz w:val="20"/>
                <w:szCs w:val="20"/>
              </w:rPr>
              <w:t xml:space="preserve">ORTES, MANGA, CUELLO – </w:t>
            </w:r>
            <w:commentRangeStart w:id="35"/>
            <w:r w:rsidR="00DC697E" w:rsidRPr="00F2765B">
              <w:rPr>
                <w:sz w:val="20"/>
                <w:szCs w:val="20"/>
              </w:rPr>
              <w:t>ESCALADO</w:t>
            </w:r>
            <w:commentRangeEnd w:id="35"/>
            <w:r>
              <w:rPr>
                <w:rStyle w:val="Refdecomentario"/>
              </w:rPr>
              <w:commentReference w:id="35"/>
            </w:r>
          </w:p>
          <w:p w14:paraId="26CC50BA" w14:textId="34F94FFB" w:rsidR="00DC697E" w:rsidRPr="00F2765B" w:rsidRDefault="003F3FCC" w:rsidP="00F2765B">
            <w:pPr>
              <w:spacing w:line="360" w:lineRule="auto"/>
              <w:rPr>
                <w:sz w:val="20"/>
                <w:szCs w:val="20"/>
              </w:rPr>
            </w:pPr>
            <w:r w:rsidRPr="003F3FCC">
              <w:rPr>
                <w:sz w:val="20"/>
                <w:szCs w:val="20"/>
              </w:rPr>
              <w:t>Para ampliar y profundizar en los contenidos abordados, se recomienda consultar el siguiente enlace</w:t>
            </w:r>
            <w:r>
              <w:rPr>
                <w:sz w:val="20"/>
                <w:szCs w:val="20"/>
              </w:rPr>
              <w:t>:</w:t>
            </w:r>
          </w:p>
        </w:tc>
      </w:tr>
    </w:tbl>
    <w:p w14:paraId="6A4B1341" w14:textId="77777777" w:rsidR="00C10929" w:rsidRPr="00F2765B" w:rsidRDefault="00C10929" w:rsidP="00F2765B">
      <w:pPr>
        <w:spacing w:line="360" w:lineRule="auto"/>
        <w:rPr>
          <w:sz w:val="20"/>
          <w:szCs w:val="20"/>
        </w:rPr>
      </w:pPr>
    </w:p>
    <w:p w14:paraId="5F98065E" w14:textId="77777777" w:rsidR="00AF4E83" w:rsidRPr="00F2765B" w:rsidRDefault="00C10929" w:rsidP="00F2765B">
      <w:pPr>
        <w:pStyle w:val="Ttulo1"/>
        <w:spacing w:line="360" w:lineRule="auto"/>
        <w:rPr>
          <w:b/>
          <w:sz w:val="20"/>
          <w:szCs w:val="20"/>
        </w:rPr>
      </w:pPr>
      <w:bookmarkStart w:id="36" w:name="_Toc205107967"/>
      <w:r w:rsidRPr="00F2765B">
        <w:rPr>
          <w:b/>
          <w:sz w:val="20"/>
          <w:szCs w:val="20"/>
        </w:rPr>
        <w:lastRenderedPageBreak/>
        <w:t>2. Separación de tallas</w:t>
      </w:r>
      <w:bookmarkEnd w:id="36"/>
    </w:p>
    <w:p w14:paraId="05EDA340" w14:textId="7DE76A65" w:rsidR="00D4015F" w:rsidRPr="00F2765B" w:rsidRDefault="00D4015F" w:rsidP="00F2765B">
      <w:pPr>
        <w:spacing w:line="360" w:lineRule="auto"/>
        <w:rPr>
          <w:sz w:val="20"/>
          <w:szCs w:val="20"/>
        </w:rPr>
      </w:pPr>
      <w:r w:rsidRPr="00F2765B">
        <w:rPr>
          <w:sz w:val="20"/>
          <w:szCs w:val="20"/>
        </w:rPr>
        <w:t>Una vez realizado el escalado de los patrones básicos femeninos, se inicia el proceso de separación de tallas, el cual consiste en distribuir las variantes escaladas en una secuencia clara, progresiva y técnicamente organizada. Esta etapa no solo permite visualizar y comparar las diferencias entre cada talla, sino que también asegura la consistencia en la aplicación de los incrementos o decrementos definidos en el proceso de gradación. La separación de tallas es fundamental para verificar la uniformidad en el crecimiento de los moldes, conservar la geometría del diseño original y facilitar la organización espacial de los patrones dentro del entorno de trabajo.</w:t>
      </w:r>
    </w:p>
    <w:p w14:paraId="31E9A87E" w14:textId="77777777" w:rsidR="00D4015F" w:rsidRPr="00F2765B" w:rsidRDefault="00D4015F" w:rsidP="00F2765B">
      <w:pPr>
        <w:spacing w:line="360" w:lineRule="auto"/>
        <w:rPr>
          <w:sz w:val="20"/>
          <w:szCs w:val="20"/>
        </w:rPr>
      </w:pPr>
    </w:p>
    <w:p w14:paraId="61E40788" w14:textId="1ECEB408" w:rsidR="00434887" w:rsidRPr="00F2765B" w:rsidRDefault="00434887" w:rsidP="00F2765B">
      <w:pPr>
        <w:spacing w:line="360" w:lineRule="auto"/>
        <w:rPr>
          <w:sz w:val="20"/>
          <w:szCs w:val="20"/>
        </w:rPr>
      </w:pPr>
    </w:p>
    <w:p w14:paraId="0401DE14" w14:textId="22C843EF" w:rsidR="00434887" w:rsidRPr="003F3FCC" w:rsidRDefault="00434887" w:rsidP="003F3FCC">
      <w:pPr>
        <w:pStyle w:val="Prrafodelista"/>
        <w:numPr>
          <w:ilvl w:val="0"/>
          <w:numId w:val="23"/>
        </w:numPr>
        <w:spacing w:line="360" w:lineRule="auto"/>
        <w:rPr>
          <w:b/>
          <w:sz w:val="20"/>
          <w:szCs w:val="20"/>
        </w:rPr>
      </w:pPr>
      <w:r w:rsidRPr="003F3FCC">
        <w:rPr>
          <w:b/>
          <w:sz w:val="20"/>
          <w:szCs w:val="20"/>
        </w:rPr>
        <w:t>Determinación de distancias entre tallas</w:t>
      </w:r>
    </w:p>
    <w:p w14:paraId="44D8AD46" w14:textId="77777777" w:rsidR="00D4015F" w:rsidRPr="00F2765B" w:rsidRDefault="00D4015F" w:rsidP="00F2765B">
      <w:p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Las distancias entre tallas ya escaladas representan los valores que se han aplicado para pasar de una talla base a una siguiente dentro del rango definido. Estas distancias se calculan previamente durante el escalado, pero es en este punto donde se analizan en su conjunto y se confirman con precisión en función del sistema de tallas establecido. La determinación de estas distancias permite validar la progresión correcta del patrón y sirve como guía para:</w:t>
      </w:r>
    </w:p>
    <w:p w14:paraId="477C3032" w14:textId="77777777" w:rsidR="00D4015F" w:rsidRPr="00F2765B" w:rsidRDefault="00D4015F" w:rsidP="004219A0">
      <w:pPr>
        <w:numPr>
          <w:ilvl w:val="0"/>
          <w:numId w:val="21"/>
        </w:numPr>
        <w:tabs>
          <w:tab w:val="clear" w:pos="720"/>
        </w:tabs>
        <w:spacing w:before="100" w:beforeAutospacing="1" w:after="100" w:afterAutospacing="1" w:line="360" w:lineRule="auto"/>
        <w:ind w:left="1418"/>
        <w:rPr>
          <w:rFonts w:eastAsia="Times New Roman"/>
          <w:sz w:val="20"/>
          <w:szCs w:val="20"/>
          <w:lang w:eastAsia="es-CO"/>
        </w:rPr>
      </w:pPr>
      <w:r w:rsidRPr="00F2765B">
        <w:rPr>
          <w:rFonts w:eastAsia="Times New Roman"/>
          <w:sz w:val="20"/>
          <w:szCs w:val="20"/>
          <w:lang w:eastAsia="es-CO"/>
        </w:rPr>
        <w:t>Comprobar que cada incremento mantiene la proporción anatómica esperada.</w:t>
      </w:r>
    </w:p>
    <w:p w14:paraId="0251B8DF" w14:textId="77777777" w:rsidR="00D4015F" w:rsidRPr="00F2765B" w:rsidRDefault="00D4015F" w:rsidP="004219A0">
      <w:pPr>
        <w:numPr>
          <w:ilvl w:val="0"/>
          <w:numId w:val="21"/>
        </w:numPr>
        <w:tabs>
          <w:tab w:val="clear" w:pos="720"/>
        </w:tabs>
        <w:spacing w:before="100" w:beforeAutospacing="1" w:after="100" w:afterAutospacing="1" w:line="360" w:lineRule="auto"/>
        <w:ind w:left="1418"/>
        <w:rPr>
          <w:rFonts w:eastAsia="Times New Roman"/>
          <w:sz w:val="20"/>
          <w:szCs w:val="20"/>
          <w:lang w:eastAsia="es-CO"/>
        </w:rPr>
      </w:pPr>
      <w:r w:rsidRPr="00F2765B">
        <w:rPr>
          <w:rFonts w:eastAsia="Times New Roman"/>
          <w:sz w:val="20"/>
          <w:szCs w:val="20"/>
          <w:lang w:eastAsia="es-CO"/>
        </w:rPr>
        <w:t>Verificar que las medidas horizontales y verticales respetan los márgenes técnicos definidos.</w:t>
      </w:r>
    </w:p>
    <w:p w14:paraId="142DFA29" w14:textId="77777777" w:rsidR="00D4015F" w:rsidRPr="00F2765B" w:rsidRDefault="00D4015F" w:rsidP="004219A0">
      <w:pPr>
        <w:numPr>
          <w:ilvl w:val="0"/>
          <w:numId w:val="21"/>
        </w:numPr>
        <w:tabs>
          <w:tab w:val="clear" w:pos="720"/>
        </w:tabs>
        <w:spacing w:before="100" w:beforeAutospacing="1" w:after="100" w:afterAutospacing="1" w:line="360" w:lineRule="auto"/>
        <w:ind w:left="1418"/>
        <w:rPr>
          <w:rFonts w:eastAsia="Times New Roman"/>
          <w:sz w:val="20"/>
          <w:szCs w:val="20"/>
          <w:lang w:eastAsia="es-CO"/>
        </w:rPr>
      </w:pPr>
      <w:r w:rsidRPr="00F2765B">
        <w:rPr>
          <w:rFonts w:eastAsia="Times New Roman"/>
          <w:sz w:val="20"/>
          <w:szCs w:val="20"/>
          <w:lang w:eastAsia="es-CO"/>
        </w:rPr>
        <w:t>Asegurar la coherencia entre tallas contiguas y facilitar la trazabilidad del patrón dentro del sistema productivo.</w:t>
      </w:r>
    </w:p>
    <w:p w14:paraId="42E2C4BF" w14:textId="2B5C0EA8" w:rsidR="00D4015F" w:rsidRDefault="004219A0" w:rsidP="00F2765B">
      <w:pPr>
        <w:spacing w:before="100" w:beforeAutospacing="1" w:after="100" w:afterAutospacing="1" w:line="360" w:lineRule="auto"/>
        <w:rPr>
          <w:noProof/>
        </w:rPr>
      </w:pPr>
      <w:commentRangeStart w:id="37"/>
      <w:r w:rsidRPr="004219A0">
        <w:rPr>
          <w:rFonts w:eastAsia="Times New Roman"/>
          <w:b/>
          <w:bCs/>
          <w:noProof/>
          <w:sz w:val="20"/>
          <w:szCs w:val="20"/>
          <w:lang w:eastAsia="es-CO"/>
        </w:rPr>
        <w:drawing>
          <wp:anchor distT="0" distB="0" distL="114300" distR="114300" simplePos="0" relativeHeight="251670528" behindDoc="1" locked="0" layoutInCell="1" allowOverlap="1" wp14:anchorId="18471E19" wp14:editId="09040849">
            <wp:simplePos x="0" y="0"/>
            <wp:positionH relativeFrom="margin">
              <wp:posOffset>273133</wp:posOffset>
            </wp:positionH>
            <wp:positionV relativeFrom="paragraph">
              <wp:posOffset>258181</wp:posOffset>
            </wp:positionV>
            <wp:extent cx="1014730" cy="1159510"/>
            <wp:effectExtent l="76200" t="76200" r="128270" b="135890"/>
            <wp:wrapTight wrapText="bothSides">
              <wp:wrapPolygon edited="0">
                <wp:start x="-811" y="-1419"/>
                <wp:lineTo x="-1622" y="-1065"/>
                <wp:lineTo x="-1622" y="22357"/>
                <wp:lineTo x="-811" y="23777"/>
                <wp:lineTo x="23114" y="23777"/>
                <wp:lineTo x="23925" y="22002"/>
                <wp:lineTo x="23925" y="4613"/>
                <wp:lineTo x="23114" y="-710"/>
                <wp:lineTo x="23114" y="-1419"/>
                <wp:lineTo x="-811" y="-1419"/>
              </wp:wrapPolygon>
            </wp:wrapTight>
            <wp:docPr id="1179214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1421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4730" cy="1159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commentRangeEnd w:id="37"/>
      <w:r>
        <w:rPr>
          <w:rStyle w:val="Refdecomentario"/>
        </w:rPr>
        <w:commentReference w:id="37"/>
      </w:r>
      <w:r w:rsidR="00D4015F" w:rsidRPr="003F3FCC">
        <w:rPr>
          <w:rFonts w:eastAsia="Times New Roman"/>
          <w:b/>
          <w:bCs/>
          <w:sz w:val="20"/>
          <w:szCs w:val="20"/>
          <w:lang w:eastAsia="es-CO"/>
        </w:rPr>
        <w:t>Las distancias más comunes son:</w:t>
      </w:r>
      <w:r w:rsidRPr="004219A0">
        <w:rPr>
          <w:noProof/>
        </w:rPr>
        <w:t xml:space="preserve"> </w:t>
      </w:r>
    </w:p>
    <w:p w14:paraId="10A2B9AB" w14:textId="17BF924B" w:rsidR="00D4015F" w:rsidRPr="00F2765B" w:rsidRDefault="00D4015F" w:rsidP="004219A0">
      <w:pPr>
        <w:numPr>
          <w:ilvl w:val="0"/>
          <w:numId w:val="24"/>
        </w:numPr>
        <w:tabs>
          <w:tab w:val="clear" w:pos="720"/>
          <w:tab w:val="num" w:pos="851"/>
        </w:tabs>
        <w:spacing w:before="100" w:beforeAutospacing="1" w:after="100" w:afterAutospacing="1" w:line="360" w:lineRule="auto"/>
        <w:ind w:left="2694"/>
        <w:rPr>
          <w:rFonts w:eastAsia="Times New Roman"/>
          <w:sz w:val="20"/>
          <w:szCs w:val="20"/>
          <w:lang w:eastAsia="es-CO"/>
        </w:rPr>
      </w:pPr>
      <w:r w:rsidRPr="00F2765B">
        <w:rPr>
          <w:rFonts w:eastAsia="Times New Roman"/>
          <w:b/>
          <w:bCs/>
          <w:sz w:val="20"/>
          <w:szCs w:val="20"/>
          <w:lang w:eastAsia="es-CO"/>
        </w:rPr>
        <w:t>1 cm</w:t>
      </w:r>
      <w:r w:rsidRPr="00F2765B">
        <w:rPr>
          <w:rFonts w:eastAsia="Times New Roman"/>
          <w:sz w:val="20"/>
          <w:szCs w:val="20"/>
          <w:lang w:eastAsia="es-CO"/>
        </w:rPr>
        <w:t xml:space="preserve"> para cuartos de contorno de cintura y cadera (basado en incrementos de 4 cm totales por talla).</w:t>
      </w:r>
    </w:p>
    <w:p w14:paraId="4DB98646" w14:textId="339B15EF" w:rsidR="00D4015F" w:rsidRPr="00F2765B" w:rsidRDefault="002E294D" w:rsidP="004219A0">
      <w:pPr>
        <w:numPr>
          <w:ilvl w:val="0"/>
          <w:numId w:val="24"/>
        </w:numPr>
        <w:tabs>
          <w:tab w:val="clear" w:pos="720"/>
          <w:tab w:val="num" w:pos="851"/>
        </w:tabs>
        <w:spacing w:before="100" w:beforeAutospacing="1" w:after="100" w:afterAutospacing="1" w:line="360" w:lineRule="auto"/>
        <w:ind w:left="2694"/>
        <w:rPr>
          <w:rFonts w:eastAsia="Times New Roman"/>
          <w:sz w:val="20"/>
          <w:szCs w:val="20"/>
          <w:lang w:eastAsia="es-CO"/>
        </w:rPr>
      </w:pPr>
      <w:r w:rsidRPr="00F2765B">
        <w:rPr>
          <w:rFonts w:eastAsia="Times New Roman"/>
          <w:b/>
          <w:bCs/>
          <w:sz w:val="20"/>
          <w:szCs w:val="20"/>
          <w:lang w:eastAsia="es-CO"/>
        </w:rPr>
        <w:t>0</w:t>
      </w:r>
      <w:r w:rsidR="003F3FCC">
        <w:rPr>
          <w:rFonts w:eastAsia="Times New Roman"/>
          <w:b/>
          <w:bCs/>
          <w:sz w:val="20"/>
          <w:szCs w:val="20"/>
          <w:lang w:eastAsia="es-CO"/>
        </w:rPr>
        <w:t>,</w:t>
      </w:r>
      <w:r w:rsidRPr="00F2765B">
        <w:rPr>
          <w:rFonts w:eastAsia="Times New Roman"/>
          <w:b/>
          <w:bCs/>
          <w:sz w:val="20"/>
          <w:szCs w:val="20"/>
          <w:lang w:eastAsia="es-CO"/>
        </w:rPr>
        <w:t>25 cm a 0</w:t>
      </w:r>
      <w:r w:rsidR="003F3FCC">
        <w:rPr>
          <w:rFonts w:eastAsia="Times New Roman"/>
          <w:b/>
          <w:bCs/>
          <w:sz w:val="20"/>
          <w:szCs w:val="20"/>
          <w:lang w:eastAsia="es-CO"/>
        </w:rPr>
        <w:t>,</w:t>
      </w:r>
      <w:r w:rsidR="00D4015F" w:rsidRPr="00F2765B">
        <w:rPr>
          <w:rFonts w:eastAsia="Times New Roman"/>
          <w:b/>
          <w:bCs/>
          <w:sz w:val="20"/>
          <w:szCs w:val="20"/>
          <w:lang w:eastAsia="es-CO"/>
        </w:rPr>
        <w:t>5 cm</w:t>
      </w:r>
      <w:r w:rsidR="00D4015F" w:rsidRPr="00F2765B">
        <w:rPr>
          <w:rFonts w:eastAsia="Times New Roman"/>
          <w:sz w:val="20"/>
          <w:szCs w:val="20"/>
          <w:lang w:eastAsia="es-CO"/>
        </w:rPr>
        <w:t xml:space="preserve"> para alturas como cadera, talle o tiro, según la variable.</w:t>
      </w:r>
    </w:p>
    <w:p w14:paraId="61610B43" w14:textId="06386DD9" w:rsidR="00D4015F" w:rsidRDefault="002E294D" w:rsidP="004219A0">
      <w:pPr>
        <w:numPr>
          <w:ilvl w:val="0"/>
          <w:numId w:val="24"/>
        </w:numPr>
        <w:tabs>
          <w:tab w:val="clear" w:pos="720"/>
          <w:tab w:val="num" w:pos="851"/>
        </w:tabs>
        <w:spacing w:before="100" w:beforeAutospacing="1" w:after="100" w:afterAutospacing="1" w:line="360" w:lineRule="auto"/>
        <w:ind w:left="2694"/>
        <w:rPr>
          <w:rFonts w:eastAsia="Times New Roman"/>
          <w:sz w:val="20"/>
          <w:szCs w:val="20"/>
          <w:lang w:eastAsia="es-CO"/>
        </w:rPr>
      </w:pPr>
      <w:r w:rsidRPr="00F2765B">
        <w:rPr>
          <w:rFonts w:eastAsia="Times New Roman"/>
          <w:b/>
          <w:bCs/>
          <w:sz w:val="20"/>
          <w:szCs w:val="20"/>
          <w:lang w:eastAsia="es-CO"/>
        </w:rPr>
        <w:t>0</w:t>
      </w:r>
      <w:r w:rsidR="003F3FCC">
        <w:rPr>
          <w:rFonts w:eastAsia="Times New Roman"/>
          <w:b/>
          <w:bCs/>
          <w:sz w:val="20"/>
          <w:szCs w:val="20"/>
          <w:lang w:eastAsia="es-CO"/>
        </w:rPr>
        <w:t>,</w:t>
      </w:r>
      <w:r w:rsidR="00D4015F" w:rsidRPr="00F2765B">
        <w:rPr>
          <w:rFonts w:eastAsia="Times New Roman"/>
          <w:b/>
          <w:bCs/>
          <w:sz w:val="20"/>
          <w:szCs w:val="20"/>
          <w:lang w:eastAsia="es-CO"/>
        </w:rPr>
        <w:t>25 cm</w:t>
      </w:r>
      <w:r w:rsidR="00D4015F" w:rsidRPr="00F2765B">
        <w:rPr>
          <w:rFonts w:eastAsia="Times New Roman"/>
          <w:sz w:val="20"/>
          <w:szCs w:val="20"/>
          <w:lang w:eastAsia="es-CO"/>
        </w:rPr>
        <w:t xml:space="preserve"> por lado en anchos de manga, hombro o bota.</w:t>
      </w:r>
    </w:p>
    <w:p w14:paraId="7A3D6A78" w14:textId="77777777" w:rsidR="004219A0" w:rsidRPr="00F2765B" w:rsidRDefault="004219A0" w:rsidP="004219A0">
      <w:pPr>
        <w:spacing w:before="100" w:beforeAutospacing="1" w:after="100" w:afterAutospacing="1" w:line="360" w:lineRule="auto"/>
        <w:rPr>
          <w:rFonts w:eastAsia="Times New Roman"/>
          <w:sz w:val="20"/>
          <w:szCs w:val="20"/>
          <w:lang w:eastAsia="es-CO"/>
        </w:rPr>
      </w:pPr>
    </w:p>
    <w:p w14:paraId="42BA0DC1" w14:textId="06424353" w:rsidR="00434887" w:rsidRPr="003F3FCC" w:rsidRDefault="004219A0" w:rsidP="003F3FCC">
      <w:pPr>
        <w:pStyle w:val="Prrafodelista"/>
        <w:numPr>
          <w:ilvl w:val="0"/>
          <w:numId w:val="23"/>
        </w:numPr>
        <w:spacing w:line="360" w:lineRule="auto"/>
        <w:rPr>
          <w:b/>
          <w:sz w:val="20"/>
          <w:szCs w:val="20"/>
        </w:rPr>
      </w:pPr>
      <w:commentRangeStart w:id="38"/>
      <w:r w:rsidRPr="004219A0">
        <w:rPr>
          <w:rFonts w:eastAsia="Times New Roman"/>
          <w:noProof/>
          <w:sz w:val="20"/>
          <w:szCs w:val="20"/>
          <w:lang w:eastAsia="es-CO"/>
        </w:rPr>
        <w:lastRenderedPageBreak/>
        <w:drawing>
          <wp:anchor distT="0" distB="0" distL="114300" distR="114300" simplePos="0" relativeHeight="251672576" behindDoc="1" locked="0" layoutInCell="1" allowOverlap="1" wp14:anchorId="6A5A4CF7" wp14:editId="1645D606">
            <wp:simplePos x="0" y="0"/>
            <wp:positionH relativeFrom="column">
              <wp:posOffset>4861313</wp:posOffset>
            </wp:positionH>
            <wp:positionV relativeFrom="paragraph">
              <wp:posOffset>145332</wp:posOffset>
            </wp:positionV>
            <wp:extent cx="1192101" cy="1867259"/>
            <wp:effectExtent l="0" t="0" r="8255" b="0"/>
            <wp:wrapTight wrapText="bothSides">
              <wp:wrapPolygon edited="0">
                <wp:start x="0" y="0"/>
                <wp:lineTo x="0" y="21380"/>
                <wp:lineTo x="21404" y="21380"/>
                <wp:lineTo x="21404" y="0"/>
                <wp:lineTo x="0" y="0"/>
              </wp:wrapPolygon>
            </wp:wrapTight>
            <wp:docPr id="1985918436" name="Imagen 1" descr="Un hombre con un celular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18436" name="Imagen 1" descr="Un hombre con un celular en la mano&#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1197386" cy="1875537"/>
                    </a:xfrm>
                    <a:prstGeom prst="rect">
                      <a:avLst/>
                    </a:prstGeom>
                  </pic:spPr>
                </pic:pic>
              </a:graphicData>
            </a:graphic>
            <wp14:sizeRelH relativeFrom="page">
              <wp14:pctWidth>0</wp14:pctWidth>
            </wp14:sizeRelH>
            <wp14:sizeRelV relativeFrom="page">
              <wp14:pctHeight>0</wp14:pctHeight>
            </wp14:sizeRelV>
          </wp:anchor>
        </w:drawing>
      </w:r>
      <w:commentRangeEnd w:id="38"/>
      <w:r>
        <w:rPr>
          <w:rStyle w:val="Refdecomentario"/>
        </w:rPr>
        <w:commentReference w:id="38"/>
      </w:r>
      <w:r w:rsidR="00434887" w:rsidRPr="003F3FCC">
        <w:rPr>
          <w:b/>
          <w:sz w:val="20"/>
          <w:szCs w:val="20"/>
        </w:rPr>
        <w:t>Identificación de puntos clave para la proyección</w:t>
      </w:r>
    </w:p>
    <w:p w14:paraId="0AA1521C" w14:textId="2E72D42B" w:rsidR="00CD298D" w:rsidRPr="00F2765B" w:rsidRDefault="00CD298D" w:rsidP="00F2765B">
      <w:pPr>
        <w:spacing w:before="100" w:beforeAutospacing="1" w:after="100" w:afterAutospacing="1" w:line="360" w:lineRule="auto"/>
        <w:rPr>
          <w:rFonts w:eastAsia="Times New Roman"/>
          <w:sz w:val="20"/>
          <w:szCs w:val="20"/>
          <w:lang w:eastAsia="es-CO"/>
        </w:rPr>
      </w:pPr>
      <w:r w:rsidRPr="00F2765B">
        <w:rPr>
          <w:rFonts w:eastAsia="Times New Roman"/>
          <w:sz w:val="20"/>
          <w:szCs w:val="20"/>
          <w:lang w:eastAsia="es-CO"/>
        </w:rPr>
        <w:t>La proyección de las tallas, una vez escaladas, requiere ubicar con exactitud los puntos clave en el patrón. Estos puntos son referencias estructurales sobre las cuales se han aplicado los valores de crecimiento y que deben ser visibles, comprensibles y técnicamente verificables. La correcta separación de tallas implica señalar dichos puntos para garantizar que cada pieza cumpla con los requerimientos de simetría, ajuste y funcionalidad.</w:t>
      </w:r>
    </w:p>
    <w:p w14:paraId="69D7BFAE" w14:textId="77777777" w:rsidR="00CD298D" w:rsidRPr="003F3FCC" w:rsidRDefault="00CD298D" w:rsidP="00F2765B">
      <w:pPr>
        <w:spacing w:before="100" w:beforeAutospacing="1" w:after="100" w:afterAutospacing="1" w:line="360" w:lineRule="auto"/>
        <w:rPr>
          <w:rFonts w:eastAsia="Times New Roman"/>
          <w:b/>
          <w:bCs/>
          <w:sz w:val="20"/>
          <w:szCs w:val="20"/>
          <w:lang w:eastAsia="es-CO"/>
        </w:rPr>
      </w:pPr>
      <w:r w:rsidRPr="003F3FCC">
        <w:rPr>
          <w:rFonts w:eastAsia="Times New Roman"/>
          <w:b/>
          <w:bCs/>
          <w:sz w:val="20"/>
          <w:szCs w:val="20"/>
          <w:lang w:eastAsia="es-CO"/>
        </w:rPr>
        <w:t>Los puntos clave se identifican de la siguiente manera:</w:t>
      </w:r>
    </w:p>
    <w:p w14:paraId="14E1694E" w14:textId="77777777" w:rsidR="00CD298D" w:rsidRPr="00F2765B" w:rsidRDefault="00CD298D" w:rsidP="00F2765B">
      <w:pPr>
        <w:numPr>
          <w:ilvl w:val="0"/>
          <w:numId w:val="14"/>
        </w:numPr>
        <w:spacing w:before="100" w:beforeAutospacing="1" w:after="100" w:afterAutospacing="1" w:line="360" w:lineRule="auto"/>
        <w:rPr>
          <w:rFonts w:eastAsia="Times New Roman"/>
          <w:sz w:val="20"/>
          <w:szCs w:val="20"/>
          <w:lang w:eastAsia="es-CO"/>
        </w:rPr>
      </w:pPr>
      <w:r w:rsidRPr="00F2765B">
        <w:rPr>
          <w:rFonts w:eastAsia="Times New Roman"/>
          <w:b/>
          <w:bCs/>
          <w:sz w:val="20"/>
          <w:szCs w:val="20"/>
          <w:lang w:eastAsia="es-CO"/>
        </w:rPr>
        <w:t>Contornos anatómicos</w:t>
      </w:r>
      <w:r w:rsidRPr="00F2765B">
        <w:rPr>
          <w:rFonts w:eastAsia="Times New Roman"/>
          <w:sz w:val="20"/>
          <w:szCs w:val="20"/>
          <w:lang w:eastAsia="es-CO"/>
        </w:rPr>
        <w:t>: cintura, cadera, busto y muslos, donde se aplican crecimientos en fracciones como cuartos o mitades.</w:t>
      </w:r>
    </w:p>
    <w:p w14:paraId="269188D0" w14:textId="77777777" w:rsidR="00CD298D" w:rsidRPr="00F2765B" w:rsidRDefault="00CD298D" w:rsidP="00F2765B">
      <w:pPr>
        <w:numPr>
          <w:ilvl w:val="0"/>
          <w:numId w:val="14"/>
        </w:numPr>
        <w:spacing w:before="100" w:beforeAutospacing="1" w:after="100" w:afterAutospacing="1" w:line="360" w:lineRule="auto"/>
        <w:rPr>
          <w:rFonts w:eastAsia="Times New Roman"/>
          <w:sz w:val="20"/>
          <w:szCs w:val="20"/>
          <w:lang w:eastAsia="es-CO"/>
        </w:rPr>
      </w:pPr>
      <w:r w:rsidRPr="00F2765B">
        <w:rPr>
          <w:rFonts w:eastAsia="Times New Roman"/>
          <w:b/>
          <w:bCs/>
          <w:sz w:val="20"/>
          <w:szCs w:val="20"/>
          <w:lang w:eastAsia="es-CO"/>
        </w:rPr>
        <w:t>Alturas estructurales</w:t>
      </w:r>
      <w:r w:rsidRPr="00F2765B">
        <w:rPr>
          <w:rFonts w:eastAsia="Times New Roman"/>
          <w:sz w:val="20"/>
          <w:szCs w:val="20"/>
          <w:lang w:eastAsia="es-CO"/>
        </w:rPr>
        <w:t>: altura de talle, tiro, largo de manga o largo de prenda, que implican incrementos totales o completos por talla.</w:t>
      </w:r>
    </w:p>
    <w:p w14:paraId="383A653C" w14:textId="77777777" w:rsidR="00CD298D" w:rsidRPr="00F2765B" w:rsidRDefault="00CD298D" w:rsidP="00F2765B">
      <w:pPr>
        <w:numPr>
          <w:ilvl w:val="0"/>
          <w:numId w:val="14"/>
        </w:numPr>
        <w:spacing w:before="100" w:beforeAutospacing="1" w:after="100" w:afterAutospacing="1" w:line="360" w:lineRule="auto"/>
        <w:rPr>
          <w:rFonts w:eastAsia="Times New Roman"/>
          <w:sz w:val="20"/>
          <w:szCs w:val="20"/>
          <w:lang w:eastAsia="es-CO"/>
        </w:rPr>
      </w:pPr>
      <w:r w:rsidRPr="00F2765B">
        <w:rPr>
          <w:rFonts w:eastAsia="Times New Roman"/>
          <w:b/>
          <w:bCs/>
          <w:sz w:val="20"/>
          <w:szCs w:val="20"/>
          <w:lang w:eastAsia="es-CO"/>
        </w:rPr>
        <w:t>Ángulos de crecimiento</w:t>
      </w:r>
      <w:r w:rsidRPr="00F2765B">
        <w:rPr>
          <w:rFonts w:eastAsia="Times New Roman"/>
          <w:sz w:val="20"/>
          <w:szCs w:val="20"/>
          <w:lang w:eastAsia="es-CO"/>
        </w:rPr>
        <w:t>: hombros, escotes, sisa y laterales, donde los puntos determinan el giro o desplazamiento proporcional del patrón.</w:t>
      </w:r>
    </w:p>
    <w:p w14:paraId="279D6B68" w14:textId="401A6E12" w:rsidR="00C10929" w:rsidRPr="00F2765B" w:rsidRDefault="00CD298D" w:rsidP="00F2765B">
      <w:pPr>
        <w:numPr>
          <w:ilvl w:val="0"/>
          <w:numId w:val="14"/>
        </w:numPr>
        <w:spacing w:before="100" w:beforeAutospacing="1" w:after="100" w:afterAutospacing="1" w:line="360" w:lineRule="auto"/>
        <w:rPr>
          <w:rFonts w:eastAsia="Times New Roman"/>
          <w:sz w:val="20"/>
          <w:szCs w:val="20"/>
          <w:lang w:eastAsia="es-CO"/>
        </w:rPr>
      </w:pPr>
      <w:r w:rsidRPr="00F2765B">
        <w:rPr>
          <w:rFonts w:eastAsia="Times New Roman"/>
          <w:b/>
          <w:bCs/>
          <w:sz w:val="20"/>
          <w:szCs w:val="20"/>
          <w:lang w:eastAsia="es-CO"/>
        </w:rPr>
        <w:t>Intersecciones técnicas</w:t>
      </w:r>
      <w:r w:rsidRPr="00F2765B">
        <w:rPr>
          <w:rFonts w:eastAsia="Times New Roman"/>
          <w:sz w:val="20"/>
          <w:szCs w:val="20"/>
          <w:lang w:eastAsia="es-CO"/>
        </w:rPr>
        <w:t>: donde se cruzan líneas guía de construcción, como ejes centrales, pinzas o pliegues, facilitando la lectura y validación del escalado.</w:t>
      </w:r>
    </w:p>
    <w:p w14:paraId="5ABF8B50" w14:textId="0D806B41" w:rsidR="00AF4E83" w:rsidRPr="00F2765B" w:rsidRDefault="004219A0" w:rsidP="00F2765B">
      <w:pPr>
        <w:pStyle w:val="Ttulo1"/>
        <w:spacing w:line="360" w:lineRule="auto"/>
        <w:rPr>
          <w:sz w:val="20"/>
          <w:szCs w:val="20"/>
        </w:rPr>
      </w:pPr>
      <w:bookmarkStart w:id="39" w:name="_Toc205107968"/>
      <w:commentRangeStart w:id="40"/>
      <w:r w:rsidRPr="004219A0">
        <w:rPr>
          <w:noProof/>
          <w:sz w:val="20"/>
          <w:szCs w:val="20"/>
        </w:rPr>
        <w:drawing>
          <wp:anchor distT="0" distB="0" distL="114300" distR="114300" simplePos="0" relativeHeight="251673600" behindDoc="1" locked="0" layoutInCell="1" allowOverlap="1" wp14:anchorId="2EF628A3" wp14:editId="7429B6BA">
            <wp:simplePos x="0" y="0"/>
            <wp:positionH relativeFrom="column">
              <wp:posOffset>4926330</wp:posOffset>
            </wp:positionH>
            <wp:positionV relativeFrom="paragraph">
              <wp:posOffset>473330</wp:posOffset>
            </wp:positionV>
            <wp:extent cx="1172845" cy="1781175"/>
            <wp:effectExtent l="0" t="0" r="8255" b="9525"/>
            <wp:wrapTight wrapText="bothSides">
              <wp:wrapPolygon edited="0">
                <wp:start x="0" y="0"/>
                <wp:lineTo x="0" y="21484"/>
                <wp:lineTo x="21401" y="21484"/>
                <wp:lineTo x="21401" y="0"/>
                <wp:lineTo x="0" y="0"/>
              </wp:wrapPolygon>
            </wp:wrapTight>
            <wp:docPr id="2097987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7022" name=""/>
                    <pic:cNvPicPr/>
                  </pic:nvPicPr>
                  <pic:blipFill>
                    <a:blip r:embed="rId32">
                      <a:extLst>
                        <a:ext uri="{28A0092B-C50C-407E-A947-70E740481C1C}">
                          <a14:useLocalDpi xmlns:a14="http://schemas.microsoft.com/office/drawing/2010/main" val="0"/>
                        </a:ext>
                      </a:extLst>
                    </a:blip>
                    <a:stretch>
                      <a:fillRect/>
                    </a:stretch>
                  </pic:blipFill>
                  <pic:spPr>
                    <a:xfrm>
                      <a:off x="0" y="0"/>
                      <a:ext cx="1172845" cy="1781175"/>
                    </a:xfrm>
                    <a:prstGeom prst="rect">
                      <a:avLst/>
                    </a:prstGeom>
                  </pic:spPr>
                </pic:pic>
              </a:graphicData>
            </a:graphic>
            <wp14:sizeRelH relativeFrom="page">
              <wp14:pctWidth>0</wp14:pctWidth>
            </wp14:sizeRelH>
            <wp14:sizeRelV relativeFrom="page">
              <wp14:pctHeight>0</wp14:pctHeight>
            </wp14:sizeRelV>
          </wp:anchor>
        </w:drawing>
      </w:r>
      <w:commentRangeEnd w:id="40"/>
      <w:r>
        <w:rPr>
          <w:rStyle w:val="Refdecomentario"/>
        </w:rPr>
        <w:commentReference w:id="40"/>
      </w:r>
      <w:r w:rsidR="00C10929" w:rsidRPr="00F2765B">
        <w:rPr>
          <w:b/>
          <w:sz w:val="20"/>
          <w:szCs w:val="20"/>
        </w:rPr>
        <w:t>3.</w:t>
      </w:r>
      <w:r w:rsidR="0047603D" w:rsidRPr="00F2765B">
        <w:rPr>
          <w:b/>
          <w:sz w:val="20"/>
          <w:szCs w:val="20"/>
        </w:rPr>
        <w:t xml:space="preserve"> Marcación técnica de patrones</w:t>
      </w:r>
      <w:bookmarkEnd w:id="39"/>
      <w:r w:rsidR="00C10929" w:rsidRPr="00F2765B">
        <w:rPr>
          <w:sz w:val="20"/>
          <w:szCs w:val="20"/>
        </w:rPr>
        <w:br/>
      </w:r>
    </w:p>
    <w:p w14:paraId="3EED7811" w14:textId="15EF903A" w:rsidR="0047603D" w:rsidRPr="00F2765B" w:rsidRDefault="004219A0" w:rsidP="00F2765B">
      <w:pPr>
        <w:spacing w:line="360" w:lineRule="auto"/>
        <w:rPr>
          <w:sz w:val="20"/>
          <w:szCs w:val="20"/>
        </w:rPr>
      </w:pPr>
      <w:r w:rsidRPr="004219A0">
        <w:rPr>
          <w:sz w:val="20"/>
          <w:szCs w:val="20"/>
        </w:rPr>
        <w:t xml:space="preserve">La correcta lectura de un patrón se basa en un sistema gráfico estandarizado que sintetiza información dimensional y secuencial mediante signos claros y precisos. Elementos como flechas, muescas, líneas discontinuas y otros símbolos garantizan que cualquier persona con formación técnica pueda interpretar, cortar y ensamblar las piezas sin ambigüedades. A continuación, se presentan las convenciones gráficas esenciales </w:t>
      </w:r>
      <w:r>
        <w:rPr>
          <w:sz w:val="20"/>
          <w:szCs w:val="20"/>
        </w:rPr>
        <w:t>(</w:t>
      </w:r>
      <w:r w:rsidRPr="004219A0">
        <w:rPr>
          <w:sz w:val="20"/>
          <w:szCs w:val="20"/>
        </w:rPr>
        <w:t>ejes, muescas y dirección del hilo</w:t>
      </w:r>
      <w:r>
        <w:rPr>
          <w:sz w:val="20"/>
          <w:szCs w:val="20"/>
        </w:rPr>
        <w:t>)</w:t>
      </w:r>
      <w:r w:rsidR="00AA301D">
        <w:rPr>
          <w:sz w:val="20"/>
          <w:szCs w:val="20"/>
        </w:rPr>
        <w:t>,</w:t>
      </w:r>
      <w:r w:rsidRPr="004219A0">
        <w:rPr>
          <w:sz w:val="20"/>
          <w:szCs w:val="20"/>
        </w:rPr>
        <w:t xml:space="preserve"> junto con un glosario resumido de los símbolos y abreviaturas más utilizados.</w:t>
      </w:r>
    </w:p>
    <w:p w14:paraId="3723FEB1" w14:textId="1BC623F8" w:rsidR="0047603D" w:rsidRPr="00F2765B" w:rsidRDefault="0047603D" w:rsidP="00F2765B">
      <w:pPr>
        <w:spacing w:line="360" w:lineRule="auto"/>
        <w:rPr>
          <w:sz w:val="20"/>
          <w:szCs w:val="20"/>
        </w:rPr>
      </w:pPr>
    </w:p>
    <w:p w14:paraId="502B8502" w14:textId="77777777" w:rsidR="00D85541" w:rsidRPr="00F2765B" w:rsidRDefault="00D85541" w:rsidP="00F2765B">
      <w:pPr>
        <w:spacing w:line="360" w:lineRule="auto"/>
        <w:rPr>
          <w:sz w:val="20"/>
          <w:szCs w:val="20"/>
        </w:rPr>
      </w:pPr>
    </w:p>
    <w:p w14:paraId="7AEE8FF5" w14:textId="20D5CDA9" w:rsidR="0047603D" w:rsidRPr="00F2765B" w:rsidRDefault="004E1A60" w:rsidP="00F2765B">
      <w:pPr>
        <w:spacing w:line="360" w:lineRule="auto"/>
        <w:rPr>
          <w:b/>
          <w:i/>
          <w:sz w:val="20"/>
          <w:szCs w:val="20"/>
        </w:rPr>
      </w:pPr>
      <w:r w:rsidRPr="00F2765B">
        <w:rPr>
          <w:b/>
          <w:i/>
          <w:sz w:val="20"/>
          <w:szCs w:val="20"/>
        </w:rPr>
        <w:t>Tabla 3</w:t>
      </w:r>
      <w:r w:rsidR="0047603D" w:rsidRPr="00F2765B">
        <w:rPr>
          <w:b/>
          <w:i/>
          <w:sz w:val="20"/>
          <w:szCs w:val="20"/>
        </w:rPr>
        <w:t xml:space="preserve">. </w:t>
      </w:r>
      <w:commentRangeStart w:id="41"/>
      <w:r w:rsidR="0047603D" w:rsidRPr="00F2765B">
        <w:rPr>
          <w:b/>
          <w:i/>
          <w:sz w:val="20"/>
          <w:szCs w:val="20"/>
        </w:rPr>
        <w:t>Símbolos</w:t>
      </w:r>
      <w:commentRangeEnd w:id="41"/>
      <w:r w:rsidR="00D85541" w:rsidRPr="00F2765B">
        <w:rPr>
          <w:rStyle w:val="Refdecomentario"/>
          <w:sz w:val="20"/>
          <w:szCs w:val="20"/>
        </w:rPr>
        <w:commentReference w:id="41"/>
      </w:r>
      <w:r w:rsidR="0047603D" w:rsidRPr="00F2765B">
        <w:rPr>
          <w:b/>
          <w:i/>
          <w:sz w:val="20"/>
          <w:szCs w:val="20"/>
        </w:rPr>
        <w:t xml:space="preserve"> en la </w:t>
      </w:r>
      <w:commentRangeStart w:id="42"/>
      <w:commentRangeStart w:id="43"/>
      <w:r w:rsidR="0047603D" w:rsidRPr="00F2765B">
        <w:rPr>
          <w:b/>
          <w:i/>
          <w:sz w:val="20"/>
          <w:szCs w:val="20"/>
        </w:rPr>
        <w:t>señalización</w:t>
      </w:r>
      <w:commentRangeEnd w:id="42"/>
      <w:r w:rsidR="00D85541" w:rsidRPr="00F2765B">
        <w:rPr>
          <w:rStyle w:val="Refdecomentario"/>
          <w:sz w:val="20"/>
          <w:szCs w:val="20"/>
        </w:rPr>
        <w:commentReference w:id="42"/>
      </w:r>
      <w:commentRangeEnd w:id="43"/>
      <w:r w:rsidR="003F3FCC">
        <w:rPr>
          <w:rStyle w:val="Refdecomentario"/>
        </w:rPr>
        <w:commentReference w:id="43"/>
      </w:r>
      <w:r w:rsidR="0047603D" w:rsidRPr="00F2765B">
        <w:rPr>
          <w:b/>
          <w:i/>
          <w:sz w:val="20"/>
          <w:szCs w:val="20"/>
        </w:rPr>
        <w:t xml:space="preserve"> de patrones</w:t>
      </w:r>
    </w:p>
    <w:tbl>
      <w:tblPr>
        <w:tblStyle w:val="Tablaconcuadrcula"/>
        <w:tblW w:w="10060" w:type="dxa"/>
        <w:tblLook w:val="04A0" w:firstRow="1" w:lastRow="0" w:firstColumn="1" w:lastColumn="0" w:noHBand="0" w:noVBand="1"/>
      </w:tblPr>
      <w:tblGrid>
        <w:gridCol w:w="1778"/>
        <w:gridCol w:w="2045"/>
        <w:gridCol w:w="2126"/>
        <w:gridCol w:w="2126"/>
        <w:gridCol w:w="1985"/>
      </w:tblGrid>
      <w:tr w:rsidR="0047603D" w:rsidRPr="00F2765B" w14:paraId="5218E2BA" w14:textId="77777777" w:rsidTr="00AA301D">
        <w:tc>
          <w:tcPr>
            <w:tcW w:w="0" w:type="auto"/>
            <w:hideMark/>
          </w:tcPr>
          <w:p w14:paraId="2D15AB08" w14:textId="77777777" w:rsidR="0047603D" w:rsidRPr="00F2765B" w:rsidRDefault="0047603D" w:rsidP="00F2765B">
            <w:pPr>
              <w:spacing w:line="360" w:lineRule="auto"/>
              <w:rPr>
                <w:rFonts w:eastAsia="Times New Roman"/>
                <w:b/>
                <w:bCs/>
                <w:sz w:val="20"/>
                <w:szCs w:val="20"/>
                <w:lang w:eastAsia="es-CO"/>
              </w:rPr>
            </w:pPr>
            <w:r w:rsidRPr="00F2765B">
              <w:rPr>
                <w:rFonts w:eastAsia="Times New Roman"/>
                <w:b/>
                <w:bCs/>
                <w:sz w:val="20"/>
                <w:szCs w:val="20"/>
                <w:lang w:eastAsia="es-CO"/>
              </w:rPr>
              <w:t>Denominación técnica</w:t>
            </w:r>
          </w:p>
        </w:tc>
        <w:tc>
          <w:tcPr>
            <w:tcW w:w="2045" w:type="dxa"/>
          </w:tcPr>
          <w:p w14:paraId="334F23A7" w14:textId="77777777" w:rsidR="0047603D" w:rsidRPr="00F2765B" w:rsidRDefault="0047603D" w:rsidP="00F2765B">
            <w:pPr>
              <w:spacing w:line="360" w:lineRule="auto"/>
              <w:rPr>
                <w:rFonts w:eastAsia="Times New Roman"/>
                <w:b/>
                <w:bCs/>
                <w:sz w:val="20"/>
                <w:szCs w:val="20"/>
                <w:lang w:eastAsia="es-CO"/>
              </w:rPr>
            </w:pPr>
            <w:r w:rsidRPr="00F2765B">
              <w:rPr>
                <w:rFonts w:eastAsia="Times New Roman"/>
                <w:b/>
                <w:bCs/>
                <w:sz w:val="20"/>
                <w:szCs w:val="20"/>
                <w:lang w:eastAsia="es-CO"/>
              </w:rPr>
              <w:t>Símbolo (convención)</w:t>
            </w:r>
          </w:p>
        </w:tc>
        <w:tc>
          <w:tcPr>
            <w:tcW w:w="2126" w:type="dxa"/>
            <w:hideMark/>
          </w:tcPr>
          <w:p w14:paraId="7E179E06" w14:textId="77777777" w:rsidR="0047603D" w:rsidRPr="00F2765B" w:rsidRDefault="0047603D" w:rsidP="00F2765B">
            <w:pPr>
              <w:spacing w:line="360" w:lineRule="auto"/>
              <w:rPr>
                <w:rFonts w:eastAsia="Times New Roman"/>
                <w:b/>
                <w:bCs/>
                <w:sz w:val="20"/>
                <w:szCs w:val="20"/>
                <w:lang w:eastAsia="es-CO"/>
              </w:rPr>
            </w:pPr>
            <w:r w:rsidRPr="00F2765B">
              <w:rPr>
                <w:rFonts w:eastAsia="Times New Roman"/>
                <w:b/>
                <w:bCs/>
                <w:sz w:val="20"/>
                <w:szCs w:val="20"/>
                <w:lang w:eastAsia="es-CO"/>
              </w:rPr>
              <w:t>Descripción</w:t>
            </w:r>
          </w:p>
        </w:tc>
        <w:tc>
          <w:tcPr>
            <w:tcW w:w="2126" w:type="dxa"/>
            <w:hideMark/>
          </w:tcPr>
          <w:p w14:paraId="6B163CA5" w14:textId="77777777" w:rsidR="0047603D" w:rsidRPr="00F2765B" w:rsidRDefault="0047603D" w:rsidP="00F2765B">
            <w:pPr>
              <w:spacing w:line="360" w:lineRule="auto"/>
              <w:rPr>
                <w:rFonts w:eastAsia="Times New Roman"/>
                <w:b/>
                <w:bCs/>
                <w:sz w:val="20"/>
                <w:szCs w:val="20"/>
                <w:lang w:eastAsia="es-CO"/>
              </w:rPr>
            </w:pPr>
            <w:r w:rsidRPr="00F2765B">
              <w:rPr>
                <w:rFonts w:eastAsia="Times New Roman"/>
                <w:b/>
                <w:bCs/>
                <w:sz w:val="20"/>
                <w:szCs w:val="20"/>
                <w:lang w:eastAsia="es-CO"/>
              </w:rPr>
              <w:t>Función principal</w:t>
            </w:r>
          </w:p>
        </w:tc>
        <w:tc>
          <w:tcPr>
            <w:tcW w:w="1985" w:type="dxa"/>
            <w:hideMark/>
          </w:tcPr>
          <w:p w14:paraId="4F217882" w14:textId="77777777" w:rsidR="0047603D" w:rsidRPr="00F2765B" w:rsidRDefault="0047603D" w:rsidP="00F2765B">
            <w:pPr>
              <w:spacing w:line="360" w:lineRule="auto"/>
              <w:rPr>
                <w:rFonts w:eastAsia="Times New Roman"/>
                <w:b/>
                <w:bCs/>
                <w:sz w:val="20"/>
                <w:szCs w:val="20"/>
                <w:lang w:eastAsia="es-CO"/>
              </w:rPr>
            </w:pPr>
            <w:r w:rsidRPr="00F2765B">
              <w:rPr>
                <w:rFonts w:eastAsia="Times New Roman"/>
                <w:b/>
                <w:bCs/>
                <w:sz w:val="20"/>
                <w:szCs w:val="20"/>
                <w:lang w:eastAsia="es-CO"/>
              </w:rPr>
              <w:t xml:space="preserve">Ejemplo </w:t>
            </w:r>
          </w:p>
        </w:tc>
      </w:tr>
      <w:tr w:rsidR="0047603D" w:rsidRPr="00F2765B" w14:paraId="2A123D60" w14:textId="77777777" w:rsidTr="00AA301D">
        <w:tc>
          <w:tcPr>
            <w:tcW w:w="0" w:type="auto"/>
            <w:hideMark/>
          </w:tcPr>
          <w:p w14:paraId="1FBEC8B2" w14:textId="21B4CB3B"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lastRenderedPageBreak/>
              <w:t xml:space="preserve">Hilo de tela </w:t>
            </w:r>
          </w:p>
        </w:tc>
        <w:tc>
          <w:tcPr>
            <w:tcW w:w="2045" w:type="dxa"/>
          </w:tcPr>
          <w:p w14:paraId="7526274F" w14:textId="77777777" w:rsidR="0047603D" w:rsidRPr="00F2765B" w:rsidRDefault="0047603D" w:rsidP="00F2765B">
            <w:pPr>
              <w:spacing w:line="360" w:lineRule="auto"/>
              <w:rPr>
                <w:rFonts w:eastAsia="Times New Roman"/>
                <w:sz w:val="20"/>
                <w:szCs w:val="20"/>
                <w:lang w:eastAsia="es-CO"/>
              </w:rPr>
            </w:pPr>
            <w:r w:rsidRPr="003F3FCC">
              <w:rPr>
                <w:rFonts w:eastAsia="Times New Roman"/>
                <w:b/>
                <w:bCs/>
                <w:sz w:val="24"/>
                <w:szCs w:val="24"/>
                <w:lang w:eastAsia="es-CO"/>
              </w:rPr>
              <w:t>↕</w:t>
            </w:r>
            <w:r w:rsidRPr="00F2765B">
              <w:rPr>
                <w:rFonts w:eastAsia="Times New Roman"/>
                <w:sz w:val="20"/>
                <w:szCs w:val="20"/>
                <w:lang w:eastAsia="es-CO"/>
              </w:rPr>
              <w:t xml:space="preserve"> (flecha doble vertical).</w:t>
            </w:r>
          </w:p>
        </w:tc>
        <w:tc>
          <w:tcPr>
            <w:tcW w:w="2126" w:type="dxa"/>
            <w:hideMark/>
          </w:tcPr>
          <w:p w14:paraId="53BEE8F3"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Trazado recto culminado en flechas opuestas.</w:t>
            </w:r>
          </w:p>
        </w:tc>
        <w:tc>
          <w:tcPr>
            <w:tcW w:w="2126" w:type="dxa"/>
            <w:hideMark/>
          </w:tcPr>
          <w:p w14:paraId="5DFB97CE"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Orienta la pieza respecto a la urdimbre para asegurar caída y estabilidad dimensional.</w:t>
            </w:r>
          </w:p>
        </w:tc>
        <w:tc>
          <w:tcPr>
            <w:tcW w:w="1985" w:type="dxa"/>
            <w:hideMark/>
          </w:tcPr>
          <w:p w14:paraId="17FB9866"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Flecha paralela al centro delantero de una camisa; mantiene el drapeado uniforme.</w:t>
            </w:r>
          </w:p>
        </w:tc>
      </w:tr>
      <w:tr w:rsidR="0047603D" w:rsidRPr="00F2765B" w14:paraId="550E0FAF" w14:textId="77777777" w:rsidTr="00AA301D">
        <w:tc>
          <w:tcPr>
            <w:tcW w:w="0" w:type="auto"/>
            <w:hideMark/>
          </w:tcPr>
          <w:p w14:paraId="18C947D2" w14:textId="3E362394"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 xml:space="preserve">Corte al sesgo / </w:t>
            </w:r>
            <w:proofErr w:type="spellStart"/>
            <w:r w:rsidR="00AA301D" w:rsidRPr="00AA301D">
              <w:rPr>
                <w:rFonts w:eastAsia="Times New Roman"/>
                <w:b/>
                <w:bCs/>
                <w:i/>
                <w:iCs/>
                <w:sz w:val="20"/>
                <w:szCs w:val="20"/>
                <w:highlight w:val="cyan"/>
                <w:lang w:eastAsia="es-CO"/>
              </w:rPr>
              <w:t>b</w:t>
            </w:r>
            <w:r w:rsidRPr="00AA301D">
              <w:rPr>
                <w:rFonts w:eastAsia="Times New Roman"/>
                <w:b/>
                <w:bCs/>
                <w:i/>
                <w:iCs/>
                <w:sz w:val="20"/>
                <w:szCs w:val="20"/>
                <w:highlight w:val="cyan"/>
                <w:lang w:eastAsia="es-CO"/>
              </w:rPr>
              <w:t>ias</w:t>
            </w:r>
            <w:proofErr w:type="spellEnd"/>
            <w:r w:rsidRPr="00AA301D">
              <w:rPr>
                <w:rFonts w:eastAsia="Times New Roman"/>
                <w:b/>
                <w:bCs/>
                <w:i/>
                <w:iCs/>
                <w:sz w:val="20"/>
                <w:szCs w:val="20"/>
                <w:highlight w:val="cyan"/>
                <w:lang w:eastAsia="es-CO"/>
              </w:rPr>
              <w:t xml:space="preserve"> line</w:t>
            </w:r>
          </w:p>
        </w:tc>
        <w:tc>
          <w:tcPr>
            <w:tcW w:w="2045" w:type="dxa"/>
          </w:tcPr>
          <w:p w14:paraId="7CD502C0" w14:textId="77777777" w:rsidR="0047603D" w:rsidRPr="00F2765B" w:rsidRDefault="0047603D" w:rsidP="00F2765B">
            <w:pPr>
              <w:spacing w:line="360" w:lineRule="auto"/>
              <w:rPr>
                <w:rFonts w:eastAsia="Times New Roman"/>
                <w:sz w:val="20"/>
                <w:szCs w:val="20"/>
                <w:lang w:eastAsia="es-CO"/>
              </w:rPr>
            </w:pPr>
            <w:r w:rsidRPr="00F2765B">
              <w:rPr>
                <w:rFonts w:ascii="Cambria Math" w:eastAsia="Times New Roman" w:hAnsi="Cambria Math" w:cs="Cambria Math"/>
                <w:sz w:val="20"/>
                <w:szCs w:val="20"/>
                <w:lang w:eastAsia="es-CO"/>
              </w:rPr>
              <w:t>↗</w:t>
            </w:r>
            <w:r w:rsidRPr="00F2765B">
              <w:rPr>
                <w:rFonts w:eastAsia="Times New Roman"/>
                <w:sz w:val="20"/>
                <w:szCs w:val="20"/>
                <w:lang w:eastAsia="es-CO"/>
              </w:rPr>
              <w:t xml:space="preserve"> (flecha diagonal 45°).</w:t>
            </w:r>
          </w:p>
        </w:tc>
        <w:tc>
          <w:tcPr>
            <w:tcW w:w="2126" w:type="dxa"/>
            <w:hideMark/>
          </w:tcPr>
          <w:p w14:paraId="12D77A30"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Línea oblicua (≈ 45°) rematada con flechas en ambos extremos.</w:t>
            </w:r>
          </w:p>
        </w:tc>
        <w:tc>
          <w:tcPr>
            <w:tcW w:w="2126" w:type="dxa"/>
            <w:hideMark/>
          </w:tcPr>
          <w:p w14:paraId="6F772F6B"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Señala que la pieza debe colocarse diagonal al hilo, otorgando elasticidad controlada.</w:t>
            </w:r>
          </w:p>
        </w:tc>
        <w:tc>
          <w:tcPr>
            <w:tcW w:w="1985" w:type="dxa"/>
            <w:hideMark/>
          </w:tcPr>
          <w:p w14:paraId="4A630D9D"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Tira de vivo al bies para refuerzo de sisa en chaqueta ligera.</w:t>
            </w:r>
          </w:p>
        </w:tc>
      </w:tr>
      <w:tr w:rsidR="0047603D" w:rsidRPr="00F2765B" w14:paraId="7D937A1C" w14:textId="77777777" w:rsidTr="00AA301D">
        <w:tc>
          <w:tcPr>
            <w:tcW w:w="0" w:type="auto"/>
            <w:hideMark/>
          </w:tcPr>
          <w:p w14:paraId="177C89A3"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Doblez de tela</w:t>
            </w:r>
          </w:p>
        </w:tc>
        <w:tc>
          <w:tcPr>
            <w:tcW w:w="2045" w:type="dxa"/>
          </w:tcPr>
          <w:p w14:paraId="1FB8FC9F"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 (tres puntos en triángulo).</w:t>
            </w:r>
          </w:p>
        </w:tc>
        <w:tc>
          <w:tcPr>
            <w:tcW w:w="2126" w:type="dxa"/>
            <w:hideMark/>
          </w:tcPr>
          <w:p w14:paraId="16C02167"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Conjunto de tres círculos dispuestos en triángulo.</w:t>
            </w:r>
          </w:p>
        </w:tc>
        <w:tc>
          <w:tcPr>
            <w:tcW w:w="2126" w:type="dxa"/>
            <w:hideMark/>
          </w:tcPr>
          <w:p w14:paraId="63CE2463"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Indica que ese borde se apoya sobre el lomo de la tela para cortar la pieza simétrica.</w:t>
            </w:r>
          </w:p>
        </w:tc>
        <w:tc>
          <w:tcPr>
            <w:tcW w:w="1985" w:type="dxa"/>
            <w:hideMark/>
          </w:tcPr>
          <w:p w14:paraId="7656DE1A"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Centro espalda de un canesú corrido “colocar al doblez”.</w:t>
            </w:r>
          </w:p>
        </w:tc>
      </w:tr>
      <w:tr w:rsidR="0047603D" w:rsidRPr="00F2765B" w14:paraId="74000196" w14:textId="77777777" w:rsidTr="00AA301D">
        <w:tc>
          <w:tcPr>
            <w:tcW w:w="0" w:type="auto"/>
            <w:hideMark/>
          </w:tcPr>
          <w:p w14:paraId="1DC08F51"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Línea de corte</w:t>
            </w:r>
          </w:p>
        </w:tc>
        <w:tc>
          <w:tcPr>
            <w:tcW w:w="2045" w:type="dxa"/>
          </w:tcPr>
          <w:p w14:paraId="7F46D5BD" w14:textId="77777777" w:rsidR="0047603D" w:rsidRPr="00F2765B" w:rsidRDefault="0047603D" w:rsidP="00F2765B">
            <w:pPr>
              <w:spacing w:line="360" w:lineRule="auto"/>
              <w:rPr>
                <w:rFonts w:eastAsia="Times New Roman"/>
                <w:sz w:val="20"/>
                <w:szCs w:val="20"/>
                <w:lang w:eastAsia="es-CO"/>
              </w:rPr>
            </w:pPr>
            <w:r w:rsidRPr="00F2765B">
              <w:rPr>
                <w:rFonts w:ascii="Segoe UI Symbol" w:eastAsia="Times New Roman" w:hAnsi="Segoe UI Symbol" w:cs="Segoe UI Symbol"/>
                <w:sz w:val="20"/>
                <w:szCs w:val="20"/>
                <w:lang w:eastAsia="es-CO"/>
              </w:rPr>
              <w:t>✂</w:t>
            </w:r>
            <w:r w:rsidRPr="00F2765B">
              <w:rPr>
                <w:rFonts w:eastAsia="Times New Roman"/>
                <w:sz w:val="20"/>
                <w:szCs w:val="20"/>
                <w:lang w:eastAsia="es-CO"/>
              </w:rPr>
              <w:t xml:space="preserve"> (tijeras).</w:t>
            </w:r>
          </w:p>
        </w:tc>
        <w:tc>
          <w:tcPr>
            <w:tcW w:w="2126" w:type="dxa"/>
            <w:hideMark/>
          </w:tcPr>
          <w:p w14:paraId="5B82A028"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Ícono de tijeras sobre la línea.</w:t>
            </w:r>
          </w:p>
        </w:tc>
        <w:tc>
          <w:tcPr>
            <w:tcW w:w="2126" w:type="dxa"/>
            <w:hideMark/>
          </w:tcPr>
          <w:p w14:paraId="3D46F8F8"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Determina dónde efectuar el corte definitivo del tejido o de la entretela.</w:t>
            </w:r>
          </w:p>
        </w:tc>
        <w:tc>
          <w:tcPr>
            <w:tcW w:w="1985" w:type="dxa"/>
            <w:hideMark/>
          </w:tcPr>
          <w:p w14:paraId="66CA2526"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 xml:space="preserve">Señal de recorte en la vista frontal para crear </w:t>
            </w:r>
            <w:proofErr w:type="spellStart"/>
            <w:r w:rsidRPr="00F2765B">
              <w:rPr>
                <w:rFonts w:eastAsia="Times New Roman"/>
                <w:sz w:val="20"/>
                <w:szCs w:val="20"/>
                <w:lang w:eastAsia="es-CO"/>
              </w:rPr>
              <w:t>tapeta</w:t>
            </w:r>
            <w:proofErr w:type="spellEnd"/>
            <w:r w:rsidRPr="00F2765B">
              <w:rPr>
                <w:rFonts w:eastAsia="Times New Roman"/>
                <w:sz w:val="20"/>
                <w:szCs w:val="20"/>
                <w:lang w:eastAsia="es-CO"/>
              </w:rPr>
              <w:t xml:space="preserve"> francesa.</w:t>
            </w:r>
          </w:p>
        </w:tc>
      </w:tr>
      <w:tr w:rsidR="0047603D" w:rsidRPr="00F2765B" w14:paraId="762B4E8D" w14:textId="77777777" w:rsidTr="00AA301D">
        <w:tc>
          <w:tcPr>
            <w:tcW w:w="0" w:type="auto"/>
            <w:hideMark/>
          </w:tcPr>
          <w:p w14:paraId="3F49CF14" w14:textId="792AB5D6"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 xml:space="preserve">Piquete / </w:t>
            </w:r>
            <w:proofErr w:type="spellStart"/>
            <w:r w:rsidR="003F3FCC" w:rsidRPr="003F3FCC">
              <w:rPr>
                <w:rFonts w:eastAsia="Times New Roman"/>
                <w:b/>
                <w:bCs/>
                <w:i/>
                <w:iCs/>
                <w:sz w:val="20"/>
                <w:szCs w:val="20"/>
                <w:highlight w:val="cyan"/>
                <w:lang w:eastAsia="es-CO"/>
              </w:rPr>
              <w:t>n</w:t>
            </w:r>
            <w:r w:rsidRPr="003F3FCC">
              <w:rPr>
                <w:rFonts w:eastAsia="Times New Roman"/>
                <w:b/>
                <w:bCs/>
                <w:i/>
                <w:iCs/>
                <w:sz w:val="20"/>
                <w:szCs w:val="20"/>
                <w:highlight w:val="cyan"/>
                <w:lang w:eastAsia="es-CO"/>
              </w:rPr>
              <w:t>otch</w:t>
            </w:r>
            <w:proofErr w:type="spellEnd"/>
          </w:p>
        </w:tc>
        <w:tc>
          <w:tcPr>
            <w:tcW w:w="2045" w:type="dxa"/>
          </w:tcPr>
          <w:p w14:paraId="0D9A0836"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 (T horizontal).</w:t>
            </w:r>
          </w:p>
        </w:tc>
        <w:tc>
          <w:tcPr>
            <w:tcW w:w="2126" w:type="dxa"/>
            <w:hideMark/>
          </w:tcPr>
          <w:p w14:paraId="6939C034"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Segmento perpendicular que forma una “T”.</w:t>
            </w:r>
          </w:p>
        </w:tc>
        <w:tc>
          <w:tcPr>
            <w:tcW w:w="2126" w:type="dxa"/>
            <w:hideMark/>
          </w:tcPr>
          <w:p w14:paraId="678F7AC2"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Marca de ensamblaje para hacer coincidir costuras y curvas.</w:t>
            </w:r>
          </w:p>
        </w:tc>
        <w:tc>
          <w:tcPr>
            <w:tcW w:w="1985" w:type="dxa"/>
            <w:hideMark/>
          </w:tcPr>
          <w:p w14:paraId="06654596"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Piquete simple a ⅓ de la copa de manga; piquete doble a ½ de la espalda.</w:t>
            </w:r>
          </w:p>
        </w:tc>
      </w:tr>
      <w:tr w:rsidR="0047603D" w:rsidRPr="00F2765B" w14:paraId="2FBE376D" w14:textId="77777777" w:rsidTr="00AA301D">
        <w:tc>
          <w:tcPr>
            <w:tcW w:w="0" w:type="auto"/>
            <w:hideMark/>
          </w:tcPr>
          <w:p w14:paraId="767166DD"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Ubicación de botón</w:t>
            </w:r>
          </w:p>
        </w:tc>
        <w:tc>
          <w:tcPr>
            <w:tcW w:w="2045" w:type="dxa"/>
          </w:tcPr>
          <w:p w14:paraId="77841EFF" w14:textId="77777777" w:rsidR="0047603D" w:rsidRPr="00F2765B" w:rsidRDefault="0047603D" w:rsidP="00F2765B">
            <w:pPr>
              <w:spacing w:line="360" w:lineRule="auto"/>
              <w:rPr>
                <w:rFonts w:eastAsia="Times New Roman"/>
                <w:sz w:val="20"/>
                <w:szCs w:val="20"/>
                <w:lang w:eastAsia="es-CO"/>
              </w:rPr>
            </w:pPr>
            <w:r w:rsidRPr="00F2765B">
              <w:rPr>
                <w:rFonts w:ascii="Segoe UI Symbol" w:eastAsia="MS Gothic" w:hAnsi="Segoe UI Symbol" w:cs="Segoe UI Symbol"/>
                <w:sz w:val="20"/>
                <w:szCs w:val="20"/>
                <w:lang w:eastAsia="es-CO"/>
              </w:rPr>
              <w:t>Ⓧ</w:t>
            </w:r>
            <w:r w:rsidRPr="00F2765B">
              <w:rPr>
                <w:rFonts w:eastAsia="Times New Roman"/>
                <w:sz w:val="20"/>
                <w:szCs w:val="20"/>
                <w:lang w:eastAsia="es-CO"/>
              </w:rPr>
              <w:t xml:space="preserve"> (círculo con X).</w:t>
            </w:r>
          </w:p>
        </w:tc>
        <w:tc>
          <w:tcPr>
            <w:tcW w:w="2126" w:type="dxa"/>
            <w:hideMark/>
          </w:tcPr>
          <w:p w14:paraId="22A62070"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Círculo del diámetro del botón cruzado por “X”.</w:t>
            </w:r>
          </w:p>
        </w:tc>
        <w:tc>
          <w:tcPr>
            <w:tcW w:w="2126" w:type="dxa"/>
            <w:hideMark/>
          </w:tcPr>
          <w:p w14:paraId="5A372FA5"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Precisa el tamaño y el punto exacto de costura del botón.</w:t>
            </w:r>
          </w:p>
        </w:tc>
        <w:tc>
          <w:tcPr>
            <w:tcW w:w="1985" w:type="dxa"/>
            <w:hideMark/>
          </w:tcPr>
          <w:p w14:paraId="122BA74F"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 xml:space="preserve">Botón de cuello deportivo: </w:t>
            </w:r>
            <w:r w:rsidRPr="00F2765B">
              <w:rPr>
                <w:rFonts w:ascii="Segoe UI Symbol" w:eastAsia="MS Gothic" w:hAnsi="Segoe UI Symbol" w:cs="Segoe UI Symbol"/>
                <w:sz w:val="20"/>
                <w:szCs w:val="20"/>
                <w:lang w:eastAsia="es-CO"/>
              </w:rPr>
              <w:t>Ⓧ</w:t>
            </w:r>
            <w:r w:rsidRPr="00F2765B">
              <w:rPr>
                <w:rFonts w:eastAsia="Times New Roman"/>
                <w:sz w:val="20"/>
                <w:szCs w:val="20"/>
                <w:lang w:eastAsia="es-CO"/>
              </w:rPr>
              <w:t xml:space="preserve"> a 1 cm del borde de pala.</w:t>
            </w:r>
          </w:p>
        </w:tc>
      </w:tr>
      <w:tr w:rsidR="0047603D" w:rsidRPr="00F2765B" w14:paraId="496A4E46" w14:textId="77777777" w:rsidTr="00AA301D">
        <w:tc>
          <w:tcPr>
            <w:tcW w:w="0" w:type="auto"/>
            <w:hideMark/>
          </w:tcPr>
          <w:p w14:paraId="2F610D24"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Ubicación de ojal</w:t>
            </w:r>
          </w:p>
        </w:tc>
        <w:tc>
          <w:tcPr>
            <w:tcW w:w="2045" w:type="dxa"/>
          </w:tcPr>
          <w:p w14:paraId="3941EEED"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 (segmento igual al ancho del ojal).</w:t>
            </w:r>
          </w:p>
        </w:tc>
        <w:tc>
          <w:tcPr>
            <w:tcW w:w="2126" w:type="dxa"/>
            <w:hideMark/>
          </w:tcPr>
          <w:p w14:paraId="3177D390"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Trazo recto limitado por dos marcas cortas perpendiculares.</w:t>
            </w:r>
          </w:p>
        </w:tc>
        <w:tc>
          <w:tcPr>
            <w:tcW w:w="2126" w:type="dxa"/>
            <w:hideMark/>
          </w:tcPr>
          <w:p w14:paraId="5CFC1081"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Define la longitud y posición del ojal.</w:t>
            </w:r>
          </w:p>
        </w:tc>
        <w:tc>
          <w:tcPr>
            <w:tcW w:w="1985" w:type="dxa"/>
            <w:hideMark/>
          </w:tcPr>
          <w:p w14:paraId="4D1212DC"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Ojales horizontales de puño: cuatro marcas separadas 1,5 cm.</w:t>
            </w:r>
          </w:p>
        </w:tc>
      </w:tr>
      <w:tr w:rsidR="0047603D" w:rsidRPr="00F2765B" w14:paraId="477C527C" w14:textId="77777777" w:rsidTr="00AA301D">
        <w:tc>
          <w:tcPr>
            <w:tcW w:w="0" w:type="auto"/>
            <w:hideMark/>
          </w:tcPr>
          <w:p w14:paraId="0E49B0CB"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Línea de costura</w:t>
            </w:r>
          </w:p>
        </w:tc>
        <w:tc>
          <w:tcPr>
            <w:tcW w:w="2045" w:type="dxa"/>
          </w:tcPr>
          <w:p w14:paraId="3C101BA9"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 – – (línea guionada).</w:t>
            </w:r>
          </w:p>
        </w:tc>
        <w:tc>
          <w:tcPr>
            <w:tcW w:w="2126" w:type="dxa"/>
            <w:hideMark/>
          </w:tcPr>
          <w:p w14:paraId="5101F9E9"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Serie de guiones regulares próxima al borde.</w:t>
            </w:r>
          </w:p>
        </w:tc>
        <w:tc>
          <w:tcPr>
            <w:tcW w:w="2126" w:type="dxa"/>
            <w:hideMark/>
          </w:tcPr>
          <w:p w14:paraId="53DD3F7A"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Indica la trayectoria de la puntada o margen interno.</w:t>
            </w:r>
          </w:p>
        </w:tc>
        <w:tc>
          <w:tcPr>
            <w:tcW w:w="1985" w:type="dxa"/>
            <w:hideMark/>
          </w:tcPr>
          <w:p w14:paraId="69D9115F"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Guionada a 1 cm dentro de la línea de corte del cuello.</w:t>
            </w:r>
          </w:p>
        </w:tc>
      </w:tr>
      <w:tr w:rsidR="0047603D" w:rsidRPr="00F2765B" w14:paraId="71D05B3B" w14:textId="77777777" w:rsidTr="00AA301D">
        <w:tc>
          <w:tcPr>
            <w:tcW w:w="0" w:type="auto"/>
            <w:hideMark/>
          </w:tcPr>
          <w:p w14:paraId="07754B3F" w14:textId="0C3E447B"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lastRenderedPageBreak/>
              <w:t xml:space="preserve">Puntos internos / </w:t>
            </w:r>
            <w:r w:rsidR="003F3FCC">
              <w:rPr>
                <w:rFonts w:eastAsia="Times New Roman"/>
                <w:b/>
                <w:bCs/>
                <w:sz w:val="20"/>
                <w:szCs w:val="20"/>
                <w:lang w:eastAsia="es-CO"/>
              </w:rPr>
              <w:t>p</w:t>
            </w:r>
            <w:r w:rsidRPr="00F2765B">
              <w:rPr>
                <w:rFonts w:eastAsia="Times New Roman"/>
                <w:b/>
                <w:bCs/>
                <w:sz w:val="20"/>
                <w:szCs w:val="20"/>
                <w:lang w:eastAsia="es-CO"/>
              </w:rPr>
              <w:t>erforaciones</w:t>
            </w:r>
          </w:p>
        </w:tc>
        <w:tc>
          <w:tcPr>
            <w:tcW w:w="2045" w:type="dxa"/>
          </w:tcPr>
          <w:p w14:paraId="39D46E74" w14:textId="77777777" w:rsidR="0047603D" w:rsidRPr="00F2765B" w:rsidRDefault="0047603D" w:rsidP="00F2765B">
            <w:pPr>
              <w:spacing w:line="360" w:lineRule="auto"/>
              <w:rPr>
                <w:rFonts w:eastAsia="Times New Roman"/>
                <w:sz w:val="20"/>
                <w:szCs w:val="20"/>
                <w:lang w:eastAsia="es-CO"/>
              </w:rPr>
            </w:pPr>
            <w:r w:rsidRPr="00F2765B">
              <w:rPr>
                <w:rFonts w:ascii="Segoe UI Symbol" w:eastAsia="Times New Roman" w:hAnsi="Segoe UI Symbol" w:cs="Segoe UI Symbol"/>
                <w:sz w:val="20"/>
                <w:szCs w:val="20"/>
                <w:lang w:eastAsia="es-CO"/>
              </w:rPr>
              <w:t>✱</w:t>
            </w:r>
            <w:r w:rsidRPr="00F2765B">
              <w:rPr>
                <w:rFonts w:eastAsia="Times New Roman"/>
                <w:sz w:val="20"/>
                <w:szCs w:val="20"/>
                <w:lang w:eastAsia="es-CO"/>
              </w:rPr>
              <w:t xml:space="preserve"> P / </w:t>
            </w:r>
            <w:r w:rsidRPr="00F2765B">
              <w:rPr>
                <w:rFonts w:ascii="Segoe UI Symbol" w:eastAsia="Times New Roman" w:hAnsi="Segoe UI Symbol" w:cs="Segoe UI Symbol"/>
                <w:sz w:val="20"/>
                <w:szCs w:val="20"/>
                <w:lang w:eastAsia="es-CO"/>
              </w:rPr>
              <w:t>✱</w:t>
            </w:r>
            <w:r w:rsidRPr="00F2765B">
              <w:rPr>
                <w:rFonts w:eastAsia="Times New Roman"/>
                <w:sz w:val="20"/>
                <w:szCs w:val="20"/>
                <w:lang w:eastAsia="es-CO"/>
              </w:rPr>
              <w:t xml:space="preserve"> In (asterisco + sigla).</w:t>
            </w:r>
          </w:p>
        </w:tc>
        <w:tc>
          <w:tcPr>
            <w:tcW w:w="2126" w:type="dxa"/>
            <w:hideMark/>
          </w:tcPr>
          <w:p w14:paraId="259E2552"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Pequeños orificios señalados con asterisco y abreviatura.</w:t>
            </w:r>
          </w:p>
        </w:tc>
        <w:tc>
          <w:tcPr>
            <w:tcW w:w="2126" w:type="dxa"/>
            <w:hideMark/>
          </w:tcPr>
          <w:p w14:paraId="3F0A71B6" w14:textId="70BD49D4"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 xml:space="preserve">Sirven de referencia para ubicar piezas internas </w:t>
            </w:r>
            <w:r w:rsidR="003F3FCC">
              <w:rPr>
                <w:rFonts w:eastAsia="Times New Roman"/>
                <w:sz w:val="20"/>
                <w:szCs w:val="20"/>
                <w:lang w:eastAsia="es-CO"/>
              </w:rPr>
              <w:t>(</w:t>
            </w:r>
            <w:r w:rsidRPr="00F2765B">
              <w:rPr>
                <w:rFonts w:eastAsia="Times New Roman"/>
                <w:sz w:val="20"/>
                <w:szCs w:val="20"/>
                <w:lang w:eastAsia="es-CO"/>
              </w:rPr>
              <w:t>bolsillos, pinzas, presillas</w:t>
            </w:r>
            <w:r w:rsidR="003F3FCC">
              <w:rPr>
                <w:rFonts w:eastAsia="Times New Roman"/>
                <w:sz w:val="20"/>
                <w:szCs w:val="20"/>
                <w:lang w:eastAsia="es-CO"/>
              </w:rPr>
              <w:t>)</w:t>
            </w:r>
            <w:r w:rsidRPr="00F2765B">
              <w:rPr>
                <w:rFonts w:eastAsia="Times New Roman"/>
                <w:sz w:val="20"/>
                <w:szCs w:val="20"/>
                <w:lang w:eastAsia="es-CO"/>
              </w:rPr>
              <w:t>.</w:t>
            </w:r>
          </w:p>
        </w:tc>
        <w:tc>
          <w:tcPr>
            <w:tcW w:w="1985" w:type="dxa"/>
            <w:hideMark/>
          </w:tcPr>
          <w:p w14:paraId="0EB9326E" w14:textId="77777777" w:rsidR="0047603D" w:rsidRPr="00F2765B" w:rsidRDefault="0047603D" w:rsidP="00F2765B">
            <w:pPr>
              <w:spacing w:line="360" w:lineRule="auto"/>
              <w:rPr>
                <w:rFonts w:eastAsia="Times New Roman"/>
                <w:sz w:val="20"/>
                <w:szCs w:val="20"/>
                <w:lang w:eastAsia="es-CO"/>
              </w:rPr>
            </w:pPr>
            <w:r w:rsidRPr="00F2765B">
              <w:rPr>
                <w:rFonts w:ascii="Segoe UI Symbol" w:eastAsia="Times New Roman" w:hAnsi="Segoe UI Symbol" w:cs="Segoe UI Symbol"/>
                <w:sz w:val="20"/>
                <w:szCs w:val="20"/>
                <w:lang w:eastAsia="es-CO"/>
              </w:rPr>
              <w:t>✱</w:t>
            </w:r>
            <w:r w:rsidRPr="00F2765B">
              <w:rPr>
                <w:rFonts w:eastAsia="Times New Roman"/>
                <w:sz w:val="20"/>
                <w:szCs w:val="20"/>
                <w:lang w:eastAsia="es-CO"/>
              </w:rPr>
              <w:t xml:space="preserve"> P marca inicio de pinza de pecho; </w:t>
            </w:r>
            <w:r w:rsidRPr="00F2765B">
              <w:rPr>
                <w:rFonts w:ascii="Segoe UI Symbol" w:eastAsia="Times New Roman" w:hAnsi="Segoe UI Symbol" w:cs="Segoe UI Symbol"/>
                <w:sz w:val="20"/>
                <w:szCs w:val="20"/>
                <w:lang w:eastAsia="es-CO"/>
              </w:rPr>
              <w:t>✱</w:t>
            </w:r>
            <w:r w:rsidRPr="00F2765B">
              <w:rPr>
                <w:rFonts w:eastAsia="Times New Roman"/>
                <w:sz w:val="20"/>
                <w:szCs w:val="20"/>
                <w:lang w:eastAsia="es-CO"/>
              </w:rPr>
              <w:t xml:space="preserve"> In para bolsillo interior de </w:t>
            </w:r>
            <w:r w:rsidRPr="003440FE">
              <w:rPr>
                <w:rFonts w:eastAsia="Times New Roman"/>
                <w:i/>
                <w:iCs/>
                <w:sz w:val="20"/>
                <w:szCs w:val="20"/>
                <w:highlight w:val="cyan"/>
                <w:lang w:eastAsia="es-CO"/>
              </w:rPr>
              <w:t>blazer</w:t>
            </w:r>
            <w:r w:rsidRPr="00F2765B">
              <w:rPr>
                <w:rFonts w:eastAsia="Times New Roman"/>
                <w:sz w:val="20"/>
                <w:szCs w:val="20"/>
                <w:lang w:eastAsia="es-CO"/>
              </w:rPr>
              <w:t>.</w:t>
            </w:r>
          </w:p>
        </w:tc>
      </w:tr>
    </w:tbl>
    <w:p w14:paraId="53CE780C" w14:textId="171A62D8" w:rsidR="00792D60" w:rsidRPr="00F2765B" w:rsidRDefault="00792D60" w:rsidP="00F2765B">
      <w:pPr>
        <w:spacing w:line="360" w:lineRule="auto"/>
        <w:rPr>
          <w:sz w:val="20"/>
          <w:szCs w:val="20"/>
        </w:rPr>
      </w:pPr>
      <w:bookmarkStart w:id="44" w:name="_Toc194085613"/>
      <w:bookmarkStart w:id="45" w:name="_Toc199083392"/>
    </w:p>
    <w:p w14:paraId="459C6356" w14:textId="6A4EB1DD" w:rsidR="0047603D" w:rsidRPr="00F2765B" w:rsidRDefault="00AA301D" w:rsidP="00F2765B">
      <w:pPr>
        <w:spacing w:line="360" w:lineRule="auto"/>
        <w:rPr>
          <w:b/>
          <w:sz w:val="20"/>
          <w:szCs w:val="20"/>
        </w:rPr>
      </w:pPr>
      <w:commentRangeStart w:id="46"/>
      <w:r w:rsidRPr="00AA301D">
        <w:rPr>
          <w:noProof/>
          <w:sz w:val="20"/>
          <w:szCs w:val="20"/>
        </w:rPr>
        <w:drawing>
          <wp:anchor distT="0" distB="0" distL="114300" distR="114300" simplePos="0" relativeHeight="251674624" behindDoc="1" locked="0" layoutInCell="1" allowOverlap="1" wp14:anchorId="50C5EC8A" wp14:editId="4CFC1985">
            <wp:simplePos x="0" y="0"/>
            <wp:positionH relativeFrom="column">
              <wp:posOffset>5365981</wp:posOffset>
            </wp:positionH>
            <wp:positionV relativeFrom="paragraph">
              <wp:posOffset>93155</wp:posOffset>
            </wp:positionV>
            <wp:extent cx="870585" cy="1395095"/>
            <wp:effectExtent l="0" t="0" r="5715" b="0"/>
            <wp:wrapTight wrapText="bothSides">
              <wp:wrapPolygon edited="0">
                <wp:start x="0" y="0"/>
                <wp:lineTo x="0" y="21236"/>
                <wp:lineTo x="21269" y="21236"/>
                <wp:lineTo x="21269" y="0"/>
                <wp:lineTo x="0" y="0"/>
              </wp:wrapPolygon>
            </wp:wrapTight>
            <wp:docPr id="455360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60333" name=""/>
                    <pic:cNvPicPr/>
                  </pic:nvPicPr>
                  <pic:blipFill>
                    <a:blip r:embed="rId33">
                      <a:extLst>
                        <a:ext uri="{28A0092B-C50C-407E-A947-70E740481C1C}">
                          <a14:useLocalDpi xmlns:a14="http://schemas.microsoft.com/office/drawing/2010/main" val="0"/>
                        </a:ext>
                      </a:extLst>
                    </a:blip>
                    <a:stretch>
                      <a:fillRect/>
                    </a:stretch>
                  </pic:blipFill>
                  <pic:spPr>
                    <a:xfrm>
                      <a:off x="0" y="0"/>
                      <a:ext cx="870585" cy="1395095"/>
                    </a:xfrm>
                    <a:prstGeom prst="rect">
                      <a:avLst/>
                    </a:prstGeom>
                  </pic:spPr>
                </pic:pic>
              </a:graphicData>
            </a:graphic>
            <wp14:sizeRelH relativeFrom="page">
              <wp14:pctWidth>0</wp14:pctWidth>
            </wp14:sizeRelH>
            <wp14:sizeRelV relativeFrom="page">
              <wp14:pctHeight>0</wp14:pctHeight>
            </wp14:sizeRelV>
          </wp:anchor>
        </w:drawing>
      </w:r>
      <w:commentRangeEnd w:id="46"/>
      <w:r>
        <w:rPr>
          <w:rStyle w:val="Refdecomentario"/>
        </w:rPr>
        <w:commentReference w:id="46"/>
      </w:r>
      <w:r w:rsidR="0047603D" w:rsidRPr="00F2765B">
        <w:rPr>
          <w:b/>
          <w:sz w:val="20"/>
          <w:szCs w:val="20"/>
        </w:rPr>
        <w:t>Marcaciones de piezas</w:t>
      </w:r>
      <w:bookmarkEnd w:id="44"/>
      <w:bookmarkEnd w:id="45"/>
    </w:p>
    <w:p w14:paraId="1D579A6A" w14:textId="77777777" w:rsidR="00AA301D" w:rsidRDefault="00AA301D" w:rsidP="00F2765B">
      <w:pPr>
        <w:spacing w:line="360" w:lineRule="auto"/>
        <w:rPr>
          <w:sz w:val="20"/>
          <w:szCs w:val="20"/>
        </w:rPr>
      </w:pPr>
    </w:p>
    <w:p w14:paraId="1B9BBF66" w14:textId="11B9BB6A" w:rsidR="0047603D" w:rsidRPr="00F2765B" w:rsidRDefault="0047603D" w:rsidP="00F2765B">
      <w:pPr>
        <w:spacing w:line="360" w:lineRule="auto"/>
        <w:rPr>
          <w:sz w:val="20"/>
          <w:szCs w:val="20"/>
        </w:rPr>
      </w:pPr>
      <w:r w:rsidRPr="00F2765B">
        <w:rPr>
          <w:sz w:val="20"/>
          <w:szCs w:val="20"/>
        </w:rPr>
        <w:t>En un despiece de patronaje, cada pieza debe ser marcada de forma técnica, clara y estandarizada para garantizar su correcta interpretación durante el proceso de corte y confección. Estas marcas permiten identificar la función de cada molde, su orientación en el tejido, y las instrucciones necesarias para ensamblar la prenda con precisión.</w:t>
      </w:r>
    </w:p>
    <w:p w14:paraId="410A67C6" w14:textId="08664238" w:rsidR="0047603D" w:rsidRPr="00F2765B" w:rsidRDefault="0047603D" w:rsidP="00F2765B">
      <w:pPr>
        <w:spacing w:line="360" w:lineRule="auto"/>
        <w:rPr>
          <w:b/>
          <w:sz w:val="20"/>
          <w:szCs w:val="20"/>
        </w:rPr>
      </w:pPr>
    </w:p>
    <w:p w14:paraId="473BE7DA" w14:textId="3BA9AC55" w:rsidR="0047603D" w:rsidRPr="00F2765B" w:rsidRDefault="00CB0852" w:rsidP="00F2765B">
      <w:pPr>
        <w:spacing w:line="360" w:lineRule="auto"/>
        <w:rPr>
          <w:b/>
          <w:i/>
          <w:sz w:val="20"/>
          <w:szCs w:val="20"/>
        </w:rPr>
      </w:pPr>
      <w:r w:rsidRPr="00F2765B">
        <w:rPr>
          <w:b/>
          <w:i/>
          <w:sz w:val="20"/>
          <w:szCs w:val="20"/>
        </w:rPr>
        <w:t>Tabla 4</w:t>
      </w:r>
      <w:r w:rsidR="0047603D" w:rsidRPr="00F2765B">
        <w:rPr>
          <w:b/>
          <w:i/>
          <w:sz w:val="20"/>
          <w:szCs w:val="20"/>
        </w:rPr>
        <w:t xml:space="preserve">. </w:t>
      </w:r>
      <w:commentRangeStart w:id="47"/>
      <w:r w:rsidR="0047603D" w:rsidRPr="00F2765B">
        <w:rPr>
          <w:b/>
          <w:i/>
          <w:sz w:val="20"/>
          <w:szCs w:val="20"/>
        </w:rPr>
        <w:t>Información</w:t>
      </w:r>
      <w:commentRangeEnd w:id="47"/>
      <w:r w:rsidR="00D85541" w:rsidRPr="00F2765B">
        <w:rPr>
          <w:rStyle w:val="Refdecomentario"/>
          <w:b/>
          <w:i/>
          <w:sz w:val="20"/>
          <w:szCs w:val="20"/>
        </w:rPr>
        <w:commentReference w:id="47"/>
      </w:r>
      <w:r w:rsidR="0047603D" w:rsidRPr="00F2765B">
        <w:rPr>
          <w:b/>
          <w:i/>
          <w:sz w:val="20"/>
          <w:szCs w:val="20"/>
        </w:rPr>
        <w:t xml:space="preserve"> </w:t>
      </w:r>
      <w:commentRangeStart w:id="48"/>
      <w:r w:rsidR="0047603D" w:rsidRPr="00F2765B">
        <w:rPr>
          <w:b/>
          <w:i/>
          <w:sz w:val="20"/>
          <w:szCs w:val="20"/>
        </w:rPr>
        <w:t>detallada</w:t>
      </w:r>
      <w:commentRangeEnd w:id="48"/>
      <w:r w:rsidR="00D85541" w:rsidRPr="00F2765B">
        <w:rPr>
          <w:rStyle w:val="Refdecomentario"/>
          <w:sz w:val="20"/>
          <w:szCs w:val="20"/>
        </w:rPr>
        <w:commentReference w:id="48"/>
      </w:r>
      <w:r w:rsidR="0047603D" w:rsidRPr="00F2765B">
        <w:rPr>
          <w:b/>
          <w:i/>
          <w:sz w:val="20"/>
          <w:szCs w:val="20"/>
        </w:rPr>
        <w:t xml:space="preserve"> de los patrones</w:t>
      </w:r>
    </w:p>
    <w:tbl>
      <w:tblPr>
        <w:tblStyle w:val="Tablaconcuadrcula"/>
        <w:tblW w:w="0" w:type="auto"/>
        <w:tblLook w:val="04A0" w:firstRow="1" w:lastRow="0" w:firstColumn="1" w:lastColumn="0" w:noHBand="0" w:noVBand="1"/>
      </w:tblPr>
      <w:tblGrid>
        <w:gridCol w:w="2087"/>
        <w:gridCol w:w="2566"/>
        <w:gridCol w:w="2739"/>
        <w:gridCol w:w="2570"/>
      </w:tblGrid>
      <w:tr w:rsidR="0047603D" w:rsidRPr="00F2765B" w14:paraId="58076D84" w14:textId="77777777" w:rsidTr="34EE7C09">
        <w:tc>
          <w:tcPr>
            <w:tcW w:w="0" w:type="auto"/>
            <w:hideMark/>
          </w:tcPr>
          <w:p w14:paraId="603A76A0" w14:textId="77777777" w:rsidR="0047603D" w:rsidRPr="00F2765B" w:rsidRDefault="0047603D" w:rsidP="00BA3D45">
            <w:pPr>
              <w:rPr>
                <w:rFonts w:eastAsia="Times New Roman"/>
                <w:b/>
                <w:bCs/>
                <w:sz w:val="20"/>
                <w:szCs w:val="20"/>
                <w:lang w:eastAsia="es-CO"/>
              </w:rPr>
            </w:pPr>
            <w:r w:rsidRPr="00F2765B">
              <w:rPr>
                <w:rFonts w:eastAsia="Times New Roman"/>
                <w:b/>
                <w:bCs/>
                <w:sz w:val="20"/>
                <w:szCs w:val="20"/>
                <w:lang w:eastAsia="es-CO"/>
              </w:rPr>
              <w:t>Elemento de marcación</w:t>
            </w:r>
          </w:p>
        </w:tc>
        <w:tc>
          <w:tcPr>
            <w:tcW w:w="0" w:type="auto"/>
            <w:hideMark/>
          </w:tcPr>
          <w:p w14:paraId="3DE5CF90" w14:textId="77777777" w:rsidR="0047603D" w:rsidRPr="00F2765B" w:rsidRDefault="0047603D" w:rsidP="00BA3D45">
            <w:pPr>
              <w:rPr>
                <w:rFonts w:eastAsia="Times New Roman"/>
                <w:b/>
                <w:bCs/>
                <w:sz w:val="20"/>
                <w:szCs w:val="20"/>
                <w:lang w:eastAsia="es-CO"/>
              </w:rPr>
            </w:pPr>
            <w:r w:rsidRPr="00F2765B">
              <w:rPr>
                <w:rFonts w:eastAsia="Times New Roman"/>
                <w:b/>
                <w:bCs/>
                <w:sz w:val="20"/>
                <w:szCs w:val="20"/>
                <w:lang w:eastAsia="es-CO"/>
              </w:rPr>
              <w:t>Qué debe consignarse</w:t>
            </w:r>
          </w:p>
        </w:tc>
        <w:tc>
          <w:tcPr>
            <w:tcW w:w="0" w:type="auto"/>
            <w:hideMark/>
          </w:tcPr>
          <w:p w14:paraId="34588F52" w14:textId="77777777" w:rsidR="0047603D" w:rsidRPr="00F2765B" w:rsidRDefault="0047603D" w:rsidP="00BA3D45">
            <w:pPr>
              <w:rPr>
                <w:rFonts w:eastAsia="Times New Roman"/>
                <w:b/>
                <w:bCs/>
                <w:sz w:val="20"/>
                <w:szCs w:val="20"/>
                <w:lang w:eastAsia="es-CO"/>
              </w:rPr>
            </w:pPr>
            <w:r w:rsidRPr="00F2765B">
              <w:rPr>
                <w:rFonts w:eastAsia="Times New Roman"/>
                <w:b/>
                <w:bCs/>
                <w:sz w:val="20"/>
                <w:szCs w:val="20"/>
                <w:lang w:eastAsia="es-CO"/>
              </w:rPr>
              <w:t>Función técnica</w:t>
            </w:r>
          </w:p>
        </w:tc>
        <w:tc>
          <w:tcPr>
            <w:tcW w:w="0" w:type="auto"/>
            <w:hideMark/>
          </w:tcPr>
          <w:p w14:paraId="447F059F" w14:textId="72977E3E" w:rsidR="0047603D" w:rsidRPr="00F2765B" w:rsidRDefault="0047603D" w:rsidP="00BA3D45">
            <w:pPr>
              <w:rPr>
                <w:rFonts w:eastAsia="Times New Roman"/>
                <w:b/>
                <w:bCs/>
                <w:sz w:val="20"/>
                <w:szCs w:val="20"/>
                <w:lang w:eastAsia="es-CO"/>
              </w:rPr>
            </w:pPr>
            <w:r w:rsidRPr="34EE7C09">
              <w:rPr>
                <w:rFonts w:eastAsia="Times New Roman"/>
                <w:b/>
                <w:bCs/>
                <w:sz w:val="20"/>
                <w:szCs w:val="20"/>
                <w:lang w:eastAsia="es-CO"/>
              </w:rPr>
              <w:t xml:space="preserve">Ejemplo en patrón </w:t>
            </w:r>
            <w:r w:rsidR="27E4E06A" w:rsidRPr="34EE7C09">
              <w:rPr>
                <w:rFonts w:eastAsia="Times New Roman"/>
                <w:b/>
                <w:bCs/>
                <w:sz w:val="20"/>
                <w:szCs w:val="20"/>
                <w:lang w:eastAsia="es-CO"/>
              </w:rPr>
              <w:t>femenino</w:t>
            </w:r>
            <w:r w:rsidRPr="34EE7C09">
              <w:rPr>
                <w:rFonts w:eastAsia="Times New Roman"/>
                <w:b/>
                <w:bCs/>
                <w:sz w:val="20"/>
                <w:szCs w:val="20"/>
                <w:lang w:eastAsia="es-CO"/>
              </w:rPr>
              <w:t xml:space="preserve"> de prenda superior</w:t>
            </w:r>
          </w:p>
        </w:tc>
      </w:tr>
      <w:tr w:rsidR="0047603D" w:rsidRPr="00F2765B" w14:paraId="08DDAAE9" w14:textId="77777777" w:rsidTr="34EE7C09">
        <w:tc>
          <w:tcPr>
            <w:tcW w:w="0" w:type="auto"/>
            <w:hideMark/>
          </w:tcPr>
          <w:p w14:paraId="3001491B" w14:textId="77777777" w:rsidR="0047603D" w:rsidRPr="00F2765B" w:rsidRDefault="0047603D" w:rsidP="00BA3D45">
            <w:pPr>
              <w:rPr>
                <w:rFonts w:eastAsia="Times New Roman"/>
                <w:b/>
                <w:sz w:val="20"/>
                <w:szCs w:val="20"/>
                <w:lang w:eastAsia="es-CO"/>
              </w:rPr>
            </w:pPr>
            <w:r w:rsidRPr="00F2765B">
              <w:rPr>
                <w:rFonts w:eastAsia="Times New Roman"/>
                <w:b/>
                <w:sz w:val="20"/>
                <w:szCs w:val="20"/>
                <w:lang w:eastAsia="es-CO"/>
              </w:rPr>
              <w:t>Nombre de la pieza</w:t>
            </w:r>
          </w:p>
        </w:tc>
        <w:tc>
          <w:tcPr>
            <w:tcW w:w="0" w:type="auto"/>
            <w:hideMark/>
          </w:tcPr>
          <w:p w14:paraId="3C5E56B8"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Término exacto de la parte del molde.</w:t>
            </w:r>
          </w:p>
        </w:tc>
        <w:tc>
          <w:tcPr>
            <w:tcW w:w="0" w:type="auto"/>
            <w:hideMark/>
          </w:tcPr>
          <w:p w14:paraId="0A319661"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Distingue y ordena los componentes durante el montaje.</w:t>
            </w:r>
          </w:p>
        </w:tc>
        <w:tc>
          <w:tcPr>
            <w:tcW w:w="0" w:type="auto"/>
            <w:hideMark/>
          </w:tcPr>
          <w:p w14:paraId="2B62D04C" w14:textId="77777777" w:rsidR="0047603D" w:rsidRPr="00F2765B" w:rsidRDefault="0047603D" w:rsidP="00BA3D45">
            <w:pPr>
              <w:rPr>
                <w:rFonts w:eastAsia="Times New Roman"/>
                <w:sz w:val="20"/>
                <w:szCs w:val="20"/>
                <w:lang w:eastAsia="es-CO"/>
              </w:rPr>
            </w:pPr>
            <w:r w:rsidRPr="34EE7C09">
              <w:rPr>
                <w:rFonts w:eastAsia="Times New Roman"/>
                <w:sz w:val="20"/>
                <w:szCs w:val="20"/>
                <w:lang w:eastAsia="es-CO"/>
              </w:rPr>
              <w:t xml:space="preserve">Delantero camisa </w:t>
            </w:r>
            <w:r w:rsidRPr="34EE7C09">
              <w:rPr>
                <w:rFonts w:eastAsia="Times New Roman"/>
                <w:i/>
                <w:iCs/>
                <w:sz w:val="20"/>
                <w:szCs w:val="20"/>
                <w:lang w:eastAsia="es-CO"/>
              </w:rPr>
              <w:t>sport.</w:t>
            </w:r>
          </w:p>
        </w:tc>
      </w:tr>
      <w:tr w:rsidR="0047603D" w:rsidRPr="00F2765B" w14:paraId="6C9A0078" w14:textId="77777777" w:rsidTr="34EE7C09">
        <w:tc>
          <w:tcPr>
            <w:tcW w:w="0" w:type="auto"/>
            <w:hideMark/>
          </w:tcPr>
          <w:p w14:paraId="3AF26212" w14:textId="77777777" w:rsidR="0047603D" w:rsidRPr="00F2765B" w:rsidRDefault="0047603D" w:rsidP="00BA3D45">
            <w:pPr>
              <w:rPr>
                <w:rFonts w:eastAsia="Times New Roman"/>
                <w:b/>
                <w:sz w:val="20"/>
                <w:szCs w:val="20"/>
                <w:lang w:eastAsia="es-CO"/>
              </w:rPr>
            </w:pPr>
            <w:r w:rsidRPr="00F2765B">
              <w:rPr>
                <w:rFonts w:eastAsia="Times New Roman"/>
                <w:b/>
                <w:sz w:val="20"/>
                <w:szCs w:val="20"/>
                <w:lang w:eastAsia="es-CO"/>
              </w:rPr>
              <w:t>Referencia / código de modelo</w:t>
            </w:r>
          </w:p>
        </w:tc>
        <w:tc>
          <w:tcPr>
            <w:tcW w:w="0" w:type="auto"/>
            <w:hideMark/>
          </w:tcPr>
          <w:p w14:paraId="7FA91391"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Clave alfanumérica asociada a la ficha técnica.</w:t>
            </w:r>
          </w:p>
        </w:tc>
        <w:tc>
          <w:tcPr>
            <w:tcW w:w="0" w:type="auto"/>
            <w:hideMark/>
          </w:tcPr>
          <w:p w14:paraId="1460A960"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Permite rastrear el diseño dentro de la colección.</w:t>
            </w:r>
          </w:p>
        </w:tc>
        <w:tc>
          <w:tcPr>
            <w:tcW w:w="0" w:type="auto"/>
            <w:hideMark/>
          </w:tcPr>
          <w:p w14:paraId="5B4E798D" w14:textId="77777777" w:rsidR="0047603D" w:rsidRPr="00F2765B" w:rsidRDefault="0047603D" w:rsidP="00BA3D45">
            <w:pPr>
              <w:rPr>
                <w:rFonts w:eastAsia="Times New Roman"/>
                <w:sz w:val="20"/>
                <w:szCs w:val="20"/>
                <w:lang w:eastAsia="es-CO"/>
              </w:rPr>
            </w:pPr>
            <w:r w:rsidRPr="00F2765B">
              <w:rPr>
                <w:rFonts w:eastAsia="Times New Roman"/>
                <w:iCs/>
                <w:sz w:val="20"/>
                <w:szCs w:val="20"/>
                <w:lang w:eastAsia="es-CO"/>
              </w:rPr>
              <w:t xml:space="preserve">PS001, </w:t>
            </w:r>
            <w:r w:rsidRPr="00F2765B">
              <w:rPr>
                <w:rFonts w:eastAsia="Times New Roman"/>
                <w:sz w:val="20"/>
                <w:szCs w:val="20"/>
                <w:lang w:eastAsia="es-CO"/>
              </w:rPr>
              <w:t>grabado bajo el nombre de pieza.</w:t>
            </w:r>
          </w:p>
        </w:tc>
      </w:tr>
      <w:tr w:rsidR="0047603D" w:rsidRPr="00F2765B" w14:paraId="1019016D" w14:textId="77777777" w:rsidTr="34EE7C09">
        <w:tc>
          <w:tcPr>
            <w:tcW w:w="0" w:type="auto"/>
            <w:hideMark/>
          </w:tcPr>
          <w:p w14:paraId="6B10EB29" w14:textId="77777777" w:rsidR="0047603D" w:rsidRPr="00F2765B" w:rsidRDefault="0047603D" w:rsidP="00BA3D45">
            <w:pPr>
              <w:rPr>
                <w:rFonts w:eastAsia="Times New Roman"/>
                <w:b/>
                <w:sz w:val="20"/>
                <w:szCs w:val="20"/>
                <w:lang w:eastAsia="es-CO"/>
              </w:rPr>
            </w:pPr>
            <w:r w:rsidRPr="00F2765B">
              <w:rPr>
                <w:rFonts w:eastAsia="Times New Roman"/>
                <w:b/>
                <w:sz w:val="20"/>
                <w:szCs w:val="20"/>
                <w:lang w:eastAsia="es-CO"/>
              </w:rPr>
              <w:t>Talla</w:t>
            </w:r>
          </w:p>
        </w:tc>
        <w:tc>
          <w:tcPr>
            <w:tcW w:w="0" w:type="auto"/>
            <w:hideMark/>
          </w:tcPr>
          <w:p w14:paraId="031A6F92"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Sigla o número de la gradación.</w:t>
            </w:r>
          </w:p>
        </w:tc>
        <w:tc>
          <w:tcPr>
            <w:tcW w:w="0" w:type="auto"/>
            <w:hideMark/>
          </w:tcPr>
          <w:p w14:paraId="2836E844"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Evita confusión entre moldes de tallas distintas.</w:t>
            </w:r>
          </w:p>
        </w:tc>
        <w:tc>
          <w:tcPr>
            <w:tcW w:w="0" w:type="auto"/>
            <w:hideMark/>
          </w:tcPr>
          <w:p w14:paraId="5D794355" w14:textId="01AC99B3" w:rsidR="0047603D" w:rsidRPr="00F2765B" w:rsidRDefault="0047603D" w:rsidP="00BA3D45">
            <w:pPr>
              <w:rPr>
                <w:rFonts w:eastAsia="Times New Roman"/>
                <w:sz w:val="20"/>
                <w:szCs w:val="20"/>
                <w:lang w:eastAsia="es-CO"/>
              </w:rPr>
            </w:pPr>
            <w:r w:rsidRPr="00F2765B">
              <w:rPr>
                <w:rFonts w:eastAsia="Times New Roman"/>
                <w:iCs/>
                <w:sz w:val="20"/>
                <w:szCs w:val="20"/>
                <w:lang w:eastAsia="es-CO"/>
              </w:rPr>
              <w:t>Talla 40 (M</w:t>
            </w:r>
            <w:r w:rsidR="003F3FCC">
              <w:rPr>
                <w:rFonts w:eastAsia="Times New Roman"/>
                <w:iCs/>
                <w:sz w:val="20"/>
                <w:szCs w:val="20"/>
                <w:lang w:eastAsia="es-CO"/>
              </w:rPr>
              <w:t xml:space="preserve"> </w:t>
            </w:r>
            <w:r w:rsidRPr="00F2765B">
              <w:rPr>
                <w:rFonts w:eastAsia="Times New Roman"/>
                <w:iCs/>
                <w:sz w:val="20"/>
                <w:szCs w:val="20"/>
                <w:lang w:eastAsia="es-CO"/>
              </w:rPr>
              <w:t>-</w:t>
            </w:r>
            <w:r w:rsidR="003F3FCC">
              <w:rPr>
                <w:rFonts w:eastAsia="Times New Roman"/>
                <w:iCs/>
                <w:sz w:val="20"/>
                <w:szCs w:val="20"/>
                <w:lang w:eastAsia="es-CO"/>
              </w:rPr>
              <w:t xml:space="preserve"> </w:t>
            </w:r>
            <w:r w:rsidRPr="00F2765B">
              <w:rPr>
                <w:rFonts w:eastAsia="Times New Roman"/>
                <w:iCs/>
                <w:sz w:val="20"/>
                <w:szCs w:val="20"/>
                <w:lang w:eastAsia="es-CO"/>
              </w:rPr>
              <w:t>COL)</w:t>
            </w:r>
          </w:p>
        </w:tc>
      </w:tr>
      <w:tr w:rsidR="0047603D" w:rsidRPr="00F2765B" w14:paraId="3F21E4BE" w14:textId="77777777" w:rsidTr="34EE7C09">
        <w:tc>
          <w:tcPr>
            <w:tcW w:w="0" w:type="auto"/>
            <w:hideMark/>
          </w:tcPr>
          <w:p w14:paraId="2A587B81" w14:textId="29C2AA0F" w:rsidR="0047603D" w:rsidRPr="00F2765B" w:rsidRDefault="003F3FCC" w:rsidP="00BA3D45">
            <w:pPr>
              <w:rPr>
                <w:rFonts w:eastAsia="Times New Roman"/>
                <w:b/>
                <w:sz w:val="20"/>
                <w:szCs w:val="20"/>
                <w:lang w:eastAsia="es-CO"/>
              </w:rPr>
            </w:pPr>
            <w:r w:rsidRPr="00F2765B">
              <w:rPr>
                <w:rFonts w:eastAsia="Times New Roman"/>
                <w:b/>
                <w:sz w:val="20"/>
                <w:szCs w:val="20"/>
                <w:lang w:eastAsia="es-CO"/>
              </w:rPr>
              <w:t>Cantidad para cortar</w:t>
            </w:r>
          </w:p>
        </w:tc>
        <w:tc>
          <w:tcPr>
            <w:tcW w:w="0" w:type="auto"/>
            <w:hideMark/>
          </w:tcPr>
          <w:p w14:paraId="1F86D397"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Número de capas por material (tela, forro, entretela).</w:t>
            </w:r>
          </w:p>
        </w:tc>
        <w:tc>
          <w:tcPr>
            <w:tcW w:w="0" w:type="auto"/>
            <w:hideMark/>
          </w:tcPr>
          <w:p w14:paraId="12700586"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Garantiza que todas las capas requeridas se incluyan.</w:t>
            </w:r>
          </w:p>
        </w:tc>
        <w:tc>
          <w:tcPr>
            <w:tcW w:w="0" w:type="auto"/>
            <w:hideMark/>
          </w:tcPr>
          <w:p w14:paraId="6E90ABF6" w14:textId="6B36DC2F" w:rsidR="0047603D" w:rsidRPr="00F2765B" w:rsidRDefault="00BA3D45" w:rsidP="00BA3D45">
            <w:pPr>
              <w:rPr>
                <w:rFonts w:eastAsia="Times New Roman"/>
                <w:sz w:val="20"/>
                <w:szCs w:val="20"/>
                <w:lang w:eastAsia="es-CO"/>
              </w:rPr>
            </w:pPr>
            <w:r w:rsidRPr="00BA3D45">
              <w:rPr>
                <w:rFonts w:eastAsia="Times New Roman"/>
                <w:sz w:val="20"/>
                <w:szCs w:val="20"/>
                <w:lang w:eastAsia="es-CO"/>
              </w:rPr>
              <w:t>Cortar ×</w:t>
            </w:r>
            <w:r>
              <w:rPr>
                <w:rFonts w:eastAsia="Times New Roman"/>
                <w:sz w:val="20"/>
                <w:szCs w:val="20"/>
                <w:lang w:eastAsia="es-CO"/>
              </w:rPr>
              <w:t xml:space="preserve"> </w:t>
            </w:r>
            <w:r w:rsidRPr="00BA3D45">
              <w:rPr>
                <w:rFonts w:eastAsia="Times New Roman"/>
                <w:sz w:val="20"/>
                <w:szCs w:val="20"/>
                <w:lang w:eastAsia="es-CO"/>
              </w:rPr>
              <w:t>2 en tela y ×</w:t>
            </w:r>
            <w:r>
              <w:rPr>
                <w:rFonts w:eastAsia="Times New Roman"/>
                <w:sz w:val="20"/>
                <w:szCs w:val="20"/>
                <w:lang w:eastAsia="es-CO"/>
              </w:rPr>
              <w:t xml:space="preserve"> </w:t>
            </w:r>
            <w:r w:rsidRPr="00BA3D45">
              <w:rPr>
                <w:rFonts w:eastAsia="Times New Roman"/>
                <w:sz w:val="20"/>
                <w:szCs w:val="20"/>
                <w:lang w:eastAsia="es-CO"/>
              </w:rPr>
              <w:t>1 en entretela</w:t>
            </w:r>
            <w:r>
              <w:rPr>
                <w:rFonts w:eastAsia="Times New Roman"/>
                <w:sz w:val="20"/>
                <w:szCs w:val="20"/>
                <w:lang w:eastAsia="es-CO"/>
              </w:rPr>
              <w:t>,</w:t>
            </w:r>
            <w:r w:rsidRPr="00BA3D45">
              <w:rPr>
                <w:rFonts w:eastAsia="Times New Roman"/>
                <w:sz w:val="20"/>
                <w:szCs w:val="20"/>
                <w:lang w:eastAsia="es-CO"/>
              </w:rPr>
              <w:t xml:space="preserve"> para el cuello.</w:t>
            </w:r>
          </w:p>
        </w:tc>
      </w:tr>
      <w:tr w:rsidR="0047603D" w:rsidRPr="00F2765B" w14:paraId="1A23BB71" w14:textId="77777777" w:rsidTr="34EE7C09">
        <w:tc>
          <w:tcPr>
            <w:tcW w:w="0" w:type="auto"/>
            <w:hideMark/>
          </w:tcPr>
          <w:p w14:paraId="125127EA" w14:textId="77777777" w:rsidR="0047603D" w:rsidRPr="00F2765B" w:rsidRDefault="0047603D" w:rsidP="00BA3D45">
            <w:pPr>
              <w:rPr>
                <w:rFonts w:eastAsia="Times New Roman"/>
                <w:b/>
                <w:sz w:val="20"/>
                <w:szCs w:val="20"/>
                <w:lang w:eastAsia="es-CO"/>
              </w:rPr>
            </w:pPr>
            <w:r w:rsidRPr="00F2765B">
              <w:rPr>
                <w:rFonts w:eastAsia="Times New Roman"/>
                <w:b/>
                <w:sz w:val="20"/>
                <w:szCs w:val="20"/>
                <w:lang w:eastAsia="es-CO"/>
              </w:rPr>
              <w:t>Sentido del hilo</w:t>
            </w:r>
          </w:p>
        </w:tc>
        <w:tc>
          <w:tcPr>
            <w:tcW w:w="0" w:type="auto"/>
            <w:hideMark/>
          </w:tcPr>
          <w:p w14:paraId="4E74FC25"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Flecha recta longitudinal.</w:t>
            </w:r>
          </w:p>
        </w:tc>
        <w:tc>
          <w:tcPr>
            <w:tcW w:w="0" w:type="auto"/>
            <w:hideMark/>
          </w:tcPr>
          <w:p w14:paraId="78FA03DC"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Asegura el comportamiento del tejido y el calce.</w:t>
            </w:r>
          </w:p>
        </w:tc>
        <w:tc>
          <w:tcPr>
            <w:tcW w:w="0" w:type="auto"/>
            <w:hideMark/>
          </w:tcPr>
          <w:p w14:paraId="2A7308C2"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Flecha paralela al centro delantero de la chaqueta.</w:t>
            </w:r>
          </w:p>
        </w:tc>
      </w:tr>
      <w:tr w:rsidR="0047603D" w:rsidRPr="00F2765B" w14:paraId="5BE23B0E" w14:textId="77777777" w:rsidTr="34EE7C09">
        <w:tc>
          <w:tcPr>
            <w:tcW w:w="0" w:type="auto"/>
            <w:hideMark/>
          </w:tcPr>
          <w:p w14:paraId="67DAA408" w14:textId="77777777" w:rsidR="0047603D" w:rsidRPr="00F2765B" w:rsidRDefault="0047603D" w:rsidP="00BA3D45">
            <w:pPr>
              <w:rPr>
                <w:rFonts w:eastAsia="Times New Roman"/>
                <w:b/>
                <w:sz w:val="20"/>
                <w:szCs w:val="20"/>
                <w:lang w:eastAsia="es-CO"/>
              </w:rPr>
            </w:pPr>
            <w:r w:rsidRPr="00F2765B">
              <w:rPr>
                <w:rFonts w:eastAsia="Times New Roman"/>
                <w:b/>
                <w:sz w:val="20"/>
                <w:szCs w:val="20"/>
                <w:lang w:eastAsia="es-CO"/>
              </w:rPr>
              <w:t>Indicaciones de doblez</w:t>
            </w:r>
          </w:p>
        </w:tc>
        <w:tc>
          <w:tcPr>
            <w:tcW w:w="0" w:type="auto"/>
            <w:hideMark/>
          </w:tcPr>
          <w:p w14:paraId="49D3B9C5"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Leyenda “al lomo / colocar al doblez”.</w:t>
            </w:r>
          </w:p>
        </w:tc>
        <w:tc>
          <w:tcPr>
            <w:tcW w:w="0" w:type="auto"/>
            <w:hideMark/>
          </w:tcPr>
          <w:p w14:paraId="5A8AA5DD"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Evita costuras innecesarias, produce una pieza simétrica.</w:t>
            </w:r>
          </w:p>
        </w:tc>
        <w:tc>
          <w:tcPr>
            <w:tcW w:w="0" w:type="auto"/>
            <w:hideMark/>
          </w:tcPr>
          <w:p w14:paraId="1409ED53" w14:textId="3D101582" w:rsidR="0047603D" w:rsidRPr="00F2765B" w:rsidRDefault="0047603D" w:rsidP="00BA3D45">
            <w:pPr>
              <w:rPr>
                <w:rFonts w:eastAsia="Times New Roman"/>
                <w:sz w:val="20"/>
                <w:szCs w:val="20"/>
                <w:lang w:eastAsia="es-CO"/>
              </w:rPr>
            </w:pPr>
            <w:r w:rsidRPr="00F2765B">
              <w:rPr>
                <w:rFonts w:eastAsia="Times New Roman"/>
                <w:sz w:val="20"/>
                <w:szCs w:val="20"/>
                <w:lang w:eastAsia="es-CO"/>
              </w:rPr>
              <w:t xml:space="preserve">Centro espalda de un yugo: </w:t>
            </w:r>
            <w:r w:rsidR="00BA3D45">
              <w:rPr>
                <w:rFonts w:eastAsia="Times New Roman"/>
                <w:sz w:val="20"/>
                <w:szCs w:val="20"/>
                <w:lang w:eastAsia="es-CO"/>
              </w:rPr>
              <w:t>c</w:t>
            </w:r>
            <w:r w:rsidRPr="00F2765B">
              <w:rPr>
                <w:rFonts w:eastAsia="Times New Roman"/>
                <w:iCs/>
                <w:sz w:val="20"/>
                <w:szCs w:val="20"/>
                <w:lang w:eastAsia="es-CO"/>
              </w:rPr>
              <w:t>olocar al lomo.</w:t>
            </w:r>
          </w:p>
        </w:tc>
      </w:tr>
      <w:tr w:rsidR="0047603D" w:rsidRPr="00F2765B" w14:paraId="385ED505" w14:textId="77777777" w:rsidTr="34EE7C09">
        <w:tc>
          <w:tcPr>
            <w:tcW w:w="0" w:type="auto"/>
            <w:hideMark/>
          </w:tcPr>
          <w:p w14:paraId="110060E1" w14:textId="77777777" w:rsidR="0047603D" w:rsidRPr="00F2765B" w:rsidRDefault="0047603D" w:rsidP="00BA3D45">
            <w:pPr>
              <w:rPr>
                <w:rFonts w:eastAsia="Times New Roman"/>
                <w:b/>
                <w:sz w:val="20"/>
                <w:szCs w:val="20"/>
                <w:lang w:eastAsia="es-CO"/>
              </w:rPr>
            </w:pPr>
            <w:r w:rsidRPr="00F2765B">
              <w:rPr>
                <w:rFonts w:eastAsia="Times New Roman"/>
                <w:b/>
                <w:sz w:val="20"/>
                <w:szCs w:val="20"/>
                <w:lang w:eastAsia="es-CO"/>
              </w:rPr>
              <w:t>Simbología de piquetes</w:t>
            </w:r>
          </w:p>
        </w:tc>
        <w:tc>
          <w:tcPr>
            <w:tcW w:w="0" w:type="auto"/>
            <w:hideMark/>
          </w:tcPr>
          <w:p w14:paraId="56915494"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Muescas simples, dobles o triples en bordes estratégicos.</w:t>
            </w:r>
          </w:p>
        </w:tc>
        <w:tc>
          <w:tcPr>
            <w:tcW w:w="0" w:type="auto"/>
            <w:hideMark/>
          </w:tcPr>
          <w:p w14:paraId="20669E7D"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Alinea correctamente costuras y puntos de unión.</w:t>
            </w:r>
          </w:p>
        </w:tc>
        <w:tc>
          <w:tcPr>
            <w:tcW w:w="0" w:type="auto"/>
            <w:hideMark/>
          </w:tcPr>
          <w:p w14:paraId="1BDAEA65"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 en sisa delantero, ▼▼ en sisa espalda para casar la manga.</w:t>
            </w:r>
          </w:p>
        </w:tc>
      </w:tr>
      <w:tr w:rsidR="0047603D" w:rsidRPr="00F2765B" w14:paraId="2B5CAEBF" w14:textId="77777777" w:rsidTr="34EE7C09">
        <w:tc>
          <w:tcPr>
            <w:tcW w:w="0" w:type="auto"/>
            <w:hideMark/>
          </w:tcPr>
          <w:p w14:paraId="291F00BA" w14:textId="77777777" w:rsidR="0047603D" w:rsidRPr="00F2765B" w:rsidRDefault="0047603D" w:rsidP="00BA3D45">
            <w:pPr>
              <w:rPr>
                <w:rFonts w:eastAsia="Times New Roman"/>
                <w:b/>
                <w:sz w:val="20"/>
                <w:szCs w:val="20"/>
                <w:lang w:eastAsia="es-CO"/>
              </w:rPr>
            </w:pPr>
            <w:r w:rsidRPr="00F2765B">
              <w:rPr>
                <w:rFonts w:eastAsia="Times New Roman"/>
                <w:b/>
                <w:sz w:val="20"/>
                <w:szCs w:val="20"/>
                <w:lang w:eastAsia="es-CO"/>
              </w:rPr>
              <w:t>Nombre del patronista</w:t>
            </w:r>
          </w:p>
        </w:tc>
        <w:tc>
          <w:tcPr>
            <w:tcW w:w="0" w:type="auto"/>
            <w:hideMark/>
          </w:tcPr>
          <w:p w14:paraId="256BA63B"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Firma o iniciales del responsable.</w:t>
            </w:r>
          </w:p>
        </w:tc>
        <w:tc>
          <w:tcPr>
            <w:tcW w:w="0" w:type="auto"/>
            <w:hideMark/>
          </w:tcPr>
          <w:p w14:paraId="2DD4E3ED"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Facilita trazabilidad y control de versiones.</w:t>
            </w:r>
          </w:p>
        </w:tc>
        <w:tc>
          <w:tcPr>
            <w:tcW w:w="0" w:type="auto"/>
            <w:hideMark/>
          </w:tcPr>
          <w:p w14:paraId="5B38C14E" w14:textId="77777777" w:rsidR="0047603D" w:rsidRPr="00F2765B" w:rsidRDefault="0047603D" w:rsidP="00BA3D45">
            <w:pPr>
              <w:rPr>
                <w:rFonts w:eastAsia="Times New Roman"/>
                <w:sz w:val="20"/>
                <w:szCs w:val="20"/>
                <w:lang w:eastAsia="es-CO"/>
              </w:rPr>
            </w:pPr>
            <w:r w:rsidRPr="00F2765B">
              <w:rPr>
                <w:rFonts w:eastAsia="Times New Roman"/>
                <w:iCs/>
                <w:sz w:val="20"/>
                <w:szCs w:val="20"/>
                <w:lang w:eastAsia="es-CO"/>
              </w:rPr>
              <w:t>Patronista: J. Rincón.</w:t>
            </w:r>
          </w:p>
        </w:tc>
      </w:tr>
      <w:tr w:rsidR="0047603D" w:rsidRPr="00F2765B" w14:paraId="2AD62B38" w14:textId="77777777" w:rsidTr="34EE7C09">
        <w:tc>
          <w:tcPr>
            <w:tcW w:w="0" w:type="auto"/>
            <w:hideMark/>
          </w:tcPr>
          <w:p w14:paraId="1DA88DF6" w14:textId="77777777" w:rsidR="0047603D" w:rsidRPr="00F2765B" w:rsidRDefault="0047603D" w:rsidP="00BA3D45">
            <w:pPr>
              <w:rPr>
                <w:rFonts w:eastAsia="Times New Roman"/>
                <w:b/>
                <w:sz w:val="20"/>
                <w:szCs w:val="20"/>
                <w:lang w:eastAsia="es-CO"/>
              </w:rPr>
            </w:pPr>
            <w:r w:rsidRPr="00F2765B">
              <w:rPr>
                <w:rFonts w:eastAsia="Times New Roman"/>
                <w:b/>
                <w:sz w:val="20"/>
                <w:szCs w:val="20"/>
                <w:lang w:eastAsia="es-CO"/>
              </w:rPr>
              <w:t>Observaciones adicionales</w:t>
            </w:r>
          </w:p>
        </w:tc>
        <w:tc>
          <w:tcPr>
            <w:tcW w:w="0" w:type="auto"/>
            <w:hideMark/>
          </w:tcPr>
          <w:p w14:paraId="665ACF29"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Notas sobre materiales o procesos especiales.</w:t>
            </w:r>
          </w:p>
        </w:tc>
        <w:tc>
          <w:tcPr>
            <w:tcW w:w="0" w:type="auto"/>
            <w:hideMark/>
          </w:tcPr>
          <w:p w14:paraId="44CA4BF5"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Aclara requisitos específicos del diseño.</w:t>
            </w:r>
          </w:p>
        </w:tc>
        <w:tc>
          <w:tcPr>
            <w:tcW w:w="0" w:type="auto"/>
            <w:hideMark/>
          </w:tcPr>
          <w:p w14:paraId="1FD0DDB5" w14:textId="77777777" w:rsidR="0047603D" w:rsidRPr="00F2765B" w:rsidRDefault="0047603D" w:rsidP="00BA3D45">
            <w:pPr>
              <w:rPr>
                <w:rFonts w:eastAsia="Times New Roman"/>
                <w:sz w:val="20"/>
                <w:szCs w:val="20"/>
                <w:lang w:eastAsia="es-CO"/>
              </w:rPr>
            </w:pPr>
            <w:r w:rsidRPr="00F2765B">
              <w:rPr>
                <w:rFonts w:eastAsia="Times New Roman"/>
                <w:sz w:val="20"/>
                <w:szCs w:val="20"/>
                <w:lang w:eastAsia="es-CO"/>
              </w:rPr>
              <w:t xml:space="preserve">“Refuerzo con entretela fusible en </w:t>
            </w:r>
            <w:proofErr w:type="spellStart"/>
            <w:r w:rsidRPr="00F2765B">
              <w:rPr>
                <w:rFonts w:eastAsia="Times New Roman"/>
                <w:sz w:val="20"/>
                <w:szCs w:val="20"/>
                <w:lang w:eastAsia="es-CO"/>
              </w:rPr>
              <w:t>tapeta</w:t>
            </w:r>
            <w:proofErr w:type="spellEnd"/>
            <w:r w:rsidRPr="00F2765B">
              <w:rPr>
                <w:rFonts w:eastAsia="Times New Roman"/>
                <w:sz w:val="20"/>
                <w:szCs w:val="20"/>
                <w:lang w:eastAsia="es-CO"/>
              </w:rPr>
              <w:t>”.</w:t>
            </w:r>
          </w:p>
        </w:tc>
      </w:tr>
    </w:tbl>
    <w:p w14:paraId="59669CD8" w14:textId="77777777" w:rsidR="00AB18FF" w:rsidRDefault="00AB18FF" w:rsidP="00F2765B">
      <w:pPr>
        <w:spacing w:line="360" w:lineRule="auto"/>
        <w:rPr>
          <w:sz w:val="20"/>
          <w:szCs w:val="20"/>
        </w:rPr>
      </w:pPr>
    </w:p>
    <w:p w14:paraId="5BA7C0DB" w14:textId="77777777" w:rsidR="00A87C38" w:rsidRDefault="00A87C38" w:rsidP="00F2765B">
      <w:pPr>
        <w:spacing w:line="360" w:lineRule="auto"/>
        <w:rPr>
          <w:sz w:val="20"/>
          <w:szCs w:val="20"/>
        </w:rPr>
      </w:pPr>
    </w:p>
    <w:p w14:paraId="55CF4895" w14:textId="77777777" w:rsidR="00A87C38" w:rsidRDefault="00A87C38" w:rsidP="00F2765B">
      <w:pPr>
        <w:spacing w:line="360" w:lineRule="auto"/>
        <w:rPr>
          <w:sz w:val="20"/>
          <w:szCs w:val="20"/>
        </w:rPr>
      </w:pPr>
    </w:p>
    <w:p w14:paraId="508611A5" w14:textId="77777777" w:rsidR="00A87C38" w:rsidRDefault="00A87C38" w:rsidP="00F2765B">
      <w:pPr>
        <w:spacing w:line="360" w:lineRule="auto"/>
        <w:rPr>
          <w:sz w:val="20"/>
          <w:szCs w:val="20"/>
        </w:rPr>
      </w:pPr>
    </w:p>
    <w:p w14:paraId="6D039AE1" w14:textId="77777777" w:rsidR="00A87C38" w:rsidRDefault="00A87C38" w:rsidP="00F2765B">
      <w:pPr>
        <w:spacing w:line="360" w:lineRule="auto"/>
        <w:rPr>
          <w:sz w:val="20"/>
          <w:szCs w:val="20"/>
        </w:rPr>
      </w:pPr>
    </w:p>
    <w:p w14:paraId="0F5825A1" w14:textId="77777777" w:rsidR="00A87C38" w:rsidRPr="00F2765B" w:rsidRDefault="00A87C38" w:rsidP="00F2765B">
      <w:pPr>
        <w:spacing w:line="360" w:lineRule="auto"/>
        <w:rPr>
          <w:sz w:val="20"/>
          <w:szCs w:val="20"/>
        </w:rPr>
      </w:pPr>
    </w:p>
    <w:p w14:paraId="0EA98962" w14:textId="5913A1C3" w:rsidR="0047603D" w:rsidRPr="00F2765B" w:rsidRDefault="0047603D" w:rsidP="34EE7C09">
      <w:pPr>
        <w:spacing w:line="360" w:lineRule="auto"/>
        <w:rPr>
          <w:b/>
          <w:bCs/>
          <w:i/>
          <w:iCs/>
          <w:sz w:val="20"/>
          <w:szCs w:val="20"/>
        </w:rPr>
      </w:pPr>
      <w:r w:rsidRPr="34EE7C09">
        <w:rPr>
          <w:b/>
          <w:bCs/>
          <w:i/>
          <w:iCs/>
          <w:sz w:val="20"/>
          <w:szCs w:val="20"/>
        </w:rPr>
        <w:lastRenderedPageBreak/>
        <w:t>Figura</w:t>
      </w:r>
      <w:r w:rsidR="00D85541" w:rsidRPr="34EE7C09">
        <w:rPr>
          <w:b/>
          <w:bCs/>
          <w:i/>
          <w:iCs/>
          <w:sz w:val="20"/>
          <w:szCs w:val="20"/>
        </w:rPr>
        <w:t xml:space="preserve"> </w:t>
      </w:r>
      <w:r w:rsidR="003440FE" w:rsidRPr="34EE7C09">
        <w:rPr>
          <w:b/>
          <w:bCs/>
          <w:i/>
          <w:iCs/>
          <w:sz w:val="20"/>
          <w:szCs w:val="20"/>
        </w:rPr>
        <w:t>7</w:t>
      </w:r>
      <w:r w:rsidRPr="34EE7C09">
        <w:rPr>
          <w:b/>
          <w:bCs/>
          <w:i/>
          <w:iCs/>
          <w:sz w:val="20"/>
          <w:szCs w:val="20"/>
        </w:rPr>
        <w:t xml:space="preserve">. Patrón con especificaciones </w:t>
      </w:r>
      <w:commentRangeStart w:id="49"/>
      <w:commentRangeStart w:id="50"/>
      <w:r w:rsidRPr="34EE7C09">
        <w:rPr>
          <w:b/>
          <w:bCs/>
          <w:i/>
          <w:iCs/>
          <w:sz w:val="20"/>
          <w:szCs w:val="20"/>
        </w:rPr>
        <w:t>técnicas</w:t>
      </w:r>
      <w:commentRangeEnd w:id="49"/>
      <w:r w:rsidR="00A87C38">
        <w:rPr>
          <w:rStyle w:val="Refdecomentario"/>
        </w:rPr>
        <w:commentReference w:id="49"/>
      </w:r>
      <w:commentRangeEnd w:id="50"/>
      <w:r w:rsidR="00A87C38">
        <w:rPr>
          <w:rStyle w:val="Refdecomentario"/>
        </w:rPr>
        <w:commentReference w:id="50"/>
      </w:r>
      <w:r w:rsidRPr="34EE7C09">
        <w:rPr>
          <w:b/>
          <w:bCs/>
          <w:i/>
          <w:iCs/>
          <w:sz w:val="20"/>
          <w:szCs w:val="20"/>
        </w:rPr>
        <w:t xml:space="preserve">. </w:t>
      </w:r>
    </w:p>
    <w:p w14:paraId="1908398A" w14:textId="7AF10461" w:rsidR="0047603D" w:rsidRPr="00F2765B" w:rsidRDefault="00A87C38" w:rsidP="00F2765B">
      <w:pPr>
        <w:spacing w:line="360" w:lineRule="auto"/>
        <w:rPr>
          <w:sz w:val="20"/>
          <w:szCs w:val="20"/>
        </w:rPr>
      </w:pPr>
      <w:r w:rsidRPr="00A87C38">
        <w:rPr>
          <w:sz w:val="20"/>
          <w:szCs w:val="20"/>
        </w:rPr>
        <w:drawing>
          <wp:inline distT="0" distB="0" distL="0" distR="0" wp14:anchorId="0B41EC36" wp14:editId="4EA737BD">
            <wp:extent cx="5906324" cy="3962953"/>
            <wp:effectExtent l="0" t="0" r="0" b="0"/>
            <wp:docPr id="108853500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5009" name="Imagen 1" descr="Diagrama&#10;&#10;El contenido generado por IA puede ser incorrecto."/>
                    <pic:cNvPicPr/>
                  </pic:nvPicPr>
                  <pic:blipFill>
                    <a:blip r:embed="rId34"/>
                    <a:stretch>
                      <a:fillRect/>
                    </a:stretch>
                  </pic:blipFill>
                  <pic:spPr>
                    <a:xfrm>
                      <a:off x="0" y="0"/>
                      <a:ext cx="5906324" cy="3962953"/>
                    </a:xfrm>
                    <a:prstGeom prst="rect">
                      <a:avLst/>
                    </a:prstGeom>
                  </pic:spPr>
                </pic:pic>
              </a:graphicData>
            </a:graphic>
          </wp:inline>
        </w:drawing>
      </w:r>
    </w:p>
    <w:p w14:paraId="6B941ACD" w14:textId="58BD2079" w:rsidR="0047603D" w:rsidRPr="00F2765B" w:rsidRDefault="0047603D" w:rsidP="00F2765B">
      <w:pPr>
        <w:spacing w:line="360" w:lineRule="auto"/>
        <w:rPr>
          <w:sz w:val="20"/>
          <w:szCs w:val="20"/>
        </w:rPr>
      </w:pPr>
      <w:r w:rsidRPr="00F2765B">
        <w:rPr>
          <w:b/>
          <w:sz w:val="20"/>
          <w:szCs w:val="20"/>
        </w:rPr>
        <w:t>Fuente:</w:t>
      </w:r>
      <w:r w:rsidRPr="00F2765B">
        <w:rPr>
          <w:sz w:val="20"/>
          <w:szCs w:val="20"/>
        </w:rPr>
        <w:t xml:space="preserve"> </w:t>
      </w:r>
      <w:hyperlink r:id="rId35" w:tgtFrame="_blank" w:history="1">
        <w:r w:rsidR="00A87C38" w:rsidRPr="00A87C38">
          <w:rPr>
            <w:rStyle w:val="Hipervnculo"/>
            <w:sz w:val="20"/>
            <w:szCs w:val="20"/>
          </w:rPr>
          <w:t>https://ayelenpellegrino.com/wp-content/uploads/2010/02/despiece-de-molderia.jpg</w:t>
        </w:r>
      </w:hyperlink>
    </w:p>
    <w:p w14:paraId="2BD5291A" w14:textId="77777777" w:rsidR="0047603D" w:rsidRPr="00F2765B" w:rsidRDefault="0047603D" w:rsidP="00F2765B">
      <w:pPr>
        <w:spacing w:line="360" w:lineRule="auto"/>
        <w:rPr>
          <w:sz w:val="20"/>
          <w:szCs w:val="20"/>
        </w:rPr>
      </w:pPr>
    </w:p>
    <w:p w14:paraId="2B96A363" w14:textId="6131A7BB" w:rsidR="0047603D" w:rsidRPr="00F2765B" w:rsidRDefault="0047603D" w:rsidP="00F2765B">
      <w:pPr>
        <w:spacing w:line="360" w:lineRule="auto"/>
        <w:rPr>
          <w:sz w:val="20"/>
          <w:szCs w:val="20"/>
        </w:rPr>
      </w:pPr>
      <w:r w:rsidRPr="00F2765B">
        <w:rPr>
          <w:sz w:val="20"/>
          <w:szCs w:val="20"/>
        </w:rPr>
        <w:t>A continuación, se presenta un ejemplo por cada área abordada en las marcaciones de las piezas</w:t>
      </w:r>
      <w:r w:rsidR="003440FE">
        <w:rPr>
          <w:sz w:val="20"/>
          <w:szCs w:val="20"/>
        </w:rPr>
        <w:t>.</w:t>
      </w:r>
    </w:p>
    <w:p w14:paraId="4D06D7BE" w14:textId="77777777" w:rsidR="0047603D" w:rsidRPr="00F2765B" w:rsidRDefault="0047603D" w:rsidP="00F2765B">
      <w:pPr>
        <w:spacing w:line="360" w:lineRule="auto"/>
        <w:rPr>
          <w:sz w:val="20"/>
          <w:szCs w:val="20"/>
        </w:rPr>
      </w:pPr>
    </w:p>
    <w:p w14:paraId="1A8F7881" w14:textId="1775E685" w:rsidR="0047603D" w:rsidRPr="00F2765B" w:rsidRDefault="00AB18FF" w:rsidP="00F2765B">
      <w:pPr>
        <w:spacing w:line="360" w:lineRule="auto"/>
        <w:rPr>
          <w:b/>
          <w:i/>
          <w:sz w:val="20"/>
          <w:szCs w:val="20"/>
        </w:rPr>
      </w:pPr>
      <w:r w:rsidRPr="00F2765B">
        <w:rPr>
          <w:b/>
          <w:i/>
          <w:sz w:val="20"/>
          <w:szCs w:val="20"/>
        </w:rPr>
        <w:t>Tabla 4</w:t>
      </w:r>
      <w:r w:rsidR="0047603D" w:rsidRPr="00F2765B">
        <w:rPr>
          <w:b/>
          <w:i/>
          <w:sz w:val="20"/>
          <w:szCs w:val="20"/>
        </w:rPr>
        <w:t xml:space="preserve">. </w:t>
      </w:r>
      <w:commentRangeStart w:id="51"/>
      <w:r w:rsidR="0047603D" w:rsidRPr="00F2765B">
        <w:rPr>
          <w:b/>
          <w:i/>
          <w:sz w:val="20"/>
          <w:szCs w:val="20"/>
        </w:rPr>
        <w:t>Resumen</w:t>
      </w:r>
      <w:commentRangeEnd w:id="51"/>
      <w:r w:rsidR="0070191C" w:rsidRPr="00F2765B">
        <w:rPr>
          <w:rStyle w:val="Refdecomentario"/>
          <w:sz w:val="20"/>
          <w:szCs w:val="20"/>
        </w:rPr>
        <w:commentReference w:id="51"/>
      </w:r>
      <w:r w:rsidR="0047603D" w:rsidRPr="00F2765B">
        <w:rPr>
          <w:b/>
          <w:i/>
          <w:sz w:val="20"/>
          <w:szCs w:val="20"/>
        </w:rPr>
        <w:t xml:space="preserve"> de las </w:t>
      </w:r>
      <w:commentRangeStart w:id="52"/>
      <w:r w:rsidR="0047603D" w:rsidRPr="00F2765B">
        <w:rPr>
          <w:b/>
          <w:i/>
          <w:sz w:val="20"/>
          <w:szCs w:val="20"/>
        </w:rPr>
        <w:t>marcaciones</w:t>
      </w:r>
      <w:commentRangeEnd w:id="52"/>
      <w:r w:rsidR="0070191C" w:rsidRPr="00F2765B">
        <w:rPr>
          <w:rStyle w:val="Refdecomentario"/>
          <w:sz w:val="20"/>
          <w:szCs w:val="20"/>
        </w:rPr>
        <w:commentReference w:id="52"/>
      </w:r>
      <w:r w:rsidR="0047603D" w:rsidRPr="00F2765B">
        <w:rPr>
          <w:b/>
          <w:i/>
          <w:sz w:val="20"/>
          <w:szCs w:val="20"/>
        </w:rPr>
        <w:t xml:space="preserve"> con ejemplo</w:t>
      </w:r>
    </w:p>
    <w:tbl>
      <w:tblPr>
        <w:tblStyle w:val="Tablaconcuadrcula"/>
        <w:tblW w:w="0" w:type="auto"/>
        <w:tblLook w:val="04A0" w:firstRow="1" w:lastRow="0" w:firstColumn="1" w:lastColumn="0" w:noHBand="0" w:noVBand="1"/>
      </w:tblPr>
      <w:tblGrid>
        <w:gridCol w:w="2195"/>
        <w:gridCol w:w="5217"/>
        <w:gridCol w:w="2550"/>
      </w:tblGrid>
      <w:tr w:rsidR="0047603D" w:rsidRPr="00F2765B" w14:paraId="13F86186" w14:textId="77777777" w:rsidTr="00EF6539">
        <w:tc>
          <w:tcPr>
            <w:tcW w:w="0" w:type="auto"/>
            <w:hideMark/>
          </w:tcPr>
          <w:p w14:paraId="0D0EB699" w14:textId="77777777" w:rsidR="0047603D" w:rsidRPr="00F2765B" w:rsidRDefault="0047603D" w:rsidP="00F2765B">
            <w:pPr>
              <w:spacing w:line="360" w:lineRule="auto"/>
              <w:rPr>
                <w:rFonts w:eastAsia="Times New Roman"/>
                <w:b/>
                <w:bCs/>
                <w:sz w:val="20"/>
                <w:szCs w:val="20"/>
                <w:lang w:eastAsia="es-CO"/>
              </w:rPr>
            </w:pPr>
            <w:r w:rsidRPr="00F2765B">
              <w:rPr>
                <w:rFonts w:eastAsia="Times New Roman"/>
                <w:b/>
                <w:bCs/>
                <w:sz w:val="20"/>
                <w:szCs w:val="20"/>
                <w:lang w:eastAsia="es-CO"/>
              </w:rPr>
              <w:t>Elemento de marcación</w:t>
            </w:r>
          </w:p>
        </w:tc>
        <w:tc>
          <w:tcPr>
            <w:tcW w:w="0" w:type="auto"/>
            <w:hideMark/>
          </w:tcPr>
          <w:p w14:paraId="087FB4DF" w14:textId="77777777" w:rsidR="0047603D" w:rsidRPr="00F2765B" w:rsidRDefault="0047603D" w:rsidP="00F2765B">
            <w:pPr>
              <w:spacing w:line="360" w:lineRule="auto"/>
              <w:rPr>
                <w:rFonts w:eastAsia="Times New Roman"/>
                <w:b/>
                <w:bCs/>
                <w:sz w:val="20"/>
                <w:szCs w:val="20"/>
                <w:lang w:eastAsia="es-CO"/>
              </w:rPr>
            </w:pPr>
            <w:r w:rsidRPr="00F2765B">
              <w:rPr>
                <w:rFonts w:eastAsia="Times New Roman"/>
                <w:b/>
                <w:bCs/>
                <w:sz w:val="20"/>
                <w:szCs w:val="20"/>
                <w:lang w:eastAsia="es-CO"/>
              </w:rPr>
              <w:t>Contenido requerido</w:t>
            </w:r>
          </w:p>
        </w:tc>
        <w:tc>
          <w:tcPr>
            <w:tcW w:w="0" w:type="auto"/>
            <w:hideMark/>
          </w:tcPr>
          <w:p w14:paraId="264A85B6" w14:textId="77777777" w:rsidR="0047603D" w:rsidRPr="00F2765B" w:rsidRDefault="0047603D" w:rsidP="00F2765B">
            <w:pPr>
              <w:spacing w:line="360" w:lineRule="auto"/>
              <w:rPr>
                <w:rFonts w:eastAsia="Times New Roman"/>
                <w:b/>
                <w:bCs/>
                <w:sz w:val="20"/>
                <w:szCs w:val="20"/>
                <w:lang w:eastAsia="es-CO"/>
              </w:rPr>
            </w:pPr>
            <w:r w:rsidRPr="00F2765B">
              <w:rPr>
                <w:rFonts w:eastAsia="Times New Roman"/>
                <w:b/>
                <w:bCs/>
                <w:sz w:val="20"/>
                <w:szCs w:val="20"/>
                <w:lang w:eastAsia="es-CO"/>
              </w:rPr>
              <w:t>Ejemplo aplicado</w:t>
            </w:r>
          </w:p>
        </w:tc>
      </w:tr>
      <w:tr w:rsidR="0047603D" w:rsidRPr="00F2765B" w14:paraId="1F4DCBB5" w14:textId="77777777" w:rsidTr="00EF6539">
        <w:tc>
          <w:tcPr>
            <w:tcW w:w="0" w:type="auto"/>
            <w:hideMark/>
          </w:tcPr>
          <w:p w14:paraId="3AC21351"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Nombre de la pieza</w:t>
            </w:r>
          </w:p>
        </w:tc>
        <w:tc>
          <w:tcPr>
            <w:tcW w:w="0" w:type="auto"/>
            <w:hideMark/>
          </w:tcPr>
          <w:p w14:paraId="426BE8C3"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Identifica la parte del molde y su función estructural.</w:t>
            </w:r>
          </w:p>
        </w:tc>
        <w:tc>
          <w:tcPr>
            <w:tcW w:w="0" w:type="auto"/>
            <w:hideMark/>
          </w:tcPr>
          <w:p w14:paraId="40CD4E9E" w14:textId="77777777" w:rsidR="0047603D" w:rsidRPr="00F2765B" w:rsidRDefault="0047603D" w:rsidP="00F2765B">
            <w:pPr>
              <w:spacing w:line="360" w:lineRule="auto"/>
              <w:rPr>
                <w:rFonts w:eastAsia="Times New Roman"/>
                <w:sz w:val="20"/>
                <w:szCs w:val="20"/>
                <w:lang w:eastAsia="es-CO"/>
              </w:rPr>
            </w:pPr>
            <w:r w:rsidRPr="00F2765B">
              <w:rPr>
                <w:rFonts w:eastAsia="Times New Roman"/>
                <w:iCs/>
                <w:sz w:val="20"/>
                <w:szCs w:val="20"/>
                <w:lang w:eastAsia="es-CO"/>
              </w:rPr>
              <w:t>Delantero camisa clásica.</w:t>
            </w:r>
          </w:p>
        </w:tc>
      </w:tr>
      <w:tr w:rsidR="0047603D" w:rsidRPr="00F2765B" w14:paraId="72049C27" w14:textId="77777777" w:rsidTr="00EF6539">
        <w:tc>
          <w:tcPr>
            <w:tcW w:w="0" w:type="auto"/>
            <w:hideMark/>
          </w:tcPr>
          <w:p w14:paraId="068C9D19"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Referencia del diseño / código</w:t>
            </w:r>
          </w:p>
        </w:tc>
        <w:tc>
          <w:tcPr>
            <w:tcW w:w="0" w:type="auto"/>
            <w:hideMark/>
          </w:tcPr>
          <w:p w14:paraId="5B73805A"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Clave alfanumérica que enlaza la pieza con el modelo o ficha técnica.</w:t>
            </w:r>
          </w:p>
        </w:tc>
        <w:tc>
          <w:tcPr>
            <w:tcW w:w="0" w:type="auto"/>
            <w:hideMark/>
          </w:tcPr>
          <w:p w14:paraId="790FE657" w14:textId="026C68B7" w:rsidR="0047603D" w:rsidRPr="00F2765B" w:rsidRDefault="0047603D" w:rsidP="00F2765B">
            <w:pPr>
              <w:spacing w:line="360" w:lineRule="auto"/>
              <w:rPr>
                <w:rFonts w:eastAsia="Times New Roman"/>
                <w:sz w:val="20"/>
                <w:szCs w:val="20"/>
                <w:lang w:eastAsia="es-CO"/>
              </w:rPr>
            </w:pPr>
            <w:r w:rsidRPr="00F2765B">
              <w:rPr>
                <w:rFonts w:eastAsia="Times New Roman"/>
                <w:iCs/>
                <w:sz w:val="20"/>
                <w:szCs w:val="20"/>
                <w:lang w:eastAsia="es-CO"/>
              </w:rPr>
              <w:t>SS24</w:t>
            </w:r>
            <w:r w:rsidR="00BA3D45">
              <w:rPr>
                <w:rFonts w:eastAsia="Times New Roman"/>
                <w:iCs/>
                <w:sz w:val="20"/>
                <w:szCs w:val="20"/>
                <w:lang w:eastAsia="es-CO"/>
              </w:rPr>
              <w:t xml:space="preserve"> – </w:t>
            </w:r>
            <w:r w:rsidRPr="00F2765B">
              <w:rPr>
                <w:rFonts w:eastAsia="Times New Roman"/>
                <w:iCs/>
                <w:sz w:val="20"/>
                <w:szCs w:val="20"/>
                <w:lang w:eastAsia="es-CO"/>
              </w:rPr>
              <w:t>CMA</w:t>
            </w:r>
            <w:r w:rsidR="00BA3D45">
              <w:rPr>
                <w:rFonts w:eastAsia="Times New Roman"/>
                <w:iCs/>
                <w:sz w:val="20"/>
                <w:szCs w:val="20"/>
                <w:lang w:eastAsia="es-CO"/>
              </w:rPr>
              <w:t xml:space="preserve"> </w:t>
            </w:r>
            <w:r w:rsidRPr="00F2765B">
              <w:rPr>
                <w:rFonts w:eastAsia="Times New Roman"/>
                <w:iCs/>
                <w:sz w:val="20"/>
                <w:szCs w:val="20"/>
                <w:lang w:eastAsia="es-CO"/>
              </w:rPr>
              <w:t>-</w:t>
            </w:r>
            <w:r w:rsidR="00BA3D45">
              <w:rPr>
                <w:rFonts w:eastAsia="Times New Roman"/>
                <w:iCs/>
                <w:sz w:val="20"/>
                <w:szCs w:val="20"/>
                <w:lang w:eastAsia="es-CO"/>
              </w:rPr>
              <w:t xml:space="preserve"> </w:t>
            </w:r>
            <w:r w:rsidRPr="00F2765B">
              <w:rPr>
                <w:rFonts w:eastAsia="Times New Roman"/>
                <w:iCs/>
                <w:sz w:val="20"/>
                <w:szCs w:val="20"/>
                <w:lang w:eastAsia="es-CO"/>
              </w:rPr>
              <w:t>001.</w:t>
            </w:r>
          </w:p>
        </w:tc>
      </w:tr>
      <w:tr w:rsidR="0047603D" w:rsidRPr="00F2765B" w14:paraId="4A8C0D30" w14:textId="77777777" w:rsidTr="00EF6539">
        <w:tc>
          <w:tcPr>
            <w:tcW w:w="0" w:type="auto"/>
            <w:hideMark/>
          </w:tcPr>
          <w:p w14:paraId="35E76A72"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Talla</w:t>
            </w:r>
          </w:p>
        </w:tc>
        <w:tc>
          <w:tcPr>
            <w:tcW w:w="0" w:type="auto"/>
            <w:hideMark/>
          </w:tcPr>
          <w:p w14:paraId="09EB6F02"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Dimensión específica del patrón según gradación.</w:t>
            </w:r>
          </w:p>
        </w:tc>
        <w:tc>
          <w:tcPr>
            <w:tcW w:w="0" w:type="auto"/>
            <w:hideMark/>
          </w:tcPr>
          <w:p w14:paraId="280E602B" w14:textId="77777777" w:rsidR="0047603D" w:rsidRPr="00F2765B" w:rsidRDefault="0047603D" w:rsidP="00F2765B">
            <w:pPr>
              <w:spacing w:line="360" w:lineRule="auto"/>
              <w:rPr>
                <w:rFonts w:eastAsia="Times New Roman"/>
                <w:sz w:val="20"/>
                <w:szCs w:val="20"/>
                <w:lang w:eastAsia="es-CO"/>
              </w:rPr>
            </w:pPr>
            <w:r w:rsidRPr="00F2765B">
              <w:rPr>
                <w:rFonts w:eastAsia="Times New Roman"/>
                <w:iCs/>
                <w:sz w:val="20"/>
                <w:szCs w:val="20"/>
                <w:lang w:eastAsia="es-CO"/>
              </w:rPr>
              <w:t>Talla 40 COL.</w:t>
            </w:r>
          </w:p>
        </w:tc>
      </w:tr>
      <w:tr w:rsidR="0047603D" w:rsidRPr="00F2765B" w14:paraId="262F42D5" w14:textId="77777777" w:rsidTr="00EF6539">
        <w:tc>
          <w:tcPr>
            <w:tcW w:w="0" w:type="auto"/>
            <w:hideMark/>
          </w:tcPr>
          <w:p w14:paraId="79E2D3C9" w14:textId="4DDD5654" w:rsidR="0047603D" w:rsidRPr="00F2765B" w:rsidRDefault="00BA3D45" w:rsidP="00F2765B">
            <w:pPr>
              <w:spacing w:line="360" w:lineRule="auto"/>
              <w:rPr>
                <w:rFonts w:eastAsia="Times New Roman"/>
                <w:sz w:val="20"/>
                <w:szCs w:val="20"/>
                <w:lang w:eastAsia="es-CO"/>
              </w:rPr>
            </w:pPr>
            <w:r w:rsidRPr="00F2765B">
              <w:rPr>
                <w:rFonts w:eastAsia="Times New Roman"/>
                <w:b/>
                <w:bCs/>
                <w:sz w:val="20"/>
                <w:szCs w:val="20"/>
                <w:lang w:eastAsia="es-CO"/>
              </w:rPr>
              <w:t>Cantidad para cortar</w:t>
            </w:r>
          </w:p>
        </w:tc>
        <w:tc>
          <w:tcPr>
            <w:tcW w:w="0" w:type="auto"/>
            <w:hideMark/>
          </w:tcPr>
          <w:p w14:paraId="0DE3AEB3"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Número de capas por tipo de material (tela, forro, entretela).</w:t>
            </w:r>
          </w:p>
        </w:tc>
        <w:tc>
          <w:tcPr>
            <w:tcW w:w="0" w:type="auto"/>
            <w:hideMark/>
          </w:tcPr>
          <w:p w14:paraId="72B1B30F" w14:textId="77777777" w:rsidR="0047603D" w:rsidRPr="00F2765B" w:rsidRDefault="0047603D" w:rsidP="00F2765B">
            <w:pPr>
              <w:spacing w:line="360" w:lineRule="auto"/>
              <w:rPr>
                <w:rFonts w:eastAsia="Times New Roman"/>
                <w:sz w:val="20"/>
                <w:szCs w:val="20"/>
                <w:lang w:eastAsia="es-CO"/>
              </w:rPr>
            </w:pPr>
            <w:r w:rsidRPr="00F2765B">
              <w:rPr>
                <w:rFonts w:eastAsia="Times New Roman"/>
                <w:iCs/>
                <w:sz w:val="20"/>
                <w:szCs w:val="20"/>
                <w:lang w:eastAsia="es-CO"/>
              </w:rPr>
              <w:t>Cortar × 2 en tela / × 1 en entretela.</w:t>
            </w:r>
          </w:p>
        </w:tc>
      </w:tr>
      <w:tr w:rsidR="0047603D" w:rsidRPr="00F2765B" w14:paraId="50B505F6" w14:textId="77777777" w:rsidTr="00EF6539">
        <w:tc>
          <w:tcPr>
            <w:tcW w:w="0" w:type="auto"/>
            <w:hideMark/>
          </w:tcPr>
          <w:p w14:paraId="7E23ACEF"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Sentido del hilo</w:t>
            </w:r>
          </w:p>
        </w:tc>
        <w:tc>
          <w:tcPr>
            <w:tcW w:w="0" w:type="auto"/>
            <w:hideMark/>
          </w:tcPr>
          <w:p w14:paraId="39AE3892"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Flecha recta que indica la orientación de la urdimbre.</w:t>
            </w:r>
          </w:p>
        </w:tc>
        <w:tc>
          <w:tcPr>
            <w:tcW w:w="0" w:type="auto"/>
            <w:hideMark/>
          </w:tcPr>
          <w:p w14:paraId="6BBD1AAB"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Flecha paralela al centro delantero.</w:t>
            </w:r>
          </w:p>
        </w:tc>
      </w:tr>
      <w:tr w:rsidR="0047603D" w:rsidRPr="00F2765B" w14:paraId="5B5579FB" w14:textId="77777777" w:rsidTr="00EF6539">
        <w:tc>
          <w:tcPr>
            <w:tcW w:w="0" w:type="auto"/>
            <w:hideMark/>
          </w:tcPr>
          <w:p w14:paraId="4BB28150"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lastRenderedPageBreak/>
              <w:t>Indicaciones de simetría / doblez</w:t>
            </w:r>
          </w:p>
        </w:tc>
        <w:tc>
          <w:tcPr>
            <w:tcW w:w="0" w:type="auto"/>
            <w:hideMark/>
          </w:tcPr>
          <w:p w14:paraId="1A17B6D4" w14:textId="3F98273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 xml:space="preserve">Leyenda “al lomo” o “colocar al doblez” </w:t>
            </w:r>
            <w:r w:rsidR="003440FE" w:rsidRPr="003440FE">
              <w:rPr>
                <w:rFonts w:eastAsia="Times New Roman"/>
                <w:sz w:val="20"/>
                <w:szCs w:val="20"/>
                <w:lang w:eastAsia="es-CO"/>
              </w:rPr>
              <w:t>para señalar piezas que deben cortarse en simetría, obteniendo su forma completa al desplegar el material.</w:t>
            </w:r>
          </w:p>
        </w:tc>
        <w:tc>
          <w:tcPr>
            <w:tcW w:w="0" w:type="auto"/>
            <w:hideMark/>
          </w:tcPr>
          <w:p w14:paraId="1ACD918C" w14:textId="77777777" w:rsidR="0047603D" w:rsidRPr="00F2765B" w:rsidRDefault="0047603D" w:rsidP="00F2765B">
            <w:pPr>
              <w:spacing w:line="360" w:lineRule="auto"/>
              <w:rPr>
                <w:rFonts w:eastAsia="Times New Roman"/>
                <w:sz w:val="20"/>
                <w:szCs w:val="20"/>
                <w:lang w:eastAsia="es-CO"/>
              </w:rPr>
            </w:pPr>
            <w:r w:rsidRPr="00F2765B">
              <w:rPr>
                <w:rFonts w:eastAsia="Times New Roman"/>
                <w:iCs/>
                <w:sz w:val="20"/>
                <w:szCs w:val="20"/>
                <w:lang w:eastAsia="es-CO"/>
              </w:rPr>
              <w:t>Colocar al doblez</w:t>
            </w:r>
            <w:r w:rsidRPr="00F2765B">
              <w:rPr>
                <w:rFonts w:eastAsia="Times New Roman"/>
                <w:sz w:val="20"/>
                <w:szCs w:val="20"/>
                <w:lang w:eastAsia="es-CO"/>
              </w:rPr>
              <w:t xml:space="preserve"> en centro espalda.</w:t>
            </w:r>
          </w:p>
        </w:tc>
      </w:tr>
      <w:tr w:rsidR="0047603D" w:rsidRPr="00F2765B" w14:paraId="45814F92" w14:textId="77777777" w:rsidTr="00EF6539">
        <w:tc>
          <w:tcPr>
            <w:tcW w:w="0" w:type="auto"/>
            <w:hideMark/>
          </w:tcPr>
          <w:p w14:paraId="79356F04"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Simbología de piquetes</w:t>
            </w:r>
          </w:p>
        </w:tc>
        <w:tc>
          <w:tcPr>
            <w:tcW w:w="0" w:type="auto"/>
            <w:hideMark/>
          </w:tcPr>
          <w:p w14:paraId="11F0EEAF" w14:textId="5B3E8E75"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Muescas simples</w:t>
            </w:r>
            <w:r w:rsidR="003440FE">
              <w:rPr>
                <w:rFonts w:eastAsia="Times New Roman"/>
                <w:sz w:val="20"/>
                <w:szCs w:val="20"/>
                <w:lang w:eastAsia="es-CO"/>
              </w:rPr>
              <w:t xml:space="preserve"> </w:t>
            </w:r>
            <w:r w:rsidRPr="00F2765B">
              <w:rPr>
                <w:rFonts w:eastAsia="Times New Roman"/>
                <w:sz w:val="20"/>
                <w:szCs w:val="20"/>
                <w:lang w:eastAsia="es-CO"/>
              </w:rPr>
              <w:t>/</w:t>
            </w:r>
            <w:r w:rsidR="003440FE">
              <w:rPr>
                <w:rFonts w:eastAsia="Times New Roman"/>
                <w:sz w:val="20"/>
                <w:szCs w:val="20"/>
                <w:lang w:eastAsia="es-CO"/>
              </w:rPr>
              <w:t xml:space="preserve"> </w:t>
            </w:r>
            <w:r w:rsidRPr="00F2765B">
              <w:rPr>
                <w:rFonts w:eastAsia="Times New Roman"/>
                <w:sz w:val="20"/>
                <w:szCs w:val="20"/>
                <w:lang w:eastAsia="es-CO"/>
              </w:rPr>
              <w:t>dobles</w:t>
            </w:r>
            <w:r w:rsidR="003440FE">
              <w:rPr>
                <w:rFonts w:eastAsia="Times New Roman"/>
                <w:sz w:val="20"/>
                <w:szCs w:val="20"/>
                <w:lang w:eastAsia="es-CO"/>
              </w:rPr>
              <w:t xml:space="preserve"> </w:t>
            </w:r>
            <w:r w:rsidRPr="00F2765B">
              <w:rPr>
                <w:rFonts w:eastAsia="Times New Roman"/>
                <w:sz w:val="20"/>
                <w:szCs w:val="20"/>
                <w:lang w:eastAsia="es-CO"/>
              </w:rPr>
              <w:t>/</w:t>
            </w:r>
            <w:r w:rsidR="003440FE">
              <w:rPr>
                <w:rFonts w:eastAsia="Times New Roman"/>
                <w:sz w:val="20"/>
                <w:szCs w:val="20"/>
                <w:lang w:eastAsia="es-CO"/>
              </w:rPr>
              <w:t xml:space="preserve"> </w:t>
            </w:r>
            <w:r w:rsidRPr="00F2765B">
              <w:rPr>
                <w:rFonts w:eastAsia="Times New Roman"/>
                <w:sz w:val="20"/>
                <w:szCs w:val="20"/>
                <w:lang w:eastAsia="es-CO"/>
              </w:rPr>
              <w:t>triples que guían el montaje.</w:t>
            </w:r>
          </w:p>
        </w:tc>
        <w:tc>
          <w:tcPr>
            <w:tcW w:w="0" w:type="auto"/>
            <w:hideMark/>
          </w:tcPr>
          <w:p w14:paraId="6301575C"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 (simple) en sisa delantero; ▼▼ (doble) en sisa espalda.</w:t>
            </w:r>
          </w:p>
        </w:tc>
      </w:tr>
      <w:tr w:rsidR="0047603D" w:rsidRPr="00F2765B" w14:paraId="0BE76EA3" w14:textId="77777777" w:rsidTr="00EF6539">
        <w:tc>
          <w:tcPr>
            <w:tcW w:w="0" w:type="auto"/>
            <w:hideMark/>
          </w:tcPr>
          <w:p w14:paraId="0CD66424"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Nombre del patronista</w:t>
            </w:r>
          </w:p>
        </w:tc>
        <w:tc>
          <w:tcPr>
            <w:tcW w:w="0" w:type="auto"/>
            <w:hideMark/>
          </w:tcPr>
          <w:p w14:paraId="17CC733A"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Responsable técnico del molde para trazabilidad interna.</w:t>
            </w:r>
          </w:p>
        </w:tc>
        <w:tc>
          <w:tcPr>
            <w:tcW w:w="0" w:type="auto"/>
            <w:hideMark/>
          </w:tcPr>
          <w:p w14:paraId="196D29C0" w14:textId="09EBFB92" w:rsidR="0047603D" w:rsidRPr="00F2765B" w:rsidRDefault="0047603D" w:rsidP="00F2765B">
            <w:pPr>
              <w:spacing w:line="360" w:lineRule="auto"/>
              <w:rPr>
                <w:rFonts w:eastAsia="Times New Roman"/>
                <w:sz w:val="20"/>
                <w:szCs w:val="20"/>
                <w:lang w:eastAsia="es-CO"/>
              </w:rPr>
            </w:pPr>
            <w:r w:rsidRPr="00F2765B">
              <w:rPr>
                <w:rFonts w:eastAsia="Times New Roman"/>
                <w:iCs/>
                <w:sz w:val="20"/>
                <w:szCs w:val="20"/>
                <w:lang w:eastAsia="es-CO"/>
              </w:rPr>
              <w:t>Patronista: J. Gómez</w:t>
            </w:r>
            <w:r w:rsidR="003440FE">
              <w:rPr>
                <w:rFonts w:eastAsia="Times New Roman"/>
                <w:iCs/>
                <w:sz w:val="20"/>
                <w:szCs w:val="20"/>
                <w:lang w:eastAsia="es-CO"/>
              </w:rPr>
              <w:t>.</w:t>
            </w:r>
          </w:p>
        </w:tc>
      </w:tr>
      <w:tr w:rsidR="0047603D" w:rsidRPr="00F2765B" w14:paraId="6EF9CFDB" w14:textId="77777777" w:rsidTr="00EF6539">
        <w:tc>
          <w:tcPr>
            <w:tcW w:w="0" w:type="auto"/>
            <w:hideMark/>
          </w:tcPr>
          <w:p w14:paraId="488C2C6B" w14:textId="77777777" w:rsidR="0047603D" w:rsidRPr="00F2765B" w:rsidRDefault="0047603D" w:rsidP="00F2765B">
            <w:pPr>
              <w:spacing w:line="360" w:lineRule="auto"/>
              <w:rPr>
                <w:rFonts w:eastAsia="Times New Roman"/>
                <w:sz w:val="20"/>
                <w:szCs w:val="20"/>
                <w:lang w:eastAsia="es-CO"/>
              </w:rPr>
            </w:pPr>
            <w:r w:rsidRPr="00F2765B">
              <w:rPr>
                <w:rFonts w:eastAsia="Times New Roman"/>
                <w:b/>
                <w:bCs/>
                <w:sz w:val="20"/>
                <w:szCs w:val="20"/>
                <w:lang w:eastAsia="es-CO"/>
              </w:rPr>
              <w:t>Observaciones adicionales</w:t>
            </w:r>
          </w:p>
        </w:tc>
        <w:tc>
          <w:tcPr>
            <w:tcW w:w="0" w:type="auto"/>
            <w:hideMark/>
          </w:tcPr>
          <w:p w14:paraId="4490F078" w14:textId="77777777" w:rsidR="0047603D" w:rsidRPr="00F2765B" w:rsidRDefault="0047603D" w:rsidP="00F2765B">
            <w:pPr>
              <w:spacing w:line="360" w:lineRule="auto"/>
              <w:rPr>
                <w:rFonts w:eastAsia="Times New Roman"/>
                <w:sz w:val="20"/>
                <w:szCs w:val="20"/>
                <w:lang w:eastAsia="es-CO"/>
              </w:rPr>
            </w:pPr>
            <w:r w:rsidRPr="00F2765B">
              <w:rPr>
                <w:rFonts w:eastAsia="Times New Roman"/>
                <w:sz w:val="20"/>
                <w:szCs w:val="20"/>
                <w:lang w:eastAsia="es-CO"/>
              </w:rPr>
              <w:t>Notas de proceso o materiales especiales.</w:t>
            </w:r>
          </w:p>
        </w:tc>
        <w:tc>
          <w:tcPr>
            <w:tcW w:w="0" w:type="auto"/>
            <w:hideMark/>
          </w:tcPr>
          <w:p w14:paraId="0765FF24" w14:textId="77777777" w:rsidR="0047603D" w:rsidRPr="00F2765B" w:rsidRDefault="0047603D" w:rsidP="00F2765B">
            <w:pPr>
              <w:spacing w:line="360" w:lineRule="auto"/>
              <w:rPr>
                <w:rFonts w:eastAsia="Times New Roman"/>
                <w:sz w:val="20"/>
                <w:szCs w:val="20"/>
                <w:lang w:eastAsia="es-CO"/>
              </w:rPr>
            </w:pPr>
            <w:r w:rsidRPr="00F2765B">
              <w:rPr>
                <w:rFonts w:eastAsia="Times New Roman"/>
                <w:iCs/>
                <w:sz w:val="20"/>
                <w:szCs w:val="20"/>
                <w:lang w:eastAsia="es-CO"/>
              </w:rPr>
              <w:t>Aplicar entretela fusible ligera.</w:t>
            </w:r>
          </w:p>
        </w:tc>
      </w:tr>
    </w:tbl>
    <w:p w14:paraId="1C066692" w14:textId="25F249BE" w:rsidR="00C10929" w:rsidRPr="00F2765B" w:rsidRDefault="00463AD2" w:rsidP="00F2765B">
      <w:pPr>
        <w:pStyle w:val="Ttulo2"/>
        <w:spacing w:line="360" w:lineRule="auto"/>
        <w:rPr>
          <w:b/>
          <w:sz w:val="20"/>
          <w:szCs w:val="20"/>
        </w:rPr>
      </w:pPr>
      <w:bookmarkStart w:id="53" w:name="_Toc205107969"/>
      <w:r w:rsidRPr="00F2765B">
        <w:rPr>
          <w:b/>
          <w:sz w:val="20"/>
          <w:szCs w:val="20"/>
        </w:rPr>
        <w:t>3.1</w:t>
      </w:r>
      <w:r w:rsidR="00C10929" w:rsidRPr="00F2765B">
        <w:rPr>
          <w:b/>
          <w:sz w:val="20"/>
          <w:szCs w:val="20"/>
        </w:rPr>
        <w:t xml:space="preserve"> Estructura y contenido de fichas técnicas</w:t>
      </w:r>
      <w:bookmarkEnd w:id="53"/>
    </w:p>
    <w:p w14:paraId="7316D4C6" w14:textId="227EE113" w:rsidR="00BA3D45" w:rsidRPr="00BA3D45" w:rsidRDefault="00BA3D45" w:rsidP="00BA3D45">
      <w:pPr>
        <w:spacing w:before="100" w:beforeAutospacing="1" w:after="100" w:afterAutospacing="1" w:line="360" w:lineRule="auto"/>
        <w:rPr>
          <w:rFonts w:eastAsia="Times New Roman"/>
          <w:sz w:val="20"/>
          <w:szCs w:val="20"/>
          <w:lang w:eastAsia="es-CO"/>
        </w:rPr>
      </w:pPr>
      <w:r w:rsidRPr="00BA3D45">
        <w:rPr>
          <w:rFonts w:eastAsia="Times New Roman"/>
          <w:sz w:val="20"/>
          <w:szCs w:val="20"/>
          <w:lang w:eastAsia="es-CO"/>
        </w:rPr>
        <w:t xml:space="preserve">La ficha técnica, en el contexto del patronaje y escalado de prendas básicas femeninas, constituye un documento estructurado que centraliza la información técnica esencial para la correcta interpretación, reproducción y control de calidad del producto textil. Su función principal es garantizar que todos los procesos posteriores al diseño y patronaje </w:t>
      </w:r>
      <w:r>
        <w:rPr>
          <w:rFonts w:eastAsia="Times New Roman"/>
          <w:sz w:val="20"/>
          <w:szCs w:val="20"/>
          <w:lang w:eastAsia="es-CO"/>
        </w:rPr>
        <w:t>(</w:t>
      </w:r>
      <w:r w:rsidRPr="00BA3D45">
        <w:rPr>
          <w:rFonts w:eastAsia="Times New Roman"/>
          <w:sz w:val="20"/>
          <w:szCs w:val="20"/>
          <w:lang w:eastAsia="es-CO"/>
        </w:rPr>
        <w:t>como el corte, la confección, el ensamble y la evaluación de tallas</w:t>
      </w:r>
      <w:r>
        <w:rPr>
          <w:rFonts w:eastAsia="Times New Roman"/>
          <w:sz w:val="20"/>
          <w:szCs w:val="20"/>
          <w:lang w:eastAsia="es-CO"/>
        </w:rPr>
        <w:t xml:space="preserve">), </w:t>
      </w:r>
      <w:r w:rsidRPr="00BA3D45">
        <w:rPr>
          <w:rFonts w:eastAsia="Times New Roman"/>
          <w:sz w:val="20"/>
          <w:szCs w:val="20"/>
          <w:lang w:eastAsia="es-CO"/>
        </w:rPr>
        <w:t>se realicen de manera precisa, estandarizada y conforme a los parámetros definidos desde el prototipo.</w:t>
      </w:r>
    </w:p>
    <w:p w14:paraId="266AEB30" w14:textId="77777777" w:rsidR="001F0399" w:rsidRDefault="00BA3D45" w:rsidP="00BA3D45">
      <w:pPr>
        <w:spacing w:before="100" w:beforeAutospacing="1" w:after="100" w:afterAutospacing="1" w:line="360" w:lineRule="auto"/>
        <w:rPr>
          <w:rFonts w:eastAsia="Times New Roman"/>
          <w:sz w:val="20"/>
          <w:szCs w:val="20"/>
          <w:lang w:eastAsia="es-CO"/>
        </w:rPr>
      </w:pPr>
      <w:r w:rsidRPr="00BA3D45">
        <w:rPr>
          <w:rFonts w:eastAsia="Times New Roman"/>
          <w:sz w:val="20"/>
          <w:szCs w:val="20"/>
          <w:lang w:eastAsia="es-CO"/>
        </w:rPr>
        <w:t>Este documento recoge, de manera organizada, los datos correspondientes al tipo de prenda, sus características morfológicas, los materiales y suministros requeridos, las especificaciones de costura y acabado, así como los detalles de escalado. En el caso de los patrones básicos femeninos, la ficha técnica debe reflejar los siguientes aspectos:</w:t>
      </w:r>
      <w:r>
        <w:rPr>
          <w:rFonts w:eastAsia="Times New Roman"/>
          <w:sz w:val="20"/>
          <w:szCs w:val="20"/>
          <w:lang w:eastAsia="es-CO"/>
        </w:rPr>
        <w:t xml:space="preserve"> </w:t>
      </w:r>
    </w:p>
    <w:p w14:paraId="0E5E6E08" w14:textId="355CF43B" w:rsidR="004B648F" w:rsidRPr="001F0399" w:rsidRDefault="001F0399" w:rsidP="001F0399">
      <w:pPr>
        <w:pStyle w:val="Prrafodelista"/>
        <w:numPr>
          <w:ilvl w:val="0"/>
          <w:numId w:val="19"/>
        </w:numPr>
        <w:spacing w:line="360" w:lineRule="auto"/>
        <w:rPr>
          <w:rFonts w:eastAsia="Times New Roman"/>
          <w:sz w:val="20"/>
          <w:szCs w:val="20"/>
          <w:lang w:eastAsia="es-CO"/>
        </w:rPr>
      </w:pPr>
      <w:r>
        <w:rPr>
          <w:rFonts w:eastAsia="Times New Roman"/>
          <w:b/>
          <w:bCs/>
          <w:sz w:val="20"/>
          <w:szCs w:val="20"/>
          <w:lang w:eastAsia="es-CO"/>
        </w:rPr>
        <w:t>N</w:t>
      </w:r>
      <w:r w:rsidR="004B648F" w:rsidRPr="001F0399">
        <w:rPr>
          <w:rFonts w:eastAsia="Times New Roman"/>
          <w:b/>
          <w:bCs/>
          <w:sz w:val="20"/>
          <w:szCs w:val="20"/>
          <w:lang w:eastAsia="es-CO"/>
        </w:rPr>
        <w:t>ombre de la prenda y referencia interna del diseño</w:t>
      </w:r>
      <w:r w:rsidR="00BA3D45" w:rsidRPr="001F0399">
        <w:rPr>
          <w:rFonts w:eastAsia="Times New Roman"/>
          <w:sz w:val="20"/>
          <w:szCs w:val="20"/>
          <w:lang w:eastAsia="es-CO"/>
        </w:rPr>
        <w:t xml:space="preserve"> (</w:t>
      </w:r>
      <w:r w:rsidR="004B648F" w:rsidRPr="001F0399">
        <w:rPr>
          <w:rFonts w:eastAsia="Times New Roman"/>
          <w:sz w:val="20"/>
          <w:szCs w:val="20"/>
          <w:lang w:eastAsia="es-CO"/>
        </w:rPr>
        <w:t>para su trazabilidad dentro del sistema de producción</w:t>
      </w:r>
      <w:r w:rsidR="00BA3D45" w:rsidRPr="001F0399">
        <w:rPr>
          <w:rFonts w:eastAsia="Times New Roman"/>
          <w:sz w:val="20"/>
          <w:szCs w:val="20"/>
          <w:lang w:eastAsia="es-CO"/>
        </w:rPr>
        <w:t>)</w:t>
      </w:r>
      <w:r w:rsidR="004B648F" w:rsidRPr="001F0399">
        <w:rPr>
          <w:rFonts w:eastAsia="Times New Roman"/>
          <w:sz w:val="20"/>
          <w:szCs w:val="20"/>
          <w:lang w:eastAsia="es-CO"/>
        </w:rPr>
        <w:t>.</w:t>
      </w:r>
    </w:p>
    <w:p w14:paraId="57AFF3AF" w14:textId="77777777" w:rsidR="004B648F" w:rsidRPr="00F2765B" w:rsidRDefault="004B648F" w:rsidP="001F0399">
      <w:pPr>
        <w:numPr>
          <w:ilvl w:val="0"/>
          <w:numId w:val="15"/>
        </w:numPr>
        <w:spacing w:line="360" w:lineRule="auto"/>
        <w:rPr>
          <w:rFonts w:eastAsia="Times New Roman"/>
          <w:sz w:val="20"/>
          <w:szCs w:val="20"/>
          <w:lang w:eastAsia="es-CO"/>
        </w:rPr>
      </w:pPr>
      <w:r w:rsidRPr="00F2765B">
        <w:rPr>
          <w:rFonts w:eastAsia="Times New Roman"/>
          <w:b/>
          <w:bCs/>
          <w:sz w:val="20"/>
          <w:szCs w:val="20"/>
          <w:lang w:eastAsia="es-CO"/>
        </w:rPr>
        <w:t>Croquis técnico</w:t>
      </w:r>
      <w:r w:rsidRPr="00F2765B">
        <w:rPr>
          <w:rFonts w:eastAsia="Times New Roman"/>
          <w:sz w:val="20"/>
          <w:szCs w:val="20"/>
          <w:lang w:eastAsia="es-CO"/>
        </w:rPr>
        <w:t>: representación esquemática que describe de forma detallada la estructura de la prenda sin elementos decorativos.</w:t>
      </w:r>
    </w:p>
    <w:p w14:paraId="1424650E" w14:textId="77777777" w:rsidR="004B648F" w:rsidRPr="00F2765B" w:rsidRDefault="004B648F" w:rsidP="001F0399">
      <w:pPr>
        <w:numPr>
          <w:ilvl w:val="0"/>
          <w:numId w:val="15"/>
        </w:numPr>
        <w:spacing w:line="360" w:lineRule="auto"/>
        <w:rPr>
          <w:rFonts w:eastAsia="Times New Roman"/>
          <w:sz w:val="20"/>
          <w:szCs w:val="20"/>
          <w:lang w:eastAsia="es-CO"/>
        </w:rPr>
      </w:pPr>
      <w:r w:rsidRPr="00F2765B">
        <w:rPr>
          <w:rFonts w:eastAsia="Times New Roman"/>
          <w:b/>
          <w:bCs/>
          <w:sz w:val="20"/>
          <w:szCs w:val="20"/>
          <w:lang w:eastAsia="es-CO"/>
        </w:rPr>
        <w:t>Tabla de medidas</w:t>
      </w:r>
      <w:r w:rsidRPr="00F2765B">
        <w:rPr>
          <w:rFonts w:eastAsia="Times New Roman"/>
          <w:sz w:val="20"/>
          <w:szCs w:val="20"/>
          <w:lang w:eastAsia="es-CO"/>
        </w:rPr>
        <w:t>: con información de la talla base y las progresiones por cada talla en contornos, largos y proporciones.</w:t>
      </w:r>
    </w:p>
    <w:p w14:paraId="534593D1" w14:textId="77777777" w:rsidR="004B648F" w:rsidRPr="00F2765B" w:rsidRDefault="004B648F" w:rsidP="001F0399">
      <w:pPr>
        <w:numPr>
          <w:ilvl w:val="0"/>
          <w:numId w:val="15"/>
        </w:numPr>
        <w:spacing w:line="360" w:lineRule="auto"/>
        <w:rPr>
          <w:rFonts w:eastAsia="Times New Roman"/>
          <w:sz w:val="20"/>
          <w:szCs w:val="20"/>
          <w:lang w:eastAsia="es-CO"/>
        </w:rPr>
      </w:pPr>
      <w:r w:rsidRPr="00F2765B">
        <w:rPr>
          <w:rFonts w:eastAsia="Times New Roman"/>
          <w:b/>
          <w:bCs/>
          <w:sz w:val="20"/>
          <w:szCs w:val="20"/>
          <w:lang w:eastAsia="es-CO"/>
        </w:rPr>
        <w:t>Especificaciones del escalado</w:t>
      </w:r>
      <w:r w:rsidRPr="00F2765B">
        <w:rPr>
          <w:rFonts w:eastAsia="Times New Roman"/>
          <w:sz w:val="20"/>
          <w:szCs w:val="20"/>
          <w:lang w:eastAsia="es-CO"/>
        </w:rPr>
        <w:t>: incluyendo tipo de escalado aplicado, distancias entre tallas, dirección de crecimiento y puntos clave intervenidos.</w:t>
      </w:r>
    </w:p>
    <w:p w14:paraId="2F448893" w14:textId="77777777" w:rsidR="004B648F" w:rsidRPr="00F2765B" w:rsidRDefault="004B648F" w:rsidP="001F0399">
      <w:pPr>
        <w:numPr>
          <w:ilvl w:val="0"/>
          <w:numId w:val="15"/>
        </w:numPr>
        <w:spacing w:line="360" w:lineRule="auto"/>
        <w:rPr>
          <w:rFonts w:eastAsia="Times New Roman"/>
          <w:sz w:val="20"/>
          <w:szCs w:val="20"/>
          <w:lang w:eastAsia="es-CO"/>
        </w:rPr>
      </w:pPr>
      <w:r w:rsidRPr="00F2765B">
        <w:rPr>
          <w:rFonts w:eastAsia="Times New Roman"/>
          <w:b/>
          <w:bCs/>
          <w:sz w:val="20"/>
          <w:szCs w:val="20"/>
          <w:lang w:eastAsia="es-CO"/>
        </w:rPr>
        <w:t>Convenciones gráficas</w:t>
      </w:r>
      <w:r w:rsidRPr="00F2765B">
        <w:rPr>
          <w:rFonts w:eastAsia="Times New Roman"/>
          <w:sz w:val="20"/>
          <w:szCs w:val="20"/>
          <w:lang w:eastAsia="es-CO"/>
        </w:rPr>
        <w:t>: simbología empleada para indicar costuras, márgenes, pliegues, piquetes, dobleces, cortes, entre otros.</w:t>
      </w:r>
    </w:p>
    <w:p w14:paraId="73384C76" w14:textId="77777777" w:rsidR="004B648F" w:rsidRPr="00F2765B" w:rsidRDefault="004B648F" w:rsidP="001F0399">
      <w:pPr>
        <w:numPr>
          <w:ilvl w:val="0"/>
          <w:numId w:val="15"/>
        </w:numPr>
        <w:spacing w:line="360" w:lineRule="auto"/>
        <w:rPr>
          <w:rFonts w:eastAsia="Times New Roman"/>
          <w:sz w:val="20"/>
          <w:szCs w:val="20"/>
          <w:lang w:eastAsia="es-CO"/>
        </w:rPr>
      </w:pPr>
      <w:r w:rsidRPr="00F2765B">
        <w:rPr>
          <w:rFonts w:eastAsia="Times New Roman"/>
          <w:b/>
          <w:bCs/>
          <w:sz w:val="20"/>
          <w:szCs w:val="20"/>
          <w:lang w:eastAsia="es-CO"/>
        </w:rPr>
        <w:t>Materiales y avíos</w:t>
      </w:r>
      <w:r w:rsidRPr="00F2765B">
        <w:rPr>
          <w:rFonts w:eastAsia="Times New Roman"/>
          <w:sz w:val="20"/>
          <w:szCs w:val="20"/>
          <w:lang w:eastAsia="es-CO"/>
        </w:rPr>
        <w:t>: tejidos, hilos, cierres, botones y demás elementos necesarios para la confección del prototipo y sus réplicas.</w:t>
      </w:r>
    </w:p>
    <w:p w14:paraId="51DA3BA2" w14:textId="6BBCBDA1" w:rsidR="004B648F" w:rsidRDefault="00BA3D45" w:rsidP="001F0399">
      <w:pPr>
        <w:spacing w:line="360" w:lineRule="auto"/>
        <w:rPr>
          <w:rFonts w:eastAsia="Times New Roman"/>
          <w:sz w:val="20"/>
          <w:szCs w:val="20"/>
          <w:lang w:eastAsia="es-CO"/>
        </w:rPr>
      </w:pPr>
      <w:r w:rsidRPr="00BA3D45">
        <w:rPr>
          <w:rFonts w:eastAsia="Times New Roman"/>
          <w:sz w:val="20"/>
          <w:szCs w:val="20"/>
          <w:lang w:eastAsia="es-CO"/>
        </w:rPr>
        <w:lastRenderedPageBreak/>
        <w:t>La ficha técnica constituye una herramienta de comunicación transversal que integra a todas las áreas del proceso productivo, desde el diseño hasta la línea de ensamblaje. Facilita la minimización de errores, garantiza la coherencia entre las piezas, reduce reprocesos y contribuye a la estandarización de la calidad final de la prenda. En el contexto del escalado industrial femenino, este documento respalda la correcta aplicación de los incrementos y decrecimientos que definen las tallas del producto, aspecto especialmente crítico cuando se trabaja con rangos amplios o con una marcada diversidad morfológica en la población objetivo.</w:t>
      </w:r>
    </w:p>
    <w:p w14:paraId="7A91E808" w14:textId="77777777" w:rsidR="001F0399" w:rsidRPr="00F2765B" w:rsidRDefault="001F0399" w:rsidP="001F0399">
      <w:pPr>
        <w:spacing w:line="360" w:lineRule="auto"/>
        <w:rPr>
          <w:rFonts w:eastAsia="Times New Roman"/>
          <w:sz w:val="20"/>
          <w:szCs w:val="20"/>
          <w:lang w:eastAsia="es-CO"/>
        </w:rPr>
      </w:pPr>
    </w:p>
    <w:tbl>
      <w:tblPr>
        <w:tblStyle w:val="Tablaconcuadrcula"/>
        <w:tblW w:w="0" w:type="auto"/>
        <w:tblLook w:val="04A0" w:firstRow="1" w:lastRow="0" w:firstColumn="1" w:lastColumn="0" w:noHBand="0" w:noVBand="1"/>
      </w:tblPr>
      <w:tblGrid>
        <w:gridCol w:w="9962"/>
      </w:tblGrid>
      <w:tr w:rsidR="009D027B" w:rsidRPr="00F2765B" w14:paraId="4EC8EAC4" w14:textId="77777777" w:rsidTr="00EF6539">
        <w:tc>
          <w:tcPr>
            <w:tcW w:w="9962" w:type="dxa"/>
          </w:tcPr>
          <w:p w14:paraId="5E90BE53" w14:textId="25120CBA" w:rsidR="009D027B" w:rsidRPr="00F2765B" w:rsidRDefault="009D027B" w:rsidP="0022771D">
            <w:pPr>
              <w:spacing w:line="360" w:lineRule="auto"/>
              <w:jc w:val="center"/>
              <w:rPr>
                <w:b/>
                <w:sz w:val="20"/>
                <w:szCs w:val="20"/>
              </w:rPr>
            </w:pPr>
            <w:r w:rsidRPr="00F2765B">
              <w:rPr>
                <w:b/>
                <w:sz w:val="20"/>
                <w:szCs w:val="20"/>
                <w:highlight w:val="magenta"/>
              </w:rPr>
              <w:t>LLAMADO A LA ACCIÓN</w:t>
            </w:r>
          </w:p>
          <w:p w14:paraId="71E24F17" w14:textId="6866DFEE" w:rsidR="009D027B" w:rsidRPr="00F2765B" w:rsidRDefault="009D027B" w:rsidP="00F2765B">
            <w:pPr>
              <w:spacing w:line="360" w:lineRule="auto"/>
              <w:rPr>
                <w:sz w:val="20"/>
                <w:szCs w:val="20"/>
              </w:rPr>
            </w:pPr>
            <w:r w:rsidRPr="00F2765B">
              <w:rPr>
                <w:sz w:val="20"/>
                <w:szCs w:val="20"/>
              </w:rPr>
              <w:t xml:space="preserve">INTRODUCCIÓN A FICHA </w:t>
            </w:r>
            <w:commentRangeStart w:id="54"/>
            <w:r w:rsidRPr="00F2765B">
              <w:rPr>
                <w:sz w:val="20"/>
                <w:szCs w:val="20"/>
              </w:rPr>
              <w:t>TÉCNICA</w:t>
            </w:r>
            <w:commentRangeEnd w:id="54"/>
            <w:r w:rsidR="00BA3D45">
              <w:rPr>
                <w:rStyle w:val="Refdecomentario"/>
              </w:rPr>
              <w:commentReference w:id="54"/>
            </w:r>
          </w:p>
          <w:p w14:paraId="79DBD80D" w14:textId="77777777" w:rsidR="009D027B" w:rsidRDefault="0022771D" w:rsidP="00F2765B">
            <w:pPr>
              <w:spacing w:line="360" w:lineRule="auto"/>
              <w:rPr>
                <w:sz w:val="20"/>
                <w:szCs w:val="20"/>
              </w:rPr>
            </w:pPr>
            <w:r w:rsidRPr="0022771D">
              <w:rPr>
                <w:sz w:val="20"/>
                <w:szCs w:val="20"/>
              </w:rPr>
              <w:t>Para ampliar y profundizar en los contenidos abordados, se recomienda consultar el siguiente enlace</w:t>
            </w:r>
            <w:r>
              <w:rPr>
                <w:sz w:val="20"/>
                <w:szCs w:val="20"/>
              </w:rPr>
              <w:t>:</w:t>
            </w:r>
          </w:p>
          <w:p w14:paraId="12011680" w14:textId="1ACFE7A7" w:rsidR="0022771D" w:rsidRPr="00F2765B" w:rsidRDefault="0022771D" w:rsidP="00F2765B">
            <w:pPr>
              <w:spacing w:line="360" w:lineRule="auto"/>
              <w:rPr>
                <w:sz w:val="20"/>
                <w:szCs w:val="20"/>
              </w:rPr>
            </w:pPr>
          </w:p>
        </w:tc>
      </w:tr>
    </w:tbl>
    <w:p w14:paraId="7C871BF5" w14:textId="66488767" w:rsidR="00AF4E83" w:rsidRPr="00F2765B" w:rsidRDefault="00AF4E83" w:rsidP="00F2765B">
      <w:pPr>
        <w:spacing w:line="360" w:lineRule="auto"/>
        <w:rPr>
          <w:sz w:val="20"/>
          <w:szCs w:val="20"/>
        </w:rPr>
      </w:pPr>
    </w:p>
    <w:p w14:paraId="27D15D7B" w14:textId="51C1A37F" w:rsidR="00C10929" w:rsidRPr="00F2765B" w:rsidRDefault="00C10929" w:rsidP="00F2765B">
      <w:pPr>
        <w:pStyle w:val="Normal0"/>
        <w:spacing w:line="360" w:lineRule="auto"/>
        <w:rPr>
          <w:sz w:val="20"/>
          <w:szCs w:val="20"/>
        </w:rPr>
      </w:pPr>
    </w:p>
    <w:p w14:paraId="00000070" w14:textId="0604C7AD" w:rsidR="00FF258C" w:rsidRPr="00F2765B" w:rsidRDefault="004C0EC9" w:rsidP="00F2765B">
      <w:pPr>
        <w:pStyle w:val="Normal0"/>
        <w:spacing w:line="360" w:lineRule="auto"/>
        <w:outlineLvl w:val="0"/>
        <w:rPr>
          <w:b/>
          <w:sz w:val="20"/>
          <w:szCs w:val="20"/>
        </w:rPr>
      </w:pPr>
      <w:bookmarkStart w:id="55" w:name="_Toc205107970"/>
      <w:r w:rsidRPr="00F2765B">
        <w:rPr>
          <w:b/>
          <w:bCs/>
          <w:sz w:val="20"/>
          <w:szCs w:val="20"/>
        </w:rPr>
        <w:t>D. SÍNTESIS</w:t>
      </w:r>
      <w:commentRangeStart w:id="56"/>
      <w:commentRangeEnd w:id="56"/>
      <w:r w:rsidR="00D376E1" w:rsidRPr="00F2765B">
        <w:rPr>
          <w:sz w:val="20"/>
          <w:szCs w:val="20"/>
        </w:rPr>
        <w:commentReference w:id="56"/>
      </w:r>
      <w:bookmarkEnd w:id="55"/>
      <w:r w:rsidRPr="00F2765B">
        <w:rPr>
          <w:b/>
          <w:bCs/>
          <w:sz w:val="20"/>
          <w:szCs w:val="20"/>
        </w:rPr>
        <w:t xml:space="preserve"> </w:t>
      </w:r>
    </w:p>
    <w:p w14:paraId="2DBF39B3" w14:textId="4DC1B5A0" w:rsidR="214A91C5" w:rsidRPr="00F2765B" w:rsidRDefault="214A91C5" w:rsidP="00F2765B">
      <w:pPr>
        <w:spacing w:line="360" w:lineRule="auto"/>
        <w:rPr>
          <w:sz w:val="20"/>
          <w:szCs w:val="20"/>
        </w:rPr>
      </w:pPr>
    </w:p>
    <w:p w14:paraId="5052FCD1" w14:textId="6DE132C5" w:rsidR="00885F13" w:rsidRPr="00F2765B" w:rsidRDefault="00AA301D" w:rsidP="00F2765B">
      <w:pPr>
        <w:spacing w:line="360" w:lineRule="auto"/>
        <w:rPr>
          <w:sz w:val="20"/>
          <w:szCs w:val="20"/>
        </w:rPr>
      </w:pPr>
      <w:r w:rsidRPr="00AA301D">
        <w:rPr>
          <w:sz w:val="20"/>
          <w:szCs w:val="20"/>
        </w:rPr>
        <w:t xml:space="preserve">A continuación, se presenta un esquema que organiza los componentes del </w:t>
      </w:r>
      <w:r w:rsidR="002E3DF3">
        <w:rPr>
          <w:sz w:val="20"/>
          <w:szCs w:val="20"/>
        </w:rPr>
        <w:t>e</w:t>
      </w:r>
      <w:r w:rsidR="002E3DF3" w:rsidRPr="00F2765B">
        <w:rPr>
          <w:sz w:val="20"/>
          <w:szCs w:val="20"/>
        </w:rPr>
        <w:t>scalado de patrones básicos femeninos</w:t>
      </w:r>
      <w:r w:rsidR="002E3DF3">
        <w:rPr>
          <w:sz w:val="20"/>
          <w:szCs w:val="20"/>
        </w:rPr>
        <w:t>,</w:t>
      </w:r>
      <w:r w:rsidR="002E3DF3" w:rsidRPr="00AA301D">
        <w:rPr>
          <w:sz w:val="20"/>
          <w:szCs w:val="20"/>
        </w:rPr>
        <w:t xml:space="preserve"> </w:t>
      </w:r>
      <w:r w:rsidRPr="00AA301D">
        <w:rPr>
          <w:sz w:val="20"/>
          <w:szCs w:val="20"/>
        </w:rPr>
        <w:t>en tres bloques principales</w:t>
      </w:r>
      <w:r w:rsidR="002E3DF3">
        <w:rPr>
          <w:sz w:val="20"/>
          <w:szCs w:val="20"/>
        </w:rPr>
        <w:t>; e</w:t>
      </w:r>
      <w:r w:rsidRPr="00AA301D">
        <w:rPr>
          <w:sz w:val="20"/>
          <w:szCs w:val="20"/>
        </w:rPr>
        <w:t>l primero aborda el escalado según el tipo de prenda: corpiño, pantalón, falda, manga, cuello y cortes</w:t>
      </w:r>
      <w:r>
        <w:rPr>
          <w:sz w:val="20"/>
          <w:szCs w:val="20"/>
        </w:rPr>
        <w:t>; e</w:t>
      </w:r>
      <w:r w:rsidRPr="00AA301D">
        <w:rPr>
          <w:sz w:val="20"/>
          <w:szCs w:val="20"/>
        </w:rPr>
        <w:t>l segundo se centra en la separación de tallas, considerando la determinación de distancias y puntos clave para la proyección. E</w:t>
      </w:r>
      <w:r>
        <w:rPr>
          <w:sz w:val="20"/>
          <w:szCs w:val="20"/>
        </w:rPr>
        <w:t>n tercer lugar, se expone</w:t>
      </w:r>
      <w:r w:rsidRPr="00AA301D">
        <w:rPr>
          <w:sz w:val="20"/>
          <w:szCs w:val="20"/>
        </w:rPr>
        <w:t xml:space="preserve"> la marcación técnica de patrones, con énfasis en la simbología, las marcas por pieza y la elaboración de fichas técnicas. Cada bloque articula procesos esenciales para garantizar la precisión y la estandarización en la </w:t>
      </w:r>
      <w:commentRangeStart w:id="57"/>
      <w:r w:rsidRPr="00AA301D">
        <w:rPr>
          <w:sz w:val="20"/>
          <w:szCs w:val="20"/>
        </w:rPr>
        <w:t>confección</w:t>
      </w:r>
      <w:commentRangeEnd w:id="57"/>
      <w:r>
        <w:rPr>
          <w:rStyle w:val="Refdecomentario"/>
        </w:rPr>
        <w:commentReference w:id="57"/>
      </w:r>
      <w:r w:rsidRPr="00AA301D">
        <w:rPr>
          <w:sz w:val="20"/>
          <w:szCs w:val="20"/>
        </w:rPr>
        <w:t>.</w:t>
      </w:r>
    </w:p>
    <w:p w14:paraId="194E2A79" w14:textId="66C02D03" w:rsidR="00524F66" w:rsidRPr="00F2765B" w:rsidRDefault="00524F66" w:rsidP="00F2765B">
      <w:pPr>
        <w:spacing w:line="360" w:lineRule="auto"/>
        <w:rPr>
          <w:sz w:val="20"/>
          <w:szCs w:val="20"/>
        </w:rPr>
      </w:pPr>
    </w:p>
    <w:p w14:paraId="758BA9BF" w14:textId="60EDC6E6" w:rsidR="00524F66" w:rsidRPr="00F2765B" w:rsidRDefault="001F0399" w:rsidP="00F2765B">
      <w:pPr>
        <w:spacing w:line="360" w:lineRule="auto"/>
        <w:rPr>
          <w:sz w:val="20"/>
          <w:szCs w:val="20"/>
        </w:rPr>
      </w:pPr>
      <w:r w:rsidRPr="001F0399">
        <w:rPr>
          <w:noProof/>
          <w:sz w:val="20"/>
          <w:szCs w:val="20"/>
        </w:rPr>
        <w:lastRenderedPageBreak/>
        <w:drawing>
          <wp:inline distT="0" distB="0" distL="0" distR="0" wp14:anchorId="1CF44491" wp14:editId="0B4013C5">
            <wp:extent cx="6332220" cy="3954145"/>
            <wp:effectExtent l="0" t="0" r="0" b="8255"/>
            <wp:docPr id="113687492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74925" name="Imagen 1" descr="Diagrama&#10;&#10;El contenido generado por IA puede ser incorrecto."/>
                    <pic:cNvPicPr/>
                  </pic:nvPicPr>
                  <pic:blipFill>
                    <a:blip r:embed="rId36"/>
                    <a:stretch>
                      <a:fillRect/>
                    </a:stretch>
                  </pic:blipFill>
                  <pic:spPr>
                    <a:xfrm>
                      <a:off x="0" y="0"/>
                      <a:ext cx="6332220" cy="3954145"/>
                    </a:xfrm>
                    <a:prstGeom prst="rect">
                      <a:avLst/>
                    </a:prstGeom>
                  </pic:spPr>
                </pic:pic>
              </a:graphicData>
            </a:graphic>
          </wp:inline>
        </w:drawing>
      </w:r>
    </w:p>
    <w:p w14:paraId="2493A33E" w14:textId="4EEA4376" w:rsidR="00524F66" w:rsidRPr="00F2765B" w:rsidRDefault="00524F66" w:rsidP="00F2765B">
      <w:pPr>
        <w:spacing w:line="360" w:lineRule="auto"/>
        <w:rPr>
          <w:sz w:val="20"/>
          <w:szCs w:val="20"/>
        </w:rPr>
      </w:pPr>
    </w:p>
    <w:p w14:paraId="0C2AD9B7" w14:textId="77777777" w:rsidR="00524F66" w:rsidRPr="00F2765B" w:rsidRDefault="00524F66" w:rsidP="00F2765B">
      <w:pPr>
        <w:spacing w:line="360" w:lineRule="auto"/>
        <w:rPr>
          <w:sz w:val="20"/>
          <w:szCs w:val="20"/>
        </w:rPr>
      </w:pPr>
    </w:p>
    <w:p w14:paraId="641C0A22" w14:textId="73CFB808" w:rsidR="007E602C" w:rsidRPr="00F2765B" w:rsidRDefault="007E602C" w:rsidP="00F2765B">
      <w:pPr>
        <w:spacing w:line="360" w:lineRule="auto"/>
        <w:rPr>
          <w:sz w:val="20"/>
          <w:szCs w:val="20"/>
        </w:rPr>
      </w:pPr>
    </w:p>
    <w:p w14:paraId="246C2C2B" w14:textId="77777777" w:rsidR="00A41F42" w:rsidRPr="00F2765B" w:rsidRDefault="00A41F42" w:rsidP="00F2765B">
      <w:pPr>
        <w:spacing w:line="360" w:lineRule="auto"/>
        <w:rPr>
          <w:sz w:val="20"/>
          <w:szCs w:val="20"/>
        </w:rPr>
      </w:pPr>
    </w:p>
    <w:p w14:paraId="13325F25" w14:textId="77777777" w:rsidR="00A41F42" w:rsidRPr="00F2765B" w:rsidRDefault="00A41F42" w:rsidP="00F2765B">
      <w:pPr>
        <w:spacing w:line="360" w:lineRule="auto"/>
        <w:rPr>
          <w:sz w:val="20"/>
          <w:szCs w:val="20"/>
        </w:rPr>
      </w:pPr>
    </w:p>
    <w:p w14:paraId="00000075" w14:textId="08D84FA4" w:rsidR="00FF258C" w:rsidRPr="00F2765B" w:rsidRDefault="004C0EC9" w:rsidP="00F2765B">
      <w:pPr>
        <w:pStyle w:val="Normal0"/>
        <w:pBdr>
          <w:top w:val="nil"/>
          <w:left w:val="nil"/>
          <w:bottom w:val="nil"/>
          <w:right w:val="nil"/>
          <w:between w:val="nil"/>
        </w:pBdr>
        <w:spacing w:line="360" w:lineRule="auto"/>
        <w:outlineLvl w:val="0"/>
        <w:rPr>
          <w:b/>
          <w:sz w:val="20"/>
          <w:szCs w:val="20"/>
        </w:rPr>
      </w:pPr>
      <w:bookmarkStart w:id="58" w:name="_Toc205107971"/>
      <w:r w:rsidRPr="00F2765B">
        <w:rPr>
          <w:b/>
          <w:sz w:val="20"/>
          <w:szCs w:val="20"/>
        </w:rPr>
        <w:t>E. ACTIVIDADES DIDÁCTICAS</w:t>
      </w:r>
      <w:bookmarkEnd w:id="58"/>
      <w:r w:rsidRPr="00F2765B">
        <w:rPr>
          <w:b/>
          <w:sz w:val="20"/>
          <w:szCs w:val="20"/>
        </w:rPr>
        <w:t xml:space="preserve"> </w:t>
      </w:r>
    </w:p>
    <w:p w14:paraId="0000007E" w14:textId="77777777" w:rsidR="00FF258C" w:rsidRPr="00F2765B" w:rsidRDefault="00FF258C" w:rsidP="00F2765B">
      <w:pPr>
        <w:pStyle w:val="Normal0"/>
        <w:spacing w:line="360" w:lineRule="auto"/>
        <w:ind w:left="426"/>
        <w:rPr>
          <w:sz w:val="20"/>
          <w:szCs w:val="20"/>
        </w:rPr>
      </w:pPr>
    </w:p>
    <w:p w14:paraId="0000008A" w14:textId="77777777" w:rsidR="00FF258C" w:rsidRPr="00F2765B" w:rsidRDefault="00FF258C" w:rsidP="00F2765B">
      <w:pPr>
        <w:pStyle w:val="Normal0"/>
        <w:spacing w:line="360" w:lineRule="auto"/>
        <w:ind w:left="426"/>
        <w:rPr>
          <w:sz w:val="20"/>
          <w:szCs w:val="20"/>
        </w:rPr>
      </w:pPr>
    </w:p>
    <w:p w14:paraId="0000008B" w14:textId="77777777" w:rsidR="00FF258C" w:rsidRPr="00F2765B" w:rsidRDefault="00FF258C" w:rsidP="00F2765B">
      <w:pPr>
        <w:pStyle w:val="Normal0"/>
        <w:spacing w:line="360" w:lineRule="auto"/>
        <w:rPr>
          <w:b/>
          <w:sz w:val="20"/>
          <w:szCs w:val="20"/>
          <w:u w:val="single"/>
        </w:rPr>
      </w:pPr>
    </w:p>
    <w:p w14:paraId="0000008D" w14:textId="06FE9613" w:rsidR="00FF258C" w:rsidRPr="00F2765B" w:rsidRDefault="004C0EC9" w:rsidP="00F2765B">
      <w:pPr>
        <w:pStyle w:val="Normal0"/>
        <w:spacing w:line="360" w:lineRule="auto"/>
        <w:outlineLvl w:val="0"/>
        <w:rPr>
          <w:b/>
          <w:sz w:val="20"/>
          <w:szCs w:val="20"/>
        </w:rPr>
      </w:pPr>
      <w:bookmarkStart w:id="59" w:name="_Toc205107972"/>
      <w:r w:rsidRPr="00F2765B">
        <w:rPr>
          <w:b/>
          <w:sz w:val="20"/>
          <w:szCs w:val="20"/>
        </w:rPr>
        <w:t>F. MATERIAL COMPLEMENTARIO</w:t>
      </w:r>
      <w:bookmarkEnd w:id="59"/>
    </w:p>
    <w:p w14:paraId="0000008F" w14:textId="06AF709E" w:rsidR="00FF258C" w:rsidRPr="00F2765B" w:rsidRDefault="00FF258C" w:rsidP="00F2765B">
      <w:pPr>
        <w:pStyle w:val="Normal0"/>
        <w:spacing w:line="360" w:lineRule="auto"/>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723"/>
        <w:gridCol w:w="2126"/>
        <w:gridCol w:w="2706"/>
      </w:tblGrid>
      <w:tr w:rsidR="00FF258C" w:rsidRPr="00F2765B" w14:paraId="18C53E35" w14:textId="77777777" w:rsidTr="00F45A4D">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F2765B" w:rsidRDefault="00D376E1" w:rsidP="00F2765B">
            <w:pPr>
              <w:pStyle w:val="Normal0"/>
              <w:spacing w:line="360" w:lineRule="auto"/>
              <w:rPr>
                <w:sz w:val="20"/>
                <w:szCs w:val="20"/>
              </w:rPr>
            </w:pPr>
            <w:r w:rsidRPr="00F2765B">
              <w:rPr>
                <w:sz w:val="20"/>
                <w:szCs w:val="20"/>
              </w:rPr>
              <w:t>Tema</w:t>
            </w:r>
          </w:p>
        </w:tc>
        <w:tc>
          <w:tcPr>
            <w:tcW w:w="2723" w:type="dxa"/>
            <w:shd w:val="clear" w:color="auto" w:fill="F9CB9C"/>
            <w:tcMar>
              <w:top w:w="100" w:type="dxa"/>
              <w:left w:w="100" w:type="dxa"/>
              <w:bottom w:w="100" w:type="dxa"/>
              <w:right w:w="100" w:type="dxa"/>
            </w:tcMar>
            <w:vAlign w:val="center"/>
          </w:tcPr>
          <w:p w14:paraId="00000091" w14:textId="77777777" w:rsidR="00FF258C" w:rsidRPr="00F2765B" w:rsidRDefault="00D376E1" w:rsidP="00F2765B">
            <w:pPr>
              <w:pStyle w:val="Normal0"/>
              <w:spacing w:line="360" w:lineRule="auto"/>
              <w:rPr>
                <w:sz w:val="20"/>
                <w:szCs w:val="20"/>
              </w:rPr>
            </w:pPr>
            <w:r w:rsidRPr="00F2765B">
              <w:rPr>
                <w:sz w:val="20"/>
                <w:szCs w:val="20"/>
              </w:rPr>
              <w:t>Referencia APA del Material</w:t>
            </w:r>
          </w:p>
        </w:tc>
        <w:tc>
          <w:tcPr>
            <w:tcW w:w="2126" w:type="dxa"/>
            <w:shd w:val="clear" w:color="auto" w:fill="F9CB9C"/>
            <w:tcMar>
              <w:top w:w="100" w:type="dxa"/>
              <w:left w:w="100" w:type="dxa"/>
              <w:bottom w:w="100" w:type="dxa"/>
              <w:right w:w="100" w:type="dxa"/>
            </w:tcMar>
            <w:vAlign w:val="center"/>
          </w:tcPr>
          <w:p w14:paraId="00000092" w14:textId="77777777" w:rsidR="00FF258C" w:rsidRPr="00F2765B" w:rsidRDefault="00D376E1" w:rsidP="00F2765B">
            <w:pPr>
              <w:pStyle w:val="Normal0"/>
              <w:spacing w:line="360" w:lineRule="auto"/>
              <w:rPr>
                <w:sz w:val="20"/>
                <w:szCs w:val="20"/>
              </w:rPr>
            </w:pPr>
            <w:r w:rsidRPr="00F2765B">
              <w:rPr>
                <w:sz w:val="20"/>
                <w:szCs w:val="20"/>
              </w:rPr>
              <w:t>Tipo de material</w:t>
            </w:r>
          </w:p>
          <w:p w14:paraId="00000093" w14:textId="77777777" w:rsidR="00FF258C" w:rsidRPr="00F2765B" w:rsidRDefault="00D376E1" w:rsidP="00F2765B">
            <w:pPr>
              <w:pStyle w:val="Normal0"/>
              <w:spacing w:line="360" w:lineRule="auto"/>
              <w:rPr>
                <w:sz w:val="20"/>
                <w:szCs w:val="20"/>
              </w:rPr>
            </w:pPr>
            <w:r w:rsidRPr="00F2765B">
              <w:rPr>
                <w:sz w:val="20"/>
                <w:szCs w:val="20"/>
              </w:rPr>
              <w:t>(Video, capítulo de libro, artículo, otro)</w:t>
            </w:r>
          </w:p>
        </w:tc>
        <w:tc>
          <w:tcPr>
            <w:tcW w:w="2706" w:type="dxa"/>
            <w:shd w:val="clear" w:color="auto" w:fill="F9CB9C"/>
            <w:tcMar>
              <w:top w:w="100" w:type="dxa"/>
              <w:left w:w="100" w:type="dxa"/>
              <w:bottom w:w="100" w:type="dxa"/>
              <w:right w:w="100" w:type="dxa"/>
            </w:tcMar>
            <w:vAlign w:val="center"/>
          </w:tcPr>
          <w:p w14:paraId="00000094" w14:textId="77777777" w:rsidR="00FF258C" w:rsidRPr="00F2765B" w:rsidRDefault="00D376E1" w:rsidP="00F2765B">
            <w:pPr>
              <w:pStyle w:val="Normal0"/>
              <w:spacing w:line="360" w:lineRule="auto"/>
              <w:rPr>
                <w:sz w:val="20"/>
                <w:szCs w:val="20"/>
              </w:rPr>
            </w:pPr>
            <w:r w:rsidRPr="00F2765B">
              <w:rPr>
                <w:sz w:val="20"/>
                <w:szCs w:val="20"/>
              </w:rPr>
              <w:t>Enlace del Recurso o</w:t>
            </w:r>
          </w:p>
          <w:p w14:paraId="00000095" w14:textId="77777777" w:rsidR="00FF258C" w:rsidRPr="00F2765B" w:rsidRDefault="00D376E1" w:rsidP="00F2765B">
            <w:pPr>
              <w:pStyle w:val="Normal0"/>
              <w:spacing w:line="360" w:lineRule="auto"/>
              <w:rPr>
                <w:sz w:val="20"/>
                <w:szCs w:val="20"/>
              </w:rPr>
            </w:pPr>
            <w:r w:rsidRPr="00F2765B">
              <w:rPr>
                <w:sz w:val="20"/>
                <w:szCs w:val="20"/>
              </w:rPr>
              <w:t>Archivo del documento o material</w:t>
            </w:r>
          </w:p>
        </w:tc>
      </w:tr>
      <w:tr w:rsidR="00FF258C" w:rsidRPr="00F2765B" w14:paraId="672A6659" w14:textId="77777777" w:rsidTr="00F45A4D">
        <w:trPr>
          <w:trHeight w:val="182"/>
        </w:trPr>
        <w:tc>
          <w:tcPr>
            <w:tcW w:w="2517" w:type="dxa"/>
            <w:tcMar>
              <w:top w:w="100" w:type="dxa"/>
              <w:left w:w="100" w:type="dxa"/>
              <w:bottom w:w="100" w:type="dxa"/>
              <w:right w:w="100" w:type="dxa"/>
            </w:tcMar>
          </w:tcPr>
          <w:p w14:paraId="00000096" w14:textId="71497B3F" w:rsidR="00FF258C" w:rsidRPr="00F2765B" w:rsidRDefault="00E72FB1" w:rsidP="00F2765B">
            <w:pPr>
              <w:pStyle w:val="Normal0"/>
              <w:spacing w:line="360" w:lineRule="auto"/>
              <w:rPr>
                <w:b w:val="0"/>
                <w:sz w:val="20"/>
                <w:szCs w:val="20"/>
              </w:rPr>
            </w:pPr>
            <w:r w:rsidRPr="00F2765B">
              <w:rPr>
                <w:b w:val="0"/>
                <w:sz w:val="20"/>
                <w:szCs w:val="20"/>
              </w:rPr>
              <w:t>Escalado industrial manual</w:t>
            </w:r>
          </w:p>
        </w:tc>
        <w:tc>
          <w:tcPr>
            <w:tcW w:w="2723" w:type="dxa"/>
            <w:tcMar>
              <w:top w:w="100" w:type="dxa"/>
              <w:left w:w="100" w:type="dxa"/>
              <w:bottom w:w="100" w:type="dxa"/>
              <w:right w:w="100" w:type="dxa"/>
            </w:tcMar>
          </w:tcPr>
          <w:p w14:paraId="368E9F5F" w14:textId="77777777" w:rsidR="00F45A4D" w:rsidRPr="00F45A4D" w:rsidRDefault="00F45A4D" w:rsidP="00F45A4D">
            <w:pPr>
              <w:pStyle w:val="Normal0"/>
              <w:spacing w:line="360" w:lineRule="auto"/>
              <w:rPr>
                <w:b w:val="0"/>
                <w:bCs/>
                <w:sz w:val="20"/>
                <w:szCs w:val="20"/>
              </w:rPr>
            </w:pPr>
            <w:r w:rsidRPr="00F45A4D">
              <w:rPr>
                <w:b w:val="0"/>
                <w:bCs/>
                <w:sz w:val="20"/>
                <w:szCs w:val="20"/>
              </w:rPr>
              <w:t xml:space="preserve">Ecosistema de Recursos Educativos Digitales SENA. </w:t>
            </w:r>
            <w:r w:rsidRPr="00F45A4D">
              <w:rPr>
                <w:b w:val="0"/>
                <w:bCs/>
                <w:sz w:val="20"/>
                <w:szCs w:val="20"/>
              </w:rPr>
              <w:lastRenderedPageBreak/>
              <w:t xml:space="preserve">(2021). </w:t>
            </w:r>
            <w:r w:rsidRPr="00F45A4D">
              <w:rPr>
                <w:b w:val="0"/>
                <w:bCs/>
                <w:i/>
                <w:iCs/>
                <w:sz w:val="20"/>
                <w:szCs w:val="20"/>
              </w:rPr>
              <w:t xml:space="preserve">Cómo hacer un patrón a escala. </w:t>
            </w:r>
          </w:p>
          <w:p w14:paraId="00000098" w14:textId="14DB27B2" w:rsidR="00FF258C" w:rsidRPr="00F45A4D" w:rsidRDefault="00FF258C" w:rsidP="00F2765B">
            <w:pPr>
              <w:pStyle w:val="Normal0"/>
              <w:spacing w:line="360" w:lineRule="auto"/>
              <w:rPr>
                <w:b w:val="0"/>
                <w:bCs/>
                <w:sz w:val="20"/>
                <w:szCs w:val="20"/>
              </w:rPr>
            </w:pPr>
          </w:p>
        </w:tc>
        <w:tc>
          <w:tcPr>
            <w:tcW w:w="2126" w:type="dxa"/>
            <w:tcMar>
              <w:top w:w="100" w:type="dxa"/>
              <w:left w:w="100" w:type="dxa"/>
              <w:bottom w:w="100" w:type="dxa"/>
              <w:right w:w="100" w:type="dxa"/>
            </w:tcMar>
          </w:tcPr>
          <w:p w14:paraId="00000099" w14:textId="30396285" w:rsidR="00FF258C" w:rsidRPr="00F2765B" w:rsidRDefault="00A23CC4" w:rsidP="00F2765B">
            <w:pPr>
              <w:pStyle w:val="Normal0"/>
              <w:spacing w:line="360" w:lineRule="auto"/>
              <w:rPr>
                <w:b w:val="0"/>
                <w:sz w:val="20"/>
                <w:szCs w:val="20"/>
              </w:rPr>
            </w:pPr>
            <w:r w:rsidRPr="00F2765B">
              <w:rPr>
                <w:b w:val="0"/>
                <w:sz w:val="20"/>
                <w:szCs w:val="20"/>
              </w:rPr>
              <w:lastRenderedPageBreak/>
              <w:t xml:space="preserve">Video </w:t>
            </w:r>
          </w:p>
        </w:tc>
        <w:tc>
          <w:tcPr>
            <w:tcW w:w="2706" w:type="dxa"/>
            <w:tcMar>
              <w:top w:w="100" w:type="dxa"/>
              <w:left w:w="100" w:type="dxa"/>
              <w:bottom w:w="100" w:type="dxa"/>
              <w:right w:w="100" w:type="dxa"/>
            </w:tcMar>
          </w:tcPr>
          <w:p w14:paraId="0000009A" w14:textId="63E06AED" w:rsidR="00FF258C" w:rsidRPr="00F2765B" w:rsidRDefault="00E72FB1" w:rsidP="00F2765B">
            <w:pPr>
              <w:pStyle w:val="Normal0"/>
              <w:spacing w:line="360" w:lineRule="auto"/>
              <w:rPr>
                <w:b w:val="0"/>
                <w:sz w:val="20"/>
                <w:szCs w:val="20"/>
              </w:rPr>
            </w:pPr>
            <w:hyperlink r:id="rId37" w:history="1">
              <w:r w:rsidRPr="00F2765B">
                <w:rPr>
                  <w:rStyle w:val="Hipervnculo"/>
                  <w:sz w:val="20"/>
                  <w:szCs w:val="20"/>
                </w:rPr>
                <w:t>https://www.youtube.com/watch?v=m2Fs4_FwmoE&amp;ab_channel=Ecosistema</w:t>
              </w:r>
              <w:r w:rsidRPr="00F2765B">
                <w:rPr>
                  <w:rStyle w:val="Hipervnculo"/>
                  <w:sz w:val="20"/>
                  <w:szCs w:val="20"/>
                </w:rPr>
                <w:lastRenderedPageBreak/>
                <w:t>deRecursosEducativosDigitalesSENA</w:t>
              </w:r>
            </w:hyperlink>
            <w:r w:rsidRPr="00F2765B">
              <w:rPr>
                <w:b w:val="0"/>
                <w:sz w:val="20"/>
                <w:szCs w:val="20"/>
              </w:rPr>
              <w:t xml:space="preserve"> </w:t>
            </w:r>
          </w:p>
        </w:tc>
      </w:tr>
      <w:tr w:rsidR="00B64C77" w:rsidRPr="00F2765B" w14:paraId="135B5654" w14:textId="77777777" w:rsidTr="00F45A4D">
        <w:trPr>
          <w:trHeight w:val="182"/>
        </w:trPr>
        <w:tc>
          <w:tcPr>
            <w:tcW w:w="2517" w:type="dxa"/>
            <w:tcMar>
              <w:top w:w="100" w:type="dxa"/>
              <w:left w:w="100" w:type="dxa"/>
              <w:bottom w:w="100" w:type="dxa"/>
              <w:right w:w="100" w:type="dxa"/>
            </w:tcMar>
          </w:tcPr>
          <w:p w14:paraId="20FC6079" w14:textId="10C5373A" w:rsidR="00B64C77" w:rsidRPr="00F2765B" w:rsidRDefault="00A23CC4" w:rsidP="00F2765B">
            <w:pPr>
              <w:pStyle w:val="Normal0"/>
              <w:spacing w:line="360" w:lineRule="auto"/>
              <w:rPr>
                <w:b w:val="0"/>
                <w:sz w:val="20"/>
                <w:szCs w:val="20"/>
              </w:rPr>
            </w:pPr>
            <w:r w:rsidRPr="00F2765B">
              <w:rPr>
                <w:b w:val="0"/>
                <w:sz w:val="20"/>
                <w:szCs w:val="20"/>
              </w:rPr>
              <w:lastRenderedPageBreak/>
              <w:t>Marcación técnica de patrones</w:t>
            </w:r>
          </w:p>
        </w:tc>
        <w:tc>
          <w:tcPr>
            <w:tcW w:w="2723" w:type="dxa"/>
            <w:tcMar>
              <w:top w:w="100" w:type="dxa"/>
              <w:left w:w="100" w:type="dxa"/>
              <w:bottom w:w="100" w:type="dxa"/>
              <w:right w:w="100" w:type="dxa"/>
            </w:tcMar>
          </w:tcPr>
          <w:p w14:paraId="2ECFCFBA" w14:textId="77777777" w:rsidR="00F45A4D" w:rsidRPr="00F45A4D" w:rsidRDefault="00F45A4D" w:rsidP="00F45A4D">
            <w:pPr>
              <w:pStyle w:val="Normal0"/>
              <w:spacing w:line="360" w:lineRule="auto"/>
              <w:rPr>
                <w:b w:val="0"/>
                <w:bCs/>
                <w:sz w:val="20"/>
                <w:szCs w:val="20"/>
              </w:rPr>
            </w:pPr>
            <w:r w:rsidRPr="00F45A4D">
              <w:rPr>
                <w:b w:val="0"/>
                <w:bCs/>
                <w:sz w:val="20"/>
                <w:szCs w:val="20"/>
              </w:rPr>
              <w:t xml:space="preserve">Ecosistema de Recursos Educativos Digitales SENA. (2021). </w:t>
            </w:r>
            <w:r w:rsidRPr="00F45A4D">
              <w:rPr>
                <w:b w:val="0"/>
                <w:bCs/>
                <w:i/>
                <w:iCs/>
                <w:sz w:val="20"/>
                <w:szCs w:val="20"/>
              </w:rPr>
              <w:t xml:space="preserve">Diligenciamiento de ficha técnica de prenda. </w:t>
            </w:r>
          </w:p>
          <w:p w14:paraId="0D0DC9F7" w14:textId="44C759E0" w:rsidR="00B64C77" w:rsidRPr="00F45A4D" w:rsidRDefault="00B64C77" w:rsidP="00F2765B">
            <w:pPr>
              <w:pStyle w:val="Normal0"/>
              <w:spacing w:line="360" w:lineRule="auto"/>
              <w:rPr>
                <w:b w:val="0"/>
                <w:bCs/>
                <w:sz w:val="20"/>
                <w:szCs w:val="20"/>
              </w:rPr>
            </w:pPr>
          </w:p>
        </w:tc>
        <w:tc>
          <w:tcPr>
            <w:tcW w:w="2126" w:type="dxa"/>
            <w:tcMar>
              <w:top w:w="100" w:type="dxa"/>
              <w:left w:w="100" w:type="dxa"/>
              <w:bottom w:w="100" w:type="dxa"/>
              <w:right w:w="100" w:type="dxa"/>
            </w:tcMar>
          </w:tcPr>
          <w:p w14:paraId="6509D18F" w14:textId="0265499B" w:rsidR="00B64C77" w:rsidRPr="00F2765B" w:rsidRDefault="00B726D8" w:rsidP="00F2765B">
            <w:pPr>
              <w:pStyle w:val="Normal0"/>
              <w:spacing w:line="360" w:lineRule="auto"/>
              <w:rPr>
                <w:b w:val="0"/>
                <w:sz w:val="20"/>
                <w:szCs w:val="20"/>
              </w:rPr>
            </w:pPr>
            <w:r w:rsidRPr="00F2765B">
              <w:rPr>
                <w:b w:val="0"/>
                <w:sz w:val="20"/>
                <w:szCs w:val="20"/>
              </w:rPr>
              <w:t>Video</w:t>
            </w:r>
          </w:p>
        </w:tc>
        <w:tc>
          <w:tcPr>
            <w:tcW w:w="2706" w:type="dxa"/>
            <w:tcMar>
              <w:top w:w="100" w:type="dxa"/>
              <w:left w:w="100" w:type="dxa"/>
              <w:bottom w:w="100" w:type="dxa"/>
              <w:right w:w="100" w:type="dxa"/>
            </w:tcMar>
          </w:tcPr>
          <w:p w14:paraId="44B94A11" w14:textId="4C19F833" w:rsidR="00B64C77" w:rsidRPr="00F2765B" w:rsidRDefault="00B726D8" w:rsidP="00F2765B">
            <w:pPr>
              <w:pStyle w:val="Normal0"/>
              <w:spacing w:line="360" w:lineRule="auto"/>
              <w:rPr>
                <w:b w:val="0"/>
                <w:sz w:val="20"/>
                <w:szCs w:val="20"/>
              </w:rPr>
            </w:pPr>
            <w:hyperlink r:id="rId38" w:history="1">
              <w:r w:rsidRPr="00F2765B">
                <w:rPr>
                  <w:rStyle w:val="Hipervnculo"/>
                  <w:sz w:val="20"/>
                  <w:szCs w:val="20"/>
                </w:rPr>
                <w:t>https://www.youtube.com/watch?v=ck4jApUj5ss&amp;t=508s&amp;ab_channel=EcosistemadeRecursosEducativosDigitalesSENA</w:t>
              </w:r>
            </w:hyperlink>
            <w:r w:rsidRPr="00F2765B">
              <w:rPr>
                <w:b w:val="0"/>
                <w:sz w:val="20"/>
                <w:szCs w:val="20"/>
              </w:rPr>
              <w:t xml:space="preserve"> </w:t>
            </w:r>
          </w:p>
        </w:tc>
      </w:tr>
    </w:tbl>
    <w:p w14:paraId="0000009F" w14:textId="77777777" w:rsidR="00FF258C" w:rsidRPr="00F2765B" w:rsidRDefault="00FF258C" w:rsidP="00F2765B">
      <w:pPr>
        <w:pStyle w:val="Normal0"/>
        <w:spacing w:line="360" w:lineRule="auto"/>
        <w:rPr>
          <w:sz w:val="20"/>
          <w:szCs w:val="20"/>
        </w:rPr>
      </w:pPr>
    </w:p>
    <w:p w14:paraId="000000A0" w14:textId="650960BD" w:rsidR="00FF258C" w:rsidRPr="00F2765B" w:rsidRDefault="00FF258C" w:rsidP="00F2765B">
      <w:pPr>
        <w:pStyle w:val="Normal0"/>
        <w:spacing w:line="360" w:lineRule="auto"/>
        <w:rPr>
          <w:sz w:val="20"/>
          <w:szCs w:val="20"/>
        </w:rPr>
      </w:pPr>
    </w:p>
    <w:p w14:paraId="000000A1" w14:textId="754D2AF1" w:rsidR="00FF258C" w:rsidRPr="00F2765B" w:rsidRDefault="004C0EC9" w:rsidP="00F2765B">
      <w:pPr>
        <w:pStyle w:val="Normal0"/>
        <w:pBdr>
          <w:top w:val="nil"/>
          <w:left w:val="nil"/>
          <w:bottom w:val="nil"/>
          <w:right w:val="nil"/>
          <w:between w:val="nil"/>
        </w:pBdr>
        <w:spacing w:line="360" w:lineRule="auto"/>
        <w:outlineLvl w:val="0"/>
        <w:rPr>
          <w:b/>
          <w:sz w:val="20"/>
          <w:szCs w:val="20"/>
        </w:rPr>
      </w:pPr>
      <w:bookmarkStart w:id="60" w:name="_Toc205107973"/>
      <w:r w:rsidRPr="00F2765B">
        <w:rPr>
          <w:b/>
          <w:sz w:val="20"/>
          <w:szCs w:val="20"/>
        </w:rPr>
        <w:t>G. GLOSARIO</w:t>
      </w:r>
      <w:bookmarkEnd w:id="60"/>
    </w:p>
    <w:p w14:paraId="000000A3" w14:textId="77777777" w:rsidR="00FF258C" w:rsidRPr="00F2765B" w:rsidRDefault="00FF258C" w:rsidP="00F2765B">
      <w:pPr>
        <w:pStyle w:val="Normal0"/>
        <w:pBdr>
          <w:top w:val="nil"/>
          <w:left w:val="nil"/>
          <w:bottom w:val="nil"/>
          <w:right w:val="nil"/>
          <w:between w:val="nil"/>
        </w:pBdr>
        <w:spacing w:line="360" w:lineRule="auto"/>
        <w:ind w:left="426"/>
        <w:rPr>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F2765B"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F2765B" w:rsidRDefault="00D376E1" w:rsidP="00F2765B">
            <w:pPr>
              <w:pStyle w:val="Normal0"/>
              <w:spacing w:line="360" w:lineRule="auto"/>
              <w:rPr>
                <w:sz w:val="20"/>
                <w:szCs w:val="20"/>
              </w:rPr>
            </w:pPr>
            <w:r w:rsidRPr="00F2765B">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F2765B" w:rsidRDefault="00D376E1" w:rsidP="00F2765B">
            <w:pPr>
              <w:pStyle w:val="Normal0"/>
              <w:spacing w:line="360" w:lineRule="auto"/>
              <w:rPr>
                <w:sz w:val="20"/>
                <w:szCs w:val="20"/>
              </w:rPr>
            </w:pPr>
            <w:r w:rsidRPr="00F2765B">
              <w:rPr>
                <w:sz w:val="20"/>
                <w:szCs w:val="20"/>
              </w:rPr>
              <w:t>SIGNIFICADO</w:t>
            </w:r>
          </w:p>
        </w:tc>
      </w:tr>
      <w:tr w:rsidR="00DF33AF" w:rsidRPr="00F2765B" w14:paraId="02EB378F" w14:textId="77777777">
        <w:trPr>
          <w:trHeight w:val="253"/>
        </w:trPr>
        <w:tc>
          <w:tcPr>
            <w:tcW w:w="2122" w:type="dxa"/>
            <w:tcMar>
              <w:top w:w="100" w:type="dxa"/>
              <w:left w:w="100" w:type="dxa"/>
              <w:bottom w:w="100" w:type="dxa"/>
              <w:right w:w="100" w:type="dxa"/>
            </w:tcMar>
          </w:tcPr>
          <w:p w14:paraId="000000A8" w14:textId="73E6E97D" w:rsidR="00DF33AF" w:rsidRPr="00F2765B" w:rsidRDefault="00087B2F" w:rsidP="00F2765B">
            <w:pPr>
              <w:spacing w:line="360" w:lineRule="auto"/>
              <w:rPr>
                <w:b w:val="0"/>
                <w:sz w:val="20"/>
                <w:szCs w:val="20"/>
              </w:rPr>
            </w:pPr>
            <w:r w:rsidRPr="00F2765B">
              <w:rPr>
                <w:b w:val="0"/>
                <w:sz w:val="20"/>
                <w:szCs w:val="20"/>
              </w:rPr>
              <w:t>Antropometría</w:t>
            </w:r>
          </w:p>
        </w:tc>
        <w:tc>
          <w:tcPr>
            <w:tcW w:w="7840" w:type="dxa"/>
            <w:tcMar>
              <w:top w:w="100" w:type="dxa"/>
              <w:left w:w="100" w:type="dxa"/>
              <w:bottom w:w="100" w:type="dxa"/>
              <w:right w:w="100" w:type="dxa"/>
            </w:tcMar>
          </w:tcPr>
          <w:p w14:paraId="000000A9" w14:textId="4D76B2B2" w:rsidR="00DF33AF" w:rsidRPr="00F2765B" w:rsidRDefault="00087B2F" w:rsidP="00F2765B">
            <w:pPr>
              <w:spacing w:line="360" w:lineRule="auto"/>
              <w:rPr>
                <w:b w:val="0"/>
                <w:sz w:val="20"/>
                <w:szCs w:val="20"/>
              </w:rPr>
            </w:pPr>
            <w:r w:rsidRPr="00F2765B">
              <w:rPr>
                <w:b w:val="0"/>
                <w:sz w:val="20"/>
                <w:szCs w:val="20"/>
              </w:rPr>
              <w:t>disciplina que estudia las dimensiones y proporciones del cuerpo humano con fines de adaptación ergonómica y diseño de prendas de vestir.</w:t>
            </w:r>
          </w:p>
        </w:tc>
      </w:tr>
      <w:tr w:rsidR="00DF33AF" w:rsidRPr="00F2765B" w14:paraId="4960C6B7" w14:textId="77777777">
        <w:trPr>
          <w:trHeight w:val="253"/>
        </w:trPr>
        <w:tc>
          <w:tcPr>
            <w:tcW w:w="2122" w:type="dxa"/>
            <w:tcMar>
              <w:top w:w="100" w:type="dxa"/>
              <w:left w:w="100" w:type="dxa"/>
              <w:bottom w:w="100" w:type="dxa"/>
              <w:right w:w="100" w:type="dxa"/>
            </w:tcMar>
          </w:tcPr>
          <w:p w14:paraId="2128246C" w14:textId="403B7B83" w:rsidR="00DF33AF" w:rsidRPr="00F2765B" w:rsidRDefault="00087B2F" w:rsidP="00F2765B">
            <w:pPr>
              <w:spacing w:line="360" w:lineRule="auto"/>
              <w:rPr>
                <w:b w:val="0"/>
                <w:sz w:val="20"/>
                <w:szCs w:val="20"/>
              </w:rPr>
            </w:pPr>
            <w:r w:rsidRPr="00F2765B">
              <w:rPr>
                <w:b w:val="0"/>
                <w:sz w:val="20"/>
                <w:szCs w:val="20"/>
              </w:rPr>
              <w:t>Cuadro de tallas</w:t>
            </w:r>
          </w:p>
        </w:tc>
        <w:tc>
          <w:tcPr>
            <w:tcW w:w="7840" w:type="dxa"/>
            <w:tcMar>
              <w:top w:w="100" w:type="dxa"/>
              <w:left w:w="100" w:type="dxa"/>
              <w:bottom w:w="100" w:type="dxa"/>
              <w:right w:w="100" w:type="dxa"/>
            </w:tcMar>
          </w:tcPr>
          <w:p w14:paraId="1C0A11FD" w14:textId="75F5C9F3" w:rsidR="00DF33AF" w:rsidRPr="00F2765B" w:rsidRDefault="00087B2F" w:rsidP="00F2765B">
            <w:pPr>
              <w:spacing w:line="360" w:lineRule="auto"/>
              <w:rPr>
                <w:b w:val="0"/>
                <w:sz w:val="20"/>
                <w:szCs w:val="20"/>
              </w:rPr>
            </w:pPr>
            <w:r w:rsidRPr="00F2765B">
              <w:rPr>
                <w:b w:val="0"/>
                <w:sz w:val="20"/>
                <w:szCs w:val="20"/>
              </w:rPr>
              <w:t>estructura que agrupa las medidas estandarizadas por talla, facilitando el proceso de escalado y garantizando la coherencia dimensional en la producción seriada.</w:t>
            </w:r>
          </w:p>
        </w:tc>
      </w:tr>
      <w:tr w:rsidR="00DF33AF" w:rsidRPr="00F2765B" w14:paraId="2D25FD72" w14:textId="77777777">
        <w:trPr>
          <w:trHeight w:val="253"/>
        </w:trPr>
        <w:tc>
          <w:tcPr>
            <w:tcW w:w="2122" w:type="dxa"/>
            <w:tcMar>
              <w:top w:w="100" w:type="dxa"/>
              <w:left w:w="100" w:type="dxa"/>
              <w:bottom w:w="100" w:type="dxa"/>
              <w:right w:w="100" w:type="dxa"/>
            </w:tcMar>
          </w:tcPr>
          <w:p w14:paraId="22ED9BC2" w14:textId="37E2CCC2" w:rsidR="00DF33AF" w:rsidRPr="00F2765B" w:rsidRDefault="00087B2F" w:rsidP="00F2765B">
            <w:pPr>
              <w:spacing w:line="360" w:lineRule="auto"/>
              <w:rPr>
                <w:b w:val="0"/>
                <w:sz w:val="20"/>
                <w:szCs w:val="20"/>
              </w:rPr>
            </w:pPr>
            <w:r w:rsidRPr="00F2765B">
              <w:rPr>
                <w:b w:val="0"/>
                <w:sz w:val="20"/>
                <w:szCs w:val="20"/>
              </w:rPr>
              <w:t>Despiece de patrones</w:t>
            </w:r>
          </w:p>
        </w:tc>
        <w:tc>
          <w:tcPr>
            <w:tcW w:w="7840" w:type="dxa"/>
            <w:tcMar>
              <w:top w:w="100" w:type="dxa"/>
              <w:left w:w="100" w:type="dxa"/>
              <w:bottom w:w="100" w:type="dxa"/>
              <w:right w:w="100" w:type="dxa"/>
            </w:tcMar>
          </w:tcPr>
          <w:p w14:paraId="107D2CA2" w14:textId="3CC28452" w:rsidR="00DF33AF" w:rsidRPr="00F2765B" w:rsidRDefault="00087B2F" w:rsidP="00F2765B">
            <w:pPr>
              <w:spacing w:line="360" w:lineRule="auto"/>
              <w:rPr>
                <w:b w:val="0"/>
                <w:sz w:val="20"/>
                <w:szCs w:val="20"/>
              </w:rPr>
            </w:pPr>
            <w:r w:rsidRPr="00F2765B">
              <w:rPr>
                <w:b w:val="0"/>
                <w:sz w:val="20"/>
                <w:szCs w:val="20"/>
              </w:rPr>
              <w:t>proceso de separación ordenada de las piezas que conforman un molde base para su identificación, marcación y posterior distribución en trazo.</w:t>
            </w:r>
          </w:p>
        </w:tc>
      </w:tr>
      <w:tr w:rsidR="00DF33AF" w:rsidRPr="00F2765B" w14:paraId="3DE279FE" w14:textId="77777777">
        <w:trPr>
          <w:trHeight w:val="253"/>
        </w:trPr>
        <w:tc>
          <w:tcPr>
            <w:tcW w:w="2122" w:type="dxa"/>
            <w:tcMar>
              <w:top w:w="100" w:type="dxa"/>
              <w:left w:w="100" w:type="dxa"/>
              <w:bottom w:w="100" w:type="dxa"/>
              <w:right w:w="100" w:type="dxa"/>
            </w:tcMar>
          </w:tcPr>
          <w:p w14:paraId="297184E2" w14:textId="2F81A2B7" w:rsidR="00DF33AF" w:rsidRPr="00F2765B" w:rsidRDefault="00087B2F" w:rsidP="00F2765B">
            <w:pPr>
              <w:spacing w:line="360" w:lineRule="auto"/>
              <w:rPr>
                <w:b w:val="0"/>
                <w:sz w:val="20"/>
                <w:szCs w:val="20"/>
              </w:rPr>
            </w:pPr>
            <w:r w:rsidRPr="00F2765B">
              <w:rPr>
                <w:b w:val="0"/>
                <w:sz w:val="20"/>
                <w:szCs w:val="20"/>
              </w:rPr>
              <w:t>Distancias de escalado</w:t>
            </w:r>
          </w:p>
        </w:tc>
        <w:tc>
          <w:tcPr>
            <w:tcW w:w="7840" w:type="dxa"/>
            <w:tcMar>
              <w:top w:w="100" w:type="dxa"/>
              <w:left w:w="100" w:type="dxa"/>
              <w:bottom w:w="100" w:type="dxa"/>
              <w:right w:w="100" w:type="dxa"/>
            </w:tcMar>
          </w:tcPr>
          <w:p w14:paraId="0303A520" w14:textId="5BC6A3EB" w:rsidR="00DF33AF" w:rsidRPr="00F2765B" w:rsidRDefault="00087B2F" w:rsidP="00F2765B">
            <w:pPr>
              <w:spacing w:line="360" w:lineRule="auto"/>
              <w:rPr>
                <w:b w:val="0"/>
                <w:sz w:val="20"/>
                <w:szCs w:val="20"/>
              </w:rPr>
            </w:pPr>
            <w:r w:rsidRPr="00F2765B">
              <w:rPr>
                <w:b w:val="0"/>
                <w:sz w:val="20"/>
                <w:szCs w:val="20"/>
              </w:rPr>
              <w:t>valores asignados a cada medida corporal que determinan cuánto debe crecer o disminuir una prenda por cada talla.</w:t>
            </w:r>
          </w:p>
        </w:tc>
      </w:tr>
      <w:tr w:rsidR="00DF33AF" w:rsidRPr="00F2765B" w14:paraId="10462322" w14:textId="77777777">
        <w:trPr>
          <w:trHeight w:val="253"/>
        </w:trPr>
        <w:tc>
          <w:tcPr>
            <w:tcW w:w="2122" w:type="dxa"/>
            <w:tcMar>
              <w:top w:w="100" w:type="dxa"/>
              <w:left w:w="100" w:type="dxa"/>
              <w:bottom w:w="100" w:type="dxa"/>
              <w:right w:w="100" w:type="dxa"/>
            </w:tcMar>
          </w:tcPr>
          <w:p w14:paraId="464D37F4" w14:textId="2A2E7DAF" w:rsidR="00DF33AF" w:rsidRPr="00F2765B" w:rsidRDefault="00087B2F" w:rsidP="00F2765B">
            <w:pPr>
              <w:spacing w:line="360" w:lineRule="auto"/>
              <w:rPr>
                <w:b w:val="0"/>
                <w:sz w:val="20"/>
                <w:szCs w:val="20"/>
              </w:rPr>
            </w:pPr>
            <w:r w:rsidRPr="00F2765B">
              <w:rPr>
                <w:b w:val="0"/>
                <w:sz w:val="20"/>
                <w:szCs w:val="20"/>
              </w:rPr>
              <w:t>Ejes cartesianos</w:t>
            </w:r>
          </w:p>
        </w:tc>
        <w:tc>
          <w:tcPr>
            <w:tcW w:w="7840" w:type="dxa"/>
            <w:tcMar>
              <w:top w:w="100" w:type="dxa"/>
              <w:left w:w="100" w:type="dxa"/>
              <w:bottom w:w="100" w:type="dxa"/>
              <w:right w:w="100" w:type="dxa"/>
            </w:tcMar>
          </w:tcPr>
          <w:p w14:paraId="1B686DB9" w14:textId="06D275BC" w:rsidR="00DF33AF" w:rsidRPr="00F2765B" w:rsidRDefault="00087B2F" w:rsidP="00F2765B">
            <w:pPr>
              <w:spacing w:line="360" w:lineRule="auto"/>
              <w:rPr>
                <w:b w:val="0"/>
                <w:sz w:val="20"/>
                <w:szCs w:val="20"/>
              </w:rPr>
            </w:pPr>
            <w:r w:rsidRPr="00F2765B">
              <w:rPr>
                <w:b w:val="0"/>
                <w:sz w:val="20"/>
                <w:szCs w:val="20"/>
              </w:rPr>
              <w:t>sistema de coordenadas conformado por dos líneas perpendiculares (horizontal y vertical) que se utiliza para ubicar puntos y organizar espacialmente los patrones.</w:t>
            </w:r>
          </w:p>
        </w:tc>
      </w:tr>
      <w:tr w:rsidR="00DF33AF" w:rsidRPr="00F2765B" w14:paraId="45A7B4E9" w14:textId="77777777">
        <w:trPr>
          <w:trHeight w:val="253"/>
        </w:trPr>
        <w:tc>
          <w:tcPr>
            <w:tcW w:w="2122" w:type="dxa"/>
            <w:tcMar>
              <w:top w:w="100" w:type="dxa"/>
              <w:left w:w="100" w:type="dxa"/>
              <w:bottom w:w="100" w:type="dxa"/>
              <w:right w:w="100" w:type="dxa"/>
            </w:tcMar>
          </w:tcPr>
          <w:p w14:paraId="3D6B6119" w14:textId="75D1486D" w:rsidR="00DF33AF" w:rsidRPr="00F2765B" w:rsidRDefault="00087B2F" w:rsidP="00F2765B">
            <w:pPr>
              <w:spacing w:line="360" w:lineRule="auto"/>
              <w:rPr>
                <w:b w:val="0"/>
                <w:sz w:val="20"/>
                <w:szCs w:val="20"/>
              </w:rPr>
            </w:pPr>
            <w:r w:rsidRPr="00F2765B">
              <w:rPr>
                <w:b w:val="0"/>
                <w:sz w:val="20"/>
                <w:szCs w:val="20"/>
              </w:rPr>
              <w:t>Escalado diferencial</w:t>
            </w:r>
          </w:p>
        </w:tc>
        <w:tc>
          <w:tcPr>
            <w:tcW w:w="7840" w:type="dxa"/>
            <w:tcMar>
              <w:top w:w="100" w:type="dxa"/>
              <w:left w:w="100" w:type="dxa"/>
              <w:bottom w:w="100" w:type="dxa"/>
              <w:right w:w="100" w:type="dxa"/>
            </w:tcMar>
          </w:tcPr>
          <w:p w14:paraId="5B78D59C" w14:textId="129966E0" w:rsidR="00DF33AF" w:rsidRPr="00F2765B" w:rsidRDefault="00087B2F" w:rsidP="00F2765B">
            <w:pPr>
              <w:spacing w:before="100" w:beforeAutospacing="1" w:after="100" w:afterAutospacing="1" w:line="360" w:lineRule="auto"/>
              <w:rPr>
                <w:rFonts w:eastAsia="Times New Roman"/>
                <w:b w:val="0"/>
                <w:sz w:val="20"/>
                <w:szCs w:val="20"/>
                <w:lang w:eastAsia="es-CO"/>
              </w:rPr>
            </w:pPr>
            <w:r w:rsidRPr="00F2765B">
              <w:rPr>
                <w:b w:val="0"/>
                <w:sz w:val="20"/>
                <w:szCs w:val="20"/>
              </w:rPr>
              <w:t>método de graduación en el que las medidas crecen o disminuyen en proporciones distintas, adaptándose a características corporales no lineales.</w:t>
            </w:r>
          </w:p>
        </w:tc>
      </w:tr>
      <w:tr w:rsidR="00DF33AF" w:rsidRPr="00F2765B" w14:paraId="58396746" w14:textId="77777777">
        <w:trPr>
          <w:trHeight w:val="253"/>
        </w:trPr>
        <w:tc>
          <w:tcPr>
            <w:tcW w:w="2122" w:type="dxa"/>
            <w:tcMar>
              <w:top w:w="100" w:type="dxa"/>
              <w:left w:w="100" w:type="dxa"/>
              <w:bottom w:w="100" w:type="dxa"/>
              <w:right w:w="100" w:type="dxa"/>
            </w:tcMar>
          </w:tcPr>
          <w:p w14:paraId="53151C66" w14:textId="2555F1EC" w:rsidR="00DF33AF" w:rsidRPr="00F2765B" w:rsidRDefault="00087B2F" w:rsidP="0012066A">
            <w:pPr>
              <w:spacing w:line="276" w:lineRule="auto"/>
              <w:rPr>
                <w:b w:val="0"/>
                <w:sz w:val="20"/>
                <w:szCs w:val="20"/>
              </w:rPr>
            </w:pPr>
            <w:r w:rsidRPr="00F2765B">
              <w:rPr>
                <w:b w:val="0"/>
                <w:sz w:val="20"/>
                <w:szCs w:val="20"/>
              </w:rPr>
              <w:t>Escalado industrial</w:t>
            </w:r>
          </w:p>
        </w:tc>
        <w:tc>
          <w:tcPr>
            <w:tcW w:w="7840" w:type="dxa"/>
            <w:tcMar>
              <w:top w:w="100" w:type="dxa"/>
              <w:left w:w="100" w:type="dxa"/>
              <w:bottom w:w="100" w:type="dxa"/>
              <w:right w:w="100" w:type="dxa"/>
            </w:tcMar>
          </w:tcPr>
          <w:p w14:paraId="6BEF5915" w14:textId="4BA30457" w:rsidR="00DF33AF" w:rsidRPr="00F2765B" w:rsidRDefault="00087B2F" w:rsidP="0012066A">
            <w:pPr>
              <w:spacing w:line="276" w:lineRule="auto"/>
              <w:jc w:val="both"/>
              <w:rPr>
                <w:b w:val="0"/>
                <w:sz w:val="20"/>
                <w:szCs w:val="20"/>
              </w:rPr>
            </w:pPr>
            <w:r w:rsidRPr="00F2765B">
              <w:rPr>
                <w:b w:val="0"/>
                <w:sz w:val="20"/>
                <w:szCs w:val="20"/>
              </w:rPr>
              <w:t>técnica aplicada para generar una secuencia de tallas a partir de una talla base, mediante procesos manuales o digitales que responden a estándares de producción.</w:t>
            </w:r>
          </w:p>
        </w:tc>
      </w:tr>
      <w:tr w:rsidR="00DF33AF" w:rsidRPr="00F2765B" w14:paraId="4D897F76" w14:textId="77777777">
        <w:trPr>
          <w:trHeight w:val="253"/>
        </w:trPr>
        <w:tc>
          <w:tcPr>
            <w:tcW w:w="2122" w:type="dxa"/>
            <w:tcMar>
              <w:top w:w="100" w:type="dxa"/>
              <w:left w:w="100" w:type="dxa"/>
              <w:bottom w:w="100" w:type="dxa"/>
              <w:right w:w="100" w:type="dxa"/>
            </w:tcMar>
          </w:tcPr>
          <w:p w14:paraId="0F8F703A" w14:textId="062208FC" w:rsidR="00DF33AF" w:rsidRPr="00F2765B" w:rsidRDefault="00087B2F" w:rsidP="0012066A">
            <w:pPr>
              <w:spacing w:line="276" w:lineRule="auto"/>
              <w:rPr>
                <w:b w:val="0"/>
                <w:iCs/>
                <w:sz w:val="20"/>
                <w:szCs w:val="20"/>
              </w:rPr>
            </w:pPr>
            <w:r w:rsidRPr="00F2765B">
              <w:rPr>
                <w:b w:val="0"/>
                <w:sz w:val="20"/>
                <w:szCs w:val="20"/>
              </w:rPr>
              <w:t>Ficha técnica</w:t>
            </w:r>
          </w:p>
        </w:tc>
        <w:tc>
          <w:tcPr>
            <w:tcW w:w="7840" w:type="dxa"/>
            <w:tcMar>
              <w:top w:w="100" w:type="dxa"/>
              <w:left w:w="100" w:type="dxa"/>
              <w:bottom w:w="100" w:type="dxa"/>
              <w:right w:w="100" w:type="dxa"/>
            </w:tcMar>
          </w:tcPr>
          <w:p w14:paraId="0CD11E71" w14:textId="08284750" w:rsidR="00DF33AF" w:rsidRPr="00F2765B" w:rsidRDefault="00087B2F" w:rsidP="0012066A">
            <w:pPr>
              <w:spacing w:line="276" w:lineRule="auto"/>
              <w:jc w:val="both"/>
              <w:rPr>
                <w:b w:val="0"/>
                <w:sz w:val="20"/>
                <w:szCs w:val="20"/>
              </w:rPr>
            </w:pPr>
            <w:r w:rsidRPr="00F2765B">
              <w:rPr>
                <w:b w:val="0"/>
                <w:sz w:val="20"/>
                <w:szCs w:val="20"/>
              </w:rPr>
              <w:t>documento que concentra toda la información técnica, estructural y dimensional de una prenda, incluyendo especificaciones de escalado, materiales y procesos.</w:t>
            </w:r>
          </w:p>
        </w:tc>
      </w:tr>
      <w:tr w:rsidR="00DF33AF" w:rsidRPr="00F2765B" w14:paraId="0F714DCA" w14:textId="77777777">
        <w:trPr>
          <w:trHeight w:val="253"/>
        </w:trPr>
        <w:tc>
          <w:tcPr>
            <w:tcW w:w="2122" w:type="dxa"/>
            <w:tcMar>
              <w:top w:w="100" w:type="dxa"/>
              <w:left w:w="100" w:type="dxa"/>
              <w:bottom w:w="100" w:type="dxa"/>
              <w:right w:w="100" w:type="dxa"/>
            </w:tcMar>
          </w:tcPr>
          <w:p w14:paraId="005EDE4F" w14:textId="102F943B" w:rsidR="00DF33AF" w:rsidRPr="00F2765B" w:rsidRDefault="00087B2F" w:rsidP="0012066A">
            <w:pPr>
              <w:spacing w:line="276" w:lineRule="auto"/>
              <w:rPr>
                <w:b w:val="0"/>
                <w:sz w:val="20"/>
                <w:szCs w:val="20"/>
              </w:rPr>
            </w:pPr>
            <w:r w:rsidRPr="00F2765B">
              <w:rPr>
                <w:b w:val="0"/>
                <w:sz w:val="20"/>
                <w:szCs w:val="20"/>
              </w:rPr>
              <w:t>Incremento</w:t>
            </w:r>
          </w:p>
        </w:tc>
        <w:tc>
          <w:tcPr>
            <w:tcW w:w="7840" w:type="dxa"/>
            <w:tcMar>
              <w:top w:w="100" w:type="dxa"/>
              <w:left w:w="100" w:type="dxa"/>
              <w:bottom w:w="100" w:type="dxa"/>
              <w:right w:w="100" w:type="dxa"/>
            </w:tcMar>
          </w:tcPr>
          <w:p w14:paraId="52833ABD" w14:textId="5794C798" w:rsidR="00DF33AF" w:rsidRPr="00F2765B" w:rsidRDefault="00087B2F" w:rsidP="0012066A">
            <w:pPr>
              <w:spacing w:line="276" w:lineRule="auto"/>
              <w:jc w:val="both"/>
              <w:rPr>
                <w:b w:val="0"/>
                <w:sz w:val="20"/>
                <w:szCs w:val="20"/>
              </w:rPr>
            </w:pPr>
            <w:r w:rsidRPr="00F2765B">
              <w:rPr>
                <w:b w:val="0"/>
                <w:sz w:val="20"/>
                <w:szCs w:val="20"/>
              </w:rPr>
              <w:t>aumento de una medida corporal durante el proceso de escalado para generar tallas superiores a la talla base.</w:t>
            </w:r>
          </w:p>
        </w:tc>
      </w:tr>
      <w:tr w:rsidR="00DF33AF" w:rsidRPr="00F2765B" w14:paraId="5ED821EA" w14:textId="77777777">
        <w:trPr>
          <w:trHeight w:val="253"/>
        </w:trPr>
        <w:tc>
          <w:tcPr>
            <w:tcW w:w="2122" w:type="dxa"/>
            <w:tcMar>
              <w:top w:w="100" w:type="dxa"/>
              <w:left w:w="100" w:type="dxa"/>
              <w:bottom w:w="100" w:type="dxa"/>
              <w:right w:w="100" w:type="dxa"/>
            </w:tcMar>
          </w:tcPr>
          <w:p w14:paraId="7837A956" w14:textId="1C4857FC" w:rsidR="00DF33AF" w:rsidRPr="00F2765B" w:rsidRDefault="00087B2F" w:rsidP="0012066A">
            <w:pPr>
              <w:spacing w:line="276" w:lineRule="auto"/>
              <w:rPr>
                <w:b w:val="0"/>
                <w:sz w:val="20"/>
                <w:szCs w:val="20"/>
              </w:rPr>
            </w:pPr>
            <w:r w:rsidRPr="00F2765B">
              <w:rPr>
                <w:b w:val="0"/>
                <w:sz w:val="20"/>
                <w:szCs w:val="20"/>
              </w:rPr>
              <w:lastRenderedPageBreak/>
              <w:t>Marcación técnica</w:t>
            </w:r>
          </w:p>
        </w:tc>
        <w:tc>
          <w:tcPr>
            <w:tcW w:w="7840" w:type="dxa"/>
            <w:tcMar>
              <w:top w:w="100" w:type="dxa"/>
              <w:left w:w="100" w:type="dxa"/>
              <w:bottom w:w="100" w:type="dxa"/>
              <w:right w:w="100" w:type="dxa"/>
            </w:tcMar>
          </w:tcPr>
          <w:p w14:paraId="0A68502A" w14:textId="698FFB0F" w:rsidR="00DF33AF" w:rsidRPr="00F2765B" w:rsidRDefault="00087B2F" w:rsidP="0012066A">
            <w:pPr>
              <w:spacing w:line="276" w:lineRule="auto"/>
              <w:jc w:val="both"/>
              <w:rPr>
                <w:b w:val="0"/>
                <w:sz w:val="20"/>
                <w:szCs w:val="20"/>
              </w:rPr>
            </w:pPr>
            <w:r w:rsidRPr="00F2765B">
              <w:rPr>
                <w:b w:val="0"/>
                <w:sz w:val="20"/>
                <w:szCs w:val="20"/>
              </w:rPr>
              <w:t>conjunto de símbolos, líneas y anotaciones gráficas sobre los moldes que indican dobleces, cortes, aplomes y señales de ensamblaje.</w:t>
            </w:r>
          </w:p>
        </w:tc>
      </w:tr>
      <w:tr w:rsidR="00DF33AF" w:rsidRPr="00F2765B" w14:paraId="57E812F5" w14:textId="77777777">
        <w:trPr>
          <w:trHeight w:val="253"/>
        </w:trPr>
        <w:tc>
          <w:tcPr>
            <w:tcW w:w="2122" w:type="dxa"/>
            <w:tcMar>
              <w:top w:w="100" w:type="dxa"/>
              <w:left w:w="100" w:type="dxa"/>
              <w:bottom w:w="100" w:type="dxa"/>
              <w:right w:w="100" w:type="dxa"/>
            </w:tcMar>
          </w:tcPr>
          <w:p w14:paraId="7C3E9119" w14:textId="7AE6063E" w:rsidR="00DF33AF" w:rsidRPr="00F2765B" w:rsidRDefault="00087B2F" w:rsidP="0012066A">
            <w:pPr>
              <w:spacing w:line="276" w:lineRule="auto"/>
              <w:rPr>
                <w:b w:val="0"/>
                <w:sz w:val="20"/>
                <w:szCs w:val="20"/>
              </w:rPr>
            </w:pPr>
            <w:r w:rsidRPr="00F2765B">
              <w:rPr>
                <w:b w:val="0"/>
                <w:sz w:val="20"/>
                <w:szCs w:val="20"/>
              </w:rPr>
              <w:t>Puntos de aplome</w:t>
            </w:r>
          </w:p>
        </w:tc>
        <w:tc>
          <w:tcPr>
            <w:tcW w:w="7840" w:type="dxa"/>
            <w:tcMar>
              <w:top w:w="100" w:type="dxa"/>
              <w:left w:w="100" w:type="dxa"/>
              <w:bottom w:w="100" w:type="dxa"/>
              <w:right w:w="100" w:type="dxa"/>
            </w:tcMar>
          </w:tcPr>
          <w:p w14:paraId="0751604D" w14:textId="45B5A6C5" w:rsidR="00DF33AF" w:rsidRPr="00F2765B" w:rsidRDefault="00087B2F" w:rsidP="0012066A">
            <w:pPr>
              <w:spacing w:line="276" w:lineRule="auto"/>
              <w:jc w:val="both"/>
              <w:rPr>
                <w:b w:val="0"/>
                <w:sz w:val="20"/>
                <w:szCs w:val="20"/>
              </w:rPr>
            </w:pPr>
            <w:r w:rsidRPr="00F2765B">
              <w:rPr>
                <w:b w:val="0"/>
                <w:sz w:val="20"/>
                <w:szCs w:val="20"/>
              </w:rPr>
              <w:t>referencias gráficas que permiten orientar correctamente las piezas del patrón durante el corte y la confección.</w:t>
            </w:r>
          </w:p>
        </w:tc>
      </w:tr>
      <w:tr w:rsidR="00DF33AF" w:rsidRPr="00F2765B" w14:paraId="4F9F5AF9" w14:textId="77777777">
        <w:trPr>
          <w:trHeight w:val="253"/>
        </w:trPr>
        <w:tc>
          <w:tcPr>
            <w:tcW w:w="2122" w:type="dxa"/>
            <w:tcMar>
              <w:top w:w="100" w:type="dxa"/>
              <w:left w:w="100" w:type="dxa"/>
              <w:bottom w:w="100" w:type="dxa"/>
              <w:right w:w="100" w:type="dxa"/>
            </w:tcMar>
          </w:tcPr>
          <w:p w14:paraId="42637F75" w14:textId="2BCDBA04" w:rsidR="00DF33AF" w:rsidRPr="00F2765B" w:rsidRDefault="00087B2F" w:rsidP="0012066A">
            <w:pPr>
              <w:spacing w:line="276" w:lineRule="auto"/>
              <w:rPr>
                <w:b w:val="0"/>
                <w:sz w:val="20"/>
                <w:szCs w:val="20"/>
              </w:rPr>
            </w:pPr>
            <w:r w:rsidRPr="00F2765B">
              <w:rPr>
                <w:b w:val="0"/>
                <w:sz w:val="20"/>
                <w:szCs w:val="20"/>
              </w:rPr>
              <w:t>Separación de tallas</w:t>
            </w:r>
          </w:p>
        </w:tc>
        <w:tc>
          <w:tcPr>
            <w:tcW w:w="7840" w:type="dxa"/>
            <w:tcMar>
              <w:top w:w="100" w:type="dxa"/>
              <w:left w:w="100" w:type="dxa"/>
              <w:bottom w:w="100" w:type="dxa"/>
              <w:right w:w="100" w:type="dxa"/>
            </w:tcMar>
          </w:tcPr>
          <w:p w14:paraId="7E1D930D" w14:textId="427F0A5B" w:rsidR="00DF33AF" w:rsidRPr="00F2765B" w:rsidRDefault="00087B2F" w:rsidP="0012066A">
            <w:pPr>
              <w:spacing w:before="100" w:beforeAutospacing="1" w:after="100" w:afterAutospacing="1" w:line="276" w:lineRule="auto"/>
              <w:rPr>
                <w:rFonts w:eastAsia="Times New Roman"/>
                <w:b w:val="0"/>
                <w:sz w:val="20"/>
                <w:szCs w:val="20"/>
                <w:lang w:eastAsia="es-CO"/>
              </w:rPr>
            </w:pPr>
            <w:r w:rsidRPr="00F2765B">
              <w:rPr>
                <w:b w:val="0"/>
                <w:sz w:val="20"/>
                <w:szCs w:val="20"/>
              </w:rPr>
              <w:t>proceso mediante el cual se organizan y distribuyen los patrones escalados en un formato que permita identificar, cortar y ensamblar cada talla sin ambigüedades.</w:t>
            </w:r>
          </w:p>
        </w:tc>
      </w:tr>
      <w:tr w:rsidR="00DF33AF" w:rsidRPr="00F2765B" w14:paraId="6C815B62" w14:textId="77777777">
        <w:trPr>
          <w:trHeight w:val="253"/>
        </w:trPr>
        <w:tc>
          <w:tcPr>
            <w:tcW w:w="2122" w:type="dxa"/>
            <w:tcMar>
              <w:top w:w="100" w:type="dxa"/>
              <w:left w:w="100" w:type="dxa"/>
              <w:bottom w:w="100" w:type="dxa"/>
              <w:right w:w="100" w:type="dxa"/>
            </w:tcMar>
          </w:tcPr>
          <w:p w14:paraId="2FDC5913" w14:textId="5C66F75C" w:rsidR="00DF33AF" w:rsidRPr="00F2765B" w:rsidRDefault="00087B2F" w:rsidP="0012066A">
            <w:pPr>
              <w:spacing w:line="276" w:lineRule="auto"/>
              <w:rPr>
                <w:b w:val="0"/>
                <w:bCs/>
                <w:sz w:val="20"/>
                <w:szCs w:val="20"/>
              </w:rPr>
            </w:pPr>
            <w:r w:rsidRPr="00F2765B">
              <w:rPr>
                <w:b w:val="0"/>
                <w:sz w:val="20"/>
                <w:szCs w:val="20"/>
              </w:rPr>
              <w:t>Sistema de medidas</w:t>
            </w:r>
          </w:p>
        </w:tc>
        <w:tc>
          <w:tcPr>
            <w:tcW w:w="7840" w:type="dxa"/>
            <w:tcMar>
              <w:top w:w="100" w:type="dxa"/>
              <w:left w:w="100" w:type="dxa"/>
              <w:bottom w:w="100" w:type="dxa"/>
              <w:right w:w="100" w:type="dxa"/>
            </w:tcMar>
          </w:tcPr>
          <w:p w14:paraId="33520472" w14:textId="6ABFC563" w:rsidR="00DF33AF" w:rsidRPr="00F2765B" w:rsidRDefault="00087B2F" w:rsidP="0012066A">
            <w:pPr>
              <w:spacing w:line="276" w:lineRule="auto"/>
              <w:jc w:val="both"/>
              <w:rPr>
                <w:b w:val="0"/>
                <w:sz w:val="20"/>
                <w:szCs w:val="20"/>
              </w:rPr>
            </w:pPr>
            <w:r w:rsidRPr="00F2765B">
              <w:rPr>
                <w:b w:val="0"/>
                <w:sz w:val="20"/>
                <w:szCs w:val="20"/>
              </w:rPr>
              <w:t>conjunto de valores estandarizados que permiten establecer proporciones anatómicas en función de contextos geográficos, biotipos o mercados específicos.</w:t>
            </w:r>
          </w:p>
        </w:tc>
      </w:tr>
      <w:tr w:rsidR="00DF33AF" w:rsidRPr="00F2765B" w14:paraId="1C13FD4F" w14:textId="77777777">
        <w:trPr>
          <w:trHeight w:val="253"/>
        </w:trPr>
        <w:tc>
          <w:tcPr>
            <w:tcW w:w="2122" w:type="dxa"/>
            <w:tcMar>
              <w:top w:w="100" w:type="dxa"/>
              <w:left w:w="100" w:type="dxa"/>
              <w:bottom w:w="100" w:type="dxa"/>
              <w:right w:w="100" w:type="dxa"/>
            </w:tcMar>
          </w:tcPr>
          <w:p w14:paraId="68CC7A42" w14:textId="10FE3255" w:rsidR="00DF33AF" w:rsidRPr="00F2765B" w:rsidRDefault="00087B2F" w:rsidP="0012066A">
            <w:pPr>
              <w:spacing w:line="276" w:lineRule="auto"/>
              <w:rPr>
                <w:b w:val="0"/>
                <w:bCs/>
                <w:sz w:val="20"/>
                <w:szCs w:val="20"/>
              </w:rPr>
            </w:pPr>
            <w:r w:rsidRPr="00F2765B">
              <w:rPr>
                <w:b w:val="0"/>
                <w:sz w:val="20"/>
                <w:szCs w:val="20"/>
              </w:rPr>
              <w:t>Talla base</w:t>
            </w:r>
          </w:p>
        </w:tc>
        <w:tc>
          <w:tcPr>
            <w:tcW w:w="7840" w:type="dxa"/>
            <w:tcMar>
              <w:top w:w="100" w:type="dxa"/>
              <w:left w:w="100" w:type="dxa"/>
              <w:bottom w:w="100" w:type="dxa"/>
              <w:right w:w="100" w:type="dxa"/>
            </w:tcMar>
          </w:tcPr>
          <w:p w14:paraId="077B3103" w14:textId="4F56496A" w:rsidR="00DF33AF" w:rsidRPr="00F2765B" w:rsidRDefault="00087B2F" w:rsidP="0012066A">
            <w:pPr>
              <w:spacing w:line="276" w:lineRule="auto"/>
              <w:jc w:val="both"/>
              <w:rPr>
                <w:b w:val="0"/>
                <w:sz w:val="20"/>
                <w:szCs w:val="20"/>
              </w:rPr>
            </w:pPr>
            <w:r w:rsidRPr="00F2765B">
              <w:rPr>
                <w:b w:val="0"/>
                <w:sz w:val="20"/>
                <w:szCs w:val="20"/>
              </w:rPr>
              <w:t>punto de partida del proceso de escalado, definida por una serie de medidas anatómicas que sirven como referencia para generar las demás tallas.</w:t>
            </w:r>
          </w:p>
        </w:tc>
      </w:tr>
    </w:tbl>
    <w:p w14:paraId="09568A44" w14:textId="0154ED46" w:rsidR="00FE31DE" w:rsidRPr="00F2765B" w:rsidRDefault="00FE31DE" w:rsidP="0012066A">
      <w:pPr>
        <w:pStyle w:val="Normal0"/>
        <w:rPr>
          <w:sz w:val="20"/>
          <w:szCs w:val="20"/>
        </w:rPr>
      </w:pPr>
    </w:p>
    <w:p w14:paraId="07BA7CC2" w14:textId="661A7F05" w:rsidR="00FE31DE" w:rsidRPr="00F2765B" w:rsidRDefault="00FE31DE" w:rsidP="0012066A">
      <w:pPr>
        <w:pStyle w:val="Normal0"/>
        <w:rPr>
          <w:sz w:val="20"/>
          <w:szCs w:val="20"/>
        </w:rPr>
      </w:pPr>
    </w:p>
    <w:p w14:paraId="2187E139" w14:textId="77777777" w:rsidR="00FE31DE" w:rsidRPr="00F2765B" w:rsidRDefault="00FE31DE" w:rsidP="0012066A">
      <w:pPr>
        <w:pStyle w:val="Normal0"/>
        <w:rPr>
          <w:sz w:val="20"/>
          <w:szCs w:val="20"/>
        </w:rPr>
      </w:pPr>
    </w:p>
    <w:p w14:paraId="000000AC" w14:textId="24498277" w:rsidR="00FF258C" w:rsidRPr="00F2765B" w:rsidRDefault="004C0EC9" w:rsidP="0012066A">
      <w:pPr>
        <w:pStyle w:val="Normal0"/>
        <w:pBdr>
          <w:top w:val="nil"/>
          <w:left w:val="nil"/>
          <w:bottom w:val="nil"/>
          <w:right w:val="nil"/>
          <w:between w:val="nil"/>
        </w:pBdr>
        <w:jc w:val="both"/>
        <w:outlineLvl w:val="0"/>
        <w:rPr>
          <w:b/>
          <w:sz w:val="20"/>
          <w:szCs w:val="20"/>
        </w:rPr>
      </w:pPr>
      <w:bookmarkStart w:id="61" w:name="_Toc205107974"/>
      <w:r w:rsidRPr="00F2765B">
        <w:rPr>
          <w:b/>
          <w:sz w:val="20"/>
          <w:szCs w:val="20"/>
        </w:rPr>
        <w:t>H. REFERENCIAS BIBLIOGRÁFICAS</w:t>
      </w:r>
      <w:bookmarkEnd w:id="61"/>
    </w:p>
    <w:p w14:paraId="0B79649E" w14:textId="6FBB3A9A" w:rsidR="00941B90" w:rsidRPr="00F2765B" w:rsidRDefault="00941B90" w:rsidP="0012066A">
      <w:pPr>
        <w:pStyle w:val="Normal0"/>
        <w:pBdr>
          <w:top w:val="nil"/>
          <w:left w:val="nil"/>
          <w:bottom w:val="nil"/>
          <w:right w:val="nil"/>
          <w:between w:val="nil"/>
        </w:pBdr>
        <w:jc w:val="both"/>
        <w:rPr>
          <w:b/>
          <w:sz w:val="20"/>
          <w:szCs w:val="20"/>
        </w:rPr>
      </w:pPr>
    </w:p>
    <w:p w14:paraId="761FB9BD" w14:textId="77777777" w:rsidR="002F7821" w:rsidRPr="00F2765B" w:rsidRDefault="002F7821" w:rsidP="0012066A">
      <w:pPr>
        <w:ind w:left="589" w:hanging="502"/>
        <w:jc w:val="both"/>
        <w:rPr>
          <w:rStyle w:val="Textoennegrita"/>
          <w:b w:val="0"/>
          <w:sz w:val="20"/>
          <w:szCs w:val="20"/>
          <w:lang w:val="en-US"/>
        </w:rPr>
      </w:pPr>
      <w:r w:rsidRPr="00F2765B">
        <w:rPr>
          <w:rStyle w:val="Textoennegrita"/>
          <w:b w:val="0"/>
          <w:sz w:val="20"/>
          <w:szCs w:val="20"/>
        </w:rPr>
        <w:t xml:space="preserve">Aldrich, W. (2015). </w:t>
      </w:r>
      <w:r w:rsidRPr="008D18EB">
        <w:rPr>
          <w:rStyle w:val="Textoennegrita"/>
          <w:b w:val="0"/>
          <w:i/>
          <w:iCs/>
          <w:sz w:val="20"/>
          <w:szCs w:val="20"/>
          <w:lang w:val="en-US"/>
        </w:rPr>
        <w:t>Metric pattern cutting for women's wear (6ª ed.).</w:t>
      </w:r>
      <w:r w:rsidRPr="00F2765B">
        <w:rPr>
          <w:rStyle w:val="Textoennegrita"/>
          <w:b w:val="0"/>
          <w:sz w:val="20"/>
          <w:szCs w:val="20"/>
          <w:lang w:val="en-US"/>
        </w:rPr>
        <w:t xml:space="preserve"> Bloomsbury Publishing.</w:t>
      </w:r>
    </w:p>
    <w:p w14:paraId="3A2587F0" w14:textId="77777777" w:rsidR="002F7821" w:rsidRPr="00F2765B" w:rsidRDefault="002F7821" w:rsidP="0012066A">
      <w:pPr>
        <w:ind w:left="589" w:hanging="502"/>
        <w:jc w:val="both"/>
        <w:rPr>
          <w:rStyle w:val="Textoennegrita"/>
          <w:b w:val="0"/>
          <w:sz w:val="20"/>
          <w:szCs w:val="20"/>
          <w:lang w:val="en-US"/>
        </w:rPr>
      </w:pPr>
    </w:p>
    <w:p w14:paraId="4CDCDAD4" w14:textId="77777777" w:rsidR="002F7821" w:rsidRPr="00F2765B" w:rsidRDefault="002F7821" w:rsidP="0012066A">
      <w:pPr>
        <w:ind w:left="589" w:hanging="502"/>
        <w:jc w:val="both"/>
        <w:rPr>
          <w:rStyle w:val="Textoennegrita"/>
          <w:b w:val="0"/>
          <w:sz w:val="20"/>
          <w:szCs w:val="20"/>
          <w:lang w:val="en-US"/>
        </w:rPr>
      </w:pPr>
      <w:r w:rsidRPr="00F2765B">
        <w:rPr>
          <w:rStyle w:val="Textoennegrita"/>
          <w:b w:val="0"/>
          <w:sz w:val="20"/>
          <w:szCs w:val="20"/>
          <w:lang w:val="en-US"/>
        </w:rPr>
        <w:t>Cooklin, G. (2008</w:t>
      </w:r>
      <w:r w:rsidRPr="008D18EB">
        <w:rPr>
          <w:rStyle w:val="Textoennegrita"/>
          <w:b w:val="0"/>
          <w:i/>
          <w:iCs/>
          <w:sz w:val="20"/>
          <w:szCs w:val="20"/>
          <w:lang w:val="en-US"/>
        </w:rPr>
        <w:t>). Pattern grading for women's clothes: The technology of sizing</w:t>
      </w:r>
      <w:r w:rsidRPr="00F2765B">
        <w:rPr>
          <w:rStyle w:val="Textoennegrita"/>
          <w:b w:val="0"/>
          <w:sz w:val="20"/>
          <w:szCs w:val="20"/>
          <w:lang w:val="en-US"/>
        </w:rPr>
        <w:t>. OM Books.</w:t>
      </w:r>
    </w:p>
    <w:p w14:paraId="4FC3CC49" w14:textId="77777777" w:rsidR="002F7821" w:rsidRPr="00F2765B" w:rsidRDefault="002F7821" w:rsidP="0012066A">
      <w:pPr>
        <w:ind w:left="589" w:hanging="502"/>
        <w:jc w:val="both"/>
        <w:rPr>
          <w:rStyle w:val="Textoennegrita"/>
          <w:b w:val="0"/>
          <w:sz w:val="20"/>
          <w:szCs w:val="20"/>
          <w:lang w:val="en-US"/>
        </w:rPr>
      </w:pPr>
    </w:p>
    <w:p w14:paraId="2580DB1F" w14:textId="77777777" w:rsidR="002F7821" w:rsidRPr="00F2765B" w:rsidRDefault="002F7821" w:rsidP="0012066A">
      <w:pPr>
        <w:ind w:left="589" w:hanging="502"/>
        <w:jc w:val="both"/>
        <w:rPr>
          <w:rStyle w:val="Textoennegrita"/>
          <w:b w:val="0"/>
          <w:sz w:val="20"/>
          <w:szCs w:val="20"/>
          <w:lang w:val="en-US"/>
        </w:rPr>
      </w:pPr>
      <w:r w:rsidRPr="00F2765B">
        <w:rPr>
          <w:rStyle w:val="Textoennegrita"/>
          <w:b w:val="0"/>
          <w:sz w:val="20"/>
          <w:szCs w:val="20"/>
          <w:lang w:val="en-US"/>
        </w:rPr>
        <w:t xml:space="preserve">Handford, J. (2001). </w:t>
      </w:r>
      <w:r w:rsidRPr="008D18EB">
        <w:rPr>
          <w:rStyle w:val="Textoennegrita"/>
          <w:b w:val="0"/>
          <w:i/>
          <w:iCs/>
          <w:sz w:val="20"/>
          <w:szCs w:val="20"/>
          <w:lang w:val="en-US"/>
        </w:rPr>
        <w:t xml:space="preserve">Professional pattern grading for women's, men's, and children's apparel. </w:t>
      </w:r>
      <w:proofErr w:type="spellStart"/>
      <w:r w:rsidRPr="00F2765B">
        <w:rPr>
          <w:rStyle w:val="Textoennegrita"/>
          <w:b w:val="0"/>
          <w:sz w:val="20"/>
          <w:szCs w:val="20"/>
          <w:lang w:val="en-US"/>
        </w:rPr>
        <w:t>TechStyle</w:t>
      </w:r>
      <w:proofErr w:type="spellEnd"/>
      <w:r w:rsidRPr="00F2765B">
        <w:rPr>
          <w:rStyle w:val="Textoennegrita"/>
          <w:b w:val="0"/>
          <w:sz w:val="20"/>
          <w:szCs w:val="20"/>
          <w:lang w:val="en-US"/>
        </w:rPr>
        <w:t xml:space="preserve"> Publishing.</w:t>
      </w:r>
    </w:p>
    <w:p w14:paraId="5B62FC7E" w14:textId="77777777" w:rsidR="002F7821" w:rsidRPr="00F2765B" w:rsidRDefault="002F7821" w:rsidP="0012066A">
      <w:pPr>
        <w:ind w:left="589" w:hanging="502"/>
        <w:jc w:val="both"/>
        <w:rPr>
          <w:rStyle w:val="Textoennegrita"/>
          <w:b w:val="0"/>
          <w:sz w:val="20"/>
          <w:szCs w:val="20"/>
          <w:lang w:val="en-US"/>
        </w:rPr>
      </w:pPr>
    </w:p>
    <w:p w14:paraId="7F7D4B81" w14:textId="77777777" w:rsidR="002F7821" w:rsidRPr="00F2765B" w:rsidRDefault="002F7821" w:rsidP="0012066A">
      <w:pPr>
        <w:ind w:left="589" w:hanging="502"/>
        <w:jc w:val="both"/>
        <w:rPr>
          <w:rStyle w:val="Textoennegrita"/>
          <w:b w:val="0"/>
          <w:sz w:val="20"/>
          <w:szCs w:val="20"/>
          <w:lang w:val="en-US"/>
        </w:rPr>
      </w:pPr>
      <w:r w:rsidRPr="00F2765B">
        <w:rPr>
          <w:rStyle w:val="Textoennegrita"/>
          <w:b w:val="0"/>
          <w:sz w:val="20"/>
          <w:szCs w:val="20"/>
          <w:lang w:val="en-US"/>
        </w:rPr>
        <w:t xml:space="preserve">Joseph-Armstrong, H. (2014). </w:t>
      </w:r>
      <w:r w:rsidRPr="008D18EB">
        <w:rPr>
          <w:rStyle w:val="Textoennegrita"/>
          <w:b w:val="0"/>
          <w:i/>
          <w:iCs/>
          <w:sz w:val="20"/>
          <w:szCs w:val="20"/>
          <w:lang w:val="en-US"/>
        </w:rPr>
        <w:t>Patternmaking for fashion design (5ª ed.).</w:t>
      </w:r>
      <w:r w:rsidRPr="00F2765B">
        <w:rPr>
          <w:rStyle w:val="Textoennegrita"/>
          <w:b w:val="0"/>
          <w:sz w:val="20"/>
          <w:szCs w:val="20"/>
          <w:lang w:val="en-US"/>
        </w:rPr>
        <w:t xml:space="preserve"> Pearson Education.</w:t>
      </w:r>
    </w:p>
    <w:p w14:paraId="04C69CFC" w14:textId="77777777" w:rsidR="002F7821" w:rsidRPr="00F2765B" w:rsidRDefault="002F7821" w:rsidP="0012066A">
      <w:pPr>
        <w:ind w:left="589" w:hanging="502"/>
        <w:jc w:val="both"/>
        <w:rPr>
          <w:rStyle w:val="Textoennegrita"/>
          <w:b w:val="0"/>
          <w:sz w:val="20"/>
          <w:szCs w:val="20"/>
          <w:lang w:val="en-US"/>
        </w:rPr>
      </w:pPr>
    </w:p>
    <w:p w14:paraId="5281329B" w14:textId="77777777" w:rsidR="002F7821" w:rsidRPr="00F2765B" w:rsidRDefault="002F7821" w:rsidP="0012066A">
      <w:pPr>
        <w:ind w:left="589" w:hanging="502"/>
        <w:jc w:val="both"/>
        <w:rPr>
          <w:rStyle w:val="Textoennegrita"/>
          <w:b w:val="0"/>
          <w:sz w:val="20"/>
          <w:szCs w:val="20"/>
          <w:lang w:val="en-US"/>
        </w:rPr>
      </w:pPr>
      <w:r w:rsidRPr="00F2765B">
        <w:rPr>
          <w:rStyle w:val="Textoennegrita"/>
          <w:b w:val="0"/>
          <w:sz w:val="20"/>
          <w:szCs w:val="20"/>
          <w:lang w:val="en-US"/>
        </w:rPr>
        <w:t xml:space="preserve">Mallet, K. K., &amp; </w:t>
      </w:r>
      <w:proofErr w:type="spellStart"/>
      <w:r w:rsidRPr="00F2765B">
        <w:rPr>
          <w:rStyle w:val="Textoennegrita"/>
          <w:b w:val="0"/>
          <w:sz w:val="20"/>
          <w:szCs w:val="20"/>
          <w:lang w:val="en-US"/>
        </w:rPr>
        <w:t>Zamkoff</w:t>
      </w:r>
      <w:proofErr w:type="spellEnd"/>
      <w:r w:rsidRPr="00F2765B">
        <w:rPr>
          <w:rStyle w:val="Textoennegrita"/>
          <w:b w:val="0"/>
          <w:sz w:val="20"/>
          <w:szCs w:val="20"/>
          <w:lang w:val="en-US"/>
        </w:rPr>
        <w:t xml:space="preserve">, B. (2002). </w:t>
      </w:r>
      <w:r w:rsidRPr="008D18EB">
        <w:rPr>
          <w:rStyle w:val="Textoennegrita"/>
          <w:b w:val="0"/>
          <w:i/>
          <w:iCs/>
          <w:sz w:val="20"/>
          <w:szCs w:val="20"/>
          <w:lang w:val="en-US"/>
        </w:rPr>
        <w:t>Grading techniques for fashion design</w:t>
      </w:r>
      <w:r w:rsidRPr="00F2765B">
        <w:rPr>
          <w:rStyle w:val="Textoennegrita"/>
          <w:b w:val="0"/>
          <w:sz w:val="20"/>
          <w:szCs w:val="20"/>
          <w:lang w:val="en-US"/>
        </w:rPr>
        <w:t>. Fairchild Books.</w:t>
      </w:r>
    </w:p>
    <w:p w14:paraId="417F53F4" w14:textId="77777777" w:rsidR="002F7821" w:rsidRPr="00F2765B" w:rsidRDefault="002F7821" w:rsidP="0012066A">
      <w:pPr>
        <w:ind w:left="589" w:hanging="502"/>
        <w:jc w:val="both"/>
        <w:rPr>
          <w:rStyle w:val="Textoennegrita"/>
          <w:b w:val="0"/>
          <w:sz w:val="20"/>
          <w:szCs w:val="20"/>
          <w:lang w:val="en-US"/>
        </w:rPr>
      </w:pPr>
    </w:p>
    <w:p w14:paraId="4CC483D8" w14:textId="77777777" w:rsidR="002F7821" w:rsidRPr="00F2765B" w:rsidRDefault="002F7821" w:rsidP="0012066A">
      <w:pPr>
        <w:ind w:left="589" w:hanging="502"/>
        <w:jc w:val="both"/>
        <w:rPr>
          <w:rStyle w:val="Textoennegrita"/>
          <w:b w:val="0"/>
          <w:sz w:val="20"/>
          <w:szCs w:val="20"/>
        </w:rPr>
      </w:pPr>
      <w:r w:rsidRPr="00F2765B">
        <w:rPr>
          <w:rStyle w:val="Textoennegrita"/>
          <w:b w:val="0"/>
          <w:sz w:val="20"/>
          <w:szCs w:val="20"/>
          <w:lang w:val="en-US"/>
        </w:rPr>
        <w:t xml:space="preserve">Müller &amp; Sohn. (2020). </w:t>
      </w:r>
      <w:r w:rsidRPr="008D18EB">
        <w:rPr>
          <w:rStyle w:val="Textoennegrita"/>
          <w:b w:val="0"/>
          <w:i/>
          <w:iCs/>
          <w:sz w:val="20"/>
          <w:szCs w:val="20"/>
          <w:lang w:val="en-US"/>
        </w:rPr>
        <w:t>Grading for women’s and children’s clothing</w:t>
      </w:r>
      <w:r w:rsidRPr="00F2765B">
        <w:rPr>
          <w:rStyle w:val="Textoennegrita"/>
          <w:b w:val="0"/>
          <w:sz w:val="20"/>
          <w:szCs w:val="20"/>
          <w:lang w:val="en-US"/>
        </w:rPr>
        <w:t xml:space="preserve">. </w:t>
      </w:r>
      <w:proofErr w:type="spellStart"/>
      <w:r w:rsidRPr="00F2765B">
        <w:rPr>
          <w:rStyle w:val="Textoennegrita"/>
          <w:b w:val="0"/>
          <w:sz w:val="20"/>
          <w:szCs w:val="20"/>
        </w:rPr>
        <w:t>Verlag</w:t>
      </w:r>
      <w:proofErr w:type="spellEnd"/>
      <w:r w:rsidRPr="00F2765B">
        <w:rPr>
          <w:rStyle w:val="Textoennegrita"/>
          <w:b w:val="0"/>
          <w:sz w:val="20"/>
          <w:szCs w:val="20"/>
        </w:rPr>
        <w:t xml:space="preserve"> Müller &amp; Sohn.</w:t>
      </w:r>
    </w:p>
    <w:p w14:paraId="2A02C4E5" w14:textId="77777777" w:rsidR="002F7821" w:rsidRPr="00F2765B" w:rsidRDefault="002F7821" w:rsidP="0012066A">
      <w:pPr>
        <w:ind w:left="589" w:hanging="502"/>
        <w:jc w:val="both"/>
        <w:rPr>
          <w:rStyle w:val="Textoennegrita"/>
          <w:b w:val="0"/>
          <w:sz w:val="20"/>
          <w:szCs w:val="20"/>
        </w:rPr>
      </w:pPr>
    </w:p>
    <w:p w14:paraId="47484D59" w14:textId="1B990EC5" w:rsidR="002F7821" w:rsidRPr="00F2765B" w:rsidRDefault="002F7821" w:rsidP="0012066A">
      <w:pPr>
        <w:ind w:left="589" w:hanging="502"/>
        <w:jc w:val="both"/>
        <w:rPr>
          <w:rStyle w:val="Textoennegrita"/>
          <w:b w:val="0"/>
          <w:sz w:val="20"/>
          <w:szCs w:val="20"/>
        </w:rPr>
      </w:pPr>
      <w:proofErr w:type="spellStart"/>
      <w:r w:rsidRPr="00F2765B">
        <w:rPr>
          <w:rStyle w:val="Textoennegrita"/>
          <w:b w:val="0"/>
          <w:sz w:val="20"/>
          <w:szCs w:val="20"/>
        </w:rPr>
        <w:t>Inexmoda</w:t>
      </w:r>
      <w:proofErr w:type="spellEnd"/>
      <w:r w:rsidR="00962CFA">
        <w:rPr>
          <w:rStyle w:val="Textoennegrita"/>
          <w:b w:val="0"/>
          <w:sz w:val="20"/>
          <w:szCs w:val="20"/>
        </w:rPr>
        <w:t>.</w:t>
      </w:r>
      <w:r w:rsidRPr="00F2765B">
        <w:rPr>
          <w:rStyle w:val="Textoennegrita"/>
          <w:b w:val="0"/>
          <w:sz w:val="20"/>
          <w:szCs w:val="20"/>
        </w:rPr>
        <w:t xml:space="preserve"> (2023). </w:t>
      </w:r>
      <w:r w:rsidRPr="008D18EB">
        <w:rPr>
          <w:rStyle w:val="Textoennegrita"/>
          <w:b w:val="0"/>
          <w:i/>
          <w:iCs/>
          <w:sz w:val="20"/>
          <w:szCs w:val="20"/>
        </w:rPr>
        <w:t>Informe sectorial del sistema moda: industria textil y confección en Colombia</w:t>
      </w:r>
      <w:r w:rsidRPr="00F2765B">
        <w:rPr>
          <w:rStyle w:val="Textoennegrita"/>
          <w:b w:val="0"/>
          <w:sz w:val="20"/>
          <w:szCs w:val="20"/>
        </w:rPr>
        <w:t xml:space="preserve">. Observatorio de Moda </w:t>
      </w:r>
      <w:proofErr w:type="spellStart"/>
      <w:r w:rsidRPr="00F2765B">
        <w:rPr>
          <w:rStyle w:val="Textoennegrita"/>
          <w:b w:val="0"/>
          <w:sz w:val="20"/>
          <w:szCs w:val="20"/>
        </w:rPr>
        <w:t>Inexmoda</w:t>
      </w:r>
      <w:proofErr w:type="spellEnd"/>
      <w:r w:rsidRPr="00F2765B">
        <w:rPr>
          <w:rStyle w:val="Textoennegrita"/>
          <w:b w:val="0"/>
          <w:sz w:val="20"/>
          <w:szCs w:val="20"/>
        </w:rPr>
        <w:t>.</w:t>
      </w:r>
    </w:p>
    <w:p w14:paraId="3BCC2619" w14:textId="77777777" w:rsidR="002F7821" w:rsidRPr="00F2765B" w:rsidRDefault="002F7821" w:rsidP="0012066A">
      <w:pPr>
        <w:ind w:left="589" w:hanging="502"/>
        <w:jc w:val="both"/>
        <w:rPr>
          <w:rStyle w:val="Textoennegrita"/>
          <w:b w:val="0"/>
          <w:sz w:val="20"/>
          <w:szCs w:val="20"/>
        </w:rPr>
      </w:pPr>
    </w:p>
    <w:p w14:paraId="21DE73F6" w14:textId="77777777" w:rsidR="002F7821" w:rsidRPr="00F2765B" w:rsidRDefault="002F7821" w:rsidP="0012066A">
      <w:pPr>
        <w:ind w:left="589" w:hanging="502"/>
        <w:jc w:val="both"/>
        <w:rPr>
          <w:rStyle w:val="Textoennegrita"/>
          <w:b w:val="0"/>
          <w:sz w:val="20"/>
          <w:szCs w:val="20"/>
          <w:lang w:val="en-US"/>
        </w:rPr>
      </w:pPr>
      <w:r w:rsidRPr="00F2765B">
        <w:rPr>
          <w:rStyle w:val="Textoennegrita"/>
          <w:b w:val="0"/>
          <w:sz w:val="20"/>
          <w:szCs w:val="20"/>
        </w:rPr>
        <w:t xml:space="preserve">Muñoz, A. (2019). </w:t>
      </w:r>
      <w:r w:rsidRPr="008D18EB">
        <w:rPr>
          <w:rStyle w:val="Textoennegrita"/>
          <w:b w:val="0"/>
          <w:i/>
          <w:iCs/>
          <w:sz w:val="20"/>
          <w:szCs w:val="20"/>
        </w:rPr>
        <w:t>Manual de patronaje industrial para hombre: Trazado y escalado</w:t>
      </w:r>
      <w:r w:rsidRPr="00F2765B">
        <w:rPr>
          <w:rStyle w:val="Textoennegrita"/>
          <w:b w:val="0"/>
          <w:sz w:val="20"/>
          <w:szCs w:val="20"/>
        </w:rPr>
        <w:t xml:space="preserve">. </w:t>
      </w:r>
      <w:r w:rsidRPr="00F2765B">
        <w:rPr>
          <w:rStyle w:val="Textoennegrita"/>
          <w:b w:val="0"/>
          <w:sz w:val="20"/>
          <w:szCs w:val="20"/>
          <w:lang w:val="en-US"/>
        </w:rPr>
        <w:t xml:space="preserve">Editorial </w:t>
      </w:r>
      <w:proofErr w:type="spellStart"/>
      <w:r w:rsidRPr="00F2765B">
        <w:rPr>
          <w:rStyle w:val="Textoennegrita"/>
          <w:b w:val="0"/>
          <w:sz w:val="20"/>
          <w:szCs w:val="20"/>
          <w:lang w:val="en-US"/>
        </w:rPr>
        <w:t>Textil</w:t>
      </w:r>
      <w:proofErr w:type="spellEnd"/>
      <w:r w:rsidRPr="00F2765B">
        <w:rPr>
          <w:rStyle w:val="Textoennegrita"/>
          <w:b w:val="0"/>
          <w:sz w:val="20"/>
          <w:szCs w:val="20"/>
          <w:lang w:val="en-US"/>
        </w:rPr>
        <w:t>.</w:t>
      </w:r>
    </w:p>
    <w:p w14:paraId="6E1366E7" w14:textId="77777777" w:rsidR="002F7821" w:rsidRPr="00F2765B" w:rsidRDefault="002F7821" w:rsidP="0012066A">
      <w:pPr>
        <w:ind w:left="589" w:hanging="502"/>
        <w:jc w:val="both"/>
        <w:rPr>
          <w:rStyle w:val="Textoennegrita"/>
          <w:b w:val="0"/>
          <w:sz w:val="20"/>
          <w:szCs w:val="20"/>
          <w:lang w:val="en-US"/>
        </w:rPr>
      </w:pPr>
    </w:p>
    <w:p w14:paraId="795F9125" w14:textId="77777777" w:rsidR="002F7821" w:rsidRPr="00F2765B" w:rsidRDefault="002F7821" w:rsidP="0012066A">
      <w:pPr>
        <w:ind w:left="589" w:hanging="502"/>
        <w:jc w:val="both"/>
        <w:rPr>
          <w:rStyle w:val="Textoennegrita"/>
          <w:b w:val="0"/>
          <w:sz w:val="20"/>
          <w:szCs w:val="20"/>
        </w:rPr>
      </w:pPr>
      <w:r w:rsidRPr="00F2765B">
        <w:rPr>
          <w:rStyle w:val="Textoennegrita"/>
          <w:b w:val="0"/>
          <w:sz w:val="20"/>
          <w:szCs w:val="20"/>
          <w:lang w:val="en-US"/>
        </w:rPr>
        <w:t xml:space="preserve">Price, J., &amp; </w:t>
      </w:r>
      <w:proofErr w:type="spellStart"/>
      <w:r w:rsidRPr="00F2765B">
        <w:rPr>
          <w:rStyle w:val="Textoennegrita"/>
          <w:b w:val="0"/>
          <w:sz w:val="20"/>
          <w:szCs w:val="20"/>
          <w:lang w:val="en-US"/>
        </w:rPr>
        <w:t>Zamkoff</w:t>
      </w:r>
      <w:proofErr w:type="spellEnd"/>
      <w:r w:rsidRPr="00F2765B">
        <w:rPr>
          <w:rStyle w:val="Textoennegrita"/>
          <w:b w:val="0"/>
          <w:sz w:val="20"/>
          <w:szCs w:val="20"/>
          <w:lang w:val="en-US"/>
        </w:rPr>
        <w:t xml:space="preserve">, B. (2002). </w:t>
      </w:r>
      <w:r w:rsidRPr="008D18EB">
        <w:rPr>
          <w:rStyle w:val="Textoennegrita"/>
          <w:b w:val="0"/>
          <w:i/>
          <w:iCs/>
          <w:sz w:val="20"/>
          <w:szCs w:val="20"/>
          <w:lang w:val="en-US"/>
        </w:rPr>
        <w:t>Concepts of pattern grading: Techniques for manual and computer grading</w:t>
      </w:r>
      <w:r w:rsidRPr="00F2765B">
        <w:rPr>
          <w:rStyle w:val="Textoennegrita"/>
          <w:b w:val="0"/>
          <w:sz w:val="20"/>
          <w:szCs w:val="20"/>
          <w:lang w:val="en-US"/>
        </w:rPr>
        <w:t xml:space="preserve">. </w:t>
      </w:r>
      <w:r w:rsidRPr="00F2765B">
        <w:rPr>
          <w:rStyle w:val="Textoennegrita"/>
          <w:b w:val="0"/>
          <w:sz w:val="20"/>
          <w:szCs w:val="20"/>
        </w:rPr>
        <w:t xml:space="preserve">Fairchild </w:t>
      </w:r>
      <w:proofErr w:type="spellStart"/>
      <w:r w:rsidRPr="00F2765B">
        <w:rPr>
          <w:rStyle w:val="Textoennegrita"/>
          <w:b w:val="0"/>
          <w:sz w:val="20"/>
          <w:szCs w:val="20"/>
        </w:rPr>
        <w:t>Books</w:t>
      </w:r>
      <w:proofErr w:type="spellEnd"/>
      <w:r w:rsidRPr="00F2765B">
        <w:rPr>
          <w:rStyle w:val="Textoennegrita"/>
          <w:b w:val="0"/>
          <w:sz w:val="20"/>
          <w:szCs w:val="20"/>
        </w:rPr>
        <w:t>.</w:t>
      </w:r>
    </w:p>
    <w:p w14:paraId="62502190" w14:textId="77777777" w:rsidR="002F7821" w:rsidRPr="00F2765B" w:rsidRDefault="002F7821" w:rsidP="0012066A">
      <w:pPr>
        <w:ind w:left="589" w:hanging="502"/>
        <w:jc w:val="both"/>
        <w:rPr>
          <w:rStyle w:val="Textoennegrita"/>
          <w:b w:val="0"/>
          <w:sz w:val="20"/>
          <w:szCs w:val="20"/>
        </w:rPr>
      </w:pPr>
    </w:p>
    <w:p w14:paraId="37248B85" w14:textId="77777777" w:rsidR="002F7821" w:rsidRPr="00F2765B" w:rsidRDefault="002F7821" w:rsidP="0012066A">
      <w:pPr>
        <w:ind w:left="589" w:hanging="502"/>
        <w:jc w:val="both"/>
        <w:rPr>
          <w:rStyle w:val="Textoennegrita"/>
          <w:b w:val="0"/>
          <w:sz w:val="20"/>
          <w:szCs w:val="20"/>
          <w:lang w:val="en-US"/>
        </w:rPr>
      </w:pPr>
      <w:r w:rsidRPr="00F2765B">
        <w:rPr>
          <w:rStyle w:val="Textoennegrita"/>
          <w:b w:val="0"/>
          <w:sz w:val="20"/>
          <w:szCs w:val="20"/>
        </w:rPr>
        <w:t xml:space="preserve">Rodríguez, L. (2020). </w:t>
      </w:r>
      <w:r w:rsidRPr="008D18EB">
        <w:rPr>
          <w:rStyle w:val="Textoennegrita"/>
          <w:b w:val="0"/>
          <w:i/>
          <w:iCs/>
          <w:sz w:val="20"/>
          <w:szCs w:val="20"/>
        </w:rPr>
        <w:t>Patronaje industrial de prendas de vestir: Estudios y aplicaciones</w:t>
      </w:r>
      <w:r w:rsidRPr="00F2765B">
        <w:rPr>
          <w:rStyle w:val="Textoennegrita"/>
          <w:b w:val="0"/>
          <w:sz w:val="20"/>
          <w:szCs w:val="20"/>
        </w:rPr>
        <w:t xml:space="preserve">. </w:t>
      </w:r>
      <w:r w:rsidRPr="00F2765B">
        <w:rPr>
          <w:rStyle w:val="Textoennegrita"/>
          <w:b w:val="0"/>
          <w:sz w:val="20"/>
          <w:szCs w:val="20"/>
          <w:lang w:val="en-US"/>
        </w:rPr>
        <w:t>Editorial Bogotá.</w:t>
      </w:r>
    </w:p>
    <w:p w14:paraId="100950F9" w14:textId="77777777" w:rsidR="002F7821" w:rsidRPr="00F2765B" w:rsidRDefault="002F7821" w:rsidP="0012066A">
      <w:pPr>
        <w:ind w:left="589" w:hanging="502"/>
        <w:jc w:val="both"/>
        <w:rPr>
          <w:rStyle w:val="Textoennegrita"/>
          <w:b w:val="0"/>
          <w:sz w:val="20"/>
          <w:szCs w:val="20"/>
          <w:lang w:val="en-US"/>
        </w:rPr>
      </w:pPr>
    </w:p>
    <w:p w14:paraId="50742A43" w14:textId="401FB65F" w:rsidR="002F7821" w:rsidRPr="00F2765B" w:rsidRDefault="002F7821" w:rsidP="0012066A">
      <w:pPr>
        <w:ind w:left="589" w:hanging="502"/>
        <w:jc w:val="both"/>
        <w:rPr>
          <w:rStyle w:val="Textoennegrita"/>
          <w:b w:val="0"/>
          <w:sz w:val="20"/>
          <w:szCs w:val="20"/>
          <w:lang w:val="en-US"/>
        </w:rPr>
      </w:pPr>
      <w:r w:rsidRPr="00F2765B">
        <w:rPr>
          <w:rStyle w:val="Textoennegrita"/>
          <w:b w:val="0"/>
          <w:sz w:val="20"/>
          <w:szCs w:val="20"/>
          <w:lang w:val="en-US"/>
        </w:rPr>
        <w:t>Sew</w:t>
      </w:r>
      <w:r w:rsidR="007913E8">
        <w:rPr>
          <w:rStyle w:val="Textoennegrita"/>
          <w:b w:val="0"/>
          <w:sz w:val="20"/>
          <w:szCs w:val="20"/>
          <w:lang w:val="en-US"/>
        </w:rPr>
        <w:t>,</w:t>
      </w:r>
      <w:r w:rsidRPr="00F2765B">
        <w:rPr>
          <w:rStyle w:val="Textoennegrita"/>
          <w:b w:val="0"/>
          <w:sz w:val="20"/>
          <w:szCs w:val="20"/>
          <w:lang w:val="en-US"/>
        </w:rPr>
        <w:t xml:space="preserve"> H. (2024). </w:t>
      </w:r>
      <w:r w:rsidRPr="008D18EB">
        <w:rPr>
          <w:rStyle w:val="Textoennegrita"/>
          <w:b w:val="0"/>
          <w:i/>
          <w:iCs/>
          <w:sz w:val="20"/>
          <w:szCs w:val="20"/>
          <w:lang w:val="en-US"/>
        </w:rPr>
        <w:t>Ultimate guide to grading garments for production</w:t>
      </w:r>
      <w:r w:rsidRPr="00F2765B">
        <w:rPr>
          <w:rStyle w:val="Textoennegrita"/>
          <w:b w:val="0"/>
          <w:sz w:val="20"/>
          <w:szCs w:val="20"/>
          <w:lang w:val="en-US"/>
        </w:rPr>
        <w:t>. Successful Fashion Designer.</w:t>
      </w:r>
      <w:r w:rsidR="007913E8">
        <w:rPr>
          <w:rStyle w:val="Textoennegrita"/>
          <w:b w:val="0"/>
          <w:sz w:val="20"/>
          <w:szCs w:val="20"/>
          <w:lang w:val="en-US"/>
        </w:rPr>
        <w:t xml:space="preserve"> </w:t>
      </w:r>
      <w:r w:rsidR="007913E8" w:rsidRPr="007913E8">
        <w:rPr>
          <w:rStyle w:val="Textoennegrita"/>
          <w:b w:val="0"/>
          <w:color w:val="0070C0"/>
          <w:sz w:val="20"/>
          <w:szCs w:val="20"/>
          <w:lang w:val="en-US"/>
        </w:rPr>
        <w:t>https://successfulfashiondesigner.com/garment-pattern-grading/</w:t>
      </w:r>
    </w:p>
    <w:p w14:paraId="138622F6" w14:textId="77777777" w:rsidR="002F7821" w:rsidRPr="00F2765B" w:rsidRDefault="002F7821" w:rsidP="0012066A">
      <w:pPr>
        <w:ind w:left="589" w:hanging="502"/>
        <w:jc w:val="both"/>
        <w:rPr>
          <w:rStyle w:val="Textoennegrita"/>
          <w:b w:val="0"/>
          <w:sz w:val="20"/>
          <w:szCs w:val="20"/>
          <w:lang w:val="en-US"/>
        </w:rPr>
      </w:pPr>
    </w:p>
    <w:p w14:paraId="7CC42372" w14:textId="67E5D943" w:rsidR="00C144A8" w:rsidRPr="007913E8" w:rsidRDefault="002F7821" w:rsidP="0012066A">
      <w:pPr>
        <w:pStyle w:val="Normal0"/>
        <w:pBdr>
          <w:top w:val="nil"/>
          <w:left w:val="nil"/>
          <w:bottom w:val="nil"/>
          <w:right w:val="nil"/>
          <w:between w:val="nil"/>
        </w:pBdr>
        <w:jc w:val="both"/>
        <w:rPr>
          <w:color w:val="0070C0"/>
          <w:sz w:val="20"/>
          <w:szCs w:val="20"/>
          <w:lang w:val="en-US"/>
        </w:rPr>
      </w:pPr>
      <w:r w:rsidRPr="00F2765B">
        <w:rPr>
          <w:rStyle w:val="Textoennegrita"/>
          <w:b w:val="0"/>
          <w:sz w:val="20"/>
          <w:szCs w:val="20"/>
          <w:lang w:val="en-US"/>
        </w:rPr>
        <w:t xml:space="preserve">Studio Faro. (2022). </w:t>
      </w:r>
      <w:r w:rsidRPr="008D18EB">
        <w:rPr>
          <w:rStyle w:val="Textoennegrita"/>
          <w:b w:val="0"/>
          <w:i/>
          <w:iCs/>
          <w:sz w:val="20"/>
          <w:szCs w:val="20"/>
          <w:lang w:val="en-US"/>
        </w:rPr>
        <w:t>Grading women’s patterns</w:t>
      </w:r>
      <w:r w:rsidRPr="00F2765B">
        <w:rPr>
          <w:rStyle w:val="Textoennegrita"/>
          <w:b w:val="0"/>
          <w:sz w:val="20"/>
          <w:szCs w:val="20"/>
          <w:lang w:val="en-US"/>
        </w:rPr>
        <w:t>. Studio Faro.</w:t>
      </w:r>
      <w:r w:rsidR="007913E8">
        <w:rPr>
          <w:rStyle w:val="Textoennegrita"/>
          <w:b w:val="0"/>
          <w:sz w:val="20"/>
          <w:szCs w:val="20"/>
          <w:lang w:val="en-US"/>
        </w:rPr>
        <w:t xml:space="preserve"> </w:t>
      </w:r>
      <w:r w:rsidR="007913E8" w:rsidRPr="007913E8">
        <w:rPr>
          <w:rStyle w:val="Textoennegrita"/>
          <w:b w:val="0"/>
          <w:color w:val="0070C0"/>
          <w:sz w:val="20"/>
          <w:szCs w:val="20"/>
          <w:lang w:val="en-US"/>
        </w:rPr>
        <w:t>https://www.studiofaro.com/grading-womens-patterns/</w:t>
      </w:r>
    </w:p>
    <w:p w14:paraId="4222E2EE" w14:textId="523D63FE" w:rsidR="00C144A8" w:rsidRPr="00F2765B" w:rsidRDefault="00C144A8" w:rsidP="0012066A">
      <w:pPr>
        <w:pStyle w:val="Normal0"/>
        <w:pBdr>
          <w:top w:val="nil"/>
          <w:left w:val="nil"/>
          <w:bottom w:val="nil"/>
          <w:right w:val="nil"/>
          <w:between w:val="nil"/>
        </w:pBdr>
        <w:jc w:val="both"/>
        <w:rPr>
          <w:b/>
          <w:sz w:val="20"/>
          <w:szCs w:val="20"/>
          <w:lang w:val="en-US"/>
        </w:rPr>
      </w:pPr>
    </w:p>
    <w:p w14:paraId="000000B0" w14:textId="7B93CFCA" w:rsidR="00FF258C" w:rsidRPr="00F2765B" w:rsidRDefault="004C0EC9" w:rsidP="004C0EC9">
      <w:pPr>
        <w:pStyle w:val="Ttulo1"/>
        <w:rPr>
          <w:b/>
          <w:sz w:val="20"/>
          <w:szCs w:val="20"/>
        </w:rPr>
      </w:pPr>
      <w:bookmarkStart w:id="62" w:name="_Toc193287077"/>
      <w:bookmarkStart w:id="63" w:name="_Toc196758595"/>
      <w:bookmarkStart w:id="64" w:name="_Toc205107975"/>
      <w:r w:rsidRPr="00F2765B">
        <w:rPr>
          <w:b/>
          <w:sz w:val="20"/>
          <w:szCs w:val="20"/>
        </w:rPr>
        <w:lastRenderedPageBreak/>
        <w:t xml:space="preserve">I. </w:t>
      </w:r>
      <w:r w:rsidR="00D376E1" w:rsidRPr="00F2765B">
        <w:rPr>
          <w:b/>
          <w:sz w:val="20"/>
          <w:szCs w:val="20"/>
        </w:rPr>
        <w:t>CONTROL DEL DOCUMENTO</w:t>
      </w:r>
      <w:bookmarkEnd w:id="62"/>
      <w:bookmarkEnd w:id="63"/>
      <w:bookmarkEnd w:id="64"/>
    </w:p>
    <w:p w14:paraId="000000B1" w14:textId="77777777" w:rsidR="00FF258C" w:rsidRPr="00F2765B" w:rsidRDefault="00FF258C" w:rsidP="0012066A">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F2765B" w14:paraId="27B3F990" w14:textId="77777777" w:rsidTr="008D18EB">
        <w:tc>
          <w:tcPr>
            <w:tcW w:w="1272" w:type="dxa"/>
            <w:tcBorders>
              <w:top w:val="nil"/>
              <w:left w:val="nil"/>
            </w:tcBorders>
            <w:shd w:val="clear" w:color="auto" w:fill="auto"/>
          </w:tcPr>
          <w:p w14:paraId="000000B2" w14:textId="77777777" w:rsidR="00FF258C" w:rsidRPr="008D18EB" w:rsidRDefault="00FF258C" w:rsidP="0012066A">
            <w:pPr>
              <w:pStyle w:val="Normal0"/>
              <w:spacing w:line="276" w:lineRule="auto"/>
              <w:jc w:val="both"/>
              <w:rPr>
                <w:sz w:val="20"/>
                <w:szCs w:val="20"/>
              </w:rPr>
            </w:pPr>
          </w:p>
        </w:tc>
        <w:tc>
          <w:tcPr>
            <w:tcW w:w="1991" w:type="dxa"/>
            <w:shd w:val="clear" w:color="auto" w:fill="auto"/>
            <w:vAlign w:val="center"/>
          </w:tcPr>
          <w:p w14:paraId="000000B3" w14:textId="77777777" w:rsidR="00FF258C" w:rsidRPr="008D18EB" w:rsidRDefault="00D376E1" w:rsidP="0012066A">
            <w:pPr>
              <w:pStyle w:val="Normal0"/>
              <w:spacing w:line="276" w:lineRule="auto"/>
              <w:rPr>
                <w:sz w:val="20"/>
                <w:szCs w:val="20"/>
              </w:rPr>
            </w:pPr>
            <w:r w:rsidRPr="008D18EB">
              <w:rPr>
                <w:sz w:val="20"/>
                <w:szCs w:val="20"/>
              </w:rPr>
              <w:t>Nombre</w:t>
            </w:r>
          </w:p>
        </w:tc>
        <w:tc>
          <w:tcPr>
            <w:tcW w:w="1559" w:type="dxa"/>
            <w:shd w:val="clear" w:color="auto" w:fill="auto"/>
            <w:vAlign w:val="center"/>
          </w:tcPr>
          <w:p w14:paraId="000000B4" w14:textId="77777777" w:rsidR="00FF258C" w:rsidRPr="008D18EB" w:rsidRDefault="00D376E1" w:rsidP="0012066A">
            <w:pPr>
              <w:pStyle w:val="Normal0"/>
              <w:spacing w:line="276" w:lineRule="auto"/>
              <w:rPr>
                <w:sz w:val="20"/>
                <w:szCs w:val="20"/>
              </w:rPr>
            </w:pPr>
            <w:r w:rsidRPr="008D18EB">
              <w:rPr>
                <w:sz w:val="20"/>
                <w:szCs w:val="20"/>
              </w:rPr>
              <w:t>Cargo</w:t>
            </w:r>
          </w:p>
        </w:tc>
        <w:tc>
          <w:tcPr>
            <w:tcW w:w="3257" w:type="dxa"/>
            <w:shd w:val="clear" w:color="auto" w:fill="auto"/>
            <w:vAlign w:val="center"/>
          </w:tcPr>
          <w:p w14:paraId="000000B6" w14:textId="7B13F1BC" w:rsidR="00FF258C" w:rsidRPr="008D18EB" w:rsidRDefault="00D376E1" w:rsidP="0012066A">
            <w:pPr>
              <w:pStyle w:val="Normal0"/>
              <w:spacing w:line="276" w:lineRule="auto"/>
              <w:rPr>
                <w:sz w:val="20"/>
                <w:szCs w:val="20"/>
              </w:rPr>
            </w:pPr>
            <w:r w:rsidRPr="008D18EB">
              <w:rPr>
                <w:sz w:val="20"/>
                <w:szCs w:val="20"/>
              </w:rPr>
              <w:t>Dependencia</w:t>
            </w:r>
          </w:p>
        </w:tc>
        <w:tc>
          <w:tcPr>
            <w:tcW w:w="1888" w:type="dxa"/>
            <w:shd w:val="clear" w:color="auto" w:fill="auto"/>
            <w:vAlign w:val="center"/>
          </w:tcPr>
          <w:p w14:paraId="000000B7" w14:textId="77777777" w:rsidR="00FF258C" w:rsidRPr="008D18EB" w:rsidRDefault="00D376E1" w:rsidP="0012066A">
            <w:pPr>
              <w:pStyle w:val="Normal0"/>
              <w:spacing w:line="276" w:lineRule="auto"/>
              <w:rPr>
                <w:sz w:val="20"/>
                <w:szCs w:val="20"/>
              </w:rPr>
            </w:pPr>
            <w:r w:rsidRPr="008D18EB">
              <w:rPr>
                <w:sz w:val="20"/>
                <w:szCs w:val="20"/>
              </w:rPr>
              <w:t>Fecha</w:t>
            </w:r>
          </w:p>
        </w:tc>
      </w:tr>
      <w:tr w:rsidR="00FF258C" w:rsidRPr="00F2765B" w14:paraId="2FF467CA" w14:textId="77777777" w:rsidTr="008D18EB">
        <w:trPr>
          <w:trHeight w:val="340"/>
        </w:trPr>
        <w:tc>
          <w:tcPr>
            <w:tcW w:w="1272" w:type="dxa"/>
            <w:shd w:val="clear" w:color="auto" w:fill="auto"/>
          </w:tcPr>
          <w:p w14:paraId="000000B8" w14:textId="77777777" w:rsidR="00FF258C" w:rsidRPr="008D18EB" w:rsidRDefault="00D376E1" w:rsidP="0012066A">
            <w:pPr>
              <w:pStyle w:val="Normal0"/>
              <w:spacing w:line="276" w:lineRule="auto"/>
              <w:jc w:val="both"/>
              <w:rPr>
                <w:sz w:val="20"/>
                <w:szCs w:val="20"/>
              </w:rPr>
            </w:pPr>
            <w:r w:rsidRPr="008D18EB">
              <w:rPr>
                <w:sz w:val="20"/>
                <w:szCs w:val="20"/>
              </w:rPr>
              <w:t>Autor (es)</w:t>
            </w:r>
          </w:p>
        </w:tc>
        <w:tc>
          <w:tcPr>
            <w:tcW w:w="1991" w:type="dxa"/>
            <w:shd w:val="clear" w:color="auto" w:fill="auto"/>
          </w:tcPr>
          <w:p w14:paraId="000000B9" w14:textId="22A32BF0" w:rsidR="00FF258C" w:rsidRPr="008D18EB" w:rsidRDefault="00677AAC" w:rsidP="0012066A">
            <w:pPr>
              <w:pStyle w:val="Normal0"/>
              <w:spacing w:line="276" w:lineRule="auto"/>
              <w:jc w:val="both"/>
              <w:rPr>
                <w:b w:val="0"/>
                <w:sz w:val="20"/>
                <w:szCs w:val="20"/>
              </w:rPr>
            </w:pPr>
            <w:r w:rsidRPr="008D18EB">
              <w:rPr>
                <w:b w:val="0"/>
                <w:sz w:val="20"/>
                <w:szCs w:val="20"/>
              </w:rPr>
              <w:t>Paola Angélica Castro Salazar</w:t>
            </w:r>
          </w:p>
        </w:tc>
        <w:tc>
          <w:tcPr>
            <w:tcW w:w="1559" w:type="dxa"/>
            <w:shd w:val="clear" w:color="auto" w:fill="auto"/>
          </w:tcPr>
          <w:p w14:paraId="000000BA" w14:textId="66EA2A9F" w:rsidR="00FF258C" w:rsidRPr="008D18EB" w:rsidRDefault="00E42E80" w:rsidP="0012066A">
            <w:pPr>
              <w:pStyle w:val="Normal0"/>
              <w:spacing w:line="276" w:lineRule="auto"/>
              <w:jc w:val="both"/>
              <w:rPr>
                <w:b w:val="0"/>
                <w:sz w:val="20"/>
                <w:szCs w:val="20"/>
              </w:rPr>
            </w:pPr>
            <w:r w:rsidRPr="008D18EB">
              <w:rPr>
                <w:b w:val="0"/>
                <w:sz w:val="20"/>
                <w:szCs w:val="20"/>
              </w:rPr>
              <w:t xml:space="preserve">Experta </w:t>
            </w:r>
            <w:r w:rsidR="007913E8">
              <w:rPr>
                <w:b w:val="0"/>
                <w:sz w:val="20"/>
                <w:szCs w:val="20"/>
              </w:rPr>
              <w:t>temática</w:t>
            </w:r>
          </w:p>
        </w:tc>
        <w:tc>
          <w:tcPr>
            <w:tcW w:w="3257" w:type="dxa"/>
            <w:shd w:val="clear" w:color="auto" w:fill="auto"/>
          </w:tcPr>
          <w:p w14:paraId="000000BB" w14:textId="14290130" w:rsidR="00FF258C" w:rsidRPr="008D18EB" w:rsidRDefault="00677AAC" w:rsidP="0012066A">
            <w:pPr>
              <w:pStyle w:val="Normal0"/>
              <w:spacing w:line="276" w:lineRule="auto"/>
              <w:jc w:val="both"/>
              <w:rPr>
                <w:b w:val="0"/>
                <w:sz w:val="20"/>
                <w:szCs w:val="20"/>
              </w:rPr>
            </w:pPr>
            <w:r w:rsidRPr="008D18EB">
              <w:rPr>
                <w:b w:val="0"/>
                <w:sz w:val="20"/>
                <w:szCs w:val="20"/>
              </w:rPr>
              <w:t xml:space="preserve">Centro Agroturístico </w:t>
            </w:r>
            <w:r w:rsidR="001618B7" w:rsidRPr="008D18EB">
              <w:rPr>
                <w:b w:val="0"/>
                <w:sz w:val="20"/>
                <w:szCs w:val="20"/>
              </w:rPr>
              <w:t>– Regional Santander</w:t>
            </w:r>
            <w:r w:rsidRPr="008D18EB">
              <w:rPr>
                <w:b w:val="0"/>
                <w:sz w:val="20"/>
                <w:szCs w:val="20"/>
              </w:rPr>
              <w:t xml:space="preserve"> </w:t>
            </w:r>
          </w:p>
        </w:tc>
        <w:tc>
          <w:tcPr>
            <w:tcW w:w="1888" w:type="dxa"/>
            <w:shd w:val="clear" w:color="auto" w:fill="auto"/>
          </w:tcPr>
          <w:p w14:paraId="000000BC" w14:textId="74B982FE" w:rsidR="00FF258C" w:rsidRPr="008D18EB" w:rsidRDefault="007D798F" w:rsidP="0012066A">
            <w:pPr>
              <w:pStyle w:val="Normal0"/>
              <w:spacing w:line="276" w:lineRule="auto"/>
              <w:jc w:val="both"/>
              <w:rPr>
                <w:b w:val="0"/>
                <w:sz w:val="20"/>
                <w:szCs w:val="20"/>
              </w:rPr>
            </w:pPr>
            <w:r w:rsidRPr="008D18EB">
              <w:rPr>
                <w:b w:val="0"/>
                <w:sz w:val="20"/>
                <w:szCs w:val="20"/>
              </w:rPr>
              <w:t>Agosto</w:t>
            </w:r>
            <w:r w:rsidR="00B558CF" w:rsidRPr="008D18EB">
              <w:rPr>
                <w:b w:val="0"/>
                <w:sz w:val="20"/>
                <w:szCs w:val="20"/>
              </w:rPr>
              <w:t xml:space="preserve"> de 2025</w:t>
            </w:r>
          </w:p>
        </w:tc>
      </w:tr>
    </w:tbl>
    <w:p w14:paraId="000000C2" w14:textId="77777777" w:rsidR="00FF258C" w:rsidRPr="00F2765B" w:rsidRDefault="00FF258C" w:rsidP="0012066A">
      <w:pPr>
        <w:pStyle w:val="Normal0"/>
        <w:rPr>
          <w:sz w:val="20"/>
          <w:szCs w:val="20"/>
        </w:rPr>
      </w:pPr>
    </w:p>
    <w:p w14:paraId="000000C3" w14:textId="77777777" w:rsidR="00FF258C" w:rsidRPr="00F2765B" w:rsidRDefault="00FF258C" w:rsidP="0012066A">
      <w:pPr>
        <w:pStyle w:val="Normal0"/>
        <w:rPr>
          <w:sz w:val="20"/>
          <w:szCs w:val="20"/>
        </w:rPr>
      </w:pPr>
    </w:p>
    <w:p w14:paraId="000000C5" w14:textId="3A0CA31E" w:rsidR="00FF258C" w:rsidRPr="00F2765B" w:rsidRDefault="004C0EC9" w:rsidP="004C0EC9">
      <w:pPr>
        <w:pStyle w:val="Ttulo1"/>
        <w:rPr>
          <w:b/>
          <w:sz w:val="20"/>
          <w:szCs w:val="20"/>
        </w:rPr>
      </w:pPr>
      <w:bookmarkStart w:id="65" w:name="_Toc193287078"/>
      <w:bookmarkStart w:id="66" w:name="_Toc196758596"/>
      <w:bookmarkStart w:id="67" w:name="_Toc205107976"/>
      <w:r w:rsidRPr="00F2765B">
        <w:rPr>
          <w:b/>
          <w:sz w:val="20"/>
          <w:szCs w:val="20"/>
        </w:rPr>
        <w:t xml:space="preserve">J. </w:t>
      </w:r>
      <w:r w:rsidR="00D376E1" w:rsidRPr="00F2765B">
        <w:rPr>
          <w:b/>
          <w:sz w:val="20"/>
          <w:szCs w:val="20"/>
        </w:rPr>
        <w:t>CONTROL DE CAMBIOS</w:t>
      </w:r>
      <w:bookmarkEnd w:id="65"/>
      <w:bookmarkEnd w:id="66"/>
      <w:bookmarkEnd w:id="67"/>
      <w:r w:rsidR="00D376E1" w:rsidRPr="00F2765B">
        <w:rPr>
          <w:b/>
          <w:sz w:val="20"/>
          <w:szCs w:val="20"/>
        </w:rPr>
        <w:t xml:space="preserve"> </w:t>
      </w:r>
    </w:p>
    <w:p w14:paraId="000000C6" w14:textId="77777777" w:rsidR="00FF258C" w:rsidRPr="00F2765B" w:rsidRDefault="00FF258C" w:rsidP="0012066A">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D18EB" w:rsidRPr="008D18EB" w14:paraId="1320967C" w14:textId="77777777" w:rsidTr="008D18EB">
        <w:tc>
          <w:tcPr>
            <w:tcW w:w="1264" w:type="dxa"/>
            <w:tcBorders>
              <w:top w:val="nil"/>
              <w:left w:val="nil"/>
            </w:tcBorders>
            <w:shd w:val="clear" w:color="auto" w:fill="auto"/>
          </w:tcPr>
          <w:p w14:paraId="1063B5B0" w14:textId="77777777" w:rsidR="008D18EB" w:rsidRPr="006F2934" w:rsidRDefault="008D18EB" w:rsidP="00F933B9">
            <w:pPr>
              <w:pStyle w:val="Normal0"/>
              <w:spacing w:line="360" w:lineRule="auto"/>
              <w:rPr>
                <w:sz w:val="20"/>
                <w:szCs w:val="20"/>
              </w:rPr>
            </w:pPr>
          </w:p>
        </w:tc>
        <w:tc>
          <w:tcPr>
            <w:tcW w:w="2138" w:type="dxa"/>
            <w:shd w:val="clear" w:color="auto" w:fill="auto"/>
          </w:tcPr>
          <w:p w14:paraId="5C3DC820" w14:textId="77777777" w:rsidR="008D18EB" w:rsidRPr="008D18EB" w:rsidRDefault="008D18EB" w:rsidP="00F933B9">
            <w:pPr>
              <w:pStyle w:val="Normal0"/>
              <w:spacing w:line="360" w:lineRule="auto"/>
              <w:rPr>
                <w:sz w:val="20"/>
                <w:szCs w:val="20"/>
              </w:rPr>
            </w:pPr>
            <w:r w:rsidRPr="008D18EB">
              <w:rPr>
                <w:sz w:val="20"/>
                <w:szCs w:val="20"/>
              </w:rPr>
              <w:t>Nombre</w:t>
            </w:r>
          </w:p>
        </w:tc>
        <w:tc>
          <w:tcPr>
            <w:tcW w:w="1701" w:type="dxa"/>
            <w:shd w:val="clear" w:color="auto" w:fill="auto"/>
          </w:tcPr>
          <w:p w14:paraId="49334D64" w14:textId="77777777" w:rsidR="008D18EB" w:rsidRPr="008D18EB" w:rsidRDefault="008D18EB" w:rsidP="00F933B9">
            <w:pPr>
              <w:pStyle w:val="Normal0"/>
              <w:spacing w:line="360" w:lineRule="auto"/>
              <w:rPr>
                <w:sz w:val="20"/>
                <w:szCs w:val="20"/>
              </w:rPr>
            </w:pPr>
            <w:r w:rsidRPr="008D18EB">
              <w:rPr>
                <w:sz w:val="20"/>
                <w:szCs w:val="20"/>
              </w:rPr>
              <w:t>Cargo</w:t>
            </w:r>
          </w:p>
        </w:tc>
        <w:tc>
          <w:tcPr>
            <w:tcW w:w="1843" w:type="dxa"/>
            <w:shd w:val="clear" w:color="auto" w:fill="auto"/>
          </w:tcPr>
          <w:p w14:paraId="502CC008" w14:textId="77777777" w:rsidR="008D18EB" w:rsidRPr="008D18EB" w:rsidRDefault="008D18EB" w:rsidP="00F933B9">
            <w:pPr>
              <w:pStyle w:val="Normal0"/>
              <w:spacing w:line="360" w:lineRule="auto"/>
              <w:rPr>
                <w:sz w:val="20"/>
                <w:szCs w:val="20"/>
              </w:rPr>
            </w:pPr>
            <w:r w:rsidRPr="008D18EB">
              <w:rPr>
                <w:sz w:val="20"/>
                <w:szCs w:val="20"/>
              </w:rPr>
              <w:t>Dependencia</w:t>
            </w:r>
          </w:p>
        </w:tc>
        <w:tc>
          <w:tcPr>
            <w:tcW w:w="1044" w:type="dxa"/>
            <w:shd w:val="clear" w:color="auto" w:fill="auto"/>
          </w:tcPr>
          <w:p w14:paraId="5FCFD06A" w14:textId="77777777" w:rsidR="008D18EB" w:rsidRPr="008D18EB" w:rsidRDefault="008D18EB" w:rsidP="00F933B9">
            <w:pPr>
              <w:pStyle w:val="Normal0"/>
              <w:spacing w:line="360" w:lineRule="auto"/>
              <w:rPr>
                <w:sz w:val="20"/>
                <w:szCs w:val="20"/>
              </w:rPr>
            </w:pPr>
            <w:r w:rsidRPr="008D18EB">
              <w:rPr>
                <w:sz w:val="20"/>
                <w:szCs w:val="20"/>
              </w:rPr>
              <w:t>Fecha</w:t>
            </w:r>
          </w:p>
        </w:tc>
        <w:tc>
          <w:tcPr>
            <w:tcW w:w="1977" w:type="dxa"/>
            <w:shd w:val="clear" w:color="auto" w:fill="auto"/>
          </w:tcPr>
          <w:p w14:paraId="427B66B9" w14:textId="47D58E5F" w:rsidR="008D18EB" w:rsidRPr="008D18EB" w:rsidRDefault="008D18EB" w:rsidP="00F933B9">
            <w:pPr>
              <w:pStyle w:val="Normal0"/>
              <w:spacing w:line="360" w:lineRule="auto"/>
              <w:rPr>
                <w:sz w:val="20"/>
                <w:szCs w:val="20"/>
              </w:rPr>
            </w:pPr>
            <w:r w:rsidRPr="008D18EB">
              <w:rPr>
                <w:sz w:val="20"/>
                <w:szCs w:val="20"/>
              </w:rPr>
              <w:t xml:space="preserve">Razón del </w:t>
            </w:r>
            <w:r>
              <w:rPr>
                <w:sz w:val="20"/>
                <w:szCs w:val="20"/>
              </w:rPr>
              <w:t>c</w:t>
            </w:r>
            <w:r w:rsidRPr="008D18EB">
              <w:rPr>
                <w:sz w:val="20"/>
                <w:szCs w:val="20"/>
              </w:rPr>
              <w:t>ambio</w:t>
            </w:r>
          </w:p>
        </w:tc>
      </w:tr>
      <w:tr w:rsidR="008D18EB" w:rsidRPr="006F2934" w14:paraId="71BA055E" w14:textId="77777777" w:rsidTr="008D18EB">
        <w:tc>
          <w:tcPr>
            <w:tcW w:w="1264" w:type="dxa"/>
            <w:shd w:val="clear" w:color="auto" w:fill="auto"/>
          </w:tcPr>
          <w:p w14:paraId="6439CD44" w14:textId="77777777" w:rsidR="008D18EB" w:rsidRPr="008D18EB" w:rsidRDefault="008D18EB" w:rsidP="00F933B9">
            <w:pPr>
              <w:pStyle w:val="Normal0"/>
              <w:spacing w:line="360" w:lineRule="auto"/>
              <w:rPr>
                <w:sz w:val="20"/>
                <w:szCs w:val="20"/>
              </w:rPr>
            </w:pPr>
            <w:r w:rsidRPr="008D18EB">
              <w:rPr>
                <w:sz w:val="20"/>
                <w:szCs w:val="20"/>
              </w:rPr>
              <w:t>Autor (es)</w:t>
            </w:r>
          </w:p>
        </w:tc>
        <w:tc>
          <w:tcPr>
            <w:tcW w:w="2138" w:type="dxa"/>
            <w:shd w:val="clear" w:color="auto" w:fill="auto"/>
            <w:vAlign w:val="center"/>
          </w:tcPr>
          <w:p w14:paraId="188488B7" w14:textId="77777777" w:rsidR="008D18EB" w:rsidRPr="008D18EB" w:rsidRDefault="008D18EB" w:rsidP="00F933B9">
            <w:pPr>
              <w:pStyle w:val="Normal0"/>
              <w:spacing w:line="360" w:lineRule="auto"/>
              <w:rPr>
                <w:b w:val="0"/>
                <w:bCs/>
                <w:sz w:val="20"/>
                <w:szCs w:val="20"/>
              </w:rPr>
            </w:pPr>
            <w:r w:rsidRPr="008D18EB">
              <w:rPr>
                <w:b w:val="0"/>
                <w:bCs/>
                <w:sz w:val="20"/>
                <w:szCs w:val="20"/>
              </w:rPr>
              <w:t>Sandra Paola Morales Páez</w:t>
            </w:r>
          </w:p>
        </w:tc>
        <w:tc>
          <w:tcPr>
            <w:tcW w:w="1701" w:type="dxa"/>
            <w:shd w:val="clear" w:color="auto" w:fill="auto"/>
            <w:vAlign w:val="center"/>
          </w:tcPr>
          <w:p w14:paraId="2F7D943F" w14:textId="77777777" w:rsidR="008D18EB" w:rsidRPr="008D18EB" w:rsidRDefault="008D18EB" w:rsidP="00F933B9">
            <w:pPr>
              <w:pStyle w:val="Normal0"/>
              <w:spacing w:line="360" w:lineRule="auto"/>
              <w:rPr>
                <w:b w:val="0"/>
                <w:bCs/>
                <w:sz w:val="20"/>
                <w:szCs w:val="20"/>
              </w:rPr>
            </w:pPr>
            <w:r w:rsidRPr="008D18EB">
              <w:rPr>
                <w:b w:val="0"/>
                <w:bCs/>
                <w:sz w:val="20"/>
                <w:szCs w:val="20"/>
              </w:rPr>
              <w:t>Evaluadora instruccional</w:t>
            </w:r>
          </w:p>
        </w:tc>
        <w:tc>
          <w:tcPr>
            <w:tcW w:w="1843" w:type="dxa"/>
            <w:shd w:val="clear" w:color="auto" w:fill="auto"/>
            <w:vAlign w:val="center"/>
          </w:tcPr>
          <w:p w14:paraId="2AAB034F" w14:textId="472DBDC5" w:rsidR="008D18EB" w:rsidRPr="008D18EB" w:rsidRDefault="008D18EB" w:rsidP="008D18EB">
            <w:pPr>
              <w:snapToGrid w:val="0"/>
              <w:spacing w:after="120" w:line="360" w:lineRule="auto"/>
              <w:rPr>
                <w:b w:val="0"/>
                <w:bCs/>
                <w:color w:val="000000" w:themeColor="text1"/>
                <w:sz w:val="20"/>
                <w:szCs w:val="20"/>
              </w:rPr>
            </w:pPr>
            <w:r w:rsidRPr="008D18EB">
              <w:rPr>
                <w:b w:val="0"/>
                <w:bCs/>
                <w:color w:val="000000" w:themeColor="text1"/>
                <w:sz w:val="20"/>
                <w:szCs w:val="20"/>
              </w:rPr>
              <w:t xml:space="preserve">Centro Agroturístico - Regional Santander </w:t>
            </w:r>
          </w:p>
        </w:tc>
        <w:tc>
          <w:tcPr>
            <w:tcW w:w="1044" w:type="dxa"/>
            <w:shd w:val="clear" w:color="auto" w:fill="auto"/>
            <w:vAlign w:val="center"/>
          </w:tcPr>
          <w:p w14:paraId="7DAAACB6" w14:textId="77777777" w:rsidR="008D18EB" w:rsidRPr="008D18EB" w:rsidRDefault="008D18EB" w:rsidP="00F933B9">
            <w:pPr>
              <w:pStyle w:val="Normal0"/>
              <w:spacing w:line="360" w:lineRule="auto"/>
              <w:rPr>
                <w:b w:val="0"/>
                <w:bCs/>
                <w:sz w:val="20"/>
                <w:szCs w:val="20"/>
              </w:rPr>
            </w:pPr>
            <w:r w:rsidRPr="008D18EB">
              <w:rPr>
                <w:b w:val="0"/>
                <w:bCs/>
                <w:sz w:val="20"/>
                <w:szCs w:val="20"/>
              </w:rPr>
              <w:t>Agosto 2025</w:t>
            </w:r>
          </w:p>
        </w:tc>
        <w:tc>
          <w:tcPr>
            <w:tcW w:w="1977" w:type="dxa"/>
            <w:shd w:val="clear" w:color="auto" w:fill="auto"/>
            <w:vAlign w:val="center"/>
          </w:tcPr>
          <w:p w14:paraId="17B0B91B" w14:textId="77777777" w:rsidR="008D18EB" w:rsidRPr="008D18EB" w:rsidRDefault="008D18EB" w:rsidP="00F933B9">
            <w:pPr>
              <w:pStyle w:val="Normal0"/>
              <w:spacing w:line="360" w:lineRule="auto"/>
              <w:rPr>
                <w:b w:val="0"/>
                <w:bCs/>
                <w:sz w:val="20"/>
                <w:szCs w:val="20"/>
              </w:rPr>
            </w:pPr>
            <w:r w:rsidRPr="008D18EB">
              <w:rPr>
                <w:b w:val="0"/>
                <w:bCs/>
                <w:sz w:val="20"/>
                <w:szCs w:val="20"/>
              </w:rPr>
              <w:t>Adecuaciones a 2025</w:t>
            </w:r>
          </w:p>
        </w:tc>
      </w:tr>
    </w:tbl>
    <w:p w14:paraId="000000D3" w14:textId="77777777" w:rsidR="00FF258C" w:rsidRPr="00F2765B" w:rsidRDefault="00FF258C" w:rsidP="0012066A">
      <w:pPr>
        <w:pStyle w:val="Normal0"/>
        <w:rPr>
          <w:sz w:val="20"/>
          <w:szCs w:val="20"/>
        </w:rPr>
      </w:pPr>
    </w:p>
    <w:p w14:paraId="000000D7" w14:textId="30334B1E" w:rsidR="00FF258C" w:rsidRPr="00F2765B" w:rsidRDefault="00FF258C" w:rsidP="0012066A">
      <w:pPr>
        <w:pStyle w:val="Normal0"/>
        <w:rPr>
          <w:sz w:val="20"/>
          <w:szCs w:val="20"/>
        </w:rPr>
      </w:pPr>
    </w:p>
    <w:sectPr w:rsidR="00FF258C" w:rsidRPr="00F2765B">
      <w:headerReference w:type="default" r:id="rId39"/>
      <w:footerReference w:type="default" r:id="rId4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Sandra Paola Morales Paez" w:date="2025-08-08T15:26:00Z" w:initials="SM">
    <w:p w14:paraId="1F853526" w14:textId="77777777" w:rsidR="00C544FF" w:rsidRDefault="00800A92" w:rsidP="00C544FF">
      <w:pPr>
        <w:pStyle w:val="Textocomentario"/>
      </w:pPr>
      <w:r>
        <w:rPr>
          <w:rStyle w:val="Refdecomentario"/>
        </w:rPr>
        <w:annotationRef/>
      </w:r>
      <w:hyperlink r:id="rId1" w:history="1">
        <w:r w:rsidR="00C544FF" w:rsidRPr="0072171E">
          <w:rPr>
            <w:rStyle w:val="Hipervnculo"/>
          </w:rPr>
          <w:t>Guion_Introduccion_Video_CF03.docx</w:t>
        </w:r>
      </w:hyperlink>
      <w:r w:rsidR="00C544FF">
        <w:t xml:space="preserve"> </w:t>
      </w:r>
    </w:p>
  </w:comment>
  <w:comment w:id="5" w:author="Sandra Paola Morales Paez" w:date="2025-08-11T11:27:00Z" w:initials="SM">
    <w:p w14:paraId="42187DAF" w14:textId="25DD529E" w:rsidR="008B7807" w:rsidRDefault="008B7807" w:rsidP="008B7807">
      <w:pPr>
        <w:pStyle w:val="Textocomentario"/>
      </w:pPr>
      <w:r>
        <w:rPr>
          <w:rStyle w:val="Refdecomentario"/>
        </w:rPr>
        <w:annotationRef/>
      </w:r>
      <w:hyperlink r:id="rId2" w:anchor="fromView=image_search_similar&amp;page=1&amp;position=19&amp;uuid=46406bf4-7aa8-438b-a5e0-b63d0714b94d&amp;query=escalado+de+tallas+prendas+femeninas" w:history="1">
        <w:r w:rsidRPr="00EC6469">
          <w:rPr>
            <w:rStyle w:val="Hipervnculo"/>
          </w:rPr>
          <w:t>https://www.freepik.es/foto-gratis/vista-delantera-mujer-brasilena-que-trabaja-como-disenadora-ropa_65111379.htm#fromView=image_search_similar&amp;page=1&amp;position=19&amp;uuid=46406bf4-7aa8-438b-a5e0-b63d0714b94d&amp;query=escalado+de+tallas+prendas+femeninas</w:t>
        </w:r>
      </w:hyperlink>
    </w:p>
  </w:comment>
  <w:comment w:id="6" w:author="Sandra Paola Morales Paez" w:date="2025-08-11T11:27:00Z" w:initials="SM">
    <w:p w14:paraId="2F9C9598" w14:textId="77777777" w:rsidR="008B7807" w:rsidRDefault="008B7807" w:rsidP="008B7807">
      <w:pPr>
        <w:pStyle w:val="Textocomentario"/>
      </w:pPr>
      <w:r>
        <w:rPr>
          <w:rStyle w:val="Refdecomentario"/>
        </w:rPr>
        <w:annotationRef/>
      </w:r>
      <w:hyperlink r:id="rId3" w:history="1">
        <w:r w:rsidRPr="0075701D">
          <w:rPr>
            <w:rStyle w:val="Hipervnculo"/>
          </w:rPr>
          <w:t>https://www.freepik.es/foto-gratis/mujer-brasilena-talla-media-que-trabaja-como-disenadora-ropa_65112081.htm</w:t>
        </w:r>
      </w:hyperlink>
    </w:p>
  </w:comment>
  <w:comment w:id="8" w:author="Paola Angélica Castro Salazar" w:date="2025-08-03T10:45:00Z" w:initials="ARM">
    <w:p w14:paraId="4A0B131C" w14:textId="3D295517" w:rsidR="00D85541" w:rsidRPr="00D85541" w:rsidRDefault="00D85541" w:rsidP="00D85541">
      <w:r>
        <w:rPr>
          <w:rStyle w:val="Refdecomentario"/>
        </w:rPr>
        <w:annotationRef/>
      </w:r>
      <w:r w:rsidRPr="00D85541">
        <w:t>Dos piezas de patrón con líneas curvas y rectas, identificadas como frente y espalda. Cada una está señalada con flechas que indican direcciones de escalado en bordes, contornos y ejes verticales.</w:t>
      </w:r>
    </w:p>
    <w:p w14:paraId="02BBCE9E" w14:textId="79F237B2" w:rsidR="00D85541" w:rsidRDefault="00D85541">
      <w:pPr>
        <w:pStyle w:val="Textocomentario"/>
      </w:pPr>
    </w:p>
  </w:comment>
  <w:comment w:id="9" w:author="Paola Angélica Castro Salazar" w:date="2025-08-03T10:15:00Z" w:initials="ARM">
    <w:p w14:paraId="129BECDF" w14:textId="44D007C7" w:rsidR="005B6BF6" w:rsidRDefault="005B6BF6">
      <w:pPr>
        <w:pStyle w:val="Textocomentario"/>
      </w:pPr>
      <w:r>
        <w:rPr>
          <w:rStyle w:val="Refdecomentario"/>
        </w:rPr>
        <w:annotationRef/>
      </w:r>
      <w:r>
        <w:t>Figura elaborada por la experta Paola Castro</w:t>
      </w:r>
    </w:p>
  </w:comment>
  <w:comment w:id="10" w:author="Sandra Paola Morales Paez" w:date="2025-08-11T13:23:00Z" w:initials="SM">
    <w:p w14:paraId="41488322" w14:textId="77777777" w:rsidR="00F2765B" w:rsidRDefault="00F2765B" w:rsidP="00F2765B">
      <w:pPr>
        <w:pStyle w:val="Textocomentario"/>
      </w:pPr>
      <w:r>
        <w:rPr>
          <w:rStyle w:val="Refdecomentario"/>
        </w:rPr>
        <w:annotationRef/>
      </w:r>
      <w:hyperlink r:id="rId4" w:anchor="from_element=cross_selling__photo" w:history="1">
        <w:r w:rsidRPr="006F457A">
          <w:rPr>
            <w:rStyle w:val="Hipervnculo"/>
          </w:rPr>
          <w:t>https://www.freepik.es/fotos-premium/sexy-jovencita-lenceria-blanca_7906873.htm#from_element=cross_selling__photo</w:t>
        </w:r>
      </w:hyperlink>
    </w:p>
  </w:comment>
  <w:comment w:id="11" w:author="Sandra Paola Morales Paez" w:date="2025-08-11T13:29:00Z" w:initials="SM">
    <w:p w14:paraId="26B4B2F4" w14:textId="77777777" w:rsidR="00F2765B" w:rsidRDefault="00F2765B" w:rsidP="00F2765B">
      <w:pPr>
        <w:pStyle w:val="Textocomentario"/>
      </w:pPr>
      <w:r>
        <w:rPr>
          <w:rStyle w:val="Refdecomentario"/>
        </w:rPr>
        <w:annotationRef/>
      </w:r>
      <w:hyperlink r:id="rId5" w:anchor="fromView=image_search_similar&amp;page=1&amp;position=36&amp;uuid=39a87af0-4222-4b4e-8237-543ded1e20dc&amp;query=patron+de+espalda+femenino+delantero+y+espalda" w:history="1">
        <w:r w:rsidRPr="00927CB0">
          <w:rPr>
            <w:rStyle w:val="Hipervnculo"/>
          </w:rPr>
          <w:t>https://www.freepik.es/fotos-premium/vista-posterior-hermosa-joven-morena-cuerpo-deportivo-perfecto-lenceria-blanca-aislada_13539770.htm#fromView=image_search_similar&amp;page=1&amp;position=36&amp;uuid=39a87af0-4222-4b4e-8237-543ded1e20dc&amp;query=patron+de+espalda+femenino+delantero+y+espalda</w:t>
        </w:r>
      </w:hyperlink>
    </w:p>
  </w:comment>
  <w:comment w:id="12" w:author="Paola Angélica Castro Salazar" w:date="2025-08-03T10:47:00Z" w:initials="ARM">
    <w:p w14:paraId="4C92C525" w14:textId="77777777" w:rsidR="002C190F" w:rsidRDefault="00D85541" w:rsidP="002C190F">
      <w:pPr>
        <w:pStyle w:val="Textocomentario"/>
      </w:pPr>
      <w:r>
        <w:rPr>
          <w:rStyle w:val="Refdecomentario"/>
        </w:rPr>
        <w:annotationRef/>
      </w:r>
      <w:r w:rsidR="002C190F">
        <w:t>Detalle circular que muestra la proyección del punto hombro hacia la curva de sisa, con líneas de talla diferenciadas y un sistema de ejes X y Y sobre cuadrícula. Se indican distancias iguales en cada dirección desde un punto central.</w:t>
      </w:r>
    </w:p>
  </w:comment>
  <w:comment w:id="13" w:author="Sandra Paola Morales Paez" w:date="2025-08-11T13:32:00Z" w:initials="SM">
    <w:p w14:paraId="1996A085" w14:textId="1F94DDD9" w:rsidR="00F2765B" w:rsidRDefault="00F2765B" w:rsidP="00F2765B">
      <w:pPr>
        <w:pStyle w:val="Textocomentario"/>
      </w:pPr>
      <w:r>
        <w:rPr>
          <w:rStyle w:val="Refdecomentario"/>
        </w:rPr>
        <w:annotationRef/>
      </w:r>
      <w:r>
        <w:t>Las letras 0.76 en el, son de un texto, por favor eliminar en diseño</w:t>
      </w:r>
    </w:p>
  </w:comment>
  <w:comment w:id="14" w:author="Sandra Paola Morales Paez" w:date="2025-08-12T11:32:00Z" w:initials="SM">
    <w:p w14:paraId="7AE79551" w14:textId="77777777" w:rsidR="0022771D" w:rsidRDefault="0022771D" w:rsidP="0022771D">
      <w:pPr>
        <w:pStyle w:val="Textocomentario"/>
      </w:pPr>
      <w:r>
        <w:rPr>
          <w:rStyle w:val="Refdecomentario"/>
        </w:rPr>
        <w:annotationRef/>
      </w:r>
      <w:hyperlink r:id="rId6" w:anchor="fromView=image_search_similar&amp;page=1&amp;position=4&amp;uuid=c1c33b9a-35a4-4d6e-ba6c-9ec1f4680057&amp;query=ropa+y+plano+cartesiano" w:history="1">
        <w:r w:rsidRPr="0012790D">
          <w:rPr>
            <w:rStyle w:val="Hipervnculo"/>
          </w:rPr>
          <w:t>https://www.freepik.es/foto-gratis/empleado-tienda-ropa-trabajando_13395478.htm#fromView=image_search_similar&amp;page=1&amp;position=4&amp;uuid=c1c33b9a-35a4-4d6e-ba6c-9ec1f4680057&amp;query=ropa+y+plano+cartesiano</w:t>
        </w:r>
      </w:hyperlink>
    </w:p>
  </w:comment>
  <w:comment w:id="15" w:author="Sandra Paola Morales Paez" w:date="2025-08-11T14:11:00Z" w:initials="SM">
    <w:p w14:paraId="625D558E" w14:textId="024005B2" w:rsidR="006D74F1" w:rsidRDefault="006D74F1" w:rsidP="006D74F1">
      <w:pPr>
        <w:pStyle w:val="Textocomentario"/>
      </w:pPr>
      <w:r>
        <w:rPr>
          <w:rStyle w:val="Refdecomentario"/>
        </w:rPr>
        <w:annotationRef/>
      </w:r>
      <w:hyperlink r:id="rId7" w:anchor="fromView=search&amp;page=1&amp;position=10&amp;uuid=744b6779-5e67-4f75-a6e4-7c3387e9b687&amp;query=punto+muerto+en+confecci%C3%B3n" w:history="1">
        <w:r w:rsidRPr="00753956">
          <w:rPr>
            <w:rStyle w:val="Hipervnculo"/>
          </w:rPr>
          <w:t>https://www.freepik.es/fotos-premium/seccion-media-textiles-costura-sastre_127238256.htm#fromView=search&amp;page=1&amp;position=10&amp;uuid=744b6779-5e67-4f75-a6e4-7c3387e9b687&amp;query=punto+muerto+en+confecci%C3%B3n</w:t>
        </w:r>
      </w:hyperlink>
    </w:p>
  </w:comment>
  <w:comment w:id="16" w:author="Sandra Paola Morales Paez" w:date="2025-08-15T11:38:00Z" w:initials="SM">
    <w:p w14:paraId="38752726" w14:textId="77777777" w:rsidR="00DA4228" w:rsidRDefault="00DA4228" w:rsidP="00DA4228">
      <w:pPr>
        <w:pStyle w:val="Textocomentario"/>
      </w:pPr>
      <w:r>
        <w:rPr>
          <w:rStyle w:val="Refdecomentario"/>
        </w:rPr>
        <w:annotationRef/>
      </w:r>
      <w:r>
        <w:t xml:space="preserve">Representación de un patrón básico con pinzas, que incorpora medidas específicas para ajustes en contornos, hombros, costados y base, junto con la ubicación y forma de las pinzas, así como la referencia del punto muerto en el trazado. </w:t>
      </w:r>
    </w:p>
  </w:comment>
  <w:comment w:id="17" w:author="Sandra Paola Morales Paez" w:date="2025-08-11T14:16:00Z" w:initials="SM">
    <w:p w14:paraId="5AC04337" w14:textId="77777777" w:rsidR="00274DDA" w:rsidRDefault="007F2EF7" w:rsidP="00274DDA">
      <w:pPr>
        <w:pStyle w:val="Textocomentario"/>
      </w:pPr>
      <w:r>
        <w:rPr>
          <w:rStyle w:val="Refdecomentario"/>
        </w:rPr>
        <w:annotationRef/>
      </w:r>
      <w:hyperlink r:id="rId8" w:history="1">
        <w:r w:rsidR="00274DDA" w:rsidRPr="00FB64E4">
          <w:rPr>
            <w:rStyle w:val="Hipervnculo"/>
          </w:rPr>
          <w:t>https://youtu.be/ui7cNs-qD1k</w:t>
        </w:r>
      </w:hyperlink>
    </w:p>
  </w:comment>
  <w:comment w:id="19" w:author="Sandra Paola Morales Paez" w:date="2025-08-11T14:29:00Z" w:initials="SM">
    <w:p w14:paraId="64246C0B" w14:textId="59E665E4" w:rsidR="002468E8" w:rsidRDefault="002468E8" w:rsidP="002468E8">
      <w:pPr>
        <w:pStyle w:val="Textocomentario"/>
      </w:pPr>
      <w:r>
        <w:rPr>
          <w:rStyle w:val="Refdecomentario"/>
        </w:rPr>
        <w:annotationRef/>
      </w:r>
      <w:r>
        <w:t xml:space="preserve">Texto alternativo: </w:t>
      </w:r>
    </w:p>
    <w:p w14:paraId="061FC11A" w14:textId="77777777" w:rsidR="002468E8" w:rsidRDefault="002468E8" w:rsidP="002468E8">
      <w:pPr>
        <w:pStyle w:val="Textocomentario"/>
      </w:pPr>
      <w:r>
        <w:t xml:space="preserve">Medidas corporales femeninas utilizadas como referencia en patronaje. Incluye valores de busto, cintura, cadera, espalda, pecho, talle, centro, costado, hombro, cuello, largo de prendas, altura de cadera, tiro, rodilla, bota y otras dimensiones, organizadas por tallas de la 6 a la 18 según el manual de patronaje SENA. </w:t>
      </w:r>
    </w:p>
  </w:comment>
  <w:comment w:id="20" w:author="Sandra Paola Morales Paez" w:date="2025-08-12T10:43:00Z" w:initials="SM">
    <w:p w14:paraId="27B38057" w14:textId="77777777" w:rsidR="00C007DB" w:rsidRDefault="00C007DB" w:rsidP="00C007DB">
      <w:pPr>
        <w:pStyle w:val="Textocomentario"/>
      </w:pPr>
      <w:r>
        <w:rPr>
          <w:rStyle w:val="Refdecomentario"/>
        </w:rPr>
        <w:annotationRef/>
      </w:r>
      <w:hyperlink r:id="rId9" w:history="1">
        <w:r w:rsidRPr="006A0AAD">
          <w:rPr>
            <w:rStyle w:val="Hipervnculo"/>
          </w:rPr>
          <w:t>Manual_patronaje_basico_interpretacion_disenos.pdf</w:t>
        </w:r>
      </w:hyperlink>
      <w:r>
        <w:t xml:space="preserve"> </w:t>
      </w:r>
    </w:p>
  </w:comment>
  <w:comment w:id="21" w:author="Paola Angélica Castro Salazar" w:date="2025-08-03T10:16:00Z" w:initials="ARM">
    <w:p w14:paraId="06F875E6" w14:textId="06DB14AD" w:rsidR="00830222" w:rsidRDefault="00830222">
      <w:pPr>
        <w:pStyle w:val="Textocomentario"/>
      </w:pPr>
      <w:r>
        <w:rPr>
          <w:rStyle w:val="Refdecomentario"/>
        </w:rPr>
        <w:annotationRef/>
      </w:r>
      <w:r>
        <w:br/>
        <w:t>Tabla elaborada por la experta Paola Castro</w:t>
      </w:r>
    </w:p>
  </w:comment>
  <w:comment w:id="22" w:author="Paola Angélica Castro Salazar" w:date="2025-08-03T10:49:00Z" w:initials="ARM">
    <w:p w14:paraId="338880ED" w14:textId="673A1B1F" w:rsidR="00D85541" w:rsidRDefault="00D85541">
      <w:pPr>
        <w:pStyle w:val="Textocomentario"/>
      </w:pPr>
      <w:r>
        <w:rPr>
          <w:rStyle w:val="Refdecomentario"/>
        </w:rPr>
        <w:annotationRef/>
      </w:r>
      <w:r>
        <w:t>Tabla con ajustes técnicos para escalado de pantalón básico femenino en tallas del 6 al 14. Contiene columnas para medidas base, diferencia total entre tallas, proporción utilizada y valor aplicado por talla. Incluye datos de cintura, cadera, tiro, largo, altura de cadera, ancho de bota y rodilla.</w:t>
      </w:r>
    </w:p>
  </w:comment>
  <w:comment w:id="23" w:author="Sandra Paola Morales Paez" w:date="2025-08-12T10:35:00Z" w:initials="SM">
    <w:p w14:paraId="00C30824" w14:textId="77777777" w:rsidR="007F2EF7" w:rsidRDefault="007F2EF7" w:rsidP="007F2EF7">
      <w:pPr>
        <w:pStyle w:val="Textocomentario"/>
      </w:pPr>
      <w:r>
        <w:rPr>
          <w:rStyle w:val="Refdecomentario"/>
        </w:rPr>
        <w:annotationRef/>
      </w:r>
      <w:hyperlink r:id="rId10" w:history="1">
        <w:r w:rsidRPr="00173639">
          <w:rPr>
            <w:rStyle w:val="Hipervnculo"/>
          </w:rPr>
          <w:t>https://youtu.be/GS5jZ-Tw9vc</w:t>
        </w:r>
      </w:hyperlink>
    </w:p>
  </w:comment>
  <w:comment w:id="25" w:author="Paola Angélica Castro Salazar" w:date="2025-08-03T10:16:00Z" w:initials="ARM">
    <w:p w14:paraId="4EB7FBB6" w14:textId="3F21F2A3" w:rsidR="00830222" w:rsidRDefault="00830222">
      <w:pPr>
        <w:pStyle w:val="Textocomentario"/>
      </w:pPr>
      <w:r>
        <w:rPr>
          <w:rStyle w:val="Refdecomentario"/>
        </w:rPr>
        <w:annotationRef/>
      </w:r>
      <w:r>
        <w:t>Tabla elaborada por la experta Paola Castro</w:t>
      </w:r>
    </w:p>
  </w:comment>
  <w:comment w:id="26" w:author="Sandra Paola Morales Paez" w:date="2025-08-12T10:37:00Z" w:initials="SM">
    <w:p w14:paraId="1FA85932" w14:textId="77777777" w:rsidR="007F2EF7" w:rsidRDefault="007F2EF7" w:rsidP="007F2EF7">
      <w:pPr>
        <w:pStyle w:val="Textocomentario"/>
      </w:pPr>
      <w:r>
        <w:rPr>
          <w:rStyle w:val="Refdecomentario"/>
        </w:rPr>
        <w:annotationRef/>
      </w:r>
      <w:r>
        <w:rPr>
          <w:highlight w:val="green"/>
        </w:rPr>
        <w:t xml:space="preserve">Es creación propia este tipo de tablas por ello no requieren fuente, pues la experta va en créditos al finalizar el documento. </w:t>
      </w:r>
    </w:p>
  </w:comment>
  <w:comment w:id="27" w:author="Paola Angélica Castro Salazar" w:date="2025-08-03T10:49:00Z" w:initials="ARM">
    <w:p w14:paraId="3B2F621B" w14:textId="7FB0282C" w:rsidR="00D85541" w:rsidRDefault="00D85541">
      <w:pPr>
        <w:pStyle w:val="Textocomentario"/>
      </w:pPr>
      <w:r>
        <w:rPr>
          <w:rStyle w:val="Refdecomentario"/>
        </w:rPr>
        <w:annotationRef/>
      </w:r>
      <w:r>
        <w:t>Tabla con medidas para el escalado de blusa en tallas del 6 al 14. Presenta datos de cintura, cadera, altura de cadera, largo de falda y separación de busto, organizados por diferencia entre tallas, proporción utilizada y valor que debe aplicarse en el escalado.</w:t>
      </w:r>
    </w:p>
  </w:comment>
  <w:comment w:id="28" w:author="Sandra Paola Morales Paez" w:date="2025-08-12T10:48:00Z" w:initials="SM">
    <w:p w14:paraId="7024477F" w14:textId="77777777" w:rsidR="00D855E4" w:rsidRDefault="00D855E4" w:rsidP="00D855E4">
      <w:pPr>
        <w:pStyle w:val="Textocomentario"/>
      </w:pPr>
      <w:r>
        <w:rPr>
          <w:rStyle w:val="Refdecomentario"/>
        </w:rPr>
        <w:annotationRef/>
      </w:r>
      <w:hyperlink r:id="rId11" w:anchor="fromView=search&amp;page=1&amp;position=27&amp;uuid=eae6da45-e6cb-4b08-ab7c-8af87eda42c6&amp;query=diferencia+en+tallas+de+ropa" w:history="1">
        <w:r w:rsidRPr="005C6E9F">
          <w:rPr>
            <w:rStyle w:val="Hipervnculo"/>
          </w:rPr>
          <w:t>https://www.freepik.es/foto-gratis/vestido-medicion-trabajo-disenador-moda-sexo-femenino-asiatico-hermoso-profesional-ropa-maniqui_3441231.htm#fromView=search&amp;page=1&amp;position=27&amp;uuid=eae6da45-e6cb-4b08-ab7c-8af87eda42c6&amp;query=diferencia+en+tallas+de+ropa</w:t>
        </w:r>
      </w:hyperlink>
    </w:p>
  </w:comment>
  <w:comment w:id="29" w:author="Sandra Paola Morales Paez" w:date="2025-08-12T11:02:00Z" w:initials="SM">
    <w:p w14:paraId="2DF6290B" w14:textId="77777777" w:rsidR="00C01DE6" w:rsidRDefault="00C01DE6" w:rsidP="00C01DE6">
      <w:pPr>
        <w:pStyle w:val="Textocomentario"/>
      </w:pPr>
      <w:r>
        <w:rPr>
          <w:rStyle w:val="Refdecomentario"/>
        </w:rPr>
        <w:annotationRef/>
      </w:r>
      <w:hyperlink r:id="rId12" w:anchor="from_element=cross_selling__photo" w:history="1">
        <w:r w:rsidRPr="00AA0EB0">
          <w:rPr>
            <w:rStyle w:val="Hipervnculo"/>
          </w:rPr>
          <w:t>https://www.freepik.es/fotos-premium/disenadora-moda-l-joven-mujer-asiatica-que-trabaja-tableta-portatil-sonrie-mientras-esta-pie-taller_44271284.htm#from_element=cross_selling__photo</w:t>
        </w:r>
      </w:hyperlink>
    </w:p>
  </w:comment>
  <w:comment w:id="30" w:author="Paola Angélica Castro Salazar" w:date="2025-08-03T10:50:00Z" w:initials="ARM">
    <w:p w14:paraId="7919015A" w14:textId="71078812" w:rsidR="00D85541" w:rsidRDefault="00D85541">
      <w:pPr>
        <w:pStyle w:val="Textocomentario"/>
      </w:pPr>
      <w:r>
        <w:rPr>
          <w:rStyle w:val="Refdecomentario"/>
        </w:rPr>
        <w:annotationRef/>
      </w:r>
      <w:r>
        <w:t>Pieza de patrón con líneas rectas y ligeras curvas en la parte superior, señalada como falda. Incluye flechas con valores numéricos alrededor, indicando incrementos distribuidos en cintura, cadera, largo y dobladillo. Una pinza está representada con líneas discontinuas.</w:t>
      </w:r>
    </w:p>
  </w:comment>
  <w:comment w:id="31" w:author="Sandra Paola Morales Paez" w:date="2025-08-12T11:05:00Z" w:initials="SM">
    <w:p w14:paraId="3F384F4C" w14:textId="77777777" w:rsidR="00C01DE6" w:rsidRDefault="00C01DE6" w:rsidP="00C01DE6">
      <w:pPr>
        <w:pStyle w:val="Textocomentario"/>
      </w:pPr>
      <w:r>
        <w:rPr>
          <w:rStyle w:val="Refdecomentario"/>
        </w:rPr>
        <w:annotationRef/>
      </w:r>
      <w:hyperlink r:id="rId13" w:history="1">
        <w:r w:rsidRPr="00E74A97">
          <w:rPr>
            <w:rStyle w:val="Hipervnculo"/>
          </w:rPr>
          <w:t>https://www.youtube.com/watch?v=ddrsedOxtKA&amp;ab_channel=EcosistemadeRecursosEducativosDigitalesSENA</w:t>
        </w:r>
      </w:hyperlink>
      <w:r>
        <w:t xml:space="preserve"> </w:t>
      </w:r>
    </w:p>
  </w:comment>
  <w:comment w:id="33" w:author="Paola Angélica Castro Salazar" w:date="2025-08-03T10:17:00Z" w:initials="ARM">
    <w:p w14:paraId="1DE4D1E9" w14:textId="1827FFB0" w:rsidR="004E1A60" w:rsidRDefault="004E1A60">
      <w:pPr>
        <w:pStyle w:val="Textocomentario"/>
      </w:pPr>
      <w:r>
        <w:rPr>
          <w:rStyle w:val="Refdecomentario"/>
        </w:rPr>
        <w:annotationRef/>
      </w:r>
      <w:r>
        <w:t>Figura elaborada por la experta Paola Castro</w:t>
      </w:r>
    </w:p>
  </w:comment>
  <w:comment w:id="34" w:author="Paola Angélica Castro Salazar" w:date="2025-08-03T10:50:00Z" w:initials="ARM">
    <w:p w14:paraId="22D15670" w14:textId="34AAE955" w:rsidR="00D85541" w:rsidRDefault="00D85541">
      <w:pPr>
        <w:pStyle w:val="Textocomentario"/>
      </w:pPr>
      <w:r>
        <w:rPr>
          <w:rStyle w:val="Refdecomentario"/>
        </w:rPr>
        <w:annotationRef/>
      </w:r>
      <w:r>
        <w:t>Pieza de patrón con forma de manga, delimitada por líneas curvas en la parte superior y rectas en los costados. Alrededor se ubican signos de suma con medidas que indican incrementos en copa, largo y ancho inferior.</w:t>
      </w:r>
    </w:p>
  </w:comment>
  <w:comment w:id="35" w:author="Sandra Paola Morales Paez" w:date="2025-08-12T11:08:00Z" w:initials="SM">
    <w:p w14:paraId="53C94EDD" w14:textId="77777777" w:rsidR="003F3FCC" w:rsidRDefault="003F3FCC" w:rsidP="003F3FCC">
      <w:pPr>
        <w:pStyle w:val="Textocomentario"/>
      </w:pPr>
      <w:r>
        <w:rPr>
          <w:rStyle w:val="Refdecomentario"/>
        </w:rPr>
        <w:annotationRef/>
      </w:r>
      <w:r>
        <w:t xml:space="preserve"> </w:t>
      </w:r>
      <w:hyperlink r:id="rId14" w:history="1">
        <w:r w:rsidRPr="00757313">
          <w:rPr>
            <w:rStyle w:val="Hipervnculo"/>
          </w:rPr>
          <w:t>https://www.youtube.com/watch?v=ENCEKC4EwKU&amp;ab_channel=EcosistemadeRecursosEducativosDigitalesSENA</w:t>
        </w:r>
      </w:hyperlink>
    </w:p>
  </w:comment>
  <w:comment w:id="37" w:author="Sandra Paola Morales Paez" w:date="2025-08-12T14:14:00Z" w:initials="SM">
    <w:p w14:paraId="05AAFA7B" w14:textId="77777777" w:rsidR="004219A0" w:rsidRDefault="004219A0" w:rsidP="004219A0">
      <w:pPr>
        <w:pStyle w:val="Textocomentario"/>
      </w:pPr>
      <w:r>
        <w:rPr>
          <w:rStyle w:val="Refdecomentario"/>
        </w:rPr>
        <w:annotationRef/>
      </w:r>
      <w:hyperlink r:id="rId15" w:anchor="fromView=image_search_similar&amp;page=1&amp;position=36&amp;uuid=83e01d78-fb5e-4d7b-80ec-dff17efeb18e&amp;query=centimetros" w:history="1">
        <w:r w:rsidRPr="00FA4C8C">
          <w:rPr>
            <w:rStyle w:val="Hipervnculo"/>
          </w:rPr>
          <w:t>https://www.freepik.es/psd-gratis/primer-plano-cinta-metrica_178894319.htm#fromView=image_search_similar&amp;page=1&amp;position=36&amp;uuid=83e01d78-fb5e-4d7b-80ec-dff17efeb18e&amp;query=centimetros</w:t>
        </w:r>
      </w:hyperlink>
    </w:p>
  </w:comment>
  <w:comment w:id="38" w:author="Sandra Paola Morales Paez" w:date="2025-08-12T14:17:00Z" w:initials="SM">
    <w:p w14:paraId="2C7F7899" w14:textId="77777777" w:rsidR="004219A0" w:rsidRDefault="004219A0" w:rsidP="004219A0">
      <w:pPr>
        <w:pStyle w:val="Textocomentario"/>
      </w:pPr>
      <w:r>
        <w:rPr>
          <w:rStyle w:val="Refdecomentario"/>
        </w:rPr>
        <w:annotationRef/>
      </w:r>
      <w:hyperlink r:id="rId16" w:history="1">
        <w:r w:rsidRPr="00A84B52">
          <w:rPr>
            <w:rStyle w:val="Hipervnculo"/>
          </w:rPr>
          <w:t>https://www.freepik.es/foto-gratis/disenadora-moda-femenina-estudio-trabajando-ropa_42630063.htm</w:t>
        </w:r>
      </w:hyperlink>
    </w:p>
  </w:comment>
  <w:comment w:id="40" w:author="Sandra Paola Morales Paez" w:date="2025-08-12T14:19:00Z" w:initials="SM">
    <w:p w14:paraId="768CD233" w14:textId="77777777" w:rsidR="004219A0" w:rsidRDefault="004219A0" w:rsidP="004219A0">
      <w:pPr>
        <w:pStyle w:val="Textocomentario"/>
      </w:pPr>
      <w:r>
        <w:rPr>
          <w:rStyle w:val="Refdecomentario"/>
        </w:rPr>
        <w:annotationRef/>
      </w:r>
      <w:hyperlink r:id="rId17" w:anchor="fromView=image_search_similar&amp;page=2&amp;position=3&amp;uuid=259b951f-573d-4c94-abbd-e3c870f52bd1&amp;query=puntos+proyeccion" w:history="1">
        <w:r w:rsidRPr="001970E1">
          <w:rPr>
            <w:rStyle w:val="Hipervnculo"/>
          </w:rPr>
          <w:t>https://www.freepik.es/foto-gratis/mujer-primer-plano-imperdible_12809699.htm#fromView=image_search_similar&amp;page=2&amp;position=3&amp;uuid=259b951f-573d-4c94-abbd-e3c870f52bd1&amp;query=puntos+proyeccion</w:t>
        </w:r>
      </w:hyperlink>
    </w:p>
  </w:comment>
  <w:comment w:id="41" w:author="Paola Angélica Castro Salazar" w:date="2025-08-03T10:51:00Z" w:initials="ARM">
    <w:p w14:paraId="309A8341" w14:textId="3EBDE23B" w:rsidR="00D85541" w:rsidRDefault="00D85541">
      <w:pPr>
        <w:pStyle w:val="Textocomentario"/>
      </w:pPr>
      <w:r>
        <w:rPr>
          <w:rStyle w:val="Refdecomentario"/>
        </w:rPr>
        <w:annotationRef/>
      </w:r>
      <w:r>
        <w:t>Tabla con símbolos utilizados en la señalización de patrones. Cada fila incluye nombre técnico, representación gráfica, descripción, función y ejemplo de aplicación. Se describen elementos como hilo de tela, corte al sesgo, doblez, piquete, línea de corte, ubicación de botón y costuras, entre otros.</w:t>
      </w:r>
    </w:p>
  </w:comment>
  <w:comment w:id="42" w:author="Paola Angélica Castro Salazar" w:date="2025-08-03T10:52:00Z" w:initials="ARM">
    <w:p w14:paraId="355AA428" w14:textId="1BB02DE6" w:rsidR="00D85541" w:rsidRDefault="00D85541">
      <w:pPr>
        <w:pStyle w:val="Textocomentario"/>
      </w:pPr>
      <w:r>
        <w:rPr>
          <w:rStyle w:val="Refdecomentario"/>
        </w:rPr>
        <w:annotationRef/>
      </w:r>
      <w:r>
        <w:t>Tabla elaborada por la experta Paola Castro</w:t>
      </w:r>
    </w:p>
  </w:comment>
  <w:comment w:id="43" w:author="Sandra Paola Morales Paez" w:date="2025-08-12T11:15:00Z" w:initials="SM">
    <w:p w14:paraId="28C649B2" w14:textId="77777777" w:rsidR="00E73EC2" w:rsidRDefault="003F3FCC" w:rsidP="00E73EC2">
      <w:pPr>
        <w:pStyle w:val="Textocomentario"/>
      </w:pPr>
      <w:r>
        <w:rPr>
          <w:rStyle w:val="Refdecomentario"/>
        </w:rPr>
        <w:annotationRef/>
      </w:r>
      <w:r w:rsidR="00E73EC2">
        <w:rPr>
          <w:highlight w:val="green"/>
        </w:rPr>
        <w:t xml:space="preserve">Se incluyen en la tabla símbolos editables claves para el explicación del experto y se debe dejar igual, ya que la actividad didáctica así lo requiere para dar respuesta correcta. </w:t>
      </w:r>
    </w:p>
  </w:comment>
  <w:comment w:id="46" w:author="Sandra Paola Morales Paez" w:date="2025-08-12T14:27:00Z" w:initials="SM">
    <w:p w14:paraId="404ADCF2" w14:textId="66071415" w:rsidR="00AA301D" w:rsidRDefault="00AA301D" w:rsidP="00AA301D">
      <w:pPr>
        <w:pStyle w:val="Textocomentario"/>
      </w:pPr>
      <w:r>
        <w:rPr>
          <w:rStyle w:val="Refdecomentario"/>
        </w:rPr>
        <w:annotationRef/>
      </w:r>
      <w:hyperlink r:id="rId18" w:anchor="fromView=image_search_similar&amp;page=1&amp;position=43&amp;uuid=8f9cca60-429c-478a-bb6d-4739437cc730&amp;query=marcaci%C3%B3n+de+pieza" w:history="1">
        <w:r w:rsidRPr="00DC386A">
          <w:rPr>
            <w:rStyle w:val="Hipervnculo"/>
          </w:rPr>
          <w:t>https://www.freepik.es/foto-gratis/mujer-tiro-medio-taller_12809668.htm#fromView=image_search_similar&amp;page=1&amp;position=43&amp;uuid=8f9cca60-429c-478a-bb6d-4739437cc730&amp;query=marcaci%C3%B3n+de+pieza</w:t>
        </w:r>
      </w:hyperlink>
    </w:p>
  </w:comment>
  <w:comment w:id="47" w:author="Paola Angélica Castro Salazar" w:date="2025-08-03T10:51:00Z" w:initials="ARM">
    <w:p w14:paraId="0D2E3DA7" w14:textId="08EDE7EB" w:rsidR="00D85541" w:rsidRPr="00D85541" w:rsidRDefault="00D85541" w:rsidP="00D85541">
      <w:r>
        <w:rPr>
          <w:rStyle w:val="Refdecomentario"/>
        </w:rPr>
        <w:annotationRef/>
      </w:r>
    </w:p>
    <w:p w14:paraId="41FFEB3C" w14:textId="77777777" w:rsidR="00D85541" w:rsidRDefault="00D85541" w:rsidP="00D85541">
      <w:r w:rsidRPr="00D85541">
        <w:t>Tabla que reúne elementos técnicos de marcación en patrones. Incluye columnas para el tipo de dato, contenido requerido, función y ejemplo aplicado. Detalla aspectos como nombre de la pieza, código, talla, cantidad de capas, sentido del hilo, doblez, piquetes, autoría y observaciones específicas.</w:t>
      </w:r>
    </w:p>
    <w:p w14:paraId="1580490E" w14:textId="757F5FDF" w:rsidR="00D85541" w:rsidRDefault="00D85541">
      <w:pPr>
        <w:pStyle w:val="Textocomentario"/>
      </w:pPr>
    </w:p>
  </w:comment>
  <w:comment w:id="48" w:author="Paola Angélica Castro Salazar" w:date="2025-08-03T10:52:00Z" w:initials="ARM">
    <w:p w14:paraId="50DD8993" w14:textId="699542A3" w:rsidR="00D85541" w:rsidRDefault="00D85541">
      <w:pPr>
        <w:pStyle w:val="Textocomentario"/>
      </w:pPr>
      <w:r>
        <w:rPr>
          <w:rStyle w:val="Refdecomentario"/>
        </w:rPr>
        <w:annotationRef/>
      </w:r>
      <w:r>
        <w:t>Tabla elaborada por la experta Paola Castro</w:t>
      </w:r>
    </w:p>
  </w:comment>
  <w:comment w:id="49" w:author="Sandra Paola Morales Paez" w:date="2025-08-20T18:32:00Z" w:initials="SM">
    <w:p w14:paraId="43A85A9E" w14:textId="77777777" w:rsidR="00A87C38" w:rsidRDefault="00A87C38" w:rsidP="00A87C38">
      <w:pPr>
        <w:pStyle w:val="Textocomentario"/>
      </w:pPr>
      <w:r>
        <w:rPr>
          <w:rStyle w:val="Refdecomentario"/>
        </w:rPr>
        <w:annotationRef/>
      </w:r>
      <w:r>
        <w:t xml:space="preserve">Corresponde a un patrón industrial acompañado de especificaciones técnicas. Incluye piezas base identificadas con letras y numeración, cada una con referencias de corte, aplome y fases de confección. En la parte inferior se presenta una tabla de control donde se relaciona el nombre de cada pieza, el tipo de tela asignada, la cantidad de partes a cortar y el número de moldes requeridos, consolidando así la información necesaria para la organización y el ensamble de la prenda. </w:t>
      </w:r>
    </w:p>
  </w:comment>
  <w:comment w:id="50" w:author="Sandra Paola Morales Paez" w:date="2025-08-20T18:33:00Z" w:initials="SM">
    <w:p w14:paraId="465FE538" w14:textId="77777777" w:rsidR="00A87C38" w:rsidRDefault="00A87C38" w:rsidP="00A87C38">
      <w:pPr>
        <w:pStyle w:val="Textocomentario"/>
      </w:pPr>
      <w:r>
        <w:rPr>
          <w:rStyle w:val="Refdecomentario"/>
        </w:rPr>
        <w:annotationRef/>
      </w:r>
      <w:r>
        <w:t xml:space="preserve">Revisar mayúsculas </w:t>
      </w:r>
    </w:p>
  </w:comment>
  <w:comment w:id="51" w:author="Paola Angélica Castro Salazar" w:date="2025-08-03T10:53:00Z" w:initials="ARM">
    <w:p w14:paraId="44AAD0F2" w14:textId="0D046AD7" w:rsidR="0070191C" w:rsidRDefault="0070191C" w:rsidP="0070191C">
      <w:pPr>
        <w:pStyle w:val="Ttulo6"/>
      </w:pPr>
      <w:r>
        <w:rPr>
          <w:rStyle w:val="Refdecomentario"/>
        </w:rPr>
        <w:annotationRef/>
      </w:r>
    </w:p>
    <w:p w14:paraId="681E9BC5" w14:textId="77777777" w:rsidR="0070191C" w:rsidRPr="0070191C" w:rsidRDefault="0070191C" w:rsidP="0070191C">
      <w:r w:rsidRPr="0070191C">
        <w:t>Tabla con resumen de elementos de marcación en moldes, dividida en tres columnas: nombre del elemento, contenido requerido y ejemplo aplicado. Incluye datos como nombre de la pieza, código, talla, cantidad de capas, sentido del hilo, doblez, piquetes, responsable técnico y observaciones especiales.</w:t>
      </w:r>
    </w:p>
    <w:p w14:paraId="60A33874" w14:textId="70B9AF2D" w:rsidR="0070191C" w:rsidRDefault="0070191C">
      <w:pPr>
        <w:pStyle w:val="Textocomentario"/>
      </w:pPr>
    </w:p>
  </w:comment>
  <w:comment w:id="52" w:author="Paola Angélica Castro Salazar" w:date="2025-08-03T10:54:00Z" w:initials="ARM">
    <w:p w14:paraId="422E30A6" w14:textId="38BED040" w:rsidR="0070191C" w:rsidRDefault="0070191C">
      <w:pPr>
        <w:pStyle w:val="Textocomentario"/>
      </w:pPr>
      <w:r>
        <w:rPr>
          <w:rStyle w:val="Refdecomentario"/>
        </w:rPr>
        <w:annotationRef/>
      </w:r>
      <w:r>
        <w:t>Tabla elaborada por la experta Paola Castro</w:t>
      </w:r>
    </w:p>
  </w:comment>
  <w:comment w:id="54" w:author="Sandra Paola Morales Paez" w:date="2025-08-12T11:28:00Z" w:initials="SM">
    <w:p w14:paraId="5011BA2E" w14:textId="77777777" w:rsidR="00BA3D45" w:rsidRDefault="00BA3D45" w:rsidP="00BA3D45">
      <w:pPr>
        <w:pStyle w:val="Textocomentario"/>
      </w:pPr>
      <w:r>
        <w:rPr>
          <w:rStyle w:val="Refdecomentario"/>
        </w:rPr>
        <w:annotationRef/>
      </w:r>
      <w:hyperlink r:id="rId19" w:history="1">
        <w:r w:rsidRPr="001B315A">
          <w:rPr>
            <w:rStyle w:val="Hipervnculo"/>
          </w:rPr>
          <w:t>https://youtu.be/5YOLIDHLiCw</w:t>
        </w:r>
      </w:hyperlink>
    </w:p>
  </w:comment>
  <w:comment w:id="56" w:author="Paola Angélica Castro Salazar" w:date="2025-03-21T11:24:00Z" w:initials="ARM">
    <w:p w14:paraId="6170FCD6" w14:textId="2ABCA5AB" w:rsidR="004E1FC5" w:rsidRDefault="004E1FC5">
      <w:pPr>
        <w:pStyle w:val="Textocomentario"/>
      </w:pPr>
      <w:r>
        <w:rPr>
          <w:rStyle w:val="Refdecomentario"/>
        </w:rPr>
        <w:annotationRef/>
      </w:r>
      <w:r>
        <w:t xml:space="preserve">Se adjunta el anexo de la figura editable. </w:t>
      </w:r>
    </w:p>
    <w:p w14:paraId="77B149E5" w14:textId="2CA2179F" w:rsidR="004E1FC5" w:rsidRDefault="004E1FC5">
      <w:pPr>
        <w:pStyle w:val="Textocomentario"/>
      </w:pPr>
    </w:p>
  </w:comment>
  <w:comment w:id="57" w:author="Sandra Paola Morales Paez" w:date="2025-08-12T14:31:00Z" w:initials="SM">
    <w:p w14:paraId="48EE640B" w14:textId="77777777" w:rsidR="001F0399" w:rsidRDefault="00AA301D" w:rsidP="001F0399">
      <w:pPr>
        <w:pStyle w:val="Textocomentario"/>
      </w:pPr>
      <w:r>
        <w:rPr>
          <w:rStyle w:val="Refdecomentario"/>
        </w:rPr>
        <w:annotationRef/>
      </w:r>
      <w:r w:rsidR="001F0399">
        <w:t xml:space="preserve">La síntesis presenta la estructura del proceso de escalado de patrones básicos femeninos, organizado en tres ejes principales: el escalado industrial manual, que abarca el patrón básico de corpiño, pantalón, falda, manga, cuello y cortes; la separación de tallas, que incluye la determinación de distancias entre tallas y la identificación de puntos clave para la proyección; y la marcación técnica de patrones, que comprende la simbología, las marcaciones de piezas y la elaboración de fichas técnicas.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853526" w15:done="0"/>
  <w15:commentEx w15:paraId="42187DAF" w15:done="0"/>
  <w15:commentEx w15:paraId="2F9C9598" w15:paraIdParent="42187DAF" w15:done="0"/>
  <w15:commentEx w15:paraId="02BBCE9E" w15:done="0"/>
  <w15:commentEx w15:paraId="129BECDF" w15:done="0"/>
  <w15:commentEx w15:paraId="41488322" w15:done="0"/>
  <w15:commentEx w15:paraId="26B4B2F4" w15:done="0"/>
  <w15:commentEx w15:paraId="4C92C525" w15:done="0"/>
  <w15:commentEx w15:paraId="1996A085" w15:paraIdParent="4C92C525" w15:done="0"/>
  <w15:commentEx w15:paraId="7AE79551" w15:done="0"/>
  <w15:commentEx w15:paraId="625D558E" w15:done="0"/>
  <w15:commentEx w15:paraId="38752726" w15:done="0"/>
  <w15:commentEx w15:paraId="5AC04337" w15:done="0"/>
  <w15:commentEx w15:paraId="061FC11A" w15:done="0"/>
  <w15:commentEx w15:paraId="27B38057" w15:done="0"/>
  <w15:commentEx w15:paraId="06F875E6" w15:done="0"/>
  <w15:commentEx w15:paraId="338880ED" w15:done="0"/>
  <w15:commentEx w15:paraId="00C30824" w15:done="0"/>
  <w15:commentEx w15:paraId="4EB7FBB6" w15:done="0"/>
  <w15:commentEx w15:paraId="1FA85932" w15:paraIdParent="4EB7FBB6" w15:done="0"/>
  <w15:commentEx w15:paraId="3B2F621B" w15:done="0"/>
  <w15:commentEx w15:paraId="7024477F" w15:done="0"/>
  <w15:commentEx w15:paraId="2DF6290B" w15:done="0"/>
  <w15:commentEx w15:paraId="7919015A" w15:done="0"/>
  <w15:commentEx w15:paraId="3F384F4C" w15:done="0"/>
  <w15:commentEx w15:paraId="1DE4D1E9" w15:done="0"/>
  <w15:commentEx w15:paraId="22D15670" w15:done="0"/>
  <w15:commentEx w15:paraId="53C94EDD" w15:done="0"/>
  <w15:commentEx w15:paraId="05AAFA7B" w15:done="0"/>
  <w15:commentEx w15:paraId="2C7F7899" w15:done="0"/>
  <w15:commentEx w15:paraId="768CD233" w15:done="0"/>
  <w15:commentEx w15:paraId="309A8341" w15:done="0"/>
  <w15:commentEx w15:paraId="355AA428" w15:done="0"/>
  <w15:commentEx w15:paraId="28C649B2" w15:paraIdParent="355AA428" w15:done="0"/>
  <w15:commentEx w15:paraId="404ADCF2" w15:done="0"/>
  <w15:commentEx w15:paraId="1580490E" w15:done="0"/>
  <w15:commentEx w15:paraId="50DD8993" w15:done="0"/>
  <w15:commentEx w15:paraId="43A85A9E" w15:done="0"/>
  <w15:commentEx w15:paraId="465FE538" w15:paraIdParent="43A85A9E" w15:done="0"/>
  <w15:commentEx w15:paraId="60A33874" w15:done="0"/>
  <w15:commentEx w15:paraId="422E30A6" w15:done="0"/>
  <w15:commentEx w15:paraId="5011BA2E" w15:done="0"/>
  <w15:commentEx w15:paraId="77B149E5" w15:done="0"/>
  <w15:commentEx w15:paraId="48EE64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E2F1AEC" w16cex:dateUtc="2025-08-08T20:26:00Z"/>
  <w16cex:commentExtensible w16cex:durableId="629DC4A0" w16cex:dateUtc="2025-08-11T16:27:00Z"/>
  <w16cex:commentExtensible w16cex:durableId="085F61FE" w16cex:dateUtc="2025-08-11T16:27:00Z"/>
  <w16cex:commentExtensible w16cex:durableId="140309D7" w16cex:dateUtc="2025-08-11T18:23:00Z"/>
  <w16cex:commentExtensible w16cex:durableId="14A039C0" w16cex:dateUtc="2025-08-11T18:29:00Z"/>
  <w16cex:commentExtensible w16cex:durableId="137A3476" w16cex:dateUtc="2025-08-11T18:32:00Z"/>
  <w16cex:commentExtensible w16cex:durableId="55A04ED5" w16cex:dateUtc="2025-08-12T16:32:00Z"/>
  <w16cex:commentExtensible w16cex:durableId="16426843" w16cex:dateUtc="2025-08-11T19:11:00Z"/>
  <w16cex:commentExtensible w16cex:durableId="6BA29C61" w16cex:dateUtc="2025-08-15T16:38:00Z"/>
  <w16cex:commentExtensible w16cex:durableId="3BC7DBFC" w16cex:dateUtc="2025-08-11T19:16:00Z"/>
  <w16cex:commentExtensible w16cex:durableId="31DF9384" w16cex:dateUtc="2025-08-11T19:29:00Z"/>
  <w16cex:commentExtensible w16cex:durableId="01BF4DFD" w16cex:dateUtc="2025-08-12T15:43:00Z"/>
  <w16cex:commentExtensible w16cex:durableId="42CCA747" w16cex:dateUtc="2025-08-12T15:35:00Z"/>
  <w16cex:commentExtensible w16cex:durableId="2B3D16F1" w16cex:dateUtc="2025-08-12T15:37:00Z"/>
  <w16cex:commentExtensible w16cex:durableId="5D88DFBD" w16cex:dateUtc="2025-08-12T15:48:00Z"/>
  <w16cex:commentExtensible w16cex:durableId="7E33A052" w16cex:dateUtc="2025-08-12T16:02:00Z"/>
  <w16cex:commentExtensible w16cex:durableId="5B747A4D" w16cex:dateUtc="2025-08-12T16:05:00Z"/>
  <w16cex:commentExtensible w16cex:durableId="6E8F573D" w16cex:dateUtc="2025-08-12T16:08:00Z"/>
  <w16cex:commentExtensible w16cex:durableId="11A77A3B" w16cex:dateUtc="2025-08-12T19:14:00Z"/>
  <w16cex:commentExtensible w16cex:durableId="4795A739" w16cex:dateUtc="2025-08-12T19:17:00Z"/>
  <w16cex:commentExtensible w16cex:durableId="18C48A89" w16cex:dateUtc="2025-08-12T19:19:00Z"/>
  <w16cex:commentExtensible w16cex:durableId="3424B109" w16cex:dateUtc="2025-08-12T16:15:00Z"/>
  <w16cex:commentExtensible w16cex:durableId="0727A193" w16cex:dateUtc="2025-08-12T19:27:00Z"/>
  <w16cex:commentExtensible w16cex:durableId="6487FB3C" w16cex:dateUtc="2025-08-20T23:32:00Z"/>
  <w16cex:commentExtensible w16cex:durableId="387AA606" w16cex:dateUtc="2025-08-20T23:33:00Z"/>
  <w16cex:commentExtensible w16cex:durableId="31278920" w16cex:dateUtc="2025-08-12T16:28:00Z"/>
  <w16cex:commentExtensible w16cex:durableId="0729C8CD" w16cex:dateUtc="2025-08-12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853526" w16cid:durableId="0E2F1AEC"/>
  <w16cid:commentId w16cid:paraId="42187DAF" w16cid:durableId="629DC4A0"/>
  <w16cid:commentId w16cid:paraId="2F9C9598" w16cid:durableId="085F61FE"/>
  <w16cid:commentId w16cid:paraId="02BBCE9E" w16cid:durableId="02BBCE9E"/>
  <w16cid:commentId w16cid:paraId="129BECDF" w16cid:durableId="129BECDF"/>
  <w16cid:commentId w16cid:paraId="41488322" w16cid:durableId="140309D7"/>
  <w16cid:commentId w16cid:paraId="26B4B2F4" w16cid:durableId="14A039C0"/>
  <w16cid:commentId w16cid:paraId="4C92C525" w16cid:durableId="4C92C525"/>
  <w16cid:commentId w16cid:paraId="1996A085" w16cid:durableId="137A3476"/>
  <w16cid:commentId w16cid:paraId="7AE79551" w16cid:durableId="55A04ED5"/>
  <w16cid:commentId w16cid:paraId="625D558E" w16cid:durableId="16426843"/>
  <w16cid:commentId w16cid:paraId="38752726" w16cid:durableId="6BA29C61"/>
  <w16cid:commentId w16cid:paraId="5AC04337" w16cid:durableId="3BC7DBFC"/>
  <w16cid:commentId w16cid:paraId="061FC11A" w16cid:durableId="31DF9384"/>
  <w16cid:commentId w16cid:paraId="27B38057" w16cid:durableId="01BF4DFD"/>
  <w16cid:commentId w16cid:paraId="06F875E6" w16cid:durableId="06F875E6"/>
  <w16cid:commentId w16cid:paraId="338880ED" w16cid:durableId="338880ED"/>
  <w16cid:commentId w16cid:paraId="00C30824" w16cid:durableId="42CCA747"/>
  <w16cid:commentId w16cid:paraId="4EB7FBB6" w16cid:durableId="4EB7FBB6"/>
  <w16cid:commentId w16cid:paraId="1FA85932" w16cid:durableId="2B3D16F1"/>
  <w16cid:commentId w16cid:paraId="3B2F621B" w16cid:durableId="3B2F621B"/>
  <w16cid:commentId w16cid:paraId="7024477F" w16cid:durableId="5D88DFBD"/>
  <w16cid:commentId w16cid:paraId="2DF6290B" w16cid:durableId="7E33A052"/>
  <w16cid:commentId w16cid:paraId="7919015A" w16cid:durableId="7919015A"/>
  <w16cid:commentId w16cid:paraId="3F384F4C" w16cid:durableId="5B747A4D"/>
  <w16cid:commentId w16cid:paraId="1DE4D1E9" w16cid:durableId="1DE4D1E9"/>
  <w16cid:commentId w16cid:paraId="22D15670" w16cid:durableId="22D15670"/>
  <w16cid:commentId w16cid:paraId="53C94EDD" w16cid:durableId="6E8F573D"/>
  <w16cid:commentId w16cid:paraId="05AAFA7B" w16cid:durableId="11A77A3B"/>
  <w16cid:commentId w16cid:paraId="2C7F7899" w16cid:durableId="4795A739"/>
  <w16cid:commentId w16cid:paraId="768CD233" w16cid:durableId="18C48A89"/>
  <w16cid:commentId w16cid:paraId="309A8341" w16cid:durableId="309A8341"/>
  <w16cid:commentId w16cid:paraId="355AA428" w16cid:durableId="355AA428"/>
  <w16cid:commentId w16cid:paraId="28C649B2" w16cid:durableId="3424B109"/>
  <w16cid:commentId w16cid:paraId="404ADCF2" w16cid:durableId="0727A193"/>
  <w16cid:commentId w16cid:paraId="1580490E" w16cid:durableId="1580490E"/>
  <w16cid:commentId w16cid:paraId="50DD8993" w16cid:durableId="50DD8993"/>
  <w16cid:commentId w16cid:paraId="43A85A9E" w16cid:durableId="6487FB3C"/>
  <w16cid:commentId w16cid:paraId="465FE538" w16cid:durableId="387AA606"/>
  <w16cid:commentId w16cid:paraId="60A33874" w16cid:durableId="60A33874"/>
  <w16cid:commentId w16cid:paraId="422E30A6" w16cid:durableId="422E30A6"/>
  <w16cid:commentId w16cid:paraId="5011BA2E" w16cid:durableId="31278920"/>
  <w16cid:commentId w16cid:paraId="77B149E5" w16cid:durableId="2B8CDAB2"/>
  <w16cid:commentId w16cid:paraId="48EE640B" w16cid:durableId="0729C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C2457" w14:textId="77777777" w:rsidR="00A2743E" w:rsidRDefault="00A2743E">
      <w:pPr>
        <w:spacing w:line="240" w:lineRule="auto"/>
      </w:pPr>
      <w:r>
        <w:separator/>
      </w:r>
    </w:p>
  </w:endnote>
  <w:endnote w:type="continuationSeparator" w:id="0">
    <w:p w14:paraId="16E5D5D2" w14:textId="77777777" w:rsidR="00A2743E" w:rsidRDefault="00A27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4E1FC5" w:rsidRDefault="004E1FC5">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4E1FC5" w:rsidRDefault="004E1FC5">
    <w:pPr>
      <w:pStyle w:val="Normal0"/>
      <w:spacing w:line="240" w:lineRule="auto"/>
      <w:ind w:left="-2" w:hanging="2"/>
      <w:jc w:val="right"/>
      <w:rPr>
        <w:rFonts w:ascii="Times New Roman" w:eastAsia="Times New Roman" w:hAnsi="Times New Roman" w:cs="Times New Roman"/>
        <w:sz w:val="24"/>
        <w:szCs w:val="24"/>
      </w:rPr>
    </w:pPr>
  </w:p>
  <w:p w14:paraId="000000DC" w14:textId="77777777" w:rsidR="004E1FC5" w:rsidRDefault="004E1FC5">
    <w:pPr>
      <w:pStyle w:val="Normal0"/>
      <w:spacing w:line="240" w:lineRule="auto"/>
      <w:rPr>
        <w:rFonts w:ascii="Times New Roman" w:eastAsia="Times New Roman" w:hAnsi="Times New Roman" w:cs="Times New Roman"/>
        <w:sz w:val="24"/>
        <w:szCs w:val="24"/>
      </w:rPr>
    </w:pPr>
  </w:p>
  <w:p w14:paraId="000000DD" w14:textId="77777777" w:rsidR="004E1FC5" w:rsidRDefault="004E1FC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4E1FC5" w:rsidRDefault="004E1FC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FC58E" w14:textId="77777777" w:rsidR="00A2743E" w:rsidRDefault="00A2743E">
      <w:pPr>
        <w:spacing w:line="240" w:lineRule="auto"/>
      </w:pPr>
      <w:r>
        <w:separator/>
      </w:r>
    </w:p>
  </w:footnote>
  <w:footnote w:type="continuationSeparator" w:id="0">
    <w:p w14:paraId="5600CE2A" w14:textId="77777777" w:rsidR="00A2743E" w:rsidRDefault="00A274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4E1FC5" w:rsidRDefault="004E1FC5"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4E1FC5" w:rsidRDefault="004E1FC5">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D68D4"/>
    <w:multiLevelType w:val="multilevel"/>
    <w:tmpl w:val="BC6A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262FC0"/>
    <w:multiLevelType w:val="hybridMultilevel"/>
    <w:tmpl w:val="AA94874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E6F44D0"/>
    <w:multiLevelType w:val="multilevel"/>
    <w:tmpl w:val="010ED832"/>
    <w:lvl w:ilvl="0">
      <w:start w:val="1"/>
      <w:numFmt w:val="lowerLetter"/>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7124C1"/>
    <w:multiLevelType w:val="hybridMultilevel"/>
    <w:tmpl w:val="177C53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5DB7FAA"/>
    <w:multiLevelType w:val="multilevel"/>
    <w:tmpl w:val="D3B2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563734"/>
    <w:multiLevelType w:val="multilevel"/>
    <w:tmpl w:val="16B2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6E4E25"/>
    <w:multiLevelType w:val="multilevel"/>
    <w:tmpl w:val="F5B4B5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8571F"/>
    <w:multiLevelType w:val="multilevel"/>
    <w:tmpl w:val="19C61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37E2D"/>
    <w:multiLevelType w:val="multilevel"/>
    <w:tmpl w:val="AC06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4758E1"/>
    <w:multiLevelType w:val="hybridMultilevel"/>
    <w:tmpl w:val="E05A92C4"/>
    <w:lvl w:ilvl="0" w:tplc="240A0017">
      <w:start w:val="1"/>
      <w:numFmt w:val="lowerLetter"/>
      <w:lvlText w:val="%1)"/>
      <w:lvlJc w:val="left"/>
      <w:pPr>
        <w:ind w:left="720" w:hanging="360"/>
      </w:pPr>
    </w:lvl>
    <w:lvl w:ilvl="1" w:tplc="240A0017">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0B8666A"/>
    <w:multiLevelType w:val="hybridMultilevel"/>
    <w:tmpl w:val="38CA278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AF64B27"/>
    <w:multiLevelType w:val="multilevel"/>
    <w:tmpl w:val="CE8E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CF5E14"/>
    <w:multiLevelType w:val="multilevel"/>
    <w:tmpl w:val="83B67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C7101D"/>
    <w:multiLevelType w:val="multilevel"/>
    <w:tmpl w:val="4EBA968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416065"/>
    <w:multiLevelType w:val="hybridMultilevel"/>
    <w:tmpl w:val="C33EAAE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17D0445"/>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16" w15:restartNumberingAfterBreak="0">
    <w:nsid w:val="62C26B7C"/>
    <w:multiLevelType w:val="multilevel"/>
    <w:tmpl w:val="97FC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C4324"/>
    <w:multiLevelType w:val="multilevel"/>
    <w:tmpl w:val="EFA4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465658"/>
    <w:multiLevelType w:val="multilevel"/>
    <w:tmpl w:val="FB7694C6"/>
    <w:lvl w:ilvl="0">
      <w:start w:val="1"/>
      <w:numFmt w:val="decimal"/>
      <w:lvlText w:val="%1."/>
      <w:lvlJc w:val="left"/>
      <w:pPr>
        <w:tabs>
          <w:tab w:val="num" w:pos="720"/>
        </w:tabs>
        <w:ind w:left="720" w:hanging="360"/>
      </w:pPr>
      <w:rPr>
        <w:rFonts w:ascii="Arial" w:eastAsia="Times New Roman" w:hAnsi="Arial" w:cs="Arial"/>
      </w:r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3C1772"/>
    <w:multiLevelType w:val="multilevel"/>
    <w:tmpl w:val="31E8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313522"/>
    <w:multiLevelType w:val="multilevel"/>
    <w:tmpl w:val="53F68A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827209"/>
    <w:multiLevelType w:val="multilevel"/>
    <w:tmpl w:val="4A52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684BD8"/>
    <w:multiLevelType w:val="multilevel"/>
    <w:tmpl w:val="1DCA1A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F37899"/>
    <w:multiLevelType w:val="multilevel"/>
    <w:tmpl w:val="8D54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805177">
    <w:abstractNumId w:val="15"/>
  </w:num>
  <w:num w:numId="2" w16cid:durableId="1448430109">
    <w:abstractNumId w:val="10"/>
  </w:num>
  <w:num w:numId="3" w16cid:durableId="564225592">
    <w:abstractNumId w:val="18"/>
  </w:num>
  <w:num w:numId="4" w16cid:durableId="345909113">
    <w:abstractNumId w:val="0"/>
  </w:num>
  <w:num w:numId="5" w16cid:durableId="1160776411">
    <w:abstractNumId w:val="9"/>
  </w:num>
  <w:num w:numId="6" w16cid:durableId="354119310">
    <w:abstractNumId w:val="16"/>
  </w:num>
  <w:num w:numId="7" w16cid:durableId="1574469471">
    <w:abstractNumId w:val="19"/>
  </w:num>
  <w:num w:numId="8" w16cid:durableId="303194569">
    <w:abstractNumId w:val="7"/>
  </w:num>
  <w:num w:numId="9" w16cid:durableId="253828269">
    <w:abstractNumId w:val="17"/>
  </w:num>
  <w:num w:numId="10" w16cid:durableId="469058988">
    <w:abstractNumId w:val="4"/>
  </w:num>
  <w:num w:numId="11" w16cid:durableId="1081413709">
    <w:abstractNumId w:val="21"/>
  </w:num>
  <w:num w:numId="12" w16cid:durableId="1730838399">
    <w:abstractNumId w:val="11"/>
  </w:num>
  <w:num w:numId="13" w16cid:durableId="1246840241">
    <w:abstractNumId w:val="23"/>
  </w:num>
  <w:num w:numId="14" w16cid:durableId="711148866">
    <w:abstractNumId w:val="8"/>
  </w:num>
  <w:num w:numId="15" w16cid:durableId="1601640048">
    <w:abstractNumId w:val="5"/>
  </w:num>
  <w:num w:numId="16" w16cid:durableId="2126848677">
    <w:abstractNumId w:val="1"/>
  </w:num>
  <w:num w:numId="17" w16cid:durableId="898200773">
    <w:abstractNumId w:val="2"/>
  </w:num>
  <w:num w:numId="18" w16cid:durableId="1543788657">
    <w:abstractNumId w:val="13"/>
  </w:num>
  <w:num w:numId="19" w16cid:durableId="143279302">
    <w:abstractNumId w:val="3"/>
  </w:num>
  <w:num w:numId="20" w16cid:durableId="1592350111">
    <w:abstractNumId w:val="22"/>
  </w:num>
  <w:num w:numId="21" w16cid:durableId="1864827051">
    <w:abstractNumId w:val="12"/>
  </w:num>
  <w:num w:numId="22" w16cid:durableId="930118296">
    <w:abstractNumId w:val="6"/>
  </w:num>
  <w:num w:numId="23" w16cid:durableId="972557671">
    <w:abstractNumId w:val="14"/>
  </w:num>
  <w:num w:numId="24" w16cid:durableId="640354491">
    <w:abstractNumId w:val="2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rson w15:author="Paola Angélica Castro Salazar">
    <w15:presenceInfo w15:providerId="Windows Live" w15:userId="aeb9202fca5751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6BA"/>
    <w:rsid w:val="000016A6"/>
    <w:rsid w:val="000021C4"/>
    <w:rsid w:val="00002683"/>
    <w:rsid w:val="000055DC"/>
    <w:rsid w:val="00006E9C"/>
    <w:rsid w:val="000111FB"/>
    <w:rsid w:val="00013E47"/>
    <w:rsid w:val="000155F8"/>
    <w:rsid w:val="00016395"/>
    <w:rsid w:val="000177F7"/>
    <w:rsid w:val="00021486"/>
    <w:rsid w:val="000227B7"/>
    <w:rsid w:val="000245B6"/>
    <w:rsid w:val="00025607"/>
    <w:rsid w:val="0002578C"/>
    <w:rsid w:val="00026133"/>
    <w:rsid w:val="000274BB"/>
    <w:rsid w:val="000313B6"/>
    <w:rsid w:val="0003174A"/>
    <w:rsid w:val="00036FE2"/>
    <w:rsid w:val="00040684"/>
    <w:rsid w:val="00041DB5"/>
    <w:rsid w:val="0004300D"/>
    <w:rsid w:val="000433A7"/>
    <w:rsid w:val="00043AB2"/>
    <w:rsid w:val="0004754F"/>
    <w:rsid w:val="000607C5"/>
    <w:rsid w:val="00060824"/>
    <w:rsid w:val="00063AFE"/>
    <w:rsid w:val="0007034B"/>
    <w:rsid w:val="00072CDD"/>
    <w:rsid w:val="00072DCF"/>
    <w:rsid w:val="00075DB5"/>
    <w:rsid w:val="000760EF"/>
    <w:rsid w:val="00076487"/>
    <w:rsid w:val="00076B58"/>
    <w:rsid w:val="000801F7"/>
    <w:rsid w:val="00080F84"/>
    <w:rsid w:val="0008109C"/>
    <w:rsid w:val="0008151F"/>
    <w:rsid w:val="00087B2F"/>
    <w:rsid w:val="00087CC4"/>
    <w:rsid w:val="000917C2"/>
    <w:rsid w:val="00092712"/>
    <w:rsid w:val="0009390F"/>
    <w:rsid w:val="00096020"/>
    <w:rsid w:val="000972BA"/>
    <w:rsid w:val="000A032B"/>
    <w:rsid w:val="000A4BAA"/>
    <w:rsid w:val="000A5AA2"/>
    <w:rsid w:val="000B05CE"/>
    <w:rsid w:val="000B1377"/>
    <w:rsid w:val="000B208A"/>
    <w:rsid w:val="000C04C4"/>
    <w:rsid w:val="000C22E4"/>
    <w:rsid w:val="000C3761"/>
    <w:rsid w:val="000C3B67"/>
    <w:rsid w:val="000C5817"/>
    <w:rsid w:val="000C66DF"/>
    <w:rsid w:val="000C6D16"/>
    <w:rsid w:val="000C726D"/>
    <w:rsid w:val="000D067D"/>
    <w:rsid w:val="000D1D46"/>
    <w:rsid w:val="000D1FF0"/>
    <w:rsid w:val="000D21CE"/>
    <w:rsid w:val="000D403B"/>
    <w:rsid w:val="000D42DE"/>
    <w:rsid w:val="000D4B9E"/>
    <w:rsid w:val="000D53BC"/>
    <w:rsid w:val="000D60F4"/>
    <w:rsid w:val="000D75FA"/>
    <w:rsid w:val="000E1182"/>
    <w:rsid w:val="000E1A73"/>
    <w:rsid w:val="000E2AAD"/>
    <w:rsid w:val="000E2AE3"/>
    <w:rsid w:val="000E3D9A"/>
    <w:rsid w:val="000F0DCB"/>
    <w:rsid w:val="000F213E"/>
    <w:rsid w:val="000F4414"/>
    <w:rsid w:val="000F4F47"/>
    <w:rsid w:val="000F6969"/>
    <w:rsid w:val="000F7781"/>
    <w:rsid w:val="00101292"/>
    <w:rsid w:val="00101E4C"/>
    <w:rsid w:val="0010506D"/>
    <w:rsid w:val="001059E8"/>
    <w:rsid w:val="001078C0"/>
    <w:rsid w:val="00107FBB"/>
    <w:rsid w:val="0011011D"/>
    <w:rsid w:val="00110E5B"/>
    <w:rsid w:val="00111EE7"/>
    <w:rsid w:val="001132B7"/>
    <w:rsid w:val="0012066A"/>
    <w:rsid w:val="001225CD"/>
    <w:rsid w:val="00123AA9"/>
    <w:rsid w:val="00123F44"/>
    <w:rsid w:val="0012484A"/>
    <w:rsid w:val="00125121"/>
    <w:rsid w:val="00126A77"/>
    <w:rsid w:val="001279E7"/>
    <w:rsid w:val="00131D0D"/>
    <w:rsid w:val="00133696"/>
    <w:rsid w:val="00144FB6"/>
    <w:rsid w:val="001464EB"/>
    <w:rsid w:val="0015388D"/>
    <w:rsid w:val="00154C23"/>
    <w:rsid w:val="00154D0F"/>
    <w:rsid w:val="0015523B"/>
    <w:rsid w:val="00155558"/>
    <w:rsid w:val="001556C9"/>
    <w:rsid w:val="00157FE6"/>
    <w:rsid w:val="001618B7"/>
    <w:rsid w:val="00162401"/>
    <w:rsid w:val="0016603A"/>
    <w:rsid w:val="00166A73"/>
    <w:rsid w:val="00174AEC"/>
    <w:rsid w:val="001754AC"/>
    <w:rsid w:val="00175D14"/>
    <w:rsid w:val="00180AD5"/>
    <w:rsid w:val="00180EE0"/>
    <w:rsid w:val="00184C2B"/>
    <w:rsid w:val="001866F3"/>
    <w:rsid w:val="001900BC"/>
    <w:rsid w:val="00192304"/>
    <w:rsid w:val="00192B21"/>
    <w:rsid w:val="00194CCD"/>
    <w:rsid w:val="001951F2"/>
    <w:rsid w:val="00195CA2"/>
    <w:rsid w:val="00195F9B"/>
    <w:rsid w:val="00196B45"/>
    <w:rsid w:val="00197357"/>
    <w:rsid w:val="001A1D43"/>
    <w:rsid w:val="001A3856"/>
    <w:rsid w:val="001A44E1"/>
    <w:rsid w:val="001A5259"/>
    <w:rsid w:val="001A67AA"/>
    <w:rsid w:val="001A6FFB"/>
    <w:rsid w:val="001A7F1D"/>
    <w:rsid w:val="001B0656"/>
    <w:rsid w:val="001B2893"/>
    <w:rsid w:val="001B2BC5"/>
    <w:rsid w:val="001B3974"/>
    <w:rsid w:val="001B3E5F"/>
    <w:rsid w:val="001B4AE4"/>
    <w:rsid w:val="001C1D50"/>
    <w:rsid w:val="001C2498"/>
    <w:rsid w:val="001C29E8"/>
    <w:rsid w:val="001C3635"/>
    <w:rsid w:val="001C693E"/>
    <w:rsid w:val="001C7EEA"/>
    <w:rsid w:val="001D0CC0"/>
    <w:rsid w:val="001D1D27"/>
    <w:rsid w:val="001D1DA4"/>
    <w:rsid w:val="001D483B"/>
    <w:rsid w:val="001D4BA3"/>
    <w:rsid w:val="001D6931"/>
    <w:rsid w:val="001E0639"/>
    <w:rsid w:val="001E0758"/>
    <w:rsid w:val="001E287B"/>
    <w:rsid w:val="001E321B"/>
    <w:rsid w:val="001E394F"/>
    <w:rsid w:val="001E41D9"/>
    <w:rsid w:val="001E4A51"/>
    <w:rsid w:val="001F0399"/>
    <w:rsid w:val="001F1567"/>
    <w:rsid w:val="001F4C7D"/>
    <w:rsid w:val="00200461"/>
    <w:rsid w:val="00200728"/>
    <w:rsid w:val="00203BD6"/>
    <w:rsid w:val="002068BC"/>
    <w:rsid w:val="00207C0D"/>
    <w:rsid w:val="002106C1"/>
    <w:rsid w:val="00212E5F"/>
    <w:rsid w:val="002151ED"/>
    <w:rsid w:val="00216C26"/>
    <w:rsid w:val="00217684"/>
    <w:rsid w:val="00220E10"/>
    <w:rsid w:val="0022771D"/>
    <w:rsid w:val="002304B6"/>
    <w:rsid w:val="00234EA4"/>
    <w:rsid w:val="002361E3"/>
    <w:rsid w:val="002362FD"/>
    <w:rsid w:val="00236511"/>
    <w:rsid w:val="002366B1"/>
    <w:rsid w:val="002404D8"/>
    <w:rsid w:val="00242116"/>
    <w:rsid w:val="00244F48"/>
    <w:rsid w:val="002459C2"/>
    <w:rsid w:val="002468E8"/>
    <w:rsid w:val="00246A75"/>
    <w:rsid w:val="002476B7"/>
    <w:rsid w:val="00247C08"/>
    <w:rsid w:val="002521B8"/>
    <w:rsid w:val="00257DC6"/>
    <w:rsid w:val="0026008F"/>
    <w:rsid w:val="002603B6"/>
    <w:rsid w:val="0026046C"/>
    <w:rsid w:val="00261C07"/>
    <w:rsid w:val="00263142"/>
    <w:rsid w:val="00265D31"/>
    <w:rsid w:val="00274236"/>
    <w:rsid w:val="00274DDA"/>
    <w:rsid w:val="00275CA9"/>
    <w:rsid w:val="00275EEB"/>
    <w:rsid w:val="002803D2"/>
    <w:rsid w:val="002821B5"/>
    <w:rsid w:val="00286709"/>
    <w:rsid w:val="00286EC3"/>
    <w:rsid w:val="00287207"/>
    <w:rsid w:val="002910CB"/>
    <w:rsid w:val="00291BEE"/>
    <w:rsid w:val="00291C21"/>
    <w:rsid w:val="00293088"/>
    <w:rsid w:val="00293EBF"/>
    <w:rsid w:val="0029446D"/>
    <w:rsid w:val="00295002"/>
    <w:rsid w:val="00295CEC"/>
    <w:rsid w:val="0029743E"/>
    <w:rsid w:val="00297690"/>
    <w:rsid w:val="00297DDC"/>
    <w:rsid w:val="002A0C33"/>
    <w:rsid w:val="002A15DF"/>
    <w:rsid w:val="002A1D50"/>
    <w:rsid w:val="002A3A25"/>
    <w:rsid w:val="002A63F6"/>
    <w:rsid w:val="002B0EE0"/>
    <w:rsid w:val="002B268B"/>
    <w:rsid w:val="002B3952"/>
    <w:rsid w:val="002B6A8B"/>
    <w:rsid w:val="002B7F3A"/>
    <w:rsid w:val="002C0504"/>
    <w:rsid w:val="002C190F"/>
    <w:rsid w:val="002C42C0"/>
    <w:rsid w:val="002C65F7"/>
    <w:rsid w:val="002D0233"/>
    <w:rsid w:val="002D09CB"/>
    <w:rsid w:val="002D5D60"/>
    <w:rsid w:val="002D5F23"/>
    <w:rsid w:val="002D76C5"/>
    <w:rsid w:val="002D7C07"/>
    <w:rsid w:val="002E0125"/>
    <w:rsid w:val="002E12E2"/>
    <w:rsid w:val="002E294D"/>
    <w:rsid w:val="002E2F50"/>
    <w:rsid w:val="002E3DF3"/>
    <w:rsid w:val="002E4074"/>
    <w:rsid w:val="002E508A"/>
    <w:rsid w:val="002E62DC"/>
    <w:rsid w:val="002E67AC"/>
    <w:rsid w:val="002F0CAA"/>
    <w:rsid w:val="002F1073"/>
    <w:rsid w:val="002F17EC"/>
    <w:rsid w:val="002F2C02"/>
    <w:rsid w:val="002F3E6F"/>
    <w:rsid w:val="002F5E33"/>
    <w:rsid w:val="002F7821"/>
    <w:rsid w:val="002F7F04"/>
    <w:rsid w:val="0030251B"/>
    <w:rsid w:val="00302FEA"/>
    <w:rsid w:val="003033A8"/>
    <w:rsid w:val="00305966"/>
    <w:rsid w:val="00312C6B"/>
    <w:rsid w:val="00316C6A"/>
    <w:rsid w:val="0031761D"/>
    <w:rsid w:val="00321A01"/>
    <w:rsid w:val="0032324B"/>
    <w:rsid w:val="00326E7C"/>
    <w:rsid w:val="003274EE"/>
    <w:rsid w:val="003278A2"/>
    <w:rsid w:val="003312A9"/>
    <w:rsid w:val="00334737"/>
    <w:rsid w:val="00334BD4"/>
    <w:rsid w:val="00335787"/>
    <w:rsid w:val="0033726B"/>
    <w:rsid w:val="00341238"/>
    <w:rsid w:val="00342A6A"/>
    <w:rsid w:val="003431F1"/>
    <w:rsid w:val="003438E3"/>
    <w:rsid w:val="003440FE"/>
    <w:rsid w:val="003448DF"/>
    <w:rsid w:val="003452B1"/>
    <w:rsid w:val="003472EC"/>
    <w:rsid w:val="00352195"/>
    <w:rsid w:val="003538E2"/>
    <w:rsid w:val="00357A04"/>
    <w:rsid w:val="00360D8A"/>
    <w:rsid w:val="0036197F"/>
    <w:rsid w:val="00363469"/>
    <w:rsid w:val="00366109"/>
    <w:rsid w:val="00366BA6"/>
    <w:rsid w:val="00370D0E"/>
    <w:rsid w:val="003735D0"/>
    <w:rsid w:val="00376CFC"/>
    <w:rsid w:val="003777E7"/>
    <w:rsid w:val="00380CB4"/>
    <w:rsid w:val="00382ABC"/>
    <w:rsid w:val="00383FB0"/>
    <w:rsid w:val="00386E2D"/>
    <w:rsid w:val="0039027F"/>
    <w:rsid w:val="00391668"/>
    <w:rsid w:val="00395040"/>
    <w:rsid w:val="003A0C90"/>
    <w:rsid w:val="003A1A83"/>
    <w:rsid w:val="003A1FC0"/>
    <w:rsid w:val="003A3633"/>
    <w:rsid w:val="003A4A07"/>
    <w:rsid w:val="003A4D3E"/>
    <w:rsid w:val="003A5B83"/>
    <w:rsid w:val="003B128D"/>
    <w:rsid w:val="003B520D"/>
    <w:rsid w:val="003B6E6F"/>
    <w:rsid w:val="003C1503"/>
    <w:rsid w:val="003C1505"/>
    <w:rsid w:val="003C1935"/>
    <w:rsid w:val="003C2F8E"/>
    <w:rsid w:val="003C34E2"/>
    <w:rsid w:val="003C3708"/>
    <w:rsid w:val="003C4E5D"/>
    <w:rsid w:val="003C5555"/>
    <w:rsid w:val="003D0110"/>
    <w:rsid w:val="003D2EE6"/>
    <w:rsid w:val="003D34A6"/>
    <w:rsid w:val="003D36F1"/>
    <w:rsid w:val="003D4BC4"/>
    <w:rsid w:val="003D64F5"/>
    <w:rsid w:val="003D6719"/>
    <w:rsid w:val="003D67D9"/>
    <w:rsid w:val="003D69EB"/>
    <w:rsid w:val="003E0F5C"/>
    <w:rsid w:val="003E14A6"/>
    <w:rsid w:val="003E1600"/>
    <w:rsid w:val="003E31B6"/>
    <w:rsid w:val="003E4589"/>
    <w:rsid w:val="003E4E91"/>
    <w:rsid w:val="003E6FCE"/>
    <w:rsid w:val="003F0A4E"/>
    <w:rsid w:val="003F3FCC"/>
    <w:rsid w:val="003F45C4"/>
    <w:rsid w:val="003F5911"/>
    <w:rsid w:val="00401C4B"/>
    <w:rsid w:val="0040214D"/>
    <w:rsid w:val="004022BC"/>
    <w:rsid w:val="00403145"/>
    <w:rsid w:val="00404ADC"/>
    <w:rsid w:val="00406E7C"/>
    <w:rsid w:val="00406F9C"/>
    <w:rsid w:val="004075ED"/>
    <w:rsid w:val="004076EF"/>
    <w:rsid w:val="00407C98"/>
    <w:rsid w:val="0041421F"/>
    <w:rsid w:val="00415954"/>
    <w:rsid w:val="00417096"/>
    <w:rsid w:val="004219A0"/>
    <w:rsid w:val="00422E38"/>
    <w:rsid w:val="004238B4"/>
    <w:rsid w:val="00423A8C"/>
    <w:rsid w:val="0042461D"/>
    <w:rsid w:val="004254CF"/>
    <w:rsid w:val="0042688A"/>
    <w:rsid w:val="00427F4D"/>
    <w:rsid w:val="004309EC"/>
    <w:rsid w:val="00430E35"/>
    <w:rsid w:val="0043165F"/>
    <w:rsid w:val="00431845"/>
    <w:rsid w:val="0043362F"/>
    <w:rsid w:val="00433793"/>
    <w:rsid w:val="00434887"/>
    <w:rsid w:val="00436271"/>
    <w:rsid w:val="0043768D"/>
    <w:rsid w:val="00437EF1"/>
    <w:rsid w:val="00440611"/>
    <w:rsid w:val="004415D8"/>
    <w:rsid w:val="00442D6B"/>
    <w:rsid w:val="004431A1"/>
    <w:rsid w:val="00447DE1"/>
    <w:rsid w:val="00450200"/>
    <w:rsid w:val="0045064F"/>
    <w:rsid w:val="00451C16"/>
    <w:rsid w:val="004535DA"/>
    <w:rsid w:val="00456726"/>
    <w:rsid w:val="004570C2"/>
    <w:rsid w:val="004578FA"/>
    <w:rsid w:val="00460BD7"/>
    <w:rsid w:val="00460D90"/>
    <w:rsid w:val="00460F91"/>
    <w:rsid w:val="00462900"/>
    <w:rsid w:val="00463AD2"/>
    <w:rsid w:val="00463BD5"/>
    <w:rsid w:val="00465AFE"/>
    <w:rsid w:val="00465E6E"/>
    <w:rsid w:val="00466241"/>
    <w:rsid w:val="00470EB0"/>
    <w:rsid w:val="00471DC4"/>
    <w:rsid w:val="0047292E"/>
    <w:rsid w:val="004731B6"/>
    <w:rsid w:val="0047556B"/>
    <w:rsid w:val="0047603D"/>
    <w:rsid w:val="00480864"/>
    <w:rsid w:val="00480C01"/>
    <w:rsid w:val="00480F22"/>
    <w:rsid w:val="004815BA"/>
    <w:rsid w:val="00481DAE"/>
    <w:rsid w:val="004830D7"/>
    <w:rsid w:val="00483FAA"/>
    <w:rsid w:val="004843EA"/>
    <w:rsid w:val="00485D1F"/>
    <w:rsid w:val="00491146"/>
    <w:rsid w:val="0049149D"/>
    <w:rsid w:val="00493393"/>
    <w:rsid w:val="00494961"/>
    <w:rsid w:val="00495C87"/>
    <w:rsid w:val="00496E62"/>
    <w:rsid w:val="00497F16"/>
    <w:rsid w:val="004A1B91"/>
    <w:rsid w:val="004A2860"/>
    <w:rsid w:val="004A4F44"/>
    <w:rsid w:val="004A66D7"/>
    <w:rsid w:val="004B26DB"/>
    <w:rsid w:val="004B2BA3"/>
    <w:rsid w:val="004B3892"/>
    <w:rsid w:val="004B3F57"/>
    <w:rsid w:val="004B4C68"/>
    <w:rsid w:val="004B4E89"/>
    <w:rsid w:val="004B53E6"/>
    <w:rsid w:val="004B5897"/>
    <w:rsid w:val="004B59C3"/>
    <w:rsid w:val="004B6334"/>
    <w:rsid w:val="004B648F"/>
    <w:rsid w:val="004C01BF"/>
    <w:rsid w:val="004C04B8"/>
    <w:rsid w:val="004C0933"/>
    <w:rsid w:val="004C0EC9"/>
    <w:rsid w:val="004C493E"/>
    <w:rsid w:val="004C541C"/>
    <w:rsid w:val="004C6C25"/>
    <w:rsid w:val="004C7BD5"/>
    <w:rsid w:val="004C7CFF"/>
    <w:rsid w:val="004D0148"/>
    <w:rsid w:val="004D0BBF"/>
    <w:rsid w:val="004D2150"/>
    <w:rsid w:val="004D42C8"/>
    <w:rsid w:val="004D4605"/>
    <w:rsid w:val="004D661B"/>
    <w:rsid w:val="004D7236"/>
    <w:rsid w:val="004D7DAD"/>
    <w:rsid w:val="004E03EA"/>
    <w:rsid w:val="004E050B"/>
    <w:rsid w:val="004E0A00"/>
    <w:rsid w:val="004E1A60"/>
    <w:rsid w:val="004E1FC5"/>
    <w:rsid w:val="004E2655"/>
    <w:rsid w:val="004F11A0"/>
    <w:rsid w:val="004F2B4B"/>
    <w:rsid w:val="004F3471"/>
    <w:rsid w:val="004F5D76"/>
    <w:rsid w:val="004F6D58"/>
    <w:rsid w:val="004F705D"/>
    <w:rsid w:val="004F79BD"/>
    <w:rsid w:val="005010D9"/>
    <w:rsid w:val="00504712"/>
    <w:rsid w:val="00505CC9"/>
    <w:rsid w:val="00510D8D"/>
    <w:rsid w:val="0051323B"/>
    <w:rsid w:val="00514A97"/>
    <w:rsid w:val="00516C8D"/>
    <w:rsid w:val="005215DC"/>
    <w:rsid w:val="00522DD0"/>
    <w:rsid w:val="005236EB"/>
    <w:rsid w:val="0052423B"/>
    <w:rsid w:val="00524F66"/>
    <w:rsid w:val="005307BD"/>
    <w:rsid w:val="00532F40"/>
    <w:rsid w:val="00533495"/>
    <w:rsid w:val="005359CE"/>
    <w:rsid w:val="005365EC"/>
    <w:rsid w:val="00536F4E"/>
    <w:rsid w:val="005419F0"/>
    <w:rsid w:val="00543FA7"/>
    <w:rsid w:val="005511D5"/>
    <w:rsid w:val="00552346"/>
    <w:rsid w:val="005535D9"/>
    <w:rsid w:val="005543D8"/>
    <w:rsid w:val="005544BB"/>
    <w:rsid w:val="00556AFC"/>
    <w:rsid w:val="00556F94"/>
    <w:rsid w:val="00557706"/>
    <w:rsid w:val="0055773A"/>
    <w:rsid w:val="00557995"/>
    <w:rsid w:val="00557A49"/>
    <w:rsid w:val="00560872"/>
    <w:rsid w:val="005616C9"/>
    <w:rsid w:val="00564E0F"/>
    <w:rsid w:val="0056553E"/>
    <w:rsid w:val="00565612"/>
    <w:rsid w:val="005674DD"/>
    <w:rsid w:val="00570C79"/>
    <w:rsid w:val="0057116E"/>
    <w:rsid w:val="005717F5"/>
    <w:rsid w:val="005725F9"/>
    <w:rsid w:val="00575960"/>
    <w:rsid w:val="00583ED9"/>
    <w:rsid w:val="0058456B"/>
    <w:rsid w:val="00584CB0"/>
    <w:rsid w:val="00587BCB"/>
    <w:rsid w:val="00587D28"/>
    <w:rsid w:val="00592B65"/>
    <w:rsid w:val="00593EAE"/>
    <w:rsid w:val="00594739"/>
    <w:rsid w:val="0059699E"/>
    <w:rsid w:val="0059713F"/>
    <w:rsid w:val="005A0FEA"/>
    <w:rsid w:val="005A2BC6"/>
    <w:rsid w:val="005A3DA5"/>
    <w:rsid w:val="005A5370"/>
    <w:rsid w:val="005A72B9"/>
    <w:rsid w:val="005B2BFC"/>
    <w:rsid w:val="005B3BD9"/>
    <w:rsid w:val="005B40FB"/>
    <w:rsid w:val="005B6BF6"/>
    <w:rsid w:val="005C362B"/>
    <w:rsid w:val="005C57D2"/>
    <w:rsid w:val="005C78CF"/>
    <w:rsid w:val="005D1427"/>
    <w:rsid w:val="005D181A"/>
    <w:rsid w:val="005D35CE"/>
    <w:rsid w:val="005D54AA"/>
    <w:rsid w:val="005D6030"/>
    <w:rsid w:val="005D692A"/>
    <w:rsid w:val="005D7973"/>
    <w:rsid w:val="005E1750"/>
    <w:rsid w:val="005E3D96"/>
    <w:rsid w:val="005E445A"/>
    <w:rsid w:val="005E4FE8"/>
    <w:rsid w:val="005E70C2"/>
    <w:rsid w:val="005F0F7E"/>
    <w:rsid w:val="005F2DA9"/>
    <w:rsid w:val="005F3805"/>
    <w:rsid w:val="005F61A2"/>
    <w:rsid w:val="006002EE"/>
    <w:rsid w:val="00601C5D"/>
    <w:rsid w:val="00601F5A"/>
    <w:rsid w:val="00603267"/>
    <w:rsid w:val="00604A40"/>
    <w:rsid w:val="00605549"/>
    <w:rsid w:val="00612371"/>
    <w:rsid w:val="0061622E"/>
    <w:rsid w:val="00616A9C"/>
    <w:rsid w:val="00624D4B"/>
    <w:rsid w:val="00625E6D"/>
    <w:rsid w:val="00626D38"/>
    <w:rsid w:val="006318F1"/>
    <w:rsid w:val="00632E4A"/>
    <w:rsid w:val="006400EB"/>
    <w:rsid w:val="00647147"/>
    <w:rsid w:val="006472B9"/>
    <w:rsid w:val="00651D80"/>
    <w:rsid w:val="00652539"/>
    <w:rsid w:val="00653254"/>
    <w:rsid w:val="006539D0"/>
    <w:rsid w:val="0065660D"/>
    <w:rsid w:val="0066517B"/>
    <w:rsid w:val="006676A2"/>
    <w:rsid w:val="00670B98"/>
    <w:rsid w:val="00674B7C"/>
    <w:rsid w:val="00677AAC"/>
    <w:rsid w:val="00677EC7"/>
    <w:rsid w:val="0068019E"/>
    <w:rsid w:val="006828D5"/>
    <w:rsid w:val="00687958"/>
    <w:rsid w:val="006917A9"/>
    <w:rsid w:val="00692B2B"/>
    <w:rsid w:val="00694798"/>
    <w:rsid w:val="006A1683"/>
    <w:rsid w:val="006A1F54"/>
    <w:rsid w:val="006A42B1"/>
    <w:rsid w:val="006A6DD1"/>
    <w:rsid w:val="006B0FFD"/>
    <w:rsid w:val="006B122F"/>
    <w:rsid w:val="006B7714"/>
    <w:rsid w:val="006C0FC2"/>
    <w:rsid w:val="006C13C9"/>
    <w:rsid w:val="006C243D"/>
    <w:rsid w:val="006C3985"/>
    <w:rsid w:val="006D18D5"/>
    <w:rsid w:val="006D2192"/>
    <w:rsid w:val="006D221B"/>
    <w:rsid w:val="006D38E3"/>
    <w:rsid w:val="006D74F1"/>
    <w:rsid w:val="006E0588"/>
    <w:rsid w:val="006E27F9"/>
    <w:rsid w:val="006E4B2D"/>
    <w:rsid w:val="006E5101"/>
    <w:rsid w:val="006E7245"/>
    <w:rsid w:val="006F35AA"/>
    <w:rsid w:val="0070191C"/>
    <w:rsid w:val="00702647"/>
    <w:rsid w:val="007026E9"/>
    <w:rsid w:val="00704241"/>
    <w:rsid w:val="00704DBB"/>
    <w:rsid w:val="00705D5E"/>
    <w:rsid w:val="0070687E"/>
    <w:rsid w:val="00707B15"/>
    <w:rsid w:val="007110B3"/>
    <w:rsid w:val="00713690"/>
    <w:rsid w:val="007138A6"/>
    <w:rsid w:val="00723875"/>
    <w:rsid w:val="0072727F"/>
    <w:rsid w:val="00727792"/>
    <w:rsid w:val="00727BE5"/>
    <w:rsid w:val="00730677"/>
    <w:rsid w:val="0073118E"/>
    <w:rsid w:val="007316ED"/>
    <w:rsid w:val="0073183D"/>
    <w:rsid w:val="007357F9"/>
    <w:rsid w:val="00735DE3"/>
    <w:rsid w:val="0073768A"/>
    <w:rsid w:val="007419A1"/>
    <w:rsid w:val="00745AF5"/>
    <w:rsid w:val="00747989"/>
    <w:rsid w:val="00752149"/>
    <w:rsid w:val="0075378C"/>
    <w:rsid w:val="0075479C"/>
    <w:rsid w:val="00756729"/>
    <w:rsid w:val="00757545"/>
    <w:rsid w:val="00757F2D"/>
    <w:rsid w:val="007605B3"/>
    <w:rsid w:val="00760ACD"/>
    <w:rsid w:val="007629BE"/>
    <w:rsid w:val="0076305E"/>
    <w:rsid w:val="007641CE"/>
    <w:rsid w:val="0076624B"/>
    <w:rsid w:val="00771695"/>
    <w:rsid w:val="00772927"/>
    <w:rsid w:val="00773D63"/>
    <w:rsid w:val="00777E19"/>
    <w:rsid w:val="0078052F"/>
    <w:rsid w:val="007810D8"/>
    <w:rsid w:val="0078264C"/>
    <w:rsid w:val="00782D18"/>
    <w:rsid w:val="00790320"/>
    <w:rsid w:val="007913E8"/>
    <w:rsid w:val="00792D60"/>
    <w:rsid w:val="007947DC"/>
    <w:rsid w:val="00795271"/>
    <w:rsid w:val="00795BC1"/>
    <w:rsid w:val="00796636"/>
    <w:rsid w:val="00797A2C"/>
    <w:rsid w:val="00797F53"/>
    <w:rsid w:val="007A04FE"/>
    <w:rsid w:val="007A18FB"/>
    <w:rsid w:val="007A3F5B"/>
    <w:rsid w:val="007A57EA"/>
    <w:rsid w:val="007A732D"/>
    <w:rsid w:val="007A7D2B"/>
    <w:rsid w:val="007B2A57"/>
    <w:rsid w:val="007B30A1"/>
    <w:rsid w:val="007B3843"/>
    <w:rsid w:val="007B4214"/>
    <w:rsid w:val="007B6C8C"/>
    <w:rsid w:val="007C2969"/>
    <w:rsid w:val="007C6B4C"/>
    <w:rsid w:val="007D0804"/>
    <w:rsid w:val="007D0DF1"/>
    <w:rsid w:val="007D3FE2"/>
    <w:rsid w:val="007D69B7"/>
    <w:rsid w:val="007D7479"/>
    <w:rsid w:val="007D798F"/>
    <w:rsid w:val="007E37EC"/>
    <w:rsid w:val="007E3F3F"/>
    <w:rsid w:val="007E454B"/>
    <w:rsid w:val="007E602C"/>
    <w:rsid w:val="007E747D"/>
    <w:rsid w:val="007F244A"/>
    <w:rsid w:val="007F2EF7"/>
    <w:rsid w:val="007F33A7"/>
    <w:rsid w:val="007F5DA4"/>
    <w:rsid w:val="007F6803"/>
    <w:rsid w:val="00800A92"/>
    <w:rsid w:val="00801AE1"/>
    <w:rsid w:val="00801EAD"/>
    <w:rsid w:val="00807D76"/>
    <w:rsid w:val="00810F7B"/>
    <w:rsid w:val="00811846"/>
    <w:rsid w:val="00812AA2"/>
    <w:rsid w:val="00815E3C"/>
    <w:rsid w:val="00816C0B"/>
    <w:rsid w:val="00817302"/>
    <w:rsid w:val="00824A2C"/>
    <w:rsid w:val="008273AA"/>
    <w:rsid w:val="008277A7"/>
    <w:rsid w:val="00830134"/>
    <w:rsid w:val="00830222"/>
    <w:rsid w:val="008315F6"/>
    <w:rsid w:val="00831C8C"/>
    <w:rsid w:val="00831E51"/>
    <w:rsid w:val="008333DB"/>
    <w:rsid w:val="008338B1"/>
    <w:rsid w:val="0083746A"/>
    <w:rsid w:val="00837ABF"/>
    <w:rsid w:val="00840941"/>
    <w:rsid w:val="00841E82"/>
    <w:rsid w:val="0084293E"/>
    <w:rsid w:val="00844BB0"/>
    <w:rsid w:val="00844BFB"/>
    <w:rsid w:val="0084739C"/>
    <w:rsid w:val="008508B0"/>
    <w:rsid w:val="00851C30"/>
    <w:rsid w:val="00854DD4"/>
    <w:rsid w:val="008556C2"/>
    <w:rsid w:val="00855A62"/>
    <w:rsid w:val="0085615F"/>
    <w:rsid w:val="008579A2"/>
    <w:rsid w:val="00860448"/>
    <w:rsid w:val="00863999"/>
    <w:rsid w:val="00863DAF"/>
    <w:rsid w:val="00863E4D"/>
    <w:rsid w:val="00865937"/>
    <w:rsid w:val="008773C0"/>
    <w:rsid w:val="00877DF3"/>
    <w:rsid w:val="00877F7C"/>
    <w:rsid w:val="00885F13"/>
    <w:rsid w:val="00886102"/>
    <w:rsid w:val="00886273"/>
    <w:rsid w:val="00886DA7"/>
    <w:rsid w:val="00886EC1"/>
    <w:rsid w:val="0089058E"/>
    <w:rsid w:val="00893AE9"/>
    <w:rsid w:val="0089716E"/>
    <w:rsid w:val="008A02BC"/>
    <w:rsid w:val="008A3856"/>
    <w:rsid w:val="008A4EF7"/>
    <w:rsid w:val="008A4F13"/>
    <w:rsid w:val="008A5F9C"/>
    <w:rsid w:val="008A7A69"/>
    <w:rsid w:val="008B3A69"/>
    <w:rsid w:val="008B5F63"/>
    <w:rsid w:val="008B7807"/>
    <w:rsid w:val="008C0169"/>
    <w:rsid w:val="008C0417"/>
    <w:rsid w:val="008C0D11"/>
    <w:rsid w:val="008C413D"/>
    <w:rsid w:val="008C4B17"/>
    <w:rsid w:val="008C6B18"/>
    <w:rsid w:val="008C7A6B"/>
    <w:rsid w:val="008D028D"/>
    <w:rsid w:val="008D11AB"/>
    <w:rsid w:val="008D18EB"/>
    <w:rsid w:val="008D1BB7"/>
    <w:rsid w:val="008D1D9D"/>
    <w:rsid w:val="008D2D1D"/>
    <w:rsid w:val="008D35AC"/>
    <w:rsid w:val="008D4243"/>
    <w:rsid w:val="008E2663"/>
    <w:rsid w:val="008E32F9"/>
    <w:rsid w:val="008E3C3B"/>
    <w:rsid w:val="008E3F5D"/>
    <w:rsid w:val="008E47CC"/>
    <w:rsid w:val="008E6D47"/>
    <w:rsid w:val="008F243A"/>
    <w:rsid w:val="008F2EE4"/>
    <w:rsid w:val="008F30D2"/>
    <w:rsid w:val="008F38D4"/>
    <w:rsid w:val="008F3C5F"/>
    <w:rsid w:val="008F5D94"/>
    <w:rsid w:val="008F6311"/>
    <w:rsid w:val="00900F73"/>
    <w:rsid w:val="00900FB0"/>
    <w:rsid w:val="00900FFD"/>
    <w:rsid w:val="00901338"/>
    <w:rsid w:val="00901A36"/>
    <w:rsid w:val="00903518"/>
    <w:rsid w:val="00911E24"/>
    <w:rsid w:val="009132AF"/>
    <w:rsid w:val="0091484C"/>
    <w:rsid w:val="00914E98"/>
    <w:rsid w:val="0091724D"/>
    <w:rsid w:val="00920506"/>
    <w:rsid w:val="00920FCD"/>
    <w:rsid w:val="00923A63"/>
    <w:rsid w:val="00924913"/>
    <w:rsid w:val="00925909"/>
    <w:rsid w:val="00927798"/>
    <w:rsid w:val="00931AD2"/>
    <w:rsid w:val="00934EC8"/>
    <w:rsid w:val="009350FF"/>
    <w:rsid w:val="00935E94"/>
    <w:rsid w:val="009360B6"/>
    <w:rsid w:val="009365B7"/>
    <w:rsid w:val="00941B32"/>
    <w:rsid w:val="00941B90"/>
    <w:rsid w:val="0094333B"/>
    <w:rsid w:val="00945531"/>
    <w:rsid w:val="0094638A"/>
    <w:rsid w:val="00946404"/>
    <w:rsid w:val="00950A82"/>
    <w:rsid w:val="0095351F"/>
    <w:rsid w:val="009541D4"/>
    <w:rsid w:val="009548A6"/>
    <w:rsid w:val="00954BE7"/>
    <w:rsid w:val="00956660"/>
    <w:rsid w:val="00956CBD"/>
    <w:rsid w:val="0096014F"/>
    <w:rsid w:val="0096067F"/>
    <w:rsid w:val="00961482"/>
    <w:rsid w:val="00961C48"/>
    <w:rsid w:val="00962858"/>
    <w:rsid w:val="00962CFA"/>
    <w:rsid w:val="00964360"/>
    <w:rsid w:val="00967589"/>
    <w:rsid w:val="00977AB3"/>
    <w:rsid w:val="00981182"/>
    <w:rsid w:val="00982D65"/>
    <w:rsid w:val="00982F43"/>
    <w:rsid w:val="0098536A"/>
    <w:rsid w:val="00987390"/>
    <w:rsid w:val="0098757D"/>
    <w:rsid w:val="00987ABB"/>
    <w:rsid w:val="00991DA0"/>
    <w:rsid w:val="00994692"/>
    <w:rsid w:val="00994D16"/>
    <w:rsid w:val="009A0965"/>
    <w:rsid w:val="009A1D95"/>
    <w:rsid w:val="009A4263"/>
    <w:rsid w:val="009A52FC"/>
    <w:rsid w:val="009A63AC"/>
    <w:rsid w:val="009B0645"/>
    <w:rsid w:val="009B2FD9"/>
    <w:rsid w:val="009B403B"/>
    <w:rsid w:val="009B591F"/>
    <w:rsid w:val="009B6C93"/>
    <w:rsid w:val="009B7D56"/>
    <w:rsid w:val="009C149B"/>
    <w:rsid w:val="009C35B5"/>
    <w:rsid w:val="009C4EF5"/>
    <w:rsid w:val="009C6793"/>
    <w:rsid w:val="009D027B"/>
    <w:rsid w:val="009D0C51"/>
    <w:rsid w:val="009D2E3F"/>
    <w:rsid w:val="009D450D"/>
    <w:rsid w:val="009D6CA6"/>
    <w:rsid w:val="009E0634"/>
    <w:rsid w:val="009E2051"/>
    <w:rsid w:val="009E3625"/>
    <w:rsid w:val="009E3A98"/>
    <w:rsid w:val="009E3E71"/>
    <w:rsid w:val="009E43CF"/>
    <w:rsid w:val="009E5F53"/>
    <w:rsid w:val="009E78BA"/>
    <w:rsid w:val="009F2527"/>
    <w:rsid w:val="009F2F92"/>
    <w:rsid w:val="009F37F5"/>
    <w:rsid w:val="009F65C0"/>
    <w:rsid w:val="00A00124"/>
    <w:rsid w:val="00A02A04"/>
    <w:rsid w:val="00A02EF5"/>
    <w:rsid w:val="00A030C0"/>
    <w:rsid w:val="00A11212"/>
    <w:rsid w:val="00A1226A"/>
    <w:rsid w:val="00A12339"/>
    <w:rsid w:val="00A134FD"/>
    <w:rsid w:val="00A16468"/>
    <w:rsid w:val="00A1662B"/>
    <w:rsid w:val="00A16777"/>
    <w:rsid w:val="00A2208B"/>
    <w:rsid w:val="00A23CC4"/>
    <w:rsid w:val="00A25E81"/>
    <w:rsid w:val="00A2609B"/>
    <w:rsid w:val="00A26296"/>
    <w:rsid w:val="00A2743E"/>
    <w:rsid w:val="00A3485D"/>
    <w:rsid w:val="00A36CE6"/>
    <w:rsid w:val="00A4027D"/>
    <w:rsid w:val="00A41F42"/>
    <w:rsid w:val="00A43021"/>
    <w:rsid w:val="00A43FB0"/>
    <w:rsid w:val="00A44704"/>
    <w:rsid w:val="00A450BE"/>
    <w:rsid w:val="00A45F4A"/>
    <w:rsid w:val="00A473CD"/>
    <w:rsid w:val="00A47B89"/>
    <w:rsid w:val="00A54B1B"/>
    <w:rsid w:val="00A57BB9"/>
    <w:rsid w:val="00A61BDB"/>
    <w:rsid w:val="00A62525"/>
    <w:rsid w:val="00A6320E"/>
    <w:rsid w:val="00A64C67"/>
    <w:rsid w:val="00A651DD"/>
    <w:rsid w:val="00A66010"/>
    <w:rsid w:val="00A66085"/>
    <w:rsid w:val="00A7047E"/>
    <w:rsid w:val="00A71EAE"/>
    <w:rsid w:val="00A76632"/>
    <w:rsid w:val="00A7731A"/>
    <w:rsid w:val="00A82436"/>
    <w:rsid w:val="00A86BFB"/>
    <w:rsid w:val="00A87726"/>
    <w:rsid w:val="00A87C38"/>
    <w:rsid w:val="00A90A5D"/>
    <w:rsid w:val="00A92C72"/>
    <w:rsid w:val="00A947FC"/>
    <w:rsid w:val="00A94E21"/>
    <w:rsid w:val="00A952B0"/>
    <w:rsid w:val="00A963CD"/>
    <w:rsid w:val="00A97ED6"/>
    <w:rsid w:val="00AA166D"/>
    <w:rsid w:val="00AA1F74"/>
    <w:rsid w:val="00AA301D"/>
    <w:rsid w:val="00AA3D54"/>
    <w:rsid w:val="00AA6496"/>
    <w:rsid w:val="00AA7247"/>
    <w:rsid w:val="00AA796C"/>
    <w:rsid w:val="00AA7BDF"/>
    <w:rsid w:val="00AB09F4"/>
    <w:rsid w:val="00AB18FF"/>
    <w:rsid w:val="00AB33F1"/>
    <w:rsid w:val="00AB35A1"/>
    <w:rsid w:val="00AB673F"/>
    <w:rsid w:val="00AB6B4C"/>
    <w:rsid w:val="00AC1481"/>
    <w:rsid w:val="00AC197D"/>
    <w:rsid w:val="00AC3714"/>
    <w:rsid w:val="00AC4C74"/>
    <w:rsid w:val="00AC5012"/>
    <w:rsid w:val="00AC65A8"/>
    <w:rsid w:val="00AD03A1"/>
    <w:rsid w:val="00AD116D"/>
    <w:rsid w:val="00AD295F"/>
    <w:rsid w:val="00AD3115"/>
    <w:rsid w:val="00AD71CE"/>
    <w:rsid w:val="00AE4F19"/>
    <w:rsid w:val="00AE7780"/>
    <w:rsid w:val="00AF2BAE"/>
    <w:rsid w:val="00AF4E83"/>
    <w:rsid w:val="00AF7794"/>
    <w:rsid w:val="00B00F6F"/>
    <w:rsid w:val="00B01072"/>
    <w:rsid w:val="00B01163"/>
    <w:rsid w:val="00B03935"/>
    <w:rsid w:val="00B03AF4"/>
    <w:rsid w:val="00B0518E"/>
    <w:rsid w:val="00B056EB"/>
    <w:rsid w:val="00B1275A"/>
    <w:rsid w:val="00B12762"/>
    <w:rsid w:val="00B157D5"/>
    <w:rsid w:val="00B16B6D"/>
    <w:rsid w:val="00B17478"/>
    <w:rsid w:val="00B26E5A"/>
    <w:rsid w:val="00B2761B"/>
    <w:rsid w:val="00B276CD"/>
    <w:rsid w:val="00B27DBF"/>
    <w:rsid w:val="00B30E44"/>
    <w:rsid w:val="00B31DDC"/>
    <w:rsid w:val="00B3244C"/>
    <w:rsid w:val="00B338EE"/>
    <w:rsid w:val="00B34F28"/>
    <w:rsid w:val="00B35306"/>
    <w:rsid w:val="00B35EAE"/>
    <w:rsid w:val="00B36D6F"/>
    <w:rsid w:val="00B37259"/>
    <w:rsid w:val="00B37ECA"/>
    <w:rsid w:val="00B40D1C"/>
    <w:rsid w:val="00B40FE4"/>
    <w:rsid w:val="00B43D81"/>
    <w:rsid w:val="00B45E9C"/>
    <w:rsid w:val="00B4647C"/>
    <w:rsid w:val="00B4657A"/>
    <w:rsid w:val="00B469D3"/>
    <w:rsid w:val="00B46C1D"/>
    <w:rsid w:val="00B470FD"/>
    <w:rsid w:val="00B47E61"/>
    <w:rsid w:val="00B51098"/>
    <w:rsid w:val="00B52E4B"/>
    <w:rsid w:val="00B539A0"/>
    <w:rsid w:val="00B54B15"/>
    <w:rsid w:val="00B558CF"/>
    <w:rsid w:val="00B56772"/>
    <w:rsid w:val="00B64A79"/>
    <w:rsid w:val="00B64C77"/>
    <w:rsid w:val="00B67ACB"/>
    <w:rsid w:val="00B70B73"/>
    <w:rsid w:val="00B726D8"/>
    <w:rsid w:val="00B74400"/>
    <w:rsid w:val="00B74FFF"/>
    <w:rsid w:val="00B754B3"/>
    <w:rsid w:val="00B8134B"/>
    <w:rsid w:val="00B833A4"/>
    <w:rsid w:val="00B83710"/>
    <w:rsid w:val="00B84594"/>
    <w:rsid w:val="00B84AC5"/>
    <w:rsid w:val="00B84F1A"/>
    <w:rsid w:val="00B879C2"/>
    <w:rsid w:val="00B91252"/>
    <w:rsid w:val="00B918F8"/>
    <w:rsid w:val="00B932E3"/>
    <w:rsid w:val="00B9342C"/>
    <w:rsid w:val="00B942C7"/>
    <w:rsid w:val="00B9636D"/>
    <w:rsid w:val="00B976F9"/>
    <w:rsid w:val="00B9780C"/>
    <w:rsid w:val="00BA15FB"/>
    <w:rsid w:val="00BA162C"/>
    <w:rsid w:val="00BA3D45"/>
    <w:rsid w:val="00BB1CF9"/>
    <w:rsid w:val="00BB43FD"/>
    <w:rsid w:val="00BB570D"/>
    <w:rsid w:val="00BB59AF"/>
    <w:rsid w:val="00BB6065"/>
    <w:rsid w:val="00BC3A20"/>
    <w:rsid w:val="00BC5CF1"/>
    <w:rsid w:val="00BC6C09"/>
    <w:rsid w:val="00BD1502"/>
    <w:rsid w:val="00BD61BC"/>
    <w:rsid w:val="00BD7B4B"/>
    <w:rsid w:val="00BE0F2D"/>
    <w:rsid w:val="00BE5317"/>
    <w:rsid w:val="00BF4080"/>
    <w:rsid w:val="00BF5791"/>
    <w:rsid w:val="00BF6C0B"/>
    <w:rsid w:val="00C007DB"/>
    <w:rsid w:val="00C01DE6"/>
    <w:rsid w:val="00C038F1"/>
    <w:rsid w:val="00C06CE1"/>
    <w:rsid w:val="00C10929"/>
    <w:rsid w:val="00C114CF"/>
    <w:rsid w:val="00C13BA9"/>
    <w:rsid w:val="00C144A8"/>
    <w:rsid w:val="00C156C9"/>
    <w:rsid w:val="00C17868"/>
    <w:rsid w:val="00C225E0"/>
    <w:rsid w:val="00C2429A"/>
    <w:rsid w:val="00C245F3"/>
    <w:rsid w:val="00C2590C"/>
    <w:rsid w:val="00C3127B"/>
    <w:rsid w:val="00C31F3A"/>
    <w:rsid w:val="00C36D89"/>
    <w:rsid w:val="00C40EAF"/>
    <w:rsid w:val="00C45A3B"/>
    <w:rsid w:val="00C45C1E"/>
    <w:rsid w:val="00C50A20"/>
    <w:rsid w:val="00C535E8"/>
    <w:rsid w:val="00C544FF"/>
    <w:rsid w:val="00C627D7"/>
    <w:rsid w:val="00C64A44"/>
    <w:rsid w:val="00C65A01"/>
    <w:rsid w:val="00C65E8F"/>
    <w:rsid w:val="00C70A09"/>
    <w:rsid w:val="00C70DC1"/>
    <w:rsid w:val="00C713A3"/>
    <w:rsid w:val="00C73FCC"/>
    <w:rsid w:val="00C76783"/>
    <w:rsid w:val="00C76EE7"/>
    <w:rsid w:val="00C81FD4"/>
    <w:rsid w:val="00C84255"/>
    <w:rsid w:val="00C85A47"/>
    <w:rsid w:val="00C86356"/>
    <w:rsid w:val="00C871CB"/>
    <w:rsid w:val="00C874AB"/>
    <w:rsid w:val="00C879CB"/>
    <w:rsid w:val="00C9048B"/>
    <w:rsid w:val="00C91999"/>
    <w:rsid w:val="00C920CD"/>
    <w:rsid w:val="00C92F80"/>
    <w:rsid w:val="00C95DB7"/>
    <w:rsid w:val="00CA6DBE"/>
    <w:rsid w:val="00CB007D"/>
    <w:rsid w:val="00CB0852"/>
    <w:rsid w:val="00CB20F1"/>
    <w:rsid w:val="00CB2C16"/>
    <w:rsid w:val="00CB39EB"/>
    <w:rsid w:val="00CB54E1"/>
    <w:rsid w:val="00CB6678"/>
    <w:rsid w:val="00CC0231"/>
    <w:rsid w:val="00CC05E7"/>
    <w:rsid w:val="00CC2158"/>
    <w:rsid w:val="00CC3A70"/>
    <w:rsid w:val="00CC6703"/>
    <w:rsid w:val="00CD298D"/>
    <w:rsid w:val="00CD3674"/>
    <w:rsid w:val="00CD38CB"/>
    <w:rsid w:val="00CD6205"/>
    <w:rsid w:val="00CD7DE4"/>
    <w:rsid w:val="00CE497F"/>
    <w:rsid w:val="00CE55FE"/>
    <w:rsid w:val="00CE7904"/>
    <w:rsid w:val="00CF3CB4"/>
    <w:rsid w:val="00CF41F2"/>
    <w:rsid w:val="00CF4354"/>
    <w:rsid w:val="00CF58B5"/>
    <w:rsid w:val="00CF5A07"/>
    <w:rsid w:val="00CF5D92"/>
    <w:rsid w:val="00CF660C"/>
    <w:rsid w:val="00D00CA3"/>
    <w:rsid w:val="00D0299C"/>
    <w:rsid w:val="00D039FC"/>
    <w:rsid w:val="00D04123"/>
    <w:rsid w:val="00D04DA7"/>
    <w:rsid w:val="00D0530F"/>
    <w:rsid w:val="00D1146F"/>
    <w:rsid w:val="00D11DCE"/>
    <w:rsid w:val="00D12D02"/>
    <w:rsid w:val="00D13620"/>
    <w:rsid w:val="00D15A5E"/>
    <w:rsid w:val="00D15EF8"/>
    <w:rsid w:val="00D20114"/>
    <w:rsid w:val="00D23100"/>
    <w:rsid w:val="00D27AF2"/>
    <w:rsid w:val="00D30E1B"/>
    <w:rsid w:val="00D315A6"/>
    <w:rsid w:val="00D3478B"/>
    <w:rsid w:val="00D354D8"/>
    <w:rsid w:val="00D36DF8"/>
    <w:rsid w:val="00D373C1"/>
    <w:rsid w:val="00D376E1"/>
    <w:rsid w:val="00D4015F"/>
    <w:rsid w:val="00D411FA"/>
    <w:rsid w:val="00D423F6"/>
    <w:rsid w:val="00D42E46"/>
    <w:rsid w:val="00D430BA"/>
    <w:rsid w:val="00D4452D"/>
    <w:rsid w:val="00D47286"/>
    <w:rsid w:val="00D51787"/>
    <w:rsid w:val="00D520F0"/>
    <w:rsid w:val="00D567DB"/>
    <w:rsid w:val="00D579B7"/>
    <w:rsid w:val="00D600CE"/>
    <w:rsid w:val="00D605AA"/>
    <w:rsid w:val="00D6289F"/>
    <w:rsid w:val="00D6392E"/>
    <w:rsid w:val="00D653A8"/>
    <w:rsid w:val="00D67295"/>
    <w:rsid w:val="00D72EF3"/>
    <w:rsid w:val="00D74219"/>
    <w:rsid w:val="00D748E0"/>
    <w:rsid w:val="00D76157"/>
    <w:rsid w:val="00D7676D"/>
    <w:rsid w:val="00D77BAE"/>
    <w:rsid w:val="00D82FDB"/>
    <w:rsid w:val="00D83924"/>
    <w:rsid w:val="00D83C84"/>
    <w:rsid w:val="00D8526E"/>
    <w:rsid w:val="00D85541"/>
    <w:rsid w:val="00D855E4"/>
    <w:rsid w:val="00D86787"/>
    <w:rsid w:val="00D935B9"/>
    <w:rsid w:val="00D93DAB"/>
    <w:rsid w:val="00D94446"/>
    <w:rsid w:val="00D94F33"/>
    <w:rsid w:val="00D95648"/>
    <w:rsid w:val="00D95BE6"/>
    <w:rsid w:val="00D95FD6"/>
    <w:rsid w:val="00D978DC"/>
    <w:rsid w:val="00DA2565"/>
    <w:rsid w:val="00DA4228"/>
    <w:rsid w:val="00DA6FF7"/>
    <w:rsid w:val="00DB056C"/>
    <w:rsid w:val="00DB1ED6"/>
    <w:rsid w:val="00DB30D5"/>
    <w:rsid w:val="00DB475D"/>
    <w:rsid w:val="00DB5D3D"/>
    <w:rsid w:val="00DC01AB"/>
    <w:rsid w:val="00DC1C65"/>
    <w:rsid w:val="00DC2587"/>
    <w:rsid w:val="00DC38E0"/>
    <w:rsid w:val="00DC4F27"/>
    <w:rsid w:val="00DC4FF0"/>
    <w:rsid w:val="00DC697E"/>
    <w:rsid w:val="00DC7DC6"/>
    <w:rsid w:val="00DD2304"/>
    <w:rsid w:val="00DD3559"/>
    <w:rsid w:val="00DD606B"/>
    <w:rsid w:val="00DD64E7"/>
    <w:rsid w:val="00DD73BC"/>
    <w:rsid w:val="00DE0257"/>
    <w:rsid w:val="00DE39DA"/>
    <w:rsid w:val="00DE60E1"/>
    <w:rsid w:val="00DE7307"/>
    <w:rsid w:val="00DF33AF"/>
    <w:rsid w:val="00DF47EB"/>
    <w:rsid w:val="00DF7918"/>
    <w:rsid w:val="00E00BC3"/>
    <w:rsid w:val="00E00E1A"/>
    <w:rsid w:val="00E01B00"/>
    <w:rsid w:val="00E01E40"/>
    <w:rsid w:val="00E138E4"/>
    <w:rsid w:val="00E16415"/>
    <w:rsid w:val="00E213D9"/>
    <w:rsid w:val="00E225CE"/>
    <w:rsid w:val="00E2673E"/>
    <w:rsid w:val="00E279C6"/>
    <w:rsid w:val="00E34262"/>
    <w:rsid w:val="00E35DBE"/>
    <w:rsid w:val="00E371F2"/>
    <w:rsid w:val="00E372B0"/>
    <w:rsid w:val="00E37C26"/>
    <w:rsid w:val="00E41342"/>
    <w:rsid w:val="00E4262C"/>
    <w:rsid w:val="00E42E80"/>
    <w:rsid w:val="00E44816"/>
    <w:rsid w:val="00E44AB3"/>
    <w:rsid w:val="00E456B8"/>
    <w:rsid w:val="00E45C10"/>
    <w:rsid w:val="00E50B96"/>
    <w:rsid w:val="00E51E11"/>
    <w:rsid w:val="00E5538B"/>
    <w:rsid w:val="00E56FA2"/>
    <w:rsid w:val="00E5754A"/>
    <w:rsid w:val="00E641B1"/>
    <w:rsid w:val="00E70102"/>
    <w:rsid w:val="00E71BAD"/>
    <w:rsid w:val="00E71C1E"/>
    <w:rsid w:val="00E72FB1"/>
    <w:rsid w:val="00E7344D"/>
    <w:rsid w:val="00E73EC2"/>
    <w:rsid w:val="00E750F2"/>
    <w:rsid w:val="00E76E3C"/>
    <w:rsid w:val="00E81254"/>
    <w:rsid w:val="00E82945"/>
    <w:rsid w:val="00E868E0"/>
    <w:rsid w:val="00E87F49"/>
    <w:rsid w:val="00E9338E"/>
    <w:rsid w:val="00E95AFB"/>
    <w:rsid w:val="00EA0974"/>
    <w:rsid w:val="00EA302D"/>
    <w:rsid w:val="00EA3E8B"/>
    <w:rsid w:val="00EA4395"/>
    <w:rsid w:val="00EA46FF"/>
    <w:rsid w:val="00EA6F39"/>
    <w:rsid w:val="00EA7F0C"/>
    <w:rsid w:val="00EC2DC6"/>
    <w:rsid w:val="00EC363E"/>
    <w:rsid w:val="00EC5BF6"/>
    <w:rsid w:val="00EC7122"/>
    <w:rsid w:val="00ED0998"/>
    <w:rsid w:val="00ED1BF6"/>
    <w:rsid w:val="00ED20C9"/>
    <w:rsid w:val="00ED230B"/>
    <w:rsid w:val="00ED24E0"/>
    <w:rsid w:val="00ED43EE"/>
    <w:rsid w:val="00ED6884"/>
    <w:rsid w:val="00ED6D5E"/>
    <w:rsid w:val="00EE38FA"/>
    <w:rsid w:val="00EE6D6A"/>
    <w:rsid w:val="00EF15F9"/>
    <w:rsid w:val="00EF2AC2"/>
    <w:rsid w:val="00EF69FC"/>
    <w:rsid w:val="00EF7D88"/>
    <w:rsid w:val="00F00AE4"/>
    <w:rsid w:val="00F0108E"/>
    <w:rsid w:val="00F04FDA"/>
    <w:rsid w:val="00F07A52"/>
    <w:rsid w:val="00F10605"/>
    <w:rsid w:val="00F174E6"/>
    <w:rsid w:val="00F225D3"/>
    <w:rsid w:val="00F2304C"/>
    <w:rsid w:val="00F23FC4"/>
    <w:rsid w:val="00F24311"/>
    <w:rsid w:val="00F26C50"/>
    <w:rsid w:val="00F2765B"/>
    <w:rsid w:val="00F340B2"/>
    <w:rsid w:val="00F34772"/>
    <w:rsid w:val="00F35998"/>
    <w:rsid w:val="00F41A78"/>
    <w:rsid w:val="00F45A4D"/>
    <w:rsid w:val="00F50E0A"/>
    <w:rsid w:val="00F5173C"/>
    <w:rsid w:val="00F519A8"/>
    <w:rsid w:val="00F51D91"/>
    <w:rsid w:val="00F52348"/>
    <w:rsid w:val="00F54F65"/>
    <w:rsid w:val="00F5530F"/>
    <w:rsid w:val="00F56188"/>
    <w:rsid w:val="00F62B3B"/>
    <w:rsid w:val="00F63A39"/>
    <w:rsid w:val="00F718AF"/>
    <w:rsid w:val="00F71B20"/>
    <w:rsid w:val="00F71E38"/>
    <w:rsid w:val="00F72D32"/>
    <w:rsid w:val="00F73B03"/>
    <w:rsid w:val="00F75BB4"/>
    <w:rsid w:val="00F764DD"/>
    <w:rsid w:val="00F80E19"/>
    <w:rsid w:val="00F83352"/>
    <w:rsid w:val="00F85A1F"/>
    <w:rsid w:val="00F90F18"/>
    <w:rsid w:val="00F91F16"/>
    <w:rsid w:val="00F95CE7"/>
    <w:rsid w:val="00F96202"/>
    <w:rsid w:val="00F974F1"/>
    <w:rsid w:val="00FA1322"/>
    <w:rsid w:val="00FA206C"/>
    <w:rsid w:val="00FA3F27"/>
    <w:rsid w:val="00FA4938"/>
    <w:rsid w:val="00FA7494"/>
    <w:rsid w:val="00FA77CE"/>
    <w:rsid w:val="00FB3A6F"/>
    <w:rsid w:val="00FB66F1"/>
    <w:rsid w:val="00FB67A9"/>
    <w:rsid w:val="00FC02C4"/>
    <w:rsid w:val="00FC3952"/>
    <w:rsid w:val="00FC605B"/>
    <w:rsid w:val="00FC625E"/>
    <w:rsid w:val="00FC7568"/>
    <w:rsid w:val="00FD1122"/>
    <w:rsid w:val="00FD37F0"/>
    <w:rsid w:val="00FD5648"/>
    <w:rsid w:val="00FE294F"/>
    <w:rsid w:val="00FE2950"/>
    <w:rsid w:val="00FE2F0D"/>
    <w:rsid w:val="00FE3155"/>
    <w:rsid w:val="00FE31DE"/>
    <w:rsid w:val="00FE4129"/>
    <w:rsid w:val="00FE4E9F"/>
    <w:rsid w:val="00FF0E88"/>
    <w:rsid w:val="00FF1396"/>
    <w:rsid w:val="00FF1987"/>
    <w:rsid w:val="00FF258C"/>
    <w:rsid w:val="00FF30A4"/>
    <w:rsid w:val="00FF326A"/>
    <w:rsid w:val="00FF4D12"/>
    <w:rsid w:val="214A91C5"/>
    <w:rsid w:val="27E4E06A"/>
    <w:rsid w:val="3396DFA5"/>
    <w:rsid w:val="34B1673E"/>
    <w:rsid w:val="34EE7C09"/>
    <w:rsid w:val="3778C90B"/>
    <w:rsid w:val="487D3ACC"/>
    <w:rsid w:val="4F545A7E"/>
    <w:rsid w:val="6FEDB4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787"/>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nfasis">
    <w:name w:val="Emphasis"/>
    <w:basedOn w:val="Fuentedeprrafopredeter"/>
    <w:uiPriority w:val="20"/>
    <w:qFormat/>
    <w:rsid w:val="00B918F8"/>
    <w:rPr>
      <w:i/>
      <w:iCs/>
    </w:rPr>
  </w:style>
  <w:style w:type="paragraph" w:styleId="TtuloTDC">
    <w:name w:val="TOC Heading"/>
    <w:basedOn w:val="Ttulo1"/>
    <w:next w:val="Normal"/>
    <w:uiPriority w:val="39"/>
    <w:unhideWhenUsed/>
    <w:qFormat/>
    <w:rsid w:val="000E3D9A"/>
    <w:pPr>
      <w:spacing w:before="240" w:after="0" w:line="259" w:lineRule="auto"/>
      <w:outlineLvl w:val="9"/>
    </w:pPr>
    <w:rPr>
      <w:rFonts w:asciiTheme="majorHAnsi" w:eastAsiaTheme="majorEastAsia" w:hAnsiTheme="majorHAnsi" w:cstheme="majorBidi"/>
      <w:color w:val="365F91" w:themeColor="accent1" w:themeShade="BF"/>
      <w:sz w:val="32"/>
      <w:szCs w:val="32"/>
      <w:lang w:eastAsia="es-CO"/>
    </w:rPr>
  </w:style>
  <w:style w:type="paragraph" w:styleId="TDC2">
    <w:name w:val="toc 2"/>
    <w:basedOn w:val="Normal"/>
    <w:next w:val="Normal"/>
    <w:autoRedefine/>
    <w:uiPriority w:val="39"/>
    <w:unhideWhenUsed/>
    <w:rsid w:val="003438E3"/>
    <w:pPr>
      <w:tabs>
        <w:tab w:val="left" w:pos="567"/>
        <w:tab w:val="right" w:leader="dot" w:pos="9962"/>
      </w:tabs>
      <w:spacing w:after="100" w:line="259" w:lineRule="auto"/>
      <w:ind w:left="220"/>
    </w:pPr>
    <w:rPr>
      <w:rFonts w:asciiTheme="minorHAnsi" w:eastAsiaTheme="minorEastAsia" w:hAnsiTheme="minorHAnsi" w:cs="Times New Roman"/>
      <w:lang w:eastAsia="es-CO"/>
    </w:rPr>
  </w:style>
  <w:style w:type="paragraph" w:styleId="TDC1">
    <w:name w:val="toc 1"/>
    <w:basedOn w:val="Normal"/>
    <w:next w:val="Normal"/>
    <w:autoRedefine/>
    <w:uiPriority w:val="39"/>
    <w:unhideWhenUsed/>
    <w:rsid w:val="000E3D9A"/>
    <w:pPr>
      <w:spacing w:after="100" w:line="259" w:lineRule="auto"/>
    </w:pPr>
    <w:rPr>
      <w:rFonts w:asciiTheme="minorHAnsi" w:eastAsiaTheme="minorEastAsia" w:hAnsiTheme="minorHAnsi" w:cs="Times New Roman"/>
      <w:lang w:eastAsia="es-CO"/>
    </w:rPr>
  </w:style>
  <w:style w:type="paragraph" w:styleId="TDC3">
    <w:name w:val="toc 3"/>
    <w:basedOn w:val="Normal"/>
    <w:next w:val="Normal"/>
    <w:autoRedefine/>
    <w:uiPriority w:val="39"/>
    <w:unhideWhenUsed/>
    <w:rsid w:val="000E3D9A"/>
    <w:pPr>
      <w:spacing w:after="100" w:line="259" w:lineRule="auto"/>
      <w:ind w:left="440"/>
    </w:pPr>
    <w:rPr>
      <w:rFonts w:asciiTheme="minorHAnsi" w:eastAsiaTheme="minorEastAsia" w:hAnsiTheme="minorHAnsi" w:cs="Times New Roman"/>
      <w:lang w:eastAsia="es-CO"/>
    </w:rPr>
  </w:style>
  <w:style w:type="character" w:customStyle="1" w:styleId="relative">
    <w:name w:val="relative"/>
    <w:basedOn w:val="Fuentedeprrafopredeter"/>
    <w:rsid w:val="0012484A"/>
  </w:style>
  <w:style w:type="character" w:styleId="Textoennegrita">
    <w:name w:val="Strong"/>
    <w:basedOn w:val="Fuentedeprrafopredeter"/>
    <w:uiPriority w:val="22"/>
    <w:qFormat/>
    <w:rsid w:val="001C7EEA"/>
    <w:rPr>
      <w:b/>
      <w:bCs/>
    </w:rPr>
  </w:style>
  <w:style w:type="character" w:customStyle="1" w:styleId="normaltextrun">
    <w:name w:val="normaltextrun"/>
    <w:basedOn w:val="Fuentedeprrafopredeter"/>
    <w:rsid w:val="00677AAC"/>
  </w:style>
  <w:style w:type="character" w:customStyle="1" w:styleId="eop">
    <w:name w:val="eop"/>
    <w:basedOn w:val="Fuentedeprrafopredeter"/>
    <w:rsid w:val="00677AAC"/>
  </w:style>
  <w:style w:type="paragraph" w:customStyle="1" w:styleId="paragraph">
    <w:name w:val="paragraph"/>
    <w:basedOn w:val="Normal"/>
    <w:rsid w:val="00677AA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Descripcin">
    <w:name w:val="caption"/>
    <w:basedOn w:val="Normal"/>
    <w:next w:val="Normal"/>
    <w:uiPriority w:val="35"/>
    <w:unhideWhenUsed/>
    <w:qFormat/>
    <w:rsid w:val="00A87726"/>
    <w:pPr>
      <w:spacing w:after="200" w:line="240" w:lineRule="auto"/>
    </w:pPr>
    <w:rPr>
      <w:i/>
      <w:iCs/>
      <w:color w:val="1F497D" w:themeColor="text2"/>
      <w:sz w:val="18"/>
      <w:szCs w:val="18"/>
    </w:rPr>
  </w:style>
  <w:style w:type="paragraph" w:styleId="Sinespaciado">
    <w:name w:val="No Spacing"/>
    <w:uiPriority w:val="1"/>
    <w:qFormat/>
    <w:rsid w:val="007A04FE"/>
    <w:pPr>
      <w:spacing w:line="240" w:lineRule="auto"/>
    </w:pPr>
    <w:rPr>
      <w:lang w:eastAsia="es-CO"/>
    </w:rPr>
  </w:style>
  <w:style w:type="character" w:customStyle="1" w:styleId="Mencionar1">
    <w:name w:val="Mencionar1"/>
    <w:basedOn w:val="Fuentedeprrafopredeter"/>
    <w:uiPriority w:val="99"/>
    <w:unhideWhenUsed/>
    <w:rsid w:val="00ED20C9"/>
    <w:rPr>
      <w:color w:val="2B579A"/>
      <w:shd w:val="clear" w:color="auto" w:fill="E1DFDD"/>
    </w:rPr>
  </w:style>
  <w:style w:type="character" w:customStyle="1" w:styleId="fadeinm1hgl8">
    <w:name w:val="_fadein_m1hgl_8"/>
    <w:basedOn w:val="Fuentedeprrafopredeter"/>
    <w:rsid w:val="00F07A52"/>
  </w:style>
  <w:style w:type="character" w:customStyle="1" w:styleId="ms-1">
    <w:name w:val="ms-1"/>
    <w:basedOn w:val="Fuentedeprrafopredeter"/>
    <w:rsid w:val="00E76E3C"/>
  </w:style>
  <w:style w:type="character" w:customStyle="1" w:styleId="max-w-full">
    <w:name w:val="max-w-full"/>
    <w:basedOn w:val="Fuentedeprrafopredeter"/>
    <w:rsid w:val="00E76E3C"/>
  </w:style>
  <w:style w:type="character" w:customStyle="1" w:styleId="katex">
    <w:name w:val="katex"/>
    <w:basedOn w:val="Fuentedeprrafopredeter"/>
    <w:rsid w:val="004F2B4B"/>
  </w:style>
  <w:style w:type="character" w:styleId="Mencinsinresolver">
    <w:name w:val="Unresolved Mention"/>
    <w:basedOn w:val="Fuentedeprrafopredeter"/>
    <w:uiPriority w:val="99"/>
    <w:semiHidden/>
    <w:unhideWhenUsed/>
    <w:rsid w:val="00800A92"/>
    <w:rPr>
      <w:color w:val="605E5C"/>
      <w:shd w:val="clear" w:color="auto" w:fill="E1DFDD"/>
    </w:rPr>
  </w:style>
  <w:style w:type="character" w:customStyle="1" w:styleId="wacimagecontainer">
    <w:name w:val="wacimagecontainer"/>
    <w:basedOn w:val="Fuentedeprrafopredeter"/>
    <w:rsid w:val="00A87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6038">
      <w:bodyDiv w:val="1"/>
      <w:marLeft w:val="0"/>
      <w:marRight w:val="0"/>
      <w:marTop w:val="0"/>
      <w:marBottom w:val="0"/>
      <w:divBdr>
        <w:top w:val="none" w:sz="0" w:space="0" w:color="auto"/>
        <w:left w:val="none" w:sz="0" w:space="0" w:color="auto"/>
        <w:bottom w:val="none" w:sz="0" w:space="0" w:color="auto"/>
        <w:right w:val="none" w:sz="0" w:space="0" w:color="auto"/>
      </w:divBdr>
    </w:div>
    <w:div w:id="30038157">
      <w:bodyDiv w:val="1"/>
      <w:marLeft w:val="0"/>
      <w:marRight w:val="0"/>
      <w:marTop w:val="0"/>
      <w:marBottom w:val="0"/>
      <w:divBdr>
        <w:top w:val="none" w:sz="0" w:space="0" w:color="auto"/>
        <w:left w:val="none" w:sz="0" w:space="0" w:color="auto"/>
        <w:bottom w:val="none" w:sz="0" w:space="0" w:color="auto"/>
        <w:right w:val="none" w:sz="0" w:space="0" w:color="auto"/>
      </w:divBdr>
    </w:div>
    <w:div w:id="49112414">
      <w:bodyDiv w:val="1"/>
      <w:marLeft w:val="0"/>
      <w:marRight w:val="0"/>
      <w:marTop w:val="0"/>
      <w:marBottom w:val="0"/>
      <w:divBdr>
        <w:top w:val="none" w:sz="0" w:space="0" w:color="auto"/>
        <w:left w:val="none" w:sz="0" w:space="0" w:color="auto"/>
        <w:bottom w:val="none" w:sz="0" w:space="0" w:color="auto"/>
        <w:right w:val="none" w:sz="0" w:space="0" w:color="auto"/>
      </w:divBdr>
    </w:div>
    <w:div w:id="60254752">
      <w:bodyDiv w:val="1"/>
      <w:marLeft w:val="0"/>
      <w:marRight w:val="0"/>
      <w:marTop w:val="0"/>
      <w:marBottom w:val="0"/>
      <w:divBdr>
        <w:top w:val="none" w:sz="0" w:space="0" w:color="auto"/>
        <w:left w:val="none" w:sz="0" w:space="0" w:color="auto"/>
        <w:bottom w:val="none" w:sz="0" w:space="0" w:color="auto"/>
        <w:right w:val="none" w:sz="0" w:space="0" w:color="auto"/>
      </w:divBdr>
    </w:div>
    <w:div w:id="109323208">
      <w:bodyDiv w:val="1"/>
      <w:marLeft w:val="0"/>
      <w:marRight w:val="0"/>
      <w:marTop w:val="0"/>
      <w:marBottom w:val="0"/>
      <w:divBdr>
        <w:top w:val="none" w:sz="0" w:space="0" w:color="auto"/>
        <w:left w:val="none" w:sz="0" w:space="0" w:color="auto"/>
        <w:bottom w:val="none" w:sz="0" w:space="0" w:color="auto"/>
        <w:right w:val="none" w:sz="0" w:space="0" w:color="auto"/>
      </w:divBdr>
    </w:div>
    <w:div w:id="110325492">
      <w:bodyDiv w:val="1"/>
      <w:marLeft w:val="0"/>
      <w:marRight w:val="0"/>
      <w:marTop w:val="0"/>
      <w:marBottom w:val="0"/>
      <w:divBdr>
        <w:top w:val="none" w:sz="0" w:space="0" w:color="auto"/>
        <w:left w:val="none" w:sz="0" w:space="0" w:color="auto"/>
        <w:bottom w:val="none" w:sz="0" w:space="0" w:color="auto"/>
        <w:right w:val="none" w:sz="0" w:space="0" w:color="auto"/>
      </w:divBdr>
    </w:div>
    <w:div w:id="111360534">
      <w:bodyDiv w:val="1"/>
      <w:marLeft w:val="0"/>
      <w:marRight w:val="0"/>
      <w:marTop w:val="0"/>
      <w:marBottom w:val="0"/>
      <w:divBdr>
        <w:top w:val="none" w:sz="0" w:space="0" w:color="auto"/>
        <w:left w:val="none" w:sz="0" w:space="0" w:color="auto"/>
        <w:bottom w:val="none" w:sz="0" w:space="0" w:color="auto"/>
        <w:right w:val="none" w:sz="0" w:space="0" w:color="auto"/>
      </w:divBdr>
    </w:div>
    <w:div w:id="116611794">
      <w:bodyDiv w:val="1"/>
      <w:marLeft w:val="0"/>
      <w:marRight w:val="0"/>
      <w:marTop w:val="0"/>
      <w:marBottom w:val="0"/>
      <w:divBdr>
        <w:top w:val="none" w:sz="0" w:space="0" w:color="auto"/>
        <w:left w:val="none" w:sz="0" w:space="0" w:color="auto"/>
        <w:bottom w:val="none" w:sz="0" w:space="0" w:color="auto"/>
        <w:right w:val="none" w:sz="0" w:space="0" w:color="auto"/>
      </w:divBdr>
    </w:div>
    <w:div w:id="118109084">
      <w:bodyDiv w:val="1"/>
      <w:marLeft w:val="0"/>
      <w:marRight w:val="0"/>
      <w:marTop w:val="0"/>
      <w:marBottom w:val="0"/>
      <w:divBdr>
        <w:top w:val="none" w:sz="0" w:space="0" w:color="auto"/>
        <w:left w:val="none" w:sz="0" w:space="0" w:color="auto"/>
        <w:bottom w:val="none" w:sz="0" w:space="0" w:color="auto"/>
        <w:right w:val="none" w:sz="0" w:space="0" w:color="auto"/>
      </w:divBdr>
    </w:div>
    <w:div w:id="143275304">
      <w:bodyDiv w:val="1"/>
      <w:marLeft w:val="0"/>
      <w:marRight w:val="0"/>
      <w:marTop w:val="0"/>
      <w:marBottom w:val="0"/>
      <w:divBdr>
        <w:top w:val="none" w:sz="0" w:space="0" w:color="auto"/>
        <w:left w:val="none" w:sz="0" w:space="0" w:color="auto"/>
        <w:bottom w:val="none" w:sz="0" w:space="0" w:color="auto"/>
        <w:right w:val="none" w:sz="0" w:space="0" w:color="auto"/>
      </w:divBdr>
    </w:div>
    <w:div w:id="150146288">
      <w:bodyDiv w:val="1"/>
      <w:marLeft w:val="0"/>
      <w:marRight w:val="0"/>
      <w:marTop w:val="0"/>
      <w:marBottom w:val="0"/>
      <w:divBdr>
        <w:top w:val="none" w:sz="0" w:space="0" w:color="auto"/>
        <w:left w:val="none" w:sz="0" w:space="0" w:color="auto"/>
        <w:bottom w:val="none" w:sz="0" w:space="0" w:color="auto"/>
        <w:right w:val="none" w:sz="0" w:space="0" w:color="auto"/>
      </w:divBdr>
      <w:divsChild>
        <w:div w:id="589584901">
          <w:marLeft w:val="0"/>
          <w:marRight w:val="0"/>
          <w:marTop w:val="0"/>
          <w:marBottom w:val="0"/>
          <w:divBdr>
            <w:top w:val="none" w:sz="0" w:space="0" w:color="auto"/>
            <w:left w:val="none" w:sz="0" w:space="0" w:color="auto"/>
            <w:bottom w:val="none" w:sz="0" w:space="0" w:color="auto"/>
            <w:right w:val="none" w:sz="0" w:space="0" w:color="auto"/>
          </w:divBdr>
          <w:divsChild>
            <w:div w:id="700475150">
              <w:marLeft w:val="0"/>
              <w:marRight w:val="0"/>
              <w:marTop w:val="0"/>
              <w:marBottom w:val="0"/>
              <w:divBdr>
                <w:top w:val="none" w:sz="0" w:space="0" w:color="auto"/>
                <w:left w:val="none" w:sz="0" w:space="0" w:color="auto"/>
                <w:bottom w:val="none" w:sz="0" w:space="0" w:color="auto"/>
                <w:right w:val="none" w:sz="0" w:space="0" w:color="auto"/>
              </w:divBdr>
              <w:divsChild>
                <w:div w:id="1617636473">
                  <w:marLeft w:val="0"/>
                  <w:marRight w:val="0"/>
                  <w:marTop w:val="0"/>
                  <w:marBottom w:val="0"/>
                  <w:divBdr>
                    <w:top w:val="none" w:sz="0" w:space="0" w:color="auto"/>
                    <w:left w:val="none" w:sz="0" w:space="0" w:color="auto"/>
                    <w:bottom w:val="none" w:sz="0" w:space="0" w:color="auto"/>
                    <w:right w:val="none" w:sz="0" w:space="0" w:color="auto"/>
                  </w:divBdr>
                  <w:divsChild>
                    <w:div w:id="2020547602">
                      <w:marLeft w:val="0"/>
                      <w:marRight w:val="0"/>
                      <w:marTop w:val="0"/>
                      <w:marBottom w:val="0"/>
                      <w:divBdr>
                        <w:top w:val="none" w:sz="0" w:space="0" w:color="auto"/>
                        <w:left w:val="none" w:sz="0" w:space="0" w:color="auto"/>
                        <w:bottom w:val="none" w:sz="0" w:space="0" w:color="auto"/>
                        <w:right w:val="none" w:sz="0" w:space="0" w:color="auto"/>
                      </w:divBdr>
                      <w:divsChild>
                        <w:div w:id="462694047">
                          <w:marLeft w:val="0"/>
                          <w:marRight w:val="0"/>
                          <w:marTop w:val="0"/>
                          <w:marBottom w:val="0"/>
                          <w:divBdr>
                            <w:top w:val="none" w:sz="0" w:space="0" w:color="auto"/>
                            <w:left w:val="none" w:sz="0" w:space="0" w:color="auto"/>
                            <w:bottom w:val="none" w:sz="0" w:space="0" w:color="auto"/>
                            <w:right w:val="none" w:sz="0" w:space="0" w:color="auto"/>
                          </w:divBdr>
                          <w:divsChild>
                            <w:div w:id="979263772">
                              <w:marLeft w:val="0"/>
                              <w:marRight w:val="0"/>
                              <w:marTop w:val="0"/>
                              <w:marBottom w:val="0"/>
                              <w:divBdr>
                                <w:top w:val="none" w:sz="0" w:space="0" w:color="auto"/>
                                <w:left w:val="none" w:sz="0" w:space="0" w:color="auto"/>
                                <w:bottom w:val="none" w:sz="0" w:space="0" w:color="auto"/>
                                <w:right w:val="none" w:sz="0" w:space="0" w:color="auto"/>
                              </w:divBdr>
                              <w:divsChild>
                                <w:div w:id="2019194840">
                                  <w:marLeft w:val="0"/>
                                  <w:marRight w:val="0"/>
                                  <w:marTop w:val="0"/>
                                  <w:marBottom w:val="0"/>
                                  <w:divBdr>
                                    <w:top w:val="none" w:sz="0" w:space="0" w:color="auto"/>
                                    <w:left w:val="none" w:sz="0" w:space="0" w:color="auto"/>
                                    <w:bottom w:val="none" w:sz="0" w:space="0" w:color="auto"/>
                                    <w:right w:val="none" w:sz="0" w:space="0" w:color="auto"/>
                                  </w:divBdr>
                                  <w:divsChild>
                                    <w:div w:id="19941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280088">
                          <w:marLeft w:val="0"/>
                          <w:marRight w:val="0"/>
                          <w:marTop w:val="0"/>
                          <w:marBottom w:val="0"/>
                          <w:divBdr>
                            <w:top w:val="none" w:sz="0" w:space="0" w:color="auto"/>
                            <w:left w:val="none" w:sz="0" w:space="0" w:color="auto"/>
                            <w:bottom w:val="none" w:sz="0" w:space="0" w:color="auto"/>
                            <w:right w:val="none" w:sz="0" w:space="0" w:color="auto"/>
                          </w:divBdr>
                          <w:divsChild>
                            <w:div w:id="2056461829">
                              <w:marLeft w:val="0"/>
                              <w:marRight w:val="0"/>
                              <w:marTop w:val="0"/>
                              <w:marBottom w:val="0"/>
                              <w:divBdr>
                                <w:top w:val="none" w:sz="0" w:space="0" w:color="auto"/>
                                <w:left w:val="none" w:sz="0" w:space="0" w:color="auto"/>
                                <w:bottom w:val="none" w:sz="0" w:space="0" w:color="auto"/>
                                <w:right w:val="none" w:sz="0" w:space="0" w:color="auto"/>
                              </w:divBdr>
                              <w:divsChild>
                                <w:div w:id="6821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76710">
      <w:bodyDiv w:val="1"/>
      <w:marLeft w:val="0"/>
      <w:marRight w:val="0"/>
      <w:marTop w:val="0"/>
      <w:marBottom w:val="0"/>
      <w:divBdr>
        <w:top w:val="none" w:sz="0" w:space="0" w:color="auto"/>
        <w:left w:val="none" w:sz="0" w:space="0" w:color="auto"/>
        <w:bottom w:val="none" w:sz="0" w:space="0" w:color="auto"/>
        <w:right w:val="none" w:sz="0" w:space="0" w:color="auto"/>
      </w:divBdr>
    </w:div>
    <w:div w:id="154613012">
      <w:bodyDiv w:val="1"/>
      <w:marLeft w:val="0"/>
      <w:marRight w:val="0"/>
      <w:marTop w:val="0"/>
      <w:marBottom w:val="0"/>
      <w:divBdr>
        <w:top w:val="none" w:sz="0" w:space="0" w:color="auto"/>
        <w:left w:val="none" w:sz="0" w:space="0" w:color="auto"/>
        <w:bottom w:val="none" w:sz="0" w:space="0" w:color="auto"/>
        <w:right w:val="none" w:sz="0" w:space="0" w:color="auto"/>
      </w:divBdr>
    </w:div>
    <w:div w:id="179198428">
      <w:bodyDiv w:val="1"/>
      <w:marLeft w:val="0"/>
      <w:marRight w:val="0"/>
      <w:marTop w:val="0"/>
      <w:marBottom w:val="0"/>
      <w:divBdr>
        <w:top w:val="none" w:sz="0" w:space="0" w:color="auto"/>
        <w:left w:val="none" w:sz="0" w:space="0" w:color="auto"/>
        <w:bottom w:val="none" w:sz="0" w:space="0" w:color="auto"/>
        <w:right w:val="none" w:sz="0" w:space="0" w:color="auto"/>
      </w:divBdr>
      <w:divsChild>
        <w:div w:id="1648320358">
          <w:marLeft w:val="0"/>
          <w:marRight w:val="0"/>
          <w:marTop w:val="0"/>
          <w:marBottom w:val="0"/>
          <w:divBdr>
            <w:top w:val="none" w:sz="0" w:space="0" w:color="auto"/>
            <w:left w:val="none" w:sz="0" w:space="0" w:color="auto"/>
            <w:bottom w:val="none" w:sz="0" w:space="0" w:color="auto"/>
            <w:right w:val="none" w:sz="0" w:space="0" w:color="auto"/>
          </w:divBdr>
          <w:divsChild>
            <w:div w:id="991638341">
              <w:marLeft w:val="0"/>
              <w:marRight w:val="0"/>
              <w:marTop w:val="0"/>
              <w:marBottom w:val="0"/>
              <w:divBdr>
                <w:top w:val="none" w:sz="0" w:space="0" w:color="auto"/>
                <w:left w:val="none" w:sz="0" w:space="0" w:color="auto"/>
                <w:bottom w:val="none" w:sz="0" w:space="0" w:color="auto"/>
                <w:right w:val="none" w:sz="0" w:space="0" w:color="auto"/>
              </w:divBdr>
              <w:divsChild>
                <w:div w:id="679553308">
                  <w:marLeft w:val="0"/>
                  <w:marRight w:val="0"/>
                  <w:marTop w:val="0"/>
                  <w:marBottom w:val="0"/>
                  <w:divBdr>
                    <w:top w:val="none" w:sz="0" w:space="0" w:color="auto"/>
                    <w:left w:val="none" w:sz="0" w:space="0" w:color="auto"/>
                    <w:bottom w:val="none" w:sz="0" w:space="0" w:color="auto"/>
                    <w:right w:val="none" w:sz="0" w:space="0" w:color="auto"/>
                  </w:divBdr>
                </w:div>
                <w:div w:id="2122648818">
                  <w:marLeft w:val="0"/>
                  <w:marRight w:val="0"/>
                  <w:marTop w:val="0"/>
                  <w:marBottom w:val="0"/>
                  <w:divBdr>
                    <w:top w:val="none" w:sz="0" w:space="0" w:color="auto"/>
                    <w:left w:val="none" w:sz="0" w:space="0" w:color="auto"/>
                    <w:bottom w:val="none" w:sz="0" w:space="0" w:color="auto"/>
                    <w:right w:val="none" w:sz="0" w:space="0" w:color="auto"/>
                  </w:divBdr>
                  <w:divsChild>
                    <w:div w:id="1137989561">
                      <w:marLeft w:val="0"/>
                      <w:marRight w:val="0"/>
                      <w:marTop w:val="0"/>
                      <w:marBottom w:val="0"/>
                      <w:divBdr>
                        <w:top w:val="none" w:sz="0" w:space="0" w:color="auto"/>
                        <w:left w:val="none" w:sz="0" w:space="0" w:color="auto"/>
                        <w:bottom w:val="none" w:sz="0" w:space="0" w:color="auto"/>
                        <w:right w:val="none" w:sz="0" w:space="0" w:color="auto"/>
                      </w:divBdr>
                      <w:divsChild>
                        <w:div w:id="258834112">
                          <w:marLeft w:val="0"/>
                          <w:marRight w:val="0"/>
                          <w:marTop w:val="0"/>
                          <w:marBottom w:val="0"/>
                          <w:divBdr>
                            <w:top w:val="none" w:sz="0" w:space="0" w:color="auto"/>
                            <w:left w:val="none" w:sz="0" w:space="0" w:color="auto"/>
                            <w:bottom w:val="none" w:sz="0" w:space="0" w:color="auto"/>
                            <w:right w:val="none" w:sz="0" w:space="0" w:color="auto"/>
                          </w:divBdr>
                          <w:divsChild>
                            <w:div w:id="411708176">
                              <w:marLeft w:val="0"/>
                              <w:marRight w:val="0"/>
                              <w:marTop w:val="0"/>
                              <w:marBottom w:val="0"/>
                              <w:divBdr>
                                <w:top w:val="none" w:sz="0" w:space="0" w:color="auto"/>
                                <w:left w:val="none" w:sz="0" w:space="0" w:color="auto"/>
                                <w:bottom w:val="none" w:sz="0" w:space="0" w:color="auto"/>
                                <w:right w:val="none" w:sz="0" w:space="0" w:color="auto"/>
                              </w:divBdr>
                              <w:divsChild>
                                <w:div w:id="8529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897546">
          <w:marLeft w:val="0"/>
          <w:marRight w:val="0"/>
          <w:marTop w:val="0"/>
          <w:marBottom w:val="0"/>
          <w:divBdr>
            <w:top w:val="none" w:sz="0" w:space="0" w:color="auto"/>
            <w:left w:val="none" w:sz="0" w:space="0" w:color="auto"/>
            <w:bottom w:val="none" w:sz="0" w:space="0" w:color="auto"/>
            <w:right w:val="none" w:sz="0" w:space="0" w:color="auto"/>
          </w:divBdr>
          <w:divsChild>
            <w:div w:id="1890023630">
              <w:marLeft w:val="360"/>
              <w:marRight w:val="0"/>
              <w:marTop w:val="0"/>
              <w:marBottom w:val="0"/>
              <w:divBdr>
                <w:top w:val="none" w:sz="0" w:space="0" w:color="auto"/>
                <w:left w:val="none" w:sz="0" w:space="0" w:color="auto"/>
                <w:bottom w:val="none" w:sz="0" w:space="0" w:color="auto"/>
                <w:right w:val="none" w:sz="0" w:space="0" w:color="auto"/>
              </w:divBdr>
              <w:divsChild>
                <w:div w:id="768307191">
                  <w:marLeft w:val="0"/>
                  <w:marRight w:val="0"/>
                  <w:marTop w:val="0"/>
                  <w:marBottom w:val="0"/>
                  <w:divBdr>
                    <w:top w:val="none" w:sz="0" w:space="0" w:color="auto"/>
                    <w:left w:val="none" w:sz="0" w:space="0" w:color="auto"/>
                    <w:bottom w:val="none" w:sz="0" w:space="0" w:color="auto"/>
                    <w:right w:val="none" w:sz="0" w:space="0" w:color="auto"/>
                  </w:divBdr>
                  <w:divsChild>
                    <w:div w:id="739324235">
                      <w:marLeft w:val="0"/>
                      <w:marRight w:val="0"/>
                      <w:marTop w:val="0"/>
                      <w:marBottom w:val="0"/>
                      <w:divBdr>
                        <w:top w:val="none" w:sz="0" w:space="0" w:color="auto"/>
                        <w:left w:val="none" w:sz="0" w:space="0" w:color="auto"/>
                        <w:bottom w:val="none" w:sz="0" w:space="0" w:color="auto"/>
                        <w:right w:val="none" w:sz="0" w:space="0" w:color="auto"/>
                      </w:divBdr>
                      <w:divsChild>
                        <w:div w:id="151411943">
                          <w:marLeft w:val="0"/>
                          <w:marRight w:val="0"/>
                          <w:marTop w:val="0"/>
                          <w:marBottom w:val="0"/>
                          <w:divBdr>
                            <w:top w:val="none" w:sz="0" w:space="0" w:color="auto"/>
                            <w:left w:val="none" w:sz="0" w:space="0" w:color="auto"/>
                            <w:bottom w:val="none" w:sz="0" w:space="0" w:color="auto"/>
                            <w:right w:val="none" w:sz="0" w:space="0" w:color="auto"/>
                          </w:divBdr>
                          <w:divsChild>
                            <w:div w:id="522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82225">
      <w:bodyDiv w:val="1"/>
      <w:marLeft w:val="0"/>
      <w:marRight w:val="0"/>
      <w:marTop w:val="0"/>
      <w:marBottom w:val="0"/>
      <w:divBdr>
        <w:top w:val="none" w:sz="0" w:space="0" w:color="auto"/>
        <w:left w:val="none" w:sz="0" w:space="0" w:color="auto"/>
        <w:bottom w:val="none" w:sz="0" w:space="0" w:color="auto"/>
        <w:right w:val="none" w:sz="0" w:space="0" w:color="auto"/>
      </w:divBdr>
    </w:div>
    <w:div w:id="200094589">
      <w:bodyDiv w:val="1"/>
      <w:marLeft w:val="0"/>
      <w:marRight w:val="0"/>
      <w:marTop w:val="0"/>
      <w:marBottom w:val="0"/>
      <w:divBdr>
        <w:top w:val="none" w:sz="0" w:space="0" w:color="auto"/>
        <w:left w:val="none" w:sz="0" w:space="0" w:color="auto"/>
        <w:bottom w:val="none" w:sz="0" w:space="0" w:color="auto"/>
        <w:right w:val="none" w:sz="0" w:space="0" w:color="auto"/>
      </w:divBdr>
    </w:div>
    <w:div w:id="231737182">
      <w:bodyDiv w:val="1"/>
      <w:marLeft w:val="0"/>
      <w:marRight w:val="0"/>
      <w:marTop w:val="0"/>
      <w:marBottom w:val="0"/>
      <w:divBdr>
        <w:top w:val="none" w:sz="0" w:space="0" w:color="auto"/>
        <w:left w:val="none" w:sz="0" w:space="0" w:color="auto"/>
        <w:bottom w:val="none" w:sz="0" w:space="0" w:color="auto"/>
        <w:right w:val="none" w:sz="0" w:space="0" w:color="auto"/>
      </w:divBdr>
    </w:div>
    <w:div w:id="249317795">
      <w:bodyDiv w:val="1"/>
      <w:marLeft w:val="0"/>
      <w:marRight w:val="0"/>
      <w:marTop w:val="0"/>
      <w:marBottom w:val="0"/>
      <w:divBdr>
        <w:top w:val="none" w:sz="0" w:space="0" w:color="auto"/>
        <w:left w:val="none" w:sz="0" w:space="0" w:color="auto"/>
        <w:bottom w:val="none" w:sz="0" w:space="0" w:color="auto"/>
        <w:right w:val="none" w:sz="0" w:space="0" w:color="auto"/>
      </w:divBdr>
    </w:div>
    <w:div w:id="273172802">
      <w:bodyDiv w:val="1"/>
      <w:marLeft w:val="0"/>
      <w:marRight w:val="0"/>
      <w:marTop w:val="0"/>
      <w:marBottom w:val="0"/>
      <w:divBdr>
        <w:top w:val="none" w:sz="0" w:space="0" w:color="auto"/>
        <w:left w:val="none" w:sz="0" w:space="0" w:color="auto"/>
        <w:bottom w:val="none" w:sz="0" w:space="0" w:color="auto"/>
        <w:right w:val="none" w:sz="0" w:space="0" w:color="auto"/>
      </w:divBdr>
    </w:div>
    <w:div w:id="275909408">
      <w:bodyDiv w:val="1"/>
      <w:marLeft w:val="0"/>
      <w:marRight w:val="0"/>
      <w:marTop w:val="0"/>
      <w:marBottom w:val="0"/>
      <w:divBdr>
        <w:top w:val="none" w:sz="0" w:space="0" w:color="auto"/>
        <w:left w:val="none" w:sz="0" w:space="0" w:color="auto"/>
        <w:bottom w:val="none" w:sz="0" w:space="0" w:color="auto"/>
        <w:right w:val="none" w:sz="0" w:space="0" w:color="auto"/>
      </w:divBdr>
    </w:div>
    <w:div w:id="278949987">
      <w:bodyDiv w:val="1"/>
      <w:marLeft w:val="0"/>
      <w:marRight w:val="0"/>
      <w:marTop w:val="0"/>
      <w:marBottom w:val="0"/>
      <w:divBdr>
        <w:top w:val="none" w:sz="0" w:space="0" w:color="auto"/>
        <w:left w:val="none" w:sz="0" w:space="0" w:color="auto"/>
        <w:bottom w:val="none" w:sz="0" w:space="0" w:color="auto"/>
        <w:right w:val="none" w:sz="0" w:space="0" w:color="auto"/>
      </w:divBdr>
      <w:divsChild>
        <w:div w:id="506291431">
          <w:marLeft w:val="0"/>
          <w:marRight w:val="0"/>
          <w:marTop w:val="0"/>
          <w:marBottom w:val="0"/>
          <w:divBdr>
            <w:top w:val="none" w:sz="0" w:space="0" w:color="auto"/>
            <w:left w:val="none" w:sz="0" w:space="0" w:color="auto"/>
            <w:bottom w:val="none" w:sz="0" w:space="0" w:color="auto"/>
            <w:right w:val="none" w:sz="0" w:space="0" w:color="auto"/>
          </w:divBdr>
          <w:divsChild>
            <w:div w:id="1581328194">
              <w:marLeft w:val="0"/>
              <w:marRight w:val="0"/>
              <w:marTop w:val="0"/>
              <w:marBottom w:val="0"/>
              <w:divBdr>
                <w:top w:val="none" w:sz="0" w:space="0" w:color="auto"/>
                <w:left w:val="none" w:sz="0" w:space="0" w:color="auto"/>
                <w:bottom w:val="none" w:sz="0" w:space="0" w:color="auto"/>
                <w:right w:val="none" w:sz="0" w:space="0" w:color="auto"/>
              </w:divBdr>
              <w:divsChild>
                <w:div w:id="395788502">
                  <w:marLeft w:val="0"/>
                  <w:marRight w:val="0"/>
                  <w:marTop w:val="0"/>
                  <w:marBottom w:val="0"/>
                  <w:divBdr>
                    <w:top w:val="none" w:sz="0" w:space="0" w:color="auto"/>
                    <w:left w:val="none" w:sz="0" w:space="0" w:color="auto"/>
                    <w:bottom w:val="none" w:sz="0" w:space="0" w:color="auto"/>
                    <w:right w:val="none" w:sz="0" w:space="0" w:color="auto"/>
                  </w:divBdr>
                  <w:divsChild>
                    <w:div w:id="1719012253">
                      <w:marLeft w:val="0"/>
                      <w:marRight w:val="0"/>
                      <w:marTop w:val="0"/>
                      <w:marBottom w:val="0"/>
                      <w:divBdr>
                        <w:top w:val="none" w:sz="0" w:space="0" w:color="auto"/>
                        <w:left w:val="none" w:sz="0" w:space="0" w:color="auto"/>
                        <w:bottom w:val="none" w:sz="0" w:space="0" w:color="auto"/>
                        <w:right w:val="none" w:sz="0" w:space="0" w:color="auto"/>
                      </w:divBdr>
                      <w:divsChild>
                        <w:div w:id="1010064880">
                          <w:marLeft w:val="0"/>
                          <w:marRight w:val="0"/>
                          <w:marTop w:val="0"/>
                          <w:marBottom w:val="0"/>
                          <w:divBdr>
                            <w:top w:val="none" w:sz="0" w:space="0" w:color="auto"/>
                            <w:left w:val="none" w:sz="0" w:space="0" w:color="auto"/>
                            <w:bottom w:val="none" w:sz="0" w:space="0" w:color="auto"/>
                            <w:right w:val="none" w:sz="0" w:space="0" w:color="auto"/>
                          </w:divBdr>
                          <w:divsChild>
                            <w:div w:id="18018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428290">
      <w:bodyDiv w:val="1"/>
      <w:marLeft w:val="0"/>
      <w:marRight w:val="0"/>
      <w:marTop w:val="0"/>
      <w:marBottom w:val="0"/>
      <w:divBdr>
        <w:top w:val="none" w:sz="0" w:space="0" w:color="auto"/>
        <w:left w:val="none" w:sz="0" w:space="0" w:color="auto"/>
        <w:bottom w:val="none" w:sz="0" w:space="0" w:color="auto"/>
        <w:right w:val="none" w:sz="0" w:space="0" w:color="auto"/>
      </w:divBdr>
    </w:div>
    <w:div w:id="308560134">
      <w:bodyDiv w:val="1"/>
      <w:marLeft w:val="0"/>
      <w:marRight w:val="0"/>
      <w:marTop w:val="0"/>
      <w:marBottom w:val="0"/>
      <w:divBdr>
        <w:top w:val="none" w:sz="0" w:space="0" w:color="auto"/>
        <w:left w:val="none" w:sz="0" w:space="0" w:color="auto"/>
        <w:bottom w:val="none" w:sz="0" w:space="0" w:color="auto"/>
        <w:right w:val="none" w:sz="0" w:space="0" w:color="auto"/>
      </w:divBdr>
    </w:div>
    <w:div w:id="319818601">
      <w:bodyDiv w:val="1"/>
      <w:marLeft w:val="0"/>
      <w:marRight w:val="0"/>
      <w:marTop w:val="0"/>
      <w:marBottom w:val="0"/>
      <w:divBdr>
        <w:top w:val="none" w:sz="0" w:space="0" w:color="auto"/>
        <w:left w:val="none" w:sz="0" w:space="0" w:color="auto"/>
        <w:bottom w:val="none" w:sz="0" w:space="0" w:color="auto"/>
        <w:right w:val="none" w:sz="0" w:space="0" w:color="auto"/>
      </w:divBdr>
      <w:divsChild>
        <w:div w:id="1326739631">
          <w:marLeft w:val="0"/>
          <w:marRight w:val="0"/>
          <w:marTop w:val="0"/>
          <w:marBottom w:val="0"/>
          <w:divBdr>
            <w:top w:val="none" w:sz="0" w:space="0" w:color="auto"/>
            <w:left w:val="none" w:sz="0" w:space="0" w:color="auto"/>
            <w:bottom w:val="none" w:sz="0" w:space="0" w:color="auto"/>
            <w:right w:val="none" w:sz="0" w:space="0" w:color="auto"/>
          </w:divBdr>
          <w:divsChild>
            <w:div w:id="2009482530">
              <w:marLeft w:val="0"/>
              <w:marRight w:val="0"/>
              <w:marTop w:val="0"/>
              <w:marBottom w:val="0"/>
              <w:divBdr>
                <w:top w:val="none" w:sz="0" w:space="0" w:color="auto"/>
                <w:left w:val="none" w:sz="0" w:space="0" w:color="auto"/>
                <w:bottom w:val="none" w:sz="0" w:space="0" w:color="auto"/>
                <w:right w:val="none" w:sz="0" w:space="0" w:color="auto"/>
              </w:divBdr>
              <w:divsChild>
                <w:div w:id="323045034">
                  <w:marLeft w:val="0"/>
                  <w:marRight w:val="0"/>
                  <w:marTop w:val="0"/>
                  <w:marBottom w:val="0"/>
                  <w:divBdr>
                    <w:top w:val="none" w:sz="0" w:space="0" w:color="auto"/>
                    <w:left w:val="none" w:sz="0" w:space="0" w:color="auto"/>
                    <w:bottom w:val="none" w:sz="0" w:space="0" w:color="auto"/>
                    <w:right w:val="none" w:sz="0" w:space="0" w:color="auto"/>
                  </w:divBdr>
                  <w:divsChild>
                    <w:div w:id="2091467067">
                      <w:marLeft w:val="0"/>
                      <w:marRight w:val="0"/>
                      <w:marTop w:val="0"/>
                      <w:marBottom w:val="0"/>
                      <w:divBdr>
                        <w:top w:val="none" w:sz="0" w:space="0" w:color="auto"/>
                        <w:left w:val="none" w:sz="0" w:space="0" w:color="auto"/>
                        <w:bottom w:val="none" w:sz="0" w:space="0" w:color="auto"/>
                        <w:right w:val="none" w:sz="0" w:space="0" w:color="auto"/>
                      </w:divBdr>
                      <w:divsChild>
                        <w:div w:id="1611889859">
                          <w:marLeft w:val="0"/>
                          <w:marRight w:val="0"/>
                          <w:marTop w:val="0"/>
                          <w:marBottom w:val="0"/>
                          <w:divBdr>
                            <w:top w:val="none" w:sz="0" w:space="0" w:color="auto"/>
                            <w:left w:val="none" w:sz="0" w:space="0" w:color="auto"/>
                            <w:bottom w:val="none" w:sz="0" w:space="0" w:color="auto"/>
                            <w:right w:val="none" w:sz="0" w:space="0" w:color="auto"/>
                          </w:divBdr>
                          <w:divsChild>
                            <w:div w:id="14281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558122">
      <w:bodyDiv w:val="1"/>
      <w:marLeft w:val="0"/>
      <w:marRight w:val="0"/>
      <w:marTop w:val="0"/>
      <w:marBottom w:val="0"/>
      <w:divBdr>
        <w:top w:val="none" w:sz="0" w:space="0" w:color="auto"/>
        <w:left w:val="none" w:sz="0" w:space="0" w:color="auto"/>
        <w:bottom w:val="none" w:sz="0" w:space="0" w:color="auto"/>
        <w:right w:val="none" w:sz="0" w:space="0" w:color="auto"/>
      </w:divBdr>
    </w:div>
    <w:div w:id="325326781">
      <w:bodyDiv w:val="1"/>
      <w:marLeft w:val="0"/>
      <w:marRight w:val="0"/>
      <w:marTop w:val="0"/>
      <w:marBottom w:val="0"/>
      <w:divBdr>
        <w:top w:val="none" w:sz="0" w:space="0" w:color="auto"/>
        <w:left w:val="none" w:sz="0" w:space="0" w:color="auto"/>
        <w:bottom w:val="none" w:sz="0" w:space="0" w:color="auto"/>
        <w:right w:val="none" w:sz="0" w:space="0" w:color="auto"/>
      </w:divBdr>
    </w:div>
    <w:div w:id="327832991">
      <w:bodyDiv w:val="1"/>
      <w:marLeft w:val="0"/>
      <w:marRight w:val="0"/>
      <w:marTop w:val="0"/>
      <w:marBottom w:val="0"/>
      <w:divBdr>
        <w:top w:val="none" w:sz="0" w:space="0" w:color="auto"/>
        <w:left w:val="none" w:sz="0" w:space="0" w:color="auto"/>
        <w:bottom w:val="none" w:sz="0" w:space="0" w:color="auto"/>
        <w:right w:val="none" w:sz="0" w:space="0" w:color="auto"/>
      </w:divBdr>
    </w:div>
    <w:div w:id="333413630">
      <w:bodyDiv w:val="1"/>
      <w:marLeft w:val="0"/>
      <w:marRight w:val="0"/>
      <w:marTop w:val="0"/>
      <w:marBottom w:val="0"/>
      <w:divBdr>
        <w:top w:val="none" w:sz="0" w:space="0" w:color="auto"/>
        <w:left w:val="none" w:sz="0" w:space="0" w:color="auto"/>
        <w:bottom w:val="none" w:sz="0" w:space="0" w:color="auto"/>
        <w:right w:val="none" w:sz="0" w:space="0" w:color="auto"/>
      </w:divBdr>
    </w:div>
    <w:div w:id="334261290">
      <w:bodyDiv w:val="1"/>
      <w:marLeft w:val="0"/>
      <w:marRight w:val="0"/>
      <w:marTop w:val="0"/>
      <w:marBottom w:val="0"/>
      <w:divBdr>
        <w:top w:val="none" w:sz="0" w:space="0" w:color="auto"/>
        <w:left w:val="none" w:sz="0" w:space="0" w:color="auto"/>
        <w:bottom w:val="none" w:sz="0" w:space="0" w:color="auto"/>
        <w:right w:val="none" w:sz="0" w:space="0" w:color="auto"/>
      </w:divBdr>
    </w:div>
    <w:div w:id="344482827">
      <w:bodyDiv w:val="1"/>
      <w:marLeft w:val="0"/>
      <w:marRight w:val="0"/>
      <w:marTop w:val="0"/>
      <w:marBottom w:val="0"/>
      <w:divBdr>
        <w:top w:val="none" w:sz="0" w:space="0" w:color="auto"/>
        <w:left w:val="none" w:sz="0" w:space="0" w:color="auto"/>
        <w:bottom w:val="none" w:sz="0" w:space="0" w:color="auto"/>
        <w:right w:val="none" w:sz="0" w:space="0" w:color="auto"/>
      </w:divBdr>
    </w:div>
    <w:div w:id="355085746">
      <w:bodyDiv w:val="1"/>
      <w:marLeft w:val="0"/>
      <w:marRight w:val="0"/>
      <w:marTop w:val="0"/>
      <w:marBottom w:val="0"/>
      <w:divBdr>
        <w:top w:val="none" w:sz="0" w:space="0" w:color="auto"/>
        <w:left w:val="none" w:sz="0" w:space="0" w:color="auto"/>
        <w:bottom w:val="none" w:sz="0" w:space="0" w:color="auto"/>
        <w:right w:val="none" w:sz="0" w:space="0" w:color="auto"/>
      </w:divBdr>
    </w:div>
    <w:div w:id="357313398">
      <w:bodyDiv w:val="1"/>
      <w:marLeft w:val="0"/>
      <w:marRight w:val="0"/>
      <w:marTop w:val="0"/>
      <w:marBottom w:val="0"/>
      <w:divBdr>
        <w:top w:val="none" w:sz="0" w:space="0" w:color="auto"/>
        <w:left w:val="none" w:sz="0" w:space="0" w:color="auto"/>
        <w:bottom w:val="none" w:sz="0" w:space="0" w:color="auto"/>
        <w:right w:val="none" w:sz="0" w:space="0" w:color="auto"/>
      </w:divBdr>
    </w:div>
    <w:div w:id="362482383">
      <w:bodyDiv w:val="1"/>
      <w:marLeft w:val="0"/>
      <w:marRight w:val="0"/>
      <w:marTop w:val="0"/>
      <w:marBottom w:val="0"/>
      <w:divBdr>
        <w:top w:val="none" w:sz="0" w:space="0" w:color="auto"/>
        <w:left w:val="none" w:sz="0" w:space="0" w:color="auto"/>
        <w:bottom w:val="none" w:sz="0" w:space="0" w:color="auto"/>
        <w:right w:val="none" w:sz="0" w:space="0" w:color="auto"/>
      </w:divBdr>
    </w:div>
    <w:div w:id="376512129">
      <w:bodyDiv w:val="1"/>
      <w:marLeft w:val="0"/>
      <w:marRight w:val="0"/>
      <w:marTop w:val="0"/>
      <w:marBottom w:val="0"/>
      <w:divBdr>
        <w:top w:val="none" w:sz="0" w:space="0" w:color="auto"/>
        <w:left w:val="none" w:sz="0" w:space="0" w:color="auto"/>
        <w:bottom w:val="none" w:sz="0" w:space="0" w:color="auto"/>
        <w:right w:val="none" w:sz="0" w:space="0" w:color="auto"/>
      </w:divBdr>
    </w:div>
    <w:div w:id="395781249">
      <w:bodyDiv w:val="1"/>
      <w:marLeft w:val="0"/>
      <w:marRight w:val="0"/>
      <w:marTop w:val="0"/>
      <w:marBottom w:val="0"/>
      <w:divBdr>
        <w:top w:val="none" w:sz="0" w:space="0" w:color="auto"/>
        <w:left w:val="none" w:sz="0" w:space="0" w:color="auto"/>
        <w:bottom w:val="none" w:sz="0" w:space="0" w:color="auto"/>
        <w:right w:val="none" w:sz="0" w:space="0" w:color="auto"/>
      </w:divBdr>
      <w:divsChild>
        <w:div w:id="2020229205">
          <w:marLeft w:val="0"/>
          <w:marRight w:val="0"/>
          <w:marTop w:val="0"/>
          <w:marBottom w:val="0"/>
          <w:divBdr>
            <w:top w:val="none" w:sz="0" w:space="0" w:color="auto"/>
            <w:left w:val="none" w:sz="0" w:space="0" w:color="auto"/>
            <w:bottom w:val="none" w:sz="0" w:space="0" w:color="auto"/>
            <w:right w:val="none" w:sz="0" w:space="0" w:color="auto"/>
          </w:divBdr>
          <w:divsChild>
            <w:div w:id="1404718028">
              <w:marLeft w:val="0"/>
              <w:marRight w:val="0"/>
              <w:marTop w:val="0"/>
              <w:marBottom w:val="0"/>
              <w:divBdr>
                <w:top w:val="none" w:sz="0" w:space="0" w:color="auto"/>
                <w:left w:val="none" w:sz="0" w:space="0" w:color="auto"/>
                <w:bottom w:val="none" w:sz="0" w:space="0" w:color="auto"/>
                <w:right w:val="none" w:sz="0" w:space="0" w:color="auto"/>
              </w:divBdr>
              <w:divsChild>
                <w:div w:id="43994603">
                  <w:marLeft w:val="0"/>
                  <w:marRight w:val="0"/>
                  <w:marTop w:val="0"/>
                  <w:marBottom w:val="0"/>
                  <w:divBdr>
                    <w:top w:val="none" w:sz="0" w:space="0" w:color="auto"/>
                    <w:left w:val="none" w:sz="0" w:space="0" w:color="auto"/>
                    <w:bottom w:val="none" w:sz="0" w:space="0" w:color="auto"/>
                    <w:right w:val="none" w:sz="0" w:space="0" w:color="auto"/>
                  </w:divBdr>
                  <w:divsChild>
                    <w:div w:id="1209991852">
                      <w:marLeft w:val="0"/>
                      <w:marRight w:val="0"/>
                      <w:marTop w:val="0"/>
                      <w:marBottom w:val="0"/>
                      <w:divBdr>
                        <w:top w:val="none" w:sz="0" w:space="0" w:color="auto"/>
                        <w:left w:val="none" w:sz="0" w:space="0" w:color="auto"/>
                        <w:bottom w:val="none" w:sz="0" w:space="0" w:color="auto"/>
                        <w:right w:val="none" w:sz="0" w:space="0" w:color="auto"/>
                      </w:divBdr>
                      <w:divsChild>
                        <w:div w:id="121848261">
                          <w:marLeft w:val="0"/>
                          <w:marRight w:val="0"/>
                          <w:marTop w:val="0"/>
                          <w:marBottom w:val="0"/>
                          <w:divBdr>
                            <w:top w:val="none" w:sz="0" w:space="0" w:color="auto"/>
                            <w:left w:val="none" w:sz="0" w:space="0" w:color="auto"/>
                            <w:bottom w:val="none" w:sz="0" w:space="0" w:color="auto"/>
                            <w:right w:val="none" w:sz="0" w:space="0" w:color="auto"/>
                          </w:divBdr>
                          <w:divsChild>
                            <w:div w:id="5114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860745">
      <w:bodyDiv w:val="1"/>
      <w:marLeft w:val="0"/>
      <w:marRight w:val="0"/>
      <w:marTop w:val="0"/>
      <w:marBottom w:val="0"/>
      <w:divBdr>
        <w:top w:val="none" w:sz="0" w:space="0" w:color="auto"/>
        <w:left w:val="none" w:sz="0" w:space="0" w:color="auto"/>
        <w:bottom w:val="none" w:sz="0" w:space="0" w:color="auto"/>
        <w:right w:val="none" w:sz="0" w:space="0" w:color="auto"/>
      </w:divBdr>
    </w:div>
    <w:div w:id="443841931">
      <w:bodyDiv w:val="1"/>
      <w:marLeft w:val="0"/>
      <w:marRight w:val="0"/>
      <w:marTop w:val="0"/>
      <w:marBottom w:val="0"/>
      <w:divBdr>
        <w:top w:val="none" w:sz="0" w:space="0" w:color="auto"/>
        <w:left w:val="none" w:sz="0" w:space="0" w:color="auto"/>
        <w:bottom w:val="none" w:sz="0" w:space="0" w:color="auto"/>
        <w:right w:val="none" w:sz="0" w:space="0" w:color="auto"/>
      </w:divBdr>
    </w:div>
    <w:div w:id="463235132">
      <w:bodyDiv w:val="1"/>
      <w:marLeft w:val="0"/>
      <w:marRight w:val="0"/>
      <w:marTop w:val="0"/>
      <w:marBottom w:val="0"/>
      <w:divBdr>
        <w:top w:val="none" w:sz="0" w:space="0" w:color="auto"/>
        <w:left w:val="none" w:sz="0" w:space="0" w:color="auto"/>
        <w:bottom w:val="none" w:sz="0" w:space="0" w:color="auto"/>
        <w:right w:val="none" w:sz="0" w:space="0" w:color="auto"/>
      </w:divBdr>
    </w:div>
    <w:div w:id="465391426">
      <w:bodyDiv w:val="1"/>
      <w:marLeft w:val="0"/>
      <w:marRight w:val="0"/>
      <w:marTop w:val="0"/>
      <w:marBottom w:val="0"/>
      <w:divBdr>
        <w:top w:val="none" w:sz="0" w:space="0" w:color="auto"/>
        <w:left w:val="none" w:sz="0" w:space="0" w:color="auto"/>
        <w:bottom w:val="none" w:sz="0" w:space="0" w:color="auto"/>
        <w:right w:val="none" w:sz="0" w:space="0" w:color="auto"/>
      </w:divBdr>
    </w:div>
    <w:div w:id="506135833">
      <w:bodyDiv w:val="1"/>
      <w:marLeft w:val="0"/>
      <w:marRight w:val="0"/>
      <w:marTop w:val="0"/>
      <w:marBottom w:val="0"/>
      <w:divBdr>
        <w:top w:val="none" w:sz="0" w:space="0" w:color="auto"/>
        <w:left w:val="none" w:sz="0" w:space="0" w:color="auto"/>
        <w:bottom w:val="none" w:sz="0" w:space="0" w:color="auto"/>
        <w:right w:val="none" w:sz="0" w:space="0" w:color="auto"/>
      </w:divBdr>
    </w:div>
    <w:div w:id="531038322">
      <w:bodyDiv w:val="1"/>
      <w:marLeft w:val="0"/>
      <w:marRight w:val="0"/>
      <w:marTop w:val="0"/>
      <w:marBottom w:val="0"/>
      <w:divBdr>
        <w:top w:val="none" w:sz="0" w:space="0" w:color="auto"/>
        <w:left w:val="none" w:sz="0" w:space="0" w:color="auto"/>
        <w:bottom w:val="none" w:sz="0" w:space="0" w:color="auto"/>
        <w:right w:val="none" w:sz="0" w:space="0" w:color="auto"/>
      </w:divBdr>
    </w:div>
    <w:div w:id="532839886">
      <w:bodyDiv w:val="1"/>
      <w:marLeft w:val="0"/>
      <w:marRight w:val="0"/>
      <w:marTop w:val="0"/>
      <w:marBottom w:val="0"/>
      <w:divBdr>
        <w:top w:val="none" w:sz="0" w:space="0" w:color="auto"/>
        <w:left w:val="none" w:sz="0" w:space="0" w:color="auto"/>
        <w:bottom w:val="none" w:sz="0" w:space="0" w:color="auto"/>
        <w:right w:val="none" w:sz="0" w:space="0" w:color="auto"/>
      </w:divBdr>
    </w:div>
    <w:div w:id="545990035">
      <w:bodyDiv w:val="1"/>
      <w:marLeft w:val="0"/>
      <w:marRight w:val="0"/>
      <w:marTop w:val="0"/>
      <w:marBottom w:val="0"/>
      <w:divBdr>
        <w:top w:val="none" w:sz="0" w:space="0" w:color="auto"/>
        <w:left w:val="none" w:sz="0" w:space="0" w:color="auto"/>
        <w:bottom w:val="none" w:sz="0" w:space="0" w:color="auto"/>
        <w:right w:val="none" w:sz="0" w:space="0" w:color="auto"/>
      </w:divBdr>
    </w:div>
    <w:div w:id="561062818">
      <w:bodyDiv w:val="1"/>
      <w:marLeft w:val="0"/>
      <w:marRight w:val="0"/>
      <w:marTop w:val="0"/>
      <w:marBottom w:val="0"/>
      <w:divBdr>
        <w:top w:val="none" w:sz="0" w:space="0" w:color="auto"/>
        <w:left w:val="none" w:sz="0" w:space="0" w:color="auto"/>
        <w:bottom w:val="none" w:sz="0" w:space="0" w:color="auto"/>
        <w:right w:val="none" w:sz="0" w:space="0" w:color="auto"/>
      </w:divBdr>
    </w:div>
    <w:div w:id="564991488">
      <w:bodyDiv w:val="1"/>
      <w:marLeft w:val="0"/>
      <w:marRight w:val="0"/>
      <w:marTop w:val="0"/>
      <w:marBottom w:val="0"/>
      <w:divBdr>
        <w:top w:val="none" w:sz="0" w:space="0" w:color="auto"/>
        <w:left w:val="none" w:sz="0" w:space="0" w:color="auto"/>
        <w:bottom w:val="none" w:sz="0" w:space="0" w:color="auto"/>
        <w:right w:val="none" w:sz="0" w:space="0" w:color="auto"/>
      </w:divBdr>
    </w:div>
    <w:div w:id="577056960">
      <w:bodyDiv w:val="1"/>
      <w:marLeft w:val="0"/>
      <w:marRight w:val="0"/>
      <w:marTop w:val="0"/>
      <w:marBottom w:val="0"/>
      <w:divBdr>
        <w:top w:val="none" w:sz="0" w:space="0" w:color="auto"/>
        <w:left w:val="none" w:sz="0" w:space="0" w:color="auto"/>
        <w:bottom w:val="none" w:sz="0" w:space="0" w:color="auto"/>
        <w:right w:val="none" w:sz="0" w:space="0" w:color="auto"/>
      </w:divBdr>
    </w:div>
    <w:div w:id="598756175">
      <w:bodyDiv w:val="1"/>
      <w:marLeft w:val="0"/>
      <w:marRight w:val="0"/>
      <w:marTop w:val="0"/>
      <w:marBottom w:val="0"/>
      <w:divBdr>
        <w:top w:val="none" w:sz="0" w:space="0" w:color="auto"/>
        <w:left w:val="none" w:sz="0" w:space="0" w:color="auto"/>
        <w:bottom w:val="none" w:sz="0" w:space="0" w:color="auto"/>
        <w:right w:val="none" w:sz="0" w:space="0" w:color="auto"/>
      </w:divBdr>
    </w:div>
    <w:div w:id="634606500">
      <w:bodyDiv w:val="1"/>
      <w:marLeft w:val="0"/>
      <w:marRight w:val="0"/>
      <w:marTop w:val="0"/>
      <w:marBottom w:val="0"/>
      <w:divBdr>
        <w:top w:val="none" w:sz="0" w:space="0" w:color="auto"/>
        <w:left w:val="none" w:sz="0" w:space="0" w:color="auto"/>
        <w:bottom w:val="none" w:sz="0" w:space="0" w:color="auto"/>
        <w:right w:val="none" w:sz="0" w:space="0" w:color="auto"/>
      </w:divBdr>
    </w:div>
    <w:div w:id="634675237">
      <w:bodyDiv w:val="1"/>
      <w:marLeft w:val="0"/>
      <w:marRight w:val="0"/>
      <w:marTop w:val="0"/>
      <w:marBottom w:val="0"/>
      <w:divBdr>
        <w:top w:val="none" w:sz="0" w:space="0" w:color="auto"/>
        <w:left w:val="none" w:sz="0" w:space="0" w:color="auto"/>
        <w:bottom w:val="none" w:sz="0" w:space="0" w:color="auto"/>
        <w:right w:val="none" w:sz="0" w:space="0" w:color="auto"/>
      </w:divBdr>
    </w:div>
    <w:div w:id="666514551">
      <w:bodyDiv w:val="1"/>
      <w:marLeft w:val="0"/>
      <w:marRight w:val="0"/>
      <w:marTop w:val="0"/>
      <w:marBottom w:val="0"/>
      <w:divBdr>
        <w:top w:val="none" w:sz="0" w:space="0" w:color="auto"/>
        <w:left w:val="none" w:sz="0" w:space="0" w:color="auto"/>
        <w:bottom w:val="none" w:sz="0" w:space="0" w:color="auto"/>
        <w:right w:val="none" w:sz="0" w:space="0" w:color="auto"/>
      </w:divBdr>
    </w:div>
    <w:div w:id="711462878">
      <w:bodyDiv w:val="1"/>
      <w:marLeft w:val="0"/>
      <w:marRight w:val="0"/>
      <w:marTop w:val="0"/>
      <w:marBottom w:val="0"/>
      <w:divBdr>
        <w:top w:val="none" w:sz="0" w:space="0" w:color="auto"/>
        <w:left w:val="none" w:sz="0" w:space="0" w:color="auto"/>
        <w:bottom w:val="none" w:sz="0" w:space="0" w:color="auto"/>
        <w:right w:val="none" w:sz="0" w:space="0" w:color="auto"/>
      </w:divBdr>
    </w:div>
    <w:div w:id="734475921">
      <w:bodyDiv w:val="1"/>
      <w:marLeft w:val="0"/>
      <w:marRight w:val="0"/>
      <w:marTop w:val="0"/>
      <w:marBottom w:val="0"/>
      <w:divBdr>
        <w:top w:val="none" w:sz="0" w:space="0" w:color="auto"/>
        <w:left w:val="none" w:sz="0" w:space="0" w:color="auto"/>
        <w:bottom w:val="none" w:sz="0" w:space="0" w:color="auto"/>
        <w:right w:val="none" w:sz="0" w:space="0" w:color="auto"/>
      </w:divBdr>
    </w:div>
    <w:div w:id="745692083">
      <w:bodyDiv w:val="1"/>
      <w:marLeft w:val="0"/>
      <w:marRight w:val="0"/>
      <w:marTop w:val="0"/>
      <w:marBottom w:val="0"/>
      <w:divBdr>
        <w:top w:val="none" w:sz="0" w:space="0" w:color="auto"/>
        <w:left w:val="none" w:sz="0" w:space="0" w:color="auto"/>
        <w:bottom w:val="none" w:sz="0" w:space="0" w:color="auto"/>
        <w:right w:val="none" w:sz="0" w:space="0" w:color="auto"/>
      </w:divBdr>
    </w:div>
    <w:div w:id="749740544">
      <w:bodyDiv w:val="1"/>
      <w:marLeft w:val="0"/>
      <w:marRight w:val="0"/>
      <w:marTop w:val="0"/>
      <w:marBottom w:val="0"/>
      <w:divBdr>
        <w:top w:val="none" w:sz="0" w:space="0" w:color="auto"/>
        <w:left w:val="none" w:sz="0" w:space="0" w:color="auto"/>
        <w:bottom w:val="none" w:sz="0" w:space="0" w:color="auto"/>
        <w:right w:val="none" w:sz="0" w:space="0" w:color="auto"/>
      </w:divBdr>
    </w:div>
    <w:div w:id="750002171">
      <w:bodyDiv w:val="1"/>
      <w:marLeft w:val="0"/>
      <w:marRight w:val="0"/>
      <w:marTop w:val="0"/>
      <w:marBottom w:val="0"/>
      <w:divBdr>
        <w:top w:val="none" w:sz="0" w:space="0" w:color="auto"/>
        <w:left w:val="none" w:sz="0" w:space="0" w:color="auto"/>
        <w:bottom w:val="none" w:sz="0" w:space="0" w:color="auto"/>
        <w:right w:val="none" w:sz="0" w:space="0" w:color="auto"/>
      </w:divBdr>
    </w:div>
    <w:div w:id="770857293">
      <w:bodyDiv w:val="1"/>
      <w:marLeft w:val="0"/>
      <w:marRight w:val="0"/>
      <w:marTop w:val="0"/>
      <w:marBottom w:val="0"/>
      <w:divBdr>
        <w:top w:val="none" w:sz="0" w:space="0" w:color="auto"/>
        <w:left w:val="none" w:sz="0" w:space="0" w:color="auto"/>
        <w:bottom w:val="none" w:sz="0" w:space="0" w:color="auto"/>
        <w:right w:val="none" w:sz="0" w:space="0" w:color="auto"/>
      </w:divBdr>
    </w:div>
    <w:div w:id="775060327">
      <w:bodyDiv w:val="1"/>
      <w:marLeft w:val="0"/>
      <w:marRight w:val="0"/>
      <w:marTop w:val="0"/>
      <w:marBottom w:val="0"/>
      <w:divBdr>
        <w:top w:val="none" w:sz="0" w:space="0" w:color="auto"/>
        <w:left w:val="none" w:sz="0" w:space="0" w:color="auto"/>
        <w:bottom w:val="none" w:sz="0" w:space="0" w:color="auto"/>
        <w:right w:val="none" w:sz="0" w:space="0" w:color="auto"/>
      </w:divBdr>
    </w:div>
    <w:div w:id="783424833">
      <w:bodyDiv w:val="1"/>
      <w:marLeft w:val="0"/>
      <w:marRight w:val="0"/>
      <w:marTop w:val="0"/>
      <w:marBottom w:val="0"/>
      <w:divBdr>
        <w:top w:val="none" w:sz="0" w:space="0" w:color="auto"/>
        <w:left w:val="none" w:sz="0" w:space="0" w:color="auto"/>
        <w:bottom w:val="none" w:sz="0" w:space="0" w:color="auto"/>
        <w:right w:val="none" w:sz="0" w:space="0" w:color="auto"/>
      </w:divBdr>
    </w:div>
    <w:div w:id="789934311">
      <w:bodyDiv w:val="1"/>
      <w:marLeft w:val="0"/>
      <w:marRight w:val="0"/>
      <w:marTop w:val="0"/>
      <w:marBottom w:val="0"/>
      <w:divBdr>
        <w:top w:val="none" w:sz="0" w:space="0" w:color="auto"/>
        <w:left w:val="none" w:sz="0" w:space="0" w:color="auto"/>
        <w:bottom w:val="none" w:sz="0" w:space="0" w:color="auto"/>
        <w:right w:val="none" w:sz="0" w:space="0" w:color="auto"/>
      </w:divBdr>
    </w:div>
    <w:div w:id="796026891">
      <w:bodyDiv w:val="1"/>
      <w:marLeft w:val="0"/>
      <w:marRight w:val="0"/>
      <w:marTop w:val="0"/>
      <w:marBottom w:val="0"/>
      <w:divBdr>
        <w:top w:val="none" w:sz="0" w:space="0" w:color="auto"/>
        <w:left w:val="none" w:sz="0" w:space="0" w:color="auto"/>
        <w:bottom w:val="none" w:sz="0" w:space="0" w:color="auto"/>
        <w:right w:val="none" w:sz="0" w:space="0" w:color="auto"/>
      </w:divBdr>
    </w:div>
    <w:div w:id="812022426">
      <w:bodyDiv w:val="1"/>
      <w:marLeft w:val="0"/>
      <w:marRight w:val="0"/>
      <w:marTop w:val="0"/>
      <w:marBottom w:val="0"/>
      <w:divBdr>
        <w:top w:val="none" w:sz="0" w:space="0" w:color="auto"/>
        <w:left w:val="none" w:sz="0" w:space="0" w:color="auto"/>
        <w:bottom w:val="none" w:sz="0" w:space="0" w:color="auto"/>
        <w:right w:val="none" w:sz="0" w:space="0" w:color="auto"/>
      </w:divBdr>
    </w:div>
    <w:div w:id="817066674">
      <w:bodyDiv w:val="1"/>
      <w:marLeft w:val="0"/>
      <w:marRight w:val="0"/>
      <w:marTop w:val="0"/>
      <w:marBottom w:val="0"/>
      <w:divBdr>
        <w:top w:val="none" w:sz="0" w:space="0" w:color="auto"/>
        <w:left w:val="none" w:sz="0" w:space="0" w:color="auto"/>
        <w:bottom w:val="none" w:sz="0" w:space="0" w:color="auto"/>
        <w:right w:val="none" w:sz="0" w:space="0" w:color="auto"/>
      </w:divBdr>
    </w:div>
    <w:div w:id="822308272">
      <w:bodyDiv w:val="1"/>
      <w:marLeft w:val="0"/>
      <w:marRight w:val="0"/>
      <w:marTop w:val="0"/>
      <w:marBottom w:val="0"/>
      <w:divBdr>
        <w:top w:val="none" w:sz="0" w:space="0" w:color="auto"/>
        <w:left w:val="none" w:sz="0" w:space="0" w:color="auto"/>
        <w:bottom w:val="none" w:sz="0" w:space="0" w:color="auto"/>
        <w:right w:val="none" w:sz="0" w:space="0" w:color="auto"/>
      </w:divBdr>
    </w:div>
    <w:div w:id="830095599">
      <w:bodyDiv w:val="1"/>
      <w:marLeft w:val="0"/>
      <w:marRight w:val="0"/>
      <w:marTop w:val="0"/>
      <w:marBottom w:val="0"/>
      <w:divBdr>
        <w:top w:val="none" w:sz="0" w:space="0" w:color="auto"/>
        <w:left w:val="none" w:sz="0" w:space="0" w:color="auto"/>
        <w:bottom w:val="none" w:sz="0" w:space="0" w:color="auto"/>
        <w:right w:val="none" w:sz="0" w:space="0" w:color="auto"/>
      </w:divBdr>
    </w:div>
    <w:div w:id="830633143">
      <w:bodyDiv w:val="1"/>
      <w:marLeft w:val="0"/>
      <w:marRight w:val="0"/>
      <w:marTop w:val="0"/>
      <w:marBottom w:val="0"/>
      <w:divBdr>
        <w:top w:val="none" w:sz="0" w:space="0" w:color="auto"/>
        <w:left w:val="none" w:sz="0" w:space="0" w:color="auto"/>
        <w:bottom w:val="none" w:sz="0" w:space="0" w:color="auto"/>
        <w:right w:val="none" w:sz="0" w:space="0" w:color="auto"/>
      </w:divBdr>
      <w:divsChild>
        <w:div w:id="192889438">
          <w:marLeft w:val="0"/>
          <w:marRight w:val="0"/>
          <w:marTop w:val="0"/>
          <w:marBottom w:val="0"/>
          <w:divBdr>
            <w:top w:val="none" w:sz="0" w:space="0" w:color="auto"/>
            <w:left w:val="none" w:sz="0" w:space="0" w:color="auto"/>
            <w:bottom w:val="none" w:sz="0" w:space="0" w:color="auto"/>
            <w:right w:val="none" w:sz="0" w:space="0" w:color="auto"/>
          </w:divBdr>
          <w:divsChild>
            <w:div w:id="938365304">
              <w:marLeft w:val="0"/>
              <w:marRight w:val="0"/>
              <w:marTop w:val="0"/>
              <w:marBottom w:val="0"/>
              <w:divBdr>
                <w:top w:val="none" w:sz="0" w:space="0" w:color="auto"/>
                <w:left w:val="none" w:sz="0" w:space="0" w:color="auto"/>
                <w:bottom w:val="none" w:sz="0" w:space="0" w:color="auto"/>
                <w:right w:val="none" w:sz="0" w:space="0" w:color="auto"/>
              </w:divBdr>
              <w:divsChild>
                <w:div w:id="713623404">
                  <w:marLeft w:val="0"/>
                  <w:marRight w:val="0"/>
                  <w:marTop w:val="0"/>
                  <w:marBottom w:val="0"/>
                  <w:divBdr>
                    <w:top w:val="none" w:sz="0" w:space="0" w:color="auto"/>
                    <w:left w:val="none" w:sz="0" w:space="0" w:color="auto"/>
                    <w:bottom w:val="none" w:sz="0" w:space="0" w:color="auto"/>
                    <w:right w:val="none" w:sz="0" w:space="0" w:color="auto"/>
                  </w:divBdr>
                  <w:divsChild>
                    <w:div w:id="876235008">
                      <w:marLeft w:val="0"/>
                      <w:marRight w:val="0"/>
                      <w:marTop w:val="0"/>
                      <w:marBottom w:val="0"/>
                      <w:divBdr>
                        <w:top w:val="none" w:sz="0" w:space="0" w:color="auto"/>
                        <w:left w:val="none" w:sz="0" w:space="0" w:color="auto"/>
                        <w:bottom w:val="none" w:sz="0" w:space="0" w:color="auto"/>
                        <w:right w:val="none" w:sz="0" w:space="0" w:color="auto"/>
                      </w:divBdr>
                      <w:divsChild>
                        <w:div w:id="2109499557">
                          <w:marLeft w:val="0"/>
                          <w:marRight w:val="0"/>
                          <w:marTop w:val="0"/>
                          <w:marBottom w:val="0"/>
                          <w:divBdr>
                            <w:top w:val="none" w:sz="0" w:space="0" w:color="auto"/>
                            <w:left w:val="none" w:sz="0" w:space="0" w:color="auto"/>
                            <w:bottom w:val="none" w:sz="0" w:space="0" w:color="auto"/>
                            <w:right w:val="none" w:sz="0" w:space="0" w:color="auto"/>
                          </w:divBdr>
                          <w:divsChild>
                            <w:div w:id="18539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789368">
      <w:bodyDiv w:val="1"/>
      <w:marLeft w:val="0"/>
      <w:marRight w:val="0"/>
      <w:marTop w:val="0"/>
      <w:marBottom w:val="0"/>
      <w:divBdr>
        <w:top w:val="none" w:sz="0" w:space="0" w:color="auto"/>
        <w:left w:val="none" w:sz="0" w:space="0" w:color="auto"/>
        <w:bottom w:val="none" w:sz="0" w:space="0" w:color="auto"/>
        <w:right w:val="none" w:sz="0" w:space="0" w:color="auto"/>
      </w:divBdr>
      <w:divsChild>
        <w:div w:id="707025059">
          <w:marLeft w:val="0"/>
          <w:marRight w:val="0"/>
          <w:marTop w:val="0"/>
          <w:marBottom w:val="0"/>
          <w:divBdr>
            <w:top w:val="single" w:sz="2" w:space="0" w:color="E3E3E3"/>
            <w:left w:val="single" w:sz="2" w:space="0" w:color="E3E3E3"/>
            <w:bottom w:val="single" w:sz="2" w:space="0" w:color="E3E3E3"/>
            <w:right w:val="single" w:sz="2" w:space="0" w:color="E3E3E3"/>
          </w:divBdr>
          <w:divsChild>
            <w:div w:id="1288389811">
              <w:marLeft w:val="0"/>
              <w:marRight w:val="0"/>
              <w:marTop w:val="0"/>
              <w:marBottom w:val="0"/>
              <w:divBdr>
                <w:top w:val="single" w:sz="2" w:space="0" w:color="auto"/>
                <w:left w:val="single" w:sz="2" w:space="0" w:color="auto"/>
                <w:bottom w:val="single" w:sz="2" w:space="0" w:color="auto"/>
                <w:right w:val="single" w:sz="2" w:space="0" w:color="auto"/>
              </w:divBdr>
              <w:divsChild>
                <w:div w:id="1662393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51189229">
      <w:bodyDiv w:val="1"/>
      <w:marLeft w:val="0"/>
      <w:marRight w:val="0"/>
      <w:marTop w:val="0"/>
      <w:marBottom w:val="0"/>
      <w:divBdr>
        <w:top w:val="none" w:sz="0" w:space="0" w:color="auto"/>
        <w:left w:val="none" w:sz="0" w:space="0" w:color="auto"/>
        <w:bottom w:val="none" w:sz="0" w:space="0" w:color="auto"/>
        <w:right w:val="none" w:sz="0" w:space="0" w:color="auto"/>
      </w:divBdr>
    </w:div>
    <w:div w:id="859467798">
      <w:bodyDiv w:val="1"/>
      <w:marLeft w:val="0"/>
      <w:marRight w:val="0"/>
      <w:marTop w:val="0"/>
      <w:marBottom w:val="0"/>
      <w:divBdr>
        <w:top w:val="none" w:sz="0" w:space="0" w:color="auto"/>
        <w:left w:val="none" w:sz="0" w:space="0" w:color="auto"/>
        <w:bottom w:val="none" w:sz="0" w:space="0" w:color="auto"/>
        <w:right w:val="none" w:sz="0" w:space="0" w:color="auto"/>
      </w:divBdr>
    </w:div>
    <w:div w:id="862743153">
      <w:bodyDiv w:val="1"/>
      <w:marLeft w:val="0"/>
      <w:marRight w:val="0"/>
      <w:marTop w:val="0"/>
      <w:marBottom w:val="0"/>
      <w:divBdr>
        <w:top w:val="none" w:sz="0" w:space="0" w:color="auto"/>
        <w:left w:val="none" w:sz="0" w:space="0" w:color="auto"/>
        <w:bottom w:val="none" w:sz="0" w:space="0" w:color="auto"/>
        <w:right w:val="none" w:sz="0" w:space="0" w:color="auto"/>
      </w:divBdr>
    </w:div>
    <w:div w:id="881791378">
      <w:bodyDiv w:val="1"/>
      <w:marLeft w:val="0"/>
      <w:marRight w:val="0"/>
      <w:marTop w:val="0"/>
      <w:marBottom w:val="0"/>
      <w:divBdr>
        <w:top w:val="none" w:sz="0" w:space="0" w:color="auto"/>
        <w:left w:val="none" w:sz="0" w:space="0" w:color="auto"/>
        <w:bottom w:val="none" w:sz="0" w:space="0" w:color="auto"/>
        <w:right w:val="none" w:sz="0" w:space="0" w:color="auto"/>
      </w:divBdr>
      <w:divsChild>
        <w:div w:id="187110729">
          <w:marLeft w:val="0"/>
          <w:marRight w:val="0"/>
          <w:marTop w:val="0"/>
          <w:marBottom w:val="0"/>
          <w:divBdr>
            <w:top w:val="none" w:sz="0" w:space="0" w:color="auto"/>
            <w:left w:val="none" w:sz="0" w:space="0" w:color="auto"/>
            <w:bottom w:val="none" w:sz="0" w:space="0" w:color="auto"/>
            <w:right w:val="none" w:sz="0" w:space="0" w:color="auto"/>
          </w:divBdr>
          <w:divsChild>
            <w:div w:id="588079638">
              <w:marLeft w:val="0"/>
              <w:marRight w:val="0"/>
              <w:marTop w:val="0"/>
              <w:marBottom w:val="0"/>
              <w:divBdr>
                <w:top w:val="none" w:sz="0" w:space="0" w:color="auto"/>
                <w:left w:val="none" w:sz="0" w:space="0" w:color="auto"/>
                <w:bottom w:val="none" w:sz="0" w:space="0" w:color="auto"/>
                <w:right w:val="none" w:sz="0" w:space="0" w:color="auto"/>
              </w:divBdr>
            </w:div>
          </w:divsChild>
        </w:div>
        <w:div w:id="1128167053">
          <w:marLeft w:val="0"/>
          <w:marRight w:val="0"/>
          <w:marTop w:val="0"/>
          <w:marBottom w:val="0"/>
          <w:divBdr>
            <w:top w:val="none" w:sz="0" w:space="0" w:color="auto"/>
            <w:left w:val="none" w:sz="0" w:space="0" w:color="auto"/>
            <w:bottom w:val="none" w:sz="0" w:space="0" w:color="auto"/>
            <w:right w:val="none" w:sz="0" w:space="0" w:color="auto"/>
          </w:divBdr>
          <w:divsChild>
            <w:div w:id="685324257">
              <w:marLeft w:val="0"/>
              <w:marRight w:val="0"/>
              <w:marTop w:val="0"/>
              <w:marBottom w:val="0"/>
              <w:divBdr>
                <w:top w:val="none" w:sz="0" w:space="0" w:color="auto"/>
                <w:left w:val="none" w:sz="0" w:space="0" w:color="auto"/>
                <w:bottom w:val="none" w:sz="0" w:space="0" w:color="auto"/>
                <w:right w:val="none" w:sz="0" w:space="0" w:color="auto"/>
              </w:divBdr>
            </w:div>
          </w:divsChild>
        </w:div>
        <w:div w:id="1644457275">
          <w:marLeft w:val="0"/>
          <w:marRight w:val="0"/>
          <w:marTop w:val="0"/>
          <w:marBottom w:val="0"/>
          <w:divBdr>
            <w:top w:val="none" w:sz="0" w:space="0" w:color="auto"/>
            <w:left w:val="none" w:sz="0" w:space="0" w:color="auto"/>
            <w:bottom w:val="none" w:sz="0" w:space="0" w:color="auto"/>
            <w:right w:val="none" w:sz="0" w:space="0" w:color="auto"/>
          </w:divBdr>
          <w:divsChild>
            <w:div w:id="1698919782">
              <w:marLeft w:val="0"/>
              <w:marRight w:val="0"/>
              <w:marTop w:val="0"/>
              <w:marBottom w:val="0"/>
              <w:divBdr>
                <w:top w:val="none" w:sz="0" w:space="0" w:color="auto"/>
                <w:left w:val="none" w:sz="0" w:space="0" w:color="auto"/>
                <w:bottom w:val="none" w:sz="0" w:space="0" w:color="auto"/>
                <w:right w:val="none" w:sz="0" w:space="0" w:color="auto"/>
              </w:divBdr>
            </w:div>
          </w:divsChild>
        </w:div>
        <w:div w:id="698314452">
          <w:marLeft w:val="0"/>
          <w:marRight w:val="0"/>
          <w:marTop w:val="0"/>
          <w:marBottom w:val="0"/>
          <w:divBdr>
            <w:top w:val="none" w:sz="0" w:space="0" w:color="auto"/>
            <w:left w:val="none" w:sz="0" w:space="0" w:color="auto"/>
            <w:bottom w:val="none" w:sz="0" w:space="0" w:color="auto"/>
            <w:right w:val="none" w:sz="0" w:space="0" w:color="auto"/>
          </w:divBdr>
          <w:divsChild>
            <w:div w:id="5162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5040">
      <w:bodyDiv w:val="1"/>
      <w:marLeft w:val="0"/>
      <w:marRight w:val="0"/>
      <w:marTop w:val="0"/>
      <w:marBottom w:val="0"/>
      <w:divBdr>
        <w:top w:val="none" w:sz="0" w:space="0" w:color="auto"/>
        <w:left w:val="none" w:sz="0" w:space="0" w:color="auto"/>
        <w:bottom w:val="none" w:sz="0" w:space="0" w:color="auto"/>
        <w:right w:val="none" w:sz="0" w:space="0" w:color="auto"/>
      </w:divBdr>
    </w:div>
    <w:div w:id="907032984">
      <w:bodyDiv w:val="1"/>
      <w:marLeft w:val="0"/>
      <w:marRight w:val="0"/>
      <w:marTop w:val="0"/>
      <w:marBottom w:val="0"/>
      <w:divBdr>
        <w:top w:val="none" w:sz="0" w:space="0" w:color="auto"/>
        <w:left w:val="none" w:sz="0" w:space="0" w:color="auto"/>
        <w:bottom w:val="none" w:sz="0" w:space="0" w:color="auto"/>
        <w:right w:val="none" w:sz="0" w:space="0" w:color="auto"/>
      </w:divBdr>
    </w:div>
    <w:div w:id="907957167">
      <w:bodyDiv w:val="1"/>
      <w:marLeft w:val="0"/>
      <w:marRight w:val="0"/>
      <w:marTop w:val="0"/>
      <w:marBottom w:val="0"/>
      <w:divBdr>
        <w:top w:val="none" w:sz="0" w:space="0" w:color="auto"/>
        <w:left w:val="none" w:sz="0" w:space="0" w:color="auto"/>
        <w:bottom w:val="none" w:sz="0" w:space="0" w:color="auto"/>
        <w:right w:val="none" w:sz="0" w:space="0" w:color="auto"/>
      </w:divBdr>
    </w:div>
    <w:div w:id="920021943">
      <w:bodyDiv w:val="1"/>
      <w:marLeft w:val="0"/>
      <w:marRight w:val="0"/>
      <w:marTop w:val="0"/>
      <w:marBottom w:val="0"/>
      <w:divBdr>
        <w:top w:val="none" w:sz="0" w:space="0" w:color="auto"/>
        <w:left w:val="none" w:sz="0" w:space="0" w:color="auto"/>
        <w:bottom w:val="none" w:sz="0" w:space="0" w:color="auto"/>
        <w:right w:val="none" w:sz="0" w:space="0" w:color="auto"/>
      </w:divBdr>
    </w:div>
    <w:div w:id="922298909">
      <w:bodyDiv w:val="1"/>
      <w:marLeft w:val="0"/>
      <w:marRight w:val="0"/>
      <w:marTop w:val="0"/>
      <w:marBottom w:val="0"/>
      <w:divBdr>
        <w:top w:val="none" w:sz="0" w:space="0" w:color="auto"/>
        <w:left w:val="none" w:sz="0" w:space="0" w:color="auto"/>
        <w:bottom w:val="none" w:sz="0" w:space="0" w:color="auto"/>
        <w:right w:val="none" w:sz="0" w:space="0" w:color="auto"/>
      </w:divBdr>
    </w:div>
    <w:div w:id="927999926">
      <w:bodyDiv w:val="1"/>
      <w:marLeft w:val="0"/>
      <w:marRight w:val="0"/>
      <w:marTop w:val="0"/>
      <w:marBottom w:val="0"/>
      <w:divBdr>
        <w:top w:val="none" w:sz="0" w:space="0" w:color="auto"/>
        <w:left w:val="none" w:sz="0" w:space="0" w:color="auto"/>
        <w:bottom w:val="none" w:sz="0" w:space="0" w:color="auto"/>
        <w:right w:val="none" w:sz="0" w:space="0" w:color="auto"/>
      </w:divBdr>
    </w:div>
    <w:div w:id="939458834">
      <w:bodyDiv w:val="1"/>
      <w:marLeft w:val="0"/>
      <w:marRight w:val="0"/>
      <w:marTop w:val="0"/>
      <w:marBottom w:val="0"/>
      <w:divBdr>
        <w:top w:val="none" w:sz="0" w:space="0" w:color="auto"/>
        <w:left w:val="none" w:sz="0" w:space="0" w:color="auto"/>
        <w:bottom w:val="none" w:sz="0" w:space="0" w:color="auto"/>
        <w:right w:val="none" w:sz="0" w:space="0" w:color="auto"/>
      </w:divBdr>
    </w:div>
    <w:div w:id="959383033">
      <w:bodyDiv w:val="1"/>
      <w:marLeft w:val="0"/>
      <w:marRight w:val="0"/>
      <w:marTop w:val="0"/>
      <w:marBottom w:val="0"/>
      <w:divBdr>
        <w:top w:val="none" w:sz="0" w:space="0" w:color="auto"/>
        <w:left w:val="none" w:sz="0" w:space="0" w:color="auto"/>
        <w:bottom w:val="none" w:sz="0" w:space="0" w:color="auto"/>
        <w:right w:val="none" w:sz="0" w:space="0" w:color="auto"/>
      </w:divBdr>
    </w:div>
    <w:div w:id="971058744">
      <w:bodyDiv w:val="1"/>
      <w:marLeft w:val="0"/>
      <w:marRight w:val="0"/>
      <w:marTop w:val="0"/>
      <w:marBottom w:val="0"/>
      <w:divBdr>
        <w:top w:val="none" w:sz="0" w:space="0" w:color="auto"/>
        <w:left w:val="none" w:sz="0" w:space="0" w:color="auto"/>
        <w:bottom w:val="none" w:sz="0" w:space="0" w:color="auto"/>
        <w:right w:val="none" w:sz="0" w:space="0" w:color="auto"/>
      </w:divBdr>
    </w:div>
    <w:div w:id="976371718">
      <w:bodyDiv w:val="1"/>
      <w:marLeft w:val="0"/>
      <w:marRight w:val="0"/>
      <w:marTop w:val="0"/>
      <w:marBottom w:val="0"/>
      <w:divBdr>
        <w:top w:val="none" w:sz="0" w:space="0" w:color="auto"/>
        <w:left w:val="none" w:sz="0" w:space="0" w:color="auto"/>
        <w:bottom w:val="none" w:sz="0" w:space="0" w:color="auto"/>
        <w:right w:val="none" w:sz="0" w:space="0" w:color="auto"/>
      </w:divBdr>
    </w:div>
    <w:div w:id="976371755">
      <w:bodyDiv w:val="1"/>
      <w:marLeft w:val="0"/>
      <w:marRight w:val="0"/>
      <w:marTop w:val="0"/>
      <w:marBottom w:val="0"/>
      <w:divBdr>
        <w:top w:val="none" w:sz="0" w:space="0" w:color="auto"/>
        <w:left w:val="none" w:sz="0" w:space="0" w:color="auto"/>
        <w:bottom w:val="none" w:sz="0" w:space="0" w:color="auto"/>
        <w:right w:val="none" w:sz="0" w:space="0" w:color="auto"/>
      </w:divBdr>
    </w:div>
    <w:div w:id="1007444774">
      <w:bodyDiv w:val="1"/>
      <w:marLeft w:val="0"/>
      <w:marRight w:val="0"/>
      <w:marTop w:val="0"/>
      <w:marBottom w:val="0"/>
      <w:divBdr>
        <w:top w:val="none" w:sz="0" w:space="0" w:color="auto"/>
        <w:left w:val="none" w:sz="0" w:space="0" w:color="auto"/>
        <w:bottom w:val="none" w:sz="0" w:space="0" w:color="auto"/>
        <w:right w:val="none" w:sz="0" w:space="0" w:color="auto"/>
      </w:divBdr>
    </w:div>
    <w:div w:id="1017121163">
      <w:bodyDiv w:val="1"/>
      <w:marLeft w:val="0"/>
      <w:marRight w:val="0"/>
      <w:marTop w:val="0"/>
      <w:marBottom w:val="0"/>
      <w:divBdr>
        <w:top w:val="none" w:sz="0" w:space="0" w:color="auto"/>
        <w:left w:val="none" w:sz="0" w:space="0" w:color="auto"/>
        <w:bottom w:val="none" w:sz="0" w:space="0" w:color="auto"/>
        <w:right w:val="none" w:sz="0" w:space="0" w:color="auto"/>
      </w:divBdr>
    </w:div>
    <w:div w:id="1026322085">
      <w:bodyDiv w:val="1"/>
      <w:marLeft w:val="0"/>
      <w:marRight w:val="0"/>
      <w:marTop w:val="0"/>
      <w:marBottom w:val="0"/>
      <w:divBdr>
        <w:top w:val="none" w:sz="0" w:space="0" w:color="auto"/>
        <w:left w:val="none" w:sz="0" w:space="0" w:color="auto"/>
        <w:bottom w:val="none" w:sz="0" w:space="0" w:color="auto"/>
        <w:right w:val="none" w:sz="0" w:space="0" w:color="auto"/>
      </w:divBdr>
    </w:div>
    <w:div w:id="1028140249">
      <w:bodyDiv w:val="1"/>
      <w:marLeft w:val="0"/>
      <w:marRight w:val="0"/>
      <w:marTop w:val="0"/>
      <w:marBottom w:val="0"/>
      <w:divBdr>
        <w:top w:val="none" w:sz="0" w:space="0" w:color="auto"/>
        <w:left w:val="none" w:sz="0" w:space="0" w:color="auto"/>
        <w:bottom w:val="none" w:sz="0" w:space="0" w:color="auto"/>
        <w:right w:val="none" w:sz="0" w:space="0" w:color="auto"/>
      </w:divBdr>
    </w:div>
    <w:div w:id="1032651714">
      <w:bodyDiv w:val="1"/>
      <w:marLeft w:val="0"/>
      <w:marRight w:val="0"/>
      <w:marTop w:val="0"/>
      <w:marBottom w:val="0"/>
      <w:divBdr>
        <w:top w:val="none" w:sz="0" w:space="0" w:color="auto"/>
        <w:left w:val="none" w:sz="0" w:space="0" w:color="auto"/>
        <w:bottom w:val="none" w:sz="0" w:space="0" w:color="auto"/>
        <w:right w:val="none" w:sz="0" w:space="0" w:color="auto"/>
      </w:divBdr>
    </w:div>
    <w:div w:id="1034966800">
      <w:bodyDiv w:val="1"/>
      <w:marLeft w:val="0"/>
      <w:marRight w:val="0"/>
      <w:marTop w:val="0"/>
      <w:marBottom w:val="0"/>
      <w:divBdr>
        <w:top w:val="none" w:sz="0" w:space="0" w:color="auto"/>
        <w:left w:val="none" w:sz="0" w:space="0" w:color="auto"/>
        <w:bottom w:val="none" w:sz="0" w:space="0" w:color="auto"/>
        <w:right w:val="none" w:sz="0" w:space="0" w:color="auto"/>
      </w:divBdr>
    </w:div>
    <w:div w:id="1036658819">
      <w:bodyDiv w:val="1"/>
      <w:marLeft w:val="0"/>
      <w:marRight w:val="0"/>
      <w:marTop w:val="0"/>
      <w:marBottom w:val="0"/>
      <w:divBdr>
        <w:top w:val="none" w:sz="0" w:space="0" w:color="auto"/>
        <w:left w:val="none" w:sz="0" w:space="0" w:color="auto"/>
        <w:bottom w:val="none" w:sz="0" w:space="0" w:color="auto"/>
        <w:right w:val="none" w:sz="0" w:space="0" w:color="auto"/>
      </w:divBdr>
    </w:div>
    <w:div w:id="1060712516">
      <w:bodyDiv w:val="1"/>
      <w:marLeft w:val="0"/>
      <w:marRight w:val="0"/>
      <w:marTop w:val="0"/>
      <w:marBottom w:val="0"/>
      <w:divBdr>
        <w:top w:val="none" w:sz="0" w:space="0" w:color="auto"/>
        <w:left w:val="none" w:sz="0" w:space="0" w:color="auto"/>
        <w:bottom w:val="none" w:sz="0" w:space="0" w:color="auto"/>
        <w:right w:val="none" w:sz="0" w:space="0" w:color="auto"/>
      </w:divBdr>
    </w:div>
    <w:div w:id="1068302747">
      <w:bodyDiv w:val="1"/>
      <w:marLeft w:val="0"/>
      <w:marRight w:val="0"/>
      <w:marTop w:val="0"/>
      <w:marBottom w:val="0"/>
      <w:divBdr>
        <w:top w:val="none" w:sz="0" w:space="0" w:color="auto"/>
        <w:left w:val="none" w:sz="0" w:space="0" w:color="auto"/>
        <w:bottom w:val="none" w:sz="0" w:space="0" w:color="auto"/>
        <w:right w:val="none" w:sz="0" w:space="0" w:color="auto"/>
      </w:divBdr>
    </w:div>
    <w:div w:id="1073746224">
      <w:bodyDiv w:val="1"/>
      <w:marLeft w:val="0"/>
      <w:marRight w:val="0"/>
      <w:marTop w:val="0"/>
      <w:marBottom w:val="0"/>
      <w:divBdr>
        <w:top w:val="none" w:sz="0" w:space="0" w:color="auto"/>
        <w:left w:val="none" w:sz="0" w:space="0" w:color="auto"/>
        <w:bottom w:val="none" w:sz="0" w:space="0" w:color="auto"/>
        <w:right w:val="none" w:sz="0" w:space="0" w:color="auto"/>
      </w:divBdr>
    </w:div>
    <w:div w:id="1083600309">
      <w:bodyDiv w:val="1"/>
      <w:marLeft w:val="0"/>
      <w:marRight w:val="0"/>
      <w:marTop w:val="0"/>
      <w:marBottom w:val="0"/>
      <w:divBdr>
        <w:top w:val="none" w:sz="0" w:space="0" w:color="auto"/>
        <w:left w:val="none" w:sz="0" w:space="0" w:color="auto"/>
        <w:bottom w:val="none" w:sz="0" w:space="0" w:color="auto"/>
        <w:right w:val="none" w:sz="0" w:space="0" w:color="auto"/>
      </w:divBdr>
      <w:divsChild>
        <w:div w:id="2111775274">
          <w:marLeft w:val="0"/>
          <w:marRight w:val="0"/>
          <w:marTop w:val="0"/>
          <w:marBottom w:val="0"/>
          <w:divBdr>
            <w:top w:val="none" w:sz="0" w:space="0" w:color="auto"/>
            <w:left w:val="none" w:sz="0" w:space="0" w:color="auto"/>
            <w:bottom w:val="none" w:sz="0" w:space="0" w:color="auto"/>
            <w:right w:val="none" w:sz="0" w:space="0" w:color="auto"/>
          </w:divBdr>
          <w:divsChild>
            <w:div w:id="306012140">
              <w:marLeft w:val="0"/>
              <w:marRight w:val="0"/>
              <w:marTop w:val="0"/>
              <w:marBottom w:val="0"/>
              <w:divBdr>
                <w:top w:val="none" w:sz="0" w:space="0" w:color="auto"/>
                <w:left w:val="none" w:sz="0" w:space="0" w:color="auto"/>
                <w:bottom w:val="none" w:sz="0" w:space="0" w:color="auto"/>
                <w:right w:val="none" w:sz="0" w:space="0" w:color="auto"/>
              </w:divBdr>
              <w:divsChild>
                <w:div w:id="1248810357">
                  <w:marLeft w:val="0"/>
                  <w:marRight w:val="0"/>
                  <w:marTop w:val="0"/>
                  <w:marBottom w:val="0"/>
                  <w:divBdr>
                    <w:top w:val="none" w:sz="0" w:space="0" w:color="auto"/>
                    <w:left w:val="none" w:sz="0" w:space="0" w:color="auto"/>
                    <w:bottom w:val="none" w:sz="0" w:space="0" w:color="auto"/>
                    <w:right w:val="none" w:sz="0" w:space="0" w:color="auto"/>
                  </w:divBdr>
                  <w:divsChild>
                    <w:div w:id="1771585279">
                      <w:marLeft w:val="0"/>
                      <w:marRight w:val="0"/>
                      <w:marTop w:val="0"/>
                      <w:marBottom w:val="0"/>
                      <w:divBdr>
                        <w:top w:val="none" w:sz="0" w:space="0" w:color="auto"/>
                        <w:left w:val="none" w:sz="0" w:space="0" w:color="auto"/>
                        <w:bottom w:val="none" w:sz="0" w:space="0" w:color="auto"/>
                        <w:right w:val="none" w:sz="0" w:space="0" w:color="auto"/>
                      </w:divBdr>
                      <w:divsChild>
                        <w:div w:id="1474180663">
                          <w:marLeft w:val="0"/>
                          <w:marRight w:val="0"/>
                          <w:marTop w:val="0"/>
                          <w:marBottom w:val="0"/>
                          <w:divBdr>
                            <w:top w:val="none" w:sz="0" w:space="0" w:color="auto"/>
                            <w:left w:val="none" w:sz="0" w:space="0" w:color="auto"/>
                            <w:bottom w:val="none" w:sz="0" w:space="0" w:color="auto"/>
                            <w:right w:val="none" w:sz="0" w:space="0" w:color="auto"/>
                          </w:divBdr>
                          <w:divsChild>
                            <w:div w:id="1404717707">
                              <w:marLeft w:val="0"/>
                              <w:marRight w:val="0"/>
                              <w:marTop w:val="0"/>
                              <w:marBottom w:val="0"/>
                              <w:divBdr>
                                <w:top w:val="none" w:sz="0" w:space="0" w:color="auto"/>
                                <w:left w:val="none" w:sz="0" w:space="0" w:color="auto"/>
                                <w:bottom w:val="none" w:sz="0" w:space="0" w:color="auto"/>
                                <w:right w:val="none" w:sz="0" w:space="0" w:color="auto"/>
                              </w:divBdr>
                              <w:divsChild>
                                <w:div w:id="215164379">
                                  <w:marLeft w:val="0"/>
                                  <w:marRight w:val="0"/>
                                  <w:marTop w:val="0"/>
                                  <w:marBottom w:val="0"/>
                                  <w:divBdr>
                                    <w:top w:val="none" w:sz="0" w:space="0" w:color="auto"/>
                                    <w:left w:val="none" w:sz="0" w:space="0" w:color="auto"/>
                                    <w:bottom w:val="none" w:sz="0" w:space="0" w:color="auto"/>
                                    <w:right w:val="none" w:sz="0" w:space="0" w:color="auto"/>
                                  </w:divBdr>
                                  <w:divsChild>
                                    <w:div w:id="729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017348">
      <w:bodyDiv w:val="1"/>
      <w:marLeft w:val="0"/>
      <w:marRight w:val="0"/>
      <w:marTop w:val="0"/>
      <w:marBottom w:val="0"/>
      <w:divBdr>
        <w:top w:val="none" w:sz="0" w:space="0" w:color="auto"/>
        <w:left w:val="none" w:sz="0" w:space="0" w:color="auto"/>
        <w:bottom w:val="none" w:sz="0" w:space="0" w:color="auto"/>
        <w:right w:val="none" w:sz="0" w:space="0" w:color="auto"/>
      </w:divBdr>
      <w:divsChild>
        <w:div w:id="1500923977">
          <w:marLeft w:val="0"/>
          <w:marRight w:val="0"/>
          <w:marTop w:val="0"/>
          <w:marBottom w:val="0"/>
          <w:divBdr>
            <w:top w:val="none" w:sz="0" w:space="0" w:color="auto"/>
            <w:left w:val="none" w:sz="0" w:space="0" w:color="auto"/>
            <w:bottom w:val="none" w:sz="0" w:space="0" w:color="auto"/>
            <w:right w:val="none" w:sz="0" w:space="0" w:color="auto"/>
          </w:divBdr>
          <w:divsChild>
            <w:div w:id="953294102">
              <w:marLeft w:val="0"/>
              <w:marRight w:val="0"/>
              <w:marTop w:val="0"/>
              <w:marBottom w:val="0"/>
              <w:divBdr>
                <w:top w:val="none" w:sz="0" w:space="0" w:color="auto"/>
                <w:left w:val="none" w:sz="0" w:space="0" w:color="auto"/>
                <w:bottom w:val="none" w:sz="0" w:space="0" w:color="auto"/>
                <w:right w:val="none" w:sz="0" w:space="0" w:color="auto"/>
              </w:divBdr>
              <w:divsChild>
                <w:div w:id="1308321417">
                  <w:marLeft w:val="0"/>
                  <w:marRight w:val="0"/>
                  <w:marTop w:val="0"/>
                  <w:marBottom w:val="0"/>
                  <w:divBdr>
                    <w:top w:val="none" w:sz="0" w:space="0" w:color="auto"/>
                    <w:left w:val="none" w:sz="0" w:space="0" w:color="auto"/>
                    <w:bottom w:val="none" w:sz="0" w:space="0" w:color="auto"/>
                    <w:right w:val="none" w:sz="0" w:space="0" w:color="auto"/>
                  </w:divBdr>
                  <w:divsChild>
                    <w:div w:id="845023485">
                      <w:marLeft w:val="0"/>
                      <w:marRight w:val="0"/>
                      <w:marTop w:val="0"/>
                      <w:marBottom w:val="0"/>
                      <w:divBdr>
                        <w:top w:val="none" w:sz="0" w:space="0" w:color="auto"/>
                        <w:left w:val="none" w:sz="0" w:space="0" w:color="auto"/>
                        <w:bottom w:val="none" w:sz="0" w:space="0" w:color="auto"/>
                        <w:right w:val="none" w:sz="0" w:space="0" w:color="auto"/>
                      </w:divBdr>
                      <w:divsChild>
                        <w:div w:id="1063286924">
                          <w:marLeft w:val="0"/>
                          <w:marRight w:val="0"/>
                          <w:marTop w:val="0"/>
                          <w:marBottom w:val="0"/>
                          <w:divBdr>
                            <w:top w:val="none" w:sz="0" w:space="0" w:color="auto"/>
                            <w:left w:val="none" w:sz="0" w:space="0" w:color="auto"/>
                            <w:bottom w:val="none" w:sz="0" w:space="0" w:color="auto"/>
                            <w:right w:val="none" w:sz="0" w:space="0" w:color="auto"/>
                          </w:divBdr>
                          <w:divsChild>
                            <w:div w:id="21412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343961">
      <w:bodyDiv w:val="1"/>
      <w:marLeft w:val="0"/>
      <w:marRight w:val="0"/>
      <w:marTop w:val="0"/>
      <w:marBottom w:val="0"/>
      <w:divBdr>
        <w:top w:val="none" w:sz="0" w:space="0" w:color="auto"/>
        <w:left w:val="none" w:sz="0" w:space="0" w:color="auto"/>
        <w:bottom w:val="none" w:sz="0" w:space="0" w:color="auto"/>
        <w:right w:val="none" w:sz="0" w:space="0" w:color="auto"/>
      </w:divBdr>
    </w:div>
    <w:div w:id="1148740205">
      <w:bodyDiv w:val="1"/>
      <w:marLeft w:val="0"/>
      <w:marRight w:val="0"/>
      <w:marTop w:val="0"/>
      <w:marBottom w:val="0"/>
      <w:divBdr>
        <w:top w:val="none" w:sz="0" w:space="0" w:color="auto"/>
        <w:left w:val="none" w:sz="0" w:space="0" w:color="auto"/>
        <w:bottom w:val="none" w:sz="0" w:space="0" w:color="auto"/>
        <w:right w:val="none" w:sz="0" w:space="0" w:color="auto"/>
      </w:divBdr>
    </w:div>
    <w:div w:id="1167130911">
      <w:bodyDiv w:val="1"/>
      <w:marLeft w:val="0"/>
      <w:marRight w:val="0"/>
      <w:marTop w:val="0"/>
      <w:marBottom w:val="0"/>
      <w:divBdr>
        <w:top w:val="none" w:sz="0" w:space="0" w:color="auto"/>
        <w:left w:val="none" w:sz="0" w:space="0" w:color="auto"/>
        <w:bottom w:val="none" w:sz="0" w:space="0" w:color="auto"/>
        <w:right w:val="none" w:sz="0" w:space="0" w:color="auto"/>
      </w:divBdr>
      <w:divsChild>
        <w:div w:id="2047638485">
          <w:marLeft w:val="0"/>
          <w:marRight w:val="0"/>
          <w:marTop w:val="0"/>
          <w:marBottom w:val="0"/>
          <w:divBdr>
            <w:top w:val="none" w:sz="0" w:space="0" w:color="auto"/>
            <w:left w:val="none" w:sz="0" w:space="0" w:color="auto"/>
            <w:bottom w:val="none" w:sz="0" w:space="0" w:color="auto"/>
            <w:right w:val="none" w:sz="0" w:space="0" w:color="auto"/>
          </w:divBdr>
          <w:divsChild>
            <w:div w:id="8737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2480">
      <w:bodyDiv w:val="1"/>
      <w:marLeft w:val="0"/>
      <w:marRight w:val="0"/>
      <w:marTop w:val="0"/>
      <w:marBottom w:val="0"/>
      <w:divBdr>
        <w:top w:val="none" w:sz="0" w:space="0" w:color="auto"/>
        <w:left w:val="none" w:sz="0" w:space="0" w:color="auto"/>
        <w:bottom w:val="none" w:sz="0" w:space="0" w:color="auto"/>
        <w:right w:val="none" w:sz="0" w:space="0" w:color="auto"/>
      </w:divBdr>
    </w:div>
    <w:div w:id="1248273108">
      <w:bodyDiv w:val="1"/>
      <w:marLeft w:val="0"/>
      <w:marRight w:val="0"/>
      <w:marTop w:val="0"/>
      <w:marBottom w:val="0"/>
      <w:divBdr>
        <w:top w:val="none" w:sz="0" w:space="0" w:color="auto"/>
        <w:left w:val="none" w:sz="0" w:space="0" w:color="auto"/>
        <w:bottom w:val="none" w:sz="0" w:space="0" w:color="auto"/>
        <w:right w:val="none" w:sz="0" w:space="0" w:color="auto"/>
      </w:divBdr>
    </w:div>
    <w:div w:id="1252472177">
      <w:bodyDiv w:val="1"/>
      <w:marLeft w:val="0"/>
      <w:marRight w:val="0"/>
      <w:marTop w:val="0"/>
      <w:marBottom w:val="0"/>
      <w:divBdr>
        <w:top w:val="none" w:sz="0" w:space="0" w:color="auto"/>
        <w:left w:val="none" w:sz="0" w:space="0" w:color="auto"/>
        <w:bottom w:val="none" w:sz="0" w:space="0" w:color="auto"/>
        <w:right w:val="none" w:sz="0" w:space="0" w:color="auto"/>
      </w:divBdr>
    </w:div>
    <w:div w:id="1257403684">
      <w:bodyDiv w:val="1"/>
      <w:marLeft w:val="0"/>
      <w:marRight w:val="0"/>
      <w:marTop w:val="0"/>
      <w:marBottom w:val="0"/>
      <w:divBdr>
        <w:top w:val="none" w:sz="0" w:space="0" w:color="auto"/>
        <w:left w:val="none" w:sz="0" w:space="0" w:color="auto"/>
        <w:bottom w:val="none" w:sz="0" w:space="0" w:color="auto"/>
        <w:right w:val="none" w:sz="0" w:space="0" w:color="auto"/>
      </w:divBdr>
    </w:div>
    <w:div w:id="1302999680">
      <w:bodyDiv w:val="1"/>
      <w:marLeft w:val="0"/>
      <w:marRight w:val="0"/>
      <w:marTop w:val="0"/>
      <w:marBottom w:val="0"/>
      <w:divBdr>
        <w:top w:val="none" w:sz="0" w:space="0" w:color="auto"/>
        <w:left w:val="none" w:sz="0" w:space="0" w:color="auto"/>
        <w:bottom w:val="none" w:sz="0" w:space="0" w:color="auto"/>
        <w:right w:val="none" w:sz="0" w:space="0" w:color="auto"/>
      </w:divBdr>
    </w:div>
    <w:div w:id="1318221097">
      <w:bodyDiv w:val="1"/>
      <w:marLeft w:val="0"/>
      <w:marRight w:val="0"/>
      <w:marTop w:val="0"/>
      <w:marBottom w:val="0"/>
      <w:divBdr>
        <w:top w:val="none" w:sz="0" w:space="0" w:color="auto"/>
        <w:left w:val="none" w:sz="0" w:space="0" w:color="auto"/>
        <w:bottom w:val="none" w:sz="0" w:space="0" w:color="auto"/>
        <w:right w:val="none" w:sz="0" w:space="0" w:color="auto"/>
      </w:divBdr>
    </w:div>
    <w:div w:id="1338770981">
      <w:bodyDiv w:val="1"/>
      <w:marLeft w:val="0"/>
      <w:marRight w:val="0"/>
      <w:marTop w:val="0"/>
      <w:marBottom w:val="0"/>
      <w:divBdr>
        <w:top w:val="none" w:sz="0" w:space="0" w:color="auto"/>
        <w:left w:val="none" w:sz="0" w:space="0" w:color="auto"/>
        <w:bottom w:val="none" w:sz="0" w:space="0" w:color="auto"/>
        <w:right w:val="none" w:sz="0" w:space="0" w:color="auto"/>
      </w:divBdr>
    </w:div>
    <w:div w:id="1344939336">
      <w:bodyDiv w:val="1"/>
      <w:marLeft w:val="0"/>
      <w:marRight w:val="0"/>
      <w:marTop w:val="0"/>
      <w:marBottom w:val="0"/>
      <w:divBdr>
        <w:top w:val="none" w:sz="0" w:space="0" w:color="auto"/>
        <w:left w:val="none" w:sz="0" w:space="0" w:color="auto"/>
        <w:bottom w:val="none" w:sz="0" w:space="0" w:color="auto"/>
        <w:right w:val="none" w:sz="0" w:space="0" w:color="auto"/>
      </w:divBdr>
    </w:div>
    <w:div w:id="1361711528">
      <w:bodyDiv w:val="1"/>
      <w:marLeft w:val="0"/>
      <w:marRight w:val="0"/>
      <w:marTop w:val="0"/>
      <w:marBottom w:val="0"/>
      <w:divBdr>
        <w:top w:val="none" w:sz="0" w:space="0" w:color="auto"/>
        <w:left w:val="none" w:sz="0" w:space="0" w:color="auto"/>
        <w:bottom w:val="none" w:sz="0" w:space="0" w:color="auto"/>
        <w:right w:val="none" w:sz="0" w:space="0" w:color="auto"/>
      </w:divBdr>
    </w:div>
    <w:div w:id="1363559475">
      <w:bodyDiv w:val="1"/>
      <w:marLeft w:val="0"/>
      <w:marRight w:val="0"/>
      <w:marTop w:val="0"/>
      <w:marBottom w:val="0"/>
      <w:divBdr>
        <w:top w:val="none" w:sz="0" w:space="0" w:color="auto"/>
        <w:left w:val="none" w:sz="0" w:space="0" w:color="auto"/>
        <w:bottom w:val="none" w:sz="0" w:space="0" w:color="auto"/>
        <w:right w:val="none" w:sz="0" w:space="0" w:color="auto"/>
      </w:divBdr>
    </w:div>
    <w:div w:id="1366908266">
      <w:bodyDiv w:val="1"/>
      <w:marLeft w:val="0"/>
      <w:marRight w:val="0"/>
      <w:marTop w:val="0"/>
      <w:marBottom w:val="0"/>
      <w:divBdr>
        <w:top w:val="none" w:sz="0" w:space="0" w:color="auto"/>
        <w:left w:val="none" w:sz="0" w:space="0" w:color="auto"/>
        <w:bottom w:val="none" w:sz="0" w:space="0" w:color="auto"/>
        <w:right w:val="none" w:sz="0" w:space="0" w:color="auto"/>
      </w:divBdr>
    </w:div>
    <w:div w:id="1379669568">
      <w:bodyDiv w:val="1"/>
      <w:marLeft w:val="0"/>
      <w:marRight w:val="0"/>
      <w:marTop w:val="0"/>
      <w:marBottom w:val="0"/>
      <w:divBdr>
        <w:top w:val="none" w:sz="0" w:space="0" w:color="auto"/>
        <w:left w:val="none" w:sz="0" w:space="0" w:color="auto"/>
        <w:bottom w:val="none" w:sz="0" w:space="0" w:color="auto"/>
        <w:right w:val="none" w:sz="0" w:space="0" w:color="auto"/>
      </w:divBdr>
    </w:div>
    <w:div w:id="1386837685">
      <w:bodyDiv w:val="1"/>
      <w:marLeft w:val="0"/>
      <w:marRight w:val="0"/>
      <w:marTop w:val="0"/>
      <w:marBottom w:val="0"/>
      <w:divBdr>
        <w:top w:val="none" w:sz="0" w:space="0" w:color="auto"/>
        <w:left w:val="none" w:sz="0" w:space="0" w:color="auto"/>
        <w:bottom w:val="none" w:sz="0" w:space="0" w:color="auto"/>
        <w:right w:val="none" w:sz="0" w:space="0" w:color="auto"/>
      </w:divBdr>
      <w:divsChild>
        <w:div w:id="1772048570">
          <w:marLeft w:val="0"/>
          <w:marRight w:val="0"/>
          <w:marTop w:val="0"/>
          <w:marBottom w:val="0"/>
          <w:divBdr>
            <w:top w:val="none" w:sz="0" w:space="0" w:color="auto"/>
            <w:left w:val="none" w:sz="0" w:space="0" w:color="auto"/>
            <w:bottom w:val="none" w:sz="0" w:space="0" w:color="auto"/>
            <w:right w:val="none" w:sz="0" w:space="0" w:color="auto"/>
          </w:divBdr>
          <w:divsChild>
            <w:div w:id="6627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5140">
      <w:bodyDiv w:val="1"/>
      <w:marLeft w:val="0"/>
      <w:marRight w:val="0"/>
      <w:marTop w:val="0"/>
      <w:marBottom w:val="0"/>
      <w:divBdr>
        <w:top w:val="none" w:sz="0" w:space="0" w:color="auto"/>
        <w:left w:val="none" w:sz="0" w:space="0" w:color="auto"/>
        <w:bottom w:val="none" w:sz="0" w:space="0" w:color="auto"/>
        <w:right w:val="none" w:sz="0" w:space="0" w:color="auto"/>
      </w:divBdr>
    </w:div>
    <w:div w:id="1428116535">
      <w:bodyDiv w:val="1"/>
      <w:marLeft w:val="0"/>
      <w:marRight w:val="0"/>
      <w:marTop w:val="0"/>
      <w:marBottom w:val="0"/>
      <w:divBdr>
        <w:top w:val="none" w:sz="0" w:space="0" w:color="auto"/>
        <w:left w:val="none" w:sz="0" w:space="0" w:color="auto"/>
        <w:bottom w:val="none" w:sz="0" w:space="0" w:color="auto"/>
        <w:right w:val="none" w:sz="0" w:space="0" w:color="auto"/>
      </w:divBdr>
    </w:div>
    <w:div w:id="1436903985">
      <w:bodyDiv w:val="1"/>
      <w:marLeft w:val="0"/>
      <w:marRight w:val="0"/>
      <w:marTop w:val="0"/>
      <w:marBottom w:val="0"/>
      <w:divBdr>
        <w:top w:val="none" w:sz="0" w:space="0" w:color="auto"/>
        <w:left w:val="none" w:sz="0" w:space="0" w:color="auto"/>
        <w:bottom w:val="none" w:sz="0" w:space="0" w:color="auto"/>
        <w:right w:val="none" w:sz="0" w:space="0" w:color="auto"/>
      </w:divBdr>
    </w:div>
    <w:div w:id="1445686566">
      <w:bodyDiv w:val="1"/>
      <w:marLeft w:val="0"/>
      <w:marRight w:val="0"/>
      <w:marTop w:val="0"/>
      <w:marBottom w:val="0"/>
      <w:divBdr>
        <w:top w:val="none" w:sz="0" w:space="0" w:color="auto"/>
        <w:left w:val="none" w:sz="0" w:space="0" w:color="auto"/>
        <w:bottom w:val="none" w:sz="0" w:space="0" w:color="auto"/>
        <w:right w:val="none" w:sz="0" w:space="0" w:color="auto"/>
      </w:divBdr>
    </w:div>
    <w:div w:id="1477262864">
      <w:bodyDiv w:val="1"/>
      <w:marLeft w:val="0"/>
      <w:marRight w:val="0"/>
      <w:marTop w:val="0"/>
      <w:marBottom w:val="0"/>
      <w:divBdr>
        <w:top w:val="none" w:sz="0" w:space="0" w:color="auto"/>
        <w:left w:val="none" w:sz="0" w:space="0" w:color="auto"/>
        <w:bottom w:val="none" w:sz="0" w:space="0" w:color="auto"/>
        <w:right w:val="none" w:sz="0" w:space="0" w:color="auto"/>
      </w:divBdr>
    </w:div>
    <w:div w:id="1490709879">
      <w:bodyDiv w:val="1"/>
      <w:marLeft w:val="0"/>
      <w:marRight w:val="0"/>
      <w:marTop w:val="0"/>
      <w:marBottom w:val="0"/>
      <w:divBdr>
        <w:top w:val="none" w:sz="0" w:space="0" w:color="auto"/>
        <w:left w:val="none" w:sz="0" w:space="0" w:color="auto"/>
        <w:bottom w:val="none" w:sz="0" w:space="0" w:color="auto"/>
        <w:right w:val="none" w:sz="0" w:space="0" w:color="auto"/>
      </w:divBdr>
    </w:div>
    <w:div w:id="1490828924">
      <w:bodyDiv w:val="1"/>
      <w:marLeft w:val="0"/>
      <w:marRight w:val="0"/>
      <w:marTop w:val="0"/>
      <w:marBottom w:val="0"/>
      <w:divBdr>
        <w:top w:val="none" w:sz="0" w:space="0" w:color="auto"/>
        <w:left w:val="none" w:sz="0" w:space="0" w:color="auto"/>
        <w:bottom w:val="none" w:sz="0" w:space="0" w:color="auto"/>
        <w:right w:val="none" w:sz="0" w:space="0" w:color="auto"/>
      </w:divBdr>
    </w:div>
    <w:div w:id="1499227801">
      <w:bodyDiv w:val="1"/>
      <w:marLeft w:val="0"/>
      <w:marRight w:val="0"/>
      <w:marTop w:val="0"/>
      <w:marBottom w:val="0"/>
      <w:divBdr>
        <w:top w:val="none" w:sz="0" w:space="0" w:color="auto"/>
        <w:left w:val="none" w:sz="0" w:space="0" w:color="auto"/>
        <w:bottom w:val="none" w:sz="0" w:space="0" w:color="auto"/>
        <w:right w:val="none" w:sz="0" w:space="0" w:color="auto"/>
      </w:divBdr>
    </w:div>
    <w:div w:id="1518498013">
      <w:bodyDiv w:val="1"/>
      <w:marLeft w:val="0"/>
      <w:marRight w:val="0"/>
      <w:marTop w:val="0"/>
      <w:marBottom w:val="0"/>
      <w:divBdr>
        <w:top w:val="none" w:sz="0" w:space="0" w:color="auto"/>
        <w:left w:val="none" w:sz="0" w:space="0" w:color="auto"/>
        <w:bottom w:val="none" w:sz="0" w:space="0" w:color="auto"/>
        <w:right w:val="none" w:sz="0" w:space="0" w:color="auto"/>
      </w:divBdr>
    </w:div>
    <w:div w:id="1519275813">
      <w:bodyDiv w:val="1"/>
      <w:marLeft w:val="0"/>
      <w:marRight w:val="0"/>
      <w:marTop w:val="0"/>
      <w:marBottom w:val="0"/>
      <w:divBdr>
        <w:top w:val="none" w:sz="0" w:space="0" w:color="auto"/>
        <w:left w:val="none" w:sz="0" w:space="0" w:color="auto"/>
        <w:bottom w:val="none" w:sz="0" w:space="0" w:color="auto"/>
        <w:right w:val="none" w:sz="0" w:space="0" w:color="auto"/>
      </w:divBdr>
    </w:div>
    <w:div w:id="1529444584">
      <w:bodyDiv w:val="1"/>
      <w:marLeft w:val="0"/>
      <w:marRight w:val="0"/>
      <w:marTop w:val="0"/>
      <w:marBottom w:val="0"/>
      <w:divBdr>
        <w:top w:val="none" w:sz="0" w:space="0" w:color="auto"/>
        <w:left w:val="none" w:sz="0" w:space="0" w:color="auto"/>
        <w:bottom w:val="none" w:sz="0" w:space="0" w:color="auto"/>
        <w:right w:val="none" w:sz="0" w:space="0" w:color="auto"/>
      </w:divBdr>
    </w:div>
    <w:div w:id="1530600902">
      <w:bodyDiv w:val="1"/>
      <w:marLeft w:val="0"/>
      <w:marRight w:val="0"/>
      <w:marTop w:val="0"/>
      <w:marBottom w:val="0"/>
      <w:divBdr>
        <w:top w:val="none" w:sz="0" w:space="0" w:color="auto"/>
        <w:left w:val="none" w:sz="0" w:space="0" w:color="auto"/>
        <w:bottom w:val="none" w:sz="0" w:space="0" w:color="auto"/>
        <w:right w:val="none" w:sz="0" w:space="0" w:color="auto"/>
      </w:divBdr>
    </w:div>
    <w:div w:id="1579091670">
      <w:bodyDiv w:val="1"/>
      <w:marLeft w:val="0"/>
      <w:marRight w:val="0"/>
      <w:marTop w:val="0"/>
      <w:marBottom w:val="0"/>
      <w:divBdr>
        <w:top w:val="none" w:sz="0" w:space="0" w:color="auto"/>
        <w:left w:val="none" w:sz="0" w:space="0" w:color="auto"/>
        <w:bottom w:val="none" w:sz="0" w:space="0" w:color="auto"/>
        <w:right w:val="none" w:sz="0" w:space="0" w:color="auto"/>
      </w:divBdr>
    </w:div>
    <w:div w:id="1616212322">
      <w:bodyDiv w:val="1"/>
      <w:marLeft w:val="0"/>
      <w:marRight w:val="0"/>
      <w:marTop w:val="0"/>
      <w:marBottom w:val="0"/>
      <w:divBdr>
        <w:top w:val="none" w:sz="0" w:space="0" w:color="auto"/>
        <w:left w:val="none" w:sz="0" w:space="0" w:color="auto"/>
        <w:bottom w:val="none" w:sz="0" w:space="0" w:color="auto"/>
        <w:right w:val="none" w:sz="0" w:space="0" w:color="auto"/>
      </w:divBdr>
    </w:div>
    <w:div w:id="1636910990">
      <w:bodyDiv w:val="1"/>
      <w:marLeft w:val="0"/>
      <w:marRight w:val="0"/>
      <w:marTop w:val="0"/>
      <w:marBottom w:val="0"/>
      <w:divBdr>
        <w:top w:val="none" w:sz="0" w:space="0" w:color="auto"/>
        <w:left w:val="none" w:sz="0" w:space="0" w:color="auto"/>
        <w:bottom w:val="none" w:sz="0" w:space="0" w:color="auto"/>
        <w:right w:val="none" w:sz="0" w:space="0" w:color="auto"/>
      </w:divBdr>
    </w:div>
    <w:div w:id="1639609534">
      <w:bodyDiv w:val="1"/>
      <w:marLeft w:val="0"/>
      <w:marRight w:val="0"/>
      <w:marTop w:val="0"/>
      <w:marBottom w:val="0"/>
      <w:divBdr>
        <w:top w:val="none" w:sz="0" w:space="0" w:color="auto"/>
        <w:left w:val="none" w:sz="0" w:space="0" w:color="auto"/>
        <w:bottom w:val="none" w:sz="0" w:space="0" w:color="auto"/>
        <w:right w:val="none" w:sz="0" w:space="0" w:color="auto"/>
      </w:divBdr>
    </w:div>
    <w:div w:id="1654602385">
      <w:bodyDiv w:val="1"/>
      <w:marLeft w:val="0"/>
      <w:marRight w:val="0"/>
      <w:marTop w:val="0"/>
      <w:marBottom w:val="0"/>
      <w:divBdr>
        <w:top w:val="none" w:sz="0" w:space="0" w:color="auto"/>
        <w:left w:val="none" w:sz="0" w:space="0" w:color="auto"/>
        <w:bottom w:val="none" w:sz="0" w:space="0" w:color="auto"/>
        <w:right w:val="none" w:sz="0" w:space="0" w:color="auto"/>
      </w:divBdr>
    </w:div>
    <w:div w:id="1677154515">
      <w:bodyDiv w:val="1"/>
      <w:marLeft w:val="0"/>
      <w:marRight w:val="0"/>
      <w:marTop w:val="0"/>
      <w:marBottom w:val="0"/>
      <w:divBdr>
        <w:top w:val="none" w:sz="0" w:space="0" w:color="auto"/>
        <w:left w:val="none" w:sz="0" w:space="0" w:color="auto"/>
        <w:bottom w:val="none" w:sz="0" w:space="0" w:color="auto"/>
        <w:right w:val="none" w:sz="0" w:space="0" w:color="auto"/>
      </w:divBdr>
    </w:div>
    <w:div w:id="1697076103">
      <w:bodyDiv w:val="1"/>
      <w:marLeft w:val="0"/>
      <w:marRight w:val="0"/>
      <w:marTop w:val="0"/>
      <w:marBottom w:val="0"/>
      <w:divBdr>
        <w:top w:val="none" w:sz="0" w:space="0" w:color="auto"/>
        <w:left w:val="none" w:sz="0" w:space="0" w:color="auto"/>
        <w:bottom w:val="none" w:sz="0" w:space="0" w:color="auto"/>
        <w:right w:val="none" w:sz="0" w:space="0" w:color="auto"/>
      </w:divBdr>
    </w:div>
    <w:div w:id="1700810924">
      <w:bodyDiv w:val="1"/>
      <w:marLeft w:val="0"/>
      <w:marRight w:val="0"/>
      <w:marTop w:val="0"/>
      <w:marBottom w:val="0"/>
      <w:divBdr>
        <w:top w:val="none" w:sz="0" w:space="0" w:color="auto"/>
        <w:left w:val="none" w:sz="0" w:space="0" w:color="auto"/>
        <w:bottom w:val="none" w:sz="0" w:space="0" w:color="auto"/>
        <w:right w:val="none" w:sz="0" w:space="0" w:color="auto"/>
      </w:divBdr>
    </w:div>
    <w:div w:id="1703746337">
      <w:bodyDiv w:val="1"/>
      <w:marLeft w:val="0"/>
      <w:marRight w:val="0"/>
      <w:marTop w:val="0"/>
      <w:marBottom w:val="0"/>
      <w:divBdr>
        <w:top w:val="none" w:sz="0" w:space="0" w:color="auto"/>
        <w:left w:val="none" w:sz="0" w:space="0" w:color="auto"/>
        <w:bottom w:val="none" w:sz="0" w:space="0" w:color="auto"/>
        <w:right w:val="none" w:sz="0" w:space="0" w:color="auto"/>
      </w:divBdr>
    </w:div>
    <w:div w:id="1706178710">
      <w:bodyDiv w:val="1"/>
      <w:marLeft w:val="0"/>
      <w:marRight w:val="0"/>
      <w:marTop w:val="0"/>
      <w:marBottom w:val="0"/>
      <w:divBdr>
        <w:top w:val="none" w:sz="0" w:space="0" w:color="auto"/>
        <w:left w:val="none" w:sz="0" w:space="0" w:color="auto"/>
        <w:bottom w:val="none" w:sz="0" w:space="0" w:color="auto"/>
        <w:right w:val="none" w:sz="0" w:space="0" w:color="auto"/>
      </w:divBdr>
      <w:divsChild>
        <w:div w:id="237448344">
          <w:marLeft w:val="0"/>
          <w:marRight w:val="0"/>
          <w:marTop w:val="0"/>
          <w:marBottom w:val="0"/>
          <w:divBdr>
            <w:top w:val="none" w:sz="0" w:space="0" w:color="auto"/>
            <w:left w:val="none" w:sz="0" w:space="0" w:color="auto"/>
            <w:bottom w:val="none" w:sz="0" w:space="0" w:color="auto"/>
            <w:right w:val="none" w:sz="0" w:space="0" w:color="auto"/>
          </w:divBdr>
          <w:divsChild>
            <w:div w:id="13807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6373">
      <w:bodyDiv w:val="1"/>
      <w:marLeft w:val="0"/>
      <w:marRight w:val="0"/>
      <w:marTop w:val="0"/>
      <w:marBottom w:val="0"/>
      <w:divBdr>
        <w:top w:val="none" w:sz="0" w:space="0" w:color="auto"/>
        <w:left w:val="none" w:sz="0" w:space="0" w:color="auto"/>
        <w:bottom w:val="none" w:sz="0" w:space="0" w:color="auto"/>
        <w:right w:val="none" w:sz="0" w:space="0" w:color="auto"/>
      </w:divBdr>
    </w:div>
    <w:div w:id="1728410174">
      <w:bodyDiv w:val="1"/>
      <w:marLeft w:val="0"/>
      <w:marRight w:val="0"/>
      <w:marTop w:val="0"/>
      <w:marBottom w:val="0"/>
      <w:divBdr>
        <w:top w:val="none" w:sz="0" w:space="0" w:color="auto"/>
        <w:left w:val="none" w:sz="0" w:space="0" w:color="auto"/>
        <w:bottom w:val="none" w:sz="0" w:space="0" w:color="auto"/>
        <w:right w:val="none" w:sz="0" w:space="0" w:color="auto"/>
      </w:divBdr>
    </w:div>
    <w:div w:id="1729568042">
      <w:bodyDiv w:val="1"/>
      <w:marLeft w:val="0"/>
      <w:marRight w:val="0"/>
      <w:marTop w:val="0"/>
      <w:marBottom w:val="0"/>
      <w:divBdr>
        <w:top w:val="none" w:sz="0" w:space="0" w:color="auto"/>
        <w:left w:val="none" w:sz="0" w:space="0" w:color="auto"/>
        <w:bottom w:val="none" w:sz="0" w:space="0" w:color="auto"/>
        <w:right w:val="none" w:sz="0" w:space="0" w:color="auto"/>
      </w:divBdr>
    </w:div>
    <w:div w:id="1746876998">
      <w:bodyDiv w:val="1"/>
      <w:marLeft w:val="0"/>
      <w:marRight w:val="0"/>
      <w:marTop w:val="0"/>
      <w:marBottom w:val="0"/>
      <w:divBdr>
        <w:top w:val="none" w:sz="0" w:space="0" w:color="auto"/>
        <w:left w:val="none" w:sz="0" w:space="0" w:color="auto"/>
        <w:bottom w:val="none" w:sz="0" w:space="0" w:color="auto"/>
        <w:right w:val="none" w:sz="0" w:space="0" w:color="auto"/>
      </w:divBdr>
    </w:div>
    <w:div w:id="1753969172">
      <w:bodyDiv w:val="1"/>
      <w:marLeft w:val="0"/>
      <w:marRight w:val="0"/>
      <w:marTop w:val="0"/>
      <w:marBottom w:val="0"/>
      <w:divBdr>
        <w:top w:val="none" w:sz="0" w:space="0" w:color="auto"/>
        <w:left w:val="none" w:sz="0" w:space="0" w:color="auto"/>
        <w:bottom w:val="none" w:sz="0" w:space="0" w:color="auto"/>
        <w:right w:val="none" w:sz="0" w:space="0" w:color="auto"/>
      </w:divBdr>
    </w:div>
    <w:div w:id="1796364196">
      <w:bodyDiv w:val="1"/>
      <w:marLeft w:val="0"/>
      <w:marRight w:val="0"/>
      <w:marTop w:val="0"/>
      <w:marBottom w:val="0"/>
      <w:divBdr>
        <w:top w:val="none" w:sz="0" w:space="0" w:color="auto"/>
        <w:left w:val="none" w:sz="0" w:space="0" w:color="auto"/>
        <w:bottom w:val="none" w:sz="0" w:space="0" w:color="auto"/>
        <w:right w:val="none" w:sz="0" w:space="0" w:color="auto"/>
      </w:divBdr>
    </w:div>
    <w:div w:id="1797865793">
      <w:bodyDiv w:val="1"/>
      <w:marLeft w:val="0"/>
      <w:marRight w:val="0"/>
      <w:marTop w:val="0"/>
      <w:marBottom w:val="0"/>
      <w:divBdr>
        <w:top w:val="none" w:sz="0" w:space="0" w:color="auto"/>
        <w:left w:val="none" w:sz="0" w:space="0" w:color="auto"/>
        <w:bottom w:val="none" w:sz="0" w:space="0" w:color="auto"/>
        <w:right w:val="none" w:sz="0" w:space="0" w:color="auto"/>
      </w:divBdr>
    </w:div>
    <w:div w:id="1814712183">
      <w:bodyDiv w:val="1"/>
      <w:marLeft w:val="0"/>
      <w:marRight w:val="0"/>
      <w:marTop w:val="0"/>
      <w:marBottom w:val="0"/>
      <w:divBdr>
        <w:top w:val="none" w:sz="0" w:space="0" w:color="auto"/>
        <w:left w:val="none" w:sz="0" w:space="0" w:color="auto"/>
        <w:bottom w:val="none" w:sz="0" w:space="0" w:color="auto"/>
        <w:right w:val="none" w:sz="0" w:space="0" w:color="auto"/>
      </w:divBdr>
    </w:div>
    <w:div w:id="1820732129">
      <w:bodyDiv w:val="1"/>
      <w:marLeft w:val="0"/>
      <w:marRight w:val="0"/>
      <w:marTop w:val="0"/>
      <w:marBottom w:val="0"/>
      <w:divBdr>
        <w:top w:val="none" w:sz="0" w:space="0" w:color="auto"/>
        <w:left w:val="none" w:sz="0" w:space="0" w:color="auto"/>
        <w:bottom w:val="none" w:sz="0" w:space="0" w:color="auto"/>
        <w:right w:val="none" w:sz="0" w:space="0" w:color="auto"/>
      </w:divBdr>
    </w:div>
    <w:div w:id="1833834541">
      <w:bodyDiv w:val="1"/>
      <w:marLeft w:val="0"/>
      <w:marRight w:val="0"/>
      <w:marTop w:val="0"/>
      <w:marBottom w:val="0"/>
      <w:divBdr>
        <w:top w:val="none" w:sz="0" w:space="0" w:color="auto"/>
        <w:left w:val="none" w:sz="0" w:space="0" w:color="auto"/>
        <w:bottom w:val="none" w:sz="0" w:space="0" w:color="auto"/>
        <w:right w:val="none" w:sz="0" w:space="0" w:color="auto"/>
      </w:divBdr>
    </w:div>
    <w:div w:id="1835300655">
      <w:bodyDiv w:val="1"/>
      <w:marLeft w:val="0"/>
      <w:marRight w:val="0"/>
      <w:marTop w:val="0"/>
      <w:marBottom w:val="0"/>
      <w:divBdr>
        <w:top w:val="none" w:sz="0" w:space="0" w:color="auto"/>
        <w:left w:val="none" w:sz="0" w:space="0" w:color="auto"/>
        <w:bottom w:val="none" w:sz="0" w:space="0" w:color="auto"/>
        <w:right w:val="none" w:sz="0" w:space="0" w:color="auto"/>
      </w:divBdr>
    </w:div>
    <w:div w:id="1864830095">
      <w:bodyDiv w:val="1"/>
      <w:marLeft w:val="0"/>
      <w:marRight w:val="0"/>
      <w:marTop w:val="0"/>
      <w:marBottom w:val="0"/>
      <w:divBdr>
        <w:top w:val="none" w:sz="0" w:space="0" w:color="auto"/>
        <w:left w:val="none" w:sz="0" w:space="0" w:color="auto"/>
        <w:bottom w:val="none" w:sz="0" w:space="0" w:color="auto"/>
        <w:right w:val="none" w:sz="0" w:space="0" w:color="auto"/>
      </w:divBdr>
    </w:div>
    <w:div w:id="1868910288">
      <w:bodyDiv w:val="1"/>
      <w:marLeft w:val="0"/>
      <w:marRight w:val="0"/>
      <w:marTop w:val="0"/>
      <w:marBottom w:val="0"/>
      <w:divBdr>
        <w:top w:val="none" w:sz="0" w:space="0" w:color="auto"/>
        <w:left w:val="none" w:sz="0" w:space="0" w:color="auto"/>
        <w:bottom w:val="none" w:sz="0" w:space="0" w:color="auto"/>
        <w:right w:val="none" w:sz="0" w:space="0" w:color="auto"/>
      </w:divBdr>
    </w:div>
    <w:div w:id="1875262725">
      <w:bodyDiv w:val="1"/>
      <w:marLeft w:val="0"/>
      <w:marRight w:val="0"/>
      <w:marTop w:val="0"/>
      <w:marBottom w:val="0"/>
      <w:divBdr>
        <w:top w:val="none" w:sz="0" w:space="0" w:color="auto"/>
        <w:left w:val="none" w:sz="0" w:space="0" w:color="auto"/>
        <w:bottom w:val="none" w:sz="0" w:space="0" w:color="auto"/>
        <w:right w:val="none" w:sz="0" w:space="0" w:color="auto"/>
      </w:divBdr>
    </w:div>
    <w:div w:id="1876504772">
      <w:bodyDiv w:val="1"/>
      <w:marLeft w:val="0"/>
      <w:marRight w:val="0"/>
      <w:marTop w:val="0"/>
      <w:marBottom w:val="0"/>
      <w:divBdr>
        <w:top w:val="none" w:sz="0" w:space="0" w:color="auto"/>
        <w:left w:val="none" w:sz="0" w:space="0" w:color="auto"/>
        <w:bottom w:val="none" w:sz="0" w:space="0" w:color="auto"/>
        <w:right w:val="none" w:sz="0" w:space="0" w:color="auto"/>
      </w:divBdr>
    </w:div>
    <w:div w:id="1923441358">
      <w:bodyDiv w:val="1"/>
      <w:marLeft w:val="0"/>
      <w:marRight w:val="0"/>
      <w:marTop w:val="0"/>
      <w:marBottom w:val="0"/>
      <w:divBdr>
        <w:top w:val="none" w:sz="0" w:space="0" w:color="auto"/>
        <w:left w:val="none" w:sz="0" w:space="0" w:color="auto"/>
        <w:bottom w:val="none" w:sz="0" w:space="0" w:color="auto"/>
        <w:right w:val="none" w:sz="0" w:space="0" w:color="auto"/>
      </w:divBdr>
    </w:div>
    <w:div w:id="1948809529">
      <w:bodyDiv w:val="1"/>
      <w:marLeft w:val="0"/>
      <w:marRight w:val="0"/>
      <w:marTop w:val="0"/>
      <w:marBottom w:val="0"/>
      <w:divBdr>
        <w:top w:val="none" w:sz="0" w:space="0" w:color="auto"/>
        <w:left w:val="none" w:sz="0" w:space="0" w:color="auto"/>
        <w:bottom w:val="none" w:sz="0" w:space="0" w:color="auto"/>
        <w:right w:val="none" w:sz="0" w:space="0" w:color="auto"/>
      </w:divBdr>
    </w:div>
    <w:div w:id="1951470741">
      <w:bodyDiv w:val="1"/>
      <w:marLeft w:val="0"/>
      <w:marRight w:val="0"/>
      <w:marTop w:val="0"/>
      <w:marBottom w:val="0"/>
      <w:divBdr>
        <w:top w:val="none" w:sz="0" w:space="0" w:color="auto"/>
        <w:left w:val="none" w:sz="0" w:space="0" w:color="auto"/>
        <w:bottom w:val="none" w:sz="0" w:space="0" w:color="auto"/>
        <w:right w:val="none" w:sz="0" w:space="0" w:color="auto"/>
      </w:divBdr>
    </w:div>
    <w:div w:id="1951858890">
      <w:bodyDiv w:val="1"/>
      <w:marLeft w:val="0"/>
      <w:marRight w:val="0"/>
      <w:marTop w:val="0"/>
      <w:marBottom w:val="0"/>
      <w:divBdr>
        <w:top w:val="none" w:sz="0" w:space="0" w:color="auto"/>
        <w:left w:val="none" w:sz="0" w:space="0" w:color="auto"/>
        <w:bottom w:val="none" w:sz="0" w:space="0" w:color="auto"/>
        <w:right w:val="none" w:sz="0" w:space="0" w:color="auto"/>
      </w:divBdr>
    </w:div>
    <w:div w:id="1954557815">
      <w:bodyDiv w:val="1"/>
      <w:marLeft w:val="0"/>
      <w:marRight w:val="0"/>
      <w:marTop w:val="0"/>
      <w:marBottom w:val="0"/>
      <w:divBdr>
        <w:top w:val="none" w:sz="0" w:space="0" w:color="auto"/>
        <w:left w:val="none" w:sz="0" w:space="0" w:color="auto"/>
        <w:bottom w:val="none" w:sz="0" w:space="0" w:color="auto"/>
        <w:right w:val="none" w:sz="0" w:space="0" w:color="auto"/>
      </w:divBdr>
      <w:divsChild>
        <w:div w:id="308943813">
          <w:marLeft w:val="0"/>
          <w:marRight w:val="0"/>
          <w:marTop w:val="0"/>
          <w:marBottom w:val="0"/>
          <w:divBdr>
            <w:top w:val="none" w:sz="0" w:space="0" w:color="auto"/>
            <w:left w:val="none" w:sz="0" w:space="0" w:color="auto"/>
            <w:bottom w:val="none" w:sz="0" w:space="0" w:color="auto"/>
            <w:right w:val="none" w:sz="0" w:space="0" w:color="auto"/>
          </w:divBdr>
          <w:divsChild>
            <w:div w:id="2082483460">
              <w:marLeft w:val="0"/>
              <w:marRight w:val="0"/>
              <w:marTop w:val="0"/>
              <w:marBottom w:val="0"/>
              <w:divBdr>
                <w:top w:val="none" w:sz="0" w:space="0" w:color="auto"/>
                <w:left w:val="none" w:sz="0" w:space="0" w:color="auto"/>
                <w:bottom w:val="none" w:sz="0" w:space="0" w:color="auto"/>
                <w:right w:val="none" w:sz="0" w:space="0" w:color="auto"/>
              </w:divBdr>
              <w:divsChild>
                <w:div w:id="1861426548">
                  <w:marLeft w:val="0"/>
                  <w:marRight w:val="0"/>
                  <w:marTop w:val="0"/>
                  <w:marBottom w:val="0"/>
                  <w:divBdr>
                    <w:top w:val="none" w:sz="0" w:space="0" w:color="auto"/>
                    <w:left w:val="none" w:sz="0" w:space="0" w:color="auto"/>
                    <w:bottom w:val="none" w:sz="0" w:space="0" w:color="auto"/>
                    <w:right w:val="none" w:sz="0" w:space="0" w:color="auto"/>
                  </w:divBdr>
                  <w:divsChild>
                    <w:div w:id="1755591523">
                      <w:marLeft w:val="0"/>
                      <w:marRight w:val="0"/>
                      <w:marTop w:val="0"/>
                      <w:marBottom w:val="0"/>
                      <w:divBdr>
                        <w:top w:val="none" w:sz="0" w:space="0" w:color="auto"/>
                        <w:left w:val="none" w:sz="0" w:space="0" w:color="auto"/>
                        <w:bottom w:val="none" w:sz="0" w:space="0" w:color="auto"/>
                        <w:right w:val="none" w:sz="0" w:space="0" w:color="auto"/>
                      </w:divBdr>
                      <w:divsChild>
                        <w:div w:id="731386484">
                          <w:marLeft w:val="0"/>
                          <w:marRight w:val="0"/>
                          <w:marTop w:val="0"/>
                          <w:marBottom w:val="0"/>
                          <w:divBdr>
                            <w:top w:val="none" w:sz="0" w:space="0" w:color="auto"/>
                            <w:left w:val="none" w:sz="0" w:space="0" w:color="auto"/>
                            <w:bottom w:val="none" w:sz="0" w:space="0" w:color="auto"/>
                            <w:right w:val="none" w:sz="0" w:space="0" w:color="auto"/>
                          </w:divBdr>
                          <w:divsChild>
                            <w:div w:id="1512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853166">
      <w:bodyDiv w:val="1"/>
      <w:marLeft w:val="0"/>
      <w:marRight w:val="0"/>
      <w:marTop w:val="0"/>
      <w:marBottom w:val="0"/>
      <w:divBdr>
        <w:top w:val="none" w:sz="0" w:space="0" w:color="auto"/>
        <w:left w:val="none" w:sz="0" w:space="0" w:color="auto"/>
        <w:bottom w:val="none" w:sz="0" w:space="0" w:color="auto"/>
        <w:right w:val="none" w:sz="0" w:space="0" w:color="auto"/>
      </w:divBdr>
    </w:div>
    <w:div w:id="1972784738">
      <w:bodyDiv w:val="1"/>
      <w:marLeft w:val="0"/>
      <w:marRight w:val="0"/>
      <w:marTop w:val="0"/>
      <w:marBottom w:val="0"/>
      <w:divBdr>
        <w:top w:val="none" w:sz="0" w:space="0" w:color="auto"/>
        <w:left w:val="none" w:sz="0" w:space="0" w:color="auto"/>
        <w:bottom w:val="none" w:sz="0" w:space="0" w:color="auto"/>
        <w:right w:val="none" w:sz="0" w:space="0" w:color="auto"/>
      </w:divBdr>
    </w:div>
    <w:div w:id="1980301917">
      <w:bodyDiv w:val="1"/>
      <w:marLeft w:val="0"/>
      <w:marRight w:val="0"/>
      <w:marTop w:val="0"/>
      <w:marBottom w:val="0"/>
      <w:divBdr>
        <w:top w:val="none" w:sz="0" w:space="0" w:color="auto"/>
        <w:left w:val="none" w:sz="0" w:space="0" w:color="auto"/>
        <w:bottom w:val="none" w:sz="0" w:space="0" w:color="auto"/>
        <w:right w:val="none" w:sz="0" w:space="0" w:color="auto"/>
      </w:divBdr>
    </w:div>
    <w:div w:id="1986356613">
      <w:bodyDiv w:val="1"/>
      <w:marLeft w:val="0"/>
      <w:marRight w:val="0"/>
      <w:marTop w:val="0"/>
      <w:marBottom w:val="0"/>
      <w:divBdr>
        <w:top w:val="none" w:sz="0" w:space="0" w:color="auto"/>
        <w:left w:val="none" w:sz="0" w:space="0" w:color="auto"/>
        <w:bottom w:val="none" w:sz="0" w:space="0" w:color="auto"/>
        <w:right w:val="none" w:sz="0" w:space="0" w:color="auto"/>
      </w:divBdr>
    </w:div>
    <w:div w:id="1989631896">
      <w:bodyDiv w:val="1"/>
      <w:marLeft w:val="0"/>
      <w:marRight w:val="0"/>
      <w:marTop w:val="0"/>
      <w:marBottom w:val="0"/>
      <w:divBdr>
        <w:top w:val="none" w:sz="0" w:space="0" w:color="auto"/>
        <w:left w:val="none" w:sz="0" w:space="0" w:color="auto"/>
        <w:bottom w:val="none" w:sz="0" w:space="0" w:color="auto"/>
        <w:right w:val="none" w:sz="0" w:space="0" w:color="auto"/>
      </w:divBdr>
    </w:div>
    <w:div w:id="1999843627">
      <w:bodyDiv w:val="1"/>
      <w:marLeft w:val="0"/>
      <w:marRight w:val="0"/>
      <w:marTop w:val="0"/>
      <w:marBottom w:val="0"/>
      <w:divBdr>
        <w:top w:val="none" w:sz="0" w:space="0" w:color="auto"/>
        <w:left w:val="none" w:sz="0" w:space="0" w:color="auto"/>
        <w:bottom w:val="none" w:sz="0" w:space="0" w:color="auto"/>
        <w:right w:val="none" w:sz="0" w:space="0" w:color="auto"/>
      </w:divBdr>
    </w:div>
    <w:div w:id="2012295178">
      <w:bodyDiv w:val="1"/>
      <w:marLeft w:val="0"/>
      <w:marRight w:val="0"/>
      <w:marTop w:val="0"/>
      <w:marBottom w:val="0"/>
      <w:divBdr>
        <w:top w:val="none" w:sz="0" w:space="0" w:color="auto"/>
        <w:left w:val="none" w:sz="0" w:space="0" w:color="auto"/>
        <w:bottom w:val="none" w:sz="0" w:space="0" w:color="auto"/>
        <w:right w:val="none" w:sz="0" w:space="0" w:color="auto"/>
      </w:divBdr>
    </w:div>
    <w:div w:id="2016764848">
      <w:bodyDiv w:val="1"/>
      <w:marLeft w:val="0"/>
      <w:marRight w:val="0"/>
      <w:marTop w:val="0"/>
      <w:marBottom w:val="0"/>
      <w:divBdr>
        <w:top w:val="none" w:sz="0" w:space="0" w:color="auto"/>
        <w:left w:val="none" w:sz="0" w:space="0" w:color="auto"/>
        <w:bottom w:val="none" w:sz="0" w:space="0" w:color="auto"/>
        <w:right w:val="none" w:sz="0" w:space="0" w:color="auto"/>
      </w:divBdr>
      <w:divsChild>
        <w:div w:id="633675764">
          <w:marLeft w:val="0"/>
          <w:marRight w:val="0"/>
          <w:marTop w:val="0"/>
          <w:marBottom w:val="0"/>
          <w:divBdr>
            <w:top w:val="none" w:sz="0" w:space="0" w:color="auto"/>
            <w:left w:val="none" w:sz="0" w:space="0" w:color="auto"/>
            <w:bottom w:val="none" w:sz="0" w:space="0" w:color="auto"/>
            <w:right w:val="none" w:sz="0" w:space="0" w:color="auto"/>
          </w:divBdr>
          <w:divsChild>
            <w:div w:id="60118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8297">
      <w:bodyDiv w:val="1"/>
      <w:marLeft w:val="0"/>
      <w:marRight w:val="0"/>
      <w:marTop w:val="0"/>
      <w:marBottom w:val="0"/>
      <w:divBdr>
        <w:top w:val="none" w:sz="0" w:space="0" w:color="auto"/>
        <w:left w:val="none" w:sz="0" w:space="0" w:color="auto"/>
        <w:bottom w:val="none" w:sz="0" w:space="0" w:color="auto"/>
        <w:right w:val="none" w:sz="0" w:space="0" w:color="auto"/>
      </w:divBdr>
    </w:div>
    <w:div w:id="2042390416">
      <w:bodyDiv w:val="1"/>
      <w:marLeft w:val="0"/>
      <w:marRight w:val="0"/>
      <w:marTop w:val="0"/>
      <w:marBottom w:val="0"/>
      <w:divBdr>
        <w:top w:val="none" w:sz="0" w:space="0" w:color="auto"/>
        <w:left w:val="none" w:sz="0" w:space="0" w:color="auto"/>
        <w:bottom w:val="none" w:sz="0" w:space="0" w:color="auto"/>
        <w:right w:val="none" w:sz="0" w:space="0" w:color="auto"/>
      </w:divBdr>
    </w:div>
    <w:div w:id="2046061163">
      <w:bodyDiv w:val="1"/>
      <w:marLeft w:val="0"/>
      <w:marRight w:val="0"/>
      <w:marTop w:val="0"/>
      <w:marBottom w:val="0"/>
      <w:divBdr>
        <w:top w:val="none" w:sz="0" w:space="0" w:color="auto"/>
        <w:left w:val="none" w:sz="0" w:space="0" w:color="auto"/>
        <w:bottom w:val="none" w:sz="0" w:space="0" w:color="auto"/>
        <w:right w:val="none" w:sz="0" w:space="0" w:color="auto"/>
      </w:divBdr>
    </w:div>
    <w:div w:id="2072271770">
      <w:bodyDiv w:val="1"/>
      <w:marLeft w:val="0"/>
      <w:marRight w:val="0"/>
      <w:marTop w:val="0"/>
      <w:marBottom w:val="0"/>
      <w:divBdr>
        <w:top w:val="none" w:sz="0" w:space="0" w:color="auto"/>
        <w:left w:val="none" w:sz="0" w:space="0" w:color="auto"/>
        <w:bottom w:val="none" w:sz="0" w:space="0" w:color="auto"/>
        <w:right w:val="none" w:sz="0" w:space="0" w:color="auto"/>
      </w:divBdr>
    </w:div>
    <w:div w:id="2080440489">
      <w:bodyDiv w:val="1"/>
      <w:marLeft w:val="0"/>
      <w:marRight w:val="0"/>
      <w:marTop w:val="0"/>
      <w:marBottom w:val="0"/>
      <w:divBdr>
        <w:top w:val="none" w:sz="0" w:space="0" w:color="auto"/>
        <w:left w:val="none" w:sz="0" w:space="0" w:color="auto"/>
        <w:bottom w:val="none" w:sz="0" w:space="0" w:color="auto"/>
        <w:right w:val="none" w:sz="0" w:space="0" w:color="auto"/>
      </w:divBdr>
    </w:div>
    <w:div w:id="2081713164">
      <w:bodyDiv w:val="1"/>
      <w:marLeft w:val="0"/>
      <w:marRight w:val="0"/>
      <w:marTop w:val="0"/>
      <w:marBottom w:val="0"/>
      <w:divBdr>
        <w:top w:val="none" w:sz="0" w:space="0" w:color="auto"/>
        <w:left w:val="none" w:sz="0" w:space="0" w:color="auto"/>
        <w:bottom w:val="none" w:sz="0" w:space="0" w:color="auto"/>
        <w:right w:val="none" w:sz="0" w:space="0" w:color="auto"/>
      </w:divBdr>
    </w:div>
    <w:div w:id="2095543984">
      <w:bodyDiv w:val="1"/>
      <w:marLeft w:val="0"/>
      <w:marRight w:val="0"/>
      <w:marTop w:val="0"/>
      <w:marBottom w:val="0"/>
      <w:divBdr>
        <w:top w:val="none" w:sz="0" w:space="0" w:color="auto"/>
        <w:left w:val="none" w:sz="0" w:space="0" w:color="auto"/>
        <w:bottom w:val="none" w:sz="0" w:space="0" w:color="auto"/>
        <w:right w:val="none" w:sz="0" w:space="0" w:color="auto"/>
      </w:divBdr>
    </w:div>
    <w:div w:id="2096899303">
      <w:bodyDiv w:val="1"/>
      <w:marLeft w:val="0"/>
      <w:marRight w:val="0"/>
      <w:marTop w:val="0"/>
      <w:marBottom w:val="0"/>
      <w:divBdr>
        <w:top w:val="none" w:sz="0" w:space="0" w:color="auto"/>
        <w:left w:val="none" w:sz="0" w:space="0" w:color="auto"/>
        <w:bottom w:val="none" w:sz="0" w:space="0" w:color="auto"/>
        <w:right w:val="none" w:sz="0" w:space="0" w:color="auto"/>
      </w:divBdr>
      <w:divsChild>
        <w:div w:id="233711067">
          <w:marLeft w:val="0"/>
          <w:marRight w:val="0"/>
          <w:marTop w:val="0"/>
          <w:marBottom w:val="0"/>
          <w:divBdr>
            <w:top w:val="single" w:sz="2" w:space="0" w:color="E3E3E3"/>
            <w:left w:val="single" w:sz="2" w:space="0" w:color="E3E3E3"/>
            <w:bottom w:val="single" w:sz="2" w:space="0" w:color="E3E3E3"/>
            <w:right w:val="single" w:sz="2" w:space="0" w:color="E3E3E3"/>
          </w:divBdr>
          <w:divsChild>
            <w:div w:id="1123771116">
              <w:marLeft w:val="0"/>
              <w:marRight w:val="0"/>
              <w:marTop w:val="0"/>
              <w:marBottom w:val="0"/>
              <w:divBdr>
                <w:top w:val="single" w:sz="2" w:space="0" w:color="auto"/>
                <w:left w:val="single" w:sz="2" w:space="0" w:color="auto"/>
                <w:bottom w:val="single" w:sz="2" w:space="0" w:color="auto"/>
                <w:right w:val="single" w:sz="2" w:space="0" w:color="auto"/>
              </w:divBdr>
              <w:divsChild>
                <w:div w:id="1905752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3935471">
      <w:bodyDiv w:val="1"/>
      <w:marLeft w:val="0"/>
      <w:marRight w:val="0"/>
      <w:marTop w:val="0"/>
      <w:marBottom w:val="0"/>
      <w:divBdr>
        <w:top w:val="none" w:sz="0" w:space="0" w:color="auto"/>
        <w:left w:val="none" w:sz="0" w:space="0" w:color="auto"/>
        <w:bottom w:val="none" w:sz="0" w:space="0" w:color="auto"/>
        <w:right w:val="none" w:sz="0" w:space="0" w:color="auto"/>
      </w:divBdr>
    </w:div>
    <w:div w:id="2128620475">
      <w:bodyDiv w:val="1"/>
      <w:marLeft w:val="0"/>
      <w:marRight w:val="0"/>
      <w:marTop w:val="0"/>
      <w:marBottom w:val="0"/>
      <w:divBdr>
        <w:top w:val="none" w:sz="0" w:space="0" w:color="auto"/>
        <w:left w:val="none" w:sz="0" w:space="0" w:color="auto"/>
        <w:bottom w:val="none" w:sz="0" w:space="0" w:color="auto"/>
        <w:right w:val="none" w:sz="0" w:space="0" w:color="auto"/>
      </w:divBdr>
    </w:div>
    <w:div w:id="2138714295">
      <w:bodyDiv w:val="1"/>
      <w:marLeft w:val="0"/>
      <w:marRight w:val="0"/>
      <w:marTop w:val="0"/>
      <w:marBottom w:val="0"/>
      <w:divBdr>
        <w:top w:val="none" w:sz="0" w:space="0" w:color="auto"/>
        <w:left w:val="none" w:sz="0" w:space="0" w:color="auto"/>
        <w:bottom w:val="none" w:sz="0" w:space="0" w:color="auto"/>
        <w:right w:val="none" w:sz="0" w:space="0" w:color="auto"/>
      </w:divBdr>
    </w:div>
    <w:div w:id="2139952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youtu.be/ui7cNs-qD1k" TargetMode="External"/><Relationship Id="rId13" Type="http://schemas.openxmlformats.org/officeDocument/2006/relationships/hyperlink" Target="https://www.youtube.com/watch?v=ddrsedOxtKA&amp;ab_channel=EcosistemadeRecursosEducativosDigitalesSENA" TargetMode="External"/><Relationship Id="rId18" Type="http://schemas.openxmlformats.org/officeDocument/2006/relationships/hyperlink" Target="https://www.freepik.es/foto-gratis/mujer-tiro-medio-taller_12809668.htm" TargetMode="External"/><Relationship Id="rId3" Type="http://schemas.openxmlformats.org/officeDocument/2006/relationships/hyperlink" Target="https://www.freepik.es/foto-gratis/mujer-brasilena-talla-media-que-trabaja-como-disenadora-ropa_65112081.htm" TargetMode="External"/><Relationship Id="rId7" Type="http://schemas.openxmlformats.org/officeDocument/2006/relationships/hyperlink" Target="https://www.freepik.es/fotos-premium/seccion-media-textiles-costura-sastre_127238256.htm" TargetMode="External"/><Relationship Id="rId12" Type="http://schemas.openxmlformats.org/officeDocument/2006/relationships/hyperlink" Target="https://www.freepik.es/fotos-premium/disenadora-moda-l-joven-mujer-asiatica-que-trabaja-tableta-portatil-sonrie-mientras-esta-pie-taller_44271284.htm" TargetMode="External"/><Relationship Id="rId17" Type="http://schemas.openxmlformats.org/officeDocument/2006/relationships/hyperlink" Target="https://www.freepik.es/foto-gratis/mujer-primer-plano-imperdible_12809699.htm" TargetMode="External"/><Relationship Id="rId2" Type="http://schemas.openxmlformats.org/officeDocument/2006/relationships/hyperlink" Target="https://www.freepik.es/foto-gratis/vista-delantera-mujer-brasilena-que-trabaja-como-disenadora-ropa_65111379.htm" TargetMode="External"/><Relationship Id="rId16" Type="http://schemas.openxmlformats.org/officeDocument/2006/relationships/hyperlink" Target="https://www.freepik.es/foto-gratis/disenadora-moda-femenina-estudio-trabajando-ropa_42630063.htm" TargetMode="External"/><Relationship Id="rId1" Type="http://schemas.openxmlformats.org/officeDocument/2006/relationships/hyperlink" Target="https://sena4.sharepoint.com/:w:/r/sites/VirtualizacionRED/Documentos%20compartidos/2025/LP-Santander/COMPLEMENTARIAS/Adaptaci%C3%B3n%20a%20partir%20de%20Tituladas/Escalado%20industrial%20manual%20de%20patrones%20b%C3%A1sicos%C2%A0femeninos/1.%20FinalxVirtualizar/Contenidos/CF03/Videos/Guion_Introduccion_Video_CF03.docx?d=w2ae9e367627f441bac8a21326eab6f9c&amp;csf=1&amp;web=1&amp;e=Wku1vQ" TargetMode="External"/><Relationship Id="rId6" Type="http://schemas.openxmlformats.org/officeDocument/2006/relationships/hyperlink" Target="https://www.freepik.es/foto-gratis/empleado-tienda-ropa-trabajando_13395478.htm" TargetMode="External"/><Relationship Id="rId11" Type="http://schemas.openxmlformats.org/officeDocument/2006/relationships/hyperlink" Target="https://www.freepik.es/foto-gratis/vestido-medicion-trabajo-disenador-moda-sexo-femenino-asiatico-hermoso-profesional-ropa-maniqui_3441231.htm" TargetMode="External"/><Relationship Id="rId5" Type="http://schemas.openxmlformats.org/officeDocument/2006/relationships/hyperlink" Target="https://www.freepik.es/fotos-premium/vista-posterior-hermosa-joven-morena-cuerpo-deportivo-perfecto-lenceria-blanca-aislada_13539770.htm" TargetMode="External"/><Relationship Id="rId15" Type="http://schemas.openxmlformats.org/officeDocument/2006/relationships/hyperlink" Target="https://www.freepik.es/psd-gratis/primer-plano-cinta-metrica_178894319.htm" TargetMode="External"/><Relationship Id="rId10" Type="http://schemas.openxmlformats.org/officeDocument/2006/relationships/hyperlink" Target="https://youtu.be/GS5jZ-Tw9vc" TargetMode="External"/><Relationship Id="rId19" Type="http://schemas.openxmlformats.org/officeDocument/2006/relationships/hyperlink" Target="https://youtu.be/5YOLIDHLiCw" TargetMode="External"/><Relationship Id="rId4" Type="http://schemas.openxmlformats.org/officeDocument/2006/relationships/hyperlink" Target="https://www.freepik.es/fotos-premium/sexy-jovencita-lenceria-blanca_7906873.htm" TargetMode="External"/><Relationship Id="rId9" Type="http://schemas.openxmlformats.org/officeDocument/2006/relationships/hyperlink" Target="https://sena4.sharepoint.com/:b:/r/sites/VirtualizacionRED/Documentos%20compartidos/2025/LP-Santander/COMPLEMENTARIAS/Adaptaci%C3%B3n%20a%20partir%20de%20Tituladas/Escalado%20industrial%20manual%20de%20patrones%20b%C3%A1sicos%C2%A0femeninos/1.%20FinalxVirtualizar/Contenidos/CF03/Formato%20DI/Anexos%20Cf3/Manual_patronaje_basico_interpretacion_disenos.pdf?csf=1&amp;web=1&amp;e=FolwfZ" TargetMode="External"/><Relationship Id="rId14" Type="http://schemas.openxmlformats.org/officeDocument/2006/relationships/hyperlink" Target="https://www.youtube.com/watch?v=ENCEKC4EwKU&amp;ab_channel=EcosistemadeRecursosEducativosDigitalesSENA"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youtube.com/watch?v=m2Fs4_FwmoE&amp;ab_channel=EcosistemadeRecursosEducativosDigitalesSENA" TargetMode="External"/><Relationship Id="rId40"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ayelenpellegrino.com/wp-content/uploads/2010/02/despiece-de-molderia.jpg"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youtube.com/watch?v=ck4jApUj5ss&amp;t=508s&amp;ab_channel=EcosistemadeRecursosEducativosDigitalesSEN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6ED2698-6624-4F3F-B721-CD8B61DBD7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C7EB7E39-FFD3-496C-9A0A-708DA06AB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5993</Words>
  <Characters>32964</Characters>
  <Application>Microsoft Office Word</Application>
  <DocSecurity>0</DocSecurity>
  <Lines>274</Lines>
  <Paragraphs>77</Paragraphs>
  <ScaleCrop>false</ScaleCrop>
  <Company/>
  <LinksUpToDate>false</LinksUpToDate>
  <CharactersWithSpaces>38880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Sandra Paola Morales Paez</cp:lastModifiedBy>
  <cp:revision>2</cp:revision>
  <dcterms:created xsi:type="dcterms:W3CDTF">2025-08-20T23:34:00Z</dcterms:created>
  <dcterms:modified xsi:type="dcterms:W3CDTF">2025-08-20T23:34:00Z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