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6B1074" w14:textId="77777777" w:rsidR="005E077A" w:rsidRPr="000E4F59" w:rsidRDefault="005E077A" w:rsidP="00A445AD">
      <w:pPr>
        <w:spacing w:line="276" w:lineRule="auto"/>
        <w:jc w:val="center"/>
        <w:rPr>
          <w:rFonts w:ascii="Arial" w:hAnsi="Arial" w:cs="Arial"/>
          <w:b/>
          <w:sz w:val="20"/>
          <w:szCs w:val="20"/>
        </w:rPr>
      </w:pPr>
      <w:r w:rsidRPr="000E4F59">
        <w:rPr>
          <w:rFonts w:ascii="Arial" w:hAnsi="Arial" w:cs="Arial"/>
          <w:b/>
          <w:sz w:val="20"/>
          <w:szCs w:val="20"/>
        </w:rPr>
        <w:t>ANEXO FORMATO COMPONENTE FORMATIVO</w:t>
      </w:r>
    </w:p>
    <w:p w14:paraId="6AE5EA70" w14:textId="77777777" w:rsidR="005E077A" w:rsidRPr="000E4F59" w:rsidRDefault="005E077A" w:rsidP="00A445AD">
      <w:pPr>
        <w:tabs>
          <w:tab w:val="left" w:pos="3224"/>
        </w:tabs>
        <w:spacing w:line="276" w:lineRule="auto"/>
        <w:rPr>
          <w:rFonts w:ascii="Arial" w:hAnsi="Arial" w:cs="Arial"/>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0E4F59" w14:paraId="2C8C5842" w14:textId="77777777" w:rsidTr="00CA2ECA">
        <w:trPr>
          <w:trHeight w:val="616"/>
        </w:trPr>
        <w:tc>
          <w:tcPr>
            <w:tcW w:w="3397" w:type="dxa"/>
            <w:vAlign w:val="center"/>
          </w:tcPr>
          <w:p w14:paraId="115FC3B3" w14:textId="77777777" w:rsidR="005E077A" w:rsidRPr="000E4F59" w:rsidRDefault="005E077A" w:rsidP="00A445AD">
            <w:pPr>
              <w:spacing w:line="276" w:lineRule="auto"/>
              <w:rPr>
                <w:rFonts w:ascii="Arial" w:hAnsi="Arial" w:cs="Arial"/>
                <w:b/>
                <w:sz w:val="20"/>
                <w:szCs w:val="20"/>
              </w:rPr>
            </w:pPr>
            <w:r w:rsidRPr="000E4F59">
              <w:rPr>
                <w:rFonts w:ascii="Arial" w:hAnsi="Arial" w:cs="Arial"/>
                <w:b/>
                <w:sz w:val="20"/>
                <w:szCs w:val="20"/>
              </w:rPr>
              <w:t>PROGRAMA DE FORMACIÓN</w:t>
            </w:r>
          </w:p>
        </w:tc>
        <w:tc>
          <w:tcPr>
            <w:tcW w:w="6565" w:type="dxa"/>
            <w:vAlign w:val="center"/>
          </w:tcPr>
          <w:p w14:paraId="21E36AFE" w14:textId="7084C637" w:rsidR="005E077A" w:rsidRPr="000E4F59" w:rsidRDefault="004413F5" w:rsidP="00A445AD">
            <w:pPr>
              <w:spacing w:line="276" w:lineRule="auto"/>
              <w:rPr>
                <w:rFonts w:ascii="Arial" w:hAnsi="Arial" w:cs="Arial"/>
                <w:sz w:val="20"/>
                <w:szCs w:val="20"/>
              </w:rPr>
            </w:pPr>
            <w:r w:rsidRPr="000E4F59">
              <w:rPr>
                <w:rFonts w:ascii="Arial" w:hAnsi="Arial" w:cs="Arial"/>
                <w:sz w:val="20"/>
                <w:szCs w:val="20"/>
              </w:rPr>
              <w:t xml:space="preserve">Patronaje </w:t>
            </w:r>
            <w:r w:rsidR="005E2E11" w:rsidRPr="000E4F59">
              <w:rPr>
                <w:rFonts w:ascii="Arial" w:hAnsi="Arial" w:cs="Arial"/>
                <w:sz w:val="20"/>
                <w:szCs w:val="20"/>
              </w:rPr>
              <w:t>de ropa interior femenina.</w:t>
            </w:r>
          </w:p>
        </w:tc>
      </w:tr>
    </w:tbl>
    <w:p w14:paraId="1F22A87B" w14:textId="77777777" w:rsidR="005E077A" w:rsidRPr="000E4F59" w:rsidRDefault="005E077A" w:rsidP="00A445AD">
      <w:pPr>
        <w:spacing w:line="276" w:lineRule="auto"/>
        <w:rPr>
          <w:rFonts w:ascii="Arial" w:hAnsi="Arial" w:cs="Arial"/>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0E4F59" w14:paraId="7BFCFDF6" w14:textId="77777777" w:rsidTr="00CA2ECA">
        <w:trPr>
          <w:trHeight w:val="1298"/>
        </w:trPr>
        <w:tc>
          <w:tcPr>
            <w:tcW w:w="1838" w:type="dxa"/>
            <w:vAlign w:val="center"/>
          </w:tcPr>
          <w:p w14:paraId="0FA63B9F" w14:textId="77777777" w:rsidR="005E077A" w:rsidRPr="000E4F59" w:rsidRDefault="005E077A" w:rsidP="00A445AD">
            <w:pPr>
              <w:spacing w:line="276" w:lineRule="auto"/>
              <w:rPr>
                <w:rFonts w:ascii="Arial" w:hAnsi="Arial" w:cs="Arial"/>
                <w:b/>
                <w:sz w:val="20"/>
                <w:szCs w:val="20"/>
              </w:rPr>
            </w:pPr>
            <w:r w:rsidRPr="000E4F59">
              <w:rPr>
                <w:rFonts w:ascii="Arial" w:hAnsi="Arial" w:cs="Arial"/>
                <w:b/>
                <w:sz w:val="20"/>
                <w:szCs w:val="20"/>
              </w:rPr>
              <w:t>COMPETENCIA</w:t>
            </w:r>
          </w:p>
        </w:tc>
        <w:tc>
          <w:tcPr>
            <w:tcW w:w="2835" w:type="dxa"/>
            <w:vAlign w:val="center"/>
          </w:tcPr>
          <w:p w14:paraId="7749FA6E" w14:textId="1267445E" w:rsidR="005E077A" w:rsidRPr="000E4F59" w:rsidRDefault="00CB26A2" w:rsidP="00A445AD">
            <w:pPr>
              <w:spacing w:line="276" w:lineRule="auto"/>
              <w:rPr>
                <w:rFonts w:ascii="Arial" w:hAnsi="Arial" w:cs="Arial"/>
                <w:bCs/>
                <w:sz w:val="20"/>
                <w:szCs w:val="20"/>
              </w:rPr>
            </w:pPr>
            <w:r w:rsidRPr="000E4F59">
              <w:rPr>
                <w:rFonts w:ascii="Arial" w:hAnsi="Arial" w:cs="Arial"/>
                <w:b/>
                <w:bCs/>
                <w:sz w:val="20"/>
                <w:szCs w:val="20"/>
              </w:rPr>
              <w:t>290601240.</w:t>
            </w:r>
            <w:r w:rsidRPr="000E4F59">
              <w:rPr>
                <w:rFonts w:ascii="Arial" w:hAnsi="Arial" w:cs="Arial"/>
                <w:bCs/>
                <w:sz w:val="20"/>
                <w:szCs w:val="20"/>
              </w:rPr>
              <w:t xml:space="preserve"> Patronar</w:t>
            </w:r>
            <w:r w:rsidR="005A40DE" w:rsidRPr="000E4F59">
              <w:rPr>
                <w:rFonts w:ascii="Arial" w:hAnsi="Arial" w:cs="Arial"/>
                <w:bCs/>
                <w:sz w:val="20"/>
                <w:szCs w:val="20"/>
              </w:rPr>
              <w:t xml:space="preserve"> </w:t>
            </w:r>
            <w:r w:rsidRPr="000E4F59">
              <w:rPr>
                <w:rFonts w:ascii="Arial" w:hAnsi="Arial" w:cs="Arial"/>
                <w:bCs/>
                <w:sz w:val="20"/>
                <w:szCs w:val="20"/>
              </w:rPr>
              <w:t>vestuario según técnicas de diseño y de escalado</w:t>
            </w:r>
            <w:r w:rsidR="008F3B06" w:rsidRPr="000E4F59">
              <w:rPr>
                <w:rFonts w:ascii="Arial" w:hAnsi="Arial" w:cs="Arial"/>
                <w:bCs/>
                <w:sz w:val="20"/>
                <w:szCs w:val="20"/>
              </w:rPr>
              <w:t>.</w:t>
            </w:r>
          </w:p>
        </w:tc>
        <w:tc>
          <w:tcPr>
            <w:tcW w:w="2126" w:type="dxa"/>
            <w:vAlign w:val="center"/>
          </w:tcPr>
          <w:p w14:paraId="6C194C96" w14:textId="4432BC21" w:rsidR="005E077A" w:rsidRPr="000E4F59" w:rsidRDefault="007927F4" w:rsidP="00A445AD">
            <w:pPr>
              <w:spacing w:line="276" w:lineRule="auto"/>
              <w:rPr>
                <w:rFonts w:ascii="Arial" w:hAnsi="Arial" w:cs="Arial"/>
                <w:b/>
                <w:sz w:val="20"/>
                <w:szCs w:val="20"/>
              </w:rPr>
            </w:pPr>
            <w:r w:rsidRPr="000E4F59">
              <w:rPr>
                <w:rFonts w:ascii="Arial" w:hAnsi="Arial" w:cs="Arial"/>
                <w:b/>
                <w:sz w:val="20"/>
                <w:szCs w:val="20"/>
              </w:rPr>
              <w:t>RESULTADOS DE APRENDIZAJE</w:t>
            </w:r>
          </w:p>
        </w:tc>
        <w:tc>
          <w:tcPr>
            <w:tcW w:w="3163" w:type="dxa"/>
            <w:vAlign w:val="center"/>
          </w:tcPr>
          <w:p w14:paraId="219C15CC" w14:textId="2B982BB0" w:rsidR="005E077A" w:rsidRPr="000E4F59" w:rsidRDefault="00CB26A2" w:rsidP="00A445AD">
            <w:pPr>
              <w:spacing w:line="276" w:lineRule="auto"/>
              <w:rPr>
                <w:rFonts w:ascii="Arial" w:hAnsi="Arial" w:cs="Arial"/>
                <w:b/>
                <w:sz w:val="20"/>
                <w:szCs w:val="20"/>
              </w:rPr>
            </w:pPr>
            <w:r w:rsidRPr="000E4F59">
              <w:rPr>
                <w:rFonts w:ascii="Arial" w:hAnsi="Arial" w:cs="Arial"/>
                <w:b/>
                <w:sz w:val="20"/>
                <w:szCs w:val="20"/>
              </w:rPr>
              <w:t xml:space="preserve">290601240-01. </w:t>
            </w:r>
            <w:r w:rsidR="00601523" w:rsidRPr="000E4F59">
              <w:rPr>
                <w:rFonts w:ascii="Arial" w:hAnsi="Arial" w:cs="Arial"/>
                <w:sz w:val="20"/>
                <w:szCs w:val="20"/>
              </w:rPr>
              <w:t>Describir estructura corporal femenina de acuerdo con técnicas de medición y tipo de prenda.</w:t>
            </w:r>
          </w:p>
        </w:tc>
      </w:tr>
    </w:tbl>
    <w:p w14:paraId="33A7B1D1" w14:textId="77777777" w:rsidR="005E077A" w:rsidRPr="000E4F59" w:rsidRDefault="005E077A" w:rsidP="00A445AD">
      <w:pPr>
        <w:spacing w:line="276" w:lineRule="auto"/>
        <w:rPr>
          <w:rFonts w:ascii="Arial" w:hAnsi="Arial" w:cs="Arial"/>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0E4F59" w14:paraId="38E63811" w14:textId="77777777" w:rsidTr="00CA2ECA">
        <w:trPr>
          <w:trHeight w:val="735"/>
        </w:trPr>
        <w:tc>
          <w:tcPr>
            <w:tcW w:w="3397" w:type="dxa"/>
            <w:vAlign w:val="center"/>
          </w:tcPr>
          <w:p w14:paraId="435D64AF" w14:textId="77777777" w:rsidR="005E077A" w:rsidRPr="000E4F59" w:rsidRDefault="005E077A" w:rsidP="00A445AD">
            <w:pPr>
              <w:spacing w:line="276" w:lineRule="auto"/>
              <w:rPr>
                <w:rFonts w:ascii="Arial" w:hAnsi="Arial" w:cs="Arial"/>
                <w:b/>
                <w:sz w:val="20"/>
                <w:szCs w:val="20"/>
              </w:rPr>
            </w:pPr>
            <w:r w:rsidRPr="000E4F59">
              <w:rPr>
                <w:rFonts w:ascii="Arial" w:hAnsi="Arial" w:cs="Arial"/>
                <w:b/>
                <w:sz w:val="20"/>
                <w:szCs w:val="20"/>
              </w:rPr>
              <w:t>NÚMERO DEL COMPONENTE FORMATIVO</w:t>
            </w:r>
          </w:p>
        </w:tc>
        <w:tc>
          <w:tcPr>
            <w:tcW w:w="6565" w:type="dxa"/>
            <w:vAlign w:val="center"/>
          </w:tcPr>
          <w:p w14:paraId="70EC6B88" w14:textId="4092CD10" w:rsidR="005E077A" w:rsidRPr="000E4F59" w:rsidRDefault="007927F4" w:rsidP="00A445AD">
            <w:pPr>
              <w:spacing w:line="276" w:lineRule="auto"/>
              <w:rPr>
                <w:rFonts w:ascii="Arial" w:hAnsi="Arial" w:cs="Arial"/>
                <w:sz w:val="20"/>
                <w:szCs w:val="20"/>
              </w:rPr>
            </w:pPr>
            <w:r w:rsidRPr="000E4F59">
              <w:rPr>
                <w:rFonts w:ascii="Arial" w:hAnsi="Arial" w:cs="Arial"/>
                <w:sz w:val="20"/>
                <w:szCs w:val="20"/>
              </w:rPr>
              <w:t>1</w:t>
            </w:r>
          </w:p>
        </w:tc>
      </w:tr>
      <w:tr w:rsidR="00CE4EA8" w:rsidRPr="000E4F59" w14:paraId="5C05116C" w14:textId="77777777" w:rsidTr="00CA2ECA">
        <w:trPr>
          <w:trHeight w:val="756"/>
        </w:trPr>
        <w:tc>
          <w:tcPr>
            <w:tcW w:w="3397" w:type="dxa"/>
            <w:vAlign w:val="center"/>
          </w:tcPr>
          <w:p w14:paraId="7301C129" w14:textId="77777777" w:rsidR="005E077A" w:rsidRPr="000E4F59" w:rsidRDefault="005E077A" w:rsidP="00A445AD">
            <w:pPr>
              <w:spacing w:line="276" w:lineRule="auto"/>
              <w:rPr>
                <w:rFonts w:ascii="Arial" w:hAnsi="Arial" w:cs="Arial"/>
                <w:b/>
                <w:sz w:val="20"/>
                <w:szCs w:val="20"/>
              </w:rPr>
            </w:pPr>
            <w:r w:rsidRPr="000E4F59">
              <w:rPr>
                <w:rFonts w:ascii="Arial" w:hAnsi="Arial" w:cs="Arial"/>
                <w:b/>
                <w:sz w:val="20"/>
                <w:szCs w:val="20"/>
              </w:rPr>
              <w:t>NOMBRE DEL COMPONENTE FORMATIVO</w:t>
            </w:r>
          </w:p>
        </w:tc>
        <w:tc>
          <w:tcPr>
            <w:tcW w:w="6565" w:type="dxa"/>
            <w:vAlign w:val="center"/>
          </w:tcPr>
          <w:p w14:paraId="255C2BB2" w14:textId="6B490CF6" w:rsidR="005E077A" w:rsidRPr="000E4F59" w:rsidRDefault="004413F5" w:rsidP="00A445AD">
            <w:pPr>
              <w:spacing w:line="276" w:lineRule="auto"/>
              <w:rPr>
                <w:rFonts w:ascii="Arial" w:hAnsi="Arial" w:cs="Arial"/>
                <w:sz w:val="20"/>
                <w:szCs w:val="20"/>
              </w:rPr>
            </w:pPr>
            <w:r w:rsidRPr="000E4F59">
              <w:rPr>
                <w:rFonts w:ascii="Arial" w:hAnsi="Arial" w:cs="Arial"/>
                <w:sz w:val="20"/>
                <w:szCs w:val="20"/>
              </w:rPr>
              <w:t>Estructura corporal femenina y sistema de medidas.</w:t>
            </w:r>
          </w:p>
        </w:tc>
      </w:tr>
      <w:tr w:rsidR="00605F32" w:rsidRPr="000E4F59" w14:paraId="2902C8C8" w14:textId="77777777" w:rsidTr="00CA2ECA">
        <w:trPr>
          <w:trHeight w:val="629"/>
        </w:trPr>
        <w:tc>
          <w:tcPr>
            <w:tcW w:w="3397" w:type="dxa"/>
            <w:vAlign w:val="center"/>
          </w:tcPr>
          <w:p w14:paraId="497A3A32" w14:textId="77777777" w:rsidR="00605F32" w:rsidRPr="000E4F59" w:rsidRDefault="00605F32" w:rsidP="00A445AD">
            <w:pPr>
              <w:spacing w:line="276" w:lineRule="auto"/>
              <w:rPr>
                <w:rFonts w:ascii="Arial" w:hAnsi="Arial" w:cs="Arial"/>
                <w:b/>
                <w:sz w:val="20"/>
                <w:szCs w:val="20"/>
              </w:rPr>
            </w:pPr>
            <w:r w:rsidRPr="000E4F59">
              <w:rPr>
                <w:rFonts w:ascii="Arial" w:hAnsi="Arial" w:cs="Arial"/>
                <w:b/>
                <w:sz w:val="20"/>
                <w:szCs w:val="20"/>
              </w:rPr>
              <w:t>BREVE DESCRIPCIÓN</w:t>
            </w:r>
          </w:p>
        </w:tc>
        <w:tc>
          <w:tcPr>
            <w:tcW w:w="6565" w:type="dxa"/>
            <w:vAlign w:val="center"/>
          </w:tcPr>
          <w:p w14:paraId="71176175" w14:textId="788EEF02" w:rsidR="00605F32" w:rsidRPr="000E4F59" w:rsidRDefault="005A40DE" w:rsidP="00A445AD">
            <w:pPr>
              <w:spacing w:line="276" w:lineRule="auto"/>
              <w:jc w:val="both"/>
              <w:rPr>
                <w:rFonts w:ascii="Arial" w:hAnsi="Arial" w:cs="Arial"/>
                <w:sz w:val="20"/>
                <w:szCs w:val="20"/>
                <w:highlight w:val="cyan"/>
              </w:rPr>
            </w:pPr>
            <w:r w:rsidRPr="000E4F59">
              <w:rPr>
                <w:rFonts w:ascii="Arial" w:hAnsi="Arial" w:cs="Arial"/>
                <w:color w:val="000000"/>
                <w:sz w:val="20"/>
                <w:szCs w:val="20"/>
              </w:rPr>
              <w:t>Este componente aborda la estructura corporal femenina, los tipos de silueta y el sistema de medidas aplicado al patronaje de ropa interior. Incluye toma, deducción y conversión de medidas, elaboración de cuadros de tallas, tipología de prendas interiores e identificación de textiles, de acuerdo con las características corporales y el tipo de prenda.</w:t>
            </w:r>
          </w:p>
        </w:tc>
      </w:tr>
      <w:tr w:rsidR="00605F32" w:rsidRPr="000E4F59" w14:paraId="45185899" w14:textId="77777777" w:rsidTr="00CA2ECA">
        <w:trPr>
          <w:trHeight w:val="567"/>
        </w:trPr>
        <w:tc>
          <w:tcPr>
            <w:tcW w:w="3397" w:type="dxa"/>
            <w:vAlign w:val="center"/>
          </w:tcPr>
          <w:p w14:paraId="6ADD5D1F" w14:textId="77777777" w:rsidR="00605F32" w:rsidRPr="000E4F59" w:rsidRDefault="00605F32" w:rsidP="00A445AD">
            <w:pPr>
              <w:spacing w:line="276" w:lineRule="auto"/>
              <w:rPr>
                <w:rFonts w:ascii="Arial" w:hAnsi="Arial" w:cs="Arial"/>
                <w:b/>
                <w:sz w:val="20"/>
                <w:szCs w:val="20"/>
              </w:rPr>
            </w:pPr>
            <w:r w:rsidRPr="000E4F59">
              <w:rPr>
                <w:rFonts w:ascii="Arial" w:hAnsi="Arial" w:cs="Arial"/>
                <w:b/>
                <w:sz w:val="20"/>
                <w:szCs w:val="20"/>
              </w:rPr>
              <w:t>PALABRAS CLAVE</w:t>
            </w:r>
          </w:p>
        </w:tc>
        <w:tc>
          <w:tcPr>
            <w:tcW w:w="6565" w:type="dxa"/>
            <w:vAlign w:val="center"/>
          </w:tcPr>
          <w:p w14:paraId="494A5E81" w14:textId="2B0A5DA2" w:rsidR="00605F32" w:rsidRPr="000E4F59" w:rsidRDefault="00605F32" w:rsidP="00A445AD">
            <w:pPr>
              <w:spacing w:line="276" w:lineRule="auto"/>
              <w:rPr>
                <w:rFonts w:ascii="Arial" w:hAnsi="Arial" w:cs="Arial"/>
                <w:sz w:val="20"/>
                <w:szCs w:val="20"/>
                <w:highlight w:val="cyan"/>
              </w:rPr>
            </w:pPr>
            <w:r w:rsidRPr="000E4F59">
              <w:rPr>
                <w:rFonts w:ascii="Arial" w:hAnsi="Arial" w:cs="Arial"/>
                <w:sz w:val="20"/>
                <w:szCs w:val="20"/>
              </w:rPr>
              <w:t>Estructura, femenino, medidas, tallas y moda.</w:t>
            </w:r>
          </w:p>
        </w:tc>
      </w:tr>
    </w:tbl>
    <w:p w14:paraId="520BC856" w14:textId="77777777" w:rsidR="005E077A" w:rsidRPr="000E4F59" w:rsidRDefault="005E077A" w:rsidP="00A445AD">
      <w:pPr>
        <w:spacing w:line="276" w:lineRule="auto"/>
        <w:rPr>
          <w:rFonts w:ascii="Arial" w:hAnsi="Arial" w:cs="Arial"/>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0E4F59" w14:paraId="5C479B13" w14:textId="77777777" w:rsidTr="00CE4EA8">
        <w:trPr>
          <w:trHeight w:val="389"/>
        </w:trPr>
        <w:tc>
          <w:tcPr>
            <w:tcW w:w="3397" w:type="dxa"/>
            <w:vAlign w:val="center"/>
          </w:tcPr>
          <w:p w14:paraId="29117485" w14:textId="77777777" w:rsidR="005E077A" w:rsidRPr="000E4F59" w:rsidRDefault="005E077A" w:rsidP="00A445AD">
            <w:pPr>
              <w:spacing w:line="276" w:lineRule="auto"/>
              <w:rPr>
                <w:rFonts w:ascii="Arial" w:hAnsi="Arial" w:cs="Arial"/>
                <w:b/>
                <w:sz w:val="20"/>
                <w:szCs w:val="20"/>
              </w:rPr>
            </w:pPr>
            <w:r w:rsidRPr="000E4F59">
              <w:rPr>
                <w:rFonts w:ascii="Arial" w:hAnsi="Arial" w:cs="Arial"/>
                <w:b/>
                <w:sz w:val="20"/>
                <w:szCs w:val="20"/>
              </w:rPr>
              <w:t>ÁREA OCUPACIONAL</w:t>
            </w:r>
          </w:p>
        </w:tc>
        <w:tc>
          <w:tcPr>
            <w:tcW w:w="6565" w:type="dxa"/>
            <w:vAlign w:val="center"/>
          </w:tcPr>
          <w:p w14:paraId="1265890E" w14:textId="47B6CE91" w:rsidR="005E077A" w:rsidRPr="000E4F59" w:rsidRDefault="00FC09FD" w:rsidP="00A445AD">
            <w:pPr>
              <w:spacing w:line="276" w:lineRule="auto"/>
              <w:rPr>
                <w:rFonts w:ascii="Arial" w:hAnsi="Arial" w:cs="Arial"/>
                <w:color w:val="000000" w:themeColor="text1"/>
                <w:sz w:val="20"/>
                <w:szCs w:val="20"/>
              </w:rPr>
            </w:pPr>
            <w:r w:rsidRPr="000E4F59">
              <w:rPr>
                <w:rFonts w:ascii="Arial" w:hAnsi="Arial" w:cs="Arial"/>
                <w:color w:val="000000" w:themeColor="text1"/>
                <w:sz w:val="20"/>
                <w:szCs w:val="20"/>
              </w:rPr>
              <w:t>9 - PROCESAMIENTO, FABRICACIÓN Y ENSAMBLE</w:t>
            </w:r>
            <w:r w:rsidR="008F3B06" w:rsidRPr="000E4F59">
              <w:rPr>
                <w:rFonts w:ascii="Arial" w:hAnsi="Arial" w:cs="Arial"/>
                <w:color w:val="000000" w:themeColor="text1"/>
                <w:sz w:val="20"/>
                <w:szCs w:val="20"/>
              </w:rPr>
              <w:t>.</w:t>
            </w:r>
          </w:p>
        </w:tc>
      </w:tr>
      <w:tr w:rsidR="00CE4EA8" w:rsidRPr="000E4F59" w14:paraId="69D75D29" w14:textId="77777777" w:rsidTr="00CA2ECA">
        <w:trPr>
          <w:trHeight w:val="605"/>
        </w:trPr>
        <w:tc>
          <w:tcPr>
            <w:tcW w:w="3397" w:type="dxa"/>
            <w:vAlign w:val="center"/>
          </w:tcPr>
          <w:p w14:paraId="4215228F" w14:textId="77777777" w:rsidR="005E077A" w:rsidRPr="000E4F59" w:rsidRDefault="005E077A" w:rsidP="00A445AD">
            <w:pPr>
              <w:spacing w:line="276" w:lineRule="auto"/>
              <w:rPr>
                <w:rFonts w:ascii="Arial" w:hAnsi="Arial" w:cs="Arial"/>
                <w:b/>
                <w:sz w:val="20"/>
                <w:szCs w:val="20"/>
              </w:rPr>
            </w:pPr>
            <w:r w:rsidRPr="000E4F59">
              <w:rPr>
                <w:rFonts w:ascii="Arial" w:hAnsi="Arial" w:cs="Arial"/>
                <w:b/>
                <w:sz w:val="20"/>
                <w:szCs w:val="20"/>
              </w:rPr>
              <w:t>IDIOMA</w:t>
            </w:r>
          </w:p>
        </w:tc>
        <w:tc>
          <w:tcPr>
            <w:tcW w:w="6565" w:type="dxa"/>
            <w:vAlign w:val="center"/>
          </w:tcPr>
          <w:p w14:paraId="3FDBAF0D" w14:textId="4B1F6BCA" w:rsidR="005E077A" w:rsidRPr="000E4F59" w:rsidRDefault="00FC09FD" w:rsidP="00A445AD">
            <w:pPr>
              <w:spacing w:line="276" w:lineRule="auto"/>
              <w:rPr>
                <w:rFonts w:ascii="Arial" w:hAnsi="Arial" w:cs="Arial"/>
                <w:color w:val="000000" w:themeColor="text1"/>
                <w:sz w:val="20"/>
                <w:szCs w:val="20"/>
              </w:rPr>
            </w:pPr>
            <w:r w:rsidRPr="000E4F59">
              <w:rPr>
                <w:rFonts w:ascii="Arial" w:hAnsi="Arial" w:cs="Arial"/>
                <w:color w:val="000000" w:themeColor="text1"/>
                <w:sz w:val="20"/>
                <w:szCs w:val="20"/>
              </w:rPr>
              <w:t>Español</w:t>
            </w:r>
            <w:r w:rsidR="008F3B06" w:rsidRPr="000E4F59">
              <w:rPr>
                <w:rFonts w:ascii="Arial" w:hAnsi="Arial" w:cs="Arial"/>
                <w:color w:val="000000" w:themeColor="text1"/>
                <w:sz w:val="20"/>
                <w:szCs w:val="20"/>
              </w:rPr>
              <w:t>.</w:t>
            </w:r>
          </w:p>
        </w:tc>
      </w:tr>
    </w:tbl>
    <w:p w14:paraId="061DED20" w14:textId="77777777" w:rsidR="005E077A" w:rsidRPr="000E4F59" w:rsidRDefault="005E077A" w:rsidP="00A445AD">
      <w:pPr>
        <w:spacing w:line="276" w:lineRule="auto"/>
        <w:rPr>
          <w:rFonts w:ascii="Arial" w:hAnsi="Arial" w:cs="Arial"/>
          <w:sz w:val="20"/>
          <w:szCs w:val="20"/>
        </w:rPr>
      </w:pPr>
    </w:p>
    <w:p w14:paraId="7A69F973" w14:textId="243BCC7D" w:rsidR="005E077A" w:rsidRPr="000E4F59" w:rsidRDefault="005E077A" w:rsidP="00A445AD">
      <w:pPr>
        <w:pStyle w:val="Ttulo1"/>
        <w:numPr>
          <w:ilvl w:val="0"/>
          <w:numId w:val="1"/>
        </w:numPr>
        <w:spacing w:before="0" w:after="0" w:line="276" w:lineRule="auto"/>
        <w:rPr>
          <w:rFonts w:ascii="Arial" w:hAnsi="Arial" w:cs="Arial"/>
          <w:b/>
          <w:bCs/>
          <w:sz w:val="20"/>
          <w:szCs w:val="20"/>
        </w:rPr>
      </w:pPr>
      <w:r w:rsidRPr="000E4F59">
        <w:rPr>
          <w:rFonts w:ascii="Arial" w:hAnsi="Arial" w:cs="Arial"/>
          <w:b/>
          <w:bCs/>
          <w:sz w:val="20"/>
          <w:szCs w:val="20"/>
        </w:rPr>
        <w:t xml:space="preserve">TABLA DE CONTENIDOS </w:t>
      </w:r>
    </w:p>
    <w:p w14:paraId="3CD181C0" w14:textId="77777777" w:rsidR="00430210" w:rsidRPr="000E4F59" w:rsidRDefault="00430210" w:rsidP="00A445AD">
      <w:pPr>
        <w:spacing w:line="276" w:lineRule="auto"/>
        <w:rPr>
          <w:rFonts w:ascii="Arial" w:hAnsi="Arial" w:cs="Arial"/>
          <w:sz w:val="20"/>
          <w:szCs w:val="20"/>
        </w:rPr>
      </w:pPr>
    </w:p>
    <w:p w14:paraId="5BCA1389" w14:textId="0863AB3A" w:rsidR="00430210" w:rsidRPr="000E4F59" w:rsidRDefault="00430210" w:rsidP="00A445AD">
      <w:pPr>
        <w:spacing w:line="276" w:lineRule="auto"/>
        <w:rPr>
          <w:rFonts w:ascii="Arial" w:hAnsi="Arial" w:cs="Arial"/>
          <w:b/>
          <w:bCs/>
          <w:sz w:val="20"/>
          <w:szCs w:val="20"/>
        </w:rPr>
      </w:pPr>
      <w:r w:rsidRPr="000E4F59">
        <w:rPr>
          <w:rFonts w:ascii="Arial" w:hAnsi="Arial" w:cs="Arial"/>
          <w:b/>
          <w:bCs/>
          <w:sz w:val="20"/>
          <w:szCs w:val="20"/>
        </w:rPr>
        <w:t>1. Estructura del cuerpo</w:t>
      </w:r>
    </w:p>
    <w:p w14:paraId="725C4BE7" w14:textId="77777777" w:rsidR="00430210" w:rsidRPr="000E4F59" w:rsidRDefault="00430210" w:rsidP="00A445AD">
      <w:pPr>
        <w:spacing w:line="276" w:lineRule="auto"/>
        <w:rPr>
          <w:rFonts w:ascii="Arial" w:hAnsi="Arial" w:cs="Arial"/>
          <w:sz w:val="20"/>
          <w:szCs w:val="20"/>
        </w:rPr>
      </w:pPr>
      <w:r w:rsidRPr="000E4F59">
        <w:rPr>
          <w:rFonts w:ascii="Arial" w:hAnsi="Arial" w:cs="Arial"/>
          <w:sz w:val="20"/>
          <w:szCs w:val="20"/>
        </w:rPr>
        <w:t>1.1 Tipos de siluetas femeninas</w:t>
      </w:r>
    </w:p>
    <w:p w14:paraId="5F59425E" w14:textId="77777777" w:rsidR="00430210" w:rsidRPr="000E4F59" w:rsidRDefault="00430210" w:rsidP="00A445AD">
      <w:pPr>
        <w:spacing w:line="276" w:lineRule="auto"/>
        <w:rPr>
          <w:rFonts w:ascii="Arial" w:hAnsi="Arial" w:cs="Arial"/>
          <w:sz w:val="20"/>
          <w:szCs w:val="20"/>
        </w:rPr>
      </w:pPr>
    </w:p>
    <w:p w14:paraId="59D8D4A7" w14:textId="16F46D05" w:rsidR="00430210" w:rsidRPr="000E4F59" w:rsidRDefault="00430210" w:rsidP="00A445AD">
      <w:pPr>
        <w:spacing w:line="276" w:lineRule="auto"/>
        <w:rPr>
          <w:rFonts w:ascii="Arial" w:hAnsi="Arial" w:cs="Arial"/>
          <w:b/>
          <w:bCs/>
          <w:sz w:val="20"/>
          <w:szCs w:val="20"/>
        </w:rPr>
      </w:pPr>
      <w:r w:rsidRPr="000E4F59">
        <w:rPr>
          <w:rFonts w:ascii="Arial" w:hAnsi="Arial" w:cs="Arial"/>
          <w:b/>
          <w:bCs/>
          <w:sz w:val="20"/>
          <w:szCs w:val="20"/>
        </w:rPr>
        <w:t>2. Análisis y clasificación de las medidas</w:t>
      </w:r>
    </w:p>
    <w:p w14:paraId="6E62EE8B" w14:textId="77777777" w:rsidR="00430210" w:rsidRPr="000E4F59" w:rsidRDefault="00430210" w:rsidP="00A445AD">
      <w:pPr>
        <w:spacing w:line="276" w:lineRule="auto"/>
        <w:rPr>
          <w:rFonts w:ascii="Arial" w:hAnsi="Arial" w:cs="Arial"/>
          <w:sz w:val="20"/>
          <w:szCs w:val="20"/>
        </w:rPr>
      </w:pPr>
      <w:r w:rsidRPr="000E4F59">
        <w:rPr>
          <w:rFonts w:ascii="Arial" w:hAnsi="Arial" w:cs="Arial"/>
          <w:sz w:val="20"/>
          <w:szCs w:val="20"/>
        </w:rPr>
        <w:t>2.1 Conversión entre sistemas</w:t>
      </w:r>
    </w:p>
    <w:p w14:paraId="64664F91" w14:textId="77777777" w:rsidR="00430210" w:rsidRPr="000E4F59" w:rsidRDefault="00430210" w:rsidP="00A445AD">
      <w:pPr>
        <w:spacing w:line="276" w:lineRule="auto"/>
        <w:rPr>
          <w:rFonts w:ascii="Arial" w:hAnsi="Arial" w:cs="Arial"/>
          <w:sz w:val="20"/>
          <w:szCs w:val="20"/>
        </w:rPr>
      </w:pPr>
      <w:r w:rsidRPr="000E4F59">
        <w:rPr>
          <w:rFonts w:ascii="Arial" w:hAnsi="Arial" w:cs="Arial"/>
          <w:sz w:val="20"/>
          <w:szCs w:val="20"/>
        </w:rPr>
        <w:t>2.2 Registro técnico de las medidas</w:t>
      </w:r>
    </w:p>
    <w:p w14:paraId="44075E4B" w14:textId="77777777" w:rsidR="00430210" w:rsidRPr="000E4F59" w:rsidRDefault="00430210" w:rsidP="00A445AD">
      <w:pPr>
        <w:spacing w:line="276" w:lineRule="auto"/>
        <w:rPr>
          <w:rFonts w:ascii="Arial" w:hAnsi="Arial" w:cs="Arial"/>
          <w:sz w:val="20"/>
          <w:szCs w:val="20"/>
        </w:rPr>
      </w:pPr>
      <w:r w:rsidRPr="000E4F59">
        <w:rPr>
          <w:rFonts w:ascii="Arial" w:hAnsi="Arial" w:cs="Arial"/>
          <w:sz w:val="20"/>
          <w:szCs w:val="20"/>
        </w:rPr>
        <w:t>2.3 Las medidas</w:t>
      </w:r>
    </w:p>
    <w:p w14:paraId="69B93D4F" w14:textId="77777777" w:rsidR="00430210" w:rsidRPr="000E4F59" w:rsidRDefault="00430210" w:rsidP="00A445AD">
      <w:pPr>
        <w:spacing w:line="276" w:lineRule="auto"/>
        <w:rPr>
          <w:rFonts w:ascii="Arial" w:hAnsi="Arial" w:cs="Arial"/>
          <w:sz w:val="20"/>
          <w:szCs w:val="20"/>
        </w:rPr>
      </w:pPr>
      <w:r w:rsidRPr="000E4F59">
        <w:rPr>
          <w:rFonts w:ascii="Arial" w:hAnsi="Arial" w:cs="Arial"/>
          <w:sz w:val="20"/>
          <w:szCs w:val="20"/>
        </w:rPr>
        <w:t>2.4 Control técnico del registro corporal</w:t>
      </w:r>
    </w:p>
    <w:p w14:paraId="3ED9439A" w14:textId="77777777" w:rsidR="00430210" w:rsidRPr="000E4F59" w:rsidRDefault="00430210" w:rsidP="00A445AD">
      <w:pPr>
        <w:spacing w:line="276" w:lineRule="auto"/>
        <w:rPr>
          <w:rFonts w:ascii="Arial" w:hAnsi="Arial" w:cs="Arial"/>
          <w:sz w:val="20"/>
          <w:szCs w:val="20"/>
        </w:rPr>
      </w:pPr>
    </w:p>
    <w:p w14:paraId="0271E648" w14:textId="6BE7451A" w:rsidR="00430210" w:rsidRPr="000E4F59" w:rsidRDefault="00430210" w:rsidP="00A445AD">
      <w:pPr>
        <w:spacing w:line="276" w:lineRule="auto"/>
        <w:rPr>
          <w:rFonts w:ascii="Arial" w:hAnsi="Arial" w:cs="Arial"/>
          <w:b/>
          <w:bCs/>
          <w:sz w:val="20"/>
          <w:szCs w:val="20"/>
        </w:rPr>
      </w:pPr>
      <w:r w:rsidRPr="000E4F59">
        <w:rPr>
          <w:rFonts w:ascii="Arial" w:hAnsi="Arial" w:cs="Arial"/>
          <w:b/>
          <w:bCs/>
          <w:sz w:val="20"/>
          <w:szCs w:val="20"/>
        </w:rPr>
        <w:t>3. Análisis de medidas y cuadro de tallas</w:t>
      </w:r>
    </w:p>
    <w:p w14:paraId="669BFED1" w14:textId="77777777" w:rsidR="00430210" w:rsidRPr="000E4F59" w:rsidRDefault="00430210" w:rsidP="00A445AD">
      <w:pPr>
        <w:spacing w:line="276" w:lineRule="auto"/>
        <w:rPr>
          <w:rFonts w:ascii="Arial" w:hAnsi="Arial" w:cs="Arial"/>
          <w:sz w:val="20"/>
          <w:szCs w:val="20"/>
        </w:rPr>
      </w:pPr>
      <w:r w:rsidRPr="000E4F59">
        <w:rPr>
          <w:rFonts w:ascii="Arial" w:hAnsi="Arial" w:cs="Arial"/>
          <w:sz w:val="20"/>
          <w:szCs w:val="20"/>
        </w:rPr>
        <w:t>3.1 Cuadro de tallas</w:t>
      </w:r>
    </w:p>
    <w:p w14:paraId="098B8DA5" w14:textId="77777777" w:rsidR="00430210" w:rsidRPr="000E4F59" w:rsidRDefault="00430210" w:rsidP="00A445AD">
      <w:pPr>
        <w:spacing w:line="276" w:lineRule="auto"/>
        <w:rPr>
          <w:rFonts w:ascii="Arial" w:hAnsi="Arial" w:cs="Arial"/>
          <w:sz w:val="20"/>
          <w:szCs w:val="20"/>
        </w:rPr>
      </w:pPr>
      <w:r w:rsidRPr="000E4F59">
        <w:rPr>
          <w:rFonts w:ascii="Arial" w:hAnsi="Arial" w:cs="Arial"/>
          <w:sz w:val="20"/>
          <w:szCs w:val="20"/>
        </w:rPr>
        <w:t>3.2 Proporción y relación entre medidas</w:t>
      </w:r>
    </w:p>
    <w:p w14:paraId="601B5A86" w14:textId="77777777" w:rsidR="00430210" w:rsidRPr="000E4F59" w:rsidRDefault="00430210" w:rsidP="00A445AD">
      <w:pPr>
        <w:spacing w:line="276" w:lineRule="auto"/>
        <w:rPr>
          <w:rFonts w:ascii="Arial" w:hAnsi="Arial" w:cs="Arial"/>
          <w:sz w:val="20"/>
          <w:szCs w:val="20"/>
        </w:rPr>
      </w:pPr>
    </w:p>
    <w:p w14:paraId="49C5A4C5" w14:textId="3A57ADD3" w:rsidR="00430210" w:rsidRPr="000E4F59" w:rsidRDefault="00430210" w:rsidP="00A445AD">
      <w:pPr>
        <w:spacing w:line="276" w:lineRule="auto"/>
        <w:rPr>
          <w:rFonts w:ascii="Arial" w:hAnsi="Arial" w:cs="Arial"/>
          <w:b/>
          <w:bCs/>
          <w:sz w:val="20"/>
          <w:szCs w:val="20"/>
        </w:rPr>
      </w:pPr>
      <w:r w:rsidRPr="000E4F59">
        <w:rPr>
          <w:rFonts w:ascii="Arial" w:hAnsi="Arial" w:cs="Arial"/>
          <w:b/>
          <w:bCs/>
          <w:sz w:val="20"/>
          <w:szCs w:val="20"/>
        </w:rPr>
        <w:t>4. Moda</w:t>
      </w:r>
    </w:p>
    <w:p w14:paraId="3E4EEB63" w14:textId="77777777" w:rsidR="00430210" w:rsidRPr="000E4F59" w:rsidRDefault="00430210" w:rsidP="00A445AD">
      <w:pPr>
        <w:spacing w:line="276" w:lineRule="auto"/>
        <w:rPr>
          <w:rFonts w:ascii="Arial" w:hAnsi="Arial" w:cs="Arial"/>
          <w:sz w:val="20"/>
          <w:szCs w:val="20"/>
        </w:rPr>
      </w:pPr>
      <w:r w:rsidRPr="000E4F59">
        <w:rPr>
          <w:rFonts w:ascii="Arial" w:hAnsi="Arial" w:cs="Arial"/>
          <w:sz w:val="20"/>
          <w:szCs w:val="20"/>
        </w:rPr>
        <w:t>4.1 Universos del vestuario</w:t>
      </w:r>
    </w:p>
    <w:p w14:paraId="74A91C4A" w14:textId="0934CA26" w:rsidR="00430210" w:rsidRPr="000E4F59" w:rsidRDefault="00430210" w:rsidP="00A445AD">
      <w:pPr>
        <w:spacing w:line="276" w:lineRule="auto"/>
        <w:rPr>
          <w:rFonts w:ascii="Arial" w:hAnsi="Arial" w:cs="Arial"/>
          <w:sz w:val="20"/>
          <w:szCs w:val="20"/>
        </w:rPr>
      </w:pPr>
      <w:r w:rsidRPr="000E4F59">
        <w:rPr>
          <w:rFonts w:ascii="Arial" w:hAnsi="Arial" w:cs="Arial"/>
          <w:sz w:val="20"/>
          <w:szCs w:val="20"/>
        </w:rPr>
        <w:lastRenderedPageBreak/>
        <w:t>4.2 Gamas de mercado</w:t>
      </w:r>
    </w:p>
    <w:p w14:paraId="2CE70BA4" w14:textId="77777777" w:rsidR="00430210" w:rsidRPr="000E4F59" w:rsidRDefault="00430210" w:rsidP="00A445AD">
      <w:pPr>
        <w:spacing w:line="276" w:lineRule="auto"/>
        <w:rPr>
          <w:rFonts w:ascii="Arial" w:hAnsi="Arial" w:cs="Arial"/>
          <w:sz w:val="20"/>
          <w:szCs w:val="20"/>
        </w:rPr>
      </w:pPr>
    </w:p>
    <w:p w14:paraId="16AF2F3B" w14:textId="293B8B52" w:rsidR="00430210" w:rsidRPr="000E4F59" w:rsidRDefault="00430210" w:rsidP="00A445AD">
      <w:pPr>
        <w:spacing w:line="276" w:lineRule="auto"/>
        <w:rPr>
          <w:rFonts w:ascii="Arial" w:hAnsi="Arial" w:cs="Arial"/>
          <w:b/>
          <w:bCs/>
          <w:sz w:val="20"/>
          <w:szCs w:val="20"/>
        </w:rPr>
      </w:pPr>
      <w:r w:rsidRPr="000E4F59">
        <w:rPr>
          <w:rFonts w:ascii="Arial" w:hAnsi="Arial" w:cs="Arial"/>
          <w:b/>
          <w:bCs/>
          <w:sz w:val="20"/>
          <w:szCs w:val="20"/>
        </w:rPr>
        <w:t>5. Textiles</w:t>
      </w:r>
    </w:p>
    <w:p w14:paraId="59B3B6EF" w14:textId="77777777" w:rsidR="00430210" w:rsidRPr="000E4F59" w:rsidRDefault="00430210" w:rsidP="00A445AD">
      <w:pPr>
        <w:spacing w:line="276" w:lineRule="auto"/>
        <w:rPr>
          <w:rFonts w:ascii="Arial" w:hAnsi="Arial" w:cs="Arial"/>
          <w:sz w:val="20"/>
          <w:szCs w:val="20"/>
        </w:rPr>
      </w:pPr>
      <w:r w:rsidRPr="000E4F59">
        <w:rPr>
          <w:rFonts w:ascii="Arial" w:hAnsi="Arial" w:cs="Arial"/>
          <w:sz w:val="20"/>
          <w:szCs w:val="20"/>
        </w:rPr>
        <w:t>5.1 Aprovechamiento</w:t>
      </w:r>
    </w:p>
    <w:p w14:paraId="3908A9F6" w14:textId="77777777" w:rsidR="00430210" w:rsidRPr="000E4F59" w:rsidRDefault="00430210" w:rsidP="00A445AD">
      <w:pPr>
        <w:spacing w:line="276" w:lineRule="auto"/>
        <w:rPr>
          <w:rFonts w:ascii="Arial" w:hAnsi="Arial" w:cs="Arial"/>
          <w:sz w:val="20"/>
          <w:szCs w:val="20"/>
        </w:rPr>
      </w:pPr>
    </w:p>
    <w:p w14:paraId="5E7DDA1F" w14:textId="78F8924D" w:rsidR="00430210" w:rsidRPr="000E4F59" w:rsidRDefault="00430210" w:rsidP="00A445AD">
      <w:pPr>
        <w:spacing w:line="276" w:lineRule="auto"/>
        <w:rPr>
          <w:rFonts w:ascii="Arial" w:hAnsi="Arial" w:cs="Arial"/>
          <w:b/>
          <w:bCs/>
          <w:sz w:val="20"/>
          <w:szCs w:val="20"/>
        </w:rPr>
      </w:pPr>
      <w:r w:rsidRPr="000E4F59">
        <w:rPr>
          <w:rFonts w:ascii="Arial" w:hAnsi="Arial" w:cs="Arial"/>
          <w:b/>
          <w:bCs/>
          <w:sz w:val="20"/>
          <w:szCs w:val="20"/>
        </w:rPr>
        <w:t>6. Fichas técnicas en patronaje</w:t>
      </w:r>
    </w:p>
    <w:p w14:paraId="50C2F39B" w14:textId="1D25B54D" w:rsidR="00430210" w:rsidRPr="000E4F59" w:rsidRDefault="00430210" w:rsidP="00A445AD">
      <w:pPr>
        <w:spacing w:line="276" w:lineRule="auto"/>
        <w:rPr>
          <w:rFonts w:ascii="Arial" w:hAnsi="Arial" w:cs="Arial"/>
          <w:sz w:val="20"/>
          <w:szCs w:val="20"/>
        </w:rPr>
      </w:pPr>
      <w:r w:rsidRPr="000E4F59">
        <w:rPr>
          <w:rFonts w:ascii="Arial" w:hAnsi="Arial" w:cs="Arial"/>
          <w:sz w:val="20"/>
          <w:szCs w:val="20"/>
        </w:rPr>
        <w:t>6.1 Ficha de patronaje, despiece y escalado</w:t>
      </w:r>
    </w:p>
    <w:p w14:paraId="01A853F8" w14:textId="77777777" w:rsidR="00430210" w:rsidRPr="000E4F59" w:rsidRDefault="00430210" w:rsidP="00A445AD">
      <w:pPr>
        <w:spacing w:line="276" w:lineRule="auto"/>
        <w:rPr>
          <w:rFonts w:ascii="Arial" w:hAnsi="Arial" w:cs="Arial"/>
          <w:sz w:val="20"/>
          <w:szCs w:val="20"/>
        </w:rPr>
      </w:pPr>
    </w:p>
    <w:p w14:paraId="00000036" w14:textId="1FE6F5A2" w:rsidR="00FF258C" w:rsidRPr="000E4F59" w:rsidRDefault="00D376E1" w:rsidP="00A445AD">
      <w:pPr>
        <w:pStyle w:val="Ttulo1"/>
        <w:numPr>
          <w:ilvl w:val="0"/>
          <w:numId w:val="1"/>
        </w:numPr>
        <w:spacing w:before="0" w:after="0" w:line="276" w:lineRule="auto"/>
        <w:rPr>
          <w:rFonts w:ascii="Arial" w:hAnsi="Arial" w:cs="Arial"/>
          <w:b/>
          <w:bCs/>
          <w:sz w:val="20"/>
          <w:szCs w:val="20"/>
        </w:rPr>
      </w:pPr>
      <w:r w:rsidRPr="000E4F59">
        <w:rPr>
          <w:rFonts w:ascii="Arial" w:hAnsi="Arial" w:cs="Arial"/>
          <w:b/>
          <w:bCs/>
          <w:sz w:val="20"/>
          <w:szCs w:val="20"/>
        </w:rPr>
        <w:t>INTRODUCCIÓN</w:t>
      </w:r>
    </w:p>
    <w:p w14:paraId="7B82B27F" w14:textId="77777777" w:rsidR="00927486" w:rsidRPr="000E4F59" w:rsidRDefault="00927486" w:rsidP="00A445AD">
      <w:pPr>
        <w:spacing w:line="276" w:lineRule="auto"/>
        <w:rPr>
          <w:rFonts w:ascii="Arial" w:hAnsi="Arial" w:cs="Arial"/>
          <w:sz w:val="20"/>
          <w:szCs w:val="20"/>
        </w:rPr>
      </w:pPr>
    </w:p>
    <w:p w14:paraId="21E0CE10" w14:textId="77777777" w:rsidR="00725335" w:rsidRPr="000E4F59" w:rsidRDefault="00725335" w:rsidP="00A445AD">
      <w:pPr>
        <w:pStyle w:val="pdq2pgselectionanchorcontainer"/>
        <w:spacing w:before="0" w:beforeAutospacing="0" w:after="0" w:afterAutospacing="0" w:line="276" w:lineRule="auto"/>
        <w:rPr>
          <w:rFonts w:ascii="Arial" w:hAnsi="Arial" w:cs="Arial"/>
          <w:sz w:val="20"/>
          <w:szCs w:val="20"/>
        </w:rPr>
      </w:pPr>
      <w:r w:rsidRPr="000E4F59">
        <w:rPr>
          <w:rFonts w:ascii="Arial" w:hAnsi="Arial" w:cs="Arial"/>
          <w:sz w:val="20"/>
          <w:szCs w:val="20"/>
        </w:rPr>
        <w:t>La ropa interior femenina mantiene una relación directa con la forma corporal, debido a que se ajusta a diferentes zonas del cuerpo y requiere precisión en la toma y organización de las medidas. Por esta razón, el patronaje parte del reconocimiento de la estructura corporal femenina, sus proporciones y tipos de silueta, así como de procedimientos de medición que permitan obtener información confiable para el desarrollo de las prendas.</w:t>
      </w:r>
    </w:p>
    <w:p w14:paraId="0FBAC35F" w14:textId="77777777" w:rsidR="00725335" w:rsidRPr="000E4F59" w:rsidRDefault="00725335" w:rsidP="00A445AD">
      <w:pPr>
        <w:pStyle w:val="pdq2pgselectionanchorcontainer"/>
        <w:spacing w:before="0" w:beforeAutospacing="0" w:after="0" w:afterAutospacing="0" w:line="276" w:lineRule="auto"/>
        <w:rPr>
          <w:rFonts w:ascii="Arial" w:hAnsi="Arial" w:cs="Arial"/>
          <w:sz w:val="20"/>
          <w:szCs w:val="20"/>
        </w:rPr>
      </w:pPr>
    </w:p>
    <w:p w14:paraId="484DFAAD" w14:textId="77777777" w:rsidR="00725335" w:rsidRPr="000E4F59" w:rsidRDefault="00725335" w:rsidP="00A445AD">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 xml:space="preserve">El componente formativo </w:t>
      </w:r>
      <w:r w:rsidRPr="000E4F59">
        <w:rPr>
          <w:rStyle w:val="Fuerte"/>
          <w:rFonts w:ascii="Arial" w:hAnsi="Arial" w:cs="Arial"/>
          <w:b w:val="0"/>
          <w:bCs w:val="0"/>
          <w:sz w:val="20"/>
          <w:szCs w:val="20"/>
        </w:rPr>
        <w:t>“Estructura corporal femenina y sistema de medidas”</w:t>
      </w:r>
      <w:r w:rsidRPr="000E4F59">
        <w:rPr>
          <w:rFonts w:ascii="Arial" w:hAnsi="Arial" w:cs="Arial"/>
          <w:sz w:val="20"/>
          <w:szCs w:val="20"/>
        </w:rPr>
        <w:t xml:space="preserve"> aborda el reconocimiento de las características del cuerpo femenino y su relación con los sistemas de medidas utilizados en patronaje. Durante su desarrollo se estudiarán la toma, deducción y conversión de medidas, la elaboración de cuadros de tallas y la identificación de diferentes tipos de prendas interiores femeninas, teniendo en cuenta sus características y variaciones. </w:t>
      </w:r>
    </w:p>
    <w:p w14:paraId="2B4392C4" w14:textId="77777777" w:rsidR="00725335" w:rsidRPr="000E4F59" w:rsidRDefault="00725335" w:rsidP="00A445AD">
      <w:pPr>
        <w:pStyle w:val="NormalWeb"/>
        <w:spacing w:before="0" w:beforeAutospacing="0" w:after="0" w:afterAutospacing="0" w:line="276" w:lineRule="auto"/>
        <w:rPr>
          <w:rFonts w:ascii="Arial" w:hAnsi="Arial" w:cs="Arial"/>
          <w:sz w:val="20"/>
          <w:szCs w:val="20"/>
        </w:rPr>
      </w:pPr>
    </w:p>
    <w:p w14:paraId="7296A7E5" w14:textId="77777777" w:rsidR="00725335" w:rsidRPr="000E4F59" w:rsidRDefault="00725335" w:rsidP="00A445AD">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Además, se reconocerán los textiles y sus criterios de uso, así como aspectos relacionados con el consumo de material textil. De esta manera, el aprendiz contará con una base técnica para comprender la relación entre la estructura corporal, las medidas, las tallas, los textiles y el tipo de prenda, como fundamento para continuar con el proceso de patronaje de ropa interior femenina.</w:t>
      </w:r>
    </w:p>
    <w:p w14:paraId="6E32F63D" w14:textId="77777777" w:rsidR="00605F32" w:rsidRPr="000E4F59" w:rsidRDefault="00605F32" w:rsidP="00A445AD">
      <w:pPr>
        <w:pStyle w:val="Normal0"/>
        <w:pBdr>
          <w:top w:val="nil"/>
          <w:left w:val="nil"/>
          <w:bottom w:val="nil"/>
          <w:right w:val="nil"/>
          <w:between w:val="nil"/>
        </w:pBdr>
        <w:jc w:val="both"/>
        <w:rPr>
          <w:sz w:val="20"/>
          <w:szCs w:val="20"/>
        </w:rPr>
      </w:pPr>
    </w:p>
    <w:p w14:paraId="7F71D50D" w14:textId="66A92B35" w:rsidR="00CE4EA8" w:rsidRPr="000E4F59" w:rsidRDefault="00CE4EA8" w:rsidP="00A445AD">
      <w:pPr>
        <w:pStyle w:val="Ttulo1"/>
        <w:numPr>
          <w:ilvl w:val="0"/>
          <w:numId w:val="1"/>
        </w:numPr>
        <w:spacing w:before="0" w:after="0" w:line="276" w:lineRule="auto"/>
        <w:rPr>
          <w:rFonts w:ascii="Arial" w:hAnsi="Arial" w:cs="Arial"/>
          <w:b/>
          <w:bCs/>
          <w:sz w:val="20"/>
          <w:szCs w:val="20"/>
        </w:rPr>
      </w:pPr>
      <w:r w:rsidRPr="000E4F59">
        <w:rPr>
          <w:rFonts w:ascii="Arial" w:hAnsi="Arial" w:cs="Arial"/>
          <w:b/>
          <w:bCs/>
          <w:sz w:val="20"/>
          <w:szCs w:val="20"/>
        </w:rPr>
        <w:t>DESARROLLO DE CONTENIDOS</w:t>
      </w:r>
    </w:p>
    <w:p w14:paraId="02EB855F" w14:textId="77777777" w:rsidR="00237E9F" w:rsidRPr="000E4F59" w:rsidRDefault="00237E9F" w:rsidP="00A445AD">
      <w:pPr>
        <w:spacing w:line="276" w:lineRule="auto"/>
        <w:rPr>
          <w:rFonts w:ascii="Arial" w:hAnsi="Arial" w:cs="Arial"/>
          <w:sz w:val="20"/>
          <w:szCs w:val="20"/>
        </w:rPr>
      </w:pPr>
    </w:p>
    <w:p w14:paraId="0E853AA0" w14:textId="3C017F39" w:rsidR="00141DC6" w:rsidRPr="00C94DB5" w:rsidRDefault="00141DC6" w:rsidP="00A445AD">
      <w:pPr>
        <w:pStyle w:val="Normal0"/>
        <w:outlineLvl w:val="0"/>
        <w:rPr>
          <w:b/>
          <w:sz w:val="20"/>
          <w:szCs w:val="20"/>
        </w:rPr>
      </w:pPr>
      <w:bookmarkStart w:id="0" w:name="_Toc197361773"/>
      <w:r w:rsidRPr="000E4F59">
        <w:rPr>
          <w:b/>
          <w:sz w:val="20"/>
          <w:szCs w:val="20"/>
        </w:rPr>
        <w:t xml:space="preserve">1. </w:t>
      </w:r>
      <w:bookmarkEnd w:id="0"/>
      <w:r w:rsidR="00D10C27" w:rsidRPr="00C94DB5">
        <w:rPr>
          <w:b/>
          <w:sz w:val="20"/>
          <w:szCs w:val="20"/>
        </w:rPr>
        <w:t>Estructura del cuerpo</w:t>
      </w:r>
    </w:p>
    <w:p w14:paraId="2826C73F" w14:textId="77777777" w:rsidR="00141DC6" w:rsidRPr="00C94DB5" w:rsidRDefault="00141DC6" w:rsidP="00A445AD">
      <w:pPr>
        <w:pStyle w:val="Normal0"/>
        <w:rPr>
          <w:b/>
          <w:sz w:val="20"/>
          <w:szCs w:val="20"/>
        </w:rPr>
      </w:pPr>
    </w:p>
    <w:p w14:paraId="08A97604" w14:textId="009F0CAC" w:rsidR="00FC5E1B" w:rsidRPr="00C94DB5" w:rsidRDefault="00BB4E07" w:rsidP="00A445AD">
      <w:pPr>
        <w:pStyle w:val="Normal0"/>
        <w:rPr>
          <w:rFonts w:eastAsia="Times New Roman"/>
          <w:sz w:val="20"/>
          <w:szCs w:val="20"/>
          <w:lang w:eastAsia="es-CO"/>
        </w:rPr>
      </w:pPr>
      <w:commentRangeStart w:id="1"/>
      <w:r w:rsidRPr="00C94DB5">
        <w:rPr>
          <w:b/>
          <w:noProof/>
          <w:sz w:val="20"/>
          <w:szCs w:val="20"/>
        </w:rPr>
        <w:drawing>
          <wp:anchor distT="0" distB="0" distL="114300" distR="114300" simplePos="0" relativeHeight="251658240" behindDoc="1" locked="0" layoutInCell="1" allowOverlap="1" wp14:anchorId="0783867D" wp14:editId="67F77CC8">
            <wp:simplePos x="0" y="0"/>
            <wp:positionH relativeFrom="column">
              <wp:posOffset>0</wp:posOffset>
            </wp:positionH>
            <wp:positionV relativeFrom="paragraph">
              <wp:posOffset>1905</wp:posOffset>
            </wp:positionV>
            <wp:extent cx="2320924" cy="2003460"/>
            <wp:effectExtent l="0" t="0" r="3810" b="3175"/>
            <wp:wrapTight wrapText="bothSides">
              <wp:wrapPolygon edited="0">
                <wp:start x="0" y="0"/>
                <wp:lineTo x="0" y="21497"/>
                <wp:lineTo x="21517" y="21497"/>
                <wp:lineTo x="21517" y="0"/>
                <wp:lineTo x="0" y="0"/>
              </wp:wrapPolygon>
            </wp:wrapTight>
            <wp:docPr id="35948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8550" name="Imagen 359485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20924" cy="2003460"/>
                    </a:xfrm>
                    <a:prstGeom prst="rect">
                      <a:avLst/>
                    </a:prstGeom>
                  </pic:spPr>
                </pic:pic>
              </a:graphicData>
            </a:graphic>
            <wp14:sizeRelH relativeFrom="page">
              <wp14:pctWidth>0</wp14:pctWidth>
            </wp14:sizeRelH>
            <wp14:sizeRelV relativeFrom="page">
              <wp14:pctHeight>0</wp14:pctHeight>
            </wp14:sizeRelV>
          </wp:anchor>
        </w:drawing>
      </w:r>
      <w:bookmarkStart w:id="2" w:name="_Toc197361774"/>
      <w:commentRangeEnd w:id="1"/>
      <w:r w:rsidRPr="00C94DB5">
        <w:rPr>
          <w:rStyle w:val="Refdecomentario"/>
          <w:rFonts w:eastAsia="Times New Roman"/>
          <w:sz w:val="20"/>
          <w:szCs w:val="20"/>
          <w:lang w:eastAsia="es-CO"/>
        </w:rPr>
        <w:commentReference w:id="1"/>
      </w:r>
      <w:r w:rsidR="00FC5E1B" w:rsidRPr="00C94DB5">
        <w:rPr>
          <w:rFonts w:eastAsia="Times New Roman"/>
          <w:sz w:val="20"/>
          <w:szCs w:val="20"/>
          <w:lang w:eastAsia="es-CO"/>
        </w:rPr>
        <w:t>Una prenda íntima establece una relación directa con la superficie y la configuración tridimensional del cuerpo. Su ajuste no depende únicamente de los valores obtenidos en los contornos, sino también de la posición relativa de los segmentos corporales, la distribución del volumen, las proporciones y los cambios que se producen durante el movimiento. Estas variables convierten la lectura corporal en una etapa técnica previa al desarrollo del patrón, porque permiten comprender qué información debe conservarse al trasladar una forma tridimensional hacia una representación bidimensional.</w:t>
      </w:r>
    </w:p>
    <w:p w14:paraId="0BCD236F" w14:textId="77777777" w:rsidR="003E36B5" w:rsidRPr="00C94DB5" w:rsidRDefault="003E36B5" w:rsidP="00A445AD">
      <w:pPr>
        <w:pStyle w:val="Normal0"/>
        <w:rPr>
          <w:b/>
          <w:sz w:val="20"/>
          <w:szCs w:val="20"/>
        </w:rPr>
      </w:pPr>
    </w:p>
    <w:p w14:paraId="68211D4A" w14:textId="0ED7892A" w:rsidR="00FC5E1B" w:rsidRPr="00C94DB5" w:rsidRDefault="00FC5E1B" w:rsidP="00A445AD">
      <w:pPr>
        <w:jc w:val="both"/>
        <w:rPr>
          <w:rFonts w:ascii="Arial" w:hAnsi="Arial" w:cs="Arial"/>
          <w:sz w:val="20"/>
          <w:szCs w:val="20"/>
          <w:lang w:eastAsia="es-CO"/>
        </w:rPr>
      </w:pPr>
      <w:r w:rsidRPr="00C94DB5">
        <w:rPr>
          <w:rFonts w:ascii="Arial" w:hAnsi="Arial" w:cs="Arial"/>
          <w:sz w:val="20"/>
          <w:szCs w:val="20"/>
          <w:lang w:eastAsia="es-CO"/>
        </w:rPr>
        <w:t>La antropometría proporciona una base objetiva para esta lectura. La Organización Mundial de la Salud la reconoce como una técnica destinada a valorar el tamaño, las proporciones y la composición corporal, mient</w:t>
      </w:r>
      <w:r w:rsidR="005555E4" w:rsidRPr="00C94DB5">
        <w:rPr>
          <w:rFonts w:ascii="Arial" w:hAnsi="Arial" w:cs="Arial"/>
          <w:sz w:val="20"/>
          <w:szCs w:val="20"/>
          <w:lang w:eastAsia="es-CO"/>
        </w:rPr>
        <w:t xml:space="preserve">ras que la norma </w:t>
      </w:r>
      <w:r w:rsidR="00D10C27" w:rsidRPr="00C94DB5">
        <w:rPr>
          <w:rFonts w:ascii="Arial" w:hAnsi="Arial" w:cs="Arial"/>
          <w:sz w:val="20"/>
          <w:szCs w:val="20"/>
          <w:lang w:eastAsia="es-CO"/>
        </w:rPr>
        <w:t>ISO 8559-1:2017</w:t>
      </w:r>
      <w:r w:rsidRPr="00C94DB5">
        <w:rPr>
          <w:rFonts w:ascii="Arial" w:hAnsi="Arial" w:cs="Arial"/>
          <w:sz w:val="20"/>
          <w:szCs w:val="20"/>
          <w:lang w:eastAsia="es-CO"/>
        </w:rPr>
        <w:t xml:space="preserve"> establece definiciones antropométricas y principios de medición específicamente destinados al desarrollo de prendas y a la construcción de perfiles de talla y forma. </w:t>
      </w:r>
    </w:p>
    <w:p w14:paraId="23D76075" w14:textId="77777777" w:rsidR="003E36B5" w:rsidRPr="00C94DB5" w:rsidRDefault="003E36B5" w:rsidP="00A445AD">
      <w:pPr>
        <w:spacing w:line="276" w:lineRule="auto"/>
        <w:jc w:val="both"/>
        <w:rPr>
          <w:rFonts w:ascii="Arial" w:hAnsi="Arial" w:cs="Arial"/>
          <w:sz w:val="20"/>
          <w:szCs w:val="20"/>
          <w:lang w:eastAsia="es-CO"/>
        </w:rPr>
      </w:pPr>
    </w:p>
    <w:p w14:paraId="596D95AB" w14:textId="7E63FF59" w:rsidR="00FC5E1B" w:rsidRPr="000E4F59" w:rsidRDefault="00FC5E1B" w:rsidP="00A445AD">
      <w:pPr>
        <w:jc w:val="both"/>
        <w:rPr>
          <w:rFonts w:ascii="Arial" w:hAnsi="Arial" w:cs="Arial"/>
          <w:sz w:val="20"/>
          <w:szCs w:val="20"/>
          <w:lang w:eastAsia="es-CO"/>
        </w:rPr>
      </w:pPr>
      <w:r w:rsidRPr="00C94DB5">
        <w:rPr>
          <w:rFonts w:ascii="Arial" w:hAnsi="Arial" w:cs="Arial"/>
          <w:sz w:val="20"/>
          <w:szCs w:val="20"/>
          <w:lang w:eastAsia="es-CO"/>
        </w:rPr>
        <w:t>Para el patronaje de ropa interior femenina, la lectura corporal requiere reconocer las regiones que participan en prendas superiores, inferiores e integrales. El bus</w:t>
      </w:r>
      <w:r w:rsidRPr="000E4F59">
        <w:rPr>
          <w:rFonts w:ascii="Arial" w:hAnsi="Arial" w:cs="Arial"/>
          <w:sz w:val="20"/>
          <w:szCs w:val="20"/>
          <w:lang w:eastAsia="es-CO"/>
        </w:rPr>
        <w:t xml:space="preserve">to y el torso intervienen en la interpretación de prendas interiores </w:t>
      </w:r>
      <w:r w:rsidRPr="000E4F59">
        <w:rPr>
          <w:rFonts w:ascii="Arial" w:hAnsi="Arial" w:cs="Arial"/>
          <w:sz w:val="20"/>
          <w:szCs w:val="20"/>
          <w:lang w:eastAsia="es-CO"/>
        </w:rPr>
        <w:lastRenderedPageBreak/>
        <w:t xml:space="preserve">superiores; la cintura, la pelvis, la cadera, los glúteos y la región superior de las piernas se relacionan con prendas inferiores; las prendas integrales articulan ambos sectores y exigen conservar la correspondencia entre dimensiones verticales y perimetrales. </w:t>
      </w:r>
    </w:p>
    <w:p w14:paraId="30B4E007" w14:textId="77777777" w:rsidR="003E36B5" w:rsidRPr="000E4F59" w:rsidRDefault="003E36B5" w:rsidP="00A445AD">
      <w:pPr>
        <w:spacing w:line="276" w:lineRule="auto"/>
        <w:jc w:val="both"/>
        <w:rPr>
          <w:rFonts w:ascii="Arial" w:hAnsi="Arial" w:cs="Arial"/>
          <w:sz w:val="20"/>
          <w:szCs w:val="20"/>
          <w:lang w:eastAsia="es-CO"/>
        </w:rPr>
      </w:pPr>
    </w:p>
    <w:p w14:paraId="5C13AFA4" w14:textId="77777777" w:rsidR="00FC5E1B" w:rsidRPr="000E4F59" w:rsidRDefault="00FC5E1B" w:rsidP="00A445AD">
      <w:pPr>
        <w:spacing w:line="276" w:lineRule="auto"/>
        <w:jc w:val="both"/>
        <w:rPr>
          <w:rFonts w:ascii="Arial" w:hAnsi="Arial" w:cs="Arial"/>
          <w:sz w:val="20"/>
          <w:szCs w:val="20"/>
          <w:lang w:eastAsia="es-CO"/>
        </w:rPr>
      </w:pPr>
      <w:r w:rsidRPr="000E4F59">
        <w:rPr>
          <w:rFonts w:ascii="Arial" w:hAnsi="Arial" w:cs="Arial"/>
          <w:sz w:val="20"/>
          <w:szCs w:val="20"/>
          <w:lang w:eastAsia="es-CO"/>
        </w:rPr>
        <w:t>La estructura corporal, por tanto, no debe reducirse a una suma de cifras. Una medida solo adquiere valor para el patronaje cuando se identifica qué segmento representa, desde qué referencias se obtiene y cuál será su función dentro de la construcción de la prenda. Esta relación entre cuerpo, medida y patrón permite interpretar con mayor precisión las diferencias de proporción y forma presentes entre personas.</w:t>
      </w:r>
    </w:p>
    <w:p w14:paraId="5452D1A7" w14:textId="77777777" w:rsidR="00B85AA7" w:rsidRPr="000E4F59" w:rsidRDefault="00B85AA7" w:rsidP="00A445AD">
      <w:pPr>
        <w:pStyle w:val="Normal0"/>
        <w:outlineLvl w:val="1"/>
        <w:rPr>
          <w:b/>
          <w:sz w:val="20"/>
          <w:szCs w:val="20"/>
        </w:rPr>
      </w:pPr>
    </w:p>
    <w:bookmarkEnd w:id="2"/>
    <w:p w14:paraId="16444E48" w14:textId="77777777" w:rsidR="00962D2E" w:rsidRPr="000E4F59" w:rsidRDefault="00962D2E" w:rsidP="00A445AD">
      <w:pPr>
        <w:pStyle w:val="Normal0"/>
        <w:jc w:val="both"/>
        <w:rPr>
          <w:sz w:val="20"/>
          <w:szCs w:val="20"/>
        </w:rPr>
      </w:pPr>
    </w:p>
    <w:p w14:paraId="1C7010B9" w14:textId="77777777" w:rsidR="00A64F96" w:rsidRPr="000E4F59" w:rsidRDefault="00141DC6" w:rsidP="00A445AD">
      <w:pPr>
        <w:pStyle w:val="Descripcin"/>
        <w:spacing w:after="0" w:line="276" w:lineRule="auto"/>
        <w:rPr>
          <w:rFonts w:ascii="Arial" w:hAnsi="Arial" w:cs="Arial"/>
          <w:b/>
          <w:i w:val="0"/>
          <w:color w:val="auto"/>
          <w:sz w:val="20"/>
          <w:szCs w:val="20"/>
        </w:rPr>
      </w:pPr>
      <w:commentRangeStart w:id="3"/>
      <w:commentRangeStart w:id="4"/>
      <w:commentRangeStart w:id="5"/>
      <w:r w:rsidRPr="000E4F59">
        <w:rPr>
          <w:rFonts w:ascii="Arial" w:hAnsi="Arial" w:cs="Arial"/>
          <w:b/>
          <w:i w:val="0"/>
          <w:color w:val="auto"/>
          <w:sz w:val="20"/>
          <w:szCs w:val="20"/>
        </w:rPr>
        <w:t xml:space="preserve">Figura </w:t>
      </w:r>
      <w:r w:rsidRPr="000E4F59">
        <w:rPr>
          <w:rFonts w:ascii="Arial" w:hAnsi="Arial" w:cs="Arial"/>
          <w:b/>
          <w:i w:val="0"/>
          <w:color w:val="auto"/>
          <w:sz w:val="20"/>
          <w:szCs w:val="20"/>
        </w:rPr>
        <w:fldChar w:fldCharType="begin"/>
      </w:r>
      <w:r w:rsidRPr="000E4F59">
        <w:rPr>
          <w:rFonts w:ascii="Arial" w:hAnsi="Arial" w:cs="Arial"/>
          <w:b/>
          <w:i w:val="0"/>
          <w:color w:val="auto"/>
          <w:sz w:val="20"/>
          <w:szCs w:val="20"/>
        </w:rPr>
        <w:instrText xml:space="preserve"> SEQ Figura \* ARABIC </w:instrText>
      </w:r>
      <w:r w:rsidRPr="000E4F59">
        <w:rPr>
          <w:rFonts w:ascii="Arial" w:hAnsi="Arial" w:cs="Arial"/>
          <w:b/>
          <w:i w:val="0"/>
          <w:color w:val="auto"/>
          <w:sz w:val="20"/>
          <w:szCs w:val="20"/>
        </w:rPr>
        <w:fldChar w:fldCharType="separate"/>
      </w:r>
      <w:r w:rsidRPr="000E4F59">
        <w:rPr>
          <w:rFonts w:ascii="Arial" w:hAnsi="Arial" w:cs="Arial"/>
          <w:b/>
          <w:i w:val="0"/>
          <w:noProof/>
          <w:color w:val="auto"/>
          <w:sz w:val="20"/>
          <w:szCs w:val="20"/>
        </w:rPr>
        <w:t>1</w:t>
      </w:r>
      <w:r w:rsidRPr="000E4F59">
        <w:rPr>
          <w:rFonts w:ascii="Arial" w:hAnsi="Arial" w:cs="Arial"/>
          <w:b/>
          <w:i w:val="0"/>
          <w:color w:val="auto"/>
          <w:sz w:val="20"/>
          <w:szCs w:val="20"/>
        </w:rPr>
        <w:fldChar w:fldCharType="end"/>
      </w:r>
      <w:r w:rsidRPr="000E4F59">
        <w:rPr>
          <w:rFonts w:ascii="Arial" w:hAnsi="Arial" w:cs="Arial"/>
          <w:b/>
          <w:i w:val="0"/>
          <w:color w:val="auto"/>
          <w:sz w:val="20"/>
          <w:szCs w:val="20"/>
        </w:rPr>
        <w:t>.</w:t>
      </w:r>
      <w:commentRangeEnd w:id="3"/>
      <w:r w:rsidR="00A64F96" w:rsidRPr="000E4F59">
        <w:rPr>
          <w:rStyle w:val="Refdecomentario"/>
          <w:rFonts w:ascii="Arial" w:hAnsi="Arial" w:cs="Arial"/>
          <w:b/>
          <w:i w:val="0"/>
          <w:color w:val="auto"/>
          <w:sz w:val="20"/>
          <w:szCs w:val="20"/>
        </w:rPr>
        <w:commentReference w:id="3"/>
      </w:r>
      <w:commentRangeEnd w:id="4"/>
      <w:r w:rsidRPr="000E4F59">
        <w:rPr>
          <w:rStyle w:val="Refdecomentario"/>
          <w:rFonts w:ascii="Arial" w:hAnsi="Arial" w:cs="Arial"/>
          <w:b/>
          <w:i w:val="0"/>
          <w:color w:val="auto"/>
          <w:sz w:val="20"/>
          <w:szCs w:val="20"/>
        </w:rPr>
        <w:commentReference w:id="4"/>
      </w:r>
      <w:commentRangeEnd w:id="5"/>
      <w:r w:rsidRPr="000E4F59">
        <w:rPr>
          <w:rStyle w:val="Refdecomentario"/>
          <w:rFonts w:ascii="Arial" w:hAnsi="Arial" w:cs="Arial"/>
          <w:b/>
          <w:i w:val="0"/>
          <w:color w:val="auto"/>
          <w:sz w:val="20"/>
          <w:szCs w:val="20"/>
        </w:rPr>
        <w:commentReference w:id="5"/>
      </w:r>
    </w:p>
    <w:p w14:paraId="713405EF" w14:textId="68A353C1" w:rsidR="00141DC6" w:rsidRPr="000E4F59" w:rsidRDefault="00141DC6" w:rsidP="00A445AD">
      <w:pPr>
        <w:pStyle w:val="Descripcin"/>
        <w:spacing w:after="0" w:line="276" w:lineRule="auto"/>
        <w:rPr>
          <w:rFonts w:ascii="Arial" w:hAnsi="Arial" w:cs="Arial"/>
          <w:bCs/>
          <w:iCs w:val="0"/>
          <w:color w:val="auto"/>
          <w:sz w:val="20"/>
          <w:szCs w:val="20"/>
        </w:rPr>
      </w:pPr>
      <w:r w:rsidRPr="000E4F59">
        <w:rPr>
          <w:rFonts w:ascii="Arial" w:hAnsi="Arial" w:cs="Arial"/>
          <w:bCs/>
          <w:iCs w:val="0"/>
          <w:color w:val="auto"/>
          <w:sz w:val="20"/>
          <w:szCs w:val="20"/>
        </w:rPr>
        <w:t>Figura femenina, masculina e infantil con medidas por partes del cuerpo</w:t>
      </w:r>
    </w:p>
    <w:p w14:paraId="2E2B6A8C" w14:textId="6F568B13" w:rsidR="00141DC6" w:rsidRPr="000E4F59" w:rsidRDefault="00141DC6" w:rsidP="00A445AD">
      <w:pPr>
        <w:pStyle w:val="Normal0"/>
        <w:jc w:val="center"/>
        <w:rPr>
          <w:sz w:val="20"/>
          <w:szCs w:val="20"/>
        </w:rPr>
      </w:pPr>
      <w:r w:rsidRPr="000E4F59">
        <w:rPr>
          <w:noProof/>
          <w:sz w:val="20"/>
          <w:szCs w:val="20"/>
          <w:lang w:eastAsia="es-CO"/>
        </w:rPr>
        <w:drawing>
          <wp:inline distT="0" distB="0" distL="0" distR="0" wp14:anchorId="1E4D7725" wp14:editId="1CE099D7">
            <wp:extent cx="3903133" cy="2875379"/>
            <wp:effectExtent l="0" t="0" r="2540" b="1270"/>
            <wp:docPr id="1" name="Imagen 1" descr="https://i.pinimg.com/736x/3d/ce/2a/3dce2a21e70283502369af49eb85a5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pinimg.com/736x/3d/ce/2a/3dce2a21e70283502369af49eb85a50f.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16421" cy="2885168"/>
                    </a:xfrm>
                    <a:prstGeom prst="rect">
                      <a:avLst/>
                    </a:prstGeom>
                    <a:noFill/>
                    <a:ln>
                      <a:noFill/>
                    </a:ln>
                  </pic:spPr>
                </pic:pic>
              </a:graphicData>
            </a:graphic>
          </wp:inline>
        </w:drawing>
      </w:r>
    </w:p>
    <w:p w14:paraId="034D6533" w14:textId="77777777" w:rsidR="00141DC6" w:rsidRPr="000E4F59" w:rsidRDefault="00141DC6" w:rsidP="00A445AD">
      <w:pPr>
        <w:spacing w:line="276" w:lineRule="auto"/>
        <w:rPr>
          <w:rFonts w:ascii="Arial" w:hAnsi="Arial" w:cs="Arial"/>
          <w:sz w:val="20"/>
          <w:szCs w:val="20"/>
        </w:rPr>
      </w:pPr>
    </w:p>
    <w:p w14:paraId="0D6C74D6" w14:textId="0E2DEAE2" w:rsidR="00605F32" w:rsidRPr="000E4F59" w:rsidRDefault="00605F32" w:rsidP="00A445AD">
      <w:pPr>
        <w:rPr>
          <w:rFonts w:ascii="Arial" w:hAnsi="Arial" w:cs="Arial"/>
          <w:b/>
          <w:sz w:val="20"/>
          <w:szCs w:val="20"/>
        </w:rPr>
      </w:pPr>
      <w:r w:rsidRPr="000E4F59">
        <w:rPr>
          <w:rFonts w:ascii="Arial" w:hAnsi="Arial" w:cs="Arial"/>
          <w:b/>
          <w:sz w:val="20"/>
          <w:szCs w:val="20"/>
        </w:rPr>
        <w:t>Disciplinas para la lectura técnica del cuerpo</w:t>
      </w:r>
    </w:p>
    <w:p w14:paraId="1189D254" w14:textId="77777777" w:rsidR="00A445AD" w:rsidRPr="000E4F59" w:rsidRDefault="00A445AD" w:rsidP="00A445AD">
      <w:pPr>
        <w:spacing w:line="276" w:lineRule="auto"/>
        <w:rPr>
          <w:rFonts w:ascii="Arial" w:hAnsi="Arial" w:cs="Arial"/>
          <w:b/>
          <w:sz w:val="20"/>
          <w:szCs w:val="20"/>
        </w:rPr>
      </w:pPr>
    </w:p>
    <w:p w14:paraId="47EA5EEA" w14:textId="7B17A7BA" w:rsidR="00FC5E1B" w:rsidRPr="000E4F59" w:rsidRDefault="00FC5E1B" w:rsidP="00A445AD">
      <w:pPr>
        <w:pStyle w:val="pdq2pgselectionanchorcontainer"/>
        <w:spacing w:before="0" w:beforeAutospacing="0" w:after="0" w:afterAutospacing="0" w:line="276" w:lineRule="auto"/>
        <w:jc w:val="both"/>
        <w:rPr>
          <w:rFonts w:ascii="Arial" w:hAnsi="Arial" w:cs="Arial"/>
          <w:sz w:val="20"/>
          <w:szCs w:val="20"/>
        </w:rPr>
      </w:pPr>
      <w:r w:rsidRPr="000E4F59">
        <w:rPr>
          <w:rFonts w:ascii="Arial" w:hAnsi="Arial" w:cs="Arial"/>
          <w:sz w:val="20"/>
          <w:szCs w:val="20"/>
        </w:rPr>
        <w:t xml:space="preserve">El análisis corporal aplicado al patronaje integra conocimientos procedentes de distintas disciplinas. Su función no es equivalente: unas permiten cuantificar dimensiones, otras explican la estructura corporal, algunas analizan el movimiento y otras estudian la relación entre las características humanas y los elementos con los cuales interactúa el cuerpo. </w:t>
      </w:r>
    </w:p>
    <w:p w14:paraId="4B91486D" w14:textId="77777777" w:rsidR="00A445AD" w:rsidRPr="000E4F59" w:rsidRDefault="00A445AD" w:rsidP="00A445AD">
      <w:pPr>
        <w:pStyle w:val="pdq2pgselectionanchorcontainer"/>
        <w:spacing w:before="0" w:beforeAutospacing="0" w:after="0" w:afterAutospacing="0" w:line="276" w:lineRule="auto"/>
        <w:jc w:val="both"/>
        <w:rPr>
          <w:rFonts w:ascii="Arial" w:hAnsi="Arial" w:cs="Arial"/>
          <w:sz w:val="20"/>
          <w:szCs w:val="20"/>
        </w:rPr>
      </w:pPr>
    </w:p>
    <w:p w14:paraId="05482202" w14:textId="77777777" w:rsidR="00FC5E1B" w:rsidRPr="000E4F59" w:rsidRDefault="00FC5E1B" w:rsidP="00A445AD">
      <w:pPr>
        <w:pStyle w:val="NormalWeb"/>
        <w:spacing w:before="0" w:beforeAutospacing="0" w:after="0" w:afterAutospacing="0" w:line="276" w:lineRule="auto"/>
        <w:jc w:val="both"/>
        <w:rPr>
          <w:rFonts w:ascii="Arial" w:hAnsi="Arial" w:cs="Arial"/>
          <w:sz w:val="20"/>
          <w:szCs w:val="20"/>
        </w:rPr>
      </w:pPr>
      <w:r w:rsidRPr="000E4F59">
        <w:rPr>
          <w:rFonts w:ascii="Arial" w:hAnsi="Arial" w:cs="Arial"/>
          <w:sz w:val="20"/>
          <w:szCs w:val="20"/>
        </w:rPr>
        <w:t>La diferenciación entre estas disciplinas permite organizar el análisis técnico antes de iniciar la construcción del patrón.</w:t>
      </w:r>
    </w:p>
    <w:p w14:paraId="18A91856" w14:textId="77777777" w:rsidR="00A445AD" w:rsidRPr="000E4F59" w:rsidRDefault="00A445AD" w:rsidP="00A445AD">
      <w:pPr>
        <w:pStyle w:val="NormalWeb"/>
        <w:spacing w:before="0" w:beforeAutospacing="0" w:after="0" w:afterAutospacing="0" w:line="276" w:lineRule="auto"/>
        <w:jc w:val="both"/>
        <w:rPr>
          <w:rFonts w:ascii="Arial" w:hAnsi="Arial" w:cs="Arial"/>
          <w:sz w:val="20"/>
          <w:szCs w:val="20"/>
        </w:rPr>
      </w:pPr>
    </w:p>
    <w:p w14:paraId="5C697B9B" w14:textId="77777777" w:rsidR="00A445AD" w:rsidRPr="000E4F59" w:rsidRDefault="00FC5E1B" w:rsidP="00A445AD">
      <w:pPr>
        <w:pStyle w:val="NormalWeb"/>
        <w:spacing w:before="0" w:beforeAutospacing="0" w:after="0" w:afterAutospacing="0" w:line="276" w:lineRule="auto"/>
        <w:rPr>
          <w:rStyle w:val="Fuerte"/>
          <w:rFonts w:ascii="Arial" w:hAnsi="Arial" w:cs="Arial"/>
          <w:sz w:val="20"/>
          <w:szCs w:val="20"/>
        </w:rPr>
      </w:pPr>
      <w:r w:rsidRPr="000E4F59">
        <w:rPr>
          <w:rStyle w:val="Fuerte"/>
          <w:rFonts w:ascii="Arial" w:hAnsi="Arial" w:cs="Arial"/>
          <w:sz w:val="20"/>
          <w:szCs w:val="20"/>
        </w:rPr>
        <w:t xml:space="preserve">Tabla 1. </w:t>
      </w:r>
    </w:p>
    <w:p w14:paraId="3B4D68E4" w14:textId="532C0FDD" w:rsidR="00FC5E1B" w:rsidRPr="000E4F59" w:rsidRDefault="00FC5E1B" w:rsidP="00A445AD">
      <w:pPr>
        <w:pStyle w:val="NormalWeb"/>
        <w:spacing w:before="0" w:beforeAutospacing="0" w:after="0" w:afterAutospacing="0" w:line="276" w:lineRule="auto"/>
        <w:rPr>
          <w:rStyle w:val="Fuerte"/>
          <w:rFonts w:ascii="Arial" w:hAnsi="Arial" w:cs="Arial"/>
          <w:b w:val="0"/>
          <w:bCs w:val="0"/>
          <w:i/>
          <w:iCs/>
          <w:sz w:val="20"/>
          <w:szCs w:val="20"/>
        </w:rPr>
      </w:pPr>
      <w:r w:rsidRPr="000E4F59">
        <w:rPr>
          <w:rStyle w:val="Fuerte"/>
          <w:rFonts w:ascii="Arial" w:hAnsi="Arial" w:cs="Arial"/>
          <w:b w:val="0"/>
          <w:bCs w:val="0"/>
          <w:i/>
          <w:iCs/>
          <w:sz w:val="20"/>
          <w:szCs w:val="20"/>
        </w:rPr>
        <w:t xml:space="preserve">Aportes disciplinares a la </w:t>
      </w:r>
      <w:r w:rsidR="00071CC9" w:rsidRPr="000E4F59">
        <w:rPr>
          <w:rStyle w:val="Fuerte"/>
          <w:rFonts w:ascii="Arial" w:hAnsi="Arial" w:cs="Arial"/>
          <w:b w:val="0"/>
          <w:bCs w:val="0"/>
          <w:i/>
          <w:iCs/>
          <w:sz w:val="20"/>
          <w:szCs w:val="20"/>
        </w:rPr>
        <w:t>lectura corporal para patronaje</w:t>
      </w:r>
    </w:p>
    <w:p w14:paraId="376B8BFB" w14:textId="77777777" w:rsidR="00A445AD" w:rsidRPr="000E4F59" w:rsidRDefault="00A445AD" w:rsidP="00A445AD">
      <w:pPr>
        <w:pStyle w:val="NormalWeb"/>
        <w:spacing w:before="0" w:beforeAutospacing="0" w:after="0" w:afterAutospacing="0" w:line="276" w:lineRule="auto"/>
        <w:rPr>
          <w:rFonts w:ascii="Arial" w:hAnsi="Arial" w:cs="Arial"/>
          <w:b/>
          <w:bCs/>
          <w:i/>
          <w:iCs/>
          <w:sz w:val="20"/>
          <w:szCs w:val="20"/>
        </w:rPr>
      </w:pPr>
    </w:p>
    <w:tbl>
      <w:tblPr>
        <w:tblStyle w:val="Tablaconcuadrcula"/>
        <w:tblW w:w="0" w:type="auto"/>
        <w:tblLook w:val="04A0" w:firstRow="1" w:lastRow="0" w:firstColumn="1" w:lastColumn="0" w:noHBand="0" w:noVBand="1"/>
      </w:tblPr>
      <w:tblGrid>
        <w:gridCol w:w="1594"/>
        <w:gridCol w:w="2229"/>
        <w:gridCol w:w="3275"/>
        <w:gridCol w:w="2864"/>
      </w:tblGrid>
      <w:tr w:rsidR="00FC5E1B" w:rsidRPr="000E4F59" w14:paraId="03D9E0D0" w14:textId="77777777" w:rsidTr="00663FAB">
        <w:tc>
          <w:tcPr>
            <w:tcW w:w="0" w:type="auto"/>
            <w:shd w:val="clear" w:color="auto" w:fill="92D050"/>
            <w:hideMark/>
          </w:tcPr>
          <w:p w14:paraId="23BDB537" w14:textId="77777777" w:rsidR="00FC5E1B" w:rsidRPr="000E4F59" w:rsidRDefault="00FC5E1B" w:rsidP="00A445AD">
            <w:pPr>
              <w:spacing w:line="276" w:lineRule="auto"/>
              <w:jc w:val="center"/>
              <w:rPr>
                <w:rFonts w:ascii="Arial" w:hAnsi="Arial" w:cs="Arial"/>
                <w:b/>
                <w:bCs/>
                <w:sz w:val="20"/>
                <w:szCs w:val="20"/>
              </w:rPr>
            </w:pPr>
            <w:r w:rsidRPr="000E4F59">
              <w:rPr>
                <w:rFonts w:ascii="Arial" w:hAnsi="Arial" w:cs="Arial"/>
                <w:b/>
                <w:bCs/>
                <w:sz w:val="20"/>
                <w:szCs w:val="20"/>
              </w:rPr>
              <w:t>Disciplina</w:t>
            </w:r>
          </w:p>
        </w:tc>
        <w:tc>
          <w:tcPr>
            <w:tcW w:w="2229" w:type="dxa"/>
            <w:shd w:val="clear" w:color="auto" w:fill="92D050"/>
            <w:hideMark/>
          </w:tcPr>
          <w:p w14:paraId="3FDDD646" w14:textId="77777777" w:rsidR="00FC5E1B" w:rsidRPr="000E4F59" w:rsidRDefault="00FC5E1B" w:rsidP="00A445AD">
            <w:pPr>
              <w:spacing w:line="276" w:lineRule="auto"/>
              <w:jc w:val="center"/>
              <w:rPr>
                <w:rFonts w:ascii="Arial" w:hAnsi="Arial" w:cs="Arial"/>
                <w:b/>
                <w:bCs/>
                <w:sz w:val="20"/>
                <w:szCs w:val="20"/>
              </w:rPr>
            </w:pPr>
            <w:r w:rsidRPr="000E4F59">
              <w:rPr>
                <w:rFonts w:ascii="Arial" w:hAnsi="Arial" w:cs="Arial"/>
                <w:b/>
                <w:bCs/>
                <w:sz w:val="20"/>
                <w:szCs w:val="20"/>
              </w:rPr>
              <w:t>Objeto de análisis</w:t>
            </w:r>
          </w:p>
        </w:tc>
        <w:tc>
          <w:tcPr>
            <w:tcW w:w="3275" w:type="dxa"/>
            <w:shd w:val="clear" w:color="auto" w:fill="92D050"/>
            <w:hideMark/>
          </w:tcPr>
          <w:p w14:paraId="3C72065C" w14:textId="77777777" w:rsidR="00FC5E1B" w:rsidRPr="000E4F59" w:rsidRDefault="00FC5E1B" w:rsidP="00A445AD">
            <w:pPr>
              <w:spacing w:line="276" w:lineRule="auto"/>
              <w:jc w:val="center"/>
              <w:rPr>
                <w:rFonts w:ascii="Arial" w:hAnsi="Arial" w:cs="Arial"/>
                <w:b/>
                <w:bCs/>
                <w:sz w:val="20"/>
                <w:szCs w:val="20"/>
              </w:rPr>
            </w:pPr>
            <w:r w:rsidRPr="000E4F59">
              <w:rPr>
                <w:rFonts w:ascii="Arial" w:hAnsi="Arial" w:cs="Arial"/>
                <w:b/>
                <w:bCs/>
                <w:sz w:val="20"/>
                <w:szCs w:val="20"/>
              </w:rPr>
              <w:t>Pregunta técnica que permite resolver</w:t>
            </w:r>
          </w:p>
        </w:tc>
        <w:tc>
          <w:tcPr>
            <w:tcW w:w="0" w:type="auto"/>
            <w:shd w:val="clear" w:color="auto" w:fill="92D050"/>
            <w:hideMark/>
          </w:tcPr>
          <w:p w14:paraId="7D6AC378" w14:textId="77777777" w:rsidR="00FC5E1B" w:rsidRPr="000E4F59" w:rsidRDefault="00FC5E1B" w:rsidP="00A445AD">
            <w:pPr>
              <w:spacing w:line="276" w:lineRule="auto"/>
              <w:jc w:val="center"/>
              <w:rPr>
                <w:rFonts w:ascii="Arial" w:hAnsi="Arial" w:cs="Arial"/>
                <w:b/>
                <w:bCs/>
                <w:sz w:val="20"/>
                <w:szCs w:val="20"/>
              </w:rPr>
            </w:pPr>
            <w:r w:rsidRPr="000E4F59">
              <w:rPr>
                <w:rFonts w:ascii="Arial" w:hAnsi="Arial" w:cs="Arial"/>
                <w:b/>
                <w:bCs/>
                <w:sz w:val="20"/>
                <w:szCs w:val="20"/>
              </w:rPr>
              <w:t>Aplicación en patronaje de ropa interior femenina</w:t>
            </w:r>
          </w:p>
        </w:tc>
      </w:tr>
      <w:tr w:rsidR="00FC5E1B" w:rsidRPr="000E4F59" w14:paraId="677159FA" w14:textId="77777777" w:rsidTr="00663FAB">
        <w:tc>
          <w:tcPr>
            <w:tcW w:w="0" w:type="auto"/>
            <w:hideMark/>
          </w:tcPr>
          <w:p w14:paraId="589235BF" w14:textId="5C0C2774" w:rsidR="00FC5E1B" w:rsidRPr="000E4F59" w:rsidRDefault="00A472DF" w:rsidP="00A445AD">
            <w:pPr>
              <w:spacing w:line="276" w:lineRule="auto"/>
              <w:rPr>
                <w:rFonts w:ascii="Arial" w:hAnsi="Arial" w:cs="Arial"/>
                <w:sz w:val="20"/>
                <w:szCs w:val="20"/>
              </w:rPr>
            </w:pPr>
            <w:r w:rsidRPr="000E4F59">
              <w:rPr>
                <w:rStyle w:val="Fuerte"/>
                <w:rFonts w:ascii="Arial" w:hAnsi="Arial" w:cs="Arial"/>
                <w:sz w:val="20"/>
                <w:szCs w:val="20"/>
              </w:rPr>
              <w:t>Antropometría</w:t>
            </w:r>
          </w:p>
        </w:tc>
        <w:tc>
          <w:tcPr>
            <w:tcW w:w="2229" w:type="dxa"/>
            <w:hideMark/>
          </w:tcPr>
          <w:p w14:paraId="7C24C456" w14:textId="77777777" w:rsidR="00FC5E1B" w:rsidRPr="000E4F59" w:rsidRDefault="00FC5E1B" w:rsidP="00A445AD">
            <w:pPr>
              <w:spacing w:line="276" w:lineRule="auto"/>
              <w:rPr>
                <w:rFonts w:ascii="Arial" w:hAnsi="Arial" w:cs="Arial"/>
                <w:sz w:val="20"/>
                <w:szCs w:val="20"/>
              </w:rPr>
            </w:pPr>
            <w:r w:rsidRPr="000E4F59">
              <w:rPr>
                <w:rFonts w:ascii="Arial" w:hAnsi="Arial" w:cs="Arial"/>
                <w:sz w:val="20"/>
                <w:szCs w:val="20"/>
              </w:rPr>
              <w:t xml:space="preserve">Mide y sistematiza dimensiones y </w:t>
            </w:r>
            <w:r w:rsidRPr="000E4F59">
              <w:rPr>
                <w:rFonts w:ascii="Arial" w:hAnsi="Arial" w:cs="Arial"/>
                <w:sz w:val="20"/>
                <w:szCs w:val="20"/>
              </w:rPr>
              <w:lastRenderedPageBreak/>
              <w:t>proporciones corporales.</w:t>
            </w:r>
          </w:p>
        </w:tc>
        <w:tc>
          <w:tcPr>
            <w:tcW w:w="3275" w:type="dxa"/>
            <w:hideMark/>
          </w:tcPr>
          <w:p w14:paraId="298D2349" w14:textId="77777777" w:rsidR="00FC5E1B" w:rsidRPr="000E4F59" w:rsidRDefault="00FC5E1B" w:rsidP="00A445AD">
            <w:pPr>
              <w:spacing w:line="276" w:lineRule="auto"/>
              <w:rPr>
                <w:rFonts w:ascii="Arial" w:hAnsi="Arial" w:cs="Arial"/>
                <w:sz w:val="20"/>
                <w:szCs w:val="20"/>
              </w:rPr>
            </w:pPr>
            <w:r w:rsidRPr="000E4F59">
              <w:rPr>
                <w:rFonts w:ascii="Arial" w:hAnsi="Arial" w:cs="Arial"/>
                <w:sz w:val="20"/>
                <w:szCs w:val="20"/>
              </w:rPr>
              <w:lastRenderedPageBreak/>
              <w:t xml:space="preserve">¿Cuáles son las dimensiones que caracterizan la estructura corporal </w:t>
            </w:r>
            <w:r w:rsidRPr="000E4F59">
              <w:rPr>
                <w:rFonts w:ascii="Arial" w:hAnsi="Arial" w:cs="Arial"/>
                <w:sz w:val="20"/>
                <w:szCs w:val="20"/>
              </w:rPr>
              <w:lastRenderedPageBreak/>
              <w:t>que será tomada como referencia?</w:t>
            </w:r>
          </w:p>
        </w:tc>
        <w:tc>
          <w:tcPr>
            <w:tcW w:w="0" w:type="auto"/>
            <w:hideMark/>
          </w:tcPr>
          <w:p w14:paraId="268F6DBB" w14:textId="77777777" w:rsidR="00FC5E1B" w:rsidRPr="000E4F59" w:rsidRDefault="00FC5E1B" w:rsidP="00A445AD">
            <w:pPr>
              <w:spacing w:line="276" w:lineRule="auto"/>
              <w:rPr>
                <w:rFonts w:ascii="Arial" w:hAnsi="Arial" w:cs="Arial"/>
                <w:sz w:val="20"/>
                <w:szCs w:val="20"/>
              </w:rPr>
            </w:pPr>
            <w:r w:rsidRPr="000E4F59">
              <w:rPr>
                <w:rFonts w:ascii="Arial" w:hAnsi="Arial" w:cs="Arial"/>
                <w:sz w:val="20"/>
                <w:szCs w:val="20"/>
              </w:rPr>
              <w:lastRenderedPageBreak/>
              <w:t xml:space="preserve">Sustenta la obtención y organización de largos, anchos, alturas y contornos </w:t>
            </w:r>
            <w:r w:rsidRPr="000E4F59">
              <w:rPr>
                <w:rFonts w:ascii="Arial" w:hAnsi="Arial" w:cs="Arial"/>
                <w:sz w:val="20"/>
                <w:szCs w:val="20"/>
              </w:rPr>
              <w:lastRenderedPageBreak/>
              <w:t>utilizados en el desarrollo del patrón.</w:t>
            </w:r>
          </w:p>
        </w:tc>
      </w:tr>
      <w:tr w:rsidR="00FC5E1B" w:rsidRPr="000E4F59" w14:paraId="19F33A10" w14:textId="77777777" w:rsidTr="00663FAB">
        <w:tc>
          <w:tcPr>
            <w:tcW w:w="0" w:type="auto"/>
            <w:hideMark/>
          </w:tcPr>
          <w:p w14:paraId="0295AAC2" w14:textId="49DDD600" w:rsidR="00FC5E1B" w:rsidRPr="000E4F59" w:rsidRDefault="00A472DF" w:rsidP="00A445AD">
            <w:pPr>
              <w:spacing w:line="276" w:lineRule="auto"/>
              <w:rPr>
                <w:rFonts w:ascii="Arial" w:hAnsi="Arial" w:cs="Arial"/>
                <w:sz w:val="20"/>
                <w:szCs w:val="20"/>
              </w:rPr>
            </w:pPr>
            <w:r w:rsidRPr="000E4F59">
              <w:rPr>
                <w:rStyle w:val="Fuerte"/>
                <w:rFonts w:ascii="Arial" w:hAnsi="Arial" w:cs="Arial"/>
                <w:sz w:val="20"/>
                <w:szCs w:val="20"/>
              </w:rPr>
              <w:lastRenderedPageBreak/>
              <w:t>Anatomía</w:t>
            </w:r>
          </w:p>
        </w:tc>
        <w:tc>
          <w:tcPr>
            <w:tcW w:w="2229" w:type="dxa"/>
            <w:hideMark/>
          </w:tcPr>
          <w:p w14:paraId="42C48D46" w14:textId="77777777" w:rsidR="00FC5E1B" w:rsidRPr="000E4F59" w:rsidRDefault="00FC5E1B" w:rsidP="00A445AD">
            <w:pPr>
              <w:spacing w:line="276" w:lineRule="auto"/>
              <w:rPr>
                <w:rFonts w:ascii="Arial" w:hAnsi="Arial" w:cs="Arial"/>
                <w:sz w:val="20"/>
                <w:szCs w:val="20"/>
              </w:rPr>
            </w:pPr>
            <w:r w:rsidRPr="000E4F59">
              <w:rPr>
                <w:rFonts w:ascii="Arial" w:hAnsi="Arial" w:cs="Arial"/>
                <w:sz w:val="20"/>
                <w:szCs w:val="20"/>
              </w:rPr>
              <w:t>Estudia la estructura, localización y relación funcional de las partes del cuerpo.</w:t>
            </w:r>
          </w:p>
        </w:tc>
        <w:tc>
          <w:tcPr>
            <w:tcW w:w="3275" w:type="dxa"/>
            <w:hideMark/>
          </w:tcPr>
          <w:p w14:paraId="096C8423" w14:textId="77777777" w:rsidR="00FC5E1B" w:rsidRPr="000E4F59" w:rsidRDefault="00FC5E1B" w:rsidP="00A445AD">
            <w:pPr>
              <w:spacing w:line="276" w:lineRule="auto"/>
              <w:rPr>
                <w:rFonts w:ascii="Arial" w:hAnsi="Arial" w:cs="Arial"/>
                <w:sz w:val="20"/>
                <w:szCs w:val="20"/>
              </w:rPr>
            </w:pPr>
            <w:r w:rsidRPr="000E4F59">
              <w:rPr>
                <w:rFonts w:ascii="Arial" w:hAnsi="Arial" w:cs="Arial"/>
                <w:sz w:val="20"/>
                <w:szCs w:val="20"/>
              </w:rPr>
              <w:t>¿Qué estructuras corporales sirven como referencia para localizar y comprender una medición?</w:t>
            </w:r>
          </w:p>
        </w:tc>
        <w:tc>
          <w:tcPr>
            <w:tcW w:w="0" w:type="auto"/>
            <w:hideMark/>
          </w:tcPr>
          <w:p w14:paraId="2315E4B2" w14:textId="77777777" w:rsidR="00FC5E1B" w:rsidRPr="000E4F59" w:rsidRDefault="00FC5E1B" w:rsidP="00A445AD">
            <w:pPr>
              <w:spacing w:line="276" w:lineRule="auto"/>
              <w:rPr>
                <w:rFonts w:ascii="Arial" w:hAnsi="Arial" w:cs="Arial"/>
                <w:sz w:val="20"/>
                <w:szCs w:val="20"/>
              </w:rPr>
            </w:pPr>
            <w:r w:rsidRPr="000E4F59">
              <w:rPr>
                <w:rFonts w:ascii="Arial" w:hAnsi="Arial" w:cs="Arial"/>
                <w:sz w:val="20"/>
                <w:szCs w:val="20"/>
              </w:rPr>
              <w:t>Facilita la identificación de regiones y puntos corporales asociados con las zonas de ajuste de la prenda.</w:t>
            </w:r>
          </w:p>
        </w:tc>
      </w:tr>
      <w:tr w:rsidR="00FC5E1B" w:rsidRPr="000E4F59" w14:paraId="69D44FF0" w14:textId="77777777" w:rsidTr="00663FAB">
        <w:tc>
          <w:tcPr>
            <w:tcW w:w="0" w:type="auto"/>
            <w:hideMark/>
          </w:tcPr>
          <w:p w14:paraId="23073089" w14:textId="48EAF140" w:rsidR="00FC5E1B" w:rsidRPr="000E4F59" w:rsidRDefault="00A472DF" w:rsidP="00A445AD">
            <w:pPr>
              <w:spacing w:line="276" w:lineRule="auto"/>
              <w:rPr>
                <w:rFonts w:ascii="Arial" w:hAnsi="Arial" w:cs="Arial"/>
                <w:sz w:val="20"/>
                <w:szCs w:val="20"/>
              </w:rPr>
            </w:pPr>
            <w:r w:rsidRPr="000E4F59">
              <w:rPr>
                <w:rStyle w:val="Fuerte"/>
                <w:rFonts w:ascii="Arial" w:hAnsi="Arial" w:cs="Arial"/>
                <w:sz w:val="20"/>
                <w:szCs w:val="20"/>
              </w:rPr>
              <w:t>Biomecánica</w:t>
            </w:r>
          </w:p>
        </w:tc>
        <w:tc>
          <w:tcPr>
            <w:tcW w:w="2229" w:type="dxa"/>
            <w:hideMark/>
          </w:tcPr>
          <w:p w14:paraId="65DDBE80" w14:textId="77777777" w:rsidR="00FC5E1B" w:rsidRPr="000E4F59" w:rsidRDefault="00FC5E1B" w:rsidP="00A445AD">
            <w:pPr>
              <w:spacing w:line="276" w:lineRule="auto"/>
              <w:rPr>
                <w:rFonts w:ascii="Arial" w:hAnsi="Arial" w:cs="Arial"/>
                <w:sz w:val="20"/>
                <w:szCs w:val="20"/>
              </w:rPr>
            </w:pPr>
            <w:r w:rsidRPr="000E4F59">
              <w:rPr>
                <w:rFonts w:ascii="Arial" w:hAnsi="Arial" w:cs="Arial"/>
                <w:sz w:val="20"/>
                <w:szCs w:val="20"/>
              </w:rPr>
              <w:t>Analiza el movimiento corporal y las fuerzas que intervienen sobre el sistema musculoesquelético.</w:t>
            </w:r>
          </w:p>
        </w:tc>
        <w:tc>
          <w:tcPr>
            <w:tcW w:w="3275" w:type="dxa"/>
            <w:hideMark/>
          </w:tcPr>
          <w:p w14:paraId="06E22053" w14:textId="77777777" w:rsidR="00FC5E1B" w:rsidRPr="000E4F59" w:rsidRDefault="00FC5E1B" w:rsidP="00A445AD">
            <w:pPr>
              <w:spacing w:line="276" w:lineRule="auto"/>
              <w:rPr>
                <w:rFonts w:ascii="Arial" w:hAnsi="Arial" w:cs="Arial"/>
                <w:sz w:val="20"/>
                <w:szCs w:val="20"/>
              </w:rPr>
            </w:pPr>
            <w:r w:rsidRPr="000E4F59">
              <w:rPr>
                <w:rFonts w:ascii="Arial" w:hAnsi="Arial" w:cs="Arial"/>
                <w:sz w:val="20"/>
                <w:szCs w:val="20"/>
              </w:rPr>
              <w:t>¿Cómo modifica el movimiento la relación entre los segmentos corporales durante el uso?</w:t>
            </w:r>
          </w:p>
        </w:tc>
        <w:tc>
          <w:tcPr>
            <w:tcW w:w="0" w:type="auto"/>
            <w:hideMark/>
          </w:tcPr>
          <w:p w14:paraId="2BFED23E" w14:textId="77777777" w:rsidR="00FC5E1B" w:rsidRPr="000E4F59" w:rsidRDefault="00FC5E1B" w:rsidP="00A445AD">
            <w:pPr>
              <w:spacing w:line="276" w:lineRule="auto"/>
              <w:rPr>
                <w:rFonts w:ascii="Arial" w:hAnsi="Arial" w:cs="Arial"/>
                <w:sz w:val="20"/>
                <w:szCs w:val="20"/>
              </w:rPr>
            </w:pPr>
            <w:r w:rsidRPr="000E4F59">
              <w:rPr>
                <w:rFonts w:ascii="Arial" w:hAnsi="Arial" w:cs="Arial"/>
                <w:sz w:val="20"/>
                <w:szCs w:val="20"/>
              </w:rPr>
              <w:t>Permite relacionar movilidad y comportamiento funcional con las decisiones adoptadas durante el desarrollo del patrón.</w:t>
            </w:r>
          </w:p>
        </w:tc>
      </w:tr>
      <w:tr w:rsidR="00FC5E1B" w:rsidRPr="000E4F59" w14:paraId="261A512A" w14:textId="77777777" w:rsidTr="00663FAB">
        <w:tc>
          <w:tcPr>
            <w:tcW w:w="0" w:type="auto"/>
            <w:hideMark/>
          </w:tcPr>
          <w:p w14:paraId="110BABF7" w14:textId="490B796B" w:rsidR="00FC5E1B" w:rsidRPr="000E4F59" w:rsidRDefault="00A472DF" w:rsidP="00A445AD">
            <w:pPr>
              <w:spacing w:line="276" w:lineRule="auto"/>
              <w:rPr>
                <w:rFonts w:ascii="Arial" w:hAnsi="Arial" w:cs="Arial"/>
                <w:sz w:val="20"/>
                <w:szCs w:val="20"/>
              </w:rPr>
            </w:pPr>
            <w:r w:rsidRPr="000E4F59">
              <w:rPr>
                <w:rStyle w:val="Fuerte"/>
                <w:rFonts w:ascii="Arial" w:hAnsi="Arial" w:cs="Arial"/>
                <w:sz w:val="20"/>
                <w:szCs w:val="20"/>
              </w:rPr>
              <w:t>Morfología</w:t>
            </w:r>
          </w:p>
        </w:tc>
        <w:tc>
          <w:tcPr>
            <w:tcW w:w="2229" w:type="dxa"/>
            <w:hideMark/>
          </w:tcPr>
          <w:p w14:paraId="07D0ED4A" w14:textId="77777777" w:rsidR="00FC5E1B" w:rsidRPr="000E4F59" w:rsidRDefault="00FC5E1B" w:rsidP="00A445AD">
            <w:pPr>
              <w:spacing w:line="276" w:lineRule="auto"/>
              <w:rPr>
                <w:rFonts w:ascii="Arial" w:hAnsi="Arial" w:cs="Arial"/>
                <w:sz w:val="20"/>
                <w:szCs w:val="20"/>
              </w:rPr>
            </w:pPr>
            <w:r w:rsidRPr="000E4F59">
              <w:rPr>
                <w:rFonts w:ascii="Arial" w:hAnsi="Arial" w:cs="Arial"/>
                <w:sz w:val="20"/>
                <w:szCs w:val="20"/>
              </w:rPr>
              <w:t>Describe la forma corporal, sus proporciones y la distribución de los volúmenes.</w:t>
            </w:r>
          </w:p>
        </w:tc>
        <w:tc>
          <w:tcPr>
            <w:tcW w:w="3275" w:type="dxa"/>
            <w:hideMark/>
          </w:tcPr>
          <w:p w14:paraId="752BD917" w14:textId="77777777" w:rsidR="00FC5E1B" w:rsidRPr="000E4F59" w:rsidRDefault="00FC5E1B" w:rsidP="00A445AD">
            <w:pPr>
              <w:spacing w:line="276" w:lineRule="auto"/>
              <w:rPr>
                <w:rFonts w:ascii="Arial" w:hAnsi="Arial" w:cs="Arial"/>
                <w:sz w:val="20"/>
                <w:szCs w:val="20"/>
              </w:rPr>
            </w:pPr>
            <w:r w:rsidRPr="000E4F59">
              <w:rPr>
                <w:rFonts w:ascii="Arial" w:hAnsi="Arial" w:cs="Arial"/>
                <w:sz w:val="20"/>
                <w:szCs w:val="20"/>
              </w:rPr>
              <w:t>¿Cómo se configura la forma general del cuerpo y cómo se relacionan sus diferentes volúmenes?</w:t>
            </w:r>
          </w:p>
        </w:tc>
        <w:tc>
          <w:tcPr>
            <w:tcW w:w="0" w:type="auto"/>
            <w:hideMark/>
          </w:tcPr>
          <w:p w14:paraId="2E3443D0" w14:textId="77777777" w:rsidR="00FC5E1B" w:rsidRPr="000E4F59" w:rsidRDefault="00FC5E1B" w:rsidP="00A445AD">
            <w:pPr>
              <w:spacing w:line="276" w:lineRule="auto"/>
              <w:rPr>
                <w:rFonts w:ascii="Arial" w:hAnsi="Arial" w:cs="Arial"/>
                <w:sz w:val="20"/>
                <w:szCs w:val="20"/>
              </w:rPr>
            </w:pPr>
            <w:r w:rsidRPr="000E4F59">
              <w:rPr>
                <w:rFonts w:ascii="Arial" w:hAnsi="Arial" w:cs="Arial"/>
                <w:sz w:val="20"/>
                <w:szCs w:val="20"/>
              </w:rPr>
              <w:t>Favorece la interpretación de siluetas y de diferencias estructurales que pueden modificar la lectura de las medidas.</w:t>
            </w:r>
          </w:p>
        </w:tc>
      </w:tr>
      <w:tr w:rsidR="00FC5E1B" w:rsidRPr="000E4F59" w14:paraId="08B5F066" w14:textId="77777777" w:rsidTr="00663FAB">
        <w:tc>
          <w:tcPr>
            <w:tcW w:w="0" w:type="auto"/>
            <w:hideMark/>
          </w:tcPr>
          <w:p w14:paraId="5AA8807D" w14:textId="563BC1CA" w:rsidR="00FC5E1B" w:rsidRPr="000E4F59" w:rsidRDefault="00A472DF" w:rsidP="00A445AD">
            <w:pPr>
              <w:spacing w:line="276" w:lineRule="auto"/>
              <w:rPr>
                <w:rFonts w:ascii="Arial" w:hAnsi="Arial" w:cs="Arial"/>
                <w:sz w:val="20"/>
                <w:szCs w:val="20"/>
              </w:rPr>
            </w:pPr>
            <w:r w:rsidRPr="000E4F59">
              <w:rPr>
                <w:rStyle w:val="Fuerte"/>
                <w:rFonts w:ascii="Arial" w:hAnsi="Arial" w:cs="Arial"/>
                <w:sz w:val="20"/>
                <w:szCs w:val="20"/>
              </w:rPr>
              <w:t>Ergonomía</w:t>
            </w:r>
          </w:p>
        </w:tc>
        <w:tc>
          <w:tcPr>
            <w:tcW w:w="2229" w:type="dxa"/>
            <w:hideMark/>
          </w:tcPr>
          <w:p w14:paraId="0D561926" w14:textId="77777777" w:rsidR="00FC5E1B" w:rsidRPr="000E4F59" w:rsidRDefault="00FC5E1B" w:rsidP="00A445AD">
            <w:pPr>
              <w:spacing w:line="276" w:lineRule="auto"/>
              <w:rPr>
                <w:rFonts w:ascii="Arial" w:hAnsi="Arial" w:cs="Arial"/>
                <w:sz w:val="20"/>
                <w:szCs w:val="20"/>
              </w:rPr>
            </w:pPr>
            <w:r w:rsidRPr="000E4F59">
              <w:rPr>
                <w:rFonts w:ascii="Arial" w:hAnsi="Arial" w:cs="Arial"/>
                <w:sz w:val="20"/>
                <w:szCs w:val="20"/>
              </w:rPr>
              <w:t>Estudia la interacción entre las personas y los demás elementos de un sistema.</w:t>
            </w:r>
          </w:p>
        </w:tc>
        <w:tc>
          <w:tcPr>
            <w:tcW w:w="3275" w:type="dxa"/>
            <w:hideMark/>
          </w:tcPr>
          <w:p w14:paraId="3B0F8333" w14:textId="77777777" w:rsidR="00FC5E1B" w:rsidRPr="000E4F59" w:rsidRDefault="00FC5E1B" w:rsidP="00A445AD">
            <w:pPr>
              <w:spacing w:line="276" w:lineRule="auto"/>
              <w:rPr>
                <w:rFonts w:ascii="Arial" w:hAnsi="Arial" w:cs="Arial"/>
                <w:sz w:val="20"/>
                <w:szCs w:val="20"/>
              </w:rPr>
            </w:pPr>
            <w:r w:rsidRPr="000E4F59">
              <w:rPr>
                <w:rFonts w:ascii="Arial" w:hAnsi="Arial" w:cs="Arial"/>
                <w:sz w:val="20"/>
                <w:szCs w:val="20"/>
              </w:rPr>
              <w:t>¿Cómo debe relacionarse un producto con las características físicas y funcionales de la persona?</w:t>
            </w:r>
          </w:p>
        </w:tc>
        <w:tc>
          <w:tcPr>
            <w:tcW w:w="0" w:type="auto"/>
            <w:hideMark/>
          </w:tcPr>
          <w:p w14:paraId="5D28FE70" w14:textId="7266D896" w:rsidR="00FC5E1B" w:rsidRPr="000E4F59" w:rsidRDefault="00FC5E1B" w:rsidP="00A445AD">
            <w:pPr>
              <w:spacing w:line="276" w:lineRule="auto"/>
              <w:rPr>
                <w:rFonts w:ascii="Arial" w:hAnsi="Arial" w:cs="Arial"/>
                <w:sz w:val="20"/>
                <w:szCs w:val="20"/>
              </w:rPr>
            </w:pPr>
            <w:r w:rsidRPr="000E4F59">
              <w:rPr>
                <w:rFonts w:ascii="Arial" w:hAnsi="Arial" w:cs="Arial"/>
                <w:sz w:val="20"/>
                <w:szCs w:val="20"/>
              </w:rPr>
              <w:t xml:space="preserve">Permite considerar ajuste, </w:t>
            </w:r>
            <w:r w:rsidRPr="00C94DB5">
              <w:rPr>
                <w:rFonts w:ascii="Arial" w:hAnsi="Arial" w:cs="Arial"/>
                <w:sz w:val="20"/>
                <w:szCs w:val="20"/>
              </w:rPr>
              <w:t xml:space="preserve">funcionalidad y relación </w:t>
            </w:r>
            <w:r w:rsidR="00D10C27" w:rsidRPr="00C94DB5">
              <w:rPr>
                <w:rFonts w:ascii="Arial" w:hAnsi="Arial" w:cs="Arial"/>
                <w:sz w:val="20"/>
                <w:szCs w:val="20"/>
              </w:rPr>
              <w:t>cuerpo-prenda</w:t>
            </w:r>
            <w:r w:rsidRPr="00C94DB5">
              <w:rPr>
                <w:rFonts w:ascii="Arial" w:hAnsi="Arial" w:cs="Arial"/>
                <w:sz w:val="20"/>
                <w:szCs w:val="20"/>
              </w:rPr>
              <w:t xml:space="preserve"> dentro</w:t>
            </w:r>
            <w:r w:rsidRPr="000E4F59">
              <w:rPr>
                <w:rFonts w:ascii="Arial" w:hAnsi="Arial" w:cs="Arial"/>
                <w:sz w:val="20"/>
                <w:szCs w:val="20"/>
              </w:rPr>
              <w:t xml:space="preserve"> de las decisiones de patronaje.</w:t>
            </w:r>
          </w:p>
        </w:tc>
      </w:tr>
    </w:tbl>
    <w:p w14:paraId="3F114F20" w14:textId="77777777" w:rsidR="00122F03" w:rsidRPr="000E4F59" w:rsidRDefault="00122F03" w:rsidP="00A445AD">
      <w:pPr>
        <w:pStyle w:val="NormalWeb"/>
        <w:spacing w:before="0" w:beforeAutospacing="0" w:after="0" w:afterAutospacing="0" w:line="276" w:lineRule="auto"/>
        <w:jc w:val="both"/>
        <w:rPr>
          <w:rFonts w:ascii="Arial" w:hAnsi="Arial" w:cs="Arial"/>
          <w:sz w:val="20"/>
          <w:szCs w:val="20"/>
        </w:rPr>
      </w:pPr>
    </w:p>
    <w:p w14:paraId="5AB7FCC1" w14:textId="77777777" w:rsidR="003B0B8E" w:rsidRPr="000E4F59" w:rsidRDefault="003B0B8E" w:rsidP="003B0B8E">
      <w:pPr>
        <w:pStyle w:val="Ttulo3"/>
        <w:spacing w:before="0" w:after="0"/>
        <w:rPr>
          <w:rFonts w:ascii="Arial" w:hAnsi="Arial" w:cs="Arial"/>
          <w:b/>
          <w:bCs/>
          <w:color w:val="000000" w:themeColor="text1"/>
          <w:sz w:val="20"/>
          <w:szCs w:val="20"/>
        </w:rPr>
      </w:pPr>
      <w:r w:rsidRPr="000E4F59">
        <w:rPr>
          <w:rFonts w:ascii="Arial" w:hAnsi="Arial" w:cs="Arial"/>
          <w:b/>
          <w:bCs/>
          <w:color w:val="000000" w:themeColor="text1"/>
          <w:sz w:val="20"/>
          <w:szCs w:val="20"/>
        </w:rPr>
        <w:t>Profundización en la lectura técnica del cuerpo</w:t>
      </w:r>
    </w:p>
    <w:p w14:paraId="25AA4177" w14:textId="77777777" w:rsidR="003B0B8E" w:rsidRPr="000E4F59" w:rsidRDefault="003B0B8E" w:rsidP="003B0B8E">
      <w:pPr>
        <w:rPr>
          <w:rFonts w:ascii="Arial" w:hAnsi="Arial" w:cs="Arial"/>
          <w:sz w:val="20"/>
          <w:szCs w:val="20"/>
        </w:rPr>
      </w:pPr>
    </w:p>
    <w:p w14:paraId="5F686249" w14:textId="77777777" w:rsidR="003B0B8E" w:rsidRPr="000E4F59" w:rsidRDefault="003B0B8E" w:rsidP="003B0B8E">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Además de identificar el objeto de análisis y la aplicación de cada disciplina, algunos criterios permiten comprender con mayor precisión cómo se relacionan estos conocimientos con el desarrollo de vestuario.</w:t>
      </w:r>
    </w:p>
    <w:p w14:paraId="65A8E352" w14:textId="77777777" w:rsidR="003B0B8E" w:rsidRPr="000E4F59" w:rsidRDefault="003B0B8E" w:rsidP="003B0B8E">
      <w:pPr>
        <w:pStyle w:val="NormalWeb"/>
        <w:spacing w:before="0" w:beforeAutospacing="0" w:after="0" w:afterAutospacing="0" w:line="276" w:lineRule="auto"/>
        <w:rPr>
          <w:rStyle w:val="Fuerte"/>
          <w:rFonts w:ascii="Arial" w:hAnsi="Arial" w:cs="Arial"/>
          <w:color w:val="000000" w:themeColor="text1"/>
          <w:sz w:val="20"/>
          <w:szCs w:val="20"/>
        </w:rPr>
      </w:pPr>
    </w:p>
    <w:p w14:paraId="1440359F" w14:textId="0581F537" w:rsidR="003B0B8E" w:rsidRPr="000E4F59" w:rsidRDefault="003B0B8E" w:rsidP="003B0B8E">
      <w:pPr>
        <w:pStyle w:val="NormalWeb"/>
        <w:spacing w:before="0" w:beforeAutospacing="0" w:after="0" w:afterAutospacing="0" w:line="276" w:lineRule="auto"/>
        <w:rPr>
          <w:rFonts w:ascii="Arial" w:hAnsi="Arial" w:cs="Arial"/>
          <w:b/>
          <w:bCs/>
          <w:color w:val="000000" w:themeColor="text1"/>
          <w:sz w:val="20"/>
          <w:szCs w:val="20"/>
        </w:rPr>
      </w:pPr>
      <w:commentRangeStart w:id="6"/>
      <w:r w:rsidRPr="000E4F59">
        <w:rPr>
          <w:rFonts w:ascii="Arial" w:hAnsi="Arial" w:cs="Arial"/>
          <w:b/>
          <w:bCs/>
          <w:color w:val="000000" w:themeColor="text1"/>
          <w:sz w:val="20"/>
          <w:szCs w:val="20"/>
        </w:rPr>
        <w:t>Criterios para interpretar la estructura corporal</w:t>
      </w:r>
    </w:p>
    <w:p w14:paraId="25D76AFC" w14:textId="77777777" w:rsidR="003B0B8E" w:rsidRPr="000E4F59" w:rsidRDefault="003B0B8E" w:rsidP="003B0B8E">
      <w:pPr>
        <w:pStyle w:val="NormalWeb"/>
        <w:spacing w:before="0" w:beforeAutospacing="0" w:after="0" w:afterAutospacing="0" w:line="276" w:lineRule="auto"/>
        <w:rPr>
          <w:rFonts w:ascii="Arial" w:hAnsi="Arial" w:cs="Arial"/>
          <w:b/>
          <w:bCs/>
          <w:color w:val="000000" w:themeColor="text1"/>
          <w:sz w:val="20"/>
          <w:szCs w:val="20"/>
        </w:rPr>
      </w:pPr>
    </w:p>
    <w:p w14:paraId="7E55C191" w14:textId="77777777" w:rsidR="003B0B8E" w:rsidRPr="000E4F59" w:rsidRDefault="003B0B8E" w:rsidP="003B0B8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1 - Estandarización antropométrica</w:t>
      </w:r>
    </w:p>
    <w:p w14:paraId="3AEFC958" w14:textId="222CFA3E" w:rsidR="003B0B8E" w:rsidRPr="000E4F59" w:rsidRDefault="00D10C27" w:rsidP="003B0B8E">
      <w:pPr>
        <w:spacing w:line="276" w:lineRule="auto"/>
        <w:rPr>
          <w:rFonts w:ascii="Arial" w:hAnsi="Arial" w:cs="Arial"/>
          <w:color w:val="000000" w:themeColor="text1"/>
          <w:sz w:val="20"/>
          <w:szCs w:val="20"/>
        </w:rPr>
      </w:pPr>
      <w:r w:rsidRPr="00D10C27">
        <w:rPr>
          <w:rFonts w:ascii="Arial" w:hAnsi="Arial" w:cs="Arial"/>
          <w:color w:val="000000" w:themeColor="text1"/>
          <w:sz w:val="20"/>
          <w:szCs w:val="20"/>
          <w:highlight w:val="yellow"/>
        </w:rPr>
        <w:t>ISO 8559-1:2017</w:t>
      </w:r>
      <w:r w:rsidR="003B0B8E" w:rsidRPr="000E4F59">
        <w:rPr>
          <w:rFonts w:ascii="Arial" w:hAnsi="Arial" w:cs="Arial"/>
          <w:color w:val="000000" w:themeColor="text1"/>
          <w:sz w:val="20"/>
          <w:szCs w:val="20"/>
        </w:rPr>
        <w:t xml:space="preserve"> señala que las mediciones antropométricas sirven como base para crear perfiles de talla y forma y para apoyar el desarrollo de distintos tipos de prendas. La estandarización de los puntos y procedimientos de medición favorece que los datos puedan organizarse y compararse bajo criterios comunes.</w:t>
      </w:r>
    </w:p>
    <w:p w14:paraId="1C0BFD94" w14:textId="77777777" w:rsidR="003B0B8E" w:rsidRPr="000E4F59" w:rsidRDefault="003B0B8E" w:rsidP="003B0B8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2 - Referencias anatómicas</w:t>
      </w:r>
    </w:p>
    <w:p w14:paraId="130BCA9E" w14:textId="77777777" w:rsidR="003B0B8E" w:rsidRPr="000E4F59" w:rsidRDefault="003B0B8E" w:rsidP="003B0B8E">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El cuerpo no presenta una superficie geométrica uniforme: cuello, hombros, busto, cintura, pelvis, cadera y extremidades poseen relaciones espaciales diferenciadas. Su identificación facilita interpretar por qué dos registros numéricos similares pueden formar parte de configuraciones corporales distintas.</w:t>
      </w:r>
    </w:p>
    <w:p w14:paraId="4668DD8C" w14:textId="77777777" w:rsidR="003B0B8E" w:rsidRPr="000E4F59" w:rsidRDefault="003B0B8E" w:rsidP="003B0B8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3 - Relaciones morfológicas</w:t>
      </w:r>
    </w:p>
    <w:p w14:paraId="40082F02" w14:textId="77777777" w:rsidR="003B0B8E" w:rsidRPr="000E4F59" w:rsidRDefault="003B0B8E" w:rsidP="003B0B8E">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La investigación antropométrica aplicada al vestuario utiliza relaciones entre medidas y datos tridimensionales para clasificar formas corporales y apoyar el desarrollo de patrones y sistemas de tallaje.</w:t>
      </w:r>
    </w:p>
    <w:p w14:paraId="15002FD4" w14:textId="77777777" w:rsidR="003B0B8E" w:rsidRPr="000E4F59" w:rsidRDefault="003B0B8E" w:rsidP="003B0B8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4 - Integración ergonómica</w:t>
      </w:r>
    </w:p>
    <w:p w14:paraId="43379229" w14:textId="0F1C2629" w:rsidR="003B0B8E" w:rsidRDefault="003B0B8E" w:rsidP="003B0B8E">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 xml:space="preserve">La International Ergonomics Association incluye dentro de la ergonomía física las características anatómicas, antropométricas, fisiológicas y biomecánicas de las personas en relación con la actividad física. Esta integración permite comprender que dimensiones, movimiento y características corporales deben considerarse conjuntamente cuando se desarrolla un producto destinado a interactuar con el cuerpo (International Ergonomics Association </w:t>
      </w:r>
      <w:r w:rsidR="00D10C27" w:rsidRPr="00D10C27">
        <w:rPr>
          <w:rFonts w:ascii="Arial" w:hAnsi="Arial" w:cs="Arial"/>
          <w:color w:val="000000" w:themeColor="text1"/>
          <w:sz w:val="20"/>
          <w:szCs w:val="20"/>
          <w:highlight w:val="yellow"/>
        </w:rPr>
        <w:t>[IEA], 2010)</w:t>
      </w:r>
      <w:r w:rsidRPr="000E4F59">
        <w:rPr>
          <w:rFonts w:ascii="Arial" w:hAnsi="Arial" w:cs="Arial"/>
          <w:color w:val="000000" w:themeColor="text1"/>
          <w:sz w:val="20"/>
          <w:szCs w:val="20"/>
        </w:rPr>
        <w:t>.</w:t>
      </w:r>
      <w:commentRangeEnd w:id="6"/>
      <w:r>
        <w:rPr>
          <w:rStyle w:val="Refdecomentario"/>
          <w:rFonts w:ascii="Arial" w:hAnsi="Arial" w:cs="Arial"/>
          <w:color w:val="000000" w:themeColor="text1"/>
          <w:sz w:val="20"/>
          <w:szCs w:val="20"/>
        </w:rPr>
        <w:commentReference w:id="6"/>
      </w:r>
    </w:p>
    <w:p w14:paraId="3D75B449" w14:textId="77777777" w:rsidR="0038010C" w:rsidRPr="000E4F59" w:rsidRDefault="0038010C" w:rsidP="003B0B8E">
      <w:pPr>
        <w:pStyle w:val="NormalWeb"/>
        <w:spacing w:before="0" w:beforeAutospacing="0" w:after="0" w:afterAutospacing="0" w:line="276" w:lineRule="auto"/>
        <w:rPr>
          <w:rFonts w:ascii="Arial" w:hAnsi="Arial" w:cs="Arial"/>
          <w:color w:val="000000" w:themeColor="text1"/>
          <w:sz w:val="20"/>
          <w:szCs w:val="20"/>
        </w:rPr>
      </w:pPr>
    </w:p>
    <w:tbl>
      <w:tblPr>
        <w:tblStyle w:val="Tablaconcuadrcula"/>
        <w:tblW w:w="0" w:type="auto"/>
        <w:tblLook w:val="04A0" w:firstRow="1" w:lastRow="0" w:firstColumn="1" w:lastColumn="0" w:noHBand="0" w:noVBand="1"/>
      </w:tblPr>
      <w:tblGrid>
        <w:gridCol w:w="9962"/>
      </w:tblGrid>
      <w:tr w:rsidR="00071CC9" w:rsidRPr="000E4F59" w14:paraId="014689A6" w14:textId="77777777" w:rsidTr="00071CC9">
        <w:tc>
          <w:tcPr>
            <w:tcW w:w="9962" w:type="dxa"/>
            <w:shd w:val="clear" w:color="auto" w:fill="EAF1DD" w:themeFill="accent3" w:themeFillTint="33"/>
          </w:tcPr>
          <w:p w14:paraId="13496223" w14:textId="4815E559" w:rsidR="00071CC9" w:rsidRPr="000E4F59" w:rsidRDefault="00FF0483" w:rsidP="00FF0483">
            <w:pPr>
              <w:spacing w:line="276" w:lineRule="auto"/>
              <w:jc w:val="both"/>
              <w:rPr>
                <w:rFonts w:ascii="Arial" w:hAnsi="Arial" w:cs="Arial"/>
                <w:sz w:val="20"/>
                <w:szCs w:val="20"/>
              </w:rPr>
            </w:pPr>
            <w:commentRangeStart w:id="7"/>
            <w:r w:rsidRPr="000E4F59">
              <w:rPr>
                <w:rFonts w:ascii="Arial" w:hAnsi="Arial" w:cs="Arial"/>
                <w:sz w:val="20"/>
                <w:szCs w:val="20"/>
              </w:rPr>
              <w:t xml:space="preserve">La correspondencia entre la información antropométrica y el patronaje depende de que cada medida conserve una referencia corporal definida y pueda relacionarse con las líneas, recorridos y dimensiones que estructuran </w:t>
            </w:r>
            <w:r w:rsidRPr="000E4F59">
              <w:rPr>
                <w:rFonts w:ascii="Arial" w:hAnsi="Arial" w:cs="Arial"/>
                <w:sz w:val="20"/>
                <w:szCs w:val="20"/>
              </w:rPr>
              <w:lastRenderedPageBreak/>
              <w:t xml:space="preserve">el patrón. </w:t>
            </w:r>
            <w:r w:rsidR="00D10C27" w:rsidRPr="00D10C27">
              <w:rPr>
                <w:rFonts w:ascii="Arial" w:hAnsi="Arial" w:cs="Arial"/>
                <w:sz w:val="20"/>
                <w:szCs w:val="20"/>
                <w:highlight w:val="yellow"/>
              </w:rPr>
              <w:t>ISO 8559-1:2017</w:t>
            </w:r>
            <w:r w:rsidRPr="000E4F59">
              <w:rPr>
                <w:rFonts w:ascii="Arial" w:hAnsi="Arial" w:cs="Arial"/>
                <w:sz w:val="20"/>
                <w:szCs w:val="20"/>
              </w:rPr>
              <w:t xml:space="preserve"> establece que las mediciones destinadas al desarrollo de vestuario deben sustentarse en principios anatómicos y antropométricos claramente definidos.</w:t>
            </w:r>
            <w:r w:rsidR="00071CC9" w:rsidRPr="000E4F59">
              <w:rPr>
                <w:rFonts w:ascii="Arial" w:hAnsi="Arial" w:cs="Arial"/>
                <w:sz w:val="20"/>
                <w:szCs w:val="20"/>
              </w:rPr>
              <w:t xml:space="preserve"> </w:t>
            </w:r>
            <w:commentRangeEnd w:id="7"/>
            <w:r w:rsidRPr="000E4F59">
              <w:rPr>
                <w:rStyle w:val="Refdecomentario"/>
                <w:rFonts w:ascii="Arial" w:hAnsi="Arial" w:cs="Arial"/>
                <w:sz w:val="20"/>
                <w:szCs w:val="20"/>
              </w:rPr>
              <w:commentReference w:id="7"/>
            </w:r>
          </w:p>
        </w:tc>
      </w:tr>
    </w:tbl>
    <w:p w14:paraId="1299B3DF" w14:textId="7E6375E5" w:rsidR="00071CC9" w:rsidRPr="000E4F59" w:rsidRDefault="00071CC9" w:rsidP="00A445AD">
      <w:pPr>
        <w:spacing w:line="276" w:lineRule="auto"/>
        <w:rPr>
          <w:rFonts w:ascii="Arial" w:hAnsi="Arial" w:cs="Arial"/>
          <w:sz w:val="20"/>
          <w:szCs w:val="20"/>
        </w:rPr>
      </w:pPr>
    </w:p>
    <w:p w14:paraId="6FC66E28" w14:textId="77777777" w:rsidR="005F7448" w:rsidRPr="000E4F59" w:rsidRDefault="005F7448" w:rsidP="005F7448">
      <w:pPr>
        <w:pStyle w:val="pdq2pgselectionanchorcontainer"/>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La información obtenida mediante la lectura corporal sigue una secuencia que permite pasar del análisis del cuerpo a la organización de los datos necesarios para el desarrollo del patrón.</w:t>
      </w:r>
    </w:p>
    <w:p w14:paraId="1A0671B0" w14:textId="77777777" w:rsidR="005F7448" w:rsidRPr="000E4F59" w:rsidRDefault="005F7448" w:rsidP="005F7448">
      <w:pPr>
        <w:pStyle w:val="pdq2pgselectionanchorcontainer"/>
        <w:spacing w:before="0" w:beforeAutospacing="0" w:after="0" w:afterAutospacing="0" w:line="276" w:lineRule="auto"/>
        <w:rPr>
          <w:rFonts w:ascii="Arial" w:hAnsi="Arial" w:cs="Arial"/>
          <w:color w:val="000000" w:themeColor="text1"/>
          <w:sz w:val="20"/>
          <w:szCs w:val="20"/>
        </w:rPr>
      </w:pPr>
    </w:p>
    <w:p w14:paraId="16A8E357" w14:textId="44F5702C" w:rsidR="005F7448" w:rsidRPr="000E4F59" w:rsidRDefault="005F7448" w:rsidP="005F7448">
      <w:pPr>
        <w:pStyle w:val="NormalWeb"/>
        <w:spacing w:before="0" w:beforeAutospacing="0" w:after="0" w:afterAutospacing="0" w:line="276" w:lineRule="auto"/>
        <w:rPr>
          <w:rFonts w:ascii="Arial" w:hAnsi="Arial" w:cs="Arial"/>
          <w:b/>
          <w:bCs/>
          <w:color w:val="000000" w:themeColor="text1"/>
          <w:sz w:val="20"/>
          <w:szCs w:val="20"/>
        </w:rPr>
      </w:pPr>
      <w:commentRangeStart w:id="8"/>
      <w:r w:rsidRPr="000E4F59">
        <w:rPr>
          <w:rFonts w:ascii="Arial" w:hAnsi="Arial" w:cs="Arial"/>
          <w:b/>
          <w:bCs/>
          <w:color w:val="000000" w:themeColor="text1"/>
          <w:sz w:val="20"/>
          <w:szCs w:val="20"/>
        </w:rPr>
        <w:t>De la lectura corporal al patrón</w:t>
      </w:r>
    </w:p>
    <w:p w14:paraId="047F98EC" w14:textId="77777777" w:rsidR="005F7448" w:rsidRPr="000E4F59" w:rsidRDefault="005F7448" w:rsidP="005F7448">
      <w:pPr>
        <w:pStyle w:val="NormalWeb"/>
        <w:spacing w:before="0" w:beforeAutospacing="0" w:after="0" w:afterAutospacing="0" w:line="276" w:lineRule="auto"/>
        <w:rPr>
          <w:rFonts w:ascii="Arial" w:hAnsi="Arial" w:cs="Arial"/>
          <w:b/>
          <w:bCs/>
          <w:color w:val="000000" w:themeColor="text1"/>
          <w:sz w:val="20"/>
          <w:szCs w:val="20"/>
        </w:rPr>
      </w:pPr>
    </w:p>
    <w:p w14:paraId="68263D72" w14:textId="77777777" w:rsidR="005F7448" w:rsidRPr="000E4F59" w:rsidRDefault="005F7448" w:rsidP="005F7448">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Paso 1 - Lectura corporal</w:t>
      </w:r>
    </w:p>
    <w:p w14:paraId="1E102B23" w14:textId="77777777" w:rsidR="005F7448" w:rsidRPr="000E4F59" w:rsidRDefault="005F7448" w:rsidP="005F7448">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Se analizan segmentos, proporciones, distribución de volúmenes y relaciones entre regiones del cuerpo. Esta etapa permite reconocer la configuración corporal antes de seleccionar y organizar las medidas.</w:t>
      </w:r>
    </w:p>
    <w:p w14:paraId="6D53A6B1" w14:textId="77777777" w:rsidR="005F7448" w:rsidRPr="000E4F59" w:rsidRDefault="005F7448" w:rsidP="005F7448">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Paso 2 - Medición antropométrica</w:t>
      </w:r>
    </w:p>
    <w:p w14:paraId="3D2ED15B" w14:textId="77777777" w:rsidR="005F7448" w:rsidRPr="000E4F59" w:rsidRDefault="005F7448" w:rsidP="005F7448">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Se obtienen largos, alturas, anchos y contornos desde referencias corporales definidas, convirtiendo determinadas características dimensionales del cuerpo en datos cuantificables.</w:t>
      </w:r>
    </w:p>
    <w:p w14:paraId="4822700B" w14:textId="77777777" w:rsidR="005F7448" w:rsidRPr="000E4F59" w:rsidRDefault="005F7448" w:rsidP="005F7448">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Paso 3 - Organización de medidas</w:t>
      </w:r>
    </w:p>
    <w:p w14:paraId="6C31239F" w14:textId="77777777" w:rsidR="005F7448" w:rsidRPr="000E4F59" w:rsidRDefault="005F7448" w:rsidP="005F7448">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Se relacionan los valores obtenidos con la zona corporal a la cual corresponden, facilitando la clasificación de la información necesaria para desarrollar el patrón.</w:t>
      </w:r>
    </w:p>
    <w:p w14:paraId="34306B7F" w14:textId="77777777" w:rsidR="005F7448" w:rsidRPr="000E4F59" w:rsidRDefault="005F7448" w:rsidP="005F7448">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Paso 4 - Construcción del patrón</w:t>
      </w:r>
    </w:p>
    <w:p w14:paraId="4098ADCB" w14:textId="77777777" w:rsidR="005F7448" w:rsidRPr="000E4F59" w:rsidRDefault="005F7448" w:rsidP="005F7448">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Las medidas organizadas y las relaciones dimensionales requeridas por la prenda se transforman en una estructura bidimensional destinada al desarrollo de las piezas.</w:t>
      </w:r>
      <w:commentRangeEnd w:id="8"/>
      <w:r w:rsidRPr="000E4F59">
        <w:rPr>
          <w:rStyle w:val="Refdecomentario"/>
          <w:rFonts w:ascii="Arial" w:hAnsi="Arial" w:cs="Arial"/>
          <w:color w:val="000000" w:themeColor="text1"/>
          <w:sz w:val="20"/>
          <w:szCs w:val="20"/>
        </w:rPr>
        <w:commentReference w:id="8"/>
      </w:r>
    </w:p>
    <w:p w14:paraId="326D498B" w14:textId="77777777" w:rsidR="00605F32" w:rsidRPr="000E4F59" w:rsidRDefault="00605F32" w:rsidP="00A445AD">
      <w:pPr>
        <w:rPr>
          <w:rFonts w:ascii="Arial" w:hAnsi="Arial" w:cs="Arial"/>
          <w:sz w:val="20"/>
          <w:szCs w:val="20"/>
        </w:rPr>
      </w:pPr>
    </w:p>
    <w:p w14:paraId="0947F215" w14:textId="76D77024" w:rsidR="00141DC6" w:rsidRPr="000E4F59" w:rsidRDefault="00141DC6" w:rsidP="00A445AD">
      <w:pPr>
        <w:rPr>
          <w:rFonts w:ascii="Arial" w:hAnsi="Arial" w:cs="Arial"/>
          <w:b/>
          <w:sz w:val="20"/>
          <w:szCs w:val="20"/>
        </w:rPr>
      </w:pPr>
      <w:bookmarkStart w:id="9" w:name="_Toc197361779"/>
      <w:r w:rsidRPr="000E4F59">
        <w:rPr>
          <w:rFonts w:ascii="Arial" w:hAnsi="Arial" w:cs="Arial"/>
          <w:b/>
          <w:sz w:val="20"/>
          <w:szCs w:val="20"/>
        </w:rPr>
        <w:t>División del cuerpo</w:t>
      </w:r>
      <w:bookmarkEnd w:id="9"/>
    </w:p>
    <w:p w14:paraId="7D1AAF2F" w14:textId="77777777" w:rsidR="005F7448" w:rsidRPr="000E4F59" w:rsidRDefault="005F7448" w:rsidP="00A445AD">
      <w:pPr>
        <w:rPr>
          <w:rFonts w:ascii="Arial" w:hAnsi="Arial" w:cs="Arial"/>
          <w:b/>
          <w:sz w:val="20"/>
          <w:szCs w:val="20"/>
        </w:rPr>
      </w:pPr>
    </w:p>
    <w:p w14:paraId="1F6539E1" w14:textId="6620CB88" w:rsidR="005F7448" w:rsidRPr="000E4F59" w:rsidRDefault="005F7448" w:rsidP="00A445AD">
      <w:pPr>
        <w:rPr>
          <w:rFonts w:ascii="Arial" w:hAnsi="Arial" w:cs="Arial"/>
          <w:b/>
          <w:sz w:val="20"/>
          <w:szCs w:val="20"/>
        </w:rPr>
      </w:pPr>
      <w:commentRangeStart w:id="10"/>
      <w:r w:rsidRPr="000E4F59">
        <w:rPr>
          <w:rFonts w:ascii="Arial" w:hAnsi="Arial" w:cs="Arial"/>
          <w:b/>
          <w:noProof/>
          <w:sz w:val="20"/>
          <w:szCs w:val="20"/>
        </w:rPr>
        <w:drawing>
          <wp:anchor distT="0" distB="0" distL="114300" distR="114300" simplePos="0" relativeHeight="251659264" behindDoc="1" locked="0" layoutInCell="1" allowOverlap="1" wp14:anchorId="132D05CA" wp14:editId="3D92C1A8">
            <wp:simplePos x="0" y="0"/>
            <wp:positionH relativeFrom="column">
              <wp:posOffset>3175</wp:posOffset>
            </wp:positionH>
            <wp:positionV relativeFrom="paragraph">
              <wp:posOffset>3175</wp:posOffset>
            </wp:positionV>
            <wp:extent cx="2194560" cy="1662866"/>
            <wp:effectExtent l="0" t="0" r="2540" b="1270"/>
            <wp:wrapTight wrapText="bothSides">
              <wp:wrapPolygon edited="0">
                <wp:start x="0" y="0"/>
                <wp:lineTo x="0" y="21451"/>
                <wp:lineTo x="21500" y="21451"/>
                <wp:lineTo x="21500" y="0"/>
                <wp:lineTo x="0" y="0"/>
              </wp:wrapPolygon>
            </wp:wrapTight>
            <wp:docPr id="4692369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36940" name="Imagen 46923694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4560" cy="1662866"/>
                    </a:xfrm>
                    <a:prstGeom prst="rect">
                      <a:avLst/>
                    </a:prstGeom>
                  </pic:spPr>
                </pic:pic>
              </a:graphicData>
            </a:graphic>
            <wp14:sizeRelH relativeFrom="page">
              <wp14:pctWidth>0</wp14:pctWidth>
            </wp14:sizeRelH>
            <wp14:sizeRelV relativeFrom="page">
              <wp14:pctHeight>0</wp14:pctHeight>
            </wp14:sizeRelV>
          </wp:anchor>
        </w:drawing>
      </w:r>
      <w:commentRangeEnd w:id="10"/>
      <w:r w:rsidRPr="000E4F59">
        <w:rPr>
          <w:rStyle w:val="Refdecomentario"/>
          <w:rFonts w:ascii="Arial" w:hAnsi="Arial" w:cs="Arial"/>
          <w:b/>
          <w:sz w:val="20"/>
          <w:szCs w:val="20"/>
        </w:rPr>
        <w:commentReference w:id="10"/>
      </w:r>
    </w:p>
    <w:p w14:paraId="791DAD9B" w14:textId="46639891" w:rsidR="004E45F0" w:rsidRPr="000E4F59" w:rsidRDefault="004E45F0" w:rsidP="00A445AD">
      <w:pPr>
        <w:jc w:val="both"/>
        <w:rPr>
          <w:rFonts w:ascii="Arial" w:hAnsi="Arial" w:cs="Arial"/>
          <w:sz w:val="20"/>
          <w:szCs w:val="20"/>
          <w:lang w:eastAsia="es-CO"/>
        </w:rPr>
      </w:pPr>
      <w:r w:rsidRPr="000E4F59">
        <w:rPr>
          <w:rFonts w:ascii="Arial" w:hAnsi="Arial" w:cs="Arial"/>
          <w:sz w:val="20"/>
          <w:szCs w:val="20"/>
          <w:lang w:eastAsia="es-CO"/>
        </w:rPr>
        <w:t xml:space="preserve">La segmentación corporal constituye una herramienta de organización para el análisis técnico. La división entre cabeza, cuello, tronco, miembros superiores y miembros inferiores permite localizar las regiones anatómicas y establecer relaciones entre ellas. En patronaje, esta organización facilita distinguir qué zonas intervienen en una determinada prenda y qué tipos de medidas resultan pertinentes para su construcción. </w:t>
      </w:r>
    </w:p>
    <w:p w14:paraId="26162151" w14:textId="77777777" w:rsidR="005F7448" w:rsidRPr="000E4F59" w:rsidRDefault="005F7448" w:rsidP="00A445AD">
      <w:pPr>
        <w:spacing w:line="276" w:lineRule="auto"/>
        <w:jc w:val="both"/>
        <w:rPr>
          <w:rFonts w:ascii="Arial" w:hAnsi="Arial" w:cs="Arial"/>
          <w:sz w:val="20"/>
          <w:szCs w:val="20"/>
          <w:lang w:eastAsia="es-CO"/>
        </w:rPr>
      </w:pPr>
    </w:p>
    <w:p w14:paraId="5D10A4B2" w14:textId="77777777" w:rsidR="00D83559" w:rsidRPr="000E4F59" w:rsidRDefault="00D83559" w:rsidP="00A445AD">
      <w:pPr>
        <w:pStyle w:val="Descripcin"/>
        <w:spacing w:after="0" w:line="276" w:lineRule="auto"/>
        <w:jc w:val="center"/>
        <w:rPr>
          <w:rFonts w:ascii="Arial" w:hAnsi="Arial" w:cs="Arial"/>
          <w:b/>
          <w:i w:val="0"/>
          <w:color w:val="auto"/>
          <w:sz w:val="20"/>
          <w:szCs w:val="20"/>
        </w:rPr>
      </w:pPr>
    </w:p>
    <w:p w14:paraId="112ACE82" w14:textId="77777777" w:rsidR="00D83559" w:rsidRPr="000E4F59" w:rsidRDefault="00D83559" w:rsidP="00A445AD">
      <w:pPr>
        <w:pStyle w:val="Descripcin"/>
        <w:spacing w:after="0" w:line="276" w:lineRule="auto"/>
        <w:jc w:val="center"/>
        <w:rPr>
          <w:rFonts w:ascii="Arial" w:hAnsi="Arial" w:cs="Arial"/>
          <w:b/>
          <w:i w:val="0"/>
          <w:color w:val="auto"/>
          <w:sz w:val="20"/>
          <w:szCs w:val="20"/>
        </w:rPr>
      </w:pPr>
    </w:p>
    <w:p w14:paraId="6FF1FB1B" w14:textId="77777777" w:rsidR="0038010C" w:rsidRDefault="0038010C" w:rsidP="00D83559">
      <w:pPr>
        <w:pStyle w:val="Descripcin"/>
        <w:spacing w:after="0" w:line="276" w:lineRule="auto"/>
        <w:rPr>
          <w:rFonts w:ascii="Arial" w:hAnsi="Arial" w:cs="Arial"/>
          <w:b/>
          <w:i w:val="0"/>
          <w:color w:val="auto"/>
          <w:sz w:val="20"/>
          <w:szCs w:val="20"/>
        </w:rPr>
      </w:pPr>
    </w:p>
    <w:p w14:paraId="46C145F1" w14:textId="77777777" w:rsidR="0038010C" w:rsidRDefault="0038010C" w:rsidP="00D83559">
      <w:pPr>
        <w:pStyle w:val="Descripcin"/>
        <w:spacing w:after="0" w:line="276" w:lineRule="auto"/>
        <w:rPr>
          <w:rFonts w:ascii="Arial" w:hAnsi="Arial" w:cs="Arial"/>
          <w:b/>
          <w:i w:val="0"/>
          <w:color w:val="auto"/>
          <w:sz w:val="20"/>
          <w:szCs w:val="20"/>
        </w:rPr>
      </w:pPr>
    </w:p>
    <w:p w14:paraId="7A734829" w14:textId="77777777" w:rsidR="0038010C" w:rsidRDefault="0038010C" w:rsidP="00D83559">
      <w:pPr>
        <w:pStyle w:val="Descripcin"/>
        <w:spacing w:after="0" w:line="276" w:lineRule="auto"/>
        <w:rPr>
          <w:rFonts w:ascii="Arial" w:hAnsi="Arial" w:cs="Arial"/>
          <w:b/>
          <w:i w:val="0"/>
          <w:color w:val="auto"/>
          <w:sz w:val="20"/>
          <w:szCs w:val="20"/>
        </w:rPr>
      </w:pPr>
    </w:p>
    <w:p w14:paraId="3E48EB32" w14:textId="77777777" w:rsidR="0038010C" w:rsidRDefault="0038010C" w:rsidP="00D83559">
      <w:pPr>
        <w:pStyle w:val="Descripcin"/>
        <w:spacing w:after="0" w:line="276" w:lineRule="auto"/>
        <w:rPr>
          <w:rFonts w:ascii="Arial" w:hAnsi="Arial" w:cs="Arial"/>
          <w:b/>
          <w:i w:val="0"/>
          <w:color w:val="auto"/>
          <w:sz w:val="20"/>
          <w:szCs w:val="20"/>
        </w:rPr>
      </w:pPr>
    </w:p>
    <w:p w14:paraId="0796DAAB" w14:textId="77777777" w:rsidR="0038010C" w:rsidRDefault="0038010C" w:rsidP="00D83559">
      <w:pPr>
        <w:pStyle w:val="Descripcin"/>
        <w:spacing w:after="0" w:line="276" w:lineRule="auto"/>
        <w:rPr>
          <w:rFonts w:ascii="Arial" w:hAnsi="Arial" w:cs="Arial"/>
          <w:b/>
          <w:i w:val="0"/>
          <w:color w:val="auto"/>
          <w:sz w:val="20"/>
          <w:szCs w:val="20"/>
        </w:rPr>
      </w:pPr>
    </w:p>
    <w:p w14:paraId="24A51AA9" w14:textId="77777777" w:rsidR="0038010C" w:rsidRDefault="0038010C" w:rsidP="00D83559">
      <w:pPr>
        <w:pStyle w:val="Descripcin"/>
        <w:spacing w:after="0" w:line="276" w:lineRule="auto"/>
        <w:rPr>
          <w:rFonts w:ascii="Arial" w:hAnsi="Arial" w:cs="Arial"/>
          <w:b/>
          <w:i w:val="0"/>
          <w:color w:val="auto"/>
          <w:sz w:val="20"/>
          <w:szCs w:val="20"/>
        </w:rPr>
      </w:pPr>
    </w:p>
    <w:p w14:paraId="2CFDB174" w14:textId="77777777" w:rsidR="0038010C" w:rsidRDefault="0038010C" w:rsidP="00D83559">
      <w:pPr>
        <w:pStyle w:val="Descripcin"/>
        <w:spacing w:after="0" w:line="276" w:lineRule="auto"/>
        <w:rPr>
          <w:rFonts w:ascii="Arial" w:hAnsi="Arial" w:cs="Arial"/>
          <w:b/>
          <w:i w:val="0"/>
          <w:color w:val="auto"/>
          <w:sz w:val="20"/>
          <w:szCs w:val="20"/>
        </w:rPr>
      </w:pPr>
    </w:p>
    <w:p w14:paraId="1BCD84E6" w14:textId="77777777" w:rsidR="0038010C" w:rsidRDefault="0038010C" w:rsidP="00D83559">
      <w:pPr>
        <w:pStyle w:val="Descripcin"/>
        <w:spacing w:after="0" w:line="276" w:lineRule="auto"/>
        <w:rPr>
          <w:rFonts w:ascii="Arial" w:hAnsi="Arial" w:cs="Arial"/>
          <w:b/>
          <w:i w:val="0"/>
          <w:color w:val="auto"/>
          <w:sz w:val="20"/>
          <w:szCs w:val="20"/>
        </w:rPr>
      </w:pPr>
    </w:p>
    <w:p w14:paraId="07B67852" w14:textId="77777777" w:rsidR="0038010C" w:rsidRDefault="0038010C" w:rsidP="00D83559">
      <w:pPr>
        <w:pStyle w:val="Descripcin"/>
        <w:spacing w:after="0" w:line="276" w:lineRule="auto"/>
        <w:rPr>
          <w:rFonts w:ascii="Arial" w:hAnsi="Arial" w:cs="Arial"/>
          <w:b/>
          <w:i w:val="0"/>
          <w:color w:val="auto"/>
          <w:sz w:val="20"/>
          <w:szCs w:val="20"/>
        </w:rPr>
      </w:pPr>
    </w:p>
    <w:p w14:paraId="77610EAE" w14:textId="77777777" w:rsidR="0038010C" w:rsidRDefault="0038010C" w:rsidP="00D83559">
      <w:pPr>
        <w:pStyle w:val="Descripcin"/>
        <w:spacing w:after="0" w:line="276" w:lineRule="auto"/>
        <w:rPr>
          <w:rFonts w:ascii="Arial" w:hAnsi="Arial" w:cs="Arial"/>
          <w:b/>
          <w:i w:val="0"/>
          <w:color w:val="auto"/>
          <w:sz w:val="20"/>
          <w:szCs w:val="20"/>
        </w:rPr>
      </w:pPr>
    </w:p>
    <w:p w14:paraId="18856673" w14:textId="77777777" w:rsidR="0038010C" w:rsidRDefault="0038010C" w:rsidP="00D83559">
      <w:pPr>
        <w:pStyle w:val="Descripcin"/>
        <w:spacing w:after="0" w:line="276" w:lineRule="auto"/>
        <w:rPr>
          <w:rFonts w:ascii="Arial" w:hAnsi="Arial" w:cs="Arial"/>
          <w:b/>
          <w:i w:val="0"/>
          <w:color w:val="auto"/>
          <w:sz w:val="20"/>
          <w:szCs w:val="20"/>
        </w:rPr>
      </w:pPr>
    </w:p>
    <w:p w14:paraId="3E364FE1" w14:textId="77777777" w:rsidR="0038010C" w:rsidRDefault="0038010C" w:rsidP="00D83559">
      <w:pPr>
        <w:pStyle w:val="Descripcin"/>
        <w:spacing w:after="0" w:line="276" w:lineRule="auto"/>
        <w:rPr>
          <w:rFonts w:ascii="Arial" w:hAnsi="Arial" w:cs="Arial"/>
          <w:b/>
          <w:i w:val="0"/>
          <w:color w:val="auto"/>
          <w:sz w:val="20"/>
          <w:szCs w:val="20"/>
        </w:rPr>
      </w:pPr>
    </w:p>
    <w:p w14:paraId="4693530D" w14:textId="77777777" w:rsidR="0038010C" w:rsidRDefault="0038010C" w:rsidP="00D83559">
      <w:pPr>
        <w:pStyle w:val="Descripcin"/>
        <w:spacing w:after="0" w:line="276" w:lineRule="auto"/>
        <w:rPr>
          <w:rFonts w:ascii="Arial" w:hAnsi="Arial" w:cs="Arial"/>
          <w:b/>
          <w:i w:val="0"/>
          <w:color w:val="auto"/>
          <w:sz w:val="20"/>
          <w:szCs w:val="20"/>
        </w:rPr>
      </w:pPr>
    </w:p>
    <w:p w14:paraId="3AD2231A" w14:textId="77777777" w:rsidR="0038010C" w:rsidRDefault="0038010C" w:rsidP="00D83559">
      <w:pPr>
        <w:pStyle w:val="Descripcin"/>
        <w:spacing w:after="0" w:line="276" w:lineRule="auto"/>
        <w:rPr>
          <w:rFonts w:ascii="Arial" w:hAnsi="Arial" w:cs="Arial"/>
          <w:b/>
          <w:i w:val="0"/>
          <w:color w:val="auto"/>
          <w:sz w:val="20"/>
          <w:szCs w:val="20"/>
        </w:rPr>
      </w:pPr>
    </w:p>
    <w:p w14:paraId="58A9EABD" w14:textId="77777777" w:rsidR="0038010C" w:rsidRDefault="0038010C" w:rsidP="00D83559">
      <w:pPr>
        <w:pStyle w:val="Descripcin"/>
        <w:spacing w:after="0" w:line="276" w:lineRule="auto"/>
        <w:rPr>
          <w:rFonts w:ascii="Arial" w:hAnsi="Arial" w:cs="Arial"/>
          <w:b/>
          <w:i w:val="0"/>
          <w:color w:val="auto"/>
          <w:sz w:val="20"/>
          <w:szCs w:val="20"/>
        </w:rPr>
      </w:pPr>
    </w:p>
    <w:p w14:paraId="2106F87E" w14:textId="2A995DA2" w:rsidR="00D83559" w:rsidRPr="000E4F59" w:rsidRDefault="00141DC6" w:rsidP="00D83559">
      <w:pPr>
        <w:pStyle w:val="Descripcin"/>
        <w:spacing w:after="0" w:line="276" w:lineRule="auto"/>
        <w:rPr>
          <w:rFonts w:ascii="Arial" w:hAnsi="Arial" w:cs="Arial"/>
          <w:b/>
          <w:i w:val="0"/>
          <w:color w:val="auto"/>
          <w:sz w:val="20"/>
          <w:szCs w:val="20"/>
        </w:rPr>
      </w:pPr>
      <w:commentRangeStart w:id="11"/>
      <w:commentRangeStart w:id="12"/>
      <w:commentRangeStart w:id="13"/>
      <w:r w:rsidRPr="000E4F59">
        <w:rPr>
          <w:rFonts w:ascii="Arial" w:hAnsi="Arial" w:cs="Arial"/>
          <w:b/>
          <w:i w:val="0"/>
          <w:color w:val="auto"/>
          <w:sz w:val="20"/>
          <w:szCs w:val="20"/>
        </w:rPr>
        <w:lastRenderedPageBreak/>
        <w:t xml:space="preserve">Figura </w:t>
      </w:r>
      <w:r w:rsidR="00663FAB" w:rsidRPr="000E4F59">
        <w:rPr>
          <w:rFonts w:ascii="Arial" w:hAnsi="Arial" w:cs="Arial"/>
          <w:b/>
          <w:i w:val="0"/>
          <w:color w:val="auto"/>
          <w:sz w:val="20"/>
          <w:szCs w:val="20"/>
        </w:rPr>
        <w:t>2</w:t>
      </w:r>
      <w:r w:rsidRPr="000E4F59">
        <w:rPr>
          <w:rFonts w:ascii="Arial" w:hAnsi="Arial" w:cs="Arial"/>
          <w:b/>
          <w:i w:val="0"/>
          <w:color w:val="auto"/>
          <w:sz w:val="20"/>
          <w:szCs w:val="20"/>
        </w:rPr>
        <w:t xml:space="preserve">. </w:t>
      </w:r>
      <w:commentRangeEnd w:id="11"/>
      <w:r w:rsidR="00D83559" w:rsidRPr="000E4F59">
        <w:rPr>
          <w:rStyle w:val="Refdecomentario"/>
          <w:rFonts w:ascii="Arial" w:hAnsi="Arial" w:cs="Arial"/>
          <w:b/>
          <w:i w:val="0"/>
          <w:color w:val="auto"/>
          <w:sz w:val="20"/>
          <w:szCs w:val="20"/>
        </w:rPr>
        <w:commentReference w:id="11"/>
      </w:r>
      <w:commentRangeEnd w:id="12"/>
      <w:r w:rsidRPr="000E4F59">
        <w:rPr>
          <w:rStyle w:val="Refdecomentario"/>
          <w:rFonts w:ascii="Arial" w:hAnsi="Arial" w:cs="Arial"/>
          <w:b/>
          <w:i w:val="0"/>
          <w:color w:val="auto"/>
          <w:sz w:val="20"/>
          <w:szCs w:val="20"/>
        </w:rPr>
        <w:commentReference w:id="12"/>
      </w:r>
      <w:commentRangeEnd w:id="13"/>
      <w:r w:rsidRPr="000E4F59">
        <w:rPr>
          <w:rStyle w:val="Refdecomentario"/>
          <w:rFonts w:ascii="Arial" w:hAnsi="Arial" w:cs="Arial"/>
          <w:b/>
          <w:i w:val="0"/>
          <w:color w:val="auto"/>
          <w:sz w:val="20"/>
          <w:szCs w:val="20"/>
        </w:rPr>
        <w:commentReference w:id="13"/>
      </w:r>
    </w:p>
    <w:p w14:paraId="3DECABFE" w14:textId="2377AAEE" w:rsidR="00141DC6" w:rsidRPr="000E4F59" w:rsidRDefault="00141DC6" w:rsidP="00D83559">
      <w:pPr>
        <w:pStyle w:val="Descripcin"/>
        <w:spacing w:after="0" w:line="276" w:lineRule="auto"/>
        <w:rPr>
          <w:rFonts w:ascii="Arial" w:hAnsi="Arial" w:cs="Arial"/>
          <w:bCs/>
          <w:iCs w:val="0"/>
          <w:color w:val="auto"/>
          <w:sz w:val="20"/>
          <w:szCs w:val="20"/>
        </w:rPr>
      </w:pPr>
      <w:r w:rsidRPr="000E4F59">
        <w:rPr>
          <w:rFonts w:ascii="Arial" w:hAnsi="Arial" w:cs="Arial"/>
          <w:bCs/>
          <w:iCs w:val="0"/>
          <w:color w:val="auto"/>
          <w:sz w:val="20"/>
          <w:szCs w:val="20"/>
        </w:rPr>
        <w:t>División del cuerpo</w:t>
      </w:r>
    </w:p>
    <w:p w14:paraId="3B8F1687" w14:textId="77777777" w:rsidR="00141DC6" w:rsidRPr="000E4F59" w:rsidRDefault="00141DC6" w:rsidP="00A445AD">
      <w:pPr>
        <w:spacing w:line="276" w:lineRule="auto"/>
        <w:jc w:val="center"/>
        <w:rPr>
          <w:rFonts w:ascii="Arial" w:hAnsi="Arial" w:cs="Arial"/>
          <w:sz w:val="20"/>
          <w:szCs w:val="20"/>
        </w:rPr>
      </w:pPr>
      <w:r w:rsidRPr="000E4F59">
        <w:rPr>
          <w:rFonts w:ascii="Arial" w:hAnsi="Arial" w:cs="Arial"/>
          <w:noProof/>
          <w:sz w:val="20"/>
          <w:szCs w:val="20"/>
          <w:lang w:eastAsia="es-CO"/>
        </w:rPr>
        <w:drawing>
          <wp:inline distT="0" distB="0" distL="0" distR="0" wp14:anchorId="63E12799" wp14:editId="05ABB1E5">
            <wp:extent cx="3154680" cy="2804049"/>
            <wp:effectExtent l="0" t="0" r="7620" b="0"/>
            <wp:docPr id="4" name="Imagen 4" descr="Los segmentos corporales | PEDRO CHOURIO – EDUCACIÓN FÍSICA DEPORTE,  RECREACIÓN Y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s segmentos corporales | PEDRO CHOURIO – EDUCACIÓN FÍSICA DEPORTE,  RECREACIÓN Y SALU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6544" cy="2814594"/>
                    </a:xfrm>
                    <a:prstGeom prst="rect">
                      <a:avLst/>
                    </a:prstGeom>
                    <a:noFill/>
                    <a:ln>
                      <a:noFill/>
                    </a:ln>
                  </pic:spPr>
                </pic:pic>
              </a:graphicData>
            </a:graphic>
          </wp:inline>
        </w:drawing>
      </w:r>
    </w:p>
    <w:p w14:paraId="2D73F449" w14:textId="442C5062" w:rsidR="00141DC6" w:rsidRPr="000E4F59" w:rsidRDefault="00141DC6" w:rsidP="00A445AD">
      <w:pPr>
        <w:rPr>
          <w:rFonts w:ascii="Arial" w:hAnsi="Arial" w:cs="Arial"/>
          <w:sz w:val="20"/>
          <w:szCs w:val="20"/>
        </w:rPr>
      </w:pPr>
    </w:p>
    <w:p w14:paraId="01EA10B1" w14:textId="77777777" w:rsidR="00D21A0D" w:rsidRPr="000E4F59" w:rsidRDefault="00D21A0D" w:rsidP="00A445AD">
      <w:pPr>
        <w:rPr>
          <w:rFonts w:ascii="Arial" w:hAnsi="Arial" w:cs="Arial"/>
          <w:sz w:val="20"/>
          <w:szCs w:val="20"/>
        </w:rPr>
      </w:pPr>
    </w:p>
    <w:p w14:paraId="33C8B1D6" w14:textId="68B2161C" w:rsidR="00D21A0D" w:rsidRPr="000E4F59" w:rsidRDefault="00D21A0D" w:rsidP="00D21A0D">
      <w:pPr>
        <w:pStyle w:val="pdq2pgselectionanchorcontainer"/>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La división corporal también permite establecer criterios específicos de lectura según la zona en la que se ubique la prenda.</w:t>
      </w:r>
    </w:p>
    <w:p w14:paraId="4BE27E1D" w14:textId="77777777" w:rsidR="00D21A0D" w:rsidRPr="000E4F59" w:rsidRDefault="00D21A0D" w:rsidP="00D21A0D">
      <w:pPr>
        <w:pStyle w:val="pdq2pgselectionanchorcontainer"/>
        <w:spacing w:before="0" w:beforeAutospacing="0" w:after="0" w:afterAutospacing="0" w:line="276" w:lineRule="auto"/>
        <w:rPr>
          <w:rFonts w:ascii="Arial" w:hAnsi="Arial" w:cs="Arial"/>
          <w:color w:val="000000" w:themeColor="text1"/>
          <w:sz w:val="20"/>
          <w:szCs w:val="20"/>
        </w:rPr>
      </w:pPr>
    </w:p>
    <w:p w14:paraId="04188606" w14:textId="4BC0EB20" w:rsidR="00D21A0D" w:rsidRPr="000E4F59" w:rsidRDefault="00D21A0D" w:rsidP="00D21A0D">
      <w:pPr>
        <w:pStyle w:val="NormalWeb"/>
        <w:spacing w:before="0" w:beforeAutospacing="0" w:after="0" w:afterAutospacing="0" w:line="276" w:lineRule="auto"/>
        <w:rPr>
          <w:rFonts w:ascii="Arial" w:hAnsi="Arial" w:cs="Arial"/>
          <w:b/>
          <w:bCs/>
          <w:color w:val="000000" w:themeColor="text1"/>
          <w:sz w:val="20"/>
          <w:szCs w:val="20"/>
        </w:rPr>
      </w:pPr>
      <w:commentRangeStart w:id="14"/>
      <w:r w:rsidRPr="000E4F59">
        <w:rPr>
          <w:rFonts w:ascii="Arial" w:hAnsi="Arial" w:cs="Arial"/>
          <w:b/>
          <w:bCs/>
          <w:color w:val="000000" w:themeColor="text1"/>
          <w:sz w:val="20"/>
          <w:szCs w:val="20"/>
        </w:rPr>
        <w:t>Lectura corporal según la zona de la prenda</w:t>
      </w:r>
    </w:p>
    <w:p w14:paraId="4BF72C24" w14:textId="77777777" w:rsidR="00D21A0D" w:rsidRPr="000E4F59" w:rsidRDefault="00D21A0D" w:rsidP="00D21A0D">
      <w:pPr>
        <w:pStyle w:val="NormalWeb"/>
        <w:spacing w:before="0" w:beforeAutospacing="0" w:after="0" w:afterAutospacing="0" w:line="276" w:lineRule="auto"/>
        <w:rPr>
          <w:rFonts w:ascii="Arial" w:hAnsi="Arial" w:cs="Arial"/>
          <w:color w:val="000000" w:themeColor="text1"/>
          <w:sz w:val="20"/>
          <w:szCs w:val="20"/>
        </w:rPr>
      </w:pPr>
    </w:p>
    <w:p w14:paraId="3BDA56DE" w14:textId="77777777" w:rsidR="00D21A0D" w:rsidRPr="000E4F59" w:rsidRDefault="00D21A0D" w:rsidP="00D21A0D">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Pestaña 1 - Zona superior</w:t>
      </w:r>
    </w:p>
    <w:p w14:paraId="42434F73" w14:textId="77777777" w:rsidR="00D21A0D" w:rsidRPr="000E4F59" w:rsidRDefault="00D21A0D" w:rsidP="00D21A0D">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 xml:space="preserve">Se relaciona con prendas interiores superiores y </w:t>
      </w:r>
      <w:r w:rsidRPr="000E4F59">
        <w:rPr>
          <w:rStyle w:val="nfasis"/>
          <w:rFonts w:ascii="Arial" w:hAnsi="Arial" w:cs="Arial"/>
          <w:color w:val="000000" w:themeColor="text1"/>
          <w:sz w:val="20"/>
          <w:szCs w:val="20"/>
        </w:rPr>
        <w:t>tops</w:t>
      </w:r>
      <w:r w:rsidRPr="000E4F59">
        <w:rPr>
          <w:rFonts w:ascii="Arial" w:hAnsi="Arial" w:cs="Arial"/>
          <w:color w:val="000000" w:themeColor="text1"/>
          <w:sz w:val="20"/>
          <w:szCs w:val="20"/>
        </w:rPr>
        <w:t xml:space="preserve"> de primera capa. Su lectura requiere relacionar amplitudes, contornos y dimensiones verticales correspondientes al torso.</w:t>
      </w:r>
    </w:p>
    <w:p w14:paraId="2B4BCF96" w14:textId="77777777" w:rsidR="00D21A0D" w:rsidRPr="000E4F59" w:rsidRDefault="00D21A0D" w:rsidP="00D21A0D">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Pestaña 2 - Zona inferior</w:t>
      </w:r>
    </w:p>
    <w:p w14:paraId="16677B0C" w14:textId="77777777" w:rsidR="00D21A0D" w:rsidRPr="000E4F59" w:rsidRDefault="00D21A0D" w:rsidP="00D21A0D">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Se relaciona con prendas interiores inferiores. Su lectura exige interpretar la relación entre contornos y dimensiones longitudinales de la región inferior.</w:t>
      </w:r>
    </w:p>
    <w:p w14:paraId="1AE82EC3" w14:textId="77777777" w:rsidR="00D21A0D" w:rsidRPr="000E4F59" w:rsidRDefault="00D21A0D" w:rsidP="00D21A0D">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Pestaña 3 - Configuración integral</w:t>
      </w:r>
    </w:p>
    <w:p w14:paraId="5856B98B" w14:textId="77777777" w:rsidR="00D21A0D" w:rsidRPr="000E4F59" w:rsidRDefault="00D21A0D" w:rsidP="00D21A0D">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 xml:space="preserve">Comprende </w:t>
      </w:r>
      <w:r w:rsidRPr="000E4F59">
        <w:rPr>
          <w:rStyle w:val="nfasis"/>
          <w:rFonts w:ascii="Arial" w:hAnsi="Arial" w:cs="Arial"/>
          <w:color w:val="000000" w:themeColor="text1"/>
          <w:sz w:val="20"/>
          <w:szCs w:val="20"/>
        </w:rPr>
        <w:t>bodies</w:t>
      </w:r>
      <w:r w:rsidRPr="000E4F59">
        <w:rPr>
          <w:rFonts w:ascii="Arial" w:hAnsi="Arial" w:cs="Arial"/>
          <w:color w:val="000000" w:themeColor="text1"/>
          <w:sz w:val="20"/>
          <w:szCs w:val="20"/>
        </w:rPr>
        <w:t xml:space="preserve"> y prendas que articulan las zonas superior e inferior. Su lectura requiere establecer continuidad entre las dimensiones correspondientes a ambos sectores corporales. </w:t>
      </w:r>
      <w:commentRangeEnd w:id="14"/>
      <w:r w:rsidR="00F2080E" w:rsidRPr="000E4F59">
        <w:rPr>
          <w:rStyle w:val="Refdecomentario"/>
          <w:rFonts w:ascii="Arial" w:hAnsi="Arial" w:cs="Arial"/>
          <w:color w:val="000000" w:themeColor="text1"/>
          <w:sz w:val="20"/>
          <w:szCs w:val="20"/>
        </w:rPr>
        <w:commentReference w:id="14"/>
      </w:r>
    </w:p>
    <w:p w14:paraId="08601584" w14:textId="1218E702" w:rsidR="00D21A0D" w:rsidRPr="000E4F59" w:rsidRDefault="00D21A0D" w:rsidP="00A445AD">
      <w:pPr>
        <w:rPr>
          <w:rFonts w:ascii="Arial" w:hAnsi="Arial" w:cs="Arial"/>
          <w:sz w:val="20"/>
          <w:szCs w:val="20"/>
        </w:rPr>
      </w:pPr>
    </w:p>
    <w:p w14:paraId="09533CC3" w14:textId="77777777" w:rsidR="00D21A0D" w:rsidRPr="000E4F59" w:rsidRDefault="00D21A0D" w:rsidP="00D21A0D">
      <w:pPr>
        <w:rPr>
          <w:rFonts w:ascii="Arial" w:hAnsi="Arial" w:cs="Arial"/>
          <w:sz w:val="20"/>
          <w:szCs w:val="20"/>
        </w:rPr>
      </w:pPr>
      <w:r w:rsidRPr="000E4F59">
        <w:rPr>
          <w:rFonts w:ascii="Arial" w:hAnsi="Arial" w:cs="Arial"/>
          <w:sz w:val="20"/>
          <w:szCs w:val="20"/>
        </w:rPr>
        <w:t>Una vez reconocidas las zonas corporales, es necesario diferenciar los tipos de información dimensional que intervienen en su análisis.</w:t>
      </w:r>
    </w:p>
    <w:p w14:paraId="005C624A" w14:textId="77777777" w:rsidR="00D21A0D" w:rsidRPr="000E4F59" w:rsidRDefault="00D21A0D" w:rsidP="00D21A0D">
      <w:pPr>
        <w:spacing w:line="276" w:lineRule="auto"/>
        <w:rPr>
          <w:rFonts w:ascii="Arial" w:hAnsi="Arial" w:cs="Arial"/>
          <w:sz w:val="20"/>
          <w:szCs w:val="20"/>
        </w:rPr>
      </w:pPr>
    </w:p>
    <w:p w14:paraId="3DCAD889" w14:textId="785C101F" w:rsidR="00D21A0D" w:rsidRPr="000E4F59" w:rsidRDefault="00D21A0D" w:rsidP="00D21A0D">
      <w:pPr>
        <w:rPr>
          <w:rFonts w:ascii="Arial" w:hAnsi="Arial" w:cs="Arial"/>
          <w:b/>
          <w:bCs/>
          <w:sz w:val="20"/>
          <w:szCs w:val="20"/>
        </w:rPr>
      </w:pPr>
      <w:commentRangeStart w:id="15"/>
      <w:r w:rsidRPr="000E4F59">
        <w:rPr>
          <w:rFonts w:ascii="Arial" w:hAnsi="Arial" w:cs="Arial"/>
          <w:b/>
          <w:bCs/>
          <w:sz w:val="20"/>
          <w:szCs w:val="20"/>
        </w:rPr>
        <w:t>Tipos de información dimensional</w:t>
      </w:r>
    </w:p>
    <w:p w14:paraId="755DBC26" w14:textId="77777777" w:rsidR="00D21A0D" w:rsidRPr="000E4F59" w:rsidRDefault="00D21A0D" w:rsidP="00D21A0D">
      <w:pPr>
        <w:spacing w:line="276" w:lineRule="auto"/>
        <w:rPr>
          <w:rFonts w:ascii="Arial" w:hAnsi="Arial" w:cs="Arial"/>
          <w:b/>
          <w:bCs/>
          <w:sz w:val="20"/>
          <w:szCs w:val="20"/>
        </w:rPr>
      </w:pPr>
    </w:p>
    <w:p w14:paraId="29E1D617" w14:textId="77777777" w:rsidR="00D21A0D" w:rsidRPr="000E4F59" w:rsidRDefault="00D21A0D" w:rsidP="00D21A0D">
      <w:pPr>
        <w:spacing w:line="276" w:lineRule="auto"/>
        <w:rPr>
          <w:rFonts w:ascii="Arial" w:hAnsi="Arial" w:cs="Arial"/>
          <w:sz w:val="20"/>
          <w:szCs w:val="20"/>
        </w:rPr>
      </w:pPr>
      <w:r w:rsidRPr="000E4F59">
        <w:rPr>
          <w:rFonts w:ascii="Arial" w:hAnsi="Arial" w:cs="Arial"/>
          <w:b/>
          <w:bCs/>
          <w:sz w:val="20"/>
          <w:szCs w:val="20"/>
        </w:rPr>
        <w:t>Tarjeta 1 - Largos</w:t>
      </w:r>
    </w:p>
    <w:p w14:paraId="57DEED6C" w14:textId="77777777" w:rsidR="00D21A0D" w:rsidRPr="000E4F59" w:rsidRDefault="00D21A0D" w:rsidP="00D21A0D">
      <w:pPr>
        <w:spacing w:line="276" w:lineRule="auto"/>
        <w:rPr>
          <w:rFonts w:ascii="Arial" w:hAnsi="Arial" w:cs="Arial"/>
          <w:sz w:val="20"/>
          <w:szCs w:val="20"/>
        </w:rPr>
      </w:pPr>
      <w:r w:rsidRPr="000E4F59">
        <w:rPr>
          <w:rFonts w:ascii="Arial" w:hAnsi="Arial" w:cs="Arial"/>
          <w:sz w:val="20"/>
          <w:szCs w:val="20"/>
        </w:rPr>
        <w:t>Son recorridos predominantemente verticales entre referencias corporales. Permiten establecer distancias longitudinales entre diferentes niveles del cuerpo.</w:t>
      </w:r>
    </w:p>
    <w:p w14:paraId="1E472380" w14:textId="77777777" w:rsidR="00D21A0D" w:rsidRPr="000E4F59" w:rsidRDefault="00D21A0D" w:rsidP="00D21A0D">
      <w:pPr>
        <w:spacing w:line="276" w:lineRule="auto"/>
        <w:rPr>
          <w:rFonts w:ascii="Arial" w:hAnsi="Arial" w:cs="Arial"/>
          <w:sz w:val="20"/>
          <w:szCs w:val="20"/>
        </w:rPr>
      </w:pPr>
      <w:r w:rsidRPr="000E4F59">
        <w:rPr>
          <w:rFonts w:ascii="Arial" w:hAnsi="Arial" w:cs="Arial"/>
          <w:b/>
          <w:bCs/>
          <w:sz w:val="20"/>
          <w:szCs w:val="20"/>
        </w:rPr>
        <w:t>Tarjeta 2 - Anchos</w:t>
      </w:r>
    </w:p>
    <w:p w14:paraId="2A29A21E" w14:textId="77777777" w:rsidR="00D21A0D" w:rsidRPr="000E4F59" w:rsidRDefault="00D21A0D" w:rsidP="00D21A0D">
      <w:pPr>
        <w:spacing w:line="276" w:lineRule="auto"/>
        <w:rPr>
          <w:rFonts w:ascii="Arial" w:hAnsi="Arial" w:cs="Arial"/>
          <w:sz w:val="20"/>
          <w:szCs w:val="20"/>
        </w:rPr>
      </w:pPr>
      <w:r w:rsidRPr="000E4F59">
        <w:rPr>
          <w:rFonts w:ascii="Arial" w:hAnsi="Arial" w:cs="Arial"/>
          <w:sz w:val="20"/>
          <w:szCs w:val="20"/>
        </w:rPr>
        <w:t>Son distancias predominantemente horizontales entre referencias corporales. Permiten interpretar la amplitud de determinadas regiones corporales.</w:t>
      </w:r>
    </w:p>
    <w:p w14:paraId="1A3D30B8" w14:textId="77777777" w:rsidR="00D21A0D" w:rsidRPr="000E4F59" w:rsidRDefault="00D21A0D" w:rsidP="00D21A0D">
      <w:pPr>
        <w:spacing w:line="276" w:lineRule="auto"/>
        <w:rPr>
          <w:rFonts w:ascii="Arial" w:hAnsi="Arial" w:cs="Arial"/>
          <w:sz w:val="20"/>
          <w:szCs w:val="20"/>
        </w:rPr>
      </w:pPr>
      <w:r w:rsidRPr="000E4F59">
        <w:rPr>
          <w:rFonts w:ascii="Arial" w:hAnsi="Arial" w:cs="Arial"/>
          <w:b/>
          <w:bCs/>
          <w:sz w:val="20"/>
          <w:szCs w:val="20"/>
        </w:rPr>
        <w:t>Tarjeta 3 - Contornos</w:t>
      </w:r>
    </w:p>
    <w:p w14:paraId="3882B1D3" w14:textId="77777777" w:rsidR="00D21A0D" w:rsidRPr="000E4F59" w:rsidRDefault="00D21A0D" w:rsidP="00D21A0D">
      <w:pPr>
        <w:spacing w:line="276" w:lineRule="auto"/>
        <w:rPr>
          <w:rFonts w:ascii="Arial" w:hAnsi="Arial" w:cs="Arial"/>
          <w:sz w:val="20"/>
          <w:szCs w:val="20"/>
        </w:rPr>
      </w:pPr>
      <w:r w:rsidRPr="000E4F59">
        <w:rPr>
          <w:rFonts w:ascii="Arial" w:hAnsi="Arial" w:cs="Arial"/>
          <w:sz w:val="20"/>
          <w:szCs w:val="20"/>
        </w:rPr>
        <w:lastRenderedPageBreak/>
        <w:t>Son recorridos perimetrales alrededor de una región corporal. Permiten registrar la dimensión tridimensional de zonas como busto, cintura y cadera.</w:t>
      </w:r>
    </w:p>
    <w:p w14:paraId="08ECC139" w14:textId="77777777" w:rsidR="00D21A0D" w:rsidRPr="000E4F59" w:rsidRDefault="00D21A0D" w:rsidP="00D21A0D">
      <w:pPr>
        <w:spacing w:line="276" w:lineRule="auto"/>
        <w:rPr>
          <w:rFonts w:ascii="Arial" w:hAnsi="Arial" w:cs="Arial"/>
          <w:sz w:val="20"/>
          <w:szCs w:val="20"/>
        </w:rPr>
      </w:pPr>
      <w:r w:rsidRPr="000E4F59">
        <w:rPr>
          <w:rFonts w:ascii="Arial" w:hAnsi="Arial" w:cs="Arial"/>
          <w:b/>
          <w:bCs/>
          <w:sz w:val="20"/>
          <w:szCs w:val="20"/>
        </w:rPr>
        <w:t>Tarjeta 4 - Proporciones</w:t>
      </w:r>
    </w:p>
    <w:p w14:paraId="7DBD6BD0" w14:textId="77777777" w:rsidR="00D21A0D" w:rsidRPr="000E4F59" w:rsidRDefault="00D21A0D" w:rsidP="00D21A0D">
      <w:pPr>
        <w:spacing w:line="276" w:lineRule="auto"/>
        <w:rPr>
          <w:rFonts w:ascii="Arial" w:hAnsi="Arial" w:cs="Arial"/>
          <w:sz w:val="20"/>
          <w:szCs w:val="20"/>
        </w:rPr>
      </w:pPr>
      <w:r w:rsidRPr="000E4F59">
        <w:rPr>
          <w:rFonts w:ascii="Arial" w:hAnsi="Arial" w:cs="Arial"/>
          <w:sz w:val="20"/>
          <w:szCs w:val="20"/>
        </w:rPr>
        <w:t xml:space="preserve">Son relaciones entre dos o más dimensiones corporales. Permiten interpretar la correspondencia entre segmentos sin considerar cada medida como un dato aislado. </w:t>
      </w:r>
      <w:commentRangeEnd w:id="15"/>
      <w:r w:rsidR="00F2080E" w:rsidRPr="000E4F59">
        <w:rPr>
          <w:rStyle w:val="Refdecomentario"/>
          <w:rFonts w:ascii="Arial" w:hAnsi="Arial" w:cs="Arial"/>
          <w:sz w:val="20"/>
          <w:szCs w:val="20"/>
        </w:rPr>
        <w:commentReference w:id="15"/>
      </w:r>
    </w:p>
    <w:p w14:paraId="76289D21" w14:textId="77777777" w:rsidR="00D21A0D" w:rsidRPr="000E4F59" w:rsidRDefault="00D21A0D" w:rsidP="00A445AD">
      <w:pPr>
        <w:rPr>
          <w:rFonts w:ascii="Arial" w:hAnsi="Arial" w:cs="Arial"/>
          <w:sz w:val="20"/>
          <w:szCs w:val="20"/>
        </w:rPr>
      </w:pPr>
    </w:p>
    <w:p w14:paraId="6CC61A79" w14:textId="77777777" w:rsidR="00B05BF5" w:rsidRPr="000E4F59" w:rsidRDefault="00B05BF5" w:rsidP="00B05BF5">
      <w:pPr>
        <w:rPr>
          <w:rFonts w:ascii="Arial" w:hAnsi="Arial" w:cs="Arial"/>
          <w:sz w:val="20"/>
          <w:szCs w:val="20"/>
        </w:rPr>
      </w:pPr>
      <w:r w:rsidRPr="000E4F59">
        <w:rPr>
          <w:rFonts w:ascii="Arial" w:hAnsi="Arial" w:cs="Arial"/>
          <w:sz w:val="20"/>
          <w:szCs w:val="20"/>
        </w:rPr>
        <w:t>Para cerrar este apartado, se propone un recurso audiovisual que complementa el reconocimiento de la estructura corporal y sus principales referencias.</w:t>
      </w:r>
    </w:p>
    <w:p w14:paraId="06F273B8" w14:textId="77777777" w:rsidR="00B05BF5" w:rsidRPr="000E4F59" w:rsidRDefault="00B05BF5" w:rsidP="00B05BF5">
      <w:pPr>
        <w:rPr>
          <w:rFonts w:ascii="Arial" w:hAnsi="Arial" w:cs="Arial"/>
          <w:sz w:val="20"/>
          <w:szCs w:val="20"/>
        </w:rPr>
      </w:pPr>
    </w:p>
    <w:p w14:paraId="7261809A" w14:textId="70F19CE2" w:rsidR="00B05BF5" w:rsidRPr="000E4F59" w:rsidRDefault="00B05BF5" w:rsidP="00B05BF5">
      <w:pPr>
        <w:rPr>
          <w:rFonts w:ascii="Arial" w:hAnsi="Arial" w:cs="Arial"/>
          <w:sz w:val="20"/>
          <w:szCs w:val="20"/>
        </w:rPr>
      </w:pPr>
      <w:commentRangeStart w:id="16"/>
      <w:r w:rsidRPr="000E4F59">
        <w:rPr>
          <w:rFonts w:ascii="Arial" w:hAnsi="Arial" w:cs="Arial"/>
          <w:b/>
          <w:bCs/>
          <w:sz w:val="20"/>
          <w:szCs w:val="20"/>
        </w:rPr>
        <w:t xml:space="preserve">Video: </w:t>
      </w:r>
      <w:hyperlink r:id="rId20" w:history="1">
        <w:r w:rsidRPr="000E4F59">
          <w:rPr>
            <w:rStyle w:val="Hipervnculo"/>
            <w:rFonts w:ascii="Arial" w:hAnsi="Arial" w:cs="Arial"/>
            <w:sz w:val="20"/>
            <w:szCs w:val="20"/>
          </w:rPr>
          <w:t>Estructura del cuerpo</w:t>
        </w:r>
      </w:hyperlink>
      <w:commentRangeEnd w:id="16"/>
      <w:r w:rsidRPr="000E4F59">
        <w:rPr>
          <w:rStyle w:val="Refdecomentario"/>
          <w:rFonts w:ascii="Arial" w:hAnsi="Arial" w:cs="Arial"/>
          <w:sz w:val="20"/>
          <w:szCs w:val="20"/>
        </w:rPr>
        <w:commentReference w:id="16"/>
      </w:r>
    </w:p>
    <w:p w14:paraId="218F7C66" w14:textId="77777777" w:rsidR="00B05BF5" w:rsidRPr="000E4F59" w:rsidRDefault="00B05BF5" w:rsidP="00B05BF5">
      <w:pPr>
        <w:rPr>
          <w:rFonts w:ascii="Arial" w:hAnsi="Arial" w:cs="Arial"/>
          <w:sz w:val="20"/>
          <w:szCs w:val="20"/>
        </w:rPr>
      </w:pPr>
    </w:p>
    <w:p w14:paraId="7D93CC84" w14:textId="335C39DF" w:rsidR="00D21A0D" w:rsidRPr="000E4F59" w:rsidRDefault="00B05BF5" w:rsidP="00B05BF5">
      <w:pPr>
        <w:rPr>
          <w:rFonts w:ascii="Arial" w:hAnsi="Arial" w:cs="Arial"/>
          <w:sz w:val="20"/>
          <w:szCs w:val="20"/>
        </w:rPr>
      </w:pPr>
      <w:r w:rsidRPr="000E4F59">
        <w:rPr>
          <w:rFonts w:ascii="Arial" w:hAnsi="Arial" w:cs="Arial"/>
          <w:sz w:val="20"/>
          <w:szCs w:val="20"/>
        </w:rPr>
        <w:t>A partir de esta lectura integral del cuerpo, es posible avanzar hacia el reconocimiento de las diferentes formas en que se distribuyen las proporciones y los volúmenes corporales. Esta relación permite introducir el análisis de las siluetas femeninas como una herramienta complementaria para interpretar la configuración corporal.</w:t>
      </w:r>
    </w:p>
    <w:p w14:paraId="0FB9CBA0" w14:textId="77777777" w:rsidR="00141DC6" w:rsidRPr="000E4F59" w:rsidRDefault="00141DC6" w:rsidP="00A445AD">
      <w:pPr>
        <w:spacing w:line="276" w:lineRule="auto"/>
        <w:rPr>
          <w:rFonts w:ascii="Arial" w:hAnsi="Arial" w:cs="Arial"/>
          <w:sz w:val="20"/>
          <w:szCs w:val="20"/>
        </w:rPr>
      </w:pPr>
    </w:p>
    <w:p w14:paraId="65C568DA" w14:textId="67F190A9" w:rsidR="00141DC6" w:rsidRPr="000E4F59" w:rsidRDefault="00B85AA7" w:rsidP="00A445AD">
      <w:pPr>
        <w:pStyle w:val="Normal0"/>
        <w:outlineLvl w:val="1"/>
        <w:rPr>
          <w:b/>
          <w:sz w:val="20"/>
          <w:szCs w:val="20"/>
        </w:rPr>
      </w:pPr>
      <w:bookmarkStart w:id="17" w:name="_Toc197361780"/>
      <w:r w:rsidRPr="000E4F59">
        <w:rPr>
          <w:b/>
          <w:sz w:val="20"/>
          <w:szCs w:val="20"/>
        </w:rPr>
        <w:t>1.1</w:t>
      </w:r>
      <w:r w:rsidR="00141DC6" w:rsidRPr="000E4F59">
        <w:rPr>
          <w:b/>
          <w:sz w:val="20"/>
          <w:szCs w:val="20"/>
        </w:rPr>
        <w:t xml:space="preserve"> Tipos de siluetas femeninas</w:t>
      </w:r>
      <w:bookmarkEnd w:id="17"/>
    </w:p>
    <w:p w14:paraId="1813C628" w14:textId="77777777" w:rsidR="00B34CA8" w:rsidRPr="000E4F59" w:rsidRDefault="00B34CA8" w:rsidP="00A445AD">
      <w:pPr>
        <w:pStyle w:val="Normal0"/>
        <w:outlineLvl w:val="1"/>
        <w:rPr>
          <w:b/>
          <w:sz w:val="20"/>
          <w:szCs w:val="20"/>
        </w:rPr>
      </w:pPr>
    </w:p>
    <w:p w14:paraId="74C6DE10" w14:textId="5F9E0462" w:rsidR="00B34CA8" w:rsidRPr="000E4F59" w:rsidRDefault="001D7EF9" w:rsidP="00A445AD">
      <w:pPr>
        <w:pStyle w:val="Normal0"/>
        <w:outlineLvl w:val="1"/>
        <w:rPr>
          <w:b/>
          <w:sz w:val="20"/>
          <w:szCs w:val="20"/>
        </w:rPr>
      </w:pPr>
      <w:commentRangeStart w:id="18"/>
      <w:r w:rsidRPr="000E4F59">
        <w:rPr>
          <w:b/>
          <w:noProof/>
          <w:sz w:val="20"/>
          <w:szCs w:val="20"/>
        </w:rPr>
        <w:drawing>
          <wp:anchor distT="0" distB="0" distL="114300" distR="114300" simplePos="0" relativeHeight="251660288" behindDoc="1" locked="0" layoutInCell="1" allowOverlap="1" wp14:anchorId="4C1AFEF0" wp14:editId="6CD7CCE4">
            <wp:simplePos x="0" y="0"/>
            <wp:positionH relativeFrom="column">
              <wp:posOffset>3175</wp:posOffset>
            </wp:positionH>
            <wp:positionV relativeFrom="paragraph">
              <wp:posOffset>1270</wp:posOffset>
            </wp:positionV>
            <wp:extent cx="1391478" cy="1677253"/>
            <wp:effectExtent l="0" t="0" r="5715" b="0"/>
            <wp:wrapTight wrapText="bothSides">
              <wp:wrapPolygon edited="0">
                <wp:start x="0" y="0"/>
                <wp:lineTo x="0" y="21428"/>
                <wp:lineTo x="21492" y="21428"/>
                <wp:lineTo x="21492" y="0"/>
                <wp:lineTo x="0" y="0"/>
              </wp:wrapPolygon>
            </wp:wrapTight>
            <wp:docPr id="139391834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18349" name="Imagen 139391834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91478" cy="1677253"/>
                    </a:xfrm>
                    <a:prstGeom prst="rect">
                      <a:avLst/>
                    </a:prstGeom>
                  </pic:spPr>
                </pic:pic>
              </a:graphicData>
            </a:graphic>
            <wp14:sizeRelH relativeFrom="page">
              <wp14:pctWidth>0</wp14:pctWidth>
            </wp14:sizeRelH>
            <wp14:sizeRelV relativeFrom="page">
              <wp14:pctHeight>0</wp14:pctHeight>
            </wp14:sizeRelV>
          </wp:anchor>
        </w:drawing>
      </w:r>
      <w:commentRangeEnd w:id="18"/>
      <w:r w:rsidRPr="000E4F59">
        <w:rPr>
          <w:rStyle w:val="Refdecomentario"/>
          <w:b/>
          <w:sz w:val="20"/>
          <w:szCs w:val="20"/>
        </w:rPr>
        <w:commentReference w:id="18"/>
      </w:r>
    </w:p>
    <w:p w14:paraId="4B5D4C33" w14:textId="77777777" w:rsidR="00C609B3" w:rsidRPr="000E4F59" w:rsidRDefault="00C609B3" w:rsidP="00C609B3">
      <w:pPr>
        <w:pStyle w:val="pdq2pgselectionanchorcontainer"/>
        <w:spacing w:before="0" w:beforeAutospacing="0" w:after="0" w:afterAutospacing="0" w:line="276" w:lineRule="auto"/>
        <w:rPr>
          <w:rFonts w:ascii="Arial" w:hAnsi="Arial" w:cs="Arial"/>
          <w:sz w:val="20"/>
          <w:szCs w:val="20"/>
        </w:rPr>
      </w:pPr>
      <w:r w:rsidRPr="000E4F59">
        <w:rPr>
          <w:rFonts w:ascii="Arial" w:hAnsi="Arial" w:cs="Arial"/>
          <w:sz w:val="20"/>
          <w:szCs w:val="20"/>
        </w:rPr>
        <w:t>La silueta corresponde a una lectura global de la forma corporal construida a partir de la relación entre diferentes dimensiones y volúmenes. En el patronaje, su identificación funciona como complemento de la información antropométrica porque permite reconocer cómo se distribuyen las amplitudes entre hombros, busto, cintura y cadera.</w:t>
      </w:r>
    </w:p>
    <w:p w14:paraId="3196ACFF" w14:textId="77777777" w:rsidR="00C609B3" w:rsidRPr="000E4F59" w:rsidRDefault="00C609B3" w:rsidP="00C609B3">
      <w:pPr>
        <w:pStyle w:val="pdq2pgselectionanchorcontainer"/>
        <w:spacing w:before="0" w:beforeAutospacing="0" w:after="0" w:afterAutospacing="0" w:line="276" w:lineRule="auto"/>
        <w:rPr>
          <w:rFonts w:ascii="Arial" w:hAnsi="Arial" w:cs="Arial"/>
          <w:sz w:val="20"/>
          <w:szCs w:val="20"/>
        </w:rPr>
      </w:pPr>
    </w:p>
    <w:p w14:paraId="55412814" w14:textId="77777777" w:rsidR="00C609B3" w:rsidRPr="000E4F59" w:rsidRDefault="00C609B3" w:rsidP="00C609B3">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 xml:space="preserve">La técnica </w:t>
      </w:r>
      <w:r w:rsidRPr="000E4F59">
        <w:rPr>
          <w:rStyle w:val="nfasis"/>
          <w:rFonts w:ascii="Arial" w:hAnsi="Arial" w:cs="Arial"/>
          <w:sz w:val="20"/>
          <w:szCs w:val="20"/>
        </w:rPr>
        <w:t>Female Figure Identification Technique for Apparel</w:t>
      </w:r>
      <w:r w:rsidRPr="000E4F59">
        <w:rPr>
          <w:rFonts w:ascii="Arial" w:hAnsi="Arial" w:cs="Arial"/>
          <w:sz w:val="20"/>
          <w:szCs w:val="20"/>
        </w:rPr>
        <w:t xml:space="preserve"> (FFIT) fue desarrollada por Simmons (2003) en North Carolina State University a partir de datos obtenidos mediante escaneo corporal tridimensional. El sistema utilizó combinaciones de medidas de busto, cintura, cadera, estómago y abdomen para clasificar nueve configuraciones corporales femeninas. Posteriormente, Devarajan e Istook (2004) validaron la metodología mediante análisis discriminante y análisis multivariado de varianza (MANOVA), y determinaron que las relaciones entre medidas empleadas por el sistema permitían diferenciar estadísticamente las formas corporales identificadas. Los resultados señalaron, además, que esta clasificación podía utilizarse como referencia para la construcción de patrones estándar en sistemas CAD y para el desarrollo de sistemas de tallaje en la industria del vestuario.</w:t>
      </w:r>
    </w:p>
    <w:p w14:paraId="0F976A0A" w14:textId="77777777" w:rsidR="00C609B3" w:rsidRPr="000E4F59" w:rsidRDefault="00C609B3" w:rsidP="00C609B3">
      <w:pPr>
        <w:pStyle w:val="NormalWeb"/>
        <w:spacing w:before="0" w:beforeAutospacing="0" w:after="0" w:afterAutospacing="0" w:line="276" w:lineRule="auto"/>
        <w:rPr>
          <w:rFonts w:ascii="Arial" w:hAnsi="Arial" w:cs="Arial"/>
          <w:sz w:val="20"/>
          <w:szCs w:val="20"/>
        </w:rPr>
      </w:pPr>
    </w:p>
    <w:p w14:paraId="3FAB6227" w14:textId="77777777" w:rsidR="00C609B3" w:rsidRPr="000E4F59" w:rsidRDefault="00C609B3" w:rsidP="00C609B3">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En el patronaje se reconocen principalmente cinco tipologías generales: reloj de arena, triangular, triángulo invertido, rectangular y ovalada. Estas categorías permiten describir relaciones generales entre las diferentes zonas corporales.</w:t>
      </w:r>
    </w:p>
    <w:p w14:paraId="189641AC" w14:textId="77777777" w:rsidR="00C609B3" w:rsidRPr="000E4F59" w:rsidRDefault="00C609B3" w:rsidP="00C609B3">
      <w:pPr>
        <w:pStyle w:val="NormalWeb"/>
        <w:spacing w:before="0" w:beforeAutospacing="0" w:after="0" w:afterAutospacing="0" w:line="276" w:lineRule="auto"/>
        <w:rPr>
          <w:rFonts w:ascii="Arial" w:hAnsi="Arial" w:cs="Arial"/>
          <w:sz w:val="20"/>
          <w:szCs w:val="20"/>
        </w:rPr>
      </w:pPr>
    </w:p>
    <w:p w14:paraId="684E7617" w14:textId="77777777" w:rsidR="00C609B3" w:rsidRPr="000E4F59" w:rsidRDefault="00663FAB" w:rsidP="00C609B3">
      <w:pPr>
        <w:pStyle w:val="Descripcin"/>
        <w:spacing w:after="0" w:line="276" w:lineRule="auto"/>
        <w:rPr>
          <w:rFonts w:ascii="Arial" w:hAnsi="Arial" w:cs="Arial"/>
          <w:b/>
          <w:i w:val="0"/>
          <w:color w:val="000000"/>
          <w:sz w:val="20"/>
          <w:szCs w:val="20"/>
        </w:rPr>
      </w:pPr>
      <w:commentRangeStart w:id="19"/>
      <w:commentRangeStart w:id="20"/>
      <w:commentRangeStart w:id="21"/>
      <w:r w:rsidRPr="000E4F59">
        <w:rPr>
          <w:rFonts w:ascii="Arial" w:hAnsi="Arial" w:cs="Arial"/>
          <w:b/>
          <w:i w:val="0"/>
          <w:color w:val="000000"/>
          <w:sz w:val="20"/>
          <w:szCs w:val="20"/>
        </w:rPr>
        <w:t>Figura 3</w:t>
      </w:r>
      <w:r w:rsidR="00605F32" w:rsidRPr="000E4F59">
        <w:rPr>
          <w:rFonts w:ascii="Arial" w:hAnsi="Arial" w:cs="Arial"/>
          <w:b/>
          <w:i w:val="0"/>
          <w:color w:val="000000"/>
          <w:sz w:val="20"/>
          <w:szCs w:val="20"/>
        </w:rPr>
        <w:t xml:space="preserve">. </w:t>
      </w:r>
      <w:commentRangeEnd w:id="19"/>
      <w:r w:rsidR="001D7EF9" w:rsidRPr="000E4F59">
        <w:rPr>
          <w:rStyle w:val="Refdecomentario"/>
          <w:rFonts w:ascii="Arial" w:hAnsi="Arial" w:cs="Arial"/>
          <w:b/>
          <w:i w:val="0"/>
          <w:color w:val="000000"/>
          <w:sz w:val="20"/>
          <w:szCs w:val="20"/>
        </w:rPr>
        <w:commentReference w:id="19"/>
      </w:r>
      <w:commentRangeEnd w:id="20"/>
      <w:r w:rsidRPr="000E4F59">
        <w:rPr>
          <w:rStyle w:val="Refdecomentario"/>
          <w:rFonts w:ascii="Arial" w:hAnsi="Arial" w:cs="Arial"/>
          <w:b/>
          <w:i w:val="0"/>
          <w:color w:val="000000"/>
          <w:sz w:val="20"/>
          <w:szCs w:val="20"/>
        </w:rPr>
        <w:commentReference w:id="20"/>
      </w:r>
      <w:commentRangeEnd w:id="21"/>
      <w:r w:rsidRPr="000E4F59">
        <w:rPr>
          <w:rStyle w:val="Refdecomentario"/>
          <w:rFonts w:ascii="Arial" w:hAnsi="Arial" w:cs="Arial"/>
          <w:b/>
          <w:i w:val="0"/>
          <w:color w:val="000000"/>
          <w:sz w:val="20"/>
          <w:szCs w:val="20"/>
        </w:rPr>
        <w:commentReference w:id="21"/>
      </w:r>
    </w:p>
    <w:p w14:paraId="2DB6CFEE" w14:textId="2922BF44" w:rsidR="00605F32" w:rsidRPr="000E4F59" w:rsidRDefault="00605F32" w:rsidP="00C609B3">
      <w:pPr>
        <w:pStyle w:val="Descripcin"/>
        <w:spacing w:after="0" w:line="276" w:lineRule="auto"/>
        <w:rPr>
          <w:rFonts w:ascii="Arial" w:hAnsi="Arial" w:cs="Arial"/>
          <w:bCs/>
          <w:iCs w:val="0"/>
          <w:sz w:val="20"/>
          <w:szCs w:val="20"/>
        </w:rPr>
      </w:pPr>
      <w:r w:rsidRPr="000E4F59">
        <w:rPr>
          <w:rFonts w:ascii="Arial" w:hAnsi="Arial" w:cs="Arial"/>
          <w:bCs/>
          <w:iCs w:val="0"/>
          <w:color w:val="000000"/>
          <w:sz w:val="20"/>
          <w:szCs w:val="20"/>
        </w:rPr>
        <w:t xml:space="preserve">Tipologías generales de </w:t>
      </w:r>
      <w:r w:rsidR="00D10C27" w:rsidRPr="00D10C27">
        <w:rPr>
          <w:rFonts w:ascii="Arial" w:hAnsi="Arial" w:cs="Arial"/>
          <w:bCs/>
          <w:iCs w:val="0"/>
          <w:color w:val="000000"/>
          <w:sz w:val="20"/>
          <w:szCs w:val="20"/>
          <w:highlight w:val="yellow"/>
        </w:rPr>
        <w:t>silueta femenina</w:t>
      </w:r>
    </w:p>
    <w:p w14:paraId="5953A5C4" w14:textId="77777777" w:rsidR="00605F32" w:rsidRPr="000E4F59" w:rsidRDefault="00605F32" w:rsidP="00A445AD">
      <w:pPr>
        <w:spacing w:line="276" w:lineRule="auto"/>
        <w:jc w:val="center"/>
        <w:rPr>
          <w:rFonts w:ascii="Arial" w:hAnsi="Arial" w:cs="Arial"/>
          <w:sz w:val="20"/>
          <w:szCs w:val="20"/>
        </w:rPr>
      </w:pPr>
      <w:r w:rsidRPr="000E4F59">
        <w:rPr>
          <w:rFonts w:ascii="Arial" w:hAnsi="Arial" w:cs="Arial"/>
          <w:noProof/>
          <w:sz w:val="20"/>
          <w:szCs w:val="20"/>
          <w:lang w:eastAsia="es-CO"/>
        </w:rPr>
        <w:lastRenderedPageBreak/>
        <w:drawing>
          <wp:inline distT="0" distB="0" distL="0" distR="0" wp14:anchorId="07C43680" wp14:editId="0D6B926A">
            <wp:extent cx="5120640" cy="3211794"/>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2"/>
                    <a:stretch>
                      <a:fillRect/>
                    </a:stretch>
                  </pic:blipFill>
                  <pic:spPr>
                    <a:xfrm>
                      <a:off x="0" y="0"/>
                      <a:ext cx="5120640" cy="3211794"/>
                    </a:xfrm>
                    <a:prstGeom prst="rect">
                      <a:avLst/>
                    </a:prstGeom>
                  </pic:spPr>
                </pic:pic>
              </a:graphicData>
            </a:graphic>
          </wp:inline>
        </w:drawing>
      </w:r>
    </w:p>
    <w:p w14:paraId="2619B6C5" w14:textId="135692B1" w:rsidR="008656CA" w:rsidRPr="000E4F59" w:rsidRDefault="00856888" w:rsidP="00A445AD">
      <w:pPr>
        <w:pStyle w:val="Descripcin"/>
        <w:spacing w:after="0" w:line="276" w:lineRule="auto"/>
        <w:rPr>
          <w:rFonts w:ascii="Arial" w:hAnsi="Arial" w:cs="Arial"/>
          <w:bCs/>
          <w:i w:val="0"/>
          <w:color w:val="000000"/>
          <w:sz w:val="20"/>
          <w:szCs w:val="20"/>
        </w:rPr>
      </w:pPr>
      <w:r w:rsidRPr="000E4F59">
        <w:rPr>
          <w:rFonts w:ascii="Arial" w:hAnsi="Arial" w:cs="Arial"/>
          <w:bCs/>
          <w:i w:val="0"/>
          <w:color w:val="000000"/>
          <w:sz w:val="20"/>
          <w:szCs w:val="20"/>
        </w:rPr>
        <w:t>Las características visuales de cada silueta pueden complementarse con criterios técnicos que orientan su identificación y su lectura dentro del proceso de patronaje.</w:t>
      </w:r>
    </w:p>
    <w:p w14:paraId="5135BFE1" w14:textId="77777777" w:rsidR="00856888" w:rsidRPr="000E4F59" w:rsidRDefault="00856888" w:rsidP="00856888">
      <w:pPr>
        <w:rPr>
          <w:rFonts w:ascii="Arial" w:hAnsi="Arial" w:cs="Arial"/>
          <w:sz w:val="20"/>
          <w:szCs w:val="20"/>
        </w:rPr>
      </w:pPr>
    </w:p>
    <w:p w14:paraId="404016BE" w14:textId="77777777" w:rsidR="00856888" w:rsidRPr="000E4F59" w:rsidRDefault="004E45F0" w:rsidP="00A445AD">
      <w:pPr>
        <w:rPr>
          <w:rFonts w:ascii="Arial" w:hAnsi="Arial" w:cs="Arial"/>
          <w:b/>
          <w:bCs/>
          <w:sz w:val="20"/>
          <w:szCs w:val="20"/>
          <w:lang w:eastAsia="es-CO"/>
        </w:rPr>
      </w:pPr>
      <w:r w:rsidRPr="000E4F59">
        <w:rPr>
          <w:rFonts w:ascii="Arial" w:hAnsi="Arial" w:cs="Arial"/>
          <w:b/>
          <w:bCs/>
          <w:sz w:val="20"/>
          <w:szCs w:val="20"/>
          <w:lang w:eastAsia="es-CO"/>
        </w:rPr>
        <w:t xml:space="preserve">Tabla </w:t>
      </w:r>
      <w:r w:rsidR="00856888" w:rsidRPr="000E4F59">
        <w:rPr>
          <w:rFonts w:ascii="Arial" w:hAnsi="Arial" w:cs="Arial"/>
          <w:b/>
          <w:bCs/>
          <w:sz w:val="20"/>
          <w:szCs w:val="20"/>
          <w:lang w:eastAsia="es-CO"/>
        </w:rPr>
        <w:t>2</w:t>
      </w:r>
      <w:r w:rsidRPr="000E4F59">
        <w:rPr>
          <w:rFonts w:ascii="Arial" w:hAnsi="Arial" w:cs="Arial"/>
          <w:b/>
          <w:bCs/>
          <w:sz w:val="20"/>
          <w:szCs w:val="20"/>
          <w:lang w:eastAsia="es-CO"/>
        </w:rPr>
        <w:t xml:space="preserve">. </w:t>
      </w:r>
    </w:p>
    <w:p w14:paraId="35E0B376" w14:textId="63F997E4" w:rsidR="004E45F0" w:rsidRPr="000E4F59" w:rsidRDefault="004E45F0" w:rsidP="00A445AD">
      <w:pPr>
        <w:rPr>
          <w:rFonts w:ascii="Arial" w:hAnsi="Arial" w:cs="Arial"/>
          <w:i/>
          <w:iCs/>
          <w:sz w:val="20"/>
          <w:szCs w:val="20"/>
          <w:lang w:eastAsia="es-CO"/>
        </w:rPr>
      </w:pPr>
      <w:r w:rsidRPr="00C94DB5">
        <w:rPr>
          <w:rFonts w:ascii="Arial" w:hAnsi="Arial" w:cs="Arial"/>
          <w:i/>
          <w:iCs/>
          <w:sz w:val="20"/>
          <w:szCs w:val="20"/>
          <w:lang w:eastAsia="es-CO"/>
        </w:rPr>
        <w:t xml:space="preserve">Lectura comparativa de </w:t>
      </w:r>
      <w:r w:rsidR="00D10C27" w:rsidRPr="00C94DB5">
        <w:rPr>
          <w:rFonts w:ascii="Arial" w:hAnsi="Arial" w:cs="Arial"/>
          <w:i/>
          <w:iCs/>
          <w:sz w:val="20"/>
          <w:szCs w:val="20"/>
          <w:lang w:eastAsia="es-CO"/>
        </w:rPr>
        <w:t>siluetas femeninas</w:t>
      </w:r>
    </w:p>
    <w:p w14:paraId="47C98182" w14:textId="77777777" w:rsidR="00856888" w:rsidRPr="000E4F59" w:rsidRDefault="00856888" w:rsidP="00A445AD">
      <w:pPr>
        <w:spacing w:line="276" w:lineRule="auto"/>
        <w:rPr>
          <w:rFonts w:ascii="Arial" w:hAnsi="Arial" w:cs="Arial"/>
          <w:i/>
          <w:iCs/>
          <w:sz w:val="20"/>
          <w:szCs w:val="20"/>
          <w:lang w:eastAsia="es-CO"/>
        </w:rPr>
      </w:pPr>
    </w:p>
    <w:tbl>
      <w:tblPr>
        <w:tblStyle w:val="Tablaconcuadrcula"/>
        <w:tblW w:w="0" w:type="auto"/>
        <w:tblLook w:val="04A0" w:firstRow="1" w:lastRow="0" w:firstColumn="1" w:lastColumn="0" w:noHBand="0" w:noVBand="1"/>
      </w:tblPr>
      <w:tblGrid>
        <w:gridCol w:w="1464"/>
        <w:gridCol w:w="2753"/>
        <w:gridCol w:w="2176"/>
        <w:gridCol w:w="3569"/>
      </w:tblGrid>
      <w:tr w:rsidR="004E45F0" w:rsidRPr="000E4F59" w14:paraId="6EE9EA5E" w14:textId="77777777" w:rsidTr="000255CB">
        <w:tc>
          <w:tcPr>
            <w:tcW w:w="0" w:type="auto"/>
            <w:shd w:val="clear" w:color="auto" w:fill="92D050"/>
            <w:hideMark/>
          </w:tcPr>
          <w:p w14:paraId="085190E9" w14:textId="77777777" w:rsidR="004E45F0" w:rsidRPr="000E4F59" w:rsidRDefault="004E45F0" w:rsidP="00A445AD">
            <w:pPr>
              <w:spacing w:line="276" w:lineRule="auto"/>
              <w:jc w:val="center"/>
              <w:rPr>
                <w:rFonts w:ascii="Arial" w:hAnsi="Arial" w:cs="Arial"/>
                <w:b/>
                <w:bCs/>
                <w:sz w:val="20"/>
                <w:szCs w:val="20"/>
                <w:lang w:eastAsia="es-CO"/>
              </w:rPr>
            </w:pPr>
            <w:r w:rsidRPr="000E4F59">
              <w:rPr>
                <w:rFonts w:ascii="Arial" w:hAnsi="Arial" w:cs="Arial"/>
                <w:b/>
                <w:bCs/>
                <w:sz w:val="20"/>
                <w:szCs w:val="20"/>
                <w:lang w:eastAsia="es-CO"/>
              </w:rPr>
              <w:t>Silueta</w:t>
            </w:r>
          </w:p>
        </w:tc>
        <w:tc>
          <w:tcPr>
            <w:tcW w:w="0" w:type="auto"/>
            <w:shd w:val="clear" w:color="auto" w:fill="92D050"/>
            <w:hideMark/>
          </w:tcPr>
          <w:p w14:paraId="3C30E25B" w14:textId="77777777" w:rsidR="004E45F0" w:rsidRPr="000E4F59" w:rsidRDefault="004E45F0" w:rsidP="00A445AD">
            <w:pPr>
              <w:spacing w:line="276" w:lineRule="auto"/>
              <w:jc w:val="center"/>
              <w:rPr>
                <w:rFonts w:ascii="Arial" w:hAnsi="Arial" w:cs="Arial"/>
                <w:b/>
                <w:bCs/>
                <w:sz w:val="20"/>
                <w:szCs w:val="20"/>
                <w:lang w:eastAsia="es-CO"/>
              </w:rPr>
            </w:pPr>
            <w:r w:rsidRPr="000E4F59">
              <w:rPr>
                <w:rFonts w:ascii="Arial" w:hAnsi="Arial" w:cs="Arial"/>
                <w:b/>
                <w:bCs/>
                <w:sz w:val="20"/>
                <w:szCs w:val="20"/>
                <w:lang w:eastAsia="es-CO"/>
              </w:rPr>
              <w:t>Relación estructural general</w:t>
            </w:r>
          </w:p>
        </w:tc>
        <w:tc>
          <w:tcPr>
            <w:tcW w:w="0" w:type="auto"/>
            <w:shd w:val="clear" w:color="auto" w:fill="92D050"/>
            <w:hideMark/>
          </w:tcPr>
          <w:p w14:paraId="3A68A13D" w14:textId="77777777" w:rsidR="004E45F0" w:rsidRPr="000E4F59" w:rsidRDefault="004E45F0" w:rsidP="00A445AD">
            <w:pPr>
              <w:spacing w:line="276" w:lineRule="auto"/>
              <w:jc w:val="center"/>
              <w:rPr>
                <w:rFonts w:ascii="Arial" w:hAnsi="Arial" w:cs="Arial"/>
                <w:b/>
                <w:bCs/>
                <w:sz w:val="20"/>
                <w:szCs w:val="20"/>
                <w:lang w:eastAsia="es-CO"/>
              </w:rPr>
            </w:pPr>
            <w:r w:rsidRPr="000E4F59">
              <w:rPr>
                <w:rFonts w:ascii="Arial" w:hAnsi="Arial" w:cs="Arial"/>
                <w:b/>
                <w:bCs/>
                <w:sz w:val="20"/>
                <w:szCs w:val="20"/>
                <w:lang w:eastAsia="es-CO"/>
              </w:rPr>
              <w:t>Elementos que orientan su identificación</w:t>
            </w:r>
          </w:p>
        </w:tc>
        <w:tc>
          <w:tcPr>
            <w:tcW w:w="0" w:type="auto"/>
            <w:shd w:val="clear" w:color="auto" w:fill="92D050"/>
            <w:hideMark/>
          </w:tcPr>
          <w:p w14:paraId="5AFE7561" w14:textId="77777777" w:rsidR="004E45F0" w:rsidRPr="000E4F59" w:rsidRDefault="004E45F0" w:rsidP="00A445AD">
            <w:pPr>
              <w:spacing w:line="276" w:lineRule="auto"/>
              <w:jc w:val="center"/>
              <w:rPr>
                <w:rFonts w:ascii="Arial" w:hAnsi="Arial" w:cs="Arial"/>
                <w:b/>
                <w:bCs/>
                <w:sz w:val="20"/>
                <w:szCs w:val="20"/>
                <w:lang w:eastAsia="es-CO"/>
              </w:rPr>
            </w:pPr>
            <w:r w:rsidRPr="000E4F59">
              <w:rPr>
                <w:rFonts w:ascii="Arial" w:hAnsi="Arial" w:cs="Arial"/>
                <w:b/>
                <w:bCs/>
                <w:sz w:val="20"/>
                <w:szCs w:val="20"/>
                <w:lang w:eastAsia="es-CO"/>
              </w:rPr>
              <w:t>Consideración para la lectura del patrón</w:t>
            </w:r>
          </w:p>
        </w:tc>
      </w:tr>
      <w:tr w:rsidR="004E45F0" w:rsidRPr="000E4F59" w14:paraId="31216011" w14:textId="77777777" w:rsidTr="000255CB">
        <w:tc>
          <w:tcPr>
            <w:tcW w:w="0" w:type="auto"/>
            <w:hideMark/>
          </w:tcPr>
          <w:p w14:paraId="1ED11A14" w14:textId="52D0BFD5" w:rsidR="004E45F0" w:rsidRPr="000E4F59" w:rsidRDefault="000255CB" w:rsidP="00A445AD">
            <w:pPr>
              <w:spacing w:line="276" w:lineRule="auto"/>
              <w:rPr>
                <w:rFonts w:ascii="Arial" w:hAnsi="Arial" w:cs="Arial"/>
                <w:sz w:val="20"/>
                <w:szCs w:val="20"/>
                <w:lang w:eastAsia="es-CO"/>
              </w:rPr>
            </w:pPr>
            <w:r w:rsidRPr="000E4F59">
              <w:rPr>
                <w:rFonts w:ascii="Arial" w:hAnsi="Arial" w:cs="Arial"/>
                <w:b/>
                <w:bCs/>
                <w:sz w:val="20"/>
                <w:szCs w:val="20"/>
                <w:lang w:eastAsia="es-CO"/>
              </w:rPr>
              <w:t>Reloj de arena</w:t>
            </w:r>
          </w:p>
        </w:tc>
        <w:tc>
          <w:tcPr>
            <w:tcW w:w="0" w:type="auto"/>
            <w:hideMark/>
          </w:tcPr>
          <w:p w14:paraId="56E2238B" w14:textId="77777777" w:rsidR="004E45F0" w:rsidRPr="000E4F59" w:rsidRDefault="004E45F0" w:rsidP="00A445AD">
            <w:pPr>
              <w:spacing w:line="276" w:lineRule="auto"/>
              <w:rPr>
                <w:rFonts w:ascii="Arial" w:hAnsi="Arial" w:cs="Arial"/>
                <w:sz w:val="20"/>
                <w:szCs w:val="20"/>
                <w:lang w:eastAsia="es-CO"/>
              </w:rPr>
            </w:pPr>
            <w:r w:rsidRPr="000E4F59">
              <w:rPr>
                <w:rFonts w:ascii="Arial" w:hAnsi="Arial" w:cs="Arial"/>
                <w:sz w:val="20"/>
                <w:szCs w:val="20"/>
                <w:lang w:eastAsia="es-CO"/>
              </w:rPr>
              <w:t>Los hombros y las caderas presentan amplitudes próximas, mientras que la cintura se diferencia por una menor amplitud.</w:t>
            </w:r>
          </w:p>
        </w:tc>
        <w:tc>
          <w:tcPr>
            <w:tcW w:w="0" w:type="auto"/>
            <w:hideMark/>
          </w:tcPr>
          <w:p w14:paraId="3C7A60C4" w14:textId="77777777" w:rsidR="004E45F0" w:rsidRPr="000E4F59" w:rsidRDefault="004E45F0" w:rsidP="00A445AD">
            <w:pPr>
              <w:spacing w:line="276" w:lineRule="auto"/>
              <w:rPr>
                <w:rFonts w:ascii="Arial" w:hAnsi="Arial" w:cs="Arial"/>
                <w:sz w:val="20"/>
                <w:szCs w:val="20"/>
                <w:lang w:eastAsia="es-CO"/>
              </w:rPr>
            </w:pPr>
            <w:r w:rsidRPr="000E4F59">
              <w:rPr>
                <w:rFonts w:ascii="Arial" w:hAnsi="Arial" w:cs="Arial"/>
                <w:sz w:val="20"/>
                <w:szCs w:val="20"/>
                <w:lang w:eastAsia="es-CO"/>
              </w:rPr>
              <w:t>Relación entre región superior, cintura y cadera.</w:t>
            </w:r>
          </w:p>
        </w:tc>
        <w:tc>
          <w:tcPr>
            <w:tcW w:w="0" w:type="auto"/>
            <w:hideMark/>
          </w:tcPr>
          <w:p w14:paraId="3DDF0DCE" w14:textId="77777777" w:rsidR="004E45F0" w:rsidRPr="000E4F59" w:rsidRDefault="004E45F0" w:rsidP="00A445AD">
            <w:pPr>
              <w:spacing w:line="276" w:lineRule="auto"/>
              <w:rPr>
                <w:rFonts w:ascii="Arial" w:hAnsi="Arial" w:cs="Arial"/>
                <w:sz w:val="20"/>
                <w:szCs w:val="20"/>
                <w:lang w:eastAsia="es-CO"/>
              </w:rPr>
            </w:pPr>
            <w:r w:rsidRPr="000E4F59">
              <w:rPr>
                <w:rFonts w:ascii="Arial" w:hAnsi="Arial" w:cs="Arial"/>
                <w:sz w:val="20"/>
                <w:szCs w:val="20"/>
                <w:lang w:eastAsia="es-CO"/>
              </w:rPr>
              <w:t>Requiere comprobar mediante medición la transición entre torso, cintura y cadera, sin asumir igualdad exacta entre ambos lados o segmentos.</w:t>
            </w:r>
          </w:p>
        </w:tc>
      </w:tr>
      <w:tr w:rsidR="004E45F0" w:rsidRPr="000E4F59" w14:paraId="2383D327" w14:textId="77777777" w:rsidTr="000255CB">
        <w:tc>
          <w:tcPr>
            <w:tcW w:w="0" w:type="auto"/>
            <w:hideMark/>
          </w:tcPr>
          <w:p w14:paraId="686F49E9" w14:textId="45E12299" w:rsidR="004E45F0" w:rsidRPr="000E4F59" w:rsidRDefault="000255CB" w:rsidP="00A445AD">
            <w:pPr>
              <w:spacing w:line="276" w:lineRule="auto"/>
              <w:rPr>
                <w:rFonts w:ascii="Arial" w:hAnsi="Arial" w:cs="Arial"/>
                <w:sz w:val="20"/>
                <w:szCs w:val="20"/>
                <w:lang w:eastAsia="es-CO"/>
              </w:rPr>
            </w:pPr>
            <w:r w:rsidRPr="000E4F59">
              <w:rPr>
                <w:rFonts w:ascii="Arial" w:hAnsi="Arial" w:cs="Arial"/>
                <w:b/>
                <w:bCs/>
                <w:sz w:val="20"/>
                <w:szCs w:val="20"/>
                <w:lang w:eastAsia="es-CO"/>
              </w:rPr>
              <w:t>Triangular</w:t>
            </w:r>
          </w:p>
        </w:tc>
        <w:tc>
          <w:tcPr>
            <w:tcW w:w="0" w:type="auto"/>
            <w:hideMark/>
          </w:tcPr>
          <w:p w14:paraId="10735267" w14:textId="77777777" w:rsidR="004E45F0" w:rsidRPr="000E4F59" w:rsidRDefault="004E45F0" w:rsidP="00A445AD">
            <w:pPr>
              <w:spacing w:line="276" w:lineRule="auto"/>
              <w:rPr>
                <w:rFonts w:ascii="Arial" w:hAnsi="Arial" w:cs="Arial"/>
                <w:sz w:val="20"/>
                <w:szCs w:val="20"/>
                <w:lang w:eastAsia="es-CO"/>
              </w:rPr>
            </w:pPr>
            <w:r w:rsidRPr="000E4F59">
              <w:rPr>
                <w:rFonts w:ascii="Arial" w:hAnsi="Arial" w:cs="Arial"/>
                <w:sz w:val="20"/>
                <w:szCs w:val="20"/>
                <w:lang w:eastAsia="es-CO"/>
              </w:rPr>
              <w:t>La región de caderas presenta mayor amplitud que la zona de hombros.</w:t>
            </w:r>
          </w:p>
        </w:tc>
        <w:tc>
          <w:tcPr>
            <w:tcW w:w="0" w:type="auto"/>
            <w:hideMark/>
          </w:tcPr>
          <w:p w14:paraId="332CFC54" w14:textId="77777777" w:rsidR="004E45F0" w:rsidRPr="000E4F59" w:rsidRDefault="004E45F0" w:rsidP="00A445AD">
            <w:pPr>
              <w:spacing w:line="276" w:lineRule="auto"/>
              <w:rPr>
                <w:rFonts w:ascii="Arial" w:hAnsi="Arial" w:cs="Arial"/>
                <w:sz w:val="20"/>
                <w:szCs w:val="20"/>
                <w:lang w:eastAsia="es-CO"/>
              </w:rPr>
            </w:pPr>
            <w:r w:rsidRPr="000E4F59">
              <w:rPr>
                <w:rFonts w:ascii="Arial" w:hAnsi="Arial" w:cs="Arial"/>
                <w:sz w:val="20"/>
                <w:szCs w:val="20"/>
                <w:lang w:eastAsia="es-CO"/>
              </w:rPr>
              <w:t>Diferencia entre amplitud superior e inferior y definición de la cintura.</w:t>
            </w:r>
          </w:p>
        </w:tc>
        <w:tc>
          <w:tcPr>
            <w:tcW w:w="0" w:type="auto"/>
            <w:hideMark/>
          </w:tcPr>
          <w:p w14:paraId="5FD90438" w14:textId="77777777" w:rsidR="004E45F0" w:rsidRPr="000E4F59" w:rsidRDefault="004E45F0" w:rsidP="00A445AD">
            <w:pPr>
              <w:spacing w:line="276" w:lineRule="auto"/>
              <w:rPr>
                <w:rFonts w:ascii="Arial" w:hAnsi="Arial" w:cs="Arial"/>
                <w:sz w:val="20"/>
                <w:szCs w:val="20"/>
                <w:lang w:eastAsia="es-CO"/>
              </w:rPr>
            </w:pPr>
            <w:r w:rsidRPr="000E4F59">
              <w:rPr>
                <w:rFonts w:ascii="Arial" w:hAnsi="Arial" w:cs="Arial"/>
                <w:sz w:val="20"/>
                <w:szCs w:val="20"/>
                <w:lang w:eastAsia="es-CO"/>
              </w:rPr>
              <w:t>La interpretación debe reconocer el predominio dimensional de la región inferior y conservar las medidas reales de cada zona.</w:t>
            </w:r>
          </w:p>
        </w:tc>
      </w:tr>
      <w:tr w:rsidR="004E45F0" w:rsidRPr="000E4F59" w14:paraId="6FD76D59" w14:textId="77777777" w:rsidTr="000255CB">
        <w:tc>
          <w:tcPr>
            <w:tcW w:w="0" w:type="auto"/>
            <w:hideMark/>
          </w:tcPr>
          <w:p w14:paraId="13484DD9" w14:textId="39C02FAE" w:rsidR="004E45F0" w:rsidRPr="000E4F59" w:rsidRDefault="000255CB" w:rsidP="00A445AD">
            <w:pPr>
              <w:spacing w:line="276" w:lineRule="auto"/>
              <w:rPr>
                <w:rFonts w:ascii="Arial" w:hAnsi="Arial" w:cs="Arial"/>
                <w:sz w:val="20"/>
                <w:szCs w:val="20"/>
                <w:lang w:eastAsia="es-CO"/>
              </w:rPr>
            </w:pPr>
            <w:r w:rsidRPr="000E4F59">
              <w:rPr>
                <w:rFonts w:ascii="Arial" w:hAnsi="Arial" w:cs="Arial"/>
                <w:b/>
                <w:bCs/>
                <w:sz w:val="20"/>
                <w:szCs w:val="20"/>
                <w:lang w:eastAsia="es-CO"/>
              </w:rPr>
              <w:t>Triángulo invertido</w:t>
            </w:r>
          </w:p>
        </w:tc>
        <w:tc>
          <w:tcPr>
            <w:tcW w:w="0" w:type="auto"/>
            <w:hideMark/>
          </w:tcPr>
          <w:p w14:paraId="57DF26AB" w14:textId="77777777" w:rsidR="004E45F0" w:rsidRPr="000E4F59" w:rsidRDefault="004E45F0" w:rsidP="00A445AD">
            <w:pPr>
              <w:spacing w:line="276" w:lineRule="auto"/>
              <w:rPr>
                <w:rFonts w:ascii="Arial" w:hAnsi="Arial" w:cs="Arial"/>
                <w:sz w:val="20"/>
                <w:szCs w:val="20"/>
                <w:lang w:eastAsia="es-CO"/>
              </w:rPr>
            </w:pPr>
            <w:r w:rsidRPr="000E4F59">
              <w:rPr>
                <w:rFonts w:ascii="Arial" w:hAnsi="Arial" w:cs="Arial"/>
                <w:sz w:val="20"/>
                <w:szCs w:val="20"/>
                <w:lang w:eastAsia="es-CO"/>
              </w:rPr>
              <w:t>La zona de hombros presenta mayor amplitud que la región de caderas.</w:t>
            </w:r>
          </w:p>
        </w:tc>
        <w:tc>
          <w:tcPr>
            <w:tcW w:w="0" w:type="auto"/>
            <w:hideMark/>
          </w:tcPr>
          <w:p w14:paraId="26DB47BD" w14:textId="77777777" w:rsidR="004E45F0" w:rsidRPr="000E4F59" w:rsidRDefault="004E45F0" w:rsidP="00A445AD">
            <w:pPr>
              <w:spacing w:line="276" w:lineRule="auto"/>
              <w:rPr>
                <w:rFonts w:ascii="Arial" w:hAnsi="Arial" w:cs="Arial"/>
                <w:sz w:val="20"/>
                <w:szCs w:val="20"/>
                <w:lang w:eastAsia="es-CO"/>
              </w:rPr>
            </w:pPr>
            <w:r w:rsidRPr="000E4F59">
              <w:rPr>
                <w:rFonts w:ascii="Arial" w:hAnsi="Arial" w:cs="Arial"/>
                <w:sz w:val="20"/>
                <w:szCs w:val="20"/>
                <w:lang w:eastAsia="es-CO"/>
              </w:rPr>
              <w:t>Predominio de la región superior frente a la menor amplitud inferior.</w:t>
            </w:r>
          </w:p>
        </w:tc>
        <w:tc>
          <w:tcPr>
            <w:tcW w:w="0" w:type="auto"/>
            <w:hideMark/>
          </w:tcPr>
          <w:p w14:paraId="455BDA6D" w14:textId="77777777" w:rsidR="004E45F0" w:rsidRPr="000E4F59" w:rsidRDefault="004E45F0" w:rsidP="00A445AD">
            <w:pPr>
              <w:spacing w:line="276" w:lineRule="auto"/>
              <w:rPr>
                <w:rFonts w:ascii="Arial" w:hAnsi="Arial" w:cs="Arial"/>
                <w:sz w:val="20"/>
                <w:szCs w:val="20"/>
                <w:lang w:eastAsia="es-CO"/>
              </w:rPr>
            </w:pPr>
            <w:r w:rsidRPr="000E4F59">
              <w:rPr>
                <w:rFonts w:ascii="Arial" w:hAnsi="Arial" w:cs="Arial"/>
                <w:sz w:val="20"/>
                <w:szCs w:val="20"/>
                <w:lang w:eastAsia="es-CO"/>
              </w:rPr>
              <w:t>El patrón debe diferenciar las dimensiones del torso y de la región inferior sin trasladar automáticamente las proporciones de una zona a otra.</w:t>
            </w:r>
          </w:p>
        </w:tc>
      </w:tr>
      <w:tr w:rsidR="004E45F0" w:rsidRPr="000E4F59" w14:paraId="383F4805" w14:textId="77777777" w:rsidTr="000255CB">
        <w:tc>
          <w:tcPr>
            <w:tcW w:w="0" w:type="auto"/>
            <w:hideMark/>
          </w:tcPr>
          <w:p w14:paraId="368AE2CC" w14:textId="0BF5B904" w:rsidR="004E45F0" w:rsidRPr="000E4F59" w:rsidRDefault="000255CB" w:rsidP="00A445AD">
            <w:pPr>
              <w:spacing w:line="276" w:lineRule="auto"/>
              <w:rPr>
                <w:rFonts w:ascii="Arial" w:hAnsi="Arial" w:cs="Arial"/>
                <w:sz w:val="20"/>
                <w:szCs w:val="20"/>
                <w:lang w:eastAsia="es-CO"/>
              </w:rPr>
            </w:pPr>
            <w:r w:rsidRPr="000E4F59">
              <w:rPr>
                <w:rFonts w:ascii="Arial" w:hAnsi="Arial" w:cs="Arial"/>
                <w:b/>
                <w:bCs/>
                <w:sz w:val="20"/>
                <w:szCs w:val="20"/>
                <w:lang w:eastAsia="es-CO"/>
              </w:rPr>
              <w:t>Rectangular</w:t>
            </w:r>
          </w:p>
        </w:tc>
        <w:tc>
          <w:tcPr>
            <w:tcW w:w="0" w:type="auto"/>
            <w:hideMark/>
          </w:tcPr>
          <w:p w14:paraId="092B8281" w14:textId="77777777" w:rsidR="004E45F0" w:rsidRPr="000E4F59" w:rsidRDefault="004E45F0" w:rsidP="00A445AD">
            <w:pPr>
              <w:spacing w:line="276" w:lineRule="auto"/>
              <w:rPr>
                <w:rFonts w:ascii="Arial" w:hAnsi="Arial" w:cs="Arial"/>
                <w:sz w:val="20"/>
                <w:szCs w:val="20"/>
                <w:lang w:eastAsia="es-CO"/>
              </w:rPr>
            </w:pPr>
            <w:r w:rsidRPr="000E4F59">
              <w:rPr>
                <w:rFonts w:ascii="Arial" w:hAnsi="Arial" w:cs="Arial"/>
                <w:sz w:val="20"/>
                <w:szCs w:val="20"/>
                <w:lang w:eastAsia="es-CO"/>
              </w:rPr>
              <w:t>Hombros, cintura y cadera presentan amplitudes relativamente próximas.</w:t>
            </w:r>
          </w:p>
        </w:tc>
        <w:tc>
          <w:tcPr>
            <w:tcW w:w="0" w:type="auto"/>
            <w:hideMark/>
          </w:tcPr>
          <w:p w14:paraId="653A52E5" w14:textId="77777777" w:rsidR="004E45F0" w:rsidRPr="000E4F59" w:rsidRDefault="004E45F0" w:rsidP="00A445AD">
            <w:pPr>
              <w:spacing w:line="276" w:lineRule="auto"/>
              <w:rPr>
                <w:rFonts w:ascii="Arial" w:hAnsi="Arial" w:cs="Arial"/>
                <w:sz w:val="20"/>
                <w:szCs w:val="20"/>
                <w:lang w:eastAsia="es-CO"/>
              </w:rPr>
            </w:pPr>
            <w:r w:rsidRPr="000E4F59">
              <w:rPr>
                <w:rFonts w:ascii="Arial" w:hAnsi="Arial" w:cs="Arial"/>
                <w:sz w:val="20"/>
                <w:szCs w:val="20"/>
                <w:lang w:eastAsia="es-CO"/>
              </w:rPr>
              <w:t>Menor contraste entre las regiones superior, media e inferior.</w:t>
            </w:r>
          </w:p>
        </w:tc>
        <w:tc>
          <w:tcPr>
            <w:tcW w:w="0" w:type="auto"/>
            <w:hideMark/>
          </w:tcPr>
          <w:p w14:paraId="098B18B3" w14:textId="77777777" w:rsidR="004E45F0" w:rsidRPr="000E4F59" w:rsidRDefault="004E45F0" w:rsidP="00A445AD">
            <w:pPr>
              <w:spacing w:line="276" w:lineRule="auto"/>
              <w:rPr>
                <w:rFonts w:ascii="Arial" w:hAnsi="Arial" w:cs="Arial"/>
                <w:sz w:val="20"/>
                <w:szCs w:val="20"/>
                <w:lang w:eastAsia="es-CO"/>
              </w:rPr>
            </w:pPr>
            <w:r w:rsidRPr="000E4F59">
              <w:rPr>
                <w:rFonts w:ascii="Arial" w:hAnsi="Arial" w:cs="Arial"/>
                <w:sz w:val="20"/>
                <w:szCs w:val="20"/>
                <w:lang w:eastAsia="es-CO"/>
              </w:rPr>
              <w:t>El análisis requiere registrar las variaciones reales de cada contorno, aunque la lectura general presente mayor continuidad.</w:t>
            </w:r>
          </w:p>
        </w:tc>
      </w:tr>
      <w:tr w:rsidR="004E45F0" w:rsidRPr="000E4F59" w14:paraId="0938BF8D" w14:textId="77777777" w:rsidTr="000255CB">
        <w:tc>
          <w:tcPr>
            <w:tcW w:w="0" w:type="auto"/>
            <w:hideMark/>
          </w:tcPr>
          <w:p w14:paraId="6EBABC1C" w14:textId="3FE3F5B3" w:rsidR="004E45F0" w:rsidRPr="000E4F59" w:rsidRDefault="000255CB" w:rsidP="00A445AD">
            <w:pPr>
              <w:spacing w:line="276" w:lineRule="auto"/>
              <w:rPr>
                <w:rFonts w:ascii="Arial" w:hAnsi="Arial" w:cs="Arial"/>
                <w:sz w:val="20"/>
                <w:szCs w:val="20"/>
                <w:lang w:eastAsia="es-CO"/>
              </w:rPr>
            </w:pPr>
            <w:r w:rsidRPr="000E4F59">
              <w:rPr>
                <w:rFonts w:ascii="Arial" w:hAnsi="Arial" w:cs="Arial"/>
                <w:b/>
                <w:bCs/>
                <w:sz w:val="20"/>
                <w:szCs w:val="20"/>
                <w:lang w:eastAsia="es-CO"/>
              </w:rPr>
              <w:t>Ovalada</w:t>
            </w:r>
          </w:p>
        </w:tc>
        <w:tc>
          <w:tcPr>
            <w:tcW w:w="0" w:type="auto"/>
            <w:hideMark/>
          </w:tcPr>
          <w:p w14:paraId="0CCF6547" w14:textId="77777777" w:rsidR="004E45F0" w:rsidRPr="000E4F59" w:rsidRDefault="004E45F0" w:rsidP="00A445AD">
            <w:pPr>
              <w:spacing w:line="276" w:lineRule="auto"/>
              <w:rPr>
                <w:rFonts w:ascii="Arial" w:hAnsi="Arial" w:cs="Arial"/>
                <w:sz w:val="20"/>
                <w:szCs w:val="20"/>
                <w:lang w:eastAsia="es-CO"/>
              </w:rPr>
            </w:pPr>
            <w:r w:rsidRPr="000E4F59">
              <w:rPr>
                <w:rFonts w:ascii="Arial" w:hAnsi="Arial" w:cs="Arial"/>
                <w:sz w:val="20"/>
                <w:szCs w:val="20"/>
                <w:lang w:eastAsia="es-CO"/>
              </w:rPr>
              <w:t xml:space="preserve">La distribución del volumen presenta mayor presencia </w:t>
            </w:r>
            <w:r w:rsidRPr="000E4F59">
              <w:rPr>
                <w:rFonts w:ascii="Arial" w:hAnsi="Arial" w:cs="Arial"/>
                <w:sz w:val="20"/>
                <w:szCs w:val="20"/>
                <w:lang w:eastAsia="es-CO"/>
              </w:rPr>
              <w:lastRenderedPageBreak/>
              <w:t>en la región del torso y el área abdominal.</w:t>
            </w:r>
          </w:p>
        </w:tc>
        <w:tc>
          <w:tcPr>
            <w:tcW w:w="0" w:type="auto"/>
            <w:hideMark/>
          </w:tcPr>
          <w:p w14:paraId="0B6D05E0" w14:textId="77777777" w:rsidR="004E45F0" w:rsidRPr="000E4F59" w:rsidRDefault="004E45F0" w:rsidP="00A445AD">
            <w:pPr>
              <w:spacing w:line="276" w:lineRule="auto"/>
              <w:rPr>
                <w:rFonts w:ascii="Arial" w:hAnsi="Arial" w:cs="Arial"/>
                <w:sz w:val="20"/>
                <w:szCs w:val="20"/>
                <w:lang w:eastAsia="es-CO"/>
              </w:rPr>
            </w:pPr>
            <w:r w:rsidRPr="000E4F59">
              <w:rPr>
                <w:rFonts w:ascii="Arial" w:hAnsi="Arial" w:cs="Arial"/>
                <w:sz w:val="20"/>
                <w:szCs w:val="20"/>
                <w:lang w:eastAsia="es-CO"/>
              </w:rPr>
              <w:lastRenderedPageBreak/>
              <w:t>Relación entre torso, cintura y región inferior.</w:t>
            </w:r>
          </w:p>
        </w:tc>
        <w:tc>
          <w:tcPr>
            <w:tcW w:w="0" w:type="auto"/>
            <w:hideMark/>
          </w:tcPr>
          <w:p w14:paraId="708714E0" w14:textId="77777777" w:rsidR="004E45F0" w:rsidRPr="000E4F59" w:rsidRDefault="004E45F0" w:rsidP="00A445AD">
            <w:pPr>
              <w:spacing w:line="276" w:lineRule="auto"/>
              <w:rPr>
                <w:rFonts w:ascii="Arial" w:hAnsi="Arial" w:cs="Arial"/>
                <w:sz w:val="20"/>
                <w:szCs w:val="20"/>
                <w:lang w:eastAsia="es-CO"/>
              </w:rPr>
            </w:pPr>
            <w:r w:rsidRPr="000E4F59">
              <w:rPr>
                <w:rFonts w:ascii="Arial" w:hAnsi="Arial" w:cs="Arial"/>
                <w:sz w:val="20"/>
                <w:szCs w:val="20"/>
                <w:lang w:eastAsia="es-CO"/>
              </w:rPr>
              <w:t xml:space="preserve">La construcción del patrón requiere basarse en las medidas registradas y en la distribución real del volumen, </w:t>
            </w:r>
            <w:r w:rsidRPr="000E4F59">
              <w:rPr>
                <w:rFonts w:ascii="Arial" w:hAnsi="Arial" w:cs="Arial"/>
                <w:sz w:val="20"/>
                <w:szCs w:val="20"/>
                <w:lang w:eastAsia="es-CO"/>
              </w:rPr>
              <w:lastRenderedPageBreak/>
              <w:t>sin ajustar el cuerpo a una proporción predeterminada.</w:t>
            </w:r>
          </w:p>
        </w:tc>
      </w:tr>
    </w:tbl>
    <w:p w14:paraId="52EB4CC3" w14:textId="77777777" w:rsidR="003800EB" w:rsidRPr="000E4F59" w:rsidRDefault="003800EB" w:rsidP="00A445AD">
      <w:pPr>
        <w:jc w:val="both"/>
        <w:rPr>
          <w:rFonts w:ascii="Arial" w:hAnsi="Arial" w:cs="Arial"/>
          <w:sz w:val="20"/>
          <w:szCs w:val="20"/>
          <w:lang w:eastAsia="es-CO"/>
        </w:rPr>
      </w:pPr>
    </w:p>
    <w:p w14:paraId="61194688" w14:textId="76CA88B4" w:rsidR="004E45F0" w:rsidRPr="000E4F59" w:rsidRDefault="004E45F0" w:rsidP="00A445AD">
      <w:pPr>
        <w:jc w:val="both"/>
        <w:rPr>
          <w:rFonts w:ascii="Arial" w:hAnsi="Arial" w:cs="Arial"/>
          <w:sz w:val="20"/>
          <w:szCs w:val="20"/>
          <w:lang w:eastAsia="es-CO"/>
        </w:rPr>
      </w:pPr>
      <w:r w:rsidRPr="000E4F59">
        <w:rPr>
          <w:rFonts w:ascii="Arial" w:hAnsi="Arial" w:cs="Arial"/>
          <w:sz w:val="20"/>
          <w:szCs w:val="20"/>
          <w:lang w:eastAsia="es-CO"/>
        </w:rPr>
        <w:t>La comparación entre siluetas permite reconocer que dos personas pueden compartir determinadas medidas y, aun así, presentar diferencias en la distribución de sus volúmenes. Los sistemas de clasificación corporal aplicados al vestuario parten precisamente de relaciones entre varias dimensiones y no de una única medida aislada. En la metodología FFIT, la clasificación se fundamentó en razones derivadas de diferentes medidas corporales, lo que confirma la necesidad de interpretar la forma como una relación dimensional.</w:t>
      </w:r>
    </w:p>
    <w:p w14:paraId="415A33D4" w14:textId="77777777" w:rsidR="003800EB" w:rsidRPr="000E4F59" w:rsidRDefault="003800EB" w:rsidP="00A445AD">
      <w:pPr>
        <w:spacing w:line="276" w:lineRule="auto"/>
        <w:jc w:val="both"/>
        <w:rPr>
          <w:rFonts w:ascii="Arial" w:hAnsi="Arial" w:cs="Arial"/>
          <w:sz w:val="20"/>
          <w:szCs w:val="20"/>
          <w:lang w:eastAsia="es-CO"/>
        </w:rPr>
      </w:pPr>
    </w:p>
    <w:tbl>
      <w:tblPr>
        <w:tblStyle w:val="Tablaconcuadrcula"/>
        <w:tblW w:w="0" w:type="auto"/>
        <w:tblLook w:val="04A0" w:firstRow="1" w:lastRow="0" w:firstColumn="1" w:lastColumn="0" w:noHBand="0" w:noVBand="1"/>
      </w:tblPr>
      <w:tblGrid>
        <w:gridCol w:w="9962"/>
      </w:tblGrid>
      <w:tr w:rsidR="000255CB" w:rsidRPr="000E4F59" w14:paraId="1711C324" w14:textId="77777777" w:rsidTr="000255CB">
        <w:tc>
          <w:tcPr>
            <w:tcW w:w="9962" w:type="dxa"/>
            <w:shd w:val="clear" w:color="auto" w:fill="EAF1DD" w:themeFill="accent3" w:themeFillTint="33"/>
          </w:tcPr>
          <w:p w14:paraId="52ED2219" w14:textId="25CC0016" w:rsidR="000255CB" w:rsidRPr="000E4F59" w:rsidRDefault="000255CB" w:rsidP="00A445AD">
            <w:pPr>
              <w:spacing w:line="276" w:lineRule="auto"/>
              <w:jc w:val="both"/>
              <w:rPr>
                <w:rFonts w:ascii="Arial" w:hAnsi="Arial" w:cs="Arial"/>
                <w:b/>
                <w:sz w:val="20"/>
                <w:szCs w:val="20"/>
              </w:rPr>
            </w:pPr>
            <w:commentRangeStart w:id="22"/>
            <w:r w:rsidRPr="000E4F59">
              <w:rPr>
                <w:rFonts w:ascii="Arial" w:hAnsi="Arial" w:cs="Arial"/>
                <w:b/>
                <w:sz w:val="20"/>
                <w:szCs w:val="20"/>
              </w:rPr>
              <w:t>La silueta no sustituye la medición</w:t>
            </w:r>
          </w:p>
          <w:p w14:paraId="27A8F027" w14:textId="77A1E801" w:rsidR="000255CB" w:rsidRPr="000E4F59" w:rsidRDefault="000255CB" w:rsidP="00A445AD">
            <w:pPr>
              <w:spacing w:line="276" w:lineRule="auto"/>
              <w:jc w:val="both"/>
              <w:rPr>
                <w:rFonts w:ascii="Arial" w:hAnsi="Arial" w:cs="Arial"/>
                <w:sz w:val="20"/>
                <w:szCs w:val="20"/>
              </w:rPr>
            </w:pPr>
            <w:r w:rsidRPr="000E4F59">
              <w:rPr>
                <w:rFonts w:ascii="Arial" w:hAnsi="Arial" w:cs="Arial"/>
                <w:sz w:val="20"/>
                <w:szCs w:val="20"/>
              </w:rPr>
              <w:t xml:space="preserve">La clasificación de la silueta organiza una lectura general de la forma corporal; la construcción del patrón exige datos antropométricos obtenidos mediante procedimientos definidos. </w:t>
            </w:r>
            <w:r w:rsidR="00D10C27" w:rsidRPr="00D10C27">
              <w:rPr>
                <w:rFonts w:ascii="Arial" w:hAnsi="Arial" w:cs="Arial"/>
                <w:sz w:val="20"/>
                <w:szCs w:val="20"/>
                <w:highlight w:val="yellow"/>
              </w:rPr>
              <w:t>ISO 8559-1:2017</w:t>
            </w:r>
            <w:r w:rsidR="005555E4" w:rsidRPr="000E4F59">
              <w:rPr>
                <w:rFonts w:ascii="Arial" w:hAnsi="Arial" w:cs="Arial"/>
                <w:sz w:val="20"/>
                <w:szCs w:val="20"/>
              </w:rPr>
              <w:t xml:space="preserve"> </w:t>
            </w:r>
            <w:r w:rsidRPr="000E4F59">
              <w:rPr>
                <w:rFonts w:ascii="Arial" w:hAnsi="Arial" w:cs="Arial"/>
                <w:sz w:val="20"/>
                <w:szCs w:val="20"/>
              </w:rPr>
              <w:t>establece las mediciones corporales como base para desarrollar perfiles de talla y forma destinados al vestuario. Por ello, una categoría de silueta puede orientar la interpretación de las proporciones, pero no permite asignar por sí sola largos, anchos, alturas o contornos.</w:t>
            </w:r>
            <w:commentRangeEnd w:id="22"/>
            <w:r w:rsidR="003800EB" w:rsidRPr="000E4F59">
              <w:rPr>
                <w:rStyle w:val="Refdecomentario"/>
                <w:rFonts w:ascii="Arial" w:hAnsi="Arial" w:cs="Arial"/>
                <w:sz w:val="20"/>
                <w:szCs w:val="20"/>
              </w:rPr>
              <w:commentReference w:id="22"/>
            </w:r>
          </w:p>
        </w:tc>
      </w:tr>
    </w:tbl>
    <w:p w14:paraId="4BC122CC" w14:textId="79FCE53F" w:rsidR="00141DC6" w:rsidRPr="000E4F59" w:rsidRDefault="00141DC6" w:rsidP="00A445AD">
      <w:pPr>
        <w:pStyle w:val="Normal0"/>
        <w:rPr>
          <w:rFonts w:eastAsia="Times New Roman"/>
          <w:sz w:val="20"/>
          <w:szCs w:val="20"/>
          <w:lang w:eastAsia="es-CO"/>
        </w:rPr>
      </w:pPr>
    </w:p>
    <w:p w14:paraId="75F39B58" w14:textId="77777777" w:rsidR="000255CB" w:rsidRPr="000E4F59" w:rsidRDefault="000255CB" w:rsidP="00A445AD">
      <w:pPr>
        <w:pStyle w:val="Normal0"/>
        <w:rPr>
          <w:sz w:val="20"/>
          <w:szCs w:val="20"/>
        </w:rPr>
      </w:pPr>
    </w:p>
    <w:p w14:paraId="4B60C892" w14:textId="77777777" w:rsidR="00141DC6" w:rsidRPr="000E4F59" w:rsidRDefault="00141DC6" w:rsidP="00A445AD">
      <w:pPr>
        <w:pStyle w:val="Normal0"/>
        <w:outlineLvl w:val="0"/>
        <w:rPr>
          <w:b/>
          <w:sz w:val="20"/>
          <w:szCs w:val="20"/>
        </w:rPr>
      </w:pPr>
      <w:bookmarkStart w:id="23" w:name="_Toc197361781"/>
      <w:r w:rsidRPr="000E4F59">
        <w:rPr>
          <w:b/>
          <w:sz w:val="20"/>
          <w:szCs w:val="20"/>
        </w:rPr>
        <w:t>2. Análisis y clasificación de las medidas</w:t>
      </w:r>
      <w:bookmarkEnd w:id="23"/>
    </w:p>
    <w:p w14:paraId="0F1D974F" w14:textId="77777777" w:rsidR="00634691" w:rsidRPr="000E4F59" w:rsidRDefault="00634691" w:rsidP="00A445AD">
      <w:pPr>
        <w:pStyle w:val="Normal0"/>
        <w:outlineLvl w:val="0"/>
        <w:rPr>
          <w:b/>
          <w:sz w:val="20"/>
          <w:szCs w:val="20"/>
        </w:rPr>
      </w:pPr>
    </w:p>
    <w:p w14:paraId="0CA80AEC" w14:textId="3DEE51C9" w:rsidR="00A6370D" w:rsidRPr="000E4F59" w:rsidRDefault="00634691" w:rsidP="00A445AD">
      <w:pPr>
        <w:pStyle w:val="Normal0"/>
        <w:outlineLvl w:val="0"/>
        <w:rPr>
          <w:b/>
          <w:sz w:val="20"/>
          <w:szCs w:val="20"/>
        </w:rPr>
      </w:pPr>
      <w:commentRangeStart w:id="24"/>
      <w:r w:rsidRPr="000E4F59">
        <w:rPr>
          <w:b/>
          <w:noProof/>
          <w:sz w:val="20"/>
          <w:szCs w:val="20"/>
        </w:rPr>
        <w:drawing>
          <wp:anchor distT="0" distB="0" distL="114300" distR="114300" simplePos="0" relativeHeight="251661312" behindDoc="1" locked="0" layoutInCell="1" allowOverlap="1" wp14:anchorId="102410EB" wp14:editId="1D0B6F01">
            <wp:simplePos x="0" y="0"/>
            <wp:positionH relativeFrom="column">
              <wp:posOffset>3175</wp:posOffset>
            </wp:positionH>
            <wp:positionV relativeFrom="paragraph">
              <wp:posOffset>1270</wp:posOffset>
            </wp:positionV>
            <wp:extent cx="1431234" cy="2006381"/>
            <wp:effectExtent l="0" t="0" r="4445" b="635"/>
            <wp:wrapTight wrapText="bothSides">
              <wp:wrapPolygon edited="0">
                <wp:start x="0" y="0"/>
                <wp:lineTo x="0" y="21470"/>
                <wp:lineTo x="21475" y="21470"/>
                <wp:lineTo x="21475" y="0"/>
                <wp:lineTo x="0" y="0"/>
              </wp:wrapPolygon>
            </wp:wrapTight>
            <wp:docPr id="18119103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10349" name="Imagen 181191034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31234" cy="2006381"/>
                    </a:xfrm>
                    <a:prstGeom prst="rect">
                      <a:avLst/>
                    </a:prstGeom>
                  </pic:spPr>
                </pic:pic>
              </a:graphicData>
            </a:graphic>
            <wp14:sizeRelH relativeFrom="page">
              <wp14:pctWidth>0</wp14:pctWidth>
            </wp14:sizeRelH>
            <wp14:sizeRelV relativeFrom="page">
              <wp14:pctHeight>0</wp14:pctHeight>
            </wp14:sizeRelV>
          </wp:anchor>
        </w:drawing>
      </w:r>
      <w:commentRangeEnd w:id="24"/>
      <w:r w:rsidRPr="000E4F59">
        <w:rPr>
          <w:rStyle w:val="Refdecomentario"/>
          <w:b/>
          <w:sz w:val="20"/>
          <w:szCs w:val="20"/>
        </w:rPr>
        <w:commentReference w:id="24"/>
      </w:r>
    </w:p>
    <w:p w14:paraId="319FDB79" w14:textId="1D9B69BE" w:rsidR="004E45F0" w:rsidRPr="000E4F59" w:rsidRDefault="004E45F0" w:rsidP="00A445AD">
      <w:pPr>
        <w:pStyle w:val="pdq2pgselectionanchorcontainer"/>
        <w:spacing w:before="0" w:beforeAutospacing="0" w:after="0" w:afterAutospacing="0" w:line="276" w:lineRule="auto"/>
        <w:jc w:val="both"/>
        <w:rPr>
          <w:rFonts w:ascii="Arial" w:hAnsi="Arial" w:cs="Arial"/>
          <w:sz w:val="20"/>
          <w:szCs w:val="20"/>
        </w:rPr>
      </w:pPr>
      <w:r w:rsidRPr="000E4F59">
        <w:rPr>
          <w:rFonts w:ascii="Arial" w:hAnsi="Arial" w:cs="Arial"/>
          <w:sz w:val="20"/>
          <w:szCs w:val="20"/>
        </w:rPr>
        <w:t>La construcción de un patrón requiere que la información corporal se exprese mediante valores cuantificables, registrados bajo un sistema de unidades claramente identificado. La exactitud del proceso no depende únicamente de tomar una medida de manera correcta; también exige conservar la unidad utilizada, registrar los valores sin ambigüedades y mantener correspondencia entre la información consignada en tablas, fichas técnicas y trazados</w:t>
      </w:r>
      <w:r w:rsidR="002C2D3A" w:rsidRPr="000E4F59">
        <w:rPr>
          <w:rFonts w:ascii="Arial" w:hAnsi="Arial" w:cs="Arial"/>
          <w:sz w:val="20"/>
          <w:szCs w:val="20"/>
        </w:rPr>
        <w:t>.</w:t>
      </w:r>
      <w:r w:rsidRPr="000E4F59">
        <w:rPr>
          <w:rFonts w:ascii="Arial" w:hAnsi="Arial" w:cs="Arial"/>
          <w:sz w:val="20"/>
          <w:szCs w:val="20"/>
        </w:rPr>
        <w:t xml:space="preserve"> </w:t>
      </w:r>
    </w:p>
    <w:p w14:paraId="23BE9678" w14:textId="77777777" w:rsidR="00634691" w:rsidRPr="000E4F59" w:rsidRDefault="00634691" w:rsidP="00A445AD">
      <w:pPr>
        <w:pStyle w:val="pdq2pgselectionanchorcontainer"/>
        <w:spacing w:before="0" w:beforeAutospacing="0" w:after="0" w:afterAutospacing="0" w:line="276" w:lineRule="auto"/>
        <w:jc w:val="both"/>
        <w:rPr>
          <w:rFonts w:ascii="Arial" w:hAnsi="Arial" w:cs="Arial"/>
          <w:sz w:val="20"/>
          <w:szCs w:val="20"/>
        </w:rPr>
      </w:pPr>
    </w:p>
    <w:p w14:paraId="35A01840" w14:textId="77777777" w:rsidR="00634691" w:rsidRPr="000E4F59" w:rsidRDefault="00634691" w:rsidP="00634691">
      <w:pPr>
        <w:pStyle w:val="pdq2pgselectionanchorcontainer"/>
        <w:spacing w:before="0" w:beforeAutospacing="0" w:after="0" w:afterAutospacing="0" w:line="276" w:lineRule="auto"/>
        <w:rPr>
          <w:rFonts w:ascii="Arial" w:hAnsi="Arial" w:cs="Arial"/>
          <w:sz w:val="20"/>
          <w:szCs w:val="20"/>
        </w:rPr>
      </w:pPr>
      <w:r w:rsidRPr="000E4F59">
        <w:rPr>
          <w:rFonts w:ascii="Arial" w:hAnsi="Arial" w:cs="Arial"/>
          <w:sz w:val="20"/>
          <w:szCs w:val="20"/>
        </w:rPr>
        <w:t>Para interpretar correctamente estos valores, es necesario reconocer las características de los sistemas de medida utilizados y la forma en que sus unidades se aplican en patronaje.</w:t>
      </w:r>
    </w:p>
    <w:p w14:paraId="65E71BD7" w14:textId="77777777" w:rsidR="00634691" w:rsidRPr="000E4F59" w:rsidRDefault="00634691" w:rsidP="00634691">
      <w:pPr>
        <w:pStyle w:val="pdq2pgselectionanchorcontainer"/>
        <w:spacing w:before="0" w:beforeAutospacing="0" w:after="0" w:afterAutospacing="0" w:line="276" w:lineRule="auto"/>
        <w:rPr>
          <w:rFonts w:ascii="Arial" w:hAnsi="Arial" w:cs="Arial"/>
          <w:sz w:val="20"/>
          <w:szCs w:val="20"/>
        </w:rPr>
      </w:pPr>
    </w:p>
    <w:p w14:paraId="50EE7FE3" w14:textId="77777777" w:rsidR="00634691" w:rsidRPr="000E4F59" w:rsidRDefault="00634691" w:rsidP="00634691">
      <w:pPr>
        <w:pStyle w:val="NormalWeb"/>
        <w:spacing w:before="0" w:beforeAutospacing="0" w:after="0" w:afterAutospacing="0" w:line="276" w:lineRule="auto"/>
        <w:rPr>
          <w:rStyle w:val="Fuerte"/>
          <w:rFonts w:ascii="Arial" w:hAnsi="Arial" w:cs="Arial"/>
          <w:sz w:val="20"/>
          <w:szCs w:val="20"/>
        </w:rPr>
      </w:pPr>
    </w:p>
    <w:p w14:paraId="7AC73044" w14:textId="3772FA06" w:rsidR="00634691" w:rsidRPr="000E4F59" w:rsidRDefault="00634691" w:rsidP="00634691">
      <w:pPr>
        <w:pStyle w:val="NormalWeb"/>
        <w:spacing w:before="0" w:beforeAutospacing="0" w:after="0" w:afterAutospacing="0" w:line="276" w:lineRule="auto"/>
        <w:rPr>
          <w:rFonts w:ascii="Arial" w:hAnsi="Arial" w:cs="Arial"/>
          <w:b/>
          <w:bCs/>
          <w:sz w:val="20"/>
          <w:szCs w:val="20"/>
        </w:rPr>
      </w:pPr>
      <w:commentRangeStart w:id="25"/>
      <w:r w:rsidRPr="000E4F59">
        <w:rPr>
          <w:rFonts w:ascii="Arial" w:hAnsi="Arial" w:cs="Arial"/>
          <w:b/>
          <w:bCs/>
          <w:sz w:val="20"/>
          <w:szCs w:val="20"/>
        </w:rPr>
        <w:t>Sistemas de medida aplicados al patronaje</w:t>
      </w:r>
    </w:p>
    <w:p w14:paraId="4F1DCA42" w14:textId="77777777" w:rsidR="00634691" w:rsidRPr="000E4F59" w:rsidRDefault="00634691" w:rsidP="00634691">
      <w:pPr>
        <w:pStyle w:val="NormalWeb"/>
        <w:spacing w:before="0" w:beforeAutospacing="0" w:after="0" w:afterAutospacing="0" w:line="276" w:lineRule="auto"/>
        <w:rPr>
          <w:rFonts w:ascii="Arial" w:hAnsi="Arial" w:cs="Arial"/>
          <w:b/>
          <w:bCs/>
          <w:sz w:val="20"/>
          <w:szCs w:val="20"/>
        </w:rPr>
      </w:pPr>
    </w:p>
    <w:p w14:paraId="4693A10E" w14:textId="77777777" w:rsidR="00634691" w:rsidRPr="000E4F59" w:rsidRDefault="00634691" w:rsidP="00634691">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Pestaña 1 - Sistema Internacional de Unidades</w:t>
      </w:r>
    </w:p>
    <w:p w14:paraId="289675C5" w14:textId="77777777" w:rsidR="00634691" w:rsidRPr="000E4F59" w:rsidRDefault="00634691" w:rsidP="00634691">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 xml:space="preserve">El </w:t>
      </w:r>
      <w:r w:rsidRPr="000E4F59">
        <w:rPr>
          <w:rStyle w:val="Fuerte"/>
          <w:rFonts w:ascii="Arial" w:hAnsi="Arial" w:cs="Arial"/>
          <w:sz w:val="20"/>
          <w:szCs w:val="20"/>
        </w:rPr>
        <w:t>Sistema Internacional de Unidades (SI)</w:t>
      </w:r>
      <w:r w:rsidRPr="000E4F59">
        <w:rPr>
          <w:rFonts w:ascii="Arial" w:hAnsi="Arial" w:cs="Arial"/>
          <w:sz w:val="20"/>
          <w:szCs w:val="20"/>
        </w:rPr>
        <w:t xml:space="preserve"> establece el metro (m) como unidad base de longitud. A partir de esta unidad se utilizan múltiplos y submúltiplos decimales; entre ellos, el centímetro (cm) y el milímetro (mm), ampliamente utilizados cuando se requiere expresar dimensiones menores.</w:t>
      </w:r>
    </w:p>
    <w:p w14:paraId="2F30DEAF" w14:textId="77777777" w:rsidR="00634691" w:rsidRPr="000E4F59" w:rsidRDefault="00634691" w:rsidP="00634691">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El Bureau International des Poids et Mesures (BIPM), organismo responsable de mantener el SI, confirma al metro como unidad base de longitud y establece el sistema de prefijos decimales utilizado para expresar sus subdivisiones.</w:t>
      </w:r>
    </w:p>
    <w:p w14:paraId="26EDF07C" w14:textId="77777777" w:rsidR="00634691" w:rsidRPr="000E4F59" w:rsidRDefault="00634691" w:rsidP="00634691">
      <w:pPr>
        <w:pStyle w:val="NormalWeb"/>
        <w:spacing w:before="0" w:beforeAutospacing="0" w:after="0" w:afterAutospacing="0" w:line="276" w:lineRule="auto"/>
        <w:rPr>
          <w:rFonts w:ascii="Arial" w:hAnsi="Arial" w:cs="Arial"/>
          <w:sz w:val="20"/>
          <w:szCs w:val="20"/>
        </w:rPr>
      </w:pPr>
    </w:p>
    <w:p w14:paraId="00DBAA6F" w14:textId="77777777" w:rsidR="00634691" w:rsidRPr="000E4F59" w:rsidRDefault="00634691" w:rsidP="00634691">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Pestaña 2 - Centímetro en patronaje</w:t>
      </w:r>
    </w:p>
    <w:p w14:paraId="0626030C" w14:textId="77777777" w:rsidR="00634691" w:rsidRPr="000E4F59" w:rsidRDefault="00634691" w:rsidP="00634691">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Para el patronaje, el centímetro facilita la escritura y comparación de dimensiones corporales porque permite expresar los registros mediante valores enteros o decimales. Una medida de 72,5 cm, por ejemplo, mantiene una lectura directa dentro del sistema decimal y puede trasladarse a los instrumentos de medición y trazado graduados bajo la misma unidad.</w:t>
      </w:r>
    </w:p>
    <w:p w14:paraId="7B4FA8F7" w14:textId="6E3FC1AA" w:rsidR="00634691" w:rsidRPr="000E4F59" w:rsidRDefault="00634691" w:rsidP="00634691">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 xml:space="preserve">La norma </w:t>
      </w:r>
      <w:r w:rsidR="00D10C27" w:rsidRPr="00D10C27">
        <w:rPr>
          <w:rFonts w:ascii="Arial" w:hAnsi="Arial" w:cs="Arial"/>
          <w:sz w:val="20"/>
          <w:szCs w:val="20"/>
          <w:highlight w:val="yellow"/>
        </w:rPr>
        <w:t>ISO 8559-1:2017</w:t>
      </w:r>
      <w:r w:rsidRPr="000E4F59">
        <w:rPr>
          <w:rFonts w:ascii="Arial" w:hAnsi="Arial" w:cs="Arial"/>
          <w:sz w:val="20"/>
          <w:szCs w:val="20"/>
        </w:rPr>
        <w:t xml:space="preserve"> utiliza mediciones antropométricas definidas para el desarrollo de prendas y proporciona criterios sobre la toma de medidas corporales destinadas, entre otros propósitos, a la construcción </w:t>
      </w:r>
      <w:r w:rsidRPr="000E4F59">
        <w:rPr>
          <w:rFonts w:ascii="Arial" w:hAnsi="Arial" w:cs="Arial"/>
          <w:sz w:val="20"/>
          <w:szCs w:val="20"/>
        </w:rPr>
        <w:lastRenderedPageBreak/>
        <w:t>de perfiles de talla y forma. Su alcance confirma la importancia de establecer referencias corporales y procedimientos de medición consistentes en el desarrollo de vestuario.</w:t>
      </w:r>
    </w:p>
    <w:p w14:paraId="68BEB55A" w14:textId="77777777" w:rsidR="00634691" w:rsidRPr="000E4F59" w:rsidRDefault="00634691" w:rsidP="00634691">
      <w:pPr>
        <w:pStyle w:val="NormalWeb"/>
        <w:spacing w:before="0" w:beforeAutospacing="0" w:after="0" w:afterAutospacing="0" w:line="276" w:lineRule="auto"/>
        <w:rPr>
          <w:rFonts w:ascii="Arial" w:hAnsi="Arial" w:cs="Arial"/>
          <w:sz w:val="20"/>
          <w:szCs w:val="20"/>
        </w:rPr>
      </w:pPr>
    </w:p>
    <w:p w14:paraId="3A120D9F" w14:textId="77777777" w:rsidR="00634691" w:rsidRPr="000E4F59" w:rsidRDefault="00634691" w:rsidP="00634691">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Pestaña 3 - Sistema inglés</w:t>
      </w:r>
    </w:p>
    <w:p w14:paraId="61A14E9F" w14:textId="77777777" w:rsidR="00634691" w:rsidRPr="000E4F59" w:rsidRDefault="00634691" w:rsidP="00634691">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 xml:space="preserve">El denominado </w:t>
      </w:r>
      <w:r w:rsidRPr="000E4F59">
        <w:rPr>
          <w:rStyle w:val="Fuerte"/>
          <w:rFonts w:ascii="Arial" w:hAnsi="Arial" w:cs="Arial"/>
          <w:sz w:val="20"/>
          <w:szCs w:val="20"/>
        </w:rPr>
        <w:t>sistema inglés</w:t>
      </w:r>
      <w:r w:rsidRPr="000E4F59">
        <w:rPr>
          <w:rFonts w:ascii="Arial" w:hAnsi="Arial" w:cs="Arial"/>
          <w:sz w:val="20"/>
          <w:szCs w:val="20"/>
        </w:rPr>
        <w:t xml:space="preserve"> utiliza la pulgada como una de sus unidades de longitud. Su lectura puede presentarse mediante valores enteros, decimales o fracciones de pulgada.</w:t>
      </w:r>
    </w:p>
    <w:p w14:paraId="04521D01" w14:textId="77777777" w:rsidR="00634691" w:rsidRPr="000E4F59" w:rsidRDefault="00634691" w:rsidP="00634691">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 xml:space="preserve">La relación entre ambos sistemas está definida de manera exacta: </w:t>
      </w:r>
      <w:r w:rsidRPr="000E4F59">
        <w:rPr>
          <w:rStyle w:val="Fuerte"/>
          <w:rFonts w:ascii="Arial" w:hAnsi="Arial" w:cs="Arial"/>
          <w:b w:val="0"/>
          <w:bCs w:val="0"/>
          <w:sz w:val="20"/>
          <w:szCs w:val="20"/>
        </w:rPr>
        <w:t>1 pulgada equivale a 25,4 milímetros, es decir, 2,54 centímetros</w:t>
      </w:r>
      <w:r w:rsidRPr="000E4F59">
        <w:rPr>
          <w:rFonts w:ascii="Arial" w:hAnsi="Arial" w:cs="Arial"/>
          <w:b/>
          <w:bCs/>
          <w:sz w:val="20"/>
          <w:szCs w:val="20"/>
        </w:rPr>
        <w:t>.</w:t>
      </w:r>
      <w:r w:rsidRPr="000E4F59">
        <w:rPr>
          <w:rFonts w:ascii="Arial" w:hAnsi="Arial" w:cs="Arial"/>
          <w:sz w:val="20"/>
          <w:szCs w:val="20"/>
        </w:rPr>
        <w:t xml:space="preserve"> Esta equivalencia, adoptada internacionalmente desde 1959 para la pulgada, permite realizar conversiones controladas cuando una ficha, molde o instrumento utiliza una unidad diferente de aquella empleada durante el trazado.</w:t>
      </w:r>
    </w:p>
    <w:p w14:paraId="7634967E" w14:textId="77777777" w:rsidR="00634691" w:rsidRPr="000E4F59" w:rsidRDefault="00634691" w:rsidP="00634691">
      <w:pPr>
        <w:pStyle w:val="NormalWeb"/>
        <w:spacing w:before="0" w:beforeAutospacing="0" w:after="0" w:afterAutospacing="0" w:line="276" w:lineRule="auto"/>
        <w:rPr>
          <w:rFonts w:ascii="Arial" w:hAnsi="Arial" w:cs="Arial"/>
          <w:sz w:val="20"/>
          <w:szCs w:val="20"/>
        </w:rPr>
      </w:pPr>
    </w:p>
    <w:p w14:paraId="5D2F70C6" w14:textId="77777777" w:rsidR="00634691" w:rsidRPr="000E4F59" w:rsidRDefault="00634691" w:rsidP="00634691">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Pestaña 4 - Identificación de la unidad</w:t>
      </w:r>
    </w:p>
    <w:p w14:paraId="00064BBA" w14:textId="0DA07130" w:rsidR="00634691" w:rsidRPr="000E4F59" w:rsidRDefault="00634691" w:rsidP="00634691">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 xml:space="preserve">La coexistencia de centímetros y pulgadas exige identificar la unidad antes de interpretar cualquier dato dimensional. Un valor numérico aislado carece de precisión documental si no indica el sistema al cual pertenece: registrar </w:t>
      </w:r>
      <w:r w:rsidR="00D10C27" w:rsidRPr="00D10C27">
        <w:rPr>
          <w:rFonts w:ascii="Arial" w:hAnsi="Arial" w:cs="Arial"/>
          <w:sz w:val="20"/>
          <w:szCs w:val="20"/>
          <w:highlight w:val="yellow"/>
        </w:rPr>
        <w:t>“12”</w:t>
      </w:r>
      <w:r w:rsidRPr="000E4F59">
        <w:rPr>
          <w:rFonts w:ascii="Arial" w:hAnsi="Arial" w:cs="Arial"/>
          <w:sz w:val="20"/>
          <w:szCs w:val="20"/>
        </w:rPr>
        <w:t xml:space="preserve"> no permite determinar si se trata de 12 cm o 12 pulgadas.</w:t>
      </w:r>
    </w:p>
    <w:p w14:paraId="0C93D259" w14:textId="77777777" w:rsidR="00634691" w:rsidRPr="000E4F59" w:rsidRDefault="00634691" w:rsidP="00634691">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La diferencia entre ambos valores es considerable, puesto que 12 pulgadas corresponden exactamente a 30,48 cm. Por ello, las unidades forman parte del dato técnico y deben conservarse junto con el valor registrado.</w:t>
      </w:r>
      <w:commentRangeEnd w:id="25"/>
      <w:r w:rsidRPr="000E4F59">
        <w:rPr>
          <w:rStyle w:val="Refdecomentario"/>
          <w:rFonts w:ascii="Arial" w:hAnsi="Arial" w:cs="Arial"/>
          <w:sz w:val="20"/>
          <w:szCs w:val="20"/>
        </w:rPr>
        <w:commentReference w:id="25"/>
      </w:r>
    </w:p>
    <w:p w14:paraId="51E80CB9" w14:textId="77777777" w:rsidR="0067242D" w:rsidRPr="000E4F59" w:rsidRDefault="0067242D" w:rsidP="0067242D">
      <w:pPr>
        <w:pStyle w:val="NormalWeb"/>
        <w:jc w:val="both"/>
        <w:rPr>
          <w:rFonts w:ascii="Arial" w:hAnsi="Arial" w:cs="Arial"/>
          <w:b/>
          <w:bCs/>
          <w:sz w:val="20"/>
          <w:szCs w:val="20"/>
        </w:rPr>
      </w:pPr>
      <w:r w:rsidRPr="000E4F59">
        <w:rPr>
          <w:rFonts w:ascii="Arial" w:hAnsi="Arial" w:cs="Arial"/>
          <w:b/>
          <w:bCs/>
          <w:sz w:val="20"/>
          <w:szCs w:val="20"/>
        </w:rPr>
        <w:t>Sistemas de medidas empleados en patronaje</w:t>
      </w:r>
    </w:p>
    <w:p w14:paraId="11EDB992" w14:textId="77777777" w:rsidR="0067242D" w:rsidRPr="000E4F59" w:rsidRDefault="0067242D" w:rsidP="0067242D">
      <w:pPr>
        <w:pStyle w:val="NormalWeb"/>
        <w:jc w:val="both"/>
        <w:rPr>
          <w:rFonts w:ascii="Arial" w:hAnsi="Arial" w:cs="Arial"/>
          <w:sz w:val="20"/>
          <w:szCs w:val="20"/>
        </w:rPr>
      </w:pPr>
      <w:r w:rsidRPr="000E4F59">
        <w:rPr>
          <w:rFonts w:ascii="Arial" w:hAnsi="Arial" w:cs="Arial"/>
          <w:sz w:val="20"/>
          <w:szCs w:val="20"/>
        </w:rPr>
        <w:t>Además de emplear unidades diferentes, ambos sistemas presentan formas distintas de organizar y leer sus subdivisiones.</w:t>
      </w:r>
    </w:p>
    <w:p w14:paraId="6CB67634" w14:textId="35569974" w:rsidR="0067242D" w:rsidRPr="000E4F59" w:rsidRDefault="0067242D" w:rsidP="0067242D">
      <w:pPr>
        <w:pStyle w:val="NormalWeb"/>
        <w:spacing w:before="0" w:beforeAutospacing="0" w:after="0" w:afterAutospacing="0" w:line="276" w:lineRule="auto"/>
        <w:jc w:val="both"/>
        <w:rPr>
          <w:rFonts w:ascii="Arial" w:hAnsi="Arial" w:cs="Arial"/>
          <w:sz w:val="20"/>
          <w:szCs w:val="20"/>
        </w:rPr>
      </w:pPr>
      <w:r w:rsidRPr="000E4F59">
        <w:rPr>
          <w:rFonts w:ascii="Arial" w:hAnsi="Arial" w:cs="Arial"/>
          <w:sz w:val="20"/>
          <w:szCs w:val="20"/>
        </w:rPr>
        <w:t>Las diferencias entre ambos sistemas no se limitan al nombre de la unidad. También modifican la forma en que se leen las graduaciones de los instrumentos y se consignan las dimensiones. Mientras el sistema métrico organiza sus subdivisiones de manera decimal, la pulgada puede dividirse mediante fracciones sucesivas, entre ellas medios, cuartos, octavos y dieciseisavos. La interpretación correcta de estas divisiones resulta necesaria cuando se utilizan reglas, cintas métricas, moldes o documentos expresados en pulgadas.</w:t>
      </w:r>
    </w:p>
    <w:p w14:paraId="2EA95C8D" w14:textId="77777777" w:rsidR="0067242D" w:rsidRPr="000E4F59" w:rsidRDefault="0067242D" w:rsidP="0067242D">
      <w:pPr>
        <w:pStyle w:val="NormalWeb"/>
        <w:spacing w:before="0" w:beforeAutospacing="0" w:after="0" w:afterAutospacing="0" w:line="276" w:lineRule="auto"/>
        <w:jc w:val="both"/>
        <w:rPr>
          <w:rFonts w:ascii="Arial" w:hAnsi="Arial" w:cs="Arial"/>
          <w:sz w:val="20"/>
          <w:szCs w:val="20"/>
        </w:rPr>
      </w:pPr>
    </w:p>
    <w:p w14:paraId="4D4A53A1" w14:textId="0EE75C46" w:rsidR="0067242D" w:rsidRPr="000E4F59" w:rsidRDefault="0018555C" w:rsidP="00A445AD">
      <w:pPr>
        <w:pStyle w:val="NormalWeb"/>
        <w:spacing w:before="0" w:beforeAutospacing="0" w:after="0" w:afterAutospacing="0" w:line="276" w:lineRule="auto"/>
        <w:rPr>
          <w:rStyle w:val="Fuerte"/>
          <w:rFonts w:ascii="Arial" w:hAnsi="Arial" w:cs="Arial"/>
          <w:sz w:val="20"/>
          <w:szCs w:val="20"/>
        </w:rPr>
      </w:pPr>
      <w:r w:rsidRPr="000E4F59">
        <w:rPr>
          <w:rStyle w:val="Fuerte"/>
          <w:rFonts w:ascii="Arial" w:hAnsi="Arial" w:cs="Arial"/>
          <w:sz w:val="20"/>
          <w:szCs w:val="20"/>
        </w:rPr>
        <w:t xml:space="preserve">Tabla </w:t>
      </w:r>
      <w:r w:rsidR="00B37D39" w:rsidRPr="000E4F59">
        <w:rPr>
          <w:rStyle w:val="Fuerte"/>
          <w:rFonts w:ascii="Arial" w:hAnsi="Arial" w:cs="Arial"/>
          <w:sz w:val="20"/>
          <w:szCs w:val="20"/>
        </w:rPr>
        <w:t>3</w:t>
      </w:r>
      <w:r w:rsidR="004E45F0" w:rsidRPr="000E4F59">
        <w:rPr>
          <w:rStyle w:val="Fuerte"/>
          <w:rFonts w:ascii="Arial" w:hAnsi="Arial" w:cs="Arial"/>
          <w:sz w:val="20"/>
          <w:szCs w:val="20"/>
        </w:rPr>
        <w:t xml:space="preserve">. </w:t>
      </w:r>
    </w:p>
    <w:p w14:paraId="79081498" w14:textId="10AC831A" w:rsidR="004E45F0" w:rsidRPr="000E4F59" w:rsidRDefault="004E45F0" w:rsidP="00A445AD">
      <w:pPr>
        <w:pStyle w:val="NormalWeb"/>
        <w:spacing w:before="0" w:beforeAutospacing="0" w:after="0" w:afterAutospacing="0" w:line="276" w:lineRule="auto"/>
        <w:rPr>
          <w:rStyle w:val="Fuerte"/>
          <w:rFonts w:ascii="Arial" w:hAnsi="Arial" w:cs="Arial"/>
          <w:b w:val="0"/>
          <w:bCs w:val="0"/>
          <w:i/>
          <w:iCs/>
          <w:sz w:val="20"/>
          <w:szCs w:val="20"/>
        </w:rPr>
      </w:pPr>
      <w:r w:rsidRPr="00C94DB5">
        <w:rPr>
          <w:rStyle w:val="Fuerte"/>
          <w:rFonts w:ascii="Arial" w:hAnsi="Arial" w:cs="Arial"/>
          <w:b w:val="0"/>
          <w:bCs w:val="0"/>
          <w:i/>
          <w:iCs/>
          <w:sz w:val="20"/>
          <w:szCs w:val="20"/>
        </w:rPr>
        <w:t xml:space="preserve">Equivalencias entre fracciones habituales de pulgada y </w:t>
      </w:r>
      <w:r w:rsidR="00D10C27" w:rsidRPr="00C94DB5">
        <w:rPr>
          <w:rStyle w:val="Fuerte"/>
          <w:rFonts w:ascii="Arial" w:hAnsi="Arial" w:cs="Arial"/>
          <w:b w:val="0"/>
          <w:bCs w:val="0"/>
          <w:i/>
          <w:iCs/>
          <w:sz w:val="20"/>
          <w:szCs w:val="20"/>
        </w:rPr>
        <w:t>sistema métrico</w:t>
      </w:r>
    </w:p>
    <w:p w14:paraId="3CF42913" w14:textId="77777777" w:rsidR="0067242D" w:rsidRPr="000E4F59" w:rsidRDefault="0067242D" w:rsidP="00A445AD">
      <w:pPr>
        <w:pStyle w:val="NormalWeb"/>
        <w:spacing w:before="0" w:beforeAutospacing="0" w:after="0" w:afterAutospacing="0" w:line="276" w:lineRule="auto"/>
        <w:rPr>
          <w:rFonts w:ascii="Arial" w:hAnsi="Arial" w:cs="Arial"/>
          <w:b/>
          <w:bCs/>
          <w:i/>
          <w:iCs/>
          <w:sz w:val="20"/>
          <w:szCs w:val="20"/>
        </w:rPr>
      </w:pPr>
    </w:p>
    <w:tbl>
      <w:tblPr>
        <w:tblStyle w:val="Tablaconcuadrcula"/>
        <w:tblW w:w="0" w:type="auto"/>
        <w:tblLook w:val="04A0" w:firstRow="1" w:lastRow="0" w:firstColumn="1" w:lastColumn="0" w:noHBand="0" w:noVBand="1"/>
      </w:tblPr>
      <w:tblGrid>
        <w:gridCol w:w="1786"/>
        <w:gridCol w:w="2523"/>
        <w:gridCol w:w="2786"/>
        <w:gridCol w:w="2867"/>
      </w:tblGrid>
      <w:tr w:rsidR="004E45F0" w:rsidRPr="000E4F59" w14:paraId="7847BE53" w14:textId="77777777" w:rsidTr="0091147C">
        <w:tc>
          <w:tcPr>
            <w:tcW w:w="0" w:type="auto"/>
            <w:shd w:val="clear" w:color="auto" w:fill="92D050"/>
            <w:hideMark/>
          </w:tcPr>
          <w:p w14:paraId="460AF58B" w14:textId="77777777" w:rsidR="004E45F0" w:rsidRPr="000E4F59" w:rsidRDefault="004E45F0" w:rsidP="00A445AD">
            <w:pPr>
              <w:spacing w:line="276" w:lineRule="auto"/>
              <w:jc w:val="center"/>
              <w:rPr>
                <w:rFonts w:ascii="Arial" w:hAnsi="Arial" w:cs="Arial"/>
                <w:b/>
                <w:bCs/>
                <w:sz w:val="20"/>
                <w:szCs w:val="20"/>
              </w:rPr>
            </w:pPr>
            <w:r w:rsidRPr="000E4F59">
              <w:rPr>
                <w:rFonts w:ascii="Arial" w:hAnsi="Arial" w:cs="Arial"/>
                <w:b/>
                <w:bCs/>
                <w:sz w:val="20"/>
                <w:szCs w:val="20"/>
              </w:rPr>
              <w:t>Fracción de pulgada</w:t>
            </w:r>
          </w:p>
        </w:tc>
        <w:tc>
          <w:tcPr>
            <w:tcW w:w="0" w:type="auto"/>
            <w:shd w:val="clear" w:color="auto" w:fill="92D050"/>
            <w:hideMark/>
          </w:tcPr>
          <w:p w14:paraId="2D7AA5BF" w14:textId="77777777" w:rsidR="004E45F0" w:rsidRPr="000E4F59" w:rsidRDefault="004E45F0" w:rsidP="00A445AD">
            <w:pPr>
              <w:spacing w:line="276" w:lineRule="auto"/>
              <w:jc w:val="center"/>
              <w:rPr>
                <w:rFonts w:ascii="Arial" w:hAnsi="Arial" w:cs="Arial"/>
                <w:b/>
                <w:bCs/>
                <w:sz w:val="20"/>
                <w:szCs w:val="20"/>
              </w:rPr>
            </w:pPr>
            <w:r w:rsidRPr="000E4F59">
              <w:rPr>
                <w:rFonts w:ascii="Arial" w:hAnsi="Arial" w:cs="Arial"/>
                <w:b/>
                <w:bCs/>
                <w:sz w:val="20"/>
                <w:szCs w:val="20"/>
              </w:rPr>
              <w:t>Expresión decimal en pulgadas</w:t>
            </w:r>
          </w:p>
        </w:tc>
        <w:tc>
          <w:tcPr>
            <w:tcW w:w="0" w:type="auto"/>
            <w:shd w:val="clear" w:color="auto" w:fill="92D050"/>
            <w:hideMark/>
          </w:tcPr>
          <w:p w14:paraId="55355877" w14:textId="77777777" w:rsidR="004E45F0" w:rsidRPr="000E4F59" w:rsidRDefault="004E45F0" w:rsidP="00A445AD">
            <w:pPr>
              <w:spacing w:line="276" w:lineRule="auto"/>
              <w:jc w:val="center"/>
              <w:rPr>
                <w:rFonts w:ascii="Arial" w:hAnsi="Arial" w:cs="Arial"/>
                <w:b/>
                <w:bCs/>
                <w:sz w:val="20"/>
                <w:szCs w:val="20"/>
              </w:rPr>
            </w:pPr>
            <w:r w:rsidRPr="000E4F59">
              <w:rPr>
                <w:rFonts w:ascii="Arial" w:hAnsi="Arial" w:cs="Arial"/>
                <w:b/>
                <w:bCs/>
                <w:sz w:val="20"/>
                <w:szCs w:val="20"/>
              </w:rPr>
              <w:t>Equivalencia exacta en milímetros</w:t>
            </w:r>
          </w:p>
        </w:tc>
        <w:tc>
          <w:tcPr>
            <w:tcW w:w="0" w:type="auto"/>
            <w:shd w:val="clear" w:color="auto" w:fill="92D050"/>
            <w:hideMark/>
          </w:tcPr>
          <w:p w14:paraId="7A8FC364" w14:textId="77777777" w:rsidR="004E45F0" w:rsidRPr="000E4F59" w:rsidRDefault="004E45F0" w:rsidP="00A445AD">
            <w:pPr>
              <w:spacing w:line="276" w:lineRule="auto"/>
              <w:jc w:val="center"/>
              <w:rPr>
                <w:rFonts w:ascii="Arial" w:hAnsi="Arial" w:cs="Arial"/>
                <w:b/>
                <w:bCs/>
                <w:sz w:val="20"/>
                <w:szCs w:val="20"/>
              </w:rPr>
            </w:pPr>
            <w:r w:rsidRPr="000E4F59">
              <w:rPr>
                <w:rFonts w:ascii="Arial" w:hAnsi="Arial" w:cs="Arial"/>
                <w:b/>
                <w:bCs/>
                <w:sz w:val="20"/>
                <w:szCs w:val="20"/>
              </w:rPr>
              <w:t>Equivalencia exacta en centímetros</w:t>
            </w:r>
          </w:p>
        </w:tc>
      </w:tr>
      <w:tr w:rsidR="004E45F0" w:rsidRPr="000E4F59" w14:paraId="2E296D7C" w14:textId="77777777" w:rsidTr="0091147C">
        <w:tc>
          <w:tcPr>
            <w:tcW w:w="0" w:type="auto"/>
            <w:hideMark/>
          </w:tcPr>
          <w:p w14:paraId="735D5EAD" w14:textId="1EDE50BB" w:rsidR="004E45F0" w:rsidRPr="000E4F59" w:rsidRDefault="0091147C" w:rsidP="00A445AD">
            <w:pPr>
              <w:spacing w:line="276" w:lineRule="auto"/>
              <w:rPr>
                <w:rFonts w:ascii="Arial" w:hAnsi="Arial" w:cs="Arial"/>
                <w:sz w:val="20"/>
                <w:szCs w:val="20"/>
              </w:rPr>
            </w:pPr>
            <w:r w:rsidRPr="000E4F59">
              <w:rPr>
                <w:rStyle w:val="Fuerte"/>
                <w:rFonts w:ascii="Arial" w:hAnsi="Arial" w:cs="Arial"/>
                <w:sz w:val="20"/>
                <w:szCs w:val="20"/>
              </w:rPr>
              <w:t>1/16 in</w:t>
            </w:r>
          </w:p>
        </w:tc>
        <w:tc>
          <w:tcPr>
            <w:tcW w:w="0" w:type="auto"/>
            <w:hideMark/>
          </w:tcPr>
          <w:p w14:paraId="6005FBAC"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0,0625 in.</w:t>
            </w:r>
          </w:p>
        </w:tc>
        <w:tc>
          <w:tcPr>
            <w:tcW w:w="0" w:type="auto"/>
            <w:hideMark/>
          </w:tcPr>
          <w:p w14:paraId="6094D3D1"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1,5875 mm.</w:t>
            </w:r>
          </w:p>
        </w:tc>
        <w:tc>
          <w:tcPr>
            <w:tcW w:w="0" w:type="auto"/>
            <w:hideMark/>
          </w:tcPr>
          <w:p w14:paraId="488EED10"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0,15875 cm.</w:t>
            </w:r>
          </w:p>
        </w:tc>
      </w:tr>
      <w:tr w:rsidR="004E45F0" w:rsidRPr="000E4F59" w14:paraId="3E4C539A" w14:textId="77777777" w:rsidTr="0091147C">
        <w:tc>
          <w:tcPr>
            <w:tcW w:w="0" w:type="auto"/>
            <w:hideMark/>
          </w:tcPr>
          <w:p w14:paraId="0659EC64" w14:textId="15CEC6B8" w:rsidR="004E45F0" w:rsidRPr="000E4F59" w:rsidRDefault="0091147C" w:rsidP="00A445AD">
            <w:pPr>
              <w:spacing w:line="276" w:lineRule="auto"/>
              <w:rPr>
                <w:rFonts w:ascii="Arial" w:hAnsi="Arial" w:cs="Arial"/>
                <w:sz w:val="20"/>
                <w:szCs w:val="20"/>
              </w:rPr>
            </w:pPr>
            <w:r w:rsidRPr="000E4F59">
              <w:rPr>
                <w:rStyle w:val="Fuerte"/>
                <w:rFonts w:ascii="Arial" w:hAnsi="Arial" w:cs="Arial"/>
                <w:sz w:val="20"/>
                <w:szCs w:val="20"/>
              </w:rPr>
              <w:t>1/8 in</w:t>
            </w:r>
          </w:p>
        </w:tc>
        <w:tc>
          <w:tcPr>
            <w:tcW w:w="0" w:type="auto"/>
            <w:hideMark/>
          </w:tcPr>
          <w:p w14:paraId="42CE7099"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0,125 in.</w:t>
            </w:r>
          </w:p>
        </w:tc>
        <w:tc>
          <w:tcPr>
            <w:tcW w:w="0" w:type="auto"/>
            <w:hideMark/>
          </w:tcPr>
          <w:p w14:paraId="04C2873C"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3,175 mm.</w:t>
            </w:r>
          </w:p>
        </w:tc>
        <w:tc>
          <w:tcPr>
            <w:tcW w:w="0" w:type="auto"/>
            <w:hideMark/>
          </w:tcPr>
          <w:p w14:paraId="35CAC09F"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0,3175 cm.</w:t>
            </w:r>
          </w:p>
        </w:tc>
      </w:tr>
      <w:tr w:rsidR="004E45F0" w:rsidRPr="000E4F59" w14:paraId="20ACB3EA" w14:textId="77777777" w:rsidTr="0091147C">
        <w:tc>
          <w:tcPr>
            <w:tcW w:w="0" w:type="auto"/>
            <w:hideMark/>
          </w:tcPr>
          <w:p w14:paraId="11300B7F" w14:textId="76B407CB" w:rsidR="004E45F0" w:rsidRPr="000E4F59" w:rsidRDefault="0091147C" w:rsidP="00A445AD">
            <w:pPr>
              <w:spacing w:line="276" w:lineRule="auto"/>
              <w:rPr>
                <w:rFonts w:ascii="Arial" w:hAnsi="Arial" w:cs="Arial"/>
                <w:sz w:val="20"/>
                <w:szCs w:val="20"/>
              </w:rPr>
            </w:pPr>
            <w:r w:rsidRPr="000E4F59">
              <w:rPr>
                <w:rStyle w:val="Fuerte"/>
                <w:rFonts w:ascii="Arial" w:hAnsi="Arial" w:cs="Arial"/>
                <w:sz w:val="20"/>
                <w:szCs w:val="20"/>
              </w:rPr>
              <w:t>1/4 in</w:t>
            </w:r>
          </w:p>
        </w:tc>
        <w:tc>
          <w:tcPr>
            <w:tcW w:w="0" w:type="auto"/>
            <w:hideMark/>
          </w:tcPr>
          <w:p w14:paraId="7B35C4B9"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0,25 in.</w:t>
            </w:r>
          </w:p>
        </w:tc>
        <w:tc>
          <w:tcPr>
            <w:tcW w:w="0" w:type="auto"/>
            <w:hideMark/>
          </w:tcPr>
          <w:p w14:paraId="58C8F93F"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6,35 mm.</w:t>
            </w:r>
          </w:p>
        </w:tc>
        <w:tc>
          <w:tcPr>
            <w:tcW w:w="0" w:type="auto"/>
            <w:hideMark/>
          </w:tcPr>
          <w:p w14:paraId="310ED276"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0,635 cm.</w:t>
            </w:r>
          </w:p>
        </w:tc>
      </w:tr>
      <w:tr w:rsidR="004E45F0" w:rsidRPr="000E4F59" w14:paraId="77F08805" w14:textId="77777777" w:rsidTr="0091147C">
        <w:tc>
          <w:tcPr>
            <w:tcW w:w="0" w:type="auto"/>
            <w:hideMark/>
          </w:tcPr>
          <w:p w14:paraId="1C7ED095" w14:textId="3D83A64F" w:rsidR="004E45F0" w:rsidRPr="000E4F59" w:rsidRDefault="0091147C" w:rsidP="00A445AD">
            <w:pPr>
              <w:spacing w:line="276" w:lineRule="auto"/>
              <w:rPr>
                <w:rFonts w:ascii="Arial" w:hAnsi="Arial" w:cs="Arial"/>
                <w:sz w:val="20"/>
                <w:szCs w:val="20"/>
              </w:rPr>
            </w:pPr>
            <w:r w:rsidRPr="000E4F59">
              <w:rPr>
                <w:rStyle w:val="Fuerte"/>
                <w:rFonts w:ascii="Arial" w:hAnsi="Arial" w:cs="Arial"/>
                <w:sz w:val="20"/>
                <w:szCs w:val="20"/>
              </w:rPr>
              <w:t>1/2 in</w:t>
            </w:r>
          </w:p>
        </w:tc>
        <w:tc>
          <w:tcPr>
            <w:tcW w:w="0" w:type="auto"/>
            <w:hideMark/>
          </w:tcPr>
          <w:p w14:paraId="48149CED"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0,5 in.</w:t>
            </w:r>
          </w:p>
        </w:tc>
        <w:tc>
          <w:tcPr>
            <w:tcW w:w="0" w:type="auto"/>
            <w:hideMark/>
          </w:tcPr>
          <w:p w14:paraId="59D4FDCC"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12,7 mm.</w:t>
            </w:r>
          </w:p>
        </w:tc>
        <w:tc>
          <w:tcPr>
            <w:tcW w:w="0" w:type="auto"/>
            <w:hideMark/>
          </w:tcPr>
          <w:p w14:paraId="5B1962CF"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1,27 cm.</w:t>
            </w:r>
          </w:p>
        </w:tc>
      </w:tr>
      <w:tr w:rsidR="004E45F0" w:rsidRPr="000E4F59" w14:paraId="652840F4" w14:textId="77777777" w:rsidTr="0091147C">
        <w:tc>
          <w:tcPr>
            <w:tcW w:w="0" w:type="auto"/>
            <w:hideMark/>
          </w:tcPr>
          <w:p w14:paraId="619F2C70" w14:textId="743350AA" w:rsidR="004E45F0" w:rsidRPr="000E4F59" w:rsidRDefault="0091147C" w:rsidP="00A445AD">
            <w:pPr>
              <w:spacing w:line="276" w:lineRule="auto"/>
              <w:rPr>
                <w:rFonts w:ascii="Arial" w:hAnsi="Arial" w:cs="Arial"/>
                <w:sz w:val="20"/>
                <w:szCs w:val="20"/>
              </w:rPr>
            </w:pPr>
            <w:r w:rsidRPr="000E4F59">
              <w:rPr>
                <w:rStyle w:val="Fuerte"/>
                <w:rFonts w:ascii="Arial" w:hAnsi="Arial" w:cs="Arial"/>
                <w:sz w:val="20"/>
                <w:szCs w:val="20"/>
              </w:rPr>
              <w:t>3/4 in</w:t>
            </w:r>
          </w:p>
        </w:tc>
        <w:tc>
          <w:tcPr>
            <w:tcW w:w="0" w:type="auto"/>
            <w:hideMark/>
          </w:tcPr>
          <w:p w14:paraId="3278B202"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0,75 in.</w:t>
            </w:r>
          </w:p>
        </w:tc>
        <w:tc>
          <w:tcPr>
            <w:tcW w:w="0" w:type="auto"/>
            <w:hideMark/>
          </w:tcPr>
          <w:p w14:paraId="5B51D117"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19,05 mm.</w:t>
            </w:r>
          </w:p>
        </w:tc>
        <w:tc>
          <w:tcPr>
            <w:tcW w:w="0" w:type="auto"/>
            <w:hideMark/>
          </w:tcPr>
          <w:p w14:paraId="6CCF3B71"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1,905 cm.</w:t>
            </w:r>
          </w:p>
        </w:tc>
      </w:tr>
      <w:tr w:rsidR="004E45F0" w:rsidRPr="000E4F59" w14:paraId="25F0C2C4" w14:textId="77777777" w:rsidTr="0091147C">
        <w:tc>
          <w:tcPr>
            <w:tcW w:w="0" w:type="auto"/>
            <w:hideMark/>
          </w:tcPr>
          <w:p w14:paraId="5450C7DA" w14:textId="7C927313" w:rsidR="004E45F0" w:rsidRPr="000E4F59" w:rsidRDefault="0091147C" w:rsidP="00A445AD">
            <w:pPr>
              <w:spacing w:line="276" w:lineRule="auto"/>
              <w:rPr>
                <w:rFonts w:ascii="Arial" w:hAnsi="Arial" w:cs="Arial"/>
                <w:sz w:val="20"/>
                <w:szCs w:val="20"/>
              </w:rPr>
            </w:pPr>
            <w:r w:rsidRPr="000E4F59">
              <w:rPr>
                <w:rStyle w:val="Fuerte"/>
                <w:rFonts w:ascii="Arial" w:hAnsi="Arial" w:cs="Arial"/>
                <w:sz w:val="20"/>
                <w:szCs w:val="20"/>
              </w:rPr>
              <w:t>1 in</w:t>
            </w:r>
          </w:p>
        </w:tc>
        <w:tc>
          <w:tcPr>
            <w:tcW w:w="0" w:type="auto"/>
            <w:hideMark/>
          </w:tcPr>
          <w:p w14:paraId="3A0FCFA9"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1,0 in.</w:t>
            </w:r>
          </w:p>
        </w:tc>
        <w:tc>
          <w:tcPr>
            <w:tcW w:w="0" w:type="auto"/>
            <w:hideMark/>
          </w:tcPr>
          <w:p w14:paraId="0B9E5B97"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25,4 mm.</w:t>
            </w:r>
          </w:p>
        </w:tc>
        <w:tc>
          <w:tcPr>
            <w:tcW w:w="0" w:type="auto"/>
            <w:hideMark/>
          </w:tcPr>
          <w:p w14:paraId="552C777C"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2,54 cm.</w:t>
            </w:r>
          </w:p>
        </w:tc>
      </w:tr>
    </w:tbl>
    <w:p w14:paraId="4928E428" w14:textId="77777777" w:rsidR="00201A22" w:rsidRPr="000E4F59" w:rsidRDefault="00201A22" w:rsidP="00A445AD">
      <w:pPr>
        <w:pStyle w:val="NormalWeb"/>
        <w:spacing w:before="0" w:beforeAutospacing="0" w:after="0" w:afterAutospacing="0" w:line="276" w:lineRule="auto"/>
        <w:rPr>
          <w:rStyle w:val="Fuerte"/>
          <w:rFonts w:ascii="Arial" w:hAnsi="Arial" w:cs="Arial"/>
          <w:sz w:val="20"/>
          <w:szCs w:val="20"/>
        </w:rPr>
      </w:pPr>
    </w:p>
    <w:p w14:paraId="206C9034" w14:textId="4E5C6203" w:rsidR="004E45F0" w:rsidRDefault="004E45F0" w:rsidP="00A445AD">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Nota.</w:t>
      </w:r>
      <w:r w:rsidRPr="000E4F59">
        <w:rPr>
          <w:rFonts w:ascii="Arial" w:hAnsi="Arial" w:cs="Arial"/>
          <w:sz w:val="20"/>
          <w:szCs w:val="20"/>
        </w:rPr>
        <w:t xml:space="preserve"> Las equivalencias se calculan a partir de la relación exacta de 1 in = 25,4 mm establecida para la pulgada internacional. </w:t>
      </w:r>
    </w:p>
    <w:p w14:paraId="394C17CD" w14:textId="77777777" w:rsidR="00DF2708" w:rsidRDefault="00DF2708" w:rsidP="00A445AD">
      <w:pPr>
        <w:pStyle w:val="NormalWeb"/>
        <w:spacing w:before="0" w:beforeAutospacing="0" w:after="0" w:afterAutospacing="0" w:line="276" w:lineRule="auto"/>
        <w:rPr>
          <w:rFonts w:ascii="Arial" w:hAnsi="Arial" w:cs="Arial"/>
          <w:sz w:val="20"/>
          <w:szCs w:val="20"/>
        </w:rPr>
      </w:pPr>
    </w:p>
    <w:p w14:paraId="42973BA7" w14:textId="77777777" w:rsidR="00DF2708" w:rsidRDefault="00DF2708" w:rsidP="00A445AD">
      <w:pPr>
        <w:pStyle w:val="NormalWeb"/>
        <w:spacing w:before="0" w:beforeAutospacing="0" w:after="0" w:afterAutospacing="0" w:line="276" w:lineRule="auto"/>
        <w:rPr>
          <w:rFonts w:ascii="Arial" w:hAnsi="Arial" w:cs="Arial"/>
          <w:sz w:val="20"/>
          <w:szCs w:val="20"/>
        </w:rPr>
      </w:pPr>
    </w:p>
    <w:p w14:paraId="08BD1EF1" w14:textId="77777777" w:rsidR="00DF2708" w:rsidRPr="000E4F59" w:rsidRDefault="00DF2708" w:rsidP="00A445AD">
      <w:pPr>
        <w:pStyle w:val="NormalWeb"/>
        <w:spacing w:before="0" w:beforeAutospacing="0" w:after="0" w:afterAutospacing="0" w:line="276" w:lineRule="auto"/>
        <w:rPr>
          <w:rFonts w:ascii="Arial" w:hAnsi="Arial" w:cs="Arial"/>
          <w:sz w:val="20"/>
          <w:szCs w:val="20"/>
        </w:rPr>
      </w:pPr>
    </w:p>
    <w:p w14:paraId="58CE2FBB" w14:textId="77777777" w:rsidR="00634691" w:rsidRPr="000E4F59" w:rsidRDefault="00634691" w:rsidP="00A445AD">
      <w:pPr>
        <w:pStyle w:val="NormalWeb"/>
        <w:spacing w:before="0" w:beforeAutospacing="0" w:after="0" w:afterAutospacing="0" w:line="276" w:lineRule="auto"/>
        <w:rPr>
          <w:rFonts w:ascii="Arial" w:hAnsi="Arial" w:cs="Arial"/>
          <w:sz w:val="20"/>
          <w:szCs w:val="20"/>
        </w:rPr>
      </w:pPr>
    </w:p>
    <w:p w14:paraId="7FE4DACD" w14:textId="3323961A" w:rsidR="004E45F0" w:rsidRPr="000E4F59" w:rsidRDefault="007B653C" w:rsidP="00A445AD">
      <w:pPr>
        <w:pStyle w:val="Ttulo2"/>
        <w:spacing w:before="0" w:after="0"/>
        <w:rPr>
          <w:rFonts w:ascii="Arial" w:hAnsi="Arial" w:cs="Arial"/>
          <w:b/>
          <w:sz w:val="20"/>
          <w:szCs w:val="20"/>
        </w:rPr>
      </w:pPr>
      <w:r w:rsidRPr="000E4F59">
        <w:rPr>
          <w:rFonts w:ascii="Arial" w:hAnsi="Arial" w:cs="Arial"/>
          <w:b/>
          <w:sz w:val="20"/>
          <w:szCs w:val="20"/>
        </w:rPr>
        <w:lastRenderedPageBreak/>
        <w:t xml:space="preserve">2.1 </w:t>
      </w:r>
      <w:r w:rsidR="004E45F0" w:rsidRPr="000E4F59">
        <w:rPr>
          <w:rFonts w:ascii="Arial" w:hAnsi="Arial" w:cs="Arial"/>
          <w:b/>
          <w:sz w:val="20"/>
          <w:szCs w:val="20"/>
        </w:rPr>
        <w:t>Conversión entre sistemas</w:t>
      </w:r>
    </w:p>
    <w:p w14:paraId="789851F6" w14:textId="77777777" w:rsidR="00B44805" w:rsidRPr="000E4F59" w:rsidRDefault="00B44805" w:rsidP="00B44805">
      <w:pPr>
        <w:rPr>
          <w:rFonts w:ascii="Arial" w:hAnsi="Arial" w:cs="Arial"/>
          <w:sz w:val="20"/>
          <w:szCs w:val="20"/>
        </w:rPr>
      </w:pPr>
    </w:p>
    <w:p w14:paraId="71FA5CAB" w14:textId="2C6AF1CC" w:rsidR="00B44805" w:rsidRPr="000E4F59" w:rsidRDefault="00B44805" w:rsidP="00B44805">
      <w:pPr>
        <w:rPr>
          <w:rFonts w:ascii="Arial" w:hAnsi="Arial" w:cs="Arial"/>
          <w:sz w:val="20"/>
          <w:szCs w:val="20"/>
        </w:rPr>
      </w:pPr>
      <w:commentRangeStart w:id="26"/>
      <w:r w:rsidRPr="000E4F59">
        <w:rPr>
          <w:rFonts w:ascii="Arial" w:hAnsi="Arial" w:cs="Arial"/>
          <w:noProof/>
          <w:sz w:val="20"/>
          <w:szCs w:val="20"/>
        </w:rPr>
        <w:drawing>
          <wp:anchor distT="0" distB="0" distL="114300" distR="114300" simplePos="0" relativeHeight="251662336" behindDoc="1" locked="0" layoutInCell="1" allowOverlap="1" wp14:anchorId="1DCAF8E0" wp14:editId="57EB47C9">
            <wp:simplePos x="0" y="0"/>
            <wp:positionH relativeFrom="column">
              <wp:posOffset>3175</wp:posOffset>
            </wp:positionH>
            <wp:positionV relativeFrom="paragraph">
              <wp:posOffset>0</wp:posOffset>
            </wp:positionV>
            <wp:extent cx="2081157" cy="1924215"/>
            <wp:effectExtent l="0" t="0" r="1905" b="0"/>
            <wp:wrapTight wrapText="bothSides">
              <wp:wrapPolygon edited="0">
                <wp:start x="0" y="0"/>
                <wp:lineTo x="0" y="21386"/>
                <wp:lineTo x="21488" y="21386"/>
                <wp:lineTo x="21488" y="0"/>
                <wp:lineTo x="0" y="0"/>
              </wp:wrapPolygon>
            </wp:wrapTight>
            <wp:docPr id="140461693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16933" name="Imagen 140461693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81157" cy="1924215"/>
                    </a:xfrm>
                    <a:prstGeom prst="rect">
                      <a:avLst/>
                    </a:prstGeom>
                  </pic:spPr>
                </pic:pic>
              </a:graphicData>
            </a:graphic>
            <wp14:sizeRelH relativeFrom="page">
              <wp14:pctWidth>0</wp14:pctWidth>
            </wp14:sizeRelH>
            <wp14:sizeRelV relativeFrom="page">
              <wp14:pctHeight>0</wp14:pctHeight>
            </wp14:sizeRelV>
          </wp:anchor>
        </w:drawing>
      </w:r>
      <w:commentRangeEnd w:id="26"/>
      <w:r w:rsidRPr="000E4F59">
        <w:rPr>
          <w:rStyle w:val="Refdecomentario"/>
          <w:rFonts w:ascii="Arial" w:hAnsi="Arial" w:cs="Arial"/>
          <w:sz w:val="20"/>
          <w:szCs w:val="20"/>
        </w:rPr>
        <w:commentReference w:id="26"/>
      </w:r>
    </w:p>
    <w:p w14:paraId="09AAE85B" w14:textId="75A4CFB7" w:rsidR="004E45F0" w:rsidRPr="000E4F59" w:rsidRDefault="004E45F0" w:rsidP="00A445AD">
      <w:pPr>
        <w:pStyle w:val="NormalWeb"/>
        <w:spacing w:before="0" w:beforeAutospacing="0" w:after="0" w:afterAutospacing="0" w:line="276" w:lineRule="auto"/>
        <w:jc w:val="both"/>
        <w:rPr>
          <w:rFonts w:ascii="Arial" w:hAnsi="Arial" w:cs="Arial"/>
          <w:sz w:val="20"/>
          <w:szCs w:val="20"/>
        </w:rPr>
      </w:pPr>
      <w:r w:rsidRPr="000E4F59">
        <w:rPr>
          <w:rFonts w:ascii="Arial" w:hAnsi="Arial" w:cs="Arial"/>
          <w:sz w:val="20"/>
          <w:szCs w:val="20"/>
        </w:rPr>
        <w:t xml:space="preserve">La conversión permite trasladar una dimensión expresada en pulgadas hacia centímetros o realizar la operación inversa sin modificar la magnitud </w:t>
      </w:r>
      <w:r w:rsidRPr="00C94DB5">
        <w:rPr>
          <w:rFonts w:ascii="Arial" w:hAnsi="Arial" w:cs="Arial"/>
          <w:sz w:val="20"/>
          <w:szCs w:val="20"/>
        </w:rPr>
        <w:t xml:space="preserve">original. </w:t>
      </w:r>
      <w:r w:rsidR="00806242" w:rsidRPr="00C94DB5">
        <w:rPr>
          <w:rFonts w:ascii="Arial" w:hAnsi="Arial" w:cs="Arial"/>
          <w:sz w:val="20"/>
          <w:szCs w:val="20"/>
        </w:rPr>
        <w:t>L</w:t>
      </w:r>
      <w:r w:rsidRPr="00C94DB5">
        <w:rPr>
          <w:rFonts w:ascii="Arial" w:hAnsi="Arial" w:cs="Arial"/>
          <w:sz w:val="20"/>
          <w:szCs w:val="20"/>
        </w:rPr>
        <w:t xml:space="preserve">a conversión de unidades </w:t>
      </w:r>
      <w:r w:rsidR="00DF2708" w:rsidRPr="00C94DB5">
        <w:rPr>
          <w:rFonts w:ascii="Arial" w:hAnsi="Arial" w:cs="Arial"/>
          <w:sz w:val="20"/>
          <w:szCs w:val="20"/>
        </w:rPr>
        <w:t xml:space="preserve">se entiende </w:t>
      </w:r>
      <w:r w:rsidRPr="00C94DB5">
        <w:rPr>
          <w:rFonts w:ascii="Arial" w:hAnsi="Arial" w:cs="Arial"/>
          <w:sz w:val="20"/>
          <w:szCs w:val="20"/>
        </w:rPr>
        <w:t xml:space="preserve">como un procedimiento basado en la multiplicación o división por un factor </w:t>
      </w:r>
      <w:r w:rsidR="00D10C27" w:rsidRPr="00C94DB5">
        <w:rPr>
          <w:rFonts w:ascii="Arial" w:hAnsi="Arial" w:cs="Arial"/>
          <w:sz w:val="20"/>
          <w:szCs w:val="20"/>
        </w:rPr>
        <w:t>numérico, en el que debe</w:t>
      </w:r>
      <w:r w:rsidRPr="00C94DB5">
        <w:rPr>
          <w:rFonts w:ascii="Arial" w:hAnsi="Arial" w:cs="Arial"/>
          <w:sz w:val="20"/>
          <w:szCs w:val="20"/>
        </w:rPr>
        <w:t xml:space="preserve"> considerarse</w:t>
      </w:r>
      <w:r w:rsidRPr="000E4F59">
        <w:rPr>
          <w:rFonts w:ascii="Arial" w:hAnsi="Arial" w:cs="Arial"/>
          <w:sz w:val="20"/>
          <w:szCs w:val="20"/>
        </w:rPr>
        <w:t xml:space="preserve"> también el tratamiento de cifras significativas y redondeos cuando estos resulten necesarios. </w:t>
      </w:r>
    </w:p>
    <w:p w14:paraId="21AC42BF" w14:textId="77777777" w:rsidR="00B44805" w:rsidRPr="000E4F59" w:rsidRDefault="00B44805" w:rsidP="00A445AD">
      <w:pPr>
        <w:pStyle w:val="NormalWeb"/>
        <w:spacing w:before="0" w:beforeAutospacing="0" w:after="0" w:afterAutospacing="0" w:line="276" w:lineRule="auto"/>
        <w:jc w:val="both"/>
        <w:rPr>
          <w:rFonts w:ascii="Arial" w:hAnsi="Arial" w:cs="Arial"/>
          <w:sz w:val="20"/>
          <w:szCs w:val="20"/>
        </w:rPr>
      </w:pPr>
    </w:p>
    <w:p w14:paraId="14977634" w14:textId="77777777" w:rsidR="00B44805" w:rsidRPr="000E4F59" w:rsidRDefault="00B44805" w:rsidP="00B44805">
      <w:pPr>
        <w:pStyle w:val="pdq2pgselectionanchorcontainer"/>
        <w:spacing w:before="0" w:beforeAutospacing="0" w:after="0" w:afterAutospacing="0" w:line="276" w:lineRule="auto"/>
        <w:rPr>
          <w:rFonts w:ascii="Arial" w:hAnsi="Arial" w:cs="Arial"/>
          <w:sz w:val="20"/>
          <w:szCs w:val="20"/>
        </w:rPr>
      </w:pPr>
      <w:r w:rsidRPr="000E4F59">
        <w:rPr>
          <w:rFonts w:ascii="Arial" w:hAnsi="Arial" w:cs="Arial"/>
          <w:sz w:val="20"/>
          <w:szCs w:val="20"/>
        </w:rPr>
        <w:t>Para realizar estas conversiones, se utiliza como referencia la equivalencia exacta entre pulgadas y centímetros.</w:t>
      </w:r>
    </w:p>
    <w:p w14:paraId="5B55BC42" w14:textId="77777777" w:rsidR="00B44805" w:rsidRPr="000E4F59" w:rsidRDefault="00B44805" w:rsidP="00B44805">
      <w:pPr>
        <w:pStyle w:val="pdq2pgselectionanchorcontainer"/>
        <w:spacing w:before="0" w:beforeAutospacing="0" w:after="0" w:afterAutospacing="0" w:line="276" w:lineRule="auto"/>
        <w:rPr>
          <w:rFonts w:ascii="Arial" w:hAnsi="Arial" w:cs="Arial"/>
          <w:sz w:val="20"/>
          <w:szCs w:val="20"/>
        </w:rPr>
      </w:pPr>
    </w:p>
    <w:p w14:paraId="7E010C7E" w14:textId="77777777" w:rsidR="00B44805" w:rsidRPr="000E4F59" w:rsidRDefault="00B44805" w:rsidP="00B44805">
      <w:pPr>
        <w:pStyle w:val="NormalWeb"/>
        <w:spacing w:before="0" w:beforeAutospacing="0" w:after="0" w:afterAutospacing="0" w:line="276" w:lineRule="auto"/>
        <w:rPr>
          <w:rStyle w:val="Fuerte"/>
          <w:rFonts w:ascii="Arial" w:hAnsi="Arial" w:cs="Arial"/>
          <w:sz w:val="20"/>
          <w:szCs w:val="20"/>
        </w:rPr>
      </w:pPr>
    </w:p>
    <w:p w14:paraId="02B7BA6C" w14:textId="0968368A" w:rsidR="00B44805" w:rsidRPr="000E4F59" w:rsidRDefault="00B44805" w:rsidP="00B44805">
      <w:pPr>
        <w:pStyle w:val="NormalWeb"/>
        <w:spacing w:before="0" w:beforeAutospacing="0" w:after="0" w:afterAutospacing="0" w:line="276" w:lineRule="auto"/>
        <w:rPr>
          <w:rFonts w:ascii="Arial" w:hAnsi="Arial" w:cs="Arial"/>
          <w:b/>
          <w:bCs/>
          <w:color w:val="000000" w:themeColor="text1"/>
          <w:sz w:val="20"/>
          <w:szCs w:val="20"/>
        </w:rPr>
      </w:pPr>
      <w:commentRangeStart w:id="27"/>
      <w:r w:rsidRPr="000E4F59">
        <w:rPr>
          <w:rFonts w:ascii="Arial" w:hAnsi="Arial" w:cs="Arial"/>
          <w:b/>
          <w:bCs/>
          <w:color w:val="000000" w:themeColor="text1"/>
          <w:sz w:val="20"/>
          <w:szCs w:val="20"/>
        </w:rPr>
        <w:t>Conversión entre pulgadas y centímetros</w:t>
      </w:r>
    </w:p>
    <w:p w14:paraId="5A068F8D" w14:textId="77777777" w:rsidR="00B44805" w:rsidRPr="000E4F59" w:rsidRDefault="00B44805" w:rsidP="00B44805">
      <w:pPr>
        <w:pStyle w:val="NormalWeb"/>
        <w:spacing w:before="0" w:beforeAutospacing="0" w:after="0" w:afterAutospacing="0" w:line="276" w:lineRule="auto"/>
        <w:rPr>
          <w:rFonts w:ascii="Arial" w:hAnsi="Arial" w:cs="Arial"/>
          <w:color w:val="000000" w:themeColor="text1"/>
          <w:sz w:val="20"/>
          <w:szCs w:val="20"/>
        </w:rPr>
      </w:pPr>
    </w:p>
    <w:p w14:paraId="5D776041" w14:textId="77777777" w:rsidR="00B44805" w:rsidRPr="000E4F59" w:rsidRDefault="00B44805" w:rsidP="00B44805">
      <w:pPr>
        <w:pStyle w:val="Ttulo3"/>
        <w:spacing w:before="0" w:after="0" w:line="276" w:lineRule="auto"/>
        <w:rPr>
          <w:rFonts w:ascii="Arial" w:hAnsi="Arial" w:cs="Arial"/>
          <w:b/>
          <w:bCs/>
          <w:color w:val="000000" w:themeColor="text1"/>
          <w:sz w:val="20"/>
          <w:szCs w:val="20"/>
        </w:rPr>
      </w:pPr>
      <w:r w:rsidRPr="000E4F59">
        <w:rPr>
          <w:rFonts w:ascii="Arial" w:hAnsi="Arial" w:cs="Arial"/>
          <w:b/>
          <w:bCs/>
          <w:color w:val="000000" w:themeColor="text1"/>
          <w:sz w:val="20"/>
          <w:szCs w:val="20"/>
        </w:rPr>
        <w:t>Pestaña 1 - De pulgadas a centímetros</w:t>
      </w:r>
    </w:p>
    <w:p w14:paraId="47B47F19" w14:textId="77777777" w:rsidR="00B44805" w:rsidRPr="000E4F59" w:rsidRDefault="00B44805" w:rsidP="00B44805">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Para convertir pulgadas a centímetros se emplea la equivalencia:</w:t>
      </w:r>
    </w:p>
    <w:p w14:paraId="727CB89F" w14:textId="77777777" w:rsidR="00B44805" w:rsidRPr="000E4F59" w:rsidRDefault="00B44805" w:rsidP="00B44805">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b w:val="0"/>
          <w:bCs w:val="0"/>
          <w:color w:val="000000" w:themeColor="text1"/>
          <w:sz w:val="20"/>
          <w:szCs w:val="20"/>
        </w:rPr>
        <w:t>Pulgadas × 2,54 = centímetros</w:t>
      </w:r>
    </w:p>
    <w:p w14:paraId="35C3A419" w14:textId="77777777" w:rsidR="00B44805" w:rsidRPr="000E4F59" w:rsidRDefault="00B44805" w:rsidP="00B44805">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Por ejemplo:</w:t>
      </w:r>
    </w:p>
    <w:p w14:paraId="2D7B21FC" w14:textId="77777777" w:rsidR="00B44805" w:rsidRPr="000E4F59" w:rsidRDefault="00B44805" w:rsidP="00B44805">
      <w:pPr>
        <w:pStyle w:val="NormalWeb"/>
        <w:spacing w:before="0" w:beforeAutospacing="0" w:after="0" w:afterAutospacing="0" w:line="276" w:lineRule="auto"/>
        <w:rPr>
          <w:rStyle w:val="Fuerte"/>
          <w:rFonts w:ascii="Arial" w:hAnsi="Arial" w:cs="Arial"/>
          <w:b w:val="0"/>
          <w:bCs w:val="0"/>
          <w:color w:val="000000" w:themeColor="text1"/>
          <w:sz w:val="20"/>
          <w:szCs w:val="20"/>
        </w:rPr>
      </w:pPr>
      <w:r w:rsidRPr="000E4F59">
        <w:rPr>
          <w:rStyle w:val="Fuerte"/>
          <w:rFonts w:ascii="Arial" w:hAnsi="Arial" w:cs="Arial"/>
          <w:b w:val="0"/>
          <w:bCs w:val="0"/>
          <w:color w:val="000000" w:themeColor="text1"/>
          <w:sz w:val="20"/>
          <w:szCs w:val="20"/>
        </w:rPr>
        <w:t>10 in × 2,54 = 25,4 cm</w:t>
      </w:r>
    </w:p>
    <w:p w14:paraId="6BA6B1E2" w14:textId="77777777" w:rsidR="00B44805" w:rsidRPr="000E4F59" w:rsidRDefault="00B44805" w:rsidP="00B44805">
      <w:pPr>
        <w:pStyle w:val="NormalWeb"/>
        <w:spacing w:before="0" w:beforeAutospacing="0" w:after="0" w:afterAutospacing="0" w:line="276" w:lineRule="auto"/>
        <w:rPr>
          <w:rFonts w:ascii="Arial" w:hAnsi="Arial" w:cs="Arial"/>
          <w:b/>
          <w:bCs/>
          <w:color w:val="000000" w:themeColor="text1"/>
          <w:sz w:val="20"/>
          <w:szCs w:val="20"/>
        </w:rPr>
      </w:pPr>
    </w:p>
    <w:p w14:paraId="67D37E49" w14:textId="77777777" w:rsidR="00B44805" w:rsidRPr="000E4F59" w:rsidRDefault="00B44805" w:rsidP="00B44805">
      <w:pPr>
        <w:pStyle w:val="Ttulo3"/>
        <w:spacing w:before="0" w:after="0" w:line="276" w:lineRule="auto"/>
        <w:rPr>
          <w:rFonts w:ascii="Arial" w:hAnsi="Arial" w:cs="Arial"/>
          <w:b/>
          <w:bCs/>
          <w:color w:val="000000" w:themeColor="text1"/>
          <w:sz w:val="20"/>
          <w:szCs w:val="20"/>
        </w:rPr>
      </w:pPr>
      <w:r w:rsidRPr="000E4F59">
        <w:rPr>
          <w:rFonts w:ascii="Arial" w:hAnsi="Arial" w:cs="Arial"/>
          <w:b/>
          <w:bCs/>
          <w:color w:val="000000" w:themeColor="text1"/>
          <w:sz w:val="20"/>
          <w:szCs w:val="20"/>
        </w:rPr>
        <w:t>Pestaña 2 - De centímetros a pulgadas</w:t>
      </w:r>
    </w:p>
    <w:p w14:paraId="37A0AA22" w14:textId="77777777" w:rsidR="00B44805" w:rsidRPr="000E4F59" w:rsidRDefault="00B44805" w:rsidP="00B44805">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Para convertir centímetros a pulgadas se aplica la operación inversa:</w:t>
      </w:r>
    </w:p>
    <w:p w14:paraId="29ABBE9B" w14:textId="77777777" w:rsidR="00B44805" w:rsidRPr="000E4F59" w:rsidRDefault="00B44805" w:rsidP="00B44805">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b w:val="0"/>
          <w:bCs w:val="0"/>
          <w:color w:val="000000" w:themeColor="text1"/>
          <w:sz w:val="20"/>
          <w:szCs w:val="20"/>
        </w:rPr>
        <w:t>Centímetros ÷ 2,54 = pulgadas</w:t>
      </w:r>
    </w:p>
    <w:p w14:paraId="3CBC1B7F" w14:textId="77777777" w:rsidR="00B44805" w:rsidRPr="000E4F59" w:rsidRDefault="00B44805" w:rsidP="00B44805">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Por ejemplo:</w:t>
      </w:r>
    </w:p>
    <w:p w14:paraId="1777B327" w14:textId="77777777" w:rsidR="00B44805" w:rsidRPr="000E4F59" w:rsidRDefault="00B44805" w:rsidP="00B44805">
      <w:pPr>
        <w:pStyle w:val="NormalWeb"/>
        <w:spacing w:before="0" w:beforeAutospacing="0" w:after="0" w:afterAutospacing="0" w:line="276" w:lineRule="auto"/>
        <w:rPr>
          <w:rStyle w:val="Fuerte"/>
          <w:rFonts w:ascii="Arial" w:hAnsi="Arial" w:cs="Arial"/>
          <w:b w:val="0"/>
          <w:bCs w:val="0"/>
          <w:color w:val="000000" w:themeColor="text1"/>
          <w:sz w:val="20"/>
          <w:szCs w:val="20"/>
        </w:rPr>
      </w:pPr>
      <w:r w:rsidRPr="000E4F59">
        <w:rPr>
          <w:rStyle w:val="Fuerte"/>
          <w:rFonts w:ascii="Arial" w:hAnsi="Arial" w:cs="Arial"/>
          <w:b w:val="0"/>
          <w:bCs w:val="0"/>
          <w:color w:val="000000" w:themeColor="text1"/>
          <w:sz w:val="20"/>
          <w:szCs w:val="20"/>
        </w:rPr>
        <w:t>25,4 cm ÷ 2,54 = 10 in</w:t>
      </w:r>
      <w:commentRangeEnd w:id="27"/>
      <w:r w:rsidRPr="000E4F59">
        <w:rPr>
          <w:rStyle w:val="Refdecomentario"/>
          <w:rFonts w:ascii="Arial" w:hAnsi="Arial" w:cs="Arial"/>
          <w:color w:val="000000" w:themeColor="text1"/>
          <w:sz w:val="20"/>
          <w:szCs w:val="20"/>
        </w:rPr>
        <w:commentReference w:id="27"/>
      </w:r>
    </w:p>
    <w:p w14:paraId="3612F2EC" w14:textId="77777777" w:rsidR="00B44805" w:rsidRPr="000E4F59" w:rsidRDefault="00B44805" w:rsidP="00B44805">
      <w:pPr>
        <w:pStyle w:val="NormalWeb"/>
        <w:spacing w:before="0" w:beforeAutospacing="0" w:after="0" w:afterAutospacing="0" w:line="276" w:lineRule="auto"/>
        <w:rPr>
          <w:rFonts w:ascii="Arial" w:hAnsi="Arial" w:cs="Arial"/>
          <w:sz w:val="20"/>
          <w:szCs w:val="20"/>
        </w:rPr>
      </w:pPr>
    </w:p>
    <w:p w14:paraId="662094BD" w14:textId="77777777" w:rsidR="00B44805" w:rsidRPr="000E4F59" w:rsidRDefault="00B44805" w:rsidP="00B44805">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La conversión debe efectuarse antes de incorporar el valor al trazado cuando los documentos de origen y los instrumentos de trabajo utilizan sistemas diferentes. De esta manera, se evita alternar unidades dentro de una misma construcción y se conserva la coherencia dimensional del patrón.</w:t>
      </w:r>
    </w:p>
    <w:p w14:paraId="71D334DD" w14:textId="77777777" w:rsidR="00DE6214" w:rsidRPr="000E4F59" w:rsidRDefault="00DE6214" w:rsidP="00B44805">
      <w:pPr>
        <w:pStyle w:val="NormalWeb"/>
        <w:spacing w:before="0" w:beforeAutospacing="0" w:after="0" w:afterAutospacing="0" w:line="276" w:lineRule="auto"/>
        <w:rPr>
          <w:rFonts w:ascii="Arial" w:hAnsi="Arial" w:cs="Arial"/>
          <w:sz w:val="20"/>
          <w:szCs w:val="20"/>
        </w:rPr>
      </w:pPr>
    </w:p>
    <w:p w14:paraId="0AF711FF" w14:textId="77777777" w:rsidR="00B44805" w:rsidRPr="000E4F59" w:rsidRDefault="00B44805" w:rsidP="00B44805">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Para reforzar la aplicación de estas operaciones, los siguientes ejemplos muestran diferentes valores de origen y su correspondiente conversión.</w:t>
      </w:r>
    </w:p>
    <w:p w14:paraId="033C9763" w14:textId="77777777" w:rsidR="00B44805" w:rsidRPr="000E4F59" w:rsidRDefault="00B44805" w:rsidP="00A445AD">
      <w:pPr>
        <w:pStyle w:val="NormalWeb"/>
        <w:spacing w:before="0" w:beforeAutospacing="0" w:after="0" w:afterAutospacing="0" w:line="276" w:lineRule="auto"/>
        <w:jc w:val="both"/>
        <w:rPr>
          <w:rFonts w:ascii="Arial" w:hAnsi="Arial" w:cs="Arial"/>
          <w:sz w:val="20"/>
          <w:szCs w:val="20"/>
        </w:rPr>
      </w:pPr>
    </w:p>
    <w:p w14:paraId="3FD409AE" w14:textId="77777777" w:rsidR="00B37D39" w:rsidRPr="000E4F59" w:rsidRDefault="0018555C" w:rsidP="00A445AD">
      <w:pPr>
        <w:pStyle w:val="NormalWeb"/>
        <w:spacing w:before="0" w:beforeAutospacing="0" w:after="0" w:afterAutospacing="0" w:line="276" w:lineRule="auto"/>
        <w:rPr>
          <w:rStyle w:val="Fuerte"/>
          <w:rFonts w:ascii="Arial" w:hAnsi="Arial" w:cs="Arial"/>
          <w:sz w:val="20"/>
          <w:szCs w:val="20"/>
        </w:rPr>
      </w:pPr>
      <w:r w:rsidRPr="000E4F59">
        <w:rPr>
          <w:rStyle w:val="Fuerte"/>
          <w:rFonts w:ascii="Arial" w:hAnsi="Arial" w:cs="Arial"/>
          <w:sz w:val="20"/>
          <w:szCs w:val="20"/>
        </w:rPr>
        <w:t xml:space="preserve">Tabla </w:t>
      </w:r>
      <w:r w:rsidR="00B37D39" w:rsidRPr="000E4F59">
        <w:rPr>
          <w:rStyle w:val="Fuerte"/>
          <w:rFonts w:ascii="Arial" w:hAnsi="Arial" w:cs="Arial"/>
          <w:sz w:val="20"/>
          <w:szCs w:val="20"/>
        </w:rPr>
        <w:t>4</w:t>
      </w:r>
      <w:r w:rsidR="004E45F0" w:rsidRPr="000E4F59">
        <w:rPr>
          <w:rStyle w:val="Fuerte"/>
          <w:rFonts w:ascii="Arial" w:hAnsi="Arial" w:cs="Arial"/>
          <w:sz w:val="20"/>
          <w:szCs w:val="20"/>
        </w:rPr>
        <w:t>.</w:t>
      </w:r>
    </w:p>
    <w:p w14:paraId="691F5572" w14:textId="4D320E79" w:rsidR="004E45F0" w:rsidRPr="000E4F59" w:rsidRDefault="004E45F0" w:rsidP="00A445AD">
      <w:pPr>
        <w:pStyle w:val="NormalWeb"/>
        <w:spacing w:before="0" w:beforeAutospacing="0" w:after="0" w:afterAutospacing="0" w:line="276" w:lineRule="auto"/>
        <w:rPr>
          <w:rStyle w:val="Fuerte"/>
          <w:rFonts w:ascii="Arial" w:hAnsi="Arial" w:cs="Arial"/>
          <w:b w:val="0"/>
          <w:bCs w:val="0"/>
          <w:i/>
          <w:iCs/>
          <w:sz w:val="20"/>
          <w:szCs w:val="20"/>
        </w:rPr>
      </w:pPr>
      <w:r w:rsidRPr="000E4F59">
        <w:rPr>
          <w:rStyle w:val="Fuerte"/>
          <w:rFonts w:ascii="Arial" w:hAnsi="Arial" w:cs="Arial"/>
          <w:b w:val="0"/>
          <w:bCs w:val="0"/>
          <w:i/>
          <w:iCs/>
          <w:sz w:val="20"/>
          <w:szCs w:val="20"/>
        </w:rPr>
        <w:t xml:space="preserve">Ejemplos de conversión entre </w:t>
      </w:r>
      <w:r w:rsidR="00D10C27" w:rsidRPr="00C94DB5">
        <w:rPr>
          <w:rStyle w:val="Fuerte"/>
          <w:rFonts w:ascii="Arial" w:hAnsi="Arial" w:cs="Arial"/>
          <w:b w:val="0"/>
          <w:bCs w:val="0"/>
          <w:i/>
          <w:iCs/>
          <w:sz w:val="20"/>
          <w:szCs w:val="20"/>
        </w:rPr>
        <w:t>pulgadas y centímetros</w:t>
      </w:r>
    </w:p>
    <w:p w14:paraId="6B43B07F" w14:textId="77777777" w:rsidR="00B37D39" w:rsidRPr="000E4F59" w:rsidRDefault="00B37D39" w:rsidP="00A445AD">
      <w:pPr>
        <w:pStyle w:val="NormalWeb"/>
        <w:spacing w:before="0" w:beforeAutospacing="0" w:after="0" w:afterAutospacing="0" w:line="276" w:lineRule="auto"/>
        <w:rPr>
          <w:rFonts w:ascii="Arial" w:hAnsi="Arial" w:cs="Arial"/>
          <w:b/>
          <w:bCs/>
          <w:i/>
          <w:iCs/>
          <w:sz w:val="20"/>
          <w:szCs w:val="20"/>
        </w:rPr>
      </w:pPr>
    </w:p>
    <w:tbl>
      <w:tblPr>
        <w:tblStyle w:val="Tablaconcuadrcula"/>
        <w:tblW w:w="0" w:type="auto"/>
        <w:tblLook w:val="04A0" w:firstRow="1" w:lastRow="0" w:firstColumn="1" w:lastColumn="0" w:noHBand="0" w:noVBand="1"/>
      </w:tblPr>
      <w:tblGrid>
        <w:gridCol w:w="1672"/>
        <w:gridCol w:w="2062"/>
        <w:gridCol w:w="1795"/>
      </w:tblGrid>
      <w:tr w:rsidR="004E45F0" w:rsidRPr="000E4F59" w14:paraId="67A4807C" w14:textId="77777777" w:rsidTr="00806242">
        <w:tc>
          <w:tcPr>
            <w:tcW w:w="0" w:type="auto"/>
            <w:shd w:val="clear" w:color="auto" w:fill="92D050"/>
            <w:hideMark/>
          </w:tcPr>
          <w:p w14:paraId="721DF81D" w14:textId="77777777" w:rsidR="004E45F0" w:rsidRPr="000E4F59" w:rsidRDefault="004E45F0" w:rsidP="00A445AD">
            <w:pPr>
              <w:spacing w:line="276" w:lineRule="auto"/>
              <w:jc w:val="center"/>
              <w:rPr>
                <w:rFonts w:ascii="Arial" w:hAnsi="Arial" w:cs="Arial"/>
                <w:b/>
                <w:bCs/>
                <w:sz w:val="20"/>
                <w:szCs w:val="20"/>
              </w:rPr>
            </w:pPr>
            <w:r w:rsidRPr="000E4F59">
              <w:rPr>
                <w:rFonts w:ascii="Arial" w:hAnsi="Arial" w:cs="Arial"/>
                <w:b/>
                <w:bCs/>
                <w:sz w:val="20"/>
                <w:szCs w:val="20"/>
              </w:rPr>
              <w:t>Valor de origen</w:t>
            </w:r>
          </w:p>
        </w:tc>
        <w:tc>
          <w:tcPr>
            <w:tcW w:w="0" w:type="auto"/>
            <w:shd w:val="clear" w:color="auto" w:fill="92D050"/>
            <w:hideMark/>
          </w:tcPr>
          <w:p w14:paraId="02C45A7D" w14:textId="77777777" w:rsidR="004E45F0" w:rsidRPr="000E4F59" w:rsidRDefault="004E45F0" w:rsidP="00A445AD">
            <w:pPr>
              <w:spacing w:line="276" w:lineRule="auto"/>
              <w:jc w:val="center"/>
              <w:rPr>
                <w:rFonts w:ascii="Arial" w:hAnsi="Arial" w:cs="Arial"/>
                <w:b/>
                <w:bCs/>
                <w:sz w:val="20"/>
                <w:szCs w:val="20"/>
              </w:rPr>
            </w:pPr>
            <w:r w:rsidRPr="000E4F59">
              <w:rPr>
                <w:rFonts w:ascii="Arial" w:hAnsi="Arial" w:cs="Arial"/>
                <w:b/>
                <w:bCs/>
                <w:sz w:val="20"/>
                <w:szCs w:val="20"/>
              </w:rPr>
              <w:t>Operación aplicada</w:t>
            </w:r>
          </w:p>
        </w:tc>
        <w:tc>
          <w:tcPr>
            <w:tcW w:w="0" w:type="auto"/>
            <w:shd w:val="clear" w:color="auto" w:fill="92D050"/>
            <w:hideMark/>
          </w:tcPr>
          <w:p w14:paraId="41D01AE4" w14:textId="77777777" w:rsidR="004E45F0" w:rsidRPr="000E4F59" w:rsidRDefault="004E45F0" w:rsidP="00A445AD">
            <w:pPr>
              <w:spacing w:line="276" w:lineRule="auto"/>
              <w:jc w:val="center"/>
              <w:rPr>
                <w:rFonts w:ascii="Arial" w:hAnsi="Arial" w:cs="Arial"/>
                <w:b/>
                <w:bCs/>
                <w:sz w:val="20"/>
                <w:szCs w:val="20"/>
              </w:rPr>
            </w:pPr>
            <w:r w:rsidRPr="000E4F59">
              <w:rPr>
                <w:rFonts w:ascii="Arial" w:hAnsi="Arial" w:cs="Arial"/>
                <w:b/>
                <w:bCs/>
                <w:sz w:val="20"/>
                <w:szCs w:val="20"/>
              </w:rPr>
              <w:t>Valor convertido</w:t>
            </w:r>
          </w:p>
        </w:tc>
      </w:tr>
      <w:tr w:rsidR="004E45F0" w:rsidRPr="000E4F59" w14:paraId="750A610A" w14:textId="77777777" w:rsidTr="00806242">
        <w:tc>
          <w:tcPr>
            <w:tcW w:w="0" w:type="auto"/>
            <w:hideMark/>
          </w:tcPr>
          <w:p w14:paraId="2CE1F5DB" w14:textId="77777777" w:rsidR="004E45F0" w:rsidRPr="000E4F59" w:rsidRDefault="004E45F0" w:rsidP="00A445AD">
            <w:pPr>
              <w:spacing w:line="276" w:lineRule="auto"/>
              <w:rPr>
                <w:rFonts w:ascii="Arial" w:hAnsi="Arial" w:cs="Arial"/>
                <w:sz w:val="20"/>
                <w:szCs w:val="20"/>
              </w:rPr>
            </w:pPr>
            <w:r w:rsidRPr="000E4F59">
              <w:rPr>
                <w:rStyle w:val="Fuerte"/>
                <w:rFonts w:ascii="Arial" w:hAnsi="Arial" w:cs="Arial"/>
                <w:sz w:val="20"/>
                <w:szCs w:val="20"/>
              </w:rPr>
              <w:t>1 in.</w:t>
            </w:r>
          </w:p>
        </w:tc>
        <w:tc>
          <w:tcPr>
            <w:tcW w:w="0" w:type="auto"/>
            <w:hideMark/>
          </w:tcPr>
          <w:p w14:paraId="73A1A01B"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1 × 2,54.</w:t>
            </w:r>
          </w:p>
        </w:tc>
        <w:tc>
          <w:tcPr>
            <w:tcW w:w="0" w:type="auto"/>
            <w:hideMark/>
          </w:tcPr>
          <w:p w14:paraId="1A882BF0"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2,54 cm.</w:t>
            </w:r>
          </w:p>
        </w:tc>
      </w:tr>
      <w:tr w:rsidR="004E45F0" w:rsidRPr="000E4F59" w14:paraId="3C312766" w14:textId="77777777" w:rsidTr="00806242">
        <w:tc>
          <w:tcPr>
            <w:tcW w:w="0" w:type="auto"/>
            <w:hideMark/>
          </w:tcPr>
          <w:p w14:paraId="2A39A815" w14:textId="77777777" w:rsidR="004E45F0" w:rsidRPr="000E4F59" w:rsidRDefault="004E45F0" w:rsidP="00A445AD">
            <w:pPr>
              <w:spacing w:line="276" w:lineRule="auto"/>
              <w:rPr>
                <w:rFonts w:ascii="Arial" w:hAnsi="Arial" w:cs="Arial"/>
                <w:sz w:val="20"/>
                <w:szCs w:val="20"/>
              </w:rPr>
            </w:pPr>
            <w:r w:rsidRPr="000E4F59">
              <w:rPr>
                <w:rStyle w:val="Fuerte"/>
                <w:rFonts w:ascii="Arial" w:hAnsi="Arial" w:cs="Arial"/>
                <w:sz w:val="20"/>
                <w:szCs w:val="20"/>
              </w:rPr>
              <w:t>5 in.</w:t>
            </w:r>
          </w:p>
        </w:tc>
        <w:tc>
          <w:tcPr>
            <w:tcW w:w="0" w:type="auto"/>
            <w:hideMark/>
          </w:tcPr>
          <w:p w14:paraId="00F1F364"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5 × 2,54.</w:t>
            </w:r>
          </w:p>
        </w:tc>
        <w:tc>
          <w:tcPr>
            <w:tcW w:w="0" w:type="auto"/>
            <w:hideMark/>
          </w:tcPr>
          <w:p w14:paraId="5D12FAEC"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12,70 cm.</w:t>
            </w:r>
          </w:p>
        </w:tc>
      </w:tr>
      <w:tr w:rsidR="004E45F0" w:rsidRPr="000E4F59" w14:paraId="09C20899" w14:textId="77777777" w:rsidTr="00806242">
        <w:tc>
          <w:tcPr>
            <w:tcW w:w="0" w:type="auto"/>
            <w:hideMark/>
          </w:tcPr>
          <w:p w14:paraId="44C13611" w14:textId="77777777" w:rsidR="004E45F0" w:rsidRPr="000E4F59" w:rsidRDefault="004E45F0" w:rsidP="00A445AD">
            <w:pPr>
              <w:spacing w:line="276" w:lineRule="auto"/>
              <w:rPr>
                <w:rFonts w:ascii="Arial" w:hAnsi="Arial" w:cs="Arial"/>
                <w:sz w:val="20"/>
                <w:szCs w:val="20"/>
              </w:rPr>
            </w:pPr>
            <w:r w:rsidRPr="000E4F59">
              <w:rPr>
                <w:rStyle w:val="Fuerte"/>
                <w:rFonts w:ascii="Arial" w:hAnsi="Arial" w:cs="Arial"/>
                <w:sz w:val="20"/>
                <w:szCs w:val="20"/>
              </w:rPr>
              <w:t>10 in.</w:t>
            </w:r>
          </w:p>
        </w:tc>
        <w:tc>
          <w:tcPr>
            <w:tcW w:w="0" w:type="auto"/>
            <w:hideMark/>
          </w:tcPr>
          <w:p w14:paraId="434404FD"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10 × 2,54.</w:t>
            </w:r>
          </w:p>
        </w:tc>
        <w:tc>
          <w:tcPr>
            <w:tcW w:w="0" w:type="auto"/>
            <w:hideMark/>
          </w:tcPr>
          <w:p w14:paraId="23803D72"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25,40 cm.</w:t>
            </w:r>
          </w:p>
        </w:tc>
      </w:tr>
      <w:tr w:rsidR="004E45F0" w:rsidRPr="000E4F59" w14:paraId="06DC6EA6" w14:textId="77777777" w:rsidTr="00806242">
        <w:tc>
          <w:tcPr>
            <w:tcW w:w="0" w:type="auto"/>
            <w:hideMark/>
          </w:tcPr>
          <w:p w14:paraId="73D08250" w14:textId="77777777" w:rsidR="004E45F0" w:rsidRPr="000E4F59" w:rsidRDefault="004E45F0" w:rsidP="00A445AD">
            <w:pPr>
              <w:spacing w:line="276" w:lineRule="auto"/>
              <w:rPr>
                <w:rFonts w:ascii="Arial" w:hAnsi="Arial" w:cs="Arial"/>
                <w:sz w:val="20"/>
                <w:szCs w:val="20"/>
              </w:rPr>
            </w:pPr>
            <w:r w:rsidRPr="000E4F59">
              <w:rPr>
                <w:rStyle w:val="Fuerte"/>
                <w:rFonts w:ascii="Arial" w:hAnsi="Arial" w:cs="Arial"/>
                <w:sz w:val="20"/>
                <w:szCs w:val="20"/>
              </w:rPr>
              <w:t>20 in.</w:t>
            </w:r>
          </w:p>
        </w:tc>
        <w:tc>
          <w:tcPr>
            <w:tcW w:w="0" w:type="auto"/>
            <w:hideMark/>
          </w:tcPr>
          <w:p w14:paraId="212421C3"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20 × 2,54.</w:t>
            </w:r>
          </w:p>
        </w:tc>
        <w:tc>
          <w:tcPr>
            <w:tcW w:w="0" w:type="auto"/>
            <w:hideMark/>
          </w:tcPr>
          <w:p w14:paraId="0230027F"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50,80 cm.</w:t>
            </w:r>
          </w:p>
        </w:tc>
      </w:tr>
      <w:tr w:rsidR="004E45F0" w:rsidRPr="000E4F59" w14:paraId="6FFB5CCD" w14:textId="77777777" w:rsidTr="00806242">
        <w:tc>
          <w:tcPr>
            <w:tcW w:w="0" w:type="auto"/>
            <w:hideMark/>
          </w:tcPr>
          <w:p w14:paraId="518D85BC" w14:textId="77777777" w:rsidR="004E45F0" w:rsidRPr="000E4F59" w:rsidRDefault="004E45F0" w:rsidP="00A445AD">
            <w:pPr>
              <w:spacing w:line="276" w:lineRule="auto"/>
              <w:rPr>
                <w:rFonts w:ascii="Arial" w:hAnsi="Arial" w:cs="Arial"/>
                <w:sz w:val="20"/>
                <w:szCs w:val="20"/>
              </w:rPr>
            </w:pPr>
            <w:r w:rsidRPr="000E4F59">
              <w:rPr>
                <w:rStyle w:val="Fuerte"/>
                <w:rFonts w:ascii="Arial" w:hAnsi="Arial" w:cs="Arial"/>
                <w:sz w:val="20"/>
                <w:szCs w:val="20"/>
              </w:rPr>
              <w:t>2,54 cm.</w:t>
            </w:r>
          </w:p>
        </w:tc>
        <w:tc>
          <w:tcPr>
            <w:tcW w:w="0" w:type="auto"/>
            <w:hideMark/>
          </w:tcPr>
          <w:p w14:paraId="3D506D4E"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2,54 ÷ 2,54.</w:t>
            </w:r>
          </w:p>
        </w:tc>
        <w:tc>
          <w:tcPr>
            <w:tcW w:w="0" w:type="auto"/>
            <w:hideMark/>
          </w:tcPr>
          <w:p w14:paraId="517E2918"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1 in.</w:t>
            </w:r>
          </w:p>
        </w:tc>
      </w:tr>
      <w:tr w:rsidR="004E45F0" w:rsidRPr="000E4F59" w14:paraId="1E1C3747" w14:textId="77777777" w:rsidTr="00806242">
        <w:tc>
          <w:tcPr>
            <w:tcW w:w="0" w:type="auto"/>
            <w:hideMark/>
          </w:tcPr>
          <w:p w14:paraId="19241192" w14:textId="77777777" w:rsidR="004E45F0" w:rsidRPr="000E4F59" w:rsidRDefault="004E45F0" w:rsidP="00A445AD">
            <w:pPr>
              <w:spacing w:line="276" w:lineRule="auto"/>
              <w:rPr>
                <w:rFonts w:ascii="Arial" w:hAnsi="Arial" w:cs="Arial"/>
                <w:sz w:val="20"/>
                <w:szCs w:val="20"/>
              </w:rPr>
            </w:pPr>
            <w:r w:rsidRPr="000E4F59">
              <w:rPr>
                <w:rStyle w:val="Fuerte"/>
                <w:rFonts w:ascii="Arial" w:hAnsi="Arial" w:cs="Arial"/>
                <w:sz w:val="20"/>
                <w:szCs w:val="20"/>
              </w:rPr>
              <w:t>25,40 cm.</w:t>
            </w:r>
          </w:p>
        </w:tc>
        <w:tc>
          <w:tcPr>
            <w:tcW w:w="0" w:type="auto"/>
            <w:hideMark/>
          </w:tcPr>
          <w:p w14:paraId="17C2D380"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25,40 ÷ 2,54.</w:t>
            </w:r>
          </w:p>
        </w:tc>
        <w:tc>
          <w:tcPr>
            <w:tcW w:w="0" w:type="auto"/>
            <w:hideMark/>
          </w:tcPr>
          <w:p w14:paraId="28389797"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10 in.</w:t>
            </w:r>
          </w:p>
        </w:tc>
      </w:tr>
      <w:tr w:rsidR="004E45F0" w:rsidRPr="000E4F59" w14:paraId="581B535B" w14:textId="77777777" w:rsidTr="00806242">
        <w:tc>
          <w:tcPr>
            <w:tcW w:w="0" w:type="auto"/>
            <w:hideMark/>
          </w:tcPr>
          <w:p w14:paraId="3B8153D8" w14:textId="77777777" w:rsidR="004E45F0" w:rsidRPr="000E4F59" w:rsidRDefault="004E45F0" w:rsidP="00A445AD">
            <w:pPr>
              <w:spacing w:line="276" w:lineRule="auto"/>
              <w:rPr>
                <w:rFonts w:ascii="Arial" w:hAnsi="Arial" w:cs="Arial"/>
                <w:sz w:val="20"/>
                <w:szCs w:val="20"/>
              </w:rPr>
            </w:pPr>
            <w:r w:rsidRPr="000E4F59">
              <w:rPr>
                <w:rStyle w:val="Fuerte"/>
                <w:rFonts w:ascii="Arial" w:hAnsi="Arial" w:cs="Arial"/>
                <w:sz w:val="20"/>
                <w:szCs w:val="20"/>
              </w:rPr>
              <w:t>50,80 cm.</w:t>
            </w:r>
          </w:p>
        </w:tc>
        <w:tc>
          <w:tcPr>
            <w:tcW w:w="0" w:type="auto"/>
            <w:hideMark/>
          </w:tcPr>
          <w:p w14:paraId="6B7A5005"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50,80 ÷ 2,54.</w:t>
            </w:r>
          </w:p>
        </w:tc>
        <w:tc>
          <w:tcPr>
            <w:tcW w:w="0" w:type="auto"/>
            <w:hideMark/>
          </w:tcPr>
          <w:p w14:paraId="4E5CC5C1" w14:textId="77777777" w:rsidR="004E45F0" w:rsidRPr="000E4F59" w:rsidRDefault="004E45F0" w:rsidP="00A445AD">
            <w:pPr>
              <w:spacing w:line="276" w:lineRule="auto"/>
              <w:rPr>
                <w:rFonts w:ascii="Arial" w:hAnsi="Arial" w:cs="Arial"/>
                <w:sz w:val="20"/>
                <w:szCs w:val="20"/>
              </w:rPr>
            </w:pPr>
            <w:r w:rsidRPr="000E4F59">
              <w:rPr>
                <w:rFonts w:ascii="Arial" w:hAnsi="Arial" w:cs="Arial"/>
                <w:sz w:val="20"/>
                <w:szCs w:val="20"/>
              </w:rPr>
              <w:t>20 in.</w:t>
            </w:r>
          </w:p>
        </w:tc>
      </w:tr>
    </w:tbl>
    <w:p w14:paraId="5E6166DA" w14:textId="77777777" w:rsidR="00282459" w:rsidRDefault="00282459" w:rsidP="00A445AD">
      <w:pPr>
        <w:pStyle w:val="Ttulo2"/>
        <w:spacing w:before="0" w:after="0"/>
        <w:rPr>
          <w:rFonts w:ascii="Arial" w:hAnsi="Arial" w:cs="Arial"/>
          <w:b/>
          <w:sz w:val="20"/>
          <w:szCs w:val="20"/>
        </w:rPr>
      </w:pPr>
    </w:p>
    <w:p w14:paraId="2B59A686" w14:textId="1D83A519" w:rsidR="004E45F0" w:rsidRPr="000E4F59" w:rsidRDefault="00806242" w:rsidP="00A445AD">
      <w:pPr>
        <w:pStyle w:val="Ttulo2"/>
        <w:spacing w:before="0" w:after="0"/>
        <w:rPr>
          <w:rFonts w:ascii="Arial" w:hAnsi="Arial" w:cs="Arial"/>
          <w:b/>
          <w:sz w:val="20"/>
          <w:szCs w:val="20"/>
        </w:rPr>
      </w:pPr>
      <w:r w:rsidRPr="000E4F59">
        <w:rPr>
          <w:rFonts w:ascii="Arial" w:hAnsi="Arial" w:cs="Arial"/>
          <w:b/>
          <w:sz w:val="20"/>
          <w:szCs w:val="20"/>
        </w:rPr>
        <w:t xml:space="preserve">2.2 </w:t>
      </w:r>
      <w:r w:rsidR="004E45F0" w:rsidRPr="000E4F59">
        <w:rPr>
          <w:rFonts w:ascii="Arial" w:hAnsi="Arial" w:cs="Arial"/>
          <w:b/>
          <w:sz w:val="20"/>
          <w:szCs w:val="20"/>
        </w:rPr>
        <w:t>Registro técnico de las medidas</w:t>
      </w:r>
    </w:p>
    <w:p w14:paraId="0E1160C9" w14:textId="77777777" w:rsidR="007636C5" w:rsidRPr="000E4F59" w:rsidRDefault="007636C5" w:rsidP="007636C5">
      <w:pPr>
        <w:rPr>
          <w:rFonts w:ascii="Arial" w:hAnsi="Arial" w:cs="Arial"/>
          <w:sz w:val="20"/>
          <w:szCs w:val="20"/>
        </w:rPr>
      </w:pPr>
    </w:p>
    <w:p w14:paraId="29561BB4" w14:textId="77777777" w:rsidR="004E45F0" w:rsidRPr="000E4F59" w:rsidRDefault="004E45F0" w:rsidP="00A445AD">
      <w:pPr>
        <w:pStyle w:val="NormalWeb"/>
        <w:spacing w:before="0" w:beforeAutospacing="0" w:after="0" w:afterAutospacing="0" w:line="276" w:lineRule="auto"/>
        <w:jc w:val="both"/>
        <w:rPr>
          <w:rFonts w:ascii="Arial" w:hAnsi="Arial" w:cs="Arial"/>
          <w:sz w:val="20"/>
          <w:szCs w:val="20"/>
        </w:rPr>
      </w:pPr>
      <w:r w:rsidRPr="000E4F59">
        <w:rPr>
          <w:rFonts w:ascii="Arial" w:hAnsi="Arial" w:cs="Arial"/>
          <w:sz w:val="20"/>
          <w:szCs w:val="20"/>
        </w:rPr>
        <w:t xml:space="preserve">El registro dimensional debe permitir reconocer de manera inequívoca tres elementos: </w:t>
      </w:r>
      <w:r w:rsidRPr="000E4F59">
        <w:rPr>
          <w:rStyle w:val="Fuerte"/>
          <w:rFonts w:ascii="Arial" w:hAnsi="Arial" w:cs="Arial"/>
          <w:b w:val="0"/>
          <w:sz w:val="20"/>
          <w:szCs w:val="20"/>
        </w:rPr>
        <w:t>qué se midió, qué valor se obtuvo y bajo qué unidad se expresó</w:t>
      </w:r>
      <w:r w:rsidRPr="000E4F59">
        <w:rPr>
          <w:rFonts w:ascii="Arial" w:hAnsi="Arial" w:cs="Arial"/>
          <w:b/>
          <w:sz w:val="20"/>
          <w:szCs w:val="20"/>
        </w:rPr>
        <w:t xml:space="preserve">. </w:t>
      </w:r>
      <w:r w:rsidRPr="000E4F59">
        <w:rPr>
          <w:rFonts w:ascii="Arial" w:hAnsi="Arial" w:cs="Arial"/>
          <w:sz w:val="20"/>
          <w:szCs w:val="20"/>
        </w:rPr>
        <w:t>Esta estructura resulta fundamental cuando la información corporal pasa de la toma directa a una tabla de medidas, una ficha técnica o un procedimiento de trazado.</w:t>
      </w:r>
    </w:p>
    <w:p w14:paraId="53225209" w14:textId="77777777" w:rsidR="007636C5" w:rsidRPr="000E4F59" w:rsidRDefault="007636C5" w:rsidP="00A445AD">
      <w:pPr>
        <w:pStyle w:val="NormalWeb"/>
        <w:spacing w:before="0" w:beforeAutospacing="0" w:after="0" w:afterAutospacing="0" w:line="276" w:lineRule="auto"/>
        <w:jc w:val="both"/>
        <w:rPr>
          <w:rFonts w:ascii="Arial" w:hAnsi="Arial" w:cs="Arial"/>
          <w:sz w:val="20"/>
          <w:szCs w:val="20"/>
        </w:rPr>
      </w:pPr>
    </w:p>
    <w:p w14:paraId="677184A2" w14:textId="5C6CB69E" w:rsidR="004E45F0" w:rsidRPr="000E4F59" w:rsidRDefault="004E45F0" w:rsidP="00A445AD">
      <w:pPr>
        <w:pStyle w:val="NormalWeb"/>
        <w:spacing w:before="0" w:beforeAutospacing="0" w:after="0" w:afterAutospacing="0" w:line="276" w:lineRule="auto"/>
        <w:jc w:val="both"/>
        <w:rPr>
          <w:rFonts w:ascii="Arial" w:hAnsi="Arial" w:cs="Arial"/>
          <w:sz w:val="20"/>
          <w:szCs w:val="20"/>
        </w:rPr>
      </w:pPr>
      <w:r w:rsidRPr="000E4F59">
        <w:rPr>
          <w:rFonts w:ascii="Arial" w:hAnsi="Arial" w:cs="Arial"/>
          <w:sz w:val="20"/>
          <w:szCs w:val="20"/>
        </w:rPr>
        <w:t xml:space="preserve">Las unidades deben acompañar los valores siempre que exista posibilidad de confusión. También se requiere mantener un criterio uniforme de escritura dentro del mismo documento. Si una tabla se construye en centímetros, todos los datos correspondientes deben </w:t>
      </w:r>
      <w:r w:rsidRPr="00C94DB5">
        <w:rPr>
          <w:rFonts w:ascii="Arial" w:hAnsi="Arial" w:cs="Arial"/>
          <w:sz w:val="20"/>
          <w:szCs w:val="20"/>
        </w:rPr>
        <w:t xml:space="preserve">conservar </w:t>
      </w:r>
      <w:r w:rsidR="00D10C27" w:rsidRPr="00C94DB5">
        <w:rPr>
          <w:rFonts w:ascii="Arial" w:hAnsi="Arial" w:cs="Arial"/>
          <w:sz w:val="20"/>
          <w:szCs w:val="20"/>
        </w:rPr>
        <w:t>esa unidad; si el</w:t>
      </w:r>
      <w:r w:rsidRPr="00C94DB5">
        <w:rPr>
          <w:rFonts w:ascii="Arial" w:hAnsi="Arial" w:cs="Arial"/>
          <w:sz w:val="20"/>
          <w:szCs w:val="20"/>
        </w:rPr>
        <w:t xml:space="preserve"> documento</w:t>
      </w:r>
      <w:r w:rsidRPr="000E4F59">
        <w:rPr>
          <w:rFonts w:ascii="Arial" w:hAnsi="Arial" w:cs="Arial"/>
          <w:sz w:val="20"/>
          <w:szCs w:val="20"/>
        </w:rPr>
        <w:t xml:space="preserve"> original emplea pulgadas, debe identificarse esta condición antes de trasladar sus valores a un sistema diferente.</w:t>
      </w:r>
    </w:p>
    <w:p w14:paraId="542879C7" w14:textId="77777777" w:rsidR="007636C5" w:rsidRPr="000E4F59" w:rsidRDefault="007636C5" w:rsidP="00A445AD">
      <w:pPr>
        <w:pStyle w:val="NormalWeb"/>
        <w:spacing w:before="0" w:beforeAutospacing="0" w:after="0" w:afterAutospacing="0" w:line="276" w:lineRule="auto"/>
        <w:jc w:val="both"/>
        <w:rPr>
          <w:rFonts w:ascii="Arial" w:hAnsi="Arial" w:cs="Arial"/>
          <w:b/>
          <w:bCs/>
          <w:sz w:val="20"/>
          <w:szCs w:val="20"/>
        </w:rPr>
      </w:pPr>
    </w:p>
    <w:p w14:paraId="68BB3867" w14:textId="77777777" w:rsidR="007636C5" w:rsidRPr="000E4F59" w:rsidRDefault="007636C5" w:rsidP="007636C5">
      <w:pPr>
        <w:pStyle w:val="pdq2pgselectionanchorcontainer"/>
        <w:spacing w:before="0" w:beforeAutospacing="0" w:after="0" w:afterAutospacing="0" w:line="276" w:lineRule="auto"/>
        <w:rPr>
          <w:rFonts w:ascii="Arial" w:hAnsi="Arial" w:cs="Arial"/>
          <w:b/>
          <w:bCs/>
          <w:sz w:val="20"/>
          <w:szCs w:val="20"/>
        </w:rPr>
      </w:pPr>
      <w:commentRangeStart w:id="28"/>
      <w:r w:rsidRPr="000E4F59">
        <w:rPr>
          <w:rFonts w:ascii="Arial" w:hAnsi="Arial" w:cs="Arial"/>
          <w:b/>
          <w:bCs/>
          <w:sz w:val="20"/>
          <w:szCs w:val="20"/>
        </w:rPr>
        <w:t>Criterios para el registro y control de unidades en patronaje</w:t>
      </w:r>
    </w:p>
    <w:p w14:paraId="59080E04" w14:textId="77777777" w:rsidR="007636C5" w:rsidRPr="000E4F59" w:rsidRDefault="007636C5" w:rsidP="007636C5">
      <w:pPr>
        <w:pStyle w:val="pdq2pgselectionanchorcontainer"/>
        <w:spacing w:before="0" w:beforeAutospacing="0" w:after="0" w:afterAutospacing="0" w:line="276" w:lineRule="auto"/>
        <w:rPr>
          <w:rFonts w:ascii="Arial" w:hAnsi="Arial" w:cs="Arial"/>
          <w:sz w:val="20"/>
          <w:szCs w:val="20"/>
        </w:rPr>
      </w:pPr>
    </w:p>
    <w:p w14:paraId="716FBDF4" w14:textId="77777777" w:rsidR="007636C5" w:rsidRPr="000E4F59" w:rsidRDefault="007636C5" w:rsidP="007636C5">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Ítem 1 - Identificación de la unidad</w:t>
      </w:r>
    </w:p>
    <w:p w14:paraId="66D7211D" w14:textId="61E7C998" w:rsidR="007636C5" w:rsidRPr="000E4F59" w:rsidRDefault="007636C5" w:rsidP="007636C5">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 xml:space="preserve">Aplicación </w:t>
      </w:r>
      <w:r w:rsidR="00D10C27" w:rsidRPr="00D10C27">
        <w:rPr>
          <w:rStyle w:val="Fuerte"/>
          <w:rFonts w:ascii="Arial" w:hAnsi="Arial" w:cs="Arial"/>
          <w:sz w:val="20"/>
          <w:szCs w:val="20"/>
          <w:highlight w:val="yellow"/>
        </w:rPr>
        <w:t>técnica: cada</w:t>
      </w:r>
      <w:r w:rsidRPr="000E4F59">
        <w:rPr>
          <w:rFonts w:ascii="Arial" w:hAnsi="Arial" w:cs="Arial"/>
          <w:sz w:val="20"/>
          <w:szCs w:val="20"/>
        </w:rPr>
        <w:t xml:space="preserve"> valor debe asociarse con la unidad utilizada para obtenerlo o expresarlo.</w:t>
      </w:r>
    </w:p>
    <w:p w14:paraId="661E4FE4" w14:textId="68D0CECF" w:rsidR="007636C5" w:rsidRPr="000E4F59" w:rsidRDefault="007636C5" w:rsidP="007636C5">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 xml:space="preserve">Riesgo que se </w:t>
      </w:r>
      <w:r w:rsidR="00D10C27" w:rsidRPr="00D10C27">
        <w:rPr>
          <w:rStyle w:val="Fuerte"/>
          <w:rFonts w:ascii="Arial" w:hAnsi="Arial" w:cs="Arial"/>
          <w:sz w:val="20"/>
          <w:szCs w:val="20"/>
          <w:highlight w:val="yellow"/>
        </w:rPr>
        <w:t>controla: evita</w:t>
      </w:r>
      <w:r w:rsidRPr="000E4F59">
        <w:rPr>
          <w:rFonts w:ascii="Arial" w:hAnsi="Arial" w:cs="Arial"/>
          <w:sz w:val="20"/>
          <w:szCs w:val="20"/>
        </w:rPr>
        <w:t xml:space="preserve"> interpretar como equivalentes valores registrados en sistemas diferentes.</w:t>
      </w:r>
    </w:p>
    <w:p w14:paraId="754EB393" w14:textId="77777777" w:rsidR="007636C5" w:rsidRPr="000E4F59" w:rsidRDefault="007636C5" w:rsidP="007636C5">
      <w:pPr>
        <w:pStyle w:val="NormalWeb"/>
        <w:spacing w:before="0" w:beforeAutospacing="0" w:after="0" w:afterAutospacing="0" w:line="276" w:lineRule="auto"/>
        <w:rPr>
          <w:rFonts w:ascii="Arial" w:hAnsi="Arial" w:cs="Arial"/>
          <w:sz w:val="20"/>
          <w:szCs w:val="20"/>
        </w:rPr>
      </w:pPr>
    </w:p>
    <w:p w14:paraId="33EBCF6C" w14:textId="77777777" w:rsidR="007636C5" w:rsidRPr="000E4F59" w:rsidRDefault="007636C5" w:rsidP="007636C5">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Ítem 2 - Uniformidad del sistema</w:t>
      </w:r>
    </w:p>
    <w:p w14:paraId="788123CB" w14:textId="3D0D49EF" w:rsidR="007636C5" w:rsidRPr="000E4F59" w:rsidRDefault="007636C5" w:rsidP="007636C5">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 xml:space="preserve">Aplicación </w:t>
      </w:r>
      <w:r w:rsidR="00D10C27" w:rsidRPr="00D10C27">
        <w:rPr>
          <w:rStyle w:val="Fuerte"/>
          <w:rFonts w:ascii="Arial" w:hAnsi="Arial" w:cs="Arial"/>
          <w:sz w:val="20"/>
          <w:szCs w:val="20"/>
          <w:highlight w:val="yellow"/>
        </w:rPr>
        <w:t>técnica: las</w:t>
      </w:r>
      <w:r w:rsidRPr="000E4F59">
        <w:rPr>
          <w:rFonts w:ascii="Arial" w:hAnsi="Arial" w:cs="Arial"/>
          <w:sz w:val="20"/>
          <w:szCs w:val="20"/>
        </w:rPr>
        <w:t xml:space="preserve"> medidas utilizadas dentro de un mismo trazado deben mantenerse bajo una unidad común.</w:t>
      </w:r>
    </w:p>
    <w:p w14:paraId="0D47207B" w14:textId="597A5664" w:rsidR="007636C5" w:rsidRPr="000E4F59" w:rsidRDefault="007636C5" w:rsidP="007636C5">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 xml:space="preserve">Riesgo que se </w:t>
      </w:r>
      <w:r w:rsidR="00D10C27" w:rsidRPr="00D10C27">
        <w:rPr>
          <w:rStyle w:val="Fuerte"/>
          <w:rFonts w:ascii="Arial" w:hAnsi="Arial" w:cs="Arial"/>
          <w:sz w:val="20"/>
          <w:szCs w:val="20"/>
          <w:highlight w:val="yellow"/>
        </w:rPr>
        <w:t>controla: reduce</w:t>
      </w:r>
      <w:r w:rsidRPr="000E4F59">
        <w:rPr>
          <w:rFonts w:ascii="Arial" w:hAnsi="Arial" w:cs="Arial"/>
          <w:sz w:val="20"/>
          <w:szCs w:val="20"/>
        </w:rPr>
        <w:t xml:space="preserve"> errores derivados de combinar centímetros y pulgadas durante la construcción.</w:t>
      </w:r>
    </w:p>
    <w:p w14:paraId="687DA8A6" w14:textId="77777777" w:rsidR="007636C5" w:rsidRPr="000E4F59" w:rsidRDefault="007636C5" w:rsidP="007636C5">
      <w:pPr>
        <w:pStyle w:val="NormalWeb"/>
        <w:spacing w:before="0" w:beforeAutospacing="0" w:after="0" w:afterAutospacing="0" w:line="276" w:lineRule="auto"/>
        <w:rPr>
          <w:rFonts w:ascii="Arial" w:hAnsi="Arial" w:cs="Arial"/>
          <w:sz w:val="20"/>
          <w:szCs w:val="20"/>
        </w:rPr>
      </w:pPr>
    </w:p>
    <w:p w14:paraId="7CB5BA37" w14:textId="77777777" w:rsidR="007636C5" w:rsidRPr="000E4F59" w:rsidRDefault="007636C5" w:rsidP="007636C5">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Ítem 3 - Verificación de la fuente</w:t>
      </w:r>
    </w:p>
    <w:p w14:paraId="62B5BE46" w14:textId="31B4839A" w:rsidR="007636C5" w:rsidRPr="000E4F59" w:rsidRDefault="007636C5" w:rsidP="007636C5">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 xml:space="preserve">Aplicación </w:t>
      </w:r>
      <w:r w:rsidR="00D10C27" w:rsidRPr="00D10C27">
        <w:rPr>
          <w:rStyle w:val="Fuerte"/>
          <w:rFonts w:ascii="Arial" w:hAnsi="Arial" w:cs="Arial"/>
          <w:sz w:val="20"/>
          <w:szCs w:val="20"/>
          <w:highlight w:val="yellow"/>
        </w:rPr>
        <w:t>técnica: las</w:t>
      </w:r>
      <w:r w:rsidRPr="000E4F59">
        <w:rPr>
          <w:rFonts w:ascii="Arial" w:hAnsi="Arial" w:cs="Arial"/>
          <w:sz w:val="20"/>
          <w:szCs w:val="20"/>
        </w:rPr>
        <w:t xml:space="preserve"> tablas, moldes y fichas deben revisarse para determinar el sistema en el que fueron elaborados.</w:t>
      </w:r>
    </w:p>
    <w:p w14:paraId="71516BA7" w14:textId="6AF57494" w:rsidR="007636C5" w:rsidRPr="000E4F59" w:rsidRDefault="007636C5" w:rsidP="007636C5">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 xml:space="preserve">Riesgo que se </w:t>
      </w:r>
      <w:r w:rsidR="00D10C27" w:rsidRPr="00D10C27">
        <w:rPr>
          <w:rStyle w:val="Fuerte"/>
          <w:rFonts w:ascii="Arial" w:hAnsi="Arial" w:cs="Arial"/>
          <w:sz w:val="20"/>
          <w:szCs w:val="20"/>
          <w:highlight w:val="yellow"/>
        </w:rPr>
        <w:t>controla: previene</w:t>
      </w:r>
      <w:r w:rsidRPr="000E4F59">
        <w:rPr>
          <w:rFonts w:ascii="Arial" w:hAnsi="Arial" w:cs="Arial"/>
          <w:sz w:val="20"/>
          <w:szCs w:val="20"/>
        </w:rPr>
        <w:t xml:space="preserve"> la transferencia incorrecta de datos provenientes de documentación técnica externa.</w:t>
      </w:r>
    </w:p>
    <w:p w14:paraId="39B1F000" w14:textId="77777777" w:rsidR="007636C5" w:rsidRPr="000E4F59" w:rsidRDefault="007636C5" w:rsidP="007636C5">
      <w:pPr>
        <w:pStyle w:val="NormalWeb"/>
        <w:spacing w:before="0" w:beforeAutospacing="0" w:after="0" w:afterAutospacing="0" w:line="276" w:lineRule="auto"/>
        <w:rPr>
          <w:rFonts w:ascii="Arial" w:hAnsi="Arial" w:cs="Arial"/>
          <w:sz w:val="20"/>
          <w:szCs w:val="20"/>
        </w:rPr>
      </w:pPr>
    </w:p>
    <w:p w14:paraId="5B9BD8E8" w14:textId="77777777" w:rsidR="007636C5" w:rsidRPr="000E4F59" w:rsidRDefault="007636C5" w:rsidP="007636C5">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Ítem 4 - Conversión controlada</w:t>
      </w:r>
    </w:p>
    <w:p w14:paraId="04DD2410" w14:textId="65EBEA46" w:rsidR="007636C5" w:rsidRPr="000E4F59" w:rsidRDefault="007636C5" w:rsidP="007636C5">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 xml:space="preserve">Aplicación </w:t>
      </w:r>
      <w:r w:rsidR="00D10C27" w:rsidRPr="00D10C27">
        <w:rPr>
          <w:rStyle w:val="Fuerte"/>
          <w:rFonts w:ascii="Arial" w:hAnsi="Arial" w:cs="Arial"/>
          <w:sz w:val="20"/>
          <w:szCs w:val="20"/>
          <w:highlight w:val="yellow"/>
        </w:rPr>
        <w:t>técnica: el</w:t>
      </w:r>
      <w:r w:rsidRPr="000E4F59">
        <w:rPr>
          <w:rFonts w:ascii="Arial" w:hAnsi="Arial" w:cs="Arial"/>
          <w:sz w:val="20"/>
          <w:szCs w:val="20"/>
        </w:rPr>
        <w:t xml:space="preserve"> cambio de unidad debe realizarse mediante el factor de conversión correspondiente.</w:t>
      </w:r>
    </w:p>
    <w:p w14:paraId="32BD1CE1" w14:textId="1B5F0D51" w:rsidR="007636C5" w:rsidRPr="000E4F59" w:rsidRDefault="007636C5" w:rsidP="007636C5">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 xml:space="preserve">Riesgo que se </w:t>
      </w:r>
      <w:r w:rsidR="00D10C27" w:rsidRPr="00D10C27">
        <w:rPr>
          <w:rStyle w:val="Fuerte"/>
          <w:rFonts w:ascii="Arial" w:hAnsi="Arial" w:cs="Arial"/>
          <w:sz w:val="20"/>
          <w:szCs w:val="20"/>
          <w:highlight w:val="yellow"/>
        </w:rPr>
        <w:t>controla: conserva</w:t>
      </w:r>
      <w:r w:rsidRPr="000E4F59">
        <w:rPr>
          <w:rFonts w:ascii="Arial" w:hAnsi="Arial" w:cs="Arial"/>
          <w:sz w:val="20"/>
          <w:szCs w:val="20"/>
        </w:rPr>
        <w:t xml:space="preserve"> la magnitud original de la medida al trasladarla entre sistemas.</w:t>
      </w:r>
    </w:p>
    <w:p w14:paraId="1269297A" w14:textId="77777777" w:rsidR="007636C5" w:rsidRPr="000E4F59" w:rsidRDefault="007636C5" w:rsidP="007636C5">
      <w:pPr>
        <w:pStyle w:val="NormalWeb"/>
        <w:spacing w:before="0" w:beforeAutospacing="0" w:after="0" w:afterAutospacing="0" w:line="276" w:lineRule="auto"/>
        <w:rPr>
          <w:rFonts w:ascii="Arial" w:hAnsi="Arial" w:cs="Arial"/>
          <w:sz w:val="20"/>
          <w:szCs w:val="20"/>
        </w:rPr>
      </w:pPr>
    </w:p>
    <w:p w14:paraId="1C09BDE1" w14:textId="77777777" w:rsidR="007636C5" w:rsidRPr="000E4F59" w:rsidRDefault="007636C5" w:rsidP="007636C5">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Ítem 5 - Registro del valor convertido</w:t>
      </w:r>
    </w:p>
    <w:p w14:paraId="3CC627EC" w14:textId="09D6BB2E" w:rsidR="007636C5" w:rsidRPr="000E4F59" w:rsidRDefault="007636C5" w:rsidP="007636C5">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 xml:space="preserve">Aplicación </w:t>
      </w:r>
      <w:r w:rsidR="00D10C27" w:rsidRPr="00D10C27">
        <w:rPr>
          <w:rStyle w:val="Fuerte"/>
          <w:rFonts w:ascii="Arial" w:hAnsi="Arial" w:cs="Arial"/>
          <w:sz w:val="20"/>
          <w:szCs w:val="20"/>
          <w:highlight w:val="yellow"/>
        </w:rPr>
        <w:t>técnica: la</w:t>
      </w:r>
      <w:r w:rsidRPr="000E4F59">
        <w:rPr>
          <w:rFonts w:ascii="Arial" w:hAnsi="Arial" w:cs="Arial"/>
          <w:sz w:val="20"/>
          <w:szCs w:val="20"/>
        </w:rPr>
        <w:t xml:space="preserve"> nueva unidad debe quedar identificada después de ejecutar la conversión.</w:t>
      </w:r>
    </w:p>
    <w:p w14:paraId="18F651A4" w14:textId="1A09CA1F" w:rsidR="007636C5" w:rsidRPr="000E4F59" w:rsidRDefault="007636C5" w:rsidP="007636C5">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 xml:space="preserve">Riesgo que se </w:t>
      </w:r>
      <w:r w:rsidR="00D10C27" w:rsidRPr="00D10C27">
        <w:rPr>
          <w:rStyle w:val="Fuerte"/>
          <w:rFonts w:ascii="Arial" w:hAnsi="Arial" w:cs="Arial"/>
          <w:sz w:val="20"/>
          <w:szCs w:val="20"/>
          <w:highlight w:val="yellow"/>
        </w:rPr>
        <w:t>controla: facilita</w:t>
      </w:r>
      <w:r w:rsidRPr="000E4F59">
        <w:rPr>
          <w:rFonts w:ascii="Arial" w:hAnsi="Arial" w:cs="Arial"/>
          <w:sz w:val="20"/>
          <w:szCs w:val="20"/>
        </w:rPr>
        <w:t xml:space="preserve"> la trazabilidad del dato utilizado durante el desarrollo del patrón.</w:t>
      </w:r>
    </w:p>
    <w:p w14:paraId="40E31CFC" w14:textId="77777777" w:rsidR="007636C5" w:rsidRPr="000E4F59" w:rsidRDefault="007636C5" w:rsidP="007636C5">
      <w:pPr>
        <w:pStyle w:val="NormalWeb"/>
        <w:spacing w:before="0" w:beforeAutospacing="0" w:after="0" w:afterAutospacing="0" w:line="276" w:lineRule="auto"/>
        <w:rPr>
          <w:rFonts w:ascii="Arial" w:hAnsi="Arial" w:cs="Arial"/>
          <w:sz w:val="20"/>
          <w:szCs w:val="20"/>
        </w:rPr>
      </w:pPr>
    </w:p>
    <w:p w14:paraId="3CA6D04D" w14:textId="77777777" w:rsidR="007636C5" w:rsidRPr="000E4F59" w:rsidRDefault="007636C5" w:rsidP="007636C5">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Ítem 6 - Control del redondeo</w:t>
      </w:r>
    </w:p>
    <w:p w14:paraId="6691FE00" w14:textId="1803F432" w:rsidR="007636C5" w:rsidRPr="000E4F59" w:rsidRDefault="007636C5" w:rsidP="007636C5">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 xml:space="preserve">Aplicación </w:t>
      </w:r>
      <w:r w:rsidR="00D10C27" w:rsidRPr="00D10C27">
        <w:rPr>
          <w:rStyle w:val="Fuerte"/>
          <w:rFonts w:ascii="Arial" w:hAnsi="Arial" w:cs="Arial"/>
          <w:sz w:val="20"/>
          <w:szCs w:val="20"/>
          <w:highlight w:val="yellow"/>
        </w:rPr>
        <w:t>técnica: cuando</w:t>
      </w:r>
      <w:r w:rsidRPr="000E4F59">
        <w:rPr>
          <w:rFonts w:ascii="Arial" w:hAnsi="Arial" w:cs="Arial"/>
          <w:sz w:val="20"/>
          <w:szCs w:val="20"/>
        </w:rPr>
        <w:t xml:space="preserve"> sea necesario aproximar un resultado, debe mantenerse un criterio uniforme en el documento.</w:t>
      </w:r>
    </w:p>
    <w:p w14:paraId="09CA32A6" w14:textId="368BAB74" w:rsidR="007636C5" w:rsidRPr="000E4F59" w:rsidRDefault="007636C5" w:rsidP="007636C5">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 xml:space="preserve">Riesgo que se </w:t>
      </w:r>
      <w:r w:rsidR="00D10C27" w:rsidRPr="00D10C27">
        <w:rPr>
          <w:rStyle w:val="Fuerte"/>
          <w:rFonts w:ascii="Arial" w:hAnsi="Arial" w:cs="Arial"/>
          <w:sz w:val="20"/>
          <w:szCs w:val="20"/>
          <w:highlight w:val="yellow"/>
        </w:rPr>
        <w:t>controla: evita</w:t>
      </w:r>
      <w:r w:rsidRPr="000E4F59">
        <w:rPr>
          <w:rFonts w:ascii="Arial" w:hAnsi="Arial" w:cs="Arial"/>
          <w:sz w:val="20"/>
          <w:szCs w:val="20"/>
        </w:rPr>
        <w:t xml:space="preserve"> acumulaciones de diferencias dimensionales producidas por aproximaciones inconsistentes.</w:t>
      </w:r>
      <w:commentRangeEnd w:id="28"/>
      <w:r w:rsidRPr="000E4F59">
        <w:rPr>
          <w:rStyle w:val="Refdecomentario"/>
          <w:rFonts w:ascii="Arial" w:hAnsi="Arial" w:cs="Arial"/>
          <w:sz w:val="20"/>
          <w:szCs w:val="20"/>
        </w:rPr>
        <w:commentReference w:id="28"/>
      </w:r>
    </w:p>
    <w:p w14:paraId="473221CF" w14:textId="77777777" w:rsidR="00C77C27" w:rsidRPr="000E4F59" w:rsidRDefault="00C77C27" w:rsidP="00A445AD">
      <w:pPr>
        <w:spacing w:line="276" w:lineRule="auto"/>
        <w:rPr>
          <w:rFonts w:ascii="Arial" w:hAnsi="Arial" w:cs="Arial"/>
          <w:sz w:val="20"/>
          <w:szCs w:val="20"/>
        </w:rPr>
      </w:pPr>
    </w:p>
    <w:p w14:paraId="05107A77" w14:textId="6436CC51" w:rsidR="00C77C27" w:rsidRPr="000E4F59" w:rsidRDefault="00C77C27" w:rsidP="00A445AD">
      <w:pPr>
        <w:spacing w:line="276" w:lineRule="auto"/>
        <w:rPr>
          <w:rFonts w:ascii="Arial" w:hAnsi="Arial" w:cs="Arial"/>
          <w:sz w:val="20"/>
          <w:szCs w:val="20"/>
        </w:rPr>
      </w:pPr>
    </w:p>
    <w:tbl>
      <w:tblPr>
        <w:tblStyle w:val="Tablaconcuadrcula"/>
        <w:tblW w:w="0" w:type="auto"/>
        <w:tblLook w:val="04A0" w:firstRow="1" w:lastRow="0" w:firstColumn="1" w:lastColumn="0" w:noHBand="0" w:noVBand="1"/>
      </w:tblPr>
      <w:tblGrid>
        <w:gridCol w:w="9962"/>
      </w:tblGrid>
      <w:tr w:rsidR="00C77C27" w:rsidRPr="000E4F59" w14:paraId="7CE602BC" w14:textId="77777777" w:rsidTr="00C77C27">
        <w:tc>
          <w:tcPr>
            <w:tcW w:w="9962" w:type="dxa"/>
            <w:shd w:val="clear" w:color="auto" w:fill="EAF1DD" w:themeFill="accent3" w:themeFillTint="33"/>
          </w:tcPr>
          <w:p w14:paraId="027BE291" w14:textId="5EC1E4C5" w:rsidR="00C77C27" w:rsidRPr="000E4F59" w:rsidRDefault="00C77C27" w:rsidP="00A445AD">
            <w:pPr>
              <w:spacing w:line="276" w:lineRule="auto"/>
              <w:jc w:val="both"/>
              <w:rPr>
                <w:rFonts w:ascii="Arial" w:hAnsi="Arial" w:cs="Arial"/>
                <w:b/>
                <w:sz w:val="20"/>
                <w:szCs w:val="20"/>
              </w:rPr>
            </w:pPr>
            <w:commentRangeStart w:id="29"/>
            <w:r w:rsidRPr="000E4F59">
              <w:rPr>
                <w:rFonts w:ascii="Arial" w:hAnsi="Arial" w:cs="Arial"/>
                <w:b/>
                <w:sz w:val="20"/>
                <w:szCs w:val="20"/>
              </w:rPr>
              <w:t>Control de unidad</w:t>
            </w:r>
          </w:p>
          <w:p w14:paraId="51F410AC" w14:textId="77777777" w:rsidR="00C77C27" w:rsidRPr="000E4F59" w:rsidRDefault="00C77C27" w:rsidP="00A445AD">
            <w:pPr>
              <w:spacing w:line="276" w:lineRule="auto"/>
              <w:jc w:val="both"/>
              <w:rPr>
                <w:rFonts w:ascii="Arial" w:hAnsi="Arial" w:cs="Arial"/>
                <w:sz w:val="20"/>
                <w:szCs w:val="20"/>
              </w:rPr>
            </w:pPr>
            <w:r w:rsidRPr="000E4F59">
              <w:rPr>
                <w:rFonts w:ascii="Arial" w:hAnsi="Arial" w:cs="Arial"/>
                <w:sz w:val="20"/>
                <w:szCs w:val="20"/>
              </w:rPr>
              <w:t xml:space="preserve">El número y la unidad constituyen conjuntamente el dato dimensional. Un registro técnico debe permitir distinguir si una medida está expresada en centímetros, milímetros o pulgadas. </w:t>
            </w:r>
          </w:p>
          <w:p w14:paraId="09257429" w14:textId="6CA016D7" w:rsidR="00C77C27" w:rsidRPr="000E4F59" w:rsidRDefault="00C77C27" w:rsidP="00A445AD">
            <w:pPr>
              <w:spacing w:line="276" w:lineRule="auto"/>
              <w:jc w:val="both"/>
              <w:rPr>
                <w:rFonts w:ascii="Arial" w:hAnsi="Arial" w:cs="Arial"/>
                <w:sz w:val="20"/>
                <w:szCs w:val="20"/>
              </w:rPr>
            </w:pPr>
            <w:r w:rsidRPr="000E4F59">
              <w:rPr>
                <w:rFonts w:ascii="Arial" w:hAnsi="Arial" w:cs="Arial"/>
                <w:sz w:val="20"/>
                <w:szCs w:val="20"/>
              </w:rPr>
              <w:lastRenderedPageBreak/>
              <w:t xml:space="preserve">Cuando sea necesario trasladar información entre sistemas, la conversión debe efectuarse mediante una equivalencia establecida y el resultado debe quedar identificado con la nueva unidad. </w:t>
            </w:r>
            <w:commentRangeEnd w:id="29"/>
            <w:r w:rsidR="006873A5" w:rsidRPr="000E4F59">
              <w:rPr>
                <w:rStyle w:val="Refdecomentario"/>
                <w:rFonts w:ascii="Arial" w:hAnsi="Arial" w:cs="Arial"/>
                <w:sz w:val="20"/>
                <w:szCs w:val="20"/>
              </w:rPr>
              <w:commentReference w:id="29"/>
            </w:r>
          </w:p>
        </w:tc>
      </w:tr>
    </w:tbl>
    <w:p w14:paraId="25493C42" w14:textId="77777777" w:rsidR="00C77C27" w:rsidRPr="000E4F59" w:rsidRDefault="00C77C27" w:rsidP="00A445AD">
      <w:pPr>
        <w:spacing w:line="276" w:lineRule="auto"/>
        <w:rPr>
          <w:rFonts w:ascii="Arial" w:hAnsi="Arial" w:cs="Arial"/>
          <w:sz w:val="20"/>
          <w:szCs w:val="20"/>
        </w:rPr>
      </w:pPr>
    </w:p>
    <w:p w14:paraId="146A208D" w14:textId="77777777" w:rsidR="00CD0F78" w:rsidRPr="000E4F59" w:rsidRDefault="00CD0F78" w:rsidP="00CD0F78">
      <w:pPr>
        <w:rPr>
          <w:rFonts w:ascii="Arial" w:hAnsi="Arial" w:cs="Arial"/>
          <w:sz w:val="20"/>
          <w:szCs w:val="20"/>
        </w:rPr>
      </w:pPr>
      <w:r w:rsidRPr="000E4F59">
        <w:rPr>
          <w:rFonts w:ascii="Arial" w:hAnsi="Arial" w:cs="Arial"/>
          <w:sz w:val="20"/>
          <w:szCs w:val="20"/>
        </w:rPr>
        <w:t>Amplíe sus conocimientos sobre la clasificación y aplicación de las medidas en patronaje mediante el siguiente recurso complementario.</w:t>
      </w:r>
    </w:p>
    <w:p w14:paraId="466F8A47" w14:textId="77777777" w:rsidR="00CD0F78" w:rsidRPr="000E4F59" w:rsidRDefault="00CD0F78" w:rsidP="00CD0F78">
      <w:pPr>
        <w:rPr>
          <w:rFonts w:ascii="Arial" w:hAnsi="Arial" w:cs="Arial"/>
          <w:sz w:val="20"/>
          <w:szCs w:val="20"/>
        </w:rPr>
      </w:pPr>
    </w:p>
    <w:p w14:paraId="0F1B70A6" w14:textId="12E9957F" w:rsidR="001E551D" w:rsidRPr="000E4F59" w:rsidRDefault="00CD0F78" w:rsidP="00CD0F78">
      <w:pPr>
        <w:rPr>
          <w:rFonts w:ascii="Arial" w:hAnsi="Arial" w:cs="Arial"/>
          <w:sz w:val="20"/>
          <w:szCs w:val="20"/>
        </w:rPr>
      </w:pPr>
      <w:r w:rsidRPr="000E4F59">
        <w:rPr>
          <w:rFonts w:ascii="Arial" w:hAnsi="Arial" w:cs="Arial"/>
          <w:sz w:val="20"/>
          <w:szCs w:val="20"/>
        </w:rPr>
        <w:t>Consulte el anexo para profundizar en los sistemas de medida, las conversiones y la clasificación de las medidas corporales utilizadas en patronaje y confección.</w:t>
      </w:r>
    </w:p>
    <w:p w14:paraId="35AB0BDD" w14:textId="77777777" w:rsidR="00121FCC" w:rsidRPr="000E4F59" w:rsidRDefault="00121FCC" w:rsidP="00CD0F78">
      <w:pPr>
        <w:rPr>
          <w:rFonts w:ascii="Arial" w:hAnsi="Arial" w:cs="Arial"/>
          <w:sz w:val="20"/>
          <w:szCs w:val="20"/>
        </w:rPr>
      </w:pPr>
    </w:p>
    <w:p w14:paraId="32B51359" w14:textId="77777777" w:rsidR="00121FCC" w:rsidRPr="000E4F59" w:rsidRDefault="00121FCC" w:rsidP="00121FCC">
      <w:pPr>
        <w:rPr>
          <w:rFonts w:ascii="Arial" w:hAnsi="Arial" w:cs="Arial"/>
          <w:sz w:val="20"/>
          <w:szCs w:val="20"/>
        </w:rPr>
      </w:pPr>
      <w:r w:rsidRPr="000E4F59">
        <w:rPr>
          <w:rFonts w:ascii="Arial" w:hAnsi="Arial" w:cs="Arial"/>
          <w:b/>
          <w:bCs/>
          <w:sz w:val="20"/>
          <w:szCs w:val="20"/>
        </w:rPr>
        <w:t>Recurso:</w:t>
      </w:r>
      <w:r w:rsidRPr="000E4F59">
        <w:rPr>
          <w:rFonts w:ascii="Arial" w:hAnsi="Arial" w:cs="Arial"/>
          <w:sz w:val="20"/>
          <w:szCs w:val="20"/>
        </w:rPr>
        <w:t xml:space="preserve"> </w:t>
      </w:r>
      <w:commentRangeStart w:id="30"/>
      <w:r w:rsidRPr="000E4F59">
        <w:rPr>
          <w:rFonts w:ascii="Arial" w:hAnsi="Arial" w:cs="Arial"/>
          <w:sz w:val="20"/>
          <w:szCs w:val="20"/>
        </w:rPr>
        <w:t>Anexo_01_Clasificación_de_las_medidas</w:t>
      </w:r>
      <w:commentRangeEnd w:id="30"/>
      <w:r w:rsidRPr="000E4F59">
        <w:rPr>
          <w:rStyle w:val="Refdecomentario"/>
          <w:rFonts w:ascii="Arial" w:hAnsi="Arial" w:cs="Arial"/>
          <w:sz w:val="20"/>
          <w:szCs w:val="20"/>
        </w:rPr>
        <w:commentReference w:id="30"/>
      </w:r>
    </w:p>
    <w:p w14:paraId="0E2CEDE4" w14:textId="77777777" w:rsidR="00CD0F78" w:rsidRPr="000E4F59" w:rsidRDefault="00CD0F78" w:rsidP="00A445AD">
      <w:pPr>
        <w:rPr>
          <w:rFonts w:ascii="Arial" w:hAnsi="Arial" w:cs="Arial"/>
          <w:sz w:val="20"/>
          <w:szCs w:val="20"/>
        </w:rPr>
      </w:pPr>
    </w:p>
    <w:p w14:paraId="3DE45587" w14:textId="071C0AA4" w:rsidR="00141DC6" w:rsidRPr="000E4F59" w:rsidRDefault="00F96457" w:rsidP="00A445AD">
      <w:pPr>
        <w:pStyle w:val="Normal0"/>
        <w:outlineLvl w:val="1"/>
        <w:rPr>
          <w:b/>
          <w:sz w:val="20"/>
          <w:szCs w:val="20"/>
        </w:rPr>
      </w:pPr>
      <w:bookmarkStart w:id="31" w:name="_Toc197361783"/>
      <w:r w:rsidRPr="000E4F59">
        <w:rPr>
          <w:b/>
          <w:sz w:val="20"/>
          <w:szCs w:val="20"/>
        </w:rPr>
        <w:t>2.3</w:t>
      </w:r>
      <w:r w:rsidR="00141DC6" w:rsidRPr="000E4F59">
        <w:rPr>
          <w:b/>
          <w:sz w:val="20"/>
          <w:szCs w:val="20"/>
        </w:rPr>
        <w:t xml:space="preserve"> Las medidas</w:t>
      </w:r>
      <w:bookmarkEnd w:id="31"/>
    </w:p>
    <w:p w14:paraId="768F2B77" w14:textId="77777777" w:rsidR="007E6903" w:rsidRPr="000E4F59" w:rsidRDefault="007E6903" w:rsidP="00A445AD">
      <w:pPr>
        <w:pStyle w:val="Normal0"/>
        <w:outlineLvl w:val="1"/>
        <w:rPr>
          <w:b/>
          <w:sz w:val="20"/>
          <w:szCs w:val="20"/>
        </w:rPr>
      </w:pPr>
    </w:p>
    <w:p w14:paraId="5EB6C6FC" w14:textId="0BB860D1" w:rsidR="00290F0F" w:rsidRPr="000E4F59" w:rsidRDefault="007E6903" w:rsidP="00A445AD">
      <w:pPr>
        <w:pStyle w:val="Normal0"/>
        <w:outlineLvl w:val="1"/>
        <w:rPr>
          <w:b/>
          <w:sz w:val="20"/>
          <w:szCs w:val="20"/>
        </w:rPr>
      </w:pPr>
      <w:commentRangeStart w:id="32"/>
      <w:r w:rsidRPr="000E4F59">
        <w:rPr>
          <w:b/>
          <w:noProof/>
          <w:sz w:val="20"/>
          <w:szCs w:val="20"/>
        </w:rPr>
        <w:drawing>
          <wp:anchor distT="0" distB="0" distL="114300" distR="114300" simplePos="0" relativeHeight="251663360" behindDoc="1" locked="0" layoutInCell="1" allowOverlap="1" wp14:anchorId="72DA71E7" wp14:editId="7ADADADC">
            <wp:simplePos x="0" y="0"/>
            <wp:positionH relativeFrom="column">
              <wp:posOffset>3175</wp:posOffset>
            </wp:positionH>
            <wp:positionV relativeFrom="paragraph">
              <wp:posOffset>0</wp:posOffset>
            </wp:positionV>
            <wp:extent cx="2086590" cy="1335819"/>
            <wp:effectExtent l="0" t="0" r="0" b="0"/>
            <wp:wrapTight wrapText="bothSides">
              <wp:wrapPolygon edited="0">
                <wp:start x="0" y="0"/>
                <wp:lineTo x="0" y="21364"/>
                <wp:lineTo x="21436" y="21364"/>
                <wp:lineTo x="21436" y="0"/>
                <wp:lineTo x="0" y="0"/>
              </wp:wrapPolygon>
            </wp:wrapTight>
            <wp:docPr id="60613996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39960" name="Imagen 60613996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86590" cy="1335819"/>
                    </a:xfrm>
                    <a:prstGeom prst="rect">
                      <a:avLst/>
                    </a:prstGeom>
                  </pic:spPr>
                </pic:pic>
              </a:graphicData>
            </a:graphic>
            <wp14:sizeRelH relativeFrom="page">
              <wp14:pctWidth>0</wp14:pctWidth>
            </wp14:sizeRelH>
            <wp14:sizeRelV relativeFrom="page">
              <wp14:pctHeight>0</wp14:pctHeight>
            </wp14:sizeRelV>
          </wp:anchor>
        </w:drawing>
      </w:r>
      <w:commentRangeEnd w:id="32"/>
      <w:r w:rsidRPr="000E4F59">
        <w:rPr>
          <w:rStyle w:val="Refdecomentario"/>
          <w:b/>
          <w:sz w:val="20"/>
          <w:szCs w:val="20"/>
        </w:rPr>
        <w:commentReference w:id="32"/>
      </w:r>
    </w:p>
    <w:p w14:paraId="44753C12" w14:textId="4A4EFF7F" w:rsidR="0042528A" w:rsidRPr="000E4F59" w:rsidRDefault="0042528A" w:rsidP="00A445AD">
      <w:pPr>
        <w:jc w:val="both"/>
        <w:rPr>
          <w:rFonts w:ascii="Arial" w:hAnsi="Arial" w:cs="Arial"/>
          <w:sz w:val="20"/>
          <w:szCs w:val="20"/>
          <w:lang w:eastAsia="es-CO"/>
        </w:rPr>
      </w:pPr>
      <w:r w:rsidRPr="000E4F59">
        <w:rPr>
          <w:rFonts w:ascii="Arial" w:hAnsi="Arial" w:cs="Arial"/>
          <w:sz w:val="20"/>
          <w:szCs w:val="20"/>
          <w:lang w:eastAsia="es-CO"/>
        </w:rPr>
        <w:t>La medición corporal transforma determinadas características físicas del cuerpo en datos cuantificables que pueden registrarse, compararse y posteriormente utilizarse en el desarrollo del patrón. Su valor técnico no reside únicamente en la cifra obtenida, sino en la relación entre el nombre de la medida, los puntos corporales que delimitan su recorrido, la dirección en que se toma y la unidad empleada para registrarla</w:t>
      </w:r>
      <w:r w:rsidRPr="00C94DB5">
        <w:rPr>
          <w:rFonts w:ascii="Arial" w:hAnsi="Arial" w:cs="Arial"/>
          <w:sz w:val="20"/>
          <w:szCs w:val="20"/>
          <w:lang w:eastAsia="es-CO"/>
        </w:rPr>
        <w:t xml:space="preserve">. La </w:t>
      </w:r>
      <w:r w:rsidR="00D10C27" w:rsidRPr="00C94DB5">
        <w:rPr>
          <w:rFonts w:ascii="Arial" w:hAnsi="Arial" w:cs="Arial"/>
          <w:sz w:val="20"/>
          <w:szCs w:val="20"/>
          <w:lang w:eastAsia="es-CO"/>
        </w:rPr>
        <w:t>ISO 8559-1:2017</w:t>
      </w:r>
      <w:r w:rsidR="00D30AA9">
        <w:rPr>
          <w:rFonts w:ascii="Arial" w:hAnsi="Arial" w:cs="Arial"/>
          <w:sz w:val="20"/>
          <w:szCs w:val="20"/>
          <w:lang w:eastAsia="es-CO"/>
        </w:rPr>
        <w:t xml:space="preserve"> </w:t>
      </w:r>
      <w:r w:rsidRPr="000E4F59">
        <w:rPr>
          <w:rFonts w:ascii="Arial" w:hAnsi="Arial" w:cs="Arial"/>
          <w:sz w:val="20"/>
          <w:szCs w:val="20"/>
          <w:lang w:eastAsia="es-CO"/>
        </w:rPr>
        <w:t xml:space="preserve">reconoce precisamente la necesidad de definir las mediciones antropométricas y sus fundamentos anatómicos para su aplicación en el desarrollo de prendas. </w:t>
      </w:r>
    </w:p>
    <w:p w14:paraId="6805EF73" w14:textId="77777777" w:rsidR="007E6903" w:rsidRPr="000E4F59" w:rsidRDefault="007E6903" w:rsidP="00A445AD">
      <w:pPr>
        <w:spacing w:line="276" w:lineRule="auto"/>
        <w:jc w:val="both"/>
        <w:rPr>
          <w:rFonts w:ascii="Arial" w:hAnsi="Arial" w:cs="Arial"/>
          <w:sz w:val="20"/>
          <w:szCs w:val="20"/>
          <w:lang w:eastAsia="es-CO"/>
        </w:rPr>
      </w:pPr>
    </w:p>
    <w:p w14:paraId="608E46EB" w14:textId="7963D73E" w:rsidR="0042528A" w:rsidRPr="000E4F59" w:rsidRDefault="00D8071A" w:rsidP="00A445AD">
      <w:pPr>
        <w:jc w:val="both"/>
        <w:rPr>
          <w:rFonts w:ascii="Arial" w:hAnsi="Arial" w:cs="Arial"/>
          <w:sz w:val="20"/>
          <w:szCs w:val="20"/>
          <w:lang w:eastAsia="es-CO"/>
        </w:rPr>
      </w:pPr>
      <w:r w:rsidRPr="000E4F59">
        <w:rPr>
          <w:rFonts w:ascii="Arial" w:hAnsi="Arial" w:cs="Arial"/>
          <w:sz w:val="20"/>
          <w:szCs w:val="20"/>
          <w:lang w:eastAsia="es-CO"/>
        </w:rPr>
        <w:t>L</w:t>
      </w:r>
      <w:r w:rsidR="0042528A" w:rsidRPr="000E4F59">
        <w:rPr>
          <w:rFonts w:ascii="Arial" w:hAnsi="Arial" w:cs="Arial"/>
          <w:sz w:val="20"/>
          <w:szCs w:val="20"/>
          <w:lang w:eastAsia="es-CO"/>
        </w:rPr>
        <w:t xml:space="preserve">as medidas corporales se organizan funcionalmente en </w:t>
      </w:r>
      <w:r w:rsidR="0042528A" w:rsidRPr="000E4F59">
        <w:rPr>
          <w:rFonts w:ascii="Arial" w:hAnsi="Arial" w:cs="Arial"/>
          <w:b/>
          <w:bCs/>
          <w:sz w:val="20"/>
          <w:szCs w:val="20"/>
          <w:lang w:eastAsia="es-CO"/>
        </w:rPr>
        <w:t>largos, anchos y contornos</w:t>
      </w:r>
      <w:r w:rsidR="0042528A" w:rsidRPr="000E4F59">
        <w:rPr>
          <w:rFonts w:ascii="Arial" w:hAnsi="Arial" w:cs="Arial"/>
          <w:sz w:val="20"/>
          <w:szCs w:val="20"/>
          <w:lang w:eastAsia="es-CO"/>
        </w:rPr>
        <w:t xml:space="preserve">, clasificación que facilita comprender la dirección que describe cada registro sobre la figura femenina. </w:t>
      </w:r>
    </w:p>
    <w:p w14:paraId="243AFC5E" w14:textId="77777777" w:rsidR="007E6903" w:rsidRPr="000E4F59" w:rsidRDefault="007E6903" w:rsidP="00A445AD">
      <w:pPr>
        <w:jc w:val="both"/>
        <w:rPr>
          <w:rFonts w:ascii="Arial" w:hAnsi="Arial" w:cs="Arial"/>
          <w:sz w:val="20"/>
          <w:szCs w:val="20"/>
          <w:lang w:eastAsia="es-CO"/>
        </w:rPr>
      </w:pPr>
    </w:p>
    <w:p w14:paraId="200B4157" w14:textId="3DC68195" w:rsidR="007E6903" w:rsidRPr="000E4F59" w:rsidRDefault="007E6903" w:rsidP="007E6903">
      <w:pPr>
        <w:pStyle w:val="NormalWeb"/>
        <w:spacing w:before="0" w:beforeAutospacing="0" w:after="0" w:afterAutospacing="0" w:line="276" w:lineRule="auto"/>
        <w:rPr>
          <w:rFonts w:ascii="Arial" w:hAnsi="Arial" w:cs="Arial"/>
          <w:b/>
          <w:bCs/>
          <w:color w:val="000000" w:themeColor="text1"/>
          <w:sz w:val="20"/>
          <w:szCs w:val="20"/>
        </w:rPr>
      </w:pPr>
      <w:commentRangeStart w:id="33"/>
      <w:r w:rsidRPr="000E4F59">
        <w:rPr>
          <w:rFonts w:ascii="Arial" w:hAnsi="Arial" w:cs="Arial"/>
          <w:b/>
          <w:bCs/>
          <w:color w:val="000000" w:themeColor="text1"/>
          <w:sz w:val="20"/>
          <w:szCs w:val="20"/>
        </w:rPr>
        <w:t>Clasificación funcional de las medidas corporales</w:t>
      </w:r>
    </w:p>
    <w:p w14:paraId="6F2EFCF4" w14:textId="77777777" w:rsidR="007E6903" w:rsidRPr="000E4F59" w:rsidRDefault="007E6903" w:rsidP="007E6903">
      <w:pPr>
        <w:pStyle w:val="NormalWeb"/>
        <w:spacing w:before="0" w:beforeAutospacing="0" w:after="0" w:afterAutospacing="0" w:line="276" w:lineRule="auto"/>
        <w:rPr>
          <w:rFonts w:ascii="Arial" w:hAnsi="Arial" w:cs="Arial"/>
          <w:b/>
          <w:bCs/>
          <w:color w:val="000000" w:themeColor="text1"/>
          <w:sz w:val="20"/>
          <w:szCs w:val="20"/>
        </w:rPr>
      </w:pPr>
    </w:p>
    <w:p w14:paraId="6AD6744E" w14:textId="77777777" w:rsidR="007E6903" w:rsidRPr="000E4F59" w:rsidRDefault="007E6903" w:rsidP="007E6903">
      <w:pPr>
        <w:spacing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Pestaña 1 - Largos</w:t>
      </w:r>
    </w:p>
    <w:p w14:paraId="4038BC09" w14:textId="77777777" w:rsidR="007E6903" w:rsidRPr="000E4F59" w:rsidRDefault="007E6903" w:rsidP="007E6903">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Corresponden a recorridos predominantemente verticales entre dos referencias corporales. Permiten determinar distancias entre distintos niveles del cuerpo y establecer relaciones longitudinales necesarias para ordenar el patrón.</w:t>
      </w:r>
    </w:p>
    <w:p w14:paraId="5B928E18" w14:textId="77777777" w:rsidR="007E6903" w:rsidRPr="000E4F59" w:rsidRDefault="007E6903" w:rsidP="007E6903">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Su interpretación exige reconocer con claridad el punto inicial y el punto final de cada recorrido, puesto que una modificación en cualquiera de estas referencias altera el valor obtenido.</w:t>
      </w:r>
    </w:p>
    <w:p w14:paraId="20620CFB" w14:textId="77777777" w:rsidR="007E6903" w:rsidRPr="000E4F59" w:rsidRDefault="007E6903" w:rsidP="007E6903">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Forma de medición:</w:t>
      </w:r>
      <w:r w:rsidRPr="000E4F59">
        <w:rPr>
          <w:rFonts w:ascii="Arial" w:hAnsi="Arial" w:cs="Arial"/>
          <w:color w:val="000000" w:themeColor="text1"/>
          <w:sz w:val="20"/>
          <w:szCs w:val="20"/>
        </w:rPr>
        <w:t xml:space="preserve"> recorridos verticales entre dos puntos corporales de referencia.</w:t>
      </w:r>
      <w:r w:rsidRPr="000E4F59">
        <w:rPr>
          <w:rFonts w:ascii="Arial" w:hAnsi="Arial" w:cs="Arial"/>
          <w:color w:val="000000" w:themeColor="text1"/>
          <w:sz w:val="20"/>
          <w:szCs w:val="20"/>
        </w:rPr>
        <w:br/>
      </w:r>
      <w:r w:rsidRPr="000E4F59">
        <w:rPr>
          <w:rStyle w:val="Fuerte"/>
          <w:rFonts w:ascii="Arial" w:hAnsi="Arial" w:cs="Arial"/>
          <w:color w:val="000000" w:themeColor="text1"/>
          <w:sz w:val="20"/>
          <w:szCs w:val="20"/>
        </w:rPr>
        <w:t>Ejemplos generales:</w:t>
      </w:r>
      <w:r w:rsidRPr="000E4F59">
        <w:rPr>
          <w:rFonts w:ascii="Arial" w:hAnsi="Arial" w:cs="Arial"/>
          <w:color w:val="000000" w:themeColor="text1"/>
          <w:sz w:val="20"/>
          <w:szCs w:val="20"/>
        </w:rPr>
        <w:t xml:space="preserve"> largos del torso o distancias entre líneas corporales.</w:t>
      </w:r>
      <w:r w:rsidRPr="000E4F59">
        <w:rPr>
          <w:rFonts w:ascii="Arial" w:hAnsi="Arial" w:cs="Arial"/>
          <w:color w:val="000000" w:themeColor="text1"/>
          <w:sz w:val="20"/>
          <w:szCs w:val="20"/>
        </w:rPr>
        <w:br/>
      </w:r>
      <w:r w:rsidRPr="000E4F59">
        <w:rPr>
          <w:rStyle w:val="Fuerte"/>
          <w:rFonts w:ascii="Arial" w:hAnsi="Arial" w:cs="Arial"/>
          <w:color w:val="000000" w:themeColor="text1"/>
          <w:sz w:val="20"/>
          <w:szCs w:val="20"/>
        </w:rPr>
        <w:t>Información que aporta:</w:t>
      </w:r>
      <w:r w:rsidRPr="000E4F59">
        <w:rPr>
          <w:rFonts w:ascii="Arial" w:hAnsi="Arial" w:cs="Arial"/>
          <w:color w:val="000000" w:themeColor="text1"/>
          <w:sz w:val="20"/>
          <w:szCs w:val="20"/>
        </w:rPr>
        <w:t xml:space="preserve"> expresan la separación longitudinal entre diferentes niveles del cuerpo.</w:t>
      </w:r>
      <w:r w:rsidRPr="000E4F59">
        <w:rPr>
          <w:rFonts w:ascii="Arial" w:hAnsi="Arial" w:cs="Arial"/>
          <w:color w:val="000000" w:themeColor="text1"/>
          <w:sz w:val="20"/>
          <w:szCs w:val="20"/>
        </w:rPr>
        <w:br/>
      </w:r>
      <w:r w:rsidRPr="000E4F59">
        <w:rPr>
          <w:rStyle w:val="Fuerte"/>
          <w:rFonts w:ascii="Arial" w:hAnsi="Arial" w:cs="Arial"/>
          <w:color w:val="000000" w:themeColor="text1"/>
          <w:sz w:val="20"/>
          <w:szCs w:val="20"/>
        </w:rPr>
        <w:t>Aplicación en el patrón:</w:t>
      </w:r>
      <w:r w:rsidRPr="000E4F59">
        <w:rPr>
          <w:rFonts w:ascii="Arial" w:hAnsi="Arial" w:cs="Arial"/>
          <w:color w:val="000000" w:themeColor="text1"/>
          <w:sz w:val="20"/>
          <w:szCs w:val="20"/>
        </w:rPr>
        <w:t xml:space="preserve"> organizan alturas y relaciones verticales dentro de la construcción del patrón.</w:t>
      </w:r>
    </w:p>
    <w:p w14:paraId="56E32333" w14:textId="77777777" w:rsidR="007E6903" w:rsidRPr="000E4F59" w:rsidRDefault="007E6903" w:rsidP="007E6903">
      <w:pPr>
        <w:pStyle w:val="NormalWeb"/>
        <w:spacing w:before="0" w:beforeAutospacing="0" w:after="0" w:afterAutospacing="0" w:line="276" w:lineRule="auto"/>
        <w:rPr>
          <w:rFonts w:ascii="Arial" w:hAnsi="Arial" w:cs="Arial"/>
          <w:color w:val="000000" w:themeColor="text1"/>
          <w:sz w:val="20"/>
          <w:szCs w:val="20"/>
        </w:rPr>
      </w:pPr>
    </w:p>
    <w:p w14:paraId="6C98BFFD" w14:textId="77777777" w:rsidR="007E6903" w:rsidRPr="000E4F59" w:rsidRDefault="007E6903" w:rsidP="007E6903">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Pestaña 2 - Anchos</w:t>
      </w:r>
    </w:p>
    <w:p w14:paraId="3B0A3FB3" w14:textId="77777777" w:rsidR="007E6903" w:rsidRPr="000E4F59" w:rsidRDefault="007E6903" w:rsidP="007E6903">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Expresan distancias horizontales entre puntos determinados de una región corporal. A diferencia de los contornos, no rodean completamente el cuerpo, sino que registran la amplitud existente entre dos referencias.</w:t>
      </w:r>
    </w:p>
    <w:p w14:paraId="133A9A5C" w14:textId="77777777" w:rsidR="007E6903" w:rsidRPr="000E4F59" w:rsidRDefault="007E6903" w:rsidP="007E6903">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Su aplicación permite analizar dimensiones parciales de zonas como el torso y relacionarlas posteriormente con las líneas estructurales del patrón.</w:t>
      </w:r>
    </w:p>
    <w:p w14:paraId="4A407737" w14:textId="77777777" w:rsidR="007E6903" w:rsidRPr="000E4F59" w:rsidRDefault="007E6903" w:rsidP="007E6903">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Forma de medición:</w:t>
      </w:r>
      <w:r w:rsidRPr="000E4F59">
        <w:rPr>
          <w:rFonts w:ascii="Arial" w:hAnsi="Arial" w:cs="Arial"/>
          <w:color w:val="000000" w:themeColor="text1"/>
          <w:sz w:val="20"/>
          <w:szCs w:val="20"/>
        </w:rPr>
        <w:t xml:space="preserve"> distancias horizontales entre dos referencias corporales.</w:t>
      </w:r>
      <w:r w:rsidRPr="000E4F59">
        <w:rPr>
          <w:rFonts w:ascii="Arial" w:hAnsi="Arial" w:cs="Arial"/>
          <w:color w:val="000000" w:themeColor="text1"/>
          <w:sz w:val="20"/>
          <w:szCs w:val="20"/>
        </w:rPr>
        <w:br/>
      </w:r>
      <w:r w:rsidRPr="000E4F59">
        <w:rPr>
          <w:rStyle w:val="Fuerte"/>
          <w:rFonts w:ascii="Arial" w:hAnsi="Arial" w:cs="Arial"/>
          <w:color w:val="000000" w:themeColor="text1"/>
          <w:sz w:val="20"/>
          <w:szCs w:val="20"/>
        </w:rPr>
        <w:t>Ejemplos generales:</w:t>
      </w:r>
      <w:r w:rsidRPr="000E4F59">
        <w:rPr>
          <w:rFonts w:ascii="Arial" w:hAnsi="Arial" w:cs="Arial"/>
          <w:color w:val="000000" w:themeColor="text1"/>
          <w:sz w:val="20"/>
          <w:szCs w:val="20"/>
        </w:rPr>
        <w:t xml:space="preserve"> anchos correspondientes a diferentes zonas del torso.</w:t>
      </w:r>
      <w:r w:rsidRPr="000E4F59">
        <w:rPr>
          <w:rFonts w:ascii="Arial" w:hAnsi="Arial" w:cs="Arial"/>
          <w:color w:val="000000" w:themeColor="text1"/>
          <w:sz w:val="20"/>
          <w:szCs w:val="20"/>
        </w:rPr>
        <w:br/>
      </w:r>
      <w:r w:rsidRPr="000E4F59">
        <w:rPr>
          <w:rStyle w:val="Fuerte"/>
          <w:rFonts w:ascii="Arial" w:hAnsi="Arial" w:cs="Arial"/>
          <w:color w:val="000000" w:themeColor="text1"/>
          <w:sz w:val="20"/>
          <w:szCs w:val="20"/>
        </w:rPr>
        <w:t>Información que aporta:</w:t>
      </w:r>
      <w:r w:rsidRPr="000E4F59">
        <w:rPr>
          <w:rFonts w:ascii="Arial" w:hAnsi="Arial" w:cs="Arial"/>
          <w:color w:val="000000" w:themeColor="text1"/>
          <w:sz w:val="20"/>
          <w:szCs w:val="20"/>
        </w:rPr>
        <w:t xml:space="preserve"> expresan la amplitud parcial de una región sin recorrer todo su perímetro.</w:t>
      </w:r>
      <w:r w:rsidRPr="000E4F59">
        <w:rPr>
          <w:rFonts w:ascii="Arial" w:hAnsi="Arial" w:cs="Arial"/>
          <w:color w:val="000000" w:themeColor="text1"/>
          <w:sz w:val="20"/>
          <w:szCs w:val="20"/>
        </w:rPr>
        <w:br/>
      </w:r>
      <w:r w:rsidRPr="000E4F59">
        <w:rPr>
          <w:rStyle w:val="Fuerte"/>
          <w:rFonts w:ascii="Arial" w:hAnsi="Arial" w:cs="Arial"/>
          <w:color w:val="000000" w:themeColor="text1"/>
          <w:sz w:val="20"/>
          <w:szCs w:val="20"/>
        </w:rPr>
        <w:t>Aplicación en el patrón:</w:t>
      </w:r>
      <w:r w:rsidRPr="000E4F59">
        <w:rPr>
          <w:rFonts w:ascii="Arial" w:hAnsi="Arial" w:cs="Arial"/>
          <w:color w:val="000000" w:themeColor="text1"/>
          <w:sz w:val="20"/>
          <w:szCs w:val="20"/>
        </w:rPr>
        <w:t xml:space="preserve"> definen dimensiones horizontales necesarias para estructurar determinadas zonas del patrón.</w:t>
      </w:r>
    </w:p>
    <w:p w14:paraId="0245EAA3" w14:textId="77777777" w:rsidR="007E6903" w:rsidRPr="000E4F59" w:rsidRDefault="007E6903" w:rsidP="007E6903">
      <w:pPr>
        <w:pStyle w:val="NormalWeb"/>
        <w:spacing w:before="0" w:beforeAutospacing="0" w:after="0" w:afterAutospacing="0" w:line="276" w:lineRule="auto"/>
        <w:rPr>
          <w:rFonts w:ascii="Arial" w:hAnsi="Arial" w:cs="Arial"/>
          <w:color w:val="000000" w:themeColor="text1"/>
          <w:sz w:val="20"/>
          <w:szCs w:val="20"/>
        </w:rPr>
      </w:pPr>
    </w:p>
    <w:p w14:paraId="262A50E0" w14:textId="77777777" w:rsidR="007E6903" w:rsidRPr="000E4F59" w:rsidRDefault="007E6903" w:rsidP="007E6903">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lastRenderedPageBreak/>
        <w:t>Pestaña 3 - Contornos</w:t>
      </w:r>
    </w:p>
    <w:p w14:paraId="406D5753" w14:textId="77777777" w:rsidR="007E6903" w:rsidRPr="000E4F59" w:rsidRDefault="007E6903" w:rsidP="007E6903">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Describen recorridos perimetrales alrededor de una región corporal, como busto, cintura o cadera. El registro perimetral aporta información sobre el volumen corporal y requiere una colocación consistente de la cinta métrica.</w:t>
      </w:r>
    </w:p>
    <w:p w14:paraId="3DBBDC9A" w14:textId="77777777" w:rsidR="007E6903" w:rsidRPr="000E4F59" w:rsidRDefault="007E6903" w:rsidP="007E6903">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Como principio general de la medición antropométrica, los protocolos técnicos establecen que una cinta destinada a medir circunferencias debe mantener contacto con el cuerpo sin producir una compresión que modifique la dimensión registrada.</w:t>
      </w:r>
    </w:p>
    <w:p w14:paraId="6B0AC46D" w14:textId="77777777" w:rsidR="007E6903" w:rsidRPr="000E4F59" w:rsidRDefault="007E6903" w:rsidP="007E6903">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Forma de medición:</w:t>
      </w:r>
      <w:r w:rsidRPr="000E4F59">
        <w:rPr>
          <w:rFonts w:ascii="Arial" w:hAnsi="Arial" w:cs="Arial"/>
          <w:color w:val="000000" w:themeColor="text1"/>
          <w:sz w:val="20"/>
          <w:szCs w:val="20"/>
        </w:rPr>
        <w:t xml:space="preserve"> recorridos perimetrales alrededor de una región corporal.</w:t>
      </w:r>
      <w:r w:rsidRPr="000E4F59">
        <w:rPr>
          <w:rFonts w:ascii="Arial" w:hAnsi="Arial" w:cs="Arial"/>
          <w:color w:val="000000" w:themeColor="text1"/>
          <w:sz w:val="20"/>
          <w:szCs w:val="20"/>
        </w:rPr>
        <w:br/>
      </w:r>
      <w:r w:rsidRPr="000E4F59">
        <w:rPr>
          <w:rStyle w:val="Fuerte"/>
          <w:rFonts w:ascii="Arial" w:hAnsi="Arial" w:cs="Arial"/>
          <w:color w:val="000000" w:themeColor="text1"/>
          <w:sz w:val="20"/>
          <w:szCs w:val="20"/>
        </w:rPr>
        <w:t>Ejemplos generales:</w:t>
      </w:r>
      <w:r w:rsidRPr="000E4F59">
        <w:rPr>
          <w:rFonts w:ascii="Arial" w:hAnsi="Arial" w:cs="Arial"/>
          <w:color w:val="000000" w:themeColor="text1"/>
          <w:sz w:val="20"/>
          <w:szCs w:val="20"/>
        </w:rPr>
        <w:t xml:space="preserve"> contornos de busto, cintura o cadera.</w:t>
      </w:r>
      <w:r w:rsidRPr="000E4F59">
        <w:rPr>
          <w:rFonts w:ascii="Arial" w:hAnsi="Arial" w:cs="Arial"/>
          <w:color w:val="000000" w:themeColor="text1"/>
          <w:sz w:val="20"/>
          <w:szCs w:val="20"/>
        </w:rPr>
        <w:br/>
      </w:r>
      <w:r w:rsidRPr="000E4F59">
        <w:rPr>
          <w:rStyle w:val="Fuerte"/>
          <w:rFonts w:ascii="Arial" w:hAnsi="Arial" w:cs="Arial"/>
          <w:color w:val="000000" w:themeColor="text1"/>
          <w:sz w:val="20"/>
          <w:szCs w:val="20"/>
        </w:rPr>
        <w:t>Información que aporta:</w:t>
      </w:r>
      <w:r w:rsidRPr="000E4F59">
        <w:rPr>
          <w:rFonts w:ascii="Arial" w:hAnsi="Arial" w:cs="Arial"/>
          <w:color w:val="000000" w:themeColor="text1"/>
          <w:sz w:val="20"/>
          <w:szCs w:val="20"/>
        </w:rPr>
        <w:t xml:space="preserve"> registran dimensiones asociadas con el volumen de una zona corporal.</w:t>
      </w:r>
      <w:r w:rsidRPr="000E4F59">
        <w:rPr>
          <w:rFonts w:ascii="Arial" w:hAnsi="Arial" w:cs="Arial"/>
          <w:color w:val="000000" w:themeColor="text1"/>
          <w:sz w:val="20"/>
          <w:szCs w:val="20"/>
        </w:rPr>
        <w:br/>
      </w:r>
      <w:r w:rsidRPr="000E4F59">
        <w:rPr>
          <w:rStyle w:val="Fuerte"/>
          <w:rFonts w:ascii="Arial" w:hAnsi="Arial" w:cs="Arial"/>
          <w:color w:val="000000" w:themeColor="text1"/>
          <w:sz w:val="20"/>
          <w:szCs w:val="20"/>
        </w:rPr>
        <w:t>Aplicación en el patrón:</w:t>
      </w:r>
      <w:r w:rsidRPr="000E4F59">
        <w:rPr>
          <w:rFonts w:ascii="Arial" w:hAnsi="Arial" w:cs="Arial"/>
          <w:color w:val="000000" w:themeColor="text1"/>
          <w:sz w:val="20"/>
          <w:szCs w:val="20"/>
        </w:rPr>
        <w:t xml:space="preserve"> se relacionan con la amplitud general y el ajuste de la prenda alrededor del cuerpo.</w:t>
      </w:r>
      <w:commentRangeEnd w:id="33"/>
      <w:r w:rsidRPr="000E4F59">
        <w:rPr>
          <w:rStyle w:val="Refdecomentario"/>
          <w:rFonts w:ascii="Arial" w:hAnsi="Arial" w:cs="Arial"/>
          <w:color w:val="000000" w:themeColor="text1"/>
          <w:sz w:val="20"/>
          <w:szCs w:val="20"/>
        </w:rPr>
        <w:commentReference w:id="33"/>
      </w:r>
    </w:p>
    <w:p w14:paraId="706DA8A8" w14:textId="77777777" w:rsidR="007E6903" w:rsidRPr="000E4F59" w:rsidRDefault="007E6903" w:rsidP="00A445AD">
      <w:pPr>
        <w:jc w:val="both"/>
        <w:rPr>
          <w:rFonts w:ascii="Arial" w:hAnsi="Arial" w:cs="Arial"/>
          <w:sz w:val="20"/>
          <w:szCs w:val="20"/>
          <w:lang w:eastAsia="es-CO"/>
        </w:rPr>
      </w:pPr>
    </w:p>
    <w:p w14:paraId="6747B2D0" w14:textId="2764B5F7" w:rsidR="00CA2ECA" w:rsidRPr="000E4F59" w:rsidRDefault="0040556C" w:rsidP="00A445AD">
      <w:pPr>
        <w:rPr>
          <w:rFonts w:ascii="Arial" w:hAnsi="Arial" w:cs="Arial"/>
          <w:sz w:val="20"/>
          <w:szCs w:val="20"/>
          <w:lang w:eastAsia="es-CO"/>
        </w:rPr>
      </w:pPr>
      <w:r w:rsidRPr="000E4F59">
        <w:rPr>
          <w:rFonts w:ascii="Arial" w:hAnsi="Arial" w:cs="Arial"/>
          <w:sz w:val="20"/>
          <w:szCs w:val="20"/>
          <w:lang w:eastAsia="es-CO"/>
        </w:rPr>
        <w:t>La clasificación permite comprender que una medición corporal debe interpretarse desde su recorrido y no únicamente desde su valor. Un contorno de cintura, por ejemplo, representa una dimensión perimetral completa, mientras que un ancho correspondiente a esa misma región expresa una distancia parcial. Esta distinción evita trasladar al patrón datos cuya naturaleza dimensional es diferente.</w:t>
      </w:r>
    </w:p>
    <w:p w14:paraId="3226623A" w14:textId="77777777" w:rsidR="0040556C" w:rsidRPr="000E4F59" w:rsidRDefault="0040556C" w:rsidP="00A445AD">
      <w:pPr>
        <w:spacing w:line="276" w:lineRule="auto"/>
        <w:rPr>
          <w:rFonts w:ascii="Arial" w:hAnsi="Arial" w:cs="Arial"/>
          <w:sz w:val="20"/>
          <w:szCs w:val="20"/>
        </w:rPr>
      </w:pPr>
    </w:p>
    <w:p w14:paraId="29178F58" w14:textId="77777777" w:rsidR="0040556C" w:rsidRPr="000E4F59" w:rsidRDefault="00663FAB" w:rsidP="0040556C">
      <w:pPr>
        <w:pStyle w:val="Descripcin"/>
        <w:spacing w:after="0" w:line="276" w:lineRule="auto"/>
        <w:rPr>
          <w:rFonts w:ascii="Arial" w:hAnsi="Arial" w:cs="Arial"/>
          <w:b/>
          <w:i w:val="0"/>
          <w:color w:val="000000"/>
          <w:sz w:val="20"/>
          <w:szCs w:val="20"/>
        </w:rPr>
      </w:pPr>
      <w:commentRangeStart w:id="34"/>
      <w:commentRangeStart w:id="35"/>
      <w:commentRangeStart w:id="36"/>
      <w:r w:rsidRPr="000E4F59">
        <w:rPr>
          <w:rFonts w:ascii="Arial" w:hAnsi="Arial" w:cs="Arial"/>
          <w:b/>
          <w:i w:val="0"/>
          <w:color w:val="000000"/>
          <w:sz w:val="20"/>
          <w:szCs w:val="20"/>
        </w:rPr>
        <w:t>Figura 4</w:t>
      </w:r>
      <w:r w:rsidR="00CA2ECA" w:rsidRPr="000E4F59">
        <w:rPr>
          <w:rFonts w:ascii="Arial" w:hAnsi="Arial" w:cs="Arial"/>
          <w:b/>
          <w:i w:val="0"/>
          <w:color w:val="000000"/>
          <w:sz w:val="20"/>
          <w:szCs w:val="20"/>
        </w:rPr>
        <w:t xml:space="preserve">. </w:t>
      </w:r>
      <w:commentRangeEnd w:id="34"/>
      <w:r w:rsidR="0040556C" w:rsidRPr="000E4F59">
        <w:rPr>
          <w:rStyle w:val="Refdecomentario"/>
          <w:rFonts w:ascii="Arial" w:hAnsi="Arial" w:cs="Arial"/>
          <w:b/>
          <w:i w:val="0"/>
          <w:color w:val="000000"/>
          <w:sz w:val="20"/>
          <w:szCs w:val="20"/>
        </w:rPr>
        <w:commentReference w:id="34"/>
      </w:r>
      <w:commentRangeEnd w:id="35"/>
      <w:r w:rsidRPr="000E4F59">
        <w:rPr>
          <w:rStyle w:val="Refdecomentario"/>
          <w:rFonts w:ascii="Arial" w:hAnsi="Arial" w:cs="Arial"/>
          <w:b/>
          <w:i w:val="0"/>
          <w:color w:val="000000"/>
          <w:sz w:val="20"/>
          <w:szCs w:val="20"/>
        </w:rPr>
        <w:commentReference w:id="35"/>
      </w:r>
      <w:commentRangeEnd w:id="36"/>
      <w:r w:rsidRPr="000E4F59">
        <w:rPr>
          <w:rStyle w:val="Refdecomentario"/>
          <w:rFonts w:ascii="Arial" w:hAnsi="Arial" w:cs="Arial"/>
          <w:b/>
          <w:i w:val="0"/>
          <w:color w:val="000000"/>
          <w:sz w:val="20"/>
          <w:szCs w:val="20"/>
        </w:rPr>
        <w:commentReference w:id="36"/>
      </w:r>
    </w:p>
    <w:p w14:paraId="44A3D491" w14:textId="1D000E59" w:rsidR="00CA2ECA" w:rsidRPr="000E4F59" w:rsidRDefault="00CA2ECA" w:rsidP="0040556C">
      <w:pPr>
        <w:pStyle w:val="Descripcin"/>
        <w:spacing w:after="0" w:line="276" w:lineRule="auto"/>
        <w:rPr>
          <w:rFonts w:ascii="Arial" w:hAnsi="Arial" w:cs="Arial"/>
          <w:bCs/>
          <w:iCs w:val="0"/>
          <w:sz w:val="20"/>
          <w:szCs w:val="20"/>
        </w:rPr>
      </w:pPr>
      <w:r w:rsidRPr="000E4F59">
        <w:rPr>
          <w:rFonts w:ascii="Arial" w:hAnsi="Arial" w:cs="Arial"/>
          <w:bCs/>
          <w:iCs w:val="0"/>
          <w:color w:val="000000"/>
          <w:sz w:val="20"/>
          <w:szCs w:val="20"/>
        </w:rPr>
        <w:t xml:space="preserve">Clasificación de medidas </w:t>
      </w:r>
      <w:r w:rsidRPr="00C94DB5">
        <w:rPr>
          <w:rFonts w:ascii="Arial" w:hAnsi="Arial" w:cs="Arial"/>
          <w:bCs/>
          <w:iCs w:val="0"/>
          <w:color w:val="000000"/>
          <w:sz w:val="20"/>
          <w:szCs w:val="20"/>
        </w:rPr>
        <w:t xml:space="preserve">sobre la </w:t>
      </w:r>
      <w:r w:rsidR="00D10C27" w:rsidRPr="00C94DB5">
        <w:rPr>
          <w:rFonts w:ascii="Arial" w:hAnsi="Arial" w:cs="Arial"/>
          <w:bCs/>
          <w:iCs w:val="0"/>
          <w:color w:val="000000"/>
          <w:sz w:val="20"/>
          <w:szCs w:val="20"/>
        </w:rPr>
        <w:t>figura femenina</w:t>
      </w:r>
    </w:p>
    <w:p w14:paraId="5C1E93F1" w14:textId="77777777" w:rsidR="00CA2ECA" w:rsidRPr="000E4F59" w:rsidRDefault="00CA2ECA" w:rsidP="00A445AD">
      <w:pPr>
        <w:spacing w:line="276" w:lineRule="auto"/>
        <w:jc w:val="center"/>
        <w:rPr>
          <w:rFonts w:ascii="Arial" w:hAnsi="Arial" w:cs="Arial"/>
          <w:sz w:val="20"/>
          <w:szCs w:val="20"/>
        </w:rPr>
      </w:pPr>
      <w:r w:rsidRPr="000E4F59">
        <w:rPr>
          <w:rFonts w:ascii="Arial" w:hAnsi="Arial" w:cs="Arial"/>
          <w:noProof/>
          <w:sz w:val="20"/>
          <w:szCs w:val="20"/>
          <w:lang w:eastAsia="es-CO"/>
        </w:rPr>
        <w:drawing>
          <wp:inline distT="0" distB="0" distL="0" distR="0" wp14:anchorId="7FDDD817" wp14:editId="7CB7E3A9">
            <wp:extent cx="3840480" cy="3700826"/>
            <wp:effectExtent l="0" t="0" r="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6"/>
                    <a:stretch>
                      <a:fillRect/>
                    </a:stretch>
                  </pic:blipFill>
                  <pic:spPr>
                    <a:xfrm>
                      <a:off x="0" y="0"/>
                      <a:ext cx="3840480" cy="3700826"/>
                    </a:xfrm>
                    <a:prstGeom prst="rect">
                      <a:avLst/>
                    </a:prstGeom>
                  </pic:spPr>
                </pic:pic>
              </a:graphicData>
            </a:graphic>
          </wp:inline>
        </w:drawing>
      </w:r>
    </w:p>
    <w:p w14:paraId="1F5D63B7" w14:textId="3E44F6FF" w:rsidR="00CA2ECA" w:rsidRPr="000E4F59" w:rsidRDefault="00CA2ECA" w:rsidP="00A445AD">
      <w:pPr>
        <w:rPr>
          <w:rFonts w:ascii="Arial" w:hAnsi="Arial" w:cs="Arial"/>
          <w:i/>
          <w:color w:val="000000"/>
          <w:sz w:val="20"/>
          <w:szCs w:val="20"/>
        </w:rPr>
      </w:pPr>
    </w:p>
    <w:p w14:paraId="5BAD4822" w14:textId="77777777" w:rsidR="0040556C" w:rsidRPr="000E4F59" w:rsidRDefault="0040556C" w:rsidP="00A445AD">
      <w:pPr>
        <w:spacing w:line="276" w:lineRule="auto"/>
        <w:rPr>
          <w:rFonts w:ascii="Arial" w:hAnsi="Arial" w:cs="Arial"/>
          <w:sz w:val="20"/>
          <w:szCs w:val="20"/>
        </w:rPr>
      </w:pPr>
    </w:p>
    <w:tbl>
      <w:tblPr>
        <w:tblStyle w:val="Tablaconcuadrcula"/>
        <w:tblW w:w="0" w:type="auto"/>
        <w:tblLook w:val="04A0" w:firstRow="1" w:lastRow="0" w:firstColumn="1" w:lastColumn="0" w:noHBand="0" w:noVBand="1"/>
      </w:tblPr>
      <w:tblGrid>
        <w:gridCol w:w="9962"/>
      </w:tblGrid>
      <w:tr w:rsidR="008E183E" w:rsidRPr="000E4F59" w14:paraId="5C43E482" w14:textId="77777777" w:rsidTr="0018555C">
        <w:tc>
          <w:tcPr>
            <w:tcW w:w="9962" w:type="dxa"/>
            <w:shd w:val="clear" w:color="auto" w:fill="EAF1DD" w:themeFill="accent3" w:themeFillTint="33"/>
          </w:tcPr>
          <w:p w14:paraId="517F38B8" w14:textId="6905C6BF" w:rsidR="008E183E" w:rsidRPr="000E4F59" w:rsidRDefault="008E183E" w:rsidP="00A445AD">
            <w:pPr>
              <w:spacing w:line="276" w:lineRule="auto"/>
              <w:jc w:val="both"/>
              <w:rPr>
                <w:rFonts w:ascii="Arial" w:hAnsi="Arial" w:cs="Arial"/>
                <w:b/>
                <w:sz w:val="20"/>
                <w:szCs w:val="20"/>
              </w:rPr>
            </w:pPr>
            <w:commentRangeStart w:id="37"/>
            <w:r w:rsidRPr="000E4F59">
              <w:rPr>
                <w:rFonts w:ascii="Arial" w:hAnsi="Arial" w:cs="Arial"/>
                <w:b/>
                <w:sz w:val="20"/>
                <w:szCs w:val="20"/>
              </w:rPr>
              <w:t>Medida corporal y medida de prenda</w:t>
            </w:r>
          </w:p>
          <w:p w14:paraId="553B3A99" w14:textId="4C721CF2" w:rsidR="008E183E" w:rsidRPr="000E4F59" w:rsidRDefault="008E183E" w:rsidP="00A445AD">
            <w:pPr>
              <w:spacing w:line="276" w:lineRule="auto"/>
              <w:jc w:val="both"/>
              <w:rPr>
                <w:rFonts w:ascii="Arial" w:hAnsi="Arial" w:cs="Arial"/>
                <w:sz w:val="20"/>
                <w:szCs w:val="20"/>
              </w:rPr>
            </w:pPr>
            <w:r w:rsidRPr="000E4F59">
              <w:rPr>
                <w:rFonts w:ascii="Arial" w:hAnsi="Arial" w:cs="Arial"/>
                <w:sz w:val="20"/>
                <w:szCs w:val="20"/>
              </w:rPr>
              <w:t xml:space="preserve">La medida corporal registra una dimensión obtenida directamente sobre el cuerpo mediante referencias definidas. La dimensión final de una prenda responde posteriormente a decisiones de desarrollo relacionadas con su tipo, posición de uso, corte y características constructivas. La ISO 8559-2:2025 establece que los </w:t>
            </w:r>
            <w:r w:rsidRPr="000E4F59">
              <w:rPr>
                <w:rFonts w:ascii="Arial" w:hAnsi="Arial" w:cs="Arial"/>
                <w:sz w:val="20"/>
                <w:szCs w:val="20"/>
              </w:rPr>
              <w:lastRenderedPageBreak/>
              <w:t>sistemas de designación de tallas para vestuario se fundamentan en medidas corporales, diferenciándolas de las dimensiones p</w:t>
            </w:r>
            <w:r w:rsidR="00F96457" w:rsidRPr="000E4F59">
              <w:rPr>
                <w:rFonts w:ascii="Arial" w:hAnsi="Arial" w:cs="Arial"/>
                <w:sz w:val="20"/>
                <w:szCs w:val="20"/>
              </w:rPr>
              <w:t xml:space="preserve">ropias de la prenda terminada. </w:t>
            </w:r>
            <w:commentRangeEnd w:id="37"/>
            <w:r w:rsidR="005E0419" w:rsidRPr="000E4F59">
              <w:rPr>
                <w:rStyle w:val="Refdecomentario"/>
                <w:rFonts w:ascii="Arial" w:hAnsi="Arial" w:cs="Arial"/>
                <w:sz w:val="20"/>
                <w:szCs w:val="20"/>
              </w:rPr>
              <w:commentReference w:id="37"/>
            </w:r>
          </w:p>
        </w:tc>
      </w:tr>
    </w:tbl>
    <w:p w14:paraId="0AEDCCBC" w14:textId="2A5E3C25" w:rsidR="0042528A" w:rsidRPr="000E4F59" w:rsidRDefault="0042528A" w:rsidP="00A445AD">
      <w:pPr>
        <w:spacing w:line="276" w:lineRule="auto"/>
        <w:rPr>
          <w:rFonts w:ascii="Arial" w:hAnsi="Arial" w:cs="Arial"/>
          <w:sz w:val="20"/>
          <w:szCs w:val="20"/>
        </w:rPr>
      </w:pPr>
    </w:p>
    <w:p w14:paraId="5FD40ECE" w14:textId="3663F74A" w:rsidR="0042528A" w:rsidRPr="000E4F59" w:rsidRDefault="00F96457" w:rsidP="00A445AD">
      <w:pPr>
        <w:pStyle w:val="Ttulo2"/>
        <w:spacing w:before="0" w:after="0"/>
        <w:rPr>
          <w:rFonts w:ascii="Arial" w:hAnsi="Arial" w:cs="Arial"/>
          <w:b/>
          <w:sz w:val="20"/>
          <w:szCs w:val="20"/>
        </w:rPr>
      </w:pPr>
      <w:r w:rsidRPr="000E4F59">
        <w:rPr>
          <w:rFonts w:ascii="Arial" w:hAnsi="Arial" w:cs="Arial"/>
          <w:b/>
          <w:sz w:val="20"/>
          <w:szCs w:val="20"/>
        </w:rPr>
        <w:t>2.4</w:t>
      </w:r>
      <w:r w:rsidR="0042528A" w:rsidRPr="000E4F59">
        <w:rPr>
          <w:rFonts w:ascii="Arial" w:hAnsi="Arial" w:cs="Arial"/>
          <w:b/>
          <w:sz w:val="20"/>
          <w:szCs w:val="20"/>
        </w:rPr>
        <w:t xml:space="preserve"> Control técnico del registro corporal</w:t>
      </w:r>
    </w:p>
    <w:p w14:paraId="202BBF16" w14:textId="77777777" w:rsidR="00735819" w:rsidRPr="000E4F59" w:rsidRDefault="00735819" w:rsidP="00735819">
      <w:pPr>
        <w:rPr>
          <w:rFonts w:ascii="Arial" w:hAnsi="Arial" w:cs="Arial"/>
          <w:sz w:val="20"/>
          <w:szCs w:val="20"/>
        </w:rPr>
      </w:pPr>
    </w:p>
    <w:p w14:paraId="60A2B610" w14:textId="77777777" w:rsidR="00735819" w:rsidRPr="000E4F59" w:rsidRDefault="00735819" w:rsidP="00735819">
      <w:pPr>
        <w:rPr>
          <w:rFonts w:ascii="Arial" w:hAnsi="Arial" w:cs="Arial"/>
          <w:sz w:val="20"/>
          <w:szCs w:val="20"/>
        </w:rPr>
      </w:pPr>
    </w:p>
    <w:p w14:paraId="013092EA" w14:textId="4DEE00A8" w:rsidR="00735819" w:rsidRPr="000E4F59" w:rsidRDefault="00735819" w:rsidP="00735819">
      <w:pPr>
        <w:rPr>
          <w:rFonts w:ascii="Arial" w:hAnsi="Arial" w:cs="Arial"/>
          <w:sz w:val="20"/>
          <w:szCs w:val="20"/>
        </w:rPr>
      </w:pPr>
      <w:commentRangeStart w:id="38"/>
      <w:r w:rsidRPr="000E4F59">
        <w:rPr>
          <w:rFonts w:ascii="Arial" w:hAnsi="Arial" w:cs="Arial"/>
          <w:noProof/>
          <w:sz w:val="20"/>
          <w:szCs w:val="20"/>
        </w:rPr>
        <w:drawing>
          <wp:anchor distT="0" distB="0" distL="114300" distR="114300" simplePos="0" relativeHeight="251664384" behindDoc="1" locked="0" layoutInCell="1" allowOverlap="1" wp14:anchorId="3E9C05F9" wp14:editId="79791475">
            <wp:simplePos x="0" y="0"/>
            <wp:positionH relativeFrom="column">
              <wp:posOffset>3175</wp:posOffset>
            </wp:positionH>
            <wp:positionV relativeFrom="paragraph">
              <wp:posOffset>0</wp:posOffset>
            </wp:positionV>
            <wp:extent cx="2305878" cy="1492624"/>
            <wp:effectExtent l="0" t="0" r="5715" b="6350"/>
            <wp:wrapTight wrapText="bothSides">
              <wp:wrapPolygon edited="0">
                <wp:start x="0" y="0"/>
                <wp:lineTo x="0" y="21508"/>
                <wp:lineTo x="21535" y="21508"/>
                <wp:lineTo x="21535" y="0"/>
                <wp:lineTo x="0" y="0"/>
              </wp:wrapPolygon>
            </wp:wrapTight>
            <wp:docPr id="212347603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76035" name="Imagen 212347603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05878" cy="1492624"/>
                    </a:xfrm>
                    <a:prstGeom prst="rect">
                      <a:avLst/>
                    </a:prstGeom>
                  </pic:spPr>
                </pic:pic>
              </a:graphicData>
            </a:graphic>
            <wp14:sizeRelH relativeFrom="page">
              <wp14:pctWidth>0</wp14:pctWidth>
            </wp14:sizeRelH>
            <wp14:sizeRelV relativeFrom="page">
              <wp14:pctHeight>0</wp14:pctHeight>
            </wp14:sizeRelV>
          </wp:anchor>
        </w:drawing>
      </w:r>
      <w:commentRangeEnd w:id="38"/>
      <w:r w:rsidRPr="000E4F59">
        <w:rPr>
          <w:rStyle w:val="Refdecomentario"/>
          <w:rFonts w:ascii="Arial" w:hAnsi="Arial" w:cs="Arial"/>
          <w:sz w:val="20"/>
          <w:szCs w:val="20"/>
        </w:rPr>
        <w:commentReference w:id="38"/>
      </w:r>
    </w:p>
    <w:p w14:paraId="49EAB211" w14:textId="77777777" w:rsidR="00735819" w:rsidRPr="000E4F59" w:rsidRDefault="00735819" w:rsidP="00735819">
      <w:pPr>
        <w:pStyle w:val="pdq2pgselectionanchorcontainer"/>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 xml:space="preserve">La confiabilidad de una medida depende de que pueda obtenerse nuevamente bajo condiciones equivalentes. El registro antropométrico exige, por ello, controlar la identificación de la medida, la localización de las referencias corporales, la posición del instrumento, la lectura del valor y su correcta consignación. Los protocolos de control antropométrico reconocen precisamente la </w:t>
      </w:r>
      <w:r w:rsidRPr="000E4F59">
        <w:rPr>
          <w:rStyle w:val="Fuerte"/>
          <w:rFonts w:ascii="Arial" w:hAnsi="Arial" w:cs="Arial"/>
          <w:b w:val="0"/>
          <w:bCs w:val="0"/>
          <w:color w:val="000000" w:themeColor="text1"/>
          <w:sz w:val="20"/>
          <w:szCs w:val="20"/>
        </w:rPr>
        <w:t>posición corporal, la lectura de la medición y el registro del dato</w:t>
      </w:r>
      <w:r w:rsidRPr="000E4F59">
        <w:rPr>
          <w:rFonts w:ascii="Arial" w:hAnsi="Arial" w:cs="Arial"/>
          <w:color w:val="000000" w:themeColor="text1"/>
          <w:sz w:val="20"/>
          <w:szCs w:val="20"/>
        </w:rPr>
        <w:t xml:space="preserve"> entre las principales fuentes de error durante este tipo de procedimientos.</w:t>
      </w:r>
    </w:p>
    <w:p w14:paraId="4BBE1AE1"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Para mantener la precisión del registro, es necesario controlar diferentes aspectos durante la toma de medidas.</w:t>
      </w:r>
    </w:p>
    <w:p w14:paraId="51494D82"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p>
    <w:p w14:paraId="1CC00E2A" w14:textId="360D4ECF" w:rsidR="00735819" w:rsidRPr="000E4F59" w:rsidRDefault="00735819" w:rsidP="00735819">
      <w:pPr>
        <w:pStyle w:val="NormalWeb"/>
        <w:spacing w:before="0" w:beforeAutospacing="0" w:after="0" w:afterAutospacing="0" w:line="276" w:lineRule="auto"/>
        <w:rPr>
          <w:rFonts w:ascii="Arial" w:hAnsi="Arial" w:cs="Arial"/>
          <w:b/>
          <w:bCs/>
          <w:color w:val="000000" w:themeColor="text1"/>
          <w:sz w:val="20"/>
          <w:szCs w:val="20"/>
        </w:rPr>
      </w:pPr>
      <w:commentRangeStart w:id="39"/>
      <w:r w:rsidRPr="000E4F59">
        <w:rPr>
          <w:rFonts w:ascii="Arial" w:hAnsi="Arial" w:cs="Arial"/>
          <w:b/>
          <w:bCs/>
          <w:color w:val="000000" w:themeColor="text1"/>
          <w:sz w:val="20"/>
          <w:szCs w:val="20"/>
        </w:rPr>
        <w:t>Controles técnicos durante la medición corporal</w:t>
      </w:r>
    </w:p>
    <w:p w14:paraId="72DE49C4"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p>
    <w:p w14:paraId="0EEC1915"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1 - Denominación de la medida</w:t>
      </w:r>
    </w:p>
    <w:p w14:paraId="128AFA79"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 xml:space="preserve">La primera condición consiste en identificar con precisión </w:t>
      </w:r>
      <w:r w:rsidRPr="000E4F59">
        <w:rPr>
          <w:rStyle w:val="Fuerte"/>
          <w:rFonts w:ascii="Arial" w:hAnsi="Arial" w:cs="Arial"/>
          <w:color w:val="000000" w:themeColor="text1"/>
          <w:sz w:val="20"/>
          <w:szCs w:val="20"/>
        </w:rPr>
        <w:t>qué medida se requiere</w:t>
      </w:r>
      <w:r w:rsidRPr="000E4F59">
        <w:rPr>
          <w:rFonts w:ascii="Arial" w:hAnsi="Arial" w:cs="Arial"/>
          <w:color w:val="000000" w:themeColor="text1"/>
          <w:sz w:val="20"/>
          <w:szCs w:val="20"/>
        </w:rPr>
        <w:t>. La denominación debe corresponder con una región y un recorrido definidos, evitando registros genéricos que posteriormente dificulten determinar qué dimensión fue tomada.</w:t>
      </w:r>
    </w:p>
    <w:p w14:paraId="78B79E23"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Una expresión como “cadera” resulta menos precisa que “contorno de cadera” cuando el propósito consiste en identificar el tipo de recorrido efectuado.</w:t>
      </w:r>
    </w:p>
    <w:p w14:paraId="373AAF09"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Condición requerida:</w:t>
      </w:r>
      <w:r w:rsidRPr="000E4F59">
        <w:rPr>
          <w:rFonts w:ascii="Arial" w:hAnsi="Arial" w:cs="Arial"/>
          <w:color w:val="000000" w:themeColor="text1"/>
          <w:sz w:val="20"/>
          <w:szCs w:val="20"/>
        </w:rPr>
        <w:t xml:space="preserve"> debe identificar con precisión la región corporal y el tipo de recorrido.</w:t>
      </w:r>
    </w:p>
    <w:p w14:paraId="6159AB95"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Error que permite prevenir:</w:t>
      </w:r>
      <w:r w:rsidRPr="000E4F59">
        <w:rPr>
          <w:rFonts w:ascii="Arial" w:hAnsi="Arial" w:cs="Arial"/>
          <w:color w:val="000000" w:themeColor="text1"/>
          <w:sz w:val="20"/>
          <w:szCs w:val="20"/>
        </w:rPr>
        <w:t xml:space="preserve"> confusión entre dimensiones diferentes que pueden presentar valores similares.</w:t>
      </w:r>
    </w:p>
    <w:p w14:paraId="48185FA0"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Finalidad técnica:</w:t>
      </w:r>
      <w:r w:rsidRPr="000E4F59">
        <w:rPr>
          <w:rFonts w:ascii="Arial" w:hAnsi="Arial" w:cs="Arial"/>
          <w:color w:val="000000" w:themeColor="text1"/>
          <w:sz w:val="20"/>
          <w:szCs w:val="20"/>
        </w:rPr>
        <w:t xml:space="preserve"> permite reconocer posteriormente qué información corporal representa cada registro.</w:t>
      </w:r>
    </w:p>
    <w:p w14:paraId="0671C242"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p>
    <w:p w14:paraId="6A195790"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2 - Unidad utilizada</w:t>
      </w:r>
    </w:p>
    <w:p w14:paraId="6941125E"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La unidad debe aparecer definida y mantenerse uniforme dentro del registro.</w:t>
      </w:r>
    </w:p>
    <w:p w14:paraId="006A7EF0"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Error que permite prevenir:</w:t>
      </w:r>
      <w:r w:rsidRPr="000E4F59">
        <w:rPr>
          <w:rFonts w:ascii="Arial" w:hAnsi="Arial" w:cs="Arial"/>
          <w:color w:val="000000" w:themeColor="text1"/>
          <w:sz w:val="20"/>
          <w:szCs w:val="20"/>
        </w:rPr>
        <w:t xml:space="preserve"> mezcla de centímetros, milímetros o pulgadas durante el desarrollo del patrón.</w:t>
      </w:r>
    </w:p>
    <w:p w14:paraId="1094680D"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Finalidad técnica:</w:t>
      </w:r>
      <w:r w:rsidRPr="000E4F59">
        <w:rPr>
          <w:rFonts w:ascii="Arial" w:hAnsi="Arial" w:cs="Arial"/>
          <w:color w:val="000000" w:themeColor="text1"/>
          <w:sz w:val="20"/>
          <w:szCs w:val="20"/>
        </w:rPr>
        <w:t xml:space="preserve"> conserva la coherencia dimensional de la información utilizada.</w:t>
      </w:r>
    </w:p>
    <w:p w14:paraId="14E110FB"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p>
    <w:p w14:paraId="28686A4E"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3 - Puntos de referencia</w:t>
      </w:r>
    </w:p>
    <w:p w14:paraId="48C2FE6D" w14:textId="1D425350"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 xml:space="preserve">La ubicación de los </w:t>
      </w:r>
      <w:r w:rsidRPr="000E4F59">
        <w:rPr>
          <w:rStyle w:val="Fuerte"/>
          <w:rFonts w:ascii="Arial" w:hAnsi="Arial" w:cs="Arial"/>
          <w:color w:val="000000" w:themeColor="text1"/>
          <w:sz w:val="20"/>
          <w:szCs w:val="20"/>
        </w:rPr>
        <w:t>puntos anatómicos de referencia</w:t>
      </w:r>
      <w:r w:rsidRPr="000E4F59">
        <w:rPr>
          <w:rFonts w:ascii="Arial" w:hAnsi="Arial" w:cs="Arial"/>
          <w:color w:val="000000" w:themeColor="text1"/>
          <w:sz w:val="20"/>
          <w:szCs w:val="20"/>
        </w:rPr>
        <w:t xml:space="preserve"> constituye un elemento fundamental. </w:t>
      </w:r>
      <w:r w:rsidR="00D10C27" w:rsidRPr="00D10C27">
        <w:rPr>
          <w:rFonts w:ascii="Arial" w:hAnsi="Arial" w:cs="Arial"/>
          <w:color w:val="000000" w:themeColor="text1"/>
          <w:sz w:val="20"/>
          <w:szCs w:val="20"/>
          <w:highlight w:val="yellow"/>
        </w:rPr>
        <w:t>ISO 8559-1:2017</w:t>
      </w:r>
      <w:r w:rsidRPr="000E4F59">
        <w:rPr>
          <w:rFonts w:ascii="Arial" w:hAnsi="Arial" w:cs="Arial"/>
          <w:color w:val="000000" w:themeColor="text1"/>
          <w:sz w:val="20"/>
          <w:szCs w:val="20"/>
        </w:rPr>
        <w:t xml:space="preserve"> vincula las mediciones destinadas al desarrollo de vestuario con principios anatómicos y antropométricos, de manera que el procedimiento pueda relacionar cada dato con una referencia corporal identificable.</w:t>
      </w:r>
    </w:p>
    <w:p w14:paraId="7BA773BF"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Una variación en el punto inicial, en el punto final o en el nivel de un recorrido perimetral modifica la dimensión registrada y reduce su comparabilidad.</w:t>
      </w:r>
    </w:p>
    <w:p w14:paraId="62106E4E"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Condición requerida:</w:t>
      </w:r>
      <w:r w:rsidRPr="000E4F59">
        <w:rPr>
          <w:rFonts w:ascii="Arial" w:hAnsi="Arial" w:cs="Arial"/>
          <w:color w:val="000000" w:themeColor="text1"/>
          <w:sz w:val="20"/>
          <w:szCs w:val="20"/>
        </w:rPr>
        <w:t xml:space="preserve"> deben corresponder con las referencias establecidas para cada medición.</w:t>
      </w:r>
    </w:p>
    <w:p w14:paraId="2B649335"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Error que permite prevenir:</w:t>
      </w:r>
      <w:r w:rsidRPr="000E4F59">
        <w:rPr>
          <w:rFonts w:ascii="Arial" w:hAnsi="Arial" w:cs="Arial"/>
          <w:color w:val="000000" w:themeColor="text1"/>
          <w:sz w:val="20"/>
          <w:szCs w:val="20"/>
        </w:rPr>
        <w:t xml:space="preserve"> variaciones producidas por iniciar o finalizar el recorrido en ubicaciones diferentes.</w:t>
      </w:r>
    </w:p>
    <w:p w14:paraId="4C702F2C"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Finalidad técnica:</w:t>
      </w:r>
      <w:r w:rsidRPr="000E4F59">
        <w:rPr>
          <w:rFonts w:ascii="Arial" w:hAnsi="Arial" w:cs="Arial"/>
          <w:color w:val="000000" w:themeColor="text1"/>
          <w:sz w:val="20"/>
          <w:szCs w:val="20"/>
        </w:rPr>
        <w:t xml:space="preserve"> favorece la repetibilidad de la medición bajo condiciones equivalentes.</w:t>
      </w:r>
    </w:p>
    <w:p w14:paraId="74370984"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p>
    <w:p w14:paraId="06CE7970"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4 - Posición de la cinta</w:t>
      </w:r>
    </w:p>
    <w:p w14:paraId="3A1577FB"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 xml:space="preserve">La </w:t>
      </w:r>
      <w:r w:rsidRPr="000E4F59">
        <w:rPr>
          <w:rStyle w:val="Fuerte"/>
          <w:rFonts w:ascii="Arial" w:hAnsi="Arial" w:cs="Arial"/>
          <w:color w:val="000000" w:themeColor="text1"/>
          <w:sz w:val="20"/>
          <w:szCs w:val="20"/>
        </w:rPr>
        <w:t>cinta métrica flexible</w:t>
      </w:r>
      <w:r w:rsidRPr="000E4F59">
        <w:rPr>
          <w:rFonts w:ascii="Arial" w:hAnsi="Arial" w:cs="Arial"/>
          <w:color w:val="000000" w:themeColor="text1"/>
          <w:sz w:val="20"/>
          <w:szCs w:val="20"/>
        </w:rPr>
        <w:t xml:space="preserve"> debe seguir la trayectoria definida para la medida. En los contornos, su disposición debe conservar el nivel correspondiente y evitar torsiones o desplazamientos.</w:t>
      </w:r>
    </w:p>
    <w:p w14:paraId="64A8BE29"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Error que permite prevenir:</w:t>
      </w:r>
      <w:r w:rsidRPr="000E4F59">
        <w:rPr>
          <w:rFonts w:ascii="Arial" w:hAnsi="Arial" w:cs="Arial"/>
          <w:color w:val="000000" w:themeColor="text1"/>
          <w:sz w:val="20"/>
          <w:szCs w:val="20"/>
        </w:rPr>
        <w:t xml:space="preserve"> alteración de la distancia o del perímetro registrado.</w:t>
      </w:r>
    </w:p>
    <w:p w14:paraId="38940CE7"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lastRenderedPageBreak/>
        <w:t>Finalidad técnica:</w:t>
      </w:r>
      <w:r w:rsidRPr="000E4F59">
        <w:rPr>
          <w:rFonts w:ascii="Arial" w:hAnsi="Arial" w:cs="Arial"/>
          <w:color w:val="000000" w:themeColor="text1"/>
          <w:sz w:val="20"/>
          <w:szCs w:val="20"/>
        </w:rPr>
        <w:t xml:space="preserve"> mantiene correspondencia entre el recorrido corporal y el valor obtenido.</w:t>
      </w:r>
    </w:p>
    <w:p w14:paraId="6C24A216"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p>
    <w:p w14:paraId="22BFC3E0"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5 - Contacto en contornos</w:t>
      </w:r>
    </w:p>
    <w:p w14:paraId="31CA2691"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La cinta debe mantenerse ajustada sin comprimir la superficie corporal.</w:t>
      </w:r>
    </w:p>
    <w:p w14:paraId="33365960"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Error que permite prevenir:</w:t>
      </w:r>
      <w:r w:rsidRPr="000E4F59">
        <w:rPr>
          <w:rFonts w:ascii="Arial" w:hAnsi="Arial" w:cs="Arial"/>
          <w:color w:val="000000" w:themeColor="text1"/>
          <w:sz w:val="20"/>
          <w:szCs w:val="20"/>
        </w:rPr>
        <w:t xml:space="preserve"> reducción artificial del valor debido a una tensión excesiva del instrumento.</w:t>
      </w:r>
    </w:p>
    <w:p w14:paraId="470F8367"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Finalidad técnica:</w:t>
      </w:r>
      <w:r w:rsidRPr="000E4F59">
        <w:rPr>
          <w:rFonts w:ascii="Arial" w:hAnsi="Arial" w:cs="Arial"/>
          <w:color w:val="000000" w:themeColor="text1"/>
          <w:sz w:val="20"/>
          <w:szCs w:val="20"/>
        </w:rPr>
        <w:t xml:space="preserve"> favorece un registro perimetral consistente.</w:t>
      </w:r>
    </w:p>
    <w:p w14:paraId="2E1DD87B"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p>
    <w:p w14:paraId="3930E3DB"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6 - Lectura del instrumento</w:t>
      </w:r>
    </w:p>
    <w:p w14:paraId="23A20F71"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La lectura debe realizarse después de comprobar que el instrumento permanece en la posición requerida y desde una ubicación que permita identificar correctamente su graduación.</w:t>
      </w:r>
    </w:p>
    <w:p w14:paraId="1B373573"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Error que permite prevenir:</w:t>
      </w:r>
      <w:r w:rsidRPr="000E4F59">
        <w:rPr>
          <w:rFonts w:ascii="Arial" w:hAnsi="Arial" w:cs="Arial"/>
          <w:color w:val="000000" w:themeColor="text1"/>
          <w:sz w:val="20"/>
          <w:szCs w:val="20"/>
        </w:rPr>
        <w:t xml:space="preserve"> errores de apreciación asociados con la posición frente a la escala.</w:t>
      </w:r>
    </w:p>
    <w:p w14:paraId="300A36A0"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Finalidad técnica:</w:t>
      </w:r>
      <w:r w:rsidRPr="000E4F59">
        <w:rPr>
          <w:rFonts w:ascii="Arial" w:hAnsi="Arial" w:cs="Arial"/>
          <w:color w:val="000000" w:themeColor="text1"/>
          <w:sz w:val="20"/>
          <w:szCs w:val="20"/>
        </w:rPr>
        <w:t xml:space="preserve"> aumenta la precisión en la consignación del valor.</w:t>
      </w:r>
    </w:p>
    <w:p w14:paraId="7E1D9CFB"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p>
    <w:p w14:paraId="12DE544C"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7 - Registro inmediato</w:t>
      </w:r>
    </w:p>
    <w:p w14:paraId="7654959D"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La medida debe registrarse inmediatamente con su denominación y unidad. Separar la toma del registro aumenta la posibilidad de intercambio, omisión o transcripción incorrecta entre valores.</w:t>
      </w:r>
    </w:p>
    <w:p w14:paraId="25FC961B"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Finalidad técnica:</w:t>
      </w:r>
      <w:r w:rsidRPr="000E4F59">
        <w:rPr>
          <w:rFonts w:ascii="Arial" w:hAnsi="Arial" w:cs="Arial"/>
          <w:color w:val="000000" w:themeColor="text1"/>
          <w:sz w:val="20"/>
          <w:szCs w:val="20"/>
        </w:rPr>
        <w:t xml:space="preserve"> mantiene la trazabilidad entre el cuerpo medido, la tabla utilizada y el dato que posteriormente será trasladado al desarrollo del patrón.</w:t>
      </w:r>
    </w:p>
    <w:p w14:paraId="43FEDABC"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p>
    <w:p w14:paraId="66175D34"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8 - Lectura de control</w:t>
      </w:r>
    </w:p>
    <w:p w14:paraId="295F741A"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Cuando exista inconsistencia o duda sobre un dato, la medición debe realizarse nuevamente.</w:t>
      </w:r>
    </w:p>
    <w:p w14:paraId="4DF5C59D"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Error que permite prevenir:</w:t>
      </w:r>
      <w:r w:rsidRPr="000E4F59">
        <w:rPr>
          <w:rFonts w:ascii="Arial" w:hAnsi="Arial" w:cs="Arial"/>
          <w:color w:val="000000" w:themeColor="text1"/>
          <w:sz w:val="20"/>
          <w:szCs w:val="20"/>
        </w:rPr>
        <w:t xml:space="preserve"> incorporación de valores erróneos al cuadro de medidas o al trazado.</w:t>
      </w:r>
    </w:p>
    <w:p w14:paraId="68AAEC67"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Finalidad técnica:</w:t>
      </w:r>
      <w:r w:rsidRPr="000E4F59">
        <w:rPr>
          <w:rFonts w:ascii="Arial" w:hAnsi="Arial" w:cs="Arial"/>
          <w:color w:val="000000" w:themeColor="text1"/>
          <w:sz w:val="20"/>
          <w:szCs w:val="20"/>
        </w:rPr>
        <w:t xml:space="preserve"> permite confirmar la información antes de utilizarla en patronaje.</w:t>
      </w:r>
      <w:commentRangeEnd w:id="39"/>
      <w:r w:rsidRPr="000E4F59">
        <w:rPr>
          <w:rStyle w:val="Refdecomentario"/>
          <w:rFonts w:ascii="Arial" w:hAnsi="Arial" w:cs="Arial"/>
          <w:color w:val="000000" w:themeColor="text1"/>
          <w:sz w:val="20"/>
          <w:szCs w:val="20"/>
        </w:rPr>
        <w:commentReference w:id="39"/>
      </w:r>
    </w:p>
    <w:p w14:paraId="1CAAA3BC" w14:textId="231A2C86" w:rsidR="00735819" w:rsidRPr="000E4F59" w:rsidRDefault="00735819" w:rsidP="00735819">
      <w:pPr>
        <w:spacing w:line="276" w:lineRule="auto"/>
        <w:rPr>
          <w:rFonts w:ascii="Arial" w:hAnsi="Arial" w:cs="Arial"/>
          <w:color w:val="000000" w:themeColor="text1"/>
          <w:sz w:val="20"/>
          <w:szCs w:val="20"/>
        </w:rPr>
      </w:pPr>
    </w:p>
    <w:p w14:paraId="5958162C"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Una vez identificados los controles necesarios, el procedimiento puede organizarse en una secuencia que facilite el registro ordenado de cada medida.</w:t>
      </w:r>
    </w:p>
    <w:p w14:paraId="256980CF" w14:textId="77777777" w:rsidR="00AC6628" w:rsidRPr="000E4F59" w:rsidRDefault="00AC6628" w:rsidP="00735819">
      <w:pPr>
        <w:pStyle w:val="NormalWeb"/>
        <w:spacing w:before="0" w:beforeAutospacing="0" w:after="0" w:afterAutospacing="0" w:line="276" w:lineRule="auto"/>
        <w:rPr>
          <w:rFonts w:ascii="Arial" w:hAnsi="Arial" w:cs="Arial"/>
          <w:color w:val="000000" w:themeColor="text1"/>
          <w:sz w:val="20"/>
          <w:szCs w:val="20"/>
        </w:rPr>
      </w:pPr>
    </w:p>
    <w:p w14:paraId="707D3460" w14:textId="5444102B" w:rsidR="00735819" w:rsidRPr="000E4F59" w:rsidRDefault="00735819" w:rsidP="00735819">
      <w:pPr>
        <w:pStyle w:val="NormalWeb"/>
        <w:spacing w:before="0" w:beforeAutospacing="0" w:after="0" w:afterAutospacing="0" w:line="276" w:lineRule="auto"/>
        <w:rPr>
          <w:rFonts w:ascii="Arial" w:hAnsi="Arial" w:cs="Arial"/>
          <w:b/>
          <w:bCs/>
          <w:color w:val="000000" w:themeColor="text1"/>
          <w:sz w:val="20"/>
          <w:szCs w:val="20"/>
        </w:rPr>
      </w:pPr>
      <w:commentRangeStart w:id="40"/>
      <w:r w:rsidRPr="000E4F59">
        <w:rPr>
          <w:rFonts w:ascii="Arial" w:hAnsi="Arial" w:cs="Arial"/>
          <w:b/>
          <w:bCs/>
          <w:color w:val="000000" w:themeColor="text1"/>
          <w:sz w:val="20"/>
          <w:szCs w:val="20"/>
        </w:rPr>
        <w:t>Secuencia para registrar una medida corporal</w:t>
      </w:r>
    </w:p>
    <w:p w14:paraId="2871E4CF" w14:textId="77777777" w:rsidR="00AC6628" w:rsidRPr="000E4F59" w:rsidRDefault="00AC6628" w:rsidP="00735819">
      <w:pPr>
        <w:pStyle w:val="NormalWeb"/>
        <w:spacing w:before="0" w:beforeAutospacing="0" w:after="0" w:afterAutospacing="0" w:line="276" w:lineRule="auto"/>
        <w:rPr>
          <w:rFonts w:ascii="Arial" w:hAnsi="Arial" w:cs="Arial"/>
          <w:color w:val="000000" w:themeColor="text1"/>
          <w:sz w:val="20"/>
          <w:szCs w:val="20"/>
        </w:rPr>
      </w:pPr>
    </w:p>
    <w:p w14:paraId="0E4F46DB"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Paso 1 - Identificar la medida</w:t>
      </w:r>
    </w:p>
    <w:p w14:paraId="125DFC54"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Identificar la medida requerida y determinar la región corporal a la cual corresponde.</w:t>
      </w:r>
    </w:p>
    <w:p w14:paraId="3AA5E1E8"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Paso 2 - Confirmar la unidad</w:t>
      </w:r>
    </w:p>
    <w:p w14:paraId="08D84E63"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Confirmar la unidad de registro que se utilizará durante el procedimiento.</w:t>
      </w:r>
    </w:p>
    <w:p w14:paraId="6D43DBEB"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Paso 3 - Localizar las referencias</w:t>
      </w:r>
    </w:p>
    <w:p w14:paraId="5F58A9CD"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Localizar los puntos de referencia establecidos para iniciar y finalizar el recorrido.</w:t>
      </w:r>
    </w:p>
    <w:p w14:paraId="6776F8CF"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Paso 4 - Disponer la cinta</w:t>
      </w:r>
    </w:p>
    <w:p w14:paraId="5A340726"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Disponer la cinta métrica según se trate de una medida longitudinal, horizontal o perimetral.</w:t>
      </w:r>
    </w:p>
    <w:p w14:paraId="19031081"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Paso 5 - Comprobar la posición</w:t>
      </w:r>
    </w:p>
    <w:p w14:paraId="259CD438"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Comprobar la posición del instrumento antes de efectuar la lectura.</w:t>
      </w:r>
    </w:p>
    <w:p w14:paraId="0C863A65"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Paso 6 - Leer y registrar</w:t>
      </w:r>
    </w:p>
    <w:p w14:paraId="147AE433"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Leer y registrar el valor utilizando una denominación precisa y la unidad correspondiente.</w:t>
      </w:r>
    </w:p>
    <w:p w14:paraId="49913226"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Paso 7 - Verificar</w:t>
      </w:r>
    </w:p>
    <w:p w14:paraId="623DA96E" w14:textId="77777777" w:rsidR="00735819" w:rsidRPr="000E4F5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Realizar una nueva comprobación cuando la posición, la lectura o la consistencia del dato generen duda.</w:t>
      </w:r>
      <w:commentRangeEnd w:id="40"/>
      <w:r w:rsidR="00AC6628" w:rsidRPr="000E4F59">
        <w:rPr>
          <w:rStyle w:val="Refdecomentario"/>
          <w:rFonts w:ascii="Arial" w:hAnsi="Arial" w:cs="Arial"/>
          <w:color w:val="000000" w:themeColor="text1"/>
          <w:sz w:val="20"/>
          <w:szCs w:val="20"/>
        </w:rPr>
        <w:commentReference w:id="40"/>
      </w:r>
    </w:p>
    <w:p w14:paraId="7299C1B1" w14:textId="77777777" w:rsidR="00735819" w:rsidRDefault="00735819" w:rsidP="00735819">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Los procedimientos de control antropométrico recurren a nuevas lecturas cuando se detectan valores inconsistentes o fuera de los rangos previstos. Esta práctica permite confirmar el dato antes de incorporarlo definitivamente al registro.</w:t>
      </w:r>
    </w:p>
    <w:p w14:paraId="5D977E57" w14:textId="77777777" w:rsidR="00282459" w:rsidRPr="000E4F59" w:rsidRDefault="00282459" w:rsidP="00735819">
      <w:pPr>
        <w:pStyle w:val="NormalWeb"/>
        <w:spacing w:before="0" w:beforeAutospacing="0" w:after="0" w:afterAutospacing="0" w:line="276" w:lineRule="auto"/>
        <w:rPr>
          <w:rFonts w:ascii="Arial" w:hAnsi="Arial" w:cs="Arial"/>
          <w:color w:val="000000" w:themeColor="text1"/>
          <w:sz w:val="20"/>
          <w:szCs w:val="20"/>
        </w:rPr>
      </w:pPr>
    </w:p>
    <w:p w14:paraId="5312739E" w14:textId="43076329" w:rsidR="00141DC6" w:rsidRPr="000E4F59" w:rsidRDefault="00141DC6" w:rsidP="00A445AD">
      <w:pPr>
        <w:pStyle w:val="Descripcin"/>
        <w:spacing w:after="0" w:line="276" w:lineRule="auto"/>
        <w:rPr>
          <w:rFonts w:ascii="Arial" w:hAnsi="Arial" w:cs="Arial"/>
          <w:i w:val="0"/>
          <w:color w:val="auto"/>
          <w:sz w:val="20"/>
          <w:szCs w:val="20"/>
        </w:rPr>
      </w:pPr>
    </w:p>
    <w:tbl>
      <w:tblPr>
        <w:tblStyle w:val="Tablaconcuadrcula"/>
        <w:tblW w:w="0" w:type="auto"/>
        <w:tblLook w:val="04A0" w:firstRow="1" w:lastRow="0" w:firstColumn="1" w:lastColumn="0" w:noHBand="0" w:noVBand="1"/>
      </w:tblPr>
      <w:tblGrid>
        <w:gridCol w:w="9962"/>
      </w:tblGrid>
      <w:tr w:rsidR="0089417F" w:rsidRPr="000E4F59" w14:paraId="4E9FDB8F" w14:textId="77777777" w:rsidTr="00663FAB">
        <w:tc>
          <w:tcPr>
            <w:tcW w:w="9962" w:type="dxa"/>
            <w:shd w:val="clear" w:color="auto" w:fill="EAF1DD" w:themeFill="accent3" w:themeFillTint="33"/>
          </w:tcPr>
          <w:p w14:paraId="65B6E699" w14:textId="3DF52194" w:rsidR="0089417F" w:rsidRPr="000E4F59" w:rsidRDefault="0089417F" w:rsidP="00A445AD">
            <w:pPr>
              <w:spacing w:line="276" w:lineRule="auto"/>
              <w:jc w:val="both"/>
              <w:rPr>
                <w:rFonts w:ascii="Arial" w:hAnsi="Arial" w:cs="Arial"/>
                <w:b/>
                <w:sz w:val="20"/>
                <w:szCs w:val="20"/>
              </w:rPr>
            </w:pPr>
            <w:commentRangeStart w:id="41"/>
            <w:r w:rsidRPr="000E4F59">
              <w:rPr>
                <w:rFonts w:ascii="Arial" w:hAnsi="Arial" w:cs="Arial"/>
                <w:b/>
                <w:sz w:val="20"/>
                <w:szCs w:val="20"/>
              </w:rPr>
              <w:lastRenderedPageBreak/>
              <w:t>Repetibilidad de la medición</w:t>
            </w:r>
          </w:p>
          <w:p w14:paraId="6351A7D1" w14:textId="5FD67278" w:rsidR="0089417F" w:rsidRPr="000E4F59" w:rsidRDefault="0089417F" w:rsidP="00A445AD">
            <w:pPr>
              <w:spacing w:line="276" w:lineRule="auto"/>
              <w:jc w:val="both"/>
              <w:rPr>
                <w:rFonts w:ascii="Arial" w:hAnsi="Arial" w:cs="Arial"/>
                <w:sz w:val="20"/>
                <w:szCs w:val="20"/>
              </w:rPr>
            </w:pPr>
            <w:r w:rsidRPr="000E4F59">
              <w:rPr>
                <w:rFonts w:ascii="Arial" w:hAnsi="Arial" w:cs="Arial"/>
                <w:sz w:val="20"/>
                <w:szCs w:val="20"/>
              </w:rPr>
              <w:t xml:space="preserve">Una medición técnicamente controlada debe poder repetirse utilizando la misma definición, los mismos puntos de referencia y un procedimiento equivalente. La estandarización de la posición corporal, la lectura y el registro disminuye la variabilidad introducida por quien realiza la medición y facilita que los datos puedan utilizarse posteriormente con mayor consistencia. </w:t>
            </w:r>
            <w:commentRangeEnd w:id="41"/>
            <w:r w:rsidR="00AC6628" w:rsidRPr="000E4F59">
              <w:rPr>
                <w:rStyle w:val="Refdecomentario"/>
                <w:rFonts w:ascii="Arial" w:hAnsi="Arial" w:cs="Arial"/>
                <w:sz w:val="20"/>
                <w:szCs w:val="20"/>
              </w:rPr>
              <w:commentReference w:id="41"/>
            </w:r>
          </w:p>
        </w:tc>
      </w:tr>
    </w:tbl>
    <w:p w14:paraId="0D74076C" w14:textId="374D6073" w:rsidR="0089417F" w:rsidRDefault="0089417F" w:rsidP="00A445AD">
      <w:pPr>
        <w:rPr>
          <w:rFonts w:ascii="Arial" w:hAnsi="Arial" w:cs="Arial"/>
          <w:sz w:val="20"/>
          <w:szCs w:val="20"/>
        </w:rPr>
      </w:pPr>
    </w:p>
    <w:p w14:paraId="5B059B7C" w14:textId="77777777" w:rsidR="00245EBC" w:rsidRPr="00245EBC" w:rsidRDefault="00245EBC" w:rsidP="00245EBC">
      <w:pPr>
        <w:rPr>
          <w:rFonts w:ascii="Arial" w:hAnsi="Arial" w:cs="Arial"/>
          <w:sz w:val="20"/>
          <w:szCs w:val="20"/>
        </w:rPr>
      </w:pPr>
      <w:r w:rsidRPr="00245EBC">
        <w:rPr>
          <w:rFonts w:ascii="Arial" w:hAnsi="Arial" w:cs="Arial"/>
          <w:sz w:val="20"/>
          <w:szCs w:val="20"/>
        </w:rPr>
        <w:t>Para reforzar la importancia del control y la verificación durante el registro de medidas corporales, escuche el siguiente recurso sonoro.</w:t>
      </w:r>
    </w:p>
    <w:p w14:paraId="012AB7D3" w14:textId="77777777" w:rsidR="00245EBC" w:rsidRPr="00245EBC" w:rsidRDefault="00245EBC" w:rsidP="00245EBC">
      <w:pPr>
        <w:rPr>
          <w:rFonts w:ascii="Arial" w:hAnsi="Arial" w:cs="Arial"/>
          <w:sz w:val="20"/>
          <w:szCs w:val="20"/>
        </w:rPr>
      </w:pPr>
    </w:p>
    <w:p w14:paraId="5EDAC09D" w14:textId="55368421" w:rsidR="00245EBC" w:rsidRPr="00245EBC" w:rsidRDefault="00245EBC" w:rsidP="00245EBC">
      <w:pPr>
        <w:rPr>
          <w:rFonts w:ascii="Arial" w:hAnsi="Arial" w:cs="Arial"/>
          <w:sz w:val="20"/>
          <w:szCs w:val="20"/>
        </w:rPr>
      </w:pPr>
      <w:commentRangeStart w:id="42"/>
      <w:r w:rsidRPr="00245EBC">
        <w:rPr>
          <w:rFonts w:ascii="Arial" w:hAnsi="Arial" w:cs="Arial"/>
          <w:b/>
          <w:bCs/>
          <w:sz w:val="20"/>
          <w:szCs w:val="20"/>
        </w:rPr>
        <w:t>Pódcast:</w:t>
      </w:r>
      <w:r w:rsidRPr="00245EBC">
        <w:rPr>
          <w:rFonts w:ascii="Arial" w:hAnsi="Arial" w:cs="Arial"/>
          <w:sz w:val="20"/>
          <w:szCs w:val="20"/>
        </w:rPr>
        <w:t xml:space="preserve"> </w:t>
      </w:r>
      <w:hyperlink r:id="rId28" w:history="1">
        <w:r w:rsidRPr="00597881">
          <w:rPr>
            <w:rStyle w:val="Hipervnculo"/>
            <w:rFonts w:ascii="Arial" w:hAnsi="Arial" w:cs="Arial"/>
            <w:sz w:val="20"/>
            <w:szCs w:val="20"/>
          </w:rPr>
          <w:t>Antes de trazar, hay que medir bien</w:t>
        </w:r>
      </w:hyperlink>
      <w:commentRangeEnd w:id="42"/>
      <w:r w:rsidR="00597881" w:rsidRPr="00245EBC">
        <w:rPr>
          <w:rStyle w:val="Refdecomentario"/>
          <w:rFonts w:ascii="Arial" w:hAnsi="Arial" w:cs="Arial"/>
          <w:sz w:val="20"/>
          <w:szCs w:val="20"/>
        </w:rPr>
        <w:commentReference w:id="42"/>
      </w:r>
    </w:p>
    <w:p w14:paraId="091C3243" w14:textId="77777777" w:rsidR="00245EBC" w:rsidRPr="00245EBC" w:rsidRDefault="00245EBC" w:rsidP="00245EBC">
      <w:pPr>
        <w:rPr>
          <w:rFonts w:ascii="Arial" w:hAnsi="Arial" w:cs="Arial"/>
          <w:sz w:val="20"/>
          <w:szCs w:val="20"/>
        </w:rPr>
      </w:pPr>
    </w:p>
    <w:p w14:paraId="19C0F083" w14:textId="77777777" w:rsidR="00245EBC" w:rsidRPr="00245EBC" w:rsidRDefault="00245EBC" w:rsidP="00245EBC">
      <w:pPr>
        <w:rPr>
          <w:rFonts w:ascii="Arial" w:hAnsi="Arial" w:cs="Arial"/>
          <w:sz w:val="20"/>
          <w:szCs w:val="20"/>
        </w:rPr>
      </w:pPr>
      <w:r w:rsidRPr="00245EBC">
        <w:rPr>
          <w:rFonts w:ascii="Arial" w:hAnsi="Arial" w:cs="Arial"/>
          <w:sz w:val="20"/>
          <w:szCs w:val="20"/>
        </w:rPr>
        <w:t>En este recurso se presentan situaciones prácticas que permiten reconocer cómo un registro corporal claro, coherente y verificable contribuye a reducir errores durante el patronaje.</w:t>
      </w:r>
    </w:p>
    <w:p w14:paraId="67E46233" w14:textId="77777777" w:rsidR="00245EBC" w:rsidRPr="00245EBC" w:rsidRDefault="00245EBC" w:rsidP="00245EBC">
      <w:pPr>
        <w:rPr>
          <w:rFonts w:ascii="Arial" w:hAnsi="Arial" w:cs="Arial"/>
          <w:sz w:val="20"/>
          <w:szCs w:val="20"/>
        </w:rPr>
      </w:pPr>
    </w:p>
    <w:p w14:paraId="50C5F220" w14:textId="3F983E21" w:rsidR="00861240" w:rsidRDefault="00245EBC" w:rsidP="00245EBC">
      <w:pPr>
        <w:rPr>
          <w:rFonts w:ascii="Arial" w:hAnsi="Arial" w:cs="Arial"/>
          <w:sz w:val="20"/>
          <w:szCs w:val="20"/>
        </w:rPr>
      </w:pPr>
      <w:r w:rsidRPr="00245EBC">
        <w:rPr>
          <w:rFonts w:ascii="Arial" w:hAnsi="Arial" w:cs="Arial"/>
          <w:sz w:val="20"/>
          <w:szCs w:val="20"/>
        </w:rPr>
        <w:t>A partir de estos criterios de control, el siguiente recurso audiovisual permite reconocer de manera práctica la clasificación y toma de diferentes medidas corporales.</w:t>
      </w:r>
    </w:p>
    <w:p w14:paraId="2CFF8D93" w14:textId="77777777" w:rsidR="00245EBC" w:rsidRPr="000E4F59" w:rsidRDefault="00245EBC" w:rsidP="00245EBC">
      <w:pPr>
        <w:rPr>
          <w:rFonts w:ascii="Arial" w:hAnsi="Arial" w:cs="Arial"/>
          <w:sz w:val="20"/>
          <w:szCs w:val="20"/>
        </w:rPr>
      </w:pPr>
    </w:p>
    <w:p w14:paraId="13422A37" w14:textId="489D2F0A" w:rsidR="00861240" w:rsidRPr="000E4F59" w:rsidRDefault="00861240" w:rsidP="00861240">
      <w:pPr>
        <w:spacing w:line="276" w:lineRule="auto"/>
        <w:rPr>
          <w:rFonts w:ascii="Arial" w:hAnsi="Arial" w:cs="Arial"/>
          <w:sz w:val="20"/>
          <w:szCs w:val="20"/>
        </w:rPr>
      </w:pPr>
      <w:commentRangeStart w:id="43"/>
      <w:r w:rsidRPr="000E4F59">
        <w:rPr>
          <w:rFonts w:ascii="Arial" w:hAnsi="Arial" w:cs="Arial"/>
          <w:b/>
          <w:bCs/>
          <w:sz w:val="20"/>
          <w:szCs w:val="20"/>
        </w:rPr>
        <w:t>Video:</w:t>
      </w:r>
      <w:r w:rsidRPr="000E4F59">
        <w:rPr>
          <w:rFonts w:ascii="Arial" w:hAnsi="Arial" w:cs="Arial"/>
          <w:sz w:val="20"/>
          <w:szCs w:val="20"/>
        </w:rPr>
        <w:t xml:space="preserve"> </w:t>
      </w:r>
      <w:hyperlink r:id="rId29" w:history="1">
        <w:r w:rsidRPr="000E4F59">
          <w:rPr>
            <w:rStyle w:val="Hipervnculo"/>
            <w:rFonts w:ascii="Arial" w:hAnsi="Arial" w:cs="Arial"/>
            <w:sz w:val="20"/>
            <w:szCs w:val="20"/>
          </w:rPr>
          <w:t xml:space="preserve">Clasificación </w:t>
        </w:r>
        <w:r w:rsidR="00D10C27" w:rsidRPr="00D10C27">
          <w:rPr>
            <w:rStyle w:val="Hipervnculo"/>
            <w:rFonts w:ascii="Arial" w:hAnsi="Arial" w:cs="Arial"/>
            <w:sz w:val="20"/>
            <w:szCs w:val="20"/>
            <w:highlight w:val="yellow"/>
          </w:rPr>
          <w:t>de medidas</w:t>
        </w:r>
      </w:hyperlink>
      <w:commentRangeEnd w:id="43"/>
      <w:r w:rsidRPr="000E4F59">
        <w:rPr>
          <w:rStyle w:val="Refdecomentario"/>
          <w:rFonts w:ascii="Arial" w:hAnsi="Arial" w:cs="Arial"/>
          <w:sz w:val="20"/>
          <w:szCs w:val="20"/>
        </w:rPr>
        <w:commentReference w:id="43"/>
      </w:r>
    </w:p>
    <w:p w14:paraId="2E79E7AE" w14:textId="77777777" w:rsidR="0089417F" w:rsidRPr="000E4F59" w:rsidRDefault="0089417F" w:rsidP="00A445AD">
      <w:pPr>
        <w:spacing w:line="276" w:lineRule="auto"/>
        <w:rPr>
          <w:rFonts w:ascii="Arial" w:hAnsi="Arial" w:cs="Arial"/>
          <w:sz w:val="20"/>
          <w:szCs w:val="20"/>
        </w:rPr>
      </w:pPr>
    </w:p>
    <w:p w14:paraId="0D3F7474" w14:textId="18EB988E" w:rsidR="00141DC6" w:rsidRPr="000E4F59" w:rsidRDefault="00416201" w:rsidP="00A445AD">
      <w:pPr>
        <w:pStyle w:val="Normal0"/>
        <w:rPr>
          <w:sz w:val="20"/>
          <w:szCs w:val="20"/>
        </w:rPr>
      </w:pPr>
      <w:r w:rsidRPr="000E4F59">
        <w:rPr>
          <w:sz w:val="20"/>
          <w:szCs w:val="20"/>
        </w:rPr>
        <w:t>La aplicación sistemática de estos controles permite obtener registros corporales más consistentes y disponer de información confiable para su posterior organización y análisis. A partir de estos datos es posible avanzar hacia la construcción y lectura de cuadros de tallas.</w:t>
      </w:r>
    </w:p>
    <w:p w14:paraId="6DA752C5" w14:textId="77777777" w:rsidR="00416201" w:rsidRPr="000E4F59" w:rsidRDefault="00416201" w:rsidP="00A445AD">
      <w:pPr>
        <w:pStyle w:val="Normal0"/>
        <w:rPr>
          <w:sz w:val="20"/>
          <w:szCs w:val="20"/>
        </w:rPr>
      </w:pPr>
    </w:p>
    <w:p w14:paraId="39A01D4F" w14:textId="77777777" w:rsidR="00141DC6" w:rsidRPr="000E4F59" w:rsidRDefault="00141DC6" w:rsidP="00A445AD">
      <w:pPr>
        <w:pStyle w:val="Normal0"/>
        <w:outlineLvl w:val="0"/>
        <w:rPr>
          <w:b/>
          <w:sz w:val="20"/>
          <w:szCs w:val="20"/>
        </w:rPr>
      </w:pPr>
      <w:bookmarkStart w:id="44" w:name="_Toc197361784"/>
      <w:r w:rsidRPr="000E4F59">
        <w:rPr>
          <w:b/>
          <w:sz w:val="20"/>
          <w:szCs w:val="20"/>
        </w:rPr>
        <w:t>3. Análisis de medidas y cuadro de tallas</w:t>
      </w:r>
      <w:bookmarkEnd w:id="44"/>
    </w:p>
    <w:p w14:paraId="19F6D735" w14:textId="77777777" w:rsidR="009F7BA5" w:rsidRPr="000E4F59" w:rsidRDefault="009F7BA5" w:rsidP="00A445AD">
      <w:pPr>
        <w:pStyle w:val="Normal0"/>
        <w:outlineLvl w:val="0"/>
        <w:rPr>
          <w:b/>
          <w:sz w:val="20"/>
          <w:szCs w:val="20"/>
        </w:rPr>
      </w:pPr>
    </w:p>
    <w:p w14:paraId="7FA295FF" w14:textId="010EDDDF" w:rsidR="009F7BA5" w:rsidRPr="000E4F59" w:rsidRDefault="009F7BA5" w:rsidP="00A445AD">
      <w:pPr>
        <w:pStyle w:val="Normal0"/>
        <w:outlineLvl w:val="0"/>
        <w:rPr>
          <w:b/>
          <w:sz w:val="20"/>
          <w:szCs w:val="20"/>
        </w:rPr>
      </w:pPr>
      <w:commentRangeStart w:id="45"/>
      <w:r w:rsidRPr="000E4F59">
        <w:rPr>
          <w:b/>
          <w:noProof/>
          <w:sz w:val="20"/>
          <w:szCs w:val="20"/>
        </w:rPr>
        <w:drawing>
          <wp:anchor distT="0" distB="0" distL="114300" distR="114300" simplePos="0" relativeHeight="251665408" behindDoc="1" locked="0" layoutInCell="1" allowOverlap="1" wp14:anchorId="326275A6" wp14:editId="21F90287">
            <wp:simplePos x="0" y="0"/>
            <wp:positionH relativeFrom="column">
              <wp:posOffset>3175</wp:posOffset>
            </wp:positionH>
            <wp:positionV relativeFrom="paragraph">
              <wp:posOffset>0</wp:posOffset>
            </wp:positionV>
            <wp:extent cx="2011680" cy="2039518"/>
            <wp:effectExtent l="0" t="0" r="0" b="5715"/>
            <wp:wrapTight wrapText="bothSides">
              <wp:wrapPolygon edited="0">
                <wp:start x="0" y="0"/>
                <wp:lineTo x="0" y="21526"/>
                <wp:lineTo x="21409" y="21526"/>
                <wp:lineTo x="21409" y="0"/>
                <wp:lineTo x="0" y="0"/>
              </wp:wrapPolygon>
            </wp:wrapTight>
            <wp:docPr id="19691820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82018" name="Imagen 196918201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11680" cy="2039518"/>
                    </a:xfrm>
                    <a:prstGeom prst="rect">
                      <a:avLst/>
                    </a:prstGeom>
                  </pic:spPr>
                </pic:pic>
              </a:graphicData>
            </a:graphic>
            <wp14:sizeRelH relativeFrom="page">
              <wp14:pctWidth>0</wp14:pctWidth>
            </wp14:sizeRelH>
            <wp14:sizeRelV relativeFrom="page">
              <wp14:pctHeight>0</wp14:pctHeight>
            </wp14:sizeRelV>
          </wp:anchor>
        </w:drawing>
      </w:r>
      <w:commentRangeEnd w:id="45"/>
      <w:r w:rsidRPr="000E4F59">
        <w:rPr>
          <w:rStyle w:val="Refdecomentario"/>
          <w:b/>
          <w:sz w:val="20"/>
          <w:szCs w:val="20"/>
        </w:rPr>
        <w:commentReference w:id="45"/>
      </w:r>
    </w:p>
    <w:p w14:paraId="2DE3A90D" w14:textId="40F24B46" w:rsidR="00143326" w:rsidRPr="000E4F59" w:rsidRDefault="00143326" w:rsidP="00A445AD">
      <w:pPr>
        <w:pStyle w:val="pdq2pgselectionanchorcontainer"/>
        <w:spacing w:before="0" w:beforeAutospacing="0" w:after="0" w:afterAutospacing="0" w:line="276" w:lineRule="auto"/>
        <w:jc w:val="both"/>
        <w:rPr>
          <w:rFonts w:ascii="Arial" w:hAnsi="Arial" w:cs="Arial"/>
          <w:sz w:val="20"/>
          <w:szCs w:val="20"/>
        </w:rPr>
      </w:pPr>
      <w:r w:rsidRPr="000E4F59">
        <w:rPr>
          <w:rFonts w:ascii="Arial" w:hAnsi="Arial" w:cs="Arial"/>
          <w:sz w:val="20"/>
          <w:szCs w:val="20"/>
        </w:rPr>
        <w:t>El análisis de medidas constituye una etapa de interpretación y organización de la información corporal. Una vez obtenidos los largos, anchos y contornos, los valores dejan de funcionar como registros aislados y comienzan a relacionarse entre sí para describir dimensiones, proporciones y diferencias entre distintas regiones del cuerpo. Esta lectura permite determinar qué medidas resultan relevantes para una tipología de prenda y cómo deben incorporarse posteriormente al desarrollo del patrón.</w:t>
      </w:r>
    </w:p>
    <w:p w14:paraId="0F3C15E8" w14:textId="77777777" w:rsidR="009F7BA5" w:rsidRPr="000E4F59" w:rsidRDefault="009F7BA5" w:rsidP="00A445AD">
      <w:pPr>
        <w:pStyle w:val="pdq2pgselectionanchorcontainer"/>
        <w:spacing w:before="0" w:beforeAutospacing="0" w:after="0" w:afterAutospacing="0" w:line="276" w:lineRule="auto"/>
        <w:jc w:val="both"/>
        <w:rPr>
          <w:rFonts w:ascii="Arial" w:hAnsi="Arial" w:cs="Arial"/>
          <w:sz w:val="20"/>
          <w:szCs w:val="20"/>
        </w:rPr>
      </w:pPr>
    </w:p>
    <w:p w14:paraId="1E9D2706" w14:textId="77777777" w:rsidR="009F7BA5" w:rsidRPr="000E4F59" w:rsidRDefault="00143326" w:rsidP="00A445AD">
      <w:pPr>
        <w:pStyle w:val="NormalWeb"/>
        <w:spacing w:before="0" w:beforeAutospacing="0" w:after="0" w:afterAutospacing="0" w:line="276" w:lineRule="auto"/>
        <w:jc w:val="both"/>
        <w:rPr>
          <w:rFonts w:ascii="Arial" w:hAnsi="Arial" w:cs="Arial"/>
          <w:sz w:val="20"/>
          <w:szCs w:val="20"/>
        </w:rPr>
      </w:pPr>
      <w:r w:rsidRPr="000E4F59">
        <w:rPr>
          <w:rFonts w:ascii="Arial" w:hAnsi="Arial" w:cs="Arial"/>
          <w:sz w:val="20"/>
          <w:szCs w:val="20"/>
        </w:rPr>
        <w:t xml:space="preserve">La organización de los datos adquiere especial importancia cuando el patronaje deja de responder a una única persona y se proyecta hacia un sistema de tallas. Un cuadro de tallas agrupa medidas corporales bajo categorías definidas, de manera que una misma estructura de patronaje pueda desarrollarse y posteriormente graduarse conservando relaciones dimensionales controladas. </w:t>
      </w:r>
    </w:p>
    <w:p w14:paraId="1F4B2C8E" w14:textId="77777777" w:rsidR="009F7BA5" w:rsidRPr="000E4F59" w:rsidRDefault="009F7BA5" w:rsidP="00A445AD">
      <w:pPr>
        <w:pStyle w:val="NormalWeb"/>
        <w:spacing w:before="0" w:beforeAutospacing="0" w:after="0" w:afterAutospacing="0" w:line="276" w:lineRule="auto"/>
        <w:jc w:val="both"/>
        <w:rPr>
          <w:rFonts w:ascii="Arial" w:hAnsi="Arial" w:cs="Arial"/>
          <w:sz w:val="20"/>
          <w:szCs w:val="20"/>
        </w:rPr>
      </w:pPr>
    </w:p>
    <w:p w14:paraId="11D92101" w14:textId="0DEEDAC3" w:rsidR="00143326" w:rsidRPr="000E4F59" w:rsidRDefault="00143326" w:rsidP="00A445AD">
      <w:pPr>
        <w:pStyle w:val="NormalWeb"/>
        <w:spacing w:before="0" w:beforeAutospacing="0" w:after="0" w:afterAutospacing="0" w:line="276" w:lineRule="auto"/>
        <w:jc w:val="both"/>
        <w:rPr>
          <w:rFonts w:ascii="Arial" w:hAnsi="Arial" w:cs="Arial"/>
          <w:sz w:val="20"/>
          <w:szCs w:val="20"/>
        </w:rPr>
      </w:pPr>
      <w:r w:rsidRPr="000E4F59">
        <w:rPr>
          <w:rFonts w:ascii="Arial" w:hAnsi="Arial" w:cs="Arial"/>
          <w:sz w:val="20"/>
          <w:szCs w:val="20"/>
        </w:rPr>
        <w:t xml:space="preserve">Los sistemas de tallaje para vestuario parten de información antropométrica y requieren seleccionar dimensiones capaces de representar las características corporales relevantes para el producto. La investigación especializada también advierte que las diferentes medidas corporales </w:t>
      </w:r>
      <w:r w:rsidRPr="000E4F59">
        <w:rPr>
          <w:rStyle w:val="Fuerte"/>
          <w:rFonts w:ascii="Arial" w:hAnsi="Arial" w:cs="Arial"/>
          <w:b w:val="0"/>
          <w:sz w:val="20"/>
          <w:szCs w:val="20"/>
        </w:rPr>
        <w:t>no aumentan necesariamente de forma lineal ni en la misma proporción entre tallas</w:t>
      </w:r>
      <w:r w:rsidRPr="000E4F59">
        <w:rPr>
          <w:rFonts w:ascii="Arial" w:hAnsi="Arial" w:cs="Arial"/>
          <w:b/>
          <w:sz w:val="20"/>
          <w:szCs w:val="20"/>
        </w:rPr>
        <w:t>,</w:t>
      </w:r>
      <w:r w:rsidRPr="000E4F59">
        <w:rPr>
          <w:rFonts w:ascii="Arial" w:hAnsi="Arial" w:cs="Arial"/>
          <w:sz w:val="20"/>
          <w:szCs w:val="20"/>
        </w:rPr>
        <w:t xml:space="preserve"> condición que impide asumir incrementos idénticos para todas las dimensiones. </w:t>
      </w:r>
    </w:p>
    <w:p w14:paraId="044C75D1" w14:textId="77777777" w:rsidR="009F7BA5" w:rsidRPr="000E4F59" w:rsidRDefault="009F7BA5" w:rsidP="00A445AD">
      <w:pPr>
        <w:pStyle w:val="NormalWeb"/>
        <w:spacing w:before="0" w:beforeAutospacing="0" w:after="0" w:afterAutospacing="0" w:line="276" w:lineRule="auto"/>
        <w:jc w:val="both"/>
        <w:rPr>
          <w:rFonts w:ascii="Arial" w:hAnsi="Arial" w:cs="Arial"/>
          <w:sz w:val="20"/>
          <w:szCs w:val="20"/>
        </w:rPr>
      </w:pPr>
    </w:p>
    <w:p w14:paraId="51D3EF91" w14:textId="77777777" w:rsidR="00143326" w:rsidRPr="000E4F59" w:rsidRDefault="00143326" w:rsidP="00A445AD">
      <w:pPr>
        <w:rPr>
          <w:rFonts w:ascii="Arial" w:hAnsi="Arial" w:cs="Arial"/>
          <w:b/>
          <w:sz w:val="20"/>
          <w:szCs w:val="20"/>
        </w:rPr>
      </w:pPr>
      <w:r w:rsidRPr="000E4F59">
        <w:rPr>
          <w:rFonts w:ascii="Arial" w:hAnsi="Arial" w:cs="Arial"/>
          <w:b/>
          <w:sz w:val="20"/>
          <w:szCs w:val="20"/>
        </w:rPr>
        <w:t>De la medida individual al cuadro de tallas</w:t>
      </w:r>
    </w:p>
    <w:p w14:paraId="1EABA154" w14:textId="77777777" w:rsidR="009F7BA5" w:rsidRPr="000E4F59" w:rsidRDefault="009F7BA5" w:rsidP="00A445AD">
      <w:pPr>
        <w:spacing w:line="276" w:lineRule="auto"/>
        <w:rPr>
          <w:rFonts w:ascii="Arial" w:hAnsi="Arial" w:cs="Arial"/>
          <w:b/>
          <w:sz w:val="20"/>
          <w:szCs w:val="20"/>
        </w:rPr>
      </w:pPr>
    </w:p>
    <w:p w14:paraId="4A9A5D19" w14:textId="77777777" w:rsidR="00143326" w:rsidRPr="000E4F59" w:rsidRDefault="00143326" w:rsidP="00A445AD">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 xml:space="preserve">La información corporal atraviesa distintos niveles de organización antes de incorporarse al patrón. Primero se obtiene la medida sobre una región definida; posteriormente se analiza su relación con otras dimensiones y, </w:t>
      </w:r>
      <w:r w:rsidRPr="000E4F59">
        <w:rPr>
          <w:rFonts w:ascii="Arial" w:hAnsi="Arial" w:cs="Arial"/>
          <w:sz w:val="20"/>
          <w:szCs w:val="20"/>
        </w:rPr>
        <w:lastRenderedPageBreak/>
        <w:t>cuando se trabaja con producción por tallas, se integra dentro de una estructura que establece correspondencias entre diferentes grupos dimensionales.</w:t>
      </w:r>
    </w:p>
    <w:p w14:paraId="32BBED9E" w14:textId="77777777" w:rsidR="00B67EF3" w:rsidRPr="000E4F59" w:rsidRDefault="00B67EF3" w:rsidP="00A445AD">
      <w:pPr>
        <w:pStyle w:val="NormalWeb"/>
        <w:spacing w:before="0" w:beforeAutospacing="0" w:after="0" w:afterAutospacing="0" w:line="276" w:lineRule="auto"/>
        <w:rPr>
          <w:rFonts w:ascii="Arial" w:hAnsi="Arial" w:cs="Arial"/>
          <w:sz w:val="20"/>
          <w:szCs w:val="20"/>
        </w:rPr>
      </w:pPr>
    </w:p>
    <w:p w14:paraId="29F9801B" w14:textId="0C2793CD" w:rsidR="00B67EF3" w:rsidRPr="000E4F59" w:rsidRDefault="00B67EF3" w:rsidP="00B67EF3">
      <w:pPr>
        <w:pStyle w:val="NormalWeb"/>
        <w:spacing w:before="0" w:beforeAutospacing="0" w:after="0" w:afterAutospacing="0" w:line="276" w:lineRule="auto"/>
        <w:rPr>
          <w:rFonts w:ascii="Arial" w:hAnsi="Arial" w:cs="Arial"/>
          <w:b/>
          <w:bCs/>
          <w:color w:val="000000" w:themeColor="text1"/>
          <w:sz w:val="20"/>
          <w:szCs w:val="20"/>
        </w:rPr>
      </w:pPr>
      <w:commentRangeStart w:id="46"/>
      <w:r w:rsidRPr="000E4F59">
        <w:rPr>
          <w:rFonts w:ascii="Arial" w:hAnsi="Arial" w:cs="Arial"/>
          <w:b/>
          <w:bCs/>
          <w:color w:val="000000" w:themeColor="text1"/>
          <w:sz w:val="20"/>
          <w:szCs w:val="20"/>
        </w:rPr>
        <w:t>Ruta de la información corporal al escalado</w:t>
      </w:r>
    </w:p>
    <w:p w14:paraId="6AF996B9" w14:textId="77777777" w:rsidR="00B67EF3" w:rsidRPr="000E4F59" w:rsidRDefault="00B67EF3" w:rsidP="00B67EF3">
      <w:pPr>
        <w:pStyle w:val="NormalWeb"/>
        <w:spacing w:before="0" w:beforeAutospacing="0" w:after="0" w:afterAutospacing="0" w:line="276" w:lineRule="auto"/>
        <w:rPr>
          <w:rFonts w:ascii="Arial" w:hAnsi="Arial" w:cs="Arial"/>
          <w:color w:val="000000" w:themeColor="text1"/>
          <w:sz w:val="20"/>
          <w:szCs w:val="20"/>
        </w:rPr>
      </w:pPr>
    </w:p>
    <w:p w14:paraId="63B452C4" w14:textId="77777777" w:rsidR="00B67EF3" w:rsidRPr="000E4F59" w:rsidRDefault="00B67EF3" w:rsidP="00B67EF3">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Paso 1 - Medida corporal individual</w:t>
      </w:r>
    </w:p>
    <w:p w14:paraId="17D80392" w14:textId="77777777" w:rsidR="00B67EF3" w:rsidRPr="000E4F59" w:rsidRDefault="00B67EF3" w:rsidP="00B67EF3">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Registra una dimensión obtenida sobre una persona y una región corporal determinadas.</w:t>
      </w:r>
    </w:p>
    <w:p w14:paraId="550DADC3" w14:textId="77777777" w:rsidR="00B67EF3" w:rsidRPr="000E4F59" w:rsidRDefault="00B67EF3" w:rsidP="00B67EF3">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Función técnica:</w:t>
      </w:r>
      <w:r w:rsidRPr="000E4F59">
        <w:rPr>
          <w:rFonts w:ascii="Arial" w:hAnsi="Arial" w:cs="Arial"/>
          <w:color w:val="000000" w:themeColor="text1"/>
          <w:sz w:val="20"/>
          <w:szCs w:val="20"/>
        </w:rPr>
        <w:t xml:space="preserve"> proporciona el dato de partida para interpretar dimensiones y relaciones corporales.</w:t>
      </w:r>
    </w:p>
    <w:p w14:paraId="08CFF4C0" w14:textId="77777777" w:rsidR="00B67EF3" w:rsidRPr="000E4F59" w:rsidRDefault="00B67EF3" w:rsidP="00B67EF3">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Paso 2 - Conjunto de medidas</w:t>
      </w:r>
    </w:p>
    <w:p w14:paraId="2CED143C" w14:textId="77777777" w:rsidR="00B67EF3" w:rsidRPr="000E4F59" w:rsidRDefault="00B67EF3" w:rsidP="00B67EF3">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Reúne largos, anchos y contornos correspondientes a diferentes regiones del cuerpo.</w:t>
      </w:r>
    </w:p>
    <w:p w14:paraId="1E2E1B43" w14:textId="77777777" w:rsidR="00B67EF3" w:rsidRPr="000E4F59" w:rsidRDefault="00B67EF3" w:rsidP="00B67EF3">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Función técnica:</w:t>
      </w:r>
      <w:r w:rsidRPr="000E4F59">
        <w:rPr>
          <w:rFonts w:ascii="Arial" w:hAnsi="Arial" w:cs="Arial"/>
          <w:color w:val="000000" w:themeColor="text1"/>
          <w:sz w:val="20"/>
          <w:szCs w:val="20"/>
        </w:rPr>
        <w:t xml:space="preserve"> permite relacionar dimensiones y reconocer la configuración corporal de manera más completa.</w:t>
      </w:r>
    </w:p>
    <w:p w14:paraId="69D8AE88" w14:textId="77777777" w:rsidR="00B67EF3" w:rsidRPr="000E4F59" w:rsidRDefault="00B67EF3" w:rsidP="00B67EF3">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Paso 3 - Análisis dimensional</w:t>
      </w:r>
    </w:p>
    <w:p w14:paraId="38AC8567" w14:textId="77777777" w:rsidR="00B67EF3" w:rsidRPr="000E4F59" w:rsidRDefault="00B67EF3" w:rsidP="00B67EF3">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Compara los registros y establece correspondencias entre diferentes segmentos corporales.</w:t>
      </w:r>
    </w:p>
    <w:p w14:paraId="4D868CC5" w14:textId="77777777" w:rsidR="00B67EF3" w:rsidRPr="000E4F59" w:rsidRDefault="00B67EF3" w:rsidP="00B67EF3">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Función técnica:</w:t>
      </w:r>
      <w:r w:rsidRPr="000E4F59">
        <w:rPr>
          <w:rFonts w:ascii="Arial" w:hAnsi="Arial" w:cs="Arial"/>
          <w:color w:val="000000" w:themeColor="text1"/>
          <w:sz w:val="20"/>
          <w:szCs w:val="20"/>
        </w:rPr>
        <w:t xml:space="preserve"> facilita la selección de las medidas necesarias según la tipología de prenda que se desarrollará.</w:t>
      </w:r>
    </w:p>
    <w:p w14:paraId="3DD33EED" w14:textId="77777777" w:rsidR="00B67EF3" w:rsidRPr="000E4F59" w:rsidRDefault="00B67EF3" w:rsidP="00B67EF3">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Paso 4 - Cuadro de tallas</w:t>
      </w:r>
    </w:p>
    <w:p w14:paraId="6C21F05F" w14:textId="77777777" w:rsidR="00B67EF3" w:rsidRPr="000E4F59" w:rsidRDefault="00B67EF3" w:rsidP="00B67EF3">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Organiza medidas corporales dentro de categorías de talla previamente definidas.</w:t>
      </w:r>
    </w:p>
    <w:p w14:paraId="6D0F6A64" w14:textId="77777777" w:rsidR="00B67EF3" w:rsidRPr="000E4F59" w:rsidRDefault="00B67EF3" w:rsidP="00B67EF3">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Función técnica:</w:t>
      </w:r>
      <w:r w:rsidRPr="000E4F59">
        <w:rPr>
          <w:rFonts w:ascii="Arial" w:hAnsi="Arial" w:cs="Arial"/>
          <w:color w:val="000000" w:themeColor="text1"/>
          <w:sz w:val="20"/>
          <w:szCs w:val="20"/>
        </w:rPr>
        <w:t xml:space="preserve"> establece referencias comunes para el desarrollo y la gradación de patrones.</w:t>
      </w:r>
    </w:p>
    <w:p w14:paraId="03715E2A" w14:textId="77777777" w:rsidR="00B67EF3" w:rsidRPr="000E4F59" w:rsidRDefault="00B67EF3" w:rsidP="00B67EF3">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Paso 5 - Patrón base</w:t>
      </w:r>
    </w:p>
    <w:p w14:paraId="2F363106" w14:textId="77777777" w:rsidR="00B67EF3" w:rsidRPr="000E4F59" w:rsidRDefault="00B67EF3" w:rsidP="00B67EF3">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Traduce las medidas seleccionadas en líneas y dimensiones bidimensionales.</w:t>
      </w:r>
    </w:p>
    <w:p w14:paraId="4D037CC2" w14:textId="77777777" w:rsidR="00B67EF3" w:rsidRPr="000E4F59" w:rsidRDefault="00B67EF3" w:rsidP="00B67EF3">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Función técnica:</w:t>
      </w:r>
      <w:r w:rsidRPr="000E4F59">
        <w:rPr>
          <w:rFonts w:ascii="Arial" w:hAnsi="Arial" w:cs="Arial"/>
          <w:color w:val="000000" w:themeColor="text1"/>
          <w:sz w:val="20"/>
          <w:szCs w:val="20"/>
        </w:rPr>
        <w:t xml:space="preserve"> proporciona la estructura sobre la cual se desarrollan las piezas correspondientes a una prenda.</w:t>
      </w:r>
    </w:p>
    <w:p w14:paraId="19D6068E" w14:textId="77777777" w:rsidR="00B67EF3" w:rsidRPr="000E4F59" w:rsidRDefault="00B67EF3" w:rsidP="00B67EF3">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Paso 6 - Escalado</w:t>
      </w:r>
    </w:p>
    <w:p w14:paraId="42C63487" w14:textId="77777777" w:rsidR="00B67EF3" w:rsidRPr="000E4F59" w:rsidRDefault="00B67EF3" w:rsidP="00B67EF3">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Gradúa las dimensiones del patrón para obtener las tallas establecidas.</w:t>
      </w:r>
    </w:p>
    <w:p w14:paraId="48D9E8B3" w14:textId="77777777" w:rsidR="00B67EF3" w:rsidRPr="000E4F59" w:rsidRDefault="00B67EF3" w:rsidP="00B67EF3">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Función técnica:</w:t>
      </w:r>
      <w:r w:rsidRPr="000E4F59">
        <w:rPr>
          <w:rFonts w:ascii="Arial" w:hAnsi="Arial" w:cs="Arial"/>
          <w:color w:val="000000" w:themeColor="text1"/>
          <w:sz w:val="20"/>
          <w:szCs w:val="20"/>
        </w:rPr>
        <w:t xml:space="preserve"> permite desarrollar diferentes tallas conservando los criterios dimensionales definidos.</w:t>
      </w:r>
    </w:p>
    <w:commentRangeEnd w:id="46"/>
    <w:p w14:paraId="358BF124" w14:textId="77777777" w:rsidR="00B67EF3" w:rsidRPr="000E4F59" w:rsidRDefault="00B67EF3" w:rsidP="00A445AD">
      <w:pPr>
        <w:pStyle w:val="NormalWeb"/>
        <w:spacing w:before="0" w:beforeAutospacing="0" w:after="0" w:afterAutospacing="0" w:line="276" w:lineRule="auto"/>
        <w:rPr>
          <w:rFonts w:ascii="Arial" w:hAnsi="Arial" w:cs="Arial"/>
          <w:sz w:val="20"/>
          <w:szCs w:val="20"/>
        </w:rPr>
      </w:pPr>
      <w:r w:rsidRPr="000E4F59">
        <w:rPr>
          <w:rStyle w:val="Refdecomentario"/>
          <w:rFonts w:ascii="Arial" w:hAnsi="Arial" w:cs="Arial"/>
          <w:sz w:val="20"/>
          <w:szCs w:val="20"/>
        </w:rPr>
        <w:commentReference w:id="46"/>
      </w:r>
    </w:p>
    <w:p w14:paraId="39497B91" w14:textId="7579ACBB" w:rsidR="00143326" w:rsidRPr="000E4F59" w:rsidRDefault="00CA6326" w:rsidP="00A445AD">
      <w:pPr>
        <w:pStyle w:val="Ttulo2"/>
        <w:spacing w:before="0" w:after="0"/>
        <w:rPr>
          <w:rFonts w:ascii="Arial" w:hAnsi="Arial" w:cs="Arial"/>
          <w:b/>
          <w:sz w:val="20"/>
          <w:szCs w:val="20"/>
        </w:rPr>
      </w:pPr>
      <w:r w:rsidRPr="000E4F59">
        <w:rPr>
          <w:rFonts w:ascii="Arial" w:hAnsi="Arial" w:cs="Arial"/>
          <w:b/>
          <w:sz w:val="20"/>
          <w:szCs w:val="20"/>
        </w:rPr>
        <w:t xml:space="preserve">3.1 </w:t>
      </w:r>
      <w:r w:rsidR="00143326" w:rsidRPr="000E4F59">
        <w:rPr>
          <w:rFonts w:ascii="Arial" w:hAnsi="Arial" w:cs="Arial"/>
          <w:b/>
          <w:sz w:val="20"/>
          <w:szCs w:val="20"/>
        </w:rPr>
        <w:t>Cuadro de tallas</w:t>
      </w:r>
    </w:p>
    <w:p w14:paraId="5CA69CA9" w14:textId="77777777" w:rsidR="00C5240F" w:rsidRPr="000E4F59" w:rsidRDefault="00C5240F" w:rsidP="00C5240F">
      <w:pPr>
        <w:rPr>
          <w:rFonts w:ascii="Arial" w:hAnsi="Arial" w:cs="Arial"/>
          <w:sz w:val="20"/>
          <w:szCs w:val="20"/>
        </w:rPr>
      </w:pPr>
    </w:p>
    <w:p w14:paraId="53162A0A" w14:textId="77777777" w:rsidR="00143326" w:rsidRPr="000E4F59" w:rsidRDefault="00143326" w:rsidP="00A445AD">
      <w:pPr>
        <w:pStyle w:val="NormalWeb"/>
        <w:spacing w:before="0" w:beforeAutospacing="0" w:after="0" w:afterAutospacing="0" w:line="276" w:lineRule="auto"/>
        <w:jc w:val="both"/>
        <w:rPr>
          <w:rFonts w:ascii="Arial" w:hAnsi="Arial" w:cs="Arial"/>
          <w:b/>
          <w:sz w:val="20"/>
          <w:szCs w:val="20"/>
        </w:rPr>
      </w:pPr>
      <w:r w:rsidRPr="000E4F59">
        <w:rPr>
          <w:rFonts w:ascii="Arial" w:hAnsi="Arial" w:cs="Arial"/>
          <w:sz w:val="20"/>
          <w:szCs w:val="20"/>
        </w:rPr>
        <w:t xml:space="preserve">Un cuadro de tallas no representa una colección arbitraria de números. Su construcción requiere organizar dimensiones corporales de forma sistemática y establecer cuáles de ellas tienen mayor capacidad para identificar una talla o complementar su descripción. ISO 8559-2:2025 diferencia </w:t>
      </w:r>
      <w:r w:rsidRPr="000E4F59">
        <w:rPr>
          <w:rStyle w:val="Fuerte"/>
          <w:rFonts w:ascii="Arial" w:hAnsi="Arial" w:cs="Arial"/>
          <w:b w:val="0"/>
          <w:sz w:val="20"/>
          <w:szCs w:val="20"/>
        </w:rPr>
        <w:t>dimensiones primarias y secundarias</w:t>
      </w:r>
      <w:r w:rsidRPr="000E4F59">
        <w:rPr>
          <w:rFonts w:ascii="Arial" w:hAnsi="Arial" w:cs="Arial"/>
          <w:sz w:val="20"/>
          <w:szCs w:val="20"/>
        </w:rPr>
        <w:t xml:space="preserve"> para establecer sistemas de designación de tallas basados en medidas del cuerpo. La misma norma señala expresamente que la designación de talla se fundamenta en </w:t>
      </w:r>
      <w:r w:rsidRPr="000E4F59">
        <w:rPr>
          <w:rStyle w:val="Fuerte"/>
          <w:rFonts w:ascii="Arial" w:hAnsi="Arial" w:cs="Arial"/>
          <w:b w:val="0"/>
          <w:sz w:val="20"/>
          <w:szCs w:val="20"/>
        </w:rPr>
        <w:t>dimensiones corporales y no en las dimensiones de la prenda terminada</w:t>
      </w:r>
      <w:r w:rsidRPr="000E4F59">
        <w:rPr>
          <w:rFonts w:ascii="Arial" w:hAnsi="Arial" w:cs="Arial"/>
          <w:b/>
          <w:sz w:val="20"/>
          <w:szCs w:val="20"/>
        </w:rPr>
        <w:t xml:space="preserve">. </w:t>
      </w:r>
    </w:p>
    <w:p w14:paraId="481A1366" w14:textId="77777777" w:rsidR="00C5240F" w:rsidRPr="000E4F59" w:rsidRDefault="00C5240F" w:rsidP="00A445AD">
      <w:pPr>
        <w:pStyle w:val="NormalWeb"/>
        <w:spacing w:before="0" w:beforeAutospacing="0" w:after="0" w:afterAutospacing="0" w:line="276" w:lineRule="auto"/>
        <w:jc w:val="both"/>
        <w:rPr>
          <w:rFonts w:ascii="Arial" w:hAnsi="Arial" w:cs="Arial"/>
          <w:b/>
          <w:sz w:val="20"/>
          <w:szCs w:val="20"/>
        </w:rPr>
      </w:pPr>
    </w:p>
    <w:p w14:paraId="14579C99" w14:textId="77777777" w:rsidR="00143326" w:rsidRPr="000E4F59" w:rsidRDefault="00143326" w:rsidP="00A445AD">
      <w:pPr>
        <w:pStyle w:val="NormalWeb"/>
        <w:spacing w:before="0" w:beforeAutospacing="0" w:after="0" w:afterAutospacing="0" w:line="276" w:lineRule="auto"/>
        <w:jc w:val="both"/>
        <w:rPr>
          <w:rFonts w:ascii="Arial" w:hAnsi="Arial" w:cs="Arial"/>
          <w:sz w:val="20"/>
          <w:szCs w:val="20"/>
        </w:rPr>
      </w:pPr>
      <w:r w:rsidRPr="000E4F59">
        <w:rPr>
          <w:rFonts w:ascii="Arial" w:hAnsi="Arial" w:cs="Arial"/>
          <w:sz w:val="20"/>
          <w:szCs w:val="20"/>
        </w:rPr>
        <w:t xml:space="preserve">La </w:t>
      </w:r>
      <w:r w:rsidRPr="000E4F59">
        <w:rPr>
          <w:rStyle w:val="Fuerte"/>
          <w:rFonts w:ascii="Arial" w:hAnsi="Arial" w:cs="Arial"/>
          <w:b w:val="0"/>
          <w:sz w:val="20"/>
          <w:szCs w:val="20"/>
        </w:rPr>
        <w:t>dimensión primaria</w:t>
      </w:r>
      <w:r w:rsidRPr="000E4F59">
        <w:rPr>
          <w:rFonts w:ascii="Arial" w:hAnsi="Arial" w:cs="Arial"/>
          <w:b/>
          <w:sz w:val="20"/>
          <w:szCs w:val="20"/>
        </w:rPr>
        <w:t xml:space="preserve"> </w:t>
      </w:r>
      <w:r w:rsidRPr="000E4F59">
        <w:rPr>
          <w:rFonts w:ascii="Arial" w:hAnsi="Arial" w:cs="Arial"/>
          <w:sz w:val="20"/>
          <w:szCs w:val="20"/>
        </w:rPr>
        <w:t xml:space="preserve">funciona como referencia principal para identificar la talla de una determinada categoría de prenda. Las </w:t>
      </w:r>
      <w:r w:rsidRPr="000E4F59">
        <w:rPr>
          <w:rStyle w:val="Fuerte"/>
          <w:rFonts w:ascii="Arial" w:hAnsi="Arial" w:cs="Arial"/>
          <w:b w:val="0"/>
          <w:sz w:val="20"/>
          <w:szCs w:val="20"/>
        </w:rPr>
        <w:t>dimensiones secundarias</w:t>
      </w:r>
      <w:r w:rsidRPr="000E4F59">
        <w:rPr>
          <w:rFonts w:ascii="Arial" w:hAnsi="Arial" w:cs="Arial"/>
          <w:sz w:val="20"/>
          <w:szCs w:val="20"/>
        </w:rPr>
        <w:t xml:space="preserve"> complementan esa información cuando una sola medida no resulta suficiente para representar las características corporales relacionadas con el producto. La selección de unas u otras depende del tipo de prenda y del sistema de tallaje adoptado. </w:t>
      </w:r>
    </w:p>
    <w:p w14:paraId="4F73A133" w14:textId="77777777" w:rsidR="00C5240F" w:rsidRPr="000E4F59" w:rsidRDefault="00C5240F" w:rsidP="00A445AD">
      <w:pPr>
        <w:pStyle w:val="NormalWeb"/>
        <w:spacing w:before="0" w:beforeAutospacing="0" w:after="0" w:afterAutospacing="0" w:line="276" w:lineRule="auto"/>
        <w:jc w:val="both"/>
        <w:rPr>
          <w:rFonts w:ascii="Arial" w:hAnsi="Arial" w:cs="Arial"/>
          <w:sz w:val="20"/>
          <w:szCs w:val="20"/>
        </w:rPr>
      </w:pPr>
    </w:p>
    <w:p w14:paraId="19A24F16" w14:textId="77777777" w:rsidR="00C5240F" w:rsidRPr="000E4F59" w:rsidRDefault="00C5240F" w:rsidP="00C5240F">
      <w:pPr>
        <w:pStyle w:val="pdq2pgselectionanchorcontainer"/>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Para organizar un cuadro de tallas intervienen diferentes elementos que permiten identificar, ordenar y dar trazabilidad a la información dimensional.</w:t>
      </w:r>
    </w:p>
    <w:p w14:paraId="74093A7F" w14:textId="77777777" w:rsidR="00353BD5" w:rsidRPr="000E4F59" w:rsidRDefault="00353BD5" w:rsidP="00C5240F">
      <w:pPr>
        <w:pStyle w:val="pdq2pgselectionanchorcontainer"/>
        <w:spacing w:before="0" w:beforeAutospacing="0" w:after="0" w:afterAutospacing="0" w:line="276" w:lineRule="auto"/>
        <w:rPr>
          <w:rFonts w:ascii="Arial" w:hAnsi="Arial" w:cs="Arial"/>
          <w:color w:val="000000" w:themeColor="text1"/>
          <w:sz w:val="20"/>
          <w:szCs w:val="20"/>
        </w:rPr>
      </w:pPr>
    </w:p>
    <w:p w14:paraId="365D4DD3" w14:textId="33E196D4" w:rsidR="00C5240F" w:rsidRPr="000E4F59" w:rsidRDefault="00C5240F" w:rsidP="00C5240F">
      <w:pPr>
        <w:pStyle w:val="NormalWeb"/>
        <w:spacing w:before="0" w:beforeAutospacing="0" w:after="0" w:afterAutospacing="0" w:line="276" w:lineRule="auto"/>
        <w:rPr>
          <w:rFonts w:ascii="Arial" w:hAnsi="Arial" w:cs="Arial"/>
          <w:b/>
          <w:bCs/>
          <w:color w:val="000000" w:themeColor="text1"/>
          <w:sz w:val="20"/>
          <w:szCs w:val="20"/>
        </w:rPr>
      </w:pPr>
      <w:commentRangeStart w:id="47"/>
      <w:r w:rsidRPr="000E4F59">
        <w:rPr>
          <w:rFonts w:ascii="Arial" w:hAnsi="Arial" w:cs="Arial"/>
          <w:b/>
          <w:bCs/>
          <w:color w:val="000000" w:themeColor="text1"/>
          <w:sz w:val="20"/>
          <w:szCs w:val="20"/>
        </w:rPr>
        <w:t>Elementos de un cuadro de tallas</w:t>
      </w:r>
    </w:p>
    <w:p w14:paraId="65C706C1" w14:textId="77777777" w:rsidR="00353BD5" w:rsidRPr="000E4F59" w:rsidRDefault="00353BD5" w:rsidP="00C5240F">
      <w:pPr>
        <w:pStyle w:val="NormalWeb"/>
        <w:spacing w:before="0" w:beforeAutospacing="0" w:after="0" w:afterAutospacing="0" w:line="276" w:lineRule="auto"/>
        <w:rPr>
          <w:rFonts w:ascii="Arial" w:hAnsi="Arial" w:cs="Arial"/>
          <w:color w:val="000000" w:themeColor="text1"/>
          <w:sz w:val="20"/>
          <w:szCs w:val="20"/>
        </w:rPr>
      </w:pPr>
    </w:p>
    <w:p w14:paraId="347F771D" w14:textId="77777777" w:rsidR="00C5240F" w:rsidRPr="000E4F59" w:rsidRDefault="00C5240F" w:rsidP="00C5240F">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1 - Código o denominación de talla</w:t>
      </w:r>
    </w:p>
    <w:p w14:paraId="19096DC0" w14:textId="77777777" w:rsidR="00C5240F" w:rsidRPr="000E4F59" w:rsidRDefault="00C5240F" w:rsidP="00C5240F">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Identifica cada categoría incluida dentro del sistema de tallaje.</w:t>
      </w:r>
    </w:p>
    <w:p w14:paraId="19C42CE7" w14:textId="77777777" w:rsidR="00C5240F" w:rsidRPr="000E4F59" w:rsidRDefault="00C5240F" w:rsidP="00C5240F">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lastRenderedPageBreak/>
        <w:t>Función:</w:t>
      </w:r>
      <w:r w:rsidRPr="000E4F59">
        <w:rPr>
          <w:rFonts w:ascii="Arial" w:hAnsi="Arial" w:cs="Arial"/>
          <w:color w:val="000000" w:themeColor="text1"/>
          <w:sz w:val="20"/>
          <w:szCs w:val="20"/>
        </w:rPr>
        <w:t xml:space="preserve"> permite distinguir los grupos dimensionales establecidos para el producto.</w:t>
      </w:r>
    </w:p>
    <w:p w14:paraId="15888D34" w14:textId="77777777" w:rsidR="00353BD5" w:rsidRPr="000E4F59" w:rsidRDefault="00353BD5" w:rsidP="00C5240F">
      <w:pPr>
        <w:pStyle w:val="NormalWeb"/>
        <w:spacing w:before="0" w:beforeAutospacing="0" w:after="0" w:afterAutospacing="0" w:line="276" w:lineRule="auto"/>
        <w:rPr>
          <w:rStyle w:val="Fuerte"/>
          <w:rFonts w:ascii="Arial" w:hAnsi="Arial" w:cs="Arial"/>
          <w:color w:val="000000" w:themeColor="text1"/>
          <w:sz w:val="20"/>
          <w:szCs w:val="20"/>
        </w:rPr>
      </w:pPr>
    </w:p>
    <w:p w14:paraId="15FB5EB4" w14:textId="11C389C2" w:rsidR="00C5240F" w:rsidRPr="000E4F59" w:rsidRDefault="00C5240F" w:rsidP="00C5240F">
      <w:pPr>
        <w:pStyle w:val="NormalWeb"/>
        <w:spacing w:before="0" w:beforeAutospacing="0" w:after="0" w:afterAutospacing="0" w:line="276" w:lineRule="auto"/>
        <w:rPr>
          <w:rFonts w:ascii="Arial" w:hAnsi="Arial" w:cs="Arial"/>
          <w:b/>
          <w:bCs/>
          <w:color w:val="000000" w:themeColor="text1"/>
          <w:sz w:val="20"/>
          <w:szCs w:val="20"/>
        </w:rPr>
      </w:pPr>
      <w:r w:rsidRPr="000E4F59">
        <w:rPr>
          <w:rStyle w:val="Fuerte"/>
          <w:rFonts w:ascii="Arial" w:hAnsi="Arial" w:cs="Arial"/>
          <w:color w:val="000000" w:themeColor="text1"/>
          <w:sz w:val="20"/>
          <w:szCs w:val="20"/>
        </w:rPr>
        <w:t>Ítem 2 - Dimensión primaria</w:t>
      </w:r>
    </w:p>
    <w:p w14:paraId="676CEF7D" w14:textId="77777777" w:rsidR="00C5240F" w:rsidRPr="000E4F59" w:rsidRDefault="00C5240F" w:rsidP="00C5240F">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Corresponde a la medida corporal utilizada como referencia principal para la designación de talla.</w:t>
      </w:r>
    </w:p>
    <w:p w14:paraId="592C6EEB" w14:textId="77777777" w:rsidR="00C5240F" w:rsidRPr="000E4F59" w:rsidRDefault="00C5240F" w:rsidP="00C5240F">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Función:</w:t>
      </w:r>
      <w:r w:rsidRPr="000E4F59">
        <w:rPr>
          <w:rFonts w:ascii="Arial" w:hAnsi="Arial" w:cs="Arial"/>
          <w:color w:val="000000" w:themeColor="text1"/>
          <w:sz w:val="20"/>
          <w:szCs w:val="20"/>
        </w:rPr>
        <w:t xml:space="preserve"> organiza la secuencia principal del sistema de tallas.</w:t>
      </w:r>
    </w:p>
    <w:p w14:paraId="68EC332B" w14:textId="77777777" w:rsidR="00353BD5" w:rsidRPr="000E4F59" w:rsidRDefault="00353BD5" w:rsidP="00C5240F">
      <w:pPr>
        <w:pStyle w:val="NormalWeb"/>
        <w:spacing w:before="0" w:beforeAutospacing="0" w:after="0" w:afterAutospacing="0" w:line="276" w:lineRule="auto"/>
        <w:rPr>
          <w:rStyle w:val="Fuerte"/>
          <w:rFonts w:ascii="Arial" w:hAnsi="Arial" w:cs="Arial"/>
          <w:color w:val="000000" w:themeColor="text1"/>
          <w:sz w:val="20"/>
          <w:szCs w:val="20"/>
        </w:rPr>
      </w:pPr>
    </w:p>
    <w:p w14:paraId="18A8056A" w14:textId="329DC06F" w:rsidR="00C5240F" w:rsidRPr="000E4F59" w:rsidRDefault="00C5240F" w:rsidP="00C5240F">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3 - Dimensiones secundarias</w:t>
      </w:r>
    </w:p>
    <w:p w14:paraId="00E47766" w14:textId="77777777" w:rsidR="00C5240F" w:rsidRPr="000E4F59" w:rsidRDefault="00C5240F" w:rsidP="00C5240F">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Incorporan otras medidas corporales necesarias para complementar la caracterización dimensional.</w:t>
      </w:r>
    </w:p>
    <w:p w14:paraId="57C526E5" w14:textId="77777777" w:rsidR="00C5240F" w:rsidRPr="000E4F59" w:rsidRDefault="00C5240F" w:rsidP="00C5240F">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Función:</w:t>
      </w:r>
      <w:r w:rsidRPr="000E4F59">
        <w:rPr>
          <w:rFonts w:ascii="Arial" w:hAnsi="Arial" w:cs="Arial"/>
          <w:color w:val="000000" w:themeColor="text1"/>
          <w:sz w:val="20"/>
          <w:szCs w:val="20"/>
        </w:rPr>
        <w:t xml:space="preserve"> permiten representar relaciones que no pueden definirse mediante una sola medida.</w:t>
      </w:r>
    </w:p>
    <w:p w14:paraId="240F28F9" w14:textId="77777777" w:rsidR="00353BD5" w:rsidRPr="000E4F59" w:rsidRDefault="00353BD5" w:rsidP="00C5240F">
      <w:pPr>
        <w:pStyle w:val="NormalWeb"/>
        <w:spacing w:before="0" w:beforeAutospacing="0" w:after="0" w:afterAutospacing="0" w:line="276" w:lineRule="auto"/>
        <w:rPr>
          <w:rStyle w:val="Fuerte"/>
          <w:rFonts w:ascii="Arial" w:hAnsi="Arial" w:cs="Arial"/>
          <w:color w:val="000000" w:themeColor="text1"/>
          <w:sz w:val="20"/>
          <w:szCs w:val="20"/>
        </w:rPr>
      </w:pPr>
    </w:p>
    <w:p w14:paraId="41720ACA" w14:textId="4873F873" w:rsidR="00C5240F" w:rsidRPr="000E4F59" w:rsidRDefault="00C5240F" w:rsidP="00C5240F">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4 - Secuencia de tallas</w:t>
      </w:r>
    </w:p>
    <w:p w14:paraId="4F14C664" w14:textId="77777777" w:rsidR="00C5240F" w:rsidRPr="000E4F59" w:rsidRDefault="00C5240F" w:rsidP="00C5240F">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Ordena las categorías dimensionales que forman parte del sistema.</w:t>
      </w:r>
    </w:p>
    <w:p w14:paraId="6B0BD074" w14:textId="77777777" w:rsidR="00C5240F" w:rsidRPr="000E4F59" w:rsidRDefault="00C5240F" w:rsidP="00C5240F">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Función:</w:t>
      </w:r>
      <w:r w:rsidRPr="000E4F59">
        <w:rPr>
          <w:rFonts w:ascii="Arial" w:hAnsi="Arial" w:cs="Arial"/>
          <w:color w:val="000000" w:themeColor="text1"/>
          <w:sz w:val="20"/>
          <w:szCs w:val="20"/>
        </w:rPr>
        <w:t xml:space="preserve"> facilita la relación entre las distintas tallas utilizadas durante el patronaje y el escalado.</w:t>
      </w:r>
    </w:p>
    <w:p w14:paraId="44415EB5" w14:textId="77777777" w:rsidR="00353BD5" w:rsidRPr="000E4F59" w:rsidRDefault="00353BD5" w:rsidP="00C5240F">
      <w:pPr>
        <w:pStyle w:val="NormalWeb"/>
        <w:spacing w:before="0" w:beforeAutospacing="0" w:after="0" w:afterAutospacing="0" w:line="276" w:lineRule="auto"/>
        <w:rPr>
          <w:rStyle w:val="Fuerte"/>
          <w:rFonts w:ascii="Arial" w:hAnsi="Arial" w:cs="Arial"/>
          <w:color w:val="000000" w:themeColor="text1"/>
          <w:sz w:val="20"/>
          <w:szCs w:val="20"/>
        </w:rPr>
      </w:pPr>
    </w:p>
    <w:p w14:paraId="3F48E215" w14:textId="74A3A016" w:rsidR="00C5240F" w:rsidRPr="000E4F59" w:rsidRDefault="00C5240F" w:rsidP="00C5240F">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5 - Unidad de medida</w:t>
      </w:r>
    </w:p>
    <w:p w14:paraId="6A1627B4" w14:textId="77777777" w:rsidR="00C5240F" w:rsidRPr="000E4F59" w:rsidRDefault="00C5240F" w:rsidP="00C5240F">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Define el sistema bajo el cual se expresan los valores registrados.</w:t>
      </w:r>
    </w:p>
    <w:p w14:paraId="6EFE09B1" w14:textId="77777777" w:rsidR="00C5240F" w:rsidRPr="000E4F59" w:rsidRDefault="00C5240F" w:rsidP="00C5240F">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Función:</w:t>
      </w:r>
      <w:r w:rsidRPr="000E4F59">
        <w:rPr>
          <w:rFonts w:ascii="Arial" w:hAnsi="Arial" w:cs="Arial"/>
          <w:color w:val="000000" w:themeColor="text1"/>
          <w:sz w:val="20"/>
          <w:szCs w:val="20"/>
        </w:rPr>
        <w:t xml:space="preserve"> mantiene coherencia entre cuadro de tallas, documentación técnica y desarrollo del patrón.</w:t>
      </w:r>
    </w:p>
    <w:p w14:paraId="63E1D5AE" w14:textId="77777777" w:rsidR="00353BD5" w:rsidRPr="000E4F59" w:rsidRDefault="00353BD5" w:rsidP="00C5240F">
      <w:pPr>
        <w:pStyle w:val="NormalWeb"/>
        <w:spacing w:before="0" w:beforeAutospacing="0" w:after="0" w:afterAutospacing="0" w:line="276" w:lineRule="auto"/>
        <w:rPr>
          <w:rStyle w:val="Fuerte"/>
          <w:rFonts w:ascii="Arial" w:hAnsi="Arial" w:cs="Arial"/>
          <w:color w:val="000000" w:themeColor="text1"/>
          <w:sz w:val="20"/>
          <w:szCs w:val="20"/>
        </w:rPr>
      </w:pPr>
    </w:p>
    <w:p w14:paraId="22C6BB52" w14:textId="1ADB2331" w:rsidR="00C5240F" w:rsidRPr="000E4F59" w:rsidRDefault="00C5240F" w:rsidP="00C5240F">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6 - Fuente antropométrica</w:t>
      </w:r>
    </w:p>
    <w:p w14:paraId="3D0D018C" w14:textId="77777777" w:rsidR="00C5240F" w:rsidRPr="000E4F59" w:rsidRDefault="00C5240F" w:rsidP="00C5240F">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Identifica el origen de los datos utilizados para construir o adoptar el sistema.</w:t>
      </w:r>
    </w:p>
    <w:p w14:paraId="370119A6" w14:textId="77777777" w:rsidR="00C5240F" w:rsidRPr="000E4F59" w:rsidRDefault="00C5240F" w:rsidP="00C5240F">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Función:</w:t>
      </w:r>
      <w:r w:rsidRPr="000E4F59">
        <w:rPr>
          <w:rFonts w:ascii="Arial" w:hAnsi="Arial" w:cs="Arial"/>
          <w:color w:val="000000" w:themeColor="text1"/>
          <w:sz w:val="20"/>
          <w:szCs w:val="20"/>
        </w:rPr>
        <w:t xml:space="preserve"> permite establecer la procedencia y trazabilidad de las medidas utilizadas.</w:t>
      </w:r>
      <w:commentRangeEnd w:id="47"/>
      <w:r w:rsidR="00353BD5" w:rsidRPr="000E4F59">
        <w:rPr>
          <w:rStyle w:val="Refdecomentario"/>
          <w:rFonts w:ascii="Arial" w:hAnsi="Arial" w:cs="Arial"/>
          <w:color w:val="000000" w:themeColor="text1"/>
          <w:sz w:val="20"/>
          <w:szCs w:val="20"/>
        </w:rPr>
        <w:commentReference w:id="47"/>
      </w:r>
    </w:p>
    <w:p w14:paraId="18F175BB" w14:textId="77777777" w:rsidR="00C5240F" w:rsidRPr="000E4F59" w:rsidRDefault="00C5240F" w:rsidP="00A445AD">
      <w:pPr>
        <w:pStyle w:val="NormalWeb"/>
        <w:spacing w:before="0" w:beforeAutospacing="0" w:after="0" w:afterAutospacing="0" w:line="276" w:lineRule="auto"/>
        <w:jc w:val="both"/>
        <w:rPr>
          <w:rFonts w:ascii="Arial" w:hAnsi="Arial" w:cs="Arial"/>
          <w:sz w:val="20"/>
          <w:szCs w:val="20"/>
        </w:rPr>
      </w:pPr>
    </w:p>
    <w:p w14:paraId="7723C65E" w14:textId="7171A8D8" w:rsidR="00143326" w:rsidRPr="000E4F59" w:rsidRDefault="00143326" w:rsidP="00A445AD">
      <w:pPr>
        <w:rPr>
          <w:rFonts w:ascii="Arial" w:hAnsi="Arial" w:cs="Arial"/>
          <w:b/>
          <w:sz w:val="20"/>
          <w:szCs w:val="20"/>
        </w:rPr>
      </w:pPr>
      <w:r w:rsidRPr="000E4F59">
        <w:rPr>
          <w:rFonts w:ascii="Arial" w:hAnsi="Arial" w:cs="Arial"/>
          <w:b/>
          <w:sz w:val="20"/>
          <w:szCs w:val="20"/>
        </w:rPr>
        <w:t>Relación entre medidas en ropa interior femenina</w:t>
      </w:r>
    </w:p>
    <w:p w14:paraId="5D55542A" w14:textId="77777777" w:rsidR="00353BD5" w:rsidRPr="000E4F59" w:rsidRDefault="00353BD5" w:rsidP="00A445AD">
      <w:pPr>
        <w:spacing w:line="276" w:lineRule="auto"/>
        <w:rPr>
          <w:rFonts w:ascii="Arial" w:hAnsi="Arial" w:cs="Arial"/>
          <w:b/>
          <w:sz w:val="20"/>
          <w:szCs w:val="20"/>
        </w:rPr>
      </w:pPr>
    </w:p>
    <w:p w14:paraId="430D7B3F" w14:textId="1589E800" w:rsidR="00353BD5" w:rsidRDefault="00280658" w:rsidP="00A445AD">
      <w:pPr>
        <w:pStyle w:val="NormalWeb"/>
        <w:spacing w:before="0" w:beforeAutospacing="0" w:after="0" w:afterAutospacing="0" w:line="276" w:lineRule="auto"/>
        <w:jc w:val="both"/>
        <w:rPr>
          <w:rFonts w:ascii="Arial" w:hAnsi="Arial" w:cs="Arial"/>
          <w:sz w:val="20"/>
          <w:szCs w:val="20"/>
        </w:rPr>
      </w:pPr>
      <w:r w:rsidRPr="00280658">
        <w:rPr>
          <w:rFonts w:ascii="Arial" w:hAnsi="Arial" w:cs="Arial"/>
          <w:sz w:val="20"/>
          <w:szCs w:val="20"/>
        </w:rPr>
        <w:t>La proximidad de la ropa interior con el cuerpo hace necesario distinguir las regiones corporales que intervienen en cada tipología. La elección de las dimensiones utilizadas durante el patronaje debe responder al tipo de producto y a una fuente antropométrica validada.</w:t>
      </w:r>
    </w:p>
    <w:p w14:paraId="2170396B" w14:textId="77777777" w:rsidR="00280658" w:rsidRPr="000E4F59" w:rsidRDefault="00280658" w:rsidP="00A445AD">
      <w:pPr>
        <w:pStyle w:val="NormalWeb"/>
        <w:spacing w:before="0" w:beforeAutospacing="0" w:after="0" w:afterAutospacing="0" w:line="276" w:lineRule="auto"/>
        <w:jc w:val="both"/>
        <w:rPr>
          <w:rFonts w:ascii="Arial" w:hAnsi="Arial" w:cs="Arial"/>
          <w:sz w:val="20"/>
          <w:szCs w:val="20"/>
        </w:rPr>
      </w:pPr>
    </w:p>
    <w:p w14:paraId="50E330D1" w14:textId="0D4C16F8" w:rsidR="00353BD5" w:rsidRPr="000E4F59" w:rsidRDefault="00353BD5" w:rsidP="00353BD5">
      <w:pPr>
        <w:pStyle w:val="NormalWeb"/>
        <w:spacing w:before="0" w:beforeAutospacing="0" w:after="0" w:afterAutospacing="0" w:line="276" w:lineRule="auto"/>
        <w:rPr>
          <w:rFonts w:ascii="Arial" w:hAnsi="Arial" w:cs="Arial"/>
          <w:b/>
          <w:bCs/>
          <w:color w:val="000000" w:themeColor="text1"/>
          <w:sz w:val="20"/>
          <w:szCs w:val="20"/>
        </w:rPr>
      </w:pPr>
      <w:commentRangeStart w:id="48"/>
      <w:r w:rsidRPr="000E4F59">
        <w:rPr>
          <w:rFonts w:ascii="Arial" w:hAnsi="Arial" w:cs="Arial"/>
          <w:b/>
          <w:bCs/>
          <w:color w:val="000000" w:themeColor="text1"/>
          <w:sz w:val="20"/>
          <w:szCs w:val="20"/>
        </w:rPr>
        <w:t>Regiones corporales y patronaje de ropa interior</w:t>
      </w:r>
    </w:p>
    <w:p w14:paraId="7EF3323A" w14:textId="77777777" w:rsidR="00353BD5" w:rsidRPr="000E4F59" w:rsidRDefault="00353BD5" w:rsidP="00353BD5">
      <w:pPr>
        <w:pStyle w:val="NormalWeb"/>
        <w:spacing w:before="0" w:beforeAutospacing="0" w:after="0" w:afterAutospacing="0" w:line="276" w:lineRule="auto"/>
        <w:rPr>
          <w:rFonts w:ascii="Arial" w:hAnsi="Arial" w:cs="Arial"/>
          <w:color w:val="000000" w:themeColor="text1"/>
          <w:sz w:val="20"/>
          <w:szCs w:val="20"/>
        </w:rPr>
      </w:pPr>
    </w:p>
    <w:p w14:paraId="36D490FA" w14:textId="77777777" w:rsidR="00353BD5" w:rsidRPr="000E4F59" w:rsidRDefault="00353BD5" w:rsidP="00353BD5">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Tarjeta 1 - Región superior del torso</w:t>
      </w:r>
    </w:p>
    <w:p w14:paraId="13CA9280" w14:textId="77777777" w:rsidR="00353BD5" w:rsidRPr="000E4F59" w:rsidRDefault="00353BD5" w:rsidP="00353BD5">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Información dimensional:</w:t>
      </w:r>
      <w:r w:rsidRPr="000E4F59">
        <w:rPr>
          <w:rFonts w:ascii="Arial" w:hAnsi="Arial" w:cs="Arial"/>
          <w:color w:val="000000" w:themeColor="text1"/>
          <w:sz w:val="20"/>
          <w:szCs w:val="20"/>
        </w:rPr>
        <w:t xml:space="preserve"> contornos, anchos y dimensiones verticales correspondientes al busto y al torso.</w:t>
      </w:r>
    </w:p>
    <w:p w14:paraId="5D62FD82" w14:textId="77777777" w:rsidR="00353BD5" w:rsidRPr="000E4F59" w:rsidRDefault="00353BD5" w:rsidP="00353BD5">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Relación con el patronaje:</w:t>
      </w:r>
      <w:r w:rsidRPr="000E4F59">
        <w:rPr>
          <w:rFonts w:ascii="Arial" w:hAnsi="Arial" w:cs="Arial"/>
          <w:color w:val="000000" w:themeColor="text1"/>
          <w:sz w:val="20"/>
          <w:szCs w:val="20"/>
        </w:rPr>
        <w:t xml:space="preserve"> proporciona referencias para organizar patrones de prendas interiores superiores.</w:t>
      </w:r>
    </w:p>
    <w:p w14:paraId="333D059B" w14:textId="77777777" w:rsidR="00353BD5" w:rsidRPr="000E4F59" w:rsidRDefault="00353BD5" w:rsidP="00353BD5">
      <w:pPr>
        <w:pStyle w:val="NormalWeb"/>
        <w:spacing w:before="0" w:beforeAutospacing="0" w:after="0" w:afterAutospacing="0" w:line="276" w:lineRule="auto"/>
        <w:rPr>
          <w:rStyle w:val="Fuerte"/>
          <w:rFonts w:ascii="Arial" w:hAnsi="Arial" w:cs="Arial"/>
          <w:color w:val="000000" w:themeColor="text1"/>
          <w:sz w:val="20"/>
          <w:szCs w:val="20"/>
        </w:rPr>
      </w:pPr>
    </w:p>
    <w:p w14:paraId="39A4493B" w14:textId="52DAE982" w:rsidR="00353BD5" w:rsidRPr="000E4F59" w:rsidRDefault="00353BD5" w:rsidP="00353BD5">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Tarjeta 2 - Región de transición</w:t>
      </w:r>
    </w:p>
    <w:p w14:paraId="6E9A3093" w14:textId="77777777" w:rsidR="00353BD5" w:rsidRPr="000E4F59" w:rsidRDefault="00353BD5" w:rsidP="00353BD5">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Información dimensional:</w:t>
      </w:r>
      <w:r w:rsidRPr="000E4F59">
        <w:rPr>
          <w:rFonts w:ascii="Arial" w:hAnsi="Arial" w:cs="Arial"/>
          <w:color w:val="000000" w:themeColor="text1"/>
          <w:sz w:val="20"/>
          <w:szCs w:val="20"/>
        </w:rPr>
        <w:t xml:space="preserve"> medidas relacionadas con cintura y recorridos verticales del torso.</w:t>
      </w:r>
    </w:p>
    <w:p w14:paraId="2C4676EF" w14:textId="77777777" w:rsidR="00353BD5" w:rsidRPr="000E4F59" w:rsidRDefault="00353BD5" w:rsidP="00353BD5">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Relación con el patronaje:</w:t>
      </w:r>
      <w:r w:rsidRPr="000E4F59">
        <w:rPr>
          <w:rFonts w:ascii="Arial" w:hAnsi="Arial" w:cs="Arial"/>
          <w:color w:val="000000" w:themeColor="text1"/>
          <w:sz w:val="20"/>
          <w:szCs w:val="20"/>
        </w:rPr>
        <w:t xml:space="preserve"> permite establecer continuidad entre zonas superiores e inferiores cuando la tipología lo requiere.</w:t>
      </w:r>
    </w:p>
    <w:p w14:paraId="535E2462" w14:textId="77777777" w:rsidR="00353BD5" w:rsidRPr="000E4F59" w:rsidRDefault="00353BD5" w:rsidP="00353BD5">
      <w:pPr>
        <w:pStyle w:val="NormalWeb"/>
        <w:spacing w:before="0" w:beforeAutospacing="0" w:after="0" w:afterAutospacing="0" w:line="276" w:lineRule="auto"/>
        <w:rPr>
          <w:rStyle w:val="Fuerte"/>
          <w:rFonts w:ascii="Arial" w:hAnsi="Arial" w:cs="Arial"/>
          <w:color w:val="000000" w:themeColor="text1"/>
          <w:sz w:val="20"/>
          <w:szCs w:val="20"/>
        </w:rPr>
      </w:pPr>
    </w:p>
    <w:p w14:paraId="264D6825" w14:textId="470CDBEE" w:rsidR="00353BD5" w:rsidRPr="000E4F59" w:rsidRDefault="00353BD5" w:rsidP="00353BD5">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Tarjeta 3 - Región inferior</w:t>
      </w:r>
    </w:p>
    <w:p w14:paraId="02A12B90" w14:textId="77777777" w:rsidR="00353BD5" w:rsidRPr="000E4F59" w:rsidRDefault="00353BD5" w:rsidP="00353BD5">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Información dimensional:</w:t>
      </w:r>
      <w:r w:rsidRPr="000E4F59">
        <w:rPr>
          <w:rFonts w:ascii="Arial" w:hAnsi="Arial" w:cs="Arial"/>
          <w:color w:val="000000" w:themeColor="text1"/>
          <w:sz w:val="20"/>
          <w:szCs w:val="20"/>
        </w:rPr>
        <w:t xml:space="preserve"> contornos y dimensiones correspondientes a pelvis, cadera y región superior de los miembros inferiores.</w:t>
      </w:r>
    </w:p>
    <w:p w14:paraId="7C10D7CD" w14:textId="77777777" w:rsidR="00353BD5" w:rsidRPr="000E4F59" w:rsidRDefault="00353BD5" w:rsidP="00353BD5">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Relación con el patronaje:</w:t>
      </w:r>
      <w:r w:rsidRPr="000E4F59">
        <w:rPr>
          <w:rFonts w:ascii="Arial" w:hAnsi="Arial" w:cs="Arial"/>
          <w:color w:val="000000" w:themeColor="text1"/>
          <w:sz w:val="20"/>
          <w:szCs w:val="20"/>
        </w:rPr>
        <w:t xml:space="preserve"> aporta referencias para la construcción de prendas interiores inferiores.</w:t>
      </w:r>
    </w:p>
    <w:p w14:paraId="5D1ADC67" w14:textId="77777777" w:rsidR="00353BD5" w:rsidRPr="000E4F59" w:rsidRDefault="00353BD5" w:rsidP="00353BD5">
      <w:pPr>
        <w:pStyle w:val="NormalWeb"/>
        <w:spacing w:before="0" w:beforeAutospacing="0" w:after="0" w:afterAutospacing="0" w:line="276" w:lineRule="auto"/>
        <w:rPr>
          <w:rStyle w:val="Fuerte"/>
          <w:rFonts w:ascii="Arial" w:hAnsi="Arial" w:cs="Arial"/>
          <w:color w:val="000000" w:themeColor="text1"/>
          <w:sz w:val="20"/>
          <w:szCs w:val="20"/>
        </w:rPr>
      </w:pPr>
    </w:p>
    <w:p w14:paraId="2D33BEEC" w14:textId="5DA6A528" w:rsidR="00353BD5" w:rsidRPr="000E4F59" w:rsidRDefault="00353BD5" w:rsidP="00353BD5">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Tarjeta 4 - Estructura integral</w:t>
      </w:r>
    </w:p>
    <w:p w14:paraId="35304046" w14:textId="77777777" w:rsidR="00353BD5" w:rsidRPr="000E4F59" w:rsidRDefault="00353BD5" w:rsidP="00353BD5">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Información dimensional:</w:t>
      </w:r>
      <w:r w:rsidRPr="000E4F59">
        <w:rPr>
          <w:rFonts w:ascii="Arial" w:hAnsi="Arial" w:cs="Arial"/>
          <w:color w:val="000000" w:themeColor="text1"/>
          <w:sz w:val="20"/>
          <w:szCs w:val="20"/>
        </w:rPr>
        <w:t xml:space="preserve"> combinación de medidas verticales, horizontales y perimetrales de torso y región inferior.</w:t>
      </w:r>
    </w:p>
    <w:p w14:paraId="171E7D6C" w14:textId="77777777" w:rsidR="00353BD5" w:rsidRPr="000E4F59" w:rsidRDefault="00353BD5" w:rsidP="00353BD5">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lastRenderedPageBreak/>
        <w:t>Relación con el patronaje:</w:t>
      </w:r>
      <w:r w:rsidRPr="000E4F59">
        <w:rPr>
          <w:rFonts w:ascii="Arial" w:hAnsi="Arial" w:cs="Arial"/>
          <w:color w:val="000000" w:themeColor="text1"/>
          <w:sz w:val="20"/>
          <w:szCs w:val="20"/>
        </w:rPr>
        <w:t xml:space="preserve"> permite relacionar ambas zonas dentro de prendas que cubren el cuerpo de manera continua.</w:t>
      </w:r>
      <w:commentRangeEnd w:id="48"/>
      <w:r w:rsidRPr="000E4F59">
        <w:rPr>
          <w:rStyle w:val="Refdecomentario"/>
          <w:rFonts w:ascii="Arial" w:hAnsi="Arial" w:cs="Arial"/>
          <w:color w:val="000000" w:themeColor="text1"/>
          <w:sz w:val="20"/>
          <w:szCs w:val="20"/>
        </w:rPr>
        <w:commentReference w:id="48"/>
      </w:r>
    </w:p>
    <w:p w14:paraId="3945DBB1" w14:textId="77777777" w:rsidR="00353BD5" w:rsidRPr="000E4F59" w:rsidRDefault="00353BD5" w:rsidP="00353BD5">
      <w:pPr>
        <w:pStyle w:val="NormalWeb"/>
        <w:spacing w:before="0" w:beforeAutospacing="0" w:after="0" w:afterAutospacing="0" w:line="276" w:lineRule="auto"/>
        <w:rPr>
          <w:rFonts w:ascii="Arial" w:hAnsi="Arial" w:cs="Arial"/>
          <w:color w:val="000000" w:themeColor="text1"/>
          <w:sz w:val="20"/>
          <w:szCs w:val="20"/>
        </w:rPr>
      </w:pPr>
    </w:p>
    <w:p w14:paraId="0DA18454" w14:textId="05623C14" w:rsidR="00143326" w:rsidRPr="000E4F59" w:rsidRDefault="00CA6326" w:rsidP="00A445AD">
      <w:pPr>
        <w:pStyle w:val="Ttulo2"/>
        <w:spacing w:before="0" w:after="0"/>
        <w:rPr>
          <w:rFonts w:ascii="Arial" w:hAnsi="Arial" w:cs="Arial"/>
          <w:b/>
          <w:sz w:val="20"/>
          <w:szCs w:val="20"/>
        </w:rPr>
      </w:pPr>
      <w:r w:rsidRPr="000E4F59">
        <w:rPr>
          <w:rFonts w:ascii="Arial" w:hAnsi="Arial" w:cs="Arial"/>
          <w:b/>
          <w:sz w:val="20"/>
          <w:szCs w:val="20"/>
        </w:rPr>
        <w:t xml:space="preserve">3.2 </w:t>
      </w:r>
      <w:r w:rsidR="00143326" w:rsidRPr="000E4F59">
        <w:rPr>
          <w:rFonts w:ascii="Arial" w:hAnsi="Arial" w:cs="Arial"/>
          <w:b/>
          <w:sz w:val="20"/>
          <w:szCs w:val="20"/>
        </w:rPr>
        <w:t>Proporción y relación entre medidas</w:t>
      </w:r>
    </w:p>
    <w:p w14:paraId="7D91979F" w14:textId="77777777" w:rsidR="00121FCC" w:rsidRPr="000E4F59" w:rsidRDefault="00121FCC" w:rsidP="00121FCC">
      <w:pPr>
        <w:rPr>
          <w:rFonts w:ascii="Arial" w:hAnsi="Arial" w:cs="Arial"/>
          <w:sz w:val="20"/>
          <w:szCs w:val="20"/>
        </w:rPr>
      </w:pPr>
    </w:p>
    <w:p w14:paraId="085E439D" w14:textId="7D01FDC7" w:rsidR="00143326" w:rsidRPr="000E4F59" w:rsidRDefault="00121FCC" w:rsidP="00121FCC">
      <w:pPr>
        <w:rPr>
          <w:rFonts w:ascii="Arial" w:hAnsi="Arial" w:cs="Arial"/>
          <w:sz w:val="20"/>
          <w:szCs w:val="20"/>
        </w:rPr>
      </w:pPr>
      <w:commentRangeStart w:id="49"/>
      <w:r w:rsidRPr="000E4F59">
        <w:rPr>
          <w:rFonts w:ascii="Arial" w:hAnsi="Arial" w:cs="Arial"/>
          <w:noProof/>
          <w:sz w:val="20"/>
          <w:szCs w:val="20"/>
        </w:rPr>
        <w:drawing>
          <wp:anchor distT="0" distB="0" distL="114300" distR="114300" simplePos="0" relativeHeight="251666432" behindDoc="1" locked="0" layoutInCell="1" allowOverlap="1" wp14:anchorId="138842A9" wp14:editId="7DF2DB9F">
            <wp:simplePos x="0" y="0"/>
            <wp:positionH relativeFrom="column">
              <wp:posOffset>3175</wp:posOffset>
            </wp:positionH>
            <wp:positionV relativeFrom="paragraph">
              <wp:posOffset>0</wp:posOffset>
            </wp:positionV>
            <wp:extent cx="1652345" cy="1184744"/>
            <wp:effectExtent l="0" t="0" r="0" b="0"/>
            <wp:wrapTight wrapText="bothSides">
              <wp:wrapPolygon edited="0">
                <wp:start x="0" y="0"/>
                <wp:lineTo x="0" y="21310"/>
                <wp:lineTo x="21417" y="21310"/>
                <wp:lineTo x="21417" y="0"/>
                <wp:lineTo x="0" y="0"/>
              </wp:wrapPolygon>
            </wp:wrapTight>
            <wp:docPr id="157622122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21223" name="Imagen 157622122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52345" cy="1184744"/>
                    </a:xfrm>
                    <a:prstGeom prst="rect">
                      <a:avLst/>
                    </a:prstGeom>
                  </pic:spPr>
                </pic:pic>
              </a:graphicData>
            </a:graphic>
            <wp14:sizeRelH relativeFrom="page">
              <wp14:pctWidth>0</wp14:pctWidth>
            </wp14:sizeRelH>
            <wp14:sizeRelV relativeFrom="page">
              <wp14:pctHeight>0</wp14:pctHeight>
            </wp14:sizeRelV>
          </wp:anchor>
        </w:drawing>
      </w:r>
      <w:commentRangeEnd w:id="49"/>
      <w:r w:rsidRPr="000E4F59">
        <w:rPr>
          <w:rStyle w:val="Refdecomentario"/>
          <w:rFonts w:ascii="Arial" w:hAnsi="Arial" w:cs="Arial"/>
          <w:sz w:val="20"/>
          <w:szCs w:val="20"/>
        </w:rPr>
        <w:commentReference w:id="49"/>
      </w:r>
      <w:r w:rsidR="00143326" w:rsidRPr="000E4F59">
        <w:rPr>
          <w:rFonts w:ascii="Arial" w:hAnsi="Arial" w:cs="Arial"/>
          <w:sz w:val="20"/>
          <w:szCs w:val="20"/>
        </w:rPr>
        <w:t xml:space="preserve">La interpretación corporal no se limita a determinar si una medida es mayor o menor que otra. La </w:t>
      </w:r>
      <w:r w:rsidR="00143326" w:rsidRPr="000E4F59">
        <w:rPr>
          <w:rStyle w:val="Fuerte"/>
          <w:rFonts w:ascii="Arial" w:hAnsi="Arial" w:cs="Arial"/>
          <w:b w:val="0"/>
          <w:sz w:val="20"/>
          <w:szCs w:val="20"/>
        </w:rPr>
        <w:t>proporción</w:t>
      </w:r>
      <w:r w:rsidR="00143326" w:rsidRPr="000E4F59">
        <w:rPr>
          <w:rFonts w:ascii="Arial" w:hAnsi="Arial" w:cs="Arial"/>
          <w:b/>
          <w:sz w:val="20"/>
          <w:szCs w:val="20"/>
        </w:rPr>
        <w:t xml:space="preserve"> </w:t>
      </w:r>
      <w:r w:rsidR="00143326" w:rsidRPr="000E4F59">
        <w:rPr>
          <w:rFonts w:ascii="Arial" w:hAnsi="Arial" w:cs="Arial"/>
          <w:sz w:val="20"/>
          <w:szCs w:val="20"/>
        </w:rPr>
        <w:t>expresa la relación existente entre diferentes dimensiones y permite comprender cómo se distribuyen las amplitudes y longitudes dentro de la figura. Dos personas pueden presentar un valor similar en una determinada medida y, al mismo tiempo, mostrar diferencias importantes en otras regiones corporales. Por esta razón, una sola dimensión no describe de manera suficiente la configuración completa del cuerpo.</w:t>
      </w:r>
    </w:p>
    <w:p w14:paraId="3427A06C" w14:textId="77777777" w:rsidR="00121FCC" w:rsidRPr="000E4F59" w:rsidRDefault="00121FCC" w:rsidP="00121FCC">
      <w:pPr>
        <w:rPr>
          <w:rFonts w:ascii="Arial" w:hAnsi="Arial" w:cs="Arial"/>
          <w:sz w:val="20"/>
          <w:szCs w:val="20"/>
        </w:rPr>
      </w:pPr>
    </w:p>
    <w:p w14:paraId="351A3C05" w14:textId="77777777" w:rsidR="00121FCC" w:rsidRPr="000E4F59" w:rsidRDefault="00121FCC" w:rsidP="00121FCC">
      <w:pPr>
        <w:pStyle w:val="pdq2pgselectionanchorcontainer"/>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Para interpretar correctamente la información corporal, es importante diferenciar conceptos que, aunque están relacionados, cumplen funciones distintas dentro del patronaje.</w:t>
      </w:r>
    </w:p>
    <w:p w14:paraId="29AF6411" w14:textId="77777777" w:rsidR="00121FCC" w:rsidRPr="000E4F59" w:rsidRDefault="00121FCC" w:rsidP="00121FCC">
      <w:pPr>
        <w:pStyle w:val="pdq2pgselectionanchorcontainer"/>
        <w:spacing w:before="0" w:beforeAutospacing="0" w:after="0" w:afterAutospacing="0" w:line="276" w:lineRule="auto"/>
        <w:rPr>
          <w:rFonts w:ascii="Arial" w:hAnsi="Arial" w:cs="Arial"/>
          <w:color w:val="000000" w:themeColor="text1"/>
          <w:sz w:val="20"/>
          <w:szCs w:val="20"/>
        </w:rPr>
      </w:pPr>
    </w:p>
    <w:p w14:paraId="4430D80E" w14:textId="23234F69" w:rsidR="00121FCC" w:rsidRPr="000E4F59" w:rsidRDefault="00121FCC" w:rsidP="00121FCC">
      <w:pPr>
        <w:pStyle w:val="NormalWeb"/>
        <w:spacing w:before="0" w:beforeAutospacing="0" w:after="0" w:afterAutospacing="0" w:line="276" w:lineRule="auto"/>
        <w:rPr>
          <w:rFonts w:ascii="Arial" w:hAnsi="Arial" w:cs="Arial"/>
          <w:b/>
          <w:bCs/>
          <w:color w:val="000000" w:themeColor="text1"/>
          <w:sz w:val="20"/>
          <w:szCs w:val="20"/>
        </w:rPr>
      </w:pPr>
      <w:commentRangeStart w:id="50"/>
      <w:r w:rsidRPr="000E4F59">
        <w:rPr>
          <w:rFonts w:ascii="Arial" w:hAnsi="Arial" w:cs="Arial"/>
          <w:b/>
          <w:bCs/>
          <w:color w:val="000000" w:themeColor="text1"/>
          <w:sz w:val="20"/>
          <w:szCs w:val="20"/>
        </w:rPr>
        <w:t>Medida, proporción y talla en patronaje</w:t>
      </w:r>
    </w:p>
    <w:p w14:paraId="46B9D707" w14:textId="77777777" w:rsidR="00121FCC" w:rsidRPr="000E4F59" w:rsidRDefault="00121FCC" w:rsidP="00121FCC">
      <w:pPr>
        <w:pStyle w:val="NormalWeb"/>
        <w:spacing w:before="0" w:beforeAutospacing="0" w:after="0" w:afterAutospacing="0" w:line="276" w:lineRule="auto"/>
        <w:rPr>
          <w:rFonts w:ascii="Arial" w:hAnsi="Arial" w:cs="Arial"/>
          <w:b/>
          <w:bCs/>
          <w:color w:val="000000" w:themeColor="text1"/>
          <w:sz w:val="20"/>
          <w:szCs w:val="20"/>
        </w:rPr>
      </w:pPr>
    </w:p>
    <w:p w14:paraId="20DD57E5" w14:textId="77777777" w:rsidR="00121FCC" w:rsidRPr="000E4F59" w:rsidRDefault="00121FCC" w:rsidP="00121FCC">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Diapositiva 1 - Medida corporal</w:t>
      </w:r>
    </w:p>
    <w:p w14:paraId="6681B89E" w14:textId="77777777" w:rsidR="00121FCC" w:rsidRPr="000E4F59" w:rsidRDefault="00121FCC" w:rsidP="00121FCC">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Es el valor cuantitativo correspondiente a una dimensión determinada del cuerpo.</w:t>
      </w:r>
    </w:p>
    <w:p w14:paraId="199469BB" w14:textId="77777777" w:rsidR="00121FCC" w:rsidRPr="000E4F59" w:rsidRDefault="00121FCC" w:rsidP="00121FCC">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Aplicación técnica:</w:t>
      </w:r>
      <w:r w:rsidRPr="000E4F59">
        <w:rPr>
          <w:rFonts w:ascii="Arial" w:hAnsi="Arial" w:cs="Arial"/>
          <w:color w:val="000000" w:themeColor="text1"/>
          <w:sz w:val="20"/>
          <w:szCs w:val="20"/>
        </w:rPr>
        <w:t xml:space="preserve"> proporciona información específica sobre largos, anchos, alturas o contornos.</w:t>
      </w:r>
    </w:p>
    <w:p w14:paraId="23F97DE3" w14:textId="77777777" w:rsidR="00121FCC" w:rsidRPr="000E4F59" w:rsidRDefault="00121FCC" w:rsidP="00121FCC">
      <w:pPr>
        <w:pStyle w:val="NormalWeb"/>
        <w:spacing w:before="0" w:beforeAutospacing="0" w:after="0" w:afterAutospacing="0" w:line="276" w:lineRule="auto"/>
        <w:rPr>
          <w:rFonts w:ascii="Arial" w:hAnsi="Arial" w:cs="Arial"/>
          <w:color w:val="000000" w:themeColor="text1"/>
          <w:sz w:val="20"/>
          <w:szCs w:val="20"/>
        </w:rPr>
      </w:pPr>
    </w:p>
    <w:p w14:paraId="6DA8E6B9" w14:textId="77777777" w:rsidR="00121FCC" w:rsidRPr="000E4F59" w:rsidRDefault="00121FCC" w:rsidP="00121FCC">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Diapositiva 2 - Proporción corporal</w:t>
      </w:r>
    </w:p>
    <w:p w14:paraId="03A84577" w14:textId="77777777" w:rsidR="00121FCC" w:rsidRPr="000E4F59" w:rsidRDefault="00121FCC" w:rsidP="00121FCC">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Es la relación existente entre dos o más dimensiones o regiones corporales.</w:t>
      </w:r>
    </w:p>
    <w:p w14:paraId="697D9C40" w14:textId="77777777" w:rsidR="00121FCC" w:rsidRPr="000E4F59" w:rsidRDefault="00121FCC" w:rsidP="00121FCC">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Aplicación técnica:</w:t>
      </w:r>
      <w:r w:rsidRPr="000E4F59">
        <w:rPr>
          <w:rFonts w:ascii="Arial" w:hAnsi="Arial" w:cs="Arial"/>
          <w:color w:val="000000" w:themeColor="text1"/>
          <w:sz w:val="20"/>
          <w:szCs w:val="20"/>
        </w:rPr>
        <w:t xml:space="preserve"> permite interpretar cómo se distribuyen las dimensiones dentro de la configuración corporal.</w:t>
      </w:r>
    </w:p>
    <w:p w14:paraId="2153C320" w14:textId="77777777" w:rsidR="00121FCC" w:rsidRPr="000E4F59" w:rsidRDefault="00121FCC" w:rsidP="00121FCC">
      <w:pPr>
        <w:pStyle w:val="NormalWeb"/>
        <w:spacing w:before="0" w:beforeAutospacing="0" w:after="0" w:afterAutospacing="0" w:line="276" w:lineRule="auto"/>
        <w:rPr>
          <w:rFonts w:ascii="Arial" w:hAnsi="Arial" w:cs="Arial"/>
          <w:color w:val="000000" w:themeColor="text1"/>
          <w:sz w:val="20"/>
          <w:szCs w:val="20"/>
        </w:rPr>
      </w:pPr>
    </w:p>
    <w:p w14:paraId="12E04208" w14:textId="77777777" w:rsidR="00121FCC" w:rsidRPr="000E4F59" w:rsidRDefault="00121FCC" w:rsidP="00121FCC">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Diapositiva 3 - Talla</w:t>
      </w:r>
    </w:p>
    <w:p w14:paraId="4051ED45" w14:textId="77777777" w:rsidR="00121FCC" w:rsidRPr="000E4F59" w:rsidRDefault="00121FCC" w:rsidP="00121FCC">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Es la categoría utilizada para organizar determinadas dimensiones corporales dentro de un sistema definido.</w:t>
      </w:r>
    </w:p>
    <w:p w14:paraId="22084B08" w14:textId="77777777" w:rsidR="00121FCC" w:rsidRPr="000E4F59" w:rsidRDefault="00121FCC" w:rsidP="00121FCC">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Aplicación técnica:</w:t>
      </w:r>
      <w:r w:rsidRPr="000E4F59">
        <w:rPr>
          <w:rFonts w:ascii="Arial" w:hAnsi="Arial" w:cs="Arial"/>
          <w:color w:val="000000" w:themeColor="text1"/>
          <w:sz w:val="20"/>
          <w:szCs w:val="20"/>
        </w:rPr>
        <w:t xml:space="preserve"> permite establecer referencias comunes para desarrollar y escalar patrones destinados a una población objetivo.</w:t>
      </w:r>
    </w:p>
    <w:p w14:paraId="0A0EFD74" w14:textId="77777777" w:rsidR="00121FCC" w:rsidRPr="000E4F59" w:rsidRDefault="00121FCC" w:rsidP="00121FCC">
      <w:pPr>
        <w:pStyle w:val="NormalWeb"/>
        <w:spacing w:before="0" w:beforeAutospacing="0" w:after="0" w:afterAutospacing="0" w:line="276" w:lineRule="auto"/>
        <w:rPr>
          <w:rFonts w:ascii="Arial" w:hAnsi="Arial" w:cs="Arial"/>
          <w:color w:val="000000" w:themeColor="text1"/>
          <w:sz w:val="20"/>
          <w:szCs w:val="20"/>
        </w:rPr>
      </w:pPr>
    </w:p>
    <w:p w14:paraId="33333904" w14:textId="77777777" w:rsidR="00121FCC" w:rsidRPr="000E4F59" w:rsidRDefault="00121FCC" w:rsidP="00121FCC">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Diapositiva 4 - Medida de prenda</w:t>
      </w:r>
    </w:p>
    <w:p w14:paraId="4F1F1064" w14:textId="77777777" w:rsidR="00121FCC" w:rsidRPr="000E4F59" w:rsidRDefault="00121FCC" w:rsidP="00121FCC">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Es la dimensión correspondiente al producto confeccionado y no directamente al cuerpo.</w:t>
      </w:r>
    </w:p>
    <w:p w14:paraId="75C4A02C" w14:textId="77777777" w:rsidR="00121FCC" w:rsidRPr="000E4F59" w:rsidRDefault="00121FCC" w:rsidP="00121FCC">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Aplicación técnica:</w:t>
      </w:r>
      <w:r w:rsidRPr="000E4F59">
        <w:rPr>
          <w:rFonts w:ascii="Arial" w:hAnsi="Arial" w:cs="Arial"/>
          <w:color w:val="000000" w:themeColor="text1"/>
          <w:sz w:val="20"/>
          <w:szCs w:val="20"/>
        </w:rPr>
        <w:t xml:space="preserve"> se utiliza para especificar y controlar las dimensiones constructivas del producto terminado.</w:t>
      </w:r>
      <w:commentRangeEnd w:id="50"/>
      <w:r w:rsidRPr="000E4F59">
        <w:rPr>
          <w:rStyle w:val="Refdecomentario"/>
          <w:rFonts w:ascii="Arial" w:hAnsi="Arial" w:cs="Arial"/>
          <w:color w:val="000000" w:themeColor="text1"/>
          <w:sz w:val="20"/>
          <w:szCs w:val="20"/>
        </w:rPr>
        <w:commentReference w:id="50"/>
      </w:r>
    </w:p>
    <w:p w14:paraId="54A1C16F" w14:textId="77777777" w:rsidR="00CA6326" w:rsidRPr="000E4F59" w:rsidRDefault="00CA6326" w:rsidP="00A445AD">
      <w:pPr>
        <w:spacing w:line="276" w:lineRule="auto"/>
        <w:rPr>
          <w:rFonts w:ascii="Arial" w:hAnsi="Arial" w:cs="Arial"/>
          <w:sz w:val="20"/>
          <w:szCs w:val="20"/>
        </w:rPr>
      </w:pPr>
      <w:commentRangeStart w:id="51"/>
    </w:p>
    <w:tbl>
      <w:tblPr>
        <w:tblStyle w:val="Tablaconcuadrcula"/>
        <w:tblW w:w="0" w:type="auto"/>
        <w:tblLook w:val="04A0" w:firstRow="1" w:lastRow="0" w:firstColumn="1" w:lastColumn="0" w:noHBand="0" w:noVBand="1"/>
      </w:tblPr>
      <w:tblGrid>
        <w:gridCol w:w="9962"/>
      </w:tblGrid>
      <w:tr w:rsidR="00CA6326" w:rsidRPr="000E4F59" w14:paraId="23379F33" w14:textId="77777777" w:rsidTr="00CA6326">
        <w:tc>
          <w:tcPr>
            <w:tcW w:w="9962" w:type="dxa"/>
            <w:shd w:val="clear" w:color="auto" w:fill="EAF1DD" w:themeFill="accent3" w:themeFillTint="33"/>
          </w:tcPr>
          <w:p w14:paraId="17F06AFC" w14:textId="0671FB49" w:rsidR="00CA6326" w:rsidRPr="000E4F59" w:rsidRDefault="00CA6326" w:rsidP="00A445AD">
            <w:pPr>
              <w:spacing w:line="276" w:lineRule="auto"/>
              <w:jc w:val="both"/>
              <w:rPr>
                <w:rFonts w:ascii="Arial" w:hAnsi="Arial" w:cs="Arial"/>
                <w:b/>
                <w:sz w:val="20"/>
                <w:szCs w:val="20"/>
              </w:rPr>
            </w:pPr>
            <w:r w:rsidRPr="000E4F59">
              <w:rPr>
                <w:rFonts w:ascii="Arial" w:hAnsi="Arial" w:cs="Arial"/>
                <w:b/>
                <w:sz w:val="20"/>
                <w:szCs w:val="20"/>
              </w:rPr>
              <w:t>Los incrementos entre tallas no deben suponerse</w:t>
            </w:r>
          </w:p>
          <w:p w14:paraId="301EA89F" w14:textId="2F96762E" w:rsidR="00CA6326" w:rsidRPr="000E4F59" w:rsidRDefault="00CA6326" w:rsidP="00A445AD">
            <w:pPr>
              <w:spacing w:line="276" w:lineRule="auto"/>
              <w:jc w:val="both"/>
              <w:rPr>
                <w:rFonts w:ascii="Arial" w:hAnsi="Arial" w:cs="Arial"/>
                <w:sz w:val="20"/>
                <w:szCs w:val="20"/>
              </w:rPr>
            </w:pPr>
            <w:r w:rsidRPr="000E4F59">
              <w:rPr>
                <w:rFonts w:ascii="Arial" w:hAnsi="Arial" w:cs="Arial"/>
                <w:sz w:val="20"/>
                <w:szCs w:val="20"/>
              </w:rPr>
              <w:t xml:space="preserve">La construcción de una secuencia de tallas no debe resolverse aumentando todas las medidas mediante un valor idéntico. Las distintas dimensiones corporales pueden presentar patrones de variación diferentes entre grupos de talla; por ello, los incrementos utilizados para desarrollar o escalar un sistema deben proceder de un cuadro de tallas técnicamente definido y no de estimaciones. </w:t>
            </w:r>
          </w:p>
        </w:tc>
      </w:tr>
    </w:tbl>
    <w:commentRangeEnd w:id="51"/>
    <w:p w14:paraId="368772EB" w14:textId="77777777" w:rsidR="00121FCC" w:rsidRPr="000E4F59" w:rsidRDefault="00121FCC" w:rsidP="00121FCC">
      <w:pPr>
        <w:pStyle w:val="Normal0"/>
        <w:rPr>
          <w:sz w:val="20"/>
          <w:szCs w:val="20"/>
        </w:rPr>
      </w:pPr>
      <w:r w:rsidRPr="000E4F59">
        <w:rPr>
          <w:rStyle w:val="Refdecomentario"/>
          <w:sz w:val="20"/>
          <w:szCs w:val="20"/>
        </w:rPr>
        <w:commentReference w:id="51"/>
      </w:r>
      <w:r w:rsidRPr="000E4F59">
        <w:rPr>
          <w:sz w:val="20"/>
          <w:szCs w:val="20"/>
        </w:rPr>
        <w:t>Profundice en el análisis de tallas y medidas mediante el siguiente recurso complementario.</w:t>
      </w:r>
    </w:p>
    <w:p w14:paraId="05506509" w14:textId="77777777" w:rsidR="00121FCC" w:rsidRPr="000E4F59" w:rsidRDefault="00121FCC" w:rsidP="00121FCC">
      <w:pPr>
        <w:pStyle w:val="Normal0"/>
        <w:rPr>
          <w:sz w:val="20"/>
          <w:szCs w:val="20"/>
        </w:rPr>
      </w:pPr>
    </w:p>
    <w:p w14:paraId="162A8A4F" w14:textId="77777777" w:rsidR="0090097E" w:rsidRPr="000E4F59" w:rsidRDefault="0090097E" w:rsidP="0090097E">
      <w:pPr>
        <w:pStyle w:val="Normal0"/>
        <w:rPr>
          <w:sz w:val="20"/>
          <w:szCs w:val="20"/>
        </w:rPr>
      </w:pPr>
      <w:r w:rsidRPr="000E4F59">
        <w:rPr>
          <w:sz w:val="20"/>
          <w:szCs w:val="20"/>
        </w:rPr>
        <w:t xml:space="preserve">Consulte el anexo para ampliar sus conocimientos sobre proporciones, medidas deducidas, construcción y análisis de cuadros de tallas, incrementos entre tallas, rupturas y </w:t>
      </w:r>
      <w:r w:rsidRPr="000E4F59">
        <w:rPr>
          <w:i/>
          <w:iCs/>
          <w:sz w:val="20"/>
          <w:szCs w:val="20"/>
        </w:rPr>
        <w:t>drop</w:t>
      </w:r>
      <w:r w:rsidRPr="000E4F59">
        <w:rPr>
          <w:sz w:val="20"/>
          <w:szCs w:val="20"/>
        </w:rPr>
        <w:t>.</w:t>
      </w:r>
    </w:p>
    <w:p w14:paraId="08AAA938" w14:textId="77777777" w:rsidR="0090097E" w:rsidRPr="000E4F59" w:rsidRDefault="0090097E" w:rsidP="00121FCC">
      <w:pPr>
        <w:pStyle w:val="Normal0"/>
        <w:rPr>
          <w:sz w:val="20"/>
          <w:szCs w:val="20"/>
        </w:rPr>
      </w:pPr>
    </w:p>
    <w:p w14:paraId="7840BE91" w14:textId="1A615043" w:rsidR="00121FCC" w:rsidRPr="000E4F59" w:rsidRDefault="0090097E" w:rsidP="00121FCC">
      <w:pPr>
        <w:pStyle w:val="Normal0"/>
        <w:rPr>
          <w:sz w:val="20"/>
          <w:szCs w:val="20"/>
        </w:rPr>
      </w:pPr>
      <w:commentRangeStart w:id="52"/>
      <w:r w:rsidRPr="000E4F59">
        <w:rPr>
          <w:b/>
          <w:bCs/>
          <w:sz w:val="20"/>
          <w:szCs w:val="20"/>
        </w:rPr>
        <w:t>Recurso:</w:t>
      </w:r>
      <w:r w:rsidRPr="000E4F59">
        <w:rPr>
          <w:sz w:val="20"/>
          <w:szCs w:val="20"/>
        </w:rPr>
        <w:t xml:space="preserve"> </w:t>
      </w:r>
      <w:hyperlink r:id="rId32" w:history="1">
        <w:r w:rsidR="00121FCC" w:rsidRPr="000E4F59">
          <w:rPr>
            <w:rStyle w:val="Hipervnculo"/>
            <w:sz w:val="20"/>
            <w:szCs w:val="20"/>
          </w:rPr>
          <w:t>Anexo 2. Análisis de tallas y medidas</w:t>
        </w:r>
      </w:hyperlink>
      <w:commentRangeEnd w:id="52"/>
      <w:r w:rsidRPr="000E4F59">
        <w:rPr>
          <w:rStyle w:val="Refdecomentario"/>
          <w:sz w:val="20"/>
          <w:szCs w:val="20"/>
        </w:rPr>
        <w:commentReference w:id="52"/>
      </w:r>
    </w:p>
    <w:p w14:paraId="66DBB8A2" w14:textId="77777777" w:rsidR="00121FCC" w:rsidRPr="000E4F59" w:rsidRDefault="00121FCC" w:rsidP="00121FCC">
      <w:pPr>
        <w:pStyle w:val="Normal0"/>
        <w:rPr>
          <w:sz w:val="20"/>
          <w:szCs w:val="20"/>
        </w:rPr>
      </w:pPr>
    </w:p>
    <w:p w14:paraId="032D4FA7" w14:textId="77777777" w:rsidR="00141DC6" w:rsidRPr="000E4F59" w:rsidRDefault="00141DC6" w:rsidP="00A445AD">
      <w:pPr>
        <w:pStyle w:val="Normal0"/>
        <w:outlineLvl w:val="0"/>
        <w:rPr>
          <w:b/>
          <w:sz w:val="20"/>
          <w:szCs w:val="20"/>
        </w:rPr>
      </w:pPr>
      <w:bookmarkStart w:id="53" w:name="_Toc197361790"/>
      <w:r w:rsidRPr="000E4F59">
        <w:rPr>
          <w:b/>
          <w:sz w:val="20"/>
          <w:szCs w:val="20"/>
        </w:rPr>
        <w:lastRenderedPageBreak/>
        <w:t>4. Moda</w:t>
      </w:r>
      <w:bookmarkEnd w:id="53"/>
      <w:r w:rsidRPr="000E4F59">
        <w:rPr>
          <w:b/>
          <w:sz w:val="20"/>
          <w:szCs w:val="20"/>
        </w:rPr>
        <w:t xml:space="preserve"> </w:t>
      </w:r>
    </w:p>
    <w:p w14:paraId="6674B26F" w14:textId="77777777" w:rsidR="00D64ADA" w:rsidRPr="000E4F59" w:rsidRDefault="00D64ADA" w:rsidP="00A445AD">
      <w:pPr>
        <w:pStyle w:val="Normal0"/>
        <w:outlineLvl w:val="0"/>
        <w:rPr>
          <w:b/>
          <w:sz w:val="20"/>
          <w:szCs w:val="20"/>
        </w:rPr>
      </w:pPr>
    </w:p>
    <w:p w14:paraId="3D0591DA" w14:textId="6DEA15A9" w:rsidR="00D64ADA" w:rsidRPr="000E4F59" w:rsidRDefault="00D64ADA" w:rsidP="00A445AD">
      <w:pPr>
        <w:pStyle w:val="Normal0"/>
        <w:outlineLvl w:val="0"/>
        <w:rPr>
          <w:b/>
          <w:sz w:val="20"/>
          <w:szCs w:val="20"/>
        </w:rPr>
      </w:pPr>
      <w:commentRangeStart w:id="54"/>
      <w:r w:rsidRPr="000E4F59">
        <w:rPr>
          <w:b/>
          <w:noProof/>
          <w:sz w:val="20"/>
          <w:szCs w:val="20"/>
        </w:rPr>
        <w:drawing>
          <wp:anchor distT="0" distB="0" distL="114300" distR="114300" simplePos="0" relativeHeight="251667456" behindDoc="1" locked="0" layoutInCell="1" allowOverlap="1" wp14:anchorId="484DD49A" wp14:editId="7321D338">
            <wp:simplePos x="0" y="0"/>
            <wp:positionH relativeFrom="column">
              <wp:posOffset>3175</wp:posOffset>
            </wp:positionH>
            <wp:positionV relativeFrom="paragraph">
              <wp:posOffset>0</wp:posOffset>
            </wp:positionV>
            <wp:extent cx="1267137" cy="1860606"/>
            <wp:effectExtent l="0" t="0" r="3175" b="0"/>
            <wp:wrapTight wrapText="bothSides">
              <wp:wrapPolygon edited="0">
                <wp:start x="0" y="0"/>
                <wp:lineTo x="0" y="21379"/>
                <wp:lineTo x="21438" y="21379"/>
                <wp:lineTo x="21438" y="0"/>
                <wp:lineTo x="0" y="0"/>
              </wp:wrapPolygon>
            </wp:wrapTight>
            <wp:docPr id="16303976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9768" name="Imagen 16303976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67137" cy="1860606"/>
                    </a:xfrm>
                    <a:prstGeom prst="rect">
                      <a:avLst/>
                    </a:prstGeom>
                  </pic:spPr>
                </pic:pic>
              </a:graphicData>
            </a:graphic>
            <wp14:sizeRelH relativeFrom="page">
              <wp14:pctWidth>0</wp14:pctWidth>
            </wp14:sizeRelH>
            <wp14:sizeRelV relativeFrom="page">
              <wp14:pctHeight>0</wp14:pctHeight>
            </wp14:sizeRelV>
          </wp:anchor>
        </w:drawing>
      </w:r>
      <w:commentRangeEnd w:id="54"/>
      <w:r w:rsidRPr="000E4F59">
        <w:rPr>
          <w:rStyle w:val="Refdecomentario"/>
          <w:b/>
          <w:sz w:val="20"/>
          <w:szCs w:val="20"/>
        </w:rPr>
        <w:commentReference w:id="54"/>
      </w:r>
    </w:p>
    <w:p w14:paraId="38F58E78" w14:textId="5B6B0B23" w:rsidR="006B60E5" w:rsidRPr="000E4F59" w:rsidRDefault="006B60E5" w:rsidP="00A445AD">
      <w:pPr>
        <w:pStyle w:val="pdq2pgselectionanchorcontainer"/>
        <w:spacing w:before="0" w:beforeAutospacing="0" w:after="0" w:afterAutospacing="0" w:line="276" w:lineRule="auto"/>
        <w:jc w:val="both"/>
        <w:rPr>
          <w:rFonts w:ascii="Arial" w:hAnsi="Arial" w:cs="Arial"/>
          <w:sz w:val="20"/>
          <w:szCs w:val="20"/>
        </w:rPr>
      </w:pPr>
      <w:r w:rsidRPr="000E4F59">
        <w:rPr>
          <w:rFonts w:ascii="Arial" w:hAnsi="Arial" w:cs="Arial"/>
          <w:sz w:val="20"/>
          <w:szCs w:val="20"/>
        </w:rPr>
        <w:t>La moda no se limita a la existencia material de prendas ni a la sucesión de tendencias. Su funcionamiento involucra procesos sociales mediante los cuales determinados objetos de vestir adquieren significado, aceptación y formas específicas de uso. Kawamura</w:t>
      </w:r>
      <w:r w:rsidR="00AF0EF3" w:rsidRPr="000E4F59">
        <w:rPr>
          <w:rFonts w:ascii="Arial" w:hAnsi="Arial" w:cs="Arial"/>
          <w:sz w:val="20"/>
          <w:szCs w:val="20"/>
        </w:rPr>
        <w:t xml:space="preserve"> (2005)</w:t>
      </w:r>
      <w:r w:rsidRPr="000E4F59">
        <w:rPr>
          <w:rFonts w:ascii="Arial" w:hAnsi="Arial" w:cs="Arial"/>
          <w:sz w:val="20"/>
          <w:szCs w:val="20"/>
        </w:rPr>
        <w:t xml:space="preserve"> distingue precisamente entre </w:t>
      </w:r>
      <w:r w:rsidRPr="000E4F59">
        <w:rPr>
          <w:rStyle w:val="Fuerte"/>
          <w:rFonts w:ascii="Arial" w:hAnsi="Arial" w:cs="Arial"/>
          <w:b w:val="0"/>
          <w:sz w:val="20"/>
          <w:szCs w:val="20"/>
        </w:rPr>
        <w:t>vestimenta</w:t>
      </w:r>
      <w:r w:rsidRPr="000E4F59">
        <w:rPr>
          <w:rFonts w:ascii="Arial" w:hAnsi="Arial" w:cs="Arial"/>
          <w:sz w:val="20"/>
          <w:szCs w:val="20"/>
        </w:rPr>
        <w:t xml:space="preserve">, entendida como producto material, y </w:t>
      </w:r>
      <w:r w:rsidRPr="000E4F59">
        <w:rPr>
          <w:rStyle w:val="Fuerte"/>
          <w:rFonts w:ascii="Arial" w:hAnsi="Arial" w:cs="Arial"/>
          <w:b w:val="0"/>
          <w:sz w:val="20"/>
          <w:szCs w:val="20"/>
        </w:rPr>
        <w:t>moda</w:t>
      </w:r>
      <w:r w:rsidRPr="000E4F59">
        <w:rPr>
          <w:rFonts w:ascii="Arial" w:hAnsi="Arial" w:cs="Arial"/>
          <w:sz w:val="20"/>
          <w:szCs w:val="20"/>
        </w:rPr>
        <w:t xml:space="preserve">, concebida como una construcción simbólica producida y legitimada mediante procesos sociales e institucionales. Esta distinción permite comprender que una prenda participa simultáneamente de una dimensión física, relacionada con su construcción, y de una dimensión cultural, vinculada con la manera en que se incorpora a prácticas, hábitos y códigos de vestuario. </w:t>
      </w:r>
    </w:p>
    <w:p w14:paraId="5AEE42FF" w14:textId="77777777" w:rsidR="00D64ADA" w:rsidRPr="000E4F59" w:rsidRDefault="00D64ADA" w:rsidP="00A445AD">
      <w:pPr>
        <w:pStyle w:val="pdq2pgselectionanchorcontainer"/>
        <w:spacing w:before="0" w:beforeAutospacing="0" w:after="0" w:afterAutospacing="0" w:line="276" w:lineRule="auto"/>
        <w:jc w:val="both"/>
        <w:rPr>
          <w:rFonts w:ascii="Arial" w:hAnsi="Arial" w:cs="Arial"/>
          <w:sz w:val="20"/>
          <w:szCs w:val="20"/>
        </w:rPr>
      </w:pPr>
    </w:p>
    <w:p w14:paraId="3F6750D5" w14:textId="77777777" w:rsidR="006B60E5" w:rsidRPr="000E4F59" w:rsidRDefault="006B60E5" w:rsidP="00A445AD">
      <w:pPr>
        <w:pStyle w:val="NormalWeb"/>
        <w:spacing w:before="0" w:beforeAutospacing="0" w:after="0" w:afterAutospacing="0" w:line="276" w:lineRule="auto"/>
        <w:jc w:val="both"/>
        <w:rPr>
          <w:rFonts w:ascii="Arial" w:hAnsi="Arial" w:cs="Arial"/>
          <w:sz w:val="20"/>
          <w:szCs w:val="20"/>
        </w:rPr>
      </w:pPr>
      <w:r w:rsidRPr="000E4F59">
        <w:rPr>
          <w:rFonts w:ascii="Arial" w:hAnsi="Arial" w:cs="Arial"/>
          <w:sz w:val="20"/>
          <w:szCs w:val="20"/>
        </w:rPr>
        <w:t xml:space="preserve">La ropa interior femenina forma parte de esa estructura porque responde a condiciones de uso diferenciadas respecto de otras categorías de vestuario. Su ubicación como primera capa y su contacto directo con el cuerpo permiten distinguirla de prendas exteriores, deportivas, ceremoniales, acuáticas o destinadas al descanso. La clasificación incluida en el documento base organiza estas categorías según su </w:t>
      </w:r>
      <w:r w:rsidRPr="000E4F59">
        <w:rPr>
          <w:rStyle w:val="Fuerte"/>
          <w:rFonts w:ascii="Arial" w:hAnsi="Arial" w:cs="Arial"/>
          <w:b w:val="0"/>
          <w:sz w:val="20"/>
          <w:szCs w:val="20"/>
        </w:rPr>
        <w:t>ocasión y condición de uso</w:t>
      </w:r>
      <w:r w:rsidRPr="000E4F59">
        <w:rPr>
          <w:rFonts w:ascii="Arial" w:hAnsi="Arial" w:cs="Arial"/>
          <w:sz w:val="20"/>
          <w:szCs w:val="20"/>
        </w:rPr>
        <w:t xml:space="preserve">, incorporando el </w:t>
      </w:r>
      <w:r w:rsidRPr="000E4F59">
        <w:rPr>
          <w:rStyle w:val="nfasis"/>
          <w:rFonts w:ascii="Arial" w:hAnsi="Arial" w:cs="Arial"/>
          <w:sz w:val="20"/>
          <w:szCs w:val="20"/>
        </w:rPr>
        <w:t>lingeriewear</w:t>
      </w:r>
      <w:r w:rsidRPr="000E4F59">
        <w:rPr>
          <w:rFonts w:ascii="Arial" w:hAnsi="Arial" w:cs="Arial"/>
          <w:sz w:val="20"/>
          <w:szCs w:val="20"/>
        </w:rPr>
        <w:t xml:space="preserve"> como universo correspondiente al vestuario interior. </w:t>
      </w:r>
    </w:p>
    <w:p w14:paraId="1DE2B8F2" w14:textId="77777777" w:rsidR="00D64ADA" w:rsidRPr="000E4F59" w:rsidRDefault="00D64ADA" w:rsidP="00A445AD">
      <w:pPr>
        <w:pStyle w:val="NormalWeb"/>
        <w:spacing w:before="0" w:beforeAutospacing="0" w:after="0" w:afterAutospacing="0" w:line="276" w:lineRule="auto"/>
        <w:jc w:val="both"/>
        <w:rPr>
          <w:rFonts w:ascii="Arial" w:hAnsi="Arial" w:cs="Arial"/>
          <w:sz w:val="20"/>
          <w:szCs w:val="20"/>
        </w:rPr>
      </w:pPr>
    </w:p>
    <w:p w14:paraId="4FB57EC7" w14:textId="77777777" w:rsidR="00D64ADA" w:rsidRPr="000E4F59" w:rsidRDefault="006B60E5" w:rsidP="00A445AD">
      <w:pPr>
        <w:pStyle w:val="NormalWeb"/>
        <w:spacing w:before="0" w:beforeAutospacing="0" w:after="0" w:afterAutospacing="0" w:line="276" w:lineRule="auto"/>
        <w:jc w:val="both"/>
        <w:rPr>
          <w:rFonts w:ascii="Arial" w:hAnsi="Arial" w:cs="Arial"/>
          <w:sz w:val="20"/>
          <w:szCs w:val="20"/>
        </w:rPr>
      </w:pPr>
      <w:r w:rsidRPr="000E4F59">
        <w:rPr>
          <w:rFonts w:ascii="Arial" w:hAnsi="Arial" w:cs="Arial"/>
          <w:sz w:val="20"/>
          <w:szCs w:val="20"/>
        </w:rPr>
        <w:t>La pertenencia de una prenda a un universo determinado aporta información útil para su desarrollo técnico. La ocasión de uso permite establecer qué relación tendrá el producto con el cuerpo, qué nivel de cobertura requiere y qué características generales deberán considerarse durante el diseño, el patronaje y la selección de materiales.</w:t>
      </w:r>
    </w:p>
    <w:p w14:paraId="752450E5" w14:textId="77777777" w:rsidR="00D64ADA" w:rsidRPr="000E4F59" w:rsidRDefault="00D64ADA" w:rsidP="00A445AD">
      <w:pPr>
        <w:pStyle w:val="NormalWeb"/>
        <w:spacing w:before="0" w:beforeAutospacing="0" w:after="0" w:afterAutospacing="0" w:line="276" w:lineRule="auto"/>
        <w:jc w:val="both"/>
        <w:rPr>
          <w:rFonts w:ascii="Arial" w:hAnsi="Arial" w:cs="Arial"/>
          <w:sz w:val="20"/>
          <w:szCs w:val="20"/>
        </w:rPr>
      </w:pPr>
    </w:p>
    <w:p w14:paraId="7994E0E7" w14:textId="40937CB7" w:rsidR="006B60E5" w:rsidRPr="000E4F59" w:rsidRDefault="006B60E5" w:rsidP="00A445AD">
      <w:pPr>
        <w:pStyle w:val="NormalWeb"/>
        <w:spacing w:before="0" w:beforeAutospacing="0" w:after="0" w:afterAutospacing="0" w:line="276" w:lineRule="auto"/>
        <w:jc w:val="both"/>
        <w:rPr>
          <w:rFonts w:ascii="Arial" w:hAnsi="Arial" w:cs="Arial"/>
          <w:sz w:val="20"/>
          <w:szCs w:val="20"/>
        </w:rPr>
      </w:pPr>
      <w:r w:rsidRPr="000E4F59">
        <w:rPr>
          <w:rFonts w:ascii="Arial" w:hAnsi="Arial" w:cs="Arial"/>
          <w:sz w:val="20"/>
          <w:szCs w:val="20"/>
        </w:rPr>
        <w:t xml:space="preserve">Esta relación resulta especialmente relevante en prendas ajustadas, porque la correspondencia entre cuerpo y vestuario no depende únicamente de una talla: estudios sobre la relación cuerpo-prenda han identificado variaciones de forma corporal incluso entre mujeres agrupadas dentro de una misma talla, con efectos sobre la configuración y el ajuste de los patrones. </w:t>
      </w:r>
    </w:p>
    <w:p w14:paraId="7613DD68" w14:textId="77777777" w:rsidR="00D64ADA" w:rsidRPr="000E4F59" w:rsidRDefault="00D64ADA" w:rsidP="00A445AD">
      <w:pPr>
        <w:pStyle w:val="NormalWeb"/>
        <w:spacing w:before="0" w:beforeAutospacing="0" w:after="0" w:afterAutospacing="0" w:line="276" w:lineRule="auto"/>
        <w:jc w:val="both"/>
        <w:rPr>
          <w:rFonts w:ascii="Arial" w:hAnsi="Arial" w:cs="Arial"/>
          <w:sz w:val="20"/>
          <w:szCs w:val="20"/>
        </w:rPr>
      </w:pPr>
    </w:p>
    <w:p w14:paraId="5C57C511" w14:textId="6AEF857C" w:rsidR="006B60E5" w:rsidRPr="000E4F59" w:rsidRDefault="006B60E5" w:rsidP="00A445AD">
      <w:pPr>
        <w:pStyle w:val="Ttulo2"/>
        <w:spacing w:before="0" w:after="0"/>
        <w:rPr>
          <w:rFonts w:ascii="Arial" w:hAnsi="Arial" w:cs="Arial"/>
          <w:b/>
          <w:sz w:val="20"/>
          <w:szCs w:val="20"/>
        </w:rPr>
      </w:pPr>
      <w:r w:rsidRPr="000E4F59">
        <w:rPr>
          <w:rFonts w:ascii="Arial" w:hAnsi="Arial" w:cs="Arial"/>
          <w:b/>
          <w:sz w:val="20"/>
          <w:szCs w:val="20"/>
        </w:rPr>
        <w:t>4.1 Universos del vestuario</w:t>
      </w:r>
    </w:p>
    <w:p w14:paraId="0F7016CF" w14:textId="77777777" w:rsidR="000534B1" w:rsidRPr="000E4F59" w:rsidRDefault="000534B1" w:rsidP="000534B1">
      <w:pPr>
        <w:rPr>
          <w:rFonts w:ascii="Arial" w:hAnsi="Arial" w:cs="Arial"/>
          <w:sz w:val="20"/>
          <w:szCs w:val="20"/>
        </w:rPr>
      </w:pPr>
    </w:p>
    <w:p w14:paraId="58424F35" w14:textId="77777777" w:rsidR="0060007E" w:rsidRPr="000E4F59" w:rsidRDefault="006B60E5" w:rsidP="00A445AD">
      <w:pPr>
        <w:pStyle w:val="pdq2pgselectionanchorcontainer"/>
        <w:spacing w:before="0" w:beforeAutospacing="0" w:after="0" w:afterAutospacing="0" w:line="276" w:lineRule="auto"/>
        <w:jc w:val="both"/>
        <w:rPr>
          <w:rFonts w:ascii="Arial" w:hAnsi="Arial" w:cs="Arial"/>
          <w:sz w:val="20"/>
          <w:szCs w:val="20"/>
        </w:rPr>
      </w:pPr>
      <w:r w:rsidRPr="000E4F59">
        <w:rPr>
          <w:rFonts w:ascii="Arial" w:hAnsi="Arial" w:cs="Arial"/>
          <w:sz w:val="20"/>
          <w:szCs w:val="20"/>
        </w:rPr>
        <w:t xml:space="preserve">Los universos del vestuario permiten organizar las prendas según las condiciones en las que son utilizadas. Esta clasificación relaciona propósito, escenario de uso y tipología de producto, facilitando la diferenciación entre prendas que pueden compartir algunos recursos </w:t>
      </w:r>
      <w:r w:rsidR="003867D9" w:rsidRPr="000E4F59">
        <w:rPr>
          <w:rFonts w:ascii="Arial" w:hAnsi="Arial" w:cs="Arial"/>
          <w:sz w:val="20"/>
          <w:szCs w:val="20"/>
        </w:rPr>
        <w:t>constructivos,</w:t>
      </w:r>
      <w:r w:rsidRPr="000E4F59">
        <w:rPr>
          <w:rFonts w:ascii="Arial" w:hAnsi="Arial" w:cs="Arial"/>
          <w:sz w:val="20"/>
          <w:szCs w:val="20"/>
        </w:rPr>
        <w:t xml:space="preserve"> pero responden a funciones distintas. </w:t>
      </w:r>
    </w:p>
    <w:p w14:paraId="39B17A07" w14:textId="77777777" w:rsidR="0060007E" w:rsidRPr="000E4F59" w:rsidRDefault="0060007E" w:rsidP="00A445AD">
      <w:pPr>
        <w:pStyle w:val="pdq2pgselectionanchorcontainer"/>
        <w:spacing w:before="0" w:beforeAutospacing="0" w:after="0" w:afterAutospacing="0" w:line="276" w:lineRule="auto"/>
        <w:jc w:val="both"/>
        <w:rPr>
          <w:rFonts w:ascii="Arial" w:hAnsi="Arial" w:cs="Arial"/>
          <w:sz w:val="20"/>
          <w:szCs w:val="20"/>
        </w:rPr>
      </w:pPr>
    </w:p>
    <w:p w14:paraId="1FBC20FB" w14:textId="1F08CDD9" w:rsidR="006B60E5" w:rsidRDefault="006B60E5" w:rsidP="00A445AD">
      <w:pPr>
        <w:pStyle w:val="pdq2pgselectionanchorcontainer"/>
        <w:spacing w:before="0" w:beforeAutospacing="0" w:after="0" w:afterAutospacing="0" w:line="276" w:lineRule="auto"/>
        <w:jc w:val="both"/>
        <w:rPr>
          <w:rFonts w:ascii="Arial" w:hAnsi="Arial" w:cs="Arial"/>
          <w:sz w:val="20"/>
          <w:szCs w:val="20"/>
        </w:rPr>
      </w:pPr>
      <w:r w:rsidRPr="000E4F59">
        <w:rPr>
          <w:rFonts w:ascii="Arial" w:hAnsi="Arial" w:cs="Arial"/>
          <w:sz w:val="20"/>
          <w:szCs w:val="20"/>
        </w:rPr>
        <w:t xml:space="preserve">La </w:t>
      </w:r>
      <w:r w:rsidRPr="000E4F59">
        <w:rPr>
          <w:rStyle w:val="Fuerte"/>
          <w:rFonts w:ascii="Arial" w:hAnsi="Arial" w:cs="Arial"/>
          <w:b w:val="0"/>
          <w:sz w:val="20"/>
          <w:szCs w:val="20"/>
        </w:rPr>
        <w:t>ocasión de uso</w:t>
      </w:r>
      <w:r w:rsidRPr="000E4F59">
        <w:rPr>
          <w:rFonts w:ascii="Arial" w:hAnsi="Arial" w:cs="Arial"/>
          <w:sz w:val="20"/>
          <w:szCs w:val="20"/>
        </w:rPr>
        <w:t xml:space="preserve"> actúa como criterio de clasificación porque vincula la prenda con las actividades y escenarios en los que participa. Un traje destinado a una ceremonia no responde a la misma condición de uso que un uniforme funcional; del mismo modo, una prenda para actividades acuáticas se diferencia de otra destinada al descanso o de aquella concebida como vestuario interior. Esta diferenciación permite situar la ropa interior femenina dentro de una categoría concreta sin confundirla con productos próximos por forma, material o nivel de cobertura.</w:t>
      </w:r>
    </w:p>
    <w:p w14:paraId="21EA23AF" w14:textId="77777777" w:rsidR="00282459" w:rsidRPr="000E4F59" w:rsidRDefault="00282459" w:rsidP="00A445AD">
      <w:pPr>
        <w:pStyle w:val="pdq2pgselectionanchorcontainer"/>
        <w:spacing w:before="0" w:beforeAutospacing="0" w:after="0" w:afterAutospacing="0" w:line="276" w:lineRule="auto"/>
        <w:jc w:val="both"/>
        <w:rPr>
          <w:rFonts w:ascii="Arial" w:hAnsi="Arial" w:cs="Arial"/>
          <w:sz w:val="20"/>
          <w:szCs w:val="20"/>
        </w:rPr>
      </w:pPr>
    </w:p>
    <w:p w14:paraId="1F118E30" w14:textId="77777777" w:rsidR="0060007E" w:rsidRPr="000E4F59" w:rsidRDefault="0060007E" w:rsidP="0060007E">
      <w:pPr>
        <w:pStyle w:val="pdq2pgselectionanchorcontainer"/>
        <w:spacing w:before="0" w:beforeAutospacing="0" w:after="0" w:afterAutospacing="0" w:line="276" w:lineRule="auto"/>
        <w:rPr>
          <w:rFonts w:ascii="Arial" w:hAnsi="Arial" w:cs="Arial"/>
          <w:b/>
          <w:bCs/>
          <w:color w:val="000000" w:themeColor="text1"/>
          <w:sz w:val="20"/>
          <w:szCs w:val="20"/>
        </w:rPr>
      </w:pPr>
      <w:commentRangeStart w:id="55"/>
      <w:r w:rsidRPr="000E4F59">
        <w:rPr>
          <w:rFonts w:ascii="Arial" w:hAnsi="Arial" w:cs="Arial"/>
          <w:b/>
          <w:bCs/>
          <w:color w:val="000000" w:themeColor="text1"/>
          <w:sz w:val="20"/>
          <w:szCs w:val="20"/>
        </w:rPr>
        <w:t>Universos del vestuario según la ocasión de uso</w:t>
      </w:r>
    </w:p>
    <w:p w14:paraId="3ADF1554" w14:textId="77777777" w:rsidR="0060007E" w:rsidRPr="000E4F59" w:rsidRDefault="0060007E" w:rsidP="0060007E">
      <w:pPr>
        <w:pStyle w:val="pdq2pgselectionanchorcontainer"/>
        <w:spacing w:before="0" w:beforeAutospacing="0" w:after="0" w:afterAutospacing="0" w:line="276" w:lineRule="auto"/>
        <w:rPr>
          <w:rFonts w:ascii="Arial" w:hAnsi="Arial" w:cs="Arial"/>
          <w:color w:val="000000" w:themeColor="text1"/>
          <w:sz w:val="20"/>
          <w:szCs w:val="20"/>
        </w:rPr>
      </w:pPr>
    </w:p>
    <w:p w14:paraId="7F888DB7" w14:textId="77777777"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1 - Formal</w:t>
      </w:r>
    </w:p>
    <w:p w14:paraId="34B1B438" w14:textId="77777777"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Condición de uso:</w:t>
      </w:r>
      <w:r w:rsidRPr="000E4F59">
        <w:rPr>
          <w:rFonts w:ascii="Arial" w:hAnsi="Arial" w:cs="Arial"/>
          <w:color w:val="000000" w:themeColor="text1"/>
          <w:sz w:val="20"/>
          <w:szCs w:val="20"/>
        </w:rPr>
        <w:t xml:space="preserve"> corresponde a actos protocolarios y encuentros sociales de carácter solemne.</w:t>
      </w:r>
    </w:p>
    <w:p w14:paraId="205BA33C" w14:textId="77777777"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Ejemplos:</w:t>
      </w:r>
      <w:r w:rsidRPr="000E4F59">
        <w:rPr>
          <w:rFonts w:ascii="Arial" w:hAnsi="Arial" w:cs="Arial"/>
          <w:color w:val="000000" w:themeColor="text1"/>
          <w:sz w:val="20"/>
          <w:szCs w:val="20"/>
        </w:rPr>
        <w:t xml:space="preserve"> trajes estructurados, vestidos de noche y conjuntos formales.</w:t>
      </w:r>
    </w:p>
    <w:p w14:paraId="019C2F6D" w14:textId="77777777" w:rsidR="0060007E" w:rsidRPr="000E4F59" w:rsidRDefault="0060007E" w:rsidP="0060007E">
      <w:pPr>
        <w:pStyle w:val="NormalWeb"/>
        <w:spacing w:before="0" w:beforeAutospacing="0" w:after="0" w:afterAutospacing="0" w:line="276" w:lineRule="auto"/>
        <w:rPr>
          <w:rStyle w:val="Fuerte"/>
          <w:rFonts w:ascii="Arial" w:hAnsi="Arial" w:cs="Arial"/>
          <w:color w:val="000000" w:themeColor="text1"/>
          <w:sz w:val="20"/>
          <w:szCs w:val="20"/>
        </w:rPr>
      </w:pPr>
    </w:p>
    <w:p w14:paraId="7691F4EF" w14:textId="2FCDB4C1"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2 - Informal o casual</w:t>
      </w:r>
    </w:p>
    <w:p w14:paraId="586E613F" w14:textId="77777777"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lastRenderedPageBreak/>
        <w:t>Condición de uso:</w:t>
      </w:r>
      <w:r w:rsidRPr="000E4F59">
        <w:rPr>
          <w:rFonts w:ascii="Arial" w:hAnsi="Arial" w:cs="Arial"/>
          <w:color w:val="000000" w:themeColor="text1"/>
          <w:sz w:val="20"/>
          <w:szCs w:val="20"/>
        </w:rPr>
        <w:t xml:space="preserve"> corresponde a actividades cotidianas y situaciones habituales de uso diario.</w:t>
      </w:r>
    </w:p>
    <w:p w14:paraId="1D95816F" w14:textId="77777777"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Ejemplos:</w:t>
      </w:r>
      <w:r w:rsidRPr="000E4F59">
        <w:rPr>
          <w:rFonts w:ascii="Arial" w:hAnsi="Arial" w:cs="Arial"/>
          <w:color w:val="000000" w:themeColor="text1"/>
          <w:sz w:val="20"/>
          <w:szCs w:val="20"/>
        </w:rPr>
        <w:t xml:space="preserve"> camisetas, camisas, pantalones, vestidos ligeros y calzado de uso cotidiano.</w:t>
      </w:r>
    </w:p>
    <w:p w14:paraId="678AD378" w14:textId="77777777" w:rsidR="0060007E" w:rsidRPr="000E4F59" w:rsidRDefault="0060007E" w:rsidP="0060007E">
      <w:pPr>
        <w:pStyle w:val="NormalWeb"/>
        <w:spacing w:before="0" w:beforeAutospacing="0" w:after="0" w:afterAutospacing="0" w:line="276" w:lineRule="auto"/>
        <w:rPr>
          <w:rStyle w:val="Fuerte"/>
          <w:rFonts w:ascii="Arial" w:hAnsi="Arial" w:cs="Arial"/>
          <w:color w:val="000000" w:themeColor="text1"/>
          <w:sz w:val="20"/>
          <w:szCs w:val="20"/>
        </w:rPr>
      </w:pPr>
    </w:p>
    <w:p w14:paraId="0B93471C" w14:textId="5FD41DDF"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3 - Deportivo o funcional</w:t>
      </w:r>
    </w:p>
    <w:p w14:paraId="2C1BB119" w14:textId="77777777"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Condición de uso:</w:t>
      </w:r>
      <w:r w:rsidRPr="000E4F59">
        <w:rPr>
          <w:rFonts w:ascii="Arial" w:hAnsi="Arial" w:cs="Arial"/>
          <w:color w:val="000000" w:themeColor="text1"/>
          <w:sz w:val="20"/>
          <w:szCs w:val="20"/>
        </w:rPr>
        <w:t xml:space="preserve"> se relaciona con actividad física o labores que requieren condiciones específicas de desempeño.</w:t>
      </w:r>
    </w:p>
    <w:p w14:paraId="3D65E133" w14:textId="77777777"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Ejemplos:</w:t>
      </w:r>
      <w:r w:rsidRPr="000E4F59">
        <w:rPr>
          <w:rFonts w:ascii="Arial" w:hAnsi="Arial" w:cs="Arial"/>
          <w:color w:val="000000" w:themeColor="text1"/>
          <w:sz w:val="20"/>
          <w:szCs w:val="20"/>
        </w:rPr>
        <w:t xml:space="preserve"> conjuntos deportivos, uniformes médicos y prendas de trabajo funcional.</w:t>
      </w:r>
    </w:p>
    <w:p w14:paraId="43C8F10D" w14:textId="77777777" w:rsidR="0060007E" w:rsidRPr="000E4F59" w:rsidRDefault="0060007E" w:rsidP="0060007E">
      <w:pPr>
        <w:pStyle w:val="NormalWeb"/>
        <w:spacing w:before="0" w:beforeAutospacing="0" w:after="0" w:afterAutospacing="0" w:line="276" w:lineRule="auto"/>
        <w:rPr>
          <w:rStyle w:val="Fuerte"/>
          <w:rFonts w:ascii="Arial" w:hAnsi="Arial" w:cs="Arial"/>
          <w:color w:val="000000" w:themeColor="text1"/>
          <w:sz w:val="20"/>
          <w:szCs w:val="20"/>
        </w:rPr>
      </w:pPr>
    </w:p>
    <w:p w14:paraId="087D488F" w14:textId="53DF97A1"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4 - Oficina o ejecutivo</w:t>
      </w:r>
    </w:p>
    <w:p w14:paraId="4955400F" w14:textId="77777777"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Condición de uso:</w:t>
      </w:r>
      <w:r w:rsidRPr="000E4F59">
        <w:rPr>
          <w:rFonts w:ascii="Arial" w:hAnsi="Arial" w:cs="Arial"/>
          <w:color w:val="000000" w:themeColor="text1"/>
          <w:sz w:val="20"/>
          <w:szCs w:val="20"/>
        </w:rPr>
        <w:t xml:space="preserve"> se asocia con entornos laborales, administrativos y escenarios vinculados con actividades de negocios.</w:t>
      </w:r>
    </w:p>
    <w:p w14:paraId="66875C6F" w14:textId="77777777"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Ejemplos:</w:t>
      </w:r>
      <w:r w:rsidRPr="000E4F59">
        <w:rPr>
          <w:rFonts w:ascii="Arial" w:hAnsi="Arial" w:cs="Arial"/>
          <w:color w:val="000000" w:themeColor="text1"/>
          <w:sz w:val="20"/>
          <w:szCs w:val="20"/>
        </w:rPr>
        <w:t xml:space="preserve"> trajes ejecutivos, blusas formales y pantalones de vestir.</w:t>
      </w:r>
    </w:p>
    <w:p w14:paraId="03741B60" w14:textId="77777777" w:rsidR="0060007E" w:rsidRPr="000E4F59" w:rsidRDefault="0060007E" w:rsidP="0060007E">
      <w:pPr>
        <w:pStyle w:val="NormalWeb"/>
        <w:spacing w:before="0" w:beforeAutospacing="0" w:after="0" w:afterAutospacing="0" w:line="276" w:lineRule="auto"/>
        <w:rPr>
          <w:rStyle w:val="Fuerte"/>
          <w:rFonts w:ascii="Arial" w:hAnsi="Arial" w:cs="Arial"/>
          <w:color w:val="000000" w:themeColor="text1"/>
          <w:sz w:val="20"/>
          <w:szCs w:val="20"/>
        </w:rPr>
      </w:pPr>
    </w:p>
    <w:p w14:paraId="71F1F81F" w14:textId="0ED45957"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5 - Ceremonia y festivo</w:t>
      </w:r>
    </w:p>
    <w:p w14:paraId="6AC8A962" w14:textId="77777777"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Condición de uso:</w:t>
      </w:r>
      <w:r w:rsidRPr="000E4F59">
        <w:rPr>
          <w:rFonts w:ascii="Arial" w:hAnsi="Arial" w:cs="Arial"/>
          <w:color w:val="000000" w:themeColor="text1"/>
          <w:sz w:val="20"/>
          <w:szCs w:val="20"/>
        </w:rPr>
        <w:t xml:space="preserve"> comprende celebraciones sociales, culturales, religiosas o eventos de carácter especial.</w:t>
      </w:r>
    </w:p>
    <w:p w14:paraId="2F16F2A3" w14:textId="77777777"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Ejemplos:</w:t>
      </w:r>
      <w:r w:rsidRPr="000E4F59">
        <w:rPr>
          <w:rFonts w:ascii="Arial" w:hAnsi="Arial" w:cs="Arial"/>
          <w:color w:val="000000" w:themeColor="text1"/>
          <w:sz w:val="20"/>
          <w:szCs w:val="20"/>
        </w:rPr>
        <w:t xml:space="preserve"> vestidos largos, trajes formales e indumentaria destinada a celebraciones.</w:t>
      </w:r>
    </w:p>
    <w:p w14:paraId="0E168ACF" w14:textId="77777777" w:rsidR="0060007E" w:rsidRPr="000E4F59" w:rsidRDefault="0060007E" w:rsidP="0060007E">
      <w:pPr>
        <w:pStyle w:val="NormalWeb"/>
        <w:spacing w:before="0" w:beforeAutospacing="0" w:after="0" w:afterAutospacing="0" w:line="276" w:lineRule="auto"/>
        <w:rPr>
          <w:rStyle w:val="Fuerte"/>
          <w:rFonts w:ascii="Arial" w:hAnsi="Arial" w:cs="Arial"/>
          <w:color w:val="000000" w:themeColor="text1"/>
          <w:sz w:val="20"/>
          <w:szCs w:val="20"/>
        </w:rPr>
      </w:pPr>
    </w:p>
    <w:p w14:paraId="1E672F8F" w14:textId="184AF144"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6 - Fantasía</w:t>
      </w:r>
    </w:p>
    <w:p w14:paraId="77983A57" w14:textId="77777777"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Condición de uso:</w:t>
      </w:r>
      <w:r w:rsidRPr="000E4F59">
        <w:rPr>
          <w:rFonts w:ascii="Arial" w:hAnsi="Arial" w:cs="Arial"/>
          <w:color w:val="000000" w:themeColor="text1"/>
          <w:sz w:val="20"/>
          <w:szCs w:val="20"/>
        </w:rPr>
        <w:t xml:space="preserve"> se vincula con producciones escénicas, audiovisuales, representaciones o celebraciones temáticas.</w:t>
      </w:r>
    </w:p>
    <w:p w14:paraId="2603210E" w14:textId="77777777"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Ejemplos:</w:t>
      </w:r>
      <w:r w:rsidRPr="000E4F59">
        <w:rPr>
          <w:rFonts w:ascii="Arial" w:hAnsi="Arial" w:cs="Arial"/>
          <w:color w:val="000000" w:themeColor="text1"/>
          <w:sz w:val="20"/>
          <w:szCs w:val="20"/>
        </w:rPr>
        <w:t xml:space="preserve"> disfraces, vestuario teatral, trajes de época y prendas de caracterización.</w:t>
      </w:r>
    </w:p>
    <w:p w14:paraId="3B724880" w14:textId="77777777" w:rsidR="0060007E" w:rsidRPr="000E4F59" w:rsidRDefault="0060007E" w:rsidP="0060007E">
      <w:pPr>
        <w:pStyle w:val="NormalWeb"/>
        <w:spacing w:before="0" w:beforeAutospacing="0" w:after="0" w:afterAutospacing="0" w:line="276" w:lineRule="auto"/>
        <w:rPr>
          <w:rStyle w:val="Fuerte"/>
          <w:rFonts w:ascii="Arial" w:hAnsi="Arial" w:cs="Arial"/>
          <w:color w:val="000000" w:themeColor="text1"/>
          <w:sz w:val="20"/>
          <w:szCs w:val="20"/>
        </w:rPr>
      </w:pPr>
    </w:p>
    <w:p w14:paraId="6117DCE4" w14:textId="1235F7DB" w:rsidR="0060007E" w:rsidRPr="000E4F59" w:rsidRDefault="0060007E" w:rsidP="0060007E">
      <w:pPr>
        <w:pStyle w:val="NormalWeb"/>
        <w:spacing w:before="0" w:beforeAutospacing="0" w:after="0" w:afterAutospacing="0" w:line="276" w:lineRule="auto"/>
        <w:rPr>
          <w:rFonts w:ascii="Arial" w:hAnsi="Arial" w:cs="Arial"/>
          <w:b/>
          <w:bCs/>
          <w:color w:val="000000" w:themeColor="text1"/>
          <w:sz w:val="20"/>
          <w:szCs w:val="20"/>
        </w:rPr>
      </w:pPr>
      <w:r w:rsidRPr="000E4F59">
        <w:rPr>
          <w:rStyle w:val="Fuerte"/>
          <w:rFonts w:ascii="Arial" w:hAnsi="Arial" w:cs="Arial"/>
          <w:color w:val="000000" w:themeColor="text1"/>
          <w:sz w:val="20"/>
          <w:szCs w:val="20"/>
        </w:rPr>
        <w:t xml:space="preserve">Ítem 7 - </w:t>
      </w:r>
      <w:r w:rsidRPr="000E4F59">
        <w:rPr>
          <w:rStyle w:val="nfasis"/>
          <w:rFonts w:ascii="Arial" w:hAnsi="Arial" w:cs="Arial"/>
          <w:b/>
          <w:bCs/>
          <w:color w:val="000000" w:themeColor="text1"/>
          <w:sz w:val="20"/>
          <w:szCs w:val="20"/>
        </w:rPr>
        <w:t>Swimwear</w:t>
      </w:r>
    </w:p>
    <w:p w14:paraId="6B82099E" w14:textId="77777777"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Condición de uso:</w:t>
      </w:r>
      <w:r w:rsidRPr="000E4F59">
        <w:rPr>
          <w:rFonts w:ascii="Arial" w:hAnsi="Arial" w:cs="Arial"/>
          <w:color w:val="000000" w:themeColor="text1"/>
          <w:sz w:val="20"/>
          <w:szCs w:val="20"/>
        </w:rPr>
        <w:t xml:space="preserve"> corresponde a actividades desarrolladas en piscinas, playas y otros espacios acuáticos.</w:t>
      </w:r>
    </w:p>
    <w:p w14:paraId="76B7D6B9" w14:textId="77777777"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Ejemplos:</w:t>
      </w:r>
      <w:r w:rsidRPr="000E4F59">
        <w:rPr>
          <w:rFonts w:ascii="Arial" w:hAnsi="Arial" w:cs="Arial"/>
          <w:color w:val="000000" w:themeColor="text1"/>
          <w:sz w:val="20"/>
          <w:szCs w:val="20"/>
        </w:rPr>
        <w:t xml:space="preserve"> vestidos de baño, prendas para actividades acuáticas y salidas de baño.</w:t>
      </w:r>
    </w:p>
    <w:p w14:paraId="7C9B3695" w14:textId="77777777" w:rsidR="0060007E" w:rsidRPr="000E4F59" w:rsidRDefault="0060007E" w:rsidP="0060007E">
      <w:pPr>
        <w:pStyle w:val="NormalWeb"/>
        <w:spacing w:before="0" w:beforeAutospacing="0" w:after="0" w:afterAutospacing="0" w:line="276" w:lineRule="auto"/>
        <w:rPr>
          <w:rStyle w:val="Fuerte"/>
          <w:rFonts w:ascii="Arial" w:hAnsi="Arial" w:cs="Arial"/>
          <w:color w:val="000000" w:themeColor="text1"/>
          <w:sz w:val="20"/>
          <w:szCs w:val="20"/>
        </w:rPr>
      </w:pPr>
    </w:p>
    <w:p w14:paraId="05B57FCE" w14:textId="2A543C54"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 xml:space="preserve">Ítem 8 - </w:t>
      </w:r>
      <w:r w:rsidRPr="000E4F59">
        <w:rPr>
          <w:rStyle w:val="nfasis"/>
          <w:rFonts w:ascii="Arial" w:hAnsi="Arial" w:cs="Arial"/>
          <w:b/>
          <w:bCs/>
          <w:color w:val="000000" w:themeColor="text1"/>
          <w:sz w:val="20"/>
          <w:szCs w:val="20"/>
        </w:rPr>
        <w:t>Lingeriewear</w:t>
      </w:r>
    </w:p>
    <w:p w14:paraId="1EF4BA69" w14:textId="77777777"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Condición de uso:</w:t>
      </w:r>
      <w:r w:rsidRPr="000E4F59">
        <w:rPr>
          <w:rFonts w:ascii="Arial" w:hAnsi="Arial" w:cs="Arial"/>
          <w:color w:val="000000" w:themeColor="text1"/>
          <w:sz w:val="20"/>
          <w:szCs w:val="20"/>
        </w:rPr>
        <w:t xml:space="preserve"> se relaciona con prendas utilizadas como primera capa y en contacto directo con el cuerpo.</w:t>
      </w:r>
    </w:p>
    <w:p w14:paraId="2DA006F1" w14:textId="77777777"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Ejemplos:</w:t>
      </w:r>
      <w:r w:rsidRPr="000E4F59">
        <w:rPr>
          <w:rFonts w:ascii="Arial" w:hAnsi="Arial" w:cs="Arial"/>
          <w:color w:val="000000" w:themeColor="text1"/>
          <w:sz w:val="20"/>
          <w:szCs w:val="20"/>
        </w:rPr>
        <w:t xml:space="preserve"> brasieres, pantis, conjuntos de ropa interior y otras prendas interiores femeninas.</w:t>
      </w:r>
    </w:p>
    <w:p w14:paraId="6AFD45D1" w14:textId="77777777" w:rsidR="0060007E" w:rsidRPr="000E4F59" w:rsidRDefault="0060007E" w:rsidP="0060007E">
      <w:pPr>
        <w:pStyle w:val="NormalWeb"/>
        <w:spacing w:before="0" w:beforeAutospacing="0" w:after="0" w:afterAutospacing="0" w:line="276" w:lineRule="auto"/>
        <w:rPr>
          <w:rStyle w:val="Fuerte"/>
          <w:rFonts w:ascii="Arial" w:hAnsi="Arial" w:cs="Arial"/>
          <w:color w:val="000000" w:themeColor="text1"/>
          <w:sz w:val="20"/>
          <w:szCs w:val="20"/>
        </w:rPr>
      </w:pPr>
    </w:p>
    <w:p w14:paraId="6F371940" w14:textId="6989EAB0"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 xml:space="preserve">Ítem 9 - </w:t>
      </w:r>
      <w:r w:rsidRPr="000E4F59">
        <w:rPr>
          <w:rStyle w:val="nfasis"/>
          <w:rFonts w:ascii="Arial" w:hAnsi="Arial" w:cs="Arial"/>
          <w:b/>
          <w:bCs/>
          <w:color w:val="000000" w:themeColor="text1"/>
          <w:sz w:val="20"/>
          <w:szCs w:val="20"/>
        </w:rPr>
        <w:t>Sleepwear</w:t>
      </w:r>
    </w:p>
    <w:p w14:paraId="2FD093F4" w14:textId="77777777"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Condición de uso:</w:t>
      </w:r>
      <w:r w:rsidRPr="000E4F59">
        <w:rPr>
          <w:rFonts w:ascii="Arial" w:hAnsi="Arial" w:cs="Arial"/>
          <w:color w:val="000000" w:themeColor="text1"/>
          <w:sz w:val="20"/>
          <w:szCs w:val="20"/>
        </w:rPr>
        <w:t xml:space="preserve"> corresponde a periodos de reposo, descanso o sueño.</w:t>
      </w:r>
    </w:p>
    <w:p w14:paraId="6FC8BA19" w14:textId="77777777" w:rsidR="0060007E" w:rsidRPr="000E4F59" w:rsidRDefault="0060007E" w:rsidP="0060007E">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Ejemplos:</w:t>
      </w:r>
      <w:r w:rsidRPr="000E4F59">
        <w:rPr>
          <w:rFonts w:ascii="Arial" w:hAnsi="Arial" w:cs="Arial"/>
          <w:color w:val="000000" w:themeColor="text1"/>
          <w:sz w:val="20"/>
          <w:szCs w:val="20"/>
        </w:rPr>
        <w:t xml:space="preserve"> pijamas y prendas destinadas al descanso. </w:t>
      </w:r>
      <w:commentRangeEnd w:id="55"/>
      <w:r w:rsidRPr="000E4F59">
        <w:rPr>
          <w:rStyle w:val="Refdecomentario"/>
          <w:rFonts w:ascii="Arial" w:hAnsi="Arial" w:cs="Arial"/>
          <w:color w:val="000000" w:themeColor="text1"/>
          <w:sz w:val="20"/>
          <w:szCs w:val="20"/>
        </w:rPr>
        <w:commentReference w:id="55"/>
      </w:r>
    </w:p>
    <w:p w14:paraId="5758400E" w14:textId="77777777" w:rsidR="0060007E" w:rsidRPr="000E4F59" w:rsidRDefault="0060007E" w:rsidP="00A445AD">
      <w:pPr>
        <w:pStyle w:val="NormalWeb"/>
        <w:spacing w:before="0" w:beforeAutospacing="0" w:after="0" w:afterAutospacing="0" w:line="276" w:lineRule="auto"/>
        <w:jc w:val="both"/>
        <w:rPr>
          <w:rFonts w:ascii="Arial" w:hAnsi="Arial" w:cs="Arial"/>
          <w:sz w:val="20"/>
          <w:szCs w:val="20"/>
        </w:rPr>
      </w:pPr>
    </w:p>
    <w:p w14:paraId="2242A936" w14:textId="3E6B93CD" w:rsidR="0060007E" w:rsidRPr="000E4F59" w:rsidRDefault="0060007E" w:rsidP="0060007E">
      <w:pPr>
        <w:pStyle w:val="NormalWeb"/>
        <w:spacing w:before="0" w:beforeAutospacing="0" w:after="0" w:afterAutospacing="0" w:line="276" w:lineRule="auto"/>
        <w:jc w:val="both"/>
        <w:rPr>
          <w:rFonts w:ascii="Arial" w:hAnsi="Arial" w:cs="Arial"/>
          <w:sz w:val="20"/>
          <w:szCs w:val="20"/>
        </w:rPr>
      </w:pPr>
      <w:r w:rsidRPr="000E4F59">
        <w:rPr>
          <w:rFonts w:ascii="Arial" w:hAnsi="Arial" w:cs="Arial"/>
          <w:sz w:val="20"/>
          <w:szCs w:val="20"/>
        </w:rPr>
        <w:t xml:space="preserve">Aunque algunos universos pueden compartir materiales o soluciones constructivas, su clasificación responde a la función y al escenario de uso de la prenda. </w:t>
      </w:r>
      <w:r w:rsidRPr="000E4F59">
        <w:rPr>
          <w:rStyle w:val="nfasis"/>
          <w:rFonts w:ascii="Arial" w:hAnsi="Arial" w:cs="Arial"/>
          <w:sz w:val="20"/>
          <w:szCs w:val="20"/>
        </w:rPr>
        <w:t>Swimwear</w:t>
      </w:r>
      <w:r w:rsidRPr="000E4F59">
        <w:rPr>
          <w:rFonts w:ascii="Arial" w:hAnsi="Arial" w:cs="Arial"/>
          <w:sz w:val="20"/>
          <w:szCs w:val="20"/>
        </w:rPr>
        <w:t xml:space="preserve">, </w:t>
      </w:r>
      <w:r w:rsidRPr="000E4F59">
        <w:rPr>
          <w:rStyle w:val="nfasis"/>
          <w:rFonts w:ascii="Arial" w:hAnsi="Arial" w:cs="Arial"/>
          <w:sz w:val="20"/>
          <w:szCs w:val="20"/>
        </w:rPr>
        <w:t>lingeriewear</w:t>
      </w:r>
      <w:r w:rsidRPr="000E4F59">
        <w:rPr>
          <w:rFonts w:ascii="Arial" w:hAnsi="Arial" w:cs="Arial"/>
          <w:sz w:val="20"/>
          <w:szCs w:val="20"/>
        </w:rPr>
        <w:t xml:space="preserve"> y </w:t>
      </w:r>
      <w:r w:rsidRPr="000E4F59">
        <w:rPr>
          <w:rStyle w:val="nfasis"/>
          <w:rFonts w:ascii="Arial" w:hAnsi="Arial" w:cs="Arial"/>
          <w:sz w:val="20"/>
          <w:szCs w:val="20"/>
        </w:rPr>
        <w:t>sleepwear</w:t>
      </w:r>
      <w:r w:rsidRPr="000E4F59">
        <w:rPr>
          <w:rFonts w:ascii="Arial" w:hAnsi="Arial" w:cs="Arial"/>
          <w:sz w:val="20"/>
          <w:szCs w:val="20"/>
        </w:rPr>
        <w:t>, por ejemplo, pueden mantener distintos niveles de proximidad con el cuerpo, pero corresponden a condiciones de uso diferentes.</w:t>
      </w:r>
    </w:p>
    <w:p w14:paraId="02F97D9C" w14:textId="77777777" w:rsidR="00516725" w:rsidRPr="000E4F59" w:rsidRDefault="00516725" w:rsidP="0060007E">
      <w:pPr>
        <w:pStyle w:val="NormalWeb"/>
        <w:spacing w:before="0" w:beforeAutospacing="0" w:after="0" w:afterAutospacing="0" w:line="276" w:lineRule="auto"/>
        <w:jc w:val="both"/>
        <w:rPr>
          <w:rFonts w:ascii="Arial" w:hAnsi="Arial" w:cs="Arial"/>
          <w:sz w:val="20"/>
          <w:szCs w:val="20"/>
        </w:rPr>
      </w:pPr>
    </w:p>
    <w:p w14:paraId="1D6E7FAE" w14:textId="77777777" w:rsidR="00516725" w:rsidRPr="000E4F59" w:rsidRDefault="00516725" w:rsidP="0060007E">
      <w:pPr>
        <w:pStyle w:val="NormalWeb"/>
        <w:spacing w:before="0" w:beforeAutospacing="0" w:after="0" w:afterAutospacing="0" w:line="276" w:lineRule="auto"/>
        <w:jc w:val="both"/>
        <w:rPr>
          <w:rFonts w:ascii="Arial" w:hAnsi="Arial" w:cs="Arial"/>
          <w:sz w:val="20"/>
          <w:szCs w:val="20"/>
        </w:rPr>
      </w:pPr>
    </w:p>
    <w:p w14:paraId="29E0D9B7" w14:textId="77777777" w:rsidR="00516725" w:rsidRDefault="00516725" w:rsidP="0060007E">
      <w:pPr>
        <w:pStyle w:val="NormalWeb"/>
        <w:spacing w:before="0" w:beforeAutospacing="0" w:after="0" w:afterAutospacing="0" w:line="276" w:lineRule="auto"/>
        <w:jc w:val="both"/>
        <w:rPr>
          <w:rFonts w:ascii="Arial" w:hAnsi="Arial" w:cs="Arial"/>
          <w:sz w:val="20"/>
          <w:szCs w:val="20"/>
        </w:rPr>
      </w:pPr>
    </w:p>
    <w:p w14:paraId="47A995F9" w14:textId="77777777" w:rsidR="00AE31F3" w:rsidRDefault="00AE31F3" w:rsidP="0060007E">
      <w:pPr>
        <w:pStyle w:val="NormalWeb"/>
        <w:spacing w:before="0" w:beforeAutospacing="0" w:after="0" w:afterAutospacing="0" w:line="276" w:lineRule="auto"/>
        <w:jc w:val="both"/>
        <w:rPr>
          <w:rFonts w:ascii="Arial" w:hAnsi="Arial" w:cs="Arial"/>
          <w:sz w:val="20"/>
          <w:szCs w:val="20"/>
        </w:rPr>
      </w:pPr>
    </w:p>
    <w:p w14:paraId="0EA38C15" w14:textId="77777777" w:rsidR="00AE31F3" w:rsidRDefault="00AE31F3" w:rsidP="0060007E">
      <w:pPr>
        <w:pStyle w:val="NormalWeb"/>
        <w:spacing w:before="0" w:beforeAutospacing="0" w:after="0" w:afterAutospacing="0" w:line="276" w:lineRule="auto"/>
        <w:jc w:val="both"/>
        <w:rPr>
          <w:rFonts w:ascii="Arial" w:hAnsi="Arial" w:cs="Arial"/>
          <w:sz w:val="20"/>
          <w:szCs w:val="20"/>
        </w:rPr>
      </w:pPr>
    </w:p>
    <w:p w14:paraId="79636EC6" w14:textId="77777777" w:rsidR="00AE31F3" w:rsidRDefault="00AE31F3" w:rsidP="0060007E">
      <w:pPr>
        <w:pStyle w:val="NormalWeb"/>
        <w:spacing w:before="0" w:beforeAutospacing="0" w:after="0" w:afterAutospacing="0" w:line="276" w:lineRule="auto"/>
        <w:jc w:val="both"/>
        <w:rPr>
          <w:rFonts w:ascii="Arial" w:hAnsi="Arial" w:cs="Arial"/>
          <w:sz w:val="20"/>
          <w:szCs w:val="20"/>
        </w:rPr>
      </w:pPr>
    </w:p>
    <w:p w14:paraId="15A463A8" w14:textId="77777777" w:rsidR="00AE31F3" w:rsidRDefault="00AE31F3" w:rsidP="0060007E">
      <w:pPr>
        <w:pStyle w:val="NormalWeb"/>
        <w:spacing w:before="0" w:beforeAutospacing="0" w:after="0" w:afterAutospacing="0" w:line="276" w:lineRule="auto"/>
        <w:jc w:val="both"/>
        <w:rPr>
          <w:rFonts w:ascii="Arial" w:hAnsi="Arial" w:cs="Arial"/>
          <w:sz w:val="20"/>
          <w:szCs w:val="20"/>
        </w:rPr>
      </w:pPr>
    </w:p>
    <w:p w14:paraId="517ECE8D" w14:textId="77777777" w:rsidR="00AE31F3" w:rsidRDefault="00AE31F3" w:rsidP="0060007E">
      <w:pPr>
        <w:pStyle w:val="NormalWeb"/>
        <w:spacing w:before="0" w:beforeAutospacing="0" w:after="0" w:afterAutospacing="0" w:line="276" w:lineRule="auto"/>
        <w:jc w:val="both"/>
        <w:rPr>
          <w:rFonts w:ascii="Arial" w:hAnsi="Arial" w:cs="Arial"/>
          <w:sz w:val="20"/>
          <w:szCs w:val="20"/>
        </w:rPr>
      </w:pPr>
    </w:p>
    <w:p w14:paraId="4DED68E2" w14:textId="77777777" w:rsidR="00AE31F3" w:rsidRDefault="00AE31F3" w:rsidP="0060007E">
      <w:pPr>
        <w:pStyle w:val="NormalWeb"/>
        <w:spacing w:before="0" w:beforeAutospacing="0" w:after="0" w:afterAutospacing="0" w:line="276" w:lineRule="auto"/>
        <w:jc w:val="both"/>
        <w:rPr>
          <w:rFonts w:ascii="Arial" w:hAnsi="Arial" w:cs="Arial"/>
          <w:sz w:val="20"/>
          <w:szCs w:val="20"/>
        </w:rPr>
      </w:pPr>
    </w:p>
    <w:p w14:paraId="75712A04" w14:textId="77777777" w:rsidR="00AE31F3" w:rsidRPr="000E4F59" w:rsidRDefault="00AE31F3" w:rsidP="0060007E">
      <w:pPr>
        <w:pStyle w:val="NormalWeb"/>
        <w:spacing w:before="0" w:beforeAutospacing="0" w:after="0" w:afterAutospacing="0" w:line="276" w:lineRule="auto"/>
        <w:jc w:val="both"/>
        <w:rPr>
          <w:rFonts w:ascii="Arial" w:hAnsi="Arial" w:cs="Arial"/>
          <w:sz w:val="20"/>
          <w:szCs w:val="20"/>
        </w:rPr>
      </w:pPr>
    </w:p>
    <w:p w14:paraId="5D45F693" w14:textId="77777777" w:rsidR="0060007E" w:rsidRPr="000E4F59" w:rsidRDefault="0060007E" w:rsidP="00A445AD">
      <w:pPr>
        <w:rPr>
          <w:rFonts w:ascii="Arial" w:hAnsi="Arial" w:cs="Arial"/>
          <w:b/>
          <w:sz w:val="20"/>
          <w:szCs w:val="20"/>
        </w:rPr>
      </w:pPr>
    </w:p>
    <w:p w14:paraId="53D52F3A" w14:textId="70180D27" w:rsidR="006B60E5" w:rsidRPr="000E4F59" w:rsidRDefault="00D10C27" w:rsidP="00A445AD">
      <w:pPr>
        <w:rPr>
          <w:rFonts w:ascii="Arial" w:hAnsi="Arial" w:cs="Arial"/>
          <w:b/>
          <w:sz w:val="20"/>
          <w:szCs w:val="20"/>
        </w:rPr>
      </w:pPr>
      <w:r w:rsidRPr="00C94DB5">
        <w:rPr>
          <w:rFonts w:ascii="Arial" w:hAnsi="Arial" w:cs="Arial"/>
          <w:b/>
          <w:i/>
          <w:sz w:val="20"/>
          <w:szCs w:val="20"/>
        </w:rPr>
        <w:lastRenderedPageBreak/>
        <w:t>Lingeriewear</w:t>
      </w:r>
      <w:r w:rsidR="006B60E5" w:rsidRPr="00C94DB5">
        <w:rPr>
          <w:rFonts w:ascii="Arial" w:hAnsi="Arial" w:cs="Arial"/>
          <w:b/>
          <w:sz w:val="20"/>
          <w:szCs w:val="20"/>
        </w:rPr>
        <w:t xml:space="preserve"> y</w:t>
      </w:r>
      <w:r w:rsidR="006B60E5" w:rsidRPr="000E4F59">
        <w:rPr>
          <w:rFonts w:ascii="Arial" w:hAnsi="Arial" w:cs="Arial"/>
          <w:b/>
          <w:sz w:val="20"/>
          <w:szCs w:val="20"/>
        </w:rPr>
        <w:t xml:space="preserve"> relación cuerpo-prenda</w:t>
      </w:r>
    </w:p>
    <w:p w14:paraId="5590C585" w14:textId="77777777" w:rsidR="007336CC" w:rsidRPr="000E4F59" w:rsidRDefault="007336CC" w:rsidP="00A445AD">
      <w:pPr>
        <w:rPr>
          <w:rFonts w:ascii="Arial" w:hAnsi="Arial" w:cs="Arial"/>
          <w:b/>
          <w:sz w:val="20"/>
          <w:szCs w:val="20"/>
        </w:rPr>
      </w:pPr>
    </w:p>
    <w:p w14:paraId="6081D149" w14:textId="0984789C" w:rsidR="007336CC" w:rsidRPr="000E4F59" w:rsidRDefault="007336CC" w:rsidP="00A445AD">
      <w:pPr>
        <w:spacing w:line="276" w:lineRule="auto"/>
        <w:rPr>
          <w:rFonts w:ascii="Arial" w:hAnsi="Arial" w:cs="Arial"/>
          <w:b/>
          <w:sz w:val="20"/>
          <w:szCs w:val="20"/>
        </w:rPr>
      </w:pPr>
      <w:commentRangeStart w:id="56"/>
      <w:r w:rsidRPr="000E4F59">
        <w:rPr>
          <w:rFonts w:ascii="Arial" w:hAnsi="Arial" w:cs="Arial"/>
          <w:b/>
          <w:noProof/>
          <w:sz w:val="20"/>
          <w:szCs w:val="20"/>
        </w:rPr>
        <w:drawing>
          <wp:anchor distT="0" distB="0" distL="114300" distR="114300" simplePos="0" relativeHeight="251668480" behindDoc="1" locked="0" layoutInCell="1" allowOverlap="1" wp14:anchorId="3A13BF2E" wp14:editId="7F450A09">
            <wp:simplePos x="0" y="0"/>
            <wp:positionH relativeFrom="column">
              <wp:posOffset>3175</wp:posOffset>
            </wp:positionH>
            <wp:positionV relativeFrom="paragraph">
              <wp:posOffset>0</wp:posOffset>
            </wp:positionV>
            <wp:extent cx="1510748" cy="1522565"/>
            <wp:effectExtent l="0" t="0" r="635" b="1905"/>
            <wp:wrapTight wrapText="bothSides">
              <wp:wrapPolygon edited="0">
                <wp:start x="0" y="0"/>
                <wp:lineTo x="0" y="21447"/>
                <wp:lineTo x="21427" y="21447"/>
                <wp:lineTo x="21427" y="0"/>
                <wp:lineTo x="0" y="0"/>
              </wp:wrapPolygon>
            </wp:wrapTight>
            <wp:docPr id="134985252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52528" name="Imagen 13498525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10748" cy="1522565"/>
                    </a:xfrm>
                    <a:prstGeom prst="rect">
                      <a:avLst/>
                    </a:prstGeom>
                  </pic:spPr>
                </pic:pic>
              </a:graphicData>
            </a:graphic>
            <wp14:sizeRelH relativeFrom="page">
              <wp14:pctWidth>0</wp14:pctWidth>
            </wp14:sizeRelH>
            <wp14:sizeRelV relativeFrom="page">
              <wp14:pctHeight>0</wp14:pctHeight>
            </wp14:sizeRelV>
          </wp:anchor>
        </w:drawing>
      </w:r>
      <w:commentRangeEnd w:id="56"/>
      <w:r w:rsidRPr="000E4F59">
        <w:rPr>
          <w:rStyle w:val="Refdecomentario"/>
          <w:rFonts w:ascii="Arial" w:hAnsi="Arial" w:cs="Arial"/>
          <w:b/>
          <w:sz w:val="20"/>
          <w:szCs w:val="20"/>
        </w:rPr>
        <w:commentReference w:id="56"/>
      </w:r>
    </w:p>
    <w:p w14:paraId="090F858C" w14:textId="16C2EABE" w:rsidR="00E64781" w:rsidRDefault="00940166" w:rsidP="00E64781">
      <w:pPr>
        <w:pStyle w:val="pdq2pgselectionanchorcontainer"/>
        <w:spacing w:before="0" w:beforeAutospacing="0" w:after="0" w:afterAutospacing="0" w:line="276" w:lineRule="auto"/>
        <w:rPr>
          <w:rFonts w:ascii="Arial" w:hAnsi="Arial" w:cs="Arial"/>
          <w:sz w:val="20"/>
          <w:szCs w:val="20"/>
        </w:rPr>
      </w:pPr>
      <w:r w:rsidRPr="00940166">
        <w:rPr>
          <w:rFonts w:ascii="Arial" w:hAnsi="Arial" w:cs="Arial"/>
          <w:sz w:val="20"/>
          <w:szCs w:val="20"/>
        </w:rPr>
        <w:t>En el patronaje de ropa interior femenina, el análisis del universo</w:t>
      </w:r>
      <w:r w:rsidRPr="00940166">
        <w:rPr>
          <w:rFonts w:ascii="Arial" w:hAnsi="Arial" w:cs="Arial"/>
          <w:i/>
          <w:iCs/>
          <w:sz w:val="20"/>
          <w:szCs w:val="20"/>
        </w:rPr>
        <w:t xml:space="preserve"> lingeriewear</w:t>
      </w:r>
      <w:r w:rsidRPr="00940166">
        <w:rPr>
          <w:rFonts w:ascii="Arial" w:hAnsi="Arial" w:cs="Arial"/>
          <w:sz w:val="20"/>
          <w:szCs w:val="20"/>
        </w:rPr>
        <w:t xml:space="preserve"> requiere articular las condiciones de uso, el ajuste, el material y la tipología de la prenda.</w:t>
      </w:r>
    </w:p>
    <w:p w14:paraId="7482127A" w14:textId="77777777" w:rsidR="00940166" w:rsidRPr="000E4F59" w:rsidRDefault="00940166" w:rsidP="00E64781">
      <w:pPr>
        <w:pStyle w:val="pdq2pgselectionanchorcontainer"/>
        <w:spacing w:before="0" w:beforeAutospacing="0" w:after="0" w:afterAutospacing="0" w:line="276" w:lineRule="auto"/>
        <w:rPr>
          <w:rFonts w:ascii="Arial" w:hAnsi="Arial" w:cs="Arial"/>
          <w:sz w:val="20"/>
          <w:szCs w:val="20"/>
        </w:rPr>
      </w:pPr>
    </w:p>
    <w:p w14:paraId="716CB694" w14:textId="77777777" w:rsidR="00E64781" w:rsidRPr="000E4F59" w:rsidRDefault="00E64781" w:rsidP="00E64781">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 xml:space="preserve">La denominación de talla, por sí sola, no permite representar todas las variaciones de configuración corporal. Carufel y Bye (2020) identificaron diferencias de forma entre mujeres agrupadas en una misma talla y variaciones en las dimensiones de los bloques de patronaje requeridos para su adaptación. </w:t>
      </w:r>
    </w:p>
    <w:p w14:paraId="41EC6A8A" w14:textId="77777777" w:rsidR="00E64781" w:rsidRPr="000E4F59" w:rsidRDefault="00E64781" w:rsidP="00E64781">
      <w:pPr>
        <w:pStyle w:val="NormalWeb"/>
        <w:spacing w:before="0" w:beforeAutospacing="0" w:after="0" w:afterAutospacing="0" w:line="276" w:lineRule="auto"/>
        <w:rPr>
          <w:rFonts w:ascii="Arial" w:hAnsi="Arial" w:cs="Arial"/>
          <w:sz w:val="20"/>
          <w:szCs w:val="20"/>
        </w:rPr>
      </w:pPr>
    </w:p>
    <w:p w14:paraId="72A53556" w14:textId="77777777" w:rsidR="00E64781" w:rsidRPr="000E4F59" w:rsidRDefault="00E64781" w:rsidP="00E64781">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 xml:space="preserve">El material también interviene en esta relación. Atasağun et al. (2018) determinaron que las propiedades de los tejidos utilizados como ropa interior influyen en procesos relacionados con la transferencia de calor y humedad, como la acumulación de humedad, el enfriamiento y el tiempo de secado. </w:t>
      </w:r>
    </w:p>
    <w:p w14:paraId="502C4B15" w14:textId="77777777" w:rsidR="00E64781" w:rsidRPr="000E4F59" w:rsidRDefault="00E64781" w:rsidP="00E64781">
      <w:pPr>
        <w:pStyle w:val="NormalWeb"/>
        <w:spacing w:before="0" w:beforeAutospacing="0" w:after="0" w:afterAutospacing="0" w:line="276" w:lineRule="auto"/>
        <w:rPr>
          <w:rFonts w:ascii="Arial" w:hAnsi="Arial" w:cs="Arial"/>
          <w:b/>
          <w:bCs/>
          <w:sz w:val="20"/>
          <w:szCs w:val="20"/>
        </w:rPr>
      </w:pPr>
    </w:p>
    <w:p w14:paraId="4178CC44" w14:textId="77777777" w:rsidR="00E64781" w:rsidRPr="000E4F59" w:rsidRDefault="00E64781" w:rsidP="00E64781">
      <w:pPr>
        <w:pStyle w:val="pdq2pgselectionanchorcontainer"/>
        <w:spacing w:before="0" w:beforeAutospacing="0" w:after="0" w:afterAutospacing="0" w:line="276" w:lineRule="auto"/>
        <w:rPr>
          <w:rStyle w:val="nfasis"/>
          <w:rFonts w:ascii="Arial" w:hAnsi="Arial" w:cs="Arial"/>
          <w:b/>
          <w:bCs/>
          <w:sz w:val="20"/>
          <w:szCs w:val="20"/>
        </w:rPr>
      </w:pPr>
      <w:commentRangeStart w:id="57"/>
      <w:r w:rsidRPr="000E4F59">
        <w:rPr>
          <w:rFonts w:ascii="Arial" w:hAnsi="Arial" w:cs="Arial"/>
          <w:b/>
          <w:bCs/>
          <w:sz w:val="20"/>
          <w:szCs w:val="20"/>
        </w:rPr>
        <w:t xml:space="preserve">Claves técnicas del universo </w:t>
      </w:r>
      <w:r w:rsidRPr="000E4F59">
        <w:rPr>
          <w:rStyle w:val="nfasis"/>
          <w:rFonts w:ascii="Arial" w:hAnsi="Arial" w:cs="Arial"/>
          <w:b/>
          <w:bCs/>
          <w:sz w:val="20"/>
          <w:szCs w:val="20"/>
        </w:rPr>
        <w:t>lingeriewear</w:t>
      </w:r>
    </w:p>
    <w:p w14:paraId="1ED37AE2" w14:textId="77777777" w:rsidR="00E64781" w:rsidRPr="000E4F59" w:rsidRDefault="00E64781" w:rsidP="00E64781">
      <w:pPr>
        <w:pStyle w:val="pdq2pgselectionanchorcontainer"/>
        <w:spacing w:before="0" w:beforeAutospacing="0" w:after="0" w:afterAutospacing="0" w:line="276" w:lineRule="auto"/>
        <w:rPr>
          <w:rFonts w:ascii="Arial" w:hAnsi="Arial" w:cs="Arial"/>
          <w:b/>
          <w:bCs/>
          <w:sz w:val="20"/>
          <w:szCs w:val="20"/>
        </w:rPr>
      </w:pPr>
    </w:p>
    <w:p w14:paraId="5241165B" w14:textId="77777777" w:rsidR="00E64781" w:rsidRPr="000E4F59" w:rsidRDefault="00E64781" w:rsidP="00E64781">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Tarjeta 1 - Posición de uso</w:t>
      </w:r>
    </w:p>
    <w:p w14:paraId="2603901B" w14:textId="77777777" w:rsidR="00E64781" w:rsidRPr="000E4F59" w:rsidRDefault="00E64781" w:rsidP="00E64781">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Condición:</w:t>
      </w:r>
      <w:r w:rsidRPr="000E4F59">
        <w:rPr>
          <w:rFonts w:ascii="Arial" w:hAnsi="Arial" w:cs="Arial"/>
          <w:sz w:val="20"/>
          <w:szCs w:val="20"/>
        </w:rPr>
        <w:t xml:space="preserve"> corresponde a prendas empleadas como primera capa.</w:t>
      </w:r>
    </w:p>
    <w:p w14:paraId="71BC16A0" w14:textId="77777777" w:rsidR="00E64781" w:rsidRPr="000E4F59" w:rsidRDefault="00E64781" w:rsidP="00E64781">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Relación técnica:</w:t>
      </w:r>
      <w:r w:rsidRPr="000E4F59">
        <w:rPr>
          <w:rFonts w:ascii="Arial" w:hAnsi="Arial" w:cs="Arial"/>
          <w:sz w:val="20"/>
          <w:szCs w:val="20"/>
        </w:rPr>
        <w:t xml:space="preserve"> sitúa la prenda en relación inmediata con las dimensiones y la forma corporal.</w:t>
      </w:r>
    </w:p>
    <w:p w14:paraId="424B586F" w14:textId="77777777" w:rsidR="00E64781" w:rsidRPr="000E4F59" w:rsidRDefault="00E64781" w:rsidP="00E64781">
      <w:pPr>
        <w:pStyle w:val="NormalWeb"/>
        <w:spacing w:before="0" w:beforeAutospacing="0" w:after="0" w:afterAutospacing="0" w:line="276" w:lineRule="auto"/>
        <w:rPr>
          <w:rStyle w:val="Fuerte"/>
          <w:rFonts w:ascii="Arial" w:hAnsi="Arial" w:cs="Arial"/>
          <w:sz w:val="20"/>
          <w:szCs w:val="20"/>
        </w:rPr>
      </w:pPr>
    </w:p>
    <w:p w14:paraId="57BCE884" w14:textId="321DF4F6" w:rsidR="00E64781" w:rsidRPr="000E4F59" w:rsidRDefault="00E64781" w:rsidP="00E64781">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Tarjeta 2 - Relación corporal</w:t>
      </w:r>
    </w:p>
    <w:p w14:paraId="0530FB7B" w14:textId="77777777" w:rsidR="00E64781" w:rsidRPr="000E4F59" w:rsidRDefault="00E64781" w:rsidP="00E64781">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Condición:</w:t>
      </w:r>
      <w:r w:rsidRPr="000E4F59">
        <w:rPr>
          <w:rFonts w:ascii="Arial" w:hAnsi="Arial" w:cs="Arial"/>
          <w:sz w:val="20"/>
          <w:szCs w:val="20"/>
        </w:rPr>
        <w:t xml:space="preserve"> mantiene contacto directo con diferentes regiones del cuerpo según la tipología.</w:t>
      </w:r>
    </w:p>
    <w:p w14:paraId="432C43E6" w14:textId="77777777" w:rsidR="00E64781" w:rsidRPr="000E4F59" w:rsidRDefault="00E64781" w:rsidP="00E64781">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Relación técnica:</w:t>
      </w:r>
      <w:r w:rsidRPr="000E4F59">
        <w:rPr>
          <w:rFonts w:ascii="Arial" w:hAnsi="Arial" w:cs="Arial"/>
          <w:sz w:val="20"/>
          <w:szCs w:val="20"/>
        </w:rPr>
        <w:t xml:space="preserve"> exige correspondencia entre las zonas cubiertas y las medidas utilizadas en el patrón.</w:t>
      </w:r>
    </w:p>
    <w:p w14:paraId="2AB2FC89" w14:textId="77777777" w:rsidR="00E64781" w:rsidRPr="000E4F59" w:rsidRDefault="00E64781" w:rsidP="00E64781">
      <w:pPr>
        <w:pStyle w:val="NormalWeb"/>
        <w:spacing w:before="0" w:beforeAutospacing="0" w:after="0" w:afterAutospacing="0" w:line="276" w:lineRule="auto"/>
        <w:rPr>
          <w:rStyle w:val="Fuerte"/>
          <w:rFonts w:ascii="Arial" w:hAnsi="Arial" w:cs="Arial"/>
          <w:sz w:val="20"/>
          <w:szCs w:val="20"/>
        </w:rPr>
      </w:pPr>
    </w:p>
    <w:p w14:paraId="14359A76" w14:textId="5F8C76B6" w:rsidR="00E64781" w:rsidRPr="000E4F59" w:rsidRDefault="00E64781" w:rsidP="00E64781">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Tarjeta 3 - Ajuste</w:t>
      </w:r>
    </w:p>
    <w:p w14:paraId="6773546A" w14:textId="77777777" w:rsidR="00E64781" w:rsidRPr="000E4F59" w:rsidRDefault="00E64781" w:rsidP="00E64781">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Condición:</w:t>
      </w:r>
      <w:r w:rsidRPr="000E4F59">
        <w:rPr>
          <w:rFonts w:ascii="Arial" w:hAnsi="Arial" w:cs="Arial"/>
          <w:sz w:val="20"/>
          <w:szCs w:val="20"/>
        </w:rPr>
        <w:t xml:space="preserve"> la prenda debe relacionarse con la configuración corporal de la persona usuaria.</w:t>
      </w:r>
    </w:p>
    <w:p w14:paraId="4E7A6583" w14:textId="77777777" w:rsidR="00E64781" w:rsidRPr="000E4F59" w:rsidRDefault="00E64781" w:rsidP="00E64781">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Relación técnica:</w:t>
      </w:r>
      <w:r w:rsidRPr="000E4F59">
        <w:rPr>
          <w:rFonts w:ascii="Arial" w:hAnsi="Arial" w:cs="Arial"/>
          <w:sz w:val="20"/>
          <w:szCs w:val="20"/>
        </w:rPr>
        <w:t xml:space="preserve"> requiere interpretar medidas, proporciones y variaciones de forma sin depender únicamente de la talla nominal.</w:t>
      </w:r>
    </w:p>
    <w:p w14:paraId="156CF751" w14:textId="77777777" w:rsidR="00E64781" w:rsidRPr="000E4F59" w:rsidRDefault="00E64781" w:rsidP="00E64781">
      <w:pPr>
        <w:pStyle w:val="NormalWeb"/>
        <w:spacing w:before="0" w:beforeAutospacing="0" w:after="0" w:afterAutospacing="0" w:line="276" w:lineRule="auto"/>
        <w:rPr>
          <w:rStyle w:val="Fuerte"/>
          <w:rFonts w:ascii="Arial" w:hAnsi="Arial" w:cs="Arial"/>
          <w:sz w:val="20"/>
          <w:szCs w:val="20"/>
        </w:rPr>
      </w:pPr>
    </w:p>
    <w:p w14:paraId="489527DC" w14:textId="2F8ED422" w:rsidR="00E64781" w:rsidRPr="000E4F59" w:rsidRDefault="00E64781" w:rsidP="00E64781">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Tarjeta 4 - Material</w:t>
      </w:r>
    </w:p>
    <w:p w14:paraId="1D26F186" w14:textId="77777777" w:rsidR="00E64781" w:rsidRPr="000E4F59" w:rsidRDefault="00E64781" w:rsidP="00E64781">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Condición:</w:t>
      </w:r>
      <w:r w:rsidRPr="000E4F59">
        <w:rPr>
          <w:rFonts w:ascii="Arial" w:hAnsi="Arial" w:cs="Arial"/>
          <w:sz w:val="20"/>
          <w:szCs w:val="20"/>
        </w:rPr>
        <w:t xml:space="preserve"> el textil participa directamente en la interacción entre cuerpo y prenda.</w:t>
      </w:r>
    </w:p>
    <w:p w14:paraId="7A0C69E8" w14:textId="77777777" w:rsidR="00E64781" w:rsidRPr="000E4F59" w:rsidRDefault="00E64781" w:rsidP="00E64781">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Relación técnica:</w:t>
      </w:r>
      <w:r w:rsidRPr="000E4F59">
        <w:rPr>
          <w:rFonts w:ascii="Arial" w:hAnsi="Arial" w:cs="Arial"/>
          <w:sz w:val="20"/>
          <w:szCs w:val="20"/>
        </w:rPr>
        <w:t xml:space="preserve"> sus características deben analizarse de acuerdo con la función y las condiciones de uso del producto.</w:t>
      </w:r>
    </w:p>
    <w:p w14:paraId="33D33AB5" w14:textId="77777777" w:rsidR="00E64781" w:rsidRPr="000E4F59" w:rsidRDefault="00E64781" w:rsidP="00E64781">
      <w:pPr>
        <w:pStyle w:val="NormalWeb"/>
        <w:spacing w:before="0" w:beforeAutospacing="0" w:after="0" w:afterAutospacing="0" w:line="276" w:lineRule="auto"/>
        <w:rPr>
          <w:rStyle w:val="Fuerte"/>
          <w:rFonts w:ascii="Arial" w:hAnsi="Arial" w:cs="Arial"/>
          <w:sz w:val="20"/>
          <w:szCs w:val="20"/>
        </w:rPr>
      </w:pPr>
    </w:p>
    <w:p w14:paraId="4947ED61" w14:textId="1058A589" w:rsidR="00E64781" w:rsidRPr="000E4F59" w:rsidRDefault="00E64781" w:rsidP="00E64781">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Tarjeta 5 - Tipología</w:t>
      </w:r>
    </w:p>
    <w:p w14:paraId="676A8511" w14:textId="77777777" w:rsidR="00E64781" w:rsidRPr="000E4F59" w:rsidRDefault="00E64781" w:rsidP="00E64781">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Condición:</w:t>
      </w:r>
      <w:r w:rsidRPr="000E4F59">
        <w:rPr>
          <w:rFonts w:ascii="Arial" w:hAnsi="Arial" w:cs="Arial"/>
          <w:sz w:val="20"/>
          <w:szCs w:val="20"/>
        </w:rPr>
        <w:t xml:space="preserve"> comprende prendas interiores superiores, inferiores y conjuntos, entre otras configuraciones.</w:t>
      </w:r>
    </w:p>
    <w:p w14:paraId="7C7FCD6A" w14:textId="77777777" w:rsidR="00E64781" w:rsidRPr="000E4F59" w:rsidRDefault="00E64781" w:rsidP="00E64781">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Relación técnica:</w:t>
      </w:r>
      <w:r w:rsidRPr="000E4F59">
        <w:rPr>
          <w:rFonts w:ascii="Arial" w:hAnsi="Arial" w:cs="Arial"/>
          <w:sz w:val="20"/>
          <w:szCs w:val="20"/>
        </w:rPr>
        <w:t xml:space="preserve"> determina qué regiones corporales y qué relaciones dimensionales intervienen en el patronaje. </w:t>
      </w:r>
      <w:commentRangeEnd w:id="57"/>
      <w:r w:rsidRPr="000E4F59">
        <w:rPr>
          <w:rStyle w:val="Refdecomentario"/>
          <w:rFonts w:ascii="Arial" w:hAnsi="Arial" w:cs="Arial"/>
          <w:sz w:val="20"/>
          <w:szCs w:val="20"/>
        </w:rPr>
        <w:commentReference w:id="57"/>
      </w:r>
    </w:p>
    <w:p w14:paraId="4F63A23C" w14:textId="77777777" w:rsidR="00E64781" w:rsidRPr="000E4F59" w:rsidRDefault="00E64781" w:rsidP="00E64781">
      <w:pPr>
        <w:pStyle w:val="NormalWeb"/>
        <w:spacing w:before="0" w:beforeAutospacing="0" w:after="0" w:afterAutospacing="0" w:line="276" w:lineRule="auto"/>
        <w:rPr>
          <w:rFonts w:ascii="Arial" w:hAnsi="Arial" w:cs="Arial"/>
          <w:sz w:val="20"/>
          <w:szCs w:val="20"/>
        </w:rPr>
      </w:pPr>
    </w:p>
    <w:p w14:paraId="4274DA87" w14:textId="2B89C6F0" w:rsidR="00141DC6" w:rsidRPr="000E4F59" w:rsidRDefault="00141DC6" w:rsidP="00A445AD">
      <w:pPr>
        <w:pStyle w:val="Normal0"/>
        <w:rPr>
          <w:sz w:val="20"/>
          <w:szCs w:val="20"/>
        </w:rPr>
      </w:pPr>
      <w:r w:rsidRPr="000E4F59">
        <w:rPr>
          <w:sz w:val="20"/>
          <w:szCs w:val="20"/>
        </w:rPr>
        <w:t xml:space="preserve">A continuación, </w:t>
      </w:r>
      <w:r w:rsidR="002D79E6" w:rsidRPr="000E4F59">
        <w:rPr>
          <w:sz w:val="20"/>
          <w:szCs w:val="20"/>
        </w:rPr>
        <w:t>encontrará ejemplos</w:t>
      </w:r>
      <w:r w:rsidR="003867D9" w:rsidRPr="000E4F59">
        <w:rPr>
          <w:sz w:val="20"/>
          <w:szCs w:val="20"/>
        </w:rPr>
        <w:t xml:space="preserve"> de prendas del universo </w:t>
      </w:r>
      <w:r w:rsidR="003867D9" w:rsidRPr="000E4F59">
        <w:rPr>
          <w:i/>
          <w:sz w:val="20"/>
          <w:szCs w:val="20"/>
        </w:rPr>
        <w:t xml:space="preserve">lingeriewear </w:t>
      </w:r>
      <w:r w:rsidRPr="000E4F59">
        <w:rPr>
          <w:sz w:val="20"/>
          <w:szCs w:val="20"/>
        </w:rPr>
        <w:t xml:space="preserve">en la línea femenina.  </w:t>
      </w:r>
    </w:p>
    <w:p w14:paraId="2432BD44" w14:textId="77777777" w:rsidR="00C054D6" w:rsidRPr="000E4F59" w:rsidRDefault="00C054D6" w:rsidP="00A445AD">
      <w:pPr>
        <w:pStyle w:val="Normal0"/>
        <w:rPr>
          <w:sz w:val="20"/>
          <w:szCs w:val="20"/>
        </w:rPr>
      </w:pPr>
    </w:p>
    <w:p w14:paraId="6C60E2AC" w14:textId="77777777" w:rsidR="005F5B49" w:rsidRPr="000E4F59" w:rsidRDefault="005F5B49" w:rsidP="00A445AD">
      <w:pPr>
        <w:pStyle w:val="Normal0"/>
        <w:rPr>
          <w:sz w:val="20"/>
          <w:szCs w:val="20"/>
        </w:rPr>
      </w:pPr>
    </w:p>
    <w:p w14:paraId="768F717A" w14:textId="77777777" w:rsidR="005F5B49" w:rsidRPr="000E4F59" w:rsidRDefault="005F5B49" w:rsidP="00A445AD">
      <w:pPr>
        <w:pStyle w:val="Normal0"/>
        <w:rPr>
          <w:sz w:val="20"/>
          <w:szCs w:val="20"/>
        </w:rPr>
      </w:pPr>
    </w:p>
    <w:p w14:paraId="658B6F3D" w14:textId="77777777" w:rsidR="005F5B49" w:rsidRPr="000E4F59" w:rsidRDefault="005F5B49" w:rsidP="00A445AD">
      <w:pPr>
        <w:pStyle w:val="Normal0"/>
        <w:rPr>
          <w:sz w:val="20"/>
          <w:szCs w:val="20"/>
        </w:rPr>
      </w:pPr>
    </w:p>
    <w:p w14:paraId="030462BA" w14:textId="77777777" w:rsidR="005F5B49" w:rsidRPr="000E4F59" w:rsidRDefault="005F5B49" w:rsidP="00A445AD">
      <w:pPr>
        <w:pStyle w:val="Normal0"/>
        <w:rPr>
          <w:b/>
          <w:bCs/>
          <w:sz w:val="20"/>
          <w:szCs w:val="20"/>
        </w:rPr>
      </w:pPr>
      <w:r w:rsidRPr="000E4F59">
        <w:rPr>
          <w:b/>
          <w:bCs/>
          <w:sz w:val="20"/>
          <w:szCs w:val="20"/>
        </w:rPr>
        <w:t xml:space="preserve">Figura 5. </w:t>
      </w:r>
    </w:p>
    <w:p w14:paraId="41111C0A" w14:textId="51173977" w:rsidR="00C054D6" w:rsidRPr="000E4F59" w:rsidRDefault="005F5B49" w:rsidP="00A445AD">
      <w:pPr>
        <w:pStyle w:val="Normal0"/>
        <w:rPr>
          <w:i/>
          <w:iCs/>
          <w:sz w:val="20"/>
          <w:szCs w:val="20"/>
        </w:rPr>
      </w:pPr>
      <w:r w:rsidRPr="000E4F59">
        <w:rPr>
          <w:i/>
          <w:iCs/>
          <w:sz w:val="20"/>
          <w:szCs w:val="20"/>
        </w:rPr>
        <w:t>Tipologías de prendas inferiores íntimas</w:t>
      </w:r>
    </w:p>
    <w:p w14:paraId="2E9D4E00" w14:textId="77777777" w:rsidR="00C054D6" w:rsidRPr="000E4F59" w:rsidRDefault="00C054D6" w:rsidP="00A445AD">
      <w:pPr>
        <w:pStyle w:val="Normal0"/>
        <w:rPr>
          <w:sz w:val="20"/>
          <w:szCs w:val="20"/>
        </w:rPr>
      </w:pPr>
    </w:p>
    <w:p w14:paraId="407D3273" w14:textId="354A5AB8" w:rsidR="00C054D6" w:rsidRPr="000E4F59" w:rsidRDefault="005F5B49" w:rsidP="00A445AD">
      <w:pPr>
        <w:pStyle w:val="Normal0"/>
        <w:rPr>
          <w:sz w:val="20"/>
          <w:szCs w:val="20"/>
        </w:rPr>
      </w:pPr>
      <w:commentRangeStart w:id="58"/>
      <w:commentRangeStart w:id="59"/>
      <w:commentRangeStart w:id="60"/>
      <w:r w:rsidRPr="000E4F59">
        <w:rPr>
          <w:noProof/>
          <w:sz w:val="20"/>
          <w:szCs w:val="20"/>
        </w:rPr>
        <w:drawing>
          <wp:inline distT="0" distB="0" distL="0" distR="0" wp14:anchorId="0087237B" wp14:editId="7A19B91F">
            <wp:extent cx="2188110" cy="2178658"/>
            <wp:effectExtent l="0" t="0" r="0" b="6350"/>
            <wp:docPr id="117858512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85127" name="Imagen 117858512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01369" cy="2191860"/>
                    </a:xfrm>
                    <a:prstGeom prst="rect">
                      <a:avLst/>
                    </a:prstGeom>
                  </pic:spPr>
                </pic:pic>
              </a:graphicData>
            </a:graphic>
          </wp:inline>
        </w:drawing>
      </w:r>
      <w:commentRangeEnd w:id="58"/>
      <w:r w:rsidRPr="000E4F59">
        <w:rPr>
          <w:rStyle w:val="Refdecomentario"/>
          <w:sz w:val="20"/>
          <w:szCs w:val="20"/>
        </w:rPr>
        <w:commentReference w:id="58"/>
      </w:r>
      <w:commentRangeEnd w:id="59"/>
      <w:r w:rsidRPr="000E4F59">
        <w:rPr>
          <w:rStyle w:val="Refdecomentario"/>
          <w:sz w:val="20"/>
          <w:szCs w:val="20"/>
        </w:rPr>
        <w:commentReference w:id="59"/>
      </w:r>
      <w:commentRangeEnd w:id="60"/>
      <w:r w:rsidRPr="000E4F59">
        <w:rPr>
          <w:rStyle w:val="Refdecomentario"/>
          <w:sz w:val="20"/>
          <w:szCs w:val="20"/>
        </w:rPr>
        <w:commentReference w:id="60"/>
      </w:r>
    </w:p>
    <w:p w14:paraId="47EB1EA7" w14:textId="77777777" w:rsidR="00C054D6" w:rsidRPr="000E4F59" w:rsidRDefault="00C054D6" w:rsidP="00A445AD">
      <w:pPr>
        <w:pStyle w:val="Normal0"/>
        <w:rPr>
          <w:sz w:val="20"/>
          <w:szCs w:val="20"/>
        </w:rPr>
      </w:pPr>
    </w:p>
    <w:p w14:paraId="59529877" w14:textId="77777777" w:rsidR="005F5B49" w:rsidRPr="000E4F59" w:rsidRDefault="005F5B49" w:rsidP="00A445AD">
      <w:pPr>
        <w:pStyle w:val="Normal0"/>
        <w:rPr>
          <w:b/>
          <w:bCs/>
          <w:sz w:val="20"/>
          <w:szCs w:val="20"/>
        </w:rPr>
      </w:pPr>
      <w:r w:rsidRPr="000E4F59">
        <w:rPr>
          <w:b/>
          <w:bCs/>
          <w:sz w:val="20"/>
          <w:szCs w:val="20"/>
        </w:rPr>
        <w:t xml:space="preserve">Figura 6. </w:t>
      </w:r>
    </w:p>
    <w:p w14:paraId="0453ACE1" w14:textId="57AB1507" w:rsidR="00C054D6" w:rsidRPr="000E4F59" w:rsidRDefault="005F5B49" w:rsidP="00A445AD">
      <w:pPr>
        <w:pStyle w:val="Normal0"/>
        <w:rPr>
          <w:i/>
          <w:iCs/>
          <w:sz w:val="20"/>
          <w:szCs w:val="20"/>
        </w:rPr>
      </w:pPr>
      <w:r w:rsidRPr="000E4F59">
        <w:rPr>
          <w:i/>
          <w:iCs/>
          <w:sz w:val="20"/>
          <w:szCs w:val="20"/>
        </w:rPr>
        <w:t>Tipologías de prendas superiores íntimas</w:t>
      </w:r>
    </w:p>
    <w:p w14:paraId="5E0C1FF4" w14:textId="77777777" w:rsidR="00C054D6" w:rsidRPr="000E4F59" w:rsidRDefault="00C054D6" w:rsidP="00A445AD">
      <w:pPr>
        <w:pStyle w:val="Normal0"/>
        <w:rPr>
          <w:sz w:val="20"/>
          <w:szCs w:val="20"/>
        </w:rPr>
      </w:pPr>
    </w:p>
    <w:p w14:paraId="71A52E65" w14:textId="1F7CAD90" w:rsidR="004204D7" w:rsidRPr="000E4F59" w:rsidRDefault="004204D7" w:rsidP="00A445AD">
      <w:pPr>
        <w:pStyle w:val="Normal0"/>
        <w:rPr>
          <w:sz w:val="20"/>
          <w:szCs w:val="20"/>
        </w:rPr>
      </w:pPr>
      <w:commentRangeStart w:id="61"/>
      <w:commentRangeStart w:id="62"/>
      <w:commentRangeStart w:id="63"/>
      <w:r w:rsidRPr="000E4F59">
        <w:rPr>
          <w:noProof/>
          <w:sz w:val="20"/>
          <w:szCs w:val="20"/>
        </w:rPr>
        <w:drawing>
          <wp:inline distT="0" distB="0" distL="0" distR="0" wp14:anchorId="0D1B394B" wp14:editId="2BC8B6CD">
            <wp:extent cx="2598778" cy="1868556"/>
            <wp:effectExtent l="0" t="0" r="5080" b="0"/>
            <wp:docPr id="10208457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4575" name="Imagen 10208457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13924" cy="1879446"/>
                    </a:xfrm>
                    <a:prstGeom prst="rect">
                      <a:avLst/>
                    </a:prstGeom>
                  </pic:spPr>
                </pic:pic>
              </a:graphicData>
            </a:graphic>
          </wp:inline>
        </w:drawing>
      </w:r>
      <w:commentRangeEnd w:id="61"/>
      <w:r w:rsidRPr="000E4F59">
        <w:rPr>
          <w:rStyle w:val="Refdecomentario"/>
          <w:sz w:val="20"/>
          <w:szCs w:val="20"/>
        </w:rPr>
        <w:commentReference w:id="61"/>
      </w:r>
      <w:commentRangeEnd w:id="62"/>
      <w:r w:rsidRPr="000E4F59">
        <w:rPr>
          <w:rStyle w:val="Refdecomentario"/>
          <w:sz w:val="20"/>
          <w:szCs w:val="20"/>
        </w:rPr>
        <w:commentReference w:id="62"/>
      </w:r>
      <w:commentRangeEnd w:id="63"/>
      <w:r w:rsidRPr="000E4F59">
        <w:rPr>
          <w:rStyle w:val="Refdecomentario"/>
          <w:sz w:val="20"/>
          <w:szCs w:val="20"/>
        </w:rPr>
        <w:commentReference w:id="63"/>
      </w:r>
    </w:p>
    <w:p w14:paraId="0BB55EDE" w14:textId="77777777" w:rsidR="004204D7" w:rsidRPr="000E4F59" w:rsidRDefault="004204D7" w:rsidP="00A445AD">
      <w:pPr>
        <w:pStyle w:val="Normal0"/>
        <w:rPr>
          <w:sz w:val="20"/>
          <w:szCs w:val="20"/>
        </w:rPr>
      </w:pPr>
    </w:p>
    <w:p w14:paraId="1FC21846" w14:textId="493BCC9A" w:rsidR="00141DC6" w:rsidRPr="000E4F59" w:rsidRDefault="00141DC6" w:rsidP="00A445AD">
      <w:pPr>
        <w:pStyle w:val="Normal0"/>
        <w:outlineLvl w:val="1"/>
        <w:rPr>
          <w:b/>
          <w:sz w:val="20"/>
          <w:szCs w:val="20"/>
        </w:rPr>
      </w:pPr>
      <w:bookmarkStart w:id="64" w:name="_Toc197361792"/>
      <w:r w:rsidRPr="000E4F59">
        <w:rPr>
          <w:b/>
          <w:sz w:val="20"/>
          <w:szCs w:val="20"/>
        </w:rPr>
        <w:t>4.2 Gamas de mercado</w:t>
      </w:r>
      <w:bookmarkEnd w:id="64"/>
    </w:p>
    <w:p w14:paraId="69F25878" w14:textId="4222F1D1" w:rsidR="00D13DC4" w:rsidRPr="000E4F59" w:rsidRDefault="00D13DC4" w:rsidP="00A445AD">
      <w:pPr>
        <w:pStyle w:val="Normal0"/>
        <w:outlineLvl w:val="1"/>
        <w:rPr>
          <w:b/>
          <w:sz w:val="20"/>
          <w:szCs w:val="20"/>
        </w:rPr>
      </w:pPr>
      <w:commentRangeStart w:id="65"/>
      <w:r w:rsidRPr="000E4F59">
        <w:rPr>
          <w:b/>
          <w:noProof/>
          <w:sz w:val="20"/>
          <w:szCs w:val="20"/>
        </w:rPr>
        <w:drawing>
          <wp:anchor distT="0" distB="0" distL="114300" distR="114300" simplePos="0" relativeHeight="251669504" behindDoc="1" locked="0" layoutInCell="1" allowOverlap="1" wp14:anchorId="1F848E8D" wp14:editId="61DE5751">
            <wp:simplePos x="0" y="0"/>
            <wp:positionH relativeFrom="column">
              <wp:posOffset>-12893</wp:posOffset>
            </wp:positionH>
            <wp:positionV relativeFrom="paragraph">
              <wp:posOffset>168275</wp:posOffset>
            </wp:positionV>
            <wp:extent cx="1765300" cy="1192530"/>
            <wp:effectExtent l="0" t="0" r="0" b="1270"/>
            <wp:wrapTight wrapText="bothSides">
              <wp:wrapPolygon edited="0">
                <wp:start x="0" y="0"/>
                <wp:lineTo x="0" y="21393"/>
                <wp:lineTo x="21445" y="21393"/>
                <wp:lineTo x="21445" y="0"/>
                <wp:lineTo x="0" y="0"/>
              </wp:wrapPolygon>
            </wp:wrapTight>
            <wp:docPr id="6127060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0601" name="Imagen 6127060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65300" cy="1192530"/>
                    </a:xfrm>
                    <a:prstGeom prst="rect">
                      <a:avLst/>
                    </a:prstGeom>
                  </pic:spPr>
                </pic:pic>
              </a:graphicData>
            </a:graphic>
            <wp14:sizeRelH relativeFrom="page">
              <wp14:pctWidth>0</wp14:pctWidth>
            </wp14:sizeRelH>
            <wp14:sizeRelV relativeFrom="page">
              <wp14:pctHeight>0</wp14:pctHeight>
            </wp14:sizeRelV>
          </wp:anchor>
        </w:drawing>
      </w:r>
      <w:commentRangeEnd w:id="65"/>
      <w:r w:rsidRPr="000E4F59">
        <w:rPr>
          <w:rStyle w:val="Refdecomentario"/>
          <w:b/>
          <w:sz w:val="20"/>
          <w:szCs w:val="20"/>
        </w:rPr>
        <w:commentReference w:id="65"/>
      </w:r>
    </w:p>
    <w:p w14:paraId="5ED8A07F" w14:textId="1484B510" w:rsidR="006B60E5" w:rsidRPr="000E4F59" w:rsidRDefault="006B60E5" w:rsidP="00D13DC4">
      <w:pPr>
        <w:pStyle w:val="Normal0"/>
        <w:outlineLvl w:val="1"/>
        <w:rPr>
          <w:rFonts w:eastAsia="Times New Roman"/>
          <w:sz w:val="20"/>
          <w:szCs w:val="20"/>
          <w:lang w:eastAsia="es-CO"/>
        </w:rPr>
      </w:pPr>
      <w:r w:rsidRPr="000E4F59">
        <w:rPr>
          <w:rFonts w:eastAsia="Times New Roman"/>
          <w:sz w:val="20"/>
          <w:szCs w:val="20"/>
          <w:lang w:eastAsia="es-CO"/>
        </w:rPr>
        <w:t>Las gamas de mercado permiten clasificar la oferta de moda según su nivel de posicionamiento, exclusividad, alcance comercial y escala de producción. Esta organización distingue desde propuestas de alta costura hasta productos de amplia distribución, mostrando que una misma tipología de prenda puede responder a diferentes exigencias de diseño, patronaje, materiales y producción.</w:t>
      </w:r>
    </w:p>
    <w:p w14:paraId="28C2E5CC" w14:textId="77777777" w:rsidR="00D13DC4" w:rsidRPr="000E4F59" w:rsidRDefault="00D13DC4" w:rsidP="00D13DC4">
      <w:pPr>
        <w:pStyle w:val="Normal0"/>
        <w:outlineLvl w:val="1"/>
        <w:rPr>
          <w:rFonts w:eastAsia="Times New Roman"/>
          <w:sz w:val="20"/>
          <w:szCs w:val="20"/>
          <w:lang w:eastAsia="es-CO"/>
        </w:rPr>
      </w:pPr>
    </w:p>
    <w:p w14:paraId="59649B6F" w14:textId="2DC23FD6" w:rsidR="00CA2ECA" w:rsidRPr="000E4F59" w:rsidRDefault="00D13DC4" w:rsidP="00A445AD">
      <w:pPr>
        <w:rPr>
          <w:rFonts w:ascii="Arial" w:hAnsi="Arial" w:cs="Arial"/>
          <w:sz w:val="20"/>
          <w:szCs w:val="20"/>
        </w:rPr>
      </w:pPr>
      <w:r w:rsidRPr="000E4F59">
        <w:rPr>
          <w:rFonts w:ascii="Arial" w:hAnsi="Arial" w:cs="Arial"/>
          <w:sz w:val="20"/>
          <w:szCs w:val="20"/>
        </w:rPr>
        <w:t>Para comprender esta clasificación, la siguiente figura representa de manera jerárquica los diferentes niveles que pueden encontrarse dentro del mercado de la moda.</w:t>
      </w:r>
    </w:p>
    <w:p w14:paraId="7918816E" w14:textId="77777777" w:rsidR="00D13DC4" w:rsidRPr="000E4F59" w:rsidRDefault="00D13DC4" w:rsidP="00A445AD">
      <w:pPr>
        <w:rPr>
          <w:rFonts w:ascii="Arial" w:hAnsi="Arial" w:cs="Arial"/>
          <w:sz w:val="20"/>
          <w:szCs w:val="20"/>
        </w:rPr>
      </w:pPr>
    </w:p>
    <w:p w14:paraId="12029A1C" w14:textId="77777777" w:rsidR="00736B5B" w:rsidRPr="000E4F59" w:rsidRDefault="00736B5B" w:rsidP="00A445AD">
      <w:pPr>
        <w:rPr>
          <w:rFonts w:ascii="Arial" w:hAnsi="Arial" w:cs="Arial"/>
          <w:sz w:val="20"/>
          <w:szCs w:val="20"/>
        </w:rPr>
      </w:pPr>
    </w:p>
    <w:p w14:paraId="68292B4B" w14:textId="77777777" w:rsidR="00736B5B" w:rsidRPr="000E4F59" w:rsidRDefault="00736B5B" w:rsidP="00A445AD">
      <w:pPr>
        <w:rPr>
          <w:rFonts w:ascii="Arial" w:hAnsi="Arial" w:cs="Arial"/>
          <w:sz w:val="20"/>
          <w:szCs w:val="20"/>
        </w:rPr>
      </w:pPr>
    </w:p>
    <w:p w14:paraId="4BB3347A" w14:textId="77777777" w:rsidR="00736B5B" w:rsidRPr="000E4F59" w:rsidRDefault="00736B5B" w:rsidP="00A445AD">
      <w:pPr>
        <w:rPr>
          <w:rFonts w:ascii="Arial" w:hAnsi="Arial" w:cs="Arial"/>
          <w:sz w:val="20"/>
          <w:szCs w:val="20"/>
        </w:rPr>
      </w:pPr>
    </w:p>
    <w:p w14:paraId="200CE778" w14:textId="77777777" w:rsidR="00736B5B" w:rsidRPr="000E4F59" w:rsidRDefault="00736B5B" w:rsidP="00A445AD">
      <w:pPr>
        <w:spacing w:line="276" w:lineRule="auto"/>
        <w:rPr>
          <w:rFonts w:ascii="Arial" w:hAnsi="Arial" w:cs="Arial"/>
          <w:sz w:val="20"/>
          <w:szCs w:val="20"/>
        </w:rPr>
      </w:pPr>
    </w:p>
    <w:p w14:paraId="1CB4833D" w14:textId="77777777" w:rsidR="00D13DC4" w:rsidRPr="000E4F59" w:rsidRDefault="004133FA" w:rsidP="00D13DC4">
      <w:pPr>
        <w:pStyle w:val="Descripcin"/>
        <w:spacing w:after="0" w:line="276" w:lineRule="auto"/>
        <w:rPr>
          <w:rFonts w:ascii="Arial" w:hAnsi="Arial" w:cs="Arial"/>
          <w:b/>
          <w:i w:val="0"/>
          <w:color w:val="000000"/>
          <w:sz w:val="20"/>
          <w:szCs w:val="20"/>
        </w:rPr>
      </w:pPr>
      <w:r w:rsidRPr="000E4F59">
        <w:rPr>
          <w:rFonts w:ascii="Arial" w:hAnsi="Arial" w:cs="Arial"/>
          <w:b/>
          <w:i w:val="0"/>
          <w:color w:val="000000"/>
          <w:sz w:val="20"/>
          <w:szCs w:val="20"/>
        </w:rPr>
        <w:t>Figura 7</w:t>
      </w:r>
      <w:r w:rsidR="00CA2ECA" w:rsidRPr="000E4F59">
        <w:rPr>
          <w:rFonts w:ascii="Arial" w:hAnsi="Arial" w:cs="Arial"/>
          <w:b/>
          <w:i w:val="0"/>
          <w:color w:val="000000"/>
          <w:sz w:val="20"/>
          <w:szCs w:val="20"/>
        </w:rPr>
        <w:t xml:space="preserve">. </w:t>
      </w:r>
    </w:p>
    <w:p w14:paraId="03ABE3D2" w14:textId="43076A7C" w:rsidR="00CA2ECA" w:rsidRPr="000E4F59" w:rsidRDefault="00CA2ECA" w:rsidP="00D13DC4">
      <w:pPr>
        <w:pStyle w:val="Descripcin"/>
        <w:spacing w:after="0" w:line="276" w:lineRule="auto"/>
        <w:rPr>
          <w:rFonts w:ascii="Arial" w:hAnsi="Arial" w:cs="Arial"/>
          <w:bCs/>
          <w:iCs w:val="0"/>
          <w:color w:val="000000"/>
          <w:sz w:val="20"/>
          <w:szCs w:val="20"/>
        </w:rPr>
      </w:pPr>
      <w:r w:rsidRPr="00C94DB5">
        <w:rPr>
          <w:rFonts w:ascii="Arial" w:hAnsi="Arial" w:cs="Arial"/>
          <w:bCs/>
          <w:iCs w:val="0"/>
          <w:color w:val="000000"/>
          <w:sz w:val="20"/>
          <w:szCs w:val="20"/>
        </w:rPr>
        <w:t xml:space="preserve">Representación piramidal de gamas de mercado </w:t>
      </w:r>
      <w:r w:rsidR="00D10C27" w:rsidRPr="00C94DB5">
        <w:rPr>
          <w:rFonts w:ascii="Arial" w:hAnsi="Arial" w:cs="Arial"/>
          <w:bCs/>
          <w:iCs w:val="0"/>
          <w:color w:val="000000"/>
          <w:sz w:val="20"/>
          <w:szCs w:val="20"/>
        </w:rPr>
        <w:t>en moda</w:t>
      </w:r>
    </w:p>
    <w:p w14:paraId="401BFF16" w14:textId="77777777" w:rsidR="00D13DC4" w:rsidRPr="000E4F59" w:rsidRDefault="00D13DC4" w:rsidP="00D13DC4">
      <w:pPr>
        <w:rPr>
          <w:rFonts w:ascii="Arial" w:hAnsi="Arial" w:cs="Arial"/>
          <w:sz w:val="20"/>
          <w:szCs w:val="20"/>
        </w:rPr>
      </w:pPr>
    </w:p>
    <w:p w14:paraId="744F9161" w14:textId="77777777" w:rsidR="00CA2ECA" w:rsidRPr="000E4F59" w:rsidRDefault="00CA2ECA" w:rsidP="00A445AD">
      <w:pPr>
        <w:jc w:val="center"/>
        <w:rPr>
          <w:rFonts w:ascii="Arial" w:hAnsi="Arial" w:cs="Arial"/>
          <w:sz w:val="20"/>
          <w:szCs w:val="20"/>
        </w:rPr>
      </w:pPr>
      <w:commentRangeStart w:id="66"/>
      <w:commentRangeStart w:id="67"/>
      <w:commentRangeStart w:id="68"/>
      <w:r w:rsidRPr="000E4F59">
        <w:rPr>
          <w:rFonts w:ascii="Arial" w:hAnsi="Arial" w:cs="Arial"/>
          <w:noProof/>
          <w:sz w:val="20"/>
          <w:szCs w:val="20"/>
          <w:lang w:eastAsia="es-CO"/>
        </w:rPr>
        <w:drawing>
          <wp:inline distT="0" distB="0" distL="0" distR="0" wp14:anchorId="47F21648" wp14:editId="2D4D9A21">
            <wp:extent cx="4206240" cy="3154680"/>
            <wp:effectExtent l="0" t="0" r="0" b="0"/>
            <wp:docPr id="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38"/>
                    <a:stretch>
                      <a:fillRect/>
                    </a:stretch>
                  </pic:blipFill>
                  <pic:spPr>
                    <a:xfrm>
                      <a:off x="0" y="0"/>
                      <a:ext cx="4206240" cy="3154680"/>
                    </a:xfrm>
                    <a:prstGeom prst="rect">
                      <a:avLst/>
                    </a:prstGeom>
                  </pic:spPr>
                </pic:pic>
              </a:graphicData>
            </a:graphic>
          </wp:inline>
        </w:drawing>
      </w:r>
      <w:commentRangeEnd w:id="66"/>
      <w:r w:rsidR="00D13DC4" w:rsidRPr="000E4F59">
        <w:rPr>
          <w:rStyle w:val="Refdecomentario"/>
          <w:rFonts w:ascii="Arial" w:hAnsi="Arial" w:cs="Arial"/>
          <w:sz w:val="20"/>
          <w:szCs w:val="20"/>
        </w:rPr>
        <w:commentReference w:id="66"/>
      </w:r>
      <w:commentRangeEnd w:id="67"/>
      <w:r w:rsidRPr="000E4F59">
        <w:rPr>
          <w:rStyle w:val="Refdecomentario"/>
          <w:rFonts w:ascii="Arial" w:hAnsi="Arial" w:cs="Arial"/>
          <w:sz w:val="20"/>
          <w:szCs w:val="20"/>
        </w:rPr>
        <w:commentReference w:id="67"/>
      </w:r>
      <w:commentRangeEnd w:id="68"/>
      <w:r w:rsidRPr="000E4F59">
        <w:rPr>
          <w:rStyle w:val="Refdecomentario"/>
          <w:rFonts w:ascii="Arial" w:hAnsi="Arial" w:cs="Arial"/>
          <w:sz w:val="20"/>
          <w:szCs w:val="20"/>
        </w:rPr>
        <w:commentReference w:id="68"/>
      </w:r>
    </w:p>
    <w:p w14:paraId="6E145309" w14:textId="77777777" w:rsidR="00D13DC4" w:rsidRPr="000E4F59" w:rsidRDefault="00D13DC4" w:rsidP="00A445AD">
      <w:pPr>
        <w:jc w:val="center"/>
        <w:rPr>
          <w:rFonts w:ascii="Arial" w:hAnsi="Arial" w:cs="Arial"/>
          <w:sz w:val="20"/>
          <w:szCs w:val="20"/>
        </w:rPr>
      </w:pPr>
    </w:p>
    <w:p w14:paraId="6AD55CB5" w14:textId="77777777" w:rsidR="00D13DC4" w:rsidRPr="000E4F59" w:rsidRDefault="00D13DC4" w:rsidP="00D13DC4">
      <w:pPr>
        <w:pStyle w:val="pdq2pgselectionanchorcontainer"/>
        <w:spacing w:before="0" w:beforeAutospacing="0" w:after="0" w:afterAutospacing="0" w:line="276" w:lineRule="auto"/>
        <w:rPr>
          <w:rFonts w:ascii="Arial" w:hAnsi="Arial" w:cs="Arial"/>
          <w:b/>
          <w:bCs/>
          <w:sz w:val="20"/>
          <w:szCs w:val="20"/>
        </w:rPr>
      </w:pPr>
      <w:commentRangeStart w:id="69"/>
      <w:r w:rsidRPr="000E4F59">
        <w:rPr>
          <w:rFonts w:ascii="Arial" w:hAnsi="Arial" w:cs="Arial"/>
          <w:b/>
          <w:bCs/>
          <w:sz w:val="20"/>
          <w:szCs w:val="20"/>
        </w:rPr>
        <w:t>Gamas de mercado y sus implicaciones para el patronaje</w:t>
      </w:r>
    </w:p>
    <w:p w14:paraId="1D568316" w14:textId="77777777" w:rsidR="00D13DC4" w:rsidRPr="000E4F59" w:rsidRDefault="00D13DC4" w:rsidP="00D13DC4">
      <w:pPr>
        <w:pStyle w:val="pdq2pgselectionanchorcontainer"/>
        <w:spacing w:before="0" w:beforeAutospacing="0" w:after="0" w:afterAutospacing="0" w:line="276" w:lineRule="auto"/>
        <w:rPr>
          <w:rFonts w:ascii="Arial" w:hAnsi="Arial" w:cs="Arial"/>
          <w:sz w:val="20"/>
          <w:szCs w:val="20"/>
        </w:rPr>
      </w:pPr>
    </w:p>
    <w:p w14:paraId="16528A89" w14:textId="77777777" w:rsidR="00D13DC4" w:rsidRPr="000E4F59" w:rsidRDefault="00D13DC4" w:rsidP="00D13DC4">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Ítem 1 - Alta costura</w:t>
      </w:r>
    </w:p>
    <w:p w14:paraId="77996A21" w14:textId="77777777" w:rsidR="00D13DC4" w:rsidRPr="000E4F59" w:rsidRDefault="00D13DC4" w:rsidP="00D13DC4">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Caracterización:</w:t>
      </w:r>
      <w:r w:rsidRPr="000E4F59">
        <w:rPr>
          <w:rFonts w:ascii="Arial" w:hAnsi="Arial" w:cs="Arial"/>
          <w:sz w:val="20"/>
          <w:szCs w:val="20"/>
        </w:rPr>
        <w:t xml:space="preserve"> producción exclusiva y elaboración especializada.</w:t>
      </w:r>
    </w:p>
    <w:p w14:paraId="53897550" w14:textId="77777777" w:rsidR="00D13DC4" w:rsidRPr="000E4F59" w:rsidRDefault="00D13DC4" w:rsidP="00D13DC4">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Implicación para el patronaje:</w:t>
      </w:r>
      <w:r w:rsidRPr="000E4F59">
        <w:rPr>
          <w:rFonts w:ascii="Arial" w:hAnsi="Arial" w:cs="Arial"/>
          <w:sz w:val="20"/>
          <w:szCs w:val="20"/>
        </w:rPr>
        <w:t xml:space="preserve"> requiere desarrollos particulares y baja repetición.</w:t>
      </w:r>
    </w:p>
    <w:p w14:paraId="755800A8" w14:textId="77777777" w:rsidR="00D13DC4" w:rsidRPr="000E4F59" w:rsidRDefault="00D13DC4" w:rsidP="00D13DC4">
      <w:pPr>
        <w:pStyle w:val="NormalWeb"/>
        <w:spacing w:before="0" w:beforeAutospacing="0" w:after="0" w:afterAutospacing="0" w:line="276" w:lineRule="auto"/>
        <w:rPr>
          <w:rStyle w:val="Fuerte"/>
          <w:rFonts w:ascii="Arial" w:hAnsi="Arial" w:cs="Arial"/>
          <w:sz w:val="20"/>
          <w:szCs w:val="20"/>
        </w:rPr>
      </w:pPr>
    </w:p>
    <w:p w14:paraId="5B666B88" w14:textId="1AEF9C9D" w:rsidR="00D13DC4" w:rsidRPr="000E4F59" w:rsidRDefault="00D13DC4" w:rsidP="00D13DC4">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Ítem 2 - Alta calidad y lujo</w:t>
      </w:r>
    </w:p>
    <w:p w14:paraId="033828B6" w14:textId="77777777" w:rsidR="00D13DC4" w:rsidRPr="000E4F59" w:rsidRDefault="00D13DC4" w:rsidP="00D13DC4">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Caracterización:</w:t>
      </w:r>
      <w:r w:rsidRPr="000E4F59">
        <w:rPr>
          <w:rFonts w:ascii="Arial" w:hAnsi="Arial" w:cs="Arial"/>
          <w:sz w:val="20"/>
          <w:szCs w:val="20"/>
        </w:rPr>
        <w:t xml:space="preserve"> productos posicionados con materiales y acabados de alta especificación.</w:t>
      </w:r>
    </w:p>
    <w:p w14:paraId="1C7E7B9A" w14:textId="77777777" w:rsidR="00D13DC4" w:rsidRPr="000E4F59" w:rsidRDefault="00D13DC4" w:rsidP="00D13DC4">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Implicación para el patronaje:</w:t>
      </w:r>
      <w:r w:rsidRPr="000E4F59">
        <w:rPr>
          <w:rFonts w:ascii="Arial" w:hAnsi="Arial" w:cs="Arial"/>
          <w:sz w:val="20"/>
          <w:szCs w:val="20"/>
        </w:rPr>
        <w:t xml:space="preserve"> demanda precisión en diseño, patronaje y acabado.</w:t>
      </w:r>
    </w:p>
    <w:p w14:paraId="3DC29CA5" w14:textId="77777777" w:rsidR="00D13DC4" w:rsidRPr="000E4F59" w:rsidRDefault="00D13DC4" w:rsidP="00D13DC4">
      <w:pPr>
        <w:pStyle w:val="NormalWeb"/>
        <w:spacing w:before="0" w:beforeAutospacing="0" w:after="0" w:afterAutospacing="0" w:line="276" w:lineRule="auto"/>
        <w:rPr>
          <w:rStyle w:val="Fuerte"/>
          <w:rFonts w:ascii="Arial" w:hAnsi="Arial" w:cs="Arial"/>
          <w:sz w:val="20"/>
          <w:szCs w:val="20"/>
        </w:rPr>
      </w:pPr>
    </w:p>
    <w:p w14:paraId="3B58803D" w14:textId="4C1E3420" w:rsidR="00D13DC4" w:rsidRPr="000E4F59" w:rsidRDefault="00D13DC4" w:rsidP="00D13DC4">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Ítem 3 - Gama media</w:t>
      </w:r>
    </w:p>
    <w:p w14:paraId="4D3C84F8" w14:textId="77777777" w:rsidR="00D13DC4" w:rsidRPr="000E4F59" w:rsidRDefault="00D13DC4" w:rsidP="00D13DC4">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Caracterización:</w:t>
      </w:r>
      <w:r w:rsidRPr="000E4F59">
        <w:rPr>
          <w:rFonts w:ascii="Arial" w:hAnsi="Arial" w:cs="Arial"/>
          <w:sz w:val="20"/>
          <w:szCs w:val="20"/>
        </w:rPr>
        <w:t xml:space="preserve"> oferta de acceso intermedio con diferenciación de producto.</w:t>
      </w:r>
    </w:p>
    <w:p w14:paraId="25C5EBA5" w14:textId="77777777" w:rsidR="00D13DC4" w:rsidRPr="000E4F59" w:rsidRDefault="00D13DC4" w:rsidP="00D13DC4">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Implicación para el patronaje:</w:t>
      </w:r>
      <w:r w:rsidRPr="000E4F59">
        <w:rPr>
          <w:rFonts w:ascii="Arial" w:hAnsi="Arial" w:cs="Arial"/>
          <w:sz w:val="20"/>
          <w:szCs w:val="20"/>
        </w:rPr>
        <w:t xml:space="preserve"> combina estandarización con variaciones de diseño.</w:t>
      </w:r>
    </w:p>
    <w:p w14:paraId="04AFA830" w14:textId="77777777" w:rsidR="00D13DC4" w:rsidRPr="000E4F59" w:rsidRDefault="00D13DC4" w:rsidP="00D13DC4">
      <w:pPr>
        <w:pStyle w:val="NormalWeb"/>
        <w:spacing w:before="0" w:beforeAutospacing="0" w:after="0" w:afterAutospacing="0" w:line="276" w:lineRule="auto"/>
        <w:rPr>
          <w:rStyle w:val="Fuerte"/>
          <w:rFonts w:ascii="Arial" w:hAnsi="Arial" w:cs="Arial"/>
          <w:sz w:val="20"/>
          <w:szCs w:val="20"/>
        </w:rPr>
      </w:pPr>
    </w:p>
    <w:p w14:paraId="34EDF2B5" w14:textId="33C416E9" w:rsidR="00D13DC4" w:rsidRPr="000E4F59" w:rsidRDefault="00D13DC4" w:rsidP="00D13DC4">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Ítem 4 - Mercado masivo</w:t>
      </w:r>
    </w:p>
    <w:p w14:paraId="2784D476" w14:textId="77777777" w:rsidR="00D13DC4" w:rsidRPr="000E4F59" w:rsidRDefault="00D13DC4" w:rsidP="00D13DC4">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Caracterización:</w:t>
      </w:r>
      <w:r w:rsidRPr="000E4F59">
        <w:rPr>
          <w:rFonts w:ascii="Arial" w:hAnsi="Arial" w:cs="Arial"/>
          <w:sz w:val="20"/>
          <w:szCs w:val="20"/>
        </w:rPr>
        <w:t xml:space="preserve"> producción de amplia distribución y alta repetición.</w:t>
      </w:r>
    </w:p>
    <w:p w14:paraId="2DD76A04" w14:textId="77777777" w:rsidR="00D13DC4" w:rsidRPr="000E4F59" w:rsidRDefault="00D13DC4" w:rsidP="00D13DC4">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Implicación para el patronaje:</w:t>
      </w:r>
      <w:r w:rsidRPr="000E4F59">
        <w:rPr>
          <w:rFonts w:ascii="Arial" w:hAnsi="Arial" w:cs="Arial"/>
          <w:sz w:val="20"/>
          <w:szCs w:val="20"/>
        </w:rPr>
        <w:t xml:space="preserve"> requiere tallaje consistente, escalado y eficiencia productiva.</w:t>
      </w:r>
    </w:p>
    <w:p w14:paraId="1C423A52" w14:textId="77777777" w:rsidR="00D13DC4" w:rsidRPr="000E4F59" w:rsidRDefault="00D13DC4" w:rsidP="00D13DC4">
      <w:pPr>
        <w:pStyle w:val="NormalWeb"/>
        <w:spacing w:before="0" w:beforeAutospacing="0" w:after="0" w:afterAutospacing="0" w:line="276" w:lineRule="auto"/>
        <w:rPr>
          <w:rStyle w:val="Fuerte"/>
          <w:rFonts w:ascii="Arial" w:hAnsi="Arial" w:cs="Arial"/>
          <w:sz w:val="20"/>
          <w:szCs w:val="20"/>
        </w:rPr>
      </w:pPr>
    </w:p>
    <w:p w14:paraId="3C0AE94E" w14:textId="6E004ACB" w:rsidR="00D13DC4" w:rsidRPr="000E4F59" w:rsidRDefault="00D13DC4" w:rsidP="00D13DC4">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Ítem 5 - Gama económica</w:t>
      </w:r>
    </w:p>
    <w:p w14:paraId="09A5249D" w14:textId="77777777" w:rsidR="00D13DC4" w:rsidRPr="000E4F59" w:rsidRDefault="00D13DC4" w:rsidP="00D13DC4">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Caracterización:</w:t>
      </w:r>
      <w:r w:rsidRPr="000E4F59">
        <w:rPr>
          <w:rFonts w:ascii="Arial" w:hAnsi="Arial" w:cs="Arial"/>
          <w:sz w:val="20"/>
          <w:szCs w:val="20"/>
        </w:rPr>
        <w:t xml:space="preserve"> oferta orientada al precio y a la disponibilidad amplia.</w:t>
      </w:r>
    </w:p>
    <w:p w14:paraId="1F7A5542" w14:textId="77777777" w:rsidR="00D13DC4" w:rsidRPr="000E4F59" w:rsidRDefault="00D13DC4" w:rsidP="00D13DC4">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Implicación para el patronaje:</w:t>
      </w:r>
      <w:r w:rsidRPr="000E4F59">
        <w:rPr>
          <w:rFonts w:ascii="Arial" w:hAnsi="Arial" w:cs="Arial"/>
          <w:sz w:val="20"/>
          <w:szCs w:val="20"/>
        </w:rPr>
        <w:t xml:space="preserve"> exige optimización del material y control técnico del producto.</w:t>
      </w:r>
      <w:commentRangeEnd w:id="69"/>
      <w:r w:rsidRPr="000E4F59">
        <w:rPr>
          <w:rStyle w:val="Refdecomentario"/>
          <w:rFonts w:ascii="Arial" w:hAnsi="Arial" w:cs="Arial"/>
          <w:sz w:val="20"/>
          <w:szCs w:val="20"/>
        </w:rPr>
        <w:commentReference w:id="69"/>
      </w:r>
    </w:p>
    <w:p w14:paraId="6A9F8C88" w14:textId="77777777" w:rsidR="00D13DC4" w:rsidRPr="000E4F59" w:rsidRDefault="00D13DC4" w:rsidP="00D13DC4">
      <w:pPr>
        <w:spacing w:line="276" w:lineRule="auto"/>
        <w:rPr>
          <w:rFonts w:ascii="Arial" w:hAnsi="Arial" w:cs="Arial"/>
          <w:sz w:val="20"/>
          <w:szCs w:val="20"/>
        </w:rPr>
      </w:pPr>
    </w:p>
    <w:p w14:paraId="11230108" w14:textId="77777777" w:rsidR="00736B5B" w:rsidRPr="000E4F59" w:rsidRDefault="00736B5B" w:rsidP="00736B5B">
      <w:pPr>
        <w:rPr>
          <w:rFonts w:ascii="Arial" w:hAnsi="Arial" w:cs="Arial"/>
          <w:sz w:val="20"/>
          <w:szCs w:val="20"/>
        </w:rPr>
      </w:pPr>
      <w:r w:rsidRPr="000E4F59">
        <w:rPr>
          <w:rFonts w:ascii="Arial" w:hAnsi="Arial" w:cs="Arial"/>
          <w:sz w:val="20"/>
          <w:szCs w:val="20"/>
        </w:rPr>
        <w:t>Para complementar e integrar los contenidos abordados sobre gamas de mercado, universos del vestuario y ocasiones de uso, consulte el siguiente recurso audiovisual.</w:t>
      </w:r>
    </w:p>
    <w:p w14:paraId="06EB3A65" w14:textId="77777777" w:rsidR="00736B5B" w:rsidRPr="000E4F59" w:rsidRDefault="00736B5B" w:rsidP="00736B5B">
      <w:pPr>
        <w:rPr>
          <w:rFonts w:ascii="Arial" w:hAnsi="Arial" w:cs="Arial"/>
          <w:sz w:val="20"/>
          <w:szCs w:val="20"/>
        </w:rPr>
      </w:pPr>
    </w:p>
    <w:p w14:paraId="092BE7CC" w14:textId="1F8D9872" w:rsidR="00736B5B" w:rsidRPr="000E4F59" w:rsidRDefault="00736B5B" w:rsidP="00736B5B">
      <w:pPr>
        <w:rPr>
          <w:rFonts w:ascii="Arial" w:hAnsi="Arial" w:cs="Arial"/>
          <w:sz w:val="20"/>
          <w:szCs w:val="20"/>
        </w:rPr>
      </w:pPr>
      <w:commentRangeStart w:id="70"/>
      <w:r w:rsidRPr="000E4F59">
        <w:rPr>
          <w:rFonts w:ascii="Arial" w:hAnsi="Arial" w:cs="Arial"/>
          <w:b/>
          <w:bCs/>
          <w:sz w:val="20"/>
          <w:szCs w:val="20"/>
        </w:rPr>
        <w:t>Video:</w:t>
      </w:r>
      <w:r w:rsidRPr="000E4F59">
        <w:rPr>
          <w:rFonts w:ascii="Arial" w:hAnsi="Arial" w:cs="Arial"/>
          <w:sz w:val="20"/>
          <w:szCs w:val="20"/>
        </w:rPr>
        <w:t xml:space="preserve"> </w:t>
      </w:r>
      <w:hyperlink r:id="rId39" w:history="1">
        <w:r w:rsidRPr="000E4F59">
          <w:rPr>
            <w:rStyle w:val="Hipervnculo"/>
            <w:rFonts w:ascii="Arial" w:hAnsi="Arial" w:cs="Arial"/>
            <w:sz w:val="20"/>
            <w:szCs w:val="20"/>
          </w:rPr>
          <w:t>Gamas de mercado - universos de vestuarios - ocasiones de uso</w:t>
        </w:r>
      </w:hyperlink>
      <w:commentRangeEnd w:id="70"/>
      <w:r w:rsidRPr="000E4F59">
        <w:rPr>
          <w:rStyle w:val="Refdecomentario"/>
          <w:rFonts w:ascii="Arial" w:hAnsi="Arial" w:cs="Arial"/>
          <w:sz w:val="20"/>
          <w:szCs w:val="20"/>
        </w:rPr>
        <w:commentReference w:id="70"/>
      </w:r>
    </w:p>
    <w:p w14:paraId="74682BF0" w14:textId="77777777" w:rsidR="00736B5B" w:rsidRPr="000E4F59" w:rsidRDefault="00736B5B" w:rsidP="00736B5B">
      <w:pPr>
        <w:rPr>
          <w:rFonts w:ascii="Arial" w:hAnsi="Arial" w:cs="Arial"/>
          <w:sz w:val="20"/>
          <w:szCs w:val="20"/>
        </w:rPr>
      </w:pPr>
    </w:p>
    <w:p w14:paraId="5B6A842E" w14:textId="77777777" w:rsidR="00736B5B" w:rsidRPr="000E4F59" w:rsidRDefault="00736B5B" w:rsidP="00736B5B">
      <w:pPr>
        <w:rPr>
          <w:rFonts w:ascii="Arial" w:hAnsi="Arial" w:cs="Arial"/>
          <w:sz w:val="20"/>
          <w:szCs w:val="20"/>
        </w:rPr>
      </w:pPr>
      <w:r w:rsidRPr="000E4F59">
        <w:rPr>
          <w:rFonts w:ascii="Arial" w:hAnsi="Arial" w:cs="Arial"/>
          <w:sz w:val="20"/>
          <w:szCs w:val="20"/>
        </w:rPr>
        <w:lastRenderedPageBreak/>
        <w:t>Este recurso permite relacionar la clasificación del mercado de la moda con los diferentes universos del vestuario y las condiciones de uso de las prendas.</w:t>
      </w:r>
    </w:p>
    <w:p w14:paraId="205DCB6E" w14:textId="77777777" w:rsidR="00736B5B" w:rsidRPr="000E4F59" w:rsidRDefault="00736B5B" w:rsidP="00736B5B">
      <w:pPr>
        <w:rPr>
          <w:rFonts w:ascii="Arial" w:hAnsi="Arial" w:cs="Arial"/>
          <w:sz w:val="20"/>
          <w:szCs w:val="20"/>
        </w:rPr>
      </w:pPr>
    </w:p>
    <w:p w14:paraId="524D4A92" w14:textId="4951F1F5" w:rsidR="00141DC6" w:rsidRPr="000E4F59" w:rsidRDefault="00736B5B" w:rsidP="00736B5B">
      <w:pPr>
        <w:spacing w:line="276" w:lineRule="auto"/>
        <w:rPr>
          <w:rFonts w:ascii="Arial" w:hAnsi="Arial" w:cs="Arial"/>
          <w:sz w:val="20"/>
          <w:szCs w:val="20"/>
        </w:rPr>
      </w:pPr>
      <w:r w:rsidRPr="000E4F59">
        <w:rPr>
          <w:rFonts w:ascii="Arial" w:hAnsi="Arial" w:cs="Arial"/>
          <w:sz w:val="20"/>
          <w:szCs w:val="20"/>
        </w:rPr>
        <w:t>La relación entre las gamas de mercado, los universos del vestuario y las ocasiones de uso permite comprender cómo se organiza la oferta de moda y cómo las características del producto responden tanto al mercado como a las necesidades de uso.</w:t>
      </w:r>
    </w:p>
    <w:p w14:paraId="7A32B706" w14:textId="77777777" w:rsidR="00141DC6" w:rsidRPr="000E4F59" w:rsidRDefault="00141DC6" w:rsidP="00A445AD">
      <w:pPr>
        <w:pStyle w:val="Normal0"/>
        <w:rPr>
          <w:sz w:val="20"/>
          <w:szCs w:val="20"/>
        </w:rPr>
      </w:pPr>
    </w:p>
    <w:p w14:paraId="4985287F" w14:textId="70D2F59E" w:rsidR="00141DC6" w:rsidRPr="000E4F59" w:rsidRDefault="00141DC6" w:rsidP="00A445AD">
      <w:pPr>
        <w:pStyle w:val="Ttulo1"/>
        <w:spacing w:before="0" w:after="0"/>
        <w:rPr>
          <w:rFonts w:ascii="Arial" w:hAnsi="Arial" w:cs="Arial"/>
          <w:b/>
          <w:sz w:val="20"/>
          <w:szCs w:val="20"/>
        </w:rPr>
      </w:pPr>
      <w:bookmarkStart w:id="71" w:name="_Toc194085626"/>
      <w:bookmarkStart w:id="72" w:name="_Toc197361794"/>
      <w:r w:rsidRPr="000E4F59">
        <w:rPr>
          <w:rFonts w:ascii="Arial" w:hAnsi="Arial" w:cs="Arial"/>
          <w:b/>
          <w:sz w:val="20"/>
          <w:szCs w:val="20"/>
        </w:rPr>
        <w:t>5. Textiles</w:t>
      </w:r>
      <w:bookmarkEnd w:id="71"/>
      <w:bookmarkEnd w:id="72"/>
    </w:p>
    <w:p w14:paraId="0F671910" w14:textId="77777777" w:rsidR="00F17A56" w:rsidRPr="000E4F59" w:rsidRDefault="00F17A56" w:rsidP="00F17A56">
      <w:pPr>
        <w:rPr>
          <w:rFonts w:ascii="Arial" w:hAnsi="Arial" w:cs="Arial"/>
          <w:sz w:val="20"/>
          <w:szCs w:val="20"/>
        </w:rPr>
      </w:pPr>
    </w:p>
    <w:p w14:paraId="0B6F2A83" w14:textId="42BEA408" w:rsidR="00F17A56" w:rsidRPr="000E4F59" w:rsidRDefault="00F17A56" w:rsidP="00F17A56">
      <w:pPr>
        <w:rPr>
          <w:rFonts w:ascii="Arial" w:hAnsi="Arial" w:cs="Arial"/>
          <w:sz w:val="20"/>
          <w:szCs w:val="20"/>
        </w:rPr>
      </w:pPr>
      <w:commentRangeStart w:id="73"/>
      <w:r w:rsidRPr="000E4F59">
        <w:rPr>
          <w:rFonts w:ascii="Arial" w:hAnsi="Arial" w:cs="Arial"/>
          <w:noProof/>
          <w:sz w:val="20"/>
          <w:szCs w:val="20"/>
          <w:lang w:eastAsia="es-CO"/>
        </w:rPr>
        <w:drawing>
          <wp:anchor distT="0" distB="0" distL="114300" distR="114300" simplePos="0" relativeHeight="251670528" behindDoc="1" locked="0" layoutInCell="1" allowOverlap="1" wp14:anchorId="26A78DFA" wp14:editId="6A29EC0B">
            <wp:simplePos x="0" y="0"/>
            <wp:positionH relativeFrom="column">
              <wp:posOffset>3175</wp:posOffset>
            </wp:positionH>
            <wp:positionV relativeFrom="paragraph">
              <wp:posOffset>0</wp:posOffset>
            </wp:positionV>
            <wp:extent cx="1820848" cy="1158207"/>
            <wp:effectExtent l="0" t="0" r="0" b="0"/>
            <wp:wrapTight wrapText="bothSides">
              <wp:wrapPolygon edited="0">
                <wp:start x="0" y="0"/>
                <wp:lineTo x="0" y="21327"/>
                <wp:lineTo x="21397" y="21327"/>
                <wp:lineTo x="21397"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20848" cy="1158207"/>
                    </a:xfrm>
                    <a:prstGeom prst="rect">
                      <a:avLst/>
                    </a:prstGeom>
                  </pic:spPr>
                </pic:pic>
              </a:graphicData>
            </a:graphic>
            <wp14:sizeRelH relativeFrom="page">
              <wp14:pctWidth>0</wp14:pctWidth>
            </wp14:sizeRelH>
            <wp14:sizeRelV relativeFrom="page">
              <wp14:pctHeight>0</wp14:pctHeight>
            </wp14:sizeRelV>
          </wp:anchor>
        </w:drawing>
      </w:r>
      <w:commentRangeEnd w:id="73"/>
      <w:r w:rsidRPr="000E4F59">
        <w:rPr>
          <w:rStyle w:val="Refdecomentario"/>
          <w:rFonts w:ascii="Arial" w:hAnsi="Arial" w:cs="Arial"/>
          <w:sz w:val="20"/>
          <w:szCs w:val="20"/>
        </w:rPr>
        <w:commentReference w:id="73"/>
      </w:r>
    </w:p>
    <w:p w14:paraId="3364AA49" w14:textId="77777777" w:rsidR="00F17A56" w:rsidRPr="000E4F59" w:rsidRDefault="00F17A56" w:rsidP="00F17A56">
      <w:pPr>
        <w:rPr>
          <w:rFonts w:ascii="Arial" w:hAnsi="Arial" w:cs="Arial"/>
          <w:sz w:val="20"/>
          <w:szCs w:val="20"/>
        </w:rPr>
      </w:pPr>
    </w:p>
    <w:p w14:paraId="578D1C6B" w14:textId="77777777" w:rsidR="00F17A56" w:rsidRPr="000E4F59" w:rsidRDefault="00F17A56" w:rsidP="00F17A56">
      <w:pPr>
        <w:pStyle w:val="pdq2pgselectionanchorcontainer"/>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Los materiales textiles, tanto para aplicaciones de vestuario como para usos industriales, se originan a partir de fibras que constituyen la unidad básica de cualquier estructura textil. Estas fibras se transforman mediante procesos técnicos que incluyen la formación de filamentos, el hilado para obtener hilos y, posteriormente, la conformación de tejidos que dan lugar a las telas. La comprensión de esta secuencia permite interpretar cómo las características del material influyen en el comportamiento, la resistencia y la funcionalidad del producto final.</w:t>
      </w:r>
    </w:p>
    <w:p w14:paraId="685D62AB" w14:textId="77777777" w:rsidR="00F17A56" w:rsidRPr="000E4F59" w:rsidRDefault="00F17A56" w:rsidP="00F17A56">
      <w:pPr>
        <w:pStyle w:val="pdq2pgselectionanchorcontainer"/>
        <w:spacing w:before="0" w:beforeAutospacing="0" w:after="0" w:afterAutospacing="0" w:line="276" w:lineRule="auto"/>
        <w:rPr>
          <w:rFonts w:ascii="Arial" w:hAnsi="Arial" w:cs="Arial"/>
          <w:b/>
          <w:bCs/>
          <w:color w:val="000000" w:themeColor="text1"/>
          <w:sz w:val="20"/>
          <w:szCs w:val="20"/>
        </w:rPr>
      </w:pPr>
    </w:p>
    <w:p w14:paraId="5B881D78" w14:textId="77777777" w:rsidR="00F17A56" w:rsidRPr="000E4F59" w:rsidRDefault="00F17A56" w:rsidP="00F17A56">
      <w:pPr>
        <w:pStyle w:val="Ttulo3"/>
        <w:spacing w:before="0" w:after="0"/>
        <w:rPr>
          <w:rFonts w:ascii="Arial" w:hAnsi="Arial" w:cs="Arial"/>
          <w:b/>
          <w:bCs/>
          <w:color w:val="000000" w:themeColor="text1"/>
          <w:sz w:val="20"/>
          <w:szCs w:val="20"/>
        </w:rPr>
      </w:pPr>
      <w:r w:rsidRPr="000E4F59">
        <w:rPr>
          <w:rFonts w:ascii="Arial" w:hAnsi="Arial" w:cs="Arial"/>
          <w:b/>
          <w:bCs/>
          <w:color w:val="000000" w:themeColor="text1"/>
          <w:sz w:val="20"/>
          <w:szCs w:val="20"/>
        </w:rPr>
        <w:t>Fibras textiles</w:t>
      </w:r>
    </w:p>
    <w:p w14:paraId="6E032AAE" w14:textId="77777777" w:rsidR="00F17A56" w:rsidRPr="000E4F59" w:rsidRDefault="00F17A56" w:rsidP="00F17A56">
      <w:pPr>
        <w:rPr>
          <w:rFonts w:ascii="Arial" w:hAnsi="Arial" w:cs="Arial"/>
          <w:sz w:val="20"/>
          <w:szCs w:val="20"/>
        </w:rPr>
      </w:pPr>
    </w:p>
    <w:p w14:paraId="0FDF7451"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Se entienden como la unidad sólida elemental que compone toda estructura textil. Cada fibra corresponde a un filamento que participa en la conformación de los hilos y, en consecuencia, de los tejidos y telas. Desde el punto de vista técnico, se considera fibra a aquel elemento cuya longitud es considerablemente mayor que su diámetro, condición que posibilita su entrelazado, torsión y transformación en estructuras textiles con propiedades específicas de resistencia, flexibilidad y adaptabilidad al uso.</w:t>
      </w:r>
    </w:p>
    <w:p w14:paraId="4CAAEE36"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p>
    <w:p w14:paraId="1D0F6D1A"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Las fibras textiles se organizan de acuerdo con su origen, lo que permite comprender sus propiedades físicas, su comportamiento durante los procesos de transformación y su pertinencia según el uso final. De manera general, se reconocen dos grandes grupos: fibras naturales y fibras químicas, cada uno con subdivisiones según la materia prima de procedencia.</w:t>
      </w:r>
    </w:p>
    <w:p w14:paraId="057E8D41"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p>
    <w:p w14:paraId="7184B810" w14:textId="617185BF" w:rsidR="00F17A56" w:rsidRPr="000E4F59" w:rsidRDefault="00F17A56" w:rsidP="00F17A56">
      <w:pPr>
        <w:pStyle w:val="NormalWeb"/>
        <w:spacing w:before="0" w:beforeAutospacing="0" w:after="0" w:afterAutospacing="0" w:line="276" w:lineRule="auto"/>
        <w:rPr>
          <w:rFonts w:ascii="Arial" w:hAnsi="Arial" w:cs="Arial"/>
          <w:b/>
          <w:bCs/>
          <w:color w:val="000000" w:themeColor="text1"/>
          <w:sz w:val="20"/>
          <w:szCs w:val="20"/>
        </w:rPr>
      </w:pPr>
      <w:commentRangeStart w:id="74"/>
      <w:r w:rsidRPr="000E4F59">
        <w:rPr>
          <w:rFonts w:ascii="Arial" w:hAnsi="Arial" w:cs="Arial"/>
          <w:b/>
          <w:bCs/>
          <w:color w:val="000000" w:themeColor="text1"/>
          <w:sz w:val="20"/>
          <w:szCs w:val="20"/>
        </w:rPr>
        <w:t>Clasificación de las fibras textiles</w:t>
      </w:r>
    </w:p>
    <w:p w14:paraId="2EED338B" w14:textId="77777777" w:rsidR="00F17A56" w:rsidRPr="000E4F59" w:rsidRDefault="00F17A56" w:rsidP="00F17A56">
      <w:pPr>
        <w:pStyle w:val="NormalWeb"/>
        <w:spacing w:before="0" w:beforeAutospacing="0" w:after="0" w:afterAutospacing="0" w:line="276" w:lineRule="auto"/>
        <w:rPr>
          <w:rFonts w:ascii="Arial" w:hAnsi="Arial" w:cs="Arial"/>
          <w:b/>
          <w:bCs/>
          <w:color w:val="000000" w:themeColor="text1"/>
          <w:sz w:val="20"/>
          <w:szCs w:val="20"/>
        </w:rPr>
      </w:pPr>
    </w:p>
    <w:p w14:paraId="0B963687"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1 - Fibras naturales</w:t>
      </w:r>
    </w:p>
    <w:p w14:paraId="1CB67E23"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Animal</w:t>
      </w:r>
    </w:p>
    <w:p w14:paraId="2011B4D2" w14:textId="77777777" w:rsidR="00F17A56" w:rsidRPr="000E4F59" w:rsidRDefault="00F17A56" w:rsidP="00F17A56">
      <w:pPr>
        <w:numPr>
          <w:ilvl w:val="0"/>
          <w:numId w:val="10"/>
        </w:numPr>
        <w:spacing w:line="276" w:lineRule="auto"/>
        <w:rPr>
          <w:rFonts w:ascii="Arial" w:hAnsi="Arial" w:cs="Arial"/>
          <w:color w:val="000000" w:themeColor="text1"/>
          <w:sz w:val="20"/>
          <w:szCs w:val="20"/>
        </w:rPr>
      </w:pPr>
      <w:r w:rsidRPr="000E4F59">
        <w:rPr>
          <w:rFonts w:ascii="Arial" w:hAnsi="Arial" w:cs="Arial"/>
          <w:color w:val="000000" w:themeColor="text1"/>
          <w:sz w:val="20"/>
          <w:szCs w:val="20"/>
        </w:rPr>
        <w:t xml:space="preserve">Procedentes de secreciones sedosas: seda y seda silvestre. </w:t>
      </w:r>
    </w:p>
    <w:p w14:paraId="6252A74A" w14:textId="77777777" w:rsidR="00F17A56" w:rsidRPr="000E4F59" w:rsidRDefault="00F17A56" w:rsidP="00F17A56">
      <w:pPr>
        <w:numPr>
          <w:ilvl w:val="0"/>
          <w:numId w:val="10"/>
        </w:numPr>
        <w:spacing w:line="276" w:lineRule="auto"/>
        <w:rPr>
          <w:rFonts w:ascii="Arial" w:hAnsi="Arial" w:cs="Arial"/>
          <w:color w:val="000000" w:themeColor="text1"/>
          <w:sz w:val="20"/>
          <w:szCs w:val="20"/>
        </w:rPr>
      </w:pPr>
      <w:r w:rsidRPr="000E4F59">
        <w:rPr>
          <w:rFonts w:ascii="Arial" w:hAnsi="Arial" w:cs="Arial"/>
          <w:color w:val="000000" w:themeColor="text1"/>
          <w:sz w:val="20"/>
          <w:szCs w:val="20"/>
        </w:rPr>
        <w:t xml:space="preserve">Procedentes de folículos pilosos: alpaca, angora, camello, cachemira, conejo, llama, vicuña, yak, entre otras. </w:t>
      </w:r>
    </w:p>
    <w:p w14:paraId="17E8BB45"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Vegetal</w:t>
      </w:r>
    </w:p>
    <w:p w14:paraId="5665036E" w14:textId="77777777" w:rsidR="00F17A56" w:rsidRPr="000E4F59" w:rsidRDefault="00F17A56" w:rsidP="00F17A56">
      <w:pPr>
        <w:numPr>
          <w:ilvl w:val="0"/>
          <w:numId w:val="11"/>
        </w:numPr>
        <w:spacing w:line="276" w:lineRule="auto"/>
        <w:rPr>
          <w:rFonts w:ascii="Arial" w:hAnsi="Arial" w:cs="Arial"/>
          <w:color w:val="000000" w:themeColor="text1"/>
          <w:sz w:val="20"/>
          <w:szCs w:val="20"/>
        </w:rPr>
      </w:pPr>
      <w:r w:rsidRPr="000E4F59">
        <w:rPr>
          <w:rFonts w:ascii="Arial" w:hAnsi="Arial" w:cs="Arial"/>
          <w:color w:val="000000" w:themeColor="text1"/>
          <w:sz w:val="20"/>
          <w:szCs w:val="20"/>
        </w:rPr>
        <w:t xml:space="preserve">Procedentes de la semilla: algodón. </w:t>
      </w:r>
    </w:p>
    <w:p w14:paraId="7C418A18" w14:textId="77777777" w:rsidR="00F17A56" w:rsidRPr="000E4F59" w:rsidRDefault="00F17A56" w:rsidP="00F17A56">
      <w:pPr>
        <w:numPr>
          <w:ilvl w:val="0"/>
          <w:numId w:val="11"/>
        </w:numPr>
        <w:spacing w:line="276" w:lineRule="auto"/>
        <w:rPr>
          <w:rFonts w:ascii="Arial" w:hAnsi="Arial" w:cs="Arial"/>
          <w:color w:val="000000" w:themeColor="text1"/>
          <w:sz w:val="20"/>
          <w:szCs w:val="20"/>
        </w:rPr>
      </w:pPr>
      <w:r w:rsidRPr="000E4F59">
        <w:rPr>
          <w:rFonts w:ascii="Arial" w:hAnsi="Arial" w:cs="Arial"/>
          <w:color w:val="000000" w:themeColor="text1"/>
          <w:sz w:val="20"/>
          <w:szCs w:val="20"/>
        </w:rPr>
        <w:t xml:space="preserve">Procedentes del tallo: lino, cáñamo, yute y ramio. </w:t>
      </w:r>
    </w:p>
    <w:p w14:paraId="795BB393" w14:textId="77777777" w:rsidR="00F17A56" w:rsidRPr="000E4F59" w:rsidRDefault="00F17A56" w:rsidP="00F17A56">
      <w:pPr>
        <w:numPr>
          <w:ilvl w:val="0"/>
          <w:numId w:val="11"/>
        </w:numPr>
        <w:spacing w:line="276" w:lineRule="auto"/>
        <w:rPr>
          <w:rFonts w:ascii="Arial" w:hAnsi="Arial" w:cs="Arial"/>
          <w:color w:val="000000" w:themeColor="text1"/>
          <w:sz w:val="20"/>
          <w:szCs w:val="20"/>
        </w:rPr>
      </w:pPr>
      <w:r w:rsidRPr="000E4F59">
        <w:rPr>
          <w:rFonts w:ascii="Arial" w:hAnsi="Arial" w:cs="Arial"/>
          <w:color w:val="000000" w:themeColor="text1"/>
          <w:sz w:val="20"/>
          <w:szCs w:val="20"/>
        </w:rPr>
        <w:t xml:space="preserve">Procedentes de la hoja: esparto y sisal. </w:t>
      </w:r>
    </w:p>
    <w:p w14:paraId="4E050E28" w14:textId="77777777" w:rsidR="00F17A56" w:rsidRPr="000E4F59" w:rsidRDefault="00F17A56" w:rsidP="00F17A56">
      <w:pPr>
        <w:numPr>
          <w:ilvl w:val="0"/>
          <w:numId w:val="11"/>
        </w:numPr>
        <w:spacing w:line="276" w:lineRule="auto"/>
        <w:rPr>
          <w:rFonts w:ascii="Arial" w:hAnsi="Arial" w:cs="Arial"/>
          <w:color w:val="000000" w:themeColor="text1"/>
          <w:sz w:val="20"/>
          <w:szCs w:val="20"/>
        </w:rPr>
      </w:pPr>
      <w:r w:rsidRPr="000E4F59">
        <w:rPr>
          <w:rFonts w:ascii="Arial" w:hAnsi="Arial" w:cs="Arial"/>
          <w:color w:val="000000" w:themeColor="text1"/>
          <w:sz w:val="20"/>
          <w:szCs w:val="20"/>
        </w:rPr>
        <w:t xml:space="preserve">Procedentes del fruto: coco. </w:t>
      </w:r>
    </w:p>
    <w:p w14:paraId="32FCE2D5"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Mineral</w:t>
      </w:r>
    </w:p>
    <w:p w14:paraId="2A96D81A" w14:textId="77777777" w:rsidR="00F17A56" w:rsidRPr="000E4F59" w:rsidRDefault="00F17A56" w:rsidP="00F17A56">
      <w:pPr>
        <w:numPr>
          <w:ilvl w:val="0"/>
          <w:numId w:val="12"/>
        </w:numPr>
        <w:spacing w:line="276" w:lineRule="auto"/>
        <w:rPr>
          <w:rFonts w:ascii="Arial" w:hAnsi="Arial" w:cs="Arial"/>
          <w:color w:val="000000" w:themeColor="text1"/>
          <w:sz w:val="20"/>
          <w:szCs w:val="20"/>
        </w:rPr>
      </w:pPr>
      <w:r w:rsidRPr="000E4F59">
        <w:rPr>
          <w:rFonts w:ascii="Arial" w:hAnsi="Arial" w:cs="Arial"/>
          <w:color w:val="000000" w:themeColor="text1"/>
          <w:sz w:val="20"/>
          <w:szCs w:val="20"/>
        </w:rPr>
        <w:t xml:space="preserve">Origen inorgánico: asbesto, fibra de vidrio y fibra de carbono. </w:t>
      </w:r>
    </w:p>
    <w:p w14:paraId="785629B3" w14:textId="77777777" w:rsidR="00F17A56" w:rsidRPr="000E4F59" w:rsidRDefault="00F17A56" w:rsidP="00F17A56">
      <w:pPr>
        <w:pStyle w:val="NormalWeb"/>
        <w:spacing w:before="0" w:beforeAutospacing="0" w:after="0" w:afterAutospacing="0" w:line="276" w:lineRule="auto"/>
        <w:rPr>
          <w:rStyle w:val="Fuerte"/>
          <w:rFonts w:ascii="Arial" w:hAnsi="Arial" w:cs="Arial"/>
          <w:color w:val="000000" w:themeColor="text1"/>
          <w:sz w:val="20"/>
          <w:szCs w:val="20"/>
        </w:rPr>
      </w:pPr>
    </w:p>
    <w:p w14:paraId="77ED254C" w14:textId="5CDF29DF"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Ítem 2 - Fibras químicas</w:t>
      </w:r>
    </w:p>
    <w:p w14:paraId="5FBCDC3A"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Artificiales</w:t>
      </w:r>
    </w:p>
    <w:p w14:paraId="6B59946E" w14:textId="77777777" w:rsidR="00F17A56" w:rsidRPr="000E4F59" w:rsidRDefault="00F17A56" w:rsidP="00F17A56">
      <w:pPr>
        <w:numPr>
          <w:ilvl w:val="0"/>
          <w:numId w:val="13"/>
        </w:numPr>
        <w:spacing w:line="276" w:lineRule="auto"/>
        <w:rPr>
          <w:rFonts w:ascii="Arial" w:hAnsi="Arial" w:cs="Arial"/>
          <w:color w:val="000000" w:themeColor="text1"/>
          <w:sz w:val="20"/>
          <w:szCs w:val="20"/>
        </w:rPr>
      </w:pPr>
      <w:r w:rsidRPr="000E4F59">
        <w:rPr>
          <w:rFonts w:ascii="Arial" w:hAnsi="Arial" w:cs="Arial"/>
          <w:color w:val="000000" w:themeColor="text1"/>
          <w:sz w:val="20"/>
          <w:szCs w:val="20"/>
        </w:rPr>
        <w:lastRenderedPageBreak/>
        <w:t xml:space="preserve">Base proteica: fibras derivadas de caseína y alginatos. </w:t>
      </w:r>
    </w:p>
    <w:p w14:paraId="66A0275C" w14:textId="77777777" w:rsidR="00F17A56" w:rsidRPr="000E4F59" w:rsidRDefault="00F17A56" w:rsidP="00F17A56">
      <w:pPr>
        <w:numPr>
          <w:ilvl w:val="0"/>
          <w:numId w:val="13"/>
        </w:numPr>
        <w:spacing w:line="276" w:lineRule="auto"/>
        <w:rPr>
          <w:rFonts w:ascii="Arial" w:hAnsi="Arial" w:cs="Arial"/>
          <w:color w:val="000000" w:themeColor="text1"/>
          <w:sz w:val="20"/>
          <w:szCs w:val="20"/>
        </w:rPr>
      </w:pPr>
      <w:r w:rsidRPr="000E4F59">
        <w:rPr>
          <w:rFonts w:ascii="Arial" w:hAnsi="Arial" w:cs="Arial"/>
          <w:color w:val="000000" w:themeColor="text1"/>
          <w:sz w:val="20"/>
          <w:szCs w:val="20"/>
        </w:rPr>
        <w:t xml:space="preserve">Base celulósica: rayón, viscosa, cupro y acetato. </w:t>
      </w:r>
    </w:p>
    <w:p w14:paraId="2912E7BD" w14:textId="77777777" w:rsidR="00F17A56" w:rsidRPr="000E4F59" w:rsidRDefault="00F17A56" w:rsidP="00F17A56">
      <w:pPr>
        <w:numPr>
          <w:ilvl w:val="0"/>
          <w:numId w:val="13"/>
        </w:numPr>
        <w:spacing w:line="276" w:lineRule="auto"/>
        <w:rPr>
          <w:rFonts w:ascii="Arial" w:hAnsi="Arial" w:cs="Arial"/>
          <w:color w:val="000000" w:themeColor="text1"/>
          <w:sz w:val="20"/>
          <w:szCs w:val="20"/>
        </w:rPr>
      </w:pPr>
      <w:r w:rsidRPr="000E4F59">
        <w:rPr>
          <w:rFonts w:ascii="Arial" w:hAnsi="Arial" w:cs="Arial"/>
          <w:color w:val="000000" w:themeColor="text1"/>
          <w:sz w:val="20"/>
          <w:szCs w:val="20"/>
        </w:rPr>
        <w:t xml:space="preserve">Base metálica: filamentos con contenido de oro, plata o cobre. </w:t>
      </w:r>
    </w:p>
    <w:p w14:paraId="5551060A"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Sintéticas</w:t>
      </w:r>
    </w:p>
    <w:p w14:paraId="2061994F" w14:textId="77777777" w:rsidR="00F17A56" w:rsidRPr="000E4F59" w:rsidRDefault="00F17A56" w:rsidP="00F17A56">
      <w:pPr>
        <w:numPr>
          <w:ilvl w:val="0"/>
          <w:numId w:val="14"/>
        </w:numPr>
        <w:spacing w:line="276" w:lineRule="auto"/>
        <w:rPr>
          <w:rFonts w:ascii="Arial" w:hAnsi="Arial" w:cs="Arial"/>
          <w:color w:val="000000" w:themeColor="text1"/>
          <w:sz w:val="20"/>
          <w:szCs w:val="20"/>
        </w:rPr>
      </w:pPr>
      <w:r w:rsidRPr="000E4F59">
        <w:rPr>
          <w:rFonts w:ascii="Arial" w:hAnsi="Arial" w:cs="Arial"/>
          <w:color w:val="000000" w:themeColor="text1"/>
          <w:sz w:val="20"/>
          <w:szCs w:val="20"/>
        </w:rPr>
        <w:t xml:space="preserve">Por polimerización: polivinilo y fibras acrílicas. </w:t>
      </w:r>
    </w:p>
    <w:p w14:paraId="5B431FD9" w14:textId="77777777" w:rsidR="00F17A56" w:rsidRPr="000E4F59" w:rsidRDefault="00F17A56" w:rsidP="00F17A56">
      <w:pPr>
        <w:numPr>
          <w:ilvl w:val="0"/>
          <w:numId w:val="14"/>
        </w:numPr>
        <w:spacing w:line="276" w:lineRule="auto"/>
        <w:rPr>
          <w:rFonts w:ascii="Arial" w:hAnsi="Arial" w:cs="Arial"/>
          <w:color w:val="000000" w:themeColor="text1"/>
          <w:sz w:val="20"/>
          <w:szCs w:val="20"/>
        </w:rPr>
      </w:pPr>
      <w:r w:rsidRPr="000E4F59">
        <w:rPr>
          <w:rFonts w:ascii="Arial" w:hAnsi="Arial" w:cs="Arial"/>
          <w:color w:val="000000" w:themeColor="text1"/>
          <w:sz w:val="20"/>
          <w:szCs w:val="20"/>
        </w:rPr>
        <w:t>Por condensación: poliéster y poliamida (</w:t>
      </w:r>
      <w:r w:rsidRPr="000E4F59">
        <w:rPr>
          <w:rStyle w:val="nfasis"/>
          <w:rFonts w:ascii="Arial" w:hAnsi="Arial" w:cs="Arial"/>
          <w:color w:val="000000" w:themeColor="text1"/>
          <w:sz w:val="20"/>
          <w:szCs w:val="20"/>
        </w:rPr>
        <w:t>nylon</w:t>
      </w:r>
      <w:r w:rsidRPr="000E4F59">
        <w:rPr>
          <w:rFonts w:ascii="Arial" w:hAnsi="Arial" w:cs="Arial"/>
          <w:color w:val="000000" w:themeColor="text1"/>
          <w:sz w:val="20"/>
          <w:szCs w:val="20"/>
        </w:rPr>
        <w:t xml:space="preserve">). </w:t>
      </w:r>
    </w:p>
    <w:p w14:paraId="3929B1DB" w14:textId="77777777" w:rsidR="00F17A56" w:rsidRPr="000E4F59" w:rsidRDefault="00F17A56" w:rsidP="00F17A56">
      <w:pPr>
        <w:numPr>
          <w:ilvl w:val="0"/>
          <w:numId w:val="14"/>
        </w:numPr>
        <w:spacing w:line="276" w:lineRule="auto"/>
        <w:rPr>
          <w:rFonts w:ascii="Arial" w:hAnsi="Arial" w:cs="Arial"/>
          <w:color w:val="000000" w:themeColor="text1"/>
          <w:sz w:val="20"/>
          <w:szCs w:val="20"/>
        </w:rPr>
      </w:pPr>
      <w:r w:rsidRPr="000E4F59">
        <w:rPr>
          <w:rFonts w:ascii="Arial" w:hAnsi="Arial" w:cs="Arial"/>
          <w:color w:val="000000" w:themeColor="text1"/>
          <w:sz w:val="20"/>
          <w:szCs w:val="20"/>
        </w:rPr>
        <w:t xml:space="preserve">Por poliaddición: poliuretano y elastómeros. </w:t>
      </w:r>
      <w:commentRangeEnd w:id="74"/>
      <w:r w:rsidRPr="000E4F59">
        <w:rPr>
          <w:rStyle w:val="Refdecomentario"/>
          <w:rFonts w:ascii="Arial" w:hAnsi="Arial" w:cs="Arial"/>
          <w:color w:val="000000" w:themeColor="text1"/>
          <w:sz w:val="20"/>
          <w:szCs w:val="20"/>
        </w:rPr>
        <w:commentReference w:id="74"/>
      </w:r>
    </w:p>
    <w:p w14:paraId="0D7A8743" w14:textId="77777777" w:rsidR="00F17A56" w:rsidRPr="000E4F59" w:rsidRDefault="00F17A56" w:rsidP="00F17A56">
      <w:pPr>
        <w:pStyle w:val="Ttulo3"/>
        <w:spacing w:before="0" w:after="0"/>
        <w:rPr>
          <w:rFonts w:ascii="Arial" w:hAnsi="Arial" w:cs="Arial"/>
          <w:color w:val="000000" w:themeColor="text1"/>
          <w:sz w:val="20"/>
          <w:szCs w:val="20"/>
        </w:rPr>
      </w:pPr>
    </w:p>
    <w:p w14:paraId="7A9DD14D" w14:textId="1C8AA221" w:rsidR="00F17A56" w:rsidRPr="000E4F59" w:rsidRDefault="00F17A56" w:rsidP="00F17A56">
      <w:pPr>
        <w:pStyle w:val="Ttulo3"/>
        <w:spacing w:before="0" w:after="0"/>
        <w:rPr>
          <w:rFonts w:ascii="Arial" w:hAnsi="Arial" w:cs="Arial"/>
          <w:b/>
          <w:bCs/>
          <w:color w:val="000000" w:themeColor="text1"/>
          <w:sz w:val="20"/>
          <w:szCs w:val="20"/>
        </w:rPr>
      </w:pPr>
      <w:r w:rsidRPr="000E4F59">
        <w:rPr>
          <w:rFonts w:ascii="Arial" w:hAnsi="Arial" w:cs="Arial"/>
          <w:b/>
          <w:bCs/>
          <w:color w:val="000000" w:themeColor="text1"/>
          <w:sz w:val="20"/>
          <w:szCs w:val="20"/>
        </w:rPr>
        <w:t>Hilos e hilatura</w:t>
      </w:r>
    </w:p>
    <w:p w14:paraId="226AE328" w14:textId="77777777" w:rsidR="00F17A56" w:rsidRPr="000E4F59" w:rsidRDefault="00F17A56" w:rsidP="00F17A56">
      <w:pPr>
        <w:rPr>
          <w:rFonts w:ascii="Arial" w:hAnsi="Arial" w:cs="Arial"/>
          <w:sz w:val="20"/>
          <w:szCs w:val="20"/>
        </w:rPr>
      </w:pPr>
    </w:p>
    <w:p w14:paraId="13736FC3"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Después de reconocer las fibras y su clasificación, es necesario comprender cómo estas se transforman en estructuras aptas para la fabricación textil.</w:t>
      </w:r>
    </w:p>
    <w:p w14:paraId="06FD1E6A"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p>
    <w:p w14:paraId="4E9337D2"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Hilo:</w:t>
      </w:r>
      <w:r w:rsidRPr="000E4F59">
        <w:rPr>
          <w:rFonts w:ascii="Arial" w:hAnsi="Arial" w:cs="Arial"/>
          <w:color w:val="000000" w:themeColor="text1"/>
          <w:sz w:val="20"/>
          <w:szCs w:val="20"/>
        </w:rPr>
        <w:t xml:space="preserve"> se entiende como la agrupación de fibras textiles, continuas o discontinuas, que se integran mediante torsión hasta alcanzar una longitud suficiente para su utilización en la fabricación de estructuras textiles. Esta conformación permite obtener un elemento resistente y uniforme, apto para procesos posteriores de tejido.</w:t>
      </w:r>
    </w:p>
    <w:p w14:paraId="721C32A1"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p>
    <w:p w14:paraId="00D16509"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Hilatura:</w:t>
      </w:r>
      <w:r w:rsidRPr="000E4F59">
        <w:rPr>
          <w:rFonts w:ascii="Arial" w:hAnsi="Arial" w:cs="Arial"/>
          <w:color w:val="000000" w:themeColor="text1"/>
          <w:sz w:val="20"/>
          <w:szCs w:val="20"/>
        </w:rPr>
        <w:t xml:space="preserve"> corresponde al proceso técnico mediante el cual los filamentos o fibras se transforman y organizan en hebras continuas, preparadas para la construcción de hilos y, posteriormente, de tejidos. Este procedimiento incide de manera directa en propiedades como la resistencia, la regularidad y el desempeño funcional del material en su uso final.</w:t>
      </w:r>
    </w:p>
    <w:p w14:paraId="2DDF232D"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p>
    <w:p w14:paraId="6DBA18D1" w14:textId="77777777" w:rsidR="00F17A56" w:rsidRPr="000E4F59" w:rsidRDefault="00F17A56" w:rsidP="00F17A56">
      <w:pPr>
        <w:pStyle w:val="Ttulo3"/>
        <w:spacing w:before="0" w:after="0"/>
        <w:rPr>
          <w:rFonts w:ascii="Arial" w:hAnsi="Arial" w:cs="Arial"/>
          <w:color w:val="000000" w:themeColor="text1"/>
          <w:sz w:val="20"/>
          <w:szCs w:val="20"/>
        </w:rPr>
      </w:pPr>
      <w:commentRangeStart w:id="75"/>
      <w:r w:rsidRPr="000E4F59">
        <w:rPr>
          <w:rFonts w:ascii="Arial" w:hAnsi="Arial" w:cs="Arial"/>
          <w:noProof/>
          <w:sz w:val="20"/>
          <w:szCs w:val="20"/>
          <w:lang w:eastAsia="es-CO"/>
        </w:rPr>
        <w:drawing>
          <wp:inline distT="0" distB="0" distL="0" distR="0" wp14:anchorId="1FECD81F" wp14:editId="3EE96C03">
            <wp:extent cx="2282024" cy="1181288"/>
            <wp:effectExtent l="0" t="0" r="4445" b="0"/>
            <wp:docPr id="1503673326" name="Imagen 150367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311605" cy="1196601"/>
                    </a:xfrm>
                    <a:prstGeom prst="rect">
                      <a:avLst/>
                    </a:prstGeom>
                  </pic:spPr>
                </pic:pic>
              </a:graphicData>
            </a:graphic>
          </wp:inline>
        </w:drawing>
      </w:r>
      <w:commentRangeEnd w:id="75"/>
      <w:r w:rsidRPr="000E4F59">
        <w:rPr>
          <w:rStyle w:val="Refdecomentario"/>
          <w:rFonts w:ascii="Arial" w:hAnsi="Arial" w:cs="Arial"/>
          <w:color w:val="000000" w:themeColor="text1"/>
          <w:sz w:val="20"/>
          <w:szCs w:val="20"/>
        </w:rPr>
        <w:commentReference w:id="75"/>
      </w:r>
    </w:p>
    <w:p w14:paraId="7FAE16DB" w14:textId="77777777" w:rsidR="00F17A56" w:rsidRPr="000E4F59" w:rsidRDefault="00F17A56" w:rsidP="00F17A56">
      <w:pPr>
        <w:pStyle w:val="Ttulo3"/>
        <w:spacing w:before="0" w:after="0"/>
        <w:rPr>
          <w:rFonts w:ascii="Arial" w:hAnsi="Arial" w:cs="Arial"/>
          <w:b/>
          <w:bCs/>
          <w:color w:val="000000" w:themeColor="text1"/>
          <w:sz w:val="20"/>
          <w:szCs w:val="20"/>
        </w:rPr>
      </w:pPr>
    </w:p>
    <w:p w14:paraId="1A786BE9" w14:textId="1757002A" w:rsidR="00F17A56" w:rsidRPr="000E4F59" w:rsidRDefault="00F17A56" w:rsidP="00F17A56">
      <w:pPr>
        <w:pStyle w:val="Ttulo3"/>
        <w:spacing w:before="0" w:after="0"/>
        <w:rPr>
          <w:rFonts w:ascii="Arial" w:hAnsi="Arial" w:cs="Arial"/>
          <w:b/>
          <w:bCs/>
          <w:color w:val="000000" w:themeColor="text1"/>
          <w:sz w:val="20"/>
          <w:szCs w:val="20"/>
        </w:rPr>
      </w:pPr>
      <w:r w:rsidRPr="000E4F59">
        <w:rPr>
          <w:rFonts w:ascii="Arial" w:hAnsi="Arial" w:cs="Arial"/>
          <w:b/>
          <w:bCs/>
          <w:color w:val="000000" w:themeColor="text1"/>
          <w:sz w:val="20"/>
          <w:szCs w:val="20"/>
        </w:rPr>
        <w:t>Tejidos</w:t>
      </w:r>
    </w:p>
    <w:p w14:paraId="7B3114EA" w14:textId="77777777" w:rsidR="00F17A56" w:rsidRPr="000E4F59" w:rsidRDefault="00F17A56" w:rsidP="00F17A56">
      <w:pPr>
        <w:rPr>
          <w:rFonts w:ascii="Arial" w:hAnsi="Arial" w:cs="Arial"/>
          <w:sz w:val="20"/>
          <w:szCs w:val="20"/>
        </w:rPr>
      </w:pPr>
    </w:p>
    <w:p w14:paraId="18D08178"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Los tejidos corresponden a estructuras textiles obtenidas a partir de la transformación y organización de fibras o hilos, cuya relación entre longitud, área y espesor les otorga cohesión y resistencia mecánica suficiente para su uso. Estas estructuras permiten generar superficies flexibles con propiedades específicas según el método de construcción empleado.</w:t>
      </w:r>
    </w:p>
    <w:p w14:paraId="000A429C"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p>
    <w:p w14:paraId="12039870"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De manera general, los tejidos se agrupan en tejidos planos y tejidos de punto. Además, se contemplan las estructuras no tejidas, producidas mediante procesos tecnológicos que no requieren el entrelazado tradicional de hilos.</w:t>
      </w:r>
    </w:p>
    <w:p w14:paraId="29584BB7"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p>
    <w:p w14:paraId="60B2B968" w14:textId="6E815133" w:rsidR="00F17A56" w:rsidRPr="000E4F59" w:rsidRDefault="00F17A56" w:rsidP="00F17A56">
      <w:pPr>
        <w:pStyle w:val="NormalWeb"/>
        <w:spacing w:before="0" w:beforeAutospacing="0" w:after="0" w:afterAutospacing="0" w:line="276" w:lineRule="auto"/>
        <w:rPr>
          <w:rFonts w:ascii="Arial" w:hAnsi="Arial" w:cs="Arial"/>
          <w:b/>
          <w:bCs/>
          <w:color w:val="000000" w:themeColor="text1"/>
          <w:sz w:val="20"/>
          <w:szCs w:val="20"/>
        </w:rPr>
      </w:pPr>
      <w:commentRangeStart w:id="76"/>
      <w:r w:rsidRPr="000E4F59">
        <w:rPr>
          <w:rFonts w:ascii="Arial" w:hAnsi="Arial" w:cs="Arial"/>
          <w:b/>
          <w:bCs/>
          <w:color w:val="000000" w:themeColor="text1"/>
          <w:sz w:val="20"/>
          <w:szCs w:val="20"/>
        </w:rPr>
        <w:t>Clasificación de los tejidos</w:t>
      </w:r>
    </w:p>
    <w:p w14:paraId="720C860F"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p>
    <w:p w14:paraId="437FB747"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Pestaña 1 - Tejido plano</w:t>
      </w:r>
    </w:p>
    <w:p w14:paraId="15A6F93C"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Ligamentos fundamentales:</w:t>
      </w:r>
      <w:r w:rsidRPr="000E4F59">
        <w:rPr>
          <w:rFonts w:ascii="Arial" w:hAnsi="Arial" w:cs="Arial"/>
          <w:color w:val="000000" w:themeColor="text1"/>
          <w:sz w:val="20"/>
          <w:szCs w:val="20"/>
        </w:rPr>
        <w:t xml:space="preserve"> tafetán, sarga o diagonal y raso.</w:t>
      </w:r>
    </w:p>
    <w:p w14:paraId="41B42F7D" w14:textId="0E70021B"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Ligamentos derivados:</w:t>
      </w:r>
      <w:r w:rsidRPr="000E4F59">
        <w:rPr>
          <w:rFonts w:ascii="Arial" w:hAnsi="Arial" w:cs="Arial"/>
          <w:color w:val="000000" w:themeColor="text1"/>
          <w:sz w:val="20"/>
          <w:szCs w:val="20"/>
        </w:rPr>
        <w:t xml:space="preserve"> esterilla —panamá o </w:t>
      </w:r>
      <w:r w:rsidR="00D10C27" w:rsidRPr="00D10C27">
        <w:rPr>
          <w:rFonts w:ascii="Arial" w:hAnsi="Arial" w:cs="Arial"/>
          <w:color w:val="000000" w:themeColor="text1"/>
          <w:sz w:val="20"/>
          <w:szCs w:val="20"/>
          <w:highlight w:val="yellow"/>
        </w:rPr>
        <w:t>canasta</w:t>
      </w:r>
      <w:r w:rsidRPr="000E4F59">
        <w:rPr>
          <w:rFonts w:ascii="Arial" w:hAnsi="Arial" w:cs="Arial"/>
          <w:color w:val="000000" w:themeColor="text1"/>
          <w:sz w:val="20"/>
          <w:szCs w:val="20"/>
        </w:rPr>
        <w:t>—, espina o espiga y sarga interrumpida (</w:t>
      </w:r>
      <w:r w:rsidRPr="000E4F59">
        <w:rPr>
          <w:rStyle w:val="nfasis"/>
          <w:rFonts w:ascii="Arial" w:hAnsi="Arial" w:cs="Arial"/>
          <w:color w:val="000000" w:themeColor="text1"/>
          <w:sz w:val="20"/>
          <w:szCs w:val="20"/>
        </w:rPr>
        <w:t>broken twill</w:t>
      </w:r>
      <w:r w:rsidRPr="000E4F59">
        <w:rPr>
          <w:rFonts w:ascii="Arial" w:hAnsi="Arial" w:cs="Arial"/>
          <w:color w:val="000000" w:themeColor="text1"/>
          <w:sz w:val="20"/>
          <w:szCs w:val="20"/>
        </w:rPr>
        <w:t>).</w:t>
      </w:r>
    </w:p>
    <w:p w14:paraId="388EAD32"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Otros:</w:t>
      </w:r>
      <w:r w:rsidRPr="000E4F59">
        <w:rPr>
          <w:rFonts w:ascii="Arial" w:hAnsi="Arial" w:cs="Arial"/>
          <w:color w:val="000000" w:themeColor="text1"/>
          <w:sz w:val="20"/>
          <w:szCs w:val="20"/>
        </w:rPr>
        <w:t xml:space="preserve"> </w:t>
      </w:r>
      <w:r w:rsidRPr="000E4F59">
        <w:rPr>
          <w:rStyle w:val="nfasis"/>
          <w:rFonts w:ascii="Arial" w:hAnsi="Arial" w:cs="Arial"/>
          <w:color w:val="000000" w:themeColor="text1"/>
          <w:sz w:val="20"/>
          <w:szCs w:val="20"/>
        </w:rPr>
        <w:t>dobby</w:t>
      </w:r>
      <w:r w:rsidRPr="000E4F59">
        <w:rPr>
          <w:rFonts w:ascii="Arial" w:hAnsi="Arial" w:cs="Arial"/>
          <w:color w:val="000000" w:themeColor="text1"/>
          <w:sz w:val="20"/>
          <w:szCs w:val="20"/>
        </w:rPr>
        <w:t xml:space="preserve">, </w:t>
      </w:r>
      <w:r w:rsidRPr="000E4F59">
        <w:rPr>
          <w:rStyle w:val="nfasis"/>
          <w:rFonts w:ascii="Arial" w:hAnsi="Arial" w:cs="Arial"/>
          <w:color w:val="000000" w:themeColor="text1"/>
          <w:sz w:val="20"/>
          <w:szCs w:val="20"/>
        </w:rPr>
        <w:t>jacquard</w:t>
      </w:r>
      <w:r w:rsidRPr="000E4F59">
        <w:rPr>
          <w:rFonts w:ascii="Arial" w:hAnsi="Arial" w:cs="Arial"/>
          <w:color w:val="000000" w:themeColor="text1"/>
          <w:sz w:val="20"/>
          <w:szCs w:val="20"/>
        </w:rPr>
        <w:t>, rizo y afelpados.</w:t>
      </w:r>
    </w:p>
    <w:p w14:paraId="7423DB92" w14:textId="77777777" w:rsidR="00F17A56" w:rsidRPr="000E4F59" w:rsidRDefault="00F17A56" w:rsidP="00F17A56">
      <w:pPr>
        <w:pStyle w:val="NormalWeb"/>
        <w:spacing w:before="0" w:beforeAutospacing="0" w:after="0" w:afterAutospacing="0" w:line="276" w:lineRule="auto"/>
        <w:rPr>
          <w:rStyle w:val="Fuerte"/>
          <w:rFonts w:ascii="Arial" w:hAnsi="Arial" w:cs="Arial"/>
          <w:color w:val="000000" w:themeColor="text1"/>
          <w:sz w:val="20"/>
          <w:szCs w:val="20"/>
        </w:rPr>
      </w:pPr>
    </w:p>
    <w:p w14:paraId="54972863" w14:textId="657FD539"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lastRenderedPageBreak/>
        <w:t>Pestaña 2 - Tejido de punto</w:t>
      </w:r>
    </w:p>
    <w:p w14:paraId="45F533E8"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Por trama:</w:t>
      </w:r>
      <w:r w:rsidRPr="000E4F59">
        <w:rPr>
          <w:rFonts w:ascii="Arial" w:hAnsi="Arial" w:cs="Arial"/>
          <w:color w:val="000000" w:themeColor="text1"/>
          <w:sz w:val="20"/>
          <w:szCs w:val="20"/>
        </w:rPr>
        <w:t xml:space="preserve"> sencillo —</w:t>
      </w:r>
      <w:r w:rsidRPr="000E4F59">
        <w:rPr>
          <w:rStyle w:val="nfasis"/>
          <w:rFonts w:ascii="Arial" w:hAnsi="Arial" w:cs="Arial"/>
          <w:color w:val="000000" w:themeColor="text1"/>
          <w:sz w:val="20"/>
          <w:szCs w:val="20"/>
        </w:rPr>
        <w:t>jersey</w:t>
      </w:r>
      <w:r w:rsidRPr="000E4F59">
        <w:rPr>
          <w:rFonts w:ascii="Arial" w:hAnsi="Arial" w:cs="Arial"/>
          <w:color w:val="000000" w:themeColor="text1"/>
          <w:sz w:val="20"/>
          <w:szCs w:val="20"/>
        </w:rPr>
        <w:t xml:space="preserve">, </w:t>
      </w:r>
      <w:r w:rsidRPr="000E4F59">
        <w:rPr>
          <w:rStyle w:val="nfasis"/>
          <w:rFonts w:ascii="Arial" w:hAnsi="Arial" w:cs="Arial"/>
          <w:color w:val="000000" w:themeColor="text1"/>
          <w:sz w:val="20"/>
          <w:szCs w:val="20"/>
        </w:rPr>
        <w:t>lacoste</w:t>
      </w:r>
      <w:r w:rsidRPr="000E4F59">
        <w:rPr>
          <w:rFonts w:ascii="Arial" w:hAnsi="Arial" w:cs="Arial"/>
          <w:color w:val="000000" w:themeColor="text1"/>
          <w:sz w:val="20"/>
          <w:szCs w:val="20"/>
        </w:rPr>
        <w:t>— y doble —</w:t>
      </w:r>
      <w:r w:rsidRPr="000E4F59">
        <w:rPr>
          <w:rStyle w:val="nfasis"/>
          <w:rFonts w:ascii="Arial" w:hAnsi="Arial" w:cs="Arial"/>
          <w:color w:val="000000" w:themeColor="text1"/>
          <w:sz w:val="20"/>
          <w:szCs w:val="20"/>
        </w:rPr>
        <w:t>rib</w:t>
      </w:r>
      <w:r w:rsidRPr="000E4F59">
        <w:rPr>
          <w:rFonts w:ascii="Arial" w:hAnsi="Arial" w:cs="Arial"/>
          <w:color w:val="000000" w:themeColor="text1"/>
          <w:sz w:val="20"/>
          <w:szCs w:val="20"/>
        </w:rPr>
        <w:t xml:space="preserve"> o resortado, </w:t>
      </w:r>
      <w:r w:rsidRPr="000E4F59">
        <w:rPr>
          <w:rStyle w:val="nfasis"/>
          <w:rFonts w:ascii="Arial" w:hAnsi="Arial" w:cs="Arial"/>
          <w:color w:val="000000" w:themeColor="text1"/>
          <w:sz w:val="20"/>
          <w:szCs w:val="20"/>
        </w:rPr>
        <w:t>interlock</w:t>
      </w:r>
      <w:r w:rsidRPr="000E4F59">
        <w:rPr>
          <w:rFonts w:ascii="Arial" w:hAnsi="Arial" w:cs="Arial"/>
          <w:color w:val="000000" w:themeColor="text1"/>
          <w:sz w:val="20"/>
          <w:szCs w:val="20"/>
        </w:rPr>
        <w:t xml:space="preserve"> y piqué—.</w:t>
      </w:r>
    </w:p>
    <w:p w14:paraId="6AD5323B"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Por urdimbre:</w:t>
      </w:r>
      <w:r w:rsidRPr="000E4F59">
        <w:rPr>
          <w:rFonts w:ascii="Arial" w:hAnsi="Arial" w:cs="Arial"/>
          <w:color w:val="000000" w:themeColor="text1"/>
          <w:sz w:val="20"/>
          <w:szCs w:val="20"/>
        </w:rPr>
        <w:t xml:space="preserve"> </w:t>
      </w:r>
      <w:r w:rsidRPr="000E4F59">
        <w:rPr>
          <w:rStyle w:val="nfasis"/>
          <w:rFonts w:ascii="Arial" w:hAnsi="Arial" w:cs="Arial"/>
          <w:color w:val="000000" w:themeColor="text1"/>
          <w:sz w:val="20"/>
          <w:szCs w:val="20"/>
        </w:rPr>
        <w:t>tricot</w:t>
      </w:r>
      <w:r w:rsidRPr="000E4F59">
        <w:rPr>
          <w:rFonts w:ascii="Arial" w:hAnsi="Arial" w:cs="Arial"/>
          <w:color w:val="000000" w:themeColor="text1"/>
          <w:sz w:val="20"/>
          <w:szCs w:val="20"/>
        </w:rPr>
        <w:t xml:space="preserve"> y </w:t>
      </w:r>
      <w:r w:rsidRPr="000E4F59">
        <w:rPr>
          <w:rStyle w:val="nfasis"/>
          <w:rFonts w:ascii="Arial" w:hAnsi="Arial" w:cs="Arial"/>
          <w:color w:val="000000" w:themeColor="text1"/>
          <w:sz w:val="20"/>
          <w:szCs w:val="20"/>
        </w:rPr>
        <w:t>raschel</w:t>
      </w:r>
      <w:r w:rsidRPr="000E4F59">
        <w:rPr>
          <w:rFonts w:ascii="Arial" w:hAnsi="Arial" w:cs="Arial"/>
          <w:color w:val="000000" w:themeColor="text1"/>
          <w:sz w:val="20"/>
          <w:szCs w:val="20"/>
        </w:rPr>
        <w:t>.</w:t>
      </w:r>
    </w:p>
    <w:p w14:paraId="33149FA7" w14:textId="77777777" w:rsidR="00F17A56" w:rsidRPr="000E4F59" w:rsidRDefault="00F17A56" w:rsidP="00F17A56">
      <w:pPr>
        <w:pStyle w:val="NormalWeb"/>
        <w:spacing w:before="0" w:beforeAutospacing="0" w:after="0" w:afterAutospacing="0" w:line="276" w:lineRule="auto"/>
        <w:rPr>
          <w:rStyle w:val="Fuerte"/>
          <w:rFonts w:ascii="Arial" w:hAnsi="Arial" w:cs="Arial"/>
          <w:color w:val="000000" w:themeColor="text1"/>
          <w:sz w:val="20"/>
          <w:szCs w:val="20"/>
        </w:rPr>
      </w:pPr>
    </w:p>
    <w:p w14:paraId="0FF4F14E" w14:textId="1EAB7783"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Pestaña 3 - Estructuras no tejidas</w:t>
      </w:r>
    </w:p>
    <w:p w14:paraId="42D9F828"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Corresponden a estructuras no entrelazadas.</w:t>
      </w:r>
    </w:p>
    <w:p w14:paraId="3F11E090"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Style w:val="Fuerte"/>
          <w:rFonts w:ascii="Arial" w:hAnsi="Arial" w:cs="Arial"/>
          <w:color w:val="000000" w:themeColor="text1"/>
          <w:sz w:val="20"/>
          <w:szCs w:val="20"/>
        </w:rPr>
        <w:t>Ejemplos:</w:t>
      </w:r>
      <w:r w:rsidRPr="000E4F59">
        <w:rPr>
          <w:rFonts w:ascii="Arial" w:hAnsi="Arial" w:cs="Arial"/>
          <w:color w:val="000000" w:themeColor="text1"/>
          <w:sz w:val="20"/>
          <w:szCs w:val="20"/>
        </w:rPr>
        <w:t xml:space="preserve"> interlones, guatas y entretelas.</w:t>
      </w:r>
      <w:commentRangeEnd w:id="76"/>
      <w:r w:rsidRPr="000E4F59">
        <w:rPr>
          <w:rStyle w:val="Refdecomentario"/>
          <w:rFonts w:ascii="Arial" w:hAnsi="Arial" w:cs="Arial"/>
          <w:color w:val="000000" w:themeColor="text1"/>
          <w:sz w:val="20"/>
          <w:szCs w:val="20"/>
        </w:rPr>
        <w:commentReference w:id="76"/>
      </w:r>
    </w:p>
    <w:p w14:paraId="0A3B407C"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p>
    <w:p w14:paraId="67382388" w14:textId="77777777" w:rsidR="00F17A56" w:rsidRPr="000E4F59" w:rsidRDefault="00F17A56" w:rsidP="00F17A56">
      <w:pPr>
        <w:pStyle w:val="Ttulo3"/>
        <w:spacing w:before="0" w:after="0"/>
        <w:rPr>
          <w:rFonts w:ascii="Arial" w:hAnsi="Arial" w:cs="Arial"/>
          <w:b/>
          <w:bCs/>
          <w:color w:val="000000" w:themeColor="text1"/>
          <w:sz w:val="20"/>
          <w:szCs w:val="20"/>
        </w:rPr>
      </w:pPr>
      <w:r w:rsidRPr="000E4F59">
        <w:rPr>
          <w:rFonts w:ascii="Arial" w:hAnsi="Arial" w:cs="Arial"/>
          <w:b/>
          <w:bCs/>
          <w:color w:val="000000" w:themeColor="text1"/>
          <w:sz w:val="20"/>
          <w:szCs w:val="20"/>
        </w:rPr>
        <w:t>Caracterización de los textiles</w:t>
      </w:r>
    </w:p>
    <w:p w14:paraId="2649F3DA" w14:textId="77777777" w:rsidR="00F17A56" w:rsidRPr="000E4F59" w:rsidRDefault="00F17A56" w:rsidP="00F17A56">
      <w:pPr>
        <w:rPr>
          <w:rFonts w:ascii="Arial" w:hAnsi="Arial" w:cs="Arial"/>
          <w:sz w:val="20"/>
          <w:szCs w:val="20"/>
        </w:rPr>
      </w:pPr>
    </w:p>
    <w:p w14:paraId="6FB80AAB"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La caracterización de los textiles permite analizar su comportamiento a partir de aspectos como la estructura, la fluidez, la expansión y la compresión. Estas características influyen en la manera en que el material se relaciona con el cuerpo y responde durante la construcción y uso de una prenda.</w:t>
      </w:r>
    </w:p>
    <w:p w14:paraId="2C238820"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p>
    <w:p w14:paraId="0B2150F0" w14:textId="77777777" w:rsidR="00F17A56" w:rsidRPr="000E4F59" w:rsidRDefault="00F17A56" w:rsidP="00F17A56">
      <w:pPr>
        <w:pStyle w:val="NormalWeb"/>
        <w:spacing w:before="0" w:beforeAutospacing="0" w:after="0" w:afterAutospacing="0" w:line="276" w:lineRule="auto"/>
        <w:rPr>
          <w:rStyle w:val="Fuerte"/>
          <w:rFonts w:ascii="Arial" w:hAnsi="Arial" w:cs="Arial"/>
          <w:b w:val="0"/>
          <w:bCs w:val="0"/>
          <w:color w:val="000000" w:themeColor="text1"/>
          <w:sz w:val="20"/>
          <w:szCs w:val="20"/>
        </w:rPr>
      </w:pPr>
      <w:r w:rsidRPr="000E4F59">
        <w:rPr>
          <w:rStyle w:val="Fuerte"/>
          <w:rFonts w:ascii="Arial" w:hAnsi="Arial" w:cs="Arial"/>
          <w:b w:val="0"/>
          <w:bCs w:val="0"/>
          <w:color w:val="000000" w:themeColor="text1"/>
          <w:sz w:val="20"/>
          <w:szCs w:val="20"/>
        </w:rPr>
        <w:t>Para ampliar la comprensión sobre el comportamiento de los materiales textiles y reconocer sus principales características, consulte el siguiente recurso audiovisual.</w:t>
      </w:r>
    </w:p>
    <w:p w14:paraId="48ED5D9E" w14:textId="77777777" w:rsidR="002A401F" w:rsidRPr="000E4F59" w:rsidRDefault="002A401F" w:rsidP="00F17A56">
      <w:pPr>
        <w:pStyle w:val="NormalWeb"/>
        <w:spacing w:before="0" w:beforeAutospacing="0" w:after="0" w:afterAutospacing="0" w:line="276" w:lineRule="auto"/>
        <w:rPr>
          <w:rFonts w:ascii="Arial" w:hAnsi="Arial" w:cs="Arial"/>
          <w:color w:val="000000" w:themeColor="text1"/>
          <w:sz w:val="20"/>
          <w:szCs w:val="20"/>
        </w:rPr>
      </w:pPr>
    </w:p>
    <w:p w14:paraId="182AC66E" w14:textId="4F4A24A6" w:rsidR="00F17A56" w:rsidRPr="000E4F59" w:rsidRDefault="00F17A56" w:rsidP="00F17A56">
      <w:pPr>
        <w:pStyle w:val="NormalWeb"/>
        <w:spacing w:before="0" w:beforeAutospacing="0" w:after="0" w:afterAutospacing="0" w:line="276" w:lineRule="auto"/>
        <w:rPr>
          <w:rStyle w:val="nfasis"/>
          <w:rFonts w:ascii="Arial" w:hAnsi="Arial" w:cs="Arial"/>
          <w:i w:val="0"/>
          <w:iCs w:val="0"/>
          <w:color w:val="000000" w:themeColor="text1"/>
          <w:sz w:val="20"/>
          <w:szCs w:val="20"/>
        </w:rPr>
      </w:pPr>
      <w:commentRangeStart w:id="77"/>
      <w:r w:rsidRPr="000E4F59">
        <w:rPr>
          <w:rStyle w:val="Fuerte"/>
          <w:rFonts w:ascii="Arial" w:hAnsi="Arial" w:cs="Arial"/>
          <w:color w:val="000000" w:themeColor="text1"/>
          <w:sz w:val="20"/>
          <w:szCs w:val="20"/>
        </w:rPr>
        <w:t>Video:</w:t>
      </w:r>
      <w:r w:rsidRPr="000E4F59">
        <w:rPr>
          <w:rFonts w:ascii="Arial" w:hAnsi="Arial" w:cs="Arial"/>
          <w:color w:val="000000" w:themeColor="text1"/>
          <w:sz w:val="20"/>
          <w:szCs w:val="20"/>
        </w:rPr>
        <w:t xml:space="preserve"> </w:t>
      </w:r>
      <w:hyperlink r:id="rId42" w:history="1">
        <w:r w:rsidRPr="000E4F59">
          <w:rPr>
            <w:rStyle w:val="Hipervnculo"/>
            <w:rFonts w:ascii="Arial" w:hAnsi="Arial" w:cs="Arial"/>
            <w:sz w:val="20"/>
            <w:szCs w:val="20"/>
          </w:rPr>
          <w:t>Sesión 6 - Caracterización de los textiles</w:t>
        </w:r>
      </w:hyperlink>
      <w:commentRangeEnd w:id="77"/>
      <w:r w:rsidR="002A401F" w:rsidRPr="000E4F59">
        <w:rPr>
          <w:rStyle w:val="Refdecomentario"/>
          <w:rFonts w:ascii="Arial" w:hAnsi="Arial" w:cs="Arial"/>
          <w:color w:val="000000" w:themeColor="text1"/>
          <w:sz w:val="20"/>
          <w:szCs w:val="20"/>
        </w:rPr>
        <w:commentReference w:id="77"/>
      </w:r>
    </w:p>
    <w:p w14:paraId="3B9FF1FF" w14:textId="77777777" w:rsidR="002A401F" w:rsidRPr="000E4F59" w:rsidRDefault="002A401F" w:rsidP="00F17A56">
      <w:pPr>
        <w:pStyle w:val="NormalWeb"/>
        <w:spacing w:before="0" w:beforeAutospacing="0" w:after="0" w:afterAutospacing="0" w:line="276" w:lineRule="auto"/>
        <w:rPr>
          <w:rFonts w:ascii="Arial" w:hAnsi="Arial" w:cs="Arial"/>
          <w:color w:val="000000" w:themeColor="text1"/>
          <w:sz w:val="20"/>
          <w:szCs w:val="20"/>
        </w:rPr>
      </w:pPr>
    </w:p>
    <w:p w14:paraId="3C0B2920" w14:textId="77777777" w:rsidR="00F17A56" w:rsidRPr="000E4F59" w:rsidRDefault="00F17A56" w:rsidP="00F17A56">
      <w:pPr>
        <w:pStyle w:val="NormalWeb"/>
        <w:spacing w:before="0" w:beforeAutospacing="0" w:after="0" w:afterAutospacing="0" w:line="276" w:lineRule="auto"/>
        <w:rPr>
          <w:rStyle w:val="Fuerte"/>
          <w:rFonts w:ascii="Arial" w:hAnsi="Arial" w:cs="Arial"/>
          <w:b w:val="0"/>
          <w:bCs w:val="0"/>
          <w:color w:val="000000" w:themeColor="text1"/>
          <w:sz w:val="20"/>
          <w:szCs w:val="20"/>
        </w:rPr>
      </w:pPr>
      <w:r w:rsidRPr="000E4F59">
        <w:rPr>
          <w:rStyle w:val="Fuerte"/>
          <w:rFonts w:ascii="Arial" w:hAnsi="Arial" w:cs="Arial"/>
          <w:b w:val="0"/>
          <w:bCs w:val="0"/>
          <w:color w:val="000000" w:themeColor="text1"/>
          <w:sz w:val="20"/>
          <w:szCs w:val="20"/>
        </w:rPr>
        <w:t>En este recurso se profundiza en la estructura, fluidez, expansión y compresión de los textiles, así como en aspectos relacionados con las entretelas y su aplicación.</w:t>
      </w:r>
    </w:p>
    <w:p w14:paraId="12196AC5" w14:textId="77777777" w:rsidR="006B0A28" w:rsidRPr="000E4F59" w:rsidRDefault="006B0A28" w:rsidP="00F17A56">
      <w:pPr>
        <w:pStyle w:val="NormalWeb"/>
        <w:spacing w:before="0" w:beforeAutospacing="0" w:after="0" w:afterAutospacing="0" w:line="276" w:lineRule="auto"/>
        <w:rPr>
          <w:rStyle w:val="Fuerte"/>
          <w:rFonts w:ascii="Arial" w:hAnsi="Arial" w:cs="Arial"/>
          <w:b w:val="0"/>
          <w:bCs w:val="0"/>
          <w:color w:val="000000" w:themeColor="text1"/>
          <w:sz w:val="20"/>
          <w:szCs w:val="20"/>
        </w:rPr>
      </w:pPr>
    </w:p>
    <w:p w14:paraId="08C2E0C2" w14:textId="77777777" w:rsidR="00F17A56" w:rsidRPr="000E4F59" w:rsidRDefault="00F17A56" w:rsidP="00F17A56">
      <w:pPr>
        <w:pStyle w:val="NormalWeb"/>
        <w:spacing w:before="0" w:beforeAutospacing="0" w:after="0" w:afterAutospacing="0" w:line="276" w:lineRule="auto"/>
        <w:rPr>
          <w:rFonts w:ascii="Arial" w:hAnsi="Arial" w:cs="Arial"/>
          <w:color w:val="000000" w:themeColor="text1"/>
          <w:sz w:val="20"/>
          <w:szCs w:val="20"/>
        </w:rPr>
      </w:pPr>
      <w:r w:rsidRPr="000E4F59">
        <w:rPr>
          <w:rFonts w:ascii="Arial" w:hAnsi="Arial" w:cs="Arial"/>
          <w:color w:val="000000" w:themeColor="text1"/>
          <w:sz w:val="20"/>
          <w:szCs w:val="20"/>
        </w:rPr>
        <w:t>La identificación de estas características permite relacionar el comportamiento del material con las condiciones de uso de la prenda y constituye una base para seleccionar y aprovechar adecuadamente los textiles durante el proceso de patronaje.</w:t>
      </w:r>
    </w:p>
    <w:p w14:paraId="7883826A" w14:textId="77777777" w:rsidR="00F17A56" w:rsidRPr="000E4F59" w:rsidRDefault="00F17A56" w:rsidP="00F17A56">
      <w:pPr>
        <w:rPr>
          <w:rFonts w:ascii="Arial" w:hAnsi="Arial" w:cs="Arial"/>
          <w:sz w:val="20"/>
          <w:szCs w:val="20"/>
        </w:rPr>
      </w:pPr>
    </w:p>
    <w:p w14:paraId="222EE547" w14:textId="5894A755" w:rsidR="00141DC6" w:rsidRPr="000E4F59" w:rsidRDefault="00141DC6" w:rsidP="00A445AD">
      <w:pPr>
        <w:pStyle w:val="Ttulo2"/>
        <w:spacing w:before="0" w:after="0"/>
        <w:rPr>
          <w:rFonts w:ascii="Arial" w:hAnsi="Arial" w:cs="Arial"/>
          <w:b/>
          <w:sz w:val="20"/>
          <w:szCs w:val="20"/>
        </w:rPr>
      </w:pPr>
      <w:bookmarkStart w:id="78" w:name="_Toc194085627"/>
      <w:bookmarkStart w:id="79" w:name="_Toc197361795"/>
      <w:r w:rsidRPr="000E4F59">
        <w:rPr>
          <w:rFonts w:ascii="Arial" w:hAnsi="Arial" w:cs="Arial"/>
          <w:b/>
          <w:sz w:val="20"/>
          <w:szCs w:val="20"/>
        </w:rPr>
        <w:t>5.1 Aprovechamiento</w:t>
      </w:r>
      <w:bookmarkEnd w:id="78"/>
      <w:bookmarkEnd w:id="79"/>
    </w:p>
    <w:p w14:paraId="5BF8C762" w14:textId="77777777" w:rsidR="002C701E" w:rsidRPr="000E4F59" w:rsidRDefault="002C701E" w:rsidP="002C701E">
      <w:pPr>
        <w:rPr>
          <w:rFonts w:ascii="Arial" w:hAnsi="Arial" w:cs="Arial"/>
          <w:sz w:val="20"/>
          <w:szCs w:val="20"/>
        </w:rPr>
      </w:pPr>
    </w:p>
    <w:p w14:paraId="7C1EA650" w14:textId="3AE0C2D3" w:rsidR="00141DC6" w:rsidRPr="000E4F59" w:rsidRDefault="002C701E" w:rsidP="00A445AD">
      <w:pPr>
        <w:spacing w:line="276" w:lineRule="auto"/>
        <w:rPr>
          <w:rFonts w:ascii="Arial" w:hAnsi="Arial" w:cs="Arial"/>
          <w:sz w:val="20"/>
          <w:szCs w:val="20"/>
        </w:rPr>
      </w:pPr>
      <w:commentRangeStart w:id="80"/>
      <w:r w:rsidRPr="000E4F59">
        <w:rPr>
          <w:rFonts w:ascii="Arial" w:hAnsi="Arial" w:cs="Arial"/>
          <w:noProof/>
          <w:sz w:val="20"/>
          <w:szCs w:val="20"/>
        </w:rPr>
        <w:drawing>
          <wp:anchor distT="0" distB="0" distL="114300" distR="114300" simplePos="0" relativeHeight="251671552" behindDoc="1" locked="0" layoutInCell="1" allowOverlap="1" wp14:anchorId="6C8B2C2F" wp14:editId="04EBD158">
            <wp:simplePos x="0" y="0"/>
            <wp:positionH relativeFrom="column">
              <wp:posOffset>3175</wp:posOffset>
            </wp:positionH>
            <wp:positionV relativeFrom="paragraph">
              <wp:posOffset>3175</wp:posOffset>
            </wp:positionV>
            <wp:extent cx="2322164" cy="1534602"/>
            <wp:effectExtent l="0" t="0" r="2540" b="2540"/>
            <wp:wrapTight wrapText="bothSides">
              <wp:wrapPolygon edited="0">
                <wp:start x="0" y="0"/>
                <wp:lineTo x="0" y="21457"/>
                <wp:lineTo x="21505" y="21457"/>
                <wp:lineTo x="21505" y="0"/>
                <wp:lineTo x="0" y="0"/>
              </wp:wrapPolygon>
            </wp:wrapTight>
            <wp:docPr id="61203584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35845" name="Imagen 61203584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322164" cy="1534602"/>
                    </a:xfrm>
                    <a:prstGeom prst="rect">
                      <a:avLst/>
                    </a:prstGeom>
                  </pic:spPr>
                </pic:pic>
              </a:graphicData>
            </a:graphic>
            <wp14:sizeRelH relativeFrom="page">
              <wp14:pctWidth>0</wp14:pctWidth>
            </wp14:sizeRelH>
            <wp14:sizeRelV relativeFrom="page">
              <wp14:pctHeight>0</wp14:pctHeight>
            </wp14:sizeRelV>
          </wp:anchor>
        </w:drawing>
      </w:r>
      <w:commentRangeEnd w:id="80"/>
      <w:r w:rsidRPr="000E4F59">
        <w:rPr>
          <w:rStyle w:val="Refdecomentario"/>
          <w:rFonts w:ascii="Arial" w:hAnsi="Arial" w:cs="Arial"/>
          <w:sz w:val="20"/>
          <w:szCs w:val="20"/>
        </w:rPr>
        <w:commentReference w:id="80"/>
      </w:r>
    </w:p>
    <w:p w14:paraId="3EDF3CE1" w14:textId="77777777" w:rsidR="00141DC6" w:rsidRPr="000E4F59" w:rsidRDefault="00141DC6" w:rsidP="00A445AD">
      <w:pPr>
        <w:rPr>
          <w:rFonts w:ascii="Arial" w:hAnsi="Arial" w:cs="Arial"/>
          <w:sz w:val="20"/>
          <w:szCs w:val="20"/>
        </w:rPr>
      </w:pPr>
      <w:r w:rsidRPr="000E4F59">
        <w:rPr>
          <w:rFonts w:ascii="Arial" w:hAnsi="Arial" w:cs="Arial"/>
          <w:sz w:val="20"/>
          <w:szCs w:val="20"/>
        </w:rPr>
        <w:t>El aprovechamiento por metro de tela consiste en determinar cuánta tela se utiliza realmente para confeccionar una prenda en relación con la cantidad total comprada. Este cálculo es crucial para optimizar costos, minimizar desperdicios y mejorar la eficiencia en producción.</w:t>
      </w:r>
    </w:p>
    <w:p w14:paraId="6978B04D" w14:textId="77777777" w:rsidR="002F075C" w:rsidRPr="000E4F59" w:rsidRDefault="002F075C" w:rsidP="00A445AD">
      <w:pPr>
        <w:rPr>
          <w:rFonts w:ascii="Arial" w:hAnsi="Arial" w:cs="Arial"/>
          <w:sz w:val="20"/>
          <w:szCs w:val="20"/>
        </w:rPr>
      </w:pPr>
    </w:p>
    <w:p w14:paraId="4C0D1CFE" w14:textId="77777777" w:rsidR="002F075C" w:rsidRPr="000E4F59" w:rsidRDefault="002F075C" w:rsidP="00A445AD">
      <w:pPr>
        <w:rPr>
          <w:rFonts w:ascii="Arial" w:hAnsi="Arial" w:cs="Arial"/>
          <w:sz w:val="20"/>
          <w:szCs w:val="20"/>
        </w:rPr>
      </w:pPr>
    </w:p>
    <w:p w14:paraId="531AEA04" w14:textId="77777777" w:rsidR="002F075C" w:rsidRPr="000E4F59" w:rsidRDefault="002F075C" w:rsidP="00A445AD">
      <w:pPr>
        <w:rPr>
          <w:rFonts w:ascii="Arial" w:hAnsi="Arial" w:cs="Arial"/>
          <w:sz w:val="20"/>
          <w:szCs w:val="20"/>
        </w:rPr>
      </w:pPr>
    </w:p>
    <w:p w14:paraId="25C4EF54" w14:textId="77777777" w:rsidR="002F075C" w:rsidRPr="000E4F59" w:rsidRDefault="002F075C" w:rsidP="00A445AD">
      <w:pPr>
        <w:rPr>
          <w:rFonts w:ascii="Arial" w:hAnsi="Arial" w:cs="Arial"/>
          <w:sz w:val="20"/>
          <w:szCs w:val="20"/>
        </w:rPr>
      </w:pPr>
    </w:p>
    <w:p w14:paraId="1692112A" w14:textId="77777777" w:rsidR="002F075C" w:rsidRPr="000E4F59" w:rsidRDefault="002F075C" w:rsidP="00A445AD">
      <w:pPr>
        <w:rPr>
          <w:rFonts w:ascii="Arial" w:hAnsi="Arial" w:cs="Arial"/>
          <w:sz w:val="20"/>
          <w:szCs w:val="20"/>
        </w:rPr>
      </w:pPr>
    </w:p>
    <w:p w14:paraId="03DF7BDE" w14:textId="77777777" w:rsidR="002F075C" w:rsidRPr="000E4F59" w:rsidRDefault="002F075C" w:rsidP="00A445AD">
      <w:pPr>
        <w:rPr>
          <w:rFonts w:ascii="Arial" w:hAnsi="Arial" w:cs="Arial"/>
          <w:sz w:val="20"/>
          <w:szCs w:val="20"/>
        </w:rPr>
      </w:pPr>
    </w:p>
    <w:p w14:paraId="17EA2A2F" w14:textId="77777777" w:rsidR="002F075C" w:rsidRPr="000E4F59" w:rsidRDefault="002F075C" w:rsidP="00A445AD">
      <w:pPr>
        <w:spacing w:line="276" w:lineRule="auto"/>
        <w:rPr>
          <w:rFonts w:ascii="Arial" w:hAnsi="Arial" w:cs="Arial"/>
          <w:sz w:val="20"/>
          <w:szCs w:val="20"/>
        </w:rPr>
      </w:pPr>
    </w:p>
    <w:p w14:paraId="54A74E20" w14:textId="6D0EB728" w:rsidR="00141DC6" w:rsidRPr="000E4F59" w:rsidRDefault="002F075C" w:rsidP="00A445AD">
      <w:pPr>
        <w:rPr>
          <w:rFonts w:ascii="Arial" w:hAnsi="Arial" w:cs="Arial"/>
          <w:b/>
          <w:sz w:val="20"/>
          <w:szCs w:val="20"/>
        </w:rPr>
      </w:pPr>
      <w:commentRangeStart w:id="81"/>
      <w:r w:rsidRPr="000E4F59">
        <w:rPr>
          <w:rFonts w:ascii="Arial" w:hAnsi="Arial" w:cs="Arial"/>
          <w:b/>
          <w:sz w:val="20"/>
          <w:szCs w:val="20"/>
        </w:rPr>
        <w:t>Pasos</w:t>
      </w:r>
      <w:r w:rsidR="00141DC6" w:rsidRPr="000E4F59">
        <w:rPr>
          <w:rFonts w:ascii="Arial" w:hAnsi="Arial" w:cs="Arial"/>
          <w:b/>
          <w:sz w:val="20"/>
          <w:szCs w:val="20"/>
        </w:rPr>
        <w:t xml:space="preserve"> para </w:t>
      </w:r>
      <w:r w:rsidRPr="000E4F59">
        <w:rPr>
          <w:rFonts w:ascii="Arial" w:hAnsi="Arial" w:cs="Arial"/>
          <w:b/>
          <w:sz w:val="20"/>
          <w:szCs w:val="20"/>
        </w:rPr>
        <w:t>d</w:t>
      </w:r>
      <w:r w:rsidR="00141DC6" w:rsidRPr="000E4F59">
        <w:rPr>
          <w:rFonts w:ascii="Arial" w:hAnsi="Arial" w:cs="Arial"/>
          <w:b/>
          <w:sz w:val="20"/>
          <w:szCs w:val="20"/>
        </w:rPr>
        <w:t xml:space="preserve">eterminar el </w:t>
      </w:r>
      <w:r w:rsidRPr="000E4F59">
        <w:rPr>
          <w:rFonts w:ascii="Arial" w:hAnsi="Arial" w:cs="Arial"/>
          <w:b/>
          <w:sz w:val="20"/>
          <w:szCs w:val="20"/>
        </w:rPr>
        <w:t>a</w:t>
      </w:r>
      <w:r w:rsidR="00141DC6" w:rsidRPr="000E4F59">
        <w:rPr>
          <w:rFonts w:ascii="Arial" w:hAnsi="Arial" w:cs="Arial"/>
          <w:b/>
          <w:sz w:val="20"/>
          <w:szCs w:val="20"/>
        </w:rPr>
        <w:t>provechamiento</w:t>
      </w:r>
    </w:p>
    <w:p w14:paraId="18BA8273" w14:textId="77777777" w:rsidR="002C701E" w:rsidRPr="000E4F59" w:rsidRDefault="002C701E" w:rsidP="00A445AD">
      <w:pPr>
        <w:rPr>
          <w:rFonts w:ascii="Arial" w:hAnsi="Arial" w:cs="Arial"/>
          <w:b/>
          <w:sz w:val="20"/>
          <w:szCs w:val="20"/>
        </w:rPr>
      </w:pPr>
    </w:p>
    <w:p w14:paraId="02EE3C5D" w14:textId="7BB70894" w:rsidR="002C701E" w:rsidRPr="000E4F59" w:rsidRDefault="002F075C" w:rsidP="00A445AD">
      <w:pPr>
        <w:spacing w:line="276" w:lineRule="auto"/>
        <w:rPr>
          <w:rFonts w:ascii="Arial" w:hAnsi="Arial" w:cs="Arial"/>
          <w:bCs/>
          <w:sz w:val="20"/>
          <w:szCs w:val="20"/>
        </w:rPr>
      </w:pPr>
      <w:r w:rsidRPr="000E4F59">
        <w:rPr>
          <w:rFonts w:ascii="Arial" w:hAnsi="Arial" w:cs="Arial"/>
          <w:bCs/>
          <w:sz w:val="20"/>
          <w:szCs w:val="20"/>
        </w:rPr>
        <w:t>Para establecer el aprovechamiento del material textil, es necesario organizar las piezas del patrón, identificar el espacio ocupado y comparar el área utilizada con el área total disponible.</w:t>
      </w:r>
    </w:p>
    <w:p w14:paraId="316D16E4" w14:textId="77777777" w:rsidR="00141DC6" w:rsidRPr="000E4F59" w:rsidRDefault="00141DC6" w:rsidP="00A445AD">
      <w:pPr>
        <w:spacing w:line="276" w:lineRule="auto"/>
        <w:rPr>
          <w:rFonts w:ascii="Arial" w:hAnsi="Arial" w:cs="Arial"/>
          <w:b/>
          <w:sz w:val="20"/>
          <w:szCs w:val="20"/>
        </w:rPr>
      </w:pPr>
    </w:p>
    <w:p w14:paraId="5FBBE8D7" w14:textId="41AC4777" w:rsidR="002F075C" w:rsidRPr="000E4F59" w:rsidRDefault="00D10C27" w:rsidP="002F075C">
      <w:pPr>
        <w:pStyle w:val="pdq2pgselectionanchorcontainer"/>
        <w:spacing w:before="0" w:beforeAutospacing="0" w:after="0" w:afterAutospacing="0" w:line="276" w:lineRule="auto"/>
        <w:rPr>
          <w:rFonts w:ascii="Arial" w:hAnsi="Arial" w:cs="Arial"/>
          <w:sz w:val="20"/>
          <w:szCs w:val="20"/>
        </w:rPr>
      </w:pPr>
      <w:r w:rsidRPr="00D10C27">
        <w:rPr>
          <w:rStyle w:val="Fuerte"/>
          <w:rFonts w:ascii="Arial" w:hAnsi="Arial" w:cs="Arial"/>
          <w:sz w:val="20"/>
          <w:szCs w:val="20"/>
          <w:highlight w:val="yellow"/>
        </w:rPr>
        <w:t xml:space="preserve">Paso 1 - </w:t>
      </w:r>
      <w:r w:rsidR="002F075C" w:rsidRPr="000E4F59">
        <w:rPr>
          <w:rStyle w:val="Fuerte"/>
          <w:rFonts w:ascii="Arial" w:hAnsi="Arial" w:cs="Arial"/>
          <w:sz w:val="20"/>
          <w:szCs w:val="20"/>
        </w:rPr>
        <w:t>Trazado de las piezas del patrón</w:t>
      </w:r>
    </w:p>
    <w:p w14:paraId="46E05B4B" w14:textId="77777777" w:rsidR="002F075C" w:rsidRPr="000E4F59" w:rsidRDefault="002F075C" w:rsidP="002F075C">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Ubique las piezas del patrón sobre la tela respetando:</w:t>
      </w:r>
    </w:p>
    <w:p w14:paraId="281B2843" w14:textId="77777777" w:rsidR="002F075C" w:rsidRPr="000E4F59" w:rsidRDefault="002F075C" w:rsidP="002F075C">
      <w:pPr>
        <w:numPr>
          <w:ilvl w:val="0"/>
          <w:numId w:val="15"/>
        </w:numPr>
        <w:spacing w:line="276" w:lineRule="auto"/>
        <w:rPr>
          <w:rFonts w:ascii="Arial" w:hAnsi="Arial" w:cs="Arial"/>
          <w:sz w:val="20"/>
          <w:szCs w:val="20"/>
        </w:rPr>
      </w:pPr>
      <w:r w:rsidRPr="000E4F59">
        <w:rPr>
          <w:rFonts w:ascii="Arial" w:hAnsi="Arial" w:cs="Arial"/>
          <w:sz w:val="20"/>
          <w:szCs w:val="20"/>
        </w:rPr>
        <w:t xml:space="preserve">El sentido del hilo, correspondiente a la dirección de la urdimbre. </w:t>
      </w:r>
    </w:p>
    <w:p w14:paraId="34E447EA" w14:textId="77777777" w:rsidR="002F075C" w:rsidRPr="000E4F59" w:rsidRDefault="002F075C" w:rsidP="002F075C">
      <w:pPr>
        <w:numPr>
          <w:ilvl w:val="0"/>
          <w:numId w:val="15"/>
        </w:numPr>
        <w:spacing w:line="276" w:lineRule="auto"/>
        <w:rPr>
          <w:rFonts w:ascii="Arial" w:hAnsi="Arial" w:cs="Arial"/>
          <w:sz w:val="20"/>
          <w:szCs w:val="20"/>
        </w:rPr>
      </w:pPr>
      <w:r w:rsidRPr="000E4F59">
        <w:rPr>
          <w:rFonts w:ascii="Arial" w:hAnsi="Arial" w:cs="Arial"/>
          <w:sz w:val="20"/>
          <w:szCs w:val="20"/>
        </w:rPr>
        <w:t xml:space="preserve">Los márgenes de costura. </w:t>
      </w:r>
    </w:p>
    <w:p w14:paraId="34A7B0FA" w14:textId="77777777" w:rsidR="002F075C" w:rsidRPr="000E4F59" w:rsidRDefault="002F075C" w:rsidP="002F075C">
      <w:pPr>
        <w:numPr>
          <w:ilvl w:val="0"/>
          <w:numId w:val="15"/>
        </w:numPr>
        <w:spacing w:line="276" w:lineRule="auto"/>
        <w:rPr>
          <w:rFonts w:ascii="Arial" w:hAnsi="Arial" w:cs="Arial"/>
          <w:sz w:val="20"/>
          <w:szCs w:val="20"/>
        </w:rPr>
      </w:pPr>
      <w:r w:rsidRPr="000E4F59">
        <w:rPr>
          <w:rFonts w:ascii="Arial" w:hAnsi="Arial" w:cs="Arial"/>
          <w:sz w:val="20"/>
          <w:szCs w:val="20"/>
        </w:rPr>
        <w:t xml:space="preserve">El sentido del diseño o estampado, cuando aplique. </w:t>
      </w:r>
    </w:p>
    <w:p w14:paraId="6C38FBD3" w14:textId="77777777" w:rsidR="002F075C" w:rsidRPr="000E4F59" w:rsidRDefault="002F075C" w:rsidP="002F075C">
      <w:pPr>
        <w:pStyle w:val="NormalWeb"/>
        <w:spacing w:before="0" w:beforeAutospacing="0" w:after="0" w:afterAutospacing="0" w:line="276" w:lineRule="auto"/>
        <w:rPr>
          <w:rStyle w:val="Fuerte"/>
          <w:rFonts w:ascii="Arial" w:hAnsi="Arial" w:cs="Arial"/>
          <w:sz w:val="20"/>
          <w:szCs w:val="20"/>
        </w:rPr>
      </w:pPr>
    </w:p>
    <w:p w14:paraId="203D3FEA" w14:textId="526B9DA4" w:rsidR="002F075C" w:rsidRPr="000E4F59" w:rsidRDefault="00D10C27" w:rsidP="002F075C">
      <w:pPr>
        <w:pStyle w:val="NormalWeb"/>
        <w:spacing w:before="0" w:beforeAutospacing="0" w:after="0" w:afterAutospacing="0" w:line="276" w:lineRule="auto"/>
        <w:rPr>
          <w:rFonts w:ascii="Arial" w:hAnsi="Arial" w:cs="Arial"/>
          <w:sz w:val="20"/>
          <w:szCs w:val="20"/>
        </w:rPr>
      </w:pPr>
      <w:r w:rsidRPr="00D10C27">
        <w:rPr>
          <w:rStyle w:val="Fuerte"/>
          <w:rFonts w:ascii="Arial" w:hAnsi="Arial" w:cs="Arial"/>
          <w:sz w:val="20"/>
          <w:szCs w:val="20"/>
          <w:highlight w:val="yellow"/>
        </w:rPr>
        <w:t xml:space="preserve">Paso 2 - </w:t>
      </w:r>
      <w:r w:rsidR="002F075C" w:rsidRPr="000E4F59">
        <w:rPr>
          <w:rStyle w:val="Fuerte"/>
          <w:rFonts w:ascii="Arial" w:hAnsi="Arial" w:cs="Arial"/>
          <w:sz w:val="20"/>
          <w:szCs w:val="20"/>
        </w:rPr>
        <w:t>Distribución y encaje de piezas</w:t>
      </w:r>
    </w:p>
    <w:p w14:paraId="68C9A65C" w14:textId="77777777" w:rsidR="002F075C" w:rsidRPr="000E4F59" w:rsidRDefault="002F075C" w:rsidP="002F075C">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Organice las piezas para que ocupen el menor espacio posible dentro del ancho de la tela, normalmente de 1,40 m o 1,50 m. Se busca una disposición eficiente mediante el encaje de las piezas, siempre que sus características permitan modificar su ubicación.</w:t>
      </w:r>
    </w:p>
    <w:p w14:paraId="658D62A3" w14:textId="77777777" w:rsidR="002F075C" w:rsidRPr="000E4F59" w:rsidRDefault="002F075C" w:rsidP="002F075C">
      <w:pPr>
        <w:pStyle w:val="NormalWeb"/>
        <w:spacing w:before="0" w:beforeAutospacing="0" w:after="0" w:afterAutospacing="0" w:line="276" w:lineRule="auto"/>
        <w:rPr>
          <w:rStyle w:val="Fuerte"/>
          <w:rFonts w:ascii="Arial" w:hAnsi="Arial" w:cs="Arial"/>
          <w:sz w:val="20"/>
          <w:szCs w:val="20"/>
        </w:rPr>
      </w:pPr>
    </w:p>
    <w:p w14:paraId="1AFFF3A9" w14:textId="541CFA2E" w:rsidR="002F075C" w:rsidRPr="000E4F59" w:rsidRDefault="00D10C27" w:rsidP="002F075C">
      <w:pPr>
        <w:pStyle w:val="NormalWeb"/>
        <w:spacing w:before="0" w:beforeAutospacing="0" w:after="0" w:afterAutospacing="0" w:line="276" w:lineRule="auto"/>
        <w:rPr>
          <w:rFonts w:ascii="Arial" w:hAnsi="Arial" w:cs="Arial"/>
          <w:sz w:val="20"/>
          <w:szCs w:val="20"/>
        </w:rPr>
      </w:pPr>
      <w:r w:rsidRPr="00D10C27">
        <w:rPr>
          <w:rStyle w:val="Fuerte"/>
          <w:rFonts w:ascii="Arial" w:hAnsi="Arial" w:cs="Arial"/>
          <w:sz w:val="20"/>
          <w:szCs w:val="20"/>
          <w:highlight w:val="yellow"/>
        </w:rPr>
        <w:t xml:space="preserve">Paso 3 - </w:t>
      </w:r>
      <w:r w:rsidR="002F075C" w:rsidRPr="000E4F59">
        <w:rPr>
          <w:rStyle w:val="Fuerte"/>
          <w:rFonts w:ascii="Arial" w:hAnsi="Arial" w:cs="Arial"/>
          <w:sz w:val="20"/>
          <w:szCs w:val="20"/>
        </w:rPr>
        <w:t>Medición de la tela utilizada</w:t>
      </w:r>
    </w:p>
    <w:p w14:paraId="683364DF" w14:textId="77777777" w:rsidR="002F075C" w:rsidRPr="000E4F59" w:rsidRDefault="002F075C" w:rsidP="002F075C">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Mida el largo total de tela ocupado una vez distribuidas todas las piezas. Por ejemplo, si las piezas utilizan 0,95 m de 1 m de tela, este valor corresponde al largo realmente empleado.</w:t>
      </w:r>
    </w:p>
    <w:p w14:paraId="40A14CA8" w14:textId="77777777" w:rsidR="002F075C" w:rsidRPr="000E4F59" w:rsidRDefault="002F075C" w:rsidP="002F075C">
      <w:pPr>
        <w:pStyle w:val="NormalWeb"/>
        <w:spacing w:before="0" w:beforeAutospacing="0" w:after="0" w:afterAutospacing="0" w:line="276" w:lineRule="auto"/>
        <w:rPr>
          <w:rStyle w:val="Fuerte"/>
          <w:rFonts w:ascii="Arial" w:hAnsi="Arial" w:cs="Arial"/>
          <w:sz w:val="20"/>
          <w:szCs w:val="20"/>
        </w:rPr>
      </w:pPr>
    </w:p>
    <w:p w14:paraId="16B1ADFC" w14:textId="6D89710B" w:rsidR="002F075C" w:rsidRPr="000E4F59" w:rsidRDefault="00D10C27" w:rsidP="002F075C">
      <w:pPr>
        <w:pStyle w:val="NormalWeb"/>
        <w:spacing w:before="0" w:beforeAutospacing="0" w:after="0" w:afterAutospacing="0" w:line="276" w:lineRule="auto"/>
        <w:rPr>
          <w:rFonts w:ascii="Arial" w:hAnsi="Arial" w:cs="Arial"/>
          <w:sz w:val="20"/>
          <w:szCs w:val="20"/>
        </w:rPr>
      </w:pPr>
      <w:r w:rsidRPr="00D10C27">
        <w:rPr>
          <w:rStyle w:val="Fuerte"/>
          <w:rFonts w:ascii="Arial" w:hAnsi="Arial" w:cs="Arial"/>
          <w:sz w:val="20"/>
          <w:szCs w:val="20"/>
          <w:highlight w:val="yellow"/>
        </w:rPr>
        <w:t xml:space="preserve">Paso 4 - </w:t>
      </w:r>
      <w:r w:rsidR="002F075C" w:rsidRPr="000E4F59">
        <w:rPr>
          <w:rStyle w:val="Fuerte"/>
          <w:rFonts w:ascii="Arial" w:hAnsi="Arial" w:cs="Arial"/>
          <w:sz w:val="20"/>
          <w:szCs w:val="20"/>
        </w:rPr>
        <w:t>Cálculo del aprovechamiento</w:t>
      </w:r>
    </w:p>
    <w:p w14:paraId="396C5066" w14:textId="77777777" w:rsidR="002F075C" w:rsidRPr="000E4F59" w:rsidRDefault="002F075C" w:rsidP="002F075C">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Determine la relación entre el área ocupada por los patrones y el área total disponible de tela.</w:t>
      </w:r>
      <w:commentRangeEnd w:id="81"/>
      <w:r w:rsidRPr="000E4F59">
        <w:rPr>
          <w:rStyle w:val="Refdecomentario"/>
          <w:rFonts w:ascii="Arial" w:hAnsi="Arial" w:cs="Arial"/>
          <w:sz w:val="20"/>
          <w:szCs w:val="20"/>
        </w:rPr>
        <w:commentReference w:id="81"/>
      </w:r>
    </w:p>
    <w:p w14:paraId="240D9D69" w14:textId="77777777" w:rsidR="002F075C" w:rsidRPr="000E4F59" w:rsidRDefault="002F075C" w:rsidP="002F075C">
      <w:pPr>
        <w:pStyle w:val="NormalWeb"/>
        <w:spacing w:before="0" w:beforeAutospacing="0" w:after="0" w:afterAutospacing="0" w:line="276" w:lineRule="auto"/>
        <w:rPr>
          <w:rFonts w:ascii="Arial" w:hAnsi="Arial" w:cs="Arial"/>
          <w:sz w:val="20"/>
          <w:szCs w:val="20"/>
        </w:rPr>
      </w:pPr>
    </w:p>
    <w:p w14:paraId="0B552735" w14:textId="77777777" w:rsidR="002F075C" w:rsidRPr="000E4F59" w:rsidRDefault="002F075C" w:rsidP="002F075C">
      <w:pPr>
        <w:pStyle w:val="Ttulo3"/>
        <w:spacing w:before="0" w:after="0"/>
        <w:rPr>
          <w:rFonts w:ascii="Arial" w:hAnsi="Arial" w:cs="Arial"/>
          <w:b/>
          <w:bCs/>
          <w:color w:val="000000" w:themeColor="text1"/>
          <w:sz w:val="20"/>
          <w:szCs w:val="20"/>
        </w:rPr>
      </w:pPr>
      <w:r w:rsidRPr="000E4F59">
        <w:rPr>
          <w:rFonts w:ascii="Arial" w:hAnsi="Arial" w:cs="Arial"/>
          <w:b/>
          <w:bCs/>
          <w:color w:val="000000" w:themeColor="text1"/>
          <w:sz w:val="20"/>
          <w:szCs w:val="20"/>
        </w:rPr>
        <w:t>Cálculo del aprovechamiento</w:t>
      </w:r>
    </w:p>
    <w:p w14:paraId="61775EC4" w14:textId="77777777" w:rsidR="002F075C" w:rsidRPr="000E4F59" w:rsidRDefault="002F075C" w:rsidP="002F075C">
      <w:pPr>
        <w:rPr>
          <w:rFonts w:ascii="Arial" w:hAnsi="Arial" w:cs="Arial"/>
          <w:sz w:val="20"/>
          <w:szCs w:val="20"/>
        </w:rPr>
      </w:pPr>
    </w:p>
    <w:p w14:paraId="5CCDE109" w14:textId="77777777" w:rsidR="002F075C" w:rsidRDefault="002F075C" w:rsidP="002F075C">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El porcentaje de aprovechamiento se obtiene mediante la siguiente relación:</w:t>
      </w:r>
    </w:p>
    <w:p w14:paraId="76055481" w14:textId="77777777" w:rsidR="00647227" w:rsidRDefault="00647227" w:rsidP="002F075C">
      <w:pPr>
        <w:pStyle w:val="NormalWeb"/>
        <w:spacing w:before="0" w:beforeAutospacing="0" w:after="0" w:afterAutospacing="0" w:line="276" w:lineRule="auto"/>
        <w:rPr>
          <w:rFonts w:ascii="Arial" w:hAnsi="Arial" w:cs="Arial"/>
          <w:sz w:val="20"/>
          <w:szCs w:val="20"/>
        </w:rPr>
      </w:pPr>
    </w:p>
    <w:p w14:paraId="07519658" w14:textId="379B02E9" w:rsidR="00647227" w:rsidRPr="000E4F59" w:rsidRDefault="00647227" w:rsidP="002F075C">
      <w:pPr>
        <w:pStyle w:val="NormalWeb"/>
        <w:spacing w:before="0" w:beforeAutospacing="0" w:after="0" w:afterAutospacing="0" w:line="276" w:lineRule="auto"/>
        <w:rPr>
          <w:rFonts w:ascii="Arial" w:hAnsi="Arial" w:cs="Arial"/>
          <w:sz w:val="20"/>
          <w:szCs w:val="20"/>
        </w:rPr>
      </w:pPr>
      <w:r w:rsidRPr="00647227">
        <w:rPr>
          <w:rFonts w:ascii="Arial" w:hAnsi="Arial" w:cs="Arial"/>
          <w:sz w:val="20"/>
          <w:szCs w:val="20"/>
        </w:rPr>
        <w:t>Aprovechamiento (%) = (Área ocupada por los patrones ÷ Área total de tela) × 100</w:t>
      </w:r>
    </w:p>
    <w:p w14:paraId="36D2CA59" w14:textId="7C4AE18D" w:rsidR="00141DC6" w:rsidRPr="000E4F59" w:rsidRDefault="00141DC6" w:rsidP="00A445AD">
      <w:pPr>
        <w:spacing w:line="276" w:lineRule="auto"/>
        <w:rPr>
          <w:rFonts w:ascii="Arial" w:hAnsi="Arial" w:cs="Arial"/>
          <w:sz w:val="20"/>
          <w:szCs w:val="20"/>
        </w:rPr>
      </w:pPr>
    </w:p>
    <w:p w14:paraId="6FB6D276" w14:textId="77777777" w:rsidR="002F075C" w:rsidRPr="000E4F59" w:rsidRDefault="002F075C" w:rsidP="002F075C">
      <w:pPr>
        <w:pStyle w:val="pdq2pgselectionanchorcontainer"/>
        <w:spacing w:before="0" w:beforeAutospacing="0" w:after="0" w:afterAutospacing="0" w:line="276" w:lineRule="auto"/>
        <w:rPr>
          <w:rFonts w:ascii="Arial" w:hAnsi="Arial" w:cs="Arial"/>
          <w:sz w:val="20"/>
          <w:szCs w:val="20"/>
        </w:rPr>
      </w:pPr>
      <w:r w:rsidRPr="000E4F59">
        <w:rPr>
          <w:rFonts w:ascii="Arial" w:hAnsi="Arial" w:cs="Arial"/>
          <w:sz w:val="20"/>
          <w:szCs w:val="20"/>
        </w:rPr>
        <w:t>Para aplicar este cálculo, primero se determina el área total del material y posteriormente se compara con el área efectivamente ocupada por las piezas del patrón.</w:t>
      </w:r>
    </w:p>
    <w:p w14:paraId="27EB5AE8" w14:textId="77777777" w:rsidR="002F075C" w:rsidRPr="000E4F59" w:rsidRDefault="002F075C" w:rsidP="002F075C">
      <w:pPr>
        <w:pStyle w:val="pdq2pgselectionanchorcontainer"/>
        <w:spacing w:before="0" w:beforeAutospacing="0" w:after="0" w:afterAutospacing="0" w:line="276" w:lineRule="auto"/>
        <w:rPr>
          <w:rFonts w:ascii="Arial" w:hAnsi="Arial" w:cs="Arial"/>
          <w:sz w:val="20"/>
          <w:szCs w:val="20"/>
        </w:rPr>
      </w:pPr>
    </w:p>
    <w:p w14:paraId="53B4F360" w14:textId="77777777" w:rsidR="002F075C" w:rsidRPr="000E4F59" w:rsidRDefault="002F075C" w:rsidP="002F075C">
      <w:pPr>
        <w:pStyle w:val="NormalWeb"/>
        <w:spacing w:before="0" w:beforeAutospacing="0" w:after="0" w:afterAutospacing="0" w:line="276" w:lineRule="auto"/>
        <w:rPr>
          <w:rStyle w:val="Fuerte"/>
          <w:rFonts w:ascii="Arial" w:hAnsi="Arial" w:cs="Arial"/>
          <w:sz w:val="20"/>
          <w:szCs w:val="20"/>
        </w:rPr>
      </w:pPr>
      <w:r w:rsidRPr="000E4F59">
        <w:rPr>
          <w:rStyle w:val="Fuerte"/>
          <w:rFonts w:ascii="Arial" w:hAnsi="Arial" w:cs="Arial"/>
          <w:sz w:val="20"/>
          <w:szCs w:val="20"/>
        </w:rPr>
        <w:t>Ejemplo de aplicación</w:t>
      </w:r>
    </w:p>
    <w:p w14:paraId="4A167D91" w14:textId="77777777" w:rsidR="002F075C" w:rsidRPr="000E4F59" w:rsidRDefault="002F075C" w:rsidP="002F075C">
      <w:pPr>
        <w:pStyle w:val="NormalWeb"/>
        <w:spacing w:before="0" w:beforeAutospacing="0" w:after="0" w:afterAutospacing="0" w:line="276" w:lineRule="auto"/>
        <w:rPr>
          <w:rFonts w:ascii="Arial" w:hAnsi="Arial" w:cs="Arial"/>
          <w:sz w:val="20"/>
          <w:szCs w:val="20"/>
        </w:rPr>
      </w:pPr>
    </w:p>
    <w:p w14:paraId="5FE9831D" w14:textId="77777777" w:rsidR="002F075C" w:rsidRPr="000E4F59" w:rsidRDefault="002F075C" w:rsidP="002F075C">
      <w:pPr>
        <w:pStyle w:val="NormalWeb"/>
        <w:spacing w:before="0" w:beforeAutospacing="0" w:after="0" w:afterAutospacing="0" w:line="276" w:lineRule="auto"/>
        <w:rPr>
          <w:rFonts w:ascii="Arial" w:hAnsi="Arial" w:cs="Arial"/>
          <w:b/>
          <w:bCs/>
          <w:sz w:val="20"/>
          <w:szCs w:val="20"/>
        </w:rPr>
      </w:pPr>
      <w:r w:rsidRPr="000E4F59">
        <w:rPr>
          <w:rFonts w:ascii="Arial" w:hAnsi="Arial" w:cs="Arial"/>
          <w:b/>
          <w:bCs/>
          <w:sz w:val="20"/>
          <w:szCs w:val="20"/>
        </w:rPr>
        <w:t>Tela disponible:</w:t>
      </w:r>
    </w:p>
    <w:p w14:paraId="4E256E4F" w14:textId="77777777" w:rsidR="002F075C" w:rsidRPr="000E4F59" w:rsidRDefault="002F075C" w:rsidP="002F075C">
      <w:pPr>
        <w:pStyle w:val="NormalWeb"/>
        <w:spacing w:before="0" w:beforeAutospacing="0" w:after="0" w:afterAutospacing="0" w:line="276" w:lineRule="auto"/>
        <w:rPr>
          <w:rFonts w:ascii="Arial" w:hAnsi="Arial" w:cs="Arial"/>
          <w:sz w:val="20"/>
          <w:szCs w:val="20"/>
        </w:rPr>
      </w:pPr>
    </w:p>
    <w:p w14:paraId="1C57D630" w14:textId="77777777" w:rsidR="002F075C" w:rsidRPr="000E4F59" w:rsidRDefault="002F075C" w:rsidP="002F075C">
      <w:pPr>
        <w:pStyle w:val="NormalWeb"/>
        <w:spacing w:before="0" w:beforeAutospacing="0" w:after="0" w:afterAutospacing="0" w:line="276" w:lineRule="auto"/>
        <w:rPr>
          <w:rStyle w:val="Fuerte"/>
          <w:rFonts w:ascii="Arial" w:hAnsi="Arial" w:cs="Arial"/>
          <w:b w:val="0"/>
          <w:bCs w:val="0"/>
          <w:sz w:val="20"/>
          <w:szCs w:val="20"/>
        </w:rPr>
      </w:pPr>
      <w:r w:rsidRPr="000E4F59">
        <w:rPr>
          <w:rStyle w:val="Fuerte"/>
          <w:rFonts w:ascii="Arial" w:hAnsi="Arial" w:cs="Arial"/>
          <w:b w:val="0"/>
          <w:bCs w:val="0"/>
          <w:sz w:val="20"/>
          <w:szCs w:val="20"/>
        </w:rPr>
        <w:t>1 m de largo × 1,50 m de ancho = 1,50 m²</w:t>
      </w:r>
    </w:p>
    <w:p w14:paraId="206030B9" w14:textId="77777777" w:rsidR="002F075C" w:rsidRPr="000E4F59" w:rsidRDefault="002F075C" w:rsidP="002F075C">
      <w:pPr>
        <w:pStyle w:val="NormalWeb"/>
        <w:spacing w:before="0" w:beforeAutospacing="0" w:after="0" w:afterAutospacing="0" w:line="276" w:lineRule="auto"/>
        <w:rPr>
          <w:rFonts w:ascii="Arial" w:hAnsi="Arial" w:cs="Arial"/>
          <w:sz w:val="20"/>
          <w:szCs w:val="20"/>
        </w:rPr>
      </w:pPr>
    </w:p>
    <w:p w14:paraId="70C0C36E" w14:textId="77777777" w:rsidR="002F075C" w:rsidRPr="000E4F59" w:rsidRDefault="002F075C" w:rsidP="002F075C">
      <w:pPr>
        <w:pStyle w:val="NormalWeb"/>
        <w:spacing w:before="0" w:beforeAutospacing="0" w:after="0" w:afterAutospacing="0" w:line="276" w:lineRule="auto"/>
        <w:rPr>
          <w:rFonts w:ascii="Arial" w:hAnsi="Arial" w:cs="Arial"/>
          <w:b/>
          <w:bCs/>
          <w:sz w:val="20"/>
          <w:szCs w:val="20"/>
        </w:rPr>
      </w:pPr>
      <w:r w:rsidRPr="000E4F59">
        <w:rPr>
          <w:rFonts w:ascii="Arial" w:hAnsi="Arial" w:cs="Arial"/>
          <w:b/>
          <w:bCs/>
          <w:sz w:val="20"/>
          <w:szCs w:val="20"/>
        </w:rPr>
        <w:t>Área ocupada por los patrones:</w:t>
      </w:r>
    </w:p>
    <w:p w14:paraId="3BD62914" w14:textId="77777777" w:rsidR="002F075C" w:rsidRPr="000E4F59" w:rsidRDefault="002F075C" w:rsidP="002F075C">
      <w:pPr>
        <w:pStyle w:val="NormalWeb"/>
        <w:spacing w:before="0" w:beforeAutospacing="0" w:after="0" w:afterAutospacing="0" w:line="276" w:lineRule="auto"/>
        <w:rPr>
          <w:rFonts w:ascii="Arial" w:hAnsi="Arial" w:cs="Arial"/>
          <w:sz w:val="20"/>
          <w:szCs w:val="20"/>
        </w:rPr>
      </w:pPr>
    </w:p>
    <w:p w14:paraId="2E16448E" w14:textId="77777777" w:rsidR="002F075C" w:rsidRPr="000E4F59" w:rsidRDefault="002F075C" w:rsidP="002F075C">
      <w:pPr>
        <w:pStyle w:val="NormalWeb"/>
        <w:spacing w:before="0" w:beforeAutospacing="0" w:after="0" w:afterAutospacing="0" w:line="276" w:lineRule="auto"/>
        <w:rPr>
          <w:rStyle w:val="Fuerte"/>
          <w:rFonts w:ascii="Arial" w:hAnsi="Arial" w:cs="Arial"/>
          <w:b w:val="0"/>
          <w:bCs w:val="0"/>
          <w:sz w:val="20"/>
          <w:szCs w:val="20"/>
        </w:rPr>
      </w:pPr>
      <w:r w:rsidRPr="000E4F59">
        <w:rPr>
          <w:rStyle w:val="Fuerte"/>
          <w:rFonts w:ascii="Arial" w:hAnsi="Arial" w:cs="Arial"/>
          <w:b w:val="0"/>
          <w:bCs w:val="0"/>
          <w:sz w:val="20"/>
          <w:szCs w:val="20"/>
        </w:rPr>
        <w:t>1,15 m²</w:t>
      </w:r>
    </w:p>
    <w:p w14:paraId="76601B67" w14:textId="77777777" w:rsidR="002F075C" w:rsidRPr="000E4F59" w:rsidRDefault="002F075C" w:rsidP="002F075C">
      <w:pPr>
        <w:pStyle w:val="NormalWeb"/>
        <w:spacing w:before="0" w:beforeAutospacing="0" w:after="0" w:afterAutospacing="0" w:line="276" w:lineRule="auto"/>
        <w:rPr>
          <w:rFonts w:ascii="Arial" w:hAnsi="Arial" w:cs="Arial"/>
          <w:sz w:val="20"/>
          <w:szCs w:val="20"/>
        </w:rPr>
      </w:pPr>
    </w:p>
    <w:p w14:paraId="2750BD26" w14:textId="77777777" w:rsidR="002F075C" w:rsidRPr="000E4F59" w:rsidRDefault="002F075C" w:rsidP="002F075C">
      <w:pPr>
        <w:pStyle w:val="NormalWeb"/>
        <w:spacing w:before="0" w:beforeAutospacing="0" w:after="0" w:afterAutospacing="0" w:line="276" w:lineRule="auto"/>
        <w:rPr>
          <w:rFonts w:ascii="Arial" w:hAnsi="Arial" w:cs="Arial"/>
          <w:b/>
          <w:bCs/>
          <w:sz w:val="20"/>
          <w:szCs w:val="20"/>
        </w:rPr>
      </w:pPr>
      <w:r w:rsidRPr="000E4F59">
        <w:rPr>
          <w:rFonts w:ascii="Arial" w:hAnsi="Arial" w:cs="Arial"/>
          <w:b/>
          <w:bCs/>
          <w:sz w:val="20"/>
          <w:szCs w:val="20"/>
        </w:rPr>
        <w:t>Cálculo:</w:t>
      </w:r>
    </w:p>
    <w:p w14:paraId="368B149E" w14:textId="77777777" w:rsidR="002F075C" w:rsidRPr="000E4F59" w:rsidRDefault="002F075C" w:rsidP="002F075C">
      <w:pPr>
        <w:pStyle w:val="NormalWeb"/>
        <w:spacing w:before="0" w:beforeAutospacing="0" w:after="0" w:afterAutospacing="0" w:line="276" w:lineRule="auto"/>
        <w:rPr>
          <w:rFonts w:ascii="Arial" w:hAnsi="Arial" w:cs="Arial"/>
          <w:sz w:val="20"/>
          <w:szCs w:val="20"/>
        </w:rPr>
      </w:pPr>
    </w:p>
    <w:p w14:paraId="5F75322B" w14:textId="77777777" w:rsidR="002F075C" w:rsidRPr="000E4F59" w:rsidRDefault="002F075C" w:rsidP="002F075C">
      <w:pPr>
        <w:pStyle w:val="NormalWeb"/>
        <w:spacing w:before="0" w:beforeAutospacing="0" w:after="0" w:afterAutospacing="0" w:line="276" w:lineRule="auto"/>
        <w:rPr>
          <w:rStyle w:val="Fuerte"/>
          <w:rFonts w:ascii="Arial" w:hAnsi="Arial" w:cs="Arial"/>
          <w:b w:val="0"/>
          <w:bCs w:val="0"/>
          <w:sz w:val="20"/>
          <w:szCs w:val="20"/>
        </w:rPr>
      </w:pPr>
      <w:r w:rsidRPr="000E4F59">
        <w:rPr>
          <w:rStyle w:val="Fuerte"/>
          <w:rFonts w:ascii="Arial" w:hAnsi="Arial" w:cs="Arial"/>
          <w:b w:val="0"/>
          <w:bCs w:val="0"/>
          <w:sz w:val="20"/>
          <w:szCs w:val="20"/>
        </w:rPr>
        <w:t>(1,15 m² ÷ 1,50 m²) × 100 = 76,67 %</w:t>
      </w:r>
    </w:p>
    <w:p w14:paraId="2DB023D9" w14:textId="77777777" w:rsidR="002F075C" w:rsidRPr="000E4F59" w:rsidRDefault="002F075C" w:rsidP="002F075C">
      <w:pPr>
        <w:pStyle w:val="NormalWeb"/>
        <w:spacing w:before="0" w:beforeAutospacing="0" w:after="0" w:afterAutospacing="0" w:line="276" w:lineRule="auto"/>
        <w:rPr>
          <w:rFonts w:ascii="Arial" w:hAnsi="Arial" w:cs="Arial"/>
          <w:sz w:val="20"/>
          <w:szCs w:val="20"/>
        </w:rPr>
      </w:pPr>
    </w:p>
    <w:p w14:paraId="2E1293E2" w14:textId="77777777" w:rsidR="002F075C" w:rsidRPr="000E4F59" w:rsidRDefault="002F075C" w:rsidP="002F075C">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 xml:space="preserve">Por tanto, el aprovechamiento del material textil en este ejemplo es de </w:t>
      </w:r>
      <w:r w:rsidRPr="000E4F59">
        <w:rPr>
          <w:rStyle w:val="Fuerte"/>
          <w:rFonts w:ascii="Arial" w:hAnsi="Arial" w:cs="Arial"/>
          <w:sz w:val="20"/>
          <w:szCs w:val="20"/>
        </w:rPr>
        <w:t>76,67 %</w:t>
      </w:r>
      <w:r w:rsidRPr="000E4F59">
        <w:rPr>
          <w:rFonts w:ascii="Arial" w:hAnsi="Arial" w:cs="Arial"/>
          <w:sz w:val="20"/>
          <w:szCs w:val="20"/>
        </w:rPr>
        <w:t>.</w:t>
      </w:r>
    </w:p>
    <w:p w14:paraId="7BCE1067" w14:textId="77777777" w:rsidR="00DF1BA8" w:rsidRPr="000E4F59" w:rsidRDefault="00DF1BA8" w:rsidP="002F075C">
      <w:pPr>
        <w:pStyle w:val="NormalWeb"/>
        <w:spacing w:before="0" w:beforeAutospacing="0" w:after="0" w:afterAutospacing="0" w:line="276" w:lineRule="auto"/>
        <w:rPr>
          <w:rFonts w:ascii="Arial" w:hAnsi="Arial" w:cs="Arial"/>
          <w:sz w:val="20"/>
          <w:szCs w:val="20"/>
        </w:rPr>
      </w:pPr>
    </w:p>
    <w:p w14:paraId="29FECD99" w14:textId="1BCA0624" w:rsidR="00141DC6" w:rsidRPr="000E4F59" w:rsidRDefault="00141DC6" w:rsidP="00A445AD">
      <w:pPr>
        <w:spacing w:line="276" w:lineRule="auto"/>
        <w:jc w:val="both"/>
        <w:rPr>
          <w:rFonts w:ascii="Arial" w:hAnsi="Arial" w:cs="Arial"/>
          <w:b/>
          <w:sz w:val="20"/>
          <w:szCs w:val="20"/>
        </w:rPr>
      </w:pPr>
      <w:r w:rsidRPr="000E4F59">
        <w:rPr>
          <w:rFonts w:ascii="Arial" w:hAnsi="Arial" w:cs="Arial"/>
          <w:b/>
          <w:sz w:val="20"/>
          <w:szCs w:val="20"/>
        </w:rPr>
        <w:t xml:space="preserve">Factores que </w:t>
      </w:r>
      <w:r w:rsidR="00854733">
        <w:rPr>
          <w:rFonts w:ascii="Arial" w:hAnsi="Arial" w:cs="Arial"/>
          <w:b/>
          <w:sz w:val="20"/>
          <w:szCs w:val="20"/>
        </w:rPr>
        <w:t>a</w:t>
      </w:r>
      <w:r w:rsidRPr="000E4F59">
        <w:rPr>
          <w:rFonts w:ascii="Arial" w:hAnsi="Arial" w:cs="Arial"/>
          <w:b/>
          <w:sz w:val="20"/>
          <w:szCs w:val="20"/>
        </w:rPr>
        <w:t xml:space="preserve">fectan el </w:t>
      </w:r>
      <w:r w:rsidR="00854733">
        <w:rPr>
          <w:rFonts w:ascii="Arial" w:hAnsi="Arial" w:cs="Arial"/>
          <w:b/>
          <w:sz w:val="20"/>
          <w:szCs w:val="20"/>
        </w:rPr>
        <w:t>a</w:t>
      </w:r>
      <w:r w:rsidRPr="000E4F59">
        <w:rPr>
          <w:rFonts w:ascii="Arial" w:hAnsi="Arial" w:cs="Arial"/>
          <w:b/>
          <w:sz w:val="20"/>
          <w:szCs w:val="20"/>
        </w:rPr>
        <w:t>provechamiento</w:t>
      </w:r>
    </w:p>
    <w:p w14:paraId="79F9E836" w14:textId="09345758" w:rsidR="00141DC6" w:rsidRPr="000E4F59" w:rsidRDefault="00141DC6" w:rsidP="00A445AD">
      <w:pPr>
        <w:spacing w:line="276" w:lineRule="auto"/>
        <w:jc w:val="both"/>
        <w:rPr>
          <w:rFonts w:ascii="Arial" w:hAnsi="Arial" w:cs="Arial"/>
          <w:sz w:val="20"/>
          <w:szCs w:val="20"/>
        </w:rPr>
      </w:pPr>
    </w:p>
    <w:p w14:paraId="422F43DE" w14:textId="77777777" w:rsidR="00DF1BA8" w:rsidRPr="000E4F59" w:rsidRDefault="00DF1BA8" w:rsidP="00DF1BA8">
      <w:pPr>
        <w:spacing w:line="276" w:lineRule="auto"/>
        <w:rPr>
          <w:rFonts w:ascii="Arial" w:hAnsi="Arial" w:cs="Arial"/>
          <w:sz w:val="20"/>
          <w:szCs w:val="20"/>
        </w:rPr>
      </w:pPr>
      <w:r w:rsidRPr="000E4F59">
        <w:rPr>
          <w:rFonts w:ascii="Arial" w:hAnsi="Arial" w:cs="Arial"/>
          <w:sz w:val="20"/>
          <w:szCs w:val="20"/>
        </w:rPr>
        <w:t>El rendimiento del material no depende únicamente del área de las piezas. Diferentes condiciones del patrón, la tela y el proceso de corte pueden modificar las posibilidades de distribución.</w:t>
      </w:r>
    </w:p>
    <w:p w14:paraId="59F2D7BB" w14:textId="77777777" w:rsidR="00DF1BA8" w:rsidRPr="000E4F59" w:rsidRDefault="00DF1BA8" w:rsidP="00DF1BA8">
      <w:pPr>
        <w:spacing w:line="276" w:lineRule="auto"/>
        <w:rPr>
          <w:rFonts w:ascii="Arial" w:hAnsi="Arial" w:cs="Arial"/>
          <w:b/>
          <w:bCs/>
          <w:sz w:val="20"/>
          <w:szCs w:val="20"/>
        </w:rPr>
      </w:pPr>
    </w:p>
    <w:p w14:paraId="5915F801" w14:textId="77777777" w:rsidR="00282459" w:rsidRDefault="00282459" w:rsidP="00DF1BA8">
      <w:pPr>
        <w:spacing w:line="276" w:lineRule="auto"/>
        <w:rPr>
          <w:rFonts w:ascii="Arial" w:hAnsi="Arial" w:cs="Arial"/>
          <w:b/>
          <w:bCs/>
          <w:sz w:val="20"/>
          <w:szCs w:val="20"/>
        </w:rPr>
      </w:pPr>
    </w:p>
    <w:p w14:paraId="2A8E1D9A" w14:textId="2E67A447" w:rsidR="00DF1BA8" w:rsidRPr="000E4F59" w:rsidRDefault="00DF1BA8" w:rsidP="00DF1BA8">
      <w:pPr>
        <w:spacing w:line="276" w:lineRule="auto"/>
        <w:rPr>
          <w:rFonts w:ascii="Arial" w:hAnsi="Arial" w:cs="Arial"/>
          <w:b/>
          <w:bCs/>
          <w:sz w:val="20"/>
          <w:szCs w:val="20"/>
        </w:rPr>
      </w:pPr>
      <w:commentRangeStart w:id="82"/>
      <w:r w:rsidRPr="000E4F59">
        <w:rPr>
          <w:rFonts w:ascii="Arial" w:hAnsi="Arial" w:cs="Arial"/>
          <w:b/>
          <w:bCs/>
          <w:sz w:val="20"/>
          <w:szCs w:val="20"/>
        </w:rPr>
        <w:t>Factores que afectan el aprovechamiento textil</w:t>
      </w:r>
    </w:p>
    <w:p w14:paraId="6F9E51FC" w14:textId="77777777" w:rsidR="00DF1BA8" w:rsidRPr="000E4F59" w:rsidRDefault="00DF1BA8" w:rsidP="00DF1BA8">
      <w:pPr>
        <w:spacing w:line="276" w:lineRule="auto"/>
        <w:rPr>
          <w:rFonts w:ascii="Arial" w:hAnsi="Arial" w:cs="Arial"/>
          <w:b/>
          <w:bCs/>
          <w:sz w:val="20"/>
          <w:szCs w:val="20"/>
        </w:rPr>
      </w:pPr>
    </w:p>
    <w:p w14:paraId="29127224" w14:textId="6A736583" w:rsidR="00DF1BA8" w:rsidRPr="000E4F59" w:rsidRDefault="00D10C27" w:rsidP="00DF1BA8">
      <w:pPr>
        <w:spacing w:line="276" w:lineRule="auto"/>
        <w:rPr>
          <w:rFonts w:ascii="Arial" w:hAnsi="Arial" w:cs="Arial"/>
          <w:sz w:val="20"/>
          <w:szCs w:val="20"/>
        </w:rPr>
      </w:pPr>
      <w:r w:rsidRPr="00D10C27">
        <w:rPr>
          <w:rFonts w:ascii="Arial" w:hAnsi="Arial" w:cs="Arial"/>
          <w:b/>
          <w:bCs/>
          <w:sz w:val="20"/>
          <w:szCs w:val="20"/>
          <w:highlight w:val="yellow"/>
        </w:rPr>
        <w:t xml:space="preserve">Ítem 1 - </w:t>
      </w:r>
      <w:r w:rsidR="00DF1BA8" w:rsidRPr="000E4F59">
        <w:rPr>
          <w:rFonts w:ascii="Arial" w:hAnsi="Arial" w:cs="Arial"/>
          <w:b/>
          <w:bCs/>
          <w:sz w:val="20"/>
          <w:szCs w:val="20"/>
        </w:rPr>
        <w:t>Forma y número de piezas</w:t>
      </w:r>
    </w:p>
    <w:p w14:paraId="43B196B6" w14:textId="77777777" w:rsidR="00DF1BA8" w:rsidRPr="000E4F59" w:rsidRDefault="00DF1BA8" w:rsidP="00DF1BA8">
      <w:pPr>
        <w:spacing w:line="276" w:lineRule="auto"/>
        <w:rPr>
          <w:rFonts w:ascii="Arial" w:hAnsi="Arial" w:cs="Arial"/>
          <w:sz w:val="20"/>
          <w:szCs w:val="20"/>
        </w:rPr>
      </w:pPr>
      <w:r w:rsidRPr="000E4F59">
        <w:rPr>
          <w:rFonts w:ascii="Arial" w:hAnsi="Arial" w:cs="Arial"/>
          <w:sz w:val="20"/>
          <w:szCs w:val="20"/>
        </w:rPr>
        <w:t>Las piezas pequeñas pueden encajarse en espacios residuales, pero aumentan la complejidad del trazo.</w:t>
      </w:r>
    </w:p>
    <w:p w14:paraId="0EEF9079" w14:textId="1CD5D0D6" w:rsidR="00DF1BA8" w:rsidRPr="000E4F59" w:rsidRDefault="00D10C27" w:rsidP="00DF1BA8">
      <w:pPr>
        <w:spacing w:line="276" w:lineRule="auto"/>
        <w:rPr>
          <w:rFonts w:ascii="Arial" w:hAnsi="Arial" w:cs="Arial"/>
          <w:sz w:val="20"/>
          <w:szCs w:val="20"/>
        </w:rPr>
      </w:pPr>
      <w:r w:rsidRPr="00D10C27">
        <w:rPr>
          <w:rFonts w:ascii="Arial" w:hAnsi="Arial" w:cs="Arial"/>
          <w:b/>
          <w:bCs/>
          <w:sz w:val="20"/>
          <w:szCs w:val="20"/>
          <w:highlight w:val="yellow"/>
        </w:rPr>
        <w:lastRenderedPageBreak/>
        <w:t xml:space="preserve">Ítem 2 - </w:t>
      </w:r>
      <w:r w:rsidR="00DF1BA8" w:rsidRPr="000E4F59">
        <w:rPr>
          <w:rFonts w:ascii="Arial" w:hAnsi="Arial" w:cs="Arial"/>
          <w:b/>
          <w:bCs/>
          <w:sz w:val="20"/>
          <w:szCs w:val="20"/>
        </w:rPr>
        <w:t>Ancho de la tela</w:t>
      </w:r>
    </w:p>
    <w:p w14:paraId="178628F5" w14:textId="77777777" w:rsidR="00DF1BA8" w:rsidRPr="000E4F59" w:rsidRDefault="00DF1BA8" w:rsidP="00DF1BA8">
      <w:pPr>
        <w:spacing w:line="276" w:lineRule="auto"/>
        <w:rPr>
          <w:rFonts w:ascii="Arial" w:hAnsi="Arial" w:cs="Arial"/>
          <w:sz w:val="20"/>
          <w:szCs w:val="20"/>
        </w:rPr>
      </w:pPr>
      <w:r w:rsidRPr="000E4F59">
        <w:rPr>
          <w:rFonts w:ascii="Arial" w:hAnsi="Arial" w:cs="Arial"/>
          <w:sz w:val="20"/>
          <w:szCs w:val="20"/>
        </w:rPr>
        <w:t>Modifica el número de alternativas disponibles para organizar las piezas.</w:t>
      </w:r>
    </w:p>
    <w:p w14:paraId="10DDFEEC" w14:textId="27A9A8C5" w:rsidR="00DF1BA8" w:rsidRPr="000E4F59" w:rsidRDefault="00D10C27" w:rsidP="00DF1BA8">
      <w:pPr>
        <w:spacing w:line="276" w:lineRule="auto"/>
        <w:rPr>
          <w:rFonts w:ascii="Arial" w:hAnsi="Arial" w:cs="Arial"/>
          <w:sz w:val="20"/>
          <w:szCs w:val="20"/>
        </w:rPr>
      </w:pPr>
      <w:r w:rsidRPr="00D10C27">
        <w:rPr>
          <w:rFonts w:ascii="Arial" w:hAnsi="Arial" w:cs="Arial"/>
          <w:b/>
          <w:bCs/>
          <w:sz w:val="20"/>
          <w:szCs w:val="20"/>
          <w:highlight w:val="yellow"/>
        </w:rPr>
        <w:t xml:space="preserve">Ítem 3 - </w:t>
      </w:r>
      <w:r w:rsidR="00DF1BA8" w:rsidRPr="000E4F59">
        <w:rPr>
          <w:rFonts w:ascii="Arial" w:hAnsi="Arial" w:cs="Arial"/>
          <w:b/>
          <w:bCs/>
          <w:sz w:val="20"/>
          <w:szCs w:val="20"/>
        </w:rPr>
        <w:t>Dirección del material</w:t>
      </w:r>
    </w:p>
    <w:p w14:paraId="2F8954E3" w14:textId="77777777" w:rsidR="00DF1BA8" w:rsidRPr="000E4F59" w:rsidRDefault="00DF1BA8" w:rsidP="00DF1BA8">
      <w:pPr>
        <w:spacing w:line="276" w:lineRule="auto"/>
        <w:rPr>
          <w:rFonts w:ascii="Arial" w:hAnsi="Arial" w:cs="Arial"/>
          <w:sz w:val="20"/>
          <w:szCs w:val="20"/>
        </w:rPr>
      </w:pPr>
      <w:r w:rsidRPr="000E4F59">
        <w:rPr>
          <w:rFonts w:ascii="Arial" w:hAnsi="Arial" w:cs="Arial"/>
          <w:sz w:val="20"/>
          <w:szCs w:val="20"/>
        </w:rPr>
        <w:t>Limita la rotación de las piezas cuando existe sentido del hilo, diseño o comportamiento direccional.</w:t>
      </w:r>
    </w:p>
    <w:p w14:paraId="428A684C" w14:textId="428DD5B8" w:rsidR="00DF1BA8" w:rsidRPr="000E4F59" w:rsidRDefault="00D10C27" w:rsidP="00DF1BA8">
      <w:pPr>
        <w:spacing w:line="276" w:lineRule="auto"/>
        <w:rPr>
          <w:rFonts w:ascii="Arial" w:hAnsi="Arial" w:cs="Arial"/>
          <w:sz w:val="20"/>
          <w:szCs w:val="20"/>
        </w:rPr>
      </w:pPr>
      <w:r w:rsidRPr="00D10C27">
        <w:rPr>
          <w:rFonts w:ascii="Arial" w:hAnsi="Arial" w:cs="Arial"/>
          <w:b/>
          <w:bCs/>
          <w:sz w:val="20"/>
          <w:szCs w:val="20"/>
          <w:highlight w:val="yellow"/>
        </w:rPr>
        <w:t xml:space="preserve">Ítem 4 - </w:t>
      </w:r>
      <w:r w:rsidR="00DF1BA8" w:rsidRPr="000E4F59">
        <w:rPr>
          <w:rFonts w:ascii="Arial" w:hAnsi="Arial" w:cs="Arial"/>
          <w:b/>
          <w:bCs/>
          <w:sz w:val="20"/>
          <w:szCs w:val="20"/>
        </w:rPr>
        <w:t>Técnica de corte</w:t>
      </w:r>
    </w:p>
    <w:p w14:paraId="52D011A9" w14:textId="77777777" w:rsidR="00DF1BA8" w:rsidRPr="000E4F59" w:rsidRDefault="00DF1BA8" w:rsidP="00DF1BA8">
      <w:pPr>
        <w:spacing w:line="276" w:lineRule="auto"/>
        <w:rPr>
          <w:rFonts w:ascii="Arial" w:hAnsi="Arial" w:cs="Arial"/>
          <w:sz w:val="20"/>
          <w:szCs w:val="20"/>
        </w:rPr>
      </w:pPr>
      <w:r w:rsidRPr="000E4F59">
        <w:rPr>
          <w:rFonts w:ascii="Arial" w:hAnsi="Arial" w:cs="Arial"/>
          <w:sz w:val="20"/>
          <w:szCs w:val="20"/>
        </w:rPr>
        <w:t xml:space="preserve">El corte manual o asistido por </w:t>
      </w:r>
      <w:r w:rsidRPr="000E4F59">
        <w:rPr>
          <w:rFonts w:ascii="Arial" w:hAnsi="Arial" w:cs="Arial"/>
          <w:i/>
          <w:iCs/>
          <w:sz w:val="20"/>
          <w:szCs w:val="20"/>
        </w:rPr>
        <w:t>software</w:t>
      </w:r>
      <w:r w:rsidRPr="000E4F59">
        <w:rPr>
          <w:rFonts w:ascii="Arial" w:hAnsi="Arial" w:cs="Arial"/>
          <w:sz w:val="20"/>
          <w:szCs w:val="20"/>
        </w:rPr>
        <w:t xml:space="preserve"> modifica la precisión y el rendimiento.</w:t>
      </w:r>
    </w:p>
    <w:p w14:paraId="1342695F" w14:textId="48E4EBA7" w:rsidR="00DF1BA8" w:rsidRPr="000E4F59" w:rsidRDefault="00D10C27" w:rsidP="00DF1BA8">
      <w:pPr>
        <w:spacing w:line="276" w:lineRule="auto"/>
        <w:rPr>
          <w:rFonts w:ascii="Arial" w:hAnsi="Arial" w:cs="Arial"/>
          <w:sz w:val="20"/>
          <w:szCs w:val="20"/>
        </w:rPr>
      </w:pPr>
      <w:r w:rsidRPr="00D10C27">
        <w:rPr>
          <w:rFonts w:ascii="Arial" w:hAnsi="Arial" w:cs="Arial"/>
          <w:b/>
          <w:bCs/>
          <w:sz w:val="20"/>
          <w:szCs w:val="20"/>
          <w:highlight w:val="yellow"/>
        </w:rPr>
        <w:t xml:space="preserve">Ítem 5 - </w:t>
      </w:r>
      <w:r w:rsidR="00DF1BA8" w:rsidRPr="000E4F59">
        <w:rPr>
          <w:rFonts w:ascii="Arial" w:hAnsi="Arial" w:cs="Arial"/>
          <w:b/>
          <w:bCs/>
          <w:sz w:val="20"/>
          <w:szCs w:val="20"/>
        </w:rPr>
        <w:t>Reutilización de retales</w:t>
      </w:r>
    </w:p>
    <w:p w14:paraId="75D12758" w14:textId="77777777" w:rsidR="00DF1BA8" w:rsidRPr="000E4F59" w:rsidRDefault="00DF1BA8" w:rsidP="00DF1BA8">
      <w:pPr>
        <w:spacing w:line="276" w:lineRule="auto"/>
        <w:rPr>
          <w:rFonts w:ascii="Arial" w:hAnsi="Arial" w:cs="Arial"/>
          <w:sz w:val="20"/>
          <w:szCs w:val="20"/>
        </w:rPr>
      </w:pPr>
      <w:r w:rsidRPr="000E4F59">
        <w:rPr>
          <w:rFonts w:ascii="Arial" w:hAnsi="Arial" w:cs="Arial"/>
          <w:sz w:val="20"/>
          <w:szCs w:val="20"/>
        </w:rPr>
        <w:t>Permite destinar sobrantes a piezas complementarias cuando la especificación lo autoriza.</w:t>
      </w:r>
      <w:commentRangeEnd w:id="82"/>
      <w:r w:rsidRPr="000E4F59">
        <w:rPr>
          <w:rStyle w:val="Refdecomentario"/>
          <w:rFonts w:ascii="Arial" w:hAnsi="Arial" w:cs="Arial"/>
          <w:sz w:val="20"/>
          <w:szCs w:val="20"/>
        </w:rPr>
        <w:commentReference w:id="82"/>
      </w:r>
    </w:p>
    <w:p w14:paraId="7A7BBDEC" w14:textId="77777777" w:rsidR="00DF1BA8" w:rsidRPr="000E4F59" w:rsidRDefault="00DF1BA8" w:rsidP="00DF1BA8">
      <w:pPr>
        <w:spacing w:line="276" w:lineRule="auto"/>
        <w:rPr>
          <w:rFonts w:ascii="Arial" w:hAnsi="Arial" w:cs="Arial"/>
          <w:sz w:val="20"/>
          <w:szCs w:val="20"/>
        </w:rPr>
      </w:pPr>
    </w:p>
    <w:p w14:paraId="56A327CE" w14:textId="77777777" w:rsidR="00DF1BA8" w:rsidRPr="000E4F59" w:rsidRDefault="00DF1BA8" w:rsidP="00DF1BA8">
      <w:pPr>
        <w:spacing w:line="276" w:lineRule="auto"/>
        <w:outlineLvl w:val="2"/>
        <w:rPr>
          <w:rFonts w:ascii="Arial" w:hAnsi="Arial" w:cs="Arial"/>
          <w:b/>
          <w:bCs/>
          <w:sz w:val="20"/>
          <w:szCs w:val="20"/>
        </w:rPr>
      </w:pPr>
      <w:r w:rsidRPr="000E4F59">
        <w:rPr>
          <w:rFonts w:ascii="Arial" w:hAnsi="Arial" w:cs="Arial"/>
          <w:b/>
          <w:bCs/>
          <w:sz w:val="20"/>
          <w:szCs w:val="20"/>
        </w:rPr>
        <w:t>Consideraciones adicionales</w:t>
      </w:r>
    </w:p>
    <w:p w14:paraId="020872F8" w14:textId="77777777" w:rsidR="00DF1BA8" w:rsidRPr="000E4F59" w:rsidRDefault="00DF1BA8" w:rsidP="00DF1BA8">
      <w:pPr>
        <w:spacing w:line="276" w:lineRule="auto"/>
        <w:outlineLvl w:val="2"/>
        <w:rPr>
          <w:rFonts w:ascii="Arial" w:hAnsi="Arial" w:cs="Arial"/>
          <w:b/>
          <w:bCs/>
          <w:sz w:val="20"/>
          <w:szCs w:val="20"/>
        </w:rPr>
      </w:pPr>
    </w:p>
    <w:p w14:paraId="4C3AEE2A" w14:textId="77777777" w:rsidR="00DF1BA8" w:rsidRPr="000E4F59" w:rsidRDefault="00DF1BA8" w:rsidP="00DF1BA8">
      <w:pPr>
        <w:spacing w:line="276" w:lineRule="auto"/>
        <w:rPr>
          <w:rFonts w:ascii="Arial" w:hAnsi="Arial" w:cs="Arial"/>
          <w:sz w:val="20"/>
          <w:szCs w:val="20"/>
        </w:rPr>
      </w:pPr>
      <w:r w:rsidRPr="000E4F59">
        <w:rPr>
          <w:rFonts w:ascii="Arial" w:hAnsi="Arial" w:cs="Arial"/>
          <w:sz w:val="20"/>
          <w:szCs w:val="20"/>
        </w:rPr>
        <w:t>Para complementar el cálculo del aprovechamiento, deben tenerse en cuenta algunas previsiones relacionadas con la compra y utilización del material:</w:t>
      </w:r>
    </w:p>
    <w:p w14:paraId="45A89FE9" w14:textId="77777777" w:rsidR="00DF1BA8" w:rsidRPr="000E4F59" w:rsidRDefault="00DF1BA8" w:rsidP="00DF1BA8">
      <w:pPr>
        <w:spacing w:line="276" w:lineRule="auto"/>
        <w:rPr>
          <w:rFonts w:ascii="Arial" w:hAnsi="Arial" w:cs="Arial"/>
          <w:sz w:val="20"/>
          <w:szCs w:val="20"/>
        </w:rPr>
      </w:pPr>
    </w:p>
    <w:p w14:paraId="0BCFA36B" w14:textId="77777777" w:rsidR="00DF1BA8" w:rsidRPr="000E4F59" w:rsidRDefault="00DF1BA8" w:rsidP="00DF1BA8">
      <w:pPr>
        <w:numPr>
          <w:ilvl w:val="0"/>
          <w:numId w:val="16"/>
        </w:numPr>
        <w:spacing w:line="276" w:lineRule="auto"/>
        <w:rPr>
          <w:rFonts w:ascii="Arial" w:hAnsi="Arial" w:cs="Arial"/>
          <w:sz w:val="20"/>
          <w:szCs w:val="20"/>
        </w:rPr>
      </w:pPr>
      <w:r w:rsidRPr="000E4F59">
        <w:rPr>
          <w:rFonts w:ascii="Arial" w:hAnsi="Arial" w:cs="Arial"/>
          <w:sz w:val="20"/>
          <w:szCs w:val="20"/>
        </w:rPr>
        <w:t xml:space="preserve">Se recomienda considerar un margen de seguridad del 5 % al 10 % al comprar la tela. </w:t>
      </w:r>
    </w:p>
    <w:p w14:paraId="37BCF166" w14:textId="77777777" w:rsidR="00DF1BA8" w:rsidRPr="000E4F59" w:rsidRDefault="00DF1BA8" w:rsidP="00DF1BA8">
      <w:pPr>
        <w:numPr>
          <w:ilvl w:val="0"/>
          <w:numId w:val="16"/>
        </w:numPr>
        <w:spacing w:line="276" w:lineRule="auto"/>
        <w:rPr>
          <w:rFonts w:ascii="Arial" w:hAnsi="Arial" w:cs="Arial"/>
          <w:sz w:val="20"/>
          <w:szCs w:val="20"/>
        </w:rPr>
      </w:pPr>
      <w:r w:rsidRPr="000E4F59">
        <w:rPr>
          <w:rFonts w:ascii="Arial" w:hAnsi="Arial" w:cs="Arial"/>
          <w:sz w:val="20"/>
          <w:szCs w:val="20"/>
        </w:rPr>
        <w:t>Los retales sobrantes pueden utilizarse en otras prendas o complementos, siempre que sus características y las especificaciones del producto lo permitan.</w:t>
      </w:r>
    </w:p>
    <w:p w14:paraId="44C6FB0F" w14:textId="77777777" w:rsidR="00DF1BA8" w:rsidRPr="000E4F59" w:rsidRDefault="00DF1BA8" w:rsidP="00A445AD">
      <w:pPr>
        <w:spacing w:line="276" w:lineRule="auto"/>
        <w:jc w:val="both"/>
        <w:rPr>
          <w:rFonts w:ascii="Arial" w:hAnsi="Arial" w:cs="Arial"/>
          <w:sz w:val="20"/>
          <w:szCs w:val="20"/>
        </w:rPr>
      </w:pPr>
    </w:p>
    <w:p w14:paraId="5376F77E" w14:textId="77777777" w:rsidR="00141DC6" w:rsidRPr="000E4F59" w:rsidRDefault="00141DC6" w:rsidP="00A445AD">
      <w:pPr>
        <w:pStyle w:val="Ttulo1"/>
        <w:spacing w:before="0" w:after="0" w:line="276" w:lineRule="auto"/>
        <w:rPr>
          <w:rFonts w:ascii="Arial" w:hAnsi="Arial" w:cs="Arial"/>
          <w:b/>
          <w:sz w:val="20"/>
          <w:szCs w:val="20"/>
        </w:rPr>
      </w:pPr>
      <w:bookmarkStart w:id="83" w:name="_Toc194085628"/>
      <w:bookmarkStart w:id="84" w:name="_Toc197361796"/>
      <w:r w:rsidRPr="000E4F59">
        <w:rPr>
          <w:rFonts w:ascii="Arial" w:hAnsi="Arial" w:cs="Arial"/>
          <w:b/>
          <w:sz w:val="20"/>
          <w:szCs w:val="20"/>
        </w:rPr>
        <w:t>6. Fichas técnicas en patronaje</w:t>
      </w:r>
      <w:bookmarkEnd w:id="83"/>
      <w:bookmarkEnd w:id="84"/>
    </w:p>
    <w:p w14:paraId="5BC6E16A" w14:textId="77C28C60" w:rsidR="004675BA" w:rsidRPr="000E4F59" w:rsidRDefault="004675BA" w:rsidP="004675BA">
      <w:pPr>
        <w:rPr>
          <w:rFonts w:ascii="Arial" w:hAnsi="Arial" w:cs="Arial"/>
          <w:sz w:val="20"/>
          <w:szCs w:val="20"/>
        </w:rPr>
      </w:pPr>
      <w:commentRangeStart w:id="85"/>
      <w:r w:rsidRPr="000E4F59">
        <w:rPr>
          <w:rFonts w:ascii="Arial" w:hAnsi="Arial" w:cs="Arial"/>
          <w:noProof/>
          <w:sz w:val="20"/>
          <w:szCs w:val="20"/>
        </w:rPr>
        <w:drawing>
          <wp:anchor distT="0" distB="0" distL="114300" distR="114300" simplePos="0" relativeHeight="251673600" behindDoc="1" locked="0" layoutInCell="1" allowOverlap="1" wp14:anchorId="7D903C27" wp14:editId="216098FC">
            <wp:simplePos x="0" y="0"/>
            <wp:positionH relativeFrom="column">
              <wp:posOffset>0</wp:posOffset>
            </wp:positionH>
            <wp:positionV relativeFrom="paragraph">
              <wp:posOffset>174625</wp:posOffset>
            </wp:positionV>
            <wp:extent cx="1502796" cy="2261217"/>
            <wp:effectExtent l="0" t="0" r="0" b="0"/>
            <wp:wrapTight wrapText="bothSides">
              <wp:wrapPolygon edited="0">
                <wp:start x="0" y="0"/>
                <wp:lineTo x="0" y="21479"/>
                <wp:lineTo x="21363" y="21479"/>
                <wp:lineTo x="21363" y="0"/>
                <wp:lineTo x="0" y="0"/>
              </wp:wrapPolygon>
            </wp:wrapTight>
            <wp:docPr id="154552396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23961" name="Imagen 154552396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502796" cy="2261217"/>
                    </a:xfrm>
                    <a:prstGeom prst="rect">
                      <a:avLst/>
                    </a:prstGeom>
                  </pic:spPr>
                </pic:pic>
              </a:graphicData>
            </a:graphic>
            <wp14:sizeRelH relativeFrom="page">
              <wp14:pctWidth>0</wp14:pctWidth>
            </wp14:sizeRelH>
            <wp14:sizeRelV relativeFrom="page">
              <wp14:pctHeight>0</wp14:pctHeight>
            </wp14:sizeRelV>
          </wp:anchor>
        </w:drawing>
      </w:r>
      <w:commentRangeEnd w:id="85"/>
      <w:r w:rsidRPr="000E4F59">
        <w:rPr>
          <w:rStyle w:val="Refdecomentario"/>
          <w:rFonts w:ascii="Arial" w:hAnsi="Arial" w:cs="Arial"/>
          <w:sz w:val="20"/>
          <w:szCs w:val="20"/>
        </w:rPr>
        <w:commentReference w:id="85"/>
      </w:r>
    </w:p>
    <w:p w14:paraId="75B71263" w14:textId="77777777" w:rsidR="004675BA" w:rsidRPr="000E4F59" w:rsidRDefault="004675BA" w:rsidP="004675BA">
      <w:pPr>
        <w:pStyle w:val="pdq2pgselectionanchorcontainer"/>
        <w:spacing w:before="0" w:beforeAutospacing="0" w:after="0" w:afterAutospacing="0" w:line="276" w:lineRule="auto"/>
        <w:rPr>
          <w:rFonts w:ascii="Arial" w:hAnsi="Arial" w:cs="Arial"/>
          <w:sz w:val="20"/>
          <w:szCs w:val="20"/>
        </w:rPr>
      </w:pPr>
      <w:r w:rsidRPr="000E4F59">
        <w:rPr>
          <w:rFonts w:ascii="Arial" w:hAnsi="Arial" w:cs="Arial"/>
          <w:sz w:val="20"/>
          <w:szCs w:val="20"/>
        </w:rPr>
        <w:t>La ficha técnica constituye un instrumento de control y comunicación que concentra las especificaciones necesarias para desarrollar una prenda de manera consistente. Su función consiste en mantener correspondencia entre diseño, patronaje, materiales, medidas, procesos constructivos y acabados, evitando interpretaciones diferentes entre las áreas que intervienen durante el desarrollo y la fabricación.</w:t>
      </w:r>
    </w:p>
    <w:p w14:paraId="7FE78607" w14:textId="77777777" w:rsidR="004675BA" w:rsidRPr="000E4F59" w:rsidRDefault="004675BA" w:rsidP="004675BA">
      <w:pPr>
        <w:pStyle w:val="pdq2pgselectionanchorcontainer"/>
        <w:spacing w:before="0" w:beforeAutospacing="0" w:after="0" w:afterAutospacing="0" w:line="276" w:lineRule="auto"/>
        <w:rPr>
          <w:rFonts w:ascii="Arial" w:hAnsi="Arial" w:cs="Arial"/>
          <w:sz w:val="20"/>
          <w:szCs w:val="20"/>
        </w:rPr>
      </w:pPr>
    </w:p>
    <w:p w14:paraId="0B4954DB" w14:textId="77777777" w:rsidR="004675BA" w:rsidRPr="000E4F59" w:rsidRDefault="004675BA" w:rsidP="004675BA">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La organización de la información debe permitir identificar con precisión cada referencia de producto y reconocer las condiciones técnicas asociadas a su construcción. En ropa interior femenina, esta documentación adquiere especial relevancia por la cantidad de piezas, materiales y componentes que pueden intervenir en una misma prenda, así como por la necesidad de conservar correspondencia entre dimensiones corporales, patrón y características del material.</w:t>
      </w:r>
    </w:p>
    <w:p w14:paraId="5A4BFCED" w14:textId="77777777" w:rsidR="004675BA" w:rsidRPr="000E4F59" w:rsidRDefault="004675BA" w:rsidP="004675BA">
      <w:pPr>
        <w:pStyle w:val="NormalWeb"/>
        <w:spacing w:before="0" w:beforeAutospacing="0" w:after="0" w:afterAutospacing="0" w:line="276" w:lineRule="auto"/>
        <w:rPr>
          <w:rFonts w:ascii="Arial" w:hAnsi="Arial" w:cs="Arial"/>
          <w:sz w:val="20"/>
          <w:szCs w:val="20"/>
        </w:rPr>
      </w:pPr>
    </w:p>
    <w:p w14:paraId="6849FF46" w14:textId="75FFF427" w:rsidR="005039C4" w:rsidRDefault="005039C4" w:rsidP="004675BA">
      <w:pPr>
        <w:pStyle w:val="NormalWeb"/>
        <w:spacing w:before="0" w:beforeAutospacing="0" w:after="0" w:afterAutospacing="0" w:line="276" w:lineRule="auto"/>
        <w:rPr>
          <w:rFonts w:ascii="Arial" w:hAnsi="Arial" w:cs="Arial"/>
          <w:sz w:val="20"/>
          <w:szCs w:val="20"/>
        </w:rPr>
      </w:pPr>
      <w:r w:rsidRPr="005039C4">
        <w:rPr>
          <w:rFonts w:ascii="Arial" w:hAnsi="Arial" w:cs="Arial"/>
          <w:sz w:val="20"/>
          <w:szCs w:val="20"/>
        </w:rPr>
        <w:t>Una ficha correctamente estructurada facilita la trazabilidad de las decisiones adoptadas durante el desarrollo del producto.</w:t>
      </w:r>
    </w:p>
    <w:p w14:paraId="6346DAE7" w14:textId="77777777" w:rsidR="005039C4" w:rsidRPr="000E4F59" w:rsidRDefault="005039C4" w:rsidP="004675BA">
      <w:pPr>
        <w:pStyle w:val="NormalWeb"/>
        <w:spacing w:before="0" w:beforeAutospacing="0" w:after="0" w:afterAutospacing="0" w:line="276" w:lineRule="auto"/>
        <w:rPr>
          <w:rFonts w:ascii="Arial" w:hAnsi="Arial" w:cs="Arial"/>
          <w:sz w:val="20"/>
          <w:szCs w:val="20"/>
        </w:rPr>
      </w:pPr>
    </w:p>
    <w:p w14:paraId="69FD5825" w14:textId="77777777" w:rsidR="004675BA" w:rsidRPr="000E4F59" w:rsidRDefault="004675BA" w:rsidP="004675BA">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Para cumplir esta función, la ficha técnica reúne diferentes tipos de información que permiten identificar el producto y orientar su desarrollo y fabricación.</w:t>
      </w:r>
    </w:p>
    <w:p w14:paraId="2C5C6CD4" w14:textId="77777777" w:rsidR="004675BA" w:rsidRPr="000E4F59" w:rsidRDefault="004675BA" w:rsidP="004675BA">
      <w:pPr>
        <w:pStyle w:val="NormalWeb"/>
        <w:spacing w:before="0" w:beforeAutospacing="0" w:after="0" w:afterAutospacing="0" w:line="276" w:lineRule="auto"/>
        <w:rPr>
          <w:rFonts w:ascii="Arial" w:hAnsi="Arial" w:cs="Arial"/>
          <w:sz w:val="20"/>
          <w:szCs w:val="20"/>
        </w:rPr>
      </w:pPr>
    </w:p>
    <w:p w14:paraId="16EE1616" w14:textId="4BA352CC" w:rsidR="004675BA" w:rsidRPr="000E4F59" w:rsidRDefault="004675BA" w:rsidP="004675BA">
      <w:pPr>
        <w:pStyle w:val="NormalWeb"/>
        <w:spacing w:before="0" w:beforeAutospacing="0" w:after="0" w:afterAutospacing="0" w:line="276" w:lineRule="auto"/>
        <w:rPr>
          <w:rFonts w:ascii="Arial" w:hAnsi="Arial" w:cs="Arial"/>
          <w:b/>
          <w:bCs/>
          <w:sz w:val="20"/>
          <w:szCs w:val="20"/>
        </w:rPr>
      </w:pPr>
      <w:commentRangeStart w:id="86"/>
      <w:r w:rsidRPr="000E4F59">
        <w:rPr>
          <w:rFonts w:ascii="Arial" w:hAnsi="Arial" w:cs="Arial"/>
          <w:b/>
          <w:bCs/>
          <w:sz w:val="20"/>
          <w:szCs w:val="20"/>
        </w:rPr>
        <w:t>Elementos clave de una ficha técnica de prenda</w:t>
      </w:r>
    </w:p>
    <w:p w14:paraId="12B24507" w14:textId="77777777" w:rsidR="004675BA" w:rsidRPr="000E4F59" w:rsidRDefault="004675BA" w:rsidP="004675BA">
      <w:pPr>
        <w:pStyle w:val="NormalWeb"/>
        <w:spacing w:before="0" w:beforeAutospacing="0" w:after="0" w:afterAutospacing="0" w:line="276" w:lineRule="auto"/>
        <w:rPr>
          <w:rFonts w:ascii="Arial" w:hAnsi="Arial" w:cs="Arial"/>
          <w:sz w:val="20"/>
          <w:szCs w:val="20"/>
        </w:rPr>
      </w:pPr>
    </w:p>
    <w:p w14:paraId="46D219F1" w14:textId="4508D92F" w:rsidR="004675BA" w:rsidRPr="000E4F59" w:rsidRDefault="00D10C27" w:rsidP="004675BA">
      <w:pPr>
        <w:pStyle w:val="NormalWeb"/>
        <w:spacing w:before="0" w:beforeAutospacing="0" w:after="0" w:afterAutospacing="0" w:line="276" w:lineRule="auto"/>
        <w:rPr>
          <w:rFonts w:ascii="Arial" w:hAnsi="Arial" w:cs="Arial"/>
          <w:sz w:val="20"/>
          <w:szCs w:val="20"/>
        </w:rPr>
      </w:pPr>
      <w:r w:rsidRPr="00D10C27">
        <w:rPr>
          <w:rStyle w:val="Fuerte"/>
          <w:rFonts w:ascii="Arial" w:hAnsi="Arial" w:cs="Arial"/>
          <w:sz w:val="20"/>
          <w:szCs w:val="20"/>
          <w:highlight w:val="yellow"/>
        </w:rPr>
        <w:t xml:space="preserve">Ítem 1 - </w:t>
      </w:r>
      <w:r w:rsidR="004675BA" w:rsidRPr="000E4F59">
        <w:rPr>
          <w:rStyle w:val="Fuerte"/>
          <w:rFonts w:ascii="Arial" w:hAnsi="Arial" w:cs="Arial"/>
          <w:sz w:val="20"/>
          <w:szCs w:val="20"/>
        </w:rPr>
        <w:t>Identificación del producto</w:t>
      </w:r>
    </w:p>
    <w:p w14:paraId="053A0520" w14:textId="77777777" w:rsidR="004675BA" w:rsidRPr="000E4F59" w:rsidRDefault="004675BA" w:rsidP="004675BA">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Contenido:</w:t>
      </w:r>
      <w:r w:rsidRPr="000E4F59">
        <w:rPr>
          <w:rFonts w:ascii="Arial" w:hAnsi="Arial" w:cs="Arial"/>
          <w:sz w:val="20"/>
          <w:szCs w:val="20"/>
        </w:rPr>
        <w:t xml:space="preserve"> nombre de la prenda, código, referencia, categoría y colección.</w:t>
      </w:r>
    </w:p>
    <w:p w14:paraId="1DE3568C" w14:textId="77777777" w:rsidR="004675BA" w:rsidRPr="000E4F59" w:rsidRDefault="004675BA" w:rsidP="004675BA">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Función:</w:t>
      </w:r>
      <w:r w:rsidRPr="000E4F59">
        <w:rPr>
          <w:rFonts w:ascii="Arial" w:hAnsi="Arial" w:cs="Arial"/>
          <w:sz w:val="20"/>
          <w:szCs w:val="20"/>
        </w:rPr>
        <w:t xml:space="preserve"> diferencia el producto dentro del sistema documental.</w:t>
      </w:r>
    </w:p>
    <w:p w14:paraId="401F16DC" w14:textId="77777777" w:rsidR="004675BA" w:rsidRPr="000E4F59" w:rsidRDefault="004675BA" w:rsidP="004675BA">
      <w:pPr>
        <w:pStyle w:val="NormalWeb"/>
        <w:spacing w:before="0" w:beforeAutospacing="0" w:after="0" w:afterAutospacing="0" w:line="276" w:lineRule="auto"/>
        <w:rPr>
          <w:rStyle w:val="Fuerte"/>
          <w:rFonts w:ascii="Arial" w:hAnsi="Arial" w:cs="Arial"/>
          <w:sz w:val="20"/>
          <w:szCs w:val="20"/>
        </w:rPr>
      </w:pPr>
    </w:p>
    <w:p w14:paraId="357BFBFF" w14:textId="54DF514E" w:rsidR="004675BA" w:rsidRPr="000E4F59" w:rsidRDefault="00D10C27" w:rsidP="004675BA">
      <w:pPr>
        <w:pStyle w:val="NormalWeb"/>
        <w:spacing w:before="0" w:beforeAutospacing="0" w:after="0" w:afterAutospacing="0" w:line="276" w:lineRule="auto"/>
        <w:rPr>
          <w:rFonts w:ascii="Arial" w:hAnsi="Arial" w:cs="Arial"/>
          <w:sz w:val="20"/>
          <w:szCs w:val="20"/>
        </w:rPr>
      </w:pPr>
      <w:r w:rsidRPr="00D10C27">
        <w:rPr>
          <w:rStyle w:val="Fuerte"/>
          <w:rFonts w:ascii="Arial" w:hAnsi="Arial" w:cs="Arial"/>
          <w:sz w:val="20"/>
          <w:szCs w:val="20"/>
          <w:highlight w:val="yellow"/>
        </w:rPr>
        <w:t xml:space="preserve">Ítem 2 - </w:t>
      </w:r>
      <w:r w:rsidR="004675BA" w:rsidRPr="000E4F59">
        <w:rPr>
          <w:rStyle w:val="Fuerte"/>
          <w:rFonts w:ascii="Arial" w:hAnsi="Arial" w:cs="Arial"/>
          <w:sz w:val="20"/>
          <w:szCs w:val="20"/>
        </w:rPr>
        <w:t>Detalles de diseño</w:t>
      </w:r>
    </w:p>
    <w:p w14:paraId="707F35E2" w14:textId="77777777" w:rsidR="004675BA" w:rsidRPr="000E4F59" w:rsidRDefault="004675BA" w:rsidP="004675BA">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lastRenderedPageBreak/>
        <w:t>Contenido:</w:t>
      </w:r>
      <w:r w:rsidRPr="000E4F59">
        <w:rPr>
          <w:rFonts w:ascii="Arial" w:hAnsi="Arial" w:cs="Arial"/>
          <w:sz w:val="20"/>
          <w:szCs w:val="20"/>
        </w:rPr>
        <w:t xml:space="preserve"> descripción del estilo y de los elementos constructivos de la prenda.</w:t>
      </w:r>
    </w:p>
    <w:p w14:paraId="5B430D8B" w14:textId="77777777" w:rsidR="004675BA" w:rsidRPr="000E4F59" w:rsidRDefault="004675BA" w:rsidP="004675BA">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Función:</w:t>
      </w:r>
      <w:r w:rsidRPr="000E4F59">
        <w:rPr>
          <w:rFonts w:ascii="Arial" w:hAnsi="Arial" w:cs="Arial"/>
          <w:sz w:val="20"/>
          <w:szCs w:val="20"/>
        </w:rPr>
        <w:t xml:space="preserve"> orienta la interpretación técnica del producto.</w:t>
      </w:r>
    </w:p>
    <w:p w14:paraId="7B78B4A8" w14:textId="77777777" w:rsidR="004675BA" w:rsidRPr="000E4F59" w:rsidRDefault="004675BA" w:rsidP="004675BA">
      <w:pPr>
        <w:pStyle w:val="NormalWeb"/>
        <w:spacing w:before="0" w:beforeAutospacing="0" w:after="0" w:afterAutospacing="0" w:line="276" w:lineRule="auto"/>
        <w:rPr>
          <w:rStyle w:val="Fuerte"/>
          <w:rFonts w:ascii="Arial" w:hAnsi="Arial" w:cs="Arial"/>
          <w:sz w:val="20"/>
          <w:szCs w:val="20"/>
        </w:rPr>
      </w:pPr>
    </w:p>
    <w:p w14:paraId="366B83A9" w14:textId="58C49AC2" w:rsidR="004675BA" w:rsidRPr="000E4F59" w:rsidRDefault="00D10C27" w:rsidP="004675BA">
      <w:pPr>
        <w:pStyle w:val="NormalWeb"/>
        <w:spacing w:before="0" w:beforeAutospacing="0" w:after="0" w:afterAutospacing="0" w:line="276" w:lineRule="auto"/>
        <w:rPr>
          <w:rFonts w:ascii="Arial" w:hAnsi="Arial" w:cs="Arial"/>
          <w:sz w:val="20"/>
          <w:szCs w:val="20"/>
        </w:rPr>
      </w:pPr>
      <w:r w:rsidRPr="00D10C27">
        <w:rPr>
          <w:rStyle w:val="Fuerte"/>
          <w:rFonts w:ascii="Arial" w:hAnsi="Arial" w:cs="Arial"/>
          <w:sz w:val="20"/>
          <w:szCs w:val="20"/>
          <w:highlight w:val="yellow"/>
        </w:rPr>
        <w:t xml:space="preserve">Ítem 3 - </w:t>
      </w:r>
      <w:r w:rsidR="004675BA" w:rsidRPr="000E4F59">
        <w:rPr>
          <w:rStyle w:val="Fuerte"/>
          <w:rFonts w:ascii="Arial" w:hAnsi="Arial" w:cs="Arial"/>
          <w:sz w:val="20"/>
          <w:szCs w:val="20"/>
        </w:rPr>
        <w:t>Materiales</w:t>
      </w:r>
    </w:p>
    <w:p w14:paraId="55A6AF07" w14:textId="77777777" w:rsidR="004675BA" w:rsidRPr="000E4F59" w:rsidRDefault="004675BA" w:rsidP="004675BA">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Contenido:</w:t>
      </w:r>
      <w:r w:rsidRPr="000E4F59">
        <w:rPr>
          <w:rFonts w:ascii="Arial" w:hAnsi="Arial" w:cs="Arial"/>
          <w:sz w:val="20"/>
          <w:szCs w:val="20"/>
        </w:rPr>
        <w:t xml:space="preserve"> tejidos, fornituras, composición y características requeridas.</w:t>
      </w:r>
    </w:p>
    <w:p w14:paraId="76958811" w14:textId="77777777" w:rsidR="004675BA" w:rsidRPr="000E4F59" w:rsidRDefault="004675BA" w:rsidP="004675BA">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Función:</w:t>
      </w:r>
      <w:r w:rsidRPr="000E4F59">
        <w:rPr>
          <w:rFonts w:ascii="Arial" w:hAnsi="Arial" w:cs="Arial"/>
          <w:sz w:val="20"/>
          <w:szCs w:val="20"/>
        </w:rPr>
        <w:t xml:space="preserve"> define los recursos previstos para la fabricación.</w:t>
      </w:r>
    </w:p>
    <w:p w14:paraId="7E8A8E1C" w14:textId="77777777" w:rsidR="004675BA" w:rsidRPr="000E4F59" w:rsidRDefault="004675BA" w:rsidP="004675BA">
      <w:pPr>
        <w:pStyle w:val="NormalWeb"/>
        <w:spacing w:before="0" w:beforeAutospacing="0" w:after="0" w:afterAutospacing="0" w:line="276" w:lineRule="auto"/>
        <w:rPr>
          <w:rStyle w:val="Fuerte"/>
          <w:rFonts w:ascii="Arial" w:hAnsi="Arial" w:cs="Arial"/>
          <w:sz w:val="20"/>
          <w:szCs w:val="20"/>
        </w:rPr>
      </w:pPr>
    </w:p>
    <w:p w14:paraId="6191DCEC" w14:textId="27F5018C" w:rsidR="004675BA" w:rsidRPr="000E4F59" w:rsidRDefault="00D10C27" w:rsidP="004675BA">
      <w:pPr>
        <w:pStyle w:val="NormalWeb"/>
        <w:spacing w:before="0" w:beforeAutospacing="0" w:after="0" w:afterAutospacing="0" w:line="276" w:lineRule="auto"/>
        <w:rPr>
          <w:rFonts w:ascii="Arial" w:hAnsi="Arial" w:cs="Arial"/>
          <w:sz w:val="20"/>
          <w:szCs w:val="20"/>
        </w:rPr>
      </w:pPr>
      <w:r w:rsidRPr="00D10C27">
        <w:rPr>
          <w:rStyle w:val="Fuerte"/>
          <w:rFonts w:ascii="Arial" w:hAnsi="Arial" w:cs="Arial"/>
          <w:sz w:val="20"/>
          <w:szCs w:val="20"/>
          <w:highlight w:val="yellow"/>
        </w:rPr>
        <w:t xml:space="preserve">Ítem 4 - </w:t>
      </w:r>
      <w:r w:rsidR="004675BA" w:rsidRPr="000E4F59">
        <w:rPr>
          <w:rStyle w:val="Fuerte"/>
          <w:rFonts w:ascii="Arial" w:hAnsi="Arial" w:cs="Arial"/>
          <w:sz w:val="20"/>
          <w:szCs w:val="20"/>
        </w:rPr>
        <w:t>Medidas y tallas</w:t>
      </w:r>
    </w:p>
    <w:p w14:paraId="33D54764" w14:textId="77777777" w:rsidR="004675BA" w:rsidRPr="000E4F59" w:rsidRDefault="004675BA" w:rsidP="004675BA">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Contenido:</w:t>
      </w:r>
      <w:r w:rsidRPr="000E4F59">
        <w:rPr>
          <w:rFonts w:ascii="Arial" w:hAnsi="Arial" w:cs="Arial"/>
          <w:sz w:val="20"/>
          <w:szCs w:val="20"/>
        </w:rPr>
        <w:t xml:space="preserve"> dimensiones organizadas según las tallas o referencias establecidas.</w:t>
      </w:r>
    </w:p>
    <w:p w14:paraId="18209242" w14:textId="77777777" w:rsidR="004675BA" w:rsidRPr="000E4F59" w:rsidRDefault="004675BA" w:rsidP="004675BA">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Función:</w:t>
      </w:r>
      <w:r w:rsidRPr="000E4F59">
        <w:rPr>
          <w:rFonts w:ascii="Arial" w:hAnsi="Arial" w:cs="Arial"/>
          <w:sz w:val="20"/>
          <w:szCs w:val="20"/>
        </w:rPr>
        <w:t xml:space="preserve"> sustenta la construcción, verificación y escalado de patrones.</w:t>
      </w:r>
    </w:p>
    <w:p w14:paraId="15C4B848" w14:textId="77777777" w:rsidR="004675BA" w:rsidRPr="000E4F59" w:rsidRDefault="004675BA" w:rsidP="004675BA">
      <w:pPr>
        <w:pStyle w:val="NormalWeb"/>
        <w:spacing w:before="0" w:beforeAutospacing="0" w:after="0" w:afterAutospacing="0" w:line="276" w:lineRule="auto"/>
        <w:rPr>
          <w:rStyle w:val="Fuerte"/>
          <w:rFonts w:ascii="Arial" w:hAnsi="Arial" w:cs="Arial"/>
          <w:sz w:val="20"/>
          <w:szCs w:val="20"/>
        </w:rPr>
      </w:pPr>
    </w:p>
    <w:p w14:paraId="3497BA08" w14:textId="29CADC85" w:rsidR="004675BA" w:rsidRPr="000E4F59" w:rsidRDefault="00D10C27" w:rsidP="004675BA">
      <w:pPr>
        <w:pStyle w:val="NormalWeb"/>
        <w:spacing w:before="0" w:beforeAutospacing="0" w:after="0" w:afterAutospacing="0" w:line="276" w:lineRule="auto"/>
        <w:rPr>
          <w:rFonts w:ascii="Arial" w:hAnsi="Arial" w:cs="Arial"/>
          <w:sz w:val="20"/>
          <w:szCs w:val="20"/>
        </w:rPr>
      </w:pPr>
      <w:r w:rsidRPr="00D10C27">
        <w:rPr>
          <w:rStyle w:val="Fuerte"/>
          <w:rFonts w:ascii="Arial" w:hAnsi="Arial" w:cs="Arial"/>
          <w:sz w:val="20"/>
          <w:szCs w:val="20"/>
          <w:highlight w:val="yellow"/>
        </w:rPr>
        <w:t xml:space="preserve">Ítem 5 - </w:t>
      </w:r>
      <w:r w:rsidR="004675BA" w:rsidRPr="000E4F59">
        <w:rPr>
          <w:rStyle w:val="Fuerte"/>
          <w:rFonts w:ascii="Arial" w:hAnsi="Arial" w:cs="Arial"/>
          <w:sz w:val="20"/>
          <w:szCs w:val="20"/>
        </w:rPr>
        <w:t>Instrucciones de confección</w:t>
      </w:r>
    </w:p>
    <w:p w14:paraId="3BC88665" w14:textId="77777777" w:rsidR="004675BA" w:rsidRPr="000E4F59" w:rsidRDefault="004675BA" w:rsidP="004675BA">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Contenido:</w:t>
      </w:r>
      <w:r w:rsidRPr="000E4F59">
        <w:rPr>
          <w:rFonts w:ascii="Arial" w:hAnsi="Arial" w:cs="Arial"/>
          <w:sz w:val="20"/>
          <w:szCs w:val="20"/>
        </w:rPr>
        <w:t xml:space="preserve"> métodos de costura, puntadas, márgenes y operaciones requeridas.</w:t>
      </w:r>
    </w:p>
    <w:p w14:paraId="16D8A118" w14:textId="77777777" w:rsidR="004675BA" w:rsidRPr="000E4F59" w:rsidRDefault="004675BA" w:rsidP="004675BA">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Función:</w:t>
      </w:r>
      <w:r w:rsidRPr="000E4F59">
        <w:rPr>
          <w:rFonts w:ascii="Arial" w:hAnsi="Arial" w:cs="Arial"/>
          <w:sz w:val="20"/>
          <w:szCs w:val="20"/>
        </w:rPr>
        <w:t xml:space="preserve"> relaciona las piezas del patrón con su proceso de ensamble.</w:t>
      </w:r>
    </w:p>
    <w:p w14:paraId="0D147C2B" w14:textId="77777777" w:rsidR="004675BA" w:rsidRPr="000E4F59" w:rsidRDefault="004675BA" w:rsidP="004675BA">
      <w:pPr>
        <w:pStyle w:val="NormalWeb"/>
        <w:spacing w:before="0" w:beforeAutospacing="0" w:after="0" w:afterAutospacing="0" w:line="276" w:lineRule="auto"/>
        <w:rPr>
          <w:rStyle w:val="Fuerte"/>
          <w:rFonts w:ascii="Arial" w:hAnsi="Arial" w:cs="Arial"/>
          <w:sz w:val="20"/>
          <w:szCs w:val="20"/>
        </w:rPr>
      </w:pPr>
    </w:p>
    <w:p w14:paraId="0FA8C560" w14:textId="192D2553" w:rsidR="004675BA" w:rsidRPr="000E4F59" w:rsidRDefault="00D10C27" w:rsidP="004675BA">
      <w:pPr>
        <w:pStyle w:val="NormalWeb"/>
        <w:spacing w:before="0" w:beforeAutospacing="0" w:after="0" w:afterAutospacing="0" w:line="276" w:lineRule="auto"/>
        <w:rPr>
          <w:rFonts w:ascii="Arial" w:hAnsi="Arial" w:cs="Arial"/>
          <w:sz w:val="20"/>
          <w:szCs w:val="20"/>
        </w:rPr>
      </w:pPr>
      <w:r w:rsidRPr="00D10C27">
        <w:rPr>
          <w:rStyle w:val="Fuerte"/>
          <w:rFonts w:ascii="Arial" w:hAnsi="Arial" w:cs="Arial"/>
          <w:sz w:val="20"/>
          <w:szCs w:val="20"/>
          <w:highlight w:val="yellow"/>
        </w:rPr>
        <w:t xml:space="preserve">Ítem 6 - </w:t>
      </w:r>
      <w:r w:rsidR="004675BA" w:rsidRPr="000E4F59">
        <w:rPr>
          <w:rStyle w:val="Fuerte"/>
          <w:rFonts w:ascii="Arial" w:hAnsi="Arial" w:cs="Arial"/>
          <w:sz w:val="20"/>
          <w:szCs w:val="20"/>
        </w:rPr>
        <w:t>Acabados</w:t>
      </w:r>
    </w:p>
    <w:p w14:paraId="58A8BB6E" w14:textId="77777777" w:rsidR="004675BA" w:rsidRPr="000E4F59" w:rsidRDefault="004675BA" w:rsidP="004675BA">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Contenido:</w:t>
      </w:r>
      <w:r w:rsidRPr="000E4F59">
        <w:rPr>
          <w:rFonts w:ascii="Arial" w:hAnsi="Arial" w:cs="Arial"/>
          <w:sz w:val="20"/>
          <w:szCs w:val="20"/>
        </w:rPr>
        <w:t xml:space="preserve"> especificaciones de terminación, etiquetado, presentación y empaque.</w:t>
      </w:r>
    </w:p>
    <w:p w14:paraId="5C2B56B5" w14:textId="77777777" w:rsidR="004675BA" w:rsidRPr="000E4F59" w:rsidRDefault="004675BA" w:rsidP="004675BA">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Función:</w:t>
      </w:r>
      <w:r w:rsidRPr="000E4F59">
        <w:rPr>
          <w:rFonts w:ascii="Arial" w:hAnsi="Arial" w:cs="Arial"/>
          <w:sz w:val="20"/>
          <w:szCs w:val="20"/>
        </w:rPr>
        <w:t xml:space="preserve"> establece las condiciones finales de la prenda.</w:t>
      </w:r>
      <w:commentRangeEnd w:id="86"/>
      <w:r w:rsidRPr="000E4F59">
        <w:rPr>
          <w:rStyle w:val="Refdecomentario"/>
          <w:rFonts w:ascii="Arial" w:hAnsi="Arial" w:cs="Arial"/>
          <w:sz w:val="20"/>
          <w:szCs w:val="20"/>
        </w:rPr>
        <w:commentReference w:id="86"/>
      </w:r>
    </w:p>
    <w:p w14:paraId="6429D8B0" w14:textId="77777777" w:rsidR="00DC0B95" w:rsidRPr="000E4F59" w:rsidRDefault="00DC0B95" w:rsidP="00A445AD">
      <w:pPr>
        <w:spacing w:line="276" w:lineRule="auto"/>
        <w:rPr>
          <w:rFonts w:ascii="Arial" w:hAnsi="Arial" w:cs="Arial"/>
          <w:sz w:val="20"/>
          <w:szCs w:val="20"/>
        </w:rPr>
      </w:pPr>
    </w:p>
    <w:tbl>
      <w:tblPr>
        <w:tblStyle w:val="Tablaconcuadrcula"/>
        <w:tblW w:w="0" w:type="auto"/>
        <w:tblLook w:val="04A0" w:firstRow="1" w:lastRow="0" w:firstColumn="1" w:lastColumn="0" w:noHBand="0" w:noVBand="1"/>
      </w:tblPr>
      <w:tblGrid>
        <w:gridCol w:w="9962"/>
      </w:tblGrid>
      <w:tr w:rsidR="00DC0B95" w:rsidRPr="000E4F59" w14:paraId="2995D17B" w14:textId="77777777" w:rsidTr="002A2157">
        <w:tc>
          <w:tcPr>
            <w:tcW w:w="9962" w:type="dxa"/>
            <w:shd w:val="clear" w:color="auto" w:fill="EAF1DD" w:themeFill="accent3" w:themeFillTint="33"/>
          </w:tcPr>
          <w:p w14:paraId="73922376" w14:textId="43997687" w:rsidR="00DC0B95" w:rsidRPr="000E4F59" w:rsidRDefault="00DC0B95" w:rsidP="00A445AD">
            <w:pPr>
              <w:spacing w:line="276" w:lineRule="auto"/>
              <w:jc w:val="both"/>
              <w:rPr>
                <w:rFonts w:ascii="Arial" w:hAnsi="Arial" w:cs="Arial"/>
                <w:b/>
                <w:sz w:val="20"/>
                <w:szCs w:val="20"/>
              </w:rPr>
            </w:pPr>
            <w:commentRangeStart w:id="87"/>
            <w:r w:rsidRPr="000E4F59">
              <w:rPr>
                <w:rFonts w:ascii="Arial" w:hAnsi="Arial" w:cs="Arial"/>
                <w:b/>
                <w:sz w:val="20"/>
                <w:szCs w:val="20"/>
              </w:rPr>
              <w:t>Control de la información técnica</w:t>
            </w:r>
          </w:p>
          <w:p w14:paraId="586158BB" w14:textId="4A100971" w:rsidR="00DC0B95" w:rsidRPr="000E4F59" w:rsidRDefault="00091301" w:rsidP="00091301">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La información registrada en la ficha técnica debe corresponder siempre con la versión vigente del producto. Cuando se modifiquen medidas, materiales, piezas o procesos constructivos, los registros asociados deben actualizarse de manera controlada para mantener la coherencia entre patronaje, corte, confección y control de calidad.</w:t>
            </w:r>
            <w:commentRangeEnd w:id="87"/>
            <w:r w:rsidRPr="000E4F59">
              <w:rPr>
                <w:rStyle w:val="Refdecomentario"/>
                <w:rFonts w:ascii="Arial" w:hAnsi="Arial" w:cs="Arial"/>
                <w:sz w:val="20"/>
                <w:szCs w:val="20"/>
              </w:rPr>
              <w:commentReference w:id="87"/>
            </w:r>
          </w:p>
        </w:tc>
      </w:tr>
    </w:tbl>
    <w:p w14:paraId="159224A5" w14:textId="7ECD7E60" w:rsidR="00DC0B95" w:rsidRPr="000E4F59" w:rsidRDefault="00DC0B95" w:rsidP="00A445AD">
      <w:pPr>
        <w:spacing w:line="276" w:lineRule="auto"/>
        <w:rPr>
          <w:rFonts w:ascii="Arial" w:hAnsi="Arial" w:cs="Arial"/>
          <w:sz w:val="20"/>
          <w:szCs w:val="20"/>
        </w:rPr>
      </w:pPr>
    </w:p>
    <w:p w14:paraId="34129F97" w14:textId="36ADBA99" w:rsidR="001D7B75" w:rsidRPr="000E4F59" w:rsidRDefault="001D7B75" w:rsidP="00A445AD">
      <w:pPr>
        <w:pStyle w:val="Ttulo2"/>
        <w:spacing w:before="0" w:after="0" w:line="276" w:lineRule="auto"/>
        <w:rPr>
          <w:rFonts w:ascii="Arial" w:hAnsi="Arial" w:cs="Arial"/>
          <w:b/>
          <w:sz w:val="20"/>
          <w:szCs w:val="20"/>
        </w:rPr>
      </w:pPr>
      <w:r w:rsidRPr="000E4F59">
        <w:rPr>
          <w:rFonts w:ascii="Arial" w:hAnsi="Arial" w:cs="Arial"/>
          <w:b/>
          <w:sz w:val="20"/>
          <w:szCs w:val="20"/>
        </w:rPr>
        <w:t>6.1 Ficha de patronaje, despiece y escalado</w:t>
      </w:r>
    </w:p>
    <w:p w14:paraId="487ADD52" w14:textId="77777777" w:rsidR="0070366D" w:rsidRPr="000E4F59" w:rsidRDefault="0070366D" w:rsidP="0070366D">
      <w:pPr>
        <w:rPr>
          <w:rFonts w:ascii="Arial" w:hAnsi="Arial" w:cs="Arial"/>
          <w:sz w:val="20"/>
          <w:szCs w:val="20"/>
        </w:rPr>
      </w:pPr>
    </w:p>
    <w:p w14:paraId="31411555" w14:textId="1FA949AE" w:rsidR="0070366D" w:rsidRPr="000E4F59" w:rsidRDefault="0070366D" w:rsidP="0070366D">
      <w:pPr>
        <w:rPr>
          <w:rFonts w:ascii="Arial" w:hAnsi="Arial" w:cs="Arial"/>
          <w:sz w:val="20"/>
          <w:szCs w:val="20"/>
        </w:rPr>
      </w:pPr>
      <w:commentRangeStart w:id="88"/>
      <w:r w:rsidRPr="000E4F59">
        <w:rPr>
          <w:rFonts w:ascii="Arial" w:hAnsi="Arial" w:cs="Arial"/>
          <w:noProof/>
          <w:sz w:val="20"/>
          <w:szCs w:val="20"/>
        </w:rPr>
        <w:drawing>
          <wp:anchor distT="0" distB="0" distL="114300" distR="114300" simplePos="0" relativeHeight="251674624" behindDoc="1" locked="0" layoutInCell="1" allowOverlap="1" wp14:anchorId="3C7C4BFD" wp14:editId="1D307F0A">
            <wp:simplePos x="0" y="0"/>
            <wp:positionH relativeFrom="column">
              <wp:posOffset>3175</wp:posOffset>
            </wp:positionH>
            <wp:positionV relativeFrom="paragraph">
              <wp:posOffset>635</wp:posOffset>
            </wp:positionV>
            <wp:extent cx="1614114" cy="2067012"/>
            <wp:effectExtent l="0" t="0" r="0" b="3175"/>
            <wp:wrapTight wrapText="bothSides">
              <wp:wrapPolygon edited="0">
                <wp:start x="0" y="0"/>
                <wp:lineTo x="0" y="21500"/>
                <wp:lineTo x="21421" y="21500"/>
                <wp:lineTo x="21421" y="0"/>
                <wp:lineTo x="0" y="0"/>
              </wp:wrapPolygon>
            </wp:wrapTight>
            <wp:docPr id="1865159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59662" name="Imagen 186515966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14114" cy="2067012"/>
                    </a:xfrm>
                    <a:prstGeom prst="rect">
                      <a:avLst/>
                    </a:prstGeom>
                  </pic:spPr>
                </pic:pic>
              </a:graphicData>
            </a:graphic>
            <wp14:sizeRelH relativeFrom="page">
              <wp14:pctWidth>0</wp14:pctWidth>
            </wp14:sizeRelH>
            <wp14:sizeRelV relativeFrom="page">
              <wp14:pctHeight>0</wp14:pctHeight>
            </wp14:sizeRelV>
          </wp:anchor>
        </w:drawing>
      </w:r>
      <w:commentRangeEnd w:id="88"/>
      <w:r w:rsidRPr="000E4F59">
        <w:rPr>
          <w:rStyle w:val="Refdecomentario"/>
          <w:rFonts w:ascii="Arial" w:hAnsi="Arial" w:cs="Arial"/>
          <w:sz w:val="20"/>
          <w:szCs w:val="20"/>
        </w:rPr>
        <w:commentReference w:id="88"/>
      </w:r>
    </w:p>
    <w:p w14:paraId="4C48A635" w14:textId="77777777" w:rsidR="00C24CE9" w:rsidRPr="000E4F59" w:rsidRDefault="00C24CE9" w:rsidP="00C24CE9">
      <w:pPr>
        <w:rPr>
          <w:rFonts w:ascii="Arial" w:hAnsi="Arial" w:cs="Arial"/>
          <w:sz w:val="20"/>
          <w:szCs w:val="20"/>
        </w:rPr>
      </w:pPr>
    </w:p>
    <w:p w14:paraId="459A937A" w14:textId="77777777" w:rsidR="0070366D" w:rsidRPr="000E4F59" w:rsidRDefault="0070366D" w:rsidP="0070366D">
      <w:pPr>
        <w:pStyle w:val="pdq2pgselectionanchorcontainer"/>
        <w:spacing w:before="0" w:beforeAutospacing="0" w:after="0" w:afterAutospacing="0" w:line="276" w:lineRule="auto"/>
        <w:rPr>
          <w:rFonts w:ascii="Arial" w:hAnsi="Arial" w:cs="Arial"/>
          <w:sz w:val="20"/>
          <w:szCs w:val="20"/>
        </w:rPr>
      </w:pPr>
      <w:r w:rsidRPr="000E4F59">
        <w:rPr>
          <w:rFonts w:ascii="Arial" w:hAnsi="Arial" w:cs="Arial"/>
          <w:sz w:val="20"/>
          <w:szCs w:val="20"/>
        </w:rPr>
        <w:t>La documentación utilizada durante el patronaje puede organizarse según la etapa técnica que controla. La ficha de patronaje concentra la información necesaria para construir y transformar los patrones; la ficha de despiece identifica las piezas que conforman la prenda; y la ficha de escalado registra los criterios empleados para obtener las tallas derivadas del patrón de referencia.</w:t>
      </w:r>
    </w:p>
    <w:p w14:paraId="5B49DD25" w14:textId="77777777" w:rsidR="0070366D" w:rsidRPr="000E4F59" w:rsidRDefault="0070366D" w:rsidP="0070366D">
      <w:pPr>
        <w:pStyle w:val="pdq2pgselectionanchorcontainer"/>
        <w:spacing w:before="0" w:beforeAutospacing="0" w:after="0" w:afterAutospacing="0" w:line="276" w:lineRule="auto"/>
        <w:rPr>
          <w:rFonts w:ascii="Arial" w:hAnsi="Arial" w:cs="Arial"/>
          <w:sz w:val="20"/>
          <w:szCs w:val="20"/>
        </w:rPr>
      </w:pPr>
    </w:p>
    <w:p w14:paraId="56188184" w14:textId="77777777" w:rsidR="0070366D" w:rsidRPr="000E4F59" w:rsidRDefault="0070366D" w:rsidP="0070366D">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Aunque estos documentos forman parte de una misma secuencia de desarrollo, cada uno cumple una función diferente. El patronaje define la estructura bidimensional de la prenda, el despiece organiza los elementos resultantes de esa construcción y el escalado establece la progresión dimensional necesaria para reproducir el modelo en las tallas previstas.</w:t>
      </w:r>
    </w:p>
    <w:p w14:paraId="40B430A5" w14:textId="77777777" w:rsidR="0070366D" w:rsidRPr="000E4F59" w:rsidRDefault="0070366D" w:rsidP="0070366D">
      <w:pPr>
        <w:pStyle w:val="NormalWeb"/>
        <w:spacing w:before="0" w:beforeAutospacing="0" w:after="0" w:afterAutospacing="0" w:line="276" w:lineRule="auto"/>
        <w:rPr>
          <w:rFonts w:ascii="Arial" w:hAnsi="Arial" w:cs="Arial"/>
          <w:sz w:val="20"/>
          <w:szCs w:val="20"/>
        </w:rPr>
      </w:pPr>
    </w:p>
    <w:p w14:paraId="052D88C3" w14:textId="77777777" w:rsidR="0070366D" w:rsidRPr="000E4F59" w:rsidRDefault="0070366D" w:rsidP="0070366D">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Para diferenciar la función y el contenido de cada documento, se presentan sus principales características.</w:t>
      </w:r>
    </w:p>
    <w:p w14:paraId="2F50AF8E" w14:textId="77777777" w:rsidR="0070366D" w:rsidRPr="000E4F59" w:rsidRDefault="0070366D" w:rsidP="0070366D">
      <w:pPr>
        <w:pStyle w:val="NormalWeb"/>
        <w:spacing w:before="0" w:beforeAutospacing="0" w:after="0" w:afterAutospacing="0" w:line="276" w:lineRule="auto"/>
        <w:rPr>
          <w:rFonts w:ascii="Arial" w:hAnsi="Arial" w:cs="Arial"/>
          <w:sz w:val="20"/>
          <w:szCs w:val="20"/>
        </w:rPr>
      </w:pPr>
    </w:p>
    <w:p w14:paraId="12F98877" w14:textId="77777777" w:rsidR="00282459" w:rsidRDefault="00282459" w:rsidP="0070366D">
      <w:pPr>
        <w:pStyle w:val="NormalWeb"/>
        <w:spacing w:before="0" w:beforeAutospacing="0" w:after="0" w:afterAutospacing="0" w:line="276" w:lineRule="auto"/>
        <w:rPr>
          <w:rFonts w:ascii="Arial" w:hAnsi="Arial" w:cs="Arial"/>
          <w:b/>
          <w:bCs/>
          <w:sz w:val="20"/>
          <w:szCs w:val="20"/>
        </w:rPr>
      </w:pPr>
    </w:p>
    <w:p w14:paraId="5832FCB8" w14:textId="3AD831C1" w:rsidR="0070366D" w:rsidRPr="000E4F59" w:rsidRDefault="0070366D" w:rsidP="0070366D">
      <w:pPr>
        <w:pStyle w:val="NormalWeb"/>
        <w:spacing w:before="0" w:beforeAutospacing="0" w:after="0" w:afterAutospacing="0" w:line="276" w:lineRule="auto"/>
        <w:rPr>
          <w:rFonts w:ascii="Arial" w:hAnsi="Arial" w:cs="Arial"/>
          <w:b/>
          <w:bCs/>
          <w:sz w:val="20"/>
          <w:szCs w:val="20"/>
        </w:rPr>
      </w:pPr>
      <w:commentRangeStart w:id="89"/>
      <w:r w:rsidRPr="000E4F59">
        <w:rPr>
          <w:rFonts w:ascii="Arial" w:hAnsi="Arial" w:cs="Arial"/>
          <w:b/>
          <w:bCs/>
          <w:sz w:val="20"/>
          <w:szCs w:val="20"/>
        </w:rPr>
        <w:t>Fichas técnicas empleadas en patronaje</w:t>
      </w:r>
    </w:p>
    <w:p w14:paraId="4D7A4B0A" w14:textId="77777777" w:rsidR="0070366D" w:rsidRPr="000E4F59" w:rsidRDefault="0070366D" w:rsidP="0070366D">
      <w:pPr>
        <w:pStyle w:val="NormalWeb"/>
        <w:spacing w:before="0" w:beforeAutospacing="0" w:after="0" w:afterAutospacing="0" w:line="276" w:lineRule="auto"/>
        <w:rPr>
          <w:rFonts w:ascii="Arial" w:hAnsi="Arial" w:cs="Arial"/>
          <w:b/>
          <w:bCs/>
          <w:sz w:val="20"/>
          <w:szCs w:val="20"/>
        </w:rPr>
      </w:pPr>
    </w:p>
    <w:p w14:paraId="3715F889" w14:textId="47EE9DC8" w:rsidR="0070366D" w:rsidRPr="000E4F59" w:rsidRDefault="00D10C27" w:rsidP="0070366D">
      <w:pPr>
        <w:pStyle w:val="NormalWeb"/>
        <w:spacing w:before="0" w:beforeAutospacing="0" w:after="0" w:afterAutospacing="0" w:line="276" w:lineRule="auto"/>
        <w:rPr>
          <w:rFonts w:ascii="Arial" w:hAnsi="Arial" w:cs="Arial"/>
          <w:sz w:val="20"/>
          <w:szCs w:val="20"/>
        </w:rPr>
      </w:pPr>
      <w:r w:rsidRPr="00D10C27">
        <w:rPr>
          <w:rStyle w:val="Fuerte"/>
          <w:rFonts w:ascii="Arial" w:hAnsi="Arial" w:cs="Arial"/>
          <w:sz w:val="20"/>
          <w:szCs w:val="20"/>
          <w:highlight w:val="yellow"/>
        </w:rPr>
        <w:t xml:space="preserve">Pestaña 1 - </w:t>
      </w:r>
      <w:r w:rsidR="0070366D" w:rsidRPr="000E4F59">
        <w:rPr>
          <w:rStyle w:val="Fuerte"/>
          <w:rFonts w:ascii="Arial" w:hAnsi="Arial" w:cs="Arial"/>
          <w:sz w:val="20"/>
          <w:szCs w:val="20"/>
        </w:rPr>
        <w:t>Ficha técnica de patronaje</w:t>
      </w:r>
    </w:p>
    <w:p w14:paraId="60EC6381" w14:textId="77777777" w:rsidR="0070366D" w:rsidRPr="000E4F59" w:rsidRDefault="0070366D" w:rsidP="0070366D">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Información principal:</w:t>
      </w:r>
      <w:r w:rsidRPr="000E4F59">
        <w:rPr>
          <w:rFonts w:ascii="Arial" w:hAnsi="Arial" w:cs="Arial"/>
          <w:sz w:val="20"/>
          <w:szCs w:val="20"/>
        </w:rPr>
        <w:t xml:space="preserve"> registra el diseño plano acotado y las medidas correspondientes a una o varias tallas.</w:t>
      </w:r>
    </w:p>
    <w:p w14:paraId="67B22D7E" w14:textId="77777777" w:rsidR="0070366D" w:rsidRPr="000E4F59" w:rsidRDefault="0070366D" w:rsidP="0070366D">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lastRenderedPageBreak/>
        <w:t>Aplicación:</w:t>
      </w:r>
      <w:r w:rsidRPr="000E4F59">
        <w:rPr>
          <w:rFonts w:ascii="Arial" w:hAnsi="Arial" w:cs="Arial"/>
          <w:sz w:val="20"/>
          <w:szCs w:val="20"/>
        </w:rPr>
        <w:t xml:space="preserve"> orienta la construcción de patrones básicos y sus transformaciones.</w:t>
      </w:r>
    </w:p>
    <w:p w14:paraId="251CFE0D" w14:textId="77777777" w:rsidR="0070366D" w:rsidRPr="000E4F59" w:rsidRDefault="0070366D" w:rsidP="0070366D">
      <w:pPr>
        <w:pStyle w:val="NormalWeb"/>
        <w:spacing w:before="0" w:beforeAutospacing="0" w:after="0" w:afterAutospacing="0" w:line="276" w:lineRule="auto"/>
        <w:rPr>
          <w:rStyle w:val="Fuerte"/>
          <w:rFonts w:ascii="Arial" w:hAnsi="Arial" w:cs="Arial"/>
          <w:sz w:val="20"/>
          <w:szCs w:val="20"/>
        </w:rPr>
      </w:pPr>
    </w:p>
    <w:p w14:paraId="39882E9D" w14:textId="01ECC9D5" w:rsidR="0070366D" w:rsidRPr="000E4F59" w:rsidRDefault="00D10C27" w:rsidP="0070366D">
      <w:pPr>
        <w:pStyle w:val="NormalWeb"/>
        <w:spacing w:before="0" w:beforeAutospacing="0" w:after="0" w:afterAutospacing="0" w:line="276" w:lineRule="auto"/>
        <w:rPr>
          <w:rFonts w:ascii="Arial" w:hAnsi="Arial" w:cs="Arial"/>
          <w:sz w:val="20"/>
          <w:szCs w:val="20"/>
        </w:rPr>
      </w:pPr>
      <w:r w:rsidRPr="00D10C27">
        <w:rPr>
          <w:rStyle w:val="Fuerte"/>
          <w:rFonts w:ascii="Arial" w:hAnsi="Arial" w:cs="Arial"/>
          <w:sz w:val="20"/>
          <w:szCs w:val="20"/>
          <w:highlight w:val="yellow"/>
        </w:rPr>
        <w:t xml:space="preserve">Pestaña 2 - </w:t>
      </w:r>
      <w:r w:rsidR="0070366D" w:rsidRPr="000E4F59">
        <w:rPr>
          <w:rStyle w:val="Fuerte"/>
          <w:rFonts w:ascii="Arial" w:hAnsi="Arial" w:cs="Arial"/>
          <w:sz w:val="20"/>
          <w:szCs w:val="20"/>
        </w:rPr>
        <w:t>Ficha técnica de despiece</w:t>
      </w:r>
    </w:p>
    <w:p w14:paraId="38710FD5" w14:textId="77777777" w:rsidR="0070366D" w:rsidRPr="000E4F59" w:rsidRDefault="0070366D" w:rsidP="0070366D">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Información principal:</w:t>
      </w:r>
      <w:r w:rsidRPr="000E4F59">
        <w:rPr>
          <w:rFonts w:ascii="Arial" w:hAnsi="Arial" w:cs="Arial"/>
          <w:sz w:val="20"/>
          <w:szCs w:val="20"/>
        </w:rPr>
        <w:t xml:space="preserve"> identifica las piezas que conforman la prenda, junto con cantidad, material y características constructivas.</w:t>
      </w:r>
    </w:p>
    <w:p w14:paraId="64792D34" w14:textId="77777777" w:rsidR="0070366D" w:rsidRPr="000E4F59" w:rsidRDefault="0070366D" w:rsidP="0070366D">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Aplicación:</w:t>
      </w:r>
      <w:r w:rsidRPr="000E4F59">
        <w:rPr>
          <w:rFonts w:ascii="Arial" w:hAnsi="Arial" w:cs="Arial"/>
          <w:sz w:val="20"/>
          <w:szCs w:val="20"/>
        </w:rPr>
        <w:t xml:space="preserve"> facilita el reconocimiento y control de los componentes durante el corte y la preparación.</w:t>
      </w:r>
    </w:p>
    <w:p w14:paraId="2D67A341" w14:textId="77777777" w:rsidR="0070366D" w:rsidRPr="000E4F59" w:rsidRDefault="0070366D" w:rsidP="0070366D">
      <w:pPr>
        <w:pStyle w:val="NormalWeb"/>
        <w:spacing w:before="0" w:beforeAutospacing="0" w:after="0" w:afterAutospacing="0" w:line="276" w:lineRule="auto"/>
        <w:rPr>
          <w:rStyle w:val="Fuerte"/>
          <w:rFonts w:ascii="Arial" w:hAnsi="Arial" w:cs="Arial"/>
          <w:sz w:val="20"/>
          <w:szCs w:val="20"/>
        </w:rPr>
      </w:pPr>
    </w:p>
    <w:p w14:paraId="17C80107" w14:textId="423EB83E" w:rsidR="0070366D" w:rsidRPr="000E4F59" w:rsidRDefault="00D10C27" w:rsidP="0070366D">
      <w:pPr>
        <w:pStyle w:val="NormalWeb"/>
        <w:spacing w:before="0" w:beforeAutospacing="0" w:after="0" w:afterAutospacing="0" w:line="276" w:lineRule="auto"/>
        <w:rPr>
          <w:rFonts w:ascii="Arial" w:hAnsi="Arial" w:cs="Arial"/>
          <w:sz w:val="20"/>
          <w:szCs w:val="20"/>
        </w:rPr>
      </w:pPr>
      <w:r w:rsidRPr="00D10C27">
        <w:rPr>
          <w:rStyle w:val="Fuerte"/>
          <w:rFonts w:ascii="Arial" w:hAnsi="Arial" w:cs="Arial"/>
          <w:sz w:val="20"/>
          <w:szCs w:val="20"/>
          <w:highlight w:val="yellow"/>
        </w:rPr>
        <w:t xml:space="preserve">Pestaña 3 - </w:t>
      </w:r>
      <w:r w:rsidR="0070366D" w:rsidRPr="000E4F59">
        <w:rPr>
          <w:rStyle w:val="Fuerte"/>
          <w:rFonts w:ascii="Arial" w:hAnsi="Arial" w:cs="Arial"/>
          <w:sz w:val="20"/>
          <w:szCs w:val="20"/>
        </w:rPr>
        <w:t>Ficha técnica de escalado</w:t>
      </w:r>
    </w:p>
    <w:p w14:paraId="6EDC3AEA" w14:textId="77777777" w:rsidR="0070366D" w:rsidRPr="000E4F59" w:rsidRDefault="0070366D" w:rsidP="0070366D">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Información principal:</w:t>
      </w:r>
      <w:r w:rsidRPr="000E4F59">
        <w:rPr>
          <w:rFonts w:ascii="Arial" w:hAnsi="Arial" w:cs="Arial"/>
          <w:sz w:val="20"/>
          <w:szCs w:val="20"/>
        </w:rPr>
        <w:t xml:space="preserve"> registra los incrementos y criterios definidos para obtener las tallas derivadas del patrón de referencia.</w:t>
      </w:r>
    </w:p>
    <w:p w14:paraId="11CD06E4" w14:textId="77777777" w:rsidR="0070366D" w:rsidRPr="000E4F59" w:rsidRDefault="0070366D" w:rsidP="0070366D">
      <w:pPr>
        <w:pStyle w:val="NormalWeb"/>
        <w:spacing w:before="0" w:beforeAutospacing="0" w:after="0" w:afterAutospacing="0" w:line="276" w:lineRule="auto"/>
        <w:rPr>
          <w:rFonts w:ascii="Arial" w:hAnsi="Arial" w:cs="Arial"/>
          <w:sz w:val="20"/>
          <w:szCs w:val="20"/>
        </w:rPr>
      </w:pPr>
      <w:r w:rsidRPr="000E4F59">
        <w:rPr>
          <w:rStyle w:val="Fuerte"/>
          <w:rFonts w:ascii="Arial" w:hAnsi="Arial" w:cs="Arial"/>
          <w:sz w:val="20"/>
          <w:szCs w:val="20"/>
        </w:rPr>
        <w:t>Aplicación:</w:t>
      </w:r>
      <w:r w:rsidRPr="000E4F59">
        <w:rPr>
          <w:rFonts w:ascii="Arial" w:hAnsi="Arial" w:cs="Arial"/>
          <w:sz w:val="20"/>
          <w:szCs w:val="20"/>
        </w:rPr>
        <w:t xml:space="preserve"> organiza la gradación manteniendo la correspondencia entre las tallas establecidas.</w:t>
      </w:r>
      <w:commentRangeEnd w:id="89"/>
      <w:r w:rsidRPr="000E4F59">
        <w:rPr>
          <w:rStyle w:val="Refdecomentario"/>
          <w:rFonts w:ascii="Arial" w:hAnsi="Arial" w:cs="Arial"/>
          <w:sz w:val="20"/>
          <w:szCs w:val="20"/>
        </w:rPr>
        <w:commentReference w:id="89"/>
      </w:r>
    </w:p>
    <w:p w14:paraId="136A6A34" w14:textId="77777777" w:rsidR="0070366D" w:rsidRPr="000E4F59" w:rsidRDefault="0070366D" w:rsidP="0070366D">
      <w:pPr>
        <w:pStyle w:val="NormalWeb"/>
        <w:spacing w:before="0" w:beforeAutospacing="0" w:after="0" w:afterAutospacing="0" w:line="276" w:lineRule="auto"/>
        <w:rPr>
          <w:rFonts w:ascii="Arial" w:hAnsi="Arial" w:cs="Arial"/>
          <w:sz w:val="20"/>
          <w:szCs w:val="20"/>
        </w:rPr>
      </w:pPr>
    </w:p>
    <w:p w14:paraId="0FCB18E7" w14:textId="77777777" w:rsidR="0070366D" w:rsidRPr="000E4F59" w:rsidRDefault="0070366D" w:rsidP="0070366D">
      <w:pPr>
        <w:pStyle w:val="NormalWeb"/>
        <w:spacing w:before="0" w:beforeAutospacing="0" w:after="0" w:afterAutospacing="0" w:line="276" w:lineRule="auto"/>
        <w:rPr>
          <w:rFonts w:ascii="Arial" w:hAnsi="Arial" w:cs="Arial"/>
          <w:sz w:val="20"/>
          <w:szCs w:val="20"/>
        </w:rPr>
      </w:pPr>
      <w:r w:rsidRPr="000E4F59">
        <w:rPr>
          <w:rFonts w:ascii="Arial" w:hAnsi="Arial" w:cs="Arial"/>
          <w:sz w:val="20"/>
          <w:szCs w:val="20"/>
        </w:rPr>
        <w:t>Para ampliar la comprensión sobre la función de las fichas técnicas y reconocer cómo se articulan durante las diferentes etapas del desarrollo de una prenda, consulte el siguiente recurso audiovisual.</w:t>
      </w:r>
    </w:p>
    <w:p w14:paraId="5E2DC6CD" w14:textId="77777777" w:rsidR="0070366D" w:rsidRPr="000E4F59" w:rsidRDefault="0070366D" w:rsidP="0070366D">
      <w:pPr>
        <w:pStyle w:val="NormalWeb"/>
        <w:spacing w:before="0" w:beforeAutospacing="0" w:after="0" w:afterAutospacing="0" w:line="276" w:lineRule="auto"/>
        <w:rPr>
          <w:rFonts w:ascii="Arial" w:hAnsi="Arial" w:cs="Arial"/>
          <w:sz w:val="20"/>
          <w:szCs w:val="20"/>
        </w:rPr>
      </w:pPr>
    </w:p>
    <w:p w14:paraId="7D8721F7" w14:textId="4D86544D" w:rsidR="0070366D" w:rsidRPr="000E4F59" w:rsidRDefault="0070366D" w:rsidP="0070366D">
      <w:pPr>
        <w:pStyle w:val="NormalWeb"/>
        <w:spacing w:before="0" w:beforeAutospacing="0" w:after="0" w:afterAutospacing="0" w:line="276" w:lineRule="auto"/>
        <w:rPr>
          <w:rStyle w:val="nfasis"/>
          <w:rFonts w:ascii="Arial" w:hAnsi="Arial" w:cs="Arial"/>
          <w:i w:val="0"/>
          <w:iCs w:val="0"/>
          <w:sz w:val="20"/>
          <w:szCs w:val="20"/>
        </w:rPr>
      </w:pPr>
      <w:commentRangeStart w:id="90"/>
      <w:r w:rsidRPr="000E4F59">
        <w:rPr>
          <w:rStyle w:val="Fuerte"/>
          <w:rFonts w:ascii="Arial" w:hAnsi="Arial" w:cs="Arial"/>
          <w:sz w:val="20"/>
          <w:szCs w:val="20"/>
        </w:rPr>
        <w:t>Video:</w:t>
      </w:r>
      <w:r w:rsidRPr="000E4F59">
        <w:rPr>
          <w:rFonts w:ascii="Arial" w:hAnsi="Arial" w:cs="Arial"/>
          <w:sz w:val="20"/>
          <w:szCs w:val="20"/>
        </w:rPr>
        <w:t xml:space="preserve"> </w:t>
      </w:r>
      <w:hyperlink r:id="rId46" w:history="1">
        <w:r w:rsidRPr="000E4F59">
          <w:rPr>
            <w:rStyle w:val="Hipervnculo"/>
            <w:rFonts w:ascii="Arial" w:hAnsi="Arial" w:cs="Arial"/>
            <w:sz w:val="20"/>
            <w:szCs w:val="20"/>
          </w:rPr>
          <w:t>Introducción a la ficha técnica</w:t>
        </w:r>
      </w:hyperlink>
      <w:commentRangeEnd w:id="90"/>
      <w:r w:rsidR="00C16FEE" w:rsidRPr="000E4F59">
        <w:rPr>
          <w:rStyle w:val="Refdecomentario"/>
          <w:rFonts w:ascii="Arial" w:hAnsi="Arial" w:cs="Arial"/>
          <w:sz w:val="20"/>
          <w:szCs w:val="20"/>
        </w:rPr>
        <w:commentReference w:id="90"/>
      </w:r>
    </w:p>
    <w:p w14:paraId="6439C871" w14:textId="77777777" w:rsidR="00C16FEE" w:rsidRPr="000E4F59" w:rsidRDefault="00C16FEE" w:rsidP="0070366D">
      <w:pPr>
        <w:pStyle w:val="NormalWeb"/>
        <w:spacing w:before="0" w:beforeAutospacing="0" w:after="0" w:afterAutospacing="0" w:line="276" w:lineRule="auto"/>
        <w:rPr>
          <w:rFonts w:ascii="Arial" w:hAnsi="Arial" w:cs="Arial"/>
          <w:sz w:val="20"/>
          <w:szCs w:val="20"/>
        </w:rPr>
      </w:pPr>
    </w:p>
    <w:p w14:paraId="69753E18" w14:textId="346EF2E5" w:rsidR="00C24CE9" w:rsidRPr="000E4F59" w:rsidRDefault="003841C7" w:rsidP="00C24CE9">
      <w:pPr>
        <w:rPr>
          <w:rFonts w:ascii="Arial" w:hAnsi="Arial" w:cs="Arial"/>
          <w:sz w:val="20"/>
          <w:szCs w:val="20"/>
          <w:lang w:eastAsia="ja-JP"/>
        </w:rPr>
      </w:pPr>
      <w:r w:rsidRPr="000E4F59">
        <w:rPr>
          <w:rFonts w:ascii="Arial" w:hAnsi="Arial" w:cs="Arial"/>
          <w:sz w:val="20"/>
          <w:szCs w:val="20"/>
          <w:lang w:eastAsia="ja-JP"/>
        </w:rPr>
        <w:t>La documentación técnica permite mantener la continuidad entre las diferentes etapas del desarrollo de la prenda y facilita que la información necesaria para patronaje, despiece y escalado se conserve organizada, actualizada y disponible durante el proceso.</w:t>
      </w:r>
    </w:p>
    <w:p w14:paraId="764186D3" w14:textId="77777777" w:rsidR="00323AB5" w:rsidRPr="000E4F59" w:rsidRDefault="00323AB5" w:rsidP="00323AB5">
      <w:pPr>
        <w:pStyle w:val="Ttulo1"/>
        <w:spacing w:before="0" w:after="0" w:line="276" w:lineRule="auto"/>
        <w:ind w:left="720"/>
        <w:rPr>
          <w:rFonts w:ascii="Arial" w:hAnsi="Arial" w:cs="Arial"/>
          <w:b/>
          <w:bCs/>
          <w:sz w:val="20"/>
          <w:szCs w:val="20"/>
        </w:rPr>
      </w:pPr>
    </w:p>
    <w:p w14:paraId="285D9929" w14:textId="5C6DAAE2" w:rsidR="005E077A" w:rsidRPr="000E4F59" w:rsidRDefault="005E077A" w:rsidP="00A445AD">
      <w:pPr>
        <w:pStyle w:val="Ttulo1"/>
        <w:numPr>
          <w:ilvl w:val="0"/>
          <w:numId w:val="1"/>
        </w:numPr>
        <w:spacing w:before="0" w:after="0" w:line="276" w:lineRule="auto"/>
        <w:rPr>
          <w:rFonts w:ascii="Arial" w:hAnsi="Arial" w:cs="Arial"/>
          <w:b/>
          <w:bCs/>
          <w:sz w:val="20"/>
          <w:szCs w:val="20"/>
        </w:rPr>
      </w:pPr>
      <w:r w:rsidRPr="000E4F59">
        <w:rPr>
          <w:rFonts w:ascii="Arial" w:hAnsi="Arial" w:cs="Arial"/>
          <w:b/>
          <w:bCs/>
          <w:sz w:val="20"/>
          <w:szCs w:val="20"/>
        </w:rPr>
        <w:t xml:space="preserve">SÍNTESIS </w:t>
      </w:r>
    </w:p>
    <w:p w14:paraId="533D8D7D" w14:textId="77777777" w:rsidR="00323AB5" w:rsidRPr="000E4F59" w:rsidRDefault="00323AB5" w:rsidP="00323AB5">
      <w:pPr>
        <w:rPr>
          <w:rFonts w:ascii="Arial" w:hAnsi="Arial" w:cs="Arial"/>
          <w:sz w:val="20"/>
          <w:szCs w:val="20"/>
        </w:rPr>
      </w:pPr>
    </w:p>
    <w:p w14:paraId="769705B7" w14:textId="77777777" w:rsidR="00E24DEB" w:rsidRDefault="00B3106B" w:rsidP="00A445AD">
      <w:pPr>
        <w:spacing w:line="276" w:lineRule="auto"/>
        <w:rPr>
          <w:rFonts w:ascii="Arial" w:eastAsia="Arial" w:hAnsi="Arial" w:cs="Arial"/>
          <w:sz w:val="20"/>
          <w:szCs w:val="20"/>
          <w:lang w:eastAsia="ja-JP"/>
        </w:rPr>
      </w:pPr>
      <w:r w:rsidRPr="00B3106B">
        <w:rPr>
          <w:rFonts w:ascii="Arial" w:eastAsia="Arial" w:hAnsi="Arial" w:cs="Arial"/>
          <w:sz w:val="20"/>
          <w:szCs w:val="20"/>
          <w:lang w:eastAsia="ja-JP"/>
        </w:rPr>
        <w:t>Este componente formativo permitió integrar los fundamentos necesarios para interpretar la estructura corporal femenina y relacionarla con el proceso de patronaje. A lo largo de su desarrollo se abordaron la lectura de la configuración corporal, la clasificación y el registro técnico de las medidas, la conversión entre sistemas, el análisis de proporciones y cuadros de tallas, así como criterios asociados con los universos del vestuario y las gamas de mercado. También se reconocieron las características básicas de los textiles, su aprovechamiento y la importancia de las fichas técnicas como instrumentos de organización, control y trazabilidad. En conjunto, estos conocimientos proporcionan una base técnica para tomar decisiones más precisas durante la construcción, transformación y escalado de patrones de ropa interior femenina.</w:t>
      </w:r>
    </w:p>
    <w:p w14:paraId="5082F083" w14:textId="28526FC1" w:rsidR="003C2748" w:rsidRDefault="00A017BF" w:rsidP="00A445AD">
      <w:pPr>
        <w:spacing w:line="276" w:lineRule="auto"/>
        <w:rPr>
          <w:rFonts w:ascii="Arial" w:hAnsi="Arial" w:cs="Arial"/>
          <w:noProof/>
          <w:sz w:val="20"/>
          <w:szCs w:val="20"/>
          <w:lang w:eastAsia="es-CO"/>
        </w:rPr>
      </w:pPr>
      <w:commentRangeStart w:id="91"/>
      <w:commentRangeEnd w:id="91"/>
      <w:r w:rsidRPr="000E4F59">
        <w:rPr>
          <w:rStyle w:val="Refdecomentario"/>
          <w:rFonts w:ascii="Arial" w:hAnsi="Arial" w:cs="Arial"/>
          <w:noProof/>
          <w:sz w:val="20"/>
          <w:szCs w:val="20"/>
          <w:lang w:eastAsia="es-CO"/>
        </w:rPr>
        <w:commentReference w:id="91"/>
      </w:r>
      <w:r w:rsidR="006F0ED1" w:rsidRPr="000E4F59">
        <w:rPr>
          <w:rFonts w:ascii="Arial" w:hAnsi="Arial" w:cs="Arial"/>
          <w:noProof/>
          <w:sz w:val="20"/>
          <w:szCs w:val="20"/>
          <w:lang w:eastAsia="es-CO"/>
        </w:rPr>
        <w:t xml:space="preserve"> </w:t>
      </w:r>
    </w:p>
    <w:p w14:paraId="7DA4EFB8" w14:textId="2C2D5FD6" w:rsidR="002C24DF" w:rsidRPr="000E4F59" w:rsidRDefault="002C24DF" w:rsidP="00A445AD">
      <w:pPr>
        <w:spacing w:line="276" w:lineRule="auto"/>
        <w:rPr>
          <w:rFonts w:ascii="Arial" w:hAnsi="Arial" w:cs="Arial"/>
          <w:sz w:val="20"/>
          <w:szCs w:val="20"/>
        </w:rPr>
      </w:pPr>
      <w:commentRangeStart w:id="92"/>
      <w:r>
        <w:rPr>
          <w:rFonts w:ascii="Arial" w:hAnsi="Arial" w:cs="Arial"/>
          <w:noProof/>
          <w:sz w:val="20"/>
          <w:szCs w:val="20"/>
        </w:rPr>
        <w:lastRenderedPageBreak/>
        <w:drawing>
          <wp:inline distT="0" distB="0" distL="0" distR="0" wp14:anchorId="63C25BEC" wp14:editId="501049C2">
            <wp:extent cx="5683170" cy="3320882"/>
            <wp:effectExtent l="0" t="0" r="0" b="0"/>
            <wp:docPr id="1795708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08794" name="Imagen 1795708794"/>
                    <pic:cNvPicPr/>
                  </pic:nvPicPr>
                  <pic:blipFill>
                    <a:blip r:embed="rId47">
                      <a:extLst>
                        <a:ext uri="{28A0092B-C50C-407E-A947-70E740481C1C}">
                          <a14:useLocalDpi xmlns:a14="http://schemas.microsoft.com/office/drawing/2010/main" val="0"/>
                        </a:ext>
                      </a:extLst>
                    </a:blip>
                    <a:stretch>
                      <a:fillRect/>
                    </a:stretch>
                  </pic:blipFill>
                  <pic:spPr>
                    <a:xfrm>
                      <a:off x="0" y="0"/>
                      <a:ext cx="5699213" cy="3330256"/>
                    </a:xfrm>
                    <a:prstGeom prst="rect">
                      <a:avLst/>
                    </a:prstGeom>
                  </pic:spPr>
                </pic:pic>
              </a:graphicData>
            </a:graphic>
          </wp:inline>
        </w:drawing>
      </w:r>
      <w:commentRangeEnd w:id="92"/>
      <w:r w:rsidRPr="000E4F59">
        <w:rPr>
          <w:rStyle w:val="Refdecomentario"/>
          <w:rFonts w:ascii="Arial" w:hAnsi="Arial" w:cs="Arial"/>
          <w:sz w:val="20"/>
          <w:szCs w:val="20"/>
        </w:rPr>
        <w:commentReference w:id="92"/>
      </w:r>
    </w:p>
    <w:p w14:paraId="53E10984" w14:textId="77777777" w:rsidR="005E077A" w:rsidRPr="000E4F59" w:rsidRDefault="005E077A" w:rsidP="00A445AD">
      <w:pPr>
        <w:spacing w:line="276" w:lineRule="auto"/>
        <w:rPr>
          <w:rFonts w:ascii="Arial" w:hAnsi="Arial" w:cs="Arial"/>
          <w:sz w:val="20"/>
          <w:szCs w:val="20"/>
        </w:rPr>
      </w:pPr>
    </w:p>
    <w:p w14:paraId="6FF1D1C0" w14:textId="77777777" w:rsidR="005D005A" w:rsidRPr="000E4F59" w:rsidRDefault="005D005A" w:rsidP="00A445AD">
      <w:pPr>
        <w:spacing w:line="276" w:lineRule="auto"/>
        <w:rPr>
          <w:rFonts w:ascii="Arial" w:hAnsi="Arial" w:cs="Arial"/>
          <w:sz w:val="20"/>
          <w:szCs w:val="20"/>
        </w:rPr>
      </w:pPr>
    </w:p>
    <w:p w14:paraId="04468B2A" w14:textId="3F64D5AA" w:rsidR="005E077A" w:rsidRDefault="005E077A" w:rsidP="00A445AD">
      <w:pPr>
        <w:pStyle w:val="Ttulo1"/>
        <w:numPr>
          <w:ilvl w:val="0"/>
          <w:numId w:val="1"/>
        </w:numPr>
        <w:spacing w:before="0" w:after="0" w:line="276" w:lineRule="auto"/>
        <w:rPr>
          <w:rFonts w:ascii="Arial" w:hAnsi="Arial" w:cs="Arial"/>
          <w:b/>
          <w:bCs/>
          <w:sz w:val="20"/>
          <w:szCs w:val="20"/>
        </w:rPr>
      </w:pPr>
      <w:r w:rsidRPr="000E4F59">
        <w:rPr>
          <w:rFonts w:ascii="Arial" w:hAnsi="Arial" w:cs="Arial"/>
          <w:b/>
          <w:bCs/>
          <w:sz w:val="20"/>
          <w:szCs w:val="20"/>
        </w:rPr>
        <w:t xml:space="preserve">ACTIVIDADES DIDÁCTICAS </w:t>
      </w:r>
    </w:p>
    <w:p w14:paraId="4A1191D0" w14:textId="5378F687" w:rsidR="009F7EF4" w:rsidRPr="009F7EF4" w:rsidRDefault="009F7EF4" w:rsidP="009F7EF4">
      <w:r>
        <w:rPr>
          <w:noProof/>
        </w:rPr>
        <w:drawing>
          <wp:inline distT="0" distB="0" distL="0" distR="0" wp14:anchorId="62966F5C" wp14:editId="38B791A6">
            <wp:extent cx="3011527" cy="4236335"/>
            <wp:effectExtent l="0" t="0" r="0" b="5715"/>
            <wp:docPr id="3524026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02685" name="Imagen 352402685"/>
                    <pic:cNvPicPr/>
                  </pic:nvPicPr>
                  <pic:blipFill>
                    <a:blip r:embed="rId48">
                      <a:extLst>
                        <a:ext uri="{28A0092B-C50C-407E-A947-70E740481C1C}">
                          <a14:useLocalDpi xmlns:a14="http://schemas.microsoft.com/office/drawing/2010/main" val="0"/>
                        </a:ext>
                      </a:extLst>
                    </a:blip>
                    <a:stretch>
                      <a:fillRect/>
                    </a:stretch>
                  </pic:blipFill>
                  <pic:spPr>
                    <a:xfrm>
                      <a:off x="0" y="0"/>
                      <a:ext cx="3029096" cy="4261050"/>
                    </a:xfrm>
                    <a:prstGeom prst="rect">
                      <a:avLst/>
                    </a:prstGeom>
                  </pic:spPr>
                </pic:pic>
              </a:graphicData>
            </a:graphic>
          </wp:inline>
        </w:drawing>
      </w:r>
    </w:p>
    <w:p w14:paraId="3DF83C80" w14:textId="766D0B5F" w:rsidR="005E077A" w:rsidRPr="000E4F59" w:rsidRDefault="005E077A" w:rsidP="00A445AD">
      <w:pPr>
        <w:pStyle w:val="Ttulo1"/>
        <w:numPr>
          <w:ilvl w:val="0"/>
          <w:numId w:val="1"/>
        </w:numPr>
        <w:spacing w:before="0" w:after="0" w:line="276" w:lineRule="auto"/>
        <w:rPr>
          <w:rFonts w:ascii="Arial" w:hAnsi="Arial" w:cs="Arial"/>
          <w:b/>
          <w:bCs/>
          <w:sz w:val="20"/>
          <w:szCs w:val="20"/>
        </w:rPr>
      </w:pPr>
      <w:r w:rsidRPr="000E4F59">
        <w:rPr>
          <w:rFonts w:ascii="Arial" w:hAnsi="Arial" w:cs="Arial"/>
          <w:b/>
          <w:bCs/>
          <w:sz w:val="20"/>
          <w:szCs w:val="20"/>
        </w:rPr>
        <w:lastRenderedPageBreak/>
        <w:t>GLOSARIO</w:t>
      </w:r>
    </w:p>
    <w:p w14:paraId="4174A17E" w14:textId="77777777" w:rsidR="00F52461" w:rsidRPr="000E4F59" w:rsidRDefault="00F52461" w:rsidP="00A445AD">
      <w:pPr>
        <w:pBdr>
          <w:top w:val="nil"/>
          <w:left w:val="nil"/>
          <w:bottom w:val="nil"/>
          <w:right w:val="nil"/>
          <w:between w:val="nil"/>
        </w:pBdr>
        <w:spacing w:line="276" w:lineRule="auto"/>
        <w:jc w:val="both"/>
        <w:rPr>
          <w:rFonts w:ascii="Arial" w:hAnsi="Arial" w:cs="Arial"/>
          <w:b/>
          <w:sz w:val="20"/>
          <w:szCs w:val="20"/>
        </w:rPr>
      </w:pPr>
    </w:p>
    <w:p w14:paraId="6CA3F64E" w14:textId="68167ADF" w:rsidR="00AE29A6" w:rsidRPr="000E4F59" w:rsidRDefault="00AE29A6" w:rsidP="00A445AD">
      <w:pPr>
        <w:pBdr>
          <w:top w:val="nil"/>
          <w:left w:val="nil"/>
          <w:bottom w:val="nil"/>
          <w:right w:val="nil"/>
          <w:between w:val="nil"/>
        </w:pBdr>
        <w:spacing w:line="276" w:lineRule="auto"/>
        <w:jc w:val="both"/>
        <w:rPr>
          <w:rFonts w:ascii="Arial" w:hAnsi="Arial" w:cs="Arial"/>
          <w:sz w:val="20"/>
          <w:szCs w:val="20"/>
        </w:rPr>
      </w:pPr>
      <w:r w:rsidRPr="000E4F59">
        <w:rPr>
          <w:rFonts w:ascii="Arial" w:hAnsi="Arial" w:cs="Arial"/>
          <w:b/>
          <w:sz w:val="20"/>
          <w:szCs w:val="20"/>
        </w:rPr>
        <w:t>Anatomía:</w:t>
      </w:r>
      <w:r w:rsidRPr="000E4F59">
        <w:rPr>
          <w:rFonts w:ascii="Arial" w:hAnsi="Arial" w:cs="Arial"/>
          <w:sz w:val="20"/>
          <w:szCs w:val="20"/>
        </w:rPr>
        <w:t xml:space="preserve"> disciplina biológica que estudia la estructura, organización y relación funcional de los órganos y sistemas del cuerpo.</w:t>
      </w:r>
    </w:p>
    <w:p w14:paraId="692CEDCB" w14:textId="77777777" w:rsidR="00AE29A6" w:rsidRPr="000E4F59" w:rsidRDefault="00AE29A6" w:rsidP="00A445AD">
      <w:pPr>
        <w:pBdr>
          <w:top w:val="nil"/>
          <w:left w:val="nil"/>
          <w:bottom w:val="nil"/>
          <w:right w:val="nil"/>
          <w:between w:val="nil"/>
        </w:pBdr>
        <w:spacing w:line="276" w:lineRule="auto"/>
        <w:jc w:val="both"/>
        <w:rPr>
          <w:rFonts w:ascii="Arial" w:hAnsi="Arial" w:cs="Arial"/>
          <w:sz w:val="20"/>
          <w:szCs w:val="20"/>
        </w:rPr>
      </w:pPr>
    </w:p>
    <w:p w14:paraId="7BAB6E77" w14:textId="77777777" w:rsidR="00AE29A6" w:rsidRPr="000E4F59" w:rsidRDefault="00AE29A6" w:rsidP="00A445AD">
      <w:pPr>
        <w:pBdr>
          <w:top w:val="nil"/>
          <w:left w:val="nil"/>
          <w:bottom w:val="nil"/>
          <w:right w:val="nil"/>
          <w:between w:val="nil"/>
        </w:pBdr>
        <w:spacing w:line="276" w:lineRule="auto"/>
        <w:jc w:val="both"/>
        <w:rPr>
          <w:rFonts w:ascii="Arial" w:hAnsi="Arial" w:cs="Arial"/>
          <w:sz w:val="20"/>
          <w:szCs w:val="20"/>
        </w:rPr>
      </w:pPr>
      <w:r w:rsidRPr="000E4F59">
        <w:rPr>
          <w:rFonts w:ascii="Arial" w:hAnsi="Arial" w:cs="Arial"/>
          <w:b/>
          <w:sz w:val="20"/>
          <w:szCs w:val="20"/>
        </w:rPr>
        <w:t>Antropometría:</w:t>
      </w:r>
      <w:r w:rsidRPr="000E4F59">
        <w:rPr>
          <w:rFonts w:ascii="Arial" w:hAnsi="Arial" w:cs="Arial"/>
          <w:sz w:val="20"/>
          <w:szCs w:val="20"/>
        </w:rPr>
        <w:t xml:space="preserve"> área del conocimiento dedicada a la medición y análisis de las dimensiones y proporciones corporales.</w:t>
      </w:r>
    </w:p>
    <w:p w14:paraId="7AB9D6BE" w14:textId="77777777" w:rsidR="00AE29A6" w:rsidRPr="000E4F59" w:rsidRDefault="00AE29A6" w:rsidP="00A445AD">
      <w:pPr>
        <w:pBdr>
          <w:top w:val="nil"/>
          <w:left w:val="nil"/>
          <w:bottom w:val="nil"/>
          <w:right w:val="nil"/>
          <w:between w:val="nil"/>
        </w:pBdr>
        <w:spacing w:line="276" w:lineRule="auto"/>
        <w:jc w:val="both"/>
        <w:rPr>
          <w:rFonts w:ascii="Arial" w:hAnsi="Arial" w:cs="Arial"/>
          <w:b/>
          <w:sz w:val="20"/>
          <w:szCs w:val="20"/>
        </w:rPr>
      </w:pPr>
    </w:p>
    <w:p w14:paraId="46703F9E" w14:textId="77777777" w:rsidR="00AE29A6" w:rsidRPr="000E4F59" w:rsidRDefault="00AE29A6" w:rsidP="00A445AD">
      <w:pPr>
        <w:pBdr>
          <w:top w:val="nil"/>
          <w:left w:val="nil"/>
          <w:bottom w:val="nil"/>
          <w:right w:val="nil"/>
          <w:between w:val="nil"/>
        </w:pBdr>
        <w:spacing w:line="276" w:lineRule="auto"/>
        <w:jc w:val="both"/>
        <w:rPr>
          <w:rFonts w:ascii="Arial" w:hAnsi="Arial" w:cs="Arial"/>
          <w:sz w:val="20"/>
          <w:szCs w:val="20"/>
        </w:rPr>
      </w:pPr>
      <w:r w:rsidRPr="000E4F59">
        <w:rPr>
          <w:rFonts w:ascii="Arial" w:hAnsi="Arial" w:cs="Arial"/>
          <w:b/>
          <w:sz w:val="20"/>
          <w:szCs w:val="20"/>
        </w:rPr>
        <w:t>Biomecánica:</w:t>
      </w:r>
      <w:r w:rsidRPr="000E4F59">
        <w:rPr>
          <w:rFonts w:ascii="Arial" w:hAnsi="Arial" w:cs="Arial"/>
          <w:sz w:val="20"/>
          <w:szCs w:val="20"/>
        </w:rPr>
        <w:t xml:space="preserve"> estudio de los principios mecánicos que explican el movimiento y el comportamiento funcional del sistema musculoesquelético.</w:t>
      </w:r>
    </w:p>
    <w:p w14:paraId="5B456F55" w14:textId="77777777" w:rsidR="00AE29A6" w:rsidRPr="000E4F59" w:rsidRDefault="00AE29A6" w:rsidP="00A445AD">
      <w:pPr>
        <w:pBdr>
          <w:top w:val="nil"/>
          <w:left w:val="nil"/>
          <w:bottom w:val="nil"/>
          <w:right w:val="nil"/>
          <w:between w:val="nil"/>
        </w:pBdr>
        <w:spacing w:line="276" w:lineRule="auto"/>
        <w:jc w:val="both"/>
        <w:rPr>
          <w:rFonts w:ascii="Arial" w:hAnsi="Arial" w:cs="Arial"/>
          <w:sz w:val="20"/>
          <w:szCs w:val="20"/>
        </w:rPr>
      </w:pPr>
    </w:p>
    <w:p w14:paraId="11CCEF0A" w14:textId="77777777" w:rsidR="00AE29A6" w:rsidRPr="000E4F59" w:rsidRDefault="00AE29A6" w:rsidP="00A445AD">
      <w:pPr>
        <w:pBdr>
          <w:top w:val="nil"/>
          <w:left w:val="nil"/>
          <w:bottom w:val="nil"/>
          <w:right w:val="nil"/>
          <w:between w:val="nil"/>
        </w:pBdr>
        <w:spacing w:line="276" w:lineRule="auto"/>
        <w:jc w:val="both"/>
        <w:rPr>
          <w:rFonts w:ascii="Arial" w:hAnsi="Arial" w:cs="Arial"/>
          <w:sz w:val="20"/>
          <w:szCs w:val="20"/>
        </w:rPr>
      </w:pPr>
      <w:r w:rsidRPr="000E4F59">
        <w:rPr>
          <w:rFonts w:ascii="Arial" w:hAnsi="Arial" w:cs="Arial"/>
          <w:b/>
          <w:sz w:val="20"/>
          <w:szCs w:val="20"/>
        </w:rPr>
        <w:t>Canon:</w:t>
      </w:r>
      <w:r w:rsidRPr="000E4F59">
        <w:rPr>
          <w:rFonts w:ascii="Arial" w:hAnsi="Arial" w:cs="Arial"/>
          <w:sz w:val="20"/>
          <w:szCs w:val="20"/>
        </w:rPr>
        <w:t xml:space="preserve"> modelo de referencia que establece relaciones de proporcionalidad consideradas equilibradas dentro de la figura humana.</w:t>
      </w:r>
    </w:p>
    <w:p w14:paraId="7DFB2054" w14:textId="77777777" w:rsidR="00AE29A6" w:rsidRPr="000E4F59" w:rsidRDefault="00AE29A6" w:rsidP="00A445AD">
      <w:pPr>
        <w:pBdr>
          <w:top w:val="nil"/>
          <w:left w:val="nil"/>
          <w:bottom w:val="nil"/>
          <w:right w:val="nil"/>
          <w:between w:val="nil"/>
        </w:pBdr>
        <w:spacing w:line="276" w:lineRule="auto"/>
        <w:jc w:val="both"/>
        <w:rPr>
          <w:rFonts w:ascii="Arial" w:hAnsi="Arial" w:cs="Arial"/>
          <w:sz w:val="20"/>
          <w:szCs w:val="20"/>
        </w:rPr>
      </w:pPr>
    </w:p>
    <w:p w14:paraId="26144495" w14:textId="77777777" w:rsidR="00AE29A6" w:rsidRPr="000E4F59" w:rsidRDefault="00AE29A6" w:rsidP="00A445AD">
      <w:pPr>
        <w:pBdr>
          <w:top w:val="nil"/>
          <w:left w:val="nil"/>
          <w:bottom w:val="nil"/>
          <w:right w:val="nil"/>
          <w:between w:val="nil"/>
        </w:pBdr>
        <w:spacing w:line="276" w:lineRule="auto"/>
        <w:jc w:val="both"/>
        <w:rPr>
          <w:rFonts w:ascii="Arial" w:hAnsi="Arial" w:cs="Arial"/>
          <w:sz w:val="20"/>
          <w:szCs w:val="20"/>
        </w:rPr>
      </w:pPr>
      <w:r w:rsidRPr="000E4F59">
        <w:rPr>
          <w:rFonts w:ascii="Arial" w:hAnsi="Arial" w:cs="Arial"/>
          <w:b/>
          <w:sz w:val="20"/>
          <w:szCs w:val="20"/>
        </w:rPr>
        <w:t>Ergonomía:</w:t>
      </w:r>
      <w:r w:rsidRPr="000E4F59">
        <w:rPr>
          <w:rFonts w:ascii="Arial" w:hAnsi="Arial" w:cs="Arial"/>
          <w:sz w:val="20"/>
          <w:szCs w:val="20"/>
        </w:rPr>
        <w:t xml:space="preserve"> disciplina que analiza la interacción entre las personas y los elementos de un sistema para favorecer bienestar, seguridad y funcionalidad.</w:t>
      </w:r>
    </w:p>
    <w:p w14:paraId="7297CA96" w14:textId="77777777" w:rsidR="00AE29A6" w:rsidRPr="000E4F59" w:rsidRDefault="00AE29A6" w:rsidP="00A445AD">
      <w:pPr>
        <w:pBdr>
          <w:top w:val="nil"/>
          <w:left w:val="nil"/>
          <w:bottom w:val="nil"/>
          <w:right w:val="nil"/>
          <w:between w:val="nil"/>
        </w:pBdr>
        <w:spacing w:line="276" w:lineRule="auto"/>
        <w:jc w:val="both"/>
        <w:rPr>
          <w:rFonts w:ascii="Arial" w:hAnsi="Arial" w:cs="Arial"/>
          <w:sz w:val="20"/>
          <w:szCs w:val="20"/>
        </w:rPr>
      </w:pPr>
    </w:p>
    <w:p w14:paraId="4443E11E" w14:textId="77777777" w:rsidR="00AE29A6" w:rsidRPr="000E4F59" w:rsidRDefault="00AE29A6" w:rsidP="00A445AD">
      <w:pPr>
        <w:pBdr>
          <w:top w:val="nil"/>
          <w:left w:val="nil"/>
          <w:bottom w:val="nil"/>
          <w:right w:val="nil"/>
          <w:between w:val="nil"/>
        </w:pBdr>
        <w:spacing w:line="276" w:lineRule="auto"/>
        <w:jc w:val="both"/>
        <w:rPr>
          <w:rFonts w:ascii="Arial" w:hAnsi="Arial" w:cs="Arial"/>
          <w:sz w:val="20"/>
          <w:szCs w:val="20"/>
        </w:rPr>
      </w:pPr>
      <w:r w:rsidRPr="000E4F59">
        <w:rPr>
          <w:rFonts w:ascii="Arial" w:hAnsi="Arial" w:cs="Arial"/>
          <w:b/>
          <w:sz w:val="20"/>
          <w:szCs w:val="20"/>
        </w:rPr>
        <w:t>Escalado:</w:t>
      </w:r>
      <w:r w:rsidRPr="000E4F59">
        <w:rPr>
          <w:rFonts w:ascii="Arial" w:hAnsi="Arial" w:cs="Arial"/>
          <w:sz w:val="20"/>
          <w:szCs w:val="20"/>
        </w:rPr>
        <w:t xml:space="preserve"> proceso técnico mediante el cual se gradúan las tallas a partir de un patrón base manteniendo proporciones estructurales.</w:t>
      </w:r>
    </w:p>
    <w:p w14:paraId="7B2002DA" w14:textId="77777777" w:rsidR="00AE29A6" w:rsidRPr="000E4F59" w:rsidRDefault="00AE29A6" w:rsidP="00A445AD">
      <w:pPr>
        <w:pBdr>
          <w:top w:val="nil"/>
          <w:left w:val="nil"/>
          <w:bottom w:val="nil"/>
          <w:right w:val="nil"/>
          <w:between w:val="nil"/>
        </w:pBdr>
        <w:spacing w:line="276" w:lineRule="auto"/>
        <w:jc w:val="both"/>
        <w:rPr>
          <w:rFonts w:ascii="Arial" w:hAnsi="Arial" w:cs="Arial"/>
          <w:sz w:val="20"/>
          <w:szCs w:val="20"/>
        </w:rPr>
      </w:pPr>
    </w:p>
    <w:p w14:paraId="161A65ED" w14:textId="77777777" w:rsidR="00AE29A6" w:rsidRPr="00C94DB5" w:rsidRDefault="00AE29A6" w:rsidP="00A445AD">
      <w:pPr>
        <w:pBdr>
          <w:top w:val="nil"/>
          <w:left w:val="nil"/>
          <w:bottom w:val="nil"/>
          <w:right w:val="nil"/>
          <w:between w:val="nil"/>
        </w:pBdr>
        <w:spacing w:line="276" w:lineRule="auto"/>
        <w:jc w:val="both"/>
        <w:rPr>
          <w:rFonts w:ascii="Arial" w:hAnsi="Arial" w:cs="Arial"/>
          <w:sz w:val="20"/>
          <w:szCs w:val="20"/>
        </w:rPr>
      </w:pPr>
      <w:r w:rsidRPr="000E4F59">
        <w:rPr>
          <w:rFonts w:ascii="Arial" w:hAnsi="Arial" w:cs="Arial"/>
          <w:b/>
          <w:sz w:val="20"/>
          <w:szCs w:val="20"/>
        </w:rPr>
        <w:t>Estructura corporal:</w:t>
      </w:r>
      <w:r w:rsidRPr="000E4F59">
        <w:rPr>
          <w:rFonts w:ascii="Arial" w:hAnsi="Arial" w:cs="Arial"/>
          <w:sz w:val="20"/>
          <w:szCs w:val="20"/>
        </w:rPr>
        <w:t xml:space="preserve"> organización y disposición de los segmentos del cuerpo en relación con su función y </w:t>
      </w:r>
      <w:r w:rsidRPr="00C94DB5">
        <w:rPr>
          <w:rFonts w:ascii="Arial" w:hAnsi="Arial" w:cs="Arial"/>
          <w:sz w:val="20"/>
          <w:szCs w:val="20"/>
        </w:rPr>
        <w:t>movimiento.</w:t>
      </w:r>
    </w:p>
    <w:p w14:paraId="0DC4EAF9" w14:textId="77777777" w:rsidR="00AE29A6" w:rsidRPr="00C94DB5" w:rsidRDefault="00AE29A6" w:rsidP="00A445AD">
      <w:pPr>
        <w:pBdr>
          <w:top w:val="nil"/>
          <w:left w:val="nil"/>
          <w:bottom w:val="nil"/>
          <w:right w:val="nil"/>
          <w:between w:val="nil"/>
        </w:pBdr>
        <w:spacing w:line="276" w:lineRule="auto"/>
        <w:jc w:val="both"/>
        <w:rPr>
          <w:rFonts w:ascii="Arial" w:hAnsi="Arial" w:cs="Arial"/>
          <w:sz w:val="20"/>
          <w:szCs w:val="20"/>
        </w:rPr>
      </w:pPr>
    </w:p>
    <w:p w14:paraId="56771CEF" w14:textId="34233F74" w:rsidR="00AE29A6" w:rsidRPr="00C94DB5" w:rsidRDefault="00D10C27" w:rsidP="00A445AD">
      <w:pPr>
        <w:pBdr>
          <w:top w:val="nil"/>
          <w:left w:val="nil"/>
          <w:bottom w:val="nil"/>
          <w:right w:val="nil"/>
          <w:between w:val="nil"/>
        </w:pBdr>
        <w:spacing w:line="276" w:lineRule="auto"/>
        <w:jc w:val="both"/>
        <w:rPr>
          <w:rFonts w:ascii="Arial" w:hAnsi="Arial" w:cs="Arial"/>
          <w:sz w:val="20"/>
          <w:szCs w:val="20"/>
        </w:rPr>
      </w:pPr>
      <w:r w:rsidRPr="00C94DB5">
        <w:rPr>
          <w:rFonts w:ascii="Arial" w:hAnsi="Arial" w:cs="Arial"/>
          <w:b/>
          <w:sz w:val="20"/>
          <w:szCs w:val="20"/>
        </w:rPr>
        <w:t>Fibra textil</w:t>
      </w:r>
      <w:r w:rsidR="00AE29A6" w:rsidRPr="00C94DB5">
        <w:rPr>
          <w:rFonts w:ascii="Arial" w:hAnsi="Arial" w:cs="Arial"/>
          <w:b/>
          <w:sz w:val="20"/>
          <w:szCs w:val="20"/>
        </w:rPr>
        <w:t>:</w:t>
      </w:r>
      <w:r w:rsidR="00AE29A6" w:rsidRPr="00C94DB5">
        <w:rPr>
          <w:rFonts w:ascii="Arial" w:hAnsi="Arial" w:cs="Arial"/>
          <w:sz w:val="20"/>
          <w:szCs w:val="20"/>
        </w:rPr>
        <w:t xml:space="preserve"> </w:t>
      </w:r>
      <w:r w:rsidRPr="00C94DB5">
        <w:rPr>
          <w:rFonts w:ascii="Arial" w:hAnsi="Arial" w:cs="Arial"/>
          <w:sz w:val="20"/>
          <w:szCs w:val="20"/>
        </w:rPr>
        <w:t>unidad sólida elemental cuya longitud es mayor que su diámetro y que permite la formación de hilos y tejidos.</w:t>
      </w:r>
    </w:p>
    <w:p w14:paraId="329DEBCB" w14:textId="77777777" w:rsidR="00AE29A6" w:rsidRPr="00C94DB5" w:rsidRDefault="00AE29A6" w:rsidP="00A445AD">
      <w:pPr>
        <w:pBdr>
          <w:top w:val="nil"/>
          <w:left w:val="nil"/>
          <w:bottom w:val="nil"/>
          <w:right w:val="nil"/>
          <w:between w:val="nil"/>
        </w:pBdr>
        <w:spacing w:line="276" w:lineRule="auto"/>
        <w:jc w:val="both"/>
        <w:rPr>
          <w:rFonts w:ascii="Arial" w:hAnsi="Arial" w:cs="Arial"/>
          <w:sz w:val="20"/>
          <w:szCs w:val="20"/>
        </w:rPr>
      </w:pPr>
    </w:p>
    <w:p w14:paraId="6F6BA4F5" w14:textId="58E5A734" w:rsidR="00AE29A6" w:rsidRPr="000E4F59" w:rsidRDefault="00D10C27" w:rsidP="00A445AD">
      <w:pPr>
        <w:pBdr>
          <w:top w:val="nil"/>
          <w:left w:val="nil"/>
          <w:bottom w:val="nil"/>
          <w:right w:val="nil"/>
          <w:between w:val="nil"/>
        </w:pBdr>
        <w:spacing w:line="276" w:lineRule="auto"/>
        <w:jc w:val="both"/>
        <w:rPr>
          <w:rFonts w:ascii="Arial" w:hAnsi="Arial" w:cs="Arial"/>
          <w:sz w:val="20"/>
          <w:szCs w:val="20"/>
        </w:rPr>
      </w:pPr>
      <w:r w:rsidRPr="00C94DB5">
        <w:rPr>
          <w:rFonts w:ascii="Arial" w:hAnsi="Arial" w:cs="Arial"/>
          <w:b/>
          <w:sz w:val="20"/>
          <w:szCs w:val="20"/>
        </w:rPr>
        <w:t>Ficha técnica</w:t>
      </w:r>
      <w:r w:rsidR="00AE29A6" w:rsidRPr="00C94DB5">
        <w:rPr>
          <w:rFonts w:ascii="Arial" w:hAnsi="Arial" w:cs="Arial"/>
          <w:b/>
          <w:sz w:val="20"/>
          <w:szCs w:val="20"/>
        </w:rPr>
        <w:t>:</w:t>
      </w:r>
      <w:r w:rsidR="00AE29A6" w:rsidRPr="00C94DB5">
        <w:rPr>
          <w:rFonts w:ascii="Arial" w:hAnsi="Arial" w:cs="Arial"/>
          <w:sz w:val="20"/>
          <w:szCs w:val="20"/>
        </w:rPr>
        <w:t xml:space="preserve"> </w:t>
      </w:r>
      <w:r w:rsidRPr="00C94DB5">
        <w:rPr>
          <w:rFonts w:ascii="Arial" w:hAnsi="Arial" w:cs="Arial"/>
          <w:sz w:val="20"/>
          <w:szCs w:val="20"/>
        </w:rPr>
        <w:t>documento que registra información precisa sobre procesos, medidas, materiales y características constructivas de una prenda.</w:t>
      </w:r>
    </w:p>
    <w:p w14:paraId="0FA43F85" w14:textId="77777777" w:rsidR="00AE29A6" w:rsidRPr="000E4F59" w:rsidRDefault="00AE29A6" w:rsidP="00A445AD">
      <w:pPr>
        <w:pBdr>
          <w:top w:val="nil"/>
          <w:left w:val="nil"/>
          <w:bottom w:val="nil"/>
          <w:right w:val="nil"/>
          <w:between w:val="nil"/>
        </w:pBdr>
        <w:spacing w:line="276" w:lineRule="auto"/>
        <w:jc w:val="both"/>
        <w:rPr>
          <w:rFonts w:ascii="Arial" w:hAnsi="Arial" w:cs="Arial"/>
          <w:sz w:val="20"/>
          <w:szCs w:val="20"/>
        </w:rPr>
      </w:pPr>
    </w:p>
    <w:p w14:paraId="2B25962D" w14:textId="77777777" w:rsidR="00AE29A6" w:rsidRPr="000E4F59" w:rsidRDefault="00AE29A6" w:rsidP="00A445AD">
      <w:pPr>
        <w:pBdr>
          <w:top w:val="nil"/>
          <w:left w:val="nil"/>
          <w:bottom w:val="nil"/>
          <w:right w:val="nil"/>
          <w:between w:val="nil"/>
        </w:pBdr>
        <w:spacing w:line="276" w:lineRule="auto"/>
        <w:jc w:val="both"/>
        <w:rPr>
          <w:rFonts w:ascii="Arial" w:hAnsi="Arial" w:cs="Arial"/>
          <w:sz w:val="20"/>
          <w:szCs w:val="20"/>
        </w:rPr>
      </w:pPr>
      <w:r w:rsidRPr="000E4F59">
        <w:rPr>
          <w:rFonts w:ascii="Arial" w:hAnsi="Arial" w:cs="Arial"/>
          <w:b/>
          <w:sz w:val="20"/>
          <w:szCs w:val="20"/>
        </w:rPr>
        <w:t>Hilatura:</w:t>
      </w:r>
      <w:r w:rsidRPr="000E4F59">
        <w:rPr>
          <w:rFonts w:ascii="Arial" w:hAnsi="Arial" w:cs="Arial"/>
          <w:sz w:val="20"/>
          <w:szCs w:val="20"/>
        </w:rPr>
        <w:t xml:space="preserve"> proceso mediante el cual las fibras se transforman en hebras continuas aptas para la elaboración de hilos.</w:t>
      </w:r>
    </w:p>
    <w:p w14:paraId="5BFF136A" w14:textId="77777777" w:rsidR="00AE29A6" w:rsidRPr="000E4F59" w:rsidRDefault="00AE29A6" w:rsidP="00A445AD">
      <w:pPr>
        <w:pBdr>
          <w:top w:val="nil"/>
          <w:left w:val="nil"/>
          <w:bottom w:val="nil"/>
          <w:right w:val="nil"/>
          <w:between w:val="nil"/>
        </w:pBdr>
        <w:spacing w:line="276" w:lineRule="auto"/>
        <w:jc w:val="both"/>
        <w:rPr>
          <w:rFonts w:ascii="Arial" w:hAnsi="Arial" w:cs="Arial"/>
          <w:sz w:val="20"/>
          <w:szCs w:val="20"/>
        </w:rPr>
      </w:pPr>
    </w:p>
    <w:p w14:paraId="6398A5E4" w14:textId="77777777" w:rsidR="00AE29A6" w:rsidRPr="000E4F59" w:rsidRDefault="00AE29A6" w:rsidP="00A445AD">
      <w:pPr>
        <w:pBdr>
          <w:top w:val="nil"/>
          <w:left w:val="nil"/>
          <w:bottom w:val="nil"/>
          <w:right w:val="nil"/>
          <w:between w:val="nil"/>
        </w:pBdr>
        <w:spacing w:line="276" w:lineRule="auto"/>
        <w:jc w:val="both"/>
        <w:rPr>
          <w:rFonts w:ascii="Arial" w:hAnsi="Arial" w:cs="Arial"/>
          <w:sz w:val="20"/>
          <w:szCs w:val="20"/>
        </w:rPr>
      </w:pPr>
      <w:r w:rsidRPr="000E4F59">
        <w:rPr>
          <w:rFonts w:ascii="Arial" w:hAnsi="Arial" w:cs="Arial"/>
          <w:b/>
          <w:sz w:val="20"/>
          <w:szCs w:val="20"/>
        </w:rPr>
        <w:t>Hilo:</w:t>
      </w:r>
      <w:r w:rsidRPr="000E4F59">
        <w:rPr>
          <w:rFonts w:ascii="Arial" w:hAnsi="Arial" w:cs="Arial"/>
          <w:sz w:val="20"/>
          <w:szCs w:val="20"/>
        </w:rPr>
        <w:t xml:space="preserve"> conjunto de fibras continuas o discontinuas que se agrupan y torsionan para su uso en la fabricación de tejidos.</w:t>
      </w:r>
    </w:p>
    <w:p w14:paraId="72211A9B" w14:textId="77777777" w:rsidR="00AE29A6" w:rsidRPr="000E4F59" w:rsidRDefault="00AE29A6" w:rsidP="00A445AD">
      <w:pPr>
        <w:pBdr>
          <w:top w:val="nil"/>
          <w:left w:val="nil"/>
          <w:bottom w:val="nil"/>
          <w:right w:val="nil"/>
          <w:between w:val="nil"/>
        </w:pBdr>
        <w:spacing w:line="276" w:lineRule="auto"/>
        <w:jc w:val="both"/>
        <w:rPr>
          <w:rFonts w:ascii="Arial" w:hAnsi="Arial" w:cs="Arial"/>
          <w:sz w:val="20"/>
          <w:szCs w:val="20"/>
        </w:rPr>
      </w:pPr>
    </w:p>
    <w:p w14:paraId="7B069308" w14:textId="77777777" w:rsidR="00AE29A6" w:rsidRPr="000E4F59" w:rsidRDefault="00AE29A6" w:rsidP="00A445AD">
      <w:pPr>
        <w:pBdr>
          <w:top w:val="nil"/>
          <w:left w:val="nil"/>
          <w:bottom w:val="nil"/>
          <w:right w:val="nil"/>
          <w:between w:val="nil"/>
        </w:pBdr>
        <w:spacing w:line="276" w:lineRule="auto"/>
        <w:jc w:val="both"/>
        <w:rPr>
          <w:rFonts w:ascii="Arial" w:hAnsi="Arial" w:cs="Arial"/>
          <w:sz w:val="20"/>
          <w:szCs w:val="20"/>
        </w:rPr>
      </w:pPr>
      <w:r w:rsidRPr="000E4F59">
        <w:rPr>
          <w:rFonts w:ascii="Arial" w:hAnsi="Arial" w:cs="Arial"/>
          <w:b/>
          <w:sz w:val="20"/>
          <w:szCs w:val="20"/>
        </w:rPr>
        <w:t>Patronaje:</w:t>
      </w:r>
      <w:r w:rsidRPr="000E4F59">
        <w:rPr>
          <w:rFonts w:ascii="Arial" w:hAnsi="Arial" w:cs="Arial"/>
          <w:sz w:val="20"/>
          <w:szCs w:val="20"/>
        </w:rPr>
        <w:t xml:space="preserve"> proceso técnico que traduce las dimensiones corporales en planos bidimensionales para construir patrones de prendas.</w:t>
      </w:r>
    </w:p>
    <w:p w14:paraId="46439B4F" w14:textId="77777777" w:rsidR="00AE29A6" w:rsidRPr="000E4F59" w:rsidRDefault="00AE29A6" w:rsidP="00A445AD">
      <w:pPr>
        <w:pBdr>
          <w:top w:val="nil"/>
          <w:left w:val="nil"/>
          <w:bottom w:val="nil"/>
          <w:right w:val="nil"/>
          <w:between w:val="nil"/>
        </w:pBdr>
        <w:spacing w:line="276" w:lineRule="auto"/>
        <w:jc w:val="both"/>
        <w:rPr>
          <w:rFonts w:ascii="Arial" w:hAnsi="Arial" w:cs="Arial"/>
          <w:sz w:val="20"/>
          <w:szCs w:val="20"/>
        </w:rPr>
      </w:pPr>
    </w:p>
    <w:p w14:paraId="2AA9F3DA" w14:textId="77777777" w:rsidR="00AE29A6" w:rsidRPr="000E4F59" w:rsidRDefault="00AE29A6" w:rsidP="00A445AD">
      <w:pPr>
        <w:pBdr>
          <w:top w:val="nil"/>
          <w:left w:val="nil"/>
          <w:bottom w:val="nil"/>
          <w:right w:val="nil"/>
          <w:between w:val="nil"/>
        </w:pBdr>
        <w:spacing w:line="276" w:lineRule="auto"/>
        <w:jc w:val="both"/>
        <w:rPr>
          <w:rFonts w:ascii="Arial" w:hAnsi="Arial" w:cs="Arial"/>
          <w:sz w:val="20"/>
          <w:szCs w:val="20"/>
        </w:rPr>
      </w:pPr>
      <w:r w:rsidRPr="000E4F59">
        <w:rPr>
          <w:rFonts w:ascii="Arial" w:hAnsi="Arial" w:cs="Arial"/>
          <w:b/>
          <w:sz w:val="20"/>
          <w:szCs w:val="20"/>
        </w:rPr>
        <w:t>Proporción:</w:t>
      </w:r>
      <w:r w:rsidRPr="000E4F59">
        <w:rPr>
          <w:rFonts w:ascii="Arial" w:hAnsi="Arial" w:cs="Arial"/>
          <w:sz w:val="20"/>
          <w:szCs w:val="20"/>
        </w:rPr>
        <w:t xml:space="preserve"> relación de correspondencia y equilibrio entre las partes que conforman un todo.</w:t>
      </w:r>
    </w:p>
    <w:p w14:paraId="54FCB6FB" w14:textId="77777777" w:rsidR="00AE29A6" w:rsidRPr="000E4F59" w:rsidRDefault="00AE29A6" w:rsidP="00A445AD">
      <w:pPr>
        <w:pBdr>
          <w:top w:val="nil"/>
          <w:left w:val="nil"/>
          <w:bottom w:val="nil"/>
          <w:right w:val="nil"/>
          <w:between w:val="nil"/>
        </w:pBdr>
        <w:spacing w:line="276" w:lineRule="auto"/>
        <w:jc w:val="both"/>
        <w:rPr>
          <w:rFonts w:ascii="Arial" w:hAnsi="Arial" w:cs="Arial"/>
          <w:sz w:val="20"/>
          <w:szCs w:val="20"/>
        </w:rPr>
      </w:pPr>
    </w:p>
    <w:p w14:paraId="7E048B47" w14:textId="77777777" w:rsidR="00AE29A6" w:rsidRPr="000E4F59" w:rsidRDefault="00AE29A6" w:rsidP="00A445AD">
      <w:pPr>
        <w:pBdr>
          <w:top w:val="nil"/>
          <w:left w:val="nil"/>
          <w:bottom w:val="nil"/>
          <w:right w:val="nil"/>
          <w:between w:val="nil"/>
        </w:pBdr>
        <w:spacing w:line="276" w:lineRule="auto"/>
        <w:jc w:val="both"/>
        <w:rPr>
          <w:rFonts w:ascii="Arial" w:hAnsi="Arial" w:cs="Arial"/>
          <w:sz w:val="20"/>
          <w:szCs w:val="20"/>
        </w:rPr>
      </w:pPr>
      <w:r w:rsidRPr="000E4F59">
        <w:rPr>
          <w:rFonts w:ascii="Arial" w:hAnsi="Arial" w:cs="Arial"/>
          <w:b/>
          <w:sz w:val="20"/>
          <w:szCs w:val="20"/>
        </w:rPr>
        <w:t>Silueta:</w:t>
      </w:r>
      <w:r w:rsidRPr="000E4F59">
        <w:rPr>
          <w:rFonts w:ascii="Arial" w:hAnsi="Arial" w:cs="Arial"/>
          <w:sz w:val="20"/>
          <w:szCs w:val="20"/>
        </w:rPr>
        <w:t xml:space="preserve"> configuración general de la forma corporal determinada por la distribución de volúmenes y proporciones.</w:t>
      </w:r>
    </w:p>
    <w:p w14:paraId="0F6029AB" w14:textId="77777777" w:rsidR="00AE29A6" w:rsidRPr="000E4F59" w:rsidRDefault="00AE29A6" w:rsidP="00A445AD">
      <w:pPr>
        <w:pBdr>
          <w:top w:val="nil"/>
          <w:left w:val="nil"/>
          <w:bottom w:val="nil"/>
          <w:right w:val="nil"/>
          <w:between w:val="nil"/>
        </w:pBdr>
        <w:spacing w:line="276" w:lineRule="auto"/>
        <w:jc w:val="both"/>
        <w:rPr>
          <w:rFonts w:ascii="Arial" w:hAnsi="Arial" w:cs="Arial"/>
          <w:sz w:val="20"/>
          <w:szCs w:val="20"/>
        </w:rPr>
      </w:pPr>
    </w:p>
    <w:p w14:paraId="29425939" w14:textId="772B36CC" w:rsidR="005E077A" w:rsidRDefault="00AE29A6" w:rsidP="00A445AD">
      <w:pPr>
        <w:pBdr>
          <w:top w:val="nil"/>
          <w:left w:val="nil"/>
          <w:bottom w:val="nil"/>
          <w:right w:val="nil"/>
          <w:between w:val="nil"/>
        </w:pBdr>
        <w:spacing w:line="276" w:lineRule="auto"/>
        <w:jc w:val="both"/>
        <w:rPr>
          <w:rFonts w:ascii="Arial" w:hAnsi="Arial" w:cs="Arial"/>
          <w:sz w:val="20"/>
          <w:szCs w:val="20"/>
        </w:rPr>
      </w:pPr>
      <w:r w:rsidRPr="000E4F59">
        <w:rPr>
          <w:rFonts w:ascii="Arial" w:hAnsi="Arial" w:cs="Arial"/>
          <w:b/>
          <w:sz w:val="20"/>
          <w:szCs w:val="20"/>
        </w:rPr>
        <w:t>Tejido:</w:t>
      </w:r>
      <w:r w:rsidRPr="000E4F59">
        <w:rPr>
          <w:rFonts w:ascii="Arial" w:hAnsi="Arial" w:cs="Arial"/>
          <w:sz w:val="20"/>
          <w:szCs w:val="20"/>
        </w:rPr>
        <w:t xml:space="preserve"> estructura textil obtenida mediante la organización o enlace de hilos o fibras que genera una superficie cohesionada.</w:t>
      </w:r>
    </w:p>
    <w:p w14:paraId="12A9D0A3" w14:textId="77777777" w:rsidR="00C94DB5" w:rsidRDefault="00C94DB5" w:rsidP="00A445AD">
      <w:pPr>
        <w:pBdr>
          <w:top w:val="nil"/>
          <w:left w:val="nil"/>
          <w:bottom w:val="nil"/>
          <w:right w:val="nil"/>
          <w:between w:val="nil"/>
        </w:pBdr>
        <w:spacing w:line="276" w:lineRule="auto"/>
        <w:jc w:val="both"/>
        <w:rPr>
          <w:rFonts w:ascii="Arial" w:hAnsi="Arial" w:cs="Arial"/>
          <w:sz w:val="20"/>
          <w:szCs w:val="20"/>
        </w:rPr>
      </w:pPr>
    </w:p>
    <w:p w14:paraId="327E8E7F" w14:textId="77777777" w:rsidR="00C94DB5" w:rsidRPr="000E4F59" w:rsidRDefault="00C94DB5" w:rsidP="00A445AD">
      <w:pPr>
        <w:pBdr>
          <w:top w:val="nil"/>
          <w:left w:val="nil"/>
          <w:bottom w:val="nil"/>
          <w:right w:val="nil"/>
          <w:between w:val="nil"/>
        </w:pBdr>
        <w:spacing w:line="276" w:lineRule="auto"/>
        <w:jc w:val="both"/>
        <w:rPr>
          <w:rFonts w:ascii="Arial" w:hAnsi="Arial" w:cs="Arial"/>
          <w:sz w:val="20"/>
          <w:szCs w:val="20"/>
        </w:rPr>
      </w:pPr>
    </w:p>
    <w:p w14:paraId="7B156355" w14:textId="77777777" w:rsidR="005E077A" w:rsidRPr="000E4F59" w:rsidRDefault="005E077A" w:rsidP="00A445AD">
      <w:pPr>
        <w:spacing w:line="276" w:lineRule="auto"/>
        <w:rPr>
          <w:rFonts w:ascii="Arial" w:hAnsi="Arial" w:cs="Arial"/>
          <w:sz w:val="20"/>
          <w:szCs w:val="20"/>
        </w:rPr>
      </w:pPr>
    </w:p>
    <w:p w14:paraId="7E90ABD6" w14:textId="77777777" w:rsidR="005E077A" w:rsidRPr="000E4F59" w:rsidRDefault="005E077A" w:rsidP="00A445AD">
      <w:pPr>
        <w:spacing w:line="276" w:lineRule="auto"/>
        <w:rPr>
          <w:rFonts w:ascii="Arial" w:hAnsi="Arial" w:cs="Arial"/>
          <w:sz w:val="20"/>
          <w:szCs w:val="20"/>
        </w:rPr>
      </w:pPr>
    </w:p>
    <w:p w14:paraId="7803303D" w14:textId="1E4010CB" w:rsidR="004448BE" w:rsidRDefault="005E077A" w:rsidP="00A445AD">
      <w:pPr>
        <w:pStyle w:val="Ttulo1"/>
        <w:numPr>
          <w:ilvl w:val="0"/>
          <w:numId w:val="1"/>
        </w:numPr>
        <w:spacing w:before="0" w:after="0" w:line="276" w:lineRule="auto"/>
        <w:rPr>
          <w:rFonts w:ascii="Arial" w:hAnsi="Arial" w:cs="Arial"/>
          <w:b/>
          <w:bCs/>
          <w:sz w:val="20"/>
          <w:szCs w:val="20"/>
        </w:rPr>
      </w:pPr>
      <w:r w:rsidRPr="000E4F59">
        <w:rPr>
          <w:rFonts w:ascii="Arial" w:hAnsi="Arial" w:cs="Arial"/>
          <w:b/>
          <w:bCs/>
          <w:sz w:val="20"/>
          <w:szCs w:val="20"/>
        </w:rPr>
        <w:lastRenderedPageBreak/>
        <w:t>REFERENCIAS BIBLIOGRÁFICAS</w:t>
      </w:r>
    </w:p>
    <w:p w14:paraId="3DE5AADA" w14:textId="77777777" w:rsidR="00CF0FEB" w:rsidRPr="00CF0FEB" w:rsidRDefault="00CF0FEB" w:rsidP="00CF0FEB"/>
    <w:p w14:paraId="1793DBBA" w14:textId="77777777" w:rsidR="0015125F" w:rsidRPr="0015125F" w:rsidRDefault="0015125F" w:rsidP="0E67BB41">
      <w:pPr>
        <w:spacing w:line="480" w:lineRule="auto"/>
        <w:ind w:left="720" w:hanging="720"/>
        <w:rPr>
          <w:lang w:val="en-US"/>
        </w:rPr>
      </w:pPr>
      <w:r w:rsidRPr="0E67BB41">
        <w:rPr>
          <w:rFonts w:ascii="Arial" w:hAnsi="Arial"/>
          <w:color w:val="000000" w:themeColor="text1"/>
          <w:sz w:val="20"/>
          <w:szCs w:val="20"/>
          <w:lang w:val="en-US"/>
        </w:rPr>
        <w:t>Atasağun, H. G., Okur, A., Psikuta, A., Rossi, R. M., &amp; Annaheim, S. (2018). Determination of the effect of fabric properties on the coupled heat and moisture transport of underwear–shirt fabric combinations. Textile Research Journal, 88(11), 1319–1331.</w:t>
      </w:r>
    </w:p>
    <w:p w14:paraId="1E6121C0" w14:textId="1595E5BC" w:rsidR="0015125F" w:rsidRPr="00C94DB5" w:rsidRDefault="0015125F" w:rsidP="0E67BB41">
      <w:pPr>
        <w:spacing w:line="480" w:lineRule="auto"/>
        <w:ind w:left="720" w:hanging="720"/>
        <w:rPr>
          <w:lang w:val="en-US"/>
        </w:rPr>
      </w:pPr>
      <w:r w:rsidRPr="00C94DB5">
        <w:rPr>
          <w:rFonts w:ascii="Arial" w:hAnsi="Arial"/>
          <w:color w:val="000000" w:themeColor="text1"/>
          <w:sz w:val="20"/>
          <w:szCs w:val="20"/>
          <w:lang w:val="en-US"/>
        </w:rPr>
        <w:t xml:space="preserve">Bureau International des Poids et Mesures. (2026). The International System of Units (SI Brochure) </w:t>
      </w:r>
      <w:r w:rsidR="00D10C27" w:rsidRPr="00C94DB5">
        <w:rPr>
          <w:rFonts w:ascii="Arial" w:hAnsi="Arial"/>
          <w:color w:val="000000" w:themeColor="text1"/>
          <w:sz w:val="20"/>
          <w:szCs w:val="20"/>
          <w:lang w:val="en-US"/>
        </w:rPr>
        <w:t>(9.ª ed.)</w:t>
      </w:r>
      <w:r w:rsidRPr="00C94DB5">
        <w:rPr>
          <w:rFonts w:ascii="Arial" w:hAnsi="Arial"/>
          <w:color w:val="000000" w:themeColor="text1"/>
          <w:sz w:val="20"/>
          <w:szCs w:val="20"/>
          <w:lang w:val="en-US"/>
        </w:rPr>
        <w:t>.</w:t>
      </w:r>
    </w:p>
    <w:p w14:paraId="0F58788D" w14:textId="77777777" w:rsidR="0015125F" w:rsidRPr="00C94DB5" w:rsidRDefault="0015125F" w:rsidP="0E67BB41">
      <w:pPr>
        <w:spacing w:line="480" w:lineRule="auto"/>
        <w:ind w:left="720" w:hanging="720"/>
        <w:rPr>
          <w:lang w:val="en-US"/>
        </w:rPr>
      </w:pPr>
      <w:r w:rsidRPr="00C94DB5">
        <w:rPr>
          <w:rFonts w:ascii="Arial" w:hAnsi="Arial"/>
          <w:color w:val="000000" w:themeColor="text1"/>
          <w:sz w:val="20"/>
          <w:szCs w:val="20"/>
          <w:lang w:val="en-US"/>
        </w:rPr>
        <w:t>Carufel, R., &amp; Bye, E. (2020). Exploration of the body–garment relationship theory through the analysis of a sheath dress. Fashion and Textiles, 7, Article 22.</w:t>
      </w:r>
    </w:p>
    <w:p w14:paraId="50157CBB" w14:textId="77777777" w:rsidR="0015125F" w:rsidRPr="00C94DB5" w:rsidRDefault="0015125F" w:rsidP="0E67BB41">
      <w:pPr>
        <w:spacing w:line="480" w:lineRule="auto"/>
        <w:ind w:left="720" w:hanging="720"/>
        <w:rPr>
          <w:lang w:val="en-US"/>
        </w:rPr>
      </w:pPr>
      <w:r w:rsidRPr="00C94DB5">
        <w:rPr>
          <w:rFonts w:ascii="Arial" w:hAnsi="Arial"/>
          <w:color w:val="000000" w:themeColor="text1"/>
          <w:sz w:val="20"/>
          <w:szCs w:val="20"/>
          <w:lang w:val="en-US"/>
        </w:rPr>
        <w:t>Devarajan, P., &amp; Istook, C. L. (2004). Validation of female figure identification technique (FFIT) for apparel software [Validación de la técnica de identificación de la figura femenina (FFIT) para software de vestuario]. Journal of Textile and Apparel, Technology and Management, 4(1), 1–23.</w:t>
      </w:r>
    </w:p>
    <w:p w14:paraId="635F0506" w14:textId="77777777" w:rsidR="0015125F" w:rsidRPr="00C94DB5" w:rsidRDefault="0015125F" w:rsidP="0E67BB41">
      <w:pPr>
        <w:spacing w:line="480" w:lineRule="auto"/>
        <w:ind w:left="720" w:hanging="720"/>
        <w:rPr>
          <w:lang w:val="en-US"/>
        </w:rPr>
      </w:pPr>
      <w:r w:rsidRPr="00C94DB5">
        <w:rPr>
          <w:rFonts w:ascii="Arial" w:hAnsi="Arial"/>
          <w:color w:val="000000" w:themeColor="text1"/>
          <w:sz w:val="20"/>
          <w:szCs w:val="20"/>
          <w:lang w:val="en-US"/>
        </w:rPr>
        <w:t>Domingo, J., Ibáñez, M. V., Simó, A., Durá, E., Ayala, G., &amp; Alemany, S. (2014). Modeling of female human body shapes for apparel design based on cross mean sets. Expert Systems with Applications, 41(14), 6224–6234.</w:t>
      </w:r>
    </w:p>
    <w:p w14:paraId="4F509105" w14:textId="77777777" w:rsidR="0015125F" w:rsidRPr="00C94DB5" w:rsidRDefault="0015125F" w:rsidP="0E67BB41">
      <w:pPr>
        <w:spacing w:line="480" w:lineRule="auto"/>
        <w:ind w:left="720" w:hanging="720"/>
        <w:rPr>
          <w:lang w:val="en-US"/>
        </w:rPr>
      </w:pPr>
      <w:r w:rsidRPr="00C94DB5">
        <w:rPr>
          <w:rFonts w:ascii="Arial" w:hAnsi="Arial"/>
          <w:color w:val="000000" w:themeColor="text1"/>
          <w:sz w:val="20"/>
          <w:szCs w:val="20"/>
          <w:lang w:val="en-US"/>
        </w:rPr>
        <w:t>International Ergonomics Association. (2010). What is ergonomics (HFE)? [¿Qué es la ergonomía (HFE)?].</w:t>
      </w:r>
    </w:p>
    <w:p w14:paraId="60D83E7D" w14:textId="77777777" w:rsidR="0015125F" w:rsidRPr="00C94DB5" w:rsidRDefault="0015125F" w:rsidP="0E67BB41">
      <w:pPr>
        <w:spacing w:line="480" w:lineRule="auto"/>
        <w:ind w:left="720" w:hanging="720"/>
        <w:rPr>
          <w:lang w:val="en-US"/>
        </w:rPr>
      </w:pPr>
      <w:r w:rsidRPr="00C94DB5">
        <w:rPr>
          <w:rFonts w:ascii="Arial" w:hAnsi="Arial"/>
          <w:color w:val="000000" w:themeColor="text1"/>
          <w:sz w:val="20"/>
          <w:szCs w:val="20"/>
          <w:lang w:val="en-US"/>
        </w:rPr>
        <w:t>International Organization for Standardization. (2017). Size designation of clothes—Part 1: Anthropometric definitions for body measurement (ISO Standard No. 8559-1:2017).</w:t>
      </w:r>
    </w:p>
    <w:p w14:paraId="62E21ACC" w14:textId="77777777" w:rsidR="0015125F" w:rsidRPr="00C94DB5" w:rsidRDefault="0015125F" w:rsidP="0E67BB41">
      <w:pPr>
        <w:spacing w:line="480" w:lineRule="auto"/>
        <w:ind w:left="720" w:hanging="720"/>
        <w:rPr>
          <w:lang w:val="en-US"/>
        </w:rPr>
      </w:pPr>
      <w:r w:rsidRPr="00C94DB5">
        <w:rPr>
          <w:rFonts w:ascii="Arial" w:hAnsi="Arial"/>
          <w:color w:val="000000" w:themeColor="text1"/>
          <w:sz w:val="20"/>
          <w:szCs w:val="20"/>
          <w:lang w:val="en-US"/>
        </w:rPr>
        <w:t>International Organization for Standardization. (2025). Size designation of clothes—Part 2: Primary and secondary dimension indicators (ISO Standard No. 8559-2:2025).</w:t>
      </w:r>
    </w:p>
    <w:p w14:paraId="172AF8B3" w14:textId="48CCAD63" w:rsidR="0015125F" w:rsidRPr="00C94DB5" w:rsidRDefault="0015125F" w:rsidP="0E67BB41">
      <w:pPr>
        <w:spacing w:line="480" w:lineRule="auto"/>
        <w:ind w:left="720" w:hanging="720"/>
        <w:rPr>
          <w:lang w:val="en-US"/>
        </w:rPr>
      </w:pPr>
      <w:r w:rsidRPr="00901B7A">
        <w:rPr>
          <w:rFonts w:ascii="Arial" w:hAnsi="Arial"/>
          <w:color w:val="000000" w:themeColor="text1"/>
          <w:sz w:val="20"/>
          <w:szCs w:val="20"/>
          <w:lang w:val="en-US"/>
        </w:rPr>
        <w:t xml:space="preserve">Kawamura, Y. (2005). Fashion-ology: </w:t>
      </w:r>
      <w:r w:rsidR="00D10C27" w:rsidRPr="00901B7A">
        <w:rPr>
          <w:rFonts w:ascii="Arial" w:hAnsi="Arial"/>
          <w:color w:val="000000" w:themeColor="text1"/>
          <w:sz w:val="20"/>
          <w:szCs w:val="20"/>
          <w:lang w:val="en-US"/>
        </w:rPr>
        <w:t>An introduction to fashion studies</w:t>
      </w:r>
      <w:r w:rsidRPr="00901B7A">
        <w:rPr>
          <w:rFonts w:ascii="Arial" w:hAnsi="Arial"/>
          <w:color w:val="000000" w:themeColor="text1"/>
          <w:sz w:val="20"/>
          <w:szCs w:val="20"/>
          <w:lang w:val="en-US"/>
        </w:rPr>
        <w:t xml:space="preserve">. </w:t>
      </w:r>
      <w:r w:rsidRPr="00C94DB5">
        <w:rPr>
          <w:rFonts w:ascii="Arial" w:hAnsi="Arial"/>
          <w:color w:val="000000" w:themeColor="text1"/>
          <w:sz w:val="20"/>
          <w:szCs w:val="20"/>
          <w:lang w:val="en-US"/>
        </w:rPr>
        <w:t>Berg.</w:t>
      </w:r>
    </w:p>
    <w:p w14:paraId="6693B6C7" w14:textId="3877F982" w:rsidR="0015125F" w:rsidRPr="00C94DB5" w:rsidRDefault="0015125F" w:rsidP="0E67BB41">
      <w:pPr>
        <w:spacing w:line="480" w:lineRule="auto"/>
        <w:ind w:left="720" w:hanging="720"/>
        <w:rPr>
          <w:lang w:val="en-US"/>
        </w:rPr>
      </w:pPr>
      <w:r w:rsidRPr="00C94DB5">
        <w:rPr>
          <w:rFonts w:ascii="Arial" w:hAnsi="Arial"/>
          <w:color w:val="000000" w:themeColor="text1"/>
          <w:sz w:val="20"/>
          <w:szCs w:val="20"/>
          <w:lang w:val="en-US"/>
        </w:rPr>
        <w:t xml:space="preserve">Kawamura, Y. (2023). Fashion-ology: Fashion studies in the postmodern digital era </w:t>
      </w:r>
      <w:r w:rsidR="00D10C27" w:rsidRPr="00C94DB5">
        <w:rPr>
          <w:rFonts w:ascii="Arial" w:hAnsi="Arial"/>
          <w:color w:val="000000" w:themeColor="text1"/>
          <w:sz w:val="20"/>
          <w:szCs w:val="20"/>
          <w:lang w:val="en-US"/>
        </w:rPr>
        <w:t>(3.ª ed.)</w:t>
      </w:r>
      <w:r w:rsidRPr="00C94DB5">
        <w:rPr>
          <w:rFonts w:ascii="Arial" w:hAnsi="Arial"/>
          <w:color w:val="000000" w:themeColor="text1"/>
          <w:sz w:val="20"/>
          <w:szCs w:val="20"/>
          <w:lang w:val="en-US"/>
        </w:rPr>
        <w:t>. Bloomsbury Visual Arts.</w:t>
      </w:r>
    </w:p>
    <w:p w14:paraId="4BD7E2A2" w14:textId="77777777" w:rsidR="0015125F" w:rsidRPr="00C94DB5" w:rsidRDefault="0015125F" w:rsidP="0E67BB41">
      <w:pPr>
        <w:spacing w:line="480" w:lineRule="auto"/>
        <w:ind w:left="720" w:hanging="720"/>
        <w:rPr>
          <w:lang w:val="en-US"/>
        </w:rPr>
      </w:pPr>
      <w:r w:rsidRPr="00C94DB5">
        <w:rPr>
          <w:rFonts w:ascii="Arial" w:hAnsi="Arial"/>
          <w:color w:val="000000" w:themeColor="text1"/>
          <w:sz w:val="20"/>
          <w:szCs w:val="20"/>
          <w:lang w:val="en-US"/>
        </w:rPr>
        <w:t>National Center for Health Statistics. (2017). National Health and Nutrition Examination Survey (NHANES): Anthropometry procedures manual. Centers for Disease Control and Prevention.</w:t>
      </w:r>
    </w:p>
    <w:p w14:paraId="341E41BC" w14:textId="77777777" w:rsidR="0015125F" w:rsidRPr="00C94DB5" w:rsidRDefault="0015125F" w:rsidP="0E67BB41">
      <w:pPr>
        <w:spacing w:line="480" w:lineRule="auto"/>
        <w:ind w:left="720" w:hanging="720"/>
        <w:rPr>
          <w:lang w:val="en-US"/>
        </w:rPr>
      </w:pPr>
      <w:r w:rsidRPr="00C94DB5">
        <w:rPr>
          <w:rFonts w:ascii="Arial" w:hAnsi="Arial"/>
          <w:color w:val="000000" w:themeColor="text1"/>
          <w:sz w:val="20"/>
          <w:szCs w:val="20"/>
          <w:lang w:val="en-US"/>
        </w:rPr>
        <w:t>Simmons, K. P. (2003). Body shape analysis using three-dimensional body scanning technology [Análisis de la forma corporal mediante tecnología de escaneo corporal tridimensional] [Doctoral dissertation, North Carolina State University]. NC State University Libraries.</w:t>
      </w:r>
    </w:p>
    <w:p w14:paraId="07CC9DD2" w14:textId="77777777" w:rsidR="0015125F" w:rsidRDefault="0015125F" w:rsidP="0E67BB41">
      <w:pPr>
        <w:spacing w:line="480" w:lineRule="auto"/>
        <w:ind w:left="720" w:hanging="720"/>
        <w:rPr>
          <w:rFonts w:ascii="Arial" w:hAnsi="Arial"/>
          <w:color w:val="000000" w:themeColor="text1"/>
          <w:sz w:val="20"/>
          <w:szCs w:val="20"/>
        </w:rPr>
      </w:pPr>
      <w:r w:rsidRPr="00C94DB5">
        <w:rPr>
          <w:rFonts w:ascii="Arial" w:hAnsi="Arial"/>
          <w:color w:val="000000" w:themeColor="text1"/>
          <w:sz w:val="20"/>
          <w:szCs w:val="20"/>
          <w:lang w:val="en-US"/>
        </w:rPr>
        <w:t xml:space="preserve">Thompson, A., &amp; Taylor, B. N. (2008). Guide for the use of the International System of Units (SI) (NIST Special Publication 811). </w:t>
      </w:r>
      <w:r w:rsidRPr="00C94DB5">
        <w:rPr>
          <w:rFonts w:ascii="Arial" w:hAnsi="Arial"/>
          <w:color w:val="000000" w:themeColor="text1"/>
          <w:sz w:val="20"/>
          <w:szCs w:val="20"/>
        </w:rPr>
        <w:t>National Institute of Standards and Technology.</w:t>
      </w:r>
    </w:p>
    <w:p w14:paraId="6EF8DEFA" w14:textId="77777777" w:rsidR="004448BE" w:rsidRPr="000E4F59" w:rsidRDefault="004448BE" w:rsidP="00A445AD">
      <w:pPr>
        <w:pBdr>
          <w:top w:val="nil"/>
          <w:left w:val="nil"/>
          <w:bottom w:val="nil"/>
          <w:right w:val="nil"/>
          <w:between w:val="nil"/>
        </w:pBdr>
        <w:spacing w:line="276" w:lineRule="auto"/>
        <w:rPr>
          <w:rFonts w:ascii="Arial" w:hAnsi="Arial" w:cs="Arial"/>
          <w:sz w:val="20"/>
          <w:szCs w:val="20"/>
          <w:lang w:val="en-US"/>
        </w:rPr>
      </w:pPr>
    </w:p>
    <w:p w14:paraId="514B3795" w14:textId="767255F1" w:rsidR="005E077A" w:rsidRPr="000E4F59" w:rsidRDefault="005E077A" w:rsidP="00A445AD">
      <w:pPr>
        <w:pStyle w:val="Ttulo1"/>
        <w:numPr>
          <w:ilvl w:val="0"/>
          <w:numId w:val="1"/>
        </w:numPr>
        <w:spacing w:before="0" w:after="0" w:line="276" w:lineRule="auto"/>
        <w:rPr>
          <w:rFonts w:ascii="Arial" w:hAnsi="Arial" w:cs="Arial"/>
          <w:b/>
          <w:bCs/>
          <w:sz w:val="20"/>
          <w:szCs w:val="20"/>
        </w:rPr>
      </w:pPr>
      <w:r w:rsidRPr="000E4F59">
        <w:rPr>
          <w:rFonts w:ascii="Arial" w:hAnsi="Arial" w:cs="Arial"/>
          <w:b/>
          <w:bCs/>
          <w:sz w:val="20"/>
          <w:szCs w:val="20"/>
        </w:rPr>
        <w:t>CONTROL DEL DOCUMENTO</w:t>
      </w:r>
    </w:p>
    <w:p w14:paraId="4DA023B9" w14:textId="77777777" w:rsidR="005E077A" w:rsidRPr="000E4F59" w:rsidRDefault="005E077A" w:rsidP="00A445AD">
      <w:pPr>
        <w:spacing w:line="276" w:lineRule="auto"/>
        <w:rPr>
          <w:rFonts w:ascii="Arial" w:hAnsi="Arial" w:cs="Arial"/>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C94DB5" w14:paraId="40B812E5" w14:textId="77777777" w:rsidTr="0E67BB41">
        <w:trPr>
          <w:trHeight w:val="1020"/>
        </w:trPr>
        <w:tc>
          <w:tcPr>
            <w:tcW w:w="1272" w:type="dxa"/>
            <w:tcBorders>
              <w:top w:val="nil"/>
              <w:left w:val="nil"/>
            </w:tcBorders>
          </w:tcPr>
          <w:p w14:paraId="13874CD2" w14:textId="77777777" w:rsidR="005E077A" w:rsidRPr="000E4F59" w:rsidRDefault="005E077A" w:rsidP="00A445AD">
            <w:pPr>
              <w:spacing w:line="276" w:lineRule="auto"/>
              <w:rPr>
                <w:rFonts w:ascii="Arial" w:hAnsi="Arial" w:cs="Arial"/>
                <w:sz w:val="20"/>
                <w:szCs w:val="20"/>
              </w:rPr>
            </w:pPr>
          </w:p>
        </w:tc>
        <w:tc>
          <w:tcPr>
            <w:tcW w:w="1991" w:type="dxa"/>
            <w:vAlign w:val="center"/>
          </w:tcPr>
          <w:p w14:paraId="489ADB3F" w14:textId="77777777" w:rsidR="005E077A" w:rsidRPr="00C94DB5" w:rsidRDefault="005E077A" w:rsidP="00A445AD">
            <w:pPr>
              <w:spacing w:line="276" w:lineRule="auto"/>
              <w:rPr>
                <w:rFonts w:ascii="Arial" w:hAnsi="Arial" w:cs="Arial"/>
                <w:sz w:val="20"/>
                <w:szCs w:val="20"/>
              </w:rPr>
            </w:pPr>
            <w:r w:rsidRPr="00C94DB5">
              <w:rPr>
                <w:rFonts w:ascii="Arial" w:hAnsi="Arial" w:cs="Arial"/>
                <w:sz w:val="20"/>
                <w:szCs w:val="20"/>
              </w:rPr>
              <w:t>Nombre</w:t>
            </w:r>
          </w:p>
        </w:tc>
        <w:tc>
          <w:tcPr>
            <w:tcW w:w="1559" w:type="dxa"/>
            <w:vAlign w:val="center"/>
          </w:tcPr>
          <w:p w14:paraId="77D9DA3F" w14:textId="77777777" w:rsidR="005E077A" w:rsidRPr="00C94DB5" w:rsidRDefault="005E077A" w:rsidP="00A445AD">
            <w:pPr>
              <w:spacing w:line="276" w:lineRule="auto"/>
              <w:rPr>
                <w:rFonts w:ascii="Arial" w:hAnsi="Arial" w:cs="Arial"/>
                <w:sz w:val="20"/>
                <w:szCs w:val="20"/>
              </w:rPr>
            </w:pPr>
            <w:r w:rsidRPr="00C94DB5">
              <w:rPr>
                <w:rFonts w:ascii="Arial" w:hAnsi="Arial" w:cs="Arial"/>
                <w:sz w:val="20"/>
                <w:szCs w:val="20"/>
              </w:rPr>
              <w:t>Cargo</w:t>
            </w:r>
          </w:p>
        </w:tc>
        <w:tc>
          <w:tcPr>
            <w:tcW w:w="3257" w:type="dxa"/>
            <w:vAlign w:val="center"/>
          </w:tcPr>
          <w:p w14:paraId="7B96A555" w14:textId="77777777" w:rsidR="005E077A" w:rsidRPr="00C94DB5" w:rsidRDefault="005E077A" w:rsidP="00A445AD">
            <w:pPr>
              <w:spacing w:line="276" w:lineRule="auto"/>
              <w:rPr>
                <w:rFonts w:ascii="Arial" w:hAnsi="Arial" w:cs="Arial"/>
                <w:sz w:val="20"/>
                <w:szCs w:val="20"/>
              </w:rPr>
            </w:pPr>
            <w:r w:rsidRPr="00C94DB5">
              <w:rPr>
                <w:rFonts w:ascii="Arial" w:hAnsi="Arial" w:cs="Arial"/>
                <w:sz w:val="20"/>
                <w:szCs w:val="20"/>
              </w:rPr>
              <w:t>Dependencia</w:t>
            </w:r>
          </w:p>
          <w:p w14:paraId="5D51B739" w14:textId="77777777" w:rsidR="005E077A" w:rsidRPr="00C94DB5" w:rsidRDefault="005E077A" w:rsidP="00A445AD">
            <w:pPr>
              <w:spacing w:line="276" w:lineRule="auto"/>
              <w:rPr>
                <w:rFonts w:ascii="Arial" w:hAnsi="Arial" w:cs="Arial"/>
                <w:i/>
                <w:sz w:val="20"/>
                <w:szCs w:val="20"/>
              </w:rPr>
            </w:pPr>
            <w:r w:rsidRPr="00C94DB5">
              <w:rPr>
                <w:rFonts w:ascii="Arial" w:hAnsi="Arial" w:cs="Arial"/>
                <w:i/>
                <w:sz w:val="20"/>
                <w:szCs w:val="20"/>
              </w:rPr>
              <w:br/>
              <w:t>(Para el SENA indicar Regional y Centro de Formación)</w:t>
            </w:r>
          </w:p>
        </w:tc>
        <w:tc>
          <w:tcPr>
            <w:tcW w:w="1888" w:type="dxa"/>
            <w:vAlign w:val="center"/>
          </w:tcPr>
          <w:p w14:paraId="22EEDD9A" w14:textId="77777777" w:rsidR="005E077A" w:rsidRPr="00C94DB5" w:rsidRDefault="005E077A" w:rsidP="00A445AD">
            <w:pPr>
              <w:spacing w:line="276" w:lineRule="auto"/>
              <w:rPr>
                <w:rFonts w:ascii="Arial" w:hAnsi="Arial" w:cs="Arial"/>
                <w:sz w:val="20"/>
                <w:szCs w:val="20"/>
              </w:rPr>
            </w:pPr>
            <w:r w:rsidRPr="00C94DB5">
              <w:rPr>
                <w:rFonts w:ascii="Arial" w:hAnsi="Arial" w:cs="Arial"/>
                <w:sz w:val="20"/>
                <w:szCs w:val="20"/>
              </w:rPr>
              <w:t>Fecha</w:t>
            </w:r>
          </w:p>
        </w:tc>
      </w:tr>
      <w:tr w:rsidR="004A344D" w:rsidRPr="00C94DB5" w14:paraId="078B880A" w14:textId="77777777" w:rsidTr="0E67BB41">
        <w:trPr>
          <w:trHeight w:val="340"/>
        </w:trPr>
        <w:tc>
          <w:tcPr>
            <w:tcW w:w="1272" w:type="dxa"/>
          </w:tcPr>
          <w:p w14:paraId="70B9ACA3" w14:textId="77777777" w:rsidR="004A344D" w:rsidRPr="00C94DB5" w:rsidRDefault="004A344D" w:rsidP="00A445AD">
            <w:pPr>
              <w:spacing w:line="276" w:lineRule="auto"/>
              <w:rPr>
                <w:rFonts w:ascii="Arial" w:hAnsi="Arial" w:cs="Arial"/>
                <w:sz w:val="20"/>
                <w:szCs w:val="20"/>
              </w:rPr>
            </w:pPr>
            <w:r w:rsidRPr="00C94DB5">
              <w:rPr>
                <w:rFonts w:ascii="Arial" w:hAnsi="Arial" w:cs="Arial"/>
                <w:sz w:val="20"/>
                <w:szCs w:val="20"/>
              </w:rPr>
              <w:t>Autor (es)</w:t>
            </w:r>
          </w:p>
        </w:tc>
        <w:tc>
          <w:tcPr>
            <w:tcW w:w="1991" w:type="dxa"/>
          </w:tcPr>
          <w:p w14:paraId="1E20D411" w14:textId="06653AB4" w:rsidR="004A344D" w:rsidRPr="00C94DB5" w:rsidRDefault="007C6DC1" w:rsidP="00A445AD">
            <w:pPr>
              <w:spacing w:line="276" w:lineRule="auto"/>
              <w:rPr>
                <w:rFonts w:ascii="Arial" w:hAnsi="Arial" w:cs="Arial"/>
                <w:sz w:val="20"/>
                <w:szCs w:val="20"/>
              </w:rPr>
            </w:pPr>
            <w:r w:rsidRPr="00C94DB5">
              <w:rPr>
                <w:rFonts w:ascii="Arial" w:hAnsi="Arial" w:cs="Arial"/>
                <w:sz w:val="20"/>
                <w:szCs w:val="20"/>
              </w:rPr>
              <w:t>Paola Angélica Castro Salazar</w:t>
            </w:r>
          </w:p>
        </w:tc>
        <w:tc>
          <w:tcPr>
            <w:tcW w:w="1559" w:type="dxa"/>
          </w:tcPr>
          <w:p w14:paraId="6C74448C" w14:textId="02EA9AC4" w:rsidR="004A344D" w:rsidRPr="00C94DB5" w:rsidRDefault="007C6DC1" w:rsidP="00A445AD">
            <w:pPr>
              <w:spacing w:line="276" w:lineRule="auto"/>
              <w:rPr>
                <w:rFonts w:ascii="Arial" w:hAnsi="Arial" w:cs="Arial"/>
                <w:sz w:val="20"/>
                <w:szCs w:val="20"/>
              </w:rPr>
            </w:pPr>
            <w:r w:rsidRPr="00C94DB5">
              <w:rPr>
                <w:rFonts w:ascii="Arial" w:hAnsi="Arial" w:cs="Arial"/>
                <w:spacing w:val="-2"/>
                <w:sz w:val="20"/>
                <w:szCs w:val="20"/>
              </w:rPr>
              <w:t>Experta temática</w:t>
            </w:r>
          </w:p>
        </w:tc>
        <w:tc>
          <w:tcPr>
            <w:tcW w:w="3257" w:type="dxa"/>
          </w:tcPr>
          <w:p w14:paraId="4376ADCA" w14:textId="0484B836" w:rsidR="004A344D" w:rsidRPr="00C94DB5" w:rsidRDefault="00D10C27" w:rsidP="00A445AD">
            <w:pPr>
              <w:pStyle w:val="TableParagraph"/>
              <w:spacing w:line="276" w:lineRule="auto"/>
              <w:ind w:right="71"/>
              <w:rPr>
                <w:rFonts w:ascii="Arial" w:hAnsi="Arial" w:cs="Arial"/>
                <w:sz w:val="20"/>
                <w:szCs w:val="20"/>
              </w:rPr>
            </w:pPr>
            <w:r w:rsidRPr="00C94DB5">
              <w:rPr>
                <w:rFonts w:ascii="Arial" w:hAnsi="Arial" w:cs="Arial"/>
                <w:sz w:val="20"/>
                <w:szCs w:val="20"/>
              </w:rPr>
              <w:t>Regional Santander – Centro Agroturístico</w:t>
            </w:r>
          </w:p>
        </w:tc>
        <w:tc>
          <w:tcPr>
            <w:tcW w:w="1888" w:type="dxa"/>
          </w:tcPr>
          <w:p w14:paraId="3AF5ECD5" w14:textId="640494F1" w:rsidR="004A344D" w:rsidRPr="00C94DB5" w:rsidRDefault="00663B6C" w:rsidP="00A445AD">
            <w:pPr>
              <w:spacing w:line="276" w:lineRule="auto"/>
              <w:rPr>
                <w:rFonts w:ascii="Arial" w:hAnsi="Arial" w:cs="Arial"/>
                <w:sz w:val="20"/>
                <w:szCs w:val="20"/>
              </w:rPr>
            </w:pPr>
            <w:r w:rsidRPr="00C94DB5">
              <w:rPr>
                <w:rFonts w:ascii="Arial" w:hAnsi="Arial" w:cs="Arial"/>
                <w:sz w:val="20"/>
                <w:szCs w:val="20"/>
              </w:rPr>
              <w:t>Agosto</w:t>
            </w:r>
            <w:r w:rsidR="007C6DC1" w:rsidRPr="00C94DB5">
              <w:rPr>
                <w:rFonts w:ascii="Arial" w:hAnsi="Arial" w:cs="Arial"/>
                <w:sz w:val="20"/>
                <w:szCs w:val="20"/>
              </w:rPr>
              <w:t xml:space="preserve"> de 2026</w:t>
            </w:r>
          </w:p>
        </w:tc>
      </w:tr>
    </w:tbl>
    <w:p w14:paraId="0EEEA740" w14:textId="77777777" w:rsidR="005E077A" w:rsidRPr="00C94DB5" w:rsidRDefault="005E077A" w:rsidP="00A445AD">
      <w:pPr>
        <w:spacing w:line="276" w:lineRule="auto"/>
        <w:rPr>
          <w:rFonts w:ascii="Arial" w:hAnsi="Arial" w:cs="Arial"/>
          <w:sz w:val="20"/>
          <w:szCs w:val="20"/>
        </w:rPr>
      </w:pPr>
    </w:p>
    <w:p w14:paraId="7492FDE4" w14:textId="77777777" w:rsidR="005E077A" w:rsidRPr="00C94DB5" w:rsidRDefault="005E077A" w:rsidP="00A445AD">
      <w:pPr>
        <w:spacing w:line="276" w:lineRule="auto"/>
        <w:rPr>
          <w:rFonts w:ascii="Arial" w:hAnsi="Arial" w:cs="Arial"/>
          <w:sz w:val="20"/>
          <w:szCs w:val="20"/>
        </w:rPr>
      </w:pPr>
    </w:p>
    <w:p w14:paraId="4862E412" w14:textId="1CAD6C52" w:rsidR="005E077A" w:rsidRPr="00C94DB5" w:rsidRDefault="005E077A" w:rsidP="00A445AD">
      <w:pPr>
        <w:pStyle w:val="Ttulo1"/>
        <w:numPr>
          <w:ilvl w:val="0"/>
          <w:numId w:val="1"/>
        </w:numPr>
        <w:spacing w:before="0" w:after="0" w:line="276" w:lineRule="auto"/>
        <w:rPr>
          <w:rFonts w:ascii="Arial" w:hAnsi="Arial" w:cs="Arial"/>
          <w:b/>
          <w:bCs/>
          <w:sz w:val="20"/>
          <w:szCs w:val="20"/>
        </w:rPr>
      </w:pPr>
      <w:r w:rsidRPr="00C94DB5">
        <w:rPr>
          <w:rFonts w:ascii="Arial" w:hAnsi="Arial" w:cs="Arial"/>
          <w:b/>
          <w:bCs/>
          <w:sz w:val="20"/>
          <w:szCs w:val="20"/>
        </w:rPr>
        <w:t xml:space="preserve">CONTROL DE CAMBIOS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4A344D" w:rsidRPr="00C94DB5" w14:paraId="2605F823" w14:textId="77777777" w:rsidTr="004A344D">
        <w:trPr>
          <w:trHeight w:val="349"/>
        </w:trPr>
        <w:tc>
          <w:tcPr>
            <w:tcW w:w="1264" w:type="dxa"/>
            <w:tcBorders>
              <w:top w:val="nil"/>
              <w:left w:val="nil"/>
              <w:bottom w:val="single" w:sz="4" w:space="0" w:color="000000"/>
              <w:right w:val="single" w:sz="4" w:space="0" w:color="000000"/>
            </w:tcBorders>
          </w:tcPr>
          <w:p w14:paraId="4901C394" w14:textId="77777777" w:rsidR="004A344D" w:rsidRPr="00C94DB5" w:rsidRDefault="004A344D" w:rsidP="00A445AD">
            <w:pPr>
              <w:spacing w:line="276" w:lineRule="auto"/>
              <w:rPr>
                <w:rFonts w:ascii="Arial" w:hAnsi="Arial" w:cs="Arial"/>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Pr="00C94DB5" w:rsidRDefault="004A344D" w:rsidP="00A445AD">
            <w:pPr>
              <w:spacing w:line="276" w:lineRule="auto"/>
              <w:rPr>
                <w:rFonts w:ascii="Arial" w:hAnsi="Arial" w:cs="Arial"/>
                <w:sz w:val="20"/>
                <w:szCs w:val="20"/>
              </w:rPr>
            </w:pPr>
            <w:r w:rsidRPr="00C94DB5">
              <w:rPr>
                <w:rFonts w:ascii="Arial" w:hAnsi="Arial" w:cs="Arial"/>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4893B736" w14:textId="77777777" w:rsidR="004A344D" w:rsidRPr="00C94DB5" w:rsidRDefault="004A344D" w:rsidP="00A445AD">
            <w:pPr>
              <w:spacing w:line="276" w:lineRule="auto"/>
              <w:rPr>
                <w:rFonts w:ascii="Arial" w:hAnsi="Arial" w:cs="Arial"/>
                <w:sz w:val="20"/>
                <w:szCs w:val="20"/>
              </w:rPr>
            </w:pPr>
            <w:r w:rsidRPr="00C94DB5">
              <w:rPr>
                <w:rFonts w:ascii="Arial" w:hAnsi="Arial" w:cs="Arial"/>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65E862F0" w14:textId="77777777" w:rsidR="004A344D" w:rsidRPr="00C94DB5" w:rsidRDefault="004A344D" w:rsidP="00A445AD">
            <w:pPr>
              <w:spacing w:line="276" w:lineRule="auto"/>
              <w:rPr>
                <w:rFonts w:ascii="Arial" w:hAnsi="Arial" w:cs="Arial"/>
                <w:sz w:val="20"/>
                <w:szCs w:val="20"/>
              </w:rPr>
            </w:pPr>
            <w:r w:rsidRPr="00C94DB5">
              <w:rPr>
                <w:rFonts w:ascii="Arial" w:hAnsi="Arial" w:cs="Arial"/>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1F28869A" w14:textId="77777777" w:rsidR="004A344D" w:rsidRPr="00C94DB5" w:rsidRDefault="004A344D" w:rsidP="00A445AD">
            <w:pPr>
              <w:spacing w:line="276" w:lineRule="auto"/>
              <w:rPr>
                <w:rFonts w:ascii="Arial" w:hAnsi="Arial" w:cs="Arial"/>
                <w:sz w:val="20"/>
                <w:szCs w:val="20"/>
              </w:rPr>
            </w:pPr>
            <w:r w:rsidRPr="00C94DB5">
              <w:rPr>
                <w:rFonts w:ascii="Arial" w:hAnsi="Arial" w:cs="Arial"/>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70C08D9F" w14:textId="77777777" w:rsidR="004A344D" w:rsidRPr="00C94DB5" w:rsidRDefault="004A344D" w:rsidP="00A445AD">
            <w:pPr>
              <w:spacing w:line="276" w:lineRule="auto"/>
              <w:rPr>
                <w:rFonts w:ascii="Arial" w:hAnsi="Arial" w:cs="Arial"/>
                <w:sz w:val="20"/>
                <w:szCs w:val="20"/>
              </w:rPr>
            </w:pPr>
            <w:r w:rsidRPr="00C94DB5">
              <w:rPr>
                <w:rFonts w:ascii="Arial" w:hAnsi="Arial" w:cs="Arial"/>
                <w:sz w:val="20"/>
                <w:szCs w:val="20"/>
              </w:rPr>
              <w:t>Razón del Cambio</w:t>
            </w:r>
          </w:p>
        </w:tc>
      </w:tr>
      <w:tr w:rsidR="004A344D" w:rsidRPr="000E4F59" w14:paraId="358B4222" w14:textId="77777777" w:rsidTr="004A344D">
        <w:trPr>
          <w:trHeight w:val="349"/>
        </w:trPr>
        <w:tc>
          <w:tcPr>
            <w:tcW w:w="1264" w:type="dxa"/>
            <w:tcBorders>
              <w:top w:val="nil"/>
              <w:left w:val="nil"/>
              <w:bottom w:val="single" w:sz="4" w:space="0" w:color="000000"/>
              <w:right w:val="single" w:sz="4" w:space="0" w:color="000000"/>
            </w:tcBorders>
          </w:tcPr>
          <w:p w14:paraId="4E0D156E" w14:textId="77777777" w:rsidR="004A344D" w:rsidRPr="00C94DB5" w:rsidRDefault="004A344D" w:rsidP="00A445AD">
            <w:pPr>
              <w:spacing w:line="276" w:lineRule="auto"/>
              <w:rPr>
                <w:rFonts w:ascii="Arial" w:hAnsi="Arial" w:cs="Arial"/>
                <w:sz w:val="20"/>
                <w:szCs w:val="20"/>
              </w:rPr>
            </w:pPr>
            <w:r w:rsidRPr="00C94DB5">
              <w:rPr>
                <w:rFonts w:ascii="Arial" w:hAnsi="Arial" w:cs="Arial"/>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66FBF812" w14:textId="1D554B11" w:rsidR="004A344D" w:rsidRPr="00C94DB5" w:rsidRDefault="00362434" w:rsidP="00A445AD">
            <w:pPr>
              <w:spacing w:line="276" w:lineRule="auto"/>
              <w:rPr>
                <w:rFonts w:ascii="Arial" w:hAnsi="Arial" w:cs="Arial"/>
                <w:sz w:val="20"/>
                <w:szCs w:val="20"/>
              </w:rPr>
            </w:pPr>
            <w:r w:rsidRPr="00C94DB5">
              <w:rPr>
                <w:rFonts w:ascii="Arial" w:hAnsi="Arial" w:cs="Arial"/>
                <w:sz w:val="20"/>
                <w:szCs w:val="20"/>
              </w:rPr>
              <w:t>Angélica Varón Quintero</w:t>
            </w:r>
          </w:p>
        </w:tc>
        <w:tc>
          <w:tcPr>
            <w:tcW w:w="1560" w:type="dxa"/>
            <w:tcBorders>
              <w:top w:val="single" w:sz="4" w:space="0" w:color="000000"/>
              <w:left w:val="single" w:sz="4" w:space="0" w:color="000000"/>
              <w:bottom w:val="single" w:sz="4" w:space="0" w:color="000000"/>
              <w:right w:val="single" w:sz="4" w:space="0" w:color="000000"/>
            </w:tcBorders>
          </w:tcPr>
          <w:p w14:paraId="6B68C5F2" w14:textId="77777777" w:rsidR="004A344D" w:rsidRPr="00C94DB5" w:rsidRDefault="004A344D" w:rsidP="00A445AD">
            <w:pPr>
              <w:spacing w:line="276" w:lineRule="auto"/>
              <w:rPr>
                <w:rFonts w:ascii="Arial" w:hAnsi="Arial" w:cs="Arial"/>
                <w:sz w:val="20"/>
                <w:szCs w:val="20"/>
              </w:rPr>
            </w:pPr>
            <w:r w:rsidRPr="00C94DB5">
              <w:rPr>
                <w:rFonts w:ascii="Arial" w:hAnsi="Arial" w:cs="Arial"/>
                <w:sz w:val="20"/>
                <w:szCs w:val="20"/>
              </w:rPr>
              <w:t xml:space="preserve">Evaluadora instruccional </w:t>
            </w:r>
          </w:p>
        </w:tc>
        <w:tc>
          <w:tcPr>
            <w:tcW w:w="2268" w:type="dxa"/>
            <w:tcBorders>
              <w:top w:val="single" w:sz="4" w:space="0" w:color="000000"/>
              <w:left w:val="single" w:sz="4" w:space="0" w:color="000000"/>
              <w:bottom w:val="single" w:sz="4" w:space="0" w:color="000000"/>
              <w:right w:val="single" w:sz="4" w:space="0" w:color="000000"/>
            </w:tcBorders>
          </w:tcPr>
          <w:p w14:paraId="2D7EB4F9" w14:textId="5B69B4FF" w:rsidR="004A344D" w:rsidRPr="00C94DB5" w:rsidRDefault="00D10C27" w:rsidP="00A445AD">
            <w:pPr>
              <w:spacing w:line="276" w:lineRule="auto"/>
              <w:rPr>
                <w:rFonts w:ascii="Arial" w:hAnsi="Arial" w:cs="Arial"/>
                <w:sz w:val="20"/>
                <w:szCs w:val="20"/>
              </w:rPr>
            </w:pPr>
            <w:r w:rsidRPr="00C94DB5">
              <w:rPr>
                <w:rFonts w:ascii="Arial" w:hAnsi="Arial" w:cs="Arial"/>
                <w:sz w:val="20"/>
                <w:szCs w:val="20"/>
              </w:rPr>
              <w:t>Regional Santander – Centro Agroturístico</w:t>
            </w:r>
          </w:p>
        </w:tc>
        <w:tc>
          <w:tcPr>
            <w:tcW w:w="1327" w:type="dxa"/>
            <w:tcBorders>
              <w:top w:val="single" w:sz="4" w:space="0" w:color="000000"/>
              <w:left w:val="single" w:sz="4" w:space="0" w:color="000000"/>
              <w:bottom w:val="single" w:sz="4" w:space="0" w:color="000000"/>
              <w:right w:val="single" w:sz="4" w:space="0" w:color="000000"/>
            </w:tcBorders>
          </w:tcPr>
          <w:p w14:paraId="70F18933" w14:textId="02B360A6" w:rsidR="004A344D" w:rsidRPr="00C94DB5" w:rsidRDefault="00580634" w:rsidP="00A445AD">
            <w:pPr>
              <w:spacing w:line="276" w:lineRule="auto"/>
              <w:rPr>
                <w:rFonts w:ascii="Arial" w:hAnsi="Arial" w:cs="Arial"/>
                <w:sz w:val="20"/>
                <w:szCs w:val="20"/>
              </w:rPr>
            </w:pPr>
            <w:r w:rsidRPr="00C94DB5">
              <w:rPr>
                <w:rFonts w:ascii="Arial" w:hAnsi="Arial" w:cs="Arial"/>
                <w:sz w:val="20"/>
                <w:szCs w:val="20"/>
              </w:rPr>
              <w:t xml:space="preserve">Agosto </w:t>
            </w:r>
            <w:r w:rsidR="004A344D" w:rsidRPr="00C94DB5">
              <w:rPr>
                <w:rFonts w:ascii="Arial" w:hAnsi="Arial" w:cs="Arial"/>
                <w:sz w:val="20"/>
                <w:szCs w:val="20"/>
              </w:rPr>
              <w:t>de 2026</w:t>
            </w:r>
          </w:p>
        </w:tc>
        <w:tc>
          <w:tcPr>
            <w:tcW w:w="1977" w:type="dxa"/>
            <w:tcBorders>
              <w:top w:val="single" w:sz="4" w:space="0" w:color="000000"/>
              <w:left w:val="single" w:sz="4" w:space="0" w:color="000000"/>
              <w:bottom w:val="single" w:sz="4" w:space="0" w:color="000000"/>
              <w:right w:val="single" w:sz="4" w:space="0" w:color="000000"/>
            </w:tcBorders>
          </w:tcPr>
          <w:p w14:paraId="7D295412" w14:textId="2F2ABC4B" w:rsidR="004A344D" w:rsidRPr="000E4F59" w:rsidRDefault="0015125F" w:rsidP="0015125F">
            <w:pPr>
              <w:spacing w:line="276" w:lineRule="auto"/>
              <w:rPr>
                <w:rFonts w:ascii="Arial" w:hAnsi="Arial" w:cs="Arial"/>
                <w:sz w:val="20"/>
                <w:szCs w:val="20"/>
              </w:rPr>
            </w:pPr>
            <w:r w:rsidRPr="00C94DB5">
              <w:rPr>
                <w:rFonts w:ascii="Arial" w:hAnsi="Arial" w:cs="Arial"/>
                <w:sz w:val="20"/>
                <w:szCs w:val="20"/>
              </w:rPr>
              <w:t>Adaptación a ambientes virtuales de aprendizaje AVA, según lineamientos del Ecosistema</w:t>
            </w:r>
          </w:p>
        </w:tc>
      </w:tr>
    </w:tbl>
    <w:p w14:paraId="71D589A1" w14:textId="77777777" w:rsidR="005E077A" w:rsidRPr="000E4F59" w:rsidRDefault="005E077A" w:rsidP="00A445AD">
      <w:pPr>
        <w:spacing w:line="276" w:lineRule="auto"/>
        <w:rPr>
          <w:rFonts w:ascii="Arial" w:hAnsi="Arial" w:cs="Arial"/>
          <w:sz w:val="20"/>
          <w:szCs w:val="20"/>
        </w:rPr>
      </w:pPr>
    </w:p>
    <w:p w14:paraId="280DE984" w14:textId="77777777" w:rsidR="005E077A" w:rsidRPr="000E4F59" w:rsidRDefault="005E077A" w:rsidP="00A445AD">
      <w:pPr>
        <w:spacing w:line="276" w:lineRule="auto"/>
        <w:rPr>
          <w:rFonts w:ascii="Arial" w:hAnsi="Arial" w:cs="Arial"/>
          <w:sz w:val="20"/>
          <w:szCs w:val="20"/>
        </w:rPr>
      </w:pPr>
    </w:p>
    <w:p w14:paraId="38C42287" w14:textId="77777777" w:rsidR="005E077A" w:rsidRPr="000E4F59" w:rsidRDefault="005E077A" w:rsidP="00A445AD">
      <w:pPr>
        <w:spacing w:line="276" w:lineRule="auto"/>
        <w:rPr>
          <w:rFonts w:ascii="Arial" w:hAnsi="Arial" w:cs="Arial"/>
          <w:sz w:val="20"/>
          <w:szCs w:val="20"/>
        </w:rPr>
      </w:pPr>
      <w:r w:rsidRPr="000E4F59">
        <w:rPr>
          <w:rFonts w:ascii="Arial" w:hAnsi="Arial" w:cs="Arial"/>
          <w:sz w:val="20"/>
          <w:szCs w:val="20"/>
        </w:rPr>
        <w:t xml:space="preserve"> </w:t>
      </w:r>
    </w:p>
    <w:p w14:paraId="000000D3" w14:textId="77777777" w:rsidR="00FF258C" w:rsidRPr="000E4F59" w:rsidRDefault="00FF258C" w:rsidP="00A445AD">
      <w:pPr>
        <w:pStyle w:val="Normal0"/>
        <w:rPr>
          <w:sz w:val="20"/>
          <w:szCs w:val="20"/>
        </w:rPr>
      </w:pPr>
    </w:p>
    <w:p w14:paraId="000000D4" w14:textId="77777777" w:rsidR="00FF258C" w:rsidRPr="000E4F59" w:rsidRDefault="00FF258C" w:rsidP="00A445AD">
      <w:pPr>
        <w:pStyle w:val="Normal0"/>
        <w:rPr>
          <w:sz w:val="20"/>
          <w:szCs w:val="20"/>
        </w:rPr>
      </w:pPr>
    </w:p>
    <w:p w14:paraId="000000D5" w14:textId="77777777" w:rsidR="00FF258C" w:rsidRPr="000E4F59" w:rsidRDefault="00FF258C" w:rsidP="00A445AD">
      <w:pPr>
        <w:pStyle w:val="Normal0"/>
        <w:rPr>
          <w:sz w:val="20"/>
          <w:szCs w:val="20"/>
        </w:rPr>
      </w:pPr>
    </w:p>
    <w:p w14:paraId="000000D7" w14:textId="3E1DCFEE" w:rsidR="00FF258C" w:rsidRPr="000E4F59" w:rsidRDefault="00D376E1" w:rsidP="00A445AD">
      <w:pPr>
        <w:pStyle w:val="Normal0"/>
        <w:rPr>
          <w:sz w:val="20"/>
          <w:szCs w:val="20"/>
        </w:rPr>
      </w:pPr>
      <w:r w:rsidRPr="000E4F59">
        <w:rPr>
          <w:sz w:val="20"/>
          <w:szCs w:val="20"/>
        </w:rPr>
        <w:t xml:space="preserve"> </w:t>
      </w:r>
    </w:p>
    <w:sectPr w:rsidR="00FF258C" w:rsidRPr="000E4F59">
      <w:headerReference w:type="even" r:id="rId49"/>
      <w:headerReference w:type="default" r:id="rId50"/>
      <w:footerReference w:type="even" r:id="rId51"/>
      <w:footerReference w:type="default" r:id="rId52"/>
      <w:headerReference w:type="first" r:id="rId53"/>
      <w:footerReference w:type="first" r:id="rId5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Angelica Varon Quintero" w:date="2026-09-14T08:34:00Z" w:initials="AV">
    <w:p w14:paraId="70B5D5E2" w14:textId="77777777" w:rsidR="00BB4E07" w:rsidRDefault="00BB4E07" w:rsidP="00BB4E07">
      <w:r>
        <w:rPr>
          <w:rStyle w:val="Refdecomentario"/>
        </w:rPr>
        <w:annotationRef/>
      </w:r>
      <w:r>
        <w:rPr>
          <w:sz w:val="20"/>
          <w:szCs w:val="20"/>
        </w:rPr>
        <w:t xml:space="preserve">Enlace imagen decorativa: </w:t>
      </w:r>
      <w:hyperlink r:id="rId1" w:anchor="fromView=search&amp;page=1&amp;position=4&amp;uuid=ac7a7489-f6bd-4071-ab14-51509447bdce&amp;track=ais_hybrid&amp;query=patronaje+de+ropa+femenina" w:history="1">
        <w:r w:rsidRPr="00702F35">
          <w:rPr>
            <w:rStyle w:val="Hipervnculo"/>
            <w:sz w:val="20"/>
            <w:szCs w:val="20"/>
          </w:rPr>
          <w:t>https://www.magnific.com/es/foto-gratis/mujer-tiro-medio-que-trabaja-sola_12809659.htm#fromView=search&amp;page=1&amp;position=4&amp;uuid=ac7a7489-f6bd-4071-ab14-51509447bdce&amp;track=ais_hybrid&amp;query=patronaje+de+ropa+femenina</w:t>
        </w:r>
      </w:hyperlink>
    </w:p>
  </w:comment>
  <w:comment w:id="3" w:author="Angelica Varon Quintero" w:date="2026-09-14T08:36:00Z" w:initials="AV">
    <w:p w14:paraId="60FBFEE9" w14:textId="77777777" w:rsidR="00A64F96" w:rsidRDefault="00A64F96" w:rsidP="00A64F96">
      <w:r>
        <w:rPr>
          <w:rStyle w:val="Refdecomentario"/>
        </w:rPr>
        <w:annotationRef/>
      </w:r>
      <w:r>
        <w:rPr>
          <w:sz w:val="20"/>
          <w:szCs w:val="20"/>
        </w:rPr>
        <w:t>Imagen de referencia... Se solicita a diseño rehacer la imagen y mejorarla acorde a la línea gráfica conforme a los requerimientos técnicos de la línea.</w:t>
      </w:r>
    </w:p>
  </w:comment>
  <w:comment w:id="4" w:author="Angelica Varon Quintero" w:date="2026-09-14T08:42:00Z" w:initials="AV">
    <w:p w14:paraId="35BFC254" w14:textId="77777777" w:rsidR="00A64F96" w:rsidRDefault="00A64F96" w:rsidP="00A64F96">
      <w:r>
        <w:rPr>
          <w:rStyle w:val="Refdecomentario"/>
        </w:rPr>
        <w:annotationRef/>
      </w:r>
      <w:r>
        <w:rPr>
          <w:sz w:val="20"/>
          <w:szCs w:val="20"/>
        </w:rPr>
        <w:t xml:space="preserve">Fuente: tomado de </w:t>
      </w:r>
      <w:hyperlink r:id="rId2" w:history="1">
        <w:r w:rsidRPr="00D814B4">
          <w:rPr>
            <w:rStyle w:val="Hipervnculo"/>
            <w:sz w:val="20"/>
            <w:szCs w:val="20"/>
          </w:rPr>
          <w:t>https://co.pinterest.com/pin/304837468548403018/</w:t>
        </w:r>
      </w:hyperlink>
      <w:r>
        <w:rPr>
          <w:sz w:val="20"/>
          <w:szCs w:val="20"/>
        </w:rPr>
        <w:t xml:space="preserve"> </w:t>
      </w:r>
    </w:p>
    <w:p w14:paraId="30D9CC6A" w14:textId="77777777" w:rsidR="00A64F96" w:rsidRDefault="00A64F96" w:rsidP="00A64F96"/>
  </w:comment>
  <w:comment w:id="5" w:author="Angelica Varon Quintero" w:date="2026-09-14T08:43:00Z" w:initials="AV">
    <w:p w14:paraId="06D51498" w14:textId="77777777" w:rsidR="00A64F96" w:rsidRDefault="00A64F96" w:rsidP="00A64F96">
      <w:r>
        <w:rPr>
          <w:rStyle w:val="Refdecomentario"/>
        </w:rPr>
        <w:annotationRef/>
      </w:r>
      <w:r>
        <w:rPr>
          <w:sz w:val="20"/>
          <w:szCs w:val="20"/>
        </w:rPr>
        <w:t>Texto alternativo: Esquema antropométrico con figuras femenina, masculina e infantil, señalando proporciones y medidas corporales mediante líneas y números.</w:t>
      </w:r>
    </w:p>
  </w:comment>
  <w:comment w:id="6" w:author="Angelica Varon Quintero" w:date="2026-09-14T09:04:00Z" w:initials="AV">
    <w:p w14:paraId="61279B14" w14:textId="77777777" w:rsidR="003B0B8E" w:rsidRDefault="003B0B8E" w:rsidP="003B0B8E">
      <w:r>
        <w:rPr>
          <w:rStyle w:val="Refdecomentario"/>
        </w:rPr>
        <w:annotationRef/>
      </w:r>
      <w:r>
        <w:rPr>
          <w:sz w:val="20"/>
          <w:szCs w:val="20"/>
        </w:rPr>
        <w:t xml:space="preserve">Recurso acordeón con viñetas en la izquierda, tipo uno. </w:t>
      </w:r>
    </w:p>
  </w:comment>
  <w:comment w:id="7" w:author="Angelica Varon Quintero" w:date="2026-09-14T09:05:00Z" w:initials="AV">
    <w:p w14:paraId="1253E434" w14:textId="77777777" w:rsidR="00FF0483" w:rsidRDefault="00FF0483" w:rsidP="00FF0483">
      <w:r>
        <w:rPr>
          <w:rStyle w:val="Refdecomentario"/>
        </w:rPr>
        <w:annotationRef/>
      </w:r>
      <w:r>
        <w:rPr>
          <w:sz w:val="20"/>
          <w:szCs w:val="20"/>
        </w:rPr>
        <w:t>Recurso bloque de texto destacado</w:t>
      </w:r>
    </w:p>
  </w:comment>
  <w:comment w:id="8" w:author="Angelica Varon Quintero" w:date="2026-09-14T09:07:00Z" w:initials="AV">
    <w:p w14:paraId="07F0B150" w14:textId="77777777" w:rsidR="005F7448" w:rsidRDefault="005F7448" w:rsidP="005F7448">
      <w:r>
        <w:rPr>
          <w:rStyle w:val="Refdecomentario"/>
        </w:rPr>
        <w:annotationRef/>
      </w:r>
      <w:r>
        <w:rPr>
          <w:sz w:val="20"/>
          <w:szCs w:val="20"/>
        </w:rPr>
        <w:t xml:space="preserve">recurso pasos horizontales </w:t>
      </w:r>
    </w:p>
  </w:comment>
  <w:comment w:id="10" w:author="Angelica Varon Quintero" w:date="2026-09-14T09:10:00Z" w:initials="AV">
    <w:p w14:paraId="22C3BA10" w14:textId="77777777" w:rsidR="005F7448" w:rsidRDefault="005F7448" w:rsidP="005F7448">
      <w:r>
        <w:rPr>
          <w:rStyle w:val="Refdecomentario"/>
        </w:rPr>
        <w:annotationRef/>
      </w:r>
      <w:r>
        <w:rPr>
          <w:sz w:val="20"/>
          <w:szCs w:val="20"/>
        </w:rPr>
        <w:t xml:space="preserve">Enlace imagen decorativa: </w:t>
      </w:r>
      <w:hyperlink r:id="rId3" w:anchor="fromView=search&amp;page=1&amp;position=6&amp;uuid=65932105-18e2-425a-8655-586edc54ad54&amp;track=ais_hybrid&amp;query=patronaje+division+del+cuerpo" w:history="1">
        <w:r w:rsidRPr="00F03502">
          <w:rPr>
            <w:rStyle w:val="Hipervnculo"/>
            <w:sz w:val="20"/>
            <w:szCs w:val="20"/>
          </w:rPr>
          <w:t>https://www.magnific.com/es/foto-gratis/mujer-midiendo-primer-plano-regla_12809666.htm#fromView=search&amp;page=1&amp;position=6&amp;uuid=65932105-18e2-425a-8655-586edc54ad54&amp;track=ais_hybrid&amp;query=patronaje+division+del+cuerpo</w:t>
        </w:r>
      </w:hyperlink>
    </w:p>
  </w:comment>
  <w:comment w:id="11" w:author="Angelica Varon Quintero" w:date="2026-09-14T09:12:00Z" w:initials="AV">
    <w:p w14:paraId="40E525EE" w14:textId="77777777" w:rsidR="00D83559" w:rsidRDefault="00D83559" w:rsidP="00D83559">
      <w:r>
        <w:rPr>
          <w:rStyle w:val="Refdecomentario"/>
        </w:rPr>
        <w:annotationRef/>
      </w:r>
      <w:r>
        <w:rPr>
          <w:sz w:val="20"/>
          <w:szCs w:val="20"/>
        </w:rPr>
        <w:t>Imagen de referencia. Se solicita a diseño rehacer la imagen y mejorarla acorde a la línea gráfica conforme a los requerimientos técnicos de la línea.</w:t>
      </w:r>
    </w:p>
  </w:comment>
  <w:comment w:id="12" w:author="Angelica Varon Quintero" w:date="2026-09-14T09:12:00Z" w:initials="AV">
    <w:p w14:paraId="64936A4F" w14:textId="77777777" w:rsidR="00D83559" w:rsidRDefault="00D83559" w:rsidP="00D83559">
      <w:r>
        <w:rPr>
          <w:rStyle w:val="Refdecomentario"/>
        </w:rPr>
        <w:annotationRef/>
      </w:r>
      <w:r>
        <w:rPr>
          <w:sz w:val="20"/>
          <w:szCs w:val="20"/>
        </w:rPr>
        <w:t xml:space="preserve">Fuente: </w:t>
      </w:r>
      <w:hyperlink r:id="rId4" w:history="1">
        <w:r w:rsidRPr="002E3543">
          <w:rPr>
            <w:rStyle w:val="Hipervnculo"/>
            <w:sz w:val="20"/>
            <w:szCs w:val="20"/>
          </w:rPr>
          <w:t>https://peterball12.wordpress.com/2020/10/29/los-segmentos-corporales/</w:t>
        </w:r>
      </w:hyperlink>
      <w:r>
        <w:rPr>
          <w:sz w:val="20"/>
          <w:szCs w:val="20"/>
        </w:rPr>
        <w:t xml:space="preserve"> </w:t>
      </w:r>
    </w:p>
    <w:p w14:paraId="48FB30AE" w14:textId="77777777" w:rsidR="00D83559" w:rsidRDefault="00D83559" w:rsidP="00D83559"/>
  </w:comment>
  <w:comment w:id="13" w:author="Angelica Varon Quintero" w:date="2026-09-14T09:14:00Z" w:initials="AV">
    <w:p w14:paraId="7E0270FA" w14:textId="77777777" w:rsidR="00D83559" w:rsidRDefault="00D83559" w:rsidP="00D83559">
      <w:r>
        <w:rPr>
          <w:rStyle w:val="Refdecomentario"/>
        </w:rPr>
        <w:annotationRef/>
      </w:r>
      <w:r>
        <w:rPr>
          <w:sz w:val="20"/>
          <w:szCs w:val="20"/>
        </w:rPr>
        <w:t>Texto alternativo: Esquema del cuerpo humano dividido en cabeza, tronco, miembros superiores e inferiores, con nombres de sus principales segmentos anatómicos.</w:t>
      </w:r>
    </w:p>
  </w:comment>
  <w:comment w:id="14" w:author="Angelica Varon Quintero" w:date="2026-09-14T09:16:00Z" w:initials="AV">
    <w:p w14:paraId="6BA3BBCD" w14:textId="77777777" w:rsidR="00D21A0D" w:rsidRDefault="00D21A0D" w:rsidP="00D21A0D">
      <w:r>
        <w:rPr>
          <w:rStyle w:val="Refdecomentario"/>
        </w:rPr>
        <w:annotationRef/>
      </w:r>
      <w:r>
        <w:rPr>
          <w:sz w:val="20"/>
          <w:szCs w:val="20"/>
        </w:rPr>
        <w:t xml:space="preserve">Recurso pestañas verticales </w:t>
      </w:r>
    </w:p>
  </w:comment>
  <w:comment w:id="15" w:author="Angelica Varon Quintero" w:date="2026-09-14T09:18:00Z" w:initials="AV">
    <w:p w14:paraId="02539431" w14:textId="77777777" w:rsidR="00D21A0D" w:rsidRDefault="00D21A0D" w:rsidP="00D21A0D">
      <w:r>
        <w:rPr>
          <w:rStyle w:val="Refdecomentario"/>
        </w:rPr>
        <w:annotationRef/>
      </w:r>
      <w:r>
        <w:rPr>
          <w:sz w:val="20"/>
          <w:szCs w:val="20"/>
        </w:rPr>
        <w:t xml:space="preserve">Recurso carrusel de tarjetas </w:t>
      </w:r>
    </w:p>
  </w:comment>
  <w:comment w:id="16" w:author="Angelica Varon Quintero" w:date="2026-09-14T09:26:00Z" w:initials="AV">
    <w:p w14:paraId="001C8A75" w14:textId="77777777" w:rsidR="00B05BF5" w:rsidRDefault="00B05BF5" w:rsidP="00B05BF5">
      <w:r>
        <w:rPr>
          <w:rStyle w:val="Refdecomentario"/>
        </w:rPr>
        <w:annotationRef/>
      </w:r>
      <w:r>
        <w:rPr>
          <w:sz w:val="20"/>
          <w:szCs w:val="20"/>
        </w:rPr>
        <w:t xml:space="preserve">Recurso video, en enlace </w:t>
      </w:r>
      <w:hyperlink r:id="rId5" w:history="1">
        <w:r w:rsidRPr="005B0FD1">
          <w:rPr>
            <w:rStyle w:val="Hipervnculo"/>
            <w:sz w:val="20"/>
            <w:szCs w:val="20"/>
          </w:rPr>
          <w:t>https://www.youtube.com/watch?v=9UZwjgAYxMY</w:t>
        </w:r>
      </w:hyperlink>
    </w:p>
  </w:comment>
  <w:comment w:id="18" w:author="Angelica Varon Quintero" w:date="2026-09-14T09:47:00Z" w:initials="AV">
    <w:p w14:paraId="41543B62" w14:textId="77777777" w:rsidR="001D7EF9" w:rsidRDefault="001D7EF9" w:rsidP="001D7EF9">
      <w:r>
        <w:rPr>
          <w:rStyle w:val="Refdecomentario"/>
        </w:rPr>
        <w:annotationRef/>
      </w:r>
      <w:r>
        <w:rPr>
          <w:sz w:val="20"/>
          <w:szCs w:val="20"/>
        </w:rPr>
        <w:t xml:space="preserve">Enlace imagen decorativa: </w:t>
      </w:r>
      <w:hyperlink r:id="rId6" w:anchor="fromView=search&amp;page=1&amp;position=4&amp;uuid=ecf77d89-139a-4f1c-ae7c-d2b2fc37d883&amp;track=ais_hybrid&amp;query=patronaje+division+del+cuerpo" w:history="1">
        <w:r w:rsidRPr="0091651A">
          <w:rPr>
            <w:rStyle w:val="Hipervnculo"/>
            <w:sz w:val="20"/>
            <w:szCs w:val="20"/>
          </w:rPr>
          <w:t>https://www.magnific.com/es/vector-gratis/ilustracion-contorno-cuerpo-humano-dibujado-mano_49545867.htm#fromView=search&amp;page=1&amp;position=4&amp;uuid=ecf77d89-139a-4f1c-ae7c-d2b2fc37d883&amp;track=ais_hybrid&amp;query=patronaje+division+del+cuerpo</w:t>
        </w:r>
      </w:hyperlink>
    </w:p>
  </w:comment>
  <w:comment w:id="19" w:author="Angelica Varon Quintero" w:date="2026-09-14T09:48:00Z" w:initials="AV">
    <w:p w14:paraId="7E86202D" w14:textId="77777777" w:rsidR="001D7EF9" w:rsidRDefault="001D7EF9" w:rsidP="001D7EF9">
      <w:r>
        <w:rPr>
          <w:rStyle w:val="Refdecomentario"/>
        </w:rPr>
        <w:annotationRef/>
      </w:r>
      <w:r>
        <w:rPr>
          <w:sz w:val="20"/>
          <w:szCs w:val="20"/>
        </w:rPr>
        <w:t>Imagen de referencia. Se solicita a diseño rehacer la imagen y mejorarla acorde a la línea gráfica conforme a los requerimientos técnicos de la línea.</w:t>
      </w:r>
    </w:p>
  </w:comment>
  <w:comment w:id="20" w:author="Angelica Varon Quintero" w:date="2026-09-14T09:48:00Z" w:initials="AV">
    <w:p w14:paraId="1BE8DFAB" w14:textId="2FBFD193" w:rsidR="001D7EF9" w:rsidRDefault="001D7EF9" w:rsidP="001D7EF9">
      <w:r>
        <w:rPr>
          <w:rStyle w:val="Refdecomentario"/>
        </w:rPr>
        <w:annotationRef/>
      </w:r>
      <w:r>
        <w:rPr>
          <w:i/>
          <w:iCs/>
          <w:sz w:val="20"/>
          <w:szCs w:val="20"/>
        </w:rPr>
        <w:t xml:space="preserve">Fuente: </w:t>
      </w:r>
      <w:hyperlink r:id="rId7" w:history="1">
        <w:r w:rsidRPr="00091963">
          <w:rPr>
            <w:rStyle w:val="Hipervnculo"/>
            <w:i/>
            <w:iCs/>
            <w:sz w:val="20"/>
            <w:szCs w:val="20"/>
          </w:rPr>
          <w:t>https://www.personalshopperzaragoza.com/blog/2020/03/13/tipos-de-siluetas-femeninas/</w:t>
        </w:r>
      </w:hyperlink>
      <w:r>
        <w:rPr>
          <w:i/>
          <w:iCs/>
          <w:sz w:val="20"/>
          <w:szCs w:val="20"/>
        </w:rPr>
        <w:t xml:space="preserve"> </w:t>
      </w:r>
    </w:p>
    <w:p w14:paraId="27E88477" w14:textId="77777777" w:rsidR="001D7EF9" w:rsidRDefault="001D7EF9" w:rsidP="001D7EF9"/>
  </w:comment>
  <w:comment w:id="21" w:author="Angelica Varon Quintero" w:date="2026-09-14T09:50:00Z" w:initials="AV">
    <w:p w14:paraId="4FB00956" w14:textId="77777777" w:rsidR="00AF05D4" w:rsidRDefault="00AF05D4" w:rsidP="00AF05D4">
      <w:r>
        <w:rPr>
          <w:rStyle w:val="Refdecomentario"/>
        </w:rPr>
        <w:annotationRef/>
      </w:r>
      <w:r>
        <w:rPr>
          <w:sz w:val="20"/>
          <w:szCs w:val="20"/>
        </w:rPr>
        <w:t>Texto alternativo: Ilustración de cinco siluetas femeninas con formas geométricas que representan diferencias entre hombros, cintura y cadera.</w:t>
      </w:r>
    </w:p>
  </w:comment>
  <w:comment w:id="22" w:author="Angelica Varon Quintero" w:date="2026-09-14T09:53:00Z" w:initials="AV">
    <w:p w14:paraId="1E2C09E3" w14:textId="77777777" w:rsidR="004974CA" w:rsidRDefault="003800EB" w:rsidP="004974CA">
      <w:r>
        <w:rPr>
          <w:rStyle w:val="Refdecomentario"/>
        </w:rPr>
        <w:annotationRef/>
      </w:r>
      <w:r w:rsidR="004974CA">
        <w:rPr>
          <w:rFonts w:ascii="Arial" w:eastAsia="Arial" w:hAnsi="Arial" w:cs="Arial"/>
          <w:sz w:val="20"/>
          <w:szCs w:val="20"/>
          <w:lang w:eastAsia="ja-JP"/>
        </w:rPr>
        <w:t>Recurso bloque de texto destacado</w:t>
      </w:r>
    </w:p>
  </w:comment>
  <w:comment w:id="24" w:author="Angelica Varon Quintero" w:date="2026-09-14T10:07:00Z" w:initials="AV">
    <w:p w14:paraId="7AC45FC9" w14:textId="577C35D3" w:rsidR="004974CA" w:rsidRDefault="00634691" w:rsidP="004974CA">
      <w:r>
        <w:rPr>
          <w:rStyle w:val="Refdecomentario"/>
        </w:rPr>
        <w:annotationRef/>
      </w:r>
      <w:r w:rsidR="004974CA">
        <w:rPr>
          <w:rFonts w:ascii="Arial" w:eastAsia="Arial" w:hAnsi="Arial" w:cs="Arial"/>
          <w:sz w:val="20"/>
          <w:szCs w:val="20"/>
          <w:lang w:eastAsia="ja-JP"/>
        </w:rPr>
        <w:t xml:space="preserve">Enlace imagen decorativa: </w:t>
      </w:r>
      <w:hyperlink r:id="rId8" w:anchor="fromView=search&amp;page=1&amp;position=1&amp;uuid=dd8949a4-5cf9-442f-9b5d-7bc5d8d23a23&amp;track=ais_hybrid&amp;query=clasificacion+de+medidas" w:history="1">
        <w:r w:rsidR="004974CA" w:rsidRPr="00856918">
          <w:rPr>
            <w:rStyle w:val="Hipervnculo"/>
            <w:rFonts w:ascii="Arial" w:eastAsia="Arial" w:hAnsi="Arial" w:cs="Arial"/>
            <w:sz w:val="20"/>
            <w:szCs w:val="20"/>
            <w:lang w:eastAsia="ja-JP"/>
          </w:rPr>
          <w:t>https://www.magnific.com/es/foto-gratis/primer-plano-costurera-trabajando-cinta-metrica_7337925.htm#fromView=search&amp;page=1&amp;position=1&amp;uuid=dd8949a4-5cf9-442f-9b5d-7bc5d8d23a23&amp;track=ais_hybrid&amp;query=clasificacion+de+medidas</w:t>
        </w:r>
      </w:hyperlink>
    </w:p>
  </w:comment>
  <w:comment w:id="25" w:author="Angelica Varon Quintero" w:date="2026-09-14T10:09:00Z" w:initials="AV">
    <w:p w14:paraId="3B4C0EDD" w14:textId="0DBBE7B8" w:rsidR="00634691" w:rsidRDefault="00634691" w:rsidP="00634691">
      <w:r>
        <w:rPr>
          <w:rStyle w:val="Refdecomentario"/>
        </w:rPr>
        <w:annotationRef/>
      </w:r>
      <w:r>
        <w:rPr>
          <w:sz w:val="20"/>
          <w:szCs w:val="20"/>
        </w:rPr>
        <w:t>Recurso pestañas horizontales sencillas.</w:t>
      </w:r>
    </w:p>
    <w:p w14:paraId="25CB2B7B" w14:textId="77777777" w:rsidR="00634691" w:rsidRDefault="00634691" w:rsidP="00634691"/>
  </w:comment>
  <w:comment w:id="26" w:author="Angelica Varon Quintero" w:date="2026-09-14T10:15:00Z" w:initials="AV">
    <w:p w14:paraId="1D72CF85" w14:textId="77777777" w:rsidR="00B44805" w:rsidRDefault="00B44805" w:rsidP="00B44805">
      <w:r>
        <w:rPr>
          <w:rStyle w:val="Refdecomentario"/>
        </w:rPr>
        <w:annotationRef/>
      </w:r>
      <w:r>
        <w:rPr>
          <w:sz w:val="20"/>
          <w:szCs w:val="20"/>
        </w:rPr>
        <w:t xml:space="preserve">Enlace imagen decorativa: </w:t>
      </w:r>
      <w:hyperlink r:id="rId9" w:anchor="fromView=search&amp;page=1&amp;position=4&amp;uuid=36450f5f-f0e8-46fe-8a3d-0c8109bb33d9&amp;track=ais_hybrid&amp;query=conversion+de+numeros" w:history="1">
        <w:r w:rsidRPr="009D7412">
          <w:rPr>
            <w:rStyle w:val="Hipervnculo"/>
            <w:sz w:val="20"/>
            <w:szCs w:val="20"/>
          </w:rPr>
          <w:t>https://www.magnific.com/es/vector-gratis/ilustracion-vector-concepto-abstracto-sistema-armonizado-clasificacion-sistema-armonizado-servicio-codigo-hts-clasificacion-mercancias-comerciales-internacionales-metafora-abstracta-industria-logistica_11667301.htm#fromView=search&amp;page=1&amp;position=4&amp;uuid=36450f5f-f0e8-46fe-8a3d-0c8109bb33d9&amp;track=ais_hybrid&amp;query=conversion+de+numeros</w:t>
        </w:r>
      </w:hyperlink>
    </w:p>
  </w:comment>
  <w:comment w:id="27" w:author="Angelica Varon Quintero" w:date="2026-09-14T10:18:00Z" w:initials="AV">
    <w:p w14:paraId="38D2EE42" w14:textId="77777777" w:rsidR="00B44805" w:rsidRDefault="00B44805" w:rsidP="00B44805">
      <w:r>
        <w:rPr>
          <w:rStyle w:val="Refdecomentario"/>
        </w:rPr>
        <w:annotationRef/>
      </w:r>
      <w:r>
        <w:rPr>
          <w:sz w:val="20"/>
          <w:szCs w:val="20"/>
        </w:rPr>
        <w:t>Recurso pestañas horizontales sencillas.</w:t>
      </w:r>
    </w:p>
    <w:p w14:paraId="7FD5B9DD" w14:textId="77777777" w:rsidR="00B44805" w:rsidRDefault="00B44805" w:rsidP="00B44805"/>
  </w:comment>
  <w:comment w:id="28" w:author="Angelica Varon Quintero" w:date="2026-09-14T10:23:00Z" w:initials="AV">
    <w:p w14:paraId="63DBC03E" w14:textId="77777777" w:rsidR="007636C5" w:rsidRDefault="007636C5" w:rsidP="007636C5">
      <w:r>
        <w:rPr>
          <w:rStyle w:val="Refdecomentario"/>
        </w:rPr>
        <w:annotationRef/>
      </w:r>
      <w:r>
        <w:rPr>
          <w:sz w:val="20"/>
          <w:szCs w:val="20"/>
        </w:rPr>
        <w:t>Recurso acordeón con viñetas en la izquierda, tipo uno.</w:t>
      </w:r>
    </w:p>
  </w:comment>
  <w:comment w:id="29" w:author="Angelica Varon Quintero" w:date="2026-09-14T10:24:00Z" w:initials="AV">
    <w:p w14:paraId="4F7235A7" w14:textId="77777777" w:rsidR="006873A5" w:rsidRDefault="006873A5" w:rsidP="006873A5">
      <w:r>
        <w:rPr>
          <w:rStyle w:val="Refdecomentario"/>
        </w:rPr>
        <w:annotationRef/>
      </w:r>
      <w:r>
        <w:rPr>
          <w:sz w:val="20"/>
          <w:szCs w:val="20"/>
        </w:rPr>
        <w:t>Bloque de texto destacado</w:t>
      </w:r>
    </w:p>
  </w:comment>
  <w:comment w:id="30" w:author="Angelica Varon Quintero" w:date="2026-09-14T10:34:00Z" w:initials="AV">
    <w:p w14:paraId="67B41BAA" w14:textId="77777777" w:rsidR="00121FCC" w:rsidRDefault="00121FCC" w:rsidP="00895E68">
      <w:r>
        <w:rPr>
          <w:rStyle w:val="Refdecomentario"/>
        </w:rPr>
        <w:annotationRef/>
      </w:r>
      <w:r>
        <w:rPr>
          <w:sz w:val="20"/>
          <w:szCs w:val="20"/>
        </w:rPr>
        <w:t xml:space="preserve">Enlace recurso anexo: </w:t>
      </w:r>
      <w:hyperlink r:id="rId10" w:history="1">
        <w:r w:rsidRPr="00105BDB">
          <w:rPr>
            <w:rStyle w:val="Hipervnculo"/>
            <w:sz w:val="20"/>
            <w:szCs w:val="20"/>
          </w:rPr>
          <w:t>https://sena4.sharepoint.com/:b:/r/teams/REPOSITORIORECURSOSDIGITALES/Documentos%20compartidos/2026/Santander/Complementarias/52450490-Patronaje%20de%20ropa%20interior%20femenina/1.%20FinalxVirtualizar/Contenidos/CF01/Formatos%20DI/Anexos/Anexo_01_Clasificacio%CC%81n_de_las_medidas.pdf?d=w060beea9eab04fe681c16bc8f2e58540&amp;csf=1&amp;web=1&amp;e=ICaiaQ</w:t>
        </w:r>
      </w:hyperlink>
    </w:p>
  </w:comment>
  <w:comment w:id="32" w:author="Angelica Varon Quintero" w:date="2026-09-14T10:53:00Z" w:initials="AV">
    <w:p w14:paraId="3B66E22E" w14:textId="77777777" w:rsidR="007E6903" w:rsidRDefault="007E6903" w:rsidP="007E6903">
      <w:r>
        <w:rPr>
          <w:rStyle w:val="Refdecomentario"/>
        </w:rPr>
        <w:annotationRef/>
      </w:r>
      <w:r>
        <w:rPr>
          <w:sz w:val="20"/>
          <w:szCs w:val="20"/>
        </w:rPr>
        <w:t xml:space="preserve">Enlace imagen decorativa: </w:t>
      </w:r>
      <w:hyperlink r:id="rId11" w:anchor="fromView=search&amp;page=1&amp;position=2&amp;uuid=6e8b5162-9168-484a-8bc6-afe4a44d8837&amp;track=ais_hybrid&amp;query=LAS+MEDIDAS" w:history="1">
        <w:r w:rsidRPr="00BA3E0D">
          <w:rPr>
            <w:rStyle w:val="Hipervnculo"/>
            <w:sz w:val="20"/>
            <w:szCs w:val="20"/>
          </w:rPr>
          <w:t>https://www.magnific.com/es/vector-gratis/educacion-linea_4331804.htm#fromView=search&amp;page=1&amp;position=2&amp;uuid=6e8b5162-9168-484a-8bc6-afe4a44d8837&amp;track=ais_hybrid&amp;query=LAS+MEDIDAS</w:t>
        </w:r>
      </w:hyperlink>
    </w:p>
  </w:comment>
  <w:comment w:id="33" w:author="Angelica Varon Quintero" w:date="2026-09-14T10:55:00Z" w:initials="AV">
    <w:p w14:paraId="33319DC3" w14:textId="77777777" w:rsidR="007E6903" w:rsidRDefault="007E6903" w:rsidP="007E6903">
      <w:r>
        <w:rPr>
          <w:rStyle w:val="Refdecomentario"/>
        </w:rPr>
        <w:annotationRef/>
      </w:r>
      <w:r>
        <w:rPr>
          <w:sz w:val="20"/>
          <w:szCs w:val="20"/>
        </w:rPr>
        <w:t xml:space="preserve">Recurso pestañas horizontales sencillas </w:t>
      </w:r>
    </w:p>
  </w:comment>
  <w:comment w:id="34" w:author="Angelica Varon Quintero" w:date="2026-09-14T11:04:00Z" w:initials="AV">
    <w:p w14:paraId="057F44D5" w14:textId="77777777" w:rsidR="0040556C" w:rsidRDefault="0040556C" w:rsidP="0040556C">
      <w:r>
        <w:rPr>
          <w:rStyle w:val="Refdecomentario"/>
        </w:rPr>
        <w:annotationRef/>
      </w:r>
      <w:r>
        <w:rPr>
          <w:sz w:val="20"/>
          <w:szCs w:val="20"/>
        </w:rPr>
        <w:t>Imagen de referencia. Se solicita a diseño rehacer la imagen y mejorarla acorde a la línea gráfica conforme a los requerimientos técnicos de la línea.</w:t>
      </w:r>
    </w:p>
  </w:comment>
  <w:comment w:id="35" w:author="Angelica Varon Quintero" w:date="2026-09-14T11:04:00Z" w:initials="AV">
    <w:p w14:paraId="24F8D14D" w14:textId="77777777" w:rsidR="0040556C" w:rsidRDefault="0040556C" w:rsidP="0040556C">
      <w:r>
        <w:rPr>
          <w:rStyle w:val="Refdecomentario"/>
        </w:rPr>
        <w:annotationRef/>
      </w:r>
      <w:r>
        <w:rPr>
          <w:i/>
          <w:iCs/>
          <w:sz w:val="20"/>
          <w:szCs w:val="20"/>
        </w:rPr>
        <w:t xml:space="preserve">Fuente: </w:t>
      </w:r>
      <w:hyperlink r:id="rId12" w:history="1">
        <w:r w:rsidRPr="00AC4236">
          <w:rPr>
            <w:rStyle w:val="Hipervnculo"/>
            <w:i/>
            <w:iCs/>
            <w:sz w:val="20"/>
            <w:szCs w:val="20"/>
          </w:rPr>
          <w:t>https://taller.galartex.es/confeccion/medidas/</w:t>
        </w:r>
      </w:hyperlink>
    </w:p>
    <w:p w14:paraId="3473ACD2" w14:textId="77777777" w:rsidR="0040556C" w:rsidRDefault="0040556C" w:rsidP="0040556C"/>
  </w:comment>
  <w:comment w:id="36" w:author="Angelica Varon Quintero" w:date="2026-09-14T11:05:00Z" w:initials="AV">
    <w:p w14:paraId="5F7F44BC" w14:textId="77777777" w:rsidR="00221CAA" w:rsidRDefault="00221CAA" w:rsidP="00221CAA">
      <w:r>
        <w:rPr>
          <w:rStyle w:val="Refdecomentario"/>
        </w:rPr>
        <w:annotationRef/>
      </w:r>
      <w:r>
        <w:rPr>
          <w:sz w:val="20"/>
          <w:szCs w:val="20"/>
        </w:rPr>
        <w:t>Texto alternativo: Esquema frontal y posterior del cuerpo femenino con líneas de medición que señalan largos, anchos y contornos.</w:t>
      </w:r>
    </w:p>
  </w:comment>
  <w:comment w:id="37" w:author="Angelica Varon Quintero" w:date="2026-09-14T11:05:00Z" w:initials="AV">
    <w:p w14:paraId="1DA67F48" w14:textId="77777777" w:rsidR="005E0419" w:rsidRDefault="005E0419" w:rsidP="005E0419">
      <w:r>
        <w:rPr>
          <w:rStyle w:val="Refdecomentario"/>
        </w:rPr>
        <w:annotationRef/>
      </w:r>
      <w:r>
        <w:rPr>
          <w:sz w:val="20"/>
          <w:szCs w:val="20"/>
        </w:rPr>
        <w:t>Recurso bloque de texto destacado</w:t>
      </w:r>
    </w:p>
  </w:comment>
  <w:comment w:id="38" w:author="Angelica Varon Quintero" w:date="2026-09-14T11:11:00Z" w:initials="AV">
    <w:p w14:paraId="7B88B286" w14:textId="77777777" w:rsidR="00735819" w:rsidRDefault="00735819" w:rsidP="00735819">
      <w:r>
        <w:rPr>
          <w:rStyle w:val="Refdecomentario"/>
        </w:rPr>
        <w:annotationRef/>
      </w:r>
      <w:r>
        <w:rPr>
          <w:sz w:val="20"/>
          <w:szCs w:val="20"/>
        </w:rPr>
        <w:t xml:space="preserve">Enlace imagen decorativa: </w:t>
      </w:r>
      <w:hyperlink r:id="rId13" w:anchor="fromView=search&amp;page=1&amp;position=0&amp;uuid=4e9b0243-501d-4e87-bf0d-f265445f44eb&amp;track=ais_hybrid&amp;query=registro+corporal" w:history="1">
        <w:r w:rsidRPr="00EA6CA3">
          <w:rPr>
            <w:rStyle w:val="Hipervnculo"/>
            <w:sz w:val="20"/>
            <w:szCs w:val="20"/>
          </w:rPr>
          <w:t>https://www.magnific.com/es/foto-gratis/jovenes-que-entrenan-gimnasio-matutino_7377513.htm#fromView=search&amp;page=1&amp;position=0&amp;uuid=4e9b0243-501d-4e87-bf0d-f265445f44eb&amp;track=ais_hybrid&amp;query=registro+corporal</w:t>
        </w:r>
      </w:hyperlink>
    </w:p>
  </w:comment>
  <w:comment w:id="39" w:author="Angelica Varon Quintero" w:date="2026-09-14T11:15:00Z" w:initials="AV">
    <w:p w14:paraId="4E4D88F9" w14:textId="77777777" w:rsidR="00735819" w:rsidRDefault="00735819" w:rsidP="00735819">
      <w:r>
        <w:rPr>
          <w:rStyle w:val="Refdecomentario"/>
        </w:rPr>
        <w:annotationRef/>
      </w:r>
      <w:r>
        <w:rPr>
          <w:sz w:val="20"/>
          <w:szCs w:val="20"/>
        </w:rPr>
        <w:t>Recurso acordeón con viñetas en la izquierda, tipo uno</w:t>
      </w:r>
    </w:p>
    <w:p w14:paraId="0B82249B" w14:textId="77777777" w:rsidR="00735819" w:rsidRDefault="00735819" w:rsidP="00735819"/>
  </w:comment>
  <w:comment w:id="40" w:author="Angelica Varon Quintero" w:date="2026-09-14T11:16:00Z" w:initials="AV">
    <w:p w14:paraId="15F95249" w14:textId="77777777" w:rsidR="00AC6628" w:rsidRDefault="00AC6628" w:rsidP="00AC6628">
      <w:r>
        <w:rPr>
          <w:rStyle w:val="Refdecomentario"/>
        </w:rPr>
        <w:annotationRef/>
      </w:r>
      <w:r>
        <w:rPr>
          <w:sz w:val="20"/>
          <w:szCs w:val="20"/>
        </w:rPr>
        <w:t xml:space="preserve">Recurso pasos verticales </w:t>
      </w:r>
    </w:p>
  </w:comment>
  <w:comment w:id="41" w:author="Angelica Varon Quintero" w:date="2026-09-14T11:16:00Z" w:initials="AV">
    <w:p w14:paraId="0015EFC7" w14:textId="77777777" w:rsidR="00AC6628" w:rsidRDefault="00AC6628" w:rsidP="00AC6628">
      <w:r>
        <w:rPr>
          <w:rStyle w:val="Refdecomentario"/>
        </w:rPr>
        <w:annotationRef/>
      </w:r>
      <w:r>
        <w:rPr>
          <w:sz w:val="20"/>
          <w:szCs w:val="20"/>
        </w:rPr>
        <w:t>Recurso bloque de texto destacado</w:t>
      </w:r>
    </w:p>
  </w:comment>
  <w:comment w:id="42" w:author="Angelica Varon Quintero" w:date="2026-09-14T18:26:00Z" w:initials="AV">
    <w:p w14:paraId="2777BC62" w14:textId="77777777" w:rsidR="00597881" w:rsidRDefault="00597881" w:rsidP="00597881">
      <w:r>
        <w:rPr>
          <w:rStyle w:val="Refdecomentario"/>
        </w:rPr>
        <w:annotationRef/>
      </w:r>
      <w:r>
        <w:rPr>
          <w:rFonts w:ascii="Arial" w:eastAsia="Arial" w:hAnsi="Arial" w:cs="Arial"/>
          <w:sz w:val="20"/>
          <w:szCs w:val="20"/>
          <w:lang w:eastAsia="ja-JP"/>
        </w:rPr>
        <w:t xml:space="preserve">Recurso pódcast: </w:t>
      </w:r>
      <w:hyperlink r:id="rId14" w:history="1">
        <w:r w:rsidRPr="00E56A7B">
          <w:rPr>
            <w:rStyle w:val="Hipervnculo"/>
            <w:rFonts w:ascii="Arial" w:eastAsia="Arial" w:hAnsi="Arial" w:cs="Arial"/>
            <w:sz w:val="20"/>
            <w:szCs w:val="20"/>
            <w:lang w:eastAsia="ja-JP"/>
          </w:rPr>
          <w:t>https://sena4.sharepoint.com/:w:/r/teams/REPOSITORIORECURSOSDIGITALES/Documentos%20compartidos/2026/Santander/Complementarias/52450490-Patronaje%20de%20ropa%20interior%20femenina/1.%20FinalxVirtualizar/Contenidos/CF01/Recurso%20Audiovisual/Texto%20para%20podcats%20CF1.docx?d=w97057d31626e4c27a34ee172699bd161&amp;csf=1&amp;web=1&amp;e=CXUYi0</w:t>
        </w:r>
      </w:hyperlink>
    </w:p>
  </w:comment>
  <w:comment w:id="43" w:author="Angelica Varon Quintero" w:date="2026-09-14T11:18:00Z" w:initials="AV">
    <w:p w14:paraId="07569879" w14:textId="77777777" w:rsidR="00861240" w:rsidRDefault="00861240" w:rsidP="00861240">
      <w:r>
        <w:rPr>
          <w:rStyle w:val="Refdecomentario"/>
        </w:rPr>
        <w:annotationRef/>
      </w:r>
      <w:r>
        <w:rPr>
          <w:sz w:val="20"/>
          <w:szCs w:val="20"/>
        </w:rPr>
        <w:t xml:space="preserve">Recurso video en el siguiente enlace </w:t>
      </w:r>
      <w:hyperlink r:id="rId15" w:history="1">
        <w:r w:rsidRPr="00E93122">
          <w:rPr>
            <w:rStyle w:val="Hipervnculo"/>
            <w:sz w:val="20"/>
            <w:szCs w:val="20"/>
          </w:rPr>
          <w:t>https://www.youtube.com/watch?v=nrZzZ6GeEjY</w:t>
        </w:r>
      </w:hyperlink>
    </w:p>
  </w:comment>
  <w:comment w:id="45" w:author="Angelica Varon Quintero" w:date="2026-09-14T11:23:00Z" w:initials="AV">
    <w:p w14:paraId="456DD69F" w14:textId="77777777" w:rsidR="009F7BA5" w:rsidRDefault="009F7BA5" w:rsidP="009F7BA5">
      <w:r>
        <w:rPr>
          <w:rStyle w:val="Refdecomentario"/>
        </w:rPr>
        <w:annotationRef/>
      </w:r>
      <w:r>
        <w:rPr>
          <w:sz w:val="20"/>
          <w:szCs w:val="20"/>
        </w:rPr>
        <w:t xml:space="preserve">Enlace imagen decorativa: </w:t>
      </w:r>
      <w:hyperlink r:id="rId16" w:anchor="fromView=search&amp;page=1&amp;position=18&amp;uuid=309b09c7-1e78-41d9-8794-0669191774f8&amp;track=ais_hybrid&amp;query=tallaje+mujer" w:history="1">
        <w:r w:rsidRPr="00F46CF6">
          <w:rPr>
            <w:rStyle w:val="Hipervnculo"/>
            <w:sz w:val="20"/>
            <w:szCs w:val="20"/>
          </w:rPr>
          <w:t>https://www.magnific.com/es/vector-gratis/mujer-que-mide-su-ilustracion-cintura_3226349.htm#fromView=search&amp;page=1&amp;position=18&amp;uuid=309b09c7-1e78-41d9-8794-0669191774f8&amp;track=ais_hybrid&amp;query=tallaje+mujer</w:t>
        </w:r>
      </w:hyperlink>
    </w:p>
  </w:comment>
  <w:comment w:id="46" w:author="Angelica Varon Quintero" w:date="2026-09-14T11:26:00Z" w:initials="AV">
    <w:p w14:paraId="430056D2" w14:textId="77777777" w:rsidR="00B67EF3" w:rsidRDefault="00B67EF3" w:rsidP="00B67EF3">
      <w:r>
        <w:rPr>
          <w:rStyle w:val="Refdecomentario"/>
        </w:rPr>
        <w:annotationRef/>
      </w:r>
      <w:r>
        <w:rPr>
          <w:sz w:val="20"/>
          <w:szCs w:val="20"/>
        </w:rPr>
        <w:t>Recurso pasos verticales.</w:t>
      </w:r>
    </w:p>
  </w:comment>
  <w:comment w:id="47" w:author="Angelica Varon Quintero" w:date="2026-09-14T14:06:00Z" w:initials="AV">
    <w:p w14:paraId="331A9BEF" w14:textId="77777777" w:rsidR="00353BD5" w:rsidRDefault="00353BD5" w:rsidP="00353BD5">
      <w:r>
        <w:rPr>
          <w:rStyle w:val="Refdecomentario"/>
        </w:rPr>
        <w:annotationRef/>
      </w:r>
      <w:r>
        <w:rPr>
          <w:sz w:val="20"/>
          <w:szCs w:val="20"/>
        </w:rPr>
        <w:t xml:space="preserve">Recurso acordeón con viñetas en la izquierda, tipo uno </w:t>
      </w:r>
    </w:p>
  </w:comment>
  <w:comment w:id="48" w:author="Angelica Varon Quintero" w:date="2026-09-14T14:08:00Z" w:initials="AV">
    <w:p w14:paraId="5A1C3C57" w14:textId="77777777" w:rsidR="00353BD5" w:rsidRDefault="00353BD5" w:rsidP="00353BD5">
      <w:r>
        <w:rPr>
          <w:rStyle w:val="Refdecomentario"/>
        </w:rPr>
        <w:annotationRef/>
      </w:r>
      <w:r>
        <w:rPr>
          <w:sz w:val="20"/>
          <w:szCs w:val="20"/>
        </w:rPr>
        <w:t xml:space="preserve">Recurso tarjetas conectadas </w:t>
      </w:r>
    </w:p>
  </w:comment>
  <w:comment w:id="49" w:author="Angelica Varon Quintero" w:date="2026-09-14T14:16:00Z" w:initials="AV">
    <w:p w14:paraId="3FDC7689" w14:textId="77777777" w:rsidR="00121FCC" w:rsidRDefault="00121FCC" w:rsidP="00121FCC">
      <w:r>
        <w:rPr>
          <w:rStyle w:val="Refdecomentario"/>
        </w:rPr>
        <w:annotationRef/>
      </w:r>
      <w:r>
        <w:rPr>
          <w:sz w:val="20"/>
          <w:szCs w:val="20"/>
        </w:rPr>
        <w:t xml:space="preserve">Enlace imagen decorativa: </w:t>
      </w:r>
      <w:hyperlink r:id="rId17" w:anchor="fromView=detail&amp;position=1&amp;uuid=b84637b3-4ae7-4e71-8f7a-cbe6c38e4db5&amp;track=ais_hybrid" w:history="1">
        <w:r w:rsidRPr="001C4C2A">
          <w:rPr>
            <w:rStyle w:val="Hipervnculo"/>
            <w:sz w:val="20"/>
            <w:szCs w:val="20"/>
          </w:rPr>
          <w:t>https://www.magnific.com/es/fotos-premium/vista-frontal-estudio-confeccion-maquina-coser_12249077.htm#fromView=detail&amp;position=1&amp;uuid=b84637b3-4ae7-4e71-8f7a-cbe6c38e4db5&amp;track=ais_hybrid</w:t>
        </w:r>
      </w:hyperlink>
    </w:p>
  </w:comment>
  <w:comment w:id="50" w:author="Angelica Varon Quintero" w:date="2026-09-14T14:18:00Z" w:initials="AV">
    <w:p w14:paraId="39F85C63" w14:textId="77777777" w:rsidR="00121FCC" w:rsidRDefault="00121FCC" w:rsidP="00121FCC">
      <w:r>
        <w:rPr>
          <w:rStyle w:val="Refdecomentario"/>
        </w:rPr>
        <w:annotationRef/>
      </w:r>
      <w:r>
        <w:rPr>
          <w:sz w:val="20"/>
          <w:szCs w:val="20"/>
        </w:rPr>
        <w:t xml:space="preserve">Recurso </w:t>
      </w:r>
      <w:r>
        <w:rPr>
          <w:i/>
          <w:iCs/>
          <w:sz w:val="20"/>
          <w:szCs w:val="20"/>
        </w:rPr>
        <w:t>slider</w:t>
      </w:r>
      <w:r>
        <w:rPr>
          <w:sz w:val="20"/>
          <w:szCs w:val="20"/>
        </w:rPr>
        <w:t xml:space="preserve"> de navegación con títulos. </w:t>
      </w:r>
    </w:p>
  </w:comment>
  <w:comment w:id="51" w:author="Angelica Varon Quintero" w:date="2026-09-14T14:20:00Z" w:initials="AV">
    <w:p w14:paraId="1A96D976" w14:textId="77777777" w:rsidR="00121FCC" w:rsidRDefault="00121FCC" w:rsidP="00121FCC">
      <w:r>
        <w:rPr>
          <w:rStyle w:val="Refdecomentario"/>
        </w:rPr>
        <w:annotationRef/>
      </w:r>
      <w:r>
        <w:rPr>
          <w:sz w:val="20"/>
          <w:szCs w:val="20"/>
        </w:rPr>
        <w:t>Recurso bloque de texto destacado</w:t>
      </w:r>
    </w:p>
  </w:comment>
  <w:comment w:id="52" w:author="Angelica Varon Quintero" w:date="2026-09-14T14:24:00Z" w:initials="AV">
    <w:p w14:paraId="2250E250" w14:textId="77777777" w:rsidR="0090097E" w:rsidRDefault="0090097E" w:rsidP="0090097E">
      <w:r>
        <w:rPr>
          <w:rStyle w:val="Refdecomentario"/>
        </w:rPr>
        <w:annotationRef/>
      </w:r>
      <w:r>
        <w:rPr>
          <w:sz w:val="20"/>
          <w:szCs w:val="20"/>
        </w:rPr>
        <w:t xml:space="preserve">Recurso anexo en el siguiente enlace: </w:t>
      </w:r>
      <w:hyperlink r:id="rId18" w:history="1">
        <w:r w:rsidRPr="00D21E62">
          <w:rPr>
            <w:rStyle w:val="Hipervnculo"/>
            <w:sz w:val="20"/>
            <w:szCs w:val="20"/>
          </w:rPr>
          <w:t>https://sena4.sharepoint.com/:b:/r/teams/REPOSITORIORECURSOSDIGITALES/Documentos%20compartidos/2026/Santander/Complementarias/52450490-Patronaje%20de%20ropa%20interior%20femenina/1.%20FinalxVirtualizar/Contenidos/CF01/Formatos%20DI/Anexos/Anexo_02_Ana%CC%81lisis_de_tallas_y_medidas.pdf?d=w7f886edc0a4342d6a9ba7ce448bb8acc&amp;csf=1&amp;web=1&amp;e=7z0Zaa</w:t>
        </w:r>
      </w:hyperlink>
    </w:p>
  </w:comment>
  <w:comment w:id="54" w:author="Angelica Varon Quintero" w:date="2026-09-14T14:32:00Z" w:initials="AV">
    <w:p w14:paraId="5DCAC2C1" w14:textId="77777777" w:rsidR="00D64ADA" w:rsidRDefault="00D64ADA" w:rsidP="00D64ADA">
      <w:r>
        <w:rPr>
          <w:rStyle w:val="Refdecomentario"/>
        </w:rPr>
        <w:annotationRef/>
      </w:r>
      <w:r>
        <w:rPr>
          <w:sz w:val="20"/>
          <w:szCs w:val="20"/>
        </w:rPr>
        <w:t xml:space="preserve">Enlace imagen decorativa: </w:t>
      </w:r>
      <w:hyperlink r:id="rId19" w:anchor="fromView=detail&amp;position=6&amp;uuid=fbd9e0f7-ceb3-4d01-a048-b813e95c9379&amp;track=ais_hybrid&amp;from_element=cross_selling__photo" w:history="1">
        <w:r w:rsidRPr="002A53CD">
          <w:rPr>
            <w:rStyle w:val="Hipervnculo"/>
            <w:sz w:val="20"/>
            <w:szCs w:val="20"/>
          </w:rPr>
          <w:t>https://www.magnific.com/es/imagen-ia-premium/mujer-traje-blanco-negro-gafas-sol-esta-posando-frente-fondo-blanco_366273808.htm#fromView=detail&amp;position=6&amp;uuid=fbd9e0f7-ceb3-4d01-a048-b813e95c9379&amp;track=ais_hybrid&amp;from_element=cross_selling__photo</w:t>
        </w:r>
      </w:hyperlink>
    </w:p>
  </w:comment>
  <w:comment w:id="55" w:author="Angelica Varon Quintero" w:date="2026-09-14T14:44:00Z" w:initials="AV">
    <w:p w14:paraId="116C41A3" w14:textId="77777777" w:rsidR="0060007E" w:rsidRDefault="0060007E" w:rsidP="0060007E">
      <w:r>
        <w:rPr>
          <w:rStyle w:val="Refdecomentario"/>
        </w:rPr>
        <w:annotationRef/>
      </w:r>
      <w:r>
        <w:rPr>
          <w:sz w:val="20"/>
          <w:szCs w:val="20"/>
        </w:rPr>
        <w:t>Recurso acordeón con viñetas en la izquierda, tipo uno.</w:t>
      </w:r>
    </w:p>
  </w:comment>
  <w:comment w:id="56" w:author="Angelica Varon Quintero" w:date="2026-09-14T14:46:00Z" w:initials="AV">
    <w:p w14:paraId="6E283EC7" w14:textId="77777777" w:rsidR="007336CC" w:rsidRDefault="007336CC" w:rsidP="007336CC">
      <w:r>
        <w:rPr>
          <w:rStyle w:val="Refdecomentario"/>
        </w:rPr>
        <w:annotationRef/>
      </w:r>
      <w:r>
        <w:rPr>
          <w:sz w:val="20"/>
          <w:szCs w:val="20"/>
        </w:rPr>
        <w:t xml:space="preserve">Enlace imagen decorativa: </w:t>
      </w:r>
      <w:hyperlink r:id="rId20" w:anchor="fromView=detail&amp;position=0&amp;uuid=d812135d-404c-4bb6-9a7f-73580d519d34&amp;track=ais_hybrid&amp;from_element=cross_selling__vector" w:history="1">
        <w:r w:rsidRPr="002120FE">
          <w:rPr>
            <w:rStyle w:val="Hipervnculo"/>
            <w:sz w:val="20"/>
            <w:szCs w:val="20"/>
          </w:rPr>
          <w:t>https://www.magnific.com/es/vector-premium/lingerie-panty-femenino-bikini-femenino_269274576.htm#fromView=detail&amp;position=0&amp;uuid=d812135d-404c-4bb6-9a7f-73580d519d34&amp;track=ais_hybrid&amp;from_element=cross_selling__vector</w:t>
        </w:r>
      </w:hyperlink>
    </w:p>
  </w:comment>
  <w:comment w:id="57" w:author="Angelica Varon Quintero" w:date="2026-09-14T14:49:00Z" w:initials="AV">
    <w:p w14:paraId="3C53C7F7" w14:textId="77777777" w:rsidR="00E64781" w:rsidRDefault="00E64781" w:rsidP="00E64781">
      <w:r>
        <w:rPr>
          <w:rStyle w:val="Refdecomentario"/>
        </w:rPr>
        <w:annotationRef/>
      </w:r>
      <w:r>
        <w:rPr>
          <w:sz w:val="20"/>
          <w:szCs w:val="20"/>
        </w:rPr>
        <w:t>Recurso tarjetas conectadas.</w:t>
      </w:r>
    </w:p>
  </w:comment>
  <w:comment w:id="58" w:author="Angelica Varon Quintero" w:date="2026-09-14T14:52:00Z" w:initials="AV">
    <w:p w14:paraId="104CFFD1" w14:textId="77777777" w:rsidR="005F5B49" w:rsidRDefault="005F5B49" w:rsidP="005F5B49">
      <w:r>
        <w:rPr>
          <w:rStyle w:val="Refdecomentario"/>
        </w:rPr>
        <w:annotationRef/>
      </w:r>
      <w:r>
        <w:rPr>
          <w:sz w:val="20"/>
          <w:szCs w:val="20"/>
        </w:rPr>
        <w:t>Imagen de referencia. Se solicita a diseño rehacer la imagen y mejorarla acorde a la línea gráfica conforme a los requerimientos técnicos de la línea.</w:t>
      </w:r>
    </w:p>
  </w:comment>
  <w:comment w:id="59" w:author="Angelica Varon Quintero" w:date="2026-09-14T14:52:00Z" w:initials="AV">
    <w:p w14:paraId="2BFE8B95" w14:textId="77777777" w:rsidR="005F5B49" w:rsidRDefault="005F5B49" w:rsidP="005F5B49">
      <w:r>
        <w:rPr>
          <w:rStyle w:val="Refdecomentario"/>
        </w:rPr>
        <w:annotationRef/>
      </w:r>
      <w:r>
        <w:rPr>
          <w:sz w:val="20"/>
          <w:szCs w:val="20"/>
        </w:rPr>
        <w:t xml:space="preserve">fuente referencia: </w:t>
      </w:r>
      <w:hyperlink r:id="rId21" w:history="1">
        <w:r w:rsidRPr="005F4B8B">
          <w:rPr>
            <w:rStyle w:val="Hipervnculo"/>
            <w:sz w:val="20"/>
            <w:szCs w:val="20"/>
          </w:rPr>
          <w:t>https://www.shutterstock.com/es/image-vector/female-underwear-types-pants-collection-lingerie-297474395?dd_referrer=</w:t>
        </w:r>
      </w:hyperlink>
    </w:p>
  </w:comment>
  <w:comment w:id="60" w:author="Angelica Varon Quintero" w:date="2026-09-14T14:52:00Z" w:initials="AV">
    <w:p w14:paraId="27415A8B" w14:textId="77777777" w:rsidR="005F5B49" w:rsidRDefault="005F5B49" w:rsidP="005F5B49">
      <w:r>
        <w:rPr>
          <w:rStyle w:val="Refdecomentario"/>
        </w:rPr>
        <w:annotationRef/>
      </w:r>
      <w:r>
        <w:rPr>
          <w:sz w:val="20"/>
          <w:szCs w:val="20"/>
        </w:rPr>
        <w:t>Texto alternativo: Siete tipos de ropa interior femenina inferior: string, tanga, slip, bikini, boyshort, brazilian y control briefs.</w:t>
      </w:r>
    </w:p>
  </w:comment>
  <w:comment w:id="61" w:author="Angelica Varon Quintero" w:date="2026-09-14T14:54:00Z" w:initials="AV">
    <w:p w14:paraId="1F88585A" w14:textId="77777777" w:rsidR="004204D7" w:rsidRDefault="004204D7" w:rsidP="004204D7">
      <w:r>
        <w:rPr>
          <w:rStyle w:val="Refdecomentario"/>
        </w:rPr>
        <w:annotationRef/>
      </w:r>
      <w:r>
        <w:rPr>
          <w:sz w:val="20"/>
          <w:szCs w:val="20"/>
        </w:rPr>
        <w:t>Imagen de referencia. Se solicita a diseño rehacer la imagen y mejorarla acorde a la línea gráfica conforme a los requerimientos técnicos de la línea.</w:t>
      </w:r>
    </w:p>
  </w:comment>
  <w:comment w:id="62" w:author="Angelica Varon Quintero" w:date="2026-09-14T14:54:00Z" w:initials="AV">
    <w:p w14:paraId="72EFC30B" w14:textId="77777777" w:rsidR="004204D7" w:rsidRDefault="004204D7" w:rsidP="004204D7">
      <w:r>
        <w:rPr>
          <w:rStyle w:val="Refdecomentario"/>
        </w:rPr>
        <w:annotationRef/>
      </w:r>
      <w:r>
        <w:rPr>
          <w:sz w:val="20"/>
          <w:szCs w:val="20"/>
        </w:rPr>
        <w:t xml:space="preserve">Fuente: </w:t>
      </w:r>
      <w:hyperlink r:id="rId22" w:history="1">
        <w:r w:rsidRPr="005A13A6">
          <w:rPr>
            <w:rStyle w:val="Hipervnculo"/>
            <w:sz w:val="20"/>
            <w:szCs w:val="20"/>
          </w:rPr>
          <w:t>https://www.shutterstock.com/es/image-vector/bra-icons-set-different-types-bras-551683162</w:t>
        </w:r>
      </w:hyperlink>
      <w:r>
        <w:rPr>
          <w:sz w:val="20"/>
          <w:szCs w:val="20"/>
        </w:rPr>
        <w:t xml:space="preserve"> </w:t>
      </w:r>
    </w:p>
  </w:comment>
  <w:comment w:id="63" w:author="Angelica Varon Quintero" w:date="2026-09-14T14:55:00Z" w:initials="AV">
    <w:p w14:paraId="18B03A5D" w14:textId="77777777" w:rsidR="004204D7" w:rsidRDefault="004204D7" w:rsidP="004204D7">
      <w:r>
        <w:rPr>
          <w:rStyle w:val="Refdecomentario"/>
        </w:rPr>
        <w:annotationRef/>
      </w:r>
      <w:r>
        <w:rPr>
          <w:sz w:val="20"/>
          <w:szCs w:val="20"/>
        </w:rPr>
        <w:t>Texto alternativo: Doce tipos de brasieres clasificados por diseño y soporte, como triangle, corset, bralette, strapless, deportivo y lactancia.</w:t>
      </w:r>
    </w:p>
  </w:comment>
  <w:comment w:id="65" w:author="Angelica Varon Quintero" w:date="2026-09-14T15:03:00Z" w:initials="AV">
    <w:p w14:paraId="1AA17221" w14:textId="77777777" w:rsidR="00D13DC4" w:rsidRDefault="00D13DC4" w:rsidP="00D13DC4">
      <w:r>
        <w:rPr>
          <w:rStyle w:val="Refdecomentario"/>
        </w:rPr>
        <w:annotationRef/>
      </w:r>
      <w:r>
        <w:rPr>
          <w:sz w:val="20"/>
          <w:szCs w:val="20"/>
        </w:rPr>
        <w:t xml:space="preserve">Enlace imagen decorativa: </w:t>
      </w:r>
      <w:hyperlink r:id="rId23" w:anchor="fromView=search&amp;page=1&amp;position=5&amp;uuid=ab81dae5-9f45-4695-81e8-918f22e380f1&amp;track=ais_hybrid&amp;query=gamaz+de+mercado" w:history="1">
        <w:r w:rsidRPr="00A94F69">
          <w:rPr>
            <w:rStyle w:val="Hipervnculo"/>
            <w:sz w:val="20"/>
            <w:szCs w:val="20"/>
          </w:rPr>
          <w:t>https://www.magnific.com/es/fotos-premium/icono-compras-linea-rompecabezas-colorido_6127275.htm#fromView=search&amp;page=1&amp;position=5&amp;uuid=ab81dae5-9f45-4695-81e8-918f22e380f1&amp;track=ais_hybrid&amp;query=gamaz+de+mercado</w:t>
        </w:r>
      </w:hyperlink>
    </w:p>
  </w:comment>
  <w:comment w:id="66" w:author="Angelica Varon Quintero" w:date="2026-09-14T15:04:00Z" w:initials="AV">
    <w:p w14:paraId="156FC557" w14:textId="77777777" w:rsidR="00D13DC4" w:rsidRDefault="00D13DC4" w:rsidP="00D13DC4">
      <w:r>
        <w:rPr>
          <w:rStyle w:val="Refdecomentario"/>
        </w:rPr>
        <w:annotationRef/>
      </w:r>
      <w:r>
        <w:rPr>
          <w:sz w:val="20"/>
          <w:szCs w:val="20"/>
        </w:rPr>
        <w:t>Para comprender esta clasificación, la siguiente figura representa de manera jerárquica los diferentes niveles que pueden encontrarse dentro del mercado de la moda.</w:t>
      </w:r>
    </w:p>
  </w:comment>
  <w:comment w:id="67" w:author="Angelica Varon Quintero" w:date="2026-09-14T15:04:00Z" w:initials="AV">
    <w:p w14:paraId="37444EA0" w14:textId="77777777" w:rsidR="00D13DC4" w:rsidRDefault="00D13DC4" w:rsidP="00D13DC4">
      <w:r>
        <w:rPr>
          <w:rStyle w:val="Refdecomentario"/>
        </w:rPr>
        <w:annotationRef/>
      </w:r>
      <w:r>
        <w:rPr>
          <w:i/>
          <w:iCs/>
          <w:sz w:val="20"/>
          <w:szCs w:val="20"/>
        </w:rPr>
        <w:t xml:space="preserve">Fuente: </w:t>
      </w:r>
      <w:hyperlink r:id="rId24" w:history="1">
        <w:r w:rsidRPr="0048270C">
          <w:rPr>
            <w:rStyle w:val="Hipervnculo"/>
            <w:i/>
            <w:iCs/>
            <w:sz w:val="20"/>
            <w:szCs w:val="20"/>
          </w:rPr>
          <w:t>https://www.lauraerre.com/post/piramide-moda</w:t>
        </w:r>
      </w:hyperlink>
      <w:r>
        <w:rPr>
          <w:i/>
          <w:iCs/>
          <w:sz w:val="20"/>
          <w:szCs w:val="20"/>
        </w:rPr>
        <w:t>.</w:t>
      </w:r>
    </w:p>
    <w:p w14:paraId="610C20D0" w14:textId="77777777" w:rsidR="00D13DC4" w:rsidRDefault="00D13DC4" w:rsidP="00D13DC4"/>
  </w:comment>
  <w:comment w:id="68" w:author="Angelica Varon Quintero" w:date="2026-09-14T15:04:00Z" w:initials="AV">
    <w:p w14:paraId="7A93BA4B" w14:textId="77777777" w:rsidR="00D13DC4" w:rsidRDefault="00D13DC4" w:rsidP="00D13DC4">
      <w:r>
        <w:rPr>
          <w:rStyle w:val="Refdecomentario"/>
        </w:rPr>
        <w:annotationRef/>
      </w:r>
      <w:r>
        <w:rPr>
          <w:sz w:val="20"/>
          <w:szCs w:val="20"/>
        </w:rPr>
        <w:t>Texto alternativo: Pirámide de cinco gamas de mercado en moda, desde alta costura hasta gama económica, organizadas de mayor a menor posicionamiento.</w:t>
      </w:r>
    </w:p>
  </w:comment>
  <w:comment w:id="69" w:author="Angelica Varon Quintero" w:date="2026-09-14T15:06:00Z" w:initials="AV">
    <w:p w14:paraId="61D3EE1C" w14:textId="77777777" w:rsidR="00D13DC4" w:rsidRDefault="00D13DC4" w:rsidP="00D13DC4">
      <w:r>
        <w:rPr>
          <w:rStyle w:val="Refdecomentario"/>
        </w:rPr>
        <w:annotationRef/>
      </w:r>
      <w:r>
        <w:rPr>
          <w:sz w:val="20"/>
          <w:szCs w:val="20"/>
        </w:rPr>
        <w:t>Recurso acordeón con viñetas en la izquierda, tipo uno.</w:t>
      </w:r>
    </w:p>
  </w:comment>
  <w:comment w:id="70" w:author="Angelica Varon Quintero" w:date="2026-09-14T15:15:00Z" w:initials="AV">
    <w:p w14:paraId="161E0BFB" w14:textId="77777777" w:rsidR="00736B5B" w:rsidRDefault="00736B5B" w:rsidP="00736B5B">
      <w:r>
        <w:rPr>
          <w:rStyle w:val="Refdecomentario"/>
        </w:rPr>
        <w:annotationRef/>
      </w:r>
      <w:r>
        <w:rPr>
          <w:sz w:val="20"/>
          <w:szCs w:val="20"/>
        </w:rPr>
        <w:t xml:space="preserve">Recurso video en el siguiente enlace: </w:t>
      </w:r>
      <w:hyperlink r:id="rId25" w:history="1">
        <w:r w:rsidRPr="004D5C68">
          <w:rPr>
            <w:rStyle w:val="Hipervnculo"/>
            <w:sz w:val="20"/>
            <w:szCs w:val="20"/>
          </w:rPr>
          <w:t>https://www.youtube.com/watch?v=VsTacEciP3k</w:t>
        </w:r>
      </w:hyperlink>
    </w:p>
  </w:comment>
  <w:comment w:id="73" w:author="Angelica Varon Quintero" w:date="2026-09-14T15:24:00Z" w:initials="AV">
    <w:p w14:paraId="1C4D98CF" w14:textId="77777777" w:rsidR="00F17A56" w:rsidRDefault="00F17A56" w:rsidP="00F17A56">
      <w:r>
        <w:rPr>
          <w:rStyle w:val="Refdecomentario"/>
        </w:rPr>
        <w:annotationRef/>
      </w:r>
      <w:r>
        <w:rPr>
          <w:sz w:val="20"/>
          <w:szCs w:val="20"/>
        </w:rPr>
        <w:t xml:space="preserve">Enlace imagen decorativa: </w:t>
      </w:r>
      <w:hyperlink r:id="rId26" w:anchor="fromView=search&amp;page=1&amp;position=21&amp;uuid=7cca03e7-fd84-4e96-b77a-9c0d2f463679&amp;query=FIBRAS+TEXTILES+EN+CONO" w:history="1">
        <w:r w:rsidRPr="00B316D1">
          <w:rPr>
            <w:rStyle w:val="Hipervnculo"/>
            <w:sz w:val="20"/>
            <w:szCs w:val="20"/>
          </w:rPr>
          <w:t>https://www.freepik.es/fotos-premium/paja-decorativa-hecha-mano-sobre-fondo-madera_58064266.htm#fromView=search&amp;page=1&amp;position=21&amp;uuid=7cca03e7-fd84-4e96-b77a-9c0d2f463679&amp;query=FIBRAS+TEXTILES+EN+CONO</w:t>
        </w:r>
      </w:hyperlink>
      <w:r>
        <w:rPr>
          <w:sz w:val="20"/>
          <w:szCs w:val="20"/>
        </w:rPr>
        <w:t xml:space="preserve"> </w:t>
      </w:r>
    </w:p>
  </w:comment>
  <w:comment w:id="74" w:author="Angelica Varon Quintero" w:date="2026-09-14T15:25:00Z" w:initials="AV">
    <w:p w14:paraId="2900DF8F" w14:textId="77777777" w:rsidR="00F17A56" w:rsidRDefault="00F17A56" w:rsidP="00F17A56">
      <w:r>
        <w:rPr>
          <w:rStyle w:val="Refdecomentario"/>
        </w:rPr>
        <w:annotationRef/>
      </w:r>
      <w:r>
        <w:rPr>
          <w:sz w:val="20"/>
          <w:szCs w:val="20"/>
        </w:rPr>
        <w:t xml:space="preserve">Recurso acordeón con viñetas en la izquierda, tipo uno. </w:t>
      </w:r>
    </w:p>
  </w:comment>
  <w:comment w:id="75" w:author="Angelica Varon Quintero" w:date="2026-09-14T15:26:00Z" w:initials="AV">
    <w:p w14:paraId="1BE181AA" w14:textId="77777777" w:rsidR="00F17A56" w:rsidRDefault="00F17A56" w:rsidP="00F17A56">
      <w:r>
        <w:rPr>
          <w:rStyle w:val="Refdecomentario"/>
        </w:rPr>
        <w:annotationRef/>
      </w:r>
      <w:r>
        <w:rPr>
          <w:sz w:val="20"/>
          <w:szCs w:val="20"/>
        </w:rPr>
        <w:t xml:space="preserve">Enlace imagen decorativa: </w:t>
      </w:r>
      <w:hyperlink r:id="rId27" w:anchor="from_element=cross_selling__photo" w:history="1">
        <w:r w:rsidRPr="001F12D8">
          <w:rPr>
            <w:rStyle w:val="Hipervnculo"/>
            <w:sz w:val="20"/>
            <w:szCs w:val="20"/>
          </w:rPr>
          <w:t>https://www.magnific.com/es/fotos-premium/carretes-o-rollos-hilo-lino-color-marron_38740473.htm#from_element=cross_selling__photo</w:t>
        </w:r>
      </w:hyperlink>
    </w:p>
  </w:comment>
  <w:comment w:id="76" w:author="Angelica Varon Quintero" w:date="2026-09-14T15:27:00Z" w:initials="AV">
    <w:p w14:paraId="020E46B3" w14:textId="77777777" w:rsidR="00F17A56" w:rsidRDefault="00F17A56" w:rsidP="00F17A56">
      <w:r>
        <w:rPr>
          <w:rStyle w:val="Refdecomentario"/>
        </w:rPr>
        <w:annotationRef/>
      </w:r>
      <w:r>
        <w:rPr>
          <w:sz w:val="20"/>
          <w:szCs w:val="20"/>
        </w:rPr>
        <w:t>Recurso pestañas horizontales sencillas.</w:t>
      </w:r>
    </w:p>
    <w:p w14:paraId="6DDAAFE6" w14:textId="77777777" w:rsidR="00F17A56" w:rsidRDefault="00F17A56" w:rsidP="00F17A56"/>
  </w:comment>
  <w:comment w:id="77" w:author="Angelica Varon Quintero" w:date="2026-09-14T15:28:00Z" w:initials="AV">
    <w:p w14:paraId="6A6CC29A" w14:textId="77777777" w:rsidR="002A401F" w:rsidRDefault="002A401F" w:rsidP="002A401F">
      <w:r>
        <w:rPr>
          <w:rStyle w:val="Refdecomentario"/>
        </w:rPr>
        <w:annotationRef/>
      </w:r>
      <w:r>
        <w:rPr>
          <w:sz w:val="20"/>
          <w:szCs w:val="20"/>
        </w:rPr>
        <w:t xml:space="preserve">Recurso video en el siguiente enlace: </w:t>
      </w:r>
      <w:hyperlink r:id="rId28" w:history="1">
        <w:r w:rsidRPr="00737DF7">
          <w:rPr>
            <w:rStyle w:val="Hipervnculo"/>
            <w:sz w:val="20"/>
            <w:szCs w:val="20"/>
          </w:rPr>
          <w:t>https://www.youtube.com/watch?v=mc1kARHDHrs&amp;t=1s</w:t>
        </w:r>
      </w:hyperlink>
    </w:p>
  </w:comment>
  <w:comment w:id="80" w:author="Angelica Varon Quintero" w:date="2026-09-14T15:36:00Z" w:initials="AV">
    <w:p w14:paraId="5B9EDFD5" w14:textId="77777777" w:rsidR="002C701E" w:rsidRDefault="002C701E" w:rsidP="002C701E">
      <w:r>
        <w:rPr>
          <w:rStyle w:val="Refdecomentario"/>
        </w:rPr>
        <w:annotationRef/>
      </w:r>
      <w:r>
        <w:rPr>
          <w:sz w:val="20"/>
          <w:szCs w:val="20"/>
        </w:rPr>
        <w:t xml:space="preserve">Enlace imagen decorativa: </w:t>
      </w:r>
      <w:hyperlink r:id="rId29" w:anchor="fromView=search&amp;page=1&amp;position=2&amp;uuid=cac805c0-73df-4f4e-adb2-b15a1b0cad8b&amp;track=ais_hybrid&amp;query=cortar+tela" w:history="1">
        <w:r w:rsidRPr="009A404D">
          <w:rPr>
            <w:rStyle w:val="Hipervnculo"/>
            <w:sz w:val="20"/>
            <w:szCs w:val="20"/>
          </w:rPr>
          <w:t>https://www.magnific.com/es/foto-gratis/primer-plano-manos-cortando-tela_12809676.htm#fromView=search&amp;page=1&amp;position=2&amp;uuid=cac805c0-73df-4f4e-adb2-b15a1b0cad8b&amp;track=ais_hybrid&amp;query=cortar+tela</w:t>
        </w:r>
      </w:hyperlink>
    </w:p>
  </w:comment>
  <w:comment w:id="81" w:author="Angelica Varon Quintero" w:date="2026-09-14T15:39:00Z" w:initials="AV">
    <w:p w14:paraId="395C8EA6" w14:textId="77777777" w:rsidR="002F075C" w:rsidRDefault="002F075C" w:rsidP="002F075C">
      <w:r>
        <w:rPr>
          <w:rStyle w:val="Refdecomentario"/>
        </w:rPr>
        <w:annotationRef/>
      </w:r>
      <w:r>
        <w:rPr>
          <w:sz w:val="20"/>
          <w:szCs w:val="20"/>
        </w:rPr>
        <w:t>Recurso pasos verticales.</w:t>
      </w:r>
    </w:p>
  </w:comment>
  <w:comment w:id="82" w:author="Angelica Varon Quintero" w:date="2026-09-14T15:45:00Z" w:initials="AV">
    <w:p w14:paraId="1E622078" w14:textId="77777777" w:rsidR="00DF1BA8" w:rsidRDefault="00DF1BA8" w:rsidP="00DF1BA8">
      <w:r>
        <w:rPr>
          <w:rStyle w:val="Refdecomentario"/>
        </w:rPr>
        <w:annotationRef/>
      </w:r>
      <w:r>
        <w:rPr>
          <w:rFonts w:ascii="Arial" w:eastAsia="Arial" w:hAnsi="Arial" w:cs="Arial"/>
          <w:sz w:val="20"/>
          <w:szCs w:val="20"/>
          <w:lang w:eastAsia="ja-JP"/>
        </w:rPr>
        <w:t xml:space="preserve">Recurso acordeón con viñetas en la izquierda, tipo uno. </w:t>
      </w:r>
    </w:p>
  </w:comment>
  <w:comment w:id="85" w:author="Angelica Varon Quintero" w:date="2026-09-14T15:48:00Z" w:initials="AV">
    <w:p w14:paraId="11D9B5EB" w14:textId="77777777" w:rsidR="004675BA" w:rsidRDefault="004675BA" w:rsidP="00C24CE9">
      <w:r>
        <w:rPr>
          <w:rStyle w:val="Refdecomentario"/>
        </w:rPr>
        <w:annotationRef/>
      </w:r>
      <w:r>
        <w:rPr>
          <w:rFonts w:ascii="Arial" w:eastAsia="Arial" w:hAnsi="Arial" w:cs="Arial"/>
          <w:sz w:val="20"/>
          <w:szCs w:val="20"/>
          <w:lang w:eastAsia="ja-JP"/>
        </w:rPr>
        <w:t xml:space="preserve">En;ace imagen decorativa: </w:t>
      </w:r>
      <w:hyperlink r:id="rId30" w:anchor="fromView=search&amp;page=1&amp;position=0&amp;uuid=83f9aad0-e4f3-4416-a7c6-87322e249307&amp;track=ais_hybrid&amp;query=ficha+de+patronaje" w:history="1">
        <w:r w:rsidRPr="003E7751">
          <w:rPr>
            <w:rStyle w:val="Hipervnculo"/>
            <w:rFonts w:ascii="Arial" w:eastAsia="Arial" w:hAnsi="Arial" w:cs="Arial"/>
            <w:sz w:val="20"/>
            <w:szCs w:val="20"/>
            <w:lang w:eastAsia="ja-JP"/>
          </w:rPr>
          <w:t>https://www.magnific.com/es/foto-gratis/vida-muerta-oficina-disenador-moda_150861913.htm#fromView=search&amp;page=1&amp;position=0&amp;uuid=83f9aad0-e4f3-4416-a7c6-87322e249307&amp;track=ais_hybrid&amp;query=ficha+de+patronaje</w:t>
        </w:r>
      </w:hyperlink>
    </w:p>
  </w:comment>
  <w:comment w:id="86" w:author="Angelica Varon Quintero" w:date="2026-09-14T15:51:00Z" w:initials="AV">
    <w:p w14:paraId="2FAB9474" w14:textId="77777777" w:rsidR="004675BA" w:rsidRDefault="004675BA" w:rsidP="004675BA">
      <w:r>
        <w:rPr>
          <w:rStyle w:val="Refdecomentario"/>
        </w:rPr>
        <w:annotationRef/>
      </w:r>
      <w:r>
        <w:rPr>
          <w:rFonts w:ascii="Arial" w:eastAsia="Arial" w:hAnsi="Arial" w:cs="Arial"/>
          <w:sz w:val="20"/>
          <w:szCs w:val="20"/>
          <w:lang w:eastAsia="ja-JP"/>
        </w:rPr>
        <w:t xml:space="preserve">Recurso acordeón con viñetas en la izquierda, tipo uno. </w:t>
      </w:r>
    </w:p>
  </w:comment>
  <w:comment w:id="87" w:author="Angelica Varon Quintero" w:date="2026-09-14T15:52:00Z" w:initials="AV">
    <w:p w14:paraId="644712E8" w14:textId="77777777" w:rsidR="00091301" w:rsidRDefault="00091301" w:rsidP="00091301">
      <w:r>
        <w:rPr>
          <w:rStyle w:val="Refdecomentario"/>
        </w:rPr>
        <w:annotationRef/>
      </w:r>
      <w:r>
        <w:rPr>
          <w:rFonts w:ascii="Arial" w:eastAsia="Arial" w:hAnsi="Arial" w:cs="Arial"/>
          <w:sz w:val="20"/>
          <w:szCs w:val="20"/>
          <w:lang w:eastAsia="ja-JP"/>
        </w:rPr>
        <w:t>Recurso bloque de texto destacado</w:t>
      </w:r>
    </w:p>
  </w:comment>
  <w:comment w:id="88" w:author="Angelica Varon Quintero" w:date="2026-09-14T18:03:00Z" w:initials="AV">
    <w:p w14:paraId="0132750B" w14:textId="77777777" w:rsidR="0070366D" w:rsidRDefault="0070366D" w:rsidP="0070366D">
      <w:r>
        <w:rPr>
          <w:rStyle w:val="Refdecomentario"/>
        </w:rPr>
        <w:annotationRef/>
      </w:r>
      <w:r>
        <w:rPr>
          <w:rFonts w:ascii="Arial" w:eastAsia="Arial" w:hAnsi="Arial" w:cs="Arial"/>
          <w:sz w:val="20"/>
          <w:szCs w:val="20"/>
          <w:lang w:eastAsia="ja-JP"/>
        </w:rPr>
        <w:t xml:space="preserve">Enlace imagen decorativa: </w:t>
      </w:r>
      <w:hyperlink r:id="rId31" w:anchor="fromView=search&amp;page=1&amp;position=2&amp;uuid=8a40e94e-9b82-4c35-97cd-4559194397bf&amp;track=ais_hybrid&amp;query=patronsaje" w:history="1">
        <w:r w:rsidRPr="0048657C">
          <w:rPr>
            <w:rStyle w:val="Hipervnculo"/>
            <w:rFonts w:ascii="Arial" w:eastAsia="Arial" w:hAnsi="Arial" w:cs="Arial"/>
            <w:sz w:val="20"/>
            <w:szCs w:val="20"/>
            <w:lang w:eastAsia="ja-JP"/>
          </w:rPr>
          <w:t>https://www.magnific.com/es/foto-gratis/todo-su-control_15750040.htm#fromView=search&amp;page=1&amp;position=2&amp;uuid=8a40e94e-9b82-4c35-97cd-4559194397bf&amp;track=ais_hybrid&amp;query=patronsaje</w:t>
        </w:r>
      </w:hyperlink>
    </w:p>
  </w:comment>
  <w:comment w:id="89" w:author="Angelica Varon Quintero" w:date="2026-09-14T18:05:00Z" w:initials="AV">
    <w:p w14:paraId="254EA136" w14:textId="77777777" w:rsidR="0070366D" w:rsidRDefault="0070366D" w:rsidP="0070366D">
      <w:r>
        <w:rPr>
          <w:rStyle w:val="Refdecomentario"/>
        </w:rPr>
        <w:annotationRef/>
      </w:r>
      <w:r>
        <w:rPr>
          <w:rFonts w:ascii="Arial" w:eastAsia="Arial" w:hAnsi="Arial" w:cs="Arial"/>
          <w:sz w:val="20"/>
          <w:szCs w:val="20"/>
          <w:lang w:eastAsia="ja-JP"/>
        </w:rPr>
        <w:t xml:space="preserve">Recurso pestañas horizontales sencillas. </w:t>
      </w:r>
    </w:p>
  </w:comment>
  <w:comment w:id="90" w:author="Angelica Varon Quintero" w:date="2026-09-14T18:09:00Z" w:initials="AV">
    <w:p w14:paraId="355CDC6C" w14:textId="77777777" w:rsidR="00C16FEE" w:rsidRDefault="00C16FEE" w:rsidP="00C16FEE">
      <w:r>
        <w:rPr>
          <w:rStyle w:val="Refdecomentario"/>
        </w:rPr>
        <w:annotationRef/>
      </w:r>
      <w:r>
        <w:rPr>
          <w:rFonts w:ascii="Arial" w:eastAsia="Arial" w:hAnsi="Arial" w:cs="Arial"/>
          <w:sz w:val="20"/>
          <w:szCs w:val="20"/>
          <w:lang w:eastAsia="ja-JP"/>
        </w:rPr>
        <w:t xml:space="preserve">Recurso video en el siguiente enlace: </w:t>
      </w:r>
      <w:hyperlink r:id="rId32" w:history="1">
        <w:r w:rsidRPr="00F53334">
          <w:rPr>
            <w:rStyle w:val="Hipervnculo"/>
            <w:rFonts w:ascii="Arial" w:eastAsia="Arial" w:hAnsi="Arial" w:cs="Arial"/>
            <w:sz w:val="20"/>
            <w:szCs w:val="20"/>
            <w:lang w:eastAsia="ja-JP"/>
          </w:rPr>
          <w:t>https://www.youtube.com/watch?v=5YOLIDHLiCw&amp;t=4s</w:t>
        </w:r>
      </w:hyperlink>
    </w:p>
  </w:comment>
  <w:comment w:id="91" w:author="Paola Angélica Castro Salazar" w:date="2026-08-09T10:58:00Z" w:initials="ARM">
    <w:p w14:paraId="09A4E63D" w14:textId="77777777" w:rsidR="006F0ED1" w:rsidRPr="001D7B75" w:rsidRDefault="00A017BF" w:rsidP="006F0ED1">
      <w:pPr>
        <w:pStyle w:val="Normal0"/>
        <w:jc w:val="both"/>
        <w:rPr>
          <w:b/>
          <w:bCs/>
          <w:sz w:val="20"/>
          <w:szCs w:val="20"/>
        </w:rPr>
      </w:pPr>
      <w:r>
        <w:rPr>
          <w:rStyle w:val="Refdecomentario"/>
        </w:rPr>
        <w:annotationRef/>
      </w:r>
      <w:r w:rsidR="006F0ED1">
        <w:t>Diagrama conceptual sobre la estructura corporal femenina que organiza campos como antropometría, anatomía, morfología, análisis de medidas, proporciones, tallas y su relación con el vestuario, los textiles y el aprovechamiento del material.</w:t>
      </w:r>
    </w:p>
    <w:p w14:paraId="192CC687" w14:textId="6843EEC4" w:rsidR="00A017BF" w:rsidRDefault="00A017BF">
      <w:pPr>
        <w:pStyle w:val="Textocomentario"/>
      </w:pPr>
    </w:p>
  </w:comment>
  <w:comment w:id="92" w:author="Angelica Varon Quintero" w:date="2026-09-15T10:07:00Z" w:initials="AV">
    <w:p w14:paraId="1460AD3F" w14:textId="77777777" w:rsidR="002C24DF" w:rsidRDefault="002C24DF" w:rsidP="002C24DF">
      <w:r>
        <w:rPr>
          <w:rStyle w:val="Refdecomentario"/>
        </w:rPr>
        <w:annotationRef/>
      </w:r>
      <w:r>
        <w:rPr>
          <w:rFonts w:ascii="Arial" w:eastAsia="Arial" w:hAnsi="Arial" w:cs="Arial"/>
          <w:sz w:val="20"/>
          <w:szCs w:val="20"/>
          <w:lang w:eastAsia="ja-JP"/>
        </w:rPr>
        <w:t>Texto alternativo: Mapa conceptual de estructura corporal femenina y sistema de medidas con seis ejes: cuerpo, medidas, tallas, moda, textiles y fichas.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0B5D5E2" w15:done="0"/>
  <w15:commentEx w15:paraId="60FBFEE9" w15:done="0"/>
  <w15:commentEx w15:paraId="30D9CC6A" w15:paraIdParent="60FBFEE9" w15:done="0"/>
  <w15:commentEx w15:paraId="06D51498" w15:paraIdParent="60FBFEE9" w15:done="0"/>
  <w15:commentEx w15:paraId="61279B14" w15:done="0"/>
  <w15:commentEx w15:paraId="1253E434" w15:done="0"/>
  <w15:commentEx w15:paraId="07F0B150" w15:done="0"/>
  <w15:commentEx w15:paraId="22C3BA10" w15:done="0"/>
  <w15:commentEx w15:paraId="40E525EE" w15:done="0"/>
  <w15:commentEx w15:paraId="48FB30AE" w15:paraIdParent="40E525EE" w15:done="0"/>
  <w15:commentEx w15:paraId="7E0270FA" w15:paraIdParent="40E525EE" w15:done="0"/>
  <w15:commentEx w15:paraId="6BA3BBCD" w15:done="0"/>
  <w15:commentEx w15:paraId="02539431" w15:done="0"/>
  <w15:commentEx w15:paraId="001C8A75" w15:done="0"/>
  <w15:commentEx w15:paraId="41543B62" w15:done="0"/>
  <w15:commentEx w15:paraId="7E86202D" w15:done="0"/>
  <w15:commentEx w15:paraId="27E88477" w15:paraIdParent="7E86202D" w15:done="0"/>
  <w15:commentEx w15:paraId="4FB00956" w15:paraIdParent="7E86202D" w15:done="0"/>
  <w15:commentEx w15:paraId="1E2C09E3" w15:done="0"/>
  <w15:commentEx w15:paraId="7AC45FC9" w15:done="0"/>
  <w15:commentEx w15:paraId="25CB2B7B" w15:done="0"/>
  <w15:commentEx w15:paraId="1D72CF85" w15:done="0"/>
  <w15:commentEx w15:paraId="7FD5B9DD" w15:done="0"/>
  <w15:commentEx w15:paraId="63DBC03E" w15:done="0"/>
  <w15:commentEx w15:paraId="4F7235A7" w15:done="0"/>
  <w15:commentEx w15:paraId="67B41BAA" w15:done="0"/>
  <w15:commentEx w15:paraId="3B66E22E" w15:done="0"/>
  <w15:commentEx w15:paraId="33319DC3" w15:done="0"/>
  <w15:commentEx w15:paraId="057F44D5" w15:done="0"/>
  <w15:commentEx w15:paraId="3473ACD2" w15:paraIdParent="057F44D5" w15:done="0"/>
  <w15:commentEx w15:paraId="5F7F44BC" w15:paraIdParent="057F44D5" w15:done="0"/>
  <w15:commentEx w15:paraId="1DA67F48" w15:done="0"/>
  <w15:commentEx w15:paraId="7B88B286" w15:done="0"/>
  <w15:commentEx w15:paraId="0B82249B" w15:done="0"/>
  <w15:commentEx w15:paraId="15F95249" w15:done="0"/>
  <w15:commentEx w15:paraId="0015EFC7" w15:done="0"/>
  <w15:commentEx w15:paraId="2777BC62" w15:done="0"/>
  <w15:commentEx w15:paraId="07569879" w15:done="0"/>
  <w15:commentEx w15:paraId="456DD69F" w15:done="0"/>
  <w15:commentEx w15:paraId="430056D2" w15:done="0"/>
  <w15:commentEx w15:paraId="331A9BEF" w15:done="0"/>
  <w15:commentEx w15:paraId="5A1C3C57" w15:done="0"/>
  <w15:commentEx w15:paraId="3FDC7689" w15:done="0"/>
  <w15:commentEx w15:paraId="39F85C63" w15:done="0"/>
  <w15:commentEx w15:paraId="1A96D976" w15:done="0"/>
  <w15:commentEx w15:paraId="2250E250" w15:done="0"/>
  <w15:commentEx w15:paraId="5DCAC2C1" w15:done="0"/>
  <w15:commentEx w15:paraId="116C41A3" w15:done="0"/>
  <w15:commentEx w15:paraId="6E283EC7" w15:done="0"/>
  <w15:commentEx w15:paraId="3C53C7F7" w15:done="0"/>
  <w15:commentEx w15:paraId="104CFFD1" w15:done="0"/>
  <w15:commentEx w15:paraId="2BFE8B95" w15:paraIdParent="104CFFD1" w15:done="0"/>
  <w15:commentEx w15:paraId="27415A8B" w15:paraIdParent="104CFFD1" w15:done="0"/>
  <w15:commentEx w15:paraId="1F88585A" w15:done="0"/>
  <w15:commentEx w15:paraId="72EFC30B" w15:paraIdParent="1F88585A" w15:done="0"/>
  <w15:commentEx w15:paraId="18B03A5D" w15:paraIdParent="1F88585A" w15:done="0"/>
  <w15:commentEx w15:paraId="1AA17221" w15:done="0"/>
  <w15:commentEx w15:paraId="156FC557" w15:done="0"/>
  <w15:commentEx w15:paraId="610C20D0" w15:paraIdParent="156FC557" w15:done="0"/>
  <w15:commentEx w15:paraId="7A93BA4B" w15:paraIdParent="156FC557" w15:done="0"/>
  <w15:commentEx w15:paraId="61D3EE1C" w15:done="0"/>
  <w15:commentEx w15:paraId="161E0BFB" w15:done="0"/>
  <w15:commentEx w15:paraId="1C4D98CF" w15:done="0"/>
  <w15:commentEx w15:paraId="2900DF8F" w15:done="0"/>
  <w15:commentEx w15:paraId="1BE181AA" w15:done="0"/>
  <w15:commentEx w15:paraId="6DDAAFE6" w15:done="0"/>
  <w15:commentEx w15:paraId="6A6CC29A" w15:done="0"/>
  <w15:commentEx w15:paraId="5B9EDFD5" w15:done="0"/>
  <w15:commentEx w15:paraId="395C8EA6" w15:done="0"/>
  <w15:commentEx w15:paraId="1E622078" w15:done="0"/>
  <w15:commentEx w15:paraId="11D9B5EB" w15:done="0"/>
  <w15:commentEx w15:paraId="2FAB9474" w15:done="0"/>
  <w15:commentEx w15:paraId="644712E8" w15:done="0"/>
  <w15:commentEx w15:paraId="0132750B" w15:done="0"/>
  <w15:commentEx w15:paraId="254EA136" w15:done="0"/>
  <w15:commentEx w15:paraId="355CDC6C" w15:done="0"/>
  <w15:commentEx w15:paraId="192CC687" w15:done="0"/>
  <w15:commentEx w15:paraId="1460AD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22BE589" w16cex:dateUtc="2026-09-14T13:34:00Z"/>
  <w16cex:commentExtensible w16cex:durableId="41480569" w16cex:dateUtc="2026-09-14T13:36:00Z"/>
  <w16cex:commentExtensible w16cex:durableId="28DC5B1F" w16cex:dateUtc="2026-09-14T13:42:00Z"/>
  <w16cex:commentExtensible w16cex:durableId="2805672F" w16cex:dateUtc="2026-09-14T13:43:00Z"/>
  <w16cex:commentExtensible w16cex:durableId="33A4CF77" w16cex:dateUtc="2026-09-14T14:04:00Z"/>
  <w16cex:commentExtensible w16cex:durableId="5AE2AA09" w16cex:dateUtc="2026-09-14T14:05:00Z"/>
  <w16cex:commentExtensible w16cex:durableId="772E2830" w16cex:dateUtc="2026-09-14T14:07:00Z"/>
  <w16cex:commentExtensible w16cex:durableId="70B29213" w16cex:dateUtc="2026-09-14T14:10:00Z"/>
  <w16cex:commentExtensible w16cex:durableId="4C119D05" w16cex:dateUtc="2026-09-14T14:12:00Z"/>
  <w16cex:commentExtensible w16cex:durableId="6B59B7A7" w16cex:dateUtc="2026-09-14T14:12:00Z"/>
  <w16cex:commentExtensible w16cex:durableId="110A958E" w16cex:dateUtc="2026-09-14T14:14:00Z"/>
  <w16cex:commentExtensible w16cex:durableId="099531DE" w16cex:dateUtc="2026-09-14T14:16:00Z"/>
  <w16cex:commentExtensible w16cex:durableId="72161EFC" w16cex:dateUtc="2026-09-14T14:18:00Z"/>
  <w16cex:commentExtensible w16cex:durableId="649E995D" w16cex:dateUtc="2026-09-14T14:26:00Z"/>
  <w16cex:commentExtensible w16cex:durableId="4BFE5722" w16cex:dateUtc="2026-09-14T14:47:00Z"/>
  <w16cex:commentExtensible w16cex:durableId="66057181" w16cex:dateUtc="2026-09-14T14:48:00Z"/>
  <w16cex:commentExtensible w16cex:durableId="56971E26" w16cex:dateUtc="2026-09-14T14:48:00Z"/>
  <w16cex:commentExtensible w16cex:durableId="015619B0" w16cex:dateUtc="2026-09-14T14:50:00Z"/>
  <w16cex:commentExtensible w16cex:durableId="3ACAB129" w16cex:dateUtc="2026-09-14T14:53:00Z"/>
  <w16cex:commentExtensible w16cex:durableId="3D4A57D8" w16cex:dateUtc="2026-09-14T15:07:00Z"/>
  <w16cex:commentExtensible w16cex:durableId="0CA51214" w16cex:dateUtc="2026-09-14T15:09:00Z"/>
  <w16cex:commentExtensible w16cex:durableId="26B92361" w16cex:dateUtc="2026-09-14T15:15:00Z"/>
  <w16cex:commentExtensible w16cex:durableId="233FFD4E" w16cex:dateUtc="2026-09-14T15:18:00Z"/>
  <w16cex:commentExtensible w16cex:durableId="75A7639A" w16cex:dateUtc="2026-09-14T15:23:00Z"/>
  <w16cex:commentExtensible w16cex:durableId="1F900D60" w16cex:dateUtc="2026-09-14T15:24:00Z"/>
  <w16cex:commentExtensible w16cex:durableId="2077F624" w16cex:dateUtc="2026-09-14T15:34:00Z"/>
  <w16cex:commentExtensible w16cex:durableId="42F478D0" w16cex:dateUtc="2026-09-14T15:53:00Z"/>
  <w16cex:commentExtensible w16cex:durableId="34D40EB4" w16cex:dateUtc="2026-09-14T15:55:00Z"/>
  <w16cex:commentExtensible w16cex:durableId="412A89AB" w16cex:dateUtc="2026-09-14T16:04:00Z"/>
  <w16cex:commentExtensible w16cex:durableId="52A94DD7" w16cex:dateUtc="2026-09-14T16:04:00Z"/>
  <w16cex:commentExtensible w16cex:durableId="7ECA9BE6" w16cex:dateUtc="2026-09-14T16:05:00Z"/>
  <w16cex:commentExtensible w16cex:durableId="1CA0E948" w16cex:dateUtc="2026-09-14T16:05:00Z"/>
  <w16cex:commentExtensible w16cex:durableId="3BDA2869" w16cex:dateUtc="2026-09-14T16:11:00Z"/>
  <w16cex:commentExtensible w16cex:durableId="3D45798D" w16cex:dateUtc="2026-09-14T16:15:00Z"/>
  <w16cex:commentExtensible w16cex:durableId="39867715" w16cex:dateUtc="2026-09-14T16:16:00Z"/>
  <w16cex:commentExtensible w16cex:durableId="1BF8B7CC" w16cex:dateUtc="2026-09-14T16:16:00Z"/>
  <w16cex:commentExtensible w16cex:durableId="696BE23F" w16cex:dateUtc="2026-09-14T23:26:00Z"/>
  <w16cex:commentExtensible w16cex:durableId="3DD62635" w16cex:dateUtc="2026-09-14T16:18:00Z"/>
  <w16cex:commentExtensible w16cex:durableId="08DC0AA6" w16cex:dateUtc="2026-09-14T16:23:00Z"/>
  <w16cex:commentExtensible w16cex:durableId="28253E23" w16cex:dateUtc="2026-09-14T16:26:00Z"/>
  <w16cex:commentExtensible w16cex:durableId="766D29EF" w16cex:dateUtc="2026-09-14T19:06:00Z"/>
  <w16cex:commentExtensible w16cex:durableId="3A40C1B7" w16cex:dateUtc="2026-09-14T19:08:00Z"/>
  <w16cex:commentExtensible w16cex:durableId="7D932984" w16cex:dateUtc="2026-09-14T19:16:00Z"/>
  <w16cex:commentExtensible w16cex:durableId="6ADB8188" w16cex:dateUtc="2026-09-14T19:18:00Z"/>
  <w16cex:commentExtensible w16cex:durableId="7DE0F252" w16cex:dateUtc="2026-09-14T19:20:00Z"/>
  <w16cex:commentExtensible w16cex:durableId="577798AB" w16cex:dateUtc="2026-09-14T19:24:00Z"/>
  <w16cex:commentExtensible w16cex:durableId="6176ACEA" w16cex:dateUtc="2026-09-14T19:32:00Z"/>
  <w16cex:commentExtensible w16cex:durableId="3B6F4089" w16cex:dateUtc="2026-09-14T19:44:00Z"/>
  <w16cex:commentExtensible w16cex:durableId="7F649BD6" w16cex:dateUtc="2026-09-14T19:46:00Z"/>
  <w16cex:commentExtensible w16cex:durableId="03CD16D8" w16cex:dateUtc="2026-09-14T19:49:00Z"/>
  <w16cex:commentExtensible w16cex:durableId="75F5723F" w16cex:dateUtc="2026-09-14T19:52:00Z"/>
  <w16cex:commentExtensible w16cex:durableId="652DDCCF" w16cex:dateUtc="2026-09-14T19:52:00Z"/>
  <w16cex:commentExtensible w16cex:durableId="5A45E796" w16cex:dateUtc="2026-09-14T19:52:00Z"/>
  <w16cex:commentExtensible w16cex:durableId="5C599EB9" w16cex:dateUtc="2026-09-14T19:54:00Z"/>
  <w16cex:commentExtensible w16cex:durableId="5F57A16E" w16cex:dateUtc="2026-09-14T19:54:00Z"/>
  <w16cex:commentExtensible w16cex:durableId="064B0F29" w16cex:dateUtc="2026-09-14T19:55:00Z"/>
  <w16cex:commentExtensible w16cex:durableId="57A54FC1" w16cex:dateUtc="2026-09-14T20:03:00Z"/>
  <w16cex:commentExtensible w16cex:durableId="62E8587B" w16cex:dateUtc="2026-09-14T20:04:00Z"/>
  <w16cex:commentExtensible w16cex:durableId="6A81C940" w16cex:dateUtc="2026-09-14T20:04:00Z"/>
  <w16cex:commentExtensible w16cex:durableId="0FEE90AF" w16cex:dateUtc="2026-09-14T20:04:00Z"/>
  <w16cex:commentExtensible w16cex:durableId="3C2A8BEE" w16cex:dateUtc="2026-09-14T20:06:00Z"/>
  <w16cex:commentExtensible w16cex:durableId="01327F57" w16cex:dateUtc="2026-09-14T20:15:00Z"/>
  <w16cex:commentExtensible w16cex:durableId="1A9B519F" w16cex:dateUtc="2026-09-14T20:24:00Z"/>
  <w16cex:commentExtensible w16cex:durableId="78118101" w16cex:dateUtc="2026-09-14T20:25:00Z"/>
  <w16cex:commentExtensible w16cex:durableId="03AE6FA2" w16cex:dateUtc="2026-09-14T20:26:00Z"/>
  <w16cex:commentExtensible w16cex:durableId="61809BB5" w16cex:dateUtc="2026-09-14T20:27:00Z"/>
  <w16cex:commentExtensible w16cex:durableId="37242854" w16cex:dateUtc="2026-09-14T20:28:00Z"/>
  <w16cex:commentExtensible w16cex:durableId="75513215" w16cex:dateUtc="2026-09-14T20:36:00Z"/>
  <w16cex:commentExtensible w16cex:durableId="76CEC330" w16cex:dateUtc="2026-09-14T20:39:00Z"/>
  <w16cex:commentExtensible w16cex:durableId="644A9877" w16cex:dateUtc="2026-09-14T20:45:00Z"/>
  <w16cex:commentExtensible w16cex:durableId="02F90B37" w16cex:dateUtc="2026-09-14T20:48:00Z"/>
  <w16cex:commentExtensible w16cex:durableId="4013718B" w16cex:dateUtc="2026-09-14T20:51:00Z"/>
  <w16cex:commentExtensible w16cex:durableId="7A2E7ACE" w16cex:dateUtc="2026-09-14T20:52:00Z"/>
  <w16cex:commentExtensible w16cex:durableId="5824229D" w16cex:dateUtc="2026-09-14T23:03:00Z"/>
  <w16cex:commentExtensible w16cex:durableId="3913B938" w16cex:dateUtc="2026-09-14T23:05:00Z"/>
  <w16cex:commentExtensible w16cex:durableId="330A8184" w16cex:dateUtc="2026-09-14T23:09:00Z"/>
  <w16cex:commentExtensible w16cex:durableId="7CD9AF5A" w16cex:dateUtc="2026-09-15T1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0B5D5E2" w16cid:durableId="122BE589"/>
  <w16cid:commentId w16cid:paraId="60FBFEE9" w16cid:durableId="41480569"/>
  <w16cid:commentId w16cid:paraId="30D9CC6A" w16cid:durableId="28DC5B1F"/>
  <w16cid:commentId w16cid:paraId="06D51498" w16cid:durableId="2805672F"/>
  <w16cid:commentId w16cid:paraId="61279B14" w16cid:durableId="33A4CF77"/>
  <w16cid:commentId w16cid:paraId="1253E434" w16cid:durableId="5AE2AA09"/>
  <w16cid:commentId w16cid:paraId="07F0B150" w16cid:durableId="772E2830"/>
  <w16cid:commentId w16cid:paraId="22C3BA10" w16cid:durableId="70B29213"/>
  <w16cid:commentId w16cid:paraId="40E525EE" w16cid:durableId="4C119D05"/>
  <w16cid:commentId w16cid:paraId="48FB30AE" w16cid:durableId="6B59B7A7"/>
  <w16cid:commentId w16cid:paraId="7E0270FA" w16cid:durableId="110A958E"/>
  <w16cid:commentId w16cid:paraId="6BA3BBCD" w16cid:durableId="099531DE"/>
  <w16cid:commentId w16cid:paraId="02539431" w16cid:durableId="72161EFC"/>
  <w16cid:commentId w16cid:paraId="001C8A75" w16cid:durableId="649E995D"/>
  <w16cid:commentId w16cid:paraId="41543B62" w16cid:durableId="4BFE5722"/>
  <w16cid:commentId w16cid:paraId="7E86202D" w16cid:durableId="66057181"/>
  <w16cid:commentId w16cid:paraId="27E88477" w16cid:durableId="56971E26"/>
  <w16cid:commentId w16cid:paraId="4FB00956" w16cid:durableId="015619B0"/>
  <w16cid:commentId w16cid:paraId="1E2C09E3" w16cid:durableId="3ACAB129"/>
  <w16cid:commentId w16cid:paraId="7AC45FC9" w16cid:durableId="3D4A57D8"/>
  <w16cid:commentId w16cid:paraId="25CB2B7B" w16cid:durableId="0CA51214"/>
  <w16cid:commentId w16cid:paraId="1D72CF85" w16cid:durableId="26B92361"/>
  <w16cid:commentId w16cid:paraId="7FD5B9DD" w16cid:durableId="233FFD4E"/>
  <w16cid:commentId w16cid:paraId="63DBC03E" w16cid:durableId="75A7639A"/>
  <w16cid:commentId w16cid:paraId="4F7235A7" w16cid:durableId="1F900D60"/>
  <w16cid:commentId w16cid:paraId="67B41BAA" w16cid:durableId="2077F624"/>
  <w16cid:commentId w16cid:paraId="3B66E22E" w16cid:durableId="42F478D0"/>
  <w16cid:commentId w16cid:paraId="33319DC3" w16cid:durableId="34D40EB4"/>
  <w16cid:commentId w16cid:paraId="057F44D5" w16cid:durableId="412A89AB"/>
  <w16cid:commentId w16cid:paraId="3473ACD2" w16cid:durableId="52A94DD7"/>
  <w16cid:commentId w16cid:paraId="5F7F44BC" w16cid:durableId="7ECA9BE6"/>
  <w16cid:commentId w16cid:paraId="1DA67F48" w16cid:durableId="1CA0E948"/>
  <w16cid:commentId w16cid:paraId="7B88B286" w16cid:durableId="3BDA2869"/>
  <w16cid:commentId w16cid:paraId="0B82249B" w16cid:durableId="3D45798D"/>
  <w16cid:commentId w16cid:paraId="15F95249" w16cid:durableId="39867715"/>
  <w16cid:commentId w16cid:paraId="0015EFC7" w16cid:durableId="1BF8B7CC"/>
  <w16cid:commentId w16cid:paraId="2777BC62" w16cid:durableId="696BE23F"/>
  <w16cid:commentId w16cid:paraId="07569879" w16cid:durableId="3DD62635"/>
  <w16cid:commentId w16cid:paraId="456DD69F" w16cid:durableId="08DC0AA6"/>
  <w16cid:commentId w16cid:paraId="430056D2" w16cid:durableId="28253E23"/>
  <w16cid:commentId w16cid:paraId="331A9BEF" w16cid:durableId="766D29EF"/>
  <w16cid:commentId w16cid:paraId="5A1C3C57" w16cid:durableId="3A40C1B7"/>
  <w16cid:commentId w16cid:paraId="3FDC7689" w16cid:durableId="7D932984"/>
  <w16cid:commentId w16cid:paraId="39F85C63" w16cid:durableId="6ADB8188"/>
  <w16cid:commentId w16cid:paraId="1A96D976" w16cid:durableId="7DE0F252"/>
  <w16cid:commentId w16cid:paraId="2250E250" w16cid:durableId="577798AB"/>
  <w16cid:commentId w16cid:paraId="5DCAC2C1" w16cid:durableId="6176ACEA"/>
  <w16cid:commentId w16cid:paraId="116C41A3" w16cid:durableId="3B6F4089"/>
  <w16cid:commentId w16cid:paraId="6E283EC7" w16cid:durableId="7F649BD6"/>
  <w16cid:commentId w16cid:paraId="3C53C7F7" w16cid:durableId="03CD16D8"/>
  <w16cid:commentId w16cid:paraId="104CFFD1" w16cid:durableId="75F5723F"/>
  <w16cid:commentId w16cid:paraId="2BFE8B95" w16cid:durableId="652DDCCF"/>
  <w16cid:commentId w16cid:paraId="27415A8B" w16cid:durableId="5A45E796"/>
  <w16cid:commentId w16cid:paraId="1F88585A" w16cid:durableId="5C599EB9"/>
  <w16cid:commentId w16cid:paraId="72EFC30B" w16cid:durableId="5F57A16E"/>
  <w16cid:commentId w16cid:paraId="18B03A5D" w16cid:durableId="064B0F29"/>
  <w16cid:commentId w16cid:paraId="1AA17221" w16cid:durableId="57A54FC1"/>
  <w16cid:commentId w16cid:paraId="156FC557" w16cid:durableId="62E8587B"/>
  <w16cid:commentId w16cid:paraId="610C20D0" w16cid:durableId="6A81C940"/>
  <w16cid:commentId w16cid:paraId="7A93BA4B" w16cid:durableId="0FEE90AF"/>
  <w16cid:commentId w16cid:paraId="61D3EE1C" w16cid:durableId="3C2A8BEE"/>
  <w16cid:commentId w16cid:paraId="161E0BFB" w16cid:durableId="01327F57"/>
  <w16cid:commentId w16cid:paraId="1C4D98CF" w16cid:durableId="1A9B519F"/>
  <w16cid:commentId w16cid:paraId="2900DF8F" w16cid:durableId="78118101"/>
  <w16cid:commentId w16cid:paraId="1BE181AA" w16cid:durableId="03AE6FA2"/>
  <w16cid:commentId w16cid:paraId="6DDAAFE6" w16cid:durableId="61809BB5"/>
  <w16cid:commentId w16cid:paraId="6A6CC29A" w16cid:durableId="37242854"/>
  <w16cid:commentId w16cid:paraId="5B9EDFD5" w16cid:durableId="75513215"/>
  <w16cid:commentId w16cid:paraId="395C8EA6" w16cid:durableId="76CEC330"/>
  <w16cid:commentId w16cid:paraId="1E622078" w16cid:durableId="644A9877"/>
  <w16cid:commentId w16cid:paraId="11D9B5EB" w16cid:durableId="02F90B37"/>
  <w16cid:commentId w16cid:paraId="2FAB9474" w16cid:durableId="4013718B"/>
  <w16cid:commentId w16cid:paraId="644712E8" w16cid:durableId="7A2E7ACE"/>
  <w16cid:commentId w16cid:paraId="0132750B" w16cid:durableId="5824229D"/>
  <w16cid:commentId w16cid:paraId="254EA136" w16cid:durableId="3913B938"/>
  <w16cid:commentId w16cid:paraId="355CDC6C" w16cid:durableId="330A8184"/>
  <w16cid:commentId w16cid:paraId="192CC687" w16cid:durableId="192CC687"/>
  <w16cid:commentId w16cid:paraId="1460AD3F" w16cid:durableId="7CD9AF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F0EEA1" w14:textId="77777777" w:rsidR="007808B9" w:rsidRDefault="007808B9">
      <w:r>
        <w:separator/>
      </w:r>
    </w:p>
  </w:endnote>
  <w:endnote w:type="continuationSeparator" w:id="0">
    <w:p w14:paraId="2E0160AB" w14:textId="77777777" w:rsidR="007808B9" w:rsidRDefault="00780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panose1 w:val="020B0604020202020204"/>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0DFCD4" w14:textId="77777777" w:rsidR="00D10C27" w:rsidRDefault="00D10C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A" w14:textId="77777777" w:rsidR="006B60E5" w:rsidRDefault="006B60E5">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6B60E5" w:rsidRDefault="006B60E5">
    <w:pPr>
      <w:pStyle w:val="Normal0"/>
      <w:spacing w:line="240" w:lineRule="auto"/>
      <w:ind w:left="-2" w:hanging="2"/>
      <w:jc w:val="right"/>
      <w:rPr>
        <w:rFonts w:ascii="Times New Roman" w:eastAsia="Times New Roman" w:hAnsi="Times New Roman" w:cs="Times New Roman"/>
        <w:sz w:val="24"/>
        <w:szCs w:val="24"/>
      </w:rPr>
    </w:pPr>
  </w:p>
  <w:p w14:paraId="000000DC" w14:textId="77777777" w:rsidR="006B60E5" w:rsidRDefault="006B60E5">
    <w:pPr>
      <w:pStyle w:val="Normal0"/>
      <w:spacing w:line="240" w:lineRule="auto"/>
      <w:rPr>
        <w:rFonts w:ascii="Times New Roman" w:eastAsia="Times New Roman" w:hAnsi="Times New Roman" w:cs="Times New Roman"/>
        <w:sz w:val="24"/>
        <w:szCs w:val="24"/>
      </w:rPr>
    </w:pPr>
  </w:p>
  <w:p w14:paraId="000000DD" w14:textId="77777777" w:rsidR="006B60E5" w:rsidRDefault="006B60E5">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6B60E5" w:rsidRDefault="006B60E5">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75BC5B" w14:textId="77777777" w:rsidR="00D10C27" w:rsidRDefault="00D10C2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1E1641" w14:textId="77777777" w:rsidR="007808B9" w:rsidRDefault="007808B9">
      <w:r>
        <w:separator/>
      </w:r>
    </w:p>
  </w:footnote>
  <w:footnote w:type="continuationSeparator" w:id="0">
    <w:p w14:paraId="1FB0D140" w14:textId="77777777" w:rsidR="007808B9" w:rsidRDefault="007808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A15443" w14:textId="77777777" w:rsidR="00D10C27" w:rsidRDefault="00D10C2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8" w14:textId="015D0F86" w:rsidR="006B60E5" w:rsidRDefault="006B60E5"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6B60E5" w:rsidRDefault="006B60E5">
    <w:pPr>
      <w:pStyle w:val="Normal0"/>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E2F702" w14:textId="77777777" w:rsidR="00D10C27" w:rsidRDefault="00D10C2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A698B"/>
    <w:multiLevelType w:val="multilevel"/>
    <w:tmpl w:val="7C10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85A5F"/>
    <w:multiLevelType w:val="multilevel"/>
    <w:tmpl w:val="467C8E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633F8"/>
    <w:multiLevelType w:val="multilevel"/>
    <w:tmpl w:val="CCB2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206B8"/>
    <w:multiLevelType w:val="multilevel"/>
    <w:tmpl w:val="DCE00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73C3CD4"/>
    <w:multiLevelType w:val="multilevel"/>
    <w:tmpl w:val="8DE6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F6644E"/>
    <w:multiLevelType w:val="multilevel"/>
    <w:tmpl w:val="8AB6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4622C"/>
    <w:multiLevelType w:val="multilevel"/>
    <w:tmpl w:val="FB98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8A53B4"/>
    <w:multiLevelType w:val="hybridMultilevel"/>
    <w:tmpl w:val="E7FA11DC"/>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5AA1B7D"/>
    <w:multiLevelType w:val="hybridMultilevel"/>
    <w:tmpl w:val="7AC41DD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B5B0B73"/>
    <w:multiLevelType w:val="hybridMultilevel"/>
    <w:tmpl w:val="2C78467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C9F6402"/>
    <w:multiLevelType w:val="multilevel"/>
    <w:tmpl w:val="D5B2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275E53"/>
    <w:multiLevelType w:val="multilevel"/>
    <w:tmpl w:val="D224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F36AC7"/>
    <w:multiLevelType w:val="multilevel"/>
    <w:tmpl w:val="300C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D624D"/>
    <w:multiLevelType w:val="multilevel"/>
    <w:tmpl w:val="0096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100E99"/>
    <w:multiLevelType w:val="hybridMultilevel"/>
    <w:tmpl w:val="525293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70512454">
    <w:abstractNumId w:val="4"/>
  </w:num>
  <w:num w:numId="2" w16cid:durableId="830028068">
    <w:abstractNumId w:val="15"/>
  </w:num>
  <w:num w:numId="3" w16cid:durableId="2135367849">
    <w:abstractNumId w:val="7"/>
  </w:num>
  <w:num w:numId="4" w16cid:durableId="688794152">
    <w:abstractNumId w:val="1"/>
  </w:num>
  <w:num w:numId="5" w16cid:durableId="1144083823">
    <w:abstractNumId w:val="6"/>
  </w:num>
  <w:num w:numId="6" w16cid:durableId="941037980">
    <w:abstractNumId w:val="10"/>
  </w:num>
  <w:num w:numId="7" w16cid:durableId="307709505">
    <w:abstractNumId w:val="8"/>
  </w:num>
  <w:num w:numId="8" w16cid:durableId="581332375">
    <w:abstractNumId w:val="3"/>
  </w:num>
  <w:num w:numId="9" w16cid:durableId="550459093">
    <w:abstractNumId w:val="9"/>
  </w:num>
  <w:num w:numId="10" w16cid:durableId="1057701765">
    <w:abstractNumId w:val="12"/>
  </w:num>
  <w:num w:numId="11" w16cid:durableId="1996689576">
    <w:abstractNumId w:val="0"/>
  </w:num>
  <w:num w:numId="12" w16cid:durableId="1972124321">
    <w:abstractNumId w:val="2"/>
  </w:num>
  <w:num w:numId="13" w16cid:durableId="1323309952">
    <w:abstractNumId w:val="13"/>
  </w:num>
  <w:num w:numId="14" w16cid:durableId="1271933895">
    <w:abstractNumId w:val="5"/>
  </w:num>
  <w:num w:numId="15" w16cid:durableId="1675380915">
    <w:abstractNumId w:val="14"/>
  </w:num>
  <w:num w:numId="16" w16cid:durableId="1272515272">
    <w:abstractNumId w:val="1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gelica Varon Quintero">
    <w15:presenceInfo w15:providerId="Windows Live" w15:userId="b8f0a1611f2ba7a7"/>
  </w15:person>
  <w15:person w15:author="Paola Angélica Castro Salazar">
    <w15:presenceInfo w15:providerId="Windows Live" w15:userId="aeb9202fca5751b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1780F"/>
    <w:rsid w:val="00023D18"/>
    <w:rsid w:val="000255CB"/>
    <w:rsid w:val="00050DE9"/>
    <w:rsid w:val="00051C74"/>
    <w:rsid w:val="000530AD"/>
    <w:rsid w:val="000534B1"/>
    <w:rsid w:val="00071CC9"/>
    <w:rsid w:val="000825EC"/>
    <w:rsid w:val="00091301"/>
    <w:rsid w:val="0009247D"/>
    <w:rsid w:val="0009374F"/>
    <w:rsid w:val="000E2D28"/>
    <w:rsid w:val="000E4F59"/>
    <w:rsid w:val="000F3CB7"/>
    <w:rsid w:val="00105650"/>
    <w:rsid w:val="0011209A"/>
    <w:rsid w:val="00121FCC"/>
    <w:rsid w:val="00122F03"/>
    <w:rsid w:val="0012449C"/>
    <w:rsid w:val="0012453D"/>
    <w:rsid w:val="00125398"/>
    <w:rsid w:val="00135DA3"/>
    <w:rsid w:val="00141DC6"/>
    <w:rsid w:val="00143326"/>
    <w:rsid w:val="00146B45"/>
    <w:rsid w:val="00147BDB"/>
    <w:rsid w:val="0015125F"/>
    <w:rsid w:val="00170C68"/>
    <w:rsid w:val="00172804"/>
    <w:rsid w:val="0017780E"/>
    <w:rsid w:val="001825B1"/>
    <w:rsid w:val="00184B85"/>
    <w:rsid w:val="0018555C"/>
    <w:rsid w:val="00187F92"/>
    <w:rsid w:val="001957D9"/>
    <w:rsid w:val="00195868"/>
    <w:rsid w:val="00196CB4"/>
    <w:rsid w:val="001A1F0D"/>
    <w:rsid w:val="001D062C"/>
    <w:rsid w:val="001D7B75"/>
    <w:rsid w:val="001D7EF9"/>
    <w:rsid w:val="001E5122"/>
    <w:rsid w:val="001E551D"/>
    <w:rsid w:val="001F05FA"/>
    <w:rsid w:val="00201A22"/>
    <w:rsid w:val="0021294D"/>
    <w:rsid w:val="0022120B"/>
    <w:rsid w:val="00221CAA"/>
    <w:rsid w:val="00225996"/>
    <w:rsid w:val="00225F37"/>
    <w:rsid w:val="00237E9F"/>
    <w:rsid w:val="002419F7"/>
    <w:rsid w:val="00245EBC"/>
    <w:rsid w:val="00257BDE"/>
    <w:rsid w:val="0026146B"/>
    <w:rsid w:val="00280658"/>
    <w:rsid w:val="00282459"/>
    <w:rsid w:val="00290F0F"/>
    <w:rsid w:val="0029292E"/>
    <w:rsid w:val="002A1625"/>
    <w:rsid w:val="002A2157"/>
    <w:rsid w:val="002A401F"/>
    <w:rsid w:val="002C24DF"/>
    <w:rsid w:val="002C2D3A"/>
    <w:rsid w:val="002C701E"/>
    <w:rsid w:val="002D4BDD"/>
    <w:rsid w:val="002D79E6"/>
    <w:rsid w:val="002D7F82"/>
    <w:rsid w:val="002E4074"/>
    <w:rsid w:val="002F075C"/>
    <w:rsid w:val="00301E46"/>
    <w:rsid w:val="00307C70"/>
    <w:rsid w:val="00323155"/>
    <w:rsid w:val="00323AB5"/>
    <w:rsid w:val="00335745"/>
    <w:rsid w:val="00353BD5"/>
    <w:rsid w:val="003563C7"/>
    <w:rsid w:val="00362434"/>
    <w:rsid w:val="0036338C"/>
    <w:rsid w:val="003800EB"/>
    <w:rsid w:val="0038010C"/>
    <w:rsid w:val="003841C7"/>
    <w:rsid w:val="003867D9"/>
    <w:rsid w:val="003924D5"/>
    <w:rsid w:val="003A38D9"/>
    <w:rsid w:val="003A6C26"/>
    <w:rsid w:val="003A767E"/>
    <w:rsid w:val="003B0B8E"/>
    <w:rsid w:val="003C2748"/>
    <w:rsid w:val="003C34E2"/>
    <w:rsid w:val="003E36B5"/>
    <w:rsid w:val="003F05EC"/>
    <w:rsid w:val="003F6B15"/>
    <w:rsid w:val="00400499"/>
    <w:rsid w:val="0040556C"/>
    <w:rsid w:val="0041203E"/>
    <w:rsid w:val="00412CA5"/>
    <w:rsid w:val="004133FA"/>
    <w:rsid w:val="00413750"/>
    <w:rsid w:val="00416201"/>
    <w:rsid w:val="004204D7"/>
    <w:rsid w:val="0042528A"/>
    <w:rsid w:val="00430210"/>
    <w:rsid w:val="004413F5"/>
    <w:rsid w:val="00443B1B"/>
    <w:rsid w:val="004448BE"/>
    <w:rsid w:val="0045064F"/>
    <w:rsid w:val="00455FCE"/>
    <w:rsid w:val="00457A74"/>
    <w:rsid w:val="004675BA"/>
    <w:rsid w:val="004920BA"/>
    <w:rsid w:val="004974CA"/>
    <w:rsid w:val="004A344D"/>
    <w:rsid w:val="004B5387"/>
    <w:rsid w:val="004B73A1"/>
    <w:rsid w:val="004C0F90"/>
    <w:rsid w:val="004C4C0F"/>
    <w:rsid w:val="004D4605"/>
    <w:rsid w:val="004D4B5E"/>
    <w:rsid w:val="004D690C"/>
    <w:rsid w:val="004E45F0"/>
    <w:rsid w:val="005039C4"/>
    <w:rsid w:val="00505BA5"/>
    <w:rsid w:val="00516725"/>
    <w:rsid w:val="0053114B"/>
    <w:rsid w:val="00536732"/>
    <w:rsid w:val="00553D17"/>
    <w:rsid w:val="005555E4"/>
    <w:rsid w:val="00557D15"/>
    <w:rsid w:val="00565A93"/>
    <w:rsid w:val="0057479C"/>
    <w:rsid w:val="00580634"/>
    <w:rsid w:val="005813B2"/>
    <w:rsid w:val="00590CEF"/>
    <w:rsid w:val="005944C1"/>
    <w:rsid w:val="00597881"/>
    <w:rsid w:val="005A308C"/>
    <w:rsid w:val="005A40DE"/>
    <w:rsid w:val="005A42AC"/>
    <w:rsid w:val="005B45D9"/>
    <w:rsid w:val="005C399B"/>
    <w:rsid w:val="005C4DE5"/>
    <w:rsid w:val="005C57D2"/>
    <w:rsid w:val="005D005A"/>
    <w:rsid w:val="005D7B9C"/>
    <w:rsid w:val="005E0419"/>
    <w:rsid w:val="005E077A"/>
    <w:rsid w:val="005E10C1"/>
    <w:rsid w:val="005E2E11"/>
    <w:rsid w:val="005F5B49"/>
    <w:rsid w:val="005F7372"/>
    <w:rsid w:val="005F7448"/>
    <w:rsid w:val="0060007E"/>
    <w:rsid w:val="00601523"/>
    <w:rsid w:val="00605F32"/>
    <w:rsid w:val="00606E1D"/>
    <w:rsid w:val="00613600"/>
    <w:rsid w:val="00633996"/>
    <w:rsid w:val="00634691"/>
    <w:rsid w:val="006373F2"/>
    <w:rsid w:val="00647227"/>
    <w:rsid w:val="00663B6C"/>
    <w:rsid w:val="00663FAB"/>
    <w:rsid w:val="0067242D"/>
    <w:rsid w:val="006873A5"/>
    <w:rsid w:val="00693866"/>
    <w:rsid w:val="006A06BA"/>
    <w:rsid w:val="006A14A2"/>
    <w:rsid w:val="006A3C1C"/>
    <w:rsid w:val="006A6E2D"/>
    <w:rsid w:val="006B0A28"/>
    <w:rsid w:val="006B60E5"/>
    <w:rsid w:val="006D34B2"/>
    <w:rsid w:val="006E274D"/>
    <w:rsid w:val="006E7544"/>
    <w:rsid w:val="006F0ED1"/>
    <w:rsid w:val="006F29F3"/>
    <w:rsid w:val="006F2F0D"/>
    <w:rsid w:val="006F7EB9"/>
    <w:rsid w:val="0070366D"/>
    <w:rsid w:val="00725335"/>
    <w:rsid w:val="00725DC4"/>
    <w:rsid w:val="00732A1A"/>
    <w:rsid w:val="007336CC"/>
    <w:rsid w:val="00735819"/>
    <w:rsid w:val="00736B5B"/>
    <w:rsid w:val="00752013"/>
    <w:rsid w:val="00753909"/>
    <w:rsid w:val="00753D71"/>
    <w:rsid w:val="007576BD"/>
    <w:rsid w:val="00760EEF"/>
    <w:rsid w:val="007636C5"/>
    <w:rsid w:val="00771039"/>
    <w:rsid w:val="007772CC"/>
    <w:rsid w:val="007808B9"/>
    <w:rsid w:val="007927F4"/>
    <w:rsid w:val="007B653C"/>
    <w:rsid w:val="007C411F"/>
    <w:rsid w:val="007C6DC1"/>
    <w:rsid w:val="007E6903"/>
    <w:rsid w:val="00806242"/>
    <w:rsid w:val="00812161"/>
    <w:rsid w:val="00827E85"/>
    <w:rsid w:val="00832932"/>
    <w:rsid w:val="00834576"/>
    <w:rsid w:val="0083560A"/>
    <w:rsid w:val="0084259A"/>
    <w:rsid w:val="00846EF6"/>
    <w:rsid w:val="00854733"/>
    <w:rsid w:val="00856888"/>
    <w:rsid w:val="008574AF"/>
    <w:rsid w:val="00861240"/>
    <w:rsid w:val="008656CA"/>
    <w:rsid w:val="008852E3"/>
    <w:rsid w:val="0089417F"/>
    <w:rsid w:val="00895E68"/>
    <w:rsid w:val="008B5360"/>
    <w:rsid w:val="008B6B5A"/>
    <w:rsid w:val="008B7165"/>
    <w:rsid w:val="008C44B1"/>
    <w:rsid w:val="008C5113"/>
    <w:rsid w:val="008D5286"/>
    <w:rsid w:val="008E183E"/>
    <w:rsid w:val="008F3B06"/>
    <w:rsid w:val="0090097E"/>
    <w:rsid w:val="00901B7A"/>
    <w:rsid w:val="009108CD"/>
    <w:rsid w:val="0091147C"/>
    <w:rsid w:val="00915D7A"/>
    <w:rsid w:val="00916397"/>
    <w:rsid w:val="00927486"/>
    <w:rsid w:val="00930E5C"/>
    <w:rsid w:val="0093562C"/>
    <w:rsid w:val="00940166"/>
    <w:rsid w:val="00945A32"/>
    <w:rsid w:val="00962D2E"/>
    <w:rsid w:val="00972B4B"/>
    <w:rsid w:val="00977D53"/>
    <w:rsid w:val="00982BD9"/>
    <w:rsid w:val="00984F75"/>
    <w:rsid w:val="00992DF4"/>
    <w:rsid w:val="009C7B22"/>
    <w:rsid w:val="009F1B03"/>
    <w:rsid w:val="009F7BA5"/>
    <w:rsid w:val="009F7EF4"/>
    <w:rsid w:val="00A017BF"/>
    <w:rsid w:val="00A05A9E"/>
    <w:rsid w:val="00A10416"/>
    <w:rsid w:val="00A27778"/>
    <w:rsid w:val="00A31151"/>
    <w:rsid w:val="00A445AD"/>
    <w:rsid w:val="00A472DF"/>
    <w:rsid w:val="00A51172"/>
    <w:rsid w:val="00A6370D"/>
    <w:rsid w:val="00A64F96"/>
    <w:rsid w:val="00A8639E"/>
    <w:rsid w:val="00AA5FA0"/>
    <w:rsid w:val="00AB5E4D"/>
    <w:rsid w:val="00AC181F"/>
    <w:rsid w:val="00AC5566"/>
    <w:rsid w:val="00AC6628"/>
    <w:rsid w:val="00AD0DA4"/>
    <w:rsid w:val="00AD3078"/>
    <w:rsid w:val="00AE29A6"/>
    <w:rsid w:val="00AE31F3"/>
    <w:rsid w:val="00AE4651"/>
    <w:rsid w:val="00AF05D4"/>
    <w:rsid w:val="00AF08A4"/>
    <w:rsid w:val="00AF0EF3"/>
    <w:rsid w:val="00AF3582"/>
    <w:rsid w:val="00AF5622"/>
    <w:rsid w:val="00AF764D"/>
    <w:rsid w:val="00B05BF5"/>
    <w:rsid w:val="00B3106B"/>
    <w:rsid w:val="00B34CA8"/>
    <w:rsid w:val="00B37D39"/>
    <w:rsid w:val="00B44805"/>
    <w:rsid w:val="00B66B97"/>
    <w:rsid w:val="00B67EF3"/>
    <w:rsid w:val="00B76FBA"/>
    <w:rsid w:val="00B85AA7"/>
    <w:rsid w:val="00B86871"/>
    <w:rsid w:val="00B876A2"/>
    <w:rsid w:val="00B91279"/>
    <w:rsid w:val="00BB4E07"/>
    <w:rsid w:val="00BC123A"/>
    <w:rsid w:val="00BC3C34"/>
    <w:rsid w:val="00BC64BD"/>
    <w:rsid w:val="00BE7ADC"/>
    <w:rsid w:val="00BF21EB"/>
    <w:rsid w:val="00BF3808"/>
    <w:rsid w:val="00BF65D1"/>
    <w:rsid w:val="00BF703D"/>
    <w:rsid w:val="00BF7C29"/>
    <w:rsid w:val="00BF7E9A"/>
    <w:rsid w:val="00C054D6"/>
    <w:rsid w:val="00C15215"/>
    <w:rsid w:val="00C16FEE"/>
    <w:rsid w:val="00C238A6"/>
    <w:rsid w:val="00C24CE9"/>
    <w:rsid w:val="00C40684"/>
    <w:rsid w:val="00C45A3B"/>
    <w:rsid w:val="00C5240F"/>
    <w:rsid w:val="00C5320E"/>
    <w:rsid w:val="00C55065"/>
    <w:rsid w:val="00C609B3"/>
    <w:rsid w:val="00C74AB4"/>
    <w:rsid w:val="00C77C27"/>
    <w:rsid w:val="00C84255"/>
    <w:rsid w:val="00C94202"/>
    <w:rsid w:val="00C94DB5"/>
    <w:rsid w:val="00C97426"/>
    <w:rsid w:val="00C97914"/>
    <w:rsid w:val="00CA2ECA"/>
    <w:rsid w:val="00CA41D8"/>
    <w:rsid w:val="00CA6326"/>
    <w:rsid w:val="00CB26A2"/>
    <w:rsid w:val="00CB6E60"/>
    <w:rsid w:val="00CC1062"/>
    <w:rsid w:val="00CC17F2"/>
    <w:rsid w:val="00CC1B1A"/>
    <w:rsid w:val="00CC57BB"/>
    <w:rsid w:val="00CD0F78"/>
    <w:rsid w:val="00CE36C9"/>
    <w:rsid w:val="00CE4EA8"/>
    <w:rsid w:val="00CF0FEB"/>
    <w:rsid w:val="00CF76A0"/>
    <w:rsid w:val="00D01990"/>
    <w:rsid w:val="00D03056"/>
    <w:rsid w:val="00D10C27"/>
    <w:rsid w:val="00D1178C"/>
    <w:rsid w:val="00D13DC4"/>
    <w:rsid w:val="00D21A0D"/>
    <w:rsid w:val="00D30112"/>
    <w:rsid w:val="00D30AA9"/>
    <w:rsid w:val="00D36DB1"/>
    <w:rsid w:val="00D376E1"/>
    <w:rsid w:val="00D40245"/>
    <w:rsid w:val="00D51D1E"/>
    <w:rsid w:val="00D52427"/>
    <w:rsid w:val="00D53CC5"/>
    <w:rsid w:val="00D64ADA"/>
    <w:rsid w:val="00D8071A"/>
    <w:rsid w:val="00D80D58"/>
    <w:rsid w:val="00D83559"/>
    <w:rsid w:val="00D97466"/>
    <w:rsid w:val="00DA1835"/>
    <w:rsid w:val="00DA2A07"/>
    <w:rsid w:val="00DA4587"/>
    <w:rsid w:val="00DB076F"/>
    <w:rsid w:val="00DB264B"/>
    <w:rsid w:val="00DC0B95"/>
    <w:rsid w:val="00DC0F75"/>
    <w:rsid w:val="00DD7996"/>
    <w:rsid w:val="00DE618A"/>
    <w:rsid w:val="00DE6214"/>
    <w:rsid w:val="00DF1BA8"/>
    <w:rsid w:val="00DF2708"/>
    <w:rsid w:val="00DF2717"/>
    <w:rsid w:val="00DF6ABE"/>
    <w:rsid w:val="00E02AF7"/>
    <w:rsid w:val="00E14D1E"/>
    <w:rsid w:val="00E24DEB"/>
    <w:rsid w:val="00E2556F"/>
    <w:rsid w:val="00E263DF"/>
    <w:rsid w:val="00E33DF4"/>
    <w:rsid w:val="00E417B8"/>
    <w:rsid w:val="00E41ECC"/>
    <w:rsid w:val="00E4266C"/>
    <w:rsid w:val="00E452B7"/>
    <w:rsid w:val="00E556AC"/>
    <w:rsid w:val="00E57999"/>
    <w:rsid w:val="00E60389"/>
    <w:rsid w:val="00E64781"/>
    <w:rsid w:val="00E71C81"/>
    <w:rsid w:val="00E72E51"/>
    <w:rsid w:val="00F02B73"/>
    <w:rsid w:val="00F16C4E"/>
    <w:rsid w:val="00F17A56"/>
    <w:rsid w:val="00F2080E"/>
    <w:rsid w:val="00F31ADA"/>
    <w:rsid w:val="00F433AE"/>
    <w:rsid w:val="00F4435D"/>
    <w:rsid w:val="00F52461"/>
    <w:rsid w:val="00F603C2"/>
    <w:rsid w:val="00F6475D"/>
    <w:rsid w:val="00F70FF9"/>
    <w:rsid w:val="00F71B20"/>
    <w:rsid w:val="00F72D07"/>
    <w:rsid w:val="00F75ABC"/>
    <w:rsid w:val="00F9534F"/>
    <w:rsid w:val="00F95C7D"/>
    <w:rsid w:val="00F96457"/>
    <w:rsid w:val="00FA1236"/>
    <w:rsid w:val="00FA5C7A"/>
    <w:rsid w:val="00FC0338"/>
    <w:rsid w:val="00FC09FD"/>
    <w:rsid w:val="00FC1898"/>
    <w:rsid w:val="00FC1D7B"/>
    <w:rsid w:val="00FC5E1B"/>
    <w:rsid w:val="00FD0726"/>
    <w:rsid w:val="00FD29AF"/>
    <w:rsid w:val="00FE7B0B"/>
    <w:rsid w:val="00FF0483"/>
    <w:rsid w:val="00FF1E5C"/>
    <w:rsid w:val="00FF258C"/>
    <w:rsid w:val="0830A3B2"/>
    <w:rsid w:val="0E67BB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BA8"/>
    <w:pPr>
      <w:spacing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5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pPr>
    <w:rPr>
      <w:rFonts w:ascii="Arial MT" w:eastAsia="Arial MT" w:hAnsi="Arial MT" w:cs="Arial MT"/>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asciiTheme="minorHAnsi" w:eastAsiaTheme="minorEastAsia" w:hAnsiTheme="minorHAnsi"/>
      <w:lang w:eastAsia="es-CO"/>
    </w:rPr>
  </w:style>
  <w:style w:type="character" w:styleId="nfasis">
    <w:name w:val="Emphasis"/>
    <w:basedOn w:val="Fuentedeprrafopredeter"/>
    <w:uiPriority w:val="20"/>
    <w:qFormat/>
    <w:rsid w:val="00141DC6"/>
    <w:rPr>
      <w:i/>
      <w:iCs/>
    </w:rPr>
  </w:style>
  <w:style w:type="character" w:customStyle="1" w:styleId="relative">
    <w:name w:val="relative"/>
    <w:basedOn w:val="Fuentedeprrafopredeter"/>
    <w:rsid w:val="00141DC6"/>
  </w:style>
  <w:style w:type="character" w:customStyle="1" w:styleId="normaltextrun">
    <w:name w:val="normaltextrun"/>
    <w:basedOn w:val="Fuentedeprrafopredeter"/>
    <w:rsid w:val="00141DC6"/>
  </w:style>
  <w:style w:type="character" w:customStyle="1" w:styleId="eop">
    <w:name w:val="eop"/>
    <w:basedOn w:val="Fuentedeprrafopredeter"/>
    <w:rsid w:val="00141DC6"/>
  </w:style>
  <w:style w:type="paragraph" w:customStyle="1" w:styleId="paragraph">
    <w:name w:val="paragraph"/>
    <w:basedOn w:val="Normal"/>
    <w:rsid w:val="00141DC6"/>
    <w:pPr>
      <w:spacing w:before="100" w:beforeAutospacing="1" w:after="100" w:afterAutospacing="1"/>
    </w:pPr>
    <w:rPr>
      <w:lang w:val="en-US" w:eastAsia="en-US"/>
    </w:rPr>
  </w:style>
  <w:style w:type="paragraph" w:styleId="Descripcin">
    <w:name w:val="caption"/>
    <w:basedOn w:val="Normal"/>
    <w:next w:val="Normal"/>
    <w:uiPriority w:val="35"/>
    <w:unhideWhenUsed/>
    <w:qFormat/>
    <w:rsid w:val="00141DC6"/>
    <w:pPr>
      <w:spacing w:after="200"/>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paragraph" w:customStyle="1" w:styleId="pdq2pgselectionanchorcontainer">
    <w:name w:val="pdq2pg_selectionanchorcontainer"/>
    <w:basedOn w:val="Normal"/>
    <w:rsid w:val="00FC5E1B"/>
    <w:pPr>
      <w:spacing w:before="100" w:beforeAutospacing="1" w:after="100" w:afterAutospacing="1"/>
    </w:pPr>
    <w:rPr>
      <w:lang w:eastAsia="es-CO"/>
    </w:rPr>
  </w:style>
  <w:style w:type="character" w:styleId="Mencinsinresolver">
    <w:name w:val="Unresolved Mention"/>
    <w:basedOn w:val="Fuentedeprrafopredeter"/>
    <w:uiPriority w:val="99"/>
    <w:semiHidden/>
    <w:unhideWhenUsed/>
    <w:rsid w:val="00BB4E07"/>
    <w:rPr>
      <w:color w:val="605E5C"/>
      <w:shd w:val="clear" w:color="auto" w:fill="E1DFDD"/>
    </w:rPr>
  </w:style>
  <w:style w:type="character" w:customStyle="1" w:styleId="Ttulo3Car">
    <w:name w:val="Título 3 Car"/>
    <w:basedOn w:val="Fuentedeprrafopredeter"/>
    <w:link w:val="Ttulo3"/>
    <w:uiPriority w:val="9"/>
    <w:rsid w:val="00DF1BA8"/>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218908053">
      <w:bodyDiv w:val="1"/>
      <w:marLeft w:val="0"/>
      <w:marRight w:val="0"/>
      <w:marTop w:val="0"/>
      <w:marBottom w:val="0"/>
      <w:divBdr>
        <w:top w:val="none" w:sz="0" w:space="0" w:color="auto"/>
        <w:left w:val="none" w:sz="0" w:space="0" w:color="auto"/>
        <w:bottom w:val="none" w:sz="0" w:space="0" w:color="auto"/>
        <w:right w:val="none" w:sz="0" w:space="0" w:color="auto"/>
      </w:divBdr>
    </w:div>
    <w:div w:id="223953800">
      <w:bodyDiv w:val="1"/>
      <w:marLeft w:val="0"/>
      <w:marRight w:val="0"/>
      <w:marTop w:val="0"/>
      <w:marBottom w:val="0"/>
      <w:divBdr>
        <w:top w:val="none" w:sz="0" w:space="0" w:color="auto"/>
        <w:left w:val="none" w:sz="0" w:space="0" w:color="auto"/>
        <w:bottom w:val="none" w:sz="0" w:space="0" w:color="auto"/>
        <w:right w:val="none" w:sz="0" w:space="0" w:color="auto"/>
      </w:divBdr>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402997044">
      <w:bodyDiv w:val="1"/>
      <w:marLeft w:val="0"/>
      <w:marRight w:val="0"/>
      <w:marTop w:val="0"/>
      <w:marBottom w:val="0"/>
      <w:divBdr>
        <w:top w:val="none" w:sz="0" w:space="0" w:color="auto"/>
        <w:left w:val="none" w:sz="0" w:space="0" w:color="auto"/>
        <w:bottom w:val="none" w:sz="0" w:space="0" w:color="auto"/>
        <w:right w:val="none" w:sz="0" w:space="0" w:color="auto"/>
      </w:divBdr>
      <w:divsChild>
        <w:div w:id="520749462">
          <w:marLeft w:val="0"/>
          <w:marRight w:val="0"/>
          <w:marTop w:val="0"/>
          <w:marBottom w:val="0"/>
          <w:divBdr>
            <w:top w:val="none" w:sz="0" w:space="0" w:color="auto"/>
            <w:left w:val="none" w:sz="0" w:space="0" w:color="auto"/>
            <w:bottom w:val="none" w:sz="0" w:space="0" w:color="auto"/>
            <w:right w:val="none" w:sz="0" w:space="0" w:color="auto"/>
          </w:divBdr>
          <w:divsChild>
            <w:div w:id="1402215043">
              <w:marLeft w:val="0"/>
              <w:marRight w:val="0"/>
              <w:marTop w:val="0"/>
              <w:marBottom w:val="0"/>
              <w:divBdr>
                <w:top w:val="none" w:sz="0" w:space="0" w:color="auto"/>
                <w:left w:val="none" w:sz="0" w:space="0" w:color="auto"/>
                <w:bottom w:val="none" w:sz="0" w:space="0" w:color="auto"/>
                <w:right w:val="none" w:sz="0" w:space="0" w:color="auto"/>
              </w:divBdr>
            </w:div>
          </w:divsChild>
        </w:div>
        <w:div w:id="600799115">
          <w:marLeft w:val="0"/>
          <w:marRight w:val="0"/>
          <w:marTop w:val="0"/>
          <w:marBottom w:val="0"/>
          <w:divBdr>
            <w:top w:val="none" w:sz="0" w:space="0" w:color="auto"/>
            <w:left w:val="none" w:sz="0" w:space="0" w:color="auto"/>
            <w:bottom w:val="none" w:sz="0" w:space="0" w:color="auto"/>
            <w:right w:val="none" w:sz="0" w:space="0" w:color="auto"/>
          </w:divBdr>
          <w:divsChild>
            <w:div w:id="1259485692">
              <w:marLeft w:val="0"/>
              <w:marRight w:val="0"/>
              <w:marTop w:val="0"/>
              <w:marBottom w:val="0"/>
              <w:divBdr>
                <w:top w:val="none" w:sz="0" w:space="0" w:color="auto"/>
                <w:left w:val="none" w:sz="0" w:space="0" w:color="auto"/>
                <w:bottom w:val="none" w:sz="0" w:space="0" w:color="auto"/>
                <w:right w:val="none" w:sz="0" w:space="0" w:color="auto"/>
              </w:divBdr>
            </w:div>
          </w:divsChild>
        </w:div>
        <w:div w:id="1094284358">
          <w:marLeft w:val="0"/>
          <w:marRight w:val="0"/>
          <w:marTop w:val="0"/>
          <w:marBottom w:val="0"/>
          <w:divBdr>
            <w:top w:val="none" w:sz="0" w:space="0" w:color="auto"/>
            <w:left w:val="none" w:sz="0" w:space="0" w:color="auto"/>
            <w:bottom w:val="none" w:sz="0" w:space="0" w:color="auto"/>
            <w:right w:val="none" w:sz="0" w:space="0" w:color="auto"/>
          </w:divBdr>
          <w:divsChild>
            <w:div w:id="1001615990">
              <w:marLeft w:val="0"/>
              <w:marRight w:val="0"/>
              <w:marTop w:val="0"/>
              <w:marBottom w:val="0"/>
              <w:divBdr>
                <w:top w:val="none" w:sz="0" w:space="0" w:color="auto"/>
                <w:left w:val="none" w:sz="0" w:space="0" w:color="auto"/>
                <w:bottom w:val="none" w:sz="0" w:space="0" w:color="auto"/>
                <w:right w:val="none" w:sz="0" w:space="0" w:color="auto"/>
              </w:divBdr>
            </w:div>
          </w:divsChild>
        </w:div>
        <w:div w:id="459764358">
          <w:marLeft w:val="0"/>
          <w:marRight w:val="0"/>
          <w:marTop w:val="0"/>
          <w:marBottom w:val="0"/>
          <w:divBdr>
            <w:top w:val="none" w:sz="0" w:space="0" w:color="auto"/>
            <w:left w:val="none" w:sz="0" w:space="0" w:color="auto"/>
            <w:bottom w:val="none" w:sz="0" w:space="0" w:color="auto"/>
            <w:right w:val="none" w:sz="0" w:space="0" w:color="auto"/>
          </w:divBdr>
          <w:divsChild>
            <w:div w:id="165637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17506">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29416761">
      <w:bodyDiv w:val="1"/>
      <w:marLeft w:val="0"/>
      <w:marRight w:val="0"/>
      <w:marTop w:val="0"/>
      <w:marBottom w:val="0"/>
      <w:divBdr>
        <w:top w:val="none" w:sz="0" w:space="0" w:color="auto"/>
        <w:left w:val="none" w:sz="0" w:space="0" w:color="auto"/>
        <w:bottom w:val="none" w:sz="0" w:space="0" w:color="auto"/>
        <w:right w:val="none" w:sz="0" w:space="0" w:color="auto"/>
      </w:divBdr>
      <w:divsChild>
        <w:div w:id="198322486">
          <w:marLeft w:val="0"/>
          <w:marRight w:val="0"/>
          <w:marTop w:val="0"/>
          <w:marBottom w:val="0"/>
          <w:divBdr>
            <w:top w:val="none" w:sz="0" w:space="0" w:color="auto"/>
            <w:left w:val="none" w:sz="0" w:space="0" w:color="auto"/>
            <w:bottom w:val="none" w:sz="0" w:space="0" w:color="auto"/>
            <w:right w:val="none" w:sz="0" w:space="0" w:color="auto"/>
          </w:divBdr>
          <w:divsChild>
            <w:div w:id="1509103267">
              <w:marLeft w:val="0"/>
              <w:marRight w:val="0"/>
              <w:marTop w:val="0"/>
              <w:marBottom w:val="0"/>
              <w:divBdr>
                <w:top w:val="none" w:sz="0" w:space="0" w:color="auto"/>
                <w:left w:val="none" w:sz="0" w:space="0" w:color="auto"/>
                <w:bottom w:val="none" w:sz="0" w:space="0" w:color="auto"/>
                <w:right w:val="none" w:sz="0" w:space="0" w:color="auto"/>
              </w:divBdr>
            </w:div>
          </w:divsChild>
        </w:div>
        <w:div w:id="1644239224">
          <w:marLeft w:val="0"/>
          <w:marRight w:val="0"/>
          <w:marTop w:val="0"/>
          <w:marBottom w:val="0"/>
          <w:divBdr>
            <w:top w:val="none" w:sz="0" w:space="0" w:color="auto"/>
            <w:left w:val="none" w:sz="0" w:space="0" w:color="auto"/>
            <w:bottom w:val="none" w:sz="0" w:space="0" w:color="auto"/>
            <w:right w:val="none" w:sz="0" w:space="0" w:color="auto"/>
          </w:divBdr>
          <w:divsChild>
            <w:div w:id="160596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57600">
      <w:bodyDiv w:val="1"/>
      <w:marLeft w:val="0"/>
      <w:marRight w:val="0"/>
      <w:marTop w:val="0"/>
      <w:marBottom w:val="0"/>
      <w:divBdr>
        <w:top w:val="none" w:sz="0" w:space="0" w:color="auto"/>
        <w:left w:val="none" w:sz="0" w:space="0" w:color="auto"/>
        <w:bottom w:val="none" w:sz="0" w:space="0" w:color="auto"/>
        <w:right w:val="none" w:sz="0" w:space="0" w:color="auto"/>
      </w:divBdr>
      <w:divsChild>
        <w:div w:id="632565384">
          <w:marLeft w:val="0"/>
          <w:marRight w:val="0"/>
          <w:marTop w:val="0"/>
          <w:marBottom w:val="0"/>
          <w:divBdr>
            <w:top w:val="none" w:sz="0" w:space="0" w:color="auto"/>
            <w:left w:val="none" w:sz="0" w:space="0" w:color="auto"/>
            <w:bottom w:val="none" w:sz="0" w:space="0" w:color="auto"/>
            <w:right w:val="none" w:sz="0" w:space="0" w:color="auto"/>
          </w:divBdr>
          <w:divsChild>
            <w:div w:id="43582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544022466">
      <w:bodyDiv w:val="1"/>
      <w:marLeft w:val="0"/>
      <w:marRight w:val="0"/>
      <w:marTop w:val="0"/>
      <w:marBottom w:val="0"/>
      <w:divBdr>
        <w:top w:val="none" w:sz="0" w:space="0" w:color="auto"/>
        <w:left w:val="none" w:sz="0" w:space="0" w:color="auto"/>
        <w:bottom w:val="none" w:sz="0" w:space="0" w:color="auto"/>
        <w:right w:val="none" w:sz="0" w:space="0" w:color="auto"/>
      </w:divBdr>
      <w:divsChild>
        <w:div w:id="1713647986">
          <w:marLeft w:val="0"/>
          <w:marRight w:val="0"/>
          <w:marTop w:val="0"/>
          <w:marBottom w:val="0"/>
          <w:divBdr>
            <w:top w:val="none" w:sz="0" w:space="0" w:color="auto"/>
            <w:left w:val="none" w:sz="0" w:space="0" w:color="auto"/>
            <w:bottom w:val="none" w:sz="0" w:space="0" w:color="auto"/>
            <w:right w:val="none" w:sz="0" w:space="0" w:color="auto"/>
          </w:divBdr>
          <w:divsChild>
            <w:div w:id="2077168681">
              <w:marLeft w:val="0"/>
              <w:marRight w:val="0"/>
              <w:marTop w:val="0"/>
              <w:marBottom w:val="0"/>
              <w:divBdr>
                <w:top w:val="none" w:sz="0" w:space="0" w:color="auto"/>
                <w:left w:val="none" w:sz="0" w:space="0" w:color="auto"/>
                <w:bottom w:val="none" w:sz="0" w:space="0" w:color="auto"/>
                <w:right w:val="none" w:sz="0" w:space="0" w:color="auto"/>
              </w:divBdr>
            </w:div>
          </w:divsChild>
        </w:div>
        <w:div w:id="392316870">
          <w:marLeft w:val="0"/>
          <w:marRight w:val="0"/>
          <w:marTop w:val="0"/>
          <w:marBottom w:val="0"/>
          <w:divBdr>
            <w:top w:val="none" w:sz="0" w:space="0" w:color="auto"/>
            <w:left w:val="none" w:sz="0" w:space="0" w:color="auto"/>
            <w:bottom w:val="none" w:sz="0" w:space="0" w:color="auto"/>
            <w:right w:val="none" w:sz="0" w:space="0" w:color="auto"/>
          </w:divBdr>
          <w:divsChild>
            <w:div w:id="12286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137378840">
      <w:bodyDiv w:val="1"/>
      <w:marLeft w:val="0"/>
      <w:marRight w:val="0"/>
      <w:marTop w:val="0"/>
      <w:marBottom w:val="0"/>
      <w:divBdr>
        <w:top w:val="none" w:sz="0" w:space="0" w:color="auto"/>
        <w:left w:val="none" w:sz="0" w:space="0" w:color="auto"/>
        <w:bottom w:val="none" w:sz="0" w:space="0" w:color="auto"/>
        <w:right w:val="none" w:sz="0" w:space="0" w:color="auto"/>
      </w:divBdr>
      <w:divsChild>
        <w:div w:id="1328941862">
          <w:marLeft w:val="0"/>
          <w:marRight w:val="0"/>
          <w:marTop w:val="0"/>
          <w:marBottom w:val="0"/>
          <w:divBdr>
            <w:top w:val="none" w:sz="0" w:space="0" w:color="auto"/>
            <w:left w:val="none" w:sz="0" w:space="0" w:color="auto"/>
            <w:bottom w:val="none" w:sz="0" w:space="0" w:color="auto"/>
            <w:right w:val="none" w:sz="0" w:space="0" w:color="auto"/>
          </w:divBdr>
          <w:divsChild>
            <w:div w:id="116014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220363162">
      <w:bodyDiv w:val="1"/>
      <w:marLeft w:val="0"/>
      <w:marRight w:val="0"/>
      <w:marTop w:val="0"/>
      <w:marBottom w:val="0"/>
      <w:divBdr>
        <w:top w:val="none" w:sz="0" w:space="0" w:color="auto"/>
        <w:left w:val="none" w:sz="0" w:space="0" w:color="auto"/>
        <w:bottom w:val="none" w:sz="0" w:space="0" w:color="auto"/>
        <w:right w:val="none" w:sz="0" w:space="0" w:color="auto"/>
      </w:divBdr>
    </w:div>
    <w:div w:id="1262645213">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488595929">
      <w:bodyDiv w:val="1"/>
      <w:marLeft w:val="0"/>
      <w:marRight w:val="0"/>
      <w:marTop w:val="0"/>
      <w:marBottom w:val="0"/>
      <w:divBdr>
        <w:top w:val="none" w:sz="0" w:space="0" w:color="auto"/>
        <w:left w:val="none" w:sz="0" w:space="0" w:color="auto"/>
        <w:bottom w:val="none" w:sz="0" w:space="0" w:color="auto"/>
        <w:right w:val="none" w:sz="0" w:space="0" w:color="auto"/>
      </w:divBdr>
    </w:div>
    <w:div w:id="1488669019">
      <w:bodyDiv w:val="1"/>
      <w:marLeft w:val="0"/>
      <w:marRight w:val="0"/>
      <w:marTop w:val="0"/>
      <w:marBottom w:val="0"/>
      <w:divBdr>
        <w:top w:val="none" w:sz="0" w:space="0" w:color="auto"/>
        <w:left w:val="none" w:sz="0" w:space="0" w:color="auto"/>
        <w:bottom w:val="none" w:sz="0" w:space="0" w:color="auto"/>
        <w:right w:val="none" w:sz="0" w:space="0" w:color="auto"/>
      </w:divBdr>
      <w:divsChild>
        <w:div w:id="57290336">
          <w:marLeft w:val="0"/>
          <w:marRight w:val="0"/>
          <w:marTop w:val="0"/>
          <w:marBottom w:val="0"/>
          <w:divBdr>
            <w:top w:val="none" w:sz="0" w:space="0" w:color="auto"/>
            <w:left w:val="none" w:sz="0" w:space="0" w:color="auto"/>
            <w:bottom w:val="none" w:sz="0" w:space="0" w:color="auto"/>
            <w:right w:val="none" w:sz="0" w:space="0" w:color="auto"/>
          </w:divBdr>
          <w:divsChild>
            <w:div w:id="315762497">
              <w:marLeft w:val="0"/>
              <w:marRight w:val="0"/>
              <w:marTop w:val="0"/>
              <w:marBottom w:val="0"/>
              <w:divBdr>
                <w:top w:val="none" w:sz="0" w:space="0" w:color="auto"/>
                <w:left w:val="none" w:sz="0" w:space="0" w:color="auto"/>
                <w:bottom w:val="none" w:sz="0" w:space="0" w:color="auto"/>
                <w:right w:val="none" w:sz="0" w:space="0" w:color="auto"/>
              </w:divBdr>
            </w:div>
          </w:divsChild>
        </w:div>
        <w:div w:id="839810666">
          <w:marLeft w:val="0"/>
          <w:marRight w:val="0"/>
          <w:marTop w:val="0"/>
          <w:marBottom w:val="0"/>
          <w:divBdr>
            <w:top w:val="none" w:sz="0" w:space="0" w:color="auto"/>
            <w:left w:val="none" w:sz="0" w:space="0" w:color="auto"/>
            <w:bottom w:val="none" w:sz="0" w:space="0" w:color="auto"/>
            <w:right w:val="none" w:sz="0" w:space="0" w:color="auto"/>
          </w:divBdr>
          <w:divsChild>
            <w:div w:id="134794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49996">
      <w:bodyDiv w:val="1"/>
      <w:marLeft w:val="0"/>
      <w:marRight w:val="0"/>
      <w:marTop w:val="0"/>
      <w:marBottom w:val="0"/>
      <w:divBdr>
        <w:top w:val="none" w:sz="0" w:space="0" w:color="auto"/>
        <w:left w:val="none" w:sz="0" w:space="0" w:color="auto"/>
        <w:bottom w:val="none" w:sz="0" w:space="0" w:color="auto"/>
        <w:right w:val="none" w:sz="0" w:space="0" w:color="auto"/>
      </w:divBdr>
    </w:div>
    <w:div w:id="1654411492">
      <w:bodyDiv w:val="1"/>
      <w:marLeft w:val="0"/>
      <w:marRight w:val="0"/>
      <w:marTop w:val="0"/>
      <w:marBottom w:val="0"/>
      <w:divBdr>
        <w:top w:val="none" w:sz="0" w:space="0" w:color="auto"/>
        <w:left w:val="none" w:sz="0" w:space="0" w:color="auto"/>
        <w:bottom w:val="none" w:sz="0" w:space="0" w:color="auto"/>
        <w:right w:val="none" w:sz="0" w:space="0" w:color="auto"/>
      </w:divBdr>
      <w:divsChild>
        <w:div w:id="796921647">
          <w:marLeft w:val="0"/>
          <w:marRight w:val="0"/>
          <w:marTop w:val="0"/>
          <w:marBottom w:val="0"/>
          <w:divBdr>
            <w:top w:val="none" w:sz="0" w:space="0" w:color="auto"/>
            <w:left w:val="none" w:sz="0" w:space="0" w:color="auto"/>
            <w:bottom w:val="none" w:sz="0" w:space="0" w:color="auto"/>
            <w:right w:val="none" w:sz="0" w:space="0" w:color="auto"/>
          </w:divBdr>
          <w:divsChild>
            <w:div w:id="1186401926">
              <w:marLeft w:val="0"/>
              <w:marRight w:val="0"/>
              <w:marTop w:val="0"/>
              <w:marBottom w:val="0"/>
              <w:divBdr>
                <w:top w:val="none" w:sz="0" w:space="0" w:color="auto"/>
                <w:left w:val="none" w:sz="0" w:space="0" w:color="auto"/>
                <w:bottom w:val="none" w:sz="0" w:space="0" w:color="auto"/>
                <w:right w:val="none" w:sz="0" w:space="0" w:color="auto"/>
              </w:divBdr>
            </w:div>
          </w:divsChild>
        </w:div>
        <w:div w:id="247613721">
          <w:marLeft w:val="0"/>
          <w:marRight w:val="0"/>
          <w:marTop w:val="0"/>
          <w:marBottom w:val="0"/>
          <w:divBdr>
            <w:top w:val="none" w:sz="0" w:space="0" w:color="auto"/>
            <w:left w:val="none" w:sz="0" w:space="0" w:color="auto"/>
            <w:bottom w:val="none" w:sz="0" w:space="0" w:color="auto"/>
            <w:right w:val="none" w:sz="0" w:space="0" w:color="auto"/>
          </w:divBdr>
          <w:divsChild>
            <w:div w:id="937954445">
              <w:marLeft w:val="0"/>
              <w:marRight w:val="0"/>
              <w:marTop w:val="0"/>
              <w:marBottom w:val="0"/>
              <w:divBdr>
                <w:top w:val="none" w:sz="0" w:space="0" w:color="auto"/>
                <w:left w:val="none" w:sz="0" w:space="0" w:color="auto"/>
                <w:bottom w:val="none" w:sz="0" w:space="0" w:color="auto"/>
                <w:right w:val="none" w:sz="0" w:space="0" w:color="auto"/>
              </w:divBdr>
            </w:div>
          </w:divsChild>
        </w:div>
        <w:div w:id="980892021">
          <w:marLeft w:val="0"/>
          <w:marRight w:val="0"/>
          <w:marTop w:val="0"/>
          <w:marBottom w:val="0"/>
          <w:divBdr>
            <w:top w:val="none" w:sz="0" w:space="0" w:color="auto"/>
            <w:left w:val="none" w:sz="0" w:space="0" w:color="auto"/>
            <w:bottom w:val="none" w:sz="0" w:space="0" w:color="auto"/>
            <w:right w:val="none" w:sz="0" w:space="0" w:color="auto"/>
          </w:divBdr>
          <w:divsChild>
            <w:div w:id="1074089934">
              <w:marLeft w:val="0"/>
              <w:marRight w:val="0"/>
              <w:marTop w:val="0"/>
              <w:marBottom w:val="0"/>
              <w:divBdr>
                <w:top w:val="none" w:sz="0" w:space="0" w:color="auto"/>
                <w:left w:val="none" w:sz="0" w:space="0" w:color="auto"/>
                <w:bottom w:val="none" w:sz="0" w:space="0" w:color="auto"/>
                <w:right w:val="none" w:sz="0" w:space="0" w:color="auto"/>
              </w:divBdr>
            </w:div>
          </w:divsChild>
        </w:div>
        <w:div w:id="1238635644">
          <w:marLeft w:val="0"/>
          <w:marRight w:val="0"/>
          <w:marTop w:val="0"/>
          <w:marBottom w:val="0"/>
          <w:divBdr>
            <w:top w:val="none" w:sz="0" w:space="0" w:color="auto"/>
            <w:left w:val="none" w:sz="0" w:space="0" w:color="auto"/>
            <w:bottom w:val="none" w:sz="0" w:space="0" w:color="auto"/>
            <w:right w:val="none" w:sz="0" w:space="0" w:color="auto"/>
          </w:divBdr>
          <w:divsChild>
            <w:div w:id="60385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712270463">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292577">
      <w:bodyDiv w:val="1"/>
      <w:marLeft w:val="0"/>
      <w:marRight w:val="0"/>
      <w:marTop w:val="0"/>
      <w:marBottom w:val="0"/>
      <w:divBdr>
        <w:top w:val="none" w:sz="0" w:space="0" w:color="auto"/>
        <w:left w:val="none" w:sz="0" w:space="0" w:color="auto"/>
        <w:bottom w:val="none" w:sz="0" w:space="0" w:color="auto"/>
        <w:right w:val="none" w:sz="0" w:space="0" w:color="auto"/>
      </w:divBdr>
      <w:divsChild>
        <w:div w:id="428044784">
          <w:marLeft w:val="0"/>
          <w:marRight w:val="0"/>
          <w:marTop w:val="0"/>
          <w:marBottom w:val="0"/>
          <w:divBdr>
            <w:top w:val="none" w:sz="0" w:space="0" w:color="auto"/>
            <w:left w:val="none" w:sz="0" w:space="0" w:color="auto"/>
            <w:bottom w:val="none" w:sz="0" w:space="0" w:color="auto"/>
            <w:right w:val="none" w:sz="0" w:space="0" w:color="auto"/>
          </w:divBdr>
          <w:divsChild>
            <w:div w:id="674843437">
              <w:marLeft w:val="0"/>
              <w:marRight w:val="0"/>
              <w:marTop w:val="0"/>
              <w:marBottom w:val="0"/>
              <w:divBdr>
                <w:top w:val="none" w:sz="0" w:space="0" w:color="auto"/>
                <w:left w:val="none" w:sz="0" w:space="0" w:color="auto"/>
                <w:bottom w:val="none" w:sz="0" w:space="0" w:color="auto"/>
                <w:right w:val="none" w:sz="0" w:space="0" w:color="auto"/>
              </w:divBdr>
            </w:div>
          </w:divsChild>
        </w:div>
        <w:div w:id="1427077261">
          <w:marLeft w:val="0"/>
          <w:marRight w:val="0"/>
          <w:marTop w:val="0"/>
          <w:marBottom w:val="0"/>
          <w:divBdr>
            <w:top w:val="none" w:sz="0" w:space="0" w:color="auto"/>
            <w:left w:val="none" w:sz="0" w:space="0" w:color="auto"/>
            <w:bottom w:val="none" w:sz="0" w:space="0" w:color="auto"/>
            <w:right w:val="none" w:sz="0" w:space="0" w:color="auto"/>
          </w:divBdr>
          <w:divsChild>
            <w:div w:id="17326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855573">
      <w:bodyDiv w:val="1"/>
      <w:marLeft w:val="0"/>
      <w:marRight w:val="0"/>
      <w:marTop w:val="0"/>
      <w:marBottom w:val="0"/>
      <w:divBdr>
        <w:top w:val="none" w:sz="0" w:space="0" w:color="auto"/>
        <w:left w:val="none" w:sz="0" w:space="0" w:color="auto"/>
        <w:bottom w:val="none" w:sz="0" w:space="0" w:color="auto"/>
        <w:right w:val="none" w:sz="0" w:space="0" w:color="auto"/>
      </w:divBdr>
      <w:divsChild>
        <w:div w:id="1426926965">
          <w:marLeft w:val="0"/>
          <w:marRight w:val="0"/>
          <w:marTop w:val="0"/>
          <w:marBottom w:val="0"/>
          <w:divBdr>
            <w:top w:val="none" w:sz="0" w:space="0" w:color="auto"/>
            <w:left w:val="none" w:sz="0" w:space="0" w:color="auto"/>
            <w:bottom w:val="none" w:sz="0" w:space="0" w:color="auto"/>
            <w:right w:val="none" w:sz="0" w:space="0" w:color="auto"/>
          </w:divBdr>
          <w:divsChild>
            <w:div w:id="121203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2016951852">
      <w:bodyDiv w:val="1"/>
      <w:marLeft w:val="0"/>
      <w:marRight w:val="0"/>
      <w:marTop w:val="0"/>
      <w:marBottom w:val="0"/>
      <w:divBdr>
        <w:top w:val="none" w:sz="0" w:space="0" w:color="auto"/>
        <w:left w:val="none" w:sz="0" w:space="0" w:color="auto"/>
        <w:bottom w:val="none" w:sz="0" w:space="0" w:color="auto"/>
        <w:right w:val="none" w:sz="0" w:space="0" w:color="auto"/>
      </w:divBdr>
      <w:divsChild>
        <w:div w:id="142625210">
          <w:marLeft w:val="0"/>
          <w:marRight w:val="0"/>
          <w:marTop w:val="0"/>
          <w:marBottom w:val="0"/>
          <w:divBdr>
            <w:top w:val="none" w:sz="0" w:space="0" w:color="auto"/>
            <w:left w:val="none" w:sz="0" w:space="0" w:color="auto"/>
            <w:bottom w:val="none" w:sz="0" w:space="0" w:color="auto"/>
            <w:right w:val="none" w:sz="0" w:space="0" w:color="auto"/>
          </w:divBdr>
          <w:divsChild>
            <w:div w:id="18128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75914">
      <w:bodyDiv w:val="1"/>
      <w:marLeft w:val="0"/>
      <w:marRight w:val="0"/>
      <w:marTop w:val="0"/>
      <w:marBottom w:val="0"/>
      <w:divBdr>
        <w:top w:val="none" w:sz="0" w:space="0" w:color="auto"/>
        <w:left w:val="none" w:sz="0" w:space="0" w:color="auto"/>
        <w:bottom w:val="none" w:sz="0" w:space="0" w:color="auto"/>
        <w:right w:val="none" w:sz="0" w:space="0" w:color="auto"/>
      </w:divBdr>
      <w:divsChild>
        <w:div w:id="153423676">
          <w:marLeft w:val="0"/>
          <w:marRight w:val="0"/>
          <w:marTop w:val="0"/>
          <w:marBottom w:val="0"/>
          <w:divBdr>
            <w:top w:val="none" w:sz="0" w:space="0" w:color="auto"/>
            <w:left w:val="none" w:sz="0" w:space="0" w:color="auto"/>
            <w:bottom w:val="none" w:sz="0" w:space="0" w:color="auto"/>
            <w:right w:val="none" w:sz="0" w:space="0" w:color="auto"/>
          </w:divBdr>
          <w:divsChild>
            <w:div w:id="1476071045">
              <w:marLeft w:val="0"/>
              <w:marRight w:val="0"/>
              <w:marTop w:val="0"/>
              <w:marBottom w:val="0"/>
              <w:divBdr>
                <w:top w:val="none" w:sz="0" w:space="0" w:color="auto"/>
                <w:left w:val="none" w:sz="0" w:space="0" w:color="auto"/>
                <w:bottom w:val="none" w:sz="0" w:space="0" w:color="auto"/>
                <w:right w:val="none" w:sz="0" w:space="0" w:color="auto"/>
              </w:divBdr>
              <w:divsChild>
                <w:div w:id="1130512334">
                  <w:marLeft w:val="0"/>
                  <w:marRight w:val="0"/>
                  <w:marTop w:val="0"/>
                  <w:marBottom w:val="0"/>
                  <w:divBdr>
                    <w:top w:val="none" w:sz="0" w:space="0" w:color="auto"/>
                    <w:left w:val="none" w:sz="0" w:space="0" w:color="auto"/>
                    <w:bottom w:val="none" w:sz="0" w:space="0" w:color="auto"/>
                    <w:right w:val="none" w:sz="0" w:space="0" w:color="auto"/>
                  </w:divBdr>
                  <w:divsChild>
                    <w:div w:id="1885143198">
                      <w:marLeft w:val="0"/>
                      <w:marRight w:val="0"/>
                      <w:marTop w:val="0"/>
                      <w:marBottom w:val="0"/>
                      <w:divBdr>
                        <w:top w:val="none" w:sz="0" w:space="0" w:color="auto"/>
                        <w:left w:val="none" w:sz="0" w:space="0" w:color="auto"/>
                        <w:bottom w:val="none" w:sz="0" w:space="0" w:color="auto"/>
                        <w:right w:val="none" w:sz="0" w:space="0" w:color="auto"/>
                      </w:divBdr>
                      <w:divsChild>
                        <w:div w:id="1822573205">
                          <w:marLeft w:val="0"/>
                          <w:marRight w:val="0"/>
                          <w:marTop w:val="0"/>
                          <w:marBottom w:val="0"/>
                          <w:divBdr>
                            <w:top w:val="none" w:sz="0" w:space="0" w:color="auto"/>
                            <w:left w:val="none" w:sz="0" w:space="0" w:color="auto"/>
                            <w:bottom w:val="none" w:sz="0" w:space="0" w:color="auto"/>
                            <w:right w:val="none" w:sz="0" w:space="0" w:color="auto"/>
                          </w:divBdr>
                          <w:divsChild>
                            <w:div w:id="322974316">
                              <w:marLeft w:val="0"/>
                              <w:marRight w:val="0"/>
                              <w:marTop w:val="0"/>
                              <w:marBottom w:val="0"/>
                              <w:divBdr>
                                <w:top w:val="none" w:sz="0" w:space="0" w:color="auto"/>
                                <w:left w:val="none" w:sz="0" w:space="0" w:color="auto"/>
                                <w:bottom w:val="none" w:sz="0" w:space="0" w:color="auto"/>
                                <w:right w:val="none" w:sz="0" w:space="0" w:color="auto"/>
                              </w:divBdr>
                              <w:divsChild>
                                <w:div w:id="425345356">
                                  <w:marLeft w:val="0"/>
                                  <w:marRight w:val="0"/>
                                  <w:marTop w:val="0"/>
                                  <w:marBottom w:val="0"/>
                                  <w:divBdr>
                                    <w:top w:val="none" w:sz="0" w:space="0" w:color="auto"/>
                                    <w:left w:val="none" w:sz="0" w:space="0" w:color="auto"/>
                                    <w:bottom w:val="none" w:sz="0" w:space="0" w:color="auto"/>
                                    <w:right w:val="none" w:sz="0" w:space="0" w:color="auto"/>
                                  </w:divBdr>
                                  <w:divsChild>
                                    <w:div w:id="771513191">
                                      <w:marLeft w:val="0"/>
                                      <w:marRight w:val="0"/>
                                      <w:marTop w:val="0"/>
                                      <w:marBottom w:val="0"/>
                                      <w:divBdr>
                                        <w:top w:val="none" w:sz="0" w:space="0" w:color="auto"/>
                                        <w:left w:val="none" w:sz="0" w:space="0" w:color="auto"/>
                                        <w:bottom w:val="none" w:sz="0" w:space="0" w:color="auto"/>
                                        <w:right w:val="none" w:sz="0" w:space="0" w:color="auto"/>
                                      </w:divBdr>
                                      <w:divsChild>
                                        <w:div w:id="1886328871">
                                          <w:marLeft w:val="0"/>
                                          <w:marRight w:val="0"/>
                                          <w:marTop w:val="0"/>
                                          <w:marBottom w:val="0"/>
                                          <w:divBdr>
                                            <w:top w:val="none" w:sz="0" w:space="0" w:color="auto"/>
                                            <w:left w:val="none" w:sz="0" w:space="0" w:color="auto"/>
                                            <w:bottom w:val="none" w:sz="0" w:space="0" w:color="auto"/>
                                            <w:right w:val="none" w:sz="0" w:space="0" w:color="auto"/>
                                          </w:divBdr>
                                          <w:divsChild>
                                            <w:div w:id="1989164379">
                                              <w:marLeft w:val="0"/>
                                              <w:marRight w:val="0"/>
                                              <w:marTop w:val="0"/>
                                              <w:marBottom w:val="0"/>
                                              <w:divBdr>
                                                <w:top w:val="none" w:sz="0" w:space="0" w:color="auto"/>
                                                <w:left w:val="none" w:sz="0" w:space="0" w:color="auto"/>
                                                <w:bottom w:val="none" w:sz="0" w:space="0" w:color="auto"/>
                                                <w:right w:val="none" w:sz="0" w:space="0" w:color="auto"/>
                                              </w:divBdr>
                                            </w:div>
                                          </w:divsChild>
                                        </w:div>
                                        <w:div w:id="3017319">
                                          <w:marLeft w:val="0"/>
                                          <w:marRight w:val="0"/>
                                          <w:marTop w:val="0"/>
                                          <w:marBottom w:val="0"/>
                                          <w:divBdr>
                                            <w:top w:val="none" w:sz="0" w:space="0" w:color="auto"/>
                                            <w:left w:val="none" w:sz="0" w:space="0" w:color="auto"/>
                                            <w:bottom w:val="none" w:sz="0" w:space="0" w:color="auto"/>
                                            <w:right w:val="none" w:sz="0" w:space="0" w:color="auto"/>
                                          </w:divBdr>
                                          <w:divsChild>
                                            <w:div w:id="209527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foto-gratis/primer-plano-costurera-trabajando-cinta-metrica_7337925.htm" TargetMode="External"/><Relationship Id="rId13" Type="http://schemas.openxmlformats.org/officeDocument/2006/relationships/hyperlink" Target="https://www.magnific.com/es/foto-gratis/jovenes-que-entrenan-gimnasio-matutino_7377513.htm" TargetMode="External"/><Relationship Id="rId18" Type="http://schemas.openxmlformats.org/officeDocument/2006/relationships/hyperlink" Target="https://sena4.sharepoint.com/:b:/r/teams/REPOSITORIORECURSOSDIGITALES/Documentos%20compartidos/2026/Santander/Complementarias/52450490-Patronaje%20de%20ropa%20interior%20femenina/1.%20FinalxVirtualizar/Contenidos/CF01/Formatos%20DI/Anexos/Anexo_02_Ana%CC%81lisis_de_tallas_y_medidas.pdf?d=w7f886edc0a4342d6a9ba7ce448bb8acc&amp;csf=1&amp;web=1&amp;e=7z0Zaa" TargetMode="External"/><Relationship Id="rId26" Type="http://schemas.openxmlformats.org/officeDocument/2006/relationships/hyperlink" Target="https://www.freepik.es/fotos-premium/paja-decorativa-hecha-mano-sobre-fondo-madera_58064266.htm" TargetMode="External"/><Relationship Id="rId3" Type="http://schemas.openxmlformats.org/officeDocument/2006/relationships/hyperlink" Target="https://www.magnific.com/es/foto-gratis/mujer-midiendo-primer-plano-regla_12809666.htm" TargetMode="External"/><Relationship Id="rId21" Type="http://schemas.openxmlformats.org/officeDocument/2006/relationships/hyperlink" Target="https://www.shutterstock.com/es/image-vector/female-underwear-types-pants-collection-lingerie-297474395?dd_referrer=" TargetMode="External"/><Relationship Id="rId7" Type="http://schemas.openxmlformats.org/officeDocument/2006/relationships/hyperlink" Target="https://www.personalshopperzaragoza.com/blog/2020/03/13/tipos-de-siluetas-femeninas/" TargetMode="External"/><Relationship Id="rId12" Type="http://schemas.openxmlformats.org/officeDocument/2006/relationships/hyperlink" Target="https://taller.galartex.es/confeccion/medidas/" TargetMode="External"/><Relationship Id="rId17" Type="http://schemas.openxmlformats.org/officeDocument/2006/relationships/hyperlink" Target="https://www.magnific.com/es/fotos-premium/vista-frontal-estudio-confeccion-maquina-coser_12249077.htm" TargetMode="External"/><Relationship Id="rId25" Type="http://schemas.openxmlformats.org/officeDocument/2006/relationships/hyperlink" Target="https://www.youtube.com/watch?v=VsTacEciP3k" TargetMode="External"/><Relationship Id="rId2" Type="http://schemas.openxmlformats.org/officeDocument/2006/relationships/hyperlink" Target="https://co.pinterest.com/pin/304837468548403018/" TargetMode="External"/><Relationship Id="rId16" Type="http://schemas.openxmlformats.org/officeDocument/2006/relationships/hyperlink" Target="https://www.magnific.com/es/vector-gratis/mujer-que-mide-su-ilustracion-cintura_3226349.htm" TargetMode="External"/><Relationship Id="rId20" Type="http://schemas.openxmlformats.org/officeDocument/2006/relationships/hyperlink" Target="https://www.magnific.com/es/vector-premium/lingerie-panty-femenino-bikini-femenino_269274576.htm" TargetMode="External"/><Relationship Id="rId29" Type="http://schemas.openxmlformats.org/officeDocument/2006/relationships/hyperlink" Target="https://www.magnific.com/es/foto-gratis/primer-plano-manos-cortando-tela_12809676.htm" TargetMode="External"/><Relationship Id="rId1" Type="http://schemas.openxmlformats.org/officeDocument/2006/relationships/hyperlink" Target="https://www.magnific.com/es/foto-gratis/mujer-tiro-medio-que-trabaja-sola_12809659.htm" TargetMode="External"/><Relationship Id="rId6" Type="http://schemas.openxmlformats.org/officeDocument/2006/relationships/hyperlink" Target="https://www.magnific.com/es/vector-gratis/ilustracion-contorno-cuerpo-humano-dibujado-mano_49545867.htm" TargetMode="External"/><Relationship Id="rId11" Type="http://schemas.openxmlformats.org/officeDocument/2006/relationships/hyperlink" Target="https://www.magnific.com/es/vector-gratis/educacion-linea_4331804.htm" TargetMode="External"/><Relationship Id="rId24" Type="http://schemas.openxmlformats.org/officeDocument/2006/relationships/hyperlink" Target="https://www.lauraerre.com/post/piramide-moda" TargetMode="External"/><Relationship Id="rId32" Type="http://schemas.openxmlformats.org/officeDocument/2006/relationships/hyperlink" Target="https://www.youtube.com/watch?v=5YOLIDHLiCw&amp;t=4s" TargetMode="External"/><Relationship Id="rId5" Type="http://schemas.openxmlformats.org/officeDocument/2006/relationships/hyperlink" Target="https://www.youtube.com/watch?v=9UZwjgAYxMY" TargetMode="External"/><Relationship Id="rId15" Type="http://schemas.openxmlformats.org/officeDocument/2006/relationships/hyperlink" Target="https://www.youtube.com/watch?v=nrZzZ6GeEjY" TargetMode="External"/><Relationship Id="rId23" Type="http://schemas.openxmlformats.org/officeDocument/2006/relationships/hyperlink" Target="https://www.magnific.com/es/fotos-premium/icono-compras-linea-rompecabezas-colorido_6127275.htm" TargetMode="External"/><Relationship Id="rId28" Type="http://schemas.openxmlformats.org/officeDocument/2006/relationships/hyperlink" Target="https://www.youtube.com/watch?v=mc1kARHDHrs&amp;t=1s" TargetMode="External"/><Relationship Id="rId10" Type="http://schemas.openxmlformats.org/officeDocument/2006/relationships/hyperlink" Target="https://sena4.sharepoint.com/:b:/r/teams/REPOSITORIORECURSOSDIGITALES/Documentos%20compartidos/2026/Santander/Complementarias/52450490-Patronaje%20de%20ropa%20interior%20femenina/1.%20FinalxVirtualizar/Contenidos/CF01/Formatos%20DI/Anexos/Anexo_01_Clasificacio%CC%81n_de_las_medidas.pdf?d=w060beea9eab04fe681c16bc8f2e58540&amp;csf=1&amp;web=1&amp;e=ICaiaQ" TargetMode="External"/><Relationship Id="rId19" Type="http://schemas.openxmlformats.org/officeDocument/2006/relationships/hyperlink" Target="https://www.magnific.com/es/imagen-ia-premium/mujer-traje-blanco-negro-gafas-sol-esta-posando-frente-fondo-blanco_366273808.htm" TargetMode="External"/><Relationship Id="rId31" Type="http://schemas.openxmlformats.org/officeDocument/2006/relationships/hyperlink" Target="https://www.magnific.com/es/foto-gratis/todo-su-control_15750040.htm" TargetMode="External"/><Relationship Id="rId4" Type="http://schemas.openxmlformats.org/officeDocument/2006/relationships/hyperlink" Target="https://peterball12.wordpress.com/2020/10/29/los-segmentos-corporales/" TargetMode="External"/><Relationship Id="rId9" Type="http://schemas.openxmlformats.org/officeDocument/2006/relationships/hyperlink" Target="https://www.magnific.com/es/vector-gratis/ilustracion-vector-concepto-abstracto-sistema-armonizado-clasificacion-sistema-armonizado-servicio-codigo-hts-clasificacion-mercancias-comerciales-internacionales-metafora-abstracta-industria-logistica_11667301.htm" TargetMode="External"/><Relationship Id="rId14" Type="http://schemas.openxmlformats.org/officeDocument/2006/relationships/hyperlink" Target="https://sena4.sharepoint.com/:w:/r/teams/REPOSITORIORECURSOSDIGITALES/Documentos%20compartidos/2026/Santander/Complementarias/52450490-Patronaje%20de%20ropa%20interior%20femenina/1.%20FinalxVirtualizar/Contenidos/CF01/Recurso%20Audiovisual/Texto%20para%20podcats%20CF1.docx?d=w97057d31626e4c27a34ee172699bd161&amp;csf=1&amp;web=1&amp;e=CXUYi0" TargetMode="External"/><Relationship Id="rId22" Type="http://schemas.openxmlformats.org/officeDocument/2006/relationships/hyperlink" Target="https://www.shutterstock.com/es/image-vector/bra-icons-set-different-types-bras-551683162" TargetMode="External"/><Relationship Id="rId27" Type="http://schemas.openxmlformats.org/officeDocument/2006/relationships/hyperlink" Target="https://www.magnific.com/es/fotos-premium/carretes-o-rollos-hilo-lino-color-marron_38740473.htm" TargetMode="External"/><Relationship Id="rId30" Type="http://schemas.openxmlformats.org/officeDocument/2006/relationships/hyperlink" Target="https://www.magnific.com/es/foto-gratis/vida-muerta-oficina-disenador-moda_150861913.ht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hyperlink" Target="https://www.youtube.com/watch?v=VsTacEciP3k" TargetMode="External"/><Relationship Id="rId21" Type="http://schemas.openxmlformats.org/officeDocument/2006/relationships/image" Target="media/image5.png"/><Relationship Id="rId34" Type="http://schemas.openxmlformats.org/officeDocument/2006/relationships/image" Target="media/image15.png"/><Relationship Id="rId42" Type="http://schemas.openxmlformats.org/officeDocument/2006/relationships/hyperlink" Target="https://www.youtube.com/watch?v=mc1kARHDHrs&amp;t=1s" TargetMode="External"/><Relationship Id="rId47" Type="http://schemas.openxmlformats.org/officeDocument/2006/relationships/image" Target="media/image25.png"/><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s://www.youtube.com/watch?v=nrZzZ6GeEjY" TargetMode="Externa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hyperlink" Target="https://sena4.sharepoint.com/:b:/r/teams/REPOSITORIORECURSOSDIGITALES/Documentos%20compartidos/2026/Santander/Complementarias/52450490-Patronaje%20de%20ropa%20interior%20femenina/1.%20FinalxVirtualizar/Contenidos/CF01/Formatos%20DI/Anexos/Anexo_02_Ana%CC%81lisis_de_tallas_y_medidas.pdf?d=w7f886edc0a4342d6a9ba7ce448bb8acc&amp;csf=1&amp;web=1&amp;e=7z0Zaa" TargetMode="External"/><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image" Target="media/image24.png"/><Relationship Id="rId53" Type="http://schemas.openxmlformats.org/officeDocument/2006/relationships/header" Target="header3.xml"/><Relationship Id="rId5" Type="http://schemas.openxmlformats.org/officeDocument/2006/relationships/customXml" Target="../customXml/item5.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image" Target="media/image26.png"/><Relationship Id="rId56" Type="http://schemas.microsoft.com/office/2011/relationships/people" Target="people.xml"/><Relationship Id="rId8" Type="http://schemas.openxmlformats.org/officeDocument/2006/relationships/settings" Target="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jpeg"/><Relationship Id="rId25" Type="http://schemas.openxmlformats.org/officeDocument/2006/relationships/image" Target="media/image9.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yperlink" Target="https://www.youtube.com/watch?v=5YOLIDHLiCw&amp;t=4s" TargetMode="External"/><Relationship Id="rId20" Type="http://schemas.openxmlformats.org/officeDocument/2006/relationships/hyperlink" Target="https://www.youtube.com/watch?v=9UZwjgAYxMY" TargetMode="External"/><Relationship Id="rId41" Type="http://schemas.openxmlformats.org/officeDocument/2006/relationships/image" Target="media/image21.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hyperlink" Target="https://sena4.sharepoint.com/:w:/r/teams/REPOSITORIORECURSOSDIGITALES/Documentos%20compartidos/2026/Santander/Complementarias/52450490-Patronaje%20de%20ropa%20interior%20femenina/1.%20FinalxVirtualizar/Contenidos/CF01/Recurso%20Audiovisual/Texto%20para%20podcats%20CF1.docx?d=w97057d31626e4c27a34ee172699bd161&amp;csf=1&amp;web=1&amp;e=CXUYi0" TargetMode="External"/><Relationship Id="rId36" Type="http://schemas.openxmlformats.org/officeDocument/2006/relationships/image" Target="media/image17.png"/><Relationship Id="rId49" Type="http://schemas.openxmlformats.org/officeDocument/2006/relationships/header" Target="header1.xml"/><Relationship Id="rId57"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image" Target="media/image13.png"/><Relationship Id="rId44" Type="http://schemas.openxmlformats.org/officeDocument/2006/relationships/image" Target="media/image23.png"/><Relationship Id="rId5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E9083EE-E1C1-41C9-BE8A-2A8AC70A7A04}">
  <we:reference id="wa200010453" version="1.0.0.1" store="en-US" storeType="OMEX"/>
  <we:alternateReferences>
    <we:reference id="wa200010453" version="1.0.0.1" store="" storeType="OMEX"/>
  </we:alternateReferences>
  <we:properties>
    <we:property name="claude.fileId" value="&quot;fc58228d-9b1e-44cb-b0cf-6c4c0c454e9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7C9A2-154B-476F-9160-7FBE46E980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5.xml><?xml version="1.0" encoding="utf-8"?>
<ds:datastoreItem xmlns:ds="http://schemas.openxmlformats.org/officeDocument/2006/customXml" ds:itemID="{E24C9094-EEF1-4C03-9D9C-08A05EB50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36</Pages>
  <Words>11788</Words>
  <Characters>64840</Characters>
  <Application>Microsoft Office Word</Application>
  <DocSecurity>0</DocSecurity>
  <Lines>540</Lines>
  <Paragraphs>152</Paragraphs>
  <ScaleCrop>false</ScaleCrop>
  <Company/>
  <LinksUpToDate>false</LinksUpToDate>
  <CharactersWithSpaces>76476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Liz Manchego</cp:lastModifiedBy>
  <cp:revision>191</cp:revision>
  <dcterms:created xsi:type="dcterms:W3CDTF">2026-07-30T15:00:00Z</dcterms:created>
  <dcterms:modified xsi:type="dcterms:W3CDTF">2026-10-02T17:20:00Z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