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17331" w14:textId="78947F08" w:rsidR="00E767B3" w:rsidRDefault="00E767B3" w:rsidP="00E170C0">
      <w:pPr>
        <w:rPr>
          <w:b/>
          <w:bCs/>
        </w:rPr>
      </w:pPr>
      <w:r>
        <w:rPr>
          <w:b/>
          <w:bCs/>
        </w:rPr>
        <w:t xml:space="preserve">Nombre: </w:t>
      </w:r>
      <w:r w:rsidRPr="00E767B3">
        <w:t>Cuestionario de identificación y gestión de prospectos comerciales</w:t>
      </w:r>
    </w:p>
    <w:tbl>
      <w:tblPr>
        <w:tblW w:w="10154" w:type="dxa"/>
        <w:tblInd w:w="-5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67B3" w:rsidRPr="008D40D0" w14:paraId="2C13D0FF" w14:textId="77777777" w:rsidTr="006122A4">
        <w:trPr>
          <w:trHeight w:val="220"/>
        </w:trPr>
        <w:tc>
          <w:tcPr>
            <w:tcW w:w="2534" w:type="dxa"/>
            <w:shd w:val="clear" w:color="auto" w:fill="FBE5D5"/>
          </w:tcPr>
          <w:p w14:paraId="74851A1E" w14:textId="77777777" w:rsidR="00E767B3" w:rsidRPr="008D40D0" w:rsidRDefault="00E767B3" w:rsidP="006122A4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8D40D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shd w:val="clear" w:color="auto" w:fill="FFFFFF"/>
          </w:tcPr>
          <w:p w14:paraId="3147D71A" w14:textId="66696623" w:rsidR="00E767B3" w:rsidRPr="008D40D0" w:rsidRDefault="00E767B3" w:rsidP="006122A4">
            <w:pPr>
              <w:tabs>
                <w:tab w:val="left" w:pos="5959"/>
              </w:tabs>
              <w:spacing w:line="276" w:lineRule="auto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sz w:val="20"/>
                <w:szCs w:val="20"/>
              </w:rPr>
              <w:t xml:space="preserve">Se evidencia un adecuado dominio de los fundamentos </w:t>
            </w:r>
            <w:r>
              <w:rPr>
                <w:sz w:val="20"/>
                <w:szCs w:val="20"/>
              </w:rPr>
              <w:t xml:space="preserve">de la </w:t>
            </w:r>
            <w:r w:rsidRPr="00E767B3">
              <w:rPr>
                <w:sz w:val="20"/>
                <w:szCs w:val="20"/>
              </w:rPr>
              <w:t>Prospección de clientes</w:t>
            </w:r>
            <w:r>
              <w:rPr>
                <w:sz w:val="20"/>
                <w:szCs w:val="20"/>
              </w:rPr>
              <w:t>.</w:t>
            </w:r>
          </w:p>
        </w:tc>
      </w:tr>
      <w:tr w:rsidR="00E767B3" w:rsidRPr="008D40D0" w14:paraId="724DADE1" w14:textId="77777777" w:rsidTr="006122A4">
        <w:trPr>
          <w:trHeight w:val="220"/>
        </w:trPr>
        <w:tc>
          <w:tcPr>
            <w:tcW w:w="2534" w:type="dxa"/>
          </w:tcPr>
          <w:p w14:paraId="0F45843B" w14:textId="77777777" w:rsidR="00E767B3" w:rsidRPr="008D40D0" w:rsidRDefault="00E767B3" w:rsidP="006122A4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8D40D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shd w:val="clear" w:color="auto" w:fill="FFFFFF"/>
          </w:tcPr>
          <w:p w14:paraId="78EE8ABF" w14:textId="26E14D8D" w:rsidR="00E767B3" w:rsidRPr="008D40D0" w:rsidRDefault="00E767B3" w:rsidP="006122A4">
            <w:pPr>
              <w:spacing w:line="276" w:lineRule="auto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E767B3">
              <w:rPr>
                <w:rFonts w:eastAsia="Calibri"/>
                <w:sz w:val="20"/>
                <w:szCs w:val="20"/>
              </w:rPr>
              <w:t>Prospección de clientes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p w14:paraId="15DDAEBC" w14:textId="77777777" w:rsidR="00E767B3" w:rsidRDefault="00E767B3" w:rsidP="00E170C0">
      <w:pPr>
        <w:rPr>
          <w:b/>
          <w:bCs/>
        </w:rPr>
      </w:pPr>
    </w:p>
    <w:p w14:paraId="1DF5868B" w14:textId="289AAE6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1. ¿Qué es la prospección de clientes?</w:t>
      </w:r>
    </w:p>
    <w:p w14:paraId="6F375224" w14:textId="77777777" w:rsidR="00E170C0" w:rsidRPr="00E170C0" w:rsidRDefault="00E170C0" w:rsidP="00E170C0">
      <w:r w:rsidRPr="00E170C0">
        <w:rPr>
          <w:b/>
          <w:bCs/>
        </w:rPr>
        <w:t>A. El proceso de identificar y atraer potenciales clientes.</w:t>
      </w:r>
      <w:r w:rsidRPr="00E170C0">
        <w:br/>
        <w:t>B. La venta directa de productos.</w:t>
      </w:r>
      <w:r w:rsidRPr="00E170C0">
        <w:br/>
        <w:t>C. El análisis financiero de una empresa.</w:t>
      </w:r>
      <w:r w:rsidRPr="00E170C0">
        <w:br/>
        <w:t>D. La distribución de mercancías.</w:t>
      </w:r>
    </w:p>
    <w:p w14:paraId="38573281" w14:textId="0791D120" w:rsidR="00E170C0" w:rsidRPr="00E170C0" w:rsidRDefault="00E170C0" w:rsidP="00E170C0"/>
    <w:p w14:paraId="0439496C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2. ¿Cuál es el objetivo principal de la prospección de clientes?</w:t>
      </w:r>
    </w:p>
    <w:p w14:paraId="24C25D72" w14:textId="77777777" w:rsidR="00E170C0" w:rsidRPr="00E170C0" w:rsidRDefault="00E170C0" w:rsidP="00E170C0">
      <w:r w:rsidRPr="00E170C0">
        <w:t>A. Reducir los costos de producción.</w:t>
      </w:r>
      <w:r w:rsidRPr="00E170C0">
        <w:br/>
      </w:r>
      <w:r w:rsidRPr="00E170C0">
        <w:rPr>
          <w:b/>
          <w:bCs/>
        </w:rPr>
        <w:t>B. Generar oportunidades de venta mediante la identificación de posibles compradores.</w:t>
      </w:r>
      <w:r w:rsidRPr="00E170C0">
        <w:br/>
        <w:t>C. Diseñar nuevos productos.</w:t>
      </w:r>
      <w:r w:rsidRPr="00E170C0">
        <w:br/>
        <w:t>D. Controlar la competencia.</w:t>
      </w:r>
    </w:p>
    <w:p w14:paraId="4F87B482" w14:textId="0010758C" w:rsidR="00E170C0" w:rsidRPr="00E170C0" w:rsidRDefault="00E170C0" w:rsidP="00E170C0"/>
    <w:p w14:paraId="2424ADC1" w14:textId="35C59575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3. ¿Qué caracteriza al mercado de consumo?</w:t>
      </w:r>
      <w:r w:rsidRPr="00E170C0">
        <w:rPr>
          <w:rFonts w:ascii="Arial" w:hAnsi="Arial" w:cs="Arial"/>
          <w:color w:val="12263F"/>
          <w:shd w:val="clear" w:color="auto" w:fill="FFFFFF"/>
        </w:rPr>
        <w:t xml:space="preserve"> </w:t>
      </w:r>
    </w:p>
    <w:p w14:paraId="2E2A8661" w14:textId="77777777" w:rsidR="00E170C0" w:rsidRPr="00E170C0" w:rsidRDefault="00E170C0" w:rsidP="00E170C0">
      <w:r w:rsidRPr="00E170C0">
        <w:t>A. Compra productos para revenderlos.</w:t>
      </w:r>
      <w:r w:rsidRPr="00E170C0">
        <w:br/>
        <w:t>B. Compra productos para procesos industriales.</w:t>
      </w:r>
      <w:r w:rsidRPr="00E170C0">
        <w:br/>
      </w:r>
      <w:r w:rsidRPr="00E170C0">
        <w:rPr>
          <w:b/>
          <w:bCs/>
        </w:rPr>
        <w:t>C. Compra bienes o servicios para uso personal o familiar.</w:t>
      </w:r>
      <w:r w:rsidRPr="00E170C0">
        <w:br/>
        <w:t>D. Compra exclusivamente para exportar.</w:t>
      </w:r>
    </w:p>
    <w:p w14:paraId="3071F2BC" w14:textId="127A22D3" w:rsidR="00E170C0" w:rsidRPr="00E170C0" w:rsidRDefault="00E170C0" w:rsidP="00E170C0"/>
    <w:p w14:paraId="1E79D251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4. ¿Quiénes participan en los mercados industriales?</w:t>
      </w:r>
    </w:p>
    <w:p w14:paraId="428633DC" w14:textId="77777777" w:rsidR="00E170C0" w:rsidRPr="00E170C0" w:rsidRDefault="00E170C0" w:rsidP="00E170C0">
      <w:r w:rsidRPr="00E170C0">
        <w:t>A. Consumidores finales.</w:t>
      </w:r>
      <w:r w:rsidRPr="00E170C0">
        <w:br/>
        <w:t>B. Instituciones educativas.</w:t>
      </w:r>
      <w:r w:rsidRPr="00E170C0">
        <w:br/>
        <w:t>C. Organizaciones sin ánimo de lucro.</w:t>
      </w:r>
      <w:r w:rsidRPr="00E170C0">
        <w:br/>
      </w:r>
      <w:r w:rsidRPr="00E170C0">
        <w:rPr>
          <w:b/>
          <w:bCs/>
        </w:rPr>
        <w:t>D. Empresas que adquieren productos para producir otros bienes o servicios.</w:t>
      </w:r>
    </w:p>
    <w:p w14:paraId="31804EDF" w14:textId="7296BD83" w:rsidR="00E170C0" w:rsidRPr="00E170C0" w:rsidRDefault="00E170C0" w:rsidP="00E170C0"/>
    <w:p w14:paraId="225E9396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5. ¿Cuál es la función principal de los mercados de revendedores?</w:t>
      </w:r>
    </w:p>
    <w:p w14:paraId="21509B6A" w14:textId="77777777" w:rsidR="00E170C0" w:rsidRPr="00E170C0" w:rsidRDefault="00E170C0" w:rsidP="00E170C0">
      <w:r w:rsidRPr="00E170C0">
        <w:rPr>
          <w:b/>
          <w:bCs/>
        </w:rPr>
        <w:t>A. Comprar productos para revenderlos a otros consumidores o empresas.</w:t>
      </w:r>
      <w:r w:rsidRPr="00E170C0">
        <w:br/>
        <w:t>B. Fabricar productos terminados.</w:t>
      </w:r>
      <w:r w:rsidRPr="00E170C0">
        <w:br/>
        <w:t>C. Exportar mercancías.</w:t>
      </w:r>
      <w:r w:rsidRPr="00E170C0">
        <w:br/>
        <w:t>D. Regular los precios del mercado.</w:t>
      </w:r>
    </w:p>
    <w:p w14:paraId="2C66F4A5" w14:textId="1BF12F51" w:rsidR="00E170C0" w:rsidRPr="00E170C0" w:rsidRDefault="00E170C0" w:rsidP="00E170C0"/>
    <w:p w14:paraId="04C42E32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6. ¿Qué caracteriza a los mercados de gobierno?</w:t>
      </w:r>
    </w:p>
    <w:p w14:paraId="54160EE6" w14:textId="7F0C2879" w:rsidR="00E170C0" w:rsidRPr="00E170C0" w:rsidRDefault="00E170C0" w:rsidP="00E170C0">
      <w:r w:rsidRPr="00E170C0">
        <w:t>A. Compran productos para consumo personal.</w:t>
      </w:r>
      <w:r w:rsidRPr="00E170C0">
        <w:br/>
        <w:t>B. Comercializan productos internacionales.</w:t>
      </w:r>
      <w:r w:rsidRPr="00E170C0">
        <w:br/>
      </w:r>
      <w:r w:rsidRPr="00E170C0">
        <w:rPr>
          <w:b/>
          <w:bCs/>
        </w:rPr>
        <w:t>C. Adquieren bienes y servicios para satisfacer necesidades gubernamentales.</w:t>
      </w:r>
      <w:r w:rsidRPr="00E170C0">
        <w:br/>
        <w:t>D. Revenden productos a empresas.</w:t>
      </w:r>
    </w:p>
    <w:p w14:paraId="6D4678A0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7. ¿Qué son los mercados internacionales?</w:t>
      </w:r>
    </w:p>
    <w:p w14:paraId="438E819E" w14:textId="77777777" w:rsidR="00E170C0" w:rsidRPr="00E170C0" w:rsidRDefault="00E170C0" w:rsidP="00E170C0">
      <w:r w:rsidRPr="00E170C0">
        <w:t>A. Mercados que operan únicamente dentro de una ciudad.</w:t>
      </w:r>
      <w:r w:rsidRPr="00E170C0">
        <w:br/>
      </w:r>
      <w:r w:rsidRPr="00E170C0">
        <w:rPr>
          <w:b/>
          <w:bCs/>
        </w:rPr>
        <w:t>B. Mercados donde se compran y venden productos en un contexto global.</w:t>
      </w:r>
      <w:r w:rsidRPr="00E170C0">
        <w:br/>
        <w:t>C. Mercados exclusivos para gobiernos.</w:t>
      </w:r>
      <w:r w:rsidRPr="00E170C0">
        <w:br/>
        <w:t>D. Mercados destinados a consumidores locales.</w:t>
      </w:r>
    </w:p>
    <w:p w14:paraId="4D0F6F07" w14:textId="0EB0E6E8" w:rsidR="00E170C0" w:rsidRPr="00E170C0" w:rsidRDefault="00E170C0" w:rsidP="00E170C0"/>
    <w:p w14:paraId="64233735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8. ¿Cuál es una estrategia utilizada para atraer clientes?</w:t>
      </w:r>
    </w:p>
    <w:p w14:paraId="3609DA06" w14:textId="77777777" w:rsidR="00E170C0" w:rsidRPr="00E170C0" w:rsidRDefault="00E170C0" w:rsidP="00E170C0">
      <w:r w:rsidRPr="00E170C0">
        <w:t>A. Reducir la calidad del servicio.</w:t>
      </w:r>
      <w:r w:rsidRPr="00E170C0">
        <w:br/>
        <w:t>B. Eliminar la publicidad.</w:t>
      </w:r>
      <w:r w:rsidRPr="00E170C0">
        <w:br/>
      </w:r>
      <w:r w:rsidRPr="00E170C0">
        <w:rPr>
          <w:b/>
          <w:bCs/>
        </w:rPr>
        <w:t xml:space="preserve">C. Aplicar acciones de </w:t>
      </w:r>
      <w:r w:rsidRPr="00F206E0">
        <w:rPr>
          <w:b/>
          <w:bCs/>
          <w:i/>
          <w:iCs/>
        </w:rPr>
        <w:t>marketing</w:t>
      </w:r>
      <w:r w:rsidRPr="00E170C0">
        <w:rPr>
          <w:b/>
          <w:bCs/>
        </w:rPr>
        <w:t>, publicidad y promoción.</w:t>
      </w:r>
      <w:r w:rsidRPr="00E170C0">
        <w:br/>
        <w:t>D. Limitar la comunicación con los clientes.</w:t>
      </w:r>
    </w:p>
    <w:p w14:paraId="32FDF5FE" w14:textId="339719C4" w:rsidR="00E170C0" w:rsidRPr="00E170C0" w:rsidRDefault="00E170C0" w:rsidP="00E170C0"/>
    <w:p w14:paraId="53D2D4A2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9. ¿Qué acción contribuye a retener clientes?</w:t>
      </w:r>
    </w:p>
    <w:p w14:paraId="5A343001" w14:textId="77777777" w:rsidR="00E170C0" w:rsidRPr="00E170C0" w:rsidRDefault="00E170C0" w:rsidP="00E170C0">
      <w:r w:rsidRPr="00E170C0">
        <w:t>A. Ignorar sus necesidades.</w:t>
      </w:r>
      <w:r w:rsidRPr="00E170C0">
        <w:br/>
        <w:t>B. Incrementar los tiempos de respuesta.</w:t>
      </w:r>
      <w:r w:rsidRPr="00E170C0">
        <w:br/>
        <w:t>C. Suspender los canales de atención.</w:t>
      </w:r>
      <w:r w:rsidRPr="00E170C0">
        <w:br/>
      </w:r>
      <w:r w:rsidRPr="00E170C0">
        <w:rPr>
          <w:b/>
          <w:bCs/>
        </w:rPr>
        <w:t>D. Implementar programas de lealtad y mantener una comunicación constante.</w:t>
      </w:r>
    </w:p>
    <w:p w14:paraId="1F227872" w14:textId="46C4329E" w:rsidR="00E170C0" w:rsidRPr="00E170C0" w:rsidRDefault="00E170C0" w:rsidP="00E170C0"/>
    <w:p w14:paraId="08737E57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10. ¿Qué significa fidelizar clientes?</w:t>
      </w:r>
    </w:p>
    <w:p w14:paraId="51C289AD" w14:textId="77777777" w:rsidR="00E170C0" w:rsidRPr="00E170C0" w:rsidRDefault="00E170C0" w:rsidP="00E170C0">
      <w:r w:rsidRPr="00E170C0">
        <w:t>A. Incrementar los precios.</w:t>
      </w:r>
      <w:r w:rsidRPr="00E170C0">
        <w:br/>
        <w:t>B. Reducir la oferta de productos.</w:t>
      </w:r>
      <w:r w:rsidRPr="00E170C0">
        <w:br/>
      </w:r>
      <w:r w:rsidRPr="00E170C0">
        <w:rPr>
          <w:b/>
          <w:bCs/>
        </w:rPr>
        <w:t>C. Lograr que los clientes mantengan una relación duradera con la empresa.</w:t>
      </w:r>
      <w:r w:rsidRPr="00E170C0">
        <w:br/>
        <w:t>D. Limitar la atención posventa.</w:t>
      </w:r>
    </w:p>
    <w:p w14:paraId="2F2882EC" w14:textId="6FD6BD00" w:rsidR="00E170C0" w:rsidRPr="00E170C0" w:rsidRDefault="00E170C0" w:rsidP="00E170C0"/>
    <w:p w14:paraId="40335FBE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11. ¿Quiénes son los clientes potenciales?</w:t>
      </w:r>
    </w:p>
    <w:p w14:paraId="0DECC4DB" w14:textId="77777777" w:rsidR="00E170C0" w:rsidRPr="00E170C0" w:rsidRDefault="00E170C0" w:rsidP="00E170C0">
      <w:r w:rsidRPr="00E170C0">
        <w:rPr>
          <w:b/>
          <w:bCs/>
        </w:rPr>
        <w:t>A. Personas que muestran interés en un producto o servicio, pero aún no han comprado.</w:t>
      </w:r>
      <w:r w:rsidRPr="00E170C0">
        <w:br/>
        <w:t>B. Clientes que compran regularmente.</w:t>
      </w:r>
      <w:r w:rsidRPr="00E170C0">
        <w:br/>
        <w:t>C. Clientes que dejaron de comprar hace años.</w:t>
      </w:r>
      <w:r w:rsidRPr="00E170C0">
        <w:br/>
        <w:t>D. Clientes corporativos.</w:t>
      </w:r>
    </w:p>
    <w:p w14:paraId="4F48CE50" w14:textId="1C1D8E88" w:rsidR="00E170C0" w:rsidRPr="00E170C0" w:rsidRDefault="00E170C0" w:rsidP="00E170C0"/>
    <w:p w14:paraId="371FBB37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12. ¿Quiénes son los clientes actuales?</w:t>
      </w:r>
    </w:p>
    <w:p w14:paraId="575DF2E3" w14:textId="77777777" w:rsidR="00E170C0" w:rsidRPr="00E170C0" w:rsidRDefault="00E170C0" w:rsidP="00E170C0">
      <w:r w:rsidRPr="00E170C0">
        <w:t>A. Personas que nunca han comprado.</w:t>
      </w:r>
      <w:r w:rsidRPr="00E170C0">
        <w:br/>
        <w:t>B. Personas interesadas en comprar en el futuro.</w:t>
      </w:r>
      <w:r w:rsidRPr="00E170C0">
        <w:br/>
      </w:r>
      <w:r w:rsidRPr="00E170C0">
        <w:rPr>
          <w:b/>
          <w:bCs/>
        </w:rPr>
        <w:t>C. Clientes que han realizado compras y permanecen activos en el mercado.</w:t>
      </w:r>
      <w:r w:rsidRPr="00E170C0">
        <w:br/>
        <w:t>D. Clientes inactivos.</w:t>
      </w:r>
    </w:p>
    <w:p w14:paraId="4A3BDA5C" w14:textId="34F1AFAE" w:rsidR="00E170C0" w:rsidRPr="00E170C0" w:rsidRDefault="00E170C0" w:rsidP="00E170C0"/>
    <w:p w14:paraId="7534EAD6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13. ¿Qué caracteriza a los clientes leales?</w:t>
      </w:r>
    </w:p>
    <w:p w14:paraId="0A2217C5" w14:textId="77777777" w:rsidR="00E170C0" w:rsidRPr="00E170C0" w:rsidRDefault="00E170C0" w:rsidP="00E170C0">
      <w:r w:rsidRPr="00E170C0">
        <w:t>A. Compran una sola vez.</w:t>
      </w:r>
      <w:r w:rsidRPr="00E170C0">
        <w:br/>
      </w:r>
      <w:r w:rsidRPr="00E170C0">
        <w:rPr>
          <w:b/>
          <w:bCs/>
        </w:rPr>
        <w:t>B. Compran regularmente y presentan un alto nivel de satisfacción.</w:t>
      </w:r>
      <w:r w:rsidRPr="00E170C0">
        <w:br/>
        <w:t>C. No muestran interés en la empresa.</w:t>
      </w:r>
      <w:r w:rsidRPr="00E170C0">
        <w:br/>
        <w:t>D. Realizan compras esporádicas.</w:t>
      </w:r>
    </w:p>
    <w:p w14:paraId="58F69624" w14:textId="36ED697F" w:rsidR="00E170C0" w:rsidRPr="00E170C0" w:rsidRDefault="00E170C0" w:rsidP="00E170C0"/>
    <w:p w14:paraId="06EAB80D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14. ¿Quiénes son los clientes inactivos?</w:t>
      </w:r>
    </w:p>
    <w:p w14:paraId="75A37D72" w14:textId="77777777" w:rsidR="00E170C0" w:rsidRPr="00E170C0" w:rsidRDefault="00E170C0" w:rsidP="00E170C0">
      <w:r w:rsidRPr="00E170C0">
        <w:t>A. Personas interesadas en adquirir productos.</w:t>
      </w:r>
      <w:r w:rsidRPr="00E170C0">
        <w:br/>
        <w:t>B. Clientes frecuentes.</w:t>
      </w:r>
      <w:r w:rsidRPr="00E170C0">
        <w:br/>
        <w:t>C. Clientes potenciales.</w:t>
      </w:r>
      <w:r w:rsidRPr="00E170C0">
        <w:br/>
      </w:r>
      <w:r w:rsidRPr="00E170C0">
        <w:rPr>
          <w:b/>
          <w:bCs/>
        </w:rPr>
        <w:t>D. Personas que compraron anteriormente, pero no lo han hecho recientemente.</w:t>
      </w:r>
    </w:p>
    <w:p w14:paraId="1C107D7F" w14:textId="4CF50B52" w:rsidR="00E170C0" w:rsidRPr="00E170C0" w:rsidRDefault="00E170C0" w:rsidP="00E170C0"/>
    <w:p w14:paraId="3FAB2703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15. ¿Cuál es el primer paso en el proceso de prospección?</w:t>
      </w:r>
    </w:p>
    <w:p w14:paraId="582C71A5" w14:textId="7BC1DA51" w:rsidR="00E170C0" w:rsidRDefault="00E170C0" w:rsidP="00E170C0">
      <w:r w:rsidRPr="00E170C0">
        <w:rPr>
          <w:b/>
          <w:bCs/>
        </w:rPr>
        <w:t>A. Identificación de prospectos.</w:t>
      </w:r>
      <w:r w:rsidRPr="00E170C0">
        <w:br/>
        <w:t>B. Conversión de clientes.</w:t>
      </w:r>
      <w:r w:rsidRPr="00E170C0">
        <w:br/>
        <w:t>C. Cierre de ventas.</w:t>
      </w:r>
      <w:r w:rsidRPr="00E170C0">
        <w:br/>
        <w:t>D. Facturación.</w:t>
      </w:r>
    </w:p>
    <w:p w14:paraId="56E14212" w14:textId="77777777" w:rsidR="00E170C0" w:rsidRPr="00E170C0" w:rsidRDefault="00E170C0" w:rsidP="00E170C0"/>
    <w:p w14:paraId="3C10A128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16. ¿Qué implica la calificación de prospectos?</w:t>
      </w:r>
    </w:p>
    <w:p w14:paraId="650349AE" w14:textId="77777777" w:rsidR="00E170C0" w:rsidRPr="00E170C0" w:rsidRDefault="00E170C0" w:rsidP="00E170C0">
      <w:r w:rsidRPr="00E170C0">
        <w:t>A. Diseñar campañas publicitarias.</w:t>
      </w:r>
      <w:r w:rsidRPr="00E170C0">
        <w:br/>
      </w:r>
      <w:r w:rsidRPr="00E170C0">
        <w:rPr>
          <w:b/>
          <w:bCs/>
        </w:rPr>
        <w:t>B. Evaluar cuáles prospectos tienen mayor probabilidad de convertirse en clientes.</w:t>
      </w:r>
      <w:r w:rsidRPr="00E170C0">
        <w:br/>
        <w:t>C. Realizar estudios financieros.</w:t>
      </w:r>
      <w:r w:rsidRPr="00E170C0">
        <w:br/>
        <w:t>D. Organizar eventos comerciales.</w:t>
      </w:r>
    </w:p>
    <w:p w14:paraId="4A2E835C" w14:textId="1AB09511" w:rsidR="00E170C0" w:rsidRPr="00E170C0" w:rsidRDefault="00E170C0" w:rsidP="00E170C0"/>
    <w:p w14:paraId="75723084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17. ¿Qué ocurre durante la etapa de enfoque y contacto inicial?</w:t>
      </w:r>
    </w:p>
    <w:p w14:paraId="38BC3ED3" w14:textId="77777777" w:rsidR="00E170C0" w:rsidRPr="00E170C0" w:rsidRDefault="00E170C0" w:rsidP="00E170C0">
      <w:r w:rsidRPr="00E170C0">
        <w:t>A. Se realiza la venta definitiva.</w:t>
      </w:r>
      <w:r w:rsidRPr="00E170C0">
        <w:br/>
        <w:t>B. Se elimina al prospecto del proceso.</w:t>
      </w:r>
      <w:r w:rsidRPr="00E170C0">
        <w:br/>
      </w:r>
      <w:r w:rsidRPr="00E170C0">
        <w:rPr>
          <w:b/>
          <w:bCs/>
        </w:rPr>
        <w:lastRenderedPageBreak/>
        <w:t>C. Se establece el primer acercamiento con el posible cliente.</w:t>
      </w:r>
      <w:r w:rsidRPr="00E170C0">
        <w:br/>
        <w:t>D. Se realiza la facturación.</w:t>
      </w:r>
    </w:p>
    <w:p w14:paraId="1E234AC4" w14:textId="77777777" w:rsidR="00E170C0" w:rsidRPr="00E170C0" w:rsidRDefault="00E170C0" w:rsidP="00E170C0"/>
    <w:p w14:paraId="5B64FC8C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18. ¿Cuál es el propósito del seguimiento y conversión?</w:t>
      </w:r>
    </w:p>
    <w:p w14:paraId="4C39766D" w14:textId="77777777" w:rsidR="00E170C0" w:rsidRPr="00E170C0" w:rsidRDefault="00E170C0" w:rsidP="00E170C0">
      <w:r w:rsidRPr="00E170C0">
        <w:t>A. Diseñar productos nuevos.</w:t>
      </w:r>
      <w:r w:rsidRPr="00E170C0">
        <w:br/>
        <w:t>B. Reducir la inversión publicitaria.</w:t>
      </w:r>
      <w:r w:rsidRPr="00E170C0">
        <w:br/>
        <w:t>C. Clasificar mercados.</w:t>
      </w:r>
      <w:r w:rsidRPr="00E170C0">
        <w:br/>
      </w:r>
      <w:r w:rsidRPr="00E170C0">
        <w:rPr>
          <w:b/>
          <w:bCs/>
        </w:rPr>
        <w:t>D. Transformar prospectos en clientes mediante acciones de acompañamiento.</w:t>
      </w:r>
    </w:p>
    <w:p w14:paraId="53811F32" w14:textId="77580A58" w:rsidR="00E170C0" w:rsidRPr="00E170C0" w:rsidRDefault="00E170C0" w:rsidP="00E170C0"/>
    <w:p w14:paraId="1B9694B6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19. ¿Cuál de las siguientes es una herramienta de prospección?</w:t>
      </w:r>
    </w:p>
    <w:p w14:paraId="7AD3D1E5" w14:textId="77777777" w:rsidR="00E170C0" w:rsidRPr="00E170C0" w:rsidRDefault="00E170C0" w:rsidP="00E170C0">
      <w:r w:rsidRPr="00E170C0">
        <w:t>A. Inventario físico.</w:t>
      </w:r>
      <w:r w:rsidRPr="00E170C0">
        <w:br/>
        <w:t>B. Balance general.</w:t>
      </w:r>
      <w:r w:rsidRPr="00E170C0">
        <w:br/>
      </w:r>
      <w:r w:rsidRPr="00E170C0">
        <w:rPr>
          <w:b/>
          <w:bCs/>
        </w:rPr>
        <w:t>C. Redes sociales.</w:t>
      </w:r>
      <w:r w:rsidRPr="00E170C0">
        <w:br/>
        <w:t>D. Nómina de empleados.</w:t>
      </w:r>
    </w:p>
    <w:p w14:paraId="2B283ED8" w14:textId="6E7E1E29" w:rsidR="00E170C0" w:rsidRPr="00E170C0" w:rsidRDefault="00E170C0" w:rsidP="00E170C0"/>
    <w:p w14:paraId="41FFB9AA" w14:textId="77777777" w:rsidR="00E170C0" w:rsidRPr="00E170C0" w:rsidRDefault="00E170C0" w:rsidP="00E170C0">
      <w:pPr>
        <w:rPr>
          <w:b/>
          <w:bCs/>
        </w:rPr>
      </w:pPr>
      <w:r w:rsidRPr="00E170C0">
        <w:rPr>
          <w:b/>
          <w:bCs/>
        </w:rPr>
        <w:t>20. ¿Qué técnica permite contactar prospectos mediante mensajes enviados a través del correo electrónico?</w:t>
      </w:r>
    </w:p>
    <w:p w14:paraId="0A827665" w14:textId="77777777" w:rsidR="00E170C0" w:rsidRPr="00E170C0" w:rsidRDefault="00E170C0" w:rsidP="00E170C0">
      <w:r w:rsidRPr="00E170C0">
        <w:t>A. Investigación de mercado.</w:t>
      </w:r>
      <w:r w:rsidRPr="00E170C0">
        <w:br/>
        <w:t>B. Eventos y ferias.</w:t>
      </w:r>
      <w:r w:rsidRPr="00E170C0">
        <w:br/>
        <w:t>C. Redes sociales.</w:t>
      </w:r>
      <w:r w:rsidRPr="00E170C0">
        <w:br/>
      </w:r>
      <w:r w:rsidRPr="00E170C0">
        <w:rPr>
          <w:b/>
          <w:bCs/>
        </w:rPr>
        <w:t xml:space="preserve">D. Email </w:t>
      </w:r>
      <w:r w:rsidRPr="00F206E0">
        <w:rPr>
          <w:b/>
          <w:bCs/>
          <w:i/>
          <w:iCs/>
        </w:rPr>
        <w:t>marketing</w:t>
      </w:r>
      <w:r w:rsidRPr="00E170C0">
        <w:rPr>
          <w:b/>
          <w:bCs/>
        </w:rPr>
        <w:t>.</w:t>
      </w:r>
    </w:p>
    <w:p w14:paraId="3748C763" w14:textId="77777777" w:rsidR="00262383" w:rsidRDefault="00262383"/>
    <w:sectPr w:rsidR="002623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61D1C"/>
    <w:multiLevelType w:val="multilevel"/>
    <w:tmpl w:val="4CE2E42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pStyle w:val="Ttulo2"/>
      <w:lvlText w:val="%1.%2."/>
      <w:lvlJc w:val="left"/>
      <w:pPr>
        <w:ind w:left="715" w:hanging="432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39"/>
    <w:rsid w:val="00262383"/>
    <w:rsid w:val="00D836EC"/>
    <w:rsid w:val="00DD7539"/>
    <w:rsid w:val="00E170C0"/>
    <w:rsid w:val="00E767B3"/>
    <w:rsid w:val="00F14FF9"/>
    <w:rsid w:val="00F206E0"/>
    <w:rsid w:val="00F6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E4E9"/>
  <w15:chartTrackingRefBased/>
  <w15:docId w15:val="{2D4309AE-1657-4410-95B7-DD301980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653A5"/>
    <w:pPr>
      <w:keepNext/>
      <w:keepLines/>
      <w:numPr>
        <w:ilvl w:val="1"/>
        <w:numId w:val="1"/>
      </w:numPr>
      <w:shd w:val="clear" w:color="auto" w:fill="FFFFFF"/>
      <w:spacing w:after="180" w:line="240" w:lineRule="auto"/>
      <w:ind w:left="708" w:firstLine="0"/>
      <w:textAlignment w:val="baseline"/>
      <w:outlineLvl w:val="1"/>
    </w:pPr>
    <w:rPr>
      <w:rFonts w:ascii="Calibri" w:eastAsiaTheme="majorEastAsia" w:hAnsi="Calibri" w:cs="Calibri"/>
      <w:b/>
      <w:bCs/>
      <w:color w:val="000000"/>
      <w:sz w:val="28"/>
      <w:szCs w:val="32"/>
      <w:shd w:val="clear" w:color="auto" w:fill="FFFFFF"/>
      <w:lang w:val="es-419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0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653A5"/>
    <w:rPr>
      <w:rFonts w:ascii="Calibri" w:eastAsiaTheme="majorEastAsia" w:hAnsi="Calibri" w:cs="Calibri"/>
      <w:b/>
      <w:bCs/>
      <w:color w:val="000000"/>
      <w:sz w:val="28"/>
      <w:szCs w:val="32"/>
      <w:shd w:val="clear" w:color="auto" w:fill="FFFFFF"/>
      <w:lang w:val="es-419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0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3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883CB5-A00B-4198-9319-7DBF5DE270D4}"/>
</file>

<file path=customXml/itemProps2.xml><?xml version="1.0" encoding="utf-8"?>
<ds:datastoreItem xmlns:ds="http://schemas.openxmlformats.org/officeDocument/2006/customXml" ds:itemID="{FD6E0159-E420-4BCD-8BAD-6146EA38B7C6}"/>
</file>

<file path=customXml/itemProps3.xml><?xml version="1.0" encoding="utf-8"?>
<ds:datastoreItem xmlns:ds="http://schemas.openxmlformats.org/officeDocument/2006/customXml" ds:itemID="{B37A407F-4D09-4390-BACC-77053FE765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724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Fernanda Mejía</dc:creator>
  <cp:keywords/>
  <dc:description/>
  <cp:lastModifiedBy>Erika Fernanda Mejía</cp:lastModifiedBy>
  <cp:revision>4</cp:revision>
  <dcterms:created xsi:type="dcterms:W3CDTF">2026-07-02T21:27:00Z</dcterms:created>
  <dcterms:modified xsi:type="dcterms:W3CDTF">2026-07-02T21:59:00Z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