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F99F" w14:textId="0E7606E4" w:rsidR="00D329FB" w:rsidRPr="00112503" w:rsidRDefault="00D329FB" w:rsidP="00D329FB">
      <w:pPr>
        <w:jc w:val="center"/>
        <w:rPr>
          <w:rFonts w:ascii="Calibri" w:hAnsi="Calibri" w:cs="Calibri"/>
          <w:b/>
          <w:bCs/>
        </w:rPr>
      </w:pPr>
      <w:r w:rsidRPr="00112503">
        <w:rPr>
          <w:rFonts w:ascii="Calibri" w:hAnsi="Calibri" w:cs="Calibri"/>
          <w:b/>
          <w:bCs/>
        </w:rPr>
        <w:t>INFORMACIÓN PARA PODCAST</w:t>
      </w:r>
    </w:p>
    <w:p w14:paraId="7F2D116D" w14:textId="77777777" w:rsidR="00E60430" w:rsidRPr="00112503" w:rsidRDefault="00E60430" w:rsidP="00D329FB">
      <w:pPr>
        <w:jc w:val="center"/>
        <w:rPr>
          <w:rFonts w:ascii="Calibri" w:hAnsi="Calibri" w:cs="Calibri"/>
        </w:rPr>
      </w:pPr>
    </w:p>
    <w:p w14:paraId="3812921A" w14:textId="00F21420" w:rsidR="00E60430" w:rsidRPr="00112503" w:rsidRDefault="00E60430" w:rsidP="00E60430">
      <w:pPr>
        <w:rPr>
          <w:rFonts w:ascii="Calibri" w:hAnsi="Calibri" w:cs="Calibri"/>
        </w:rPr>
      </w:pPr>
      <w:r w:rsidRPr="00112503">
        <w:rPr>
          <w:rFonts w:ascii="Calibri" w:hAnsi="Calibri" w:cs="Calibri"/>
          <w:b/>
          <w:bCs/>
        </w:rPr>
        <w:t>Programa:</w:t>
      </w:r>
      <w:r w:rsidR="00DD04FE">
        <w:rPr>
          <w:rFonts w:ascii="Calibri" w:hAnsi="Calibri" w:cs="Calibri"/>
          <w:b/>
          <w:bCs/>
        </w:rPr>
        <w:t xml:space="preserve"> </w:t>
      </w:r>
      <w:r w:rsidR="00313544">
        <w:rPr>
          <w:rFonts w:ascii="Arial" w:eastAsia="Arial" w:hAnsi="Arial"/>
          <w:color w:val="000000"/>
          <w:sz w:val="20"/>
        </w:rPr>
        <w:t>Técnico en Operaciones Comerciales Multicanal.</w:t>
      </w:r>
    </w:p>
    <w:p w14:paraId="4452418C" w14:textId="5B69B282" w:rsidR="00112503" w:rsidRPr="00112503" w:rsidRDefault="00E60430" w:rsidP="00D50AFC">
      <w:pPr>
        <w:rPr>
          <w:rFonts w:ascii="Calibri" w:hAnsi="Calibri" w:cs="Calibri"/>
          <w:bCs/>
          <w:color w:val="000000" w:themeColor="text1"/>
        </w:rPr>
      </w:pPr>
      <w:r w:rsidRPr="00112503">
        <w:rPr>
          <w:rFonts w:ascii="Calibri" w:hAnsi="Calibri" w:cs="Calibri"/>
          <w:b/>
          <w:bCs/>
        </w:rPr>
        <w:t>Componente:</w:t>
      </w:r>
      <w:r w:rsidRPr="00112503">
        <w:rPr>
          <w:rFonts w:ascii="Calibri" w:hAnsi="Calibri" w:cs="Calibri"/>
        </w:rPr>
        <w:t xml:space="preserve"> </w:t>
      </w:r>
      <w:r w:rsidR="00583B28" w:rsidRPr="00112503">
        <w:rPr>
          <w:rFonts w:ascii="Calibri" w:hAnsi="Calibri" w:cs="Calibri"/>
        </w:rPr>
        <w:t xml:space="preserve">CF2 - </w:t>
      </w:r>
      <w:r w:rsidR="00313544">
        <w:rPr>
          <w:rFonts w:ascii="Arial" w:eastAsia="Arial" w:hAnsi="Arial"/>
          <w:color w:val="000000"/>
          <w:sz w:val="20"/>
        </w:rPr>
        <w:t>Gestión de la distribución comercial.</w:t>
      </w:r>
    </w:p>
    <w:p w14:paraId="2AAD513E" w14:textId="203EDA6D" w:rsidR="00D50AFC" w:rsidRPr="00112503" w:rsidRDefault="00D329FB" w:rsidP="00D50AFC">
      <w:pPr>
        <w:rPr>
          <w:rFonts w:ascii="Calibri" w:hAnsi="Calibri" w:cs="Calibri"/>
        </w:rPr>
      </w:pPr>
      <w:r w:rsidRPr="00112503">
        <w:rPr>
          <w:rFonts w:ascii="Calibri" w:hAnsi="Calibri" w:cs="Calibri"/>
          <w:b/>
          <w:bCs/>
        </w:rPr>
        <w:t>Ubicación</w:t>
      </w:r>
      <w:r w:rsidR="00E60430" w:rsidRPr="00112503">
        <w:rPr>
          <w:rFonts w:ascii="Calibri" w:hAnsi="Calibri" w:cs="Calibri"/>
          <w:b/>
          <w:bCs/>
        </w:rPr>
        <w:t xml:space="preserve"> dentro del componente</w:t>
      </w:r>
      <w:r w:rsidRPr="00112503">
        <w:rPr>
          <w:rFonts w:ascii="Calibri" w:hAnsi="Calibri" w:cs="Calibri"/>
          <w:b/>
          <w:bCs/>
        </w:rPr>
        <w:t>:</w:t>
      </w:r>
      <w:r w:rsidRPr="00112503">
        <w:rPr>
          <w:rFonts w:ascii="Calibri" w:hAnsi="Calibri" w:cs="Calibri"/>
        </w:rPr>
        <w:t xml:space="preserve"> </w:t>
      </w:r>
      <w:r w:rsidR="00963C14">
        <w:rPr>
          <w:rFonts w:ascii="Arial" w:eastAsia="Arial" w:hAnsi="Arial"/>
          <w:color w:val="000000"/>
          <w:sz w:val="20"/>
        </w:rPr>
        <w:t>Punto 5. Herramientas y plan de distribución. Subtema: 5.2. Plan de distribución: concepto, estructura, etapas y ejemplo aplicado.</w:t>
      </w:r>
    </w:p>
    <w:p w14:paraId="7DDE1DA3" w14:textId="5304739A" w:rsidR="00D50AFC" w:rsidRPr="00112503" w:rsidRDefault="00D329FB" w:rsidP="00D50AFC">
      <w:pPr>
        <w:rPr>
          <w:rFonts w:ascii="Calibri" w:eastAsia="Arial" w:hAnsi="Calibri" w:cs="Calibri"/>
        </w:rPr>
      </w:pPr>
      <w:r w:rsidRPr="00112503">
        <w:rPr>
          <w:rFonts w:ascii="Calibri" w:hAnsi="Calibri" w:cs="Calibri"/>
          <w:b/>
          <w:bCs/>
        </w:rPr>
        <w:t>Tema</w:t>
      </w:r>
      <w:r w:rsidR="00E60430" w:rsidRPr="00112503">
        <w:rPr>
          <w:rFonts w:ascii="Calibri" w:hAnsi="Calibri" w:cs="Calibri"/>
          <w:b/>
          <w:bCs/>
        </w:rPr>
        <w:t xml:space="preserve"> a tratar</w:t>
      </w:r>
      <w:r w:rsidRPr="00112503">
        <w:rPr>
          <w:rFonts w:ascii="Calibri" w:hAnsi="Calibri" w:cs="Calibri"/>
          <w:b/>
          <w:bCs/>
        </w:rPr>
        <w:t xml:space="preserve">: </w:t>
      </w:r>
      <w:r w:rsidR="00963C14">
        <w:rPr>
          <w:rFonts w:ascii="Arial" w:eastAsia="Arial" w:hAnsi="Arial"/>
          <w:color w:val="000000"/>
          <w:sz w:val="20"/>
        </w:rPr>
        <w:t>Planeación de la distribución comercial para definir canales, rutas, recursos, indicadores y acciones de mejora.</w:t>
      </w:r>
    </w:p>
    <w:p w14:paraId="2B8EF812" w14:textId="604D6DB1" w:rsidR="00583B28" w:rsidRPr="00112503" w:rsidRDefault="000B3DA0" w:rsidP="00963C14">
      <w:pPr>
        <w:rPr>
          <w:rFonts w:ascii="Calibri" w:hAnsi="Calibri" w:cs="Calibri"/>
        </w:rPr>
      </w:pPr>
      <w:r w:rsidRPr="00112503">
        <w:rPr>
          <w:rFonts w:ascii="Calibri" w:hAnsi="Calibri" w:cs="Calibri"/>
          <w:b/>
          <w:bCs/>
        </w:rPr>
        <w:t>Título:</w:t>
      </w:r>
      <w:r w:rsidRPr="00112503">
        <w:rPr>
          <w:rFonts w:ascii="Calibri" w:hAnsi="Calibri" w:cs="Calibri"/>
        </w:rPr>
        <w:t xml:space="preserve"> </w:t>
      </w:r>
      <w:r w:rsidR="00963C14">
        <w:rPr>
          <w:rFonts w:ascii="Arial" w:eastAsia="Arial" w:hAnsi="Arial"/>
          <w:color w:val="000000"/>
          <w:sz w:val="20"/>
        </w:rPr>
        <w:t>Planeando la distribución: del canal a la entrega</w:t>
      </w:r>
      <w:r w:rsidR="00963C14">
        <w:rPr>
          <w:rFonts w:ascii="Arial" w:eastAsia="Arial" w:hAnsi="Arial"/>
          <w:color w:val="000000"/>
          <w:sz w:val="20"/>
        </w:rPr>
        <w:t>.</w:t>
      </w:r>
    </w:p>
    <w:p w14:paraId="761E9639" w14:textId="5A938F18" w:rsidR="00D329FB" w:rsidRPr="00112503" w:rsidRDefault="00D329FB" w:rsidP="00D329FB">
      <w:pPr>
        <w:rPr>
          <w:rFonts w:ascii="Calibri" w:hAnsi="Calibri" w:cs="Calibri"/>
          <w:b/>
          <w:bCs/>
        </w:rPr>
      </w:pPr>
      <w:r w:rsidRPr="00112503">
        <w:rPr>
          <w:rFonts w:ascii="Calibri" w:hAnsi="Calibri" w:cs="Calibri"/>
          <w:b/>
          <w:bCs/>
        </w:rPr>
        <w:t xml:space="preserve">Sugerencia </w:t>
      </w:r>
      <w:r w:rsidR="00823AB8" w:rsidRPr="00112503">
        <w:rPr>
          <w:rFonts w:ascii="Calibri" w:hAnsi="Calibri" w:cs="Calibri"/>
          <w:b/>
          <w:bCs/>
        </w:rPr>
        <w:t>de conversación</w:t>
      </w:r>
      <w:r w:rsidR="000811DB" w:rsidRPr="00112503">
        <w:rPr>
          <w:rFonts w:ascii="Calibri" w:hAnsi="Calibri" w:cs="Calibri"/>
          <w:b/>
          <w:bCs/>
        </w:rPr>
        <w:t xml:space="preserve"> para p</w:t>
      </w:r>
      <w:r w:rsidRPr="00112503">
        <w:rPr>
          <w:rFonts w:ascii="Calibri" w:hAnsi="Calibri" w:cs="Calibri"/>
          <w:b/>
          <w:bCs/>
        </w:rPr>
        <w:t>odcast</w:t>
      </w:r>
    </w:p>
    <w:p w14:paraId="21DB8C2E" w14:textId="77777777" w:rsidR="00963C14" w:rsidRDefault="00963C14" w:rsidP="00963C14">
      <w:r>
        <w:rPr>
          <w:rFonts w:ascii="Arial" w:eastAsia="Arial" w:hAnsi="Arial"/>
          <w:b/>
          <w:color w:val="000000"/>
          <w:sz w:val="20"/>
        </w:rPr>
        <w:t>Voz 1:</w:t>
      </w:r>
      <w:r>
        <w:rPr>
          <w:rFonts w:ascii="Arial" w:eastAsia="Arial" w:hAnsi="Arial"/>
          <w:color w:val="000000"/>
          <w:sz w:val="20"/>
        </w:rPr>
        <w:t xml:space="preserve"> Imagine que una empresa recibe varios pedidos en diferentes zonas de la ciudad. Tiene el producto listo, pero no ha definido rutas, horarios, responsables ni indicadores. ¿Qué podría pasar si cada entrega se organiza de manera improvisada?</w:t>
      </w:r>
    </w:p>
    <w:p w14:paraId="7E9D87E4" w14:textId="77777777" w:rsidR="00963C14" w:rsidRDefault="00963C14" w:rsidP="00963C14">
      <w:r>
        <w:rPr>
          <w:rFonts w:ascii="Arial" w:eastAsia="Arial" w:hAnsi="Arial"/>
          <w:b/>
          <w:color w:val="000000"/>
          <w:sz w:val="20"/>
        </w:rPr>
        <w:t>Voz 2:</w:t>
      </w:r>
      <w:r>
        <w:rPr>
          <w:rFonts w:ascii="Arial" w:eastAsia="Arial" w:hAnsi="Arial"/>
          <w:color w:val="000000"/>
          <w:sz w:val="20"/>
        </w:rPr>
        <w:t xml:space="preserve"> Probablemente se presenten retrasos, costos más altos, clientes inconformes y dificultad para saber si la distribución está funcionando bien. Por eso, el plan de distribución es tan importante. Este plan organiza las acciones, recursos y procesos necesarios para llevar los productos desde la empresa hasta el cliente final, en el lugar, momento y condiciones adecuadas.</w:t>
      </w:r>
    </w:p>
    <w:p w14:paraId="7C732518" w14:textId="77777777" w:rsidR="00963C14" w:rsidRDefault="00963C14" w:rsidP="00963C14">
      <w:r>
        <w:rPr>
          <w:rFonts w:ascii="Arial" w:eastAsia="Arial" w:hAnsi="Arial"/>
          <w:b/>
          <w:color w:val="000000"/>
          <w:sz w:val="20"/>
        </w:rPr>
        <w:t>Voz 1:</w:t>
      </w:r>
      <w:r>
        <w:rPr>
          <w:rFonts w:ascii="Arial" w:eastAsia="Arial" w:hAnsi="Arial"/>
          <w:color w:val="000000"/>
          <w:sz w:val="20"/>
        </w:rPr>
        <w:t xml:space="preserve"> Entonces, el plan de distribución no es solo decidir quién entrega el producto, sino ordenar todo el proceso para que funcione mejor.</w:t>
      </w:r>
    </w:p>
    <w:p w14:paraId="6862FFE1" w14:textId="77777777" w:rsidR="00963C14" w:rsidRDefault="00963C14" w:rsidP="00963C14">
      <w:r>
        <w:rPr>
          <w:rFonts w:ascii="Arial" w:eastAsia="Arial" w:hAnsi="Arial"/>
          <w:b/>
          <w:color w:val="000000"/>
          <w:sz w:val="20"/>
        </w:rPr>
        <w:t>Voz 2:</w:t>
      </w:r>
      <w:r>
        <w:rPr>
          <w:rFonts w:ascii="Arial" w:eastAsia="Arial" w:hAnsi="Arial"/>
          <w:color w:val="000000"/>
          <w:sz w:val="20"/>
        </w:rPr>
        <w:t xml:space="preserve"> Exactamente. El plan de distribución permite definir los canales que se usarán, las rutas de entrega, los recursos logísticos, los niveles de inventario, los tiempos de atención y los indicadores que ayudarán a evaluar el desempeño. Es como una hoja de ruta: si está clara, la empresa puede avanzar con más seguridad y responder mejor a las condiciones del mercado.</w:t>
      </w:r>
    </w:p>
    <w:p w14:paraId="38FF45D0" w14:textId="77777777" w:rsidR="00963C14" w:rsidRDefault="00963C14" w:rsidP="00963C14">
      <w:r>
        <w:rPr>
          <w:rFonts w:ascii="Arial" w:eastAsia="Arial" w:hAnsi="Arial"/>
          <w:b/>
          <w:color w:val="000000"/>
          <w:sz w:val="20"/>
        </w:rPr>
        <w:t>Voz 1:</w:t>
      </w:r>
      <w:r>
        <w:rPr>
          <w:rFonts w:ascii="Arial" w:eastAsia="Arial" w:hAnsi="Arial"/>
          <w:color w:val="000000"/>
          <w:sz w:val="20"/>
        </w:rPr>
        <w:t xml:space="preserve"> ¿Y cuáles serían las principales razones para construir un plan de distribución en una empresa comercial?</w:t>
      </w:r>
    </w:p>
    <w:p w14:paraId="342605B2" w14:textId="77777777" w:rsidR="00963C14" w:rsidRDefault="00963C14" w:rsidP="00963C14">
      <w:r>
        <w:rPr>
          <w:rFonts w:ascii="Arial" w:eastAsia="Arial" w:hAnsi="Arial"/>
          <w:b/>
          <w:color w:val="000000"/>
          <w:sz w:val="20"/>
        </w:rPr>
        <w:t>Voz 2:</w:t>
      </w:r>
      <w:r>
        <w:rPr>
          <w:rFonts w:ascii="Arial" w:eastAsia="Arial" w:hAnsi="Arial"/>
          <w:color w:val="000000"/>
          <w:sz w:val="20"/>
        </w:rPr>
        <w:t xml:space="preserve"> Hay tres razones clave. La primera es mejorar la cobertura del mercado, porque el plan ayuda a definir a qué zonas, clientes o puntos de venta se quiere llegar. La segunda es optimizar recursos, ya que permite organizar transporte, personal, almacenamiento, herramientas tecnológicas y tiempos de entrega. La tercera es mejorar el servicio al cliente, porque una distribución planificada reduce errores, retrasos y reprocesos.</w:t>
      </w:r>
    </w:p>
    <w:p w14:paraId="31B53BEE" w14:textId="77777777" w:rsidR="00963C14" w:rsidRDefault="00963C14" w:rsidP="00963C14">
      <w:r>
        <w:rPr>
          <w:rFonts w:ascii="Arial" w:eastAsia="Arial" w:hAnsi="Arial"/>
          <w:b/>
          <w:color w:val="000000"/>
          <w:sz w:val="20"/>
        </w:rPr>
        <w:t>Voz 1:</w:t>
      </w:r>
      <w:r>
        <w:rPr>
          <w:rFonts w:ascii="Arial" w:eastAsia="Arial" w:hAnsi="Arial"/>
          <w:color w:val="000000"/>
          <w:sz w:val="20"/>
        </w:rPr>
        <w:t xml:space="preserve"> Suena muy práctico. ¿Podríamos pensarlo con un ejemplo cercano al contexto comercial?</w:t>
      </w:r>
    </w:p>
    <w:p w14:paraId="10C8F121" w14:textId="77777777" w:rsidR="00963C14" w:rsidRDefault="00963C14" w:rsidP="00963C14">
      <w:r>
        <w:rPr>
          <w:rFonts w:ascii="Arial" w:eastAsia="Arial" w:hAnsi="Arial"/>
          <w:b/>
          <w:color w:val="000000"/>
          <w:sz w:val="20"/>
        </w:rPr>
        <w:t>Voz 2:</w:t>
      </w:r>
      <w:r>
        <w:rPr>
          <w:rFonts w:ascii="Arial" w:eastAsia="Arial" w:hAnsi="Arial"/>
          <w:color w:val="000000"/>
          <w:sz w:val="20"/>
        </w:rPr>
        <w:t xml:space="preserve"> Claro. Pensemos en una empresa ficticia que vende manteca de cerdo a domicilio en Bogotá. Esta empresa necesita saber quiénes son sus clientes, qué zonas tienen mayor demanda, qué canales recibirá los pedidos, qué recursos usará para entregar y cómo medirá si el proceso está funcionando. Podría recibir pedidos por WhatsApp Business y redes sociales, organizar entregas por sectores y usar herramientas de georreferenciación para definir rutas más eficientes.</w:t>
      </w:r>
    </w:p>
    <w:p w14:paraId="07D74666" w14:textId="77777777" w:rsidR="00963C14" w:rsidRDefault="00963C14" w:rsidP="00963C14">
      <w:r>
        <w:rPr>
          <w:rFonts w:ascii="Arial" w:eastAsia="Arial" w:hAnsi="Arial"/>
          <w:b/>
          <w:color w:val="000000"/>
          <w:sz w:val="20"/>
        </w:rPr>
        <w:t>Voz 1:</w:t>
      </w:r>
      <w:r>
        <w:rPr>
          <w:rFonts w:ascii="Arial" w:eastAsia="Arial" w:hAnsi="Arial"/>
          <w:color w:val="000000"/>
          <w:sz w:val="20"/>
        </w:rPr>
        <w:t xml:space="preserve"> O sea que, si la empresa agrupa pedidos por zonas, evita recorrer la ciudad sin orden y puede ahorrar tiempo y costos.</w:t>
      </w:r>
    </w:p>
    <w:p w14:paraId="68B46E80" w14:textId="77777777" w:rsidR="00963C14" w:rsidRDefault="00963C14" w:rsidP="00963C14">
      <w:r>
        <w:rPr>
          <w:rFonts w:ascii="Arial" w:eastAsia="Arial" w:hAnsi="Arial"/>
          <w:b/>
          <w:color w:val="000000"/>
          <w:sz w:val="20"/>
        </w:rPr>
        <w:t>Voz 2:</w:t>
      </w:r>
      <w:r>
        <w:rPr>
          <w:rFonts w:ascii="Arial" w:eastAsia="Arial" w:hAnsi="Arial"/>
          <w:color w:val="000000"/>
          <w:sz w:val="20"/>
        </w:rPr>
        <w:t xml:space="preserve"> Así es. Si el plan se aplica correctamente, la empresa puede entregar más rápido, reducir desplazamientos innecesarios, cuidar la calidad del producto y mejorar la satisfacción del cliente. </w:t>
      </w:r>
      <w:r>
        <w:rPr>
          <w:rFonts w:ascii="Arial" w:eastAsia="Arial" w:hAnsi="Arial"/>
          <w:color w:val="000000"/>
          <w:sz w:val="20"/>
        </w:rPr>
        <w:lastRenderedPageBreak/>
        <w:t>Pero si no se tiene en cuenta, pueden aparecer entregas tardías, errores en direcciones, aumento de costos, clientes molestos y pérdida de oportunidades de venta.</w:t>
      </w:r>
    </w:p>
    <w:p w14:paraId="6D000E39" w14:textId="77777777" w:rsidR="00963C14" w:rsidRDefault="00963C14" w:rsidP="00963C14">
      <w:r>
        <w:rPr>
          <w:rFonts w:ascii="Arial" w:eastAsia="Arial" w:hAnsi="Arial"/>
          <w:b/>
          <w:color w:val="000000"/>
          <w:sz w:val="20"/>
        </w:rPr>
        <w:t>Voz 1:</w:t>
      </w:r>
      <w:r>
        <w:rPr>
          <w:rFonts w:ascii="Arial" w:eastAsia="Arial" w:hAnsi="Arial"/>
          <w:color w:val="000000"/>
          <w:sz w:val="20"/>
        </w:rPr>
        <w:t xml:space="preserve"> También veo que los indicadores son importantes. No basta con entregar; hay que medir si se está entregando bien.</w:t>
      </w:r>
    </w:p>
    <w:p w14:paraId="362E85DC" w14:textId="77777777" w:rsidR="00963C14" w:rsidRDefault="00963C14" w:rsidP="00963C14">
      <w:r>
        <w:rPr>
          <w:rFonts w:ascii="Arial" w:eastAsia="Arial" w:hAnsi="Arial"/>
          <w:b/>
          <w:color w:val="000000"/>
          <w:sz w:val="20"/>
        </w:rPr>
        <w:t>Voz 2:</w:t>
      </w:r>
      <w:r>
        <w:rPr>
          <w:rFonts w:ascii="Arial" w:eastAsia="Arial" w:hAnsi="Arial"/>
          <w:color w:val="000000"/>
          <w:sz w:val="20"/>
        </w:rPr>
        <w:t xml:space="preserve"> Correcto. Los indicadores permiten hacer seguimiento al plan. Por ejemplo, tiempo de entrega, nivel de cumplimiento, satisfacción del cliente y costos logísticos. Con esa información, la empresa puede tomar decisiones, ajustar rutas, ampliar cobertura o mejorar sus procesos. La mejora continua depende de revisar los resultados y hacer ajustes cuando sea necesario.</w:t>
      </w:r>
    </w:p>
    <w:p w14:paraId="31D22B01" w14:textId="77777777" w:rsidR="00963C14" w:rsidRDefault="00963C14" w:rsidP="00963C14">
      <w:r>
        <w:rPr>
          <w:rFonts w:ascii="Arial" w:eastAsia="Arial" w:hAnsi="Arial"/>
          <w:b/>
          <w:color w:val="000000"/>
          <w:sz w:val="20"/>
        </w:rPr>
        <w:t>Voz 1:</w:t>
      </w:r>
      <w:r>
        <w:rPr>
          <w:rFonts w:ascii="Arial" w:eastAsia="Arial" w:hAnsi="Arial"/>
          <w:color w:val="000000"/>
          <w:sz w:val="20"/>
        </w:rPr>
        <w:t xml:space="preserve"> Entonces, una frase para recordar sería: un plan de distribución convierte la entrega del producto en una decisión organizada, medible y orientada al cliente.</w:t>
      </w:r>
    </w:p>
    <w:p w14:paraId="66C89649" w14:textId="77777777" w:rsidR="00963C14" w:rsidRDefault="00963C14" w:rsidP="00963C14">
      <w:r>
        <w:rPr>
          <w:rFonts w:ascii="Arial" w:eastAsia="Arial" w:hAnsi="Arial"/>
          <w:b/>
          <w:color w:val="000000"/>
          <w:sz w:val="20"/>
        </w:rPr>
        <w:t>Voz 2:</w:t>
      </w:r>
      <w:r>
        <w:rPr>
          <w:rFonts w:ascii="Arial" w:eastAsia="Arial" w:hAnsi="Arial"/>
          <w:color w:val="000000"/>
          <w:sz w:val="20"/>
        </w:rPr>
        <w:t xml:space="preserve"> Muy buena frase. Para cerrar, revise el punto 5.2 del componente formativo, donde se explica el concepto, la estructura, las etapas y el ejemplo aplicado de un plan de distribución. Al hacerlo, identifique cómo los canales, las rutas, los recursos y los indicadores se articulan para llevar el producto al cliente final de manera eficiente.</w:t>
      </w:r>
    </w:p>
    <w:p w14:paraId="35931815" w14:textId="77777777" w:rsidR="00990FC8" w:rsidRPr="00112503" w:rsidRDefault="00990FC8" w:rsidP="00313544">
      <w:pPr>
        <w:rPr>
          <w:rFonts w:ascii="Calibri" w:hAnsi="Calibri" w:cs="Calibri"/>
        </w:rPr>
      </w:pPr>
    </w:p>
    <w:sectPr w:rsidR="00990FC8" w:rsidRPr="001125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ED4A1" w14:textId="77777777" w:rsidR="00DF5A37" w:rsidRDefault="00DF5A37" w:rsidP="0013484A">
      <w:pPr>
        <w:spacing w:after="0" w:line="240" w:lineRule="auto"/>
      </w:pPr>
      <w:r>
        <w:separator/>
      </w:r>
    </w:p>
  </w:endnote>
  <w:endnote w:type="continuationSeparator" w:id="0">
    <w:p w14:paraId="7BF6E84B" w14:textId="77777777" w:rsidR="00DF5A37" w:rsidRDefault="00DF5A37" w:rsidP="0013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48C2C" w14:textId="77777777" w:rsidR="00DF5A37" w:rsidRDefault="00DF5A37" w:rsidP="0013484A">
      <w:pPr>
        <w:spacing w:after="0" w:line="240" w:lineRule="auto"/>
      </w:pPr>
      <w:r>
        <w:separator/>
      </w:r>
    </w:p>
  </w:footnote>
  <w:footnote w:type="continuationSeparator" w:id="0">
    <w:p w14:paraId="0300C059" w14:textId="77777777" w:rsidR="00DF5A37" w:rsidRDefault="00DF5A37" w:rsidP="00134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C518C"/>
    <w:multiLevelType w:val="multilevel"/>
    <w:tmpl w:val="64E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8612F"/>
    <w:multiLevelType w:val="hybridMultilevel"/>
    <w:tmpl w:val="1996F654"/>
    <w:lvl w:ilvl="0" w:tplc="B694C194">
      <w:start w:val="1"/>
      <w:numFmt w:val="bullet"/>
      <w:lvlText w:val="•"/>
      <w:lvlJc w:val="left"/>
      <w:pPr>
        <w:spacing w:before="40" w:after="40"/>
        <w:ind w:left="720" w:hanging="360"/>
      </w:pPr>
    </w:lvl>
    <w:lvl w:ilvl="1" w:tplc="DEBEDC14">
      <w:numFmt w:val="decimal"/>
      <w:lvlText w:val=""/>
      <w:lvlJc w:val="left"/>
    </w:lvl>
    <w:lvl w:ilvl="2" w:tplc="8C2CECA0">
      <w:numFmt w:val="decimal"/>
      <w:lvlText w:val=""/>
      <w:lvlJc w:val="left"/>
    </w:lvl>
    <w:lvl w:ilvl="3" w:tplc="3B92D4D4">
      <w:numFmt w:val="decimal"/>
      <w:lvlText w:val=""/>
      <w:lvlJc w:val="left"/>
    </w:lvl>
    <w:lvl w:ilvl="4" w:tplc="8614118C">
      <w:numFmt w:val="decimal"/>
      <w:lvlText w:val=""/>
      <w:lvlJc w:val="left"/>
    </w:lvl>
    <w:lvl w:ilvl="5" w:tplc="A1769A6E">
      <w:numFmt w:val="decimal"/>
      <w:lvlText w:val=""/>
      <w:lvlJc w:val="left"/>
    </w:lvl>
    <w:lvl w:ilvl="6" w:tplc="0D06E730">
      <w:numFmt w:val="decimal"/>
      <w:lvlText w:val=""/>
      <w:lvlJc w:val="left"/>
    </w:lvl>
    <w:lvl w:ilvl="7" w:tplc="DF88E424">
      <w:numFmt w:val="decimal"/>
      <w:lvlText w:val=""/>
      <w:lvlJc w:val="left"/>
    </w:lvl>
    <w:lvl w:ilvl="8" w:tplc="BF42F46E">
      <w:numFmt w:val="decimal"/>
      <w:lvlText w:val=""/>
      <w:lvlJc w:val="left"/>
    </w:lvl>
  </w:abstractNum>
  <w:num w:numId="1" w16cid:durableId="1729838348">
    <w:abstractNumId w:val="2"/>
  </w:num>
  <w:num w:numId="2" w16cid:durableId="828516156">
    <w:abstractNumId w:val="1"/>
  </w:num>
  <w:num w:numId="3" w16cid:durableId="1360202746">
    <w:abstractNumId w:val="3"/>
  </w:num>
  <w:num w:numId="4" w16cid:durableId="1009797520">
    <w:abstractNumId w:val="0"/>
  </w:num>
  <w:num w:numId="5" w16cid:durableId="817649481">
    <w:abstractNumId w:val="5"/>
    <w:lvlOverride w:ilvl="0">
      <w:startOverride w:val="1"/>
    </w:lvlOverride>
  </w:num>
  <w:num w:numId="6" w16cid:durableId="576793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45649"/>
    <w:rsid w:val="000811DB"/>
    <w:rsid w:val="000B3DA0"/>
    <w:rsid w:val="00112503"/>
    <w:rsid w:val="00123EE3"/>
    <w:rsid w:val="0013484A"/>
    <w:rsid w:val="001F4495"/>
    <w:rsid w:val="00276C3B"/>
    <w:rsid w:val="002F79F0"/>
    <w:rsid w:val="00313544"/>
    <w:rsid w:val="003C75E2"/>
    <w:rsid w:val="00495082"/>
    <w:rsid w:val="00583B28"/>
    <w:rsid w:val="006033F6"/>
    <w:rsid w:val="006144C5"/>
    <w:rsid w:val="00674B38"/>
    <w:rsid w:val="006B2504"/>
    <w:rsid w:val="006D1CC9"/>
    <w:rsid w:val="00777374"/>
    <w:rsid w:val="007935E6"/>
    <w:rsid w:val="007F4119"/>
    <w:rsid w:val="00823AB8"/>
    <w:rsid w:val="008568C6"/>
    <w:rsid w:val="008C115A"/>
    <w:rsid w:val="00963C14"/>
    <w:rsid w:val="00990FC8"/>
    <w:rsid w:val="00A26049"/>
    <w:rsid w:val="00A362B9"/>
    <w:rsid w:val="00AC5F37"/>
    <w:rsid w:val="00AD1941"/>
    <w:rsid w:val="00B15059"/>
    <w:rsid w:val="00B453DA"/>
    <w:rsid w:val="00B53E23"/>
    <w:rsid w:val="00B76FBA"/>
    <w:rsid w:val="00D21C3E"/>
    <w:rsid w:val="00D32268"/>
    <w:rsid w:val="00D329FB"/>
    <w:rsid w:val="00D50AFC"/>
    <w:rsid w:val="00DD04FE"/>
    <w:rsid w:val="00DF5A37"/>
    <w:rsid w:val="00E60430"/>
    <w:rsid w:val="00FF68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customStyle="1" w:styleId="CitaCar">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customStyle="1" w:styleId="font-claude-response-body">
    <w:name w:val="font-claude-response-body"/>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whitespace-normal">
    <w:name w:val="whitespace-normal"/>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484A"/>
  </w:style>
  <w:style w:type="character" w:styleId="Fuerte">
    <w:name w:val="Strong"/>
    <w:basedOn w:val="Fuentedeprrafopredeter"/>
    <w:uiPriority w:val="22"/>
    <w:qFormat/>
    <w:rsid w:val="00777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57FE88-781D-4DF2-8B64-D3823F5736DA}"/>
</file>

<file path=customXml/itemProps2.xml><?xml version="1.0" encoding="utf-8"?>
<ds:datastoreItem xmlns:ds="http://schemas.openxmlformats.org/officeDocument/2006/customXml" ds:itemID="{74C25257-05D6-4488-BD87-DA8DAE5823D4}"/>
</file>

<file path=customXml/itemProps3.xml><?xml version="1.0" encoding="utf-8"?>
<ds:datastoreItem xmlns:ds="http://schemas.openxmlformats.org/officeDocument/2006/customXml" ds:itemID="{D8102AC3-FCD8-4DE8-861C-EC8FD3A97B3A}"/>
</file>

<file path=docProps/app.xml><?xml version="1.0" encoding="utf-8"?>
<Properties xmlns="http://schemas.openxmlformats.org/officeDocument/2006/extended-properties" xmlns:vt="http://schemas.openxmlformats.org/officeDocument/2006/docPropsVTypes">
  <Template>Normal.dotm</Template>
  <TotalTime>0</TotalTime>
  <Pages>2</Pages>
  <Words>657</Words>
  <Characters>3616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Angelica Varon Quintero</cp:lastModifiedBy>
  <cp:revision>2</cp:revision>
  <dcterms:created xsi:type="dcterms:W3CDTF">2026-06-09T21:57:00Z</dcterms:created>
  <dcterms:modified xsi:type="dcterms:W3CDTF">2026-06-09T21:57:00Z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