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57EBB893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F85CBB" w:rsidRPr="00F85CBB">
              <w:rPr>
                <w:b/>
                <w:bCs/>
                <w:color w:val="auto"/>
                <w:sz w:val="20"/>
                <w:szCs w:val="20"/>
              </w:rPr>
              <w:t>Turismo y biodiversidad sostenible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81F5350" w:rsidR="00C57B0F" w:rsidRPr="00C94F95" w:rsidRDefault="007E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B</w:t>
            </w:r>
            <w:r w:rsidRPr="007E114F">
              <w:rPr>
                <w:rFonts w:ascii="Calibri" w:eastAsia="Calibri" w:hAnsi="Calibri" w:cs="Calibri"/>
                <w:i/>
                <w:color w:val="auto"/>
              </w:rPr>
              <w:t>iodiversidad en Colombia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0A7E3B9" w:rsidR="00C57B0F" w:rsidRPr="00C94F95" w:rsidRDefault="007E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Reconocer conceptos clave sobre biodiversidad, ecosistemas y servicios ecosistémicos en el contexto del turismo sostenible en Colombia</w:t>
            </w:r>
            <w:r w:rsidR="0039658E" w:rsidRPr="0039658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002EFE4" w:rsidR="00A07C0D" w:rsidRPr="00C94F95" w:rsidRDefault="00F85CBB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F85CBB">
              <w:rPr>
                <w:rFonts w:ascii="Calibri" w:eastAsia="Calibri" w:hAnsi="Calibri" w:cs="Calibri"/>
                <w:b/>
                <w:bCs/>
                <w:i/>
                <w:color w:val="auto"/>
              </w:rPr>
              <w:t>Colombia alberga aproximadamente el 10 % de la biodiversidad global.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34858D" w:rsidR="00C57B0F" w:rsidRPr="00C94F95" w:rsidRDefault="00F85C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BB9DBDD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334F331" w:rsidR="00C57B0F" w:rsidRPr="00C94F95" w:rsidRDefault="007E114F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082B8C99" w:rsidR="00A07C0D" w:rsidRPr="009A63CC" w:rsidRDefault="00F85CB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7E114F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especies endémicas son aquellas que se encuentran en varios continentes y zonas climáticas</w:t>
            </w:r>
            <w:r w:rsidRPr="00F85CBB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09BD87B4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470BA7C2" w:rsidR="00A07C0D" w:rsidRPr="00C94F95" w:rsidRDefault="00F85CBB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06494B9" w:rsidR="00A07C0D" w:rsidRPr="007E114F" w:rsidRDefault="007E114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bCs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2BBBACAF" w:rsidR="00A07C0D" w:rsidRPr="00C94F95" w:rsidRDefault="00F85CB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85CBB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ecosistema es un conjunto de organismos vivos sin relación con su entorno.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AABE129" w:rsidR="00A07C0D" w:rsidRPr="00C94F95" w:rsidRDefault="00CF12D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B8F1240" w:rsidR="00A07C0D" w:rsidRPr="00C94F95" w:rsidRDefault="007E114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75DC56A5" w:rsidR="00A07C0D" w:rsidRPr="00C94F95" w:rsidRDefault="00F85CB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85CBB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servicios ecosistémicos culturales incluyen el turismo, la recreación y la educación ambiental.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44CACE3" w:rsidR="00A07C0D" w:rsidRPr="00C94F95" w:rsidRDefault="009A63C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D96913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24332A18" w:rsidR="00A07C0D" w:rsidRPr="00C94F95" w:rsidRDefault="007E114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3E439749" w:rsidR="00C57B0F" w:rsidRPr="00C94F95" w:rsidRDefault="00F8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85CBB">
              <w:rPr>
                <w:rFonts w:ascii="Calibri" w:eastAsia="Calibri" w:hAnsi="Calibri" w:cs="Calibri"/>
                <w:b/>
                <w:i/>
                <w:color w:val="auto"/>
              </w:rPr>
              <w:t>En Colombia existen 43 especies de aves clasificadas como amenazadas</w:t>
            </w:r>
            <w:r w:rsidR="009A63CC" w:rsidRPr="009A63CC">
              <w:rPr>
                <w:rFonts w:ascii="Calibri" w:eastAsia="Calibri" w:hAnsi="Calibri" w:cs="Calibri"/>
                <w:b/>
                <w:i/>
                <w:color w:val="auto"/>
              </w:rPr>
              <w:t>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58A72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B574682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8D6125A" w:rsidR="00C57B0F" w:rsidRPr="00C94F95" w:rsidRDefault="007E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CF6230E" w:rsidR="00C57B0F" w:rsidRPr="00C94F95" w:rsidRDefault="00F8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85CBB">
              <w:rPr>
                <w:rFonts w:ascii="Calibri" w:eastAsia="Calibri" w:hAnsi="Calibri" w:cs="Calibri"/>
                <w:b/>
                <w:i/>
                <w:color w:val="auto"/>
              </w:rPr>
              <w:t xml:space="preserve">Los </w:t>
            </w:r>
            <w:proofErr w:type="spellStart"/>
            <w:r w:rsidRPr="00F85CBB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>hotspot</w:t>
            </w:r>
            <w:r w:rsidRPr="00F85CBB">
              <w:rPr>
                <w:rFonts w:ascii="Calibri" w:eastAsia="Calibri" w:hAnsi="Calibri" w:cs="Calibri"/>
                <w:b/>
                <w:i/>
                <w:color w:val="auto"/>
              </w:rPr>
              <w:t>s</w:t>
            </w:r>
            <w:proofErr w:type="spellEnd"/>
            <w:r w:rsidRPr="00F85CBB">
              <w:rPr>
                <w:rFonts w:ascii="Calibri" w:eastAsia="Calibri" w:hAnsi="Calibri" w:cs="Calibri"/>
                <w:b/>
                <w:i/>
                <w:color w:val="auto"/>
              </w:rPr>
              <w:t xml:space="preserve"> de biodiversidad son áreas sin afectación por actividades humanas.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8C3D1E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B583242" w:rsidR="00C57B0F" w:rsidRPr="00C94F95" w:rsidRDefault="00F85C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D85C0E1" w:rsidR="00C57B0F" w:rsidRPr="00C94F95" w:rsidRDefault="007E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78AE2A1" w:rsidR="00C57B0F" w:rsidRPr="00C94F95" w:rsidRDefault="00F8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5CBB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bio región Tumbes-Chocó-Magdalena presenta algunos de los bosques lluviosos más húmedos del planeta.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B9D63B3" w:rsidR="00C57B0F" w:rsidRPr="00C94F95" w:rsidRDefault="00F85C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6349DFA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477CD79" w:rsidR="00C57B0F" w:rsidRPr="00C94F95" w:rsidRDefault="007E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28CF052F" w:rsidR="00C57B0F" w:rsidRPr="00C94F95" w:rsidRDefault="00F8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85CBB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cambio climático no tiene efectos sobre la distribución geográfica de las especies.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795B9E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CBCB988" w:rsidR="00C57B0F" w:rsidRPr="00C94F95" w:rsidRDefault="00F85C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F3A36A8" w:rsidR="00C57B0F" w:rsidRPr="00C94F95" w:rsidRDefault="007E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5F45651" w:rsidR="00A07C0D" w:rsidRPr="00C94F95" w:rsidRDefault="00F85CB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85CBB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servicios de aprovisionamiento incluyen recursos como el agua dulce y los alimentos.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78AB99EE" w:rsidR="00A07C0D" w:rsidRPr="00C94F95" w:rsidRDefault="007E114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785A7438" w:rsidR="00A07C0D" w:rsidRPr="00C94F95" w:rsidRDefault="007E114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E114F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biodiversidad solo se refiere a la cantidad de especies animales en un territorio.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312C6568" w:rsidR="00A07C0D" w:rsidRPr="00C94F95" w:rsidRDefault="007E114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E114F">
              <w:rPr>
                <w:rFonts w:ascii="Calibri" w:eastAsia="Calibri" w:hAnsi="Calibri" w:cs="Calibri"/>
                <w:i/>
                <w:color w:val="auto"/>
              </w:rPr>
              <w:t>¡Felicitaciones! Ha comprendido con claridad los conceptos clave sobre biodiversidad, su conservación y su relación con el turismo sostenible.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79C72B53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7E114F">
              <w:rPr>
                <w:rFonts w:ascii="Calibri" w:eastAsia="Calibri" w:hAnsi="Calibri" w:cs="Calibri"/>
                <w:i/>
                <w:color w:val="auto"/>
              </w:rPr>
              <w:t>Se observa claro entendimiento de los</w:t>
            </w:r>
            <w:r w:rsidR="007E114F" w:rsidRPr="007E114F">
              <w:rPr>
                <w:rFonts w:ascii="Calibri" w:eastAsia="Calibri" w:hAnsi="Calibri" w:cs="Calibri"/>
                <w:i/>
                <w:color w:val="auto"/>
              </w:rPr>
              <w:t xml:space="preserve"> conceptos clave sobre biodiversidad, su conservación y su relación con el turismo sostenible.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6DA58A0F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4A6611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5109DF5" w:rsidR="00C0495F" w:rsidRPr="00C94F95" w:rsidRDefault="007E114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 Abril 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>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AD18F" w14:textId="77777777" w:rsidR="00FC1E10" w:rsidRDefault="00FC1E10">
      <w:pPr>
        <w:spacing w:line="240" w:lineRule="auto"/>
      </w:pPr>
      <w:r>
        <w:separator/>
      </w:r>
    </w:p>
  </w:endnote>
  <w:endnote w:type="continuationSeparator" w:id="0">
    <w:p w14:paraId="2DBD48B5" w14:textId="77777777" w:rsidR="00FC1E10" w:rsidRDefault="00FC1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59179" w14:textId="77777777" w:rsidR="00FC1E10" w:rsidRDefault="00FC1E10">
      <w:pPr>
        <w:spacing w:line="240" w:lineRule="auto"/>
      </w:pPr>
      <w:r>
        <w:separator/>
      </w:r>
    </w:p>
  </w:footnote>
  <w:footnote w:type="continuationSeparator" w:id="0">
    <w:p w14:paraId="357E6144" w14:textId="77777777" w:rsidR="00FC1E10" w:rsidRDefault="00FC1E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6164C"/>
    <w:rsid w:val="0018141D"/>
    <w:rsid w:val="001B5CD5"/>
    <w:rsid w:val="001D65D0"/>
    <w:rsid w:val="001E1A18"/>
    <w:rsid w:val="00230CDA"/>
    <w:rsid w:val="00323CE6"/>
    <w:rsid w:val="00383143"/>
    <w:rsid w:val="00391997"/>
    <w:rsid w:val="0039658E"/>
    <w:rsid w:val="003C34E2"/>
    <w:rsid w:val="004A00B2"/>
    <w:rsid w:val="004A6611"/>
    <w:rsid w:val="004E274A"/>
    <w:rsid w:val="00552F83"/>
    <w:rsid w:val="00577CEE"/>
    <w:rsid w:val="005A74DC"/>
    <w:rsid w:val="005D6C01"/>
    <w:rsid w:val="00654A50"/>
    <w:rsid w:val="006C52FA"/>
    <w:rsid w:val="006F219D"/>
    <w:rsid w:val="00725E57"/>
    <w:rsid w:val="00732037"/>
    <w:rsid w:val="00736566"/>
    <w:rsid w:val="00737EB6"/>
    <w:rsid w:val="00763ED4"/>
    <w:rsid w:val="0078087A"/>
    <w:rsid w:val="007844D1"/>
    <w:rsid w:val="007878C4"/>
    <w:rsid w:val="00791790"/>
    <w:rsid w:val="007E114F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3405B"/>
    <w:rsid w:val="00A50801"/>
    <w:rsid w:val="00AC5AE3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85CBB"/>
    <w:rsid w:val="00FC1E10"/>
    <w:rsid w:val="00FD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C3F09-E6EC-4E32-B697-1F2B99A271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3</cp:revision>
  <dcterms:created xsi:type="dcterms:W3CDTF">2025-04-11T16:19:00Z</dcterms:created>
  <dcterms:modified xsi:type="dcterms:W3CDTF">2025-04-12T14:00:00Z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