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DCC" w:rsidRDefault="00FC5DC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FC5DCC" w:rsidTr="0030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FC5DCC" w:rsidRDefault="002C029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C5DCC" w:rsidRDefault="00FC5DCC">
            <w:pPr>
              <w:jc w:val="center"/>
              <w:rPr>
                <w:rFonts w:ascii="Calibri" w:eastAsia="Calibri" w:hAnsi="Calibri" w:cs="Calibri"/>
              </w:rPr>
            </w:pPr>
          </w:p>
          <w:p w:rsidR="00FC5DCC" w:rsidRDefault="002C029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:rsidR="00FC5DCC" w:rsidRDefault="00FC5DC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046996" w:rsidRDefault="002C0294" w:rsidP="00046996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046996" w:rsidRPr="00046996" w:rsidRDefault="002C0294" w:rsidP="0004699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046996"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="00046996" w:rsidRPr="00046996" w:rsidRDefault="002C0294" w:rsidP="0004699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46996" w:rsidRPr="00046996" w:rsidRDefault="002C0294" w:rsidP="0004699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46996" w:rsidRPr="00046996" w:rsidRDefault="002C0294" w:rsidP="0004699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="00FC5DCC" w:rsidRPr="00046996" w:rsidRDefault="002C0294" w:rsidP="00046996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046996"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046996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FC5DCC" w:rsidRDefault="002C029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046996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FC5DCC" w:rsidTr="0030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FC5DCC" w:rsidRDefault="00FC5DCC">
            <w:pPr>
              <w:rPr>
                <w:rFonts w:ascii="Calibri" w:eastAsia="Calibri" w:hAnsi="Calibri" w:cs="Calibri"/>
                <w:color w:val="595959"/>
              </w:rPr>
            </w:pPr>
          </w:p>
          <w:p w:rsidR="00FC5DCC" w:rsidRDefault="00FC5DC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="00FC5DCC" w:rsidRDefault="00FC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9D6B27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9D6B27" w:rsidRPr="009D6B27">
              <w:rPr>
                <w:rFonts w:ascii="Calibri" w:eastAsia="Calibri" w:hAnsi="Calibri" w:cs="Calibri"/>
                <w:i/>
                <w:color w:val="000000"/>
              </w:rPr>
              <w:t>Procedimientos técnicos de producción panelera</w:t>
            </w:r>
          </w:p>
          <w:p w:rsidR="00FC5DCC" w:rsidRDefault="00FC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C5DCC" w:rsidRDefault="00FC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FC5DCC" w:rsidRDefault="00FC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FC5DCC" w:rsidRDefault="00FC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FC5DCC" w:rsidRDefault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Cuestionario </w:t>
            </w:r>
            <w:r w:rsidR="009D6B27" w:rsidRPr="009D6B27">
              <w:rPr>
                <w:rFonts w:ascii="Calibri" w:eastAsia="Calibri" w:hAnsi="Calibri" w:cs="Calibri"/>
                <w:i/>
                <w:color w:val="AEAAAA"/>
              </w:rPr>
              <w:t>Procedimientos técnicos de producción panelera</w:t>
            </w:r>
          </w:p>
        </w:tc>
      </w:tr>
      <w:tr w:rsidR="009D6B27" w:rsidTr="0030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9D6B27" w:rsidRDefault="009D6B27" w:rsidP="009D6B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="009D6B27" w:rsidRDefault="009D6B27" w:rsidP="009D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F64BF">
              <w:rPr>
                <w:rFonts w:ascii="Calibri" w:eastAsia="Calibri" w:hAnsi="Calibri" w:cs="Calibri"/>
                <w:i/>
                <w:color w:val="434343"/>
              </w:rPr>
              <w:t>Determinar el grado de apropiación de los contenidos del componente formativo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: </w:t>
            </w:r>
            <w:r w:rsidRPr="009D6B27">
              <w:rPr>
                <w:rFonts w:ascii="Calibri" w:eastAsia="Calibri" w:hAnsi="Calibri" w:cs="Calibri"/>
                <w:i/>
                <w:color w:val="000000"/>
              </w:rPr>
              <w:t>Procedimientos técnicos de producción panelera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9D6B27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9D6B27" w:rsidRDefault="009D6B27" w:rsidP="009D6B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9D6B27" w:rsidRPr="006F64BF" w:rsidRDefault="009D6B27" w:rsidP="009D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D87979">
              <w:rPr>
                <w:rFonts w:ascii="Calibri" w:eastAsia="Calibri" w:hAnsi="Calibri" w:cs="Calibri"/>
                <w:i/>
                <w:color w:val="434343"/>
              </w:rPr>
              <w:t xml:space="preserve">A continuación, se presenta un cuestionario de selección múltiple que evalúa tu comprensión del material revisado sobre </w:t>
            </w:r>
            <w:r w:rsidRPr="009D6B27">
              <w:rPr>
                <w:rFonts w:ascii="Calibri" w:eastAsia="Calibri" w:hAnsi="Calibri" w:cs="Calibri"/>
                <w:i/>
                <w:color w:val="000000"/>
              </w:rPr>
              <w:t>Procedimientos técnicos de producción panelera</w:t>
            </w:r>
            <w:r w:rsidRPr="00D87979">
              <w:rPr>
                <w:rFonts w:ascii="Calibri" w:eastAsia="Calibri" w:hAnsi="Calibri" w:cs="Calibri"/>
                <w:i/>
                <w:color w:val="434343"/>
              </w:rPr>
              <w:t>. Cada pregunta incluye cuatro opciones de respuesta, de las cuales solo una es correcta. Lee cuidadosamente cada pregunta y selecciona la respuesta que consideres adecuada.</w:t>
            </w: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="00FC5DCC" w:rsidRDefault="002C029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:rsidR="00FC5DCC" w:rsidRPr="00BD2679" w:rsidRDefault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BD2679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¿Cuál de las siguientes resoluciones establece el reglamento técnico de emergencia y los requisitos sanitarios para la producción y comercialización de panela para el consumo humano?</w:t>
            </w:r>
          </w:p>
        </w:tc>
        <w:tc>
          <w:tcPr>
            <w:tcW w:w="2160" w:type="dxa"/>
          </w:tcPr>
          <w:p w:rsidR="00FC5DCC" w:rsidRDefault="002C029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FC5DCC" w:rsidRPr="00BD2679" w:rsidRDefault="00BD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  <w:lang w:val="es-CO"/>
              </w:rPr>
              <w:t>Resolución número 000247 de 2021</w:t>
            </w:r>
          </w:p>
        </w:tc>
        <w:tc>
          <w:tcPr>
            <w:tcW w:w="2160" w:type="dxa"/>
            <w:shd w:val="clear" w:color="auto" w:fill="FFFFFF"/>
          </w:tcPr>
          <w:p w:rsidR="00FC5DCC" w:rsidRDefault="00FC5DC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FC5DCC" w:rsidRPr="00BD2679" w:rsidRDefault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  <w:lang w:val="es-CO"/>
              </w:rPr>
              <w:t>Resolución número 154 de 2020</w:t>
            </w:r>
          </w:p>
        </w:tc>
        <w:tc>
          <w:tcPr>
            <w:tcW w:w="2160" w:type="dxa"/>
            <w:shd w:val="clear" w:color="auto" w:fill="FFFFFF"/>
          </w:tcPr>
          <w:p w:rsidR="00FC5DCC" w:rsidRDefault="00FC5D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FC5DCC" w:rsidRPr="00BD2679" w:rsidRDefault="00BD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b/>
                <w:bCs/>
                <w:i/>
                <w:color w:val="AEAAAA"/>
                <w:lang w:val="es-CO"/>
              </w:rPr>
              <w:t>Resolución número 2546 de 2004</w:t>
            </w:r>
          </w:p>
        </w:tc>
        <w:tc>
          <w:tcPr>
            <w:tcW w:w="2160" w:type="dxa"/>
            <w:shd w:val="clear" w:color="auto" w:fill="FFFFFF"/>
          </w:tcPr>
          <w:p w:rsidR="00FC5DCC" w:rsidRDefault="00BD26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FC5DCC" w:rsidRPr="00BD2679" w:rsidRDefault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  <w:lang w:val="es-CO"/>
              </w:rPr>
              <w:t>Resolución número 3462 de 2008</w:t>
            </w:r>
          </w:p>
        </w:tc>
        <w:tc>
          <w:tcPr>
            <w:tcW w:w="2160" w:type="dxa"/>
            <w:shd w:val="clear" w:color="auto" w:fill="FFFFFF"/>
          </w:tcPr>
          <w:p w:rsidR="00FC5DCC" w:rsidRDefault="00FC5D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:rsidR="00FC5DCC" w:rsidRPr="00BD2679" w:rsidRDefault="00BD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BD2679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La Resolución número 000247 de 2021 hace referencia a: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:rsidR="00FC5DCC" w:rsidRPr="00BD2679" w:rsidRDefault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  <w:lang w:val="es-CO"/>
              </w:rPr>
              <w:t>El apoyo que se otorga al transporte de mieles paneleras.</w:t>
            </w:r>
          </w:p>
        </w:tc>
        <w:tc>
          <w:tcPr>
            <w:tcW w:w="2160" w:type="dxa"/>
          </w:tcPr>
          <w:p w:rsidR="00FC5DCC" w:rsidRDefault="00FC5D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D2679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D2679" w:rsidRDefault="00BD2679" w:rsidP="00BD26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D2679" w:rsidRPr="00BD2679" w:rsidRDefault="00BD2679" w:rsidP="00BD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b/>
                <w:bCs/>
                <w:i/>
                <w:color w:val="AEAAAA"/>
                <w:lang w:val="es-CO"/>
              </w:rPr>
              <w:t>La reglamentación sobre las cantidades máximas de producción y características del negocio para productos elaborados a base de panela y mieles vírgenes.</w:t>
            </w:r>
          </w:p>
        </w:tc>
        <w:tc>
          <w:tcPr>
            <w:tcW w:w="2160" w:type="dxa"/>
            <w:shd w:val="clear" w:color="auto" w:fill="auto"/>
          </w:tcPr>
          <w:p w:rsidR="00BD2679" w:rsidRDefault="00BD2679" w:rsidP="00BD26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D2679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D2679" w:rsidRDefault="00BD2679" w:rsidP="00BD26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:rsidR="00BD2679" w:rsidRPr="00BD2679" w:rsidRDefault="00BD2679" w:rsidP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  <w:lang w:val="es-CO"/>
              </w:rPr>
              <w:t>El reglamento técnico sobre los requisitos sanitarios en la producción y comercialización de panela.</w:t>
            </w:r>
          </w:p>
        </w:tc>
        <w:tc>
          <w:tcPr>
            <w:tcW w:w="2160" w:type="dxa"/>
          </w:tcPr>
          <w:p w:rsidR="00BD2679" w:rsidRDefault="00BD2679" w:rsidP="00BD26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D2679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D2679" w:rsidRDefault="00BD2679" w:rsidP="00BD26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D2679" w:rsidRPr="00BD2679" w:rsidRDefault="00BD2679" w:rsidP="00BD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  <w:lang w:val="es-CO"/>
              </w:rPr>
              <w:t>La modificación del parágrafo del artículo 9º y el artículo 15 de la Resolución 779 de 2006.</w:t>
            </w:r>
          </w:p>
        </w:tc>
        <w:tc>
          <w:tcPr>
            <w:tcW w:w="2160" w:type="dxa"/>
            <w:shd w:val="clear" w:color="auto" w:fill="auto"/>
          </w:tcPr>
          <w:p w:rsidR="00BD2679" w:rsidRDefault="00BD2679" w:rsidP="00BD26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:rsidR="00FC5DCC" w:rsidRPr="00BD2679" w:rsidRDefault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BD2679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¿Cuál decreto reglamenta parcialmente el capítulo I, Título I de la Ley 09 de 1979, en cuanto a usos del agua y residuos líquidos?</w:t>
            </w:r>
          </w:p>
        </w:tc>
      </w:tr>
      <w:tr w:rsidR="00BD2679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D2679" w:rsidRDefault="00BD2679" w:rsidP="00BD26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D2679" w:rsidRPr="00BD2679" w:rsidRDefault="00BD2679" w:rsidP="00BD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</w:rPr>
              <w:t>Decreto 948 de 1995</w:t>
            </w:r>
          </w:p>
        </w:tc>
        <w:tc>
          <w:tcPr>
            <w:tcW w:w="2160" w:type="dxa"/>
            <w:shd w:val="clear" w:color="auto" w:fill="auto"/>
          </w:tcPr>
          <w:p w:rsidR="00BD2679" w:rsidRDefault="00BD2679" w:rsidP="00BD26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D2679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D2679" w:rsidRDefault="00BD2679" w:rsidP="00BD26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D2679" w:rsidRPr="00BD2679" w:rsidRDefault="00BD2679" w:rsidP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D2679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Decreto 1594 de 1984</w:t>
            </w:r>
          </w:p>
        </w:tc>
        <w:tc>
          <w:tcPr>
            <w:tcW w:w="2160" w:type="dxa"/>
            <w:shd w:val="clear" w:color="auto" w:fill="auto"/>
          </w:tcPr>
          <w:p w:rsidR="00BD2679" w:rsidRDefault="00BD2679" w:rsidP="00BD26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D2679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D2679" w:rsidRDefault="00BD2679" w:rsidP="00BD26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D2679" w:rsidRPr="00BD2679" w:rsidRDefault="00BD2679" w:rsidP="00BD2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</w:rPr>
              <w:t>Resolución 779 de 2006</w:t>
            </w:r>
          </w:p>
        </w:tc>
        <w:tc>
          <w:tcPr>
            <w:tcW w:w="2160" w:type="dxa"/>
            <w:shd w:val="clear" w:color="auto" w:fill="auto"/>
          </w:tcPr>
          <w:p w:rsidR="00BD2679" w:rsidRDefault="00BD2679" w:rsidP="00BD26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D2679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D2679" w:rsidRDefault="00BD2679" w:rsidP="00BD26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D2679" w:rsidRPr="00BD2679" w:rsidRDefault="00BD2679" w:rsidP="00BD2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D2679">
              <w:rPr>
                <w:rFonts w:ascii="Calibri" w:eastAsia="Calibri" w:hAnsi="Calibri" w:cs="Calibri"/>
                <w:i/>
                <w:color w:val="AEAAAA"/>
              </w:rPr>
              <w:t>Ley 2005 del 05 de diciembre de 2019</w:t>
            </w:r>
          </w:p>
        </w:tc>
        <w:tc>
          <w:tcPr>
            <w:tcW w:w="2160" w:type="dxa"/>
            <w:shd w:val="clear" w:color="auto" w:fill="auto"/>
          </w:tcPr>
          <w:p w:rsidR="00BD2679" w:rsidRDefault="00BD2679" w:rsidP="00BD26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FC5DCC" w:rsidRPr="00B71105" w:rsidRDefault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B71105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La Resolución número 154 de 2020, ¿qué establece?</w:t>
            </w:r>
          </w:p>
        </w:tc>
      </w:tr>
      <w:tr w:rsidR="00B71105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Requisitos de rotulado o etiquetado para alimentos envasados.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1105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Apoyo al transporte de mieles paneleras.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1105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Precio de referencia para la liquidación de la cuota de fomento panelero.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71105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Reglamento técnico sobre requisitos sanitarios de la panela.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:rsidR="00FC5DCC" w:rsidRPr="00B71105" w:rsidRDefault="00B71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B71105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¿Qué busca la Ley 2005 del 05 de diciembre de 2019?</w:t>
            </w:r>
          </w:p>
        </w:tc>
      </w:tr>
      <w:tr w:rsidR="00B71105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Reglamentar la contaminación atmosférica.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1105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Establecer el reglamento técnico sobre los requisitos de rotulado.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1105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Generar incentivos para ampliar la demanda de panela y proteger a los pequeños y medianos productores.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71105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Modificar parcialmente la Resolución 779 de 2006.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2C0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F6C7A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FC5DCC" w:rsidRDefault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El Decreto 948 de 1995 se centra en:</w:t>
            </w:r>
          </w:p>
        </w:tc>
      </w:tr>
      <w:tr w:rsidR="00B71105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Requisitos sanitarios que se deben cumplir en la producción de panela.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1105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La prevención y control de la contaminación atmosférica.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B71105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Modificar los artículos 11 y 13 de la resolución 779 de 2006.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71105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71105" w:rsidRDefault="00B71105" w:rsidP="00B711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71105" w:rsidRPr="00B71105" w:rsidRDefault="00B71105" w:rsidP="00B7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1105">
              <w:rPr>
                <w:rFonts w:ascii="Calibri" w:eastAsia="Calibri" w:hAnsi="Calibri" w:cs="Calibri"/>
                <w:i/>
                <w:color w:val="AEAAAA"/>
              </w:rPr>
              <w:t>Establecer el reglamento técnico sobre los requisitos de rotulado.</w:t>
            </w:r>
          </w:p>
        </w:tc>
        <w:tc>
          <w:tcPr>
            <w:tcW w:w="2160" w:type="dxa"/>
            <w:shd w:val="clear" w:color="auto" w:fill="FFFFFF"/>
          </w:tcPr>
          <w:p w:rsidR="00B71105" w:rsidRDefault="00B71105" w:rsidP="00B7110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5DCC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FC5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FC5DCC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C5DCC" w:rsidRDefault="002C029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FC5DCC" w:rsidRDefault="00FC5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073FF" w:rsidRPr="00BD2679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3073FF" w:rsidRDefault="003073FF" w:rsidP="006B583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:rsidR="003073FF" w:rsidRPr="00BD2679" w:rsidRDefault="009D6B27" w:rsidP="006B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9D6B27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¿Qué tipo de flujo de jugos a través de la hornilla depende de la tecnología y costumbres regionales?</w:t>
            </w:r>
          </w:p>
        </w:tc>
      </w:tr>
      <w:tr w:rsidR="009D6B27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9D6B27" w:rsidRDefault="009D6B27" w:rsidP="009D6B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9D6B27" w:rsidRPr="009D6B27" w:rsidRDefault="009D6B27" w:rsidP="009D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B27">
              <w:rPr>
                <w:rFonts w:ascii="Calibri" w:eastAsia="Calibri" w:hAnsi="Calibri" w:cs="Calibri"/>
                <w:i/>
                <w:color w:val="AEAAAA"/>
              </w:rPr>
              <w:t>Flujo laminar</w:t>
            </w:r>
          </w:p>
        </w:tc>
        <w:tc>
          <w:tcPr>
            <w:tcW w:w="2160" w:type="dxa"/>
            <w:shd w:val="clear" w:color="auto" w:fill="auto"/>
          </w:tcPr>
          <w:p w:rsidR="009D6B27" w:rsidRDefault="009D6B27" w:rsidP="009D6B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6B27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9D6B27" w:rsidRDefault="009D6B27" w:rsidP="009D6B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9D6B27" w:rsidRPr="009D6B27" w:rsidRDefault="009D6B27" w:rsidP="009D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B27">
              <w:rPr>
                <w:rFonts w:ascii="Calibri" w:eastAsia="Calibri" w:hAnsi="Calibri" w:cs="Calibri"/>
                <w:i/>
                <w:color w:val="AEAAAA"/>
              </w:rPr>
              <w:t>Flujo turbulento</w:t>
            </w:r>
          </w:p>
        </w:tc>
        <w:tc>
          <w:tcPr>
            <w:tcW w:w="2160" w:type="dxa"/>
            <w:shd w:val="clear" w:color="auto" w:fill="auto"/>
          </w:tcPr>
          <w:p w:rsidR="009D6B27" w:rsidRDefault="009D6B27" w:rsidP="009D6B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6B27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9D6B27" w:rsidRDefault="009D6B27" w:rsidP="009D6B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9D6B27" w:rsidRPr="009D6B27" w:rsidRDefault="009D6B27" w:rsidP="009D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D6B27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Flujo paralelo, contracorriente y mixto</w:t>
            </w:r>
          </w:p>
        </w:tc>
        <w:tc>
          <w:tcPr>
            <w:tcW w:w="2160" w:type="dxa"/>
            <w:shd w:val="clear" w:color="auto" w:fill="auto"/>
          </w:tcPr>
          <w:p w:rsidR="009D6B27" w:rsidRDefault="009D6B27" w:rsidP="009D6B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9D6B27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9D6B27" w:rsidRDefault="009D6B27" w:rsidP="009D6B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9D6B27" w:rsidRPr="009D6B27" w:rsidRDefault="009D6B27" w:rsidP="009D6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9D6B27">
              <w:rPr>
                <w:rFonts w:ascii="Calibri" w:eastAsia="Calibri" w:hAnsi="Calibri" w:cs="Calibri"/>
                <w:i/>
                <w:color w:val="AEAAAA"/>
              </w:rPr>
              <w:t xml:space="preserve">Flujo radial   </w:t>
            </w:r>
          </w:p>
        </w:tc>
        <w:tc>
          <w:tcPr>
            <w:tcW w:w="2160" w:type="dxa"/>
            <w:shd w:val="clear" w:color="auto" w:fill="auto"/>
          </w:tcPr>
          <w:p w:rsidR="009D6B27" w:rsidRDefault="009D6B27" w:rsidP="009D6B2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073F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3073FF" w:rsidRDefault="003073FF" w:rsidP="006B583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3073FF" w:rsidRDefault="003073FF" w:rsidP="006B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3073F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3073FF" w:rsidRDefault="003073FF" w:rsidP="006B583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3073FF" w:rsidRDefault="003073FF" w:rsidP="006B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3073F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3073FF" w:rsidRDefault="003073FF" w:rsidP="006B583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3073FF" w:rsidRDefault="0079644F" w:rsidP="006B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¿Cuál resolución establece el reglamento técnico sobre los requisitos sanitarios que se deben cumplir en la producción y comercialización de la panela para consumo humano?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Resolución número 4121 de 2011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Resolución número 3544 de 2009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Resolución 16379 de 2003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Resolución 779 de 2006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3073F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3073FF" w:rsidRDefault="003073FF" w:rsidP="006B583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3073FF" w:rsidRDefault="003073FF" w:rsidP="006B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3073F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3073FF" w:rsidRDefault="003073FF" w:rsidP="006B583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3073FF" w:rsidRDefault="003073FF" w:rsidP="006B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La Resolución número 4121 de 2011 tiene como objetivo: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Modificar parcialmente la Resolución 779 de 2006.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Establecer el reglamento técnico sobre los requisitos de rotulado.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Fijar el precio de referencia para la liquidación de la cuota de fomento panelero.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Dictaminar el apoyo que se otorga al transporte de mieles paneleras.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¿Qué establece la Resolución 0485 de 2005?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Modificaciones al parágrafo del artículo 9º y el artículo 15 de la Resolución 779 de 2006.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Requisitos de rotulado o etiquetado que deben cumplir los alimentos envasados y materias primas de alimentos para consumo humano.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Cantidades máximas de producción para productos a base de panela.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Apoyo al transporte de mieles paneleras producidas en algunas zonas del país.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RPr="00BD2679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11</w:t>
            </w:r>
          </w:p>
        </w:tc>
        <w:tc>
          <w:tcPr>
            <w:tcW w:w="7620" w:type="dxa"/>
            <w:gridSpan w:val="2"/>
          </w:tcPr>
          <w:p w:rsidR="0079644F" w:rsidRPr="0079644F" w:rsidRDefault="0079644F" w:rsidP="007964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44F">
              <w:rPr>
                <w:rFonts w:ascii="Calibri" w:eastAsia="Calibri" w:hAnsi="Calibri" w:cs="Calibri"/>
                <w:i/>
                <w:color w:val="AEAAAA"/>
                <w:sz w:val="22"/>
                <w:szCs w:val="22"/>
                <w:lang w:val="es-419" w:eastAsia="es-CO"/>
              </w:rPr>
              <w:t>¿Cuál de las siguientes opciones NO es un objetivo de la Ley 2005 del 05 de diciembre de 2019?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Ampliar la demanda de panela y mieles vírgenes.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Diversificar la producción y comercialización de sus derivados.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Proteger y fortalecer la producción y el bienestar de pequeños y medianos productores.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Reglamentar los usos del agua y residuos líquidos en la producción de panela.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¿Cuál es el nombre científico de la caña de azúcar?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Zea mays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Saccharum officinarum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Coffea arabica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 xml:space="preserve">Glycine max   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13</w:t>
            </w:r>
          </w:p>
        </w:tc>
        <w:tc>
          <w:tcPr>
            <w:tcW w:w="7620" w:type="dxa"/>
            <w:gridSpan w:val="2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¿Cuál de los siguientes NO es un uso principal de la caña de azúcar?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Producción de azúcar para consumo humano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Forraje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Bebidas alcohólicas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b/>
                <w:bCs/>
                <w:i/>
                <w:color w:val="AEAAAA"/>
              </w:rPr>
              <w:t xml:space="preserve">Producción de papel   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¿Entre qué rango de temperatura (en °C) se cultiva la caña de azúcar para un crecimiento óptimo?</w:t>
            </w: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10°C - 15°C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20°C - 25°C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30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32°C - 38°C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3073F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 xml:space="preserve">40°C - 45°C   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460" w:type="dxa"/>
          </w:tcPr>
          <w:p w:rsidR="0079644F" w:rsidRPr="00BD2679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79644F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¿Qué instrumento se utiliza para determinar el índice de madurez (IM) de la caña?</w:t>
            </w:r>
          </w:p>
        </w:tc>
        <w:tc>
          <w:tcPr>
            <w:tcW w:w="2160" w:type="dxa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Termómetro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Barómetro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Refractómetro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 xml:space="preserve">Higrómetro   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RPr="00BD2679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16</w:t>
            </w:r>
          </w:p>
        </w:tc>
        <w:tc>
          <w:tcPr>
            <w:tcW w:w="7620" w:type="dxa"/>
            <w:gridSpan w:val="2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¿Cuál es el principal carbohidrato presente en la caña de azúcar?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Glucosa</w:t>
            </w:r>
          </w:p>
        </w:tc>
        <w:tc>
          <w:tcPr>
            <w:tcW w:w="2160" w:type="dxa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Fructosa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Sacarosa</w:t>
            </w:r>
          </w:p>
        </w:tc>
        <w:tc>
          <w:tcPr>
            <w:tcW w:w="2160" w:type="dxa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 xml:space="preserve">Almidón   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RPr="00BD2679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17</w:t>
            </w:r>
          </w:p>
        </w:tc>
        <w:tc>
          <w:tcPr>
            <w:tcW w:w="7620" w:type="dxa"/>
            <w:gridSpan w:val="2"/>
          </w:tcPr>
          <w:p w:rsidR="0079644F" w:rsidRPr="00BD2679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79644F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¿Cuál de las siguientes opciones describe mejor el "aponte" en el proceso panelero?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El proceso de molienda de la caña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La limpieza del jugo de caña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La recolección, transporte y almacenamiento de la caña cosechada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El proceso de evaporación del agua del jugo</w:t>
            </w:r>
          </w:p>
        </w:tc>
        <w:tc>
          <w:tcPr>
            <w:tcW w:w="2160" w:type="dxa"/>
            <w:shd w:val="clear" w:color="auto" w:fill="auto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</w:pPr>
            <w:r w:rsidRPr="008C4B9D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CO"/>
              </w:rPr>
              <w:t>¿Qué se utiliza como combustible para la hornilla en el proceso de extracción de jugos de la caña?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Leña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>Gas natural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Bagazo húmedo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9644F">
              <w:rPr>
                <w:rFonts w:ascii="Calibri" w:eastAsia="Calibri" w:hAnsi="Calibri" w:cs="Calibri"/>
                <w:i/>
                <w:color w:val="AEAAAA"/>
              </w:rPr>
              <w:t xml:space="preserve">Carbón   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79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19</w:t>
            </w:r>
          </w:p>
        </w:tc>
        <w:tc>
          <w:tcPr>
            <w:tcW w:w="7620" w:type="dxa"/>
            <w:gridSpan w:val="2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¿Qué nombre recibe el proceso de limpieza del jugo de caña a través de medios físicos?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Clarificación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Evaporación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Descachazado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 xml:space="preserve">Floculación   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20</w:t>
            </w:r>
          </w:p>
        </w:tc>
        <w:tc>
          <w:tcPr>
            <w:tcW w:w="5460" w:type="dxa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¿Cuál de los siguientes NO es un residuo típico del proceso de producción de panela?</w:t>
            </w:r>
          </w:p>
        </w:tc>
        <w:tc>
          <w:tcPr>
            <w:tcW w:w="2160" w:type="dxa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Bagazo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Bagacillo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i/>
                <w:color w:val="AEAAAA"/>
              </w:rPr>
              <w:t>Cachaza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9644F" w:rsidTr="006B583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79644F" w:rsidRDefault="0079644F" w:rsidP="0079644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79644F" w:rsidRPr="0079644F" w:rsidRDefault="0079644F" w:rsidP="0079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C4B9D">
              <w:rPr>
                <w:rFonts w:ascii="Calibri" w:eastAsia="Calibri" w:hAnsi="Calibri" w:cs="Calibri"/>
                <w:b/>
                <w:bCs/>
                <w:i/>
                <w:color w:val="AEAAAA"/>
              </w:rPr>
              <w:t xml:space="preserve">Aserrín   </w:t>
            </w:r>
          </w:p>
        </w:tc>
        <w:tc>
          <w:tcPr>
            <w:tcW w:w="2160" w:type="dxa"/>
            <w:shd w:val="clear" w:color="auto" w:fill="FFFFFF"/>
          </w:tcPr>
          <w:p w:rsidR="0079644F" w:rsidRDefault="0079644F" w:rsidP="0079644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</w:tbl>
    <w:tbl>
      <w:tblPr>
        <w:tblW w:w="10173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7638"/>
      </w:tblGrid>
      <w:tr w:rsidR="009D6B27" w:rsidTr="009D6B27">
        <w:trPr>
          <w:trHeight w:val="220"/>
        </w:trPr>
        <w:tc>
          <w:tcPr>
            <w:tcW w:w="10173" w:type="dxa"/>
            <w:gridSpan w:val="2"/>
            <w:shd w:val="clear" w:color="auto" w:fill="FFE599"/>
          </w:tcPr>
          <w:p w:rsidR="009D6B27" w:rsidRDefault="009D6B27" w:rsidP="006B583E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9D6B27" w:rsidTr="009D6B27">
        <w:trPr>
          <w:trHeight w:val="220"/>
        </w:trPr>
        <w:tc>
          <w:tcPr>
            <w:tcW w:w="10173" w:type="dxa"/>
            <w:gridSpan w:val="2"/>
            <w:shd w:val="clear" w:color="auto" w:fill="FFE599"/>
          </w:tcPr>
          <w:p w:rsidR="009D6B27" w:rsidRDefault="009D6B27" w:rsidP="006B583E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D6B27" w:rsidTr="009D6B27">
        <w:trPr>
          <w:trHeight w:val="120"/>
        </w:trPr>
        <w:tc>
          <w:tcPr>
            <w:tcW w:w="2535" w:type="dxa"/>
          </w:tcPr>
          <w:p w:rsidR="009D6B27" w:rsidRDefault="009D6B27" w:rsidP="006B583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38" w:type="dxa"/>
            <w:shd w:val="clear" w:color="auto" w:fill="FFFFFF"/>
          </w:tcPr>
          <w:p w:rsidR="009D6B27" w:rsidRDefault="009D6B27" w:rsidP="006B583E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Felicitaciones, </w:t>
            </w:r>
            <w:r>
              <w:rPr>
                <w:rFonts w:ascii="Calibri" w:eastAsia="Calibri" w:hAnsi="Calibri" w:cs="Calibri"/>
                <w:i/>
                <w:color w:val="000000"/>
              </w:rPr>
              <w:t>ha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superado la actividad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9D6B27" w:rsidRDefault="009D6B27" w:rsidP="006B583E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6B27" w:rsidTr="009D6B27">
        <w:trPr>
          <w:trHeight w:val="120"/>
        </w:trPr>
        <w:tc>
          <w:tcPr>
            <w:tcW w:w="2535" w:type="dxa"/>
          </w:tcPr>
          <w:p w:rsidR="009D6B27" w:rsidRDefault="009D6B27" w:rsidP="006B583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9D6B27" w:rsidRDefault="009D6B27" w:rsidP="006B583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38" w:type="dxa"/>
            <w:shd w:val="clear" w:color="auto" w:fill="FFFFFF"/>
          </w:tcPr>
          <w:p w:rsidR="009D6B27" w:rsidRDefault="009D6B27" w:rsidP="006B583E">
            <w:pPr>
              <w:rPr>
                <w:rFonts w:ascii="Calibri" w:eastAsia="Calibri" w:hAnsi="Calibri" w:cs="Calibri"/>
                <w:i/>
                <w:color w:val="AEAAAA"/>
              </w:rPr>
            </w:pPr>
          </w:p>
          <w:p w:rsidR="009D6B27" w:rsidRDefault="009D6B27" w:rsidP="006B583E">
            <w:pPr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9D6B27" w:rsidRDefault="009D6B27" w:rsidP="006B583E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FC5DCC" w:rsidRDefault="00FC5DCC">
      <w:pPr>
        <w:spacing w:after="160" w:line="259" w:lineRule="auto"/>
        <w:rPr>
          <w:rFonts w:ascii="Calibri" w:eastAsia="Calibri" w:hAnsi="Calibri" w:cs="Calibri"/>
        </w:rPr>
      </w:pPr>
    </w:p>
    <w:p w:rsidR="00FC5DCC" w:rsidRDefault="00FC5DCC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C5DCC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2C029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C5DCC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FC5DC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2C029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2C029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C5DCC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2C029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B866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JAIRO VALENCIA EBRATT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B866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23 ABRIL DE 2025</w:t>
            </w:r>
          </w:p>
        </w:tc>
      </w:tr>
      <w:tr w:rsidR="00FC5DCC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2C029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FC5DC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DCC" w:rsidRDefault="00FC5DC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FC5DCC" w:rsidRDefault="00FC5DCC"/>
    <w:sectPr w:rsidR="00FC5DC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7C7" w:rsidRDefault="008D37C7">
      <w:pPr>
        <w:spacing w:line="240" w:lineRule="auto"/>
      </w:pPr>
      <w:r>
        <w:separator/>
      </w:r>
    </w:p>
  </w:endnote>
  <w:endnote w:type="continuationSeparator" w:id="0">
    <w:p w:rsidR="008D37C7" w:rsidRDefault="008D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7C7" w:rsidRDefault="008D37C7">
      <w:pPr>
        <w:spacing w:line="240" w:lineRule="auto"/>
      </w:pPr>
      <w:r>
        <w:separator/>
      </w:r>
    </w:p>
  </w:footnote>
  <w:footnote w:type="continuationSeparator" w:id="0">
    <w:p w:rsidR="008D37C7" w:rsidRDefault="008D3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5DCC" w:rsidRDefault="002C02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C5DCC" w:rsidRDefault="002C029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C5DCC" w:rsidRDefault="002C029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C5DCC" w:rsidRDefault="00FC5DC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" filled="f" stroked="f">
              <v:textbox inset="2.53958mm,1.2694mm,2.53958mm,1.2694mm">
                <w:txbxContent>
                  <w:p w:rsidR="00FC5DCC" w:rsidRDefault="002C029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C5DCC" w:rsidRDefault="002C029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C5DCC" w:rsidRDefault="00FC5DC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7895"/>
    <w:multiLevelType w:val="hybridMultilevel"/>
    <w:tmpl w:val="770A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4B69"/>
    <w:multiLevelType w:val="multilevel"/>
    <w:tmpl w:val="6074D2B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CB364F"/>
    <w:multiLevelType w:val="hybridMultilevel"/>
    <w:tmpl w:val="6FE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472945">
    <w:abstractNumId w:val="1"/>
  </w:num>
  <w:num w:numId="2" w16cid:durableId="58556306">
    <w:abstractNumId w:val="2"/>
  </w:num>
  <w:num w:numId="3" w16cid:durableId="88849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DCC"/>
    <w:rsid w:val="00046996"/>
    <w:rsid w:val="002C0294"/>
    <w:rsid w:val="003073FF"/>
    <w:rsid w:val="0079644F"/>
    <w:rsid w:val="007F6C7A"/>
    <w:rsid w:val="008C5479"/>
    <w:rsid w:val="008D37C7"/>
    <w:rsid w:val="009D6B27"/>
    <w:rsid w:val="00B71105"/>
    <w:rsid w:val="00B86660"/>
    <w:rsid w:val="00BD2679"/>
    <w:rsid w:val="00E4227B"/>
    <w:rsid w:val="00FC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86EB"/>
  <w15:docId w15:val="{FD10B667-3EA5-46FD-B563-C30C3A47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469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BD2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C3C490-437C-4491-A291-7A0B7F8F57A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267A1DD-9697-40C6-B1A1-0A503CD718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A01E8-55FB-4103-9D6D-892100B06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1662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Jairo Valencia</cp:lastModifiedBy>
  <cp:revision>2</cp:revision>
  <dcterms:created xsi:type="dcterms:W3CDTF">2025-04-23T18:26:00Z</dcterms:created>
  <dcterms:modified xsi:type="dcterms:W3CDTF">2025-04-23T18:26:00Z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