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F060A5" w:rsidRDefault="00C57B0F" w:rsidP="00AD0AE0">
      <w:pPr>
        <w:spacing w:after="160"/>
        <w:rPr>
          <w:rFonts w:asciiTheme="majorHAnsi" w:eastAsia="Calibr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F060A5" w14:paraId="744FC28B" w14:textId="77777777" w:rsidTr="3466D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F060A5" w:rsidRDefault="00E60A51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hAnsiTheme="majorHAnsi" w:cstheme="majorHAnsi"/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F060A5" w:rsidRDefault="00C57B0F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</w:p>
          <w:p w14:paraId="0BA125F2" w14:textId="77777777" w:rsidR="00C57B0F" w:rsidRPr="00F060A5" w:rsidRDefault="006F219D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ACTIVIDAD DIDÁCTICA CUESTIONARIO</w:t>
            </w:r>
          </w:p>
          <w:p w14:paraId="4039611F" w14:textId="77777777" w:rsidR="00C57B0F" w:rsidRPr="00F060A5" w:rsidRDefault="00C57B0F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8E244C" w:rsidRPr="00F060A5" w14:paraId="2266E221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F060A5" w:rsidRDefault="006F219D" w:rsidP="00AD0AE0">
            <w:pPr>
              <w:spacing w:after="160" w:line="276" w:lineRule="auto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Generalidades de la actividad</w:t>
            </w:r>
          </w:p>
          <w:p w14:paraId="3B5F2D99" w14:textId="77777777" w:rsidR="00C0495F" w:rsidRPr="00F060A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Las indicaciones, el mensaje de correcto e incorrecto debe estar la redacción en </w:t>
            </w:r>
            <w:r w:rsidR="00230CDA"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>segunda persona</w:t>
            </w: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>.</w:t>
            </w:r>
          </w:p>
          <w:p w14:paraId="1FBDEE44" w14:textId="77777777" w:rsidR="00C0495F" w:rsidRPr="00F060A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>Diligenciar solo los espacios en blanco.</w:t>
            </w:r>
          </w:p>
          <w:p w14:paraId="4DE91A42" w14:textId="77777777" w:rsidR="00C0495F" w:rsidRPr="00F060A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0F0B09BA" w14:textId="7CC3F66A" w:rsidR="00C0495F" w:rsidRPr="00F060A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>Señale en la columna</w:t>
            </w:r>
            <w:r w:rsidR="00065BCD"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 la respuesta c</w:t>
            </w: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>orrecta con una (x) de acuerdo con las opciones presentadas.</w:t>
            </w:r>
          </w:p>
          <w:p w14:paraId="7778E7D9" w14:textId="3580D3ED" w:rsidR="00C57B0F" w:rsidRPr="00F060A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>Al final de la actividad se muestra una retroalimentación de felicitación si logra el 70</w:t>
            </w:r>
            <w:r w:rsidR="00C0495F"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 </w:t>
            </w: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>% de respuestas correctas o retroalimentación de mejora si es inferior a este porcentaje.</w:t>
            </w:r>
          </w:p>
          <w:p w14:paraId="74635954" w14:textId="77777777" w:rsidR="00C57B0F" w:rsidRPr="00F060A5" w:rsidRDefault="006F219D" w:rsidP="00AD0AE0">
            <w:pPr>
              <w:spacing w:after="160" w:line="276" w:lineRule="auto"/>
              <w:rPr>
                <w:rFonts w:asciiTheme="majorHAns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F060A5">
              <w:rPr>
                <w:rFonts w:asciiTheme="majorHAnsi" w:eastAsia="Calibri" w:hAnsiTheme="majorHAnsi" w:cstheme="majorHAnsi"/>
                <w:b w:val="0"/>
                <w:i/>
                <w:color w:val="auto"/>
              </w:rPr>
              <w:t>responsive web</w:t>
            </w:r>
            <w:r w:rsidRPr="00F060A5">
              <w:rPr>
                <w:rFonts w:asciiTheme="majorHAnsi" w:eastAsia="Calibri" w:hAnsiTheme="majorHAnsi" w:cstheme="majorHAnsi"/>
                <w:b w:val="0"/>
                <w:color w:val="auto"/>
              </w:rPr>
              <w:t>.</w:t>
            </w:r>
          </w:p>
        </w:tc>
      </w:tr>
      <w:tr w:rsidR="008E244C" w:rsidRPr="00F060A5" w14:paraId="08A5677D" w14:textId="77777777" w:rsidTr="3466D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F060A5" w:rsidRDefault="006F219D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Instrucciones para el aprendiz</w:t>
            </w:r>
          </w:p>
          <w:p w14:paraId="27C06636" w14:textId="77777777" w:rsidR="00C57B0F" w:rsidRPr="00F060A5" w:rsidRDefault="00C57B0F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</w:p>
          <w:p w14:paraId="1B1DE622" w14:textId="77777777" w:rsidR="00C57B0F" w:rsidRPr="00F060A5" w:rsidRDefault="00C57B0F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5D04B07D" w14:textId="139A3CE4" w:rsidR="00F70AE9" w:rsidRPr="00F060A5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Esta actividad le permitirá determinar el grado de apropiación de los contenidos del componente formativo </w:t>
            </w:r>
            <w:r w:rsidR="007E6888" w:rsidRPr="00F060A5">
              <w:rPr>
                <w:rFonts w:asciiTheme="majorHAnsi" w:hAnsiTheme="majorHAnsi" w:cstheme="majorHAnsi"/>
                <w:b/>
                <w:bCs/>
                <w:color w:val="auto"/>
              </w:rPr>
              <w:t xml:space="preserve">Saberes agroecológicos y construcción colectiva del conocimiento territorial. 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F060A5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  <w:p w14:paraId="1EC50D8C" w14:textId="43DDDF71" w:rsidR="00C57B0F" w:rsidRPr="00F060A5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Lea la pregunta de cada ítem y seleccione la respuesta correcta.</w:t>
            </w:r>
          </w:p>
        </w:tc>
      </w:tr>
      <w:tr w:rsidR="008E244C" w:rsidRPr="00F060A5" w14:paraId="749E10AF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F060A5" w:rsidRDefault="00F70AE9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47A32A8F" w:rsidR="00F70AE9" w:rsidRPr="00F060A5" w:rsidRDefault="0019129E" w:rsidP="3466D5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Reconociendo los saberes agroecológicos del territorio</w:t>
            </w:r>
            <w:r w:rsidR="74BB6070"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8E244C" w:rsidRPr="00F060A5" w14:paraId="15CA5FE7" w14:textId="77777777" w:rsidTr="3466D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060A5" w:rsidRDefault="00F70AE9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9C4F66D" w:rsidR="00F70AE9" w:rsidRPr="00F060A5" w:rsidRDefault="004F0EE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Evaluar el nivel de comprensión de los</w:t>
            </w:r>
            <w:r w:rsidR="0019129E" w:rsidRPr="00F060A5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19129E" w:rsidRPr="00F060A5">
              <w:rPr>
                <w:rFonts w:asciiTheme="majorHAnsi" w:eastAsia="Calibri" w:hAnsiTheme="majorHAnsi" w:cstheme="majorHAnsi"/>
                <w:color w:val="auto"/>
              </w:rPr>
              <w:t>saberes agroecológicos y construcción colectiva del conocimiento territorial, promoviendo la valoración del conocimiento local y su relación con los sistemas productivos.</w:t>
            </w:r>
          </w:p>
        </w:tc>
      </w:tr>
      <w:tr w:rsidR="008E244C" w:rsidRPr="00F060A5" w14:paraId="735A0414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060A5" w:rsidRDefault="00F70AE9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F060A5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Lea la pregunta de cada ítem y seleccione la respuesta correcta.</w:t>
            </w:r>
          </w:p>
        </w:tc>
      </w:tr>
      <w:tr w:rsidR="008E244C" w:rsidRPr="00F060A5" w14:paraId="513BC1FE" w14:textId="77777777" w:rsidTr="3466D56F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060A5" w:rsidRDefault="006F219D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PREGUNTAS</w:t>
            </w:r>
          </w:p>
        </w:tc>
      </w:tr>
      <w:tr w:rsidR="008E244C" w:rsidRPr="00F060A5" w14:paraId="1CB5189C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F060A5" w:rsidRDefault="00043C2E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B9E1FDB" w:rsidR="00043C2E" w:rsidRPr="00F060A5" w:rsidRDefault="007E688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¿Qué es la agroecología?</w:t>
            </w:r>
          </w:p>
        </w:tc>
      </w:tr>
      <w:tr w:rsidR="008E244C" w:rsidRPr="00F060A5" w14:paraId="20634E81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F060A5" w:rsidRDefault="00302AE8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2C500855" w:rsidR="00302AE8" w:rsidRPr="00F060A5" w:rsidRDefault="007E68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Un método de agricultura industrial. 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302AE8" w:rsidRPr="00F060A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8E244C" w:rsidRPr="00F060A5" w14:paraId="63B8C195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F060A5" w:rsidRDefault="00302AE8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2A4D04B2" w:rsidR="00302AE8" w:rsidRPr="00F060A5" w:rsidRDefault="007E68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Un enfoque integral que relaciona producción, ambiente y sociedad.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41638AE8" w:rsidR="00302AE8" w:rsidRPr="00F060A5" w:rsidRDefault="007E688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8E244C" w:rsidRPr="00F060A5" w14:paraId="5ABFE12C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F060A5" w:rsidRDefault="00302AE8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50E8653D" w:rsidR="00302AE8" w:rsidRPr="00F060A5" w:rsidRDefault="007E68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Una técnica de fertilización química.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41915EAD" w:rsidR="00302AE8" w:rsidRPr="00F060A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8E244C" w:rsidRPr="00F060A5" w14:paraId="13C5F9AD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F060A5" w:rsidRDefault="00302AE8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1881AA00" w:rsidR="00302AE8" w:rsidRPr="00F060A5" w:rsidRDefault="007E68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Un sistema de monocultivo.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302AE8" w:rsidRPr="00F060A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8E244C" w:rsidRPr="00F060A5" w14:paraId="028C15D9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F060A5" w:rsidRDefault="00E60A51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30226C07" w:rsidR="00E60A51" w:rsidRPr="00F060A5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 xml:space="preserve">Se evidencia un adecuado dominio de los conceptos relacionados </w:t>
            </w:r>
            <w:r w:rsidR="003F40BD" w:rsidRPr="00F060A5">
              <w:rPr>
                <w:rFonts w:asciiTheme="majorHAnsi" w:eastAsia="Calibri" w:hAnsiTheme="majorHAnsi" w:cstheme="majorHAnsi"/>
                <w:bCs/>
                <w:color w:val="auto"/>
              </w:rPr>
              <w:t xml:space="preserve">con </w:t>
            </w:r>
            <w:r w:rsidR="002C4C7D" w:rsidRPr="00F060A5">
              <w:rPr>
                <w:rFonts w:asciiTheme="majorHAnsi" w:eastAsia="Calibri" w:hAnsiTheme="majorHAnsi" w:cstheme="majorHAnsi"/>
                <w:bCs/>
                <w:color w:val="auto"/>
              </w:rPr>
              <w:t>los saberes agroecológicos y construcción colectiva del conocimiento territorial.</w:t>
            </w:r>
          </w:p>
        </w:tc>
      </w:tr>
      <w:tr w:rsidR="008E244C" w:rsidRPr="00F060A5" w14:paraId="62EB9264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F060A5" w:rsidRDefault="00E60A51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45D2D502" w:rsidR="00E60A51" w:rsidRPr="00F060A5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="003F40BD" w:rsidRPr="00F060A5">
              <w:rPr>
                <w:rFonts w:asciiTheme="majorHAnsi" w:eastAsia="Calibri" w:hAnsiTheme="majorHAnsi" w:cstheme="majorHAnsi"/>
                <w:bCs/>
                <w:color w:val="auto"/>
              </w:rPr>
              <w:t xml:space="preserve">con </w:t>
            </w:r>
            <w:r w:rsidR="002C4C7D" w:rsidRPr="00F060A5">
              <w:rPr>
                <w:rFonts w:asciiTheme="majorHAnsi" w:eastAsia="Calibri" w:hAnsiTheme="majorHAnsi" w:cstheme="majorHAnsi"/>
                <w:bCs/>
                <w:color w:val="auto"/>
              </w:rPr>
              <w:t>los saberes agroecológicos y construcción colectiva del conocimiento territorial</w:t>
            </w:r>
            <w:r w:rsidR="009D17F1"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8E244C" w:rsidRPr="00F060A5" w14:paraId="19481242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F060A5" w:rsidRDefault="00F436F5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BF70CA5" w:rsidR="00F436F5" w:rsidRPr="00F060A5" w:rsidRDefault="003D616E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¿Cuál es uno de los principios de la agroecología?</w:t>
            </w:r>
          </w:p>
        </w:tc>
      </w:tr>
      <w:tr w:rsidR="008E244C" w:rsidRPr="00F060A5" w14:paraId="2DB04320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F060A5" w:rsidRDefault="00302AE8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004207B5" w:rsidR="00302AE8" w:rsidRPr="00F060A5" w:rsidRDefault="003D616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Uso intensivo de agroquímicos.</w:t>
            </w:r>
          </w:p>
        </w:tc>
        <w:tc>
          <w:tcPr>
            <w:tcW w:w="2160" w:type="dxa"/>
          </w:tcPr>
          <w:p w14:paraId="03389B73" w14:textId="58C3BA09" w:rsidR="00302AE8" w:rsidRPr="00F060A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8E244C" w:rsidRPr="00F060A5" w14:paraId="02F8C14A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F060A5" w:rsidRDefault="00302AE8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C8E95A1" w:rsidR="00302AE8" w:rsidRPr="00F060A5" w:rsidRDefault="003D616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Diversificación.</w:t>
            </w:r>
          </w:p>
        </w:tc>
        <w:tc>
          <w:tcPr>
            <w:tcW w:w="2160" w:type="dxa"/>
          </w:tcPr>
          <w:p w14:paraId="1D0925B8" w14:textId="6111DE49" w:rsidR="00302AE8" w:rsidRPr="00F060A5" w:rsidRDefault="003D616E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8E244C" w:rsidRPr="00F060A5" w14:paraId="6C807721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F060A5" w:rsidRDefault="00302AE8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443F3400" w:rsidR="00302AE8" w:rsidRPr="00F060A5" w:rsidRDefault="003D616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Monocultivo.</w:t>
            </w:r>
          </w:p>
        </w:tc>
        <w:tc>
          <w:tcPr>
            <w:tcW w:w="2160" w:type="dxa"/>
          </w:tcPr>
          <w:p w14:paraId="2173A4A8" w14:textId="6009DF41" w:rsidR="00302AE8" w:rsidRPr="00F060A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8E244C" w:rsidRPr="00F060A5" w14:paraId="442AF42F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F060A5" w:rsidRDefault="00302AE8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47BAB72C" w:rsidR="00302AE8" w:rsidRPr="00F060A5" w:rsidRDefault="003D616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Producción masiva</w:t>
            </w:r>
          </w:p>
        </w:tc>
        <w:tc>
          <w:tcPr>
            <w:tcW w:w="2160" w:type="dxa"/>
          </w:tcPr>
          <w:p w14:paraId="20A71059" w14:textId="52B24930" w:rsidR="00302AE8" w:rsidRPr="00F060A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2C4C7D" w:rsidRPr="00F060A5" w14:paraId="6515F4D6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7A8F036A" w:rsidR="002C4C7D" w:rsidRPr="00F060A5" w:rsidRDefault="002C4C7D" w:rsidP="002C4C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0F88F984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48BE635E" w:rsidR="002C4C7D" w:rsidRPr="00F060A5" w:rsidRDefault="002C4C7D" w:rsidP="002C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8E244C" w:rsidRPr="00F060A5" w14:paraId="18E34A67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F060A5" w:rsidRDefault="00F436F5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E165EF6" w:rsidR="00F436F5" w:rsidRPr="00F060A5" w:rsidRDefault="00FB46F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La diversificación en agroecología busca:</w:t>
            </w:r>
          </w:p>
        </w:tc>
      </w:tr>
      <w:tr w:rsidR="008E244C" w:rsidRPr="00F060A5" w14:paraId="099D6702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F060A5" w:rsidRDefault="00302AE8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670C05B" w:rsidR="00302AE8" w:rsidRPr="00F060A5" w:rsidRDefault="00FB46F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Reducir especies cultivadas</w:t>
            </w:r>
          </w:p>
        </w:tc>
        <w:tc>
          <w:tcPr>
            <w:tcW w:w="2160" w:type="dxa"/>
          </w:tcPr>
          <w:p w14:paraId="2DEA1E69" w14:textId="7A8709AB" w:rsidR="00302AE8" w:rsidRPr="00F060A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34603C0F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60735EB8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Incrementar el uso de fertilizantes</w:t>
            </w:r>
          </w:p>
        </w:tc>
        <w:tc>
          <w:tcPr>
            <w:tcW w:w="2160" w:type="dxa"/>
          </w:tcPr>
          <w:p w14:paraId="7459CED2" w14:textId="59421C56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6255FBCB" w14:textId="77777777" w:rsidTr="3466D56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6E158E37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Eliminar biodiversidad</w:t>
            </w:r>
          </w:p>
        </w:tc>
        <w:tc>
          <w:tcPr>
            <w:tcW w:w="2160" w:type="dxa"/>
          </w:tcPr>
          <w:p w14:paraId="2B39C562" w14:textId="5624F984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629DF220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1161AE25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Incorporar variedad de especies</w:t>
            </w:r>
          </w:p>
        </w:tc>
        <w:tc>
          <w:tcPr>
            <w:tcW w:w="2160" w:type="dxa"/>
          </w:tcPr>
          <w:p w14:paraId="60456E1B" w14:textId="1677F3E4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2C4C7D" w:rsidRPr="00F060A5" w14:paraId="5C1A1703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65A620EA" w:rsidR="002C4C7D" w:rsidRPr="00F060A5" w:rsidRDefault="002C4C7D" w:rsidP="002C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68167769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6F9C7EC4" w:rsidR="002C4C7D" w:rsidRPr="00F060A5" w:rsidRDefault="002C4C7D" w:rsidP="002C4C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FB46FE" w:rsidRPr="00F060A5" w14:paraId="7029FEF9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4F35D50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El reciclaje de nutrientes consiste en:</w:t>
            </w:r>
          </w:p>
        </w:tc>
      </w:tr>
      <w:tr w:rsidR="00FB46FE" w:rsidRPr="00F060A5" w14:paraId="5B5EF97B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5DFBD496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Comprar fertilizantes.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53DBFCD6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4FFE2692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21176CA4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Quemar residuos.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0641036E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443BC02D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1AAF8382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Usar pesticidas.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6F0611CB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070A10F5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5A54C0FB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Reutilizar residuos orgánicos.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58EDFD0F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2C4C7D" w:rsidRPr="00F060A5" w14:paraId="2BEF3AC5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14998020" w:rsidR="002C4C7D" w:rsidRPr="00F060A5" w:rsidRDefault="002C4C7D" w:rsidP="002C4C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1B198E26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0CA9B353" w:rsidR="002C4C7D" w:rsidRPr="00F060A5" w:rsidRDefault="002C4C7D" w:rsidP="002C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FB46FE" w:rsidRPr="00F060A5" w14:paraId="7DFA247B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636A7BA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Las sinergias biológicas permiten:</w:t>
            </w:r>
          </w:p>
        </w:tc>
      </w:tr>
      <w:tr w:rsidR="00FB46FE" w:rsidRPr="00F060A5" w14:paraId="28F8479A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3273AC84" w:rsidR="00FB46FE" w:rsidRPr="00F060A5" w:rsidRDefault="00FB46FE" w:rsidP="3466D5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Eliminar microorganismos</w:t>
            </w:r>
            <w:r w:rsidR="54B76B83"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146D5F65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657F3D76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0F940CA0" w:rsidR="00FB46FE" w:rsidRPr="00F060A5" w:rsidRDefault="00FB46FE" w:rsidP="3466D5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Relaciones beneficiosas entre especies</w:t>
            </w:r>
            <w:r w:rsidR="0CDABC73"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0F7FD843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FB46FE" w:rsidRPr="00F060A5" w14:paraId="55AC46D0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5B90EF" w14:textId="1524B20F" w:rsidR="00FB46FE" w:rsidRPr="00F060A5" w:rsidRDefault="00FB46FE" w:rsidP="3466D5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Aumentar plagas</w:t>
            </w:r>
            <w:r w:rsidR="0CDABC73"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249D9916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17D879E8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692716C" w14:textId="09E7C167" w:rsidR="00FB46FE" w:rsidRPr="00F060A5" w:rsidRDefault="00FB46FE" w:rsidP="3466D5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Reducir cultivos</w:t>
            </w:r>
            <w:r w:rsidR="258A2CF1"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77777777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2C4C7D" w:rsidRPr="00F060A5" w14:paraId="19CA660C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63100B71" w:rsidR="002C4C7D" w:rsidRPr="00F060A5" w:rsidRDefault="002C4C7D" w:rsidP="002C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4CA120E3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386D84B6" w:rsidR="002C4C7D" w:rsidRPr="00F060A5" w:rsidRDefault="002C4C7D" w:rsidP="002C4C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FB46FE" w:rsidRPr="00F060A5" w14:paraId="664A85FC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2FD7C39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La resiliencia en agroecología se refiere a:</w:t>
            </w:r>
          </w:p>
        </w:tc>
      </w:tr>
      <w:tr w:rsidR="00FB46FE" w:rsidRPr="00F060A5" w14:paraId="761A02F1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2514E97D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Aumentar producción únicamente.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BE3B401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1F8ED008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29CDB085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Adaptarse a cambios.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5A0E5172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FB46FE" w:rsidRPr="00F060A5" w14:paraId="1442B591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7B257D6B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Eliminar diversidad.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77777777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3057D19B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6567CC1D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Usar más químicos.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D6F8C8C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2C4C7D" w:rsidRPr="00F060A5" w14:paraId="1EEB5212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0B0AFD60" w:rsidR="002C4C7D" w:rsidRPr="00F060A5" w:rsidRDefault="002C4C7D" w:rsidP="002C4C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3A508D92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03404126" w:rsidR="002C4C7D" w:rsidRPr="00F060A5" w:rsidRDefault="002C4C7D" w:rsidP="002C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FB46FE" w:rsidRPr="00F060A5" w14:paraId="02DC91A3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7867FA8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El enfoque territorial permite:</w:t>
            </w:r>
          </w:p>
        </w:tc>
      </w:tr>
      <w:tr w:rsidR="00FB46FE" w:rsidRPr="00F060A5" w14:paraId="6C1AF91C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6C7B5CF9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Aplicar modelos iguales en todos lados.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2D6CD764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3AD917A3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68B63669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Ignorar cultura.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21723628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0A96A1F7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A02B6" w14:textId="3A4D9476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Reducir participación.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3739B719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5DA7FED2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814934" w14:textId="54C1976C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Adaptar prácticas al contexto.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21DAE2CD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2C4C7D" w:rsidRPr="00F060A5" w14:paraId="45B06482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5264E80B" w:rsidR="002C4C7D" w:rsidRPr="00F060A5" w:rsidRDefault="002C4C7D" w:rsidP="002C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29071262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610374EF" w:rsidR="002C4C7D" w:rsidRPr="00F060A5" w:rsidRDefault="002C4C7D" w:rsidP="002C4C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FB46FE" w:rsidRPr="00F060A5" w14:paraId="3E7297B0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E89AEFF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Los saberes campesinos son:</w:t>
            </w:r>
          </w:p>
        </w:tc>
      </w:tr>
      <w:tr w:rsidR="00FB46FE" w:rsidRPr="00F060A5" w14:paraId="6FB46BB0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57D5A0F2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Técnicos exclusivamente.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7F4A0828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0D1395F8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1C476AAA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Empíricos y tradicionales.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6E0B54AD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FB46FE" w:rsidRPr="00F060A5" w14:paraId="63A54F4E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1EB4BC68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Científicos únicamente.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0056108E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3107D786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7ABADF09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Industriales.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415CD724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2C4C7D" w:rsidRPr="00F060A5" w14:paraId="54E2E5D5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3ABA0AEF" w:rsidR="002C4C7D" w:rsidRPr="00F060A5" w:rsidRDefault="002C4C7D" w:rsidP="002C4C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0CD58276" w14:textId="77777777" w:rsidTr="3466D56F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1E4DA0E9" w:rsidR="002C4C7D" w:rsidRPr="00F060A5" w:rsidRDefault="002C4C7D" w:rsidP="002C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C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FB46FE" w:rsidRPr="00F060A5" w14:paraId="5E57D042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23826DA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Un ejemplo de saber campesino es:</w:t>
            </w:r>
          </w:p>
        </w:tc>
      </w:tr>
      <w:tr w:rsidR="00FB46FE" w:rsidRPr="00F060A5" w14:paraId="0D366D42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6BCD3014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Calendarios lunares.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39BA6E45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FB46FE" w:rsidRPr="00F060A5" w14:paraId="098DA0B4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756DF2" w14:textId="6E5B2D20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Fertilizantes químicos.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050245DF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5190455A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2116BC" w14:textId="0E21652A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Uso de drones.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348A01EE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03445BF4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3ADF0E93" w:rsidR="00FB46FE" w:rsidRPr="00F060A5" w:rsidRDefault="00FB46FE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Maquinaria pesada.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2C4C7D" w:rsidRPr="00F060A5" w14:paraId="5628C909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69A9126B" w:rsidR="002C4C7D" w:rsidRPr="00F060A5" w:rsidRDefault="002C4C7D" w:rsidP="002C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2DA70B9B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75ED6042" w:rsidR="002C4C7D" w:rsidRPr="00F060A5" w:rsidRDefault="002C4C7D" w:rsidP="002C4C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  <w:tr w:rsidR="00FB46FE" w:rsidRPr="00F060A5" w14:paraId="0CF97622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8AFA7D3" w:rsidR="00FB46FE" w:rsidRPr="00F060A5" w:rsidRDefault="00FB46FE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  <w:color w:val="auto"/>
              </w:rPr>
              <w:t>La relación cultura-territorio-producción implica:</w:t>
            </w:r>
          </w:p>
        </w:tc>
      </w:tr>
      <w:tr w:rsidR="00FB46FE" w:rsidRPr="00F060A5" w14:paraId="6F04B43E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5A625626" w:rsidR="00FB46FE" w:rsidRPr="00F060A5" w:rsidRDefault="00942AAA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Separar cultura de producción.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1C83FBB7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A9A392A" w14:textId="5B4ED949" w:rsidR="00FB46FE" w:rsidRPr="00F060A5" w:rsidRDefault="00942AAA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Integrar identidad y prácticas productivas.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7AF2AA72" w:rsidR="00FB46FE" w:rsidRPr="00F060A5" w:rsidRDefault="00942AAA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FB46FE" w:rsidRPr="00F060A5" w14:paraId="12694F5C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5412B3A" w14:textId="633C1001" w:rsidR="00FB46FE" w:rsidRPr="00F060A5" w:rsidRDefault="00942AAA" w:rsidP="00FB46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Ignorar el territorio.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4896E3D9" w:rsidR="00FB46FE" w:rsidRPr="00F060A5" w:rsidRDefault="00FB46FE" w:rsidP="00FB46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FB46FE" w:rsidRPr="00F060A5" w14:paraId="234B58A3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FB46FE" w:rsidRPr="00F060A5" w:rsidRDefault="00FB46FE" w:rsidP="00FB46FE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2A88537B" w:rsidR="00FB46FE" w:rsidRPr="00F060A5" w:rsidRDefault="00942AAA" w:rsidP="00FB46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Usar solo tecnología.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38057910" w:rsidR="00FB46FE" w:rsidRPr="00F060A5" w:rsidRDefault="00FB46FE" w:rsidP="00FB46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2C4C7D" w:rsidRPr="00F060A5" w14:paraId="6D16765F" w14:textId="77777777" w:rsidTr="3466D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33916290" w:rsidR="002C4C7D" w:rsidRPr="00F060A5" w:rsidRDefault="002C4C7D" w:rsidP="002C4C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291A1FBC" w14:textId="77777777" w:rsidTr="3466D5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2C4C7D" w:rsidRPr="00F060A5" w:rsidRDefault="002C4C7D" w:rsidP="002C4C7D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03FB36C0" w:rsidR="002C4C7D" w:rsidRPr="00F060A5" w:rsidRDefault="002C4C7D" w:rsidP="002C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  <w:color w:val="auto"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  <w:color w:val="auto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F060A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060A5" w:rsidRDefault="009921BA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F3DD729" w:rsidR="009921BA" w:rsidRPr="00F060A5" w:rsidRDefault="00942AAA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La metodología CAC significa:</w:t>
            </w:r>
          </w:p>
        </w:tc>
      </w:tr>
      <w:tr w:rsidR="008E244C" w:rsidRPr="00F060A5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DA0CBA4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Control agrícola convencional.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9989FED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Campesino a campesino.</w:t>
            </w:r>
          </w:p>
        </w:tc>
        <w:tc>
          <w:tcPr>
            <w:tcW w:w="2160" w:type="dxa"/>
            <w:shd w:val="clear" w:color="auto" w:fill="FFFFFF"/>
          </w:tcPr>
          <w:p w14:paraId="490B5B39" w14:textId="0F3C1673" w:rsidR="00302AE8" w:rsidRPr="00F060A5" w:rsidRDefault="00942AAA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E244C" w:rsidRPr="00F060A5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425174E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Cultivo agroindustrial continuo.</w:t>
            </w:r>
          </w:p>
        </w:tc>
        <w:tc>
          <w:tcPr>
            <w:tcW w:w="2160" w:type="dxa"/>
            <w:shd w:val="clear" w:color="auto" w:fill="FFFFFF"/>
          </w:tcPr>
          <w:p w14:paraId="7998962E" w14:textId="508C21D0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548AD5D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Ciencia aplicada comercial.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C4C7D" w:rsidRPr="00F060A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FC939EB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45FEFB80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E244C" w:rsidRPr="00F060A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F060A5" w:rsidRDefault="00F436F5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40606DB" w:rsidR="00F436F5" w:rsidRPr="00F060A5" w:rsidRDefault="00942AAA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La CAC se basa en:</w:t>
            </w:r>
          </w:p>
        </w:tc>
      </w:tr>
      <w:tr w:rsidR="008E244C" w:rsidRPr="00F060A5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1423140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Aprendizaje horizontal.</w:t>
            </w:r>
          </w:p>
        </w:tc>
        <w:tc>
          <w:tcPr>
            <w:tcW w:w="2160" w:type="dxa"/>
            <w:shd w:val="clear" w:color="auto" w:fill="FFFFFF"/>
          </w:tcPr>
          <w:p w14:paraId="15A5E76E" w14:textId="7368498D" w:rsidR="00302AE8" w:rsidRPr="00F060A5" w:rsidRDefault="00942AAA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E244C" w:rsidRPr="00F060A5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378E2BB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Enseñanza vertical. 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0840B3F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Uso de tecnología avanzada.</w:t>
            </w:r>
          </w:p>
        </w:tc>
        <w:tc>
          <w:tcPr>
            <w:tcW w:w="2160" w:type="dxa"/>
            <w:shd w:val="clear" w:color="auto" w:fill="FFFFFF"/>
          </w:tcPr>
          <w:p w14:paraId="39C8D7B4" w14:textId="640D242D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42E6BD8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Producción industrial.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C4C7D" w:rsidRPr="00F060A5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6BA2A64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BC98E9B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E244C" w:rsidRPr="00F060A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F060A5" w:rsidRDefault="00F436F5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7B3611E" w:rsidR="00F436F5" w:rsidRPr="00F060A5" w:rsidRDefault="00942AAA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El diagnóstico participativo permite:</w:t>
            </w:r>
          </w:p>
        </w:tc>
      </w:tr>
      <w:tr w:rsidR="008E244C" w:rsidRPr="00F060A5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093E1DE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Eliminar participación.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EE0B34C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Imponer decisiones.</w:t>
            </w:r>
          </w:p>
        </w:tc>
        <w:tc>
          <w:tcPr>
            <w:tcW w:w="2160" w:type="dxa"/>
            <w:shd w:val="clear" w:color="auto" w:fill="FFFFFF"/>
          </w:tcPr>
          <w:p w14:paraId="69D77687" w14:textId="24A8B794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700C5C7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Reducir información.</w:t>
            </w:r>
          </w:p>
        </w:tc>
        <w:tc>
          <w:tcPr>
            <w:tcW w:w="2160" w:type="dxa"/>
            <w:shd w:val="clear" w:color="auto" w:fill="FFFFFF"/>
          </w:tcPr>
          <w:p w14:paraId="3047AF14" w14:textId="338E1CFD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75B46AB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Identificar necesidades del territorio.</w:t>
            </w:r>
          </w:p>
        </w:tc>
        <w:tc>
          <w:tcPr>
            <w:tcW w:w="2160" w:type="dxa"/>
            <w:shd w:val="clear" w:color="auto" w:fill="FFFFFF"/>
          </w:tcPr>
          <w:p w14:paraId="6FDE861B" w14:textId="23B2C319" w:rsidR="00302AE8" w:rsidRPr="00F060A5" w:rsidRDefault="00942AAA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2C4C7D" w:rsidRPr="00F060A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1E76FB5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4245AC0A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E244C" w:rsidRPr="00F060A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F060A5" w:rsidRDefault="00F436F5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73F6487" w:rsidR="00F436F5" w:rsidRPr="00F060A5" w:rsidRDefault="00942AAA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Los líderes campesinos en la CAC son:</w:t>
            </w:r>
          </w:p>
        </w:tc>
      </w:tr>
      <w:tr w:rsidR="008E244C" w:rsidRPr="00F060A5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F358A6E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Personas externas.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5FA1361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Facilitadores del aprendizaje.</w:t>
            </w:r>
          </w:p>
        </w:tc>
        <w:tc>
          <w:tcPr>
            <w:tcW w:w="2160" w:type="dxa"/>
            <w:shd w:val="clear" w:color="auto" w:fill="FFFFFF"/>
          </w:tcPr>
          <w:p w14:paraId="7F6D2731" w14:textId="75E53EC6" w:rsidR="00302AE8" w:rsidRPr="00F060A5" w:rsidRDefault="00942AAA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E244C" w:rsidRPr="00F060A5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07350A7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Técnicos únicamente.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FD9E9A5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Empresarios.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C4C7D" w:rsidRPr="00F060A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A5811AE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4FF6CEB5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E244C" w:rsidRPr="00F060A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F060A5" w:rsidRDefault="00F436F5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E099950" w:rsidR="00F436F5" w:rsidRPr="00F060A5" w:rsidRDefault="00942AAA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El intercambio de experiencias permite:</w:t>
            </w:r>
          </w:p>
        </w:tc>
      </w:tr>
      <w:tr w:rsidR="008E244C" w:rsidRPr="00F060A5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55FA4CA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Aprendizaje individual.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598BCD4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Evitar participación.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815B99C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Compartir conocimientos.</w:t>
            </w:r>
          </w:p>
        </w:tc>
        <w:tc>
          <w:tcPr>
            <w:tcW w:w="2160" w:type="dxa"/>
            <w:shd w:val="clear" w:color="auto" w:fill="FFFFFF"/>
          </w:tcPr>
          <w:p w14:paraId="7249367B" w14:textId="547E67DE" w:rsidR="00302AE8" w:rsidRPr="00F060A5" w:rsidRDefault="00942AAA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E244C" w:rsidRPr="00F060A5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9D94492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Reducir interacción.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C4C7D" w:rsidRPr="00F060A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377DDF5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A9BB84B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E244C" w:rsidRPr="00F060A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F060A5" w:rsidRDefault="00F436F5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D9D6CA4" w:rsidR="00F436F5" w:rsidRPr="00F060A5" w:rsidRDefault="00942AAA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La experimentación en CAC consiste en:</w:t>
            </w:r>
          </w:p>
        </w:tc>
      </w:tr>
      <w:tr w:rsidR="008E244C" w:rsidRPr="00F060A5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9F1FCC7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Solo teoría.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F92A470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Aplicar prácticas en campo.</w:t>
            </w:r>
          </w:p>
        </w:tc>
        <w:tc>
          <w:tcPr>
            <w:tcW w:w="2160" w:type="dxa"/>
            <w:shd w:val="clear" w:color="auto" w:fill="FFFFFF"/>
          </w:tcPr>
          <w:p w14:paraId="16E006C7" w14:textId="1C00D8EE" w:rsidR="00302AE8" w:rsidRPr="00F060A5" w:rsidRDefault="00942AAA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E244C" w:rsidRPr="00F060A5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E04BE5E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Comprar insumos.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7ED7726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Evitar cambios.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C4C7D" w:rsidRPr="00F060A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6771993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CB2139A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E244C" w:rsidRPr="00F060A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F060A5" w:rsidRDefault="00F436F5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7E8CAF0" w:rsidR="00F436F5" w:rsidRPr="00F060A5" w:rsidRDefault="00942AAA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La evaluación colectiva busca:</w:t>
            </w:r>
          </w:p>
        </w:tc>
      </w:tr>
      <w:tr w:rsidR="008E244C" w:rsidRPr="00F060A5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E585F3D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Evaluar individualmente.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8206DCE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Analizar resultados en grupo.</w:t>
            </w:r>
          </w:p>
        </w:tc>
        <w:tc>
          <w:tcPr>
            <w:tcW w:w="2160" w:type="dxa"/>
            <w:shd w:val="clear" w:color="auto" w:fill="FFFFFF"/>
          </w:tcPr>
          <w:p w14:paraId="3993E431" w14:textId="4BE99C49" w:rsidR="00302AE8" w:rsidRPr="00F060A5" w:rsidRDefault="00942AAA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E244C" w:rsidRPr="00F060A5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10671B4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Eliminar opiniones.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E16633B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Calificar únicamente.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C4C7D" w:rsidRPr="00F060A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734AB6D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92E31A8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E244C" w:rsidRPr="00F060A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F060A5" w:rsidRDefault="00F436F5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F6A6B17" w:rsidR="00F436F5" w:rsidRPr="00F060A5" w:rsidRDefault="00942AAA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La replicación en CAC implica:</w:t>
            </w:r>
          </w:p>
        </w:tc>
      </w:tr>
      <w:tr w:rsidR="008E244C" w:rsidRPr="00F060A5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5F5CA11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Guardar información. 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DFF3887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Limitar aprendizaje.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28605C3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Evitar cambios.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5C2009A" w:rsidR="00302AE8" w:rsidRPr="00F060A5" w:rsidRDefault="00942AAA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Difundir conocimientos.</w:t>
            </w:r>
          </w:p>
        </w:tc>
        <w:tc>
          <w:tcPr>
            <w:tcW w:w="2160" w:type="dxa"/>
            <w:shd w:val="clear" w:color="auto" w:fill="FFFFFF"/>
          </w:tcPr>
          <w:p w14:paraId="450D707A" w14:textId="7A77B50F" w:rsidR="00302AE8" w:rsidRPr="00F060A5" w:rsidRDefault="00942AAA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2C4C7D" w:rsidRPr="00F060A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E360D61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B05572E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E244C" w:rsidRPr="00F060A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F060A5" w:rsidRDefault="00F436F5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1B56D53" w:rsidR="00F436F5" w:rsidRPr="00F060A5" w:rsidRDefault="00246736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El diálogo de saberes consiste en:</w:t>
            </w:r>
          </w:p>
        </w:tc>
      </w:tr>
      <w:tr w:rsidR="008E244C" w:rsidRPr="00F060A5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4D72CFD" w:rsidR="00302AE8" w:rsidRPr="00F060A5" w:rsidRDefault="00246736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Integrar saberes tradicionales y técnicos.</w:t>
            </w:r>
          </w:p>
        </w:tc>
        <w:tc>
          <w:tcPr>
            <w:tcW w:w="2160" w:type="dxa"/>
            <w:shd w:val="clear" w:color="auto" w:fill="FFFFFF"/>
          </w:tcPr>
          <w:p w14:paraId="37B43B45" w14:textId="0DE5C36D" w:rsidR="00302AE8" w:rsidRPr="00F060A5" w:rsidRDefault="00246736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E244C" w:rsidRPr="00F060A5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9163A78" w:rsidR="00302AE8" w:rsidRPr="00F060A5" w:rsidRDefault="00246736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Imponer conocimiento técnico. 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3FB639E3" w:rsidR="00302AE8" w:rsidRPr="00F060A5" w:rsidRDefault="00246736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Ignorar campesinos.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3F2482B" w:rsidR="00302AE8" w:rsidRPr="00F060A5" w:rsidRDefault="00246736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Eliminar cultura.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C4C7D" w:rsidRPr="00F060A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950DEE1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1F9A9D1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E244C" w:rsidRPr="00F060A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F060A5" w:rsidRDefault="00F436F5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B6886B8" w:rsidR="00F436F5" w:rsidRPr="00F060A5" w:rsidRDefault="00244525" w:rsidP="00AD0AE0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>Una estrategia pedagógica participativa es:</w:t>
            </w:r>
          </w:p>
        </w:tc>
      </w:tr>
      <w:tr w:rsidR="008E244C" w:rsidRPr="00F060A5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1AA035E" w:rsidR="00302AE8" w:rsidRPr="00F060A5" w:rsidRDefault="00244525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Clase magistral. 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8123AB3" w:rsidR="00302AE8" w:rsidRPr="00F060A5" w:rsidRDefault="00244525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Escuela de campo.</w:t>
            </w:r>
          </w:p>
        </w:tc>
        <w:tc>
          <w:tcPr>
            <w:tcW w:w="2160" w:type="dxa"/>
            <w:shd w:val="clear" w:color="auto" w:fill="FFFFFF"/>
          </w:tcPr>
          <w:p w14:paraId="6BBE2BBE" w14:textId="2E62A59E" w:rsidR="00302AE8" w:rsidRPr="00F060A5" w:rsidRDefault="00244525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8E244C" w:rsidRPr="00F060A5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D379D0F" w:rsidR="00302AE8" w:rsidRPr="00F060A5" w:rsidRDefault="00244525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Conferencia.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8E244C" w:rsidRPr="00F060A5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F060A5" w:rsidRDefault="00302AE8" w:rsidP="00AD0AE0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7CE8CB6" w:rsidR="00302AE8" w:rsidRPr="00F060A5" w:rsidRDefault="00244525" w:rsidP="00AD0AE0">
            <w:pPr>
              <w:rPr>
                <w:rFonts w:asciiTheme="majorHAnsi" w:eastAsia="Calibri" w:hAnsiTheme="majorHAnsi" w:cstheme="majorHAnsi"/>
              </w:rPr>
            </w:pPr>
            <w:r w:rsidRPr="00F060A5">
              <w:rPr>
                <w:rFonts w:asciiTheme="majorHAnsi" w:eastAsia="Calibri" w:hAnsiTheme="majorHAnsi" w:cstheme="majorHAnsi"/>
              </w:rPr>
              <w:t>Examen escrito.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302AE8" w:rsidRPr="00F060A5" w:rsidRDefault="00302AE8" w:rsidP="00AD0AE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C4C7D" w:rsidRPr="00F060A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1274645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Se evidencia un adecuado dominio de los conceptos relacionados con los saberes agroecológicos y construcción colectiva del conocimiento territorial.</w:t>
            </w:r>
          </w:p>
        </w:tc>
      </w:tr>
      <w:tr w:rsidR="002C4C7D" w:rsidRPr="00F060A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2C4C7D" w:rsidRPr="00F060A5" w:rsidRDefault="002C4C7D" w:rsidP="002C4C7D">
            <w:pPr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511D283" w:rsidR="002C4C7D" w:rsidRPr="00F060A5" w:rsidRDefault="002C4C7D" w:rsidP="002C4C7D">
            <w:pPr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</w:rPr>
              <w:t xml:space="preserve">Se recomienda revisar nuevamente los contenidos del componente formativo relacionados </w:t>
            </w:r>
            <w:r w:rsidRPr="00F060A5">
              <w:rPr>
                <w:rFonts w:asciiTheme="majorHAnsi" w:eastAsia="Calibri" w:hAnsiTheme="majorHAnsi" w:cstheme="majorHAnsi"/>
                <w:bCs/>
              </w:rPr>
              <w:t>con los saberes agroecológicos y construcción colectiva del conocimiento territorial</w:t>
            </w:r>
            <w:r w:rsidRPr="00F060A5">
              <w:rPr>
                <w:rFonts w:asciiTheme="majorHAnsi" w:eastAsia="Calibri" w:hAnsiTheme="majorHAnsi" w:cstheme="majorHAnsi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F060A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060A5" w:rsidRDefault="00B11CF2" w:rsidP="00AD0AE0">
            <w:pPr>
              <w:widowControl w:val="0"/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MENSAJE FINAL ACTIVIDAD</w:t>
            </w:r>
          </w:p>
        </w:tc>
      </w:tr>
      <w:tr w:rsidR="008E244C" w:rsidRPr="00F060A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060A5" w:rsidRDefault="00F436F5" w:rsidP="00AD0AE0">
            <w:pPr>
              <w:widowControl w:val="0"/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085065E8" w:rsidR="00F436F5" w:rsidRPr="00F060A5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 xml:space="preserve">Ha superado la actividad y demuestra sólidos conocimientos sobre </w:t>
            </w:r>
            <w:r w:rsidR="002C4C7D" w:rsidRPr="00F060A5">
              <w:rPr>
                <w:rFonts w:asciiTheme="majorHAnsi" w:eastAsia="Calibri" w:hAnsiTheme="majorHAnsi" w:cstheme="majorHAnsi"/>
                <w:bCs/>
                <w:color w:val="auto"/>
              </w:rPr>
              <w:t>los saberes agroecológicos y construcción colectiva del conocimiento territorial.</w:t>
            </w:r>
          </w:p>
        </w:tc>
      </w:tr>
      <w:tr w:rsidR="008E244C" w:rsidRPr="00F060A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060A5" w:rsidRDefault="00F436F5" w:rsidP="00AD0AE0">
            <w:pPr>
              <w:widowControl w:val="0"/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F060A5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F060A5">
              <w:rPr>
                <w:rFonts w:asciiTheme="majorHAnsi" w:eastAsia="Calibri" w:hAnsiTheme="majorHAnsi" w:cstheme="majorHAns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F060A5" w:rsidRDefault="00C57B0F" w:rsidP="00AD0AE0">
      <w:pPr>
        <w:spacing w:after="160"/>
        <w:rPr>
          <w:rFonts w:asciiTheme="majorHAnsi" w:eastAsia="Calibri" w:hAnsiTheme="majorHAnsi" w:cstheme="majorHAnsi"/>
        </w:rPr>
      </w:pPr>
    </w:p>
    <w:tbl>
      <w:tblPr>
        <w:tblW w:w="9975" w:type="dxa"/>
        <w:tblInd w:w="-70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F060A5" w14:paraId="0A96D572" w14:textId="77777777" w:rsidTr="3466D56F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060A5" w:rsidRDefault="006F219D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CONTROL DE REVISIÓN</w:t>
            </w:r>
          </w:p>
        </w:tc>
      </w:tr>
      <w:tr w:rsidR="008E244C" w:rsidRPr="00F060A5" w14:paraId="005ED745" w14:textId="77777777" w:rsidTr="3466D56F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060A5" w:rsidRDefault="00C57B0F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060A5" w:rsidRDefault="006F219D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060A5" w:rsidRDefault="006F219D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>Fecha</w:t>
            </w:r>
          </w:p>
        </w:tc>
      </w:tr>
      <w:tr w:rsidR="008E244C" w:rsidRPr="00F060A5" w14:paraId="1130B9B3" w14:textId="77777777" w:rsidTr="3466D56F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F060A5" w:rsidRDefault="00A9514B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eastAsia="Calibri" w:hAnsiTheme="majorHAnsi" w:cstheme="majorHAnsi"/>
                <w:b/>
              </w:rPr>
              <w:t xml:space="preserve">Revisión </w:t>
            </w:r>
            <w:r w:rsidR="005241C7" w:rsidRPr="00F060A5">
              <w:rPr>
                <w:rFonts w:asciiTheme="majorHAnsi" w:eastAsia="Calibri" w:hAnsiTheme="majorHAnsi" w:cstheme="majorHAnsi"/>
                <w:b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F060A5" w:rsidRDefault="00C80F8D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hAnsiTheme="majorHAnsi" w:cstheme="majorHAnsi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27FFD1A" w:rsidR="00A9514B" w:rsidRPr="00F060A5" w:rsidRDefault="0019129E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F060A5">
              <w:rPr>
                <w:rFonts w:asciiTheme="majorHAnsi" w:hAnsiTheme="majorHAnsi" w:cstheme="majorHAnsi"/>
              </w:rPr>
              <w:t>Abril</w:t>
            </w:r>
            <w:r w:rsidR="00C80F8D" w:rsidRPr="00F060A5">
              <w:rPr>
                <w:rFonts w:asciiTheme="majorHAnsi" w:hAnsiTheme="majorHAnsi" w:cstheme="majorHAnsi"/>
              </w:rPr>
              <w:t xml:space="preserve"> 2026</w:t>
            </w:r>
          </w:p>
        </w:tc>
      </w:tr>
      <w:tr w:rsidR="00065BCD" w:rsidRPr="00F060A5" w14:paraId="04880E82" w14:textId="77777777" w:rsidTr="3466D56F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40C7D" w14:textId="0AC9267E" w:rsidR="00065BCD" w:rsidRPr="00F060A5" w:rsidRDefault="00065BCD" w:rsidP="3466D56F">
            <w:pPr>
              <w:widowControl w:val="0"/>
              <w:rPr>
                <w:rFonts w:asciiTheme="majorHAnsi" w:eastAsia="Calibri" w:hAnsiTheme="majorHAnsi" w:cstheme="majorHAnsi"/>
                <w:b/>
                <w:bCs/>
              </w:rPr>
            </w:pPr>
            <w:r w:rsidRPr="00F060A5">
              <w:rPr>
                <w:rFonts w:asciiTheme="majorHAnsi" w:eastAsia="Calibri" w:hAnsiTheme="majorHAnsi" w:cstheme="majorHAnsi"/>
                <w:b/>
                <w:bCs/>
              </w:rPr>
              <w:t xml:space="preserve">Revisión </w:t>
            </w:r>
            <w:r w:rsidR="5B5F8006" w:rsidRPr="00F060A5">
              <w:rPr>
                <w:rFonts w:asciiTheme="majorHAnsi" w:eastAsia="Calibri" w:hAnsiTheme="majorHAnsi" w:cstheme="majorHAnsi"/>
                <w:b/>
                <w:bCs/>
              </w:rPr>
              <w:t>Evaluadora</w:t>
            </w:r>
            <w:r w:rsidRPr="00F060A5">
              <w:rPr>
                <w:rFonts w:asciiTheme="majorHAnsi" w:eastAsia="Calibri" w:hAnsiTheme="majorHAnsi" w:cstheme="majorHAnsi"/>
                <w:b/>
                <w:bCs/>
              </w:rPr>
              <w:t xml:space="preserve">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CC15" w14:textId="583CAA01" w:rsidR="00065BCD" w:rsidRPr="00F060A5" w:rsidRDefault="00065BCD" w:rsidP="00AD0AE0">
            <w:pPr>
              <w:widowControl w:val="0"/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Sandra Liliana Cristancho Cruz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3611" w14:textId="1977A039" w:rsidR="00065BCD" w:rsidRPr="00F060A5" w:rsidRDefault="00065BCD" w:rsidP="00AD0AE0">
            <w:pPr>
              <w:widowControl w:val="0"/>
              <w:rPr>
                <w:rFonts w:asciiTheme="majorHAnsi" w:eastAsia="Calibri" w:hAnsiTheme="majorHAnsi" w:cstheme="majorHAnsi"/>
                <w:bCs/>
              </w:rPr>
            </w:pPr>
            <w:r w:rsidRPr="00F060A5">
              <w:rPr>
                <w:rFonts w:asciiTheme="majorHAnsi" w:eastAsia="Calibri" w:hAnsiTheme="majorHAnsi" w:cstheme="majorHAnsi"/>
                <w:bCs/>
              </w:rPr>
              <w:t>Mayo 2026</w:t>
            </w:r>
          </w:p>
        </w:tc>
      </w:tr>
    </w:tbl>
    <w:p w14:paraId="12496B24" w14:textId="77777777" w:rsidR="00C57B0F" w:rsidRPr="00F060A5" w:rsidRDefault="00C57B0F" w:rsidP="00AD0AE0">
      <w:pPr>
        <w:rPr>
          <w:rFonts w:asciiTheme="majorHAnsi" w:hAnsiTheme="majorHAnsi" w:cstheme="majorHAnsi"/>
        </w:rPr>
      </w:pPr>
    </w:p>
    <w:sectPr w:rsidR="00C57B0F" w:rsidRPr="00F060A5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C5E4A" w14:textId="77777777" w:rsidR="009138E4" w:rsidRDefault="009138E4">
      <w:pPr>
        <w:spacing w:line="240" w:lineRule="auto"/>
      </w:pPr>
      <w:r>
        <w:separator/>
      </w:r>
    </w:p>
  </w:endnote>
  <w:endnote w:type="continuationSeparator" w:id="0">
    <w:p w14:paraId="481ACD55" w14:textId="77777777" w:rsidR="009138E4" w:rsidRDefault="009138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85704" w14:textId="77777777" w:rsidR="009138E4" w:rsidRDefault="009138E4">
      <w:pPr>
        <w:spacing w:line="240" w:lineRule="auto"/>
      </w:pPr>
      <w:r>
        <w:separator/>
      </w:r>
    </w:p>
  </w:footnote>
  <w:footnote w:type="continuationSeparator" w:id="0">
    <w:p w14:paraId="416F0D11" w14:textId="77777777" w:rsidR="009138E4" w:rsidRDefault="009138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65BCD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8141D"/>
    <w:rsid w:val="0018472E"/>
    <w:rsid w:val="0019129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44525"/>
    <w:rsid w:val="00246736"/>
    <w:rsid w:val="00263EAE"/>
    <w:rsid w:val="00270DBC"/>
    <w:rsid w:val="00275AC2"/>
    <w:rsid w:val="00280A13"/>
    <w:rsid w:val="00287CDD"/>
    <w:rsid w:val="002C0F94"/>
    <w:rsid w:val="002C312D"/>
    <w:rsid w:val="002C4C7D"/>
    <w:rsid w:val="002C72F8"/>
    <w:rsid w:val="002D3052"/>
    <w:rsid w:val="002E46FB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D616E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7E6888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05C07"/>
    <w:rsid w:val="009126C8"/>
    <w:rsid w:val="009138E4"/>
    <w:rsid w:val="00917B02"/>
    <w:rsid w:val="00942AAA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24E44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060A5"/>
    <w:rsid w:val="00F22708"/>
    <w:rsid w:val="00F321DB"/>
    <w:rsid w:val="00F34819"/>
    <w:rsid w:val="00F37325"/>
    <w:rsid w:val="00F436F5"/>
    <w:rsid w:val="00F44480"/>
    <w:rsid w:val="00F52AA1"/>
    <w:rsid w:val="00F633CA"/>
    <w:rsid w:val="00F70AE9"/>
    <w:rsid w:val="00F76581"/>
    <w:rsid w:val="00F97BD8"/>
    <w:rsid w:val="00FB46FE"/>
    <w:rsid w:val="00FC2548"/>
    <w:rsid w:val="00FC5B4C"/>
    <w:rsid w:val="00FF5790"/>
    <w:rsid w:val="0A9CCDCC"/>
    <w:rsid w:val="0CDABC73"/>
    <w:rsid w:val="148EB723"/>
    <w:rsid w:val="258A2CF1"/>
    <w:rsid w:val="3466D56F"/>
    <w:rsid w:val="54B76B83"/>
    <w:rsid w:val="5B5F8006"/>
    <w:rsid w:val="74970E4B"/>
    <w:rsid w:val="74BB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8BB2A4-8569-4984-BBA9-6C0FDF3E2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9D8786-4831-404C-A788-292C320B44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2143</Words>
  <Characters>11791</Characters>
  <Application>Microsoft Office Word</Application>
  <DocSecurity>0</DocSecurity>
  <Lines>98</Lines>
  <Paragraphs>27</Paragraphs>
  <ScaleCrop>false</ScaleCrop>
  <Company/>
  <LinksUpToDate>false</LinksUpToDate>
  <CharactersWithSpaces>13907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Sandra Liliana Cristancho Cruz</cp:lastModifiedBy>
  <cp:revision>29</cp:revision>
  <dcterms:created xsi:type="dcterms:W3CDTF">2026-02-06T16:55:00Z</dcterms:created>
  <dcterms:modified xsi:type="dcterms:W3CDTF">2026-05-11T17:17:00Z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TaxCatchAll">
    <vt:lpwstr/>
  </property>
  <property fmtid="{D5CDD505-2E9C-101B-9397-08002B2CF9AE}" pid="12" name="lcf76f155ced4ddcb4097134ff3c332f">
    <vt:lpwstr/>
  </property>
  <property fmtid="{D5CDD505-2E9C-101B-9397-08002B2CF9AE}" pid="13" name="MediaServiceImageTags">
    <vt:lpwstr/>
  </property>
</Properties>
</file>