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Pr="00A92E78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0F91BBEB" w:rsidR="008A3355" w:rsidRDefault="005D7B9A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D7B9A">
              <w:rPr>
                <w:rFonts w:ascii="Courier New" w:eastAsia="Courier New" w:hAnsi="Courier New" w:cs="Courier New"/>
                <w:sz w:val="24"/>
                <w:szCs w:val="24"/>
              </w:rPr>
              <w:t>Fortalecimiento de saberes campesinos para la gestión agroecológica territorial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3F159C58" w:rsidR="008A3355" w:rsidRDefault="005D7B9A" w:rsidP="60789237">
            <w:pPr>
              <w:spacing w:line="240" w:lineRule="auto"/>
            </w:pPr>
            <w:r w:rsidRPr="005D7B9A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>Integrando conocimiento tradicional y técnico en agroecología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42646921" w:rsidR="008A3355" w:rsidRDefault="009E150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p w14:paraId="00000011" w14:textId="77777777" w:rsidR="008A3355" w:rsidRPr="00A92E78" w:rsidRDefault="008A3355" w:rsidP="002103EC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8"/>
          <w:szCs w:val="8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26615025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2F7F6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05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6A030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junio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4" w14:textId="62C401CF" w:rsidR="008A3355" w:rsidRDefault="005417E0" w:rsidP="002103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  <w:r w:rsidR="00DE3D4E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HOMBRE, MUJER</w:t>
            </w:r>
          </w:p>
        </w:tc>
      </w:tr>
    </w:tbl>
    <w:p w14:paraId="00000015" w14:textId="77777777" w:rsidR="008A3355" w:rsidRPr="00A92E78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6"/>
          <w:szCs w:val="16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276"/>
        <w:gridCol w:w="11127"/>
      </w:tblGrid>
      <w:tr w:rsidR="008A3355" w:rsidRPr="000E2ADB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Pr="000E2ADB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[Inicio del programa]</w:t>
            </w:r>
          </w:p>
        </w:tc>
      </w:tr>
      <w:tr w:rsidR="008A3355" w:rsidRPr="000E2ADB" w14:paraId="36C023F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Pr="000E2ADB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color w:val="000000"/>
              </w:rPr>
              <w:t>#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Pr="000E2ADB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LOCUTOR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Pr="000E2ADB" w:rsidRDefault="005417E0" w:rsidP="00044FE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DESCRIPCIÓN</w:t>
            </w:r>
          </w:p>
        </w:tc>
      </w:tr>
      <w:tr w:rsidR="005D7B9A" w:rsidRPr="000E2ADB" w14:paraId="500FB1E0" w14:textId="77777777" w:rsidTr="00871A64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8783357" w14:textId="292FD32E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66567F59" w14:textId="081A5C61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F606502" w14:textId="44DB1172" w:rsidR="005D7B9A" w:rsidRPr="008D6A8C" w:rsidRDefault="008D6A8C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</w:rPr>
            </w:pPr>
            <w:hyperlink r:id="rId10" w:history="1">
              <w:r w:rsidRPr="008D6A8C">
                <w:rPr>
                  <w:rStyle w:val="Hipervnculo"/>
                  <w:rFonts w:ascii="Courier New" w:hAnsi="Courier New" w:cs="Courier New"/>
                </w:rPr>
                <w:t>https://pixabay.com/es/music/isla-colombian-tale-339721/</w:t>
              </w:r>
            </w:hyperlink>
            <w:r w:rsidRPr="008D6A8C">
              <w:rPr>
                <w:rFonts w:ascii="Courier New" w:hAnsi="Courier New" w:cs="Courier New"/>
              </w:rPr>
              <w:t xml:space="preserve"> </w:t>
            </w:r>
          </w:p>
        </w:tc>
      </w:tr>
      <w:tr w:rsidR="000C1CEF" w:rsidRPr="000E2ADB" w14:paraId="2FBD219D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0000001C" w14:textId="6D189A78" w:rsidR="000C1CEF" w:rsidRPr="001930AA" w:rsidRDefault="005D7B9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0000001D" w14:textId="5CA183A2" w:rsidR="000C1CEF" w:rsidRPr="000E2ADB" w:rsidRDefault="005D7B9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000001E" w14:textId="250DA8F9" w:rsidR="000C1CEF" w:rsidRPr="000E2ADB" w:rsidRDefault="005D7B9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 xml:space="preserve">¡Bienvenidos a todos! Hoy nos convoca un tema apasionante y vital para el futuro de nuestro campo. Vamos a hablar sobre el programa: Fortalecimiento de saberes campesinos para la gestión agroecológica territorial. </w:t>
            </w:r>
          </w:p>
        </w:tc>
      </w:tr>
      <w:tr w:rsidR="000C1CEF" w:rsidRPr="000E2ADB" w14:paraId="32D732A7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73DE02CD" w14:textId="28720AD2" w:rsidR="000C1CEF" w:rsidRPr="001930AA" w:rsidRDefault="00253B2E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 w:rsidRPr="001930AA">
              <w:rPr>
                <w:rFonts w:ascii="Courier New" w:eastAsia="Courier New" w:hAnsi="Courier New" w:cs="Courier New"/>
                <w:color w:val="000000"/>
              </w:rPr>
              <w:t>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271E6710" w14:textId="73B06896" w:rsidR="000C1CEF" w:rsidRPr="000E2ADB" w:rsidRDefault="00223EA4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54649C90" w14:textId="1FE41572" w:rsidR="000C1CEF" w:rsidRPr="000E2ADB" w:rsidRDefault="005D7B9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Y no</w:t>
            </w:r>
            <w:r w:rsidRPr="005D7B9A">
              <w:rPr>
                <w:rFonts w:ascii="Courier New" w:eastAsia="Courier New" w:hAnsi="Courier New" w:cs="Courier New"/>
              </w:rPr>
              <w:t xml:space="preserve"> estamos hablando solo de sembrar, sino de una verdadera competencia estratégica fundamental para las organizaciones rurales modernas. </w:t>
            </w:r>
          </w:p>
        </w:tc>
      </w:tr>
      <w:tr w:rsidR="00223EA4" w:rsidRPr="000E2ADB" w14:paraId="4C92AC3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5933A86" w14:textId="7A2E706C" w:rsidR="00223EA4" w:rsidRPr="000E2ADB" w:rsidRDefault="001930A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6C38FDE5" w14:textId="36664C95" w:rsidR="00223EA4" w:rsidRPr="000E2ADB" w:rsidRDefault="00223EA4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61712483" w14:textId="10944571" w:rsidR="00223EA4" w:rsidRPr="000E2ADB" w:rsidRDefault="005D7B9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Así es. Muchas veces se piensa que la tecnología solo está en las nubes digitales, pero aquí vamos a ver cómo la agroecología es una herramienta para configurar y proteger recursos tecnológicos y naturales de forma integral. ¿Por dónde empezamos hoy? </w:t>
            </w:r>
          </w:p>
        </w:tc>
      </w:tr>
      <w:tr w:rsidR="001B0DE1" w:rsidRPr="000E2ADB" w14:paraId="770C4CA8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1821590" w14:textId="1289A9FC" w:rsidR="001B0DE1" w:rsidRPr="000E2ADB" w:rsidRDefault="001930A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5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6820364" w14:textId="1E90D3BB" w:rsidR="001B0DE1" w:rsidRPr="000E2ADB" w:rsidRDefault="008B5F07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4C8D126" w14:textId="3BFF6ECC" w:rsidR="001B0DE1" w:rsidRPr="000E2ADB" w:rsidRDefault="005D7B9A" w:rsidP="000C1C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Empecemos por la base: la agroecología. No es solo una técnica, es una disciplina científica, un conjunto de prácticas y un movimiento social. Su gran valor es que busca relaciones equilibradas entre el ser humano, la naturaleza y la cultura. </w:t>
            </w:r>
          </w:p>
        </w:tc>
      </w:tr>
      <w:tr w:rsidR="005D7B9A" w:rsidRPr="000E2ADB" w14:paraId="637B31BC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A1E12C1" w14:textId="63EAD3B8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6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7EC25EEF" w14:textId="2C3063EA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01C0FB74" w14:textId="533631B1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Y lo más interesante</w:t>
            </w:r>
            <w:r>
              <w:rPr>
                <w:rFonts w:ascii="Courier New" w:eastAsia="Courier New" w:hAnsi="Courier New" w:cs="Courier New"/>
              </w:rPr>
              <w:t>,</w:t>
            </w:r>
            <w:r w:rsidRPr="005D7B9A">
              <w:rPr>
                <w:rFonts w:ascii="Courier New" w:eastAsia="Courier New" w:hAnsi="Courier New" w:cs="Courier New"/>
              </w:rPr>
              <w:t xml:space="preserve"> es que pone al agricultor como un agente de cambio. En este componente, el conocimiento no se impone, se construye. Aquí entra lo que llamamos </w:t>
            </w:r>
            <w:r w:rsidRPr="005D7B9A">
              <w:rPr>
                <w:rFonts w:ascii="Courier New" w:eastAsia="Courier New" w:hAnsi="Courier New" w:cs="Courier New"/>
              </w:rPr>
              <w:lastRenderedPageBreak/>
              <w:t>el diálogo de saberes, que es ese respeto y encuentro entre el conocimiento técnico-científico y el saber tradicional campesino. </w:t>
            </w:r>
          </w:p>
        </w:tc>
      </w:tr>
      <w:tr w:rsidR="005D7B9A" w:rsidRPr="000E2ADB" w14:paraId="0512EFEB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D46EFCB" w14:textId="42C929DD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lastRenderedPageBreak/>
              <w:t>7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56A1A76" w14:textId="5775C6F2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285E0EF" w14:textId="2F944EEB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Exacto. Y para que ese diálogo funcione, usamos la Metodología Campesino a Campesino (CAC). Es una estrategia pedagógica de aprendizaje horizontal donde todos enseñan y todos aprenden a través del intercambio de experiencias. </w:t>
            </w:r>
          </w:p>
        </w:tc>
      </w:tr>
      <w:tr w:rsidR="005D7B9A" w:rsidRPr="000E2ADB" w14:paraId="75C7E806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53AD1E7" w14:textId="3A57CBF7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8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7C935C10" w14:textId="5696E88D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3C3FC727" w14:textId="36F2E22D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 xml:space="preserve">Es </w:t>
            </w:r>
            <w:r>
              <w:rPr>
                <w:rFonts w:ascii="Courier New" w:eastAsia="Courier New" w:hAnsi="Courier New" w:cs="Courier New"/>
              </w:rPr>
              <w:t xml:space="preserve">como un </w:t>
            </w:r>
            <w:r w:rsidRPr="005D7B9A">
              <w:rPr>
                <w:rFonts w:ascii="Courier New" w:eastAsia="Courier New" w:hAnsi="Courier New" w:cs="Courier New"/>
              </w:rPr>
              <w:t xml:space="preserve">"aprender haciendo". Pero, para mejorar el territorio, primero hay que conocerlo. Por eso, en este proceso formativo aprendemos a realizar un diagnóstico participativo. No es un técnico el que dice qué está mal; es la comunidad la que identifica sus problemas y potencialidades usando herramientas como la cartografía social o el mapa del predio.  </w:t>
            </w:r>
          </w:p>
        </w:tc>
      </w:tr>
      <w:tr w:rsidR="005D7B9A" w:rsidRPr="000E2ADB" w14:paraId="637DF5EE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D1EB3CB" w14:textId="5538A3E9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9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5DE453ED" w14:textId="766454F7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B749B7E" w14:textId="48912659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Una vez que tenemos esa foto clara, pasamos a la acción con el plan de mejora. Es nuestra hoja de ruta para optimizar la producción y fortalecer la soberanía alimentaria, que es ese derecho de las familias a decidir qué producir y qué consumir. </w:t>
            </w:r>
          </w:p>
        </w:tc>
      </w:tr>
      <w:tr w:rsidR="005D7B9A" w:rsidRPr="000E2ADB" w14:paraId="5D9B9B17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27B49A69" w14:textId="6CC1CECA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10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569485D0" w14:textId="27B0DB90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ADE4F79" w14:textId="661FCC0E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Y todo esto nos lleva a la transición agroecológica. Es un camino gradual. Dejamos de depender de insumos químicos externos para aprovechar los procesos naturales, como el reciclaje de nutrientes y la biodiversidad funcional. </w:t>
            </w:r>
          </w:p>
        </w:tc>
      </w:tr>
      <w:tr w:rsidR="005D7B9A" w:rsidRPr="000E2ADB" w14:paraId="75AA25A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EFC01C3" w14:textId="0F603201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11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54DC7F57" w14:textId="46E3F090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A0DFCDB" w14:textId="1E6D7945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En resumen, este espacio busca la excelencia operativa e innovación tecnológica en el campo. Queremos aprendices comprometidos con un desarrollo territorial sostenible que responda a los desafíos actuales del sector agropecuario. </w:t>
            </w:r>
          </w:p>
        </w:tc>
      </w:tr>
      <w:tr w:rsidR="005D7B9A" w:rsidRPr="000E2ADB" w14:paraId="44B8E38B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458FE132" w14:textId="3CEF3BBC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12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3BBF22CA" w14:textId="081C81B1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HOMBRE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2EA6813E" w14:textId="4F207E66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¡Así es! Un camino hacia sistemas productivos resilientes, socialmente justos y, sobre todo, en armonía con nuestra identidad campesina. </w:t>
            </w:r>
          </w:p>
        </w:tc>
      </w:tr>
      <w:tr w:rsidR="005D7B9A" w:rsidRPr="000E2ADB" w14:paraId="15791D53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37BE361C" w14:textId="0A1C5E95" w:rsid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13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72EA944" w14:textId="48A80B16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MUJER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7420480D" w14:textId="4A16AEAE" w:rsidR="005D7B9A" w:rsidRPr="005D7B9A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r w:rsidRPr="005D7B9A">
              <w:rPr>
                <w:rFonts w:ascii="Courier New" w:eastAsia="Courier New" w:hAnsi="Courier New" w:cs="Courier New"/>
              </w:rPr>
              <w:t>Gracias por acompañarnos. ¡Comencemos a construir juntos el conocimiento territorial!</w:t>
            </w:r>
          </w:p>
        </w:tc>
      </w:tr>
      <w:tr w:rsidR="005D7B9A" w:rsidRPr="000E2ADB" w14:paraId="72FECF9E" w14:textId="77777777" w:rsidTr="002103EC">
        <w:trPr>
          <w:trHeight w:val="300"/>
        </w:trPr>
        <w:tc>
          <w:tcPr>
            <w:tcW w:w="587" w:type="dxa"/>
            <w:tcMar>
              <w:left w:w="108" w:type="dxa"/>
              <w:right w:w="108" w:type="dxa"/>
            </w:tcMar>
            <w:vAlign w:val="center"/>
          </w:tcPr>
          <w:p w14:paraId="6970407F" w14:textId="7AE235C8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14</w:t>
            </w:r>
          </w:p>
        </w:tc>
        <w:tc>
          <w:tcPr>
            <w:tcW w:w="1276" w:type="dxa"/>
            <w:tcMar>
              <w:left w:w="108" w:type="dxa"/>
              <w:right w:w="108" w:type="dxa"/>
            </w:tcMar>
            <w:vAlign w:val="center"/>
          </w:tcPr>
          <w:p w14:paraId="12672BF2" w14:textId="7A31BF2E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</w:pPr>
            <w:r w:rsidRPr="000E2ADB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Cortina Musical</w:t>
            </w:r>
          </w:p>
        </w:tc>
        <w:tc>
          <w:tcPr>
            <w:tcW w:w="11127" w:type="dxa"/>
            <w:tcMar>
              <w:left w:w="108" w:type="dxa"/>
              <w:right w:w="108" w:type="dxa"/>
            </w:tcMar>
          </w:tcPr>
          <w:p w14:paraId="1B0D944B" w14:textId="66746050" w:rsidR="005D7B9A" w:rsidRPr="008D6A8C" w:rsidRDefault="008D6A8C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  <w:hyperlink r:id="rId11" w:history="1">
              <w:r w:rsidRPr="008D6A8C">
                <w:rPr>
                  <w:rStyle w:val="Hipervnculo"/>
                  <w:rFonts w:ascii="Courier New" w:hAnsi="Courier New" w:cs="Courier New"/>
                </w:rPr>
                <w:t>https://pixabay.com/es/music/isla-colombian-tale-339721/</w:t>
              </w:r>
            </w:hyperlink>
            <w:r w:rsidRPr="008D6A8C">
              <w:rPr>
                <w:rFonts w:ascii="Courier New" w:hAnsi="Courier New" w:cs="Courier New"/>
              </w:rPr>
              <w:t xml:space="preserve"> </w:t>
            </w:r>
          </w:p>
        </w:tc>
      </w:tr>
      <w:tr w:rsidR="005D7B9A" w:rsidRPr="000E2ADB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5D7B9A" w:rsidRPr="000E2ADB" w:rsidRDefault="005D7B9A" w:rsidP="005D7B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</w:rPr>
            </w:pPr>
            <w:r w:rsidRPr="000E2ADB">
              <w:rPr>
                <w:rFonts w:ascii="Courier New" w:eastAsia="Courier New" w:hAnsi="Courier New" w:cs="Courier New"/>
                <w:b/>
                <w:color w:val="000000"/>
              </w:rPr>
              <w:t>[Fin del programa]</w:t>
            </w:r>
          </w:p>
        </w:tc>
      </w:tr>
    </w:tbl>
    <w:p w14:paraId="00000060" w14:textId="77777777" w:rsidR="008A3355" w:rsidRDefault="008A3355" w:rsidP="00EE2CBD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75FA1" w14:textId="77777777" w:rsidR="00C304D5" w:rsidRDefault="00C304D5">
      <w:pPr>
        <w:spacing w:line="240" w:lineRule="auto"/>
      </w:pPr>
      <w:r>
        <w:separator/>
      </w:r>
    </w:p>
  </w:endnote>
  <w:endnote w:type="continuationSeparator" w:id="0">
    <w:p w14:paraId="4DAB6691" w14:textId="77777777" w:rsidR="00C304D5" w:rsidRDefault="00C304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86BEE7D1-42B3-429E-B530-6EB883140D8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2B9D2FD-9FB1-4BA4-9474-F17F975E07FC}"/>
    <w:embedItalic r:id="rId3" w:fontKey="{5CA94AF8-AB4C-402E-B67F-CCC7376DC6A2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E50D069-6420-40AC-9684-C1CE7116C1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6246DC9E-3FDE-4BDC-9DC2-57EC7B8F41BD}"/>
    <w:embedBold r:id="rId6" w:fontKey="{BA135947-527C-4643-A988-DB5435F8A039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CD0C" w14:textId="77777777" w:rsidR="00C304D5" w:rsidRDefault="00C304D5">
      <w:pPr>
        <w:spacing w:line="240" w:lineRule="auto"/>
      </w:pPr>
      <w:r>
        <w:separator/>
      </w:r>
    </w:p>
  </w:footnote>
  <w:footnote w:type="continuationSeparator" w:id="0">
    <w:p w14:paraId="6D08165E" w14:textId="77777777" w:rsidR="00C304D5" w:rsidRDefault="00C304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25733"/>
    <w:rsid w:val="000314ED"/>
    <w:rsid w:val="00044FEC"/>
    <w:rsid w:val="00046D20"/>
    <w:rsid w:val="0006644D"/>
    <w:rsid w:val="000868FC"/>
    <w:rsid w:val="000A4098"/>
    <w:rsid w:val="000A7D4A"/>
    <w:rsid w:val="000B272C"/>
    <w:rsid w:val="000B4BF8"/>
    <w:rsid w:val="000C1CEF"/>
    <w:rsid w:val="000D5BA5"/>
    <w:rsid w:val="000E0FA7"/>
    <w:rsid w:val="000E1E39"/>
    <w:rsid w:val="000E2ADB"/>
    <w:rsid w:val="000F4932"/>
    <w:rsid w:val="001120CF"/>
    <w:rsid w:val="00146BCF"/>
    <w:rsid w:val="00156395"/>
    <w:rsid w:val="00160C32"/>
    <w:rsid w:val="0016711B"/>
    <w:rsid w:val="00174C30"/>
    <w:rsid w:val="00174CFA"/>
    <w:rsid w:val="00187B2B"/>
    <w:rsid w:val="001906F4"/>
    <w:rsid w:val="001930AA"/>
    <w:rsid w:val="0019559E"/>
    <w:rsid w:val="001A3C40"/>
    <w:rsid w:val="001B0DE1"/>
    <w:rsid w:val="001B661D"/>
    <w:rsid w:val="001C4CC6"/>
    <w:rsid w:val="001D1041"/>
    <w:rsid w:val="001E2EC2"/>
    <w:rsid w:val="001F36E3"/>
    <w:rsid w:val="002103EC"/>
    <w:rsid w:val="00212D47"/>
    <w:rsid w:val="00223EA4"/>
    <w:rsid w:val="00247F67"/>
    <w:rsid w:val="00253B2E"/>
    <w:rsid w:val="002545C7"/>
    <w:rsid w:val="00261528"/>
    <w:rsid w:val="00263105"/>
    <w:rsid w:val="00270B9D"/>
    <w:rsid w:val="00296EE5"/>
    <w:rsid w:val="002A7601"/>
    <w:rsid w:val="002C2317"/>
    <w:rsid w:val="002D6366"/>
    <w:rsid w:val="002E3861"/>
    <w:rsid w:val="002E6687"/>
    <w:rsid w:val="002F7F68"/>
    <w:rsid w:val="00303044"/>
    <w:rsid w:val="00314800"/>
    <w:rsid w:val="00331754"/>
    <w:rsid w:val="00373AF9"/>
    <w:rsid w:val="0037649F"/>
    <w:rsid w:val="00380027"/>
    <w:rsid w:val="00383D7B"/>
    <w:rsid w:val="003C57C5"/>
    <w:rsid w:val="003D0A57"/>
    <w:rsid w:val="003E621B"/>
    <w:rsid w:val="00406BE8"/>
    <w:rsid w:val="00426BBF"/>
    <w:rsid w:val="00455031"/>
    <w:rsid w:val="004613DD"/>
    <w:rsid w:val="00472507"/>
    <w:rsid w:val="00493ED7"/>
    <w:rsid w:val="004A00D9"/>
    <w:rsid w:val="004D03F2"/>
    <w:rsid w:val="004D0DAA"/>
    <w:rsid w:val="004E6EEB"/>
    <w:rsid w:val="00530ECE"/>
    <w:rsid w:val="005365D7"/>
    <w:rsid w:val="005417E0"/>
    <w:rsid w:val="005436D7"/>
    <w:rsid w:val="00554F0B"/>
    <w:rsid w:val="0056500D"/>
    <w:rsid w:val="00571B9B"/>
    <w:rsid w:val="005808AB"/>
    <w:rsid w:val="005A660C"/>
    <w:rsid w:val="005B4206"/>
    <w:rsid w:val="005C0E39"/>
    <w:rsid w:val="005D64CC"/>
    <w:rsid w:val="005D7B9A"/>
    <w:rsid w:val="005F2929"/>
    <w:rsid w:val="00633C95"/>
    <w:rsid w:val="006549D6"/>
    <w:rsid w:val="006725BF"/>
    <w:rsid w:val="00683095"/>
    <w:rsid w:val="00687E85"/>
    <w:rsid w:val="0069759E"/>
    <w:rsid w:val="006A030E"/>
    <w:rsid w:val="006E1193"/>
    <w:rsid w:val="006F2220"/>
    <w:rsid w:val="00707A5B"/>
    <w:rsid w:val="00721247"/>
    <w:rsid w:val="00757CA8"/>
    <w:rsid w:val="00775226"/>
    <w:rsid w:val="00785D2D"/>
    <w:rsid w:val="007A2CCA"/>
    <w:rsid w:val="007A7738"/>
    <w:rsid w:val="007B0CF5"/>
    <w:rsid w:val="00801F7F"/>
    <w:rsid w:val="00804873"/>
    <w:rsid w:val="00825FA1"/>
    <w:rsid w:val="008632A6"/>
    <w:rsid w:val="0086407A"/>
    <w:rsid w:val="00867878"/>
    <w:rsid w:val="008A3355"/>
    <w:rsid w:val="008B3CBB"/>
    <w:rsid w:val="008B5F07"/>
    <w:rsid w:val="008D62D9"/>
    <w:rsid w:val="008D6A8C"/>
    <w:rsid w:val="008D7004"/>
    <w:rsid w:val="008E25F9"/>
    <w:rsid w:val="00950AAF"/>
    <w:rsid w:val="0095139B"/>
    <w:rsid w:val="00966177"/>
    <w:rsid w:val="00992F35"/>
    <w:rsid w:val="009C59C2"/>
    <w:rsid w:val="009D0380"/>
    <w:rsid w:val="009E150D"/>
    <w:rsid w:val="009E279C"/>
    <w:rsid w:val="009F1600"/>
    <w:rsid w:val="00A04464"/>
    <w:rsid w:val="00A536A5"/>
    <w:rsid w:val="00A55BDB"/>
    <w:rsid w:val="00A84851"/>
    <w:rsid w:val="00A92E78"/>
    <w:rsid w:val="00A9376F"/>
    <w:rsid w:val="00AC4142"/>
    <w:rsid w:val="00B1221C"/>
    <w:rsid w:val="00B15584"/>
    <w:rsid w:val="00B67827"/>
    <w:rsid w:val="00B75C5A"/>
    <w:rsid w:val="00B85AC5"/>
    <w:rsid w:val="00BA589F"/>
    <w:rsid w:val="00BC7531"/>
    <w:rsid w:val="00BE0EA4"/>
    <w:rsid w:val="00C0421F"/>
    <w:rsid w:val="00C04DF0"/>
    <w:rsid w:val="00C067AD"/>
    <w:rsid w:val="00C304D5"/>
    <w:rsid w:val="00C33723"/>
    <w:rsid w:val="00C42E08"/>
    <w:rsid w:val="00C82584"/>
    <w:rsid w:val="00C87CE4"/>
    <w:rsid w:val="00CB3F99"/>
    <w:rsid w:val="00CB6533"/>
    <w:rsid w:val="00CC75A2"/>
    <w:rsid w:val="00CD2B54"/>
    <w:rsid w:val="00D033E0"/>
    <w:rsid w:val="00D4351B"/>
    <w:rsid w:val="00D632ED"/>
    <w:rsid w:val="00D64179"/>
    <w:rsid w:val="00D73240"/>
    <w:rsid w:val="00D749E3"/>
    <w:rsid w:val="00D86FC4"/>
    <w:rsid w:val="00DE1042"/>
    <w:rsid w:val="00DE3D4E"/>
    <w:rsid w:val="00DE708E"/>
    <w:rsid w:val="00E04D96"/>
    <w:rsid w:val="00E35F2C"/>
    <w:rsid w:val="00E36F5F"/>
    <w:rsid w:val="00E47A9C"/>
    <w:rsid w:val="00E54CE5"/>
    <w:rsid w:val="00E7010E"/>
    <w:rsid w:val="00E77B4D"/>
    <w:rsid w:val="00E84993"/>
    <w:rsid w:val="00ED2C33"/>
    <w:rsid w:val="00EE2CBD"/>
    <w:rsid w:val="00F320C8"/>
    <w:rsid w:val="00F33999"/>
    <w:rsid w:val="00F33FC4"/>
    <w:rsid w:val="00F40A38"/>
    <w:rsid w:val="00F40D49"/>
    <w:rsid w:val="00F433ED"/>
    <w:rsid w:val="00F5351B"/>
    <w:rsid w:val="00FB2DA0"/>
    <w:rsid w:val="00FB43D2"/>
    <w:rsid w:val="00FC022F"/>
    <w:rsid w:val="00FC1887"/>
    <w:rsid w:val="00FD3489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85D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es/music/isla-colombian-tale-339721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pixabay.com/es/music/isla-colombian-tale-339721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35CF01B-D2F1-4E6A-9BC5-14CCEF218D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2</Pages>
  <Words>532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VICTOR ALFONSO SANCHEZ CANTILLO</cp:lastModifiedBy>
  <cp:revision>54</cp:revision>
  <dcterms:created xsi:type="dcterms:W3CDTF">2026-02-10T15:29:00Z</dcterms:created>
  <dcterms:modified xsi:type="dcterms:W3CDTF">2026-06-05T21:27:00Z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