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5A0185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5A018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A0185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A0185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5A0185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A0185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A0185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A018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5A018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A018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A018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5A0185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47EE786F" w:rsidR="00C57B0F" w:rsidRPr="005A0185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</w:t>
            </w:r>
            <w:r w:rsidR="00C94C3B"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veinte</w:t>
            </w: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5A018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5A018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A0185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A0185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5A0185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106F3E16" w:rsidR="00F70AE9" w:rsidRPr="005A0185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9E6D53" w:rsidRPr="005A0185">
              <w:rPr>
                <w:b/>
                <w:bCs/>
                <w:color w:val="auto"/>
                <w:sz w:val="20"/>
                <w:szCs w:val="20"/>
              </w:rPr>
              <w:t>Planificación y preparación del muestreo de suelos agrícolas.</w:t>
            </w:r>
            <w:r w:rsidR="000345A7" w:rsidRPr="005A0185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A0185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5A0185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5A018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A0185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4BBDAA8C" w:rsidR="00F70AE9" w:rsidRPr="005A0185" w:rsidRDefault="009E6D5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Fundamentos y planificación del muestreo de suelos agrícolas.</w:t>
            </w:r>
          </w:p>
        </w:tc>
      </w:tr>
      <w:tr w:rsidR="008E244C" w:rsidRPr="005A018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A0185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FCB7F70" w:rsidR="00F70AE9" w:rsidRPr="005A0185" w:rsidRDefault="009E6D5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Evaluar los conocimientos del aprendiz sobre las características, propiedades y variabilidad del suelo agrícola, así como los fundamentos, métodos, planificación, herramientas, equipos, insumos y protocolos técnicos y ambientales relacionados con la preparación del muestreo de suelos agrícolas.</w:t>
            </w:r>
          </w:p>
        </w:tc>
      </w:tr>
      <w:tr w:rsidR="008E244C" w:rsidRPr="005A0185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A0185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5A0185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5A0185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A0185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5A0185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5A0185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2C4D1F2" w:rsidR="00043C2E" w:rsidRPr="005A0185" w:rsidRDefault="00307147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0714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opción describe adecuadamente las principales funciones del suelo en los sistemas agrícolas?</w:t>
            </w:r>
          </w:p>
        </w:tc>
      </w:tr>
      <w:tr w:rsidR="00307147" w:rsidRPr="005A018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7147" w:rsidRPr="005A0185" w:rsidRDefault="00307147" w:rsidP="003071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2600C60" w:rsidR="00307147" w:rsidRPr="00307147" w:rsidRDefault="00307147" w:rsidP="003071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7147">
              <w:rPr>
                <w:color w:val="auto"/>
                <w:sz w:val="20"/>
                <w:szCs w:val="20"/>
              </w:rPr>
              <w:t>Servir únicamente como soporte físico para las plantas.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7147" w:rsidRPr="005A0185" w:rsidRDefault="00307147" w:rsidP="003071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7147" w:rsidRPr="005A018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7147" w:rsidRPr="005A0185" w:rsidRDefault="00307147" w:rsidP="003071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2CC170B" w:rsidR="00307147" w:rsidRPr="00307147" w:rsidRDefault="00307147" w:rsidP="003071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7147">
              <w:rPr>
                <w:color w:val="auto"/>
                <w:sz w:val="20"/>
                <w:szCs w:val="20"/>
              </w:rPr>
              <w:t xml:space="preserve">Proporcionar soporte, agua, aire y nutrientes, y favorecer el desarrollo de las raíces. </w:t>
            </w:r>
          </w:p>
        </w:tc>
        <w:tc>
          <w:tcPr>
            <w:tcW w:w="2160" w:type="dxa"/>
            <w:shd w:val="clear" w:color="auto" w:fill="FFFFFF"/>
          </w:tcPr>
          <w:p w14:paraId="0F73ACCC" w14:textId="36658C05" w:rsidR="00307147" w:rsidRPr="005A0185" w:rsidRDefault="00307147" w:rsidP="003071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07147" w:rsidRPr="005A0185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7147" w:rsidRPr="005A0185" w:rsidRDefault="00307147" w:rsidP="003071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5365E2D" w:rsidR="00307147" w:rsidRPr="00307147" w:rsidRDefault="00307147" w:rsidP="003071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7147">
              <w:rPr>
                <w:color w:val="auto"/>
                <w:sz w:val="20"/>
                <w:szCs w:val="20"/>
              </w:rPr>
              <w:t>Controlar exclusivamente la temperatura ambiental.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7147" w:rsidRPr="005A0185" w:rsidRDefault="00307147" w:rsidP="003071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7147" w:rsidRPr="005A0185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7147" w:rsidRPr="005A0185" w:rsidRDefault="00307147" w:rsidP="003071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1632226" w:rsidR="00307147" w:rsidRPr="00307147" w:rsidRDefault="00307147" w:rsidP="003071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7147">
              <w:rPr>
                <w:color w:val="auto"/>
                <w:sz w:val="20"/>
                <w:szCs w:val="20"/>
              </w:rPr>
              <w:t>Producir directamente todos los nutrientes requeridos por los cultivos.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7147" w:rsidRPr="005A0185" w:rsidRDefault="00307147" w:rsidP="003071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5A0185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CD58799" w:rsidR="00E60A51" w:rsidRPr="005A0185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9E6D53"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="003F40BD"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5A0185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530E6A5" w:rsidR="00E60A51" w:rsidRPr="005A0185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9E6D53"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="009E6D53"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37475E3" w:rsidR="00F436F5" w:rsidRPr="005A0185" w:rsidRDefault="006E6265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corresponde a un factor de formación del suelo?</w:t>
            </w:r>
          </w:p>
        </w:tc>
      </w:tr>
      <w:tr w:rsidR="008E244C" w:rsidRPr="005A018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192F22B3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Fertilización.</w:t>
            </w:r>
          </w:p>
        </w:tc>
        <w:tc>
          <w:tcPr>
            <w:tcW w:w="2160" w:type="dxa"/>
          </w:tcPr>
          <w:p w14:paraId="03389B73" w14:textId="58C3BA09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157484A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Labranza.</w:t>
            </w:r>
          </w:p>
        </w:tc>
        <w:tc>
          <w:tcPr>
            <w:tcW w:w="2160" w:type="dxa"/>
          </w:tcPr>
          <w:p w14:paraId="1D0925B8" w14:textId="6FD27580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3E07F1C6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Clima.</w:t>
            </w:r>
          </w:p>
        </w:tc>
        <w:tc>
          <w:tcPr>
            <w:tcW w:w="2160" w:type="dxa"/>
          </w:tcPr>
          <w:p w14:paraId="2173A4A8" w14:textId="616ED056" w:rsidR="00302AE8" w:rsidRPr="005A0185" w:rsidRDefault="0094340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5A018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9DFDD1A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</w:tcPr>
          <w:p w14:paraId="20A71059" w14:textId="52B24930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0C7B2FE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BAD93DB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880F285" w:rsidR="00F436F5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factor de formación del suelo corresponde a la roca o sedimento a partir del cual se origina el suelo?</w:t>
            </w:r>
          </w:p>
        </w:tc>
      </w:tr>
      <w:tr w:rsidR="008E244C" w:rsidRPr="005A018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DC7CB9A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Relieve.</w:t>
            </w:r>
          </w:p>
        </w:tc>
        <w:tc>
          <w:tcPr>
            <w:tcW w:w="2160" w:type="dxa"/>
          </w:tcPr>
          <w:p w14:paraId="2DEA1E69" w14:textId="7A8709AB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6B62A32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Material parental.</w:t>
            </w:r>
          </w:p>
        </w:tc>
        <w:tc>
          <w:tcPr>
            <w:tcW w:w="2160" w:type="dxa"/>
          </w:tcPr>
          <w:p w14:paraId="7459CED2" w14:textId="757DA191" w:rsidR="00302AE8" w:rsidRPr="005A0185" w:rsidRDefault="0094340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5A0185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3BA8D96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Tiempo.</w:t>
            </w:r>
          </w:p>
        </w:tc>
        <w:tc>
          <w:tcPr>
            <w:tcW w:w="2160" w:type="dxa"/>
          </w:tcPr>
          <w:p w14:paraId="2B39C562" w14:textId="5624F984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F3DEFF5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Organismos.</w:t>
            </w:r>
          </w:p>
        </w:tc>
        <w:tc>
          <w:tcPr>
            <w:tcW w:w="2160" w:type="dxa"/>
          </w:tcPr>
          <w:p w14:paraId="60456E1B" w14:textId="77777777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9DA1F25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A807930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4C0AE3" w:rsidR="00F436F5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característica es propia de los suelos arenosos?</w:t>
            </w:r>
          </w:p>
        </w:tc>
      </w:tr>
      <w:tr w:rsidR="008E244C" w:rsidRPr="005A018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A51856D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Alta retención de agua y drenaje lento.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4FB1722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Alta compactación y baja infiltración.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909F3AD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Elevada capacidad de intercambio catiónico.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F82AE8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Alta permeabilidad y baja capacidad de retención de agua.</w:t>
            </w:r>
          </w:p>
        </w:tc>
        <w:tc>
          <w:tcPr>
            <w:tcW w:w="2160" w:type="dxa"/>
            <w:shd w:val="clear" w:color="auto" w:fill="FFFFFF"/>
          </w:tcPr>
          <w:p w14:paraId="314389CB" w14:textId="0B92D0C4" w:rsidR="00302AE8" w:rsidRPr="005A0185" w:rsidRDefault="0094340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2A82" w:rsidRPr="005A018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8F17D9E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2FEC038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6C84344" w:rsidR="00F436F5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suelo se caracteriza por presentar un equilibrio entre arena, limo y arcilla?</w:t>
            </w:r>
          </w:p>
        </w:tc>
      </w:tr>
      <w:tr w:rsidR="008E244C" w:rsidRPr="005A018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EC2D003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Suelo arenoso.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FC2115C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Suelo arcilloso.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97F9A5C" w:rsidR="00302AE8" w:rsidRPr="005A0185" w:rsidRDefault="0094340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Suelo limoso.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F518275" w:rsidR="00302AE8" w:rsidRPr="005A0185" w:rsidRDefault="0094340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Suelo franco.</w:t>
            </w:r>
          </w:p>
        </w:tc>
        <w:tc>
          <w:tcPr>
            <w:tcW w:w="2160" w:type="dxa"/>
            <w:shd w:val="clear" w:color="auto" w:fill="FFFFFF"/>
          </w:tcPr>
          <w:p w14:paraId="7B160C08" w14:textId="04C3669B" w:rsidR="00601F8B" w:rsidRPr="005A0185" w:rsidRDefault="0094340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2A82" w:rsidRPr="005A018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7D2FADB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D733910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5CC13DB" w:rsidR="00F436F5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propiedad física del suelo corresponde a la proporción de arena, limo y arcilla?</w:t>
            </w:r>
          </w:p>
        </w:tc>
      </w:tr>
      <w:tr w:rsidR="008E244C" w:rsidRPr="005A018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D81DBA8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Estructura.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6D8089B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Textura.</w:t>
            </w:r>
          </w:p>
        </w:tc>
        <w:tc>
          <w:tcPr>
            <w:tcW w:w="2160" w:type="dxa"/>
            <w:shd w:val="clear" w:color="auto" w:fill="FFFFFF"/>
          </w:tcPr>
          <w:p w14:paraId="14B5DA92" w14:textId="48CEF7CD" w:rsidR="00302AE8" w:rsidRPr="005A0185" w:rsidRDefault="00601F8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5A018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D2C8084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Porosidad.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F4AF7C2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Consistencia.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662554B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95921E6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D6B7832" w:rsidR="00F436F5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indica generalmente una densidad aparente elevada en el suelo?</w:t>
            </w:r>
          </w:p>
        </w:tc>
      </w:tr>
      <w:tr w:rsidR="008E244C" w:rsidRPr="005A018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DB06E52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Alta actividad biológica.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B057B94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Mayor contenido de materia orgánica.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EAB034E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Posible compactación.</w:t>
            </w:r>
          </w:p>
        </w:tc>
        <w:tc>
          <w:tcPr>
            <w:tcW w:w="2160" w:type="dxa"/>
            <w:shd w:val="clear" w:color="auto" w:fill="FFFFFF"/>
          </w:tcPr>
          <w:p w14:paraId="7F26B264" w14:textId="5BB398F9" w:rsidR="00302AE8" w:rsidRPr="005A0185" w:rsidRDefault="00601F8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5A0185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1AAACCB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Excelente infiltración.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4B1A5FB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AB1C75B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F0B36F0" w:rsidR="00F436F5" w:rsidRPr="005A0185" w:rsidRDefault="006E62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indica la capacidad de intercambio catiónico (CIC) del suelo?</w:t>
            </w:r>
          </w:p>
        </w:tc>
      </w:tr>
      <w:tr w:rsidR="006E6265" w:rsidRPr="005A018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6E6265" w:rsidRPr="005A0185" w:rsidRDefault="006E6265" w:rsidP="006E626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0259637" w:rsidR="006E6265" w:rsidRPr="005A0185" w:rsidRDefault="00424B09" w:rsidP="006E62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color w:val="auto"/>
                <w:sz w:val="20"/>
                <w:szCs w:val="20"/>
              </w:rPr>
              <w:t>La c</w:t>
            </w:r>
            <w:r w:rsidR="006E6265" w:rsidRPr="005A0185">
              <w:rPr>
                <w:color w:val="auto"/>
                <w:sz w:val="20"/>
                <w:szCs w:val="20"/>
              </w:rPr>
              <w:t>antidad de agua presente en el suelo.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6E6265" w:rsidRPr="005A0185" w:rsidRDefault="006E6265" w:rsidP="006E626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E6265" w:rsidRPr="005A0185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6E6265" w:rsidRPr="005A0185" w:rsidRDefault="006E6265" w:rsidP="006E626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15A889D" w:rsidR="006E6265" w:rsidRPr="005A0185" w:rsidRDefault="006E6265" w:rsidP="006E62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color w:val="auto"/>
                <w:sz w:val="20"/>
                <w:szCs w:val="20"/>
              </w:rPr>
              <w:t>La capacidad del suelo para retener e intercambiar cationes nutrientes.</w:t>
            </w:r>
          </w:p>
        </w:tc>
        <w:tc>
          <w:tcPr>
            <w:tcW w:w="2160" w:type="dxa"/>
            <w:shd w:val="clear" w:color="auto" w:fill="FFFFFF"/>
          </w:tcPr>
          <w:p w14:paraId="51A6F50B" w14:textId="1E5234A5" w:rsidR="006E6265" w:rsidRPr="005A0185" w:rsidRDefault="006E6265" w:rsidP="006E62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E6265" w:rsidRPr="005A0185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6E6265" w:rsidRPr="005A0185" w:rsidRDefault="006E6265" w:rsidP="006E626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712776A" w:rsidR="006E6265" w:rsidRPr="005A0185" w:rsidRDefault="006E6265" w:rsidP="006E62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color w:val="auto"/>
                <w:sz w:val="20"/>
                <w:szCs w:val="20"/>
              </w:rPr>
              <w:t>La profundidad efectiva del suelo.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6E6265" w:rsidRPr="005A0185" w:rsidRDefault="006E6265" w:rsidP="006E626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E6265" w:rsidRPr="005A018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6E6265" w:rsidRPr="005A0185" w:rsidRDefault="006E6265" w:rsidP="006E626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246070F" w:rsidR="006E6265" w:rsidRPr="005A0185" w:rsidRDefault="006E6265" w:rsidP="006E62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color w:val="auto"/>
                <w:sz w:val="20"/>
                <w:szCs w:val="20"/>
              </w:rPr>
              <w:t>La velocidad de infiltración del agua.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6E6265" w:rsidRPr="005A0185" w:rsidRDefault="006E6265" w:rsidP="006E62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D8E90AF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0CD58276" w14:textId="77777777" w:rsidTr="00C32A82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E144080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3984165" w:rsidR="00F436F5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expresa el pH del suelo?</w:t>
            </w:r>
          </w:p>
        </w:tc>
      </w:tr>
      <w:tr w:rsidR="008E244C" w:rsidRPr="005A018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380BFCA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La cantidad de materia orgánica.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216F926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El grado de acidez o alcalinidad del suelo.</w:t>
            </w:r>
          </w:p>
        </w:tc>
        <w:tc>
          <w:tcPr>
            <w:tcW w:w="2160" w:type="dxa"/>
            <w:shd w:val="clear" w:color="auto" w:fill="FFFFFF"/>
          </w:tcPr>
          <w:p w14:paraId="7307B3E7" w14:textId="0660FAE1" w:rsidR="00302AE8" w:rsidRPr="005A0185" w:rsidRDefault="00601F8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5A018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0A41D22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La cantidad de agua disponible.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3A70811" w:rsidR="00302AE8" w:rsidRPr="005A0185" w:rsidRDefault="00601F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La concentración de arena.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2A82" w:rsidRPr="005A018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2134CBE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A24A511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5A018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5A0185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B884B90" w:rsidR="00F436F5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horizonte del suelo que generalmente presenta mayor importancia para el muestreo de fertilidad en cultivos anuales?</w:t>
            </w:r>
          </w:p>
        </w:tc>
      </w:tr>
      <w:tr w:rsidR="008E244C" w:rsidRPr="005A018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0E547EB" w:rsidR="00302AE8" w:rsidRPr="005A0185" w:rsidRDefault="00601F8B" w:rsidP="00601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Horizonte R.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44D3BA3" w:rsidR="00302AE8" w:rsidRPr="005A0185" w:rsidRDefault="00601F8B" w:rsidP="00601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Horizonte C.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5A0185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8DA7D03" w:rsidR="00302AE8" w:rsidRPr="005A0185" w:rsidRDefault="00601F8B" w:rsidP="00601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Horizonte B.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5A0185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5A018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5A0185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0FAA8BD" w:rsidR="00302AE8" w:rsidRPr="005A0185" w:rsidRDefault="00601F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Horizonte A.</w:t>
            </w:r>
          </w:p>
        </w:tc>
        <w:tc>
          <w:tcPr>
            <w:tcW w:w="2160" w:type="dxa"/>
            <w:shd w:val="clear" w:color="auto" w:fill="FFFFFF"/>
          </w:tcPr>
          <w:p w14:paraId="5D33B248" w14:textId="0B2853E6" w:rsidR="00302AE8" w:rsidRPr="005A0185" w:rsidRDefault="00601F8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2A82" w:rsidRPr="005A018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E4D1173" w:rsidR="00C32A82" w:rsidRPr="005A0185" w:rsidRDefault="00C32A82" w:rsidP="00C32A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C32A82" w:rsidRPr="005A018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2A82" w:rsidRPr="005A0185" w:rsidRDefault="00C32A82" w:rsidP="00C32A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640529F" w:rsidR="00C32A82" w:rsidRPr="005A0185" w:rsidRDefault="00C32A82" w:rsidP="00C32A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5A0185">
              <w:rPr>
                <w:color w:val="auto"/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5A018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A0185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82F11F7" w:rsidR="009921BA" w:rsidRPr="005A0185" w:rsidRDefault="00D255D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¿Qué representa el horizonte C dentro del perfil del suelo?</w:t>
            </w:r>
          </w:p>
        </w:tc>
      </w:tr>
      <w:tr w:rsidR="008E244C" w:rsidRPr="005A018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3AB7BB6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La roca madre consolidada.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C4ADD28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El horizonte superficial con mayor actividad biológica.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68259F8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El material parental parcialmente meteorizado.</w:t>
            </w:r>
          </w:p>
        </w:tc>
        <w:tc>
          <w:tcPr>
            <w:tcW w:w="2160" w:type="dxa"/>
            <w:shd w:val="clear" w:color="auto" w:fill="FFFFFF"/>
          </w:tcPr>
          <w:p w14:paraId="7998962E" w14:textId="71C241B4" w:rsidR="00302AE8" w:rsidRPr="005A0185" w:rsidRDefault="00D255D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F21996C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La zona de acumulación de materia orgánica.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1D5BC45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4362382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AB0168B" w:rsidR="00F436F5" w:rsidRPr="005A0185" w:rsidRDefault="00D255D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¿Qué se busca principalmente al caracterizar un lote agrícola antes del muestreo?</w:t>
            </w:r>
          </w:p>
        </w:tc>
      </w:tr>
      <w:tr w:rsidR="008E244C" w:rsidRPr="005A018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02A73AA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Aplicar fertilizantes de manera inmediata.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CFE5114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Identificar la variabilidad</w:t>
            </w:r>
            <w:r w:rsidR="009C1AD0" w:rsidRPr="005A0185">
              <w:rPr>
                <w:rFonts w:eastAsia="Calibri"/>
                <w:sz w:val="20"/>
                <w:szCs w:val="20"/>
              </w:rPr>
              <w:t xml:space="preserve"> </w:t>
            </w:r>
            <w:r w:rsidRPr="005A0185">
              <w:rPr>
                <w:rFonts w:eastAsia="Calibri"/>
                <w:sz w:val="20"/>
                <w:szCs w:val="20"/>
              </w:rPr>
              <w:t>y delimitar áreas homogéneas.</w:t>
            </w:r>
          </w:p>
        </w:tc>
        <w:tc>
          <w:tcPr>
            <w:tcW w:w="2160" w:type="dxa"/>
            <w:shd w:val="clear" w:color="auto" w:fill="FFFFFF"/>
          </w:tcPr>
          <w:p w14:paraId="64EB58E9" w14:textId="43EF090F" w:rsidR="00302AE8" w:rsidRPr="005A0185" w:rsidRDefault="00D255D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55E17AF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Eliminar toda la cobertura vegetal.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5BF5EAD" w:rsidR="00302AE8" w:rsidRPr="005A0185" w:rsidRDefault="00D255D1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Determinar únicamente el color del suelo.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DC0CF1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5F76746D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DB1B1FD" w:rsidR="00F436F5" w:rsidRPr="005A0185" w:rsidRDefault="005207B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¿Cuál de los siguientes es un ejemplo de variabilidad natural del suelo?</w:t>
            </w:r>
          </w:p>
        </w:tc>
      </w:tr>
      <w:tr w:rsidR="008E244C" w:rsidRPr="005A018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9F863EE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Aplicación de fertilizantes.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2329AED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Tránsito de maquinaria.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BC9775D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Material parental.</w:t>
            </w:r>
          </w:p>
        </w:tc>
        <w:tc>
          <w:tcPr>
            <w:tcW w:w="2160" w:type="dxa"/>
            <w:shd w:val="clear" w:color="auto" w:fill="FFFFFF"/>
          </w:tcPr>
          <w:p w14:paraId="3047AF14" w14:textId="5149E7A1" w:rsidR="00302AE8" w:rsidRPr="005A0185" w:rsidRDefault="005207B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AF4ED8B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Aplicación de materia orgánica.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BFAF047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2502B01E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FF73F20" w:rsidR="00F436F5" w:rsidRPr="005A0185" w:rsidRDefault="005207B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¿Cuál es el principal objetivo del muestreo de suelos agrícolas?</w:t>
            </w:r>
          </w:p>
        </w:tc>
      </w:tr>
      <w:tr w:rsidR="008E244C" w:rsidRPr="005A018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4C62B23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Obtener una muestra que permita representar las condiciones del área evaluada.</w:t>
            </w:r>
          </w:p>
        </w:tc>
        <w:tc>
          <w:tcPr>
            <w:tcW w:w="2160" w:type="dxa"/>
            <w:shd w:val="clear" w:color="auto" w:fill="FFFFFF"/>
          </w:tcPr>
          <w:p w14:paraId="0489F2D2" w14:textId="30B64720" w:rsidR="00302AE8" w:rsidRPr="005A0185" w:rsidRDefault="005207B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2D3011D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Remover la mayor cantidad de suelo posible.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8AAC35D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Identificar únicamente la presencia de piedras.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A15C868" w:rsidR="00302AE8" w:rsidRPr="005A0185" w:rsidRDefault="005207B0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Reemplazar el análisis de laboratorio.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758E091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F200BF6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0B72EE8" w:rsidR="00F436F5" w:rsidRPr="005A0185" w:rsidRDefault="005A018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b/>
                <w:bCs/>
                <w:sz w:val="20"/>
                <w:szCs w:val="20"/>
              </w:rPr>
              <w:t>¿Qué información permite obtener principalmente la observación del perfil del suelo durante la caracterización de un lote agrícola?</w:t>
            </w:r>
          </w:p>
        </w:tc>
      </w:tr>
      <w:tr w:rsidR="005A0185" w:rsidRPr="005A018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9F27F46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La cantidad exacta de fertilizante que debe aplicarse al cultivo.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046FE07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La identificación de los horizontes y sus características dentro del perfil del suelo.</w:t>
            </w:r>
          </w:p>
        </w:tc>
        <w:tc>
          <w:tcPr>
            <w:tcW w:w="2160" w:type="dxa"/>
            <w:shd w:val="clear" w:color="auto" w:fill="FFFFFF"/>
          </w:tcPr>
          <w:p w14:paraId="6A31325A" w14:textId="3880DCAA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A0185" w:rsidRPr="005A0185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2C39297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El rendimiento esperado de la cosecha.</w:t>
            </w:r>
          </w:p>
        </w:tc>
        <w:tc>
          <w:tcPr>
            <w:tcW w:w="2160" w:type="dxa"/>
            <w:shd w:val="clear" w:color="auto" w:fill="FFFFFF"/>
          </w:tcPr>
          <w:p w14:paraId="7249367B" w14:textId="429E2ED0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F129F94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La cantidad de agua utilizada durante el riego.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76D0326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C7AFAD2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F2ED562" w:rsidR="00F436F5" w:rsidRPr="005A0185" w:rsidRDefault="005A0185" w:rsidP="00AD0AE0">
            <w:pPr>
              <w:rPr>
                <w:sz w:val="20"/>
                <w:szCs w:val="20"/>
              </w:rPr>
            </w:pPr>
            <w:r w:rsidRPr="005A0185">
              <w:rPr>
                <w:b/>
                <w:bCs/>
                <w:sz w:val="20"/>
                <w:szCs w:val="20"/>
              </w:rPr>
              <w:t>¿Cuál es la finalidad de considerar la normativa aplicable durante la planificación del muestreo de suelos agrícolas?</w:t>
            </w:r>
          </w:p>
        </w:tc>
      </w:tr>
      <w:tr w:rsidR="005A0185" w:rsidRPr="005A018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F881AD6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Establecer criterios y procedimientos que orienten la realización adecuada de las actividades de muestreo.</w:t>
            </w:r>
          </w:p>
        </w:tc>
        <w:tc>
          <w:tcPr>
            <w:tcW w:w="2160" w:type="dxa"/>
            <w:shd w:val="clear" w:color="auto" w:fill="FFFFFF"/>
          </w:tcPr>
          <w:p w14:paraId="2A2E8C2B" w14:textId="0D651F53" w:rsidR="005A0185" w:rsidRPr="005A0185" w:rsidRDefault="00307147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A0185" w:rsidRPr="005A018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C8AFBF9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Determinar exclusivamente el precio de los análisis de laboratorio.</w:t>
            </w:r>
          </w:p>
        </w:tc>
        <w:tc>
          <w:tcPr>
            <w:tcW w:w="2160" w:type="dxa"/>
            <w:shd w:val="clear" w:color="auto" w:fill="FFFFFF"/>
          </w:tcPr>
          <w:p w14:paraId="16E006C7" w14:textId="782DBAD3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585F79E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Seleccionar el cultivo que debe establecerse en el lote.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751E4FC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Sustituir los resultados obtenidos mediante análisis de laboratorio.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682107C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523B661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27C8E32" w:rsidR="00F436F5" w:rsidRPr="005A0185" w:rsidRDefault="005A0185" w:rsidP="00AD0AE0">
            <w:pPr>
              <w:rPr>
                <w:sz w:val="20"/>
                <w:szCs w:val="20"/>
              </w:rPr>
            </w:pPr>
            <w:r w:rsidRPr="005A0185">
              <w:rPr>
                <w:b/>
                <w:bCs/>
                <w:sz w:val="20"/>
                <w:szCs w:val="20"/>
              </w:rPr>
              <w:t>¿Por qué es importante consultar los manuales técnicos de las herramientas y equipos utilizados para el muestreo de suelos?</w:t>
            </w:r>
          </w:p>
        </w:tc>
      </w:tr>
      <w:tr w:rsidR="005A0185" w:rsidRPr="005A018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70AF42E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Porque permiten conocer únicamente el precio de adquisición de los equipos.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2D81494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Porque contienen información sobre su uso, operación, mantenimiento y condiciones de utilización.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51AC3C9E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A0185" w:rsidRPr="005A0185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6996085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Porque reemplazan la necesidad de realizar el plan de muestreo.</w:t>
            </w:r>
          </w:p>
        </w:tc>
        <w:tc>
          <w:tcPr>
            <w:tcW w:w="2160" w:type="dxa"/>
            <w:shd w:val="clear" w:color="auto" w:fill="FFFFFF"/>
          </w:tcPr>
          <w:p w14:paraId="5612D165" w14:textId="0CCB351B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38BFF3A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Porque permiten determinar directamente la fertilidad del suelo.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DFE95A9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778F6B0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321D26D" w:rsidR="00F436F5" w:rsidRPr="005A0185" w:rsidRDefault="005A018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b/>
                <w:bCs/>
                <w:sz w:val="20"/>
                <w:szCs w:val="20"/>
              </w:rPr>
              <w:t>¿Cuál es la principal finalidad de utilizar una lista de verificación antes de realizar el muestreo de suelos?</w:t>
            </w:r>
          </w:p>
        </w:tc>
      </w:tr>
      <w:tr w:rsidR="005A0185" w:rsidRPr="005A018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697D9DB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Determinar las propiedades químicas del suelo antes de tomar las muestras.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A40921D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Registrar únicamente las condiciones climáticas del día del muestreo.</w:t>
            </w:r>
          </w:p>
        </w:tc>
        <w:tc>
          <w:tcPr>
            <w:tcW w:w="2160" w:type="dxa"/>
            <w:shd w:val="clear" w:color="auto" w:fill="FFFFFF"/>
          </w:tcPr>
          <w:p w14:paraId="661BE877" w14:textId="4690B6E6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A0185" w:rsidRPr="005A0185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4E4E81E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Comprobar que las herramientas, equipos e insumos requeridos estén disponibles y en condiciones adecuadas.</w:t>
            </w:r>
          </w:p>
        </w:tc>
        <w:tc>
          <w:tcPr>
            <w:tcW w:w="2160" w:type="dxa"/>
            <w:shd w:val="clear" w:color="auto" w:fill="FFFFFF"/>
          </w:tcPr>
          <w:p w14:paraId="632CFA0D" w14:textId="38C55ED6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A0185" w:rsidRPr="005A0185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A0185" w:rsidRPr="005A0185" w:rsidRDefault="005A0185" w:rsidP="005A0185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FDE19CD" w:rsidR="005A0185" w:rsidRPr="005A0185" w:rsidRDefault="005A0185" w:rsidP="005A0185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Establecer automáticamente las dosis de fertilizantes para el cultivo.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A0185" w:rsidRPr="005A0185" w:rsidRDefault="005A0185" w:rsidP="005A01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15B6455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2060C47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9293ACB" w:rsidR="00F436F5" w:rsidRPr="005A0185" w:rsidRDefault="005207B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¿Cuál es una herramienta ampliamente utilizada para extraer columnas de suelo a una profundidad determinada?</w:t>
            </w:r>
          </w:p>
        </w:tc>
      </w:tr>
      <w:tr w:rsidR="008E244C" w:rsidRPr="005A018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84EF3CE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Barreno de suelos.</w:t>
            </w:r>
          </w:p>
        </w:tc>
        <w:tc>
          <w:tcPr>
            <w:tcW w:w="2160" w:type="dxa"/>
            <w:shd w:val="clear" w:color="auto" w:fill="FFFFFF"/>
          </w:tcPr>
          <w:p w14:paraId="37B43B45" w14:textId="77EBDD34" w:rsidR="00302AE8" w:rsidRPr="005A0185" w:rsidRDefault="008020C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024D7A0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Rastrillo.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FA43806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Machete.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A0640B5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Regadera.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7AF1F78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FA98EE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5A018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5A0185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9938E67" w:rsidR="00F436F5" w:rsidRPr="005A0185" w:rsidRDefault="008020C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A0185">
              <w:rPr>
                <w:rFonts w:eastAsia="Calibri"/>
                <w:b/>
                <w:bCs/>
                <w:sz w:val="20"/>
                <w:szCs w:val="20"/>
              </w:rPr>
              <w:t>¿Cuál es el propósito principal de utilizar una lista de verificación durante el alistamiento del muestreo?</w:t>
            </w:r>
          </w:p>
        </w:tc>
      </w:tr>
      <w:tr w:rsidR="008E244C" w:rsidRPr="005A018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5CA5545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Sustituir los manuales técnicos.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E6DA25A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Reducir olvidos, verificar los elementos requeridos y fortalecer la trazabilidad del proceso.</w:t>
            </w:r>
          </w:p>
        </w:tc>
        <w:tc>
          <w:tcPr>
            <w:tcW w:w="2160" w:type="dxa"/>
            <w:shd w:val="clear" w:color="auto" w:fill="FFFFFF"/>
          </w:tcPr>
          <w:p w14:paraId="6BBE2BBE" w14:textId="2EFA4BCF" w:rsidR="00302AE8" w:rsidRPr="005A0185" w:rsidRDefault="008020C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5A0185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D0EA0FF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Evitar la inspección de las herramientas.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5A0185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5A0185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5431C9F" w:rsidR="00302AE8" w:rsidRPr="005A0185" w:rsidRDefault="008020CB" w:rsidP="00AD0AE0">
            <w:pPr>
              <w:rPr>
                <w:rFonts w:eastAsia="Calibri"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>Eliminar la necesidad de aplicar protocolos ambientales.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5A0185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2A82" w:rsidRPr="005A018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5D05630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C32A82" w:rsidRPr="005A018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C32A82" w:rsidRPr="005A0185" w:rsidRDefault="00C32A82" w:rsidP="00C32A82">
            <w:pPr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58E94E7" w:rsidR="00C32A82" w:rsidRPr="005A0185" w:rsidRDefault="00C32A82" w:rsidP="00C32A82">
            <w:pPr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5A0185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5A0185">
              <w:rPr>
                <w:sz w:val="20"/>
                <w:szCs w:val="20"/>
              </w:rPr>
              <w:t>planificación y preparación del muestreo de suelos agrícolas</w:t>
            </w:r>
            <w:r w:rsidRPr="005A0185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5A018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A0185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5A018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A0185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66DA2CB6" w:rsidR="00F436F5" w:rsidRPr="005A0185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 w:rsidRPr="005A0185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C32A82" w:rsidRPr="005A0185">
              <w:rPr>
                <w:color w:val="auto"/>
                <w:sz w:val="20"/>
                <w:szCs w:val="20"/>
              </w:rPr>
              <w:t>planificación y preparación del muestreo de suelos agrícolas.</w:t>
            </w:r>
          </w:p>
        </w:tc>
      </w:tr>
      <w:tr w:rsidR="008E244C" w:rsidRPr="005A018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A0185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A0185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A018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A0185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5A0185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5A018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A0185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5A018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A0185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A0185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A0185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5A0185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5A0185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5A0185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5A0185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D1FAF9E" w:rsidR="00A9514B" w:rsidRPr="005A0185" w:rsidRDefault="008020C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sz w:val="20"/>
                <w:szCs w:val="20"/>
              </w:rPr>
              <w:t>Julio</w:t>
            </w:r>
            <w:r w:rsidR="00C80F8D" w:rsidRPr="005A0185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5A018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A0185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A0185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5A0185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5A0185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5A0185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5A0185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AE9FE8" w:rsidR="00C0495F" w:rsidRPr="005A0185" w:rsidRDefault="005A0185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A7A54CC" w:rsidR="00C0495F" w:rsidRPr="005A0185" w:rsidRDefault="00C94C3B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5A0185">
              <w:rPr>
                <w:rFonts w:eastAsia="Calibri"/>
                <w:bCs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5A0185" w:rsidRDefault="00C57B0F" w:rsidP="00AD0AE0">
      <w:pPr>
        <w:rPr>
          <w:sz w:val="20"/>
          <w:szCs w:val="20"/>
        </w:rPr>
      </w:pPr>
    </w:p>
    <w:sectPr w:rsidR="00C57B0F" w:rsidRPr="005A018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0DDD" w14:textId="77777777" w:rsidR="00540D9C" w:rsidRDefault="00540D9C">
      <w:pPr>
        <w:spacing w:line="240" w:lineRule="auto"/>
      </w:pPr>
      <w:r>
        <w:separator/>
      </w:r>
    </w:p>
  </w:endnote>
  <w:endnote w:type="continuationSeparator" w:id="0">
    <w:p w14:paraId="5B3BB5B7" w14:textId="77777777" w:rsidR="00540D9C" w:rsidRDefault="00540D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9478" w14:textId="77777777" w:rsidR="00540D9C" w:rsidRDefault="00540D9C">
      <w:pPr>
        <w:spacing w:line="240" w:lineRule="auto"/>
      </w:pPr>
      <w:r>
        <w:separator/>
      </w:r>
    </w:p>
  </w:footnote>
  <w:footnote w:type="continuationSeparator" w:id="0">
    <w:p w14:paraId="7DA021E1" w14:textId="77777777" w:rsidR="00540D9C" w:rsidRDefault="00540D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84333"/>
    <w:rsid w:val="0009090B"/>
    <w:rsid w:val="000C68FF"/>
    <w:rsid w:val="000D382B"/>
    <w:rsid w:val="000D6787"/>
    <w:rsid w:val="000E3ADC"/>
    <w:rsid w:val="000E5CC8"/>
    <w:rsid w:val="000F0EFA"/>
    <w:rsid w:val="000F2C06"/>
    <w:rsid w:val="000F39CD"/>
    <w:rsid w:val="000F4AE3"/>
    <w:rsid w:val="001227F2"/>
    <w:rsid w:val="001557B4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302AE8"/>
    <w:rsid w:val="00307147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24B0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B7C9B"/>
    <w:rsid w:val="004E274A"/>
    <w:rsid w:val="004F0EE0"/>
    <w:rsid w:val="005207B0"/>
    <w:rsid w:val="005241C7"/>
    <w:rsid w:val="00540D9C"/>
    <w:rsid w:val="0057369A"/>
    <w:rsid w:val="0058457B"/>
    <w:rsid w:val="005861AB"/>
    <w:rsid w:val="00597DCD"/>
    <w:rsid w:val="005A0185"/>
    <w:rsid w:val="005D6C01"/>
    <w:rsid w:val="005F2AFF"/>
    <w:rsid w:val="005F3907"/>
    <w:rsid w:val="005F52C4"/>
    <w:rsid w:val="00601F8B"/>
    <w:rsid w:val="00616AB3"/>
    <w:rsid w:val="00626669"/>
    <w:rsid w:val="00654A50"/>
    <w:rsid w:val="006630A4"/>
    <w:rsid w:val="006750A6"/>
    <w:rsid w:val="00684E23"/>
    <w:rsid w:val="006A05EF"/>
    <w:rsid w:val="006B1407"/>
    <w:rsid w:val="006C52FA"/>
    <w:rsid w:val="006E6265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20CB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43408"/>
    <w:rsid w:val="00963ED9"/>
    <w:rsid w:val="00966C0B"/>
    <w:rsid w:val="009753AE"/>
    <w:rsid w:val="00982FA5"/>
    <w:rsid w:val="009921BA"/>
    <w:rsid w:val="00996CB7"/>
    <w:rsid w:val="009A36D1"/>
    <w:rsid w:val="009B224D"/>
    <w:rsid w:val="009C1AD0"/>
    <w:rsid w:val="009C2A48"/>
    <w:rsid w:val="009D17F1"/>
    <w:rsid w:val="009D1BF1"/>
    <w:rsid w:val="009D37F0"/>
    <w:rsid w:val="009E4147"/>
    <w:rsid w:val="009E6D53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2A82"/>
    <w:rsid w:val="00C33AF7"/>
    <w:rsid w:val="00C57B0F"/>
    <w:rsid w:val="00C74727"/>
    <w:rsid w:val="00C80F8D"/>
    <w:rsid w:val="00C85661"/>
    <w:rsid w:val="00C9016B"/>
    <w:rsid w:val="00C94C3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255D1"/>
    <w:rsid w:val="00D32572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6F82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2E4392-4871-4BC2-8FC9-6EFA3C6F7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2405</Words>
  <Characters>13231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Paez</cp:lastModifiedBy>
  <cp:revision>4</cp:revision>
  <dcterms:created xsi:type="dcterms:W3CDTF">2026-08-26T19:02:00Z</dcterms:created>
  <dcterms:modified xsi:type="dcterms:W3CDTF">2026-08-26T19:09:00Z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